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27FBD" w:rsidRPr="00705DDE" w:rsidTr="00AF34CC">
        <w:trPr>
          <w:trHeight w:val="1977"/>
        </w:trPr>
        <w:tc>
          <w:tcPr>
            <w:tcW w:w="4594" w:type="dxa"/>
            <w:tcBorders>
              <w:bottom w:val="single" w:sz="4" w:space="0" w:color="auto"/>
            </w:tcBorders>
            <w:tcMar>
              <w:bottom w:w="170" w:type="dxa"/>
            </w:tcMar>
          </w:tcPr>
          <w:p w:rsidR="00C27FBD" w:rsidRPr="00705DDE" w:rsidRDefault="00C27FBD" w:rsidP="00AF34CC">
            <w:pPr>
              <w:rPr>
                <w:sz w:val="24"/>
              </w:rPr>
            </w:pPr>
            <w:r w:rsidRPr="00705DDE">
              <w:rPr>
                <w:noProof/>
                <w:sz w:val="24"/>
              </w:rPr>
              <w:drawing>
                <wp:anchor distT="0" distB="0" distL="114300" distR="114300" simplePos="0" relativeHeight="251659264" behindDoc="1" locked="0" layoutInCell="0" allowOverlap="1" wp14:anchorId="6F1F77B3" wp14:editId="253FFC66">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27FBD" w:rsidRPr="00705DDE" w:rsidRDefault="00C27FBD" w:rsidP="00AF34CC">
            <w:pPr>
              <w:rPr>
                <w:sz w:val="24"/>
              </w:rPr>
            </w:pPr>
          </w:p>
        </w:tc>
        <w:tc>
          <w:tcPr>
            <w:tcW w:w="425" w:type="dxa"/>
            <w:tcBorders>
              <w:bottom w:val="single" w:sz="4" w:space="0" w:color="auto"/>
            </w:tcBorders>
            <w:tcMar>
              <w:left w:w="0" w:type="dxa"/>
              <w:right w:w="0" w:type="dxa"/>
            </w:tcMar>
          </w:tcPr>
          <w:p w:rsidR="00C27FBD" w:rsidRPr="00705DDE" w:rsidRDefault="00C27FBD" w:rsidP="00AF34CC">
            <w:pPr>
              <w:jc w:val="right"/>
              <w:rPr>
                <w:sz w:val="24"/>
              </w:rPr>
            </w:pPr>
            <w:r w:rsidRPr="00705DDE">
              <w:rPr>
                <w:b/>
                <w:sz w:val="40"/>
                <w:szCs w:val="40"/>
              </w:rPr>
              <w:t>C</w:t>
            </w:r>
          </w:p>
        </w:tc>
      </w:tr>
      <w:tr w:rsidR="00C27FBD" w:rsidRPr="008631C8" w:rsidTr="00AF34CC">
        <w:trPr>
          <w:trHeight w:hRule="exact" w:val="340"/>
        </w:trPr>
        <w:tc>
          <w:tcPr>
            <w:tcW w:w="9356" w:type="dxa"/>
            <w:gridSpan w:val="3"/>
            <w:tcBorders>
              <w:top w:val="single" w:sz="4" w:space="0" w:color="auto"/>
            </w:tcBorders>
            <w:tcMar>
              <w:top w:w="170" w:type="dxa"/>
              <w:left w:w="0" w:type="dxa"/>
              <w:right w:w="0" w:type="dxa"/>
            </w:tcMar>
            <w:vAlign w:val="bottom"/>
          </w:tcPr>
          <w:p w:rsidR="00C27FBD" w:rsidRPr="008631C8" w:rsidRDefault="00C27FBD" w:rsidP="00DE4EA5">
            <w:pPr>
              <w:wordWrap w:val="0"/>
              <w:jc w:val="right"/>
              <w:rPr>
                <w:rFonts w:ascii="Arial Black" w:hAnsi="Arial Black"/>
                <w:caps/>
                <w:sz w:val="15"/>
              </w:rPr>
            </w:pPr>
            <w:r w:rsidRPr="008631C8">
              <w:rPr>
                <w:rFonts w:ascii="Arial Black" w:hAnsi="Arial Black"/>
                <w:caps/>
                <w:sz w:val="15"/>
              </w:rPr>
              <w:t>W</w:t>
            </w:r>
            <w:r w:rsidRPr="008631C8">
              <w:rPr>
                <w:rFonts w:ascii="Arial Black" w:hAnsi="Arial Black" w:hint="eastAsia"/>
                <w:caps/>
                <w:sz w:val="15"/>
              </w:rPr>
              <w:t>IPO</w:t>
            </w:r>
            <w:r w:rsidRPr="008631C8">
              <w:rPr>
                <w:rFonts w:ascii="Arial Black" w:hAnsi="Arial Black"/>
                <w:caps/>
                <w:sz w:val="15"/>
              </w:rPr>
              <w:t>/G</w:t>
            </w:r>
            <w:r w:rsidRPr="008631C8">
              <w:rPr>
                <w:rFonts w:ascii="Arial Black" w:hAnsi="Arial Black" w:hint="eastAsia"/>
                <w:caps/>
                <w:sz w:val="15"/>
              </w:rPr>
              <w:t>RTKF</w:t>
            </w:r>
            <w:r w:rsidRPr="008631C8">
              <w:rPr>
                <w:rFonts w:ascii="Arial Black" w:hAnsi="Arial Black"/>
                <w:caps/>
                <w:sz w:val="15"/>
              </w:rPr>
              <w:t>/</w:t>
            </w:r>
            <w:r w:rsidRPr="008631C8">
              <w:rPr>
                <w:rFonts w:ascii="Arial Black" w:hAnsi="Arial Black" w:hint="eastAsia"/>
                <w:caps/>
                <w:sz w:val="15"/>
              </w:rPr>
              <w:t>IC/30</w:t>
            </w:r>
            <w:r w:rsidRPr="008631C8">
              <w:rPr>
                <w:rFonts w:ascii="Arial Black" w:hAnsi="Arial Black"/>
                <w:caps/>
                <w:sz w:val="15"/>
              </w:rPr>
              <w:t>/</w:t>
            </w:r>
            <w:bookmarkStart w:id="0" w:name="Code"/>
            <w:bookmarkEnd w:id="0"/>
            <w:r>
              <w:rPr>
                <w:rFonts w:ascii="Arial Black" w:hAnsi="Arial Black"/>
                <w:caps/>
                <w:sz w:val="15"/>
              </w:rPr>
              <w:t>10</w:t>
            </w:r>
          </w:p>
        </w:tc>
      </w:tr>
      <w:tr w:rsidR="00C27FBD" w:rsidRPr="008631C8" w:rsidTr="00AF34CC">
        <w:trPr>
          <w:trHeight w:hRule="exact" w:val="170"/>
        </w:trPr>
        <w:tc>
          <w:tcPr>
            <w:tcW w:w="9356" w:type="dxa"/>
            <w:gridSpan w:val="3"/>
            <w:noWrap/>
            <w:tcMar>
              <w:left w:w="0" w:type="dxa"/>
              <w:right w:w="0" w:type="dxa"/>
            </w:tcMar>
            <w:vAlign w:val="bottom"/>
          </w:tcPr>
          <w:p w:rsidR="00C27FBD" w:rsidRPr="008631C8" w:rsidRDefault="00C27FBD" w:rsidP="00AF34CC">
            <w:pPr>
              <w:jc w:val="right"/>
              <w:rPr>
                <w:rFonts w:ascii="Arial Black" w:hAnsi="Arial Black"/>
                <w:b/>
                <w:caps/>
                <w:sz w:val="15"/>
                <w:szCs w:val="15"/>
              </w:rPr>
            </w:pPr>
            <w:r w:rsidRPr="00705DDE">
              <w:rPr>
                <w:rFonts w:eastAsia="SimHei" w:hint="eastAsia"/>
                <w:b/>
                <w:sz w:val="15"/>
                <w:szCs w:val="15"/>
              </w:rPr>
              <w:t>原</w:t>
            </w:r>
            <w:r w:rsidRPr="00705DDE">
              <w:rPr>
                <w:rFonts w:eastAsia="SimHei"/>
                <w:b/>
                <w:sz w:val="15"/>
                <w:szCs w:val="15"/>
                <w:lang w:val="pt-BR"/>
              </w:rPr>
              <w:t xml:space="preserve"> </w:t>
            </w:r>
            <w:r w:rsidRPr="00705DDE">
              <w:rPr>
                <w:rFonts w:eastAsia="SimHei" w:hint="eastAsia"/>
                <w:b/>
                <w:sz w:val="15"/>
                <w:szCs w:val="15"/>
              </w:rPr>
              <w:t>文</w:t>
            </w:r>
            <w:r w:rsidRPr="00705DDE">
              <w:rPr>
                <w:rFonts w:eastAsia="SimHei" w:hint="eastAsia"/>
                <w:b/>
                <w:sz w:val="15"/>
                <w:szCs w:val="15"/>
                <w:lang w:val="pt-BR"/>
              </w:rPr>
              <w:t>：</w:t>
            </w:r>
            <w:bookmarkStart w:id="1" w:name="Original"/>
            <w:bookmarkEnd w:id="1"/>
            <w:r w:rsidRPr="00705DDE">
              <w:rPr>
                <w:rFonts w:eastAsia="SimHei" w:hint="eastAsia"/>
                <w:b/>
                <w:sz w:val="15"/>
                <w:szCs w:val="15"/>
              </w:rPr>
              <w:t>英文</w:t>
            </w:r>
          </w:p>
        </w:tc>
      </w:tr>
      <w:tr w:rsidR="00C27FBD" w:rsidRPr="008631C8" w:rsidTr="00AF34CC">
        <w:trPr>
          <w:trHeight w:hRule="exact" w:val="198"/>
        </w:trPr>
        <w:tc>
          <w:tcPr>
            <w:tcW w:w="9356" w:type="dxa"/>
            <w:gridSpan w:val="3"/>
            <w:tcMar>
              <w:left w:w="0" w:type="dxa"/>
              <w:right w:w="0" w:type="dxa"/>
            </w:tcMar>
            <w:vAlign w:val="bottom"/>
          </w:tcPr>
          <w:p w:rsidR="00C27FBD" w:rsidRPr="008631C8" w:rsidRDefault="00C27FBD" w:rsidP="00DE4EA5">
            <w:pPr>
              <w:jc w:val="right"/>
              <w:rPr>
                <w:rFonts w:ascii="SimHei" w:eastAsia="SimHei" w:hAnsi="Arial Black"/>
                <w:b/>
                <w:caps/>
                <w:sz w:val="15"/>
                <w:szCs w:val="15"/>
              </w:rPr>
            </w:pPr>
            <w:r w:rsidRPr="008631C8">
              <w:rPr>
                <w:rFonts w:ascii="SimHei" w:eastAsia="SimHei" w:hAnsi="Times New Roman" w:hint="eastAsia"/>
                <w:b/>
                <w:sz w:val="15"/>
                <w:szCs w:val="15"/>
              </w:rPr>
              <w:t>日</w:t>
            </w:r>
            <w:r w:rsidRPr="008631C8">
              <w:rPr>
                <w:rFonts w:ascii="SimHei" w:eastAsia="SimHei" w:hAnsi="Times New Roman" w:hint="eastAsia"/>
                <w:b/>
                <w:sz w:val="15"/>
                <w:szCs w:val="15"/>
                <w:lang w:val="pt-BR"/>
              </w:rPr>
              <w:t xml:space="preserve"> </w:t>
            </w:r>
            <w:r w:rsidRPr="008631C8">
              <w:rPr>
                <w:rFonts w:ascii="SimHei" w:eastAsia="SimHei" w:hAnsi="Times New Roman" w:hint="eastAsia"/>
                <w:b/>
                <w:sz w:val="15"/>
                <w:szCs w:val="15"/>
              </w:rPr>
              <w:t>期</w:t>
            </w:r>
            <w:r w:rsidRPr="008631C8">
              <w:rPr>
                <w:rFonts w:ascii="SimHei" w:eastAsia="SimHei" w:hAnsi="SimSun" w:hint="eastAsia"/>
                <w:b/>
                <w:sz w:val="15"/>
                <w:szCs w:val="15"/>
                <w:lang w:val="pt-BR"/>
              </w:rPr>
              <w:t>：</w:t>
            </w:r>
            <w:bookmarkStart w:id="2" w:name="Date"/>
            <w:bookmarkEnd w:id="2"/>
            <w:r w:rsidRPr="008631C8">
              <w:rPr>
                <w:rFonts w:ascii="Arial Black" w:eastAsia="SimHei" w:hAnsi="Arial Black"/>
                <w:b/>
                <w:sz w:val="15"/>
                <w:szCs w:val="15"/>
                <w:lang w:val="pt-BR"/>
              </w:rPr>
              <w:t>201</w:t>
            </w:r>
            <w:r w:rsidRPr="008631C8">
              <w:rPr>
                <w:rFonts w:ascii="Arial Black" w:eastAsia="SimHei" w:hAnsi="Arial Black" w:hint="eastAsia"/>
                <w:b/>
                <w:sz w:val="15"/>
                <w:szCs w:val="15"/>
                <w:lang w:val="pt-BR"/>
              </w:rPr>
              <w:t>6</w:t>
            </w:r>
            <w:r w:rsidRPr="008631C8">
              <w:rPr>
                <w:rFonts w:ascii="SimHei" w:eastAsia="SimHei" w:hAnsi="Times New Roman" w:hint="eastAsia"/>
                <w:b/>
                <w:sz w:val="15"/>
                <w:szCs w:val="15"/>
              </w:rPr>
              <w:t>年</w:t>
            </w:r>
            <w:r w:rsidR="00DE4EA5">
              <w:rPr>
                <w:rFonts w:ascii="Arial Black" w:eastAsia="SimHei" w:hAnsi="Arial Black" w:hint="eastAsia"/>
                <w:b/>
                <w:sz w:val="15"/>
                <w:szCs w:val="15"/>
                <w:lang w:val="pt-BR"/>
              </w:rPr>
              <w:t>9</w:t>
            </w:r>
            <w:r w:rsidRPr="008631C8">
              <w:rPr>
                <w:rFonts w:ascii="SimHei" w:eastAsia="SimHei" w:hAnsi="Times New Roman" w:hint="eastAsia"/>
                <w:b/>
                <w:sz w:val="15"/>
                <w:szCs w:val="15"/>
              </w:rPr>
              <w:t>月</w:t>
            </w:r>
            <w:r w:rsidR="001465AC">
              <w:rPr>
                <w:rFonts w:ascii="Arial Black" w:eastAsia="SimHei" w:hAnsi="Arial Black" w:hint="eastAsia"/>
                <w:b/>
                <w:sz w:val="15"/>
                <w:szCs w:val="15"/>
              </w:rPr>
              <w:t>23</w:t>
            </w:r>
            <w:r w:rsidRPr="008631C8">
              <w:rPr>
                <w:rFonts w:ascii="SimHei" w:eastAsia="SimHei" w:hAnsi="Times New Roman" w:hint="eastAsia"/>
                <w:b/>
                <w:sz w:val="15"/>
                <w:szCs w:val="15"/>
              </w:rPr>
              <w:t>日</w:t>
            </w:r>
            <w:r w:rsidRPr="008631C8">
              <w:rPr>
                <w:rFonts w:ascii="SimHei" w:eastAsia="SimHei" w:hAnsi="Arial Black" w:hint="eastAsia"/>
                <w:b/>
                <w:caps/>
                <w:sz w:val="15"/>
                <w:szCs w:val="15"/>
              </w:rPr>
              <w:t xml:space="preserve">  </w:t>
            </w:r>
          </w:p>
        </w:tc>
      </w:tr>
    </w:tbl>
    <w:p w:rsidR="00C27FBD" w:rsidRPr="008631C8" w:rsidRDefault="00C27FBD" w:rsidP="00C27FBD"/>
    <w:p w:rsidR="00C27FBD" w:rsidRPr="008631C8" w:rsidRDefault="00C27FBD" w:rsidP="00C27FBD"/>
    <w:p w:rsidR="00C27FBD" w:rsidRPr="008631C8" w:rsidRDefault="00C27FBD" w:rsidP="00C27FBD"/>
    <w:p w:rsidR="00C27FBD" w:rsidRPr="008631C8" w:rsidRDefault="00C27FBD" w:rsidP="00C27FBD"/>
    <w:p w:rsidR="00C27FBD" w:rsidRPr="008631C8" w:rsidRDefault="00C27FBD" w:rsidP="00C27FBD"/>
    <w:p w:rsidR="00C27FBD" w:rsidRPr="008631C8" w:rsidRDefault="00C27FBD" w:rsidP="00C27FBD">
      <w:pPr>
        <w:rPr>
          <w:rFonts w:ascii="SimHei" w:eastAsia="SimHei"/>
          <w:sz w:val="28"/>
          <w:szCs w:val="28"/>
        </w:rPr>
      </w:pPr>
      <w:r w:rsidRPr="008631C8">
        <w:rPr>
          <w:rFonts w:ascii="SimHei" w:eastAsia="SimHei" w:hint="eastAsia"/>
          <w:sz w:val="28"/>
          <w:szCs w:val="28"/>
        </w:rPr>
        <w:t>知识产权与遗传资源、传统知识和民间文学艺术</w:t>
      </w:r>
      <w:r w:rsidRPr="008631C8">
        <w:rPr>
          <w:rFonts w:ascii="SimHei" w:eastAsia="SimHei"/>
          <w:sz w:val="28"/>
          <w:szCs w:val="28"/>
        </w:rPr>
        <w:br/>
      </w:r>
      <w:r w:rsidRPr="008631C8">
        <w:rPr>
          <w:rFonts w:ascii="SimHei" w:eastAsia="SimHei" w:hint="eastAsia"/>
          <w:sz w:val="28"/>
          <w:szCs w:val="28"/>
        </w:rPr>
        <w:t>政府间委员会</w:t>
      </w:r>
    </w:p>
    <w:p w:rsidR="00C27FBD" w:rsidRPr="008631C8" w:rsidRDefault="00C27FBD" w:rsidP="00C27FBD"/>
    <w:p w:rsidR="00C27FBD" w:rsidRPr="008631C8" w:rsidRDefault="00C27FBD" w:rsidP="00C27FBD"/>
    <w:p w:rsidR="00C27FBD" w:rsidRPr="008631C8" w:rsidRDefault="00C27FBD" w:rsidP="00C27FBD">
      <w:pPr>
        <w:autoSpaceDE w:val="0"/>
        <w:autoSpaceDN w:val="0"/>
        <w:textAlignment w:val="bottom"/>
        <w:rPr>
          <w:rFonts w:ascii="KaiTi" w:eastAsia="KaiTi" w:hAnsi="Times New Roman"/>
          <w:b/>
          <w:sz w:val="24"/>
          <w:szCs w:val="24"/>
        </w:rPr>
      </w:pPr>
      <w:r w:rsidRPr="008631C8">
        <w:rPr>
          <w:rFonts w:ascii="KaiTi" w:eastAsia="KaiTi" w:hAnsi="Times New Roman" w:hint="eastAsia"/>
          <w:b/>
          <w:sz w:val="24"/>
          <w:szCs w:val="24"/>
        </w:rPr>
        <w:t>第三十届会议</w:t>
      </w:r>
    </w:p>
    <w:p w:rsidR="00C27FBD" w:rsidRPr="008631C8" w:rsidRDefault="00C27FBD" w:rsidP="00C27FBD">
      <w:pPr>
        <w:rPr>
          <w:rFonts w:ascii="KaiTi" w:eastAsia="KaiTi" w:hAnsi="KaiTi"/>
          <w:b/>
          <w:sz w:val="24"/>
          <w:szCs w:val="24"/>
        </w:rPr>
      </w:pPr>
      <w:r w:rsidRPr="008631C8">
        <w:rPr>
          <w:rFonts w:ascii="KaiTi" w:eastAsia="KaiTi" w:hAnsi="KaiTi"/>
          <w:sz w:val="24"/>
          <w:szCs w:val="24"/>
        </w:rPr>
        <w:t>201</w:t>
      </w:r>
      <w:r w:rsidRPr="008631C8">
        <w:rPr>
          <w:rFonts w:ascii="KaiTi" w:eastAsia="KaiTi" w:hAnsi="KaiTi" w:hint="eastAsia"/>
          <w:sz w:val="24"/>
          <w:szCs w:val="24"/>
        </w:rPr>
        <w:t>6</w:t>
      </w:r>
      <w:r w:rsidRPr="008631C8">
        <w:rPr>
          <w:rFonts w:ascii="KaiTi" w:eastAsia="KaiTi" w:hAnsi="KaiTi" w:hint="eastAsia"/>
          <w:b/>
          <w:sz w:val="24"/>
          <w:szCs w:val="24"/>
        </w:rPr>
        <w:t>年</w:t>
      </w:r>
      <w:r w:rsidRPr="008631C8">
        <w:rPr>
          <w:rFonts w:ascii="KaiTi" w:eastAsia="KaiTi" w:hAnsi="KaiTi" w:hint="eastAsia"/>
          <w:sz w:val="24"/>
          <w:szCs w:val="24"/>
        </w:rPr>
        <w:t>5</w:t>
      </w:r>
      <w:r w:rsidRPr="008631C8">
        <w:rPr>
          <w:rFonts w:ascii="KaiTi" w:eastAsia="KaiTi" w:hAnsi="KaiTi" w:hint="eastAsia"/>
          <w:b/>
          <w:sz w:val="24"/>
          <w:szCs w:val="24"/>
        </w:rPr>
        <w:t>月</w:t>
      </w:r>
      <w:r w:rsidRPr="008631C8">
        <w:rPr>
          <w:rFonts w:ascii="KaiTi" w:eastAsia="KaiTi" w:hAnsi="KaiTi" w:hint="eastAsia"/>
          <w:sz w:val="24"/>
          <w:szCs w:val="24"/>
        </w:rPr>
        <w:t>30</w:t>
      </w:r>
      <w:r w:rsidRPr="008631C8">
        <w:rPr>
          <w:rFonts w:ascii="KaiTi" w:eastAsia="KaiTi" w:hAnsi="KaiTi" w:hint="eastAsia"/>
          <w:b/>
          <w:sz w:val="24"/>
          <w:szCs w:val="24"/>
        </w:rPr>
        <w:t>日至</w:t>
      </w:r>
      <w:r w:rsidRPr="008631C8">
        <w:rPr>
          <w:rFonts w:ascii="KaiTi" w:eastAsia="KaiTi" w:hAnsi="KaiTi" w:hint="eastAsia"/>
          <w:sz w:val="24"/>
          <w:szCs w:val="24"/>
        </w:rPr>
        <w:t>6</w:t>
      </w:r>
      <w:r w:rsidRPr="008631C8">
        <w:rPr>
          <w:rFonts w:ascii="KaiTi" w:eastAsia="KaiTi" w:hAnsi="KaiTi" w:hint="eastAsia"/>
          <w:b/>
          <w:sz w:val="24"/>
          <w:szCs w:val="24"/>
        </w:rPr>
        <w:t>月</w:t>
      </w:r>
      <w:r w:rsidRPr="008631C8">
        <w:rPr>
          <w:rFonts w:ascii="KaiTi" w:eastAsia="KaiTi" w:hAnsi="KaiTi" w:hint="eastAsia"/>
          <w:sz w:val="24"/>
          <w:szCs w:val="24"/>
        </w:rPr>
        <w:t>3</w:t>
      </w:r>
      <w:r w:rsidRPr="008631C8">
        <w:rPr>
          <w:rFonts w:ascii="KaiTi" w:eastAsia="KaiTi" w:hAnsi="KaiTi" w:hint="eastAsia"/>
          <w:b/>
          <w:sz w:val="24"/>
          <w:szCs w:val="24"/>
        </w:rPr>
        <w:t>日，日内瓦</w:t>
      </w:r>
    </w:p>
    <w:p w:rsidR="00C27FBD" w:rsidRPr="008631C8" w:rsidRDefault="00C27FBD" w:rsidP="00C27FBD"/>
    <w:p w:rsidR="00C27FBD" w:rsidRPr="008631C8" w:rsidRDefault="00C27FBD" w:rsidP="00C27FBD"/>
    <w:p w:rsidR="00C27FBD" w:rsidRPr="008631C8" w:rsidRDefault="00C27FBD" w:rsidP="00C27FBD"/>
    <w:p w:rsidR="008B2CC1" w:rsidRPr="00C27FBD" w:rsidRDefault="00B53080" w:rsidP="008B2CC1">
      <w:pPr>
        <w:rPr>
          <w:rFonts w:ascii="KaiTi" w:eastAsia="KaiTi" w:hAnsi="KaiTi"/>
          <w:caps/>
          <w:sz w:val="24"/>
        </w:rPr>
      </w:pPr>
      <w:bookmarkStart w:id="3" w:name="TitleOfDoc"/>
      <w:bookmarkEnd w:id="3"/>
      <w:r w:rsidRPr="00C27FBD">
        <w:rPr>
          <w:rFonts w:ascii="KaiTi" w:eastAsia="KaiTi" w:hAnsi="KaiTi" w:hint="eastAsia"/>
          <w:caps/>
          <w:sz w:val="24"/>
        </w:rPr>
        <w:t>报</w:t>
      </w:r>
      <w:r w:rsidR="00DE4EA5">
        <w:rPr>
          <w:rFonts w:ascii="KaiTi" w:eastAsia="KaiTi" w:hAnsi="KaiTi" w:hint="eastAsia"/>
          <w:caps/>
          <w:sz w:val="24"/>
        </w:rPr>
        <w:t xml:space="preserve">　</w:t>
      </w:r>
      <w:r w:rsidRPr="00C27FBD">
        <w:rPr>
          <w:rFonts w:ascii="KaiTi" w:eastAsia="KaiTi" w:hAnsi="KaiTi" w:hint="eastAsia"/>
          <w:caps/>
          <w:sz w:val="24"/>
        </w:rPr>
        <w:t>告</w:t>
      </w:r>
    </w:p>
    <w:p w:rsidR="008B2CC1" w:rsidRPr="001465AC" w:rsidRDefault="008B2CC1" w:rsidP="008B2CC1"/>
    <w:p w:rsidR="008B2CC1" w:rsidRPr="00C27FBD" w:rsidRDefault="00DE4EA5" w:rsidP="008B2CC1">
      <w:pPr>
        <w:rPr>
          <w:rFonts w:ascii="KaiTi" w:eastAsia="KaiTi" w:hAnsi="KaiTi"/>
          <w:i/>
          <w:sz w:val="21"/>
          <w:szCs w:val="21"/>
        </w:rPr>
      </w:pPr>
      <w:bookmarkStart w:id="4" w:name="Prepared"/>
      <w:bookmarkEnd w:id="4"/>
      <w:r>
        <w:rPr>
          <w:rFonts w:ascii="KaiTi" w:eastAsia="KaiTi" w:hAnsi="KaiTi" w:hint="eastAsia"/>
          <w:i/>
          <w:sz w:val="21"/>
          <w:szCs w:val="21"/>
        </w:rPr>
        <w:t>经委员会通过</w:t>
      </w:r>
    </w:p>
    <w:p w:rsidR="002928D3" w:rsidRPr="001465AC" w:rsidRDefault="002928D3" w:rsidP="0053057A"/>
    <w:p w:rsidR="001465AC" w:rsidRPr="00705DDE" w:rsidRDefault="001465AC">
      <w:r w:rsidRPr="00705DDE">
        <w:br w:type="page"/>
      </w:r>
    </w:p>
    <w:p w:rsidR="00AB1CDE" w:rsidRPr="00AB1CDE" w:rsidRDefault="00AF063D"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lastRenderedPageBreak/>
        <w:t>由世界知识产权组织</w:t>
      </w:r>
      <w:r w:rsidR="00F24620">
        <w:rPr>
          <w:rFonts w:ascii="SimSun" w:hAnsi="SimSun" w:hint="eastAsia"/>
          <w:sz w:val="21"/>
          <w:szCs w:val="21"/>
        </w:rPr>
        <w:t>(</w:t>
      </w:r>
      <w:r w:rsidRPr="00AB1CDE">
        <w:rPr>
          <w:rFonts w:ascii="SimSun" w:hAnsi="SimSun" w:hint="eastAsia"/>
          <w:sz w:val="21"/>
          <w:szCs w:val="21"/>
        </w:rPr>
        <w:t>“WIPO”</w:t>
      </w:r>
      <w:r w:rsidR="00F24620">
        <w:rPr>
          <w:rFonts w:ascii="SimSun" w:hAnsi="SimSun" w:hint="eastAsia"/>
          <w:sz w:val="21"/>
          <w:szCs w:val="21"/>
        </w:rPr>
        <w:t>)</w:t>
      </w:r>
      <w:r w:rsidRPr="00AB1CDE">
        <w:rPr>
          <w:rFonts w:ascii="SimSun" w:hAnsi="SimSun" w:hint="eastAsia"/>
          <w:sz w:val="21"/>
          <w:szCs w:val="21"/>
        </w:rPr>
        <w:t>召集的知识产权与遗传资源、传统知识和传统文化表现形式政府间委员会</w:t>
      </w:r>
      <w:r w:rsidR="00F24620">
        <w:rPr>
          <w:rFonts w:ascii="SimSun" w:hAnsi="SimSun" w:hint="eastAsia"/>
          <w:sz w:val="21"/>
          <w:szCs w:val="21"/>
        </w:rPr>
        <w:t>(</w:t>
      </w:r>
      <w:r w:rsidRPr="00AB1CDE">
        <w:rPr>
          <w:rFonts w:ascii="SimSun" w:hAnsi="SimSun" w:hint="eastAsia"/>
          <w:sz w:val="21"/>
          <w:szCs w:val="21"/>
        </w:rPr>
        <w:t>“委员会”或“IGC”</w:t>
      </w:r>
      <w:r w:rsidR="00F24620">
        <w:rPr>
          <w:rFonts w:ascii="SimSun" w:hAnsi="SimSun" w:hint="eastAsia"/>
          <w:sz w:val="21"/>
          <w:szCs w:val="21"/>
        </w:rPr>
        <w:t>)</w:t>
      </w:r>
      <w:r w:rsidRPr="00AB1CDE">
        <w:rPr>
          <w:rFonts w:ascii="SimSun" w:hAnsi="SimSun" w:hint="eastAsia"/>
          <w:sz w:val="21"/>
          <w:szCs w:val="21"/>
        </w:rPr>
        <w:t>于2016年5月30日至6月3日在日内瓦举行了第三十届会议。</w:t>
      </w:r>
    </w:p>
    <w:p w:rsidR="00AB1CDE" w:rsidRPr="00AB1CDE" w:rsidRDefault="00AF063D"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下列国家派代表出席了会议：</w:t>
      </w:r>
      <w:r w:rsidR="001465AC" w:rsidRPr="00AB1CDE">
        <w:rPr>
          <w:rFonts w:ascii="SimSun" w:hAnsi="SimSun" w:hint="eastAsia"/>
          <w:sz w:val="21"/>
          <w:szCs w:val="21"/>
        </w:rPr>
        <w:t>阿尔及利亚</w:t>
      </w:r>
      <w:r w:rsidR="001465AC">
        <w:rPr>
          <w:rFonts w:ascii="SimSun" w:hAnsi="SimSun" w:hint="eastAsia"/>
          <w:sz w:val="21"/>
          <w:szCs w:val="21"/>
        </w:rPr>
        <w:t>、</w:t>
      </w:r>
      <w:r w:rsidR="001465AC" w:rsidRPr="00AB1CDE">
        <w:rPr>
          <w:rFonts w:ascii="SimSun" w:hAnsi="SimSun" w:hint="eastAsia"/>
          <w:sz w:val="21"/>
          <w:szCs w:val="21"/>
        </w:rPr>
        <w:t>阿根廷</w:t>
      </w:r>
      <w:r w:rsidR="001465AC">
        <w:rPr>
          <w:rFonts w:ascii="SimSun" w:hAnsi="SimSun" w:hint="eastAsia"/>
          <w:sz w:val="21"/>
          <w:szCs w:val="21"/>
        </w:rPr>
        <w:t>、</w:t>
      </w:r>
      <w:r w:rsidR="001465AC" w:rsidRPr="00AB1CDE">
        <w:rPr>
          <w:rFonts w:ascii="SimSun" w:hAnsi="SimSun" w:hint="eastAsia"/>
          <w:sz w:val="21"/>
          <w:szCs w:val="21"/>
        </w:rPr>
        <w:t>阿塞拜疆</w:t>
      </w:r>
      <w:r w:rsidR="001465AC">
        <w:rPr>
          <w:rFonts w:ascii="SimSun" w:hAnsi="SimSun" w:hint="eastAsia"/>
          <w:sz w:val="21"/>
          <w:szCs w:val="21"/>
        </w:rPr>
        <w:t>、</w:t>
      </w:r>
      <w:r w:rsidR="001465AC" w:rsidRPr="00AB1CDE">
        <w:rPr>
          <w:rFonts w:ascii="SimSun" w:hAnsi="SimSun" w:hint="eastAsia"/>
          <w:sz w:val="21"/>
          <w:szCs w:val="21"/>
        </w:rPr>
        <w:t>埃及</w:t>
      </w:r>
      <w:r w:rsidR="001465AC">
        <w:rPr>
          <w:rFonts w:ascii="SimSun" w:hAnsi="SimSun" w:hint="eastAsia"/>
          <w:sz w:val="21"/>
          <w:szCs w:val="21"/>
        </w:rPr>
        <w:t>、</w:t>
      </w:r>
      <w:r w:rsidR="001465AC" w:rsidRPr="00AB1CDE">
        <w:rPr>
          <w:rFonts w:ascii="SimSun" w:hAnsi="SimSun" w:hint="eastAsia"/>
          <w:sz w:val="21"/>
          <w:szCs w:val="21"/>
        </w:rPr>
        <w:t>埃塞俄比亚</w:t>
      </w:r>
      <w:r w:rsidR="001465AC">
        <w:rPr>
          <w:rFonts w:ascii="SimSun" w:hAnsi="SimSun" w:hint="eastAsia"/>
          <w:sz w:val="21"/>
          <w:szCs w:val="21"/>
        </w:rPr>
        <w:t>、</w:t>
      </w:r>
      <w:r w:rsidR="001465AC" w:rsidRPr="00AB1CDE">
        <w:rPr>
          <w:rFonts w:ascii="SimSun" w:hAnsi="SimSun" w:hint="eastAsia"/>
          <w:sz w:val="21"/>
          <w:szCs w:val="21"/>
        </w:rPr>
        <w:t>安哥拉</w:t>
      </w:r>
      <w:r w:rsidR="001465AC">
        <w:rPr>
          <w:rFonts w:ascii="SimSun" w:hAnsi="SimSun" w:hint="eastAsia"/>
          <w:sz w:val="21"/>
          <w:szCs w:val="21"/>
        </w:rPr>
        <w:t>、</w:t>
      </w:r>
      <w:r w:rsidR="001465AC" w:rsidRPr="00AB1CDE">
        <w:rPr>
          <w:rFonts w:ascii="SimSun" w:hAnsi="SimSun" w:hint="eastAsia"/>
          <w:sz w:val="21"/>
          <w:szCs w:val="21"/>
        </w:rPr>
        <w:t>澳大利亚</w:t>
      </w:r>
      <w:r w:rsidR="001465AC">
        <w:rPr>
          <w:rFonts w:ascii="SimSun" w:hAnsi="SimSun" w:hint="eastAsia"/>
          <w:sz w:val="21"/>
          <w:szCs w:val="21"/>
        </w:rPr>
        <w:t>、</w:t>
      </w:r>
      <w:r w:rsidR="001465AC" w:rsidRPr="00AB1CDE">
        <w:rPr>
          <w:rFonts w:ascii="SimSun" w:hAnsi="SimSun" w:hint="eastAsia"/>
          <w:sz w:val="21"/>
          <w:szCs w:val="21"/>
        </w:rPr>
        <w:t>巴哈马</w:t>
      </w:r>
      <w:r w:rsidR="001465AC">
        <w:rPr>
          <w:rFonts w:ascii="SimSun" w:hAnsi="SimSun" w:hint="eastAsia"/>
          <w:sz w:val="21"/>
          <w:szCs w:val="21"/>
        </w:rPr>
        <w:t>、</w:t>
      </w:r>
      <w:r w:rsidR="001465AC" w:rsidRPr="00AB1CDE">
        <w:rPr>
          <w:rFonts w:ascii="SimSun" w:hAnsi="SimSun" w:hint="eastAsia"/>
          <w:sz w:val="21"/>
          <w:szCs w:val="21"/>
        </w:rPr>
        <w:t>巴拉圭</w:t>
      </w:r>
      <w:r w:rsidR="001465AC">
        <w:rPr>
          <w:rFonts w:ascii="SimSun" w:hAnsi="SimSun" w:hint="eastAsia"/>
          <w:sz w:val="21"/>
          <w:szCs w:val="21"/>
        </w:rPr>
        <w:t>、</w:t>
      </w:r>
      <w:r w:rsidR="001465AC" w:rsidRPr="00AB1CDE">
        <w:rPr>
          <w:rFonts w:ascii="SimSun" w:hAnsi="SimSun" w:hint="eastAsia"/>
          <w:sz w:val="21"/>
          <w:szCs w:val="21"/>
        </w:rPr>
        <w:t>巴拿马</w:t>
      </w:r>
      <w:r w:rsidR="001465AC">
        <w:rPr>
          <w:rFonts w:ascii="SimSun" w:hAnsi="SimSun" w:hint="eastAsia"/>
          <w:sz w:val="21"/>
          <w:szCs w:val="21"/>
        </w:rPr>
        <w:t>、</w:t>
      </w:r>
      <w:r w:rsidR="001465AC" w:rsidRPr="00AB1CDE">
        <w:rPr>
          <w:rFonts w:ascii="SimSun" w:hAnsi="SimSun" w:hint="eastAsia"/>
          <w:sz w:val="21"/>
          <w:szCs w:val="21"/>
        </w:rPr>
        <w:t>巴西</w:t>
      </w:r>
      <w:r w:rsidR="001465AC">
        <w:rPr>
          <w:rFonts w:ascii="SimSun" w:hAnsi="SimSun" w:hint="eastAsia"/>
          <w:sz w:val="21"/>
          <w:szCs w:val="21"/>
        </w:rPr>
        <w:t>、</w:t>
      </w:r>
      <w:r w:rsidR="001465AC" w:rsidRPr="00AB1CDE">
        <w:rPr>
          <w:rFonts w:ascii="SimSun" w:hAnsi="SimSun" w:hint="eastAsia"/>
          <w:sz w:val="21"/>
          <w:szCs w:val="21"/>
        </w:rPr>
        <w:t>秘鲁</w:t>
      </w:r>
      <w:r w:rsidR="001465AC">
        <w:rPr>
          <w:rFonts w:ascii="SimSun" w:hAnsi="SimSun" w:hint="eastAsia"/>
          <w:sz w:val="21"/>
          <w:szCs w:val="21"/>
        </w:rPr>
        <w:t>、</w:t>
      </w:r>
      <w:r w:rsidR="001465AC" w:rsidRPr="00AB1CDE">
        <w:rPr>
          <w:rFonts w:ascii="SimSun" w:hAnsi="SimSun" w:hint="eastAsia"/>
          <w:sz w:val="21"/>
          <w:szCs w:val="21"/>
        </w:rPr>
        <w:t>波兰</w:t>
      </w:r>
      <w:r w:rsidR="001465AC">
        <w:rPr>
          <w:rFonts w:ascii="SimSun" w:hAnsi="SimSun" w:hint="eastAsia"/>
          <w:sz w:val="21"/>
          <w:szCs w:val="21"/>
        </w:rPr>
        <w:t>、</w:t>
      </w:r>
      <w:r w:rsidR="001465AC" w:rsidRPr="00AB1CDE">
        <w:rPr>
          <w:rFonts w:ascii="SimSun" w:hAnsi="SimSun" w:hint="eastAsia"/>
          <w:sz w:val="21"/>
          <w:szCs w:val="21"/>
        </w:rPr>
        <w:t>波斯尼亚和黑塞哥维那</w:t>
      </w:r>
      <w:r w:rsidR="001465AC">
        <w:rPr>
          <w:rFonts w:ascii="SimSun" w:hAnsi="SimSun" w:hint="eastAsia"/>
          <w:sz w:val="21"/>
          <w:szCs w:val="21"/>
        </w:rPr>
        <w:t>、</w:t>
      </w:r>
      <w:r w:rsidR="001465AC" w:rsidRPr="00AB1CDE">
        <w:rPr>
          <w:rFonts w:ascii="SimSun" w:hAnsi="SimSun" w:hint="eastAsia"/>
          <w:sz w:val="21"/>
          <w:szCs w:val="21"/>
        </w:rPr>
        <w:t>玻利维亚多民族国</w:t>
      </w:r>
      <w:r w:rsidR="001465AC">
        <w:rPr>
          <w:rFonts w:ascii="SimSun" w:hAnsi="SimSun" w:hint="eastAsia"/>
          <w:sz w:val="21"/>
          <w:szCs w:val="21"/>
        </w:rPr>
        <w:t>、</w:t>
      </w:r>
      <w:r w:rsidR="001465AC" w:rsidRPr="00AB1CDE">
        <w:rPr>
          <w:rFonts w:ascii="SimSun" w:hAnsi="SimSun" w:hint="eastAsia"/>
          <w:sz w:val="21"/>
          <w:szCs w:val="21"/>
        </w:rPr>
        <w:t>不丹</w:t>
      </w:r>
      <w:r w:rsidR="001465AC">
        <w:rPr>
          <w:rFonts w:ascii="SimSun" w:hAnsi="SimSun" w:hint="eastAsia"/>
          <w:sz w:val="21"/>
          <w:szCs w:val="21"/>
        </w:rPr>
        <w:t>、</w:t>
      </w:r>
      <w:r w:rsidR="001465AC" w:rsidRPr="00AB1CDE">
        <w:rPr>
          <w:rFonts w:ascii="SimSun" w:hAnsi="SimSun" w:hint="eastAsia"/>
          <w:sz w:val="21"/>
          <w:szCs w:val="21"/>
        </w:rPr>
        <w:t>布隆迪</w:t>
      </w:r>
      <w:r w:rsidR="001465AC">
        <w:rPr>
          <w:rFonts w:ascii="SimSun" w:hAnsi="SimSun" w:hint="eastAsia"/>
          <w:sz w:val="21"/>
          <w:szCs w:val="21"/>
        </w:rPr>
        <w:t>、</w:t>
      </w:r>
      <w:r w:rsidR="001465AC" w:rsidRPr="00AB1CDE">
        <w:rPr>
          <w:rFonts w:ascii="SimSun" w:hAnsi="SimSun" w:hint="eastAsia"/>
          <w:sz w:val="21"/>
          <w:szCs w:val="21"/>
        </w:rPr>
        <w:t>大韩民国</w:t>
      </w:r>
      <w:r w:rsidR="001465AC">
        <w:rPr>
          <w:rFonts w:ascii="SimSun" w:hAnsi="SimSun" w:hint="eastAsia"/>
          <w:sz w:val="21"/>
          <w:szCs w:val="21"/>
        </w:rPr>
        <w:t>、</w:t>
      </w:r>
      <w:r w:rsidR="001465AC" w:rsidRPr="00AB1CDE">
        <w:rPr>
          <w:rFonts w:ascii="SimSun" w:hAnsi="SimSun" w:hint="eastAsia"/>
          <w:sz w:val="21"/>
          <w:szCs w:val="21"/>
        </w:rPr>
        <w:t>丹麦</w:t>
      </w:r>
      <w:r w:rsidR="001465AC">
        <w:rPr>
          <w:rFonts w:ascii="SimSun" w:hAnsi="SimSun" w:hint="eastAsia"/>
          <w:sz w:val="21"/>
          <w:szCs w:val="21"/>
        </w:rPr>
        <w:t>、</w:t>
      </w:r>
      <w:r w:rsidR="001465AC" w:rsidRPr="00AB1CDE">
        <w:rPr>
          <w:rFonts w:ascii="SimSun" w:hAnsi="SimSun" w:hint="eastAsia"/>
          <w:sz w:val="21"/>
          <w:szCs w:val="21"/>
        </w:rPr>
        <w:t>德国</w:t>
      </w:r>
      <w:r w:rsidR="001465AC">
        <w:rPr>
          <w:rFonts w:ascii="SimSun" w:hAnsi="SimSun" w:hint="eastAsia"/>
          <w:sz w:val="21"/>
          <w:szCs w:val="21"/>
        </w:rPr>
        <w:t>、</w:t>
      </w:r>
      <w:r w:rsidR="001465AC" w:rsidRPr="00AB1CDE">
        <w:rPr>
          <w:rFonts w:ascii="SimSun" w:hAnsi="SimSun" w:hint="eastAsia"/>
          <w:sz w:val="21"/>
          <w:szCs w:val="21"/>
        </w:rPr>
        <w:t>俄罗斯联邦</w:t>
      </w:r>
      <w:r w:rsidR="001465AC">
        <w:rPr>
          <w:rFonts w:ascii="SimSun" w:hAnsi="SimSun" w:hint="eastAsia"/>
          <w:sz w:val="21"/>
          <w:szCs w:val="21"/>
        </w:rPr>
        <w:t>、</w:t>
      </w:r>
      <w:r w:rsidR="001465AC" w:rsidRPr="00AB1CDE">
        <w:rPr>
          <w:rFonts w:ascii="SimSun" w:hAnsi="SimSun" w:hint="eastAsia"/>
          <w:sz w:val="21"/>
          <w:szCs w:val="21"/>
        </w:rPr>
        <w:t>厄瓜多尔</w:t>
      </w:r>
      <w:r w:rsidR="001465AC">
        <w:rPr>
          <w:rFonts w:ascii="SimSun" w:hAnsi="SimSun" w:hint="eastAsia"/>
          <w:sz w:val="21"/>
          <w:szCs w:val="21"/>
        </w:rPr>
        <w:t>、</w:t>
      </w:r>
      <w:r w:rsidR="001465AC" w:rsidRPr="00AB1CDE">
        <w:rPr>
          <w:rFonts w:ascii="SimSun" w:hAnsi="SimSun" w:hint="eastAsia"/>
          <w:sz w:val="21"/>
          <w:szCs w:val="21"/>
        </w:rPr>
        <w:t>法国</w:t>
      </w:r>
      <w:r w:rsidR="001465AC">
        <w:rPr>
          <w:rFonts w:ascii="SimSun" w:hAnsi="SimSun" w:hint="eastAsia"/>
          <w:sz w:val="21"/>
          <w:szCs w:val="21"/>
        </w:rPr>
        <w:t>、</w:t>
      </w:r>
      <w:r w:rsidR="001465AC" w:rsidRPr="00AB1CDE">
        <w:rPr>
          <w:rFonts w:ascii="SimSun" w:hAnsi="SimSun" w:hint="eastAsia"/>
          <w:sz w:val="21"/>
          <w:szCs w:val="21"/>
        </w:rPr>
        <w:t>菲律宾</w:t>
      </w:r>
      <w:r w:rsidR="001465AC">
        <w:rPr>
          <w:rFonts w:ascii="SimSun" w:hAnsi="SimSun" w:hint="eastAsia"/>
          <w:sz w:val="21"/>
          <w:szCs w:val="21"/>
        </w:rPr>
        <w:t>、</w:t>
      </w:r>
      <w:r w:rsidR="001465AC" w:rsidRPr="00AB1CDE">
        <w:rPr>
          <w:rFonts w:ascii="SimSun" w:hAnsi="SimSun" w:hint="eastAsia"/>
          <w:sz w:val="21"/>
          <w:szCs w:val="21"/>
        </w:rPr>
        <w:t>斐济</w:t>
      </w:r>
      <w:r w:rsidR="001465AC">
        <w:rPr>
          <w:rFonts w:ascii="SimSun" w:hAnsi="SimSun" w:hint="eastAsia"/>
          <w:sz w:val="21"/>
          <w:szCs w:val="21"/>
        </w:rPr>
        <w:t>、</w:t>
      </w:r>
      <w:r w:rsidR="001465AC" w:rsidRPr="00AB1CDE">
        <w:rPr>
          <w:rFonts w:ascii="SimSun" w:hAnsi="SimSun" w:hint="eastAsia"/>
          <w:sz w:val="21"/>
          <w:szCs w:val="21"/>
        </w:rPr>
        <w:t>芬兰</w:t>
      </w:r>
      <w:r w:rsidR="001465AC">
        <w:rPr>
          <w:rFonts w:ascii="SimSun" w:hAnsi="SimSun" w:hint="eastAsia"/>
          <w:sz w:val="21"/>
          <w:szCs w:val="21"/>
        </w:rPr>
        <w:t>、</w:t>
      </w:r>
      <w:r w:rsidR="001465AC" w:rsidRPr="00AB1CDE">
        <w:rPr>
          <w:rFonts w:ascii="SimSun" w:hAnsi="SimSun" w:hint="eastAsia"/>
          <w:sz w:val="21"/>
          <w:szCs w:val="21"/>
        </w:rPr>
        <w:t>刚果</w:t>
      </w:r>
      <w:r w:rsidR="001465AC">
        <w:rPr>
          <w:rFonts w:ascii="SimSun" w:hAnsi="SimSun" w:hint="eastAsia"/>
          <w:sz w:val="21"/>
          <w:szCs w:val="21"/>
        </w:rPr>
        <w:t>、</w:t>
      </w:r>
      <w:r w:rsidR="001465AC" w:rsidRPr="00AB1CDE">
        <w:rPr>
          <w:rFonts w:ascii="SimSun" w:hAnsi="SimSun" w:hint="eastAsia"/>
          <w:sz w:val="21"/>
          <w:szCs w:val="21"/>
        </w:rPr>
        <w:t>哥伦比亚</w:t>
      </w:r>
      <w:r w:rsidR="001465AC">
        <w:rPr>
          <w:rFonts w:ascii="SimSun" w:hAnsi="SimSun" w:hint="eastAsia"/>
          <w:sz w:val="21"/>
          <w:szCs w:val="21"/>
        </w:rPr>
        <w:t>、</w:t>
      </w:r>
      <w:r w:rsidR="001465AC" w:rsidRPr="00AB1CDE">
        <w:rPr>
          <w:rFonts w:ascii="SimSun" w:hAnsi="SimSun" w:hint="eastAsia"/>
          <w:sz w:val="21"/>
          <w:szCs w:val="21"/>
        </w:rPr>
        <w:t>古巴</w:t>
      </w:r>
      <w:r w:rsidR="001465AC">
        <w:rPr>
          <w:rFonts w:ascii="SimSun" w:hAnsi="SimSun" w:hint="eastAsia"/>
          <w:sz w:val="21"/>
          <w:szCs w:val="21"/>
        </w:rPr>
        <w:t>、</w:t>
      </w:r>
      <w:r w:rsidR="001465AC" w:rsidRPr="00AB1CDE">
        <w:rPr>
          <w:rFonts w:ascii="SimSun" w:hAnsi="SimSun" w:hint="eastAsia"/>
          <w:sz w:val="21"/>
          <w:szCs w:val="21"/>
        </w:rPr>
        <w:t>哈萨克斯坦</w:t>
      </w:r>
      <w:r w:rsidR="001465AC">
        <w:rPr>
          <w:rFonts w:ascii="SimSun" w:hAnsi="SimSun" w:hint="eastAsia"/>
          <w:sz w:val="21"/>
          <w:szCs w:val="21"/>
        </w:rPr>
        <w:t>、</w:t>
      </w:r>
      <w:r w:rsidR="001465AC" w:rsidRPr="00AB1CDE">
        <w:rPr>
          <w:rFonts w:ascii="SimSun" w:hAnsi="SimSun" w:hint="eastAsia"/>
          <w:sz w:val="21"/>
          <w:szCs w:val="21"/>
        </w:rPr>
        <w:t>荷兰</w:t>
      </w:r>
      <w:r w:rsidR="001465AC">
        <w:rPr>
          <w:rFonts w:ascii="SimSun" w:hAnsi="SimSun" w:hint="eastAsia"/>
          <w:sz w:val="21"/>
          <w:szCs w:val="21"/>
        </w:rPr>
        <w:t>、</w:t>
      </w:r>
      <w:r w:rsidR="001465AC" w:rsidRPr="00AB1CDE">
        <w:rPr>
          <w:rFonts w:ascii="SimSun" w:hAnsi="SimSun" w:hint="eastAsia"/>
          <w:sz w:val="21"/>
          <w:szCs w:val="21"/>
        </w:rPr>
        <w:t>洪都拉斯</w:t>
      </w:r>
      <w:r w:rsidR="001465AC">
        <w:rPr>
          <w:rFonts w:ascii="SimSun" w:hAnsi="SimSun" w:hint="eastAsia"/>
          <w:sz w:val="21"/>
          <w:szCs w:val="21"/>
        </w:rPr>
        <w:t>、</w:t>
      </w:r>
      <w:r w:rsidR="001465AC" w:rsidRPr="00AB1CDE">
        <w:rPr>
          <w:rFonts w:ascii="SimSun" w:hAnsi="SimSun" w:hint="eastAsia"/>
          <w:sz w:val="21"/>
          <w:szCs w:val="21"/>
        </w:rPr>
        <w:t>加拿大</w:t>
      </w:r>
      <w:r w:rsidR="001465AC">
        <w:rPr>
          <w:rFonts w:ascii="SimSun" w:hAnsi="SimSun" w:hint="eastAsia"/>
          <w:sz w:val="21"/>
          <w:szCs w:val="21"/>
        </w:rPr>
        <w:t>、</w:t>
      </w:r>
      <w:r w:rsidR="001465AC" w:rsidRPr="00AB1CDE">
        <w:rPr>
          <w:rFonts w:ascii="SimSun" w:hAnsi="SimSun" w:hint="eastAsia"/>
          <w:sz w:val="21"/>
          <w:szCs w:val="21"/>
        </w:rPr>
        <w:t>加纳</w:t>
      </w:r>
      <w:r w:rsidR="001465AC">
        <w:rPr>
          <w:rFonts w:ascii="SimSun" w:hAnsi="SimSun" w:hint="eastAsia"/>
          <w:sz w:val="21"/>
          <w:szCs w:val="21"/>
        </w:rPr>
        <w:t>、</w:t>
      </w:r>
      <w:r w:rsidR="001465AC" w:rsidRPr="00AB1CDE">
        <w:rPr>
          <w:rFonts w:ascii="SimSun" w:hAnsi="SimSun" w:hint="eastAsia"/>
          <w:sz w:val="21"/>
          <w:szCs w:val="21"/>
        </w:rPr>
        <w:t>捷克共和国</w:t>
      </w:r>
      <w:r w:rsidR="001465AC">
        <w:rPr>
          <w:rFonts w:ascii="SimSun" w:hAnsi="SimSun" w:hint="eastAsia"/>
          <w:sz w:val="21"/>
          <w:szCs w:val="21"/>
        </w:rPr>
        <w:t>、</w:t>
      </w:r>
      <w:r w:rsidR="001465AC" w:rsidRPr="00AB1CDE">
        <w:rPr>
          <w:rFonts w:ascii="SimSun" w:hAnsi="SimSun" w:hint="eastAsia"/>
          <w:sz w:val="21"/>
          <w:szCs w:val="21"/>
        </w:rPr>
        <w:t>津巴布韦</w:t>
      </w:r>
      <w:r w:rsidR="001465AC" w:rsidRPr="00705DDE">
        <w:rPr>
          <w:rFonts w:ascii="SimSun" w:hAnsi="SimSun"/>
        </w:rPr>
        <w:t>、</w:t>
      </w:r>
      <w:r w:rsidR="001465AC" w:rsidRPr="00AB1CDE">
        <w:rPr>
          <w:rFonts w:ascii="SimSun" w:hAnsi="SimSun" w:hint="eastAsia"/>
          <w:sz w:val="21"/>
          <w:szCs w:val="21"/>
        </w:rPr>
        <w:t>喀麦隆</w:t>
      </w:r>
      <w:r w:rsidR="001465AC">
        <w:rPr>
          <w:rFonts w:ascii="SimSun" w:hAnsi="SimSun" w:hint="eastAsia"/>
          <w:sz w:val="21"/>
          <w:szCs w:val="21"/>
        </w:rPr>
        <w:t>、</w:t>
      </w:r>
      <w:r w:rsidR="001465AC" w:rsidRPr="00AB1CDE">
        <w:rPr>
          <w:rFonts w:ascii="SimSun" w:hAnsi="SimSun" w:hint="eastAsia"/>
          <w:sz w:val="21"/>
          <w:szCs w:val="21"/>
        </w:rPr>
        <w:t>科特迪瓦</w:t>
      </w:r>
      <w:r w:rsidR="001465AC">
        <w:rPr>
          <w:rFonts w:ascii="SimSun" w:hAnsi="SimSun" w:hint="eastAsia"/>
          <w:sz w:val="21"/>
          <w:szCs w:val="21"/>
        </w:rPr>
        <w:t>、</w:t>
      </w:r>
      <w:r w:rsidR="001465AC" w:rsidRPr="00AB1CDE">
        <w:rPr>
          <w:rFonts w:ascii="SimSun" w:hAnsi="SimSun" w:hint="eastAsia"/>
          <w:sz w:val="21"/>
          <w:szCs w:val="21"/>
        </w:rPr>
        <w:t>科威特</w:t>
      </w:r>
      <w:r w:rsidR="001465AC">
        <w:rPr>
          <w:rFonts w:ascii="SimSun" w:hAnsi="SimSun" w:hint="eastAsia"/>
          <w:sz w:val="21"/>
          <w:szCs w:val="21"/>
        </w:rPr>
        <w:t>、</w:t>
      </w:r>
      <w:r w:rsidR="001465AC" w:rsidRPr="00AB1CDE">
        <w:rPr>
          <w:rFonts w:ascii="SimSun" w:hAnsi="SimSun" w:hint="eastAsia"/>
          <w:sz w:val="21"/>
          <w:szCs w:val="21"/>
        </w:rPr>
        <w:t>肯尼亚</w:t>
      </w:r>
      <w:r w:rsidR="001465AC">
        <w:rPr>
          <w:rFonts w:ascii="SimSun" w:hAnsi="SimSun" w:hint="eastAsia"/>
          <w:sz w:val="21"/>
          <w:szCs w:val="21"/>
        </w:rPr>
        <w:t>、</w:t>
      </w:r>
      <w:r w:rsidR="001465AC" w:rsidRPr="00AB1CDE">
        <w:rPr>
          <w:rFonts w:ascii="SimSun" w:hAnsi="SimSun" w:hint="eastAsia"/>
          <w:sz w:val="21"/>
          <w:szCs w:val="21"/>
        </w:rPr>
        <w:t>拉脱维亚</w:t>
      </w:r>
      <w:r w:rsidR="001465AC">
        <w:rPr>
          <w:rFonts w:ascii="SimSun" w:hAnsi="SimSun" w:hint="eastAsia"/>
          <w:sz w:val="21"/>
          <w:szCs w:val="21"/>
        </w:rPr>
        <w:t>、</w:t>
      </w:r>
      <w:r w:rsidR="001465AC" w:rsidRPr="00AB1CDE">
        <w:rPr>
          <w:rFonts w:ascii="SimSun" w:hAnsi="SimSun" w:hint="eastAsia"/>
          <w:sz w:val="21"/>
          <w:szCs w:val="21"/>
        </w:rPr>
        <w:t>黎巴嫩</w:t>
      </w:r>
      <w:r w:rsidR="001465AC">
        <w:rPr>
          <w:rFonts w:ascii="SimSun" w:hAnsi="SimSun" w:hint="eastAsia"/>
          <w:sz w:val="21"/>
          <w:szCs w:val="21"/>
        </w:rPr>
        <w:t>、</w:t>
      </w:r>
      <w:r w:rsidR="001465AC" w:rsidRPr="00AB1CDE">
        <w:rPr>
          <w:rFonts w:ascii="SimSun" w:hAnsi="SimSun" w:hint="eastAsia"/>
          <w:sz w:val="21"/>
          <w:szCs w:val="21"/>
        </w:rPr>
        <w:t>立陶宛</w:t>
      </w:r>
      <w:r w:rsidR="001465AC">
        <w:rPr>
          <w:rFonts w:ascii="SimSun" w:hAnsi="SimSun" w:hint="eastAsia"/>
          <w:sz w:val="21"/>
          <w:szCs w:val="21"/>
        </w:rPr>
        <w:t>、</w:t>
      </w:r>
      <w:r w:rsidR="001465AC" w:rsidRPr="00AB1CDE">
        <w:rPr>
          <w:rFonts w:ascii="SimSun" w:hAnsi="SimSun" w:hint="eastAsia"/>
          <w:sz w:val="21"/>
          <w:szCs w:val="21"/>
        </w:rPr>
        <w:t>联合王国</w:t>
      </w:r>
      <w:r w:rsidR="001465AC">
        <w:rPr>
          <w:rFonts w:ascii="SimSun" w:hAnsi="SimSun" w:hint="eastAsia"/>
          <w:sz w:val="21"/>
          <w:szCs w:val="21"/>
        </w:rPr>
        <w:t>、</w:t>
      </w:r>
      <w:r w:rsidR="001465AC" w:rsidRPr="00AB1CDE">
        <w:rPr>
          <w:rFonts w:ascii="SimSun" w:hAnsi="SimSun" w:hint="eastAsia"/>
          <w:sz w:val="21"/>
          <w:szCs w:val="21"/>
        </w:rPr>
        <w:t>罗马尼亚</w:t>
      </w:r>
      <w:r w:rsidR="001465AC">
        <w:rPr>
          <w:rFonts w:ascii="SimSun" w:hAnsi="SimSun" w:hint="eastAsia"/>
          <w:sz w:val="21"/>
          <w:szCs w:val="21"/>
        </w:rPr>
        <w:t>、</w:t>
      </w:r>
      <w:r w:rsidR="001465AC" w:rsidRPr="00AB1CDE">
        <w:rPr>
          <w:rFonts w:ascii="SimSun" w:hAnsi="SimSun" w:hint="eastAsia"/>
          <w:sz w:val="21"/>
          <w:szCs w:val="21"/>
        </w:rPr>
        <w:t>马拉维</w:t>
      </w:r>
      <w:r w:rsidR="001465AC">
        <w:rPr>
          <w:rFonts w:ascii="SimSun" w:hAnsi="SimSun" w:hint="eastAsia"/>
          <w:sz w:val="21"/>
          <w:szCs w:val="21"/>
        </w:rPr>
        <w:t>、</w:t>
      </w:r>
      <w:r w:rsidR="001465AC" w:rsidRPr="00AB1CDE">
        <w:rPr>
          <w:rFonts w:ascii="SimSun" w:hAnsi="SimSun" w:hint="eastAsia"/>
          <w:sz w:val="21"/>
          <w:szCs w:val="21"/>
        </w:rPr>
        <w:t>美利坚合众国</w:t>
      </w:r>
      <w:r w:rsidR="001465AC">
        <w:rPr>
          <w:rFonts w:ascii="SimSun" w:hAnsi="SimSun" w:hint="eastAsia"/>
          <w:sz w:val="21"/>
          <w:szCs w:val="21"/>
        </w:rPr>
        <w:t>、</w:t>
      </w:r>
      <w:r w:rsidR="001465AC" w:rsidRPr="00AB1CDE">
        <w:rPr>
          <w:rFonts w:ascii="SimSun" w:hAnsi="SimSun" w:hint="eastAsia"/>
          <w:sz w:val="21"/>
          <w:szCs w:val="21"/>
        </w:rPr>
        <w:t>摩洛哥</w:t>
      </w:r>
      <w:r w:rsidR="001465AC">
        <w:rPr>
          <w:rFonts w:ascii="SimSun" w:hAnsi="SimSun" w:hint="eastAsia"/>
          <w:sz w:val="21"/>
          <w:szCs w:val="21"/>
        </w:rPr>
        <w:t>、</w:t>
      </w:r>
      <w:r w:rsidR="001465AC" w:rsidRPr="00AB1CDE">
        <w:rPr>
          <w:rFonts w:ascii="SimSun" w:hAnsi="SimSun" w:hint="eastAsia"/>
          <w:sz w:val="21"/>
          <w:szCs w:val="21"/>
        </w:rPr>
        <w:t>莫桑比克</w:t>
      </w:r>
      <w:r w:rsidR="001465AC">
        <w:rPr>
          <w:rFonts w:ascii="SimSun" w:hAnsi="SimSun" w:hint="eastAsia"/>
          <w:sz w:val="21"/>
          <w:szCs w:val="21"/>
        </w:rPr>
        <w:t>、</w:t>
      </w:r>
      <w:r w:rsidR="001465AC" w:rsidRPr="00AB1CDE">
        <w:rPr>
          <w:rFonts w:ascii="SimSun" w:hAnsi="SimSun" w:hint="eastAsia"/>
          <w:sz w:val="21"/>
          <w:szCs w:val="21"/>
        </w:rPr>
        <w:t>墨西哥</w:t>
      </w:r>
      <w:r w:rsidR="001465AC">
        <w:rPr>
          <w:rFonts w:ascii="SimSun" w:hAnsi="SimSun" w:hint="eastAsia"/>
          <w:sz w:val="21"/>
          <w:szCs w:val="21"/>
        </w:rPr>
        <w:t>、</w:t>
      </w:r>
      <w:r w:rsidR="001465AC" w:rsidRPr="00AB1CDE">
        <w:rPr>
          <w:rFonts w:ascii="SimSun" w:hAnsi="SimSun" w:hint="eastAsia"/>
          <w:sz w:val="21"/>
          <w:szCs w:val="21"/>
        </w:rPr>
        <w:t>纳米比亚</w:t>
      </w:r>
      <w:r w:rsidR="001465AC">
        <w:rPr>
          <w:rFonts w:ascii="SimSun" w:hAnsi="SimSun" w:hint="eastAsia"/>
          <w:sz w:val="21"/>
          <w:szCs w:val="21"/>
        </w:rPr>
        <w:t>、</w:t>
      </w:r>
      <w:r w:rsidR="001465AC" w:rsidRPr="00AB1CDE">
        <w:rPr>
          <w:rFonts w:ascii="SimSun" w:hAnsi="SimSun" w:hint="eastAsia"/>
          <w:sz w:val="21"/>
          <w:szCs w:val="21"/>
        </w:rPr>
        <w:t>南非</w:t>
      </w:r>
      <w:r w:rsidR="001465AC">
        <w:rPr>
          <w:rFonts w:ascii="SimSun" w:hAnsi="SimSun" w:hint="eastAsia"/>
          <w:sz w:val="21"/>
          <w:szCs w:val="21"/>
        </w:rPr>
        <w:t>、</w:t>
      </w:r>
      <w:r w:rsidR="001465AC" w:rsidRPr="00AB1CDE">
        <w:rPr>
          <w:rFonts w:ascii="SimSun" w:hAnsi="SimSun" w:hint="eastAsia"/>
          <w:sz w:val="21"/>
          <w:szCs w:val="21"/>
        </w:rPr>
        <w:t>尼加拉瓜</w:t>
      </w:r>
      <w:r w:rsidR="001465AC">
        <w:rPr>
          <w:rFonts w:ascii="SimSun" w:hAnsi="SimSun" w:hint="eastAsia"/>
          <w:sz w:val="21"/>
          <w:szCs w:val="21"/>
        </w:rPr>
        <w:t>、</w:t>
      </w:r>
      <w:r w:rsidR="001465AC" w:rsidRPr="00AB1CDE">
        <w:rPr>
          <w:rFonts w:ascii="SimSun" w:hAnsi="SimSun" w:hint="eastAsia"/>
          <w:sz w:val="21"/>
          <w:szCs w:val="21"/>
        </w:rPr>
        <w:t>尼日尔</w:t>
      </w:r>
      <w:r w:rsidR="001465AC">
        <w:rPr>
          <w:rFonts w:ascii="SimSun" w:hAnsi="SimSun" w:hint="eastAsia"/>
          <w:sz w:val="21"/>
          <w:szCs w:val="21"/>
        </w:rPr>
        <w:t>、</w:t>
      </w:r>
      <w:r w:rsidR="001465AC" w:rsidRPr="00AB1CDE">
        <w:rPr>
          <w:rFonts w:ascii="SimSun" w:hAnsi="SimSun" w:hint="eastAsia"/>
          <w:sz w:val="21"/>
          <w:szCs w:val="21"/>
        </w:rPr>
        <w:t>尼日利亚</w:t>
      </w:r>
      <w:r w:rsidR="001465AC">
        <w:rPr>
          <w:rFonts w:ascii="SimSun" w:hAnsi="SimSun" w:hint="eastAsia"/>
          <w:sz w:val="21"/>
          <w:szCs w:val="21"/>
        </w:rPr>
        <w:t>、</w:t>
      </w:r>
      <w:r w:rsidR="001465AC" w:rsidRPr="00AB1CDE">
        <w:rPr>
          <w:rFonts w:ascii="SimSun" w:hAnsi="SimSun" w:hint="eastAsia"/>
          <w:sz w:val="21"/>
          <w:szCs w:val="21"/>
        </w:rPr>
        <w:t>挪威</w:t>
      </w:r>
      <w:r w:rsidR="001465AC">
        <w:rPr>
          <w:rFonts w:ascii="SimSun" w:hAnsi="SimSun" w:hint="eastAsia"/>
          <w:sz w:val="21"/>
          <w:szCs w:val="21"/>
        </w:rPr>
        <w:t>、</w:t>
      </w:r>
      <w:r w:rsidR="001465AC" w:rsidRPr="00AB1CDE">
        <w:rPr>
          <w:rFonts w:ascii="SimSun" w:hAnsi="SimSun" w:hint="eastAsia"/>
          <w:sz w:val="21"/>
          <w:szCs w:val="21"/>
        </w:rPr>
        <w:t>葡萄牙</w:t>
      </w:r>
      <w:r w:rsidR="001465AC">
        <w:rPr>
          <w:rFonts w:ascii="SimSun" w:hAnsi="SimSun" w:hint="eastAsia"/>
          <w:sz w:val="21"/>
          <w:szCs w:val="21"/>
        </w:rPr>
        <w:t>、</w:t>
      </w:r>
      <w:r w:rsidR="001465AC" w:rsidRPr="00AB1CDE">
        <w:rPr>
          <w:rFonts w:ascii="SimSun" w:hAnsi="SimSun" w:hint="eastAsia"/>
          <w:sz w:val="21"/>
          <w:szCs w:val="21"/>
        </w:rPr>
        <w:t>前南斯拉夫的马其顿共和国</w:t>
      </w:r>
      <w:r w:rsidR="001465AC">
        <w:rPr>
          <w:rFonts w:ascii="SimSun" w:hAnsi="SimSun" w:hint="eastAsia"/>
          <w:sz w:val="21"/>
          <w:szCs w:val="21"/>
        </w:rPr>
        <w:t>、</w:t>
      </w:r>
      <w:r w:rsidR="001465AC" w:rsidRPr="00AB1CDE">
        <w:rPr>
          <w:rFonts w:ascii="SimSun" w:hAnsi="SimSun" w:hint="eastAsia"/>
          <w:sz w:val="21"/>
          <w:szCs w:val="21"/>
        </w:rPr>
        <w:t>日本</w:t>
      </w:r>
      <w:r w:rsidR="001465AC">
        <w:rPr>
          <w:rFonts w:ascii="SimSun" w:hAnsi="SimSun" w:hint="eastAsia"/>
          <w:sz w:val="21"/>
          <w:szCs w:val="21"/>
        </w:rPr>
        <w:t>、</w:t>
      </w:r>
      <w:r w:rsidR="001465AC" w:rsidRPr="00AB1CDE">
        <w:rPr>
          <w:rFonts w:ascii="SimSun" w:hAnsi="SimSun" w:hint="eastAsia"/>
          <w:sz w:val="21"/>
          <w:szCs w:val="21"/>
        </w:rPr>
        <w:t>瑞典</w:t>
      </w:r>
      <w:r w:rsidR="001465AC">
        <w:rPr>
          <w:rFonts w:ascii="SimSun" w:hAnsi="SimSun" w:hint="eastAsia"/>
          <w:sz w:val="21"/>
          <w:szCs w:val="21"/>
        </w:rPr>
        <w:t>、</w:t>
      </w:r>
      <w:r w:rsidR="001465AC" w:rsidRPr="00AB1CDE">
        <w:rPr>
          <w:rFonts w:ascii="SimSun" w:hAnsi="SimSun" w:hint="eastAsia"/>
          <w:sz w:val="21"/>
          <w:szCs w:val="21"/>
        </w:rPr>
        <w:t>瑞士</w:t>
      </w:r>
      <w:r w:rsidR="001465AC">
        <w:rPr>
          <w:rFonts w:ascii="SimSun" w:hAnsi="SimSun" w:hint="eastAsia"/>
          <w:sz w:val="21"/>
          <w:szCs w:val="21"/>
        </w:rPr>
        <w:t>、</w:t>
      </w:r>
      <w:r w:rsidR="001465AC" w:rsidRPr="00AB1CDE">
        <w:rPr>
          <w:rFonts w:ascii="SimSun" w:hAnsi="SimSun" w:hint="eastAsia"/>
          <w:sz w:val="21"/>
          <w:szCs w:val="21"/>
        </w:rPr>
        <w:t>萨尔瓦多</w:t>
      </w:r>
      <w:r w:rsidR="001465AC">
        <w:rPr>
          <w:rFonts w:ascii="SimSun" w:hAnsi="SimSun" w:hint="eastAsia"/>
          <w:sz w:val="21"/>
          <w:szCs w:val="21"/>
        </w:rPr>
        <w:t>、</w:t>
      </w:r>
      <w:r w:rsidR="001465AC" w:rsidRPr="00AB1CDE">
        <w:rPr>
          <w:rFonts w:ascii="SimSun" w:hAnsi="SimSun" w:hint="eastAsia"/>
          <w:sz w:val="21"/>
          <w:szCs w:val="21"/>
        </w:rPr>
        <w:t>塞内加尔</w:t>
      </w:r>
      <w:r w:rsidR="001465AC">
        <w:rPr>
          <w:rFonts w:ascii="SimSun" w:hAnsi="SimSun" w:hint="eastAsia"/>
          <w:sz w:val="21"/>
          <w:szCs w:val="21"/>
        </w:rPr>
        <w:t>、</w:t>
      </w:r>
      <w:r w:rsidR="001465AC" w:rsidRPr="00AB1CDE">
        <w:rPr>
          <w:rFonts w:ascii="SimSun" w:hAnsi="SimSun" w:hint="eastAsia"/>
          <w:sz w:val="21"/>
          <w:szCs w:val="21"/>
        </w:rPr>
        <w:t>沙特阿拉伯</w:t>
      </w:r>
      <w:r w:rsidR="001465AC">
        <w:rPr>
          <w:rFonts w:ascii="SimSun" w:hAnsi="SimSun" w:hint="eastAsia"/>
          <w:sz w:val="21"/>
          <w:szCs w:val="21"/>
        </w:rPr>
        <w:t>、</w:t>
      </w:r>
      <w:r w:rsidR="001465AC" w:rsidRPr="00AB1CDE">
        <w:rPr>
          <w:rFonts w:ascii="SimSun" w:hAnsi="SimSun" w:hint="eastAsia"/>
          <w:sz w:val="21"/>
          <w:szCs w:val="21"/>
        </w:rPr>
        <w:t>斯里兰卡</w:t>
      </w:r>
      <w:r w:rsidR="001465AC">
        <w:rPr>
          <w:rFonts w:ascii="SimSun" w:hAnsi="SimSun" w:hint="eastAsia"/>
          <w:sz w:val="21"/>
          <w:szCs w:val="21"/>
        </w:rPr>
        <w:t>、斯洛伐克、</w:t>
      </w:r>
      <w:r w:rsidR="001465AC" w:rsidRPr="00AB1CDE">
        <w:rPr>
          <w:rFonts w:ascii="SimSun" w:hAnsi="SimSun" w:hint="eastAsia"/>
          <w:sz w:val="21"/>
          <w:szCs w:val="21"/>
        </w:rPr>
        <w:t>塔吉克斯坦</w:t>
      </w:r>
      <w:r w:rsidR="001465AC">
        <w:rPr>
          <w:rFonts w:ascii="SimSun" w:hAnsi="SimSun" w:hint="eastAsia"/>
          <w:sz w:val="21"/>
          <w:szCs w:val="21"/>
        </w:rPr>
        <w:t>、</w:t>
      </w:r>
      <w:r w:rsidR="001465AC" w:rsidRPr="00AB1CDE">
        <w:rPr>
          <w:rFonts w:ascii="SimSun" w:hAnsi="SimSun" w:hint="eastAsia"/>
          <w:sz w:val="21"/>
          <w:szCs w:val="21"/>
        </w:rPr>
        <w:t>泰国</w:t>
      </w:r>
      <w:r w:rsidR="001465AC">
        <w:rPr>
          <w:rFonts w:ascii="SimSun" w:hAnsi="SimSun" w:hint="eastAsia"/>
          <w:sz w:val="21"/>
          <w:szCs w:val="21"/>
        </w:rPr>
        <w:t>、</w:t>
      </w:r>
      <w:r w:rsidR="001465AC" w:rsidRPr="00AB1CDE">
        <w:rPr>
          <w:rFonts w:ascii="SimSun" w:hAnsi="SimSun" w:hint="eastAsia"/>
          <w:sz w:val="21"/>
          <w:szCs w:val="21"/>
        </w:rPr>
        <w:t>特立尼达和多巴哥</w:t>
      </w:r>
      <w:r w:rsidR="001465AC">
        <w:rPr>
          <w:rFonts w:ascii="SimSun" w:hAnsi="SimSun" w:hint="eastAsia"/>
          <w:sz w:val="21"/>
          <w:szCs w:val="21"/>
        </w:rPr>
        <w:t>、</w:t>
      </w:r>
      <w:r w:rsidR="001465AC" w:rsidRPr="00AB1CDE">
        <w:rPr>
          <w:rFonts w:ascii="SimSun" w:hAnsi="SimSun" w:hint="eastAsia"/>
          <w:sz w:val="21"/>
          <w:szCs w:val="21"/>
        </w:rPr>
        <w:t>突尼斯</w:t>
      </w:r>
      <w:r w:rsidR="001465AC">
        <w:rPr>
          <w:rFonts w:ascii="SimSun" w:hAnsi="SimSun" w:hint="eastAsia"/>
          <w:sz w:val="21"/>
          <w:szCs w:val="21"/>
        </w:rPr>
        <w:t>、</w:t>
      </w:r>
      <w:r w:rsidR="001465AC" w:rsidRPr="00AB1CDE">
        <w:rPr>
          <w:rFonts w:ascii="SimSun" w:hAnsi="SimSun" w:hint="eastAsia"/>
          <w:sz w:val="21"/>
          <w:szCs w:val="21"/>
        </w:rPr>
        <w:t>土耳其</w:t>
      </w:r>
      <w:r w:rsidR="001465AC">
        <w:rPr>
          <w:rFonts w:ascii="SimSun" w:hAnsi="SimSun" w:hint="eastAsia"/>
          <w:sz w:val="21"/>
          <w:szCs w:val="21"/>
        </w:rPr>
        <w:t>、</w:t>
      </w:r>
      <w:r w:rsidR="001465AC" w:rsidRPr="00AB1CDE">
        <w:rPr>
          <w:rFonts w:ascii="SimSun" w:hAnsi="SimSun" w:hint="eastAsia"/>
          <w:sz w:val="21"/>
          <w:szCs w:val="21"/>
        </w:rPr>
        <w:t>土库曼斯坦</w:t>
      </w:r>
      <w:r w:rsidR="001465AC">
        <w:rPr>
          <w:rFonts w:ascii="SimSun" w:hAnsi="SimSun" w:hint="eastAsia"/>
          <w:sz w:val="21"/>
          <w:szCs w:val="21"/>
        </w:rPr>
        <w:t>、</w:t>
      </w:r>
      <w:r w:rsidR="001465AC" w:rsidRPr="00AB1CDE">
        <w:rPr>
          <w:rFonts w:ascii="SimSun" w:hAnsi="SimSun" w:hint="eastAsia"/>
          <w:sz w:val="21"/>
          <w:szCs w:val="21"/>
        </w:rPr>
        <w:t>瓦努阿图</w:t>
      </w:r>
      <w:r w:rsidR="001465AC">
        <w:rPr>
          <w:rFonts w:ascii="SimSun" w:hAnsi="SimSun" w:hint="eastAsia"/>
          <w:sz w:val="21"/>
          <w:szCs w:val="21"/>
        </w:rPr>
        <w:t>、</w:t>
      </w:r>
      <w:r w:rsidR="001465AC" w:rsidRPr="00AB1CDE">
        <w:rPr>
          <w:rFonts w:ascii="SimSun" w:hAnsi="SimSun" w:hint="eastAsia"/>
          <w:sz w:val="21"/>
          <w:szCs w:val="21"/>
        </w:rPr>
        <w:t>危地马拉</w:t>
      </w:r>
      <w:r w:rsidR="001465AC">
        <w:rPr>
          <w:rFonts w:ascii="SimSun" w:hAnsi="SimSun" w:hint="eastAsia"/>
          <w:sz w:val="21"/>
          <w:szCs w:val="21"/>
        </w:rPr>
        <w:t>、</w:t>
      </w:r>
      <w:r w:rsidR="001465AC" w:rsidRPr="00AB1CDE">
        <w:rPr>
          <w:rFonts w:ascii="SimSun" w:hAnsi="SimSun" w:hint="eastAsia"/>
          <w:sz w:val="21"/>
          <w:szCs w:val="21"/>
        </w:rPr>
        <w:t>委内瑞拉玻利瓦尔共和国</w:t>
      </w:r>
      <w:r w:rsidR="001465AC">
        <w:rPr>
          <w:rFonts w:ascii="SimSun" w:hAnsi="SimSun" w:hint="eastAsia"/>
          <w:sz w:val="21"/>
          <w:szCs w:val="21"/>
        </w:rPr>
        <w:t>、</w:t>
      </w:r>
      <w:r w:rsidR="001465AC" w:rsidRPr="00AB1CDE">
        <w:rPr>
          <w:rFonts w:ascii="SimSun" w:hAnsi="SimSun" w:hint="eastAsia"/>
          <w:sz w:val="21"/>
          <w:szCs w:val="21"/>
        </w:rPr>
        <w:t>乌干达</w:t>
      </w:r>
      <w:r w:rsidR="001465AC">
        <w:rPr>
          <w:rFonts w:ascii="SimSun" w:hAnsi="SimSun" w:hint="eastAsia"/>
          <w:sz w:val="21"/>
          <w:szCs w:val="21"/>
        </w:rPr>
        <w:t>、</w:t>
      </w:r>
      <w:r w:rsidR="001465AC" w:rsidRPr="00AB1CDE">
        <w:rPr>
          <w:rFonts w:ascii="SimSun" w:hAnsi="SimSun" w:hint="eastAsia"/>
          <w:sz w:val="21"/>
          <w:szCs w:val="21"/>
        </w:rPr>
        <w:t>乌克兰</w:t>
      </w:r>
      <w:r w:rsidR="001465AC">
        <w:rPr>
          <w:rFonts w:ascii="SimSun" w:hAnsi="SimSun" w:hint="eastAsia"/>
          <w:sz w:val="21"/>
          <w:szCs w:val="21"/>
        </w:rPr>
        <w:t>、</w:t>
      </w:r>
      <w:r w:rsidR="001465AC" w:rsidRPr="00AB1CDE">
        <w:rPr>
          <w:rFonts w:ascii="SimSun" w:hAnsi="SimSun" w:hint="eastAsia"/>
          <w:sz w:val="21"/>
          <w:szCs w:val="21"/>
        </w:rPr>
        <w:t>乌兹别克斯坦</w:t>
      </w:r>
      <w:r w:rsidR="001465AC">
        <w:rPr>
          <w:rFonts w:ascii="SimSun" w:hAnsi="SimSun" w:hint="eastAsia"/>
          <w:sz w:val="21"/>
          <w:szCs w:val="21"/>
        </w:rPr>
        <w:t>、</w:t>
      </w:r>
      <w:r w:rsidR="001465AC" w:rsidRPr="00AB1CDE">
        <w:rPr>
          <w:rFonts w:ascii="SimSun" w:hAnsi="SimSun" w:hint="eastAsia"/>
          <w:sz w:val="21"/>
          <w:szCs w:val="21"/>
        </w:rPr>
        <w:t>西班牙</w:t>
      </w:r>
      <w:r w:rsidR="001465AC">
        <w:rPr>
          <w:rFonts w:ascii="SimSun" w:hAnsi="SimSun" w:hint="eastAsia"/>
          <w:sz w:val="21"/>
          <w:szCs w:val="21"/>
        </w:rPr>
        <w:t>、</w:t>
      </w:r>
      <w:r w:rsidR="001465AC" w:rsidRPr="00AB1CDE">
        <w:rPr>
          <w:rFonts w:ascii="SimSun" w:hAnsi="SimSun" w:hint="eastAsia"/>
          <w:sz w:val="21"/>
          <w:szCs w:val="21"/>
        </w:rPr>
        <w:t>希腊</w:t>
      </w:r>
      <w:r w:rsidR="001465AC">
        <w:rPr>
          <w:rFonts w:ascii="SimSun" w:hAnsi="SimSun" w:hint="eastAsia"/>
          <w:sz w:val="21"/>
          <w:szCs w:val="21"/>
        </w:rPr>
        <w:t>、</w:t>
      </w:r>
      <w:r w:rsidR="001465AC" w:rsidRPr="00AB1CDE">
        <w:rPr>
          <w:rFonts w:ascii="SimSun" w:hAnsi="SimSun" w:hint="eastAsia"/>
          <w:sz w:val="21"/>
          <w:szCs w:val="21"/>
        </w:rPr>
        <w:t>新西兰</w:t>
      </w:r>
      <w:r w:rsidR="001465AC">
        <w:rPr>
          <w:rFonts w:ascii="SimSun" w:hAnsi="SimSun" w:hint="eastAsia"/>
          <w:sz w:val="21"/>
          <w:szCs w:val="21"/>
        </w:rPr>
        <w:t>、</w:t>
      </w:r>
      <w:r w:rsidR="001465AC" w:rsidRPr="00AB1CDE">
        <w:rPr>
          <w:rFonts w:ascii="SimSun" w:hAnsi="SimSun" w:hint="eastAsia"/>
          <w:sz w:val="21"/>
          <w:szCs w:val="21"/>
        </w:rPr>
        <w:t>匈牙利</w:t>
      </w:r>
      <w:r w:rsidR="001465AC">
        <w:rPr>
          <w:rFonts w:ascii="SimSun" w:hAnsi="SimSun" w:hint="eastAsia"/>
          <w:sz w:val="21"/>
          <w:szCs w:val="21"/>
        </w:rPr>
        <w:t>、</w:t>
      </w:r>
      <w:r w:rsidR="001465AC" w:rsidRPr="00AB1CDE">
        <w:rPr>
          <w:rFonts w:ascii="SimSun" w:hAnsi="SimSun" w:hint="eastAsia"/>
          <w:sz w:val="21"/>
          <w:szCs w:val="21"/>
        </w:rPr>
        <w:t>牙买加</w:t>
      </w:r>
      <w:r w:rsidR="001465AC">
        <w:rPr>
          <w:rFonts w:ascii="SimSun" w:hAnsi="SimSun" w:hint="eastAsia"/>
          <w:sz w:val="21"/>
          <w:szCs w:val="21"/>
        </w:rPr>
        <w:t>、</w:t>
      </w:r>
      <w:r w:rsidR="001465AC" w:rsidRPr="00AB1CDE">
        <w:rPr>
          <w:rFonts w:ascii="SimSun" w:hAnsi="SimSun" w:hint="eastAsia"/>
          <w:sz w:val="21"/>
          <w:szCs w:val="21"/>
        </w:rPr>
        <w:t>伊拉克</w:t>
      </w:r>
      <w:r w:rsidR="001465AC">
        <w:rPr>
          <w:rFonts w:ascii="SimSun" w:hAnsi="SimSun" w:hint="eastAsia"/>
          <w:sz w:val="21"/>
          <w:szCs w:val="21"/>
        </w:rPr>
        <w:t>、</w:t>
      </w:r>
      <w:r w:rsidR="001465AC" w:rsidRPr="00AB1CDE">
        <w:rPr>
          <w:rFonts w:ascii="SimSun" w:hAnsi="SimSun" w:hint="eastAsia"/>
          <w:sz w:val="21"/>
          <w:szCs w:val="21"/>
        </w:rPr>
        <w:t>伊朗伊斯兰共和国</w:t>
      </w:r>
      <w:r w:rsidR="001465AC">
        <w:rPr>
          <w:rFonts w:ascii="SimSun" w:hAnsi="SimSun" w:hint="eastAsia"/>
          <w:sz w:val="21"/>
          <w:szCs w:val="21"/>
        </w:rPr>
        <w:t>、</w:t>
      </w:r>
      <w:r w:rsidR="001465AC" w:rsidRPr="00AB1CDE">
        <w:rPr>
          <w:rFonts w:ascii="SimSun" w:hAnsi="SimSun" w:hint="eastAsia"/>
          <w:sz w:val="21"/>
          <w:szCs w:val="21"/>
        </w:rPr>
        <w:t>意大利</w:t>
      </w:r>
      <w:r w:rsidR="001465AC">
        <w:rPr>
          <w:rFonts w:ascii="SimSun" w:hAnsi="SimSun" w:hint="eastAsia"/>
          <w:sz w:val="21"/>
          <w:szCs w:val="21"/>
        </w:rPr>
        <w:t>、</w:t>
      </w:r>
      <w:r w:rsidR="001465AC" w:rsidRPr="00AB1CDE">
        <w:rPr>
          <w:rFonts w:ascii="SimSun" w:hAnsi="SimSun" w:hint="eastAsia"/>
          <w:sz w:val="21"/>
          <w:szCs w:val="21"/>
        </w:rPr>
        <w:t>印度</w:t>
      </w:r>
      <w:r w:rsidR="001465AC">
        <w:rPr>
          <w:rFonts w:ascii="SimSun" w:hAnsi="SimSun" w:hint="eastAsia"/>
          <w:sz w:val="21"/>
          <w:szCs w:val="21"/>
        </w:rPr>
        <w:t>、</w:t>
      </w:r>
      <w:r w:rsidR="001465AC" w:rsidRPr="00AB1CDE">
        <w:rPr>
          <w:rFonts w:ascii="SimSun" w:hAnsi="SimSun" w:hint="eastAsia"/>
          <w:sz w:val="21"/>
          <w:szCs w:val="21"/>
        </w:rPr>
        <w:t>印度尼西亚</w:t>
      </w:r>
      <w:r w:rsidR="001465AC">
        <w:rPr>
          <w:rFonts w:ascii="SimSun" w:hAnsi="SimSun" w:hint="eastAsia"/>
          <w:sz w:val="21"/>
          <w:szCs w:val="21"/>
        </w:rPr>
        <w:t>、</w:t>
      </w:r>
      <w:r w:rsidR="001465AC" w:rsidRPr="00AB1CDE">
        <w:rPr>
          <w:rFonts w:ascii="SimSun" w:hAnsi="SimSun" w:hint="eastAsia"/>
          <w:sz w:val="21"/>
          <w:szCs w:val="21"/>
        </w:rPr>
        <w:t>约旦</w:t>
      </w:r>
      <w:r w:rsidR="001465AC">
        <w:rPr>
          <w:rFonts w:ascii="SimSun" w:hAnsi="SimSun" w:hint="eastAsia"/>
          <w:sz w:val="21"/>
          <w:szCs w:val="21"/>
        </w:rPr>
        <w:t>、</w:t>
      </w:r>
      <w:r w:rsidR="001465AC" w:rsidRPr="00AB1CDE">
        <w:rPr>
          <w:rFonts w:ascii="SimSun" w:hAnsi="SimSun" w:hint="eastAsia"/>
          <w:sz w:val="21"/>
          <w:szCs w:val="21"/>
        </w:rPr>
        <w:t>越南</w:t>
      </w:r>
      <w:r w:rsidR="001465AC">
        <w:rPr>
          <w:rFonts w:ascii="SimSun" w:hAnsi="SimSun" w:hint="eastAsia"/>
          <w:sz w:val="21"/>
          <w:szCs w:val="21"/>
        </w:rPr>
        <w:t>、</w:t>
      </w:r>
      <w:r w:rsidR="001465AC" w:rsidRPr="00AB1CDE">
        <w:rPr>
          <w:rFonts w:ascii="SimSun" w:hAnsi="SimSun" w:hint="eastAsia"/>
          <w:sz w:val="21"/>
          <w:szCs w:val="21"/>
        </w:rPr>
        <w:t>赞比亚</w:t>
      </w:r>
      <w:r w:rsidR="001465AC">
        <w:rPr>
          <w:rFonts w:ascii="SimSun" w:hAnsi="SimSun" w:hint="eastAsia"/>
          <w:sz w:val="21"/>
          <w:szCs w:val="21"/>
        </w:rPr>
        <w:t>、</w:t>
      </w:r>
      <w:r w:rsidR="001465AC" w:rsidRPr="00AB1CDE">
        <w:rPr>
          <w:rFonts w:ascii="SimSun" w:hAnsi="SimSun" w:hint="eastAsia"/>
          <w:sz w:val="21"/>
          <w:szCs w:val="21"/>
        </w:rPr>
        <w:t>智利</w:t>
      </w:r>
      <w:r w:rsidR="001465AC">
        <w:rPr>
          <w:rFonts w:ascii="SimSun" w:hAnsi="SimSun" w:hint="eastAsia"/>
          <w:sz w:val="21"/>
          <w:szCs w:val="21"/>
        </w:rPr>
        <w:t>、</w:t>
      </w:r>
      <w:r w:rsidR="001465AC" w:rsidRPr="00AB1CDE">
        <w:rPr>
          <w:rFonts w:ascii="SimSun" w:hAnsi="SimSun" w:hint="eastAsia"/>
          <w:sz w:val="21"/>
          <w:szCs w:val="21"/>
        </w:rPr>
        <w:t>中非共和国</w:t>
      </w:r>
      <w:r w:rsidR="001465AC">
        <w:rPr>
          <w:rFonts w:ascii="SimSun" w:hAnsi="SimSun" w:hint="eastAsia"/>
          <w:sz w:val="21"/>
          <w:szCs w:val="21"/>
        </w:rPr>
        <w:t>和</w:t>
      </w:r>
      <w:r w:rsidR="001465AC" w:rsidRPr="00AB1CDE">
        <w:rPr>
          <w:rFonts w:ascii="SimSun" w:hAnsi="SimSun" w:hint="eastAsia"/>
          <w:sz w:val="21"/>
          <w:szCs w:val="21"/>
        </w:rPr>
        <w:t>中国</w:t>
      </w:r>
      <w:r w:rsidR="00F24620">
        <w:rPr>
          <w:rFonts w:ascii="SimSun" w:hAnsi="SimSun" w:hint="eastAsia"/>
          <w:sz w:val="21"/>
          <w:szCs w:val="21"/>
        </w:rPr>
        <w:t>(</w:t>
      </w:r>
      <w:r w:rsidR="00C419CF" w:rsidRPr="00AB1CDE">
        <w:rPr>
          <w:rFonts w:ascii="SimSun" w:hAnsi="SimSun" w:hint="eastAsia"/>
          <w:sz w:val="21"/>
          <w:szCs w:val="21"/>
        </w:rPr>
        <w:t>9</w:t>
      </w:r>
      <w:r w:rsidR="001465AC">
        <w:rPr>
          <w:rFonts w:ascii="SimSun" w:hAnsi="SimSun" w:hint="eastAsia"/>
          <w:sz w:val="21"/>
          <w:szCs w:val="21"/>
        </w:rPr>
        <w:t>4</w:t>
      </w:r>
      <w:r w:rsidR="006848EF" w:rsidRPr="00AB1CDE">
        <w:rPr>
          <w:rFonts w:ascii="SimSun" w:hAnsi="SimSun" w:hint="eastAsia"/>
          <w:sz w:val="21"/>
          <w:szCs w:val="21"/>
        </w:rPr>
        <w:t>个</w:t>
      </w:r>
      <w:r w:rsidR="00F24620">
        <w:rPr>
          <w:rFonts w:ascii="SimSun" w:hAnsi="SimSun" w:hint="eastAsia"/>
          <w:sz w:val="21"/>
          <w:szCs w:val="21"/>
        </w:rPr>
        <w:t>)</w:t>
      </w:r>
      <w:r w:rsidR="00C419CF" w:rsidRPr="00AB1CDE">
        <w:rPr>
          <w:rFonts w:ascii="SimSun" w:hAnsi="SimSun" w:hint="eastAsia"/>
          <w:sz w:val="21"/>
          <w:szCs w:val="21"/>
        </w:rPr>
        <w:t>。欧洲联盟</w:t>
      </w:r>
      <w:r w:rsidR="00F24620">
        <w:rPr>
          <w:rFonts w:ascii="SimSun" w:hAnsi="SimSun" w:hint="eastAsia"/>
          <w:sz w:val="21"/>
          <w:szCs w:val="21"/>
        </w:rPr>
        <w:t>(</w:t>
      </w:r>
      <w:r w:rsidR="00C419CF" w:rsidRPr="00AB1CDE">
        <w:rPr>
          <w:rFonts w:ascii="SimSun" w:hAnsi="SimSun" w:hint="eastAsia"/>
          <w:sz w:val="21"/>
          <w:szCs w:val="21"/>
        </w:rPr>
        <w:t>“欧盟”</w:t>
      </w:r>
      <w:r w:rsidR="00F24620">
        <w:rPr>
          <w:rFonts w:ascii="SimSun" w:hAnsi="SimSun" w:hint="eastAsia"/>
          <w:sz w:val="21"/>
          <w:szCs w:val="21"/>
        </w:rPr>
        <w:t>)</w:t>
      </w:r>
      <w:r w:rsidR="00C419CF" w:rsidRPr="00AB1CDE">
        <w:rPr>
          <w:rFonts w:ascii="SimSun" w:hAnsi="SimSun" w:hint="eastAsia"/>
          <w:sz w:val="21"/>
          <w:szCs w:val="21"/>
        </w:rPr>
        <w:t>及其27个成员国也作为委员会成员</w:t>
      </w:r>
      <w:r w:rsidR="006848EF" w:rsidRPr="00AB1CDE">
        <w:rPr>
          <w:rFonts w:ascii="SimSun" w:hAnsi="SimSun" w:hint="eastAsia"/>
          <w:sz w:val="21"/>
          <w:szCs w:val="21"/>
        </w:rPr>
        <w:t>派代表出席了会议。</w:t>
      </w:r>
    </w:p>
    <w:p w:rsidR="00AB1CDE" w:rsidRPr="00AB1CDE" w:rsidRDefault="00AF063D"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巴勒斯坦常驻观察员代表团</w:t>
      </w:r>
      <w:r w:rsidR="005E2F93" w:rsidRPr="00AB1CDE">
        <w:rPr>
          <w:rFonts w:ascii="SimSun" w:hAnsi="SimSun" w:hint="eastAsia"/>
          <w:sz w:val="21"/>
          <w:szCs w:val="21"/>
        </w:rPr>
        <w:t>以</w:t>
      </w:r>
      <w:r w:rsidRPr="00AB1CDE">
        <w:rPr>
          <w:rFonts w:ascii="SimSun" w:hAnsi="SimSun" w:hint="eastAsia"/>
          <w:sz w:val="21"/>
          <w:szCs w:val="21"/>
        </w:rPr>
        <w:t>观察员</w:t>
      </w:r>
      <w:r w:rsidR="005E2F93" w:rsidRPr="00AB1CDE">
        <w:rPr>
          <w:rFonts w:ascii="SimSun" w:hAnsi="SimSun" w:hint="eastAsia"/>
          <w:sz w:val="21"/>
          <w:szCs w:val="21"/>
        </w:rPr>
        <w:t>身份列席</w:t>
      </w:r>
      <w:r w:rsidRPr="00AB1CDE">
        <w:rPr>
          <w:rFonts w:ascii="SimSun" w:hAnsi="SimSun" w:hint="eastAsia"/>
          <w:sz w:val="21"/>
          <w:szCs w:val="21"/>
        </w:rPr>
        <w:t>会议。</w:t>
      </w:r>
    </w:p>
    <w:p w:rsidR="00AB1CDE" w:rsidRPr="00AB1CDE" w:rsidRDefault="00AF063D"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下列政府间组织</w:t>
      </w:r>
      <w:r w:rsidR="00F24620">
        <w:rPr>
          <w:rFonts w:ascii="SimSun" w:hAnsi="SimSun" w:hint="eastAsia"/>
          <w:sz w:val="21"/>
          <w:szCs w:val="21"/>
        </w:rPr>
        <w:t>(</w:t>
      </w:r>
      <w:r w:rsidRPr="00AB1CDE">
        <w:rPr>
          <w:rFonts w:ascii="SimSun" w:hAnsi="SimSun" w:hint="eastAsia"/>
          <w:sz w:val="21"/>
          <w:szCs w:val="21"/>
        </w:rPr>
        <w:t>“</w:t>
      </w:r>
      <w:r w:rsidRPr="00AB1CDE">
        <w:rPr>
          <w:rFonts w:ascii="SimSun" w:hAnsi="SimSun"/>
          <w:sz w:val="21"/>
          <w:szCs w:val="21"/>
        </w:rPr>
        <w:t>IGO</w:t>
      </w:r>
      <w:r w:rsidRPr="00AB1CDE">
        <w:rPr>
          <w:rFonts w:ascii="SimSun" w:hAnsi="SimSun" w:hint="eastAsia"/>
          <w:sz w:val="21"/>
          <w:szCs w:val="21"/>
        </w:rPr>
        <w:t>”</w:t>
      </w:r>
      <w:r w:rsidR="00F24620">
        <w:rPr>
          <w:rFonts w:ascii="SimSun" w:hAnsi="SimSun" w:hint="eastAsia"/>
          <w:sz w:val="21"/>
          <w:szCs w:val="21"/>
        </w:rPr>
        <w:t>)</w:t>
      </w:r>
      <w:r w:rsidRPr="00AB1CDE">
        <w:rPr>
          <w:rFonts w:ascii="SimSun" w:hAnsi="SimSun" w:hint="eastAsia"/>
          <w:sz w:val="21"/>
          <w:szCs w:val="21"/>
        </w:rPr>
        <w:t>以观察员身份</w:t>
      </w:r>
      <w:r w:rsidR="005E2F93" w:rsidRPr="00AB1CDE">
        <w:rPr>
          <w:rFonts w:ascii="SimSun" w:hAnsi="SimSun" w:hint="eastAsia"/>
          <w:sz w:val="21"/>
          <w:szCs w:val="21"/>
        </w:rPr>
        <w:t>列席</w:t>
      </w:r>
      <w:r w:rsidRPr="00AB1CDE">
        <w:rPr>
          <w:rFonts w:ascii="SimSun" w:hAnsi="SimSun" w:hint="eastAsia"/>
          <w:sz w:val="21"/>
          <w:szCs w:val="21"/>
        </w:rPr>
        <w:t>会议：</w:t>
      </w:r>
      <w:r w:rsidR="00705DDE" w:rsidRPr="00AB1CDE">
        <w:rPr>
          <w:rFonts w:ascii="SimSun" w:hAnsi="SimSun" w:hint="eastAsia"/>
          <w:sz w:val="21"/>
          <w:szCs w:val="21"/>
        </w:rPr>
        <w:t>安第斯共同体总秘书处</w:t>
      </w:r>
      <w:r w:rsidR="00705DDE">
        <w:rPr>
          <w:rFonts w:ascii="SimSun" w:hAnsi="SimSun" w:hint="eastAsia"/>
          <w:sz w:val="21"/>
          <w:szCs w:val="21"/>
        </w:rPr>
        <w:t>、</w:t>
      </w:r>
      <w:r w:rsidR="00705DDE" w:rsidRPr="00AB1CDE">
        <w:rPr>
          <w:rFonts w:ascii="SimSun" w:hAnsi="SimSun" w:hint="eastAsia"/>
          <w:sz w:val="21"/>
          <w:szCs w:val="21"/>
        </w:rPr>
        <w:t>非洲地区知识产权组织</w:t>
      </w:r>
      <w:r w:rsidR="00F24620">
        <w:rPr>
          <w:rFonts w:ascii="SimSun" w:hAnsi="SimSun" w:hint="eastAsia"/>
          <w:sz w:val="21"/>
          <w:szCs w:val="21"/>
        </w:rPr>
        <w:t>(</w:t>
      </w:r>
      <w:r w:rsidR="00705DDE" w:rsidRPr="00AB1CDE">
        <w:rPr>
          <w:rFonts w:ascii="SimSun" w:hAnsi="SimSun" w:hint="eastAsia"/>
          <w:sz w:val="21"/>
          <w:szCs w:val="21"/>
        </w:rPr>
        <w:t>ARIPO</w:t>
      </w:r>
      <w:r w:rsidR="00F24620">
        <w:rPr>
          <w:rFonts w:ascii="SimSun" w:hAnsi="SimSun" w:hint="eastAsia"/>
          <w:sz w:val="21"/>
          <w:szCs w:val="21"/>
        </w:rPr>
        <w:t>)</w:t>
      </w:r>
      <w:r w:rsidR="00705DDE">
        <w:rPr>
          <w:rFonts w:ascii="SimSun" w:hAnsi="SimSun" w:hint="eastAsia"/>
          <w:sz w:val="21"/>
          <w:szCs w:val="21"/>
        </w:rPr>
        <w:t>、</w:t>
      </w:r>
      <w:r w:rsidR="00705DDE" w:rsidRPr="00AB1CDE">
        <w:rPr>
          <w:rFonts w:ascii="SimSun" w:hAnsi="SimSun" w:hint="eastAsia"/>
          <w:sz w:val="21"/>
          <w:szCs w:val="21"/>
        </w:rPr>
        <w:t>联合国粮食及农业组织</w:t>
      </w:r>
      <w:r w:rsidR="00F24620">
        <w:rPr>
          <w:rFonts w:ascii="SimSun" w:hAnsi="SimSun" w:hint="eastAsia"/>
          <w:sz w:val="21"/>
          <w:szCs w:val="21"/>
        </w:rPr>
        <w:t>(</w:t>
      </w:r>
      <w:r w:rsidR="00705DDE" w:rsidRPr="00AB1CDE">
        <w:rPr>
          <w:rFonts w:ascii="SimSun" w:hAnsi="SimSun" w:hint="eastAsia"/>
          <w:sz w:val="21"/>
          <w:szCs w:val="21"/>
        </w:rPr>
        <w:t>FAO</w:t>
      </w:r>
      <w:r w:rsidR="00F24620">
        <w:rPr>
          <w:rFonts w:ascii="SimSun" w:hAnsi="SimSun" w:hint="eastAsia"/>
          <w:sz w:val="21"/>
          <w:szCs w:val="21"/>
        </w:rPr>
        <w:t>)</w:t>
      </w:r>
      <w:r w:rsidR="00705DDE">
        <w:rPr>
          <w:rFonts w:ascii="SimSun" w:hAnsi="SimSun" w:hint="eastAsia"/>
          <w:sz w:val="21"/>
          <w:szCs w:val="21"/>
        </w:rPr>
        <w:t>、</w:t>
      </w:r>
      <w:r w:rsidR="00705DDE" w:rsidRPr="00AB1CDE">
        <w:rPr>
          <w:rFonts w:ascii="SimSun" w:hAnsi="SimSun" w:hint="eastAsia"/>
          <w:sz w:val="21"/>
          <w:szCs w:val="21"/>
        </w:rPr>
        <w:t>南方中心</w:t>
      </w:r>
      <w:r w:rsidR="00F24620">
        <w:rPr>
          <w:rFonts w:ascii="SimSun" w:hAnsi="SimSun" w:hint="eastAsia"/>
          <w:sz w:val="21"/>
          <w:szCs w:val="21"/>
        </w:rPr>
        <w:t>(</w:t>
      </w:r>
      <w:r w:rsidR="00705DDE" w:rsidRPr="00AB1CDE">
        <w:rPr>
          <w:rFonts w:ascii="SimSun" w:hAnsi="SimSun" w:hint="eastAsia"/>
          <w:sz w:val="21"/>
          <w:szCs w:val="21"/>
        </w:rPr>
        <w:t>SC</w:t>
      </w:r>
      <w:r w:rsidR="00F24620">
        <w:rPr>
          <w:rFonts w:ascii="SimSun" w:hAnsi="SimSun" w:hint="eastAsia"/>
          <w:sz w:val="21"/>
          <w:szCs w:val="21"/>
        </w:rPr>
        <w:t>)</w:t>
      </w:r>
      <w:r w:rsidR="00705DDE">
        <w:rPr>
          <w:rFonts w:ascii="SimSun" w:hAnsi="SimSun" w:hint="eastAsia"/>
          <w:sz w:val="21"/>
          <w:szCs w:val="21"/>
        </w:rPr>
        <w:t>、</w:t>
      </w:r>
      <w:r w:rsidR="00705DDE" w:rsidRPr="00AB1CDE">
        <w:rPr>
          <w:rFonts w:ascii="SimSun" w:hAnsi="SimSun" w:hint="eastAsia"/>
          <w:sz w:val="21"/>
          <w:szCs w:val="21"/>
        </w:rPr>
        <w:t>欧洲专利组织</w:t>
      </w:r>
      <w:r w:rsidR="00F24620">
        <w:rPr>
          <w:rFonts w:ascii="SimSun" w:hAnsi="SimSun" w:hint="eastAsia"/>
          <w:sz w:val="21"/>
          <w:szCs w:val="21"/>
        </w:rPr>
        <w:t>(</w:t>
      </w:r>
      <w:r w:rsidR="00705DDE" w:rsidRPr="00AB1CDE">
        <w:rPr>
          <w:rFonts w:ascii="SimSun" w:hAnsi="SimSun" w:hint="eastAsia"/>
          <w:sz w:val="21"/>
          <w:szCs w:val="21"/>
        </w:rPr>
        <w:t>EPO</w:t>
      </w:r>
      <w:r w:rsidR="00F24620">
        <w:rPr>
          <w:rFonts w:ascii="SimSun" w:hAnsi="SimSun" w:hint="eastAsia"/>
          <w:sz w:val="21"/>
          <w:szCs w:val="21"/>
        </w:rPr>
        <w:t>)和</w:t>
      </w:r>
      <w:r w:rsidR="00705DDE" w:rsidRPr="00AB1CDE">
        <w:rPr>
          <w:rFonts w:ascii="SimSun" w:hAnsi="SimSun" w:hint="eastAsia"/>
          <w:sz w:val="21"/>
          <w:szCs w:val="21"/>
        </w:rPr>
        <w:t>生物多样性公约秘书处</w:t>
      </w:r>
      <w:r w:rsidR="00F24620">
        <w:rPr>
          <w:rFonts w:ascii="SimSun" w:hAnsi="SimSun" w:hint="eastAsia"/>
          <w:sz w:val="21"/>
          <w:szCs w:val="21"/>
        </w:rPr>
        <w:t>(</w:t>
      </w:r>
      <w:r w:rsidR="001C256B" w:rsidRPr="00AB1CDE">
        <w:rPr>
          <w:rFonts w:ascii="SimSun" w:hAnsi="SimSun" w:hint="eastAsia"/>
          <w:sz w:val="21"/>
          <w:szCs w:val="21"/>
        </w:rPr>
        <w:t>SCBD</w:t>
      </w:r>
      <w:r w:rsidR="00F24620">
        <w:rPr>
          <w:rFonts w:ascii="SimSun" w:hAnsi="SimSun" w:hint="eastAsia"/>
          <w:sz w:val="21"/>
          <w:szCs w:val="21"/>
        </w:rPr>
        <w:t>)(</w:t>
      </w:r>
      <w:r w:rsidR="001C256B" w:rsidRPr="00AB1CDE">
        <w:rPr>
          <w:rFonts w:ascii="SimSun" w:hAnsi="SimSun" w:hint="eastAsia"/>
          <w:sz w:val="21"/>
          <w:szCs w:val="21"/>
        </w:rPr>
        <w:t>6</w:t>
      </w:r>
      <w:r w:rsidR="006848EF" w:rsidRPr="00AB1CDE">
        <w:rPr>
          <w:rFonts w:ascii="SimSun" w:hAnsi="SimSun" w:hint="eastAsia"/>
          <w:sz w:val="21"/>
          <w:szCs w:val="21"/>
        </w:rPr>
        <w:t>个</w:t>
      </w:r>
      <w:r w:rsidR="00F24620">
        <w:rPr>
          <w:rFonts w:ascii="SimSun" w:hAnsi="SimSun" w:hint="eastAsia"/>
          <w:sz w:val="21"/>
          <w:szCs w:val="21"/>
        </w:rPr>
        <w:t>)</w:t>
      </w:r>
      <w:r w:rsidR="006848EF" w:rsidRPr="00AB1CDE">
        <w:rPr>
          <w:rFonts w:ascii="SimSun" w:hAnsi="SimSun" w:hint="eastAsia"/>
          <w:sz w:val="21"/>
          <w:szCs w:val="21"/>
        </w:rPr>
        <w:t>。</w:t>
      </w:r>
    </w:p>
    <w:p w:rsidR="00AB1CDE" w:rsidRPr="00AB1CDE" w:rsidRDefault="00AF063D" w:rsidP="00F24620">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下列非政府组织</w:t>
      </w:r>
      <w:r w:rsidR="00F24620">
        <w:rPr>
          <w:rFonts w:ascii="SimSun" w:hAnsi="SimSun"/>
          <w:sz w:val="21"/>
          <w:szCs w:val="21"/>
        </w:rPr>
        <w:t>(</w:t>
      </w:r>
      <w:r w:rsidRPr="00AB1CDE">
        <w:rPr>
          <w:rFonts w:ascii="SimSun" w:hAnsi="SimSun" w:hint="eastAsia"/>
          <w:sz w:val="21"/>
          <w:szCs w:val="21"/>
        </w:rPr>
        <w:t>“</w:t>
      </w:r>
      <w:r w:rsidRPr="00AB1CDE">
        <w:rPr>
          <w:rFonts w:ascii="SimSun" w:hAnsi="SimSun"/>
          <w:sz w:val="21"/>
          <w:szCs w:val="21"/>
        </w:rPr>
        <w:t>NGO</w:t>
      </w:r>
      <w:r w:rsidRPr="00AB1CDE">
        <w:rPr>
          <w:rFonts w:ascii="SimSun" w:hAnsi="SimSun" w:hint="eastAsia"/>
          <w:sz w:val="21"/>
          <w:szCs w:val="21"/>
        </w:rPr>
        <w:t>”</w:t>
      </w:r>
      <w:r w:rsidR="00F24620">
        <w:rPr>
          <w:rFonts w:ascii="SimSun" w:hAnsi="SimSun"/>
          <w:sz w:val="21"/>
          <w:szCs w:val="21"/>
        </w:rPr>
        <w:t>)</w:t>
      </w:r>
      <w:r w:rsidRPr="00AB1CDE">
        <w:rPr>
          <w:rFonts w:ascii="SimSun" w:hAnsi="SimSun" w:hint="eastAsia"/>
          <w:sz w:val="21"/>
          <w:szCs w:val="21"/>
        </w:rPr>
        <w:t>的代表以观察员身份</w:t>
      </w:r>
      <w:r w:rsidR="005E2F93" w:rsidRPr="00AB1CDE">
        <w:rPr>
          <w:rFonts w:ascii="SimSun" w:hAnsi="SimSun" w:hint="eastAsia"/>
          <w:sz w:val="21"/>
          <w:szCs w:val="21"/>
        </w:rPr>
        <w:t>列席</w:t>
      </w:r>
      <w:r w:rsidRPr="00AB1CDE">
        <w:rPr>
          <w:rFonts w:ascii="SimSun" w:hAnsi="SimSun" w:hint="eastAsia"/>
          <w:sz w:val="21"/>
          <w:szCs w:val="21"/>
        </w:rPr>
        <w:t>会议：</w:t>
      </w:r>
      <w:r w:rsidR="00F24620" w:rsidRPr="00F24620">
        <w:rPr>
          <w:rFonts w:ascii="SimSun" w:hAnsi="SimSun" w:hint="eastAsia"/>
          <w:sz w:val="21"/>
          <w:szCs w:val="21"/>
        </w:rPr>
        <w:t>ADJMOR、CS咨询组织、第三世界网络</w:t>
      </w:r>
      <w:r w:rsidR="00F24620">
        <w:rPr>
          <w:rFonts w:ascii="SimSun" w:hAnsi="SimSun" w:hint="eastAsia"/>
          <w:sz w:val="21"/>
          <w:szCs w:val="21"/>
        </w:rPr>
        <w:t>(</w:t>
      </w:r>
      <w:r w:rsidR="00F24620" w:rsidRPr="00F24620">
        <w:rPr>
          <w:rFonts w:ascii="SimSun" w:hAnsi="SimSun" w:hint="eastAsia"/>
          <w:sz w:val="21"/>
          <w:szCs w:val="21"/>
        </w:rPr>
        <w:t>TWN</w:t>
      </w:r>
      <w:r w:rsidR="00F24620">
        <w:rPr>
          <w:rFonts w:ascii="SimSun" w:hAnsi="SimSun" w:hint="eastAsia"/>
          <w:sz w:val="21"/>
          <w:szCs w:val="21"/>
        </w:rPr>
        <w:t>)</w:t>
      </w:r>
      <w:r w:rsidR="00F24620" w:rsidRPr="00F24620">
        <w:rPr>
          <w:rFonts w:ascii="SimSun" w:hAnsi="SimSun" w:hint="eastAsia"/>
          <w:sz w:val="21"/>
          <w:szCs w:val="21"/>
        </w:rPr>
        <w:t>、俄罗斯联邦工商会</w:t>
      </w:r>
      <w:r w:rsidR="00F24620">
        <w:rPr>
          <w:rFonts w:ascii="SimSun" w:hAnsi="SimSun" w:hint="eastAsia"/>
          <w:sz w:val="21"/>
          <w:szCs w:val="21"/>
        </w:rPr>
        <w:t>(</w:t>
      </w:r>
      <w:r w:rsidR="00F24620" w:rsidRPr="00F24620">
        <w:rPr>
          <w:rFonts w:ascii="SimSun" w:hAnsi="SimSun" w:hint="eastAsia"/>
          <w:sz w:val="21"/>
          <w:szCs w:val="21"/>
        </w:rPr>
        <w:t>CCIRF</w:t>
      </w:r>
      <w:r w:rsidR="00F24620">
        <w:rPr>
          <w:rFonts w:ascii="SimSun" w:hAnsi="SimSun" w:hint="eastAsia"/>
          <w:sz w:val="21"/>
          <w:szCs w:val="21"/>
        </w:rPr>
        <w:t>)</w:t>
      </w:r>
      <w:r w:rsidR="00F24620" w:rsidRPr="00F24620">
        <w:rPr>
          <w:rFonts w:ascii="SimSun" w:hAnsi="SimSun" w:hint="eastAsia"/>
          <w:sz w:val="21"/>
          <w:szCs w:val="21"/>
        </w:rPr>
        <w:t>、非洲土著团结文化</w:t>
      </w:r>
      <w:r w:rsidR="00F24620">
        <w:rPr>
          <w:rFonts w:ascii="SimSun" w:hAnsi="SimSun" w:hint="eastAsia"/>
          <w:sz w:val="21"/>
          <w:szCs w:val="21"/>
        </w:rPr>
        <w:t>(</w:t>
      </w:r>
      <w:r w:rsidR="00F24620" w:rsidRPr="00F24620">
        <w:rPr>
          <w:rFonts w:ascii="SimSun" w:hAnsi="SimSun" w:hint="eastAsia"/>
          <w:sz w:val="21"/>
          <w:szCs w:val="21"/>
        </w:rPr>
        <w:t>Afro-Indigène</w:t>
      </w:r>
      <w:r w:rsidR="00F24620">
        <w:rPr>
          <w:rFonts w:ascii="SimSun" w:hAnsi="SimSun" w:hint="eastAsia"/>
          <w:sz w:val="21"/>
          <w:szCs w:val="21"/>
        </w:rPr>
        <w:t>)</w:t>
      </w:r>
      <w:r w:rsidR="00F24620" w:rsidRPr="00F24620">
        <w:rPr>
          <w:rFonts w:ascii="SimSun" w:hAnsi="SimSun" w:hint="eastAsia"/>
          <w:sz w:val="21"/>
          <w:szCs w:val="21"/>
        </w:rPr>
        <w:t>、弗里德乔夫·南森学会</w:t>
      </w:r>
      <w:r w:rsidR="00F24620">
        <w:rPr>
          <w:rFonts w:ascii="SimSun" w:hAnsi="SimSun" w:hint="eastAsia"/>
          <w:sz w:val="21"/>
          <w:szCs w:val="21"/>
        </w:rPr>
        <w:t>(</w:t>
      </w:r>
      <w:r w:rsidR="00F24620" w:rsidRPr="00F24620">
        <w:rPr>
          <w:rFonts w:ascii="SimSun" w:hAnsi="SimSun" w:hint="eastAsia"/>
          <w:sz w:val="21"/>
          <w:szCs w:val="21"/>
        </w:rPr>
        <w:t>NFI</w:t>
      </w:r>
      <w:r w:rsidR="00F24620">
        <w:rPr>
          <w:rFonts w:ascii="SimSun" w:hAnsi="SimSun" w:hint="eastAsia"/>
          <w:sz w:val="21"/>
          <w:szCs w:val="21"/>
        </w:rPr>
        <w:t>)</w:t>
      </w:r>
      <w:r w:rsidR="00F24620" w:rsidRPr="00F24620">
        <w:rPr>
          <w:rFonts w:ascii="SimSun" w:hAnsi="SimSun" w:hint="eastAsia"/>
          <w:sz w:val="21"/>
          <w:szCs w:val="21"/>
        </w:rPr>
        <w:t>、国际贸易促进发展中心</w:t>
      </w:r>
      <w:r w:rsidR="00F24620">
        <w:rPr>
          <w:rFonts w:ascii="SimSun" w:hAnsi="SimSun" w:hint="eastAsia"/>
          <w:sz w:val="21"/>
          <w:szCs w:val="21"/>
        </w:rPr>
        <w:t>(</w:t>
      </w:r>
      <w:r w:rsidR="00F24620" w:rsidRPr="00F24620">
        <w:rPr>
          <w:rFonts w:ascii="SimSun" w:hAnsi="SimSun" w:hint="eastAsia"/>
          <w:sz w:val="21"/>
          <w:szCs w:val="21"/>
        </w:rPr>
        <w:t>CECIDE</w:t>
      </w:r>
      <w:r w:rsidR="00F24620">
        <w:rPr>
          <w:rFonts w:ascii="SimSun" w:hAnsi="SimSun" w:hint="eastAsia"/>
          <w:sz w:val="21"/>
          <w:szCs w:val="21"/>
        </w:rPr>
        <w:t>)</w:t>
      </w:r>
      <w:r w:rsidR="00F24620" w:rsidRPr="00F24620">
        <w:rPr>
          <w:rFonts w:ascii="SimSun" w:hAnsi="SimSun" w:hint="eastAsia"/>
          <w:sz w:val="21"/>
          <w:szCs w:val="21"/>
        </w:rPr>
        <w:t>、国际贸易与可持续发展中心</w:t>
      </w:r>
      <w:r w:rsidR="00F24620">
        <w:rPr>
          <w:rFonts w:ascii="SimSun" w:hAnsi="SimSun" w:hint="eastAsia"/>
          <w:sz w:val="21"/>
          <w:szCs w:val="21"/>
        </w:rPr>
        <w:t>(</w:t>
      </w:r>
      <w:r w:rsidR="00F24620" w:rsidRPr="00F24620">
        <w:rPr>
          <w:rFonts w:ascii="SimSun" w:hAnsi="SimSun" w:hint="eastAsia"/>
          <w:sz w:val="21"/>
          <w:szCs w:val="21"/>
        </w:rPr>
        <w:t>ICTSD</w:t>
      </w:r>
      <w:r w:rsidR="00F24620">
        <w:rPr>
          <w:rFonts w:ascii="SimSun" w:hAnsi="SimSun" w:hint="eastAsia"/>
          <w:sz w:val="21"/>
          <w:szCs w:val="21"/>
        </w:rPr>
        <w:t>)</w:t>
      </w:r>
      <w:r w:rsidR="00F24620" w:rsidRPr="00F24620">
        <w:rPr>
          <w:rFonts w:ascii="SimSun" w:hAnsi="SimSun" w:hint="eastAsia"/>
          <w:sz w:val="21"/>
          <w:szCs w:val="21"/>
        </w:rPr>
        <w:t>、国际商会</w:t>
      </w:r>
      <w:r w:rsidR="00F24620">
        <w:rPr>
          <w:rFonts w:ascii="SimSun" w:hAnsi="SimSun" w:hint="eastAsia"/>
          <w:sz w:val="21"/>
          <w:szCs w:val="21"/>
        </w:rPr>
        <w:t>(</w:t>
      </w:r>
      <w:r w:rsidR="00F24620" w:rsidRPr="00F24620">
        <w:rPr>
          <w:rFonts w:ascii="SimSun" w:hAnsi="SimSun" w:hint="eastAsia"/>
          <w:sz w:val="21"/>
          <w:szCs w:val="21"/>
        </w:rPr>
        <w:t>ICC</w:t>
      </w:r>
      <w:r w:rsidR="00F24620">
        <w:rPr>
          <w:rFonts w:ascii="SimSun" w:hAnsi="SimSun" w:hint="eastAsia"/>
          <w:sz w:val="21"/>
          <w:szCs w:val="21"/>
        </w:rPr>
        <w:t>)</w:t>
      </w:r>
      <w:r w:rsidR="00F24620" w:rsidRPr="00F24620">
        <w:rPr>
          <w:rFonts w:ascii="SimSun" w:hAnsi="SimSun" w:hint="eastAsia"/>
          <w:sz w:val="21"/>
          <w:szCs w:val="21"/>
        </w:rPr>
        <w:t>、国际生物多样性中心、国际药品制造商协会联合会</w:t>
      </w:r>
      <w:r w:rsidR="00F24620">
        <w:rPr>
          <w:rFonts w:ascii="SimSun" w:hAnsi="SimSun" w:hint="eastAsia"/>
          <w:sz w:val="21"/>
          <w:szCs w:val="21"/>
        </w:rPr>
        <w:t>(</w:t>
      </w:r>
      <w:r w:rsidR="00F24620" w:rsidRPr="00F24620">
        <w:rPr>
          <w:rFonts w:ascii="SimSun" w:hAnsi="SimSun" w:hint="eastAsia"/>
          <w:sz w:val="21"/>
          <w:szCs w:val="21"/>
        </w:rPr>
        <w:t>IFPMA</w:t>
      </w:r>
      <w:r w:rsidR="00F24620">
        <w:rPr>
          <w:rFonts w:ascii="SimSun" w:hAnsi="SimSun" w:hint="eastAsia"/>
          <w:sz w:val="21"/>
          <w:szCs w:val="21"/>
        </w:rPr>
        <w:t>)</w:t>
      </w:r>
      <w:r w:rsidR="00F24620" w:rsidRPr="00F24620">
        <w:rPr>
          <w:rFonts w:ascii="SimSun" w:hAnsi="SimSun" w:hint="eastAsia"/>
          <w:sz w:val="21"/>
          <w:szCs w:val="21"/>
        </w:rPr>
        <w:t>、国际影像联合会</w:t>
      </w:r>
      <w:r w:rsidR="00F24620">
        <w:rPr>
          <w:rFonts w:ascii="SimSun" w:hAnsi="SimSun" w:hint="eastAsia"/>
          <w:sz w:val="21"/>
          <w:szCs w:val="21"/>
        </w:rPr>
        <w:t>(</w:t>
      </w:r>
      <w:r w:rsidR="00F24620" w:rsidRPr="00F24620">
        <w:rPr>
          <w:rFonts w:ascii="SimSun" w:hAnsi="SimSun" w:hint="eastAsia"/>
          <w:sz w:val="21"/>
          <w:szCs w:val="21"/>
        </w:rPr>
        <w:t>IVF</w:t>
      </w:r>
      <w:r w:rsidR="00F24620">
        <w:rPr>
          <w:rFonts w:ascii="SimSun" w:hAnsi="SimSun" w:hint="eastAsia"/>
          <w:sz w:val="21"/>
          <w:szCs w:val="21"/>
        </w:rPr>
        <w:t>)</w:t>
      </w:r>
      <w:r w:rsidR="00F24620" w:rsidRPr="00F24620">
        <w:rPr>
          <w:rFonts w:ascii="SimSun" w:hAnsi="SimSun" w:hint="eastAsia"/>
          <w:sz w:val="21"/>
          <w:szCs w:val="21"/>
        </w:rPr>
        <w:t>、国际种子联合会</w:t>
      </w:r>
      <w:r w:rsidR="00F24620">
        <w:rPr>
          <w:rFonts w:ascii="SimSun" w:hAnsi="SimSun" w:hint="eastAsia"/>
          <w:sz w:val="21"/>
          <w:szCs w:val="21"/>
        </w:rPr>
        <w:t>(</w:t>
      </w:r>
      <w:r w:rsidR="00F24620" w:rsidRPr="00F24620">
        <w:rPr>
          <w:rFonts w:ascii="SimSun" w:hAnsi="SimSun" w:hint="eastAsia"/>
          <w:sz w:val="21"/>
          <w:szCs w:val="21"/>
        </w:rPr>
        <w:t>ISF</w:t>
      </w:r>
      <w:r w:rsidR="00F24620">
        <w:rPr>
          <w:rFonts w:ascii="SimSun" w:hAnsi="SimSun" w:hint="eastAsia"/>
          <w:sz w:val="21"/>
          <w:szCs w:val="21"/>
        </w:rPr>
        <w:t>)</w:t>
      </w:r>
      <w:r w:rsidR="00F24620" w:rsidRPr="00F24620">
        <w:rPr>
          <w:rFonts w:ascii="SimSun" w:hAnsi="SimSun" w:hint="eastAsia"/>
          <w:sz w:val="21"/>
          <w:szCs w:val="21"/>
        </w:rPr>
        <w:t>、国际自然保护联盟</w:t>
      </w:r>
      <w:r w:rsidR="00F24620">
        <w:rPr>
          <w:rFonts w:ascii="SimSun" w:hAnsi="SimSun" w:hint="eastAsia"/>
          <w:sz w:val="21"/>
          <w:szCs w:val="21"/>
        </w:rPr>
        <w:t>(</w:t>
      </w:r>
      <w:r w:rsidR="00F24620" w:rsidRPr="00F24620">
        <w:rPr>
          <w:rFonts w:ascii="SimSun" w:hAnsi="SimSun" w:hint="eastAsia"/>
          <w:sz w:val="21"/>
          <w:szCs w:val="21"/>
        </w:rPr>
        <w:t>IUCN</w:t>
      </w:r>
      <w:r w:rsidR="00F24620">
        <w:rPr>
          <w:rFonts w:ascii="SimSun" w:hAnsi="SimSun" w:hint="eastAsia"/>
          <w:sz w:val="21"/>
          <w:szCs w:val="21"/>
        </w:rPr>
        <w:t>)</w:t>
      </w:r>
      <w:r w:rsidR="00F24620" w:rsidRPr="00F24620">
        <w:rPr>
          <w:rFonts w:ascii="SimSun" w:hAnsi="SimSun" w:hint="eastAsia"/>
          <w:sz w:val="21"/>
          <w:szCs w:val="21"/>
        </w:rPr>
        <w:t>、华盛顿图拉利普部落政府事务部、健康与环境计划</w:t>
      </w:r>
      <w:r w:rsidR="00F24620">
        <w:rPr>
          <w:rFonts w:ascii="SimSun" w:hAnsi="SimSun" w:hint="eastAsia"/>
          <w:sz w:val="21"/>
          <w:szCs w:val="21"/>
        </w:rPr>
        <w:t>(</w:t>
      </w:r>
      <w:r w:rsidR="00F24620" w:rsidRPr="00F24620">
        <w:rPr>
          <w:rFonts w:ascii="SimSun" w:hAnsi="SimSun" w:hint="eastAsia"/>
          <w:sz w:val="21"/>
          <w:szCs w:val="21"/>
        </w:rPr>
        <w:t>HEP</w:t>
      </w:r>
      <w:r w:rsidR="00F24620">
        <w:rPr>
          <w:rFonts w:ascii="SimSun" w:hAnsi="SimSun" w:hint="eastAsia"/>
          <w:sz w:val="21"/>
          <w:szCs w:val="21"/>
        </w:rPr>
        <w:t>)</w:t>
      </w:r>
      <w:r w:rsidR="00F24620" w:rsidRPr="00F24620">
        <w:rPr>
          <w:rFonts w:ascii="SimSun" w:hAnsi="SimSun" w:hint="eastAsia"/>
          <w:sz w:val="21"/>
          <w:szCs w:val="21"/>
        </w:rPr>
        <w:t>、库纳人保护地球母亲联合会</w:t>
      </w:r>
      <w:r w:rsidR="00F24620">
        <w:rPr>
          <w:rFonts w:ascii="SimSun" w:hAnsi="SimSun" w:hint="eastAsia"/>
          <w:sz w:val="21"/>
          <w:szCs w:val="21"/>
        </w:rPr>
        <w:t>(</w:t>
      </w:r>
      <w:r w:rsidR="00F24620" w:rsidRPr="00F24620">
        <w:rPr>
          <w:rFonts w:ascii="SimSun" w:hAnsi="SimSun" w:hint="eastAsia"/>
          <w:sz w:val="21"/>
          <w:szCs w:val="21"/>
        </w:rPr>
        <w:t>KUNA</w:t>
      </w:r>
      <w:r w:rsidR="00F24620">
        <w:rPr>
          <w:rFonts w:ascii="SimSun" w:hAnsi="SimSun" w:hint="eastAsia"/>
          <w:sz w:val="21"/>
          <w:szCs w:val="21"/>
        </w:rPr>
        <w:t>)</w:t>
      </w:r>
      <w:r w:rsidR="00F24620" w:rsidRPr="00F24620">
        <w:rPr>
          <w:rFonts w:ascii="SimSun" w:hAnsi="SimSun" w:hint="eastAsia"/>
          <w:sz w:val="21"/>
          <w:szCs w:val="21"/>
        </w:rPr>
        <w:t>、马赛经验、美国知识产权法律协会</w:t>
      </w:r>
      <w:r w:rsidR="00F24620">
        <w:rPr>
          <w:rFonts w:ascii="SimSun" w:hAnsi="SimSun" w:hint="eastAsia"/>
          <w:sz w:val="21"/>
          <w:szCs w:val="21"/>
        </w:rPr>
        <w:t>(</w:t>
      </w:r>
      <w:r w:rsidR="00F24620" w:rsidRPr="00F24620">
        <w:rPr>
          <w:rFonts w:ascii="SimSun" w:hAnsi="SimSun" w:hint="eastAsia"/>
          <w:sz w:val="21"/>
          <w:szCs w:val="21"/>
        </w:rPr>
        <w:t>AIPLA</w:t>
      </w:r>
      <w:r w:rsidR="00F24620">
        <w:rPr>
          <w:rFonts w:ascii="SimSun" w:hAnsi="SimSun" w:hint="eastAsia"/>
          <w:sz w:val="21"/>
          <w:szCs w:val="21"/>
        </w:rPr>
        <w:t>)</w:t>
      </w:r>
      <w:r w:rsidR="00F24620" w:rsidRPr="00F24620">
        <w:rPr>
          <w:rFonts w:ascii="SimSun" w:hAnsi="SimSun" w:hint="eastAsia"/>
          <w:sz w:val="21"/>
          <w:szCs w:val="21"/>
        </w:rPr>
        <w:t>、民间社会</w:t>
      </w:r>
      <w:bookmarkStart w:id="5" w:name="_GoBack"/>
      <w:bookmarkEnd w:id="5"/>
      <w:r w:rsidR="00F24620" w:rsidRPr="00F24620">
        <w:rPr>
          <w:rFonts w:ascii="SimSun" w:hAnsi="SimSun" w:hint="eastAsia"/>
          <w:sz w:val="21"/>
          <w:szCs w:val="21"/>
        </w:rPr>
        <w:t>联盟</w:t>
      </w:r>
      <w:r w:rsidR="00F24620">
        <w:rPr>
          <w:rFonts w:ascii="SimSun" w:hAnsi="SimSun" w:hint="eastAsia"/>
          <w:sz w:val="21"/>
          <w:szCs w:val="21"/>
        </w:rPr>
        <w:t>(</w:t>
      </w:r>
      <w:r w:rsidR="00F24620" w:rsidRPr="00F24620">
        <w:rPr>
          <w:rFonts w:ascii="SimSun" w:hAnsi="SimSun" w:hint="eastAsia"/>
          <w:sz w:val="21"/>
          <w:szCs w:val="21"/>
        </w:rPr>
        <w:t>CSC</w:t>
      </w:r>
      <w:r w:rsidR="00F24620">
        <w:rPr>
          <w:rFonts w:ascii="SimSun" w:hAnsi="SimSun" w:hint="eastAsia"/>
          <w:sz w:val="21"/>
          <w:szCs w:val="21"/>
        </w:rPr>
        <w:t>)</w:t>
      </w:r>
      <w:r w:rsidR="00F24620" w:rsidRPr="00F24620">
        <w:rPr>
          <w:rFonts w:ascii="SimSun" w:hAnsi="SimSun" w:hint="eastAsia"/>
          <w:sz w:val="21"/>
          <w:szCs w:val="21"/>
        </w:rPr>
        <w:t>、明尼苏达大学、明天的传统、欧洲法律学生协会</w:t>
      </w:r>
      <w:r w:rsidR="00F24620">
        <w:rPr>
          <w:rFonts w:ascii="SimSun" w:hAnsi="SimSun" w:hint="eastAsia"/>
          <w:sz w:val="21"/>
          <w:szCs w:val="21"/>
        </w:rPr>
        <w:t>(</w:t>
      </w:r>
      <w:r w:rsidR="00F24620" w:rsidRPr="00F24620">
        <w:rPr>
          <w:rFonts w:ascii="SimSun" w:hAnsi="SimSun" w:hint="eastAsia"/>
          <w:sz w:val="21"/>
          <w:szCs w:val="21"/>
        </w:rPr>
        <w:t>ELSA国际</w:t>
      </w:r>
      <w:r w:rsidR="00F24620">
        <w:rPr>
          <w:rFonts w:ascii="SimSun" w:hAnsi="SimSun" w:hint="eastAsia"/>
          <w:sz w:val="21"/>
          <w:szCs w:val="21"/>
        </w:rPr>
        <w:t>)</w:t>
      </w:r>
      <w:r w:rsidR="00F24620" w:rsidRPr="00F24620">
        <w:rPr>
          <w:rFonts w:ascii="SimSun" w:hAnsi="SimSun" w:hint="eastAsia"/>
          <w:sz w:val="21"/>
          <w:szCs w:val="21"/>
        </w:rPr>
        <w:t>、日本知识产权协会</w:t>
      </w:r>
      <w:r w:rsidR="00F24620">
        <w:rPr>
          <w:rFonts w:ascii="SimSun" w:hAnsi="SimSun" w:hint="eastAsia"/>
          <w:sz w:val="21"/>
          <w:szCs w:val="21"/>
        </w:rPr>
        <w:t>(</w:t>
      </w:r>
      <w:r w:rsidR="00F24620" w:rsidRPr="00F24620">
        <w:rPr>
          <w:rFonts w:ascii="SimSun" w:hAnsi="SimSun" w:hint="eastAsia"/>
          <w:sz w:val="21"/>
          <w:szCs w:val="21"/>
        </w:rPr>
        <w:t>JIPA</w:t>
      </w:r>
      <w:r w:rsidR="00F24620">
        <w:rPr>
          <w:rFonts w:ascii="SimSun" w:hAnsi="SimSun" w:hint="eastAsia"/>
          <w:sz w:val="21"/>
          <w:szCs w:val="21"/>
        </w:rPr>
        <w:t>)</w:t>
      </w:r>
      <w:r w:rsidR="00F24620" w:rsidRPr="00F24620">
        <w:rPr>
          <w:rFonts w:ascii="SimSun" w:hAnsi="SimSun" w:hint="eastAsia"/>
          <w:sz w:val="21"/>
          <w:szCs w:val="21"/>
        </w:rPr>
        <w:t>、太平洋共同体秘书处</w:t>
      </w:r>
      <w:r w:rsidR="00F24620">
        <w:rPr>
          <w:rFonts w:ascii="SimSun" w:hAnsi="SimSun" w:hint="eastAsia"/>
          <w:sz w:val="21"/>
          <w:szCs w:val="21"/>
        </w:rPr>
        <w:t>(</w:t>
      </w:r>
      <w:r w:rsidR="00F24620" w:rsidRPr="00F24620">
        <w:rPr>
          <w:rFonts w:ascii="SimSun" w:hAnsi="SimSun" w:hint="eastAsia"/>
          <w:sz w:val="21"/>
          <w:szCs w:val="21"/>
        </w:rPr>
        <w:t>PIFS</w:t>
      </w:r>
      <w:r w:rsidR="00F24620">
        <w:rPr>
          <w:rFonts w:ascii="SimSun" w:hAnsi="SimSun" w:hint="eastAsia"/>
          <w:sz w:val="21"/>
          <w:szCs w:val="21"/>
        </w:rPr>
        <w:t>)</w:t>
      </w:r>
      <w:r w:rsidR="00F24620" w:rsidRPr="00F24620">
        <w:rPr>
          <w:rFonts w:ascii="SimSun" w:hAnsi="SimSun" w:hint="eastAsia"/>
          <w:sz w:val="21"/>
          <w:szCs w:val="21"/>
        </w:rPr>
        <w:t>、“图帕赫·阿马鲁”印第安人运动、土著人民文献、研究和信息中心</w:t>
      </w:r>
      <w:r w:rsidR="00F24620">
        <w:rPr>
          <w:rFonts w:ascii="SimSun" w:hAnsi="SimSun" w:hint="eastAsia"/>
          <w:sz w:val="21"/>
          <w:szCs w:val="21"/>
        </w:rPr>
        <w:t>(</w:t>
      </w:r>
      <w:r w:rsidR="00F24620" w:rsidRPr="00F24620">
        <w:rPr>
          <w:rFonts w:ascii="SimSun" w:hAnsi="SimSun" w:hint="eastAsia"/>
          <w:sz w:val="21"/>
          <w:szCs w:val="21"/>
        </w:rPr>
        <w:t>doCip</w:t>
      </w:r>
      <w:r w:rsidR="00F24620">
        <w:rPr>
          <w:rFonts w:ascii="SimSun" w:hAnsi="SimSun" w:hint="eastAsia"/>
          <w:sz w:val="21"/>
          <w:szCs w:val="21"/>
        </w:rPr>
        <w:t>)</w:t>
      </w:r>
      <w:r w:rsidR="00F24620" w:rsidRPr="00F24620">
        <w:rPr>
          <w:rFonts w:ascii="SimSun" w:hAnsi="SimSun" w:hint="eastAsia"/>
          <w:sz w:val="21"/>
          <w:szCs w:val="21"/>
        </w:rPr>
        <w:t>、土著通信技术工作队</w:t>
      </w:r>
      <w:r w:rsidR="00F24620">
        <w:rPr>
          <w:rFonts w:ascii="SimSun" w:hAnsi="SimSun" w:hint="eastAsia"/>
          <w:sz w:val="21"/>
          <w:szCs w:val="21"/>
        </w:rPr>
        <w:t>(</w:t>
      </w:r>
      <w:r w:rsidR="00F24620" w:rsidRPr="00F24620">
        <w:rPr>
          <w:rFonts w:ascii="SimSun" w:hAnsi="SimSun" w:hint="eastAsia"/>
          <w:sz w:val="21"/>
          <w:szCs w:val="21"/>
        </w:rPr>
        <w:t>IITF</w:t>
      </w:r>
      <w:r w:rsidR="00F24620">
        <w:rPr>
          <w:rFonts w:ascii="SimSun" w:hAnsi="SimSun" w:hint="eastAsia"/>
          <w:sz w:val="21"/>
          <w:szCs w:val="21"/>
        </w:rPr>
        <w:t>)</w:t>
      </w:r>
      <w:r w:rsidR="00F24620" w:rsidRPr="00F24620">
        <w:rPr>
          <w:rFonts w:ascii="SimSun" w:hAnsi="SimSun" w:hint="eastAsia"/>
          <w:sz w:val="21"/>
          <w:szCs w:val="21"/>
        </w:rPr>
        <w:t>、西亚美尼亚亚美尼亚人会议、知识生态国际</w:t>
      </w:r>
      <w:r w:rsidR="00F24620">
        <w:rPr>
          <w:rFonts w:ascii="SimSun" w:hAnsi="SimSun" w:hint="eastAsia"/>
          <w:sz w:val="21"/>
          <w:szCs w:val="21"/>
        </w:rPr>
        <w:t>(</w:t>
      </w:r>
      <w:r w:rsidR="00F24620" w:rsidRPr="00F24620">
        <w:rPr>
          <w:rFonts w:ascii="SimSun" w:hAnsi="SimSun" w:hint="eastAsia"/>
          <w:sz w:val="21"/>
          <w:szCs w:val="21"/>
        </w:rPr>
        <w:t>KEI</w:t>
      </w:r>
      <w:r w:rsidR="00F24620">
        <w:rPr>
          <w:rFonts w:ascii="SimSun" w:hAnsi="SimSun" w:hint="eastAsia"/>
          <w:sz w:val="21"/>
          <w:szCs w:val="21"/>
        </w:rPr>
        <w:t>)和</w:t>
      </w:r>
      <w:r w:rsidR="00F24620" w:rsidRPr="00F24620">
        <w:rPr>
          <w:rFonts w:ascii="SimSun" w:hAnsi="SimSun" w:hint="eastAsia"/>
          <w:sz w:val="21"/>
          <w:szCs w:val="21"/>
        </w:rPr>
        <w:t>植保(国际)协会</w:t>
      </w:r>
      <w:r w:rsidR="00F24620">
        <w:rPr>
          <w:rFonts w:ascii="SimSun" w:hAnsi="SimSun" w:hint="eastAsia"/>
          <w:sz w:val="21"/>
          <w:szCs w:val="21"/>
        </w:rPr>
        <w:t>(</w:t>
      </w:r>
      <w:r w:rsidR="00A17CED" w:rsidRPr="00AB1CDE">
        <w:rPr>
          <w:rFonts w:ascii="SimSun" w:hAnsi="SimSun" w:hint="eastAsia"/>
          <w:sz w:val="21"/>
          <w:szCs w:val="21"/>
        </w:rPr>
        <w:t>31个</w:t>
      </w:r>
      <w:r w:rsidR="00F24620">
        <w:rPr>
          <w:rFonts w:ascii="SimSun" w:hAnsi="SimSun" w:hint="eastAsia"/>
          <w:sz w:val="21"/>
          <w:szCs w:val="21"/>
        </w:rPr>
        <w:t>)</w:t>
      </w:r>
      <w:r w:rsidR="002658AF" w:rsidRPr="00AB1CDE">
        <w:rPr>
          <w:rFonts w:ascii="SimSun" w:hAnsi="SimSun" w:hint="eastAsia"/>
          <w:sz w:val="21"/>
          <w:szCs w:val="21"/>
        </w:rPr>
        <w:t>。</w:t>
      </w:r>
    </w:p>
    <w:p w:rsidR="00AB1CDE" w:rsidRPr="00AB1CDE" w:rsidRDefault="00C419C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与会者名单</w:t>
      </w:r>
      <w:r w:rsidR="00C0746E" w:rsidRPr="00AB1CDE">
        <w:rPr>
          <w:rFonts w:ascii="SimSun" w:hAnsi="SimSun" w:hint="eastAsia"/>
          <w:sz w:val="21"/>
          <w:szCs w:val="21"/>
        </w:rPr>
        <w:t>载于</w:t>
      </w:r>
      <w:r w:rsidRPr="00AB1CDE">
        <w:rPr>
          <w:rFonts w:ascii="SimSun" w:hAnsi="SimSun" w:hint="eastAsia"/>
          <w:sz w:val="21"/>
          <w:szCs w:val="21"/>
        </w:rPr>
        <w:t>本报告</w:t>
      </w:r>
      <w:r w:rsidR="00C0746E" w:rsidRPr="00AB1CDE">
        <w:rPr>
          <w:rFonts w:ascii="SimSun" w:hAnsi="SimSun" w:hint="eastAsia"/>
          <w:sz w:val="21"/>
          <w:szCs w:val="21"/>
        </w:rPr>
        <w:t>附件</w:t>
      </w:r>
      <w:r w:rsidRPr="00AB1CDE">
        <w:rPr>
          <w:rFonts w:ascii="SimSun" w:hAnsi="SimSun" w:hint="eastAsia"/>
          <w:sz w:val="21"/>
          <w:szCs w:val="21"/>
        </w:rPr>
        <w:t>。</w:t>
      </w:r>
    </w:p>
    <w:p w:rsidR="00AB1CDE" w:rsidRPr="00AB1CDE" w:rsidRDefault="00C419C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文件</w:t>
      </w:r>
      <w:r w:rsidR="009B459C" w:rsidRPr="00AB1CDE">
        <w:rPr>
          <w:rFonts w:ascii="SimSun" w:hAnsi="SimSun"/>
          <w:sz w:val="21"/>
          <w:szCs w:val="21"/>
        </w:rPr>
        <w:t>WIPO/GRTKF/IC/30/INF/2</w:t>
      </w:r>
      <w:r w:rsidRPr="00AB1CDE">
        <w:rPr>
          <w:rFonts w:ascii="SimSun" w:hAnsi="SimSun" w:hint="eastAsia"/>
          <w:sz w:val="21"/>
          <w:szCs w:val="21"/>
        </w:rPr>
        <w:t>概述了IGC第三十届会议散发的文件。</w:t>
      </w:r>
    </w:p>
    <w:p w:rsidR="00AB1CDE" w:rsidRPr="00AB1CDE" w:rsidRDefault="00C0746E"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秘书处记录了会上的发言，会议过程进行了网播并录制下来。本报告对讨论情况做了总结，介绍了发言的基本内容，但没有详尽反映所有发言，也</w:t>
      </w:r>
      <w:r w:rsidR="00B623F6" w:rsidRPr="00AB1CDE">
        <w:rPr>
          <w:rFonts w:ascii="SimSun" w:hAnsi="SimSun" w:hint="eastAsia"/>
          <w:sz w:val="21"/>
          <w:szCs w:val="21"/>
        </w:rPr>
        <w:t>未必</w:t>
      </w:r>
      <w:r w:rsidRPr="00AB1CDE">
        <w:rPr>
          <w:rFonts w:ascii="SimSun" w:hAnsi="SimSun" w:hint="eastAsia"/>
          <w:sz w:val="21"/>
          <w:szCs w:val="21"/>
        </w:rPr>
        <w:t>完全依照发言的先后顺序记录。</w:t>
      </w:r>
    </w:p>
    <w:p w:rsidR="00AB1CDE" w:rsidRPr="00AB1CDE" w:rsidRDefault="00C0746E"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WIPO的文德·文德兰先生担任IGC第三十届会议的秘书。</w:t>
      </w:r>
    </w:p>
    <w:p w:rsidR="00AB1CDE" w:rsidRPr="006E4F78" w:rsidRDefault="007D3AB8" w:rsidP="00F24620">
      <w:pPr>
        <w:pStyle w:val="ae"/>
        <w:keepNext/>
        <w:adjustRightInd w:val="0"/>
        <w:spacing w:beforeLines="100" w:before="240" w:afterLines="50" w:after="120" w:line="340" w:lineRule="atLeast"/>
        <w:ind w:left="0"/>
        <w:contextualSpacing w:val="0"/>
        <w:jc w:val="both"/>
        <w:rPr>
          <w:rFonts w:ascii="SimHei" w:eastAsia="SimHei" w:hAnsi="SimHei"/>
          <w:sz w:val="21"/>
          <w:szCs w:val="21"/>
        </w:rPr>
      </w:pPr>
      <w:r w:rsidRPr="006E4F78">
        <w:rPr>
          <w:rFonts w:ascii="SimHei" w:eastAsia="SimHei" w:hAnsi="SimHei" w:hint="eastAsia"/>
          <w:sz w:val="21"/>
          <w:szCs w:val="21"/>
        </w:rPr>
        <w:t>议程第1项：会议开幕</w:t>
      </w:r>
    </w:p>
    <w:p w:rsidR="00AB1CDE" w:rsidRPr="00AB1CDE" w:rsidRDefault="007D3AB8"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澳大利亚籍IGC主席伊恩·戈斯先生宣布会议开幕。</w:t>
      </w:r>
    </w:p>
    <w:p w:rsidR="00AB1CDE" w:rsidRPr="00AB1CDE" w:rsidRDefault="007D3AB8"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助理总干事代表总干事弗朗西斯·高</w:t>
      </w:r>
      <w:proofErr w:type="gramStart"/>
      <w:r w:rsidRPr="00AB1CDE">
        <w:rPr>
          <w:rFonts w:ascii="SimSun" w:hAnsi="SimSun" w:hint="eastAsia"/>
          <w:sz w:val="21"/>
          <w:szCs w:val="21"/>
        </w:rPr>
        <w:t>锐</w:t>
      </w:r>
      <w:proofErr w:type="gramEnd"/>
      <w:r w:rsidRPr="00AB1CDE">
        <w:rPr>
          <w:rFonts w:ascii="SimSun" w:hAnsi="SimSun" w:hint="eastAsia"/>
          <w:sz w:val="21"/>
          <w:szCs w:val="21"/>
        </w:rPr>
        <w:t>先生致开幕辞。他回顾指出，大会已在2015年10月同意延长IGC在2016/2017两年期的任务授权。</w:t>
      </w:r>
      <w:r w:rsidR="00C42A64" w:rsidRPr="00AB1CDE">
        <w:rPr>
          <w:rFonts w:ascii="SimSun" w:hAnsi="SimSun" w:hint="eastAsia"/>
          <w:sz w:val="21"/>
          <w:szCs w:val="21"/>
        </w:rPr>
        <w:t>延长后的任务</w:t>
      </w:r>
      <w:proofErr w:type="gramStart"/>
      <w:r w:rsidR="00C42A64" w:rsidRPr="00AB1CDE">
        <w:rPr>
          <w:rFonts w:ascii="SimSun" w:hAnsi="SimSun" w:hint="eastAsia"/>
          <w:sz w:val="21"/>
          <w:szCs w:val="21"/>
        </w:rPr>
        <w:t>授权请</w:t>
      </w:r>
      <w:proofErr w:type="gramEnd"/>
      <w:r w:rsidR="00C42A64" w:rsidRPr="00AB1CDE">
        <w:rPr>
          <w:rFonts w:ascii="SimSun" w:hAnsi="SimSun" w:hint="eastAsia"/>
          <w:sz w:val="21"/>
          <w:szCs w:val="21"/>
        </w:rPr>
        <w:t>委员会继续加快其工作，并把工作重点放在缩小现有分歧上，经过开放和全面的参与，包括基于案文的谈判，争取就一部</w:t>
      </w:r>
      <w:r w:rsidR="00F24620">
        <w:rPr>
          <w:rFonts w:ascii="SimSun" w:hAnsi="SimSun" w:hint="eastAsia"/>
          <w:sz w:val="21"/>
          <w:szCs w:val="21"/>
        </w:rPr>
        <w:t>(</w:t>
      </w:r>
      <w:r w:rsidR="00C42A64" w:rsidRPr="00AB1CDE">
        <w:rPr>
          <w:rFonts w:ascii="SimSun" w:hAnsi="SimSun" w:hint="eastAsia"/>
          <w:sz w:val="21"/>
          <w:szCs w:val="21"/>
        </w:rPr>
        <w:t>或多部</w:t>
      </w:r>
      <w:r w:rsidR="00F24620">
        <w:rPr>
          <w:rFonts w:ascii="SimSun" w:hAnsi="SimSun" w:hint="eastAsia"/>
          <w:sz w:val="21"/>
          <w:szCs w:val="21"/>
        </w:rPr>
        <w:t>)</w:t>
      </w:r>
      <w:r w:rsidR="00C42A64" w:rsidRPr="00AB1CDE">
        <w:rPr>
          <w:rFonts w:ascii="SimSun" w:hAnsi="SimSun" w:hint="eastAsia"/>
          <w:sz w:val="21"/>
          <w:szCs w:val="21"/>
        </w:rPr>
        <w:t>确保</w:t>
      </w:r>
      <w:r w:rsidR="00C42A64" w:rsidRPr="00AB1CDE">
        <w:rPr>
          <w:rFonts w:ascii="SimSun" w:hAnsi="SimSun" w:hint="eastAsia"/>
          <w:sz w:val="21"/>
          <w:szCs w:val="21"/>
        </w:rPr>
        <w:lastRenderedPageBreak/>
        <w:t>遗传资源</w:t>
      </w:r>
      <w:r w:rsidR="00F24620">
        <w:rPr>
          <w:rFonts w:ascii="SimSun" w:hAnsi="SimSun"/>
          <w:sz w:val="21"/>
          <w:szCs w:val="21"/>
        </w:rPr>
        <w:t>(</w:t>
      </w:r>
      <w:r w:rsidR="00C42A64" w:rsidRPr="00AB1CDE">
        <w:rPr>
          <w:rFonts w:ascii="SimSun" w:hAnsi="SimSun"/>
          <w:sz w:val="21"/>
          <w:szCs w:val="21"/>
        </w:rPr>
        <w:t>“GR”</w:t>
      </w:r>
      <w:r w:rsidR="00F24620">
        <w:rPr>
          <w:rFonts w:ascii="SimSun" w:hAnsi="SimSun"/>
          <w:sz w:val="21"/>
          <w:szCs w:val="21"/>
        </w:rPr>
        <w:t>)</w:t>
      </w:r>
      <w:r w:rsidR="00C42A64" w:rsidRPr="00AB1CDE">
        <w:rPr>
          <w:rFonts w:ascii="SimSun" w:hAnsi="SimSun" w:hint="eastAsia"/>
          <w:sz w:val="21"/>
          <w:szCs w:val="21"/>
        </w:rPr>
        <w:t>、传统知识</w:t>
      </w:r>
      <w:r w:rsidR="00F24620">
        <w:rPr>
          <w:rFonts w:ascii="SimSun" w:hAnsi="SimSun" w:hint="eastAsia"/>
          <w:sz w:val="21"/>
          <w:szCs w:val="21"/>
        </w:rPr>
        <w:t>(</w:t>
      </w:r>
      <w:r w:rsidR="00C42A64" w:rsidRPr="00AB1CDE">
        <w:rPr>
          <w:rFonts w:ascii="SimSun" w:hAnsi="SimSun"/>
          <w:sz w:val="21"/>
          <w:szCs w:val="21"/>
        </w:rPr>
        <w:t>“TK”</w:t>
      </w:r>
      <w:r w:rsidR="00F24620">
        <w:rPr>
          <w:rFonts w:ascii="SimSun" w:hAnsi="SimSun" w:hint="eastAsia"/>
          <w:sz w:val="21"/>
          <w:szCs w:val="21"/>
        </w:rPr>
        <w:t>)</w:t>
      </w:r>
      <w:r w:rsidR="00C42A64" w:rsidRPr="00AB1CDE">
        <w:rPr>
          <w:rFonts w:ascii="SimSun" w:hAnsi="SimSun" w:hint="eastAsia"/>
          <w:sz w:val="21"/>
          <w:szCs w:val="21"/>
        </w:rPr>
        <w:t>和传统文化表现形式</w:t>
      </w:r>
      <w:r w:rsidR="00F24620">
        <w:rPr>
          <w:rFonts w:ascii="SimSun" w:hAnsi="SimSun"/>
          <w:sz w:val="21"/>
          <w:szCs w:val="21"/>
        </w:rPr>
        <w:t>(</w:t>
      </w:r>
      <w:r w:rsidR="00C42A64" w:rsidRPr="00AB1CDE">
        <w:rPr>
          <w:rFonts w:ascii="SimSun" w:hAnsi="SimSun"/>
          <w:sz w:val="21"/>
          <w:szCs w:val="21"/>
        </w:rPr>
        <w:t>“TCE”</w:t>
      </w:r>
      <w:r w:rsidR="00F24620">
        <w:rPr>
          <w:rFonts w:ascii="SimSun" w:hAnsi="SimSun"/>
          <w:sz w:val="21"/>
          <w:szCs w:val="21"/>
        </w:rPr>
        <w:t>)</w:t>
      </w:r>
      <w:r w:rsidR="00C42A64" w:rsidRPr="00AB1CDE">
        <w:rPr>
          <w:rFonts w:ascii="SimSun" w:hAnsi="SimSun" w:hint="eastAsia"/>
          <w:sz w:val="21"/>
          <w:szCs w:val="21"/>
        </w:rPr>
        <w:t>得到平衡和有效保护的知识产权国际法律文书达成一致意见，但不预判成果的性质</w:t>
      </w:r>
      <w:r w:rsidR="009F63B6" w:rsidRPr="00AB1CDE">
        <w:rPr>
          <w:rFonts w:ascii="SimSun" w:hAnsi="SimSun" w:hint="eastAsia"/>
          <w:sz w:val="21"/>
          <w:szCs w:val="21"/>
        </w:rPr>
        <w:t>。两年期工作计划由六届会议组成。有四届会议将在2016年举行：两届涉及遗传资源问题，两届涉及传统知识问题。在2017年，将有两届涉及传统文化表现形式问题的会议。延长后的任务授权要求秘书处组织研讨会，以就知识产权与遗传资源、传统知识和传统文化表现形式相关问题，特别是未解决的问题，达成区域性和跨区域性理解和共识</w:t>
      </w:r>
      <w:r w:rsidR="00031561" w:rsidRPr="00AB1CDE">
        <w:rPr>
          <w:rFonts w:ascii="SimSun" w:hAnsi="SimSun" w:hint="eastAsia"/>
          <w:sz w:val="21"/>
          <w:szCs w:val="21"/>
        </w:rPr>
        <w:t>。因此，已于2016年5月26日和27日组织了知识产权和遗传资源问题研讨会</w:t>
      </w:r>
      <w:r w:rsidR="00F24620">
        <w:rPr>
          <w:rFonts w:ascii="SimSun" w:hAnsi="SimSun" w:hint="eastAsia"/>
          <w:sz w:val="21"/>
          <w:szCs w:val="21"/>
        </w:rPr>
        <w:t>(</w:t>
      </w:r>
      <w:r w:rsidR="00031561" w:rsidRPr="00AB1CDE">
        <w:rPr>
          <w:rFonts w:ascii="SimSun" w:hAnsi="SimSun" w:hint="eastAsia"/>
          <w:sz w:val="21"/>
          <w:szCs w:val="21"/>
        </w:rPr>
        <w:t>“研讨会”</w:t>
      </w:r>
      <w:r w:rsidR="00F24620">
        <w:rPr>
          <w:rFonts w:ascii="SimSun" w:hAnsi="SimSun" w:hint="eastAsia"/>
          <w:sz w:val="21"/>
          <w:szCs w:val="21"/>
        </w:rPr>
        <w:t>)</w:t>
      </w:r>
      <w:r w:rsidR="003E078A" w:rsidRPr="00AB1CDE">
        <w:rPr>
          <w:rFonts w:ascii="SimSun" w:hAnsi="SimSun" w:hint="eastAsia"/>
          <w:sz w:val="21"/>
          <w:szCs w:val="21"/>
        </w:rPr>
        <w:t>。助理总干事感谢一些多才多艺且有经验的主持人参加这次研讨会。他还对将在随后报告研讨会会议举办情况的报告员表示感谢。他希望各代表团和观察员能够从研讨会的讨论中受到启发。</w:t>
      </w:r>
      <w:r w:rsidR="00DA1CD9" w:rsidRPr="00AB1CDE">
        <w:rPr>
          <w:rFonts w:ascii="SimSun" w:hAnsi="SimSun" w:hint="eastAsia"/>
          <w:sz w:val="21"/>
          <w:szCs w:val="21"/>
        </w:rPr>
        <w:t>他对主席和两位副主席在闭会期间所做的工作以及各地区协调员和所有成员国所作的准备和给予的指导表示感谢。本届会议是任务授权获得延长以来举行的第二</w:t>
      </w:r>
      <w:r w:rsidR="00604A6F" w:rsidRPr="00AB1CDE">
        <w:rPr>
          <w:rFonts w:ascii="SimSun" w:hAnsi="SimSun" w:hint="eastAsia"/>
          <w:sz w:val="21"/>
          <w:szCs w:val="21"/>
        </w:rPr>
        <w:t>次</w:t>
      </w:r>
      <w:r w:rsidR="00DA1CD9" w:rsidRPr="00AB1CDE">
        <w:rPr>
          <w:rFonts w:ascii="SimSun" w:hAnsi="SimSun" w:hint="eastAsia"/>
          <w:sz w:val="21"/>
          <w:szCs w:val="21"/>
        </w:rPr>
        <w:t>会议，并且涉及的是遗传资源问题。他回顾指出，2016年2月举行的IGC第二十九届会议讨论了</w:t>
      </w:r>
      <w:r w:rsidR="00BA4E29" w:rsidRPr="00AB1CDE">
        <w:rPr>
          <w:rFonts w:ascii="SimSun" w:hAnsi="SimSun" w:hint="eastAsia"/>
          <w:sz w:val="21"/>
          <w:szCs w:val="21"/>
        </w:rPr>
        <w:t>一些</w:t>
      </w:r>
      <w:r w:rsidR="00DA1CD9" w:rsidRPr="00AB1CDE">
        <w:rPr>
          <w:rFonts w:ascii="SimSun" w:hAnsi="SimSun" w:hint="eastAsia"/>
          <w:sz w:val="21"/>
          <w:szCs w:val="21"/>
        </w:rPr>
        <w:t>核心问题，并且</w:t>
      </w:r>
      <w:r w:rsidR="00BA4E29" w:rsidRPr="00AB1CDE">
        <w:rPr>
          <w:rFonts w:ascii="SimSun" w:hAnsi="SimSun" w:hint="eastAsia"/>
          <w:sz w:val="21"/>
          <w:szCs w:val="21"/>
        </w:rPr>
        <w:t>详细列出</w:t>
      </w:r>
      <w:r w:rsidR="00DA1CD9" w:rsidRPr="00AB1CDE">
        <w:rPr>
          <w:rFonts w:ascii="SimSun" w:hAnsi="SimSun" w:hint="eastAsia"/>
          <w:sz w:val="21"/>
          <w:szCs w:val="21"/>
        </w:rPr>
        <w:t>了一个</w:t>
      </w:r>
      <w:r w:rsidR="00D63CFC" w:rsidRPr="00AB1CDE">
        <w:rPr>
          <w:rFonts w:ascii="SimSun" w:hAnsi="SimSun" w:hint="eastAsia"/>
          <w:sz w:val="21"/>
          <w:szCs w:val="21"/>
        </w:rPr>
        <w:t>需要</w:t>
      </w:r>
      <w:r w:rsidR="00DA1CD9" w:rsidRPr="00AB1CDE">
        <w:rPr>
          <w:rFonts w:ascii="SimSun" w:hAnsi="SimSun" w:hint="eastAsia"/>
          <w:sz w:val="21"/>
          <w:szCs w:val="21"/>
        </w:rPr>
        <w:t>本届会议处理/解决的待办/未决问题指示清单。</w:t>
      </w:r>
      <w:r w:rsidR="00BA4E29" w:rsidRPr="00AB1CDE">
        <w:rPr>
          <w:rFonts w:ascii="SimSun" w:hAnsi="SimSun" w:hint="eastAsia"/>
          <w:sz w:val="21"/>
          <w:szCs w:val="21"/>
        </w:rPr>
        <w:t>该清单载于文件</w:t>
      </w:r>
      <w:r w:rsidR="009B459C" w:rsidRPr="00AB1CDE">
        <w:rPr>
          <w:rFonts w:ascii="SimSun" w:hAnsi="SimSun"/>
          <w:sz w:val="21"/>
          <w:szCs w:val="21"/>
        </w:rPr>
        <w:t>WIPO/GRTKF/IC/30/5</w:t>
      </w:r>
      <w:r w:rsidR="00BA4E29" w:rsidRPr="00AB1CDE">
        <w:rPr>
          <w:rFonts w:ascii="SimSun" w:hAnsi="SimSun" w:hint="eastAsia"/>
          <w:sz w:val="21"/>
          <w:szCs w:val="21"/>
        </w:rPr>
        <w:t>。合并案文载于文件</w:t>
      </w:r>
      <w:r w:rsidR="009B459C" w:rsidRPr="00AB1CDE">
        <w:rPr>
          <w:rFonts w:ascii="SimSun" w:hAnsi="SimSun"/>
          <w:sz w:val="21"/>
          <w:szCs w:val="21"/>
        </w:rPr>
        <w:t>WIPO/GRTKF/IC/30/4</w:t>
      </w:r>
      <w:r w:rsidR="00BA4E29" w:rsidRPr="00AB1CDE">
        <w:rPr>
          <w:rFonts w:ascii="SimSun" w:hAnsi="SimSun" w:hint="eastAsia"/>
          <w:sz w:val="21"/>
          <w:szCs w:val="21"/>
        </w:rPr>
        <w:t>。</w:t>
      </w:r>
      <w:r w:rsidR="00422C8B" w:rsidRPr="00AB1CDE">
        <w:rPr>
          <w:rFonts w:ascii="SimSun" w:hAnsi="SimSun" w:hint="eastAsia"/>
          <w:sz w:val="21"/>
          <w:szCs w:val="21"/>
        </w:rPr>
        <w:t>还有很多工作仍然需要谈判人员去做，以期删掉没有直接实质性且在待办/未决问题上产生进一步汇合点的案文。本届会议的其他文件包括由加拿大、日本、挪威、大韩民国和美利坚合众国代表团提交的题为“</w:t>
      </w:r>
      <w:r w:rsidR="00422C8B" w:rsidRPr="00AB1CDE">
        <w:rPr>
          <w:rFonts w:ascii="SimSun" w:hAnsi="SimSun"/>
          <w:sz w:val="21"/>
          <w:szCs w:val="21"/>
        </w:rPr>
        <w:t>关于遗传资源及相关传统知识的联合建议</w:t>
      </w:r>
      <w:r w:rsidR="00422C8B" w:rsidRPr="00AB1CDE">
        <w:rPr>
          <w:rFonts w:ascii="SimSun" w:hAnsi="SimSun" w:hint="eastAsia"/>
          <w:sz w:val="21"/>
          <w:szCs w:val="21"/>
        </w:rPr>
        <w:t>”的文件</w:t>
      </w:r>
      <w:r w:rsidR="009B459C" w:rsidRPr="00AB1CDE">
        <w:rPr>
          <w:rFonts w:ascii="SimSun" w:hAnsi="SimSun"/>
          <w:sz w:val="21"/>
          <w:szCs w:val="21"/>
        </w:rPr>
        <w:t>WIPO/GRTKF/IC/30/6</w:t>
      </w:r>
      <w:r w:rsidR="00422C8B" w:rsidRPr="00AB1CDE">
        <w:rPr>
          <w:rFonts w:ascii="SimSun" w:hAnsi="SimSun" w:hint="eastAsia"/>
          <w:sz w:val="21"/>
          <w:szCs w:val="21"/>
        </w:rPr>
        <w:t>；由加拿大、日本、大韩民国和美利坚合众国代表团提交的题为“</w:t>
      </w:r>
      <w:r w:rsidR="00422C8B" w:rsidRPr="00AB1CDE">
        <w:rPr>
          <w:rFonts w:ascii="SimSun" w:hAnsi="SimSun"/>
          <w:sz w:val="21"/>
          <w:szCs w:val="21"/>
        </w:rPr>
        <w:t>关于使用数据库对遗传资源和遗传资源相关传统知识进行防御性保护的联合建议</w:t>
      </w:r>
      <w:r w:rsidR="00422C8B" w:rsidRPr="00AB1CDE">
        <w:rPr>
          <w:rFonts w:ascii="SimSun" w:hAnsi="SimSun" w:hint="eastAsia"/>
          <w:sz w:val="21"/>
          <w:szCs w:val="21"/>
        </w:rPr>
        <w:t>”的文件</w:t>
      </w:r>
      <w:r w:rsidR="009B459C" w:rsidRPr="00AB1CDE">
        <w:rPr>
          <w:rFonts w:ascii="SimSun" w:hAnsi="SimSun"/>
          <w:sz w:val="21"/>
          <w:szCs w:val="21"/>
        </w:rPr>
        <w:t>WIPO/GRTKF/IC/30/7</w:t>
      </w:r>
      <w:r w:rsidR="00422C8B" w:rsidRPr="00AB1CDE">
        <w:rPr>
          <w:rFonts w:ascii="SimSun" w:hAnsi="SimSun" w:hint="eastAsia"/>
          <w:sz w:val="21"/>
          <w:szCs w:val="21"/>
        </w:rPr>
        <w:t>；由加拿大、日本、</w:t>
      </w:r>
      <w:r w:rsidR="00C813D0" w:rsidRPr="00AB1CDE">
        <w:rPr>
          <w:rFonts w:ascii="SimSun" w:hAnsi="SimSun" w:hint="eastAsia"/>
          <w:sz w:val="21"/>
          <w:szCs w:val="21"/>
        </w:rPr>
        <w:t>挪威、</w:t>
      </w:r>
      <w:r w:rsidR="00422C8B" w:rsidRPr="00AB1CDE">
        <w:rPr>
          <w:rFonts w:ascii="SimSun" w:hAnsi="SimSun" w:hint="eastAsia"/>
          <w:sz w:val="21"/>
          <w:szCs w:val="21"/>
        </w:rPr>
        <w:t>大韩民国</w:t>
      </w:r>
      <w:r w:rsidR="00C813D0" w:rsidRPr="00AB1CDE">
        <w:rPr>
          <w:rFonts w:ascii="SimSun" w:hAnsi="SimSun" w:hint="eastAsia"/>
          <w:sz w:val="21"/>
          <w:szCs w:val="21"/>
        </w:rPr>
        <w:t>、俄罗斯联邦</w:t>
      </w:r>
      <w:r w:rsidR="00422C8B" w:rsidRPr="00AB1CDE">
        <w:rPr>
          <w:rFonts w:ascii="SimSun" w:hAnsi="SimSun" w:hint="eastAsia"/>
          <w:sz w:val="21"/>
          <w:szCs w:val="21"/>
        </w:rPr>
        <w:t>和美利坚合众国代表团提交的题为“</w:t>
      </w:r>
      <w:r w:rsidR="00C813D0" w:rsidRPr="00AB1CDE">
        <w:rPr>
          <w:rFonts w:ascii="SimSun" w:hAnsi="SimSun"/>
          <w:sz w:val="21"/>
          <w:szCs w:val="21"/>
        </w:rPr>
        <w:t>关于由WIPO秘书处对避免错误授予专利和遵守现有获取与惠益分享制度的相关措施进行研究的职责范围提案</w:t>
      </w:r>
      <w:r w:rsidR="00422C8B" w:rsidRPr="00AB1CDE">
        <w:rPr>
          <w:rFonts w:ascii="SimSun" w:hAnsi="SimSun" w:hint="eastAsia"/>
          <w:sz w:val="21"/>
          <w:szCs w:val="21"/>
        </w:rPr>
        <w:t>”的文件</w:t>
      </w:r>
      <w:r w:rsidR="009B459C" w:rsidRPr="00AB1CDE">
        <w:rPr>
          <w:rFonts w:ascii="SimSun" w:hAnsi="SimSun"/>
          <w:sz w:val="21"/>
          <w:szCs w:val="21"/>
        </w:rPr>
        <w:t>WIPO/GRTKF/IC/30/8</w:t>
      </w:r>
      <w:r w:rsidR="00C813D0" w:rsidRPr="00AB1CDE">
        <w:rPr>
          <w:rFonts w:ascii="SimSun" w:hAnsi="SimSun" w:hint="eastAsia"/>
          <w:sz w:val="21"/>
          <w:szCs w:val="21"/>
        </w:rPr>
        <w:t>。助理总干事还感谢土著和</w:t>
      </w:r>
      <w:r w:rsidR="00B623F6" w:rsidRPr="00AB1CDE">
        <w:rPr>
          <w:rFonts w:ascii="SimSun" w:hAnsi="SimSun" w:hint="eastAsia"/>
          <w:sz w:val="21"/>
          <w:szCs w:val="21"/>
        </w:rPr>
        <w:t>当地</w:t>
      </w:r>
      <w:r w:rsidR="005A3300" w:rsidRPr="00AB1CDE">
        <w:rPr>
          <w:rFonts w:ascii="SimSun" w:hAnsi="SimSun" w:hint="eastAsia"/>
          <w:sz w:val="21"/>
          <w:szCs w:val="21"/>
        </w:rPr>
        <w:t>社区</w:t>
      </w:r>
      <w:r w:rsidR="00C813D0" w:rsidRPr="00AB1CDE">
        <w:rPr>
          <w:rFonts w:ascii="SimSun" w:hAnsi="SimSun" w:hint="eastAsia"/>
          <w:sz w:val="21"/>
          <w:szCs w:val="21"/>
        </w:rPr>
        <w:t>的专家为这一进程做出大量贡献。他提到，WIPO自愿基金的钱已经用光了。他吁请各成员国为该基金提供捐款，并且找到筹集捐款的办法。他还提醒各代表团需要确保土著人民和</w:t>
      </w:r>
      <w:r w:rsidR="00B623F6" w:rsidRPr="00AB1CDE">
        <w:rPr>
          <w:rFonts w:ascii="SimSun" w:hAnsi="SimSun" w:hint="eastAsia"/>
          <w:sz w:val="21"/>
          <w:szCs w:val="21"/>
        </w:rPr>
        <w:t>当地社区</w:t>
      </w:r>
      <w:r w:rsidR="00F24620">
        <w:rPr>
          <w:rFonts w:ascii="SimSun" w:hAnsi="SimSun" w:hint="eastAsia"/>
          <w:sz w:val="21"/>
          <w:szCs w:val="21"/>
        </w:rPr>
        <w:t>(</w:t>
      </w:r>
      <w:r w:rsidR="00C813D0" w:rsidRPr="00AB1CDE">
        <w:rPr>
          <w:rFonts w:ascii="SimSun" w:hAnsi="SimSun" w:hint="eastAsia"/>
          <w:sz w:val="21"/>
          <w:szCs w:val="21"/>
        </w:rPr>
        <w:t>“IPLC”</w:t>
      </w:r>
      <w:r w:rsidR="00F24620">
        <w:rPr>
          <w:rFonts w:ascii="SimSun" w:hAnsi="SimSun" w:hint="eastAsia"/>
          <w:sz w:val="21"/>
          <w:szCs w:val="21"/>
        </w:rPr>
        <w:t>)</w:t>
      </w:r>
      <w:r w:rsidR="00C813D0" w:rsidRPr="00AB1CDE">
        <w:rPr>
          <w:rFonts w:ascii="SimSun" w:hAnsi="SimSun" w:hint="eastAsia"/>
          <w:sz w:val="21"/>
          <w:szCs w:val="21"/>
        </w:rPr>
        <w:t>参与IGC</w:t>
      </w:r>
      <w:r w:rsidR="00AE5675" w:rsidRPr="00AB1CDE">
        <w:rPr>
          <w:rFonts w:ascii="SimSun" w:hAnsi="SimSun" w:hint="eastAsia"/>
          <w:sz w:val="21"/>
          <w:szCs w:val="21"/>
        </w:rPr>
        <w:t>谈判</w:t>
      </w:r>
      <w:r w:rsidR="00C813D0" w:rsidRPr="00AB1CDE">
        <w:rPr>
          <w:rFonts w:ascii="SimSun" w:hAnsi="SimSun" w:hint="eastAsia"/>
          <w:sz w:val="21"/>
          <w:szCs w:val="21"/>
        </w:rPr>
        <w:t>以及该基金在推动实现这一目标方面的重要性。最后，</w:t>
      </w:r>
      <w:r w:rsidR="008D2365" w:rsidRPr="00AB1CDE">
        <w:rPr>
          <w:rFonts w:ascii="SimSun" w:hAnsi="SimSun" w:hint="eastAsia"/>
          <w:sz w:val="21"/>
          <w:szCs w:val="21"/>
        </w:rPr>
        <w:t>他感谢国际自然保护联盟</w:t>
      </w:r>
      <w:r w:rsidR="00F24620">
        <w:rPr>
          <w:rFonts w:ascii="SimSun" w:hAnsi="SimSun"/>
          <w:sz w:val="21"/>
          <w:szCs w:val="21"/>
        </w:rPr>
        <w:t>(</w:t>
      </w:r>
      <w:r w:rsidR="008D2365" w:rsidRPr="00AB1CDE">
        <w:rPr>
          <w:rFonts w:ascii="SimSun" w:hAnsi="SimSun"/>
          <w:sz w:val="21"/>
          <w:szCs w:val="21"/>
        </w:rPr>
        <w:t>IUCN</w:t>
      </w:r>
      <w:r w:rsidR="00F24620">
        <w:rPr>
          <w:rFonts w:ascii="SimSun" w:hAnsi="SimSun"/>
          <w:sz w:val="21"/>
          <w:szCs w:val="21"/>
        </w:rPr>
        <w:t>)</w:t>
      </w:r>
      <w:r w:rsidR="008D2365" w:rsidRPr="00AB1CDE">
        <w:rPr>
          <w:rFonts w:ascii="SimSun" w:hAnsi="SimSun" w:hint="eastAsia"/>
          <w:sz w:val="21"/>
          <w:szCs w:val="21"/>
        </w:rPr>
        <w:t>环境、经济和社会政策委员会主席</w:t>
      </w:r>
      <w:r w:rsidR="008D2365" w:rsidRPr="00AB1CDE">
        <w:rPr>
          <w:rFonts w:ascii="SimSun" w:hAnsi="SimSun"/>
          <w:sz w:val="21"/>
          <w:szCs w:val="21"/>
        </w:rPr>
        <w:t>Aroha Te Pareake Mead</w:t>
      </w:r>
      <w:r w:rsidR="008D2365" w:rsidRPr="00AB1CDE">
        <w:rPr>
          <w:rFonts w:ascii="SimSun" w:hAnsi="SimSun" w:hint="eastAsia"/>
          <w:sz w:val="21"/>
          <w:szCs w:val="21"/>
        </w:rPr>
        <w:t>女士</w:t>
      </w:r>
      <w:r w:rsidR="00C813D0" w:rsidRPr="00AB1CDE">
        <w:rPr>
          <w:rFonts w:ascii="SimSun" w:hAnsi="SimSun" w:hint="eastAsia"/>
          <w:sz w:val="21"/>
          <w:szCs w:val="21"/>
        </w:rPr>
        <w:t>出席会议，并且欢迎</w:t>
      </w:r>
      <w:r w:rsidR="008D2365" w:rsidRPr="00AB1CDE">
        <w:rPr>
          <w:rFonts w:ascii="SimSun" w:hAnsi="SimSun" w:hint="eastAsia"/>
          <w:sz w:val="21"/>
          <w:szCs w:val="21"/>
        </w:rPr>
        <w:t>南非的</w:t>
      </w:r>
      <w:r w:rsidR="008D2365" w:rsidRPr="00AB1CDE">
        <w:rPr>
          <w:rFonts w:ascii="SimSun" w:hAnsi="SimSun"/>
          <w:sz w:val="21"/>
          <w:szCs w:val="21"/>
        </w:rPr>
        <w:t>Willem Collin Louw</w:t>
      </w:r>
      <w:r w:rsidR="008D2365" w:rsidRPr="00AB1CDE">
        <w:rPr>
          <w:rFonts w:ascii="SimSun" w:hAnsi="SimSun" w:hint="eastAsia"/>
          <w:sz w:val="21"/>
          <w:szCs w:val="21"/>
        </w:rPr>
        <w:t>先生和哥斯达黎加的</w:t>
      </w:r>
      <w:r w:rsidR="008D2365" w:rsidRPr="00AB1CDE">
        <w:rPr>
          <w:rFonts w:ascii="SimSun" w:hAnsi="SimSun"/>
          <w:sz w:val="21"/>
          <w:szCs w:val="21"/>
        </w:rPr>
        <w:t>Alancay Morales Garro</w:t>
      </w:r>
      <w:r w:rsidR="00F05C2F" w:rsidRPr="00AB1CDE">
        <w:rPr>
          <w:rFonts w:ascii="SimSun" w:hAnsi="SimSun" w:hint="eastAsia"/>
          <w:sz w:val="21"/>
          <w:szCs w:val="21"/>
        </w:rPr>
        <w:t>先生</w:t>
      </w:r>
      <w:r w:rsidR="00C813D0" w:rsidRPr="00AB1CDE">
        <w:rPr>
          <w:rFonts w:ascii="SimSun" w:hAnsi="SimSun" w:hint="eastAsia"/>
          <w:sz w:val="21"/>
          <w:szCs w:val="21"/>
        </w:rPr>
        <w:t>参加本届会议的土著小组</w:t>
      </w:r>
      <w:r w:rsidR="008D2365" w:rsidRPr="00AB1CDE">
        <w:rPr>
          <w:rFonts w:ascii="SimSun" w:hAnsi="SimSun" w:hint="eastAsia"/>
          <w:sz w:val="21"/>
          <w:szCs w:val="21"/>
        </w:rPr>
        <w:t>。</w:t>
      </w:r>
    </w:p>
    <w:p w:rsidR="00AB1CDE" w:rsidRPr="00AB1CDE" w:rsidRDefault="00AE5675" w:rsidP="00195490">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主席说，他已</w:t>
      </w:r>
      <w:r w:rsidR="000A2F3C" w:rsidRPr="00AB1CDE">
        <w:rPr>
          <w:rFonts w:ascii="SimSun" w:hAnsi="SimSun" w:hint="eastAsia"/>
          <w:sz w:val="21"/>
          <w:szCs w:val="21"/>
        </w:rPr>
        <w:t>提前</w:t>
      </w:r>
      <w:r w:rsidRPr="00AB1CDE">
        <w:rPr>
          <w:rFonts w:ascii="SimSun" w:hAnsi="SimSun" w:hint="eastAsia"/>
          <w:sz w:val="21"/>
          <w:szCs w:val="21"/>
        </w:rPr>
        <w:t>与各地区协调员进行协商，</w:t>
      </w:r>
      <w:r w:rsidR="000A2F3C" w:rsidRPr="00AB1CDE">
        <w:rPr>
          <w:rFonts w:ascii="SimSun" w:hAnsi="SimSun" w:hint="eastAsia"/>
          <w:sz w:val="21"/>
          <w:szCs w:val="21"/>
        </w:rPr>
        <w:t>并感谢他们提出建议和建设性指导。他还感谢两位副主席</w:t>
      </w:r>
      <w:r w:rsidR="00953F70" w:rsidRPr="00AB1CDE">
        <w:rPr>
          <w:rFonts w:ascii="SimSun" w:hAnsi="SimSun" w:hint="eastAsia"/>
          <w:sz w:val="21"/>
          <w:szCs w:val="21"/>
        </w:rPr>
        <w:t>即罗伯特·马瑟斯·迈克尔·泰内</w:t>
      </w:r>
      <w:r w:rsidR="000A2F3C" w:rsidRPr="00AB1CDE">
        <w:rPr>
          <w:rFonts w:ascii="SimSun" w:hAnsi="SimSun" w:hint="eastAsia"/>
          <w:sz w:val="21"/>
          <w:szCs w:val="21"/>
        </w:rPr>
        <w:t>大使和</w:t>
      </w:r>
      <w:r w:rsidR="00195490" w:rsidRPr="00195490">
        <w:rPr>
          <w:rFonts w:ascii="SimSun" w:hAnsi="SimSun" w:hint="eastAsia"/>
          <w:sz w:val="21"/>
          <w:szCs w:val="21"/>
        </w:rPr>
        <w:t>尤卡·利德斯</w:t>
      </w:r>
      <w:r w:rsidR="000A2F3C" w:rsidRPr="00AB1CDE">
        <w:rPr>
          <w:rFonts w:ascii="SimSun" w:hAnsi="SimSun" w:hint="eastAsia"/>
          <w:sz w:val="21"/>
          <w:szCs w:val="21"/>
        </w:rPr>
        <w:t>先生提供帮助、支持和建议。他回顾指出，与前几届会议一样，本届IGC会议也会在WIPO网站上进行现场网上直播，这进一步增加了其开放性和包容性。说得更广泛一点，这是一届工作会议，他希望能有一个始终充满尊重和信任的建设性工作氛围。为此，允许各地区协调员、</w:t>
      </w:r>
      <w:r w:rsidR="000A2F3C" w:rsidRPr="00AB1CDE">
        <w:rPr>
          <w:rFonts w:ascii="SimSun" w:hAnsi="SimSun" w:hint="eastAsia"/>
          <w:color w:val="000000" w:themeColor="text1"/>
          <w:sz w:val="21"/>
          <w:szCs w:val="21"/>
        </w:rPr>
        <w:t>欧盟及观点相似的国家</w:t>
      </w:r>
      <w:r w:rsidR="00F24620">
        <w:rPr>
          <w:rFonts w:ascii="SimSun" w:hAnsi="SimSun" w:hint="eastAsia"/>
          <w:color w:val="000000" w:themeColor="text1"/>
          <w:sz w:val="21"/>
          <w:szCs w:val="21"/>
        </w:rPr>
        <w:t>(</w:t>
      </w:r>
      <w:r w:rsidR="000A2F3C" w:rsidRPr="00AB1CDE">
        <w:rPr>
          <w:rFonts w:ascii="SimSun" w:hAnsi="SimSun" w:hint="eastAsia"/>
          <w:color w:val="000000" w:themeColor="text1"/>
          <w:sz w:val="21"/>
          <w:szCs w:val="21"/>
        </w:rPr>
        <w:t>“LMC”</w:t>
      </w:r>
      <w:r w:rsidR="00F24620">
        <w:rPr>
          <w:rFonts w:ascii="SimSun" w:hAnsi="SimSun" w:hint="eastAsia"/>
          <w:color w:val="000000" w:themeColor="text1"/>
          <w:sz w:val="21"/>
          <w:szCs w:val="21"/>
        </w:rPr>
        <w:t>)</w:t>
      </w:r>
      <w:r w:rsidR="000A2F3C" w:rsidRPr="00AB1CDE">
        <w:rPr>
          <w:rFonts w:ascii="SimSun" w:hAnsi="SimSun" w:hint="eastAsia"/>
          <w:color w:val="000000" w:themeColor="text1"/>
          <w:sz w:val="21"/>
          <w:szCs w:val="21"/>
        </w:rPr>
        <w:t>作不超过三分钟的开幕发言</w:t>
      </w:r>
      <w:r w:rsidR="000A2F3C" w:rsidRPr="00AB1CDE">
        <w:rPr>
          <w:rFonts w:ascii="SimSun" w:hAnsi="SimSun" w:hint="eastAsia"/>
          <w:sz w:val="21"/>
          <w:szCs w:val="21"/>
        </w:rPr>
        <w:t>。任何其他开幕发言均可交给秘书处或通过电子邮件发送并将在报告中</w:t>
      </w:r>
      <w:r w:rsidR="00143E37" w:rsidRPr="00AB1CDE">
        <w:rPr>
          <w:rFonts w:ascii="SimSun" w:hAnsi="SimSun" w:hint="eastAsia"/>
          <w:sz w:val="21"/>
          <w:szCs w:val="21"/>
        </w:rPr>
        <w:t>予以</w:t>
      </w:r>
      <w:r w:rsidR="000A2F3C" w:rsidRPr="00AB1CDE">
        <w:rPr>
          <w:rFonts w:ascii="SimSun" w:hAnsi="SimSun" w:hint="eastAsia"/>
          <w:sz w:val="21"/>
          <w:szCs w:val="21"/>
        </w:rPr>
        <w:t>反映。</w:t>
      </w:r>
      <w:r w:rsidR="008B4AD8" w:rsidRPr="00AB1CDE">
        <w:rPr>
          <w:rFonts w:ascii="SimSun" w:hAnsi="SimSun" w:hint="eastAsia"/>
          <w:sz w:val="21"/>
          <w:szCs w:val="21"/>
        </w:rPr>
        <w:t>主席希望承认土著代表以及行业和民间社会代表等其他关键利益攸关方的重要性和价值。与往常一样，IGC应就每一项议程做出一致决定。已经商定好的决定将于6月3日星期五散发，以便由IGC做出正式确认。本届会议的报告将在会后编拟并散发所有代表团以征求意见。本届会议将提供全部六种语文的报告，以供拟于2016年9月举行的IGC第三十一届会议通过。</w:t>
      </w:r>
      <w:r w:rsidR="00D63CFC" w:rsidRPr="00AB1CDE">
        <w:rPr>
          <w:rFonts w:ascii="SimSun" w:hAnsi="SimSun" w:hint="eastAsia"/>
          <w:sz w:val="21"/>
          <w:szCs w:val="21"/>
        </w:rPr>
        <w:t>主席指出，IGC第三十届会议将当前任务授权之下涉及遗传资源问题的最后一次正式会议。下一次涉及遗传资源问题的会议将是在2017年大会之前举行的IGC第三十四届会议，并将审查进展情况和审议各种建议。因此，本届会议必须讨论一些实质性问题。主席指出，工作文件中当前反映的是两项主要提案：</w:t>
      </w:r>
      <w:r w:rsidR="00F24620">
        <w:rPr>
          <w:rFonts w:ascii="SimSun" w:hAnsi="SimSun"/>
          <w:sz w:val="21"/>
          <w:szCs w:val="21"/>
        </w:rPr>
        <w:t>(</w:t>
      </w:r>
      <w:r w:rsidR="005F0CC4" w:rsidRPr="00AB1CDE">
        <w:rPr>
          <w:rFonts w:ascii="SimSun" w:hAnsi="SimSun"/>
          <w:sz w:val="21"/>
          <w:szCs w:val="21"/>
        </w:rPr>
        <w:t>1</w:t>
      </w:r>
      <w:r w:rsidR="00F24620">
        <w:rPr>
          <w:rFonts w:ascii="SimSun" w:hAnsi="SimSun"/>
          <w:sz w:val="21"/>
          <w:szCs w:val="21"/>
        </w:rPr>
        <w:t>)</w:t>
      </w:r>
      <w:r w:rsidR="005368C5" w:rsidRPr="00AB1CDE">
        <w:rPr>
          <w:rFonts w:ascii="SimSun" w:hAnsi="SimSun" w:hint="eastAsia"/>
          <w:sz w:val="21"/>
          <w:szCs w:val="21"/>
        </w:rPr>
        <w:t>遗传资源及遗传资源</w:t>
      </w:r>
      <w:r w:rsidR="00241186" w:rsidRPr="00AB1CDE">
        <w:rPr>
          <w:rFonts w:ascii="SimSun" w:hAnsi="SimSun" w:hint="eastAsia"/>
          <w:sz w:val="21"/>
          <w:szCs w:val="21"/>
        </w:rPr>
        <w:t>相关传统知识的国际强制公开制度；和/或</w:t>
      </w:r>
      <w:r w:rsidR="00F24620">
        <w:rPr>
          <w:rFonts w:ascii="SimSun" w:hAnsi="SimSun"/>
          <w:sz w:val="21"/>
          <w:szCs w:val="21"/>
        </w:rPr>
        <w:t>(</w:t>
      </w:r>
      <w:r w:rsidR="009B459C" w:rsidRPr="00AB1CDE">
        <w:rPr>
          <w:rFonts w:ascii="SimSun" w:hAnsi="SimSun"/>
          <w:sz w:val="21"/>
          <w:szCs w:val="21"/>
        </w:rPr>
        <w:t>2</w:t>
      </w:r>
      <w:r w:rsidR="00F24620">
        <w:rPr>
          <w:rFonts w:ascii="SimSun" w:hAnsi="SimSun"/>
          <w:sz w:val="21"/>
          <w:szCs w:val="21"/>
        </w:rPr>
        <w:t>)</w:t>
      </w:r>
      <w:r w:rsidR="00241186" w:rsidRPr="00AB1CDE">
        <w:rPr>
          <w:rFonts w:ascii="SimSun" w:hAnsi="SimSun" w:hint="eastAsia"/>
          <w:sz w:val="21"/>
          <w:szCs w:val="21"/>
        </w:rPr>
        <w:t>遗传资源及遗传资源相关传统知识与其他防御性措施的非规范性信息交换机制。</w:t>
      </w:r>
      <w:r w:rsidR="004A257D" w:rsidRPr="00AB1CDE">
        <w:rPr>
          <w:rFonts w:ascii="SimSun" w:hAnsi="SimSun" w:hint="eastAsia"/>
          <w:sz w:val="21"/>
          <w:szCs w:val="21"/>
        </w:rPr>
        <w:t>IGC要想取得重大进展，所开展的各项进程必须为更详细地讨论有关支撑核心目标和问题的法律依据提供支持。</w:t>
      </w:r>
      <w:r w:rsidR="00BE5E89" w:rsidRPr="00AB1CDE">
        <w:rPr>
          <w:rFonts w:ascii="SimSun" w:hAnsi="SimSun" w:hint="eastAsia"/>
          <w:sz w:val="21"/>
          <w:szCs w:val="21"/>
        </w:rPr>
        <w:t>希望这样能够带来可被更广泛接受且考虑到所有成员国利益的成果。他相信，要想实现这一目标，就应该为这两种有待改善的做法提供充分的空间：IGC需要重点关注的关键问题包括：</w:t>
      </w:r>
      <w:r w:rsidR="00F24620">
        <w:rPr>
          <w:rFonts w:ascii="SimSun" w:hAnsi="SimSun"/>
          <w:sz w:val="21"/>
          <w:szCs w:val="21"/>
        </w:rPr>
        <w:lastRenderedPageBreak/>
        <w:t>(</w:t>
      </w:r>
      <w:r w:rsidR="009B459C" w:rsidRPr="00AB1CDE">
        <w:rPr>
          <w:rFonts w:ascii="SimSun" w:hAnsi="SimSun"/>
          <w:sz w:val="21"/>
          <w:szCs w:val="21"/>
        </w:rPr>
        <w:t>1</w:t>
      </w:r>
      <w:r w:rsidR="00F24620">
        <w:rPr>
          <w:rFonts w:ascii="SimSun" w:hAnsi="SimSun"/>
          <w:sz w:val="21"/>
          <w:szCs w:val="21"/>
        </w:rPr>
        <w:t>)</w:t>
      </w:r>
      <w:r w:rsidR="00BE5E89" w:rsidRPr="00AB1CDE">
        <w:rPr>
          <w:rFonts w:ascii="SimSun" w:hAnsi="SimSun" w:hint="eastAsia"/>
          <w:sz w:val="21"/>
          <w:szCs w:val="21"/>
        </w:rPr>
        <w:t>目标：</w:t>
      </w:r>
      <w:r w:rsidR="00F24620">
        <w:rPr>
          <w:rFonts w:ascii="SimSun" w:hAnsi="SimSun" w:hint="eastAsia"/>
          <w:sz w:val="21"/>
          <w:szCs w:val="21"/>
        </w:rPr>
        <w:t>(</w:t>
      </w:r>
      <w:r w:rsidR="009B459C" w:rsidRPr="00AB1CDE">
        <w:rPr>
          <w:rFonts w:ascii="SimSun" w:hAnsi="SimSun"/>
          <w:sz w:val="21"/>
          <w:szCs w:val="21"/>
        </w:rPr>
        <w:t>2</w:t>
      </w:r>
      <w:r w:rsidR="00F24620">
        <w:rPr>
          <w:rFonts w:ascii="SimSun" w:hAnsi="SimSun"/>
          <w:sz w:val="21"/>
          <w:szCs w:val="21"/>
        </w:rPr>
        <w:t>)</w:t>
      </w:r>
      <w:r w:rsidR="003B4EAF" w:rsidRPr="00AB1CDE">
        <w:rPr>
          <w:rFonts w:ascii="SimSun" w:hAnsi="SimSun" w:hint="eastAsia"/>
          <w:sz w:val="21"/>
          <w:szCs w:val="21"/>
        </w:rPr>
        <w:t>客体</w:t>
      </w:r>
      <w:r w:rsidR="00BE5E89" w:rsidRPr="00AB1CDE">
        <w:rPr>
          <w:rFonts w:ascii="SimSun" w:hAnsi="SimSun" w:hint="eastAsia"/>
          <w:sz w:val="21"/>
          <w:szCs w:val="21"/>
        </w:rPr>
        <w:t>，包括列入“衍生物”一词；</w:t>
      </w:r>
      <w:r w:rsidR="00F24620">
        <w:rPr>
          <w:rFonts w:ascii="SimSun" w:hAnsi="SimSun"/>
          <w:sz w:val="21"/>
          <w:szCs w:val="21"/>
        </w:rPr>
        <w:t>(</w:t>
      </w:r>
      <w:r w:rsidR="009B459C" w:rsidRPr="00AB1CDE">
        <w:rPr>
          <w:rFonts w:ascii="SimSun" w:hAnsi="SimSun"/>
          <w:sz w:val="21"/>
          <w:szCs w:val="21"/>
        </w:rPr>
        <w:t>3</w:t>
      </w:r>
      <w:r w:rsidR="00F24620">
        <w:rPr>
          <w:rFonts w:ascii="SimSun" w:hAnsi="SimSun"/>
          <w:sz w:val="21"/>
          <w:szCs w:val="21"/>
        </w:rPr>
        <w:t>)</w:t>
      </w:r>
      <w:r w:rsidR="00BE5E89" w:rsidRPr="00AB1CDE">
        <w:rPr>
          <w:rFonts w:ascii="SimSun" w:hAnsi="SimSun" w:hint="eastAsia"/>
          <w:sz w:val="21"/>
          <w:szCs w:val="21"/>
        </w:rPr>
        <w:t>公开要求，包括触发、公开内容、制裁、例外和限制以及与</w:t>
      </w:r>
      <w:r w:rsidR="00AA0631" w:rsidRPr="00AB1CDE">
        <w:rPr>
          <w:rFonts w:ascii="SimSun" w:hAnsi="SimSun" w:hint="eastAsia"/>
          <w:sz w:val="21"/>
          <w:szCs w:val="21"/>
        </w:rPr>
        <w:t>获取和惠益分享</w:t>
      </w:r>
      <w:r w:rsidR="00BE5E89" w:rsidRPr="00AB1CDE">
        <w:rPr>
          <w:rFonts w:ascii="SimSun" w:hAnsi="SimSun" w:hint="eastAsia"/>
          <w:sz w:val="21"/>
          <w:szCs w:val="21"/>
        </w:rPr>
        <w:t>制度之间的关系；以及</w:t>
      </w:r>
      <w:r w:rsidR="00F24620">
        <w:rPr>
          <w:rFonts w:ascii="SimSun" w:hAnsi="SimSun"/>
          <w:sz w:val="21"/>
          <w:szCs w:val="21"/>
        </w:rPr>
        <w:t>(</w:t>
      </w:r>
      <w:r w:rsidR="009B459C" w:rsidRPr="00AB1CDE">
        <w:rPr>
          <w:rFonts w:ascii="SimSun" w:hAnsi="SimSun"/>
          <w:sz w:val="21"/>
          <w:szCs w:val="21"/>
        </w:rPr>
        <w:t>4</w:t>
      </w:r>
      <w:r w:rsidR="00F24620">
        <w:rPr>
          <w:rFonts w:ascii="SimSun" w:hAnsi="SimSun"/>
          <w:sz w:val="21"/>
          <w:szCs w:val="21"/>
        </w:rPr>
        <w:t>)</w:t>
      </w:r>
      <w:r w:rsidR="00BE5E89" w:rsidRPr="00AB1CDE">
        <w:rPr>
          <w:rFonts w:ascii="SimSun" w:hAnsi="SimSun" w:hint="eastAsia"/>
          <w:sz w:val="21"/>
          <w:szCs w:val="21"/>
        </w:rPr>
        <w:t>包括数据库在内的防御性措施。</w:t>
      </w:r>
      <w:r w:rsidR="009005D4" w:rsidRPr="00AB1CDE">
        <w:rPr>
          <w:rFonts w:ascii="SimSun" w:hAnsi="SimSun" w:hint="eastAsia"/>
          <w:sz w:val="21"/>
          <w:szCs w:val="21"/>
        </w:rPr>
        <w:t>关于这些问题，他已要求各成员国对已在IGC第二十九届会议报告中记录的主持人案文进行审查，因为他相信很多提案都有法律依据。主席还指出，IGC要想取得进展，所有代表团都需要展现出灵活性和务实态度，并且需要了解彼此之间的界限，并且需要权衡接受这些界限可能带来的风险和后果。所有多边谈判都需要当事方之间相互信任，都要有理解不同观点的意愿。他强调，</w:t>
      </w:r>
      <w:proofErr w:type="gramStart"/>
      <w:r w:rsidR="0090487C" w:rsidRPr="00AB1CDE">
        <w:rPr>
          <w:rFonts w:ascii="SimSun" w:hAnsi="SimSun" w:hint="eastAsia"/>
          <w:sz w:val="21"/>
          <w:szCs w:val="21"/>
        </w:rPr>
        <w:t>一切</w:t>
      </w:r>
      <w:r w:rsidR="009005D4" w:rsidRPr="00AB1CDE">
        <w:rPr>
          <w:rFonts w:ascii="SimSun" w:hAnsi="SimSun" w:hint="eastAsia"/>
          <w:sz w:val="21"/>
          <w:szCs w:val="21"/>
        </w:rPr>
        <w:t>解决</w:t>
      </w:r>
      <w:proofErr w:type="gramEnd"/>
      <w:r w:rsidR="009005D4" w:rsidRPr="00AB1CDE">
        <w:rPr>
          <w:rFonts w:ascii="SimSun" w:hAnsi="SimSun" w:hint="eastAsia"/>
          <w:sz w:val="21"/>
          <w:szCs w:val="21"/>
        </w:rPr>
        <w:t>办法都需要考虑到持有者、用户</w:t>
      </w:r>
      <w:r w:rsidR="00F24620">
        <w:rPr>
          <w:rFonts w:ascii="SimSun" w:hAnsi="SimSun" w:hint="eastAsia"/>
          <w:sz w:val="21"/>
          <w:szCs w:val="21"/>
        </w:rPr>
        <w:t>(</w:t>
      </w:r>
      <w:r w:rsidR="0090487C" w:rsidRPr="00AB1CDE">
        <w:rPr>
          <w:rFonts w:ascii="SimSun" w:hAnsi="SimSun" w:hint="eastAsia"/>
          <w:sz w:val="21"/>
          <w:szCs w:val="21"/>
        </w:rPr>
        <w:t>企业等</w:t>
      </w:r>
      <w:r w:rsidR="00F24620">
        <w:rPr>
          <w:rFonts w:ascii="SimSun" w:hAnsi="SimSun" w:hint="eastAsia"/>
          <w:sz w:val="21"/>
          <w:szCs w:val="21"/>
        </w:rPr>
        <w:t>)</w:t>
      </w:r>
      <w:r w:rsidR="0090487C" w:rsidRPr="00AB1CDE">
        <w:rPr>
          <w:rFonts w:ascii="SimSun" w:hAnsi="SimSun" w:hint="eastAsia"/>
          <w:sz w:val="21"/>
          <w:szCs w:val="21"/>
        </w:rPr>
        <w:t>和公众的利益。主席对WIPO秘书处在规划和组织一次信息量很大且有序开展的研讨会方面所做的工作表示祝贺。他对</w:t>
      </w:r>
      <w:r w:rsidR="00DE0DB5" w:rsidRPr="00AB1CDE">
        <w:rPr>
          <w:rFonts w:ascii="SimSun" w:hAnsi="SimSun" w:hint="eastAsia"/>
          <w:sz w:val="21"/>
          <w:szCs w:val="21"/>
        </w:rPr>
        <w:t>发言人</w:t>
      </w:r>
      <w:r w:rsidR="0090487C" w:rsidRPr="00AB1CDE">
        <w:rPr>
          <w:rFonts w:ascii="SimSun" w:hAnsi="SimSun" w:hint="eastAsia"/>
          <w:sz w:val="21"/>
          <w:szCs w:val="21"/>
        </w:rPr>
        <w:t>和主持人提供大量信息以供IGC审议表示感谢。主席希望以鼓掌方式感谢非洲集团在本届会议之前组织一次圆桌会议并为接触各方做出了巨大努力。</w:t>
      </w:r>
    </w:p>
    <w:p w:rsidR="00AB1CDE" w:rsidRPr="006E4F78" w:rsidRDefault="00F2295D" w:rsidP="00F24620">
      <w:pPr>
        <w:pStyle w:val="ae"/>
        <w:keepNext/>
        <w:adjustRightInd w:val="0"/>
        <w:spacing w:beforeLines="100" w:before="240" w:afterLines="50" w:after="120" w:line="340" w:lineRule="atLeast"/>
        <w:ind w:left="0"/>
        <w:contextualSpacing w:val="0"/>
        <w:jc w:val="both"/>
        <w:rPr>
          <w:rFonts w:ascii="SimHei" w:eastAsia="SimHei" w:hAnsi="SimHei"/>
          <w:sz w:val="21"/>
          <w:szCs w:val="21"/>
        </w:rPr>
      </w:pPr>
      <w:r w:rsidRPr="006E4F78">
        <w:rPr>
          <w:rFonts w:ascii="SimHei" w:eastAsia="SimHei" w:hAnsi="SimHei"/>
          <w:sz w:val="21"/>
          <w:szCs w:val="21"/>
        </w:rPr>
        <w:t>议程第2项：通过议程</w:t>
      </w:r>
    </w:p>
    <w:p w:rsidR="00AB1CDE" w:rsidRPr="006E4F78" w:rsidRDefault="00F2295D" w:rsidP="00F24620">
      <w:pPr>
        <w:keepNext/>
        <w:adjustRightInd w:val="0"/>
        <w:spacing w:afterLines="50" w:after="120" w:line="340" w:lineRule="atLeast"/>
        <w:ind w:left="5534"/>
        <w:jc w:val="both"/>
        <w:rPr>
          <w:rFonts w:ascii="KaiTi" w:eastAsia="KaiTi" w:hAnsi="KaiTi" w:cs="SimSun"/>
          <w:i/>
          <w:sz w:val="21"/>
          <w:szCs w:val="21"/>
          <w:lang w:val="zh-CN" w:bidi="zh-CN"/>
        </w:rPr>
      </w:pPr>
      <w:r w:rsidRPr="006E4F78">
        <w:rPr>
          <w:rFonts w:ascii="KaiTi" w:eastAsia="KaiTi" w:hAnsi="KaiTi" w:cs="SimSun"/>
          <w:i/>
          <w:sz w:val="21"/>
          <w:szCs w:val="21"/>
          <w:lang w:val="zh-CN" w:bidi="zh-CN"/>
        </w:rPr>
        <w:t>关于议程第2项的决定：</w:t>
      </w:r>
    </w:p>
    <w:p w:rsidR="00AB1CDE" w:rsidRPr="00195490" w:rsidRDefault="00F2295D" w:rsidP="00195490">
      <w:pPr>
        <w:numPr>
          <w:ilvl w:val="0"/>
          <w:numId w:val="7"/>
        </w:numPr>
        <w:overflowPunct w:val="0"/>
        <w:adjustRightInd w:val="0"/>
        <w:spacing w:afterLines="50" w:after="120" w:line="340" w:lineRule="atLeast"/>
        <w:ind w:left="5534" w:firstLine="0"/>
        <w:jc w:val="both"/>
        <w:rPr>
          <w:rFonts w:ascii="KaiTi" w:eastAsia="KaiTi" w:hAnsi="KaiTi" w:cs="SimSun"/>
          <w:i/>
          <w:sz w:val="21"/>
          <w:szCs w:val="21"/>
          <w:lang w:val="zh-CN" w:bidi="zh-CN"/>
        </w:rPr>
      </w:pPr>
      <w:r w:rsidRPr="006E4F78">
        <w:rPr>
          <w:rFonts w:ascii="KaiTi" w:eastAsia="KaiTi" w:hAnsi="KaiTi" w:cs="SimSun"/>
          <w:i/>
          <w:sz w:val="21"/>
          <w:szCs w:val="21"/>
          <w:lang w:val="zh-CN" w:bidi="zh-CN"/>
        </w:rPr>
        <w:t>主席提交作为WIPO/GRTKF/IC/30</w:t>
      </w:r>
      <w:r w:rsidR="00195490">
        <w:rPr>
          <w:rFonts w:ascii="KaiTi" w:eastAsia="KaiTi" w:hAnsi="KaiTi" w:cs="SimSun" w:hint="eastAsia"/>
          <w:i/>
          <w:sz w:val="21"/>
          <w:szCs w:val="21"/>
          <w:lang w:val="zh-CN" w:bidi="zh-CN"/>
        </w:rPr>
        <w:br/>
      </w:r>
      <w:r w:rsidRPr="006E4F78">
        <w:rPr>
          <w:rFonts w:ascii="KaiTi" w:eastAsia="KaiTi" w:hAnsi="KaiTi" w:cs="SimSun"/>
          <w:i/>
          <w:sz w:val="21"/>
          <w:szCs w:val="21"/>
          <w:lang w:val="zh-CN" w:bidi="zh-CN"/>
        </w:rPr>
        <w:t>/1 Prov.2分发的议程草案供会议通过，议程草案得到通过</w:t>
      </w:r>
      <w:r w:rsidR="006E4F78">
        <w:rPr>
          <w:rFonts w:ascii="KaiTi" w:eastAsia="KaiTi" w:hAnsi="KaiTi" w:cs="SimSun"/>
          <w:i/>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主席宣布</w:t>
      </w:r>
      <w:r w:rsidRPr="00705DDE">
        <w:rPr>
          <w:rFonts w:ascii="SimSun" w:hAnsi="SimSun"/>
          <w:sz w:val="21"/>
          <w:szCs w:val="21"/>
        </w:rPr>
        <w:t>开始</w:t>
      </w:r>
      <w:r w:rsidRPr="00AB1CDE">
        <w:rPr>
          <w:rFonts w:ascii="SimSun" w:hAnsi="SimSun" w:cs="SimSun"/>
          <w:sz w:val="21"/>
          <w:szCs w:val="21"/>
          <w:lang w:val="zh-CN" w:bidi="zh-CN"/>
        </w:rPr>
        <w:t>开幕发言。</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印度代表团以亚太集团名义发言，感谢主席及两位副主席在闭会期间与成员国</w:t>
      </w:r>
      <w:r w:rsidRPr="00AB1CDE">
        <w:rPr>
          <w:rFonts w:ascii="SimSun" w:hAnsi="SimSun" w:cs="SimSun" w:hint="eastAsia"/>
          <w:sz w:val="21"/>
          <w:szCs w:val="21"/>
          <w:lang w:val="zh-CN" w:bidi="zh-CN"/>
        </w:rPr>
        <w:t>保持</w:t>
      </w:r>
      <w:r w:rsidRPr="00AB1CDE">
        <w:rPr>
          <w:rFonts w:ascii="SimSun" w:hAnsi="SimSun" w:cs="SimSun"/>
          <w:sz w:val="21"/>
          <w:szCs w:val="21"/>
          <w:lang w:val="zh-CN" w:bidi="zh-CN"/>
        </w:rPr>
        <w:t>持续</w:t>
      </w:r>
      <w:r w:rsidRPr="00AB1CDE">
        <w:rPr>
          <w:rFonts w:ascii="SimSun" w:hAnsi="SimSun" w:cs="SimSun" w:hint="eastAsia"/>
          <w:sz w:val="21"/>
          <w:szCs w:val="21"/>
          <w:lang w:val="zh-CN" w:bidi="zh-CN"/>
        </w:rPr>
        <w:t>接触</w:t>
      </w:r>
      <w:r w:rsidRPr="00AB1CDE">
        <w:rPr>
          <w:rFonts w:ascii="SimSun" w:hAnsi="SimSun" w:cs="SimSun"/>
          <w:sz w:val="21"/>
          <w:szCs w:val="21"/>
          <w:lang w:val="zh-CN" w:bidi="zh-CN"/>
        </w:rPr>
        <w:t>。持续和公开的沟通渠道</w:t>
      </w:r>
      <w:r w:rsidRPr="00AB1CDE">
        <w:rPr>
          <w:rFonts w:ascii="SimSun" w:hAnsi="SimSun" w:cs="SimSun" w:hint="eastAsia"/>
          <w:sz w:val="21"/>
          <w:szCs w:val="21"/>
          <w:lang w:val="zh-CN" w:bidi="zh-CN"/>
        </w:rPr>
        <w:t>实际上</w:t>
      </w:r>
      <w:r w:rsidRPr="00AB1CDE">
        <w:rPr>
          <w:rFonts w:ascii="SimSun" w:hAnsi="SimSun" w:cs="SimSun"/>
          <w:sz w:val="21"/>
          <w:szCs w:val="21"/>
          <w:lang w:val="zh-CN" w:bidi="zh-CN"/>
        </w:rPr>
        <w:t>有助于</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集团成员为IGC第三十届会议</w:t>
      </w:r>
      <w:r w:rsidRPr="00AB1CDE">
        <w:rPr>
          <w:rFonts w:ascii="SimSun" w:hAnsi="SimSun" w:cs="SimSun" w:hint="eastAsia"/>
          <w:sz w:val="21"/>
          <w:szCs w:val="21"/>
          <w:lang w:val="zh-CN" w:bidi="zh-CN"/>
        </w:rPr>
        <w:t>做好</w:t>
      </w:r>
      <w:r w:rsidRPr="00AB1CDE">
        <w:rPr>
          <w:rFonts w:ascii="SimSun" w:hAnsi="SimSun" w:cs="SimSun"/>
          <w:sz w:val="21"/>
          <w:szCs w:val="21"/>
          <w:lang w:val="zh-CN" w:bidi="zh-CN"/>
        </w:rPr>
        <w:t>更充分</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准备。它</w:t>
      </w:r>
      <w:r w:rsidRPr="00AB1CDE">
        <w:rPr>
          <w:rFonts w:ascii="SimSun" w:hAnsi="SimSun" w:cs="SimSun" w:hint="eastAsia"/>
          <w:sz w:val="21"/>
          <w:szCs w:val="21"/>
          <w:lang w:val="zh-CN" w:bidi="zh-CN"/>
        </w:rPr>
        <w:t>支持</w:t>
      </w:r>
      <w:r w:rsidRPr="00AB1CDE">
        <w:rPr>
          <w:rFonts w:ascii="SimSun" w:hAnsi="SimSun" w:cs="SimSun"/>
          <w:sz w:val="21"/>
          <w:szCs w:val="21"/>
          <w:lang w:val="zh-CN" w:bidi="zh-CN"/>
        </w:rPr>
        <w:t>拟议</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工作方法和工作计划。</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w:t>
      </w:r>
      <w:r w:rsidRPr="00AB1CDE">
        <w:rPr>
          <w:rFonts w:ascii="SimSun" w:hAnsi="SimSun" w:cs="SimSun" w:hint="eastAsia"/>
          <w:sz w:val="21"/>
          <w:szCs w:val="21"/>
          <w:lang w:val="zh-CN" w:bidi="zh-CN"/>
        </w:rPr>
        <w:t>对</w:t>
      </w:r>
      <w:r w:rsidRPr="00AB1CDE">
        <w:rPr>
          <w:rFonts w:ascii="SimSun" w:hAnsi="SimSun" w:cs="SimSun"/>
          <w:sz w:val="21"/>
          <w:szCs w:val="21"/>
          <w:lang w:val="zh-CN" w:bidi="zh-CN"/>
        </w:rPr>
        <w:t>秘书处组织研讨会表示</w:t>
      </w:r>
      <w:r w:rsidRPr="00AB1CDE">
        <w:rPr>
          <w:rFonts w:ascii="SimSun" w:hAnsi="SimSun" w:cs="SimSun" w:hint="eastAsia"/>
          <w:sz w:val="21"/>
          <w:szCs w:val="21"/>
          <w:lang w:val="zh-CN" w:bidi="zh-CN"/>
        </w:rPr>
        <w:t>感谢</w:t>
      </w:r>
      <w:r w:rsidRPr="00AB1CDE">
        <w:rPr>
          <w:rFonts w:ascii="SimSun" w:hAnsi="SimSun" w:cs="SimSun"/>
          <w:sz w:val="21"/>
          <w:szCs w:val="21"/>
          <w:lang w:val="zh-CN" w:bidi="zh-CN"/>
        </w:rPr>
        <w:t>，</w:t>
      </w:r>
      <w:r w:rsidRPr="00AB1CDE">
        <w:rPr>
          <w:rFonts w:ascii="SimSun" w:hAnsi="SimSun" w:cs="SimSun" w:hint="eastAsia"/>
          <w:sz w:val="21"/>
          <w:szCs w:val="21"/>
          <w:lang w:val="zh-CN" w:bidi="zh-CN"/>
        </w:rPr>
        <w:t>该</w:t>
      </w:r>
      <w:r w:rsidRPr="00AB1CDE">
        <w:rPr>
          <w:rFonts w:ascii="SimSun" w:hAnsi="SimSun" w:cs="SimSun"/>
          <w:sz w:val="21"/>
          <w:szCs w:val="21"/>
          <w:lang w:val="zh-CN" w:bidi="zh-CN"/>
        </w:rPr>
        <w:t>研讨会</w:t>
      </w:r>
      <w:r w:rsidRPr="00AB1CDE">
        <w:rPr>
          <w:rFonts w:ascii="SimSun" w:hAnsi="SimSun" w:cs="SimSun" w:hint="eastAsia"/>
          <w:sz w:val="21"/>
          <w:szCs w:val="21"/>
          <w:lang w:val="zh-CN" w:bidi="zh-CN"/>
        </w:rPr>
        <w:t>为澄清在各种</w:t>
      </w:r>
      <w:r w:rsidRPr="00AB1CDE">
        <w:rPr>
          <w:rFonts w:ascii="SimSun" w:hAnsi="SimSun" w:cs="SimSun"/>
          <w:sz w:val="21"/>
          <w:szCs w:val="21"/>
          <w:lang w:val="zh-CN" w:bidi="zh-CN"/>
        </w:rPr>
        <w:t>未解决问题</w:t>
      </w:r>
      <w:r w:rsidRPr="00AB1CDE">
        <w:rPr>
          <w:rFonts w:ascii="SimSun" w:hAnsi="SimSun" w:cs="SimSun" w:hint="eastAsia"/>
          <w:sz w:val="21"/>
          <w:szCs w:val="21"/>
          <w:lang w:val="zh-CN" w:bidi="zh-CN"/>
        </w:rPr>
        <w:t>上的</w:t>
      </w:r>
      <w:r w:rsidRPr="00AB1CDE">
        <w:rPr>
          <w:rFonts w:ascii="SimSun" w:hAnsi="SimSun" w:cs="SimSun"/>
          <w:sz w:val="21"/>
          <w:szCs w:val="21"/>
          <w:lang w:val="zh-CN" w:bidi="zh-CN"/>
        </w:rPr>
        <w:t>概念</w:t>
      </w:r>
      <w:r w:rsidRPr="00AB1CDE">
        <w:rPr>
          <w:rFonts w:ascii="SimSun" w:hAnsi="SimSun" w:cs="SimSun" w:hint="eastAsia"/>
          <w:sz w:val="21"/>
          <w:szCs w:val="21"/>
          <w:lang w:val="zh-CN" w:bidi="zh-CN"/>
        </w:rPr>
        <w:t>提供了机会</w:t>
      </w:r>
      <w:r w:rsidRPr="00AB1CDE">
        <w:rPr>
          <w:rFonts w:ascii="SimSun" w:hAnsi="SimSun" w:cs="SimSun"/>
          <w:sz w:val="21"/>
          <w:szCs w:val="21"/>
          <w:lang w:val="zh-CN" w:bidi="zh-CN"/>
        </w:rPr>
        <w:t>。</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集团期待在主席的</w:t>
      </w:r>
      <w:r w:rsidRPr="00AB1CDE">
        <w:rPr>
          <w:rFonts w:ascii="SimSun" w:hAnsi="SimSun" w:cs="SimSun" w:hint="eastAsia"/>
          <w:sz w:val="21"/>
          <w:szCs w:val="21"/>
          <w:lang w:val="zh-CN" w:bidi="zh-CN"/>
        </w:rPr>
        <w:t>英明</w:t>
      </w:r>
      <w:r w:rsidRPr="00AB1CDE">
        <w:rPr>
          <w:rFonts w:ascii="SimSun" w:hAnsi="SimSun" w:cs="SimSun"/>
          <w:sz w:val="21"/>
          <w:szCs w:val="21"/>
          <w:lang w:val="zh-CN" w:bidi="zh-CN"/>
        </w:rPr>
        <w:t>领导下</w:t>
      </w:r>
      <w:r w:rsidRPr="00AB1CDE">
        <w:rPr>
          <w:rFonts w:ascii="SimSun" w:hAnsi="SimSun" w:cs="SimSun" w:hint="eastAsia"/>
          <w:sz w:val="21"/>
          <w:szCs w:val="21"/>
          <w:lang w:val="zh-CN" w:bidi="zh-CN"/>
        </w:rPr>
        <w:t>，通过</w:t>
      </w:r>
      <w:r w:rsidRPr="00AB1CDE">
        <w:rPr>
          <w:rFonts w:ascii="SimSun" w:hAnsi="SimSun" w:cs="SimSun"/>
          <w:sz w:val="21"/>
          <w:szCs w:val="21"/>
          <w:lang w:val="zh-CN" w:bidi="zh-CN"/>
        </w:rPr>
        <w:t>积极努力，</w:t>
      </w:r>
      <w:r w:rsidRPr="00AB1CDE">
        <w:rPr>
          <w:rFonts w:ascii="SimSun" w:hAnsi="SimSun" w:cs="SimSun" w:hint="eastAsia"/>
          <w:sz w:val="21"/>
          <w:szCs w:val="21"/>
          <w:lang w:val="zh-CN" w:bidi="zh-CN"/>
        </w:rPr>
        <w:t>以协调的方式</w:t>
      </w:r>
      <w:r w:rsidRPr="00AB1CDE">
        <w:rPr>
          <w:rFonts w:ascii="SimSun" w:hAnsi="SimSun" w:cs="SimSun"/>
          <w:sz w:val="21"/>
          <w:szCs w:val="21"/>
          <w:lang w:val="zh-CN" w:bidi="zh-CN"/>
        </w:rPr>
        <w:t>找到</w:t>
      </w:r>
      <w:r w:rsidRPr="00AB1CDE">
        <w:rPr>
          <w:rFonts w:ascii="SimSun" w:hAnsi="SimSun" w:cs="SimSun" w:hint="eastAsia"/>
          <w:sz w:val="21"/>
          <w:szCs w:val="21"/>
          <w:lang w:val="zh-CN" w:bidi="zh-CN"/>
        </w:rPr>
        <w:t>能够解决</w:t>
      </w:r>
      <w:r w:rsidRPr="00AB1CDE">
        <w:rPr>
          <w:rFonts w:ascii="SimSun" w:hAnsi="SimSun" w:cs="SimSun"/>
          <w:sz w:val="21"/>
          <w:szCs w:val="21"/>
          <w:lang w:val="zh-CN" w:bidi="zh-CN"/>
        </w:rPr>
        <w:t>所有成员国关切的公正和公平解决方案。</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集团大</w:t>
      </w:r>
      <w:r w:rsidRPr="00AB1CDE">
        <w:rPr>
          <w:rFonts w:ascii="SimSun" w:hAnsi="SimSun" w:cs="SimSun" w:hint="eastAsia"/>
          <w:sz w:val="21"/>
          <w:szCs w:val="21"/>
          <w:lang w:val="zh-CN" w:bidi="zh-CN"/>
        </w:rPr>
        <w:t>多数</w:t>
      </w:r>
      <w:r w:rsidRPr="00AB1CDE">
        <w:rPr>
          <w:rFonts w:ascii="SimSun" w:hAnsi="SimSun" w:cs="SimSun"/>
          <w:sz w:val="21"/>
          <w:szCs w:val="21"/>
          <w:lang w:val="zh-CN" w:bidi="zh-CN"/>
        </w:rPr>
        <w:t>成员国坚信，</w:t>
      </w:r>
      <w:r w:rsidRPr="00AB1CDE">
        <w:rPr>
          <w:rFonts w:ascii="SimSun" w:hAnsi="SimSun" w:cs="SimSun" w:hint="eastAsia"/>
          <w:sz w:val="21"/>
          <w:szCs w:val="21"/>
          <w:lang w:val="zh-CN" w:bidi="zh-CN"/>
        </w:rPr>
        <w:t>具有法律约束力的</w:t>
      </w:r>
      <w:r w:rsidRPr="00AB1CDE">
        <w:rPr>
          <w:rFonts w:ascii="SimSun" w:hAnsi="SimSun" w:cs="SimSun"/>
          <w:sz w:val="21"/>
          <w:szCs w:val="21"/>
          <w:lang w:val="zh-CN" w:bidi="zh-CN"/>
        </w:rPr>
        <w:t>遗传资源、传统知识和传统文化表现形式</w:t>
      </w:r>
      <w:r w:rsidRPr="00AB1CDE">
        <w:rPr>
          <w:rFonts w:ascii="SimSun" w:hAnsi="SimSun" w:cs="SimSun" w:hint="eastAsia"/>
          <w:sz w:val="21"/>
          <w:szCs w:val="21"/>
          <w:lang w:val="zh-CN" w:bidi="zh-CN"/>
        </w:rPr>
        <w:t>保护</w:t>
      </w:r>
      <w:r w:rsidRPr="00AB1CDE">
        <w:rPr>
          <w:rFonts w:ascii="SimSun" w:hAnsi="SimSun" w:cs="SimSun"/>
          <w:sz w:val="21"/>
          <w:szCs w:val="21"/>
          <w:lang w:val="zh-CN" w:bidi="zh-CN"/>
        </w:rPr>
        <w:t>文书能够</w:t>
      </w:r>
      <w:r w:rsidRPr="00AB1CDE">
        <w:rPr>
          <w:rFonts w:ascii="SimSun" w:hAnsi="SimSun" w:cs="SimSun" w:hint="eastAsia"/>
          <w:sz w:val="21"/>
          <w:szCs w:val="21"/>
          <w:lang w:val="zh-CN" w:bidi="zh-CN"/>
        </w:rPr>
        <w:t>兼顾</w:t>
      </w:r>
      <w:r w:rsidRPr="00AB1CDE">
        <w:rPr>
          <w:rFonts w:ascii="SimSun" w:hAnsi="SimSun" w:cs="SimSun"/>
          <w:sz w:val="21"/>
          <w:szCs w:val="21"/>
          <w:lang w:val="zh-CN" w:bidi="zh-CN"/>
        </w:rPr>
        <w:t>这些资源和知识的</w:t>
      </w:r>
      <w:r w:rsidRPr="00AB1CDE">
        <w:rPr>
          <w:rFonts w:ascii="SimSun" w:hAnsi="SimSun" w:cs="SimSun" w:hint="eastAsia"/>
          <w:sz w:val="21"/>
          <w:szCs w:val="21"/>
          <w:lang w:val="zh-CN" w:bidi="zh-CN"/>
        </w:rPr>
        <w:t>使</w:t>
      </w:r>
      <w:r w:rsidRPr="00AB1CDE">
        <w:rPr>
          <w:rFonts w:ascii="SimSun" w:hAnsi="SimSun" w:cs="SimSun"/>
          <w:sz w:val="21"/>
          <w:szCs w:val="21"/>
          <w:lang w:val="zh-CN" w:bidi="zh-CN"/>
        </w:rPr>
        <w:t>用者和</w:t>
      </w:r>
      <w:r w:rsidRPr="00AB1CDE">
        <w:rPr>
          <w:rFonts w:ascii="SimSun" w:hAnsi="SimSun" w:cs="SimSun" w:hint="eastAsia"/>
          <w:sz w:val="21"/>
          <w:szCs w:val="21"/>
          <w:lang w:val="zh-CN" w:bidi="zh-CN"/>
        </w:rPr>
        <w:t>提供</w:t>
      </w:r>
      <w:r w:rsidRPr="00AB1CDE">
        <w:rPr>
          <w:rFonts w:ascii="SimSun" w:hAnsi="SimSun" w:cs="SimSun"/>
          <w:sz w:val="21"/>
          <w:szCs w:val="21"/>
          <w:lang w:val="zh-CN" w:bidi="zh-CN"/>
        </w:rPr>
        <w:t>者</w:t>
      </w:r>
      <w:r w:rsidRPr="00AB1CDE">
        <w:rPr>
          <w:rFonts w:ascii="SimSun" w:hAnsi="SimSun" w:cs="SimSun" w:hint="eastAsia"/>
          <w:sz w:val="21"/>
          <w:szCs w:val="21"/>
          <w:lang w:val="zh-CN" w:bidi="zh-CN"/>
        </w:rPr>
        <w:t>的利益</w:t>
      </w:r>
      <w:r w:rsidRPr="00AB1CDE">
        <w:rPr>
          <w:rFonts w:ascii="SimSun" w:hAnsi="SimSun" w:cs="SimSun"/>
          <w:sz w:val="21"/>
          <w:szCs w:val="21"/>
          <w:lang w:val="zh-CN" w:bidi="zh-CN"/>
        </w:rPr>
        <w:t>。缔结一项或多项具有约束力的条约将</w:t>
      </w:r>
      <w:r w:rsidRPr="00AB1CDE">
        <w:rPr>
          <w:rFonts w:ascii="SimSun" w:hAnsi="SimSun" w:cs="SimSun" w:hint="eastAsia"/>
          <w:sz w:val="21"/>
          <w:szCs w:val="21"/>
          <w:lang w:val="zh-CN" w:bidi="zh-CN"/>
        </w:rPr>
        <w:t>为</w:t>
      </w:r>
      <w:r w:rsidRPr="00AB1CDE">
        <w:rPr>
          <w:rFonts w:ascii="SimSun" w:hAnsi="SimSun" w:cs="SimSun"/>
          <w:sz w:val="21"/>
          <w:szCs w:val="21"/>
          <w:lang w:val="zh-CN" w:bidi="zh-CN"/>
        </w:rPr>
        <w:t>有效保护遗传资源、传统知识和传统文化表现形式免遭盗用</w:t>
      </w:r>
      <w:r w:rsidRPr="00AB1CDE">
        <w:rPr>
          <w:rFonts w:ascii="SimSun" w:hAnsi="SimSun" w:cs="SimSun" w:hint="eastAsia"/>
          <w:sz w:val="21"/>
          <w:szCs w:val="21"/>
          <w:lang w:val="zh-CN" w:bidi="zh-CN"/>
        </w:rPr>
        <w:t>以及</w:t>
      </w:r>
      <w:r w:rsidRPr="00AB1CDE">
        <w:rPr>
          <w:rFonts w:ascii="SimSun" w:hAnsi="SimSun" w:cs="SimSun"/>
          <w:sz w:val="21"/>
          <w:szCs w:val="21"/>
          <w:lang w:val="zh-CN" w:bidi="zh-CN"/>
        </w:rPr>
        <w:t>确保它们</w:t>
      </w:r>
      <w:r w:rsidRPr="00AB1CDE">
        <w:rPr>
          <w:rFonts w:ascii="SimSun" w:hAnsi="SimSun" w:cs="SimSun" w:hint="eastAsia"/>
          <w:sz w:val="21"/>
          <w:szCs w:val="21"/>
          <w:lang w:val="zh-CN" w:bidi="zh-CN"/>
        </w:rPr>
        <w:t>今后的</w:t>
      </w:r>
      <w:r w:rsidRPr="00AB1CDE">
        <w:rPr>
          <w:rFonts w:ascii="SimSun" w:hAnsi="SimSun" w:cs="SimSun"/>
          <w:sz w:val="21"/>
          <w:szCs w:val="21"/>
          <w:lang w:val="zh-CN" w:bidi="zh-CN"/>
        </w:rPr>
        <w:t>可持续和合法利用</w:t>
      </w:r>
      <w:r w:rsidRPr="00AB1CDE">
        <w:rPr>
          <w:rFonts w:ascii="SimSun" w:hAnsi="SimSun" w:cs="SimSun" w:hint="eastAsia"/>
          <w:sz w:val="21"/>
          <w:szCs w:val="21"/>
          <w:lang w:val="zh-CN" w:bidi="zh-CN"/>
        </w:rPr>
        <w:t>提供一个</w:t>
      </w:r>
      <w:r w:rsidRPr="00AB1CDE">
        <w:rPr>
          <w:rFonts w:ascii="SimSun" w:hAnsi="SimSun" w:cs="SimSun"/>
          <w:sz w:val="21"/>
          <w:szCs w:val="21"/>
          <w:lang w:val="zh-CN" w:bidi="zh-CN"/>
        </w:rPr>
        <w:t>透明</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可预测的制度。遗传资源及相关传统知识的盗用问题可通过建立一</w:t>
      </w:r>
      <w:r w:rsidRPr="00AB1CDE">
        <w:rPr>
          <w:rFonts w:ascii="SimSun" w:hAnsi="SimSun" w:cs="SimSun" w:hint="eastAsia"/>
          <w:sz w:val="21"/>
          <w:szCs w:val="21"/>
          <w:lang w:val="zh-CN" w:bidi="zh-CN"/>
        </w:rPr>
        <w:t>种</w:t>
      </w:r>
      <w:r w:rsidRPr="00AB1CDE">
        <w:rPr>
          <w:rFonts w:ascii="SimSun" w:hAnsi="SimSun" w:cs="SimSun"/>
          <w:sz w:val="21"/>
          <w:szCs w:val="21"/>
          <w:lang w:val="zh-CN" w:bidi="zh-CN"/>
        </w:rPr>
        <w:t>保证适当惠益分享机制的方式得到充分解决。对这些资源的利用或勘探应在事先知情同意</w:t>
      </w:r>
      <w:r w:rsidRPr="00AB1CDE">
        <w:rPr>
          <w:rFonts w:ascii="SimSun" w:hAnsi="SimSun" w:cs="SimSun" w:hint="eastAsia"/>
          <w:sz w:val="21"/>
          <w:szCs w:val="21"/>
          <w:lang w:val="zh-CN" w:bidi="zh-CN"/>
        </w:rPr>
        <w:t>和共同</w:t>
      </w:r>
      <w:r w:rsidRPr="00AB1CDE">
        <w:rPr>
          <w:rFonts w:ascii="SimSun" w:hAnsi="SimSun" w:cs="SimSun"/>
          <w:sz w:val="21"/>
          <w:szCs w:val="21"/>
          <w:lang w:val="zh-CN" w:bidi="zh-CN"/>
        </w:rPr>
        <w:t>商定的</w:t>
      </w:r>
      <w:r w:rsidRPr="00AB1CDE">
        <w:rPr>
          <w:rFonts w:ascii="SimSun" w:hAnsi="SimSun" w:cs="SimSun" w:hint="eastAsia"/>
          <w:sz w:val="21"/>
          <w:szCs w:val="21"/>
          <w:lang w:val="zh-CN" w:bidi="zh-CN"/>
        </w:rPr>
        <w:t>条件</w:t>
      </w:r>
      <w:r w:rsidRPr="00AB1CDE">
        <w:rPr>
          <w:rFonts w:ascii="SimSun" w:hAnsi="SimSun" w:cs="SimSun"/>
          <w:sz w:val="21"/>
          <w:szCs w:val="21"/>
          <w:lang w:val="zh-CN" w:bidi="zh-CN"/>
        </w:rPr>
        <w:t>的基础上进行。</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集团大部分成员国</w:t>
      </w:r>
      <w:r w:rsidRPr="00AB1CDE">
        <w:rPr>
          <w:rFonts w:ascii="SimSun" w:hAnsi="SimSun" w:cs="SimSun" w:hint="eastAsia"/>
          <w:sz w:val="21"/>
          <w:szCs w:val="21"/>
          <w:lang w:val="zh-CN" w:bidi="zh-CN"/>
        </w:rPr>
        <w:t>都同意，</w:t>
      </w:r>
      <w:r w:rsidRPr="00AB1CDE">
        <w:rPr>
          <w:rFonts w:ascii="SimSun" w:hAnsi="SimSun" w:cs="SimSun"/>
          <w:sz w:val="21"/>
          <w:szCs w:val="21"/>
          <w:lang w:val="zh-CN" w:bidi="zh-CN"/>
        </w:rPr>
        <w:t>IGC的当务之急是探索如何制定有效的强制公开要求，以</w:t>
      </w:r>
      <w:r w:rsidRPr="00AB1CDE">
        <w:rPr>
          <w:rFonts w:ascii="SimSun" w:hAnsi="SimSun" w:cs="SimSun" w:hint="eastAsia"/>
          <w:sz w:val="21"/>
          <w:szCs w:val="21"/>
          <w:lang w:val="zh-CN" w:bidi="zh-CN"/>
        </w:rPr>
        <w:t>保护</w:t>
      </w:r>
      <w:r w:rsidRPr="00AB1CDE">
        <w:rPr>
          <w:rFonts w:ascii="SimSun" w:hAnsi="SimSun" w:cs="SimSun"/>
          <w:sz w:val="21"/>
          <w:szCs w:val="21"/>
          <w:lang w:val="zh-CN" w:bidi="zh-CN"/>
        </w:rPr>
        <w:t>遗传资源、其衍生物及相关传统知识</w:t>
      </w:r>
      <w:r w:rsidRPr="00AB1CDE">
        <w:rPr>
          <w:rFonts w:ascii="SimSun" w:hAnsi="SimSun" w:cs="SimSun" w:hint="eastAsia"/>
          <w:sz w:val="21"/>
          <w:szCs w:val="21"/>
          <w:lang w:val="zh-CN" w:bidi="zh-CN"/>
        </w:rPr>
        <w:t>免遭盗用</w:t>
      </w:r>
      <w:r w:rsidRPr="00AB1CDE">
        <w:rPr>
          <w:rFonts w:ascii="SimSun" w:hAnsi="SimSun" w:cs="SimSun"/>
          <w:sz w:val="21"/>
          <w:szCs w:val="21"/>
          <w:lang w:val="zh-CN" w:bidi="zh-CN"/>
        </w:rPr>
        <w:t>。本集团认识到建立数据库及其他信息系统的重要性，并请求</w:t>
      </w:r>
      <w:r w:rsidRPr="00AB1CDE">
        <w:rPr>
          <w:rFonts w:ascii="SimSun" w:hAnsi="SimSun" w:cs="SimSun" w:hint="eastAsia"/>
          <w:sz w:val="21"/>
          <w:szCs w:val="21"/>
          <w:lang w:val="zh-CN" w:bidi="zh-CN"/>
        </w:rPr>
        <w:t>WIPO</w:t>
      </w:r>
      <w:r w:rsidRPr="00AB1CDE">
        <w:rPr>
          <w:rFonts w:ascii="SimSun" w:hAnsi="SimSun" w:cs="SimSun"/>
          <w:sz w:val="21"/>
          <w:szCs w:val="21"/>
          <w:lang w:val="zh-CN" w:bidi="zh-CN"/>
        </w:rPr>
        <w:t>协助开发这类数据库系统。所有成员国</w:t>
      </w:r>
      <w:r w:rsidRPr="00AB1CDE">
        <w:rPr>
          <w:rFonts w:ascii="SimSun" w:hAnsi="SimSun" w:cs="SimSun" w:hint="eastAsia"/>
          <w:sz w:val="21"/>
          <w:szCs w:val="21"/>
          <w:lang w:val="zh-CN" w:bidi="zh-CN"/>
        </w:rPr>
        <w:t>已在</w:t>
      </w:r>
      <w:r w:rsidRPr="00AB1CDE">
        <w:rPr>
          <w:rFonts w:ascii="SimSun" w:hAnsi="SimSun" w:cs="SimSun"/>
          <w:sz w:val="21"/>
          <w:szCs w:val="21"/>
          <w:lang w:val="zh-CN" w:bidi="zh-CN"/>
        </w:rPr>
        <w:t>2015年9月</w:t>
      </w:r>
      <w:proofErr w:type="gramStart"/>
      <w:r w:rsidRPr="00AB1CDE">
        <w:rPr>
          <w:rFonts w:ascii="SimSun" w:hAnsi="SimSun" w:cs="SimSun"/>
          <w:sz w:val="21"/>
          <w:szCs w:val="21"/>
          <w:lang w:val="zh-CN" w:bidi="zh-CN"/>
        </w:rPr>
        <w:t>作出</w:t>
      </w:r>
      <w:proofErr w:type="gramEnd"/>
      <w:r w:rsidRPr="00AB1CDE">
        <w:rPr>
          <w:rFonts w:ascii="SimSun" w:hAnsi="SimSun" w:cs="SimSun"/>
          <w:sz w:val="21"/>
          <w:szCs w:val="21"/>
          <w:lang w:val="zh-CN" w:bidi="zh-CN"/>
        </w:rPr>
        <w:t>庄严承诺</w:t>
      </w:r>
      <w:r w:rsidRPr="00AB1CDE">
        <w:rPr>
          <w:rFonts w:ascii="SimSun" w:hAnsi="SimSun" w:cs="SimSun" w:hint="eastAsia"/>
          <w:sz w:val="21"/>
          <w:szCs w:val="21"/>
          <w:lang w:val="zh-CN" w:bidi="zh-CN"/>
        </w:rPr>
        <w:t>，</w:t>
      </w:r>
      <w:r w:rsidRPr="00AB1CDE">
        <w:rPr>
          <w:rFonts w:ascii="SimSun" w:hAnsi="SimSun" w:cs="SimSun"/>
          <w:sz w:val="21"/>
          <w:szCs w:val="21"/>
          <w:lang w:val="zh-CN" w:bidi="zh-CN"/>
        </w:rPr>
        <w:t>“采取紧急重要行动，减少自然生境退化，遏止生物多样性的丧失”，同时</w:t>
      </w:r>
      <w:r w:rsidRPr="00AB1CDE">
        <w:rPr>
          <w:rFonts w:ascii="SimSun" w:hAnsi="SimSun" w:cs="SimSun" w:hint="eastAsia"/>
          <w:sz w:val="21"/>
          <w:szCs w:val="21"/>
          <w:lang w:val="zh-CN" w:bidi="zh-CN"/>
        </w:rPr>
        <w:t>批准</w:t>
      </w:r>
      <w:r w:rsidRPr="00AB1CDE">
        <w:rPr>
          <w:rFonts w:ascii="SimSun" w:hAnsi="SimSun" w:cs="SimSun"/>
          <w:sz w:val="21"/>
          <w:szCs w:val="21"/>
          <w:lang w:val="zh-CN" w:bidi="zh-CN"/>
        </w:rPr>
        <w:t>了</w:t>
      </w:r>
      <w:r w:rsidR="008048D4" w:rsidRPr="00AB1CDE">
        <w:rPr>
          <w:rFonts w:ascii="SimSun" w:hAnsi="SimSun" w:cs="SimSun" w:hint="eastAsia"/>
          <w:sz w:val="21"/>
          <w:szCs w:val="21"/>
          <w:lang w:val="zh-CN" w:bidi="zh-CN"/>
        </w:rPr>
        <w:t>《</w:t>
      </w:r>
      <w:r w:rsidRPr="00AB1CDE">
        <w:rPr>
          <w:rFonts w:ascii="SimSun" w:hAnsi="SimSun" w:cs="SimSun"/>
          <w:sz w:val="21"/>
          <w:szCs w:val="21"/>
          <w:lang w:val="zh-CN" w:bidi="zh-CN"/>
        </w:rPr>
        <w:t>2030年可持续发展议程</w:t>
      </w:r>
      <w:r w:rsidR="008048D4" w:rsidRPr="00AB1CDE">
        <w:rPr>
          <w:rFonts w:ascii="SimSun" w:hAnsi="SimSun" w:cs="SimSun" w:hint="eastAsia"/>
          <w:sz w:val="21"/>
          <w:szCs w:val="21"/>
          <w:lang w:val="zh-CN" w:bidi="zh-CN"/>
        </w:rPr>
        <w:t>》</w:t>
      </w:r>
      <w:r w:rsidR="008048D4" w:rsidRPr="00AB1CDE">
        <w:rPr>
          <w:rFonts w:ascii="SimSun" w:hAnsi="SimSun" w:cs="SimSun"/>
          <w:sz w:val="21"/>
          <w:szCs w:val="21"/>
          <w:lang w:val="zh-CN" w:bidi="zh-CN"/>
        </w:rPr>
        <w:t>。</w:t>
      </w:r>
      <w:r w:rsidRPr="00AB1CDE">
        <w:rPr>
          <w:rFonts w:ascii="SimSun" w:hAnsi="SimSun" w:cs="SimSun"/>
          <w:sz w:val="21"/>
          <w:szCs w:val="21"/>
          <w:lang w:val="zh-CN" w:bidi="zh-CN"/>
        </w:rPr>
        <w:t>IGC</w:t>
      </w:r>
      <w:r w:rsidRPr="00AB1CDE">
        <w:rPr>
          <w:rFonts w:ascii="SimSun" w:hAnsi="SimSun" w:cs="SimSun" w:hint="eastAsia"/>
          <w:sz w:val="21"/>
          <w:szCs w:val="21"/>
          <w:lang w:val="zh-CN" w:bidi="zh-CN"/>
        </w:rPr>
        <w:t>为兑现保护</w:t>
      </w:r>
      <w:r w:rsidRPr="00AB1CDE">
        <w:rPr>
          <w:rFonts w:ascii="SimSun" w:hAnsi="SimSun" w:cs="SimSun"/>
          <w:sz w:val="21"/>
          <w:szCs w:val="21"/>
          <w:lang w:val="zh-CN" w:bidi="zh-CN"/>
        </w:rPr>
        <w:t>生物多样性</w:t>
      </w:r>
      <w:r w:rsidRPr="00AB1CDE">
        <w:rPr>
          <w:rFonts w:ascii="SimSun" w:hAnsi="SimSun" w:cs="SimSun" w:hint="eastAsia"/>
          <w:sz w:val="21"/>
          <w:szCs w:val="21"/>
          <w:lang w:val="zh-CN" w:bidi="zh-CN"/>
        </w:rPr>
        <w:t>所做</w:t>
      </w:r>
      <w:r w:rsidRPr="00AB1CDE">
        <w:rPr>
          <w:rFonts w:ascii="SimSun" w:hAnsi="SimSun" w:cs="SimSun"/>
          <w:sz w:val="21"/>
          <w:szCs w:val="21"/>
          <w:lang w:val="zh-CN" w:bidi="zh-CN"/>
        </w:rPr>
        <w:t>承诺</w:t>
      </w:r>
      <w:r w:rsidRPr="00AB1CDE">
        <w:rPr>
          <w:rFonts w:ascii="SimSun" w:hAnsi="SimSun" w:cs="SimSun" w:hint="eastAsia"/>
          <w:sz w:val="21"/>
          <w:szCs w:val="21"/>
          <w:lang w:val="zh-CN" w:bidi="zh-CN"/>
        </w:rPr>
        <w:t>采取重要措施机会不会被无视</w:t>
      </w:r>
      <w:r w:rsidRPr="00AB1CDE">
        <w:rPr>
          <w:rFonts w:ascii="SimSun" w:hAnsi="SimSun" w:cs="SimSun"/>
          <w:sz w:val="21"/>
          <w:szCs w:val="21"/>
          <w:lang w:val="zh-CN" w:bidi="zh-CN"/>
        </w:rPr>
        <w:t>。</w:t>
      </w:r>
      <w:r w:rsidRPr="00AB1CDE">
        <w:rPr>
          <w:rFonts w:ascii="SimSun" w:hAnsi="SimSun" w:cs="SimSun" w:hint="eastAsia"/>
          <w:sz w:val="21"/>
          <w:szCs w:val="21"/>
          <w:lang w:val="zh-CN" w:bidi="zh-CN"/>
        </w:rPr>
        <w:t>本</w:t>
      </w:r>
      <w:r w:rsidRPr="00AB1CDE">
        <w:rPr>
          <w:rFonts w:ascii="SimSun" w:hAnsi="SimSun" w:cs="SimSun"/>
          <w:sz w:val="21"/>
          <w:szCs w:val="21"/>
          <w:lang w:val="zh-CN" w:bidi="zh-CN"/>
        </w:rPr>
        <w:t>集团愿意</w:t>
      </w:r>
      <w:r w:rsidRPr="00AB1CDE">
        <w:rPr>
          <w:rFonts w:ascii="SimSun" w:hAnsi="SimSun" w:cs="SimSun" w:hint="eastAsia"/>
          <w:sz w:val="21"/>
          <w:szCs w:val="21"/>
          <w:lang w:val="zh-CN" w:bidi="zh-CN"/>
        </w:rPr>
        <w:t>做出额外努力</w:t>
      </w:r>
      <w:r w:rsidRPr="00AB1CDE">
        <w:rPr>
          <w:rFonts w:ascii="SimSun" w:hAnsi="SimSun" w:cs="SimSun"/>
          <w:sz w:val="21"/>
          <w:szCs w:val="21"/>
          <w:lang w:val="zh-CN" w:bidi="zh-CN"/>
        </w:rPr>
        <w:t>，并促请其他</w:t>
      </w:r>
      <w:r w:rsidRPr="00AB1CDE">
        <w:rPr>
          <w:rFonts w:ascii="SimSun" w:hAnsi="SimSun" w:cs="SimSun" w:hint="eastAsia"/>
          <w:sz w:val="21"/>
          <w:szCs w:val="21"/>
          <w:lang w:val="zh-CN" w:bidi="zh-CN"/>
        </w:rPr>
        <w:t>集团</w:t>
      </w:r>
      <w:r w:rsidRPr="00AB1CDE">
        <w:rPr>
          <w:rFonts w:ascii="SimSun" w:hAnsi="SimSun" w:cs="SimSun"/>
          <w:sz w:val="21"/>
          <w:szCs w:val="21"/>
          <w:lang w:val="zh-CN" w:bidi="zh-CN"/>
        </w:rPr>
        <w:t>本着合作精神一道努力，以</w:t>
      </w:r>
      <w:r w:rsidRPr="00AB1CDE">
        <w:rPr>
          <w:rFonts w:ascii="SimSun" w:hAnsi="SimSun" w:cs="SimSun" w:hint="eastAsia"/>
          <w:sz w:val="21"/>
          <w:szCs w:val="21"/>
          <w:lang w:val="zh-CN" w:bidi="zh-CN"/>
        </w:rPr>
        <w:t>便实现</w:t>
      </w:r>
      <w:r w:rsidRPr="00AB1CDE">
        <w:rPr>
          <w:rFonts w:ascii="SimSun" w:hAnsi="SimSun" w:cs="SimSun"/>
          <w:sz w:val="21"/>
          <w:szCs w:val="21"/>
          <w:lang w:val="zh-CN" w:bidi="zh-CN"/>
        </w:rPr>
        <w:t>缩小</w:t>
      </w:r>
      <w:r w:rsidRPr="00AB1CDE">
        <w:rPr>
          <w:rFonts w:ascii="SimSun" w:hAnsi="SimSun" w:cs="SimSun" w:hint="eastAsia"/>
          <w:sz w:val="21"/>
          <w:szCs w:val="21"/>
          <w:lang w:val="zh-CN" w:bidi="zh-CN"/>
        </w:rPr>
        <w:t>各自</w:t>
      </w:r>
      <w:r w:rsidRPr="00AB1CDE">
        <w:rPr>
          <w:rFonts w:ascii="SimSun" w:hAnsi="SimSun" w:cs="SimSun"/>
          <w:sz w:val="21"/>
          <w:szCs w:val="21"/>
          <w:lang w:val="zh-CN" w:bidi="zh-CN"/>
        </w:rPr>
        <w:t>立场</w:t>
      </w:r>
      <w:r w:rsidRPr="00AB1CDE">
        <w:rPr>
          <w:rFonts w:ascii="SimSun" w:hAnsi="SimSun" w:cs="SimSun" w:hint="eastAsia"/>
          <w:sz w:val="21"/>
          <w:szCs w:val="21"/>
          <w:lang w:val="zh-CN" w:bidi="zh-CN"/>
        </w:rPr>
        <w:t>并在一些问题上达成共同谅解的目标</w:t>
      </w:r>
      <w:r w:rsidRPr="00AB1CDE">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尼日利亚代表团以非洲集团名义发言，期待在</w:t>
      </w:r>
      <w:r w:rsidRPr="00AB1CDE">
        <w:rPr>
          <w:rFonts w:ascii="SimSun" w:hAnsi="SimSun" w:cs="SimSun" w:hint="eastAsia"/>
          <w:sz w:val="21"/>
          <w:szCs w:val="21"/>
          <w:lang w:val="zh-CN" w:bidi="zh-CN"/>
        </w:rPr>
        <w:t>本</w:t>
      </w:r>
      <w:r w:rsidRPr="00AB1CDE">
        <w:rPr>
          <w:rFonts w:ascii="SimSun" w:hAnsi="SimSun" w:cs="SimSun"/>
          <w:sz w:val="21"/>
          <w:szCs w:val="21"/>
          <w:lang w:val="zh-CN" w:bidi="zh-CN"/>
        </w:rPr>
        <w:t>周内</w:t>
      </w:r>
      <w:r w:rsidRPr="00AB1CDE">
        <w:rPr>
          <w:rFonts w:ascii="SimSun" w:hAnsi="SimSun" w:cs="SimSun" w:hint="eastAsia"/>
          <w:sz w:val="21"/>
          <w:szCs w:val="21"/>
          <w:lang w:val="zh-CN" w:bidi="zh-CN"/>
        </w:rPr>
        <w:t>举行</w:t>
      </w:r>
      <w:r w:rsidRPr="00AB1CDE">
        <w:rPr>
          <w:rFonts w:ascii="SimSun" w:hAnsi="SimSun" w:cs="SimSun"/>
          <w:sz w:val="21"/>
          <w:szCs w:val="21"/>
          <w:lang w:val="zh-CN" w:bidi="zh-CN"/>
        </w:rPr>
        <w:t>以成果为导向的讨论。它重申，</w:t>
      </w:r>
      <w:r w:rsidRPr="00AB1CDE">
        <w:rPr>
          <w:rFonts w:ascii="SimSun" w:hAnsi="SimSun" w:cs="SimSun" w:hint="eastAsia"/>
          <w:sz w:val="21"/>
          <w:szCs w:val="21"/>
          <w:lang w:val="zh-CN" w:bidi="zh-CN"/>
        </w:rPr>
        <w:t>它相信</w:t>
      </w:r>
      <w:r w:rsidRPr="00AB1CDE">
        <w:rPr>
          <w:rFonts w:ascii="SimSun" w:hAnsi="SimSun" w:cs="SimSun"/>
          <w:sz w:val="21"/>
          <w:szCs w:val="21"/>
          <w:lang w:val="zh-CN" w:bidi="zh-CN"/>
        </w:rPr>
        <w:t>主席和两位副主席</w:t>
      </w:r>
      <w:r w:rsidRPr="00AB1CDE">
        <w:rPr>
          <w:rFonts w:ascii="SimSun" w:hAnsi="SimSun" w:cs="SimSun" w:hint="eastAsia"/>
          <w:sz w:val="21"/>
          <w:szCs w:val="21"/>
          <w:lang w:val="zh-CN" w:bidi="zh-CN"/>
        </w:rPr>
        <w:t>致力于做出不懈努力，以便</w:t>
      </w:r>
      <w:r w:rsidRPr="00AB1CDE">
        <w:rPr>
          <w:rFonts w:ascii="SimSun" w:hAnsi="SimSun" w:cs="SimSun"/>
          <w:sz w:val="21"/>
          <w:szCs w:val="21"/>
          <w:lang w:val="zh-CN" w:bidi="zh-CN"/>
        </w:rPr>
        <w:t>让IGC第三十届会议取得圆满成功。它</w:t>
      </w:r>
      <w:r w:rsidRPr="00AB1CDE">
        <w:rPr>
          <w:rFonts w:ascii="SimSun" w:hAnsi="SimSun" w:cs="SimSun" w:hint="eastAsia"/>
          <w:sz w:val="21"/>
          <w:szCs w:val="21"/>
          <w:lang w:val="zh-CN" w:bidi="zh-CN"/>
        </w:rPr>
        <w:t>还对</w:t>
      </w:r>
      <w:r w:rsidRPr="00AB1CDE">
        <w:rPr>
          <w:rFonts w:ascii="SimSun" w:hAnsi="SimSun" w:cs="SimSun"/>
          <w:sz w:val="21"/>
          <w:szCs w:val="21"/>
          <w:lang w:val="zh-CN" w:bidi="zh-CN"/>
        </w:rPr>
        <w:t>秘书处出色的筹备工作</w:t>
      </w:r>
      <w:r w:rsidRPr="00AB1CDE">
        <w:rPr>
          <w:rFonts w:ascii="SimSun" w:hAnsi="SimSun" w:cs="SimSun" w:hint="eastAsia"/>
          <w:sz w:val="21"/>
          <w:szCs w:val="21"/>
          <w:lang w:val="zh-CN" w:bidi="zh-CN"/>
        </w:rPr>
        <w:t>表示感谢</w:t>
      </w:r>
      <w:r w:rsidRPr="00AB1CDE">
        <w:rPr>
          <w:rFonts w:ascii="SimSun" w:hAnsi="SimSun" w:cs="SimSun"/>
          <w:sz w:val="21"/>
          <w:szCs w:val="21"/>
          <w:lang w:val="zh-CN" w:bidi="zh-CN"/>
        </w:rPr>
        <w:t>。非洲集团充分注意到IGC</w:t>
      </w:r>
      <w:r w:rsidRPr="00AB1CDE">
        <w:rPr>
          <w:rFonts w:ascii="SimSun" w:hAnsi="SimSun" w:cs="SimSun" w:hint="eastAsia"/>
          <w:sz w:val="21"/>
          <w:szCs w:val="21"/>
          <w:lang w:val="zh-CN" w:bidi="zh-CN"/>
        </w:rPr>
        <w:t>在本</w:t>
      </w:r>
      <w:r w:rsidRPr="00AB1CDE">
        <w:rPr>
          <w:rFonts w:ascii="SimSun" w:hAnsi="SimSun" w:cs="SimSun"/>
          <w:sz w:val="21"/>
          <w:szCs w:val="21"/>
          <w:lang w:val="zh-CN" w:bidi="zh-CN"/>
        </w:rPr>
        <w:t>两年期</w:t>
      </w:r>
      <w:r w:rsidRPr="00AB1CDE">
        <w:rPr>
          <w:rFonts w:ascii="SimSun" w:hAnsi="SimSun" w:cs="SimSun" w:hint="eastAsia"/>
          <w:sz w:val="21"/>
          <w:szCs w:val="21"/>
          <w:lang w:val="zh-CN" w:bidi="zh-CN"/>
        </w:rPr>
        <w:t>内的</w:t>
      </w:r>
      <w:r w:rsidRPr="00AB1CDE">
        <w:rPr>
          <w:rFonts w:ascii="SimSun" w:hAnsi="SimSun" w:cs="SimSun"/>
          <w:sz w:val="21"/>
          <w:szCs w:val="21"/>
          <w:lang w:val="zh-CN" w:bidi="zh-CN"/>
        </w:rPr>
        <w:t>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，并希望成员国和其他利益攸关方</w:t>
      </w:r>
      <w:r w:rsidRPr="00AB1CDE">
        <w:rPr>
          <w:rFonts w:ascii="SimSun" w:hAnsi="SimSun" w:cs="SimSun" w:hint="eastAsia"/>
          <w:sz w:val="21"/>
          <w:szCs w:val="21"/>
          <w:lang w:val="zh-CN" w:bidi="zh-CN"/>
        </w:rPr>
        <w:t>能够</w:t>
      </w:r>
      <w:r w:rsidRPr="00AB1CDE">
        <w:rPr>
          <w:rFonts w:ascii="SimSun" w:hAnsi="SimSun" w:cs="SimSun"/>
          <w:sz w:val="21"/>
          <w:szCs w:val="21"/>
          <w:lang w:val="zh-CN" w:bidi="zh-CN"/>
        </w:rPr>
        <w:t>充分</w:t>
      </w:r>
      <w:r w:rsidRPr="00AB1CDE">
        <w:rPr>
          <w:rFonts w:ascii="SimSun" w:hAnsi="SimSun" w:cs="SimSun" w:hint="eastAsia"/>
          <w:sz w:val="21"/>
          <w:szCs w:val="21"/>
          <w:lang w:val="zh-CN" w:bidi="zh-CN"/>
        </w:rPr>
        <w:t>正确认识</w:t>
      </w:r>
      <w:r w:rsidRPr="00AB1CDE">
        <w:rPr>
          <w:rFonts w:ascii="SimSun" w:hAnsi="SimSun" w:cs="SimSun"/>
          <w:sz w:val="21"/>
          <w:szCs w:val="21"/>
          <w:lang w:val="zh-CN" w:bidi="zh-CN"/>
        </w:rPr>
        <w:t>本</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会议的特</w:t>
      </w:r>
      <w:r w:rsidRPr="00AB1CDE">
        <w:rPr>
          <w:rFonts w:ascii="SimSun" w:hAnsi="SimSun" w:cs="SimSun" w:hint="eastAsia"/>
          <w:sz w:val="21"/>
          <w:szCs w:val="21"/>
          <w:lang w:val="zh-CN" w:bidi="zh-CN"/>
        </w:rPr>
        <w:t>殊</w:t>
      </w:r>
      <w:r w:rsidRPr="00AB1CDE">
        <w:rPr>
          <w:rFonts w:ascii="SimSun" w:hAnsi="SimSun" w:cs="SimSun"/>
          <w:sz w:val="21"/>
          <w:szCs w:val="21"/>
          <w:lang w:val="zh-CN" w:bidi="zh-CN"/>
        </w:rPr>
        <w:t>重要</w:t>
      </w:r>
      <w:r w:rsidRPr="00AB1CDE">
        <w:rPr>
          <w:rFonts w:ascii="SimSun" w:hAnsi="SimSun" w:cs="SimSun" w:hint="eastAsia"/>
          <w:sz w:val="21"/>
          <w:szCs w:val="21"/>
          <w:lang w:val="zh-CN" w:bidi="zh-CN"/>
        </w:rPr>
        <w:t>性</w:t>
      </w:r>
      <w:r w:rsidRPr="00AB1CDE">
        <w:rPr>
          <w:rFonts w:ascii="SimSun" w:hAnsi="SimSun" w:cs="SimSun"/>
          <w:sz w:val="21"/>
          <w:szCs w:val="21"/>
          <w:lang w:val="zh-CN" w:bidi="zh-CN"/>
        </w:rPr>
        <w:t>，为委员会在</w:t>
      </w:r>
      <w:r w:rsidRPr="00AB1CDE">
        <w:rPr>
          <w:rFonts w:ascii="SimSun" w:hAnsi="SimSun" w:cs="SimSun" w:hint="eastAsia"/>
          <w:sz w:val="21"/>
          <w:szCs w:val="21"/>
          <w:lang w:val="zh-CN" w:bidi="zh-CN"/>
        </w:rPr>
        <w:t>本</w:t>
      </w:r>
      <w:r w:rsidRPr="00AB1CDE">
        <w:rPr>
          <w:rFonts w:ascii="SimSun" w:hAnsi="SimSun" w:cs="SimSun"/>
          <w:sz w:val="21"/>
          <w:szCs w:val="21"/>
          <w:lang w:val="zh-CN" w:bidi="zh-CN"/>
        </w:rPr>
        <w:t>两年期内</w:t>
      </w:r>
      <w:r w:rsidRPr="00AB1CDE">
        <w:rPr>
          <w:rFonts w:ascii="SimSun" w:hAnsi="SimSun" w:cs="SimSun" w:hint="eastAsia"/>
          <w:sz w:val="21"/>
          <w:szCs w:val="21"/>
          <w:lang w:val="zh-CN" w:bidi="zh-CN"/>
        </w:rPr>
        <w:t>的其余</w:t>
      </w:r>
      <w:r w:rsidRPr="00AB1CDE">
        <w:rPr>
          <w:rFonts w:ascii="SimSun" w:hAnsi="SimSun" w:cs="SimSun"/>
          <w:sz w:val="21"/>
          <w:szCs w:val="21"/>
          <w:lang w:val="zh-CN" w:bidi="zh-CN"/>
        </w:rPr>
        <w:t>工作规划</w:t>
      </w:r>
      <w:r w:rsidRPr="00AB1CDE">
        <w:rPr>
          <w:rFonts w:ascii="SimSun" w:hAnsi="SimSun" w:cs="SimSun" w:hint="eastAsia"/>
          <w:sz w:val="21"/>
          <w:szCs w:val="21"/>
          <w:lang w:val="zh-CN" w:bidi="zh-CN"/>
        </w:rPr>
        <w:t>出一条</w:t>
      </w:r>
      <w:r w:rsidRPr="00AB1CDE">
        <w:rPr>
          <w:rFonts w:ascii="SimSun" w:hAnsi="SimSun" w:cs="SimSun"/>
          <w:sz w:val="21"/>
          <w:szCs w:val="21"/>
          <w:lang w:val="zh-CN" w:bidi="zh-CN"/>
        </w:rPr>
        <w:t>循序渐进的道路。</w:t>
      </w:r>
      <w:r w:rsidRPr="00AB1CDE">
        <w:rPr>
          <w:rFonts w:ascii="SimSun" w:hAnsi="SimSun" w:cs="SimSun" w:hint="eastAsia"/>
          <w:sz w:val="21"/>
          <w:szCs w:val="21"/>
          <w:lang w:val="zh-CN" w:bidi="zh-CN"/>
        </w:rPr>
        <w:t>由</w:t>
      </w:r>
      <w:r w:rsidRPr="00AB1CDE">
        <w:rPr>
          <w:rFonts w:ascii="SimSun" w:hAnsi="SimSun" w:cs="SimSun"/>
          <w:sz w:val="21"/>
          <w:szCs w:val="21"/>
          <w:lang w:val="zh-CN" w:bidi="zh-CN"/>
        </w:rPr>
        <w:t>于本</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会议是2017年IGC第三十四届会议</w:t>
      </w:r>
      <w:r w:rsidRPr="00AB1CDE">
        <w:rPr>
          <w:rFonts w:ascii="SimSun" w:hAnsi="SimSun" w:cs="SimSun" w:hint="eastAsia"/>
          <w:sz w:val="21"/>
          <w:szCs w:val="21"/>
          <w:lang w:val="zh-CN" w:bidi="zh-CN"/>
        </w:rPr>
        <w:t>之</w:t>
      </w:r>
      <w:r w:rsidRPr="00AB1CDE">
        <w:rPr>
          <w:rFonts w:ascii="SimSun" w:hAnsi="SimSun" w:cs="SimSun"/>
          <w:sz w:val="21"/>
          <w:szCs w:val="21"/>
          <w:lang w:val="zh-CN" w:bidi="zh-CN"/>
        </w:rPr>
        <w:t>前</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遗传资源问题的最后一</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w:t>
      </w:r>
      <w:r w:rsidRPr="00AB1CDE">
        <w:rPr>
          <w:rFonts w:ascii="SimSun" w:hAnsi="SimSun" w:cs="SimSun" w:hint="eastAsia"/>
          <w:sz w:val="21"/>
          <w:szCs w:val="21"/>
          <w:lang w:val="zh-CN" w:bidi="zh-CN"/>
        </w:rPr>
        <w:t>故展现</w:t>
      </w:r>
      <w:r w:rsidRPr="00AB1CDE">
        <w:rPr>
          <w:rFonts w:ascii="SimSun" w:hAnsi="SimSun" w:cs="SimSun"/>
          <w:sz w:val="21"/>
          <w:szCs w:val="21"/>
          <w:lang w:val="zh-CN" w:bidi="zh-CN"/>
        </w:rPr>
        <w:t>善意、灵活性、建设性和政治意愿</w:t>
      </w:r>
      <w:r w:rsidRPr="00AB1CDE">
        <w:rPr>
          <w:rFonts w:ascii="SimSun" w:hAnsi="SimSun" w:cs="SimSun" w:hint="eastAsia"/>
          <w:sz w:val="21"/>
          <w:szCs w:val="21"/>
          <w:lang w:val="zh-CN" w:bidi="zh-CN"/>
        </w:rPr>
        <w:t>以支持这一任务</w:t>
      </w:r>
      <w:r w:rsidRPr="00AB1CDE">
        <w:rPr>
          <w:rFonts w:ascii="SimSun" w:hAnsi="SimSun" w:cs="SimSun"/>
          <w:sz w:val="21"/>
          <w:szCs w:val="21"/>
          <w:lang w:val="zh-CN" w:bidi="zh-CN"/>
        </w:rPr>
        <w:t>至关重要。它相信已</w:t>
      </w:r>
      <w:r w:rsidRPr="00AB1CDE">
        <w:rPr>
          <w:rFonts w:ascii="SimSun" w:hAnsi="SimSun" w:cs="SimSun" w:hint="eastAsia"/>
          <w:sz w:val="21"/>
          <w:szCs w:val="21"/>
          <w:lang w:val="zh-CN" w:bidi="zh-CN"/>
        </w:rPr>
        <w:t>经</w:t>
      </w:r>
      <w:r w:rsidRPr="00AB1CDE">
        <w:rPr>
          <w:rFonts w:ascii="SimSun" w:hAnsi="SimSun" w:cs="SimSun"/>
          <w:sz w:val="21"/>
          <w:szCs w:val="21"/>
          <w:lang w:val="zh-CN" w:bidi="zh-CN"/>
        </w:rPr>
        <w:t>取得</w:t>
      </w:r>
      <w:r w:rsidRPr="00AB1CDE">
        <w:rPr>
          <w:rFonts w:ascii="SimSun" w:hAnsi="SimSun" w:cs="SimSun" w:hint="eastAsia"/>
          <w:sz w:val="21"/>
          <w:szCs w:val="21"/>
          <w:lang w:val="zh-CN" w:bidi="zh-CN"/>
        </w:rPr>
        <w:t>实质性</w:t>
      </w:r>
      <w:r w:rsidRPr="00AB1CDE">
        <w:rPr>
          <w:rFonts w:ascii="SimSun" w:hAnsi="SimSun" w:cs="SimSun"/>
          <w:sz w:val="21"/>
          <w:szCs w:val="21"/>
          <w:lang w:val="zh-CN" w:bidi="zh-CN"/>
        </w:rPr>
        <w:t>进展。</w:t>
      </w:r>
      <w:r w:rsidRPr="00AB1CDE">
        <w:rPr>
          <w:rFonts w:ascii="SimSun" w:hAnsi="SimSun" w:cs="SimSun" w:hint="eastAsia"/>
          <w:sz w:val="21"/>
          <w:szCs w:val="21"/>
          <w:lang w:val="zh-CN" w:bidi="zh-CN"/>
        </w:rPr>
        <w:t>如果采取正确做法</w:t>
      </w:r>
      <w:r w:rsidRPr="00AB1CDE">
        <w:rPr>
          <w:rFonts w:ascii="SimSun" w:hAnsi="SimSun" w:cs="SimSun"/>
          <w:sz w:val="21"/>
          <w:szCs w:val="21"/>
          <w:lang w:val="zh-CN" w:bidi="zh-CN"/>
        </w:rPr>
        <w:t>，IGC第三十届会议</w:t>
      </w:r>
      <w:r w:rsidRPr="00AB1CDE">
        <w:rPr>
          <w:rFonts w:ascii="SimSun" w:hAnsi="SimSun" w:cs="SimSun" w:hint="eastAsia"/>
          <w:sz w:val="21"/>
          <w:szCs w:val="21"/>
          <w:lang w:val="zh-CN" w:bidi="zh-CN"/>
        </w:rPr>
        <w:t>可以</w:t>
      </w:r>
      <w:r w:rsidRPr="00AB1CDE">
        <w:rPr>
          <w:rFonts w:ascii="SimSun" w:hAnsi="SimSun" w:cs="SimSun"/>
          <w:sz w:val="21"/>
          <w:szCs w:val="21"/>
          <w:lang w:val="zh-CN" w:bidi="zh-CN"/>
        </w:rPr>
        <w:t>向“终点线”</w:t>
      </w:r>
      <w:r w:rsidRPr="00AB1CDE">
        <w:rPr>
          <w:rFonts w:ascii="SimSun" w:hAnsi="SimSun" w:cs="SimSun" w:hint="eastAsia"/>
          <w:sz w:val="21"/>
          <w:szCs w:val="21"/>
          <w:lang w:val="zh-CN" w:bidi="zh-CN"/>
        </w:rPr>
        <w:t>大步迈进，它对此持乐观态度</w:t>
      </w:r>
      <w:r w:rsidRPr="00AB1CDE">
        <w:rPr>
          <w:rFonts w:ascii="SimSun" w:hAnsi="SimSun" w:cs="SimSun"/>
          <w:sz w:val="21"/>
          <w:szCs w:val="21"/>
          <w:lang w:val="zh-CN" w:bidi="zh-CN"/>
        </w:rPr>
        <w:t>。它希望</w:t>
      </w:r>
      <w:r w:rsidRPr="00AB1CDE">
        <w:rPr>
          <w:rFonts w:ascii="SimSun" w:hAnsi="SimSun" w:cs="SimSun" w:hint="eastAsia"/>
          <w:sz w:val="21"/>
          <w:szCs w:val="21"/>
          <w:lang w:val="zh-CN" w:bidi="zh-CN"/>
        </w:rPr>
        <w:t>所有提</w:t>
      </w:r>
      <w:r w:rsidRPr="00AB1CDE">
        <w:rPr>
          <w:rFonts w:ascii="SimSun" w:hAnsi="SimSun" w:cs="SimSun" w:hint="eastAsia"/>
          <w:sz w:val="21"/>
          <w:szCs w:val="21"/>
          <w:lang w:val="zh-CN" w:bidi="zh-CN"/>
        </w:rPr>
        <w:lastRenderedPageBreak/>
        <w:t>案</w:t>
      </w:r>
      <w:r w:rsidRPr="00AB1CDE">
        <w:rPr>
          <w:rFonts w:ascii="SimSun" w:hAnsi="SimSun" w:cs="SimSun"/>
          <w:sz w:val="21"/>
          <w:szCs w:val="21"/>
          <w:lang w:val="zh-CN" w:bidi="zh-CN"/>
        </w:rPr>
        <w:t>都</w:t>
      </w:r>
      <w:r w:rsidRPr="00AB1CDE">
        <w:rPr>
          <w:rFonts w:ascii="SimSun" w:hAnsi="SimSun" w:cs="SimSun" w:hint="eastAsia"/>
          <w:sz w:val="21"/>
          <w:szCs w:val="21"/>
          <w:lang w:val="zh-CN" w:bidi="zh-CN"/>
        </w:rPr>
        <w:t>能起到推动作用</w:t>
      </w:r>
      <w:r w:rsidRPr="00AB1CDE">
        <w:rPr>
          <w:rFonts w:ascii="SimSun" w:hAnsi="SimSun" w:cs="SimSun"/>
          <w:sz w:val="21"/>
          <w:szCs w:val="21"/>
          <w:lang w:val="zh-CN" w:bidi="zh-CN"/>
        </w:rPr>
        <w:t>、循序渐进并</w:t>
      </w:r>
      <w:r w:rsidRPr="00AB1CDE">
        <w:rPr>
          <w:rFonts w:ascii="SimSun" w:hAnsi="SimSun" w:cs="SimSun" w:hint="eastAsia"/>
          <w:sz w:val="21"/>
          <w:szCs w:val="21"/>
          <w:lang w:val="zh-CN" w:bidi="zh-CN"/>
        </w:rPr>
        <w:t>聚集</w:t>
      </w:r>
      <w:r w:rsidRPr="00AB1CDE">
        <w:rPr>
          <w:rFonts w:ascii="SimSun" w:hAnsi="SimSun" w:cs="SimSun"/>
          <w:sz w:val="21"/>
          <w:szCs w:val="21"/>
          <w:lang w:val="zh-CN" w:bidi="zh-CN"/>
        </w:rPr>
        <w:t>缩小</w:t>
      </w:r>
      <w:r w:rsidRPr="00AB1CDE">
        <w:rPr>
          <w:rFonts w:ascii="SimSun" w:hAnsi="SimSun" w:cs="SimSun" w:hint="eastAsia"/>
          <w:sz w:val="21"/>
          <w:szCs w:val="21"/>
          <w:lang w:val="zh-CN" w:bidi="zh-CN"/>
        </w:rPr>
        <w:t>分歧</w:t>
      </w:r>
      <w:r w:rsidRPr="00AB1CDE">
        <w:rPr>
          <w:rFonts w:ascii="SimSun" w:hAnsi="SimSun" w:cs="SimSun"/>
          <w:sz w:val="21"/>
          <w:szCs w:val="21"/>
          <w:lang w:val="zh-CN" w:bidi="zh-CN"/>
        </w:rPr>
        <w:t>。</w:t>
      </w:r>
      <w:r w:rsidRPr="00AB1CDE">
        <w:rPr>
          <w:rFonts w:ascii="SimSun" w:hAnsi="SimSun" w:cs="SimSun" w:hint="eastAsia"/>
          <w:sz w:val="21"/>
          <w:szCs w:val="21"/>
          <w:lang w:val="zh-CN" w:bidi="zh-CN"/>
        </w:rPr>
        <w:t>为实现</w:t>
      </w:r>
      <w:r w:rsidRPr="00AB1CDE">
        <w:rPr>
          <w:rFonts w:ascii="SimSun" w:hAnsi="SimSun" w:cs="SimSun"/>
          <w:sz w:val="21"/>
          <w:szCs w:val="21"/>
          <w:lang w:val="zh-CN" w:bidi="zh-CN"/>
        </w:rPr>
        <w:t>这一目标，非洲集团于2016年5月24日和25日</w:t>
      </w:r>
      <w:r w:rsidRPr="00AB1CDE">
        <w:rPr>
          <w:rFonts w:ascii="SimSun" w:hAnsi="SimSun" w:cs="SimSun" w:hint="eastAsia"/>
          <w:sz w:val="21"/>
          <w:szCs w:val="21"/>
          <w:lang w:val="zh-CN" w:bidi="zh-CN"/>
        </w:rPr>
        <w:t>举行</w:t>
      </w:r>
      <w:r w:rsidRPr="00AB1CDE">
        <w:rPr>
          <w:rFonts w:ascii="SimSun" w:hAnsi="SimSun" w:cs="SimSun"/>
          <w:sz w:val="21"/>
          <w:szCs w:val="21"/>
          <w:lang w:val="zh-CN" w:bidi="zh-CN"/>
        </w:rPr>
        <w:t>了一</w:t>
      </w:r>
      <w:r w:rsidRPr="00AB1CDE">
        <w:rPr>
          <w:rFonts w:ascii="SimSun" w:hAnsi="SimSun" w:cs="SimSun" w:hint="eastAsia"/>
          <w:sz w:val="21"/>
          <w:szCs w:val="21"/>
          <w:lang w:val="zh-CN" w:bidi="zh-CN"/>
        </w:rPr>
        <w:t>次</w:t>
      </w:r>
      <w:r w:rsidRPr="00AB1CDE">
        <w:rPr>
          <w:rFonts w:ascii="SimSun" w:hAnsi="SimSun" w:cs="SimSun"/>
          <w:sz w:val="21"/>
          <w:szCs w:val="21"/>
          <w:lang w:val="zh-CN" w:bidi="zh-CN"/>
        </w:rPr>
        <w:t>为期两天的圆桌会议。它与</w:t>
      </w:r>
      <w:r w:rsidRPr="00AB1CDE">
        <w:rPr>
          <w:rFonts w:ascii="SimSun" w:hAnsi="SimSun" w:cs="SimSun" w:hint="eastAsia"/>
          <w:sz w:val="21"/>
          <w:szCs w:val="21"/>
          <w:lang w:val="zh-CN" w:bidi="zh-CN"/>
        </w:rPr>
        <w:t>跨地区的WIPO</w:t>
      </w:r>
      <w:r w:rsidRPr="00AB1CDE">
        <w:rPr>
          <w:rFonts w:ascii="SimSun" w:hAnsi="SimSun" w:cs="SimSun"/>
          <w:sz w:val="21"/>
          <w:szCs w:val="21"/>
          <w:lang w:val="zh-CN" w:bidi="zh-CN"/>
        </w:rPr>
        <w:t>成员国代表</w:t>
      </w:r>
      <w:r w:rsidRPr="00AB1CDE">
        <w:rPr>
          <w:rFonts w:ascii="SimSun" w:hAnsi="SimSun" w:cs="SimSun" w:hint="eastAsia"/>
          <w:sz w:val="21"/>
          <w:szCs w:val="21"/>
          <w:lang w:val="zh-CN" w:bidi="zh-CN"/>
        </w:rPr>
        <w:t>进行了接触</w:t>
      </w:r>
      <w:r w:rsidRPr="00AB1CDE">
        <w:rPr>
          <w:rFonts w:ascii="SimSun" w:hAnsi="SimSun" w:cs="SimSun"/>
          <w:sz w:val="21"/>
          <w:szCs w:val="21"/>
          <w:lang w:val="zh-CN" w:bidi="zh-CN"/>
        </w:rPr>
        <w:t>，重点</w:t>
      </w:r>
      <w:r w:rsidRPr="00AB1CDE">
        <w:rPr>
          <w:rFonts w:ascii="SimSun" w:hAnsi="SimSun" w:cs="SimSun" w:hint="eastAsia"/>
          <w:sz w:val="21"/>
          <w:szCs w:val="21"/>
          <w:lang w:val="zh-CN" w:bidi="zh-CN"/>
        </w:rPr>
        <w:t>关注</w:t>
      </w:r>
      <w:r w:rsidRPr="00AB1CDE">
        <w:rPr>
          <w:rFonts w:ascii="SimSun" w:hAnsi="SimSun" w:cs="SimSun"/>
          <w:sz w:val="21"/>
          <w:szCs w:val="21"/>
          <w:lang w:val="zh-CN" w:bidi="zh-CN"/>
        </w:rPr>
        <w:t>缩小</w:t>
      </w:r>
      <w:r w:rsidRPr="00AB1CDE">
        <w:rPr>
          <w:rFonts w:ascii="SimSun" w:hAnsi="SimSun" w:cs="SimSun" w:hint="eastAsia"/>
          <w:sz w:val="21"/>
          <w:szCs w:val="21"/>
          <w:lang w:val="zh-CN" w:bidi="zh-CN"/>
        </w:rPr>
        <w:t>分歧</w:t>
      </w:r>
      <w:r w:rsidRPr="00AB1CDE">
        <w:rPr>
          <w:rFonts w:ascii="SimSun" w:hAnsi="SimSun" w:cs="SimSun"/>
          <w:sz w:val="21"/>
          <w:szCs w:val="21"/>
          <w:lang w:val="zh-CN" w:bidi="zh-CN"/>
        </w:rPr>
        <w:t>，并</w:t>
      </w:r>
      <w:r w:rsidRPr="00AB1CDE">
        <w:rPr>
          <w:rFonts w:ascii="SimSun" w:hAnsi="SimSun" w:cs="SimSun" w:hint="eastAsia"/>
          <w:sz w:val="21"/>
          <w:szCs w:val="21"/>
          <w:lang w:val="zh-CN" w:bidi="zh-CN"/>
        </w:rPr>
        <w:t>努力</w:t>
      </w:r>
      <w:r w:rsidRPr="00AB1CDE">
        <w:rPr>
          <w:rFonts w:ascii="SimSun" w:hAnsi="SimSun" w:cs="SimSun"/>
          <w:sz w:val="21"/>
          <w:szCs w:val="21"/>
          <w:lang w:val="zh-CN" w:bidi="zh-CN"/>
        </w:rPr>
        <w:t>达成</w:t>
      </w:r>
      <w:r w:rsidRPr="00AB1CDE">
        <w:rPr>
          <w:rFonts w:ascii="SimSun" w:hAnsi="SimSun" w:cs="SimSun" w:hint="eastAsia"/>
          <w:sz w:val="21"/>
          <w:szCs w:val="21"/>
          <w:lang w:val="zh-CN" w:bidi="zh-CN"/>
        </w:rPr>
        <w:t>一个协商一致的案文</w:t>
      </w:r>
      <w:r w:rsidRPr="00AB1CDE">
        <w:rPr>
          <w:rFonts w:ascii="SimSun" w:hAnsi="SimSun" w:cs="SimSun"/>
          <w:sz w:val="21"/>
          <w:szCs w:val="21"/>
          <w:lang w:val="zh-CN" w:bidi="zh-CN"/>
        </w:rPr>
        <w:t>，从而</w:t>
      </w:r>
      <w:r w:rsidRPr="00AB1CDE">
        <w:rPr>
          <w:rFonts w:ascii="SimSun" w:hAnsi="SimSun" w:cs="SimSun" w:hint="eastAsia"/>
          <w:sz w:val="21"/>
          <w:szCs w:val="21"/>
          <w:lang w:val="zh-CN" w:bidi="zh-CN"/>
        </w:rPr>
        <w:t>使IGC能够</w:t>
      </w:r>
      <w:r w:rsidRPr="00AB1CDE">
        <w:rPr>
          <w:rFonts w:ascii="SimSun" w:hAnsi="SimSun" w:cs="SimSun"/>
          <w:sz w:val="21"/>
          <w:szCs w:val="21"/>
          <w:lang w:val="zh-CN" w:bidi="zh-CN"/>
        </w:rPr>
        <w:t>推进</w:t>
      </w:r>
      <w:r w:rsidRPr="00AB1CDE">
        <w:rPr>
          <w:rFonts w:ascii="SimSun" w:hAnsi="SimSun" w:cs="SimSun" w:hint="eastAsia"/>
          <w:sz w:val="21"/>
          <w:szCs w:val="21"/>
          <w:lang w:val="zh-CN" w:bidi="zh-CN"/>
        </w:rPr>
        <w:t>其</w:t>
      </w:r>
      <w:r w:rsidRPr="00AB1CDE">
        <w:rPr>
          <w:rFonts w:ascii="SimSun" w:hAnsi="SimSun" w:cs="SimSun"/>
          <w:sz w:val="21"/>
          <w:szCs w:val="21"/>
          <w:lang w:val="zh-CN" w:bidi="zh-CN"/>
        </w:rPr>
        <w:t>工作。它</w:t>
      </w:r>
      <w:r w:rsidRPr="00AB1CDE">
        <w:rPr>
          <w:rFonts w:ascii="SimSun" w:hAnsi="SimSun" w:cs="SimSun" w:hint="eastAsia"/>
          <w:sz w:val="21"/>
          <w:szCs w:val="21"/>
          <w:lang w:val="zh-CN" w:bidi="zh-CN"/>
        </w:rPr>
        <w:t>听取了</w:t>
      </w:r>
      <w:r w:rsidRPr="00AB1CDE">
        <w:rPr>
          <w:rFonts w:ascii="SimSun" w:hAnsi="SimSun" w:cs="SimSun"/>
          <w:sz w:val="21"/>
          <w:szCs w:val="21"/>
          <w:lang w:val="zh-CN" w:bidi="zh-CN"/>
        </w:rPr>
        <w:t>在圆桌会议期间提出的意见和</w:t>
      </w:r>
      <w:r w:rsidRPr="00AB1CDE">
        <w:rPr>
          <w:rFonts w:ascii="SimSun" w:hAnsi="SimSun" w:cs="SimSun" w:hint="eastAsia"/>
          <w:sz w:val="21"/>
          <w:szCs w:val="21"/>
          <w:lang w:val="zh-CN" w:bidi="zh-CN"/>
        </w:rPr>
        <w:t>想法</w:t>
      </w:r>
      <w:r w:rsidRPr="00AB1CDE">
        <w:rPr>
          <w:rFonts w:ascii="SimSun" w:hAnsi="SimSun" w:cs="SimSun"/>
          <w:sz w:val="21"/>
          <w:szCs w:val="21"/>
          <w:lang w:val="zh-CN" w:bidi="zh-CN"/>
        </w:rPr>
        <w:t>，并有理由对本组织</w:t>
      </w:r>
      <w:r w:rsidRPr="00AB1CDE">
        <w:rPr>
          <w:rFonts w:ascii="SimSun" w:hAnsi="SimSun" w:cs="SimSun" w:hint="eastAsia"/>
          <w:sz w:val="21"/>
          <w:szCs w:val="21"/>
          <w:lang w:val="zh-CN" w:bidi="zh-CN"/>
        </w:rPr>
        <w:t>大多数</w:t>
      </w:r>
      <w:r w:rsidRPr="00AB1CDE">
        <w:rPr>
          <w:rFonts w:ascii="SimSun" w:hAnsi="SimSun" w:cs="SimSun"/>
          <w:sz w:val="21"/>
          <w:szCs w:val="21"/>
          <w:lang w:val="zh-CN" w:bidi="zh-CN"/>
        </w:rPr>
        <w:t>成员</w:t>
      </w:r>
      <w:r w:rsidRPr="00AB1CDE">
        <w:rPr>
          <w:rFonts w:ascii="SimSun" w:hAnsi="SimSun" w:cs="SimSun" w:hint="eastAsia"/>
          <w:sz w:val="21"/>
          <w:szCs w:val="21"/>
          <w:lang w:val="zh-CN" w:bidi="zh-CN"/>
        </w:rPr>
        <w:t>愿意共同努力</w:t>
      </w:r>
      <w:r w:rsidRPr="00AB1CDE">
        <w:rPr>
          <w:rFonts w:ascii="SimSun" w:hAnsi="SimSun" w:cs="SimSun"/>
          <w:sz w:val="21"/>
          <w:szCs w:val="21"/>
          <w:lang w:val="zh-CN" w:bidi="zh-CN"/>
        </w:rPr>
        <w:t>感到乐观。众所周知，遗传资源、传统知识和传统文化表现形式</w:t>
      </w:r>
      <w:r w:rsidRPr="00AB1CDE">
        <w:rPr>
          <w:rFonts w:ascii="SimSun" w:hAnsi="SimSun" w:cs="SimSun" w:hint="eastAsia"/>
          <w:sz w:val="21"/>
          <w:szCs w:val="21"/>
          <w:lang w:val="zh-CN" w:bidi="zh-CN"/>
        </w:rPr>
        <w:t>对</w:t>
      </w:r>
      <w:r w:rsidRPr="00AB1CDE">
        <w:rPr>
          <w:rFonts w:ascii="SimSun" w:hAnsi="SimSun" w:cs="SimSun"/>
          <w:sz w:val="21"/>
          <w:szCs w:val="21"/>
          <w:lang w:val="zh-CN" w:bidi="zh-CN"/>
        </w:rPr>
        <w:t>人类和社会发展及保护具有难以估量的社会经济价值。作为</w:t>
      </w:r>
      <w:r w:rsidRPr="00AB1CDE">
        <w:rPr>
          <w:rFonts w:ascii="SimSun" w:hAnsi="SimSun" w:cs="SimSun" w:hint="eastAsia"/>
          <w:sz w:val="21"/>
          <w:szCs w:val="21"/>
          <w:lang w:val="zh-CN" w:bidi="zh-CN"/>
        </w:rPr>
        <w:t>请求者</w:t>
      </w:r>
      <w:r w:rsidRPr="00AB1CDE">
        <w:rPr>
          <w:rFonts w:ascii="SimSun" w:hAnsi="SimSun" w:cs="SimSun"/>
          <w:sz w:val="21"/>
          <w:szCs w:val="21"/>
          <w:lang w:val="zh-CN" w:bidi="zh-CN"/>
        </w:rPr>
        <w:t>，</w:t>
      </w:r>
      <w:r w:rsidRPr="00AB1CDE">
        <w:rPr>
          <w:rFonts w:ascii="SimSun" w:hAnsi="SimSun" w:cs="SimSun" w:hint="eastAsia"/>
          <w:sz w:val="21"/>
          <w:szCs w:val="21"/>
          <w:lang w:val="zh-CN" w:bidi="zh-CN"/>
        </w:rPr>
        <w:t>在</w:t>
      </w:r>
      <w:r w:rsidRPr="00AB1CDE">
        <w:rPr>
          <w:rFonts w:ascii="SimSun" w:hAnsi="SimSun" w:cs="SimSun"/>
          <w:sz w:val="21"/>
          <w:szCs w:val="21"/>
          <w:lang w:val="zh-CN" w:bidi="zh-CN"/>
        </w:rPr>
        <w:t>仍然坚定</w:t>
      </w:r>
      <w:r w:rsidRPr="00AB1CDE">
        <w:rPr>
          <w:rFonts w:ascii="SimSun" w:hAnsi="SimSun" w:cs="SimSun" w:hint="eastAsia"/>
          <w:sz w:val="21"/>
          <w:szCs w:val="21"/>
          <w:lang w:val="zh-CN" w:bidi="zh-CN"/>
        </w:rPr>
        <w:t>地</w:t>
      </w:r>
      <w:r w:rsidRPr="00AB1CDE">
        <w:rPr>
          <w:rFonts w:ascii="SimSun" w:hAnsi="SimSun" w:cs="SimSun"/>
          <w:sz w:val="21"/>
          <w:szCs w:val="21"/>
          <w:lang w:val="zh-CN" w:bidi="zh-CN"/>
        </w:rPr>
        <w:t>致力于实现制定一项国际最低标准法律文书的核心目标</w:t>
      </w:r>
      <w:r w:rsidRPr="00AB1CDE">
        <w:rPr>
          <w:rFonts w:ascii="SimSun" w:hAnsi="SimSun" w:cs="SimSun" w:hint="eastAsia"/>
          <w:sz w:val="21"/>
          <w:szCs w:val="21"/>
          <w:lang w:val="zh-CN" w:bidi="zh-CN"/>
        </w:rPr>
        <w:t>以期</w:t>
      </w:r>
      <w:r w:rsidRPr="00AB1CDE">
        <w:rPr>
          <w:rFonts w:ascii="SimSun" w:hAnsi="SimSun" w:cs="SimSun"/>
          <w:sz w:val="21"/>
          <w:szCs w:val="21"/>
          <w:lang w:val="zh-CN" w:bidi="zh-CN"/>
        </w:rPr>
        <w:t>加强</w:t>
      </w:r>
      <w:r w:rsidRPr="00AB1CDE">
        <w:rPr>
          <w:rFonts w:ascii="SimSun" w:hAnsi="SimSun" w:cs="SimSun" w:hint="eastAsia"/>
          <w:sz w:val="21"/>
          <w:szCs w:val="21"/>
          <w:lang w:val="zh-CN" w:bidi="zh-CN"/>
        </w:rPr>
        <w:t>确保正确获取</w:t>
      </w:r>
      <w:r w:rsidRPr="00AB1CDE">
        <w:rPr>
          <w:rFonts w:ascii="SimSun" w:hAnsi="SimSun" w:cs="SimSun"/>
          <w:sz w:val="21"/>
          <w:szCs w:val="21"/>
          <w:lang w:val="zh-CN" w:bidi="zh-CN"/>
        </w:rPr>
        <w:t>遗传资源、其衍生物及相关传统知识</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机制透明</w:t>
      </w:r>
      <w:r w:rsidRPr="00AB1CDE">
        <w:rPr>
          <w:rFonts w:ascii="SimSun" w:hAnsi="SimSun" w:cs="SimSun" w:hint="eastAsia"/>
          <w:sz w:val="21"/>
          <w:szCs w:val="21"/>
          <w:lang w:val="zh-CN" w:bidi="zh-CN"/>
        </w:rPr>
        <w:t>度</w:t>
      </w:r>
      <w:r w:rsidRPr="00AB1CDE">
        <w:rPr>
          <w:rFonts w:ascii="SimSun" w:hAnsi="SimSun" w:cs="SimSun"/>
          <w:sz w:val="21"/>
          <w:szCs w:val="21"/>
          <w:lang w:val="zh-CN" w:bidi="zh-CN"/>
        </w:rPr>
        <w:t>、</w:t>
      </w:r>
      <w:r w:rsidRPr="00AB1CDE">
        <w:rPr>
          <w:rFonts w:ascii="SimSun" w:hAnsi="SimSun" w:cs="SimSun" w:hint="eastAsia"/>
          <w:sz w:val="21"/>
          <w:szCs w:val="21"/>
          <w:lang w:val="zh-CN" w:bidi="zh-CN"/>
        </w:rPr>
        <w:t>效力和</w:t>
      </w:r>
      <w:r w:rsidRPr="00AB1CDE">
        <w:rPr>
          <w:rFonts w:ascii="SimSun" w:hAnsi="SimSun" w:cs="SimSun"/>
          <w:sz w:val="21"/>
          <w:szCs w:val="21"/>
          <w:lang w:val="zh-CN" w:bidi="zh-CN"/>
        </w:rPr>
        <w:t>法律确定性</w:t>
      </w:r>
      <w:r w:rsidRPr="00AB1CDE">
        <w:rPr>
          <w:rFonts w:ascii="SimSun" w:hAnsi="SimSun" w:cs="SimSun" w:hint="eastAsia"/>
          <w:sz w:val="21"/>
          <w:szCs w:val="21"/>
          <w:lang w:val="zh-CN" w:bidi="zh-CN"/>
        </w:rPr>
        <w:t>的同时，</w:t>
      </w:r>
      <w:r w:rsidRPr="00AB1CDE">
        <w:rPr>
          <w:rFonts w:ascii="SimSun" w:hAnsi="SimSun" w:cs="SimSun"/>
          <w:sz w:val="21"/>
          <w:szCs w:val="21"/>
          <w:lang w:val="zh-CN" w:bidi="zh-CN"/>
        </w:rPr>
        <w:t>非洲集团</w:t>
      </w:r>
      <w:r w:rsidRPr="00AB1CDE">
        <w:rPr>
          <w:rFonts w:ascii="SimSun" w:hAnsi="SimSun" w:cs="SimSun" w:hint="eastAsia"/>
          <w:sz w:val="21"/>
          <w:szCs w:val="21"/>
          <w:lang w:val="zh-CN" w:bidi="zh-CN"/>
        </w:rPr>
        <w:t>各</w:t>
      </w:r>
      <w:r w:rsidRPr="00AB1CDE">
        <w:rPr>
          <w:rFonts w:ascii="SimSun" w:hAnsi="SimSun" w:cs="SimSun"/>
          <w:sz w:val="21"/>
          <w:szCs w:val="21"/>
          <w:lang w:val="zh-CN" w:bidi="zh-CN"/>
        </w:rPr>
        <w:t>成员国</w:t>
      </w:r>
      <w:r w:rsidRPr="00AB1CDE">
        <w:rPr>
          <w:rFonts w:ascii="SimSun" w:hAnsi="SimSun" w:cs="SimSun" w:hint="eastAsia"/>
          <w:sz w:val="21"/>
          <w:szCs w:val="21"/>
          <w:lang w:val="zh-CN" w:bidi="zh-CN"/>
        </w:rPr>
        <w:t>已经</w:t>
      </w:r>
      <w:r w:rsidRPr="00AB1CDE">
        <w:rPr>
          <w:rFonts w:ascii="SimSun" w:hAnsi="SimSun" w:cs="SimSun"/>
          <w:sz w:val="21"/>
          <w:szCs w:val="21"/>
          <w:lang w:val="zh-CN" w:bidi="zh-CN"/>
        </w:rPr>
        <w:t>深刻</w:t>
      </w:r>
      <w:r w:rsidRPr="00AB1CDE">
        <w:rPr>
          <w:rFonts w:ascii="SimSun" w:hAnsi="SimSun" w:cs="SimSun" w:hint="eastAsia"/>
          <w:sz w:val="21"/>
          <w:szCs w:val="21"/>
          <w:lang w:val="zh-CN" w:bidi="zh-CN"/>
        </w:rPr>
        <w:t>思考</w:t>
      </w:r>
      <w:r w:rsidRPr="00AB1CDE">
        <w:rPr>
          <w:rFonts w:ascii="SimSun" w:hAnsi="SimSun" w:cs="SimSun"/>
          <w:sz w:val="21"/>
          <w:szCs w:val="21"/>
          <w:lang w:val="zh-CN" w:bidi="zh-CN"/>
        </w:rPr>
        <w:t>并</w:t>
      </w:r>
      <w:r w:rsidRPr="00AB1CDE">
        <w:rPr>
          <w:rFonts w:ascii="SimSun" w:hAnsi="SimSun" w:cs="SimSun" w:hint="eastAsia"/>
          <w:sz w:val="21"/>
          <w:szCs w:val="21"/>
          <w:lang w:val="zh-CN" w:bidi="zh-CN"/>
        </w:rPr>
        <w:t>采取措施以展现</w:t>
      </w:r>
      <w:r w:rsidRPr="00AB1CDE">
        <w:rPr>
          <w:rFonts w:ascii="SimSun" w:hAnsi="SimSun" w:cs="SimSun"/>
          <w:sz w:val="21"/>
          <w:szCs w:val="21"/>
          <w:lang w:val="zh-CN" w:bidi="zh-CN"/>
        </w:rPr>
        <w:t>出极大的灵活性。非洲集团</w:t>
      </w:r>
      <w:r w:rsidRPr="00AB1CDE">
        <w:rPr>
          <w:rFonts w:ascii="SimSun" w:hAnsi="SimSun" w:cs="SimSun" w:hint="eastAsia"/>
          <w:sz w:val="21"/>
          <w:szCs w:val="21"/>
          <w:lang w:val="zh-CN" w:bidi="zh-CN"/>
        </w:rPr>
        <w:t>不怀疑国际社会在</w:t>
      </w:r>
      <w:r w:rsidRPr="00AB1CDE">
        <w:rPr>
          <w:rFonts w:ascii="SimSun" w:hAnsi="SimSun" w:cs="SimSun"/>
          <w:sz w:val="21"/>
          <w:szCs w:val="21"/>
          <w:lang w:val="zh-CN" w:bidi="zh-CN"/>
        </w:rPr>
        <w:t>这方面存在</w:t>
      </w:r>
      <w:r w:rsidRPr="00AB1CDE">
        <w:rPr>
          <w:rFonts w:ascii="SimSun" w:hAnsi="SimSun" w:cs="SimSun" w:hint="eastAsia"/>
          <w:sz w:val="21"/>
          <w:szCs w:val="21"/>
          <w:lang w:val="zh-CN" w:bidi="zh-CN"/>
        </w:rPr>
        <w:t>分歧</w:t>
      </w:r>
      <w:r w:rsidRPr="00AB1CDE">
        <w:rPr>
          <w:rFonts w:ascii="SimSun" w:hAnsi="SimSun" w:cs="SimSun"/>
          <w:sz w:val="21"/>
          <w:szCs w:val="21"/>
          <w:lang w:val="zh-CN" w:bidi="zh-CN"/>
        </w:rPr>
        <w:t>，并期待</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建设性</w:t>
      </w:r>
      <w:r w:rsidRPr="00AB1CDE">
        <w:rPr>
          <w:rFonts w:ascii="SimSun" w:hAnsi="SimSun" w:cs="SimSun" w:hint="eastAsia"/>
          <w:sz w:val="21"/>
          <w:szCs w:val="21"/>
          <w:lang w:val="zh-CN" w:bidi="zh-CN"/>
        </w:rPr>
        <w:t>接触</w:t>
      </w:r>
      <w:r w:rsidRPr="00AB1CDE">
        <w:rPr>
          <w:rFonts w:ascii="SimSun" w:hAnsi="SimSun" w:cs="SimSun"/>
          <w:sz w:val="21"/>
          <w:szCs w:val="21"/>
          <w:lang w:val="zh-CN" w:bidi="zh-CN"/>
        </w:rPr>
        <w:t>，以开拓前进道路。</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中国代表团感谢主席和副主席在推</w:t>
      </w:r>
      <w:r w:rsidRPr="00AB1CDE">
        <w:rPr>
          <w:rFonts w:ascii="SimSun" w:hAnsi="SimSun" w:cs="SimSun" w:hint="eastAsia"/>
          <w:sz w:val="21"/>
          <w:szCs w:val="21"/>
          <w:lang w:val="zh-CN" w:bidi="zh-CN"/>
        </w:rPr>
        <w:t>进</w:t>
      </w:r>
      <w:r w:rsidRPr="00AB1CDE">
        <w:rPr>
          <w:rFonts w:ascii="SimSun" w:hAnsi="SimSun" w:cs="SimSun"/>
          <w:sz w:val="21"/>
          <w:szCs w:val="21"/>
          <w:lang w:val="zh-CN" w:bidi="zh-CN"/>
        </w:rPr>
        <w:t>IGC工作方面</w:t>
      </w:r>
      <w:r w:rsidRPr="00AB1CDE">
        <w:rPr>
          <w:rFonts w:ascii="SimSun" w:hAnsi="SimSun" w:cs="SimSun" w:hint="eastAsia"/>
          <w:sz w:val="21"/>
          <w:szCs w:val="21"/>
          <w:lang w:val="zh-CN" w:bidi="zh-CN"/>
        </w:rPr>
        <w:t>做出</w:t>
      </w:r>
      <w:r w:rsidRPr="00AB1CDE">
        <w:rPr>
          <w:rFonts w:ascii="SimSun" w:hAnsi="SimSun" w:cs="SimSun"/>
          <w:sz w:val="21"/>
          <w:szCs w:val="21"/>
          <w:lang w:val="zh-CN" w:bidi="zh-CN"/>
        </w:rPr>
        <w:t>的努力。它</w:t>
      </w:r>
      <w:r w:rsidRPr="00AB1CDE">
        <w:rPr>
          <w:rFonts w:ascii="SimSun" w:hAnsi="SimSun" w:cs="SimSun" w:hint="eastAsia"/>
          <w:sz w:val="21"/>
          <w:szCs w:val="21"/>
          <w:lang w:val="zh-CN" w:bidi="zh-CN"/>
        </w:rPr>
        <w:t>还</w:t>
      </w:r>
      <w:r w:rsidRPr="00AB1CDE">
        <w:rPr>
          <w:rFonts w:ascii="SimSun" w:hAnsi="SimSun" w:cs="SimSun"/>
          <w:sz w:val="21"/>
          <w:szCs w:val="21"/>
          <w:lang w:val="zh-CN" w:bidi="zh-CN"/>
        </w:rPr>
        <w:t>感谢秘书处</w:t>
      </w:r>
      <w:r w:rsidRPr="00AB1CDE">
        <w:rPr>
          <w:rFonts w:ascii="SimSun" w:hAnsi="SimSun" w:cs="SimSun" w:hint="eastAsia"/>
          <w:sz w:val="21"/>
          <w:szCs w:val="21"/>
          <w:lang w:val="zh-CN" w:bidi="zh-CN"/>
        </w:rPr>
        <w:t>筹备</w:t>
      </w:r>
      <w:r w:rsidRPr="00AB1CDE">
        <w:rPr>
          <w:rFonts w:ascii="SimSun" w:hAnsi="SimSun" w:cs="SimSun"/>
          <w:sz w:val="21"/>
          <w:szCs w:val="21"/>
          <w:lang w:val="zh-CN" w:bidi="zh-CN"/>
        </w:rPr>
        <w:t>这次会议，尤其包括研讨会，它</w:t>
      </w:r>
      <w:r w:rsidRPr="00AB1CDE">
        <w:rPr>
          <w:rFonts w:ascii="SimSun" w:hAnsi="SimSun" w:cs="SimSun" w:hint="eastAsia"/>
          <w:sz w:val="21"/>
          <w:szCs w:val="21"/>
          <w:lang w:val="zh-CN" w:bidi="zh-CN"/>
        </w:rPr>
        <w:t>为</w:t>
      </w:r>
      <w:r w:rsidRPr="00AB1CDE">
        <w:rPr>
          <w:rFonts w:ascii="SimSun" w:hAnsi="SimSun" w:cs="SimSun"/>
          <w:sz w:val="21"/>
          <w:szCs w:val="21"/>
          <w:lang w:val="zh-CN" w:bidi="zh-CN"/>
        </w:rPr>
        <w:t>分享经验和交流意见</w:t>
      </w:r>
      <w:r w:rsidRPr="00AB1CDE">
        <w:rPr>
          <w:rFonts w:ascii="SimSun" w:hAnsi="SimSun" w:cs="SimSun" w:hint="eastAsia"/>
          <w:sz w:val="21"/>
          <w:szCs w:val="21"/>
          <w:lang w:val="zh-CN" w:bidi="zh-CN"/>
        </w:rPr>
        <w:t>提供了非常好</w:t>
      </w:r>
      <w:r w:rsidRPr="00AB1CDE">
        <w:rPr>
          <w:rFonts w:ascii="SimSun" w:hAnsi="SimSun" w:cs="SimSun"/>
          <w:sz w:val="21"/>
          <w:szCs w:val="21"/>
          <w:lang w:val="zh-CN" w:bidi="zh-CN"/>
        </w:rPr>
        <w:t>的平台。IGC第三十届会议是</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遗传资源问题的第二次会议，也是决定</w:t>
      </w:r>
      <w:r w:rsidRPr="00AB1CDE">
        <w:rPr>
          <w:rFonts w:ascii="SimSun" w:hAnsi="SimSun" w:cs="SimSun" w:hint="eastAsia"/>
          <w:sz w:val="21"/>
          <w:szCs w:val="21"/>
          <w:lang w:val="zh-CN" w:bidi="zh-CN"/>
        </w:rPr>
        <w:t>在</w:t>
      </w:r>
      <w:r w:rsidRPr="00AB1CDE">
        <w:rPr>
          <w:rFonts w:ascii="SimSun" w:hAnsi="SimSun" w:cs="SimSun"/>
          <w:sz w:val="21"/>
          <w:szCs w:val="21"/>
          <w:lang w:val="zh-CN" w:bidi="zh-CN"/>
        </w:rPr>
        <w:t>2016/2017两年期内能否在保护遗传资源和相关传统知识方面取得</w:t>
      </w:r>
      <w:r w:rsidRPr="00AB1CDE">
        <w:rPr>
          <w:rFonts w:ascii="SimSun" w:hAnsi="SimSun" w:cs="SimSun" w:hint="eastAsia"/>
          <w:sz w:val="21"/>
          <w:szCs w:val="21"/>
          <w:lang w:val="zh-CN" w:bidi="zh-CN"/>
        </w:rPr>
        <w:t>实质性</w:t>
      </w:r>
      <w:r w:rsidRPr="00AB1CDE">
        <w:rPr>
          <w:rFonts w:ascii="SimSun" w:hAnsi="SimSun" w:cs="SimSun"/>
          <w:sz w:val="21"/>
          <w:szCs w:val="21"/>
          <w:lang w:val="zh-CN" w:bidi="zh-CN"/>
        </w:rPr>
        <w:t>进展的重要时刻，</w:t>
      </w:r>
      <w:r w:rsidRPr="00AB1CDE">
        <w:rPr>
          <w:rFonts w:ascii="SimSun" w:hAnsi="SimSun" w:cs="SimSun" w:hint="eastAsia"/>
          <w:sz w:val="21"/>
          <w:szCs w:val="21"/>
          <w:lang w:val="zh-CN" w:bidi="zh-CN"/>
        </w:rPr>
        <w:t>它</w:t>
      </w:r>
      <w:r w:rsidRPr="00AB1CDE">
        <w:rPr>
          <w:rFonts w:ascii="SimSun" w:hAnsi="SimSun" w:cs="SimSun"/>
          <w:sz w:val="21"/>
          <w:szCs w:val="21"/>
          <w:lang w:val="zh-CN" w:bidi="zh-CN"/>
        </w:rPr>
        <w:t>对此</w:t>
      </w:r>
      <w:r w:rsidRPr="00AB1CDE">
        <w:rPr>
          <w:rFonts w:ascii="SimSun" w:hAnsi="SimSun" w:cs="SimSun" w:hint="eastAsia"/>
          <w:sz w:val="21"/>
          <w:szCs w:val="21"/>
          <w:lang w:val="zh-CN" w:bidi="zh-CN"/>
        </w:rPr>
        <w:t>充满希望</w:t>
      </w:r>
      <w:r w:rsidRPr="00AB1CDE">
        <w:rPr>
          <w:rFonts w:ascii="SimSun" w:hAnsi="SimSun" w:cs="SimSun"/>
          <w:sz w:val="21"/>
          <w:szCs w:val="21"/>
          <w:lang w:val="zh-CN" w:bidi="zh-CN"/>
        </w:rPr>
        <w:t>。在IGC第二十九届会议期间，委员会取得</w:t>
      </w:r>
      <w:r w:rsidRPr="00AB1CDE">
        <w:rPr>
          <w:rFonts w:ascii="SimSun" w:hAnsi="SimSun" w:cs="SimSun" w:hint="eastAsia"/>
          <w:sz w:val="21"/>
          <w:szCs w:val="21"/>
          <w:lang w:val="zh-CN" w:bidi="zh-CN"/>
        </w:rPr>
        <w:t>了</w:t>
      </w:r>
      <w:r w:rsidRPr="00AB1CDE">
        <w:rPr>
          <w:rFonts w:ascii="SimSun" w:hAnsi="SimSun" w:cs="SimSun"/>
          <w:sz w:val="21"/>
          <w:szCs w:val="21"/>
          <w:lang w:val="zh-CN" w:bidi="zh-CN"/>
        </w:rPr>
        <w:t>一些初步进展。它希望</w:t>
      </w:r>
      <w:r w:rsidRPr="00AB1CDE">
        <w:rPr>
          <w:rFonts w:ascii="SimSun" w:hAnsi="SimSun" w:cs="SimSun" w:hint="eastAsia"/>
          <w:sz w:val="21"/>
          <w:szCs w:val="21"/>
          <w:lang w:val="zh-CN" w:bidi="zh-CN"/>
        </w:rPr>
        <w:t>，</w:t>
      </w:r>
      <w:r w:rsidRPr="00AB1CDE">
        <w:rPr>
          <w:rFonts w:ascii="SimSun" w:hAnsi="SimSun" w:cs="SimSun"/>
          <w:sz w:val="21"/>
          <w:szCs w:val="21"/>
          <w:lang w:val="zh-CN" w:bidi="zh-CN"/>
        </w:rPr>
        <w:t>在本</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会议期间，各方能继续</w:t>
      </w:r>
      <w:r w:rsidRPr="00AB1CDE">
        <w:rPr>
          <w:rFonts w:ascii="SimSun" w:hAnsi="SimSun" w:cs="SimSun" w:hint="eastAsia"/>
          <w:sz w:val="21"/>
          <w:szCs w:val="21"/>
          <w:lang w:val="zh-CN" w:bidi="zh-CN"/>
        </w:rPr>
        <w:t>以务</w:t>
      </w:r>
      <w:r w:rsidRPr="00AB1CDE">
        <w:rPr>
          <w:rFonts w:ascii="SimSun" w:hAnsi="SimSun" w:cs="SimSun"/>
          <w:sz w:val="21"/>
          <w:szCs w:val="21"/>
          <w:lang w:val="zh-CN" w:bidi="zh-CN"/>
        </w:rPr>
        <w:t>实、开放和包容的方式开展工作，</w:t>
      </w:r>
      <w:r w:rsidRPr="00AB1CDE">
        <w:rPr>
          <w:rFonts w:ascii="SimSun" w:hAnsi="SimSun" w:cs="SimSun" w:hint="eastAsia"/>
          <w:sz w:val="21"/>
          <w:szCs w:val="21"/>
          <w:lang w:val="zh-CN" w:bidi="zh-CN"/>
        </w:rPr>
        <w:t>以期</w:t>
      </w:r>
      <w:r w:rsidRPr="00AB1CDE">
        <w:rPr>
          <w:rFonts w:ascii="SimSun" w:hAnsi="SimSun" w:cs="SimSun"/>
          <w:sz w:val="21"/>
          <w:szCs w:val="21"/>
          <w:lang w:val="zh-CN" w:bidi="zh-CN"/>
        </w:rPr>
        <w:t>找到一个</w:t>
      </w:r>
      <w:r w:rsidRPr="00AB1CDE">
        <w:rPr>
          <w:rFonts w:ascii="SimSun" w:hAnsi="SimSun" w:cs="SimSun" w:hint="eastAsia"/>
          <w:sz w:val="21"/>
          <w:szCs w:val="21"/>
          <w:lang w:val="zh-CN" w:bidi="zh-CN"/>
        </w:rPr>
        <w:t>能够顾及</w:t>
      </w:r>
      <w:r w:rsidRPr="00AB1CDE">
        <w:rPr>
          <w:rFonts w:ascii="SimSun" w:hAnsi="SimSun" w:cs="SimSun"/>
          <w:sz w:val="21"/>
          <w:szCs w:val="21"/>
          <w:lang w:val="zh-CN" w:bidi="zh-CN"/>
        </w:rPr>
        <w:t>各方关切、</w:t>
      </w:r>
      <w:r w:rsidRPr="00AB1CDE">
        <w:rPr>
          <w:rFonts w:ascii="SimSun" w:hAnsi="SimSun" w:cs="SimSun" w:hint="eastAsia"/>
          <w:sz w:val="21"/>
          <w:szCs w:val="21"/>
          <w:lang w:val="zh-CN" w:bidi="zh-CN"/>
        </w:rPr>
        <w:t>兼顾各方</w:t>
      </w:r>
      <w:r w:rsidRPr="00AB1CDE">
        <w:rPr>
          <w:rFonts w:ascii="SimSun" w:hAnsi="SimSun" w:cs="SimSun"/>
          <w:sz w:val="21"/>
          <w:szCs w:val="21"/>
          <w:lang w:val="zh-CN" w:bidi="zh-CN"/>
        </w:rPr>
        <w:t>利益</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具有约束力但保持一定灵活性的解决办法，</w:t>
      </w:r>
      <w:r w:rsidRPr="00AB1CDE">
        <w:rPr>
          <w:rFonts w:ascii="SimSun" w:hAnsi="SimSun" w:cs="SimSun" w:hint="eastAsia"/>
          <w:sz w:val="21"/>
          <w:szCs w:val="21"/>
          <w:lang w:val="zh-CN" w:bidi="zh-CN"/>
        </w:rPr>
        <w:t>以便</w:t>
      </w:r>
      <w:r w:rsidRPr="00AB1CDE">
        <w:rPr>
          <w:rFonts w:ascii="SimSun" w:hAnsi="SimSun" w:cs="SimSun"/>
          <w:sz w:val="21"/>
          <w:szCs w:val="21"/>
          <w:lang w:val="zh-CN" w:bidi="zh-CN"/>
        </w:rPr>
        <w:t>向大会提交一个令人满意的答案。代表团将继续本着积极和建设性精神参与讨论。</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巴哈马代表团以拉丁美洲和加勒比国家集团</w:t>
      </w:r>
      <w:r w:rsidR="00F24620">
        <w:rPr>
          <w:rFonts w:ascii="SimSun" w:hAnsi="SimSun" w:cs="SimSun"/>
          <w:sz w:val="21"/>
          <w:szCs w:val="21"/>
          <w:lang w:val="zh-CN" w:bidi="zh-CN"/>
        </w:rPr>
        <w:t>(</w:t>
      </w:r>
      <w:r w:rsidRPr="00AB1CDE">
        <w:rPr>
          <w:rFonts w:ascii="SimSun" w:hAnsi="SimSun" w:cs="SimSun"/>
          <w:sz w:val="21"/>
          <w:szCs w:val="21"/>
          <w:lang w:val="zh-CN" w:bidi="zh-CN"/>
        </w:rPr>
        <w:t>“GRULAC”</w:t>
      </w:r>
      <w:r w:rsidR="00F24620">
        <w:rPr>
          <w:rFonts w:ascii="SimSun" w:hAnsi="SimSun" w:cs="SimSun"/>
          <w:sz w:val="21"/>
          <w:szCs w:val="21"/>
          <w:lang w:val="zh-CN" w:bidi="zh-CN"/>
        </w:rPr>
        <w:t>)</w:t>
      </w:r>
      <w:r w:rsidRPr="00AB1CDE">
        <w:rPr>
          <w:rFonts w:ascii="SimSun" w:hAnsi="SimSun" w:cs="SimSun"/>
          <w:sz w:val="21"/>
          <w:szCs w:val="21"/>
          <w:lang w:val="zh-CN" w:bidi="zh-CN"/>
        </w:rPr>
        <w:t>名义发言，希望</w:t>
      </w:r>
      <w:r w:rsidRPr="00AB1CDE">
        <w:rPr>
          <w:rFonts w:ascii="SimSun" w:hAnsi="SimSun" w:cs="SimSun" w:hint="eastAsia"/>
          <w:sz w:val="21"/>
          <w:szCs w:val="21"/>
          <w:lang w:val="zh-CN" w:bidi="zh-CN"/>
        </w:rPr>
        <w:t>凭借</w:t>
      </w:r>
      <w:r w:rsidRPr="00AB1CDE">
        <w:rPr>
          <w:rFonts w:ascii="SimSun" w:hAnsi="SimSun" w:cs="SimSun"/>
          <w:sz w:val="21"/>
          <w:szCs w:val="21"/>
          <w:lang w:val="zh-CN" w:bidi="zh-CN"/>
        </w:rPr>
        <w:t>主席在</w:t>
      </w:r>
      <w:r w:rsidRPr="00AB1CDE">
        <w:rPr>
          <w:rFonts w:ascii="SimSun" w:hAnsi="SimSun" w:cs="SimSun" w:hint="eastAsia"/>
          <w:sz w:val="21"/>
          <w:szCs w:val="21"/>
          <w:lang w:val="zh-CN" w:bidi="zh-CN"/>
        </w:rPr>
        <w:t>处理</w:t>
      </w:r>
      <w:r w:rsidRPr="00AB1CDE">
        <w:rPr>
          <w:rFonts w:ascii="SimSun" w:hAnsi="SimSun" w:cs="SimSun"/>
          <w:sz w:val="21"/>
          <w:szCs w:val="21"/>
          <w:lang w:val="zh-CN" w:bidi="zh-CN"/>
        </w:rPr>
        <w:t>IGC问题方面的丰富知识和经验</w:t>
      </w:r>
      <w:r w:rsidRPr="00AB1CDE">
        <w:rPr>
          <w:rFonts w:ascii="SimSun" w:hAnsi="SimSun" w:cs="SimSun" w:hint="eastAsia"/>
          <w:sz w:val="21"/>
          <w:szCs w:val="21"/>
          <w:lang w:val="zh-CN" w:bidi="zh-CN"/>
        </w:rPr>
        <w:t>加上从</w:t>
      </w:r>
      <w:r w:rsidRPr="00AB1CDE">
        <w:rPr>
          <w:rFonts w:ascii="SimSun" w:hAnsi="SimSun" w:cs="SimSun"/>
          <w:sz w:val="21"/>
          <w:szCs w:val="21"/>
          <w:lang w:val="zh-CN" w:bidi="zh-CN"/>
        </w:rPr>
        <w:t>IGC第二十九届会议获得的经验，</w:t>
      </w:r>
      <w:r w:rsidRPr="00AB1CDE">
        <w:rPr>
          <w:rFonts w:ascii="SimSun" w:hAnsi="SimSun" w:cs="SimSun" w:hint="eastAsia"/>
          <w:sz w:val="21"/>
          <w:szCs w:val="21"/>
          <w:lang w:val="zh-CN" w:bidi="zh-CN"/>
        </w:rPr>
        <w:t>能够期待在</w:t>
      </w:r>
      <w:r w:rsidRPr="00AB1CDE">
        <w:rPr>
          <w:rFonts w:ascii="SimSun" w:hAnsi="SimSun" w:cs="SimSun"/>
          <w:sz w:val="21"/>
          <w:szCs w:val="21"/>
          <w:lang w:val="zh-CN" w:bidi="zh-CN"/>
        </w:rPr>
        <w:t>IGC第三十届会议</w:t>
      </w:r>
      <w:r w:rsidRPr="00AB1CDE">
        <w:rPr>
          <w:rFonts w:ascii="SimSun" w:hAnsi="SimSun" w:cs="SimSun" w:hint="eastAsia"/>
          <w:sz w:val="21"/>
          <w:szCs w:val="21"/>
          <w:lang w:val="zh-CN" w:bidi="zh-CN"/>
        </w:rPr>
        <w:t>期间进行</w:t>
      </w:r>
      <w:r w:rsidRPr="00AB1CDE">
        <w:rPr>
          <w:rFonts w:ascii="SimSun" w:hAnsi="SimSun" w:cs="SimSun"/>
          <w:sz w:val="21"/>
          <w:szCs w:val="21"/>
          <w:lang w:val="zh-CN" w:bidi="zh-CN"/>
        </w:rPr>
        <w:t>建设性和富有成果的</w:t>
      </w:r>
      <w:r w:rsidRPr="00705DDE">
        <w:rPr>
          <w:rFonts w:ascii="SimSun" w:hAnsi="SimSun"/>
          <w:sz w:val="21"/>
          <w:szCs w:val="21"/>
        </w:rPr>
        <w:t>讨论</w:t>
      </w:r>
      <w:r w:rsidRPr="00AB1CDE">
        <w:rPr>
          <w:rFonts w:ascii="SimSun" w:hAnsi="SimSun" w:cs="SimSun"/>
          <w:sz w:val="21"/>
          <w:szCs w:val="21"/>
          <w:lang w:val="zh-CN" w:bidi="zh-CN"/>
        </w:rPr>
        <w:t>，因为这是</w:t>
      </w:r>
      <w:r w:rsidRPr="00AB1CDE">
        <w:rPr>
          <w:rFonts w:ascii="SimSun" w:hAnsi="SimSun" w:cs="SimSun" w:hint="eastAsia"/>
          <w:sz w:val="21"/>
          <w:szCs w:val="21"/>
          <w:lang w:val="zh-CN" w:bidi="zh-CN"/>
        </w:rPr>
        <w:t>在</w:t>
      </w:r>
      <w:r w:rsidRPr="00AB1CDE">
        <w:rPr>
          <w:rFonts w:ascii="SimSun" w:hAnsi="SimSun" w:cs="SimSun"/>
          <w:sz w:val="21"/>
          <w:szCs w:val="21"/>
          <w:lang w:val="zh-CN" w:bidi="zh-CN"/>
        </w:rPr>
        <w:t>2016/2017两年期内</w:t>
      </w:r>
      <w:r w:rsidRPr="00AB1CDE">
        <w:rPr>
          <w:rFonts w:ascii="SimSun" w:hAnsi="SimSun" w:cs="SimSun" w:hint="eastAsia"/>
          <w:sz w:val="21"/>
          <w:szCs w:val="21"/>
          <w:lang w:val="zh-CN" w:bidi="zh-CN"/>
        </w:rPr>
        <w:t>展开与</w:t>
      </w:r>
      <w:r w:rsidRPr="00AB1CDE">
        <w:rPr>
          <w:rFonts w:ascii="SimSun" w:hAnsi="SimSun" w:cs="SimSun"/>
          <w:sz w:val="21"/>
          <w:szCs w:val="21"/>
          <w:lang w:val="zh-CN" w:bidi="zh-CN"/>
        </w:rPr>
        <w:t>知识产权和遗传资源问题</w:t>
      </w:r>
      <w:r w:rsidRPr="00AB1CDE">
        <w:rPr>
          <w:rFonts w:ascii="SimSun" w:hAnsi="SimSun" w:cs="SimSun" w:hint="eastAsia"/>
          <w:sz w:val="21"/>
          <w:szCs w:val="21"/>
          <w:lang w:val="zh-CN" w:bidi="zh-CN"/>
        </w:rPr>
        <w:t>有关的讨论和谈判</w:t>
      </w:r>
      <w:r w:rsidRPr="00AB1CDE">
        <w:rPr>
          <w:rFonts w:ascii="SimSun" w:hAnsi="SimSun" w:cs="SimSun"/>
          <w:sz w:val="21"/>
          <w:szCs w:val="21"/>
          <w:lang w:val="zh-CN" w:bidi="zh-CN"/>
        </w:rPr>
        <w:t>的最后机会。GRULAC感谢秘书处组织研讨会，</w:t>
      </w:r>
      <w:r w:rsidRPr="00AB1CDE">
        <w:rPr>
          <w:rFonts w:ascii="SimSun" w:hAnsi="SimSun" w:cs="SimSun" w:hint="eastAsia"/>
          <w:sz w:val="21"/>
          <w:szCs w:val="21"/>
          <w:lang w:val="zh-CN" w:bidi="zh-CN"/>
        </w:rPr>
        <w:t>该会议有深刻见解，且</w:t>
      </w:r>
      <w:r w:rsidRPr="00AB1CDE">
        <w:rPr>
          <w:rFonts w:ascii="SimSun" w:hAnsi="SimSun" w:cs="SimSun"/>
          <w:sz w:val="21"/>
          <w:szCs w:val="21"/>
          <w:lang w:val="zh-CN" w:bidi="zh-CN"/>
        </w:rPr>
        <w:t>有利于更好</w:t>
      </w:r>
      <w:r w:rsidRPr="00AB1CDE">
        <w:rPr>
          <w:rFonts w:ascii="SimSun" w:hAnsi="SimSun" w:cs="SimSun" w:hint="eastAsia"/>
          <w:sz w:val="21"/>
          <w:szCs w:val="21"/>
          <w:lang w:val="zh-CN" w:bidi="zh-CN"/>
        </w:rPr>
        <w:t>地了</w:t>
      </w:r>
      <w:r w:rsidRPr="00AB1CDE">
        <w:rPr>
          <w:rFonts w:ascii="SimSun" w:hAnsi="SimSun" w:cs="SimSun"/>
          <w:sz w:val="21"/>
          <w:szCs w:val="21"/>
          <w:lang w:val="zh-CN" w:bidi="zh-CN"/>
        </w:rPr>
        <w:t>解如何有效</w:t>
      </w:r>
      <w:r w:rsidRPr="00AB1CDE">
        <w:rPr>
          <w:rFonts w:ascii="SimSun" w:hAnsi="SimSun" w:cs="SimSun" w:hint="eastAsia"/>
          <w:sz w:val="21"/>
          <w:szCs w:val="21"/>
          <w:lang w:val="zh-CN" w:bidi="zh-CN"/>
        </w:rPr>
        <w:t>地</w:t>
      </w:r>
      <w:r w:rsidRPr="00AB1CDE">
        <w:rPr>
          <w:rFonts w:ascii="SimSun" w:hAnsi="SimSun" w:cs="SimSun"/>
          <w:sz w:val="21"/>
          <w:szCs w:val="21"/>
          <w:lang w:val="zh-CN" w:bidi="zh-CN"/>
        </w:rPr>
        <w:t>保护遗传资源，</w:t>
      </w:r>
      <w:r w:rsidRPr="00AB1CDE">
        <w:rPr>
          <w:rFonts w:ascii="SimSun" w:hAnsi="SimSun" w:cs="SimSun" w:hint="eastAsia"/>
          <w:sz w:val="21"/>
          <w:szCs w:val="21"/>
          <w:lang w:val="zh-CN" w:bidi="zh-CN"/>
        </w:rPr>
        <w:t>而</w:t>
      </w:r>
      <w:r w:rsidRPr="00AB1CDE">
        <w:rPr>
          <w:rFonts w:ascii="SimSun" w:hAnsi="SimSun" w:cs="SimSun"/>
          <w:sz w:val="21"/>
          <w:szCs w:val="21"/>
          <w:lang w:val="zh-CN" w:bidi="zh-CN"/>
        </w:rPr>
        <w:t>这</w:t>
      </w:r>
      <w:r w:rsidRPr="00AB1CDE">
        <w:rPr>
          <w:rFonts w:ascii="SimSun" w:hAnsi="SimSun" w:cs="SimSun" w:hint="eastAsia"/>
          <w:sz w:val="21"/>
          <w:szCs w:val="21"/>
          <w:lang w:val="zh-CN" w:bidi="zh-CN"/>
        </w:rPr>
        <w:t>一点</w:t>
      </w:r>
      <w:r w:rsidRPr="00AB1CDE">
        <w:rPr>
          <w:rFonts w:ascii="SimSun" w:hAnsi="SimSun" w:cs="SimSun"/>
          <w:sz w:val="21"/>
          <w:szCs w:val="21"/>
          <w:lang w:val="zh-CN" w:bidi="zh-CN"/>
        </w:rPr>
        <w:t>是GRULAC成员</w:t>
      </w:r>
      <w:r w:rsidRPr="00AB1CDE">
        <w:rPr>
          <w:rFonts w:ascii="SimSun" w:hAnsi="SimSun" w:cs="SimSun" w:hint="eastAsia"/>
          <w:sz w:val="21"/>
          <w:szCs w:val="21"/>
          <w:lang w:val="zh-CN" w:bidi="zh-CN"/>
        </w:rPr>
        <w:t>及LPLC</w:t>
      </w:r>
      <w:r w:rsidRPr="00AB1CDE">
        <w:rPr>
          <w:rFonts w:ascii="SimSun" w:hAnsi="SimSun" w:cs="SimSun"/>
          <w:sz w:val="21"/>
          <w:szCs w:val="21"/>
          <w:lang w:val="zh-CN" w:bidi="zh-CN"/>
        </w:rPr>
        <w:t>的</w:t>
      </w:r>
      <w:r w:rsidRPr="00AB1CDE">
        <w:rPr>
          <w:rFonts w:ascii="SimSun" w:hAnsi="SimSun" w:cs="SimSun" w:hint="eastAsia"/>
          <w:sz w:val="21"/>
          <w:szCs w:val="21"/>
          <w:lang w:val="zh-CN" w:bidi="zh-CN"/>
        </w:rPr>
        <w:t>优先事项</w:t>
      </w:r>
      <w:r w:rsidRPr="00AB1CDE">
        <w:rPr>
          <w:rFonts w:ascii="SimSun" w:hAnsi="SimSun" w:cs="SimSun"/>
          <w:sz w:val="21"/>
          <w:szCs w:val="21"/>
          <w:lang w:val="zh-CN" w:bidi="zh-CN"/>
        </w:rPr>
        <w:t>。它</w:t>
      </w:r>
      <w:r w:rsidRPr="00AB1CDE">
        <w:rPr>
          <w:rFonts w:ascii="SimSun" w:hAnsi="SimSun" w:cs="SimSun" w:hint="eastAsia"/>
          <w:sz w:val="21"/>
          <w:szCs w:val="21"/>
          <w:lang w:val="zh-CN" w:bidi="zh-CN"/>
        </w:rPr>
        <w:t>还</w:t>
      </w:r>
      <w:r w:rsidRPr="00AB1CDE">
        <w:rPr>
          <w:rFonts w:ascii="SimSun" w:hAnsi="SimSun" w:cs="SimSun"/>
          <w:sz w:val="21"/>
          <w:szCs w:val="21"/>
          <w:lang w:val="zh-CN" w:bidi="zh-CN"/>
        </w:rPr>
        <w:t>感谢秘书处组织和编</w:t>
      </w:r>
      <w:r w:rsidRPr="00AB1CDE">
        <w:rPr>
          <w:rFonts w:ascii="SimSun" w:hAnsi="SimSun" w:cs="SimSun" w:hint="eastAsia"/>
          <w:sz w:val="21"/>
          <w:szCs w:val="21"/>
          <w:lang w:val="zh-CN" w:bidi="zh-CN"/>
        </w:rPr>
        <w:t>拟各种</w:t>
      </w:r>
      <w:r w:rsidRPr="00AB1CDE">
        <w:rPr>
          <w:rFonts w:ascii="SimSun" w:hAnsi="SimSun" w:cs="SimSun"/>
          <w:sz w:val="21"/>
          <w:szCs w:val="21"/>
          <w:lang w:val="zh-CN" w:bidi="zh-CN"/>
        </w:rPr>
        <w:t>文件。</w:t>
      </w:r>
      <w:proofErr w:type="gramStart"/>
      <w:r w:rsidRPr="00AB1CDE">
        <w:rPr>
          <w:rFonts w:ascii="SimSun" w:hAnsi="SimSun" w:cs="SimSun"/>
          <w:sz w:val="21"/>
          <w:szCs w:val="21"/>
          <w:lang w:val="zh-CN" w:bidi="zh-CN"/>
        </w:rPr>
        <w:t>它感谢</w:t>
      </w:r>
      <w:proofErr w:type="gramEnd"/>
      <w:r w:rsidRPr="00AB1CDE">
        <w:rPr>
          <w:rFonts w:ascii="SimSun" w:hAnsi="SimSun" w:cs="SimSun"/>
          <w:sz w:val="21"/>
          <w:szCs w:val="21"/>
          <w:lang w:val="zh-CN" w:bidi="zh-CN"/>
        </w:rPr>
        <w:t>非洲集团举办圆桌会议。它赞赏</w:t>
      </w:r>
      <w:r w:rsidRPr="00AB1CDE">
        <w:rPr>
          <w:rFonts w:ascii="SimSun" w:hAnsi="SimSun" w:cs="SimSun" w:hint="eastAsia"/>
          <w:sz w:val="21"/>
          <w:szCs w:val="21"/>
          <w:lang w:val="zh-CN" w:bidi="zh-CN"/>
        </w:rPr>
        <w:t>这一</w:t>
      </w:r>
      <w:r w:rsidRPr="00AB1CDE">
        <w:rPr>
          <w:rFonts w:ascii="SimSun" w:hAnsi="SimSun" w:cs="SimSun"/>
          <w:sz w:val="21"/>
          <w:szCs w:val="21"/>
          <w:lang w:val="zh-CN" w:bidi="zh-CN"/>
        </w:rPr>
        <w:t>倡议</w:t>
      </w:r>
      <w:r w:rsidRPr="00AB1CDE">
        <w:rPr>
          <w:rFonts w:ascii="SimSun" w:hAnsi="SimSun" w:cs="SimSun" w:hint="eastAsia"/>
          <w:sz w:val="21"/>
          <w:szCs w:val="21"/>
          <w:lang w:val="zh-CN" w:bidi="zh-CN"/>
        </w:rPr>
        <w:t>，认为这是</w:t>
      </w:r>
      <w:r w:rsidRPr="00AB1CDE">
        <w:rPr>
          <w:rFonts w:ascii="SimSun" w:hAnsi="SimSun" w:cs="SimSun"/>
          <w:sz w:val="21"/>
          <w:szCs w:val="21"/>
          <w:lang w:val="zh-CN" w:bidi="zh-CN"/>
        </w:rPr>
        <w:t>达成共识的</w:t>
      </w:r>
      <w:r w:rsidRPr="00AB1CDE">
        <w:rPr>
          <w:rFonts w:ascii="SimSun" w:hAnsi="SimSun" w:cs="SimSun" w:hint="eastAsia"/>
          <w:sz w:val="21"/>
          <w:szCs w:val="21"/>
          <w:lang w:val="zh-CN" w:bidi="zh-CN"/>
        </w:rPr>
        <w:t>一种手段</w:t>
      </w:r>
      <w:r w:rsidRPr="00AB1CDE">
        <w:rPr>
          <w:rFonts w:ascii="SimSun" w:hAnsi="SimSun" w:cs="SimSun"/>
          <w:sz w:val="21"/>
          <w:szCs w:val="21"/>
          <w:lang w:val="zh-CN" w:bidi="zh-CN"/>
        </w:rPr>
        <w:t>。GRULAC重申，根据任务规定，IGC</w:t>
      </w:r>
      <w:r w:rsidRPr="00AB1CDE">
        <w:rPr>
          <w:rFonts w:ascii="SimSun" w:hAnsi="SimSun" w:cs="SimSun" w:hint="eastAsia"/>
          <w:sz w:val="21"/>
          <w:szCs w:val="21"/>
          <w:lang w:val="zh-CN" w:bidi="zh-CN"/>
        </w:rPr>
        <w:t>必须聚集</w:t>
      </w:r>
      <w:r w:rsidRPr="00AB1CDE">
        <w:rPr>
          <w:rFonts w:ascii="SimSun" w:hAnsi="SimSun" w:cs="SimSun"/>
          <w:sz w:val="21"/>
          <w:szCs w:val="21"/>
          <w:lang w:val="zh-CN" w:bidi="zh-CN"/>
        </w:rPr>
        <w:t>于</w:t>
      </w:r>
      <w:r w:rsidRPr="00AB1CDE">
        <w:rPr>
          <w:rFonts w:ascii="SimSun" w:hAnsi="SimSun" w:cs="SimSun" w:hint="eastAsia"/>
          <w:sz w:val="21"/>
          <w:szCs w:val="21"/>
          <w:lang w:val="zh-CN" w:bidi="zh-CN"/>
        </w:rPr>
        <w:t>缩小现有分歧，</w:t>
      </w:r>
      <w:r w:rsidRPr="00AB1CDE">
        <w:rPr>
          <w:rFonts w:ascii="SimSun" w:hAnsi="SimSun" w:cs="SimSun"/>
          <w:sz w:val="21"/>
          <w:szCs w:val="21"/>
          <w:lang w:val="zh-CN" w:bidi="zh-CN"/>
        </w:rPr>
        <w:t>在需要解决的核心问题上达成共同理解，</w:t>
      </w:r>
      <w:r w:rsidRPr="00AB1CDE">
        <w:rPr>
          <w:rFonts w:ascii="SimSun" w:hAnsi="SimSun" w:cs="SimSun" w:hint="eastAsia"/>
          <w:sz w:val="21"/>
          <w:szCs w:val="21"/>
          <w:lang w:val="zh-CN" w:bidi="zh-CN"/>
        </w:rPr>
        <w:t>并</w:t>
      </w:r>
      <w:r w:rsidRPr="00AB1CDE">
        <w:rPr>
          <w:rFonts w:ascii="SimSun" w:hAnsi="SimSun" w:cs="SimSun"/>
          <w:sz w:val="21"/>
          <w:szCs w:val="21"/>
          <w:lang w:val="zh-CN" w:bidi="zh-CN"/>
        </w:rPr>
        <w:t>最终就能够确保有效保护遗传资源的一项国际法律文书达成</w:t>
      </w:r>
      <w:r w:rsidRPr="00AB1CDE">
        <w:rPr>
          <w:rFonts w:ascii="SimSun" w:hAnsi="SimSun" w:cs="SimSun" w:hint="eastAsia"/>
          <w:sz w:val="21"/>
          <w:szCs w:val="21"/>
          <w:lang w:val="zh-CN" w:bidi="zh-CN"/>
        </w:rPr>
        <w:t>一致</w:t>
      </w:r>
      <w:r w:rsidRPr="00AB1CDE">
        <w:rPr>
          <w:rFonts w:ascii="SimSun" w:hAnsi="SimSun" w:cs="SimSun"/>
          <w:sz w:val="21"/>
          <w:szCs w:val="21"/>
          <w:lang w:val="zh-CN" w:bidi="zh-CN"/>
        </w:rPr>
        <w:t>。因此，它希望</w:t>
      </w:r>
      <w:r w:rsidRPr="00AB1CDE">
        <w:rPr>
          <w:rFonts w:ascii="SimSun" w:hAnsi="SimSun" w:cs="SimSun" w:hint="eastAsia"/>
          <w:sz w:val="21"/>
          <w:szCs w:val="21"/>
          <w:lang w:val="zh-CN" w:bidi="zh-CN"/>
        </w:rPr>
        <w:t>，</w:t>
      </w:r>
      <w:r w:rsidRPr="00AB1CDE">
        <w:rPr>
          <w:rFonts w:ascii="SimSun" w:hAnsi="SimSun" w:cs="SimSun"/>
          <w:sz w:val="21"/>
          <w:szCs w:val="21"/>
          <w:lang w:val="zh-CN" w:bidi="zh-CN"/>
        </w:rPr>
        <w:t>IGC第三十届会议期间的讨论和谈判</w:t>
      </w:r>
      <w:r w:rsidRPr="00AB1CDE">
        <w:rPr>
          <w:rFonts w:ascii="SimSun" w:hAnsi="SimSun" w:cs="SimSun" w:hint="eastAsia"/>
          <w:sz w:val="21"/>
          <w:szCs w:val="21"/>
          <w:lang w:val="zh-CN" w:bidi="zh-CN"/>
        </w:rPr>
        <w:t>能够</w:t>
      </w:r>
      <w:r w:rsidRPr="00AB1CDE">
        <w:rPr>
          <w:rFonts w:ascii="SimSun" w:hAnsi="SimSun" w:cs="SimSun"/>
          <w:sz w:val="21"/>
          <w:szCs w:val="21"/>
          <w:lang w:val="zh-CN" w:bidi="zh-CN"/>
        </w:rPr>
        <w:t>缩小</w:t>
      </w:r>
      <w:r w:rsidRPr="00AB1CDE">
        <w:rPr>
          <w:rFonts w:ascii="SimSun" w:hAnsi="SimSun" w:cs="SimSun" w:hint="eastAsia"/>
          <w:sz w:val="21"/>
          <w:szCs w:val="21"/>
          <w:lang w:val="zh-CN" w:bidi="zh-CN"/>
        </w:rPr>
        <w:t>在</w:t>
      </w:r>
      <w:r w:rsidRPr="00AB1CDE">
        <w:rPr>
          <w:rFonts w:ascii="SimSun" w:hAnsi="SimSun" w:cs="SimSun"/>
          <w:sz w:val="21"/>
          <w:szCs w:val="21"/>
          <w:lang w:val="zh-CN" w:bidi="zh-CN"/>
        </w:rPr>
        <w:t>文件</w:t>
      </w:r>
      <w:r w:rsidRPr="00AB1CDE">
        <w:rPr>
          <w:rFonts w:ascii="SimSun" w:hAnsi="SimSun" w:cs="SimSun" w:hint="eastAsia"/>
          <w:sz w:val="21"/>
          <w:szCs w:val="21"/>
          <w:lang w:val="zh-CN" w:bidi="zh-CN"/>
        </w:rPr>
        <w:t>WIPO</w:t>
      </w:r>
      <w:r w:rsidRPr="00AB1CDE">
        <w:rPr>
          <w:rFonts w:ascii="SimSun" w:hAnsi="SimSun" w:cs="SimSun"/>
          <w:sz w:val="21"/>
          <w:szCs w:val="21"/>
          <w:lang w:val="zh-CN" w:bidi="zh-CN"/>
        </w:rPr>
        <w:t>/GRTKF/IC/30/4中的现有</w:t>
      </w:r>
      <w:r w:rsidRPr="00AB1CDE">
        <w:rPr>
          <w:rFonts w:ascii="SimSun" w:hAnsi="SimSun" w:cs="SimSun" w:hint="eastAsia"/>
          <w:sz w:val="21"/>
          <w:szCs w:val="21"/>
          <w:lang w:val="zh-CN" w:bidi="zh-CN"/>
        </w:rPr>
        <w:t>分歧</w:t>
      </w:r>
      <w:r w:rsidRPr="00AB1CDE">
        <w:rPr>
          <w:rFonts w:ascii="SimSun" w:hAnsi="SimSun" w:cs="SimSun"/>
          <w:sz w:val="21"/>
          <w:szCs w:val="21"/>
          <w:lang w:val="zh-CN" w:bidi="zh-CN"/>
        </w:rPr>
        <w:t>。它特别期待</w:t>
      </w:r>
      <w:r w:rsidRPr="00AB1CDE">
        <w:rPr>
          <w:rFonts w:ascii="SimSun" w:hAnsi="SimSun" w:cs="SimSun" w:hint="eastAsia"/>
          <w:sz w:val="21"/>
          <w:szCs w:val="21"/>
          <w:lang w:val="zh-CN" w:bidi="zh-CN"/>
        </w:rPr>
        <w:t>拟</w:t>
      </w:r>
      <w:r w:rsidRPr="00AB1CDE">
        <w:rPr>
          <w:rFonts w:ascii="SimSun" w:hAnsi="SimSun" w:cs="SimSun"/>
          <w:sz w:val="21"/>
          <w:szCs w:val="21"/>
          <w:lang w:val="zh-CN" w:bidi="zh-CN"/>
        </w:rPr>
        <w:t>在</w:t>
      </w:r>
      <w:r w:rsidRPr="00AB1CDE">
        <w:rPr>
          <w:rFonts w:ascii="SimSun" w:hAnsi="SimSun" w:cs="SimSun" w:hint="eastAsia"/>
          <w:sz w:val="21"/>
          <w:szCs w:val="21"/>
          <w:lang w:val="zh-CN" w:bidi="zh-CN"/>
        </w:rPr>
        <w:t>本</w:t>
      </w:r>
      <w:r w:rsidRPr="00AB1CDE">
        <w:rPr>
          <w:rFonts w:ascii="SimSun" w:hAnsi="SimSun" w:cs="SimSun"/>
          <w:sz w:val="21"/>
          <w:szCs w:val="21"/>
          <w:lang w:val="zh-CN" w:bidi="zh-CN"/>
        </w:rPr>
        <w:t>周</w:t>
      </w:r>
      <w:r w:rsidRPr="00AB1CDE">
        <w:rPr>
          <w:rFonts w:ascii="SimSun" w:hAnsi="SimSun" w:cs="SimSun" w:hint="eastAsia"/>
          <w:sz w:val="21"/>
          <w:szCs w:val="21"/>
          <w:lang w:val="zh-CN" w:bidi="zh-CN"/>
        </w:rPr>
        <w:t>举行的拟议</w:t>
      </w:r>
      <w:r w:rsidRPr="00AB1CDE">
        <w:rPr>
          <w:rFonts w:ascii="SimSun" w:hAnsi="SimSun" w:cs="SimSun"/>
          <w:sz w:val="21"/>
          <w:szCs w:val="21"/>
          <w:lang w:val="zh-CN" w:bidi="zh-CN"/>
        </w:rPr>
        <w:t>非正式会议</w:t>
      </w:r>
      <w:r w:rsidRPr="00AB1CDE">
        <w:rPr>
          <w:rFonts w:ascii="SimSun" w:hAnsi="SimSun" w:cs="SimSun" w:hint="eastAsia"/>
          <w:sz w:val="21"/>
          <w:szCs w:val="21"/>
          <w:lang w:val="zh-CN" w:bidi="zh-CN"/>
        </w:rPr>
        <w:t>能够进行</w:t>
      </w:r>
      <w:r w:rsidRPr="00AB1CDE">
        <w:rPr>
          <w:rFonts w:ascii="SimSun" w:hAnsi="SimSun" w:cs="SimSun"/>
          <w:sz w:val="21"/>
          <w:szCs w:val="21"/>
          <w:lang w:val="zh-CN" w:bidi="zh-CN"/>
        </w:rPr>
        <w:t>充分</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坦诚的讨论。它</w:t>
      </w:r>
      <w:r w:rsidRPr="00AB1CDE">
        <w:rPr>
          <w:rFonts w:ascii="SimSun" w:hAnsi="SimSun" w:cs="SimSun" w:hint="eastAsia"/>
          <w:sz w:val="21"/>
          <w:szCs w:val="21"/>
          <w:lang w:val="zh-CN" w:bidi="zh-CN"/>
        </w:rPr>
        <w:t>敦促</w:t>
      </w:r>
      <w:r w:rsidRPr="00AB1CDE">
        <w:rPr>
          <w:rFonts w:ascii="SimSun" w:hAnsi="SimSun" w:cs="SimSun"/>
          <w:sz w:val="21"/>
          <w:szCs w:val="21"/>
          <w:lang w:val="zh-CN" w:bidi="zh-CN"/>
        </w:rPr>
        <w:t>IGC确保有效利用</w:t>
      </w:r>
      <w:r w:rsidRPr="00AB1CDE">
        <w:rPr>
          <w:rFonts w:ascii="SimSun" w:hAnsi="SimSun" w:cs="SimSun" w:hint="eastAsia"/>
          <w:sz w:val="21"/>
          <w:szCs w:val="21"/>
          <w:lang w:val="zh-CN" w:bidi="zh-CN"/>
        </w:rPr>
        <w:t>为</w:t>
      </w:r>
      <w:r w:rsidRPr="00AB1CDE">
        <w:rPr>
          <w:rFonts w:ascii="SimSun" w:hAnsi="SimSun" w:cs="SimSun"/>
          <w:sz w:val="21"/>
          <w:szCs w:val="21"/>
          <w:lang w:val="zh-CN" w:bidi="zh-CN"/>
        </w:rPr>
        <w:t>讨论和谈判</w:t>
      </w:r>
      <w:r w:rsidRPr="00AB1CDE">
        <w:rPr>
          <w:rFonts w:ascii="SimSun" w:hAnsi="SimSun" w:cs="SimSun" w:hint="eastAsia"/>
          <w:sz w:val="21"/>
          <w:szCs w:val="21"/>
          <w:lang w:val="zh-CN" w:bidi="zh-CN"/>
        </w:rPr>
        <w:t>分配</w:t>
      </w:r>
      <w:r w:rsidRPr="00AB1CDE">
        <w:rPr>
          <w:rFonts w:ascii="SimSun" w:hAnsi="SimSun" w:cs="SimSun"/>
          <w:sz w:val="21"/>
          <w:szCs w:val="21"/>
          <w:lang w:val="zh-CN" w:bidi="zh-CN"/>
        </w:rPr>
        <w:t>的时间。GRULAC致力于支持IGC</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工作，</w:t>
      </w:r>
      <w:r w:rsidRPr="00AB1CDE">
        <w:rPr>
          <w:rFonts w:ascii="SimSun" w:hAnsi="SimSun" w:cs="SimSun" w:hint="eastAsia"/>
          <w:sz w:val="21"/>
          <w:szCs w:val="21"/>
          <w:lang w:val="zh-CN" w:bidi="zh-CN"/>
        </w:rPr>
        <w:t>并呼吁</w:t>
      </w:r>
      <w:r w:rsidRPr="00AB1CDE">
        <w:rPr>
          <w:rFonts w:ascii="SimSun" w:hAnsi="SimSun" w:cs="SimSun"/>
          <w:sz w:val="21"/>
          <w:szCs w:val="21"/>
          <w:lang w:val="zh-CN" w:bidi="zh-CN"/>
        </w:rPr>
        <w:t>所有成员国利用</w:t>
      </w:r>
      <w:r w:rsidRPr="00AB1CDE">
        <w:rPr>
          <w:rFonts w:ascii="SimSun" w:hAnsi="SimSun" w:cs="SimSun" w:hint="eastAsia"/>
          <w:sz w:val="21"/>
          <w:szCs w:val="21"/>
          <w:lang w:val="zh-CN" w:bidi="zh-CN"/>
        </w:rPr>
        <w:t>这一</w:t>
      </w:r>
      <w:r w:rsidRPr="00AB1CDE">
        <w:rPr>
          <w:rFonts w:ascii="SimSun" w:hAnsi="SimSun" w:cs="SimSun"/>
          <w:sz w:val="21"/>
          <w:szCs w:val="21"/>
          <w:lang w:val="zh-CN" w:bidi="zh-CN"/>
        </w:rPr>
        <w:t>时间展开建设性讨论，并</w:t>
      </w:r>
      <w:r w:rsidRPr="00AB1CDE">
        <w:rPr>
          <w:rFonts w:ascii="SimSun" w:hAnsi="SimSun" w:cs="SimSun" w:hint="eastAsia"/>
          <w:sz w:val="21"/>
          <w:szCs w:val="21"/>
          <w:lang w:val="zh-CN" w:bidi="zh-CN"/>
        </w:rPr>
        <w:t>以</w:t>
      </w:r>
      <w:r w:rsidRPr="00AB1CDE">
        <w:rPr>
          <w:rFonts w:ascii="SimSun" w:hAnsi="SimSun" w:cs="SimSun"/>
          <w:sz w:val="21"/>
          <w:szCs w:val="21"/>
          <w:lang w:val="zh-CN" w:bidi="zh-CN"/>
        </w:rPr>
        <w:t>合议</w:t>
      </w:r>
      <w:r w:rsidRPr="00AB1CDE">
        <w:rPr>
          <w:rFonts w:ascii="SimSun" w:hAnsi="SimSun" w:cs="SimSun" w:hint="eastAsia"/>
          <w:sz w:val="21"/>
          <w:szCs w:val="21"/>
          <w:lang w:val="zh-CN" w:bidi="zh-CN"/>
        </w:rPr>
        <w:t>的方式和方法</w:t>
      </w:r>
      <w:r w:rsidRPr="00AB1CDE">
        <w:rPr>
          <w:rFonts w:ascii="SimSun" w:hAnsi="SimSun" w:cs="SimSun"/>
          <w:sz w:val="21"/>
          <w:szCs w:val="21"/>
          <w:lang w:val="zh-CN" w:bidi="zh-CN"/>
        </w:rPr>
        <w:t>开展工作，</w:t>
      </w:r>
      <w:r w:rsidRPr="00AB1CDE">
        <w:rPr>
          <w:rFonts w:ascii="SimSun" w:hAnsi="SimSun" w:cs="SimSun" w:hint="eastAsia"/>
          <w:sz w:val="21"/>
          <w:szCs w:val="21"/>
          <w:lang w:val="zh-CN" w:bidi="zh-CN"/>
        </w:rPr>
        <w:t>以</w:t>
      </w:r>
      <w:r w:rsidRPr="00AB1CDE">
        <w:rPr>
          <w:rFonts w:ascii="SimSun" w:hAnsi="SimSun" w:cs="SimSun"/>
          <w:sz w:val="21"/>
          <w:szCs w:val="21"/>
          <w:lang w:val="zh-CN" w:bidi="zh-CN"/>
        </w:rPr>
        <w:t>使所有代表团</w:t>
      </w:r>
      <w:r w:rsidRPr="00AB1CDE">
        <w:rPr>
          <w:rFonts w:ascii="SimSun" w:hAnsi="SimSun" w:cs="SimSun" w:hint="eastAsia"/>
          <w:sz w:val="21"/>
          <w:szCs w:val="21"/>
          <w:lang w:val="zh-CN" w:bidi="zh-CN"/>
        </w:rPr>
        <w:t>都</w:t>
      </w:r>
      <w:r w:rsidRPr="00AB1CDE">
        <w:rPr>
          <w:rFonts w:ascii="SimSun" w:hAnsi="SimSun" w:cs="SimSun"/>
          <w:sz w:val="21"/>
          <w:szCs w:val="21"/>
          <w:lang w:val="zh-CN" w:bidi="zh-CN"/>
        </w:rPr>
        <w:t>能</w:t>
      </w:r>
      <w:r w:rsidRPr="00AB1CDE">
        <w:rPr>
          <w:rFonts w:ascii="SimSun" w:hAnsi="SimSun" w:cs="SimSun" w:hint="eastAsia"/>
          <w:sz w:val="21"/>
          <w:szCs w:val="21"/>
          <w:lang w:val="zh-CN" w:bidi="zh-CN"/>
        </w:rPr>
        <w:t>在</w:t>
      </w:r>
      <w:r w:rsidRPr="00AB1CDE">
        <w:rPr>
          <w:rFonts w:ascii="SimSun" w:hAnsi="SimSun" w:cs="SimSun"/>
          <w:sz w:val="21"/>
          <w:szCs w:val="21"/>
          <w:lang w:val="zh-CN" w:bidi="zh-CN"/>
        </w:rPr>
        <w:t>实现</w:t>
      </w:r>
      <w:r w:rsidRPr="00AB1CDE">
        <w:rPr>
          <w:rFonts w:ascii="SimSun" w:hAnsi="SimSun" w:cs="SimSun" w:hint="eastAsia"/>
          <w:sz w:val="21"/>
          <w:szCs w:val="21"/>
          <w:lang w:val="zh-CN" w:bidi="zh-CN"/>
        </w:rPr>
        <w:t>其</w:t>
      </w:r>
      <w:r w:rsidRPr="00AB1CDE">
        <w:rPr>
          <w:rFonts w:ascii="SimSun" w:hAnsi="SimSun" w:cs="SimSun"/>
          <w:sz w:val="21"/>
          <w:szCs w:val="21"/>
          <w:lang w:val="zh-CN" w:bidi="zh-CN"/>
        </w:rPr>
        <w:t>缔结一项有效的遗传资源法律文书的目标</w:t>
      </w:r>
      <w:r w:rsidRPr="00AB1CDE">
        <w:rPr>
          <w:rFonts w:ascii="SimSun" w:hAnsi="SimSun" w:cs="SimSun" w:hint="eastAsia"/>
          <w:sz w:val="21"/>
          <w:szCs w:val="21"/>
          <w:lang w:val="zh-CN" w:bidi="zh-CN"/>
        </w:rPr>
        <w:t>方面取得稳步进展</w:t>
      </w:r>
      <w:r w:rsidRPr="00AB1CDE">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希腊代表团以B集团名义发言，感谢主席的持续指导和副主席</w:t>
      </w:r>
      <w:r w:rsidRPr="00AB1CDE">
        <w:rPr>
          <w:rFonts w:ascii="SimSun" w:hAnsi="SimSun" w:cs="SimSun" w:hint="eastAsia"/>
          <w:sz w:val="21"/>
          <w:szCs w:val="21"/>
          <w:lang w:val="zh-CN" w:bidi="zh-CN"/>
        </w:rPr>
        <w:t>持续提供</w:t>
      </w:r>
      <w:r w:rsidRPr="00AB1CDE">
        <w:rPr>
          <w:rFonts w:ascii="SimSun" w:hAnsi="SimSun" w:cs="SimSun"/>
          <w:sz w:val="21"/>
          <w:szCs w:val="21"/>
          <w:lang w:val="zh-CN" w:bidi="zh-CN"/>
        </w:rPr>
        <w:t>宝贵</w:t>
      </w:r>
      <w:r w:rsidRPr="00AB1CDE">
        <w:rPr>
          <w:rFonts w:ascii="SimSun" w:hAnsi="SimSun" w:cs="SimSun" w:hint="eastAsia"/>
          <w:sz w:val="21"/>
          <w:szCs w:val="21"/>
          <w:lang w:val="zh-CN" w:bidi="zh-CN"/>
        </w:rPr>
        <w:t>支持</w:t>
      </w:r>
      <w:r w:rsidRPr="00AB1CDE">
        <w:rPr>
          <w:rFonts w:ascii="SimSun" w:hAnsi="SimSun" w:cs="SimSun"/>
          <w:sz w:val="21"/>
          <w:szCs w:val="21"/>
          <w:lang w:val="zh-CN" w:bidi="zh-CN"/>
        </w:rPr>
        <w:t>。它相信，委员会将能在主席和副主席的领导下取得进展。它也感谢秘书处在推</w:t>
      </w:r>
      <w:r w:rsidRPr="00AB1CDE">
        <w:rPr>
          <w:rFonts w:ascii="SimSun" w:hAnsi="SimSun" w:cs="SimSun" w:hint="eastAsia"/>
          <w:sz w:val="21"/>
          <w:szCs w:val="21"/>
          <w:lang w:val="zh-CN" w:bidi="zh-CN"/>
        </w:rPr>
        <w:t>进</w:t>
      </w:r>
      <w:r w:rsidRPr="00AB1CDE">
        <w:rPr>
          <w:rFonts w:ascii="SimSun" w:hAnsi="SimSun" w:cs="SimSun"/>
          <w:sz w:val="21"/>
          <w:szCs w:val="21"/>
          <w:lang w:val="zh-CN" w:bidi="zh-CN"/>
        </w:rPr>
        <w:t>IGC工作</w:t>
      </w:r>
      <w:r w:rsidRPr="00AB1CDE">
        <w:rPr>
          <w:rFonts w:ascii="SimSun" w:hAnsi="SimSun" w:cs="SimSun" w:hint="eastAsia"/>
          <w:sz w:val="21"/>
          <w:szCs w:val="21"/>
          <w:lang w:val="zh-CN" w:bidi="zh-CN"/>
        </w:rPr>
        <w:t>方面做出的贡献</w:t>
      </w:r>
      <w:r w:rsidRPr="00AB1CDE">
        <w:rPr>
          <w:rFonts w:ascii="SimSun" w:hAnsi="SimSun" w:cs="SimSun"/>
          <w:sz w:val="21"/>
          <w:szCs w:val="21"/>
          <w:lang w:val="zh-CN" w:bidi="zh-CN"/>
        </w:rPr>
        <w:t>。B集团认识到平衡</w:t>
      </w:r>
      <w:r w:rsidRPr="00AB1CDE">
        <w:rPr>
          <w:rFonts w:ascii="SimSun" w:hAnsi="SimSun" w:cs="SimSun" w:hint="eastAsia"/>
          <w:sz w:val="21"/>
          <w:szCs w:val="21"/>
          <w:lang w:val="zh-CN" w:bidi="zh-CN"/>
        </w:rPr>
        <w:t>和</w:t>
      </w:r>
      <w:r w:rsidRPr="00AB1CDE">
        <w:rPr>
          <w:rFonts w:ascii="SimSun" w:hAnsi="SimSun" w:cs="SimSun"/>
          <w:sz w:val="21"/>
          <w:szCs w:val="21"/>
          <w:lang w:val="zh-CN" w:bidi="zh-CN"/>
        </w:rPr>
        <w:t>有效保护遗传资源、传统知识和传统文化表现形式的重要性。它坚信，这些保护措施应支持创新和创造</w:t>
      </w:r>
      <w:r w:rsidRPr="00AB1CDE">
        <w:rPr>
          <w:rFonts w:ascii="SimSun" w:hAnsi="SimSun" w:cs="SimSun" w:hint="eastAsia"/>
          <w:sz w:val="21"/>
          <w:szCs w:val="21"/>
          <w:lang w:val="zh-CN" w:bidi="zh-CN"/>
        </w:rPr>
        <w:t>力，</w:t>
      </w:r>
      <w:r w:rsidRPr="00AB1CDE">
        <w:rPr>
          <w:rFonts w:ascii="SimSun" w:hAnsi="SimSun" w:cs="SimSun"/>
          <w:sz w:val="21"/>
          <w:szCs w:val="21"/>
          <w:lang w:val="zh-CN" w:bidi="zh-CN"/>
        </w:rPr>
        <w:t>确保法律确定性</w:t>
      </w:r>
      <w:r w:rsidRPr="00AB1CDE">
        <w:rPr>
          <w:rFonts w:ascii="SimSun" w:hAnsi="SimSun" w:cs="SimSun" w:hint="eastAsia"/>
          <w:sz w:val="21"/>
          <w:szCs w:val="21"/>
          <w:lang w:val="zh-CN" w:bidi="zh-CN"/>
        </w:rPr>
        <w:t>，切实</w:t>
      </w:r>
      <w:r w:rsidRPr="00AB1CDE">
        <w:rPr>
          <w:rFonts w:ascii="SimSun" w:hAnsi="SimSun" w:cs="SimSun"/>
          <w:sz w:val="21"/>
          <w:szCs w:val="21"/>
          <w:lang w:val="zh-CN" w:bidi="zh-CN"/>
        </w:rPr>
        <w:t>可行</w:t>
      </w:r>
      <w:r w:rsidRPr="00AB1CDE">
        <w:rPr>
          <w:rFonts w:ascii="SimSun" w:hAnsi="SimSun" w:cs="SimSun" w:hint="eastAsia"/>
          <w:sz w:val="21"/>
          <w:szCs w:val="21"/>
          <w:lang w:val="zh-CN" w:bidi="zh-CN"/>
        </w:rPr>
        <w:t>，</w:t>
      </w:r>
      <w:r w:rsidRPr="00AB1CDE">
        <w:rPr>
          <w:rFonts w:ascii="SimSun" w:hAnsi="SimSun" w:cs="SimSun"/>
          <w:sz w:val="21"/>
          <w:szCs w:val="21"/>
          <w:lang w:val="zh-CN" w:bidi="zh-CN"/>
        </w:rPr>
        <w:t>并且认识到遗传资源、传统知识和传统文化表现形式的特殊性。</w:t>
      </w:r>
      <w:r w:rsidRPr="00AB1CDE">
        <w:rPr>
          <w:rFonts w:ascii="SimSun" w:hAnsi="SimSun" w:cs="SimSun" w:hint="eastAsia"/>
          <w:sz w:val="21"/>
          <w:szCs w:val="21"/>
          <w:lang w:val="zh-CN" w:bidi="zh-CN"/>
        </w:rPr>
        <w:t>IGC的</w:t>
      </w:r>
      <w:r w:rsidRPr="00AB1CDE">
        <w:rPr>
          <w:rFonts w:ascii="SimSun" w:hAnsi="SimSun" w:cs="SimSun"/>
          <w:sz w:val="21"/>
          <w:szCs w:val="21"/>
          <w:lang w:val="zh-CN" w:bidi="zh-CN"/>
        </w:rPr>
        <w:t>任务规定，IGC将继续加快其工作，并重点关注缩小</w:t>
      </w:r>
      <w:r w:rsidRPr="00AB1CDE">
        <w:rPr>
          <w:rFonts w:ascii="SimSun" w:hAnsi="SimSun" w:cs="SimSun" w:hint="eastAsia"/>
          <w:sz w:val="21"/>
          <w:szCs w:val="21"/>
          <w:lang w:val="zh-CN" w:bidi="zh-CN"/>
        </w:rPr>
        <w:t>现有分歧，</w:t>
      </w:r>
      <w:r w:rsidRPr="00AB1CDE">
        <w:rPr>
          <w:rFonts w:ascii="SimSun" w:hAnsi="SimSun" w:cs="SimSun"/>
          <w:sz w:val="21"/>
          <w:szCs w:val="21"/>
          <w:lang w:val="zh-CN" w:bidi="zh-CN"/>
        </w:rPr>
        <w:t>包括但不限于</w:t>
      </w:r>
      <w:r w:rsidRPr="00AB1CDE">
        <w:rPr>
          <w:rFonts w:ascii="SimSun" w:hAnsi="SimSun" w:cs="SimSun" w:hint="eastAsia"/>
          <w:sz w:val="21"/>
          <w:szCs w:val="21"/>
          <w:lang w:val="zh-CN" w:bidi="zh-CN"/>
        </w:rPr>
        <w:t>案文谈判</w:t>
      </w:r>
      <w:r w:rsidRPr="00AB1CDE">
        <w:rPr>
          <w:rFonts w:ascii="SimSun" w:hAnsi="SimSun" w:cs="SimSun"/>
          <w:sz w:val="21"/>
          <w:szCs w:val="21"/>
          <w:lang w:val="zh-CN" w:bidi="zh-CN"/>
        </w:rPr>
        <w:t>。主要</w:t>
      </w:r>
      <w:r w:rsidRPr="00AB1CDE">
        <w:rPr>
          <w:rFonts w:ascii="SimSun" w:hAnsi="SimSun" w:cs="SimSun" w:hint="eastAsia"/>
          <w:sz w:val="21"/>
          <w:szCs w:val="21"/>
          <w:lang w:val="zh-CN" w:bidi="zh-CN"/>
        </w:rPr>
        <w:t>工作重点</w:t>
      </w:r>
      <w:r w:rsidRPr="00AB1CDE">
        <w:rPr>
          <w:rFonts w:ascii="SimSun" w:hAnsi="SimSun" w:cs="SimSun"/>
          <w:sz w:val="21"/>
          <w:szCs w:val="21"/>
          <w:lang w:val="zh-CN" w:bidi="zh-CN"/>
        </w:rPr>
        <w:t>应是在</w:t>
      </w:r>
      <w:r w:rsidRPr="00AB1CDE">
        <w:rPr>
          <w:rFonts w:ascii="SimSun" w:hAnsi="SimSun" w:cs="SimSun" w:hint="eastAsia"/>
          <w:sz w:val="21"/>
          <w:szCs w:val="21"/>
          <w:lang w:val="zh-CN" w:bidi="zh-CN"/>
        </w:rPr>
        <w:t>包括</w:t>
      </w:r>
      <w:r w:rsidRPr="00AB1CDE">
        <w:rPr>
          <w:rFonts w:ascii="SimSun" w:hAnsi="SimSun" w:cs="SimSun"/>
          <w:sz w:val="21"/>
          <w:szCs w:val="21"/>
          <w:lang w:val="zh-CN" w:bidi="zh-CN"/>
        </w:rPr>
        <w:t>工作目标</w:t>
      </w:r>
      <w:r w:rsidRPr="00AB1CDE">
        <w:rPr>
          <w:rFonts w:ascii="SimSun" w:hAnsi="SimSun" w:cs="SimSun" w:hint="eastAsia"/>
          <w:sz w:val="21"/>
          <w:szCs w:val="21"/>
          <w:lang w:val="zh-CN" w:bidi="zh-CN"/>
        </w:rPr>
        <w:t>在内的</w:t>
      </w:r>
      <w:r w:rsidRPr="00AB1CDE">
        <w:rPr>
          <w:rFonts w:ascii="SimSun" w:hAnsi="SimSun" w:cs="SimSun"/>
          <w:sz w:val="21"/>
          <w:szCs w:val="21"/>
          <w:lang w:val="zh-CN" w:bidi="zh-CN"/>
        </w:rPr>
        <w:t>核心问题上达成一项共同谅解。为了便于开展工作，IGC将采用“</w:t>
      </w:r>
      <w:r w:rsidRPr="00AB1CDE">
        <w:rPr>
          <w:rFonts w:ascii="SimSun" w:hAnsi="SimSun" w:cs="SimSun" w:hint="eastAsia"/>
          <w:sz w:val="21"/>
          <w:szCs w:val="21"/>
          <w:lang w:val="zh-CN" w:bidi="zh-CN"/>
        </w:rPr>
        <w:t>一种</w:t>
      </w:r>
      <w:r w:rsidRPr="00AB1CDE">
        <w:rPr>
          <w:rFonts w:ascii="SimSun" w:hAnsi="SimSun" w:cs="SimSun"/>
          <w:sz w:val="21"/>
          <w:szCs w:val="21"/>
          <w:lang w:val="zh-CN" w:bidi="zh-CN"/>
        </w:rPr>
        <w:t>循证办法，包括提供关于国家经验的研究和实例，包括提供</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可保护</w:t>
      </w:r>
      <w:r w:rsidRPr="00AB1CDE">
        <w:rPr>
          <w:rFonts w:ascii="SimSun" w:hAnsi="SimSun" w:cs="SimSun" w:hint="eastAsia"/>
          <w:sz w:val="21"/>
          <w:szCs w:val="21"/>
          <w:lang w:val="zh-CN" w:bidi="zh-CN"/>
        </w:rPr>
        <w:t>客</w:t>
      </w:r>
      <w:r w:rsidRPr="00AB1CDE">
        <w:rPr>
          <w:rFonts w:ascii="SimSun" w:hAnsi="SimSun" w:cs="SimSun"/>
          <w:sz w:val="21"/>
          <w:szCs w:val="21"/>
          <w:lang w:val="zh-CN" w:bidi="zh-CN"/>
        </w:rPr>
        <w:t>体和不打算保护</w:t>
      </w:r>
      <w:r w:rsidRPr="00AB1CDE">
        <w:rPr>
          <w:rFonts w:ascii="SimSun" w:hAnsi="SimSun" w:cs="SimSun" w:hint="eastAsia"/>
          <w:sz w:val="21"/>
          <w:szCs w:val="21"/>
          <w:lang w:val="zh-CN" w:bidi="zh-CN"/>
        </w:rPr>
        <w:t>的客</w:t>
      </w:r>
      <w:r w:rsidRPr="00AB1CDE">
        <w:rPr>
          <w:rFonts w:ascii="SimSun" w:hAnsi="SimSun" w:cs="SimSun"/>
          <w:sz w:val="21"/>
          <w:szCs w:val="21"/>
          <w:lang w:val="zh-CN" w:bidi="zh-CN"/>
        </w:rPr>
        <w:t>体的国内立法和实例”。它希望IGC能够</w:t>
      </w:r>
      <w:r w:rsidRPr="00AB1CDE">
        <w:rPr>
          <w:rFonts w:ascii="SimSun" w:hAnsi="SimSun" w:cs="SimSun" w:hint="eastAsia"/>
          <w:sz w:val="21"/>
          <w:szCs w:val="21"/>
          <w:lang w:val="zh-CN" w:bidi="zh-CN"/>
        </w:rPr>
        <w:t>在核心问题达</w:t>
      </w:r>
      <w:r w:rsidRPr="00AB1CDE">
        <w:rPr>
          <w:rFonts w:ascii="SimSun" w:hAnsi="SimSun" w:cs="SimSun"/>
          <w:sz w:val="21"/>
          <w:szCs w:val="21"/>
          <w:lang w:val="zh-CN" w:bidi="zh-CN"/>
        </w:rPr>
        <w:t>成共同</w:t>
      </w:r>
      <w:r w:rsidRPr="00AB1CDE">
        <w:rPr>
          <w:rFonts w:ascii="SimSun" w:hAnsi="SimSun" w:cs="SimSun" w:hint="eastAsia"/>
          <w:sz w:val="21"/>
          <w:szCs w:val="21"/>
          <w:lang w:val="zh-CN" w:bidi="zh-CN"/>
        </w:rPr>
        <w:t>谅解</w:t>
      </w:r>
      <w:r w:rsidRPr="00AB1CDE">
        <w:rPr>
          <w:rFonts w:ascii="SimSun" w:hAnsi="SimSun" w:cs="SimSun"/>
          <w:sz w:val="21"/>
          <w:szCs w:val="21"/>
          <w:lang w:val="zh-CN" w:bidi="zh-CN"/>
        </w:rPr>
        <w:t>，并</w:t>
      </w:r>
      <w:r w:rsidRPr="00AB1CDE">
        <w:rPr>
          <w:rFonts w:ascii="SimSun" w:hAnsi="SimSun" w:cs="SimSun" w:hint="eastAsia"/>
          <w:sz w:val="21"/>
          <w:szCs w:val="21"/>
          <w:lang w:val="zh-CN" w:bidi="zh-CN"/>
        </w:rPr>
        <w:t>切实</w:t>
      </w:r>
      <w:r w:rsidRPr="00AB1CDE">
        <w:rPr>
          <w:rFonts w:ascii="SimSun" w:hAnsi="SimSun" w:cs="SimSun"/>
          <w:sz w:val="21"/>
          <w:szCs w:val="21"/>
          <w:lang w:val="zh-CN" w:bidi="zh-CN"/>
        </w:rPr>
        <w:t>推进</w:t>
      </w:r>
      <w:r w:rsidRPr="00AB1CDE">
        <w:rPr>
          <w:rFonts w:ascii="SimSun" w:hAnsi="SimSun" w:cs="SimSun" w:hint="eastAsia"/>
          <w:sz w:val="21"/>
          <w:szCs w:val="21"/>
          <w:lang w:val="zh-CN" w:bidi="zh-CN"/>
        </w:rPr>
        <w:t>其工作</w:t>
      </w:r>
      <w:r w:rsidRPr="00AB1CDE">
        <w:rPr>
          <w:rFonts w:ascii="SimSun" w:hAnsi="SimSun" w:cs="SimSun"/>
          <w:sz w:val="21"/>
          <w:szCs w:val="21"/>
          <w:lang w:val="zh-CN" w:bidi="zh-CN"/>
        </w:rPr>
        <w:t>。开放和全面接触将有助于</w:t>
      </w:r>
      <w:r w:rsidRPr="00AB1CDE">
        <w:rPr>
          <w:rFonts w:ascii="SimSun" w:hAnsi="SimSun" w:cs="SimSun" w:hint="eastAsia"/>
          <w:sz w:val="21"/>
          <w:szCs w:val="21"/>
          <w:lang w:val="zh-CN" w:bidi="zh-CN"/>
        </w:rPr>
        <w:t>在核心问题上达成</w:t>
      </w:r>
      <w:r w:rsidRPr="00AB1CDE">
        <w:rPr>
          <w:rFonts w:ascii="SimSun" w:hAnsi="SimSun" w:cs="SimSun"/>
          <w:sz w:val="21"/>
          <w:szCs w:val="21"/>
          <w:lang w:val="zh-CN" w:bidi="zh-CN"/>
        </w:rPr>
        <w:t>在共同谅解</w:t>
      </w:r>
      <w:r w:rsidRPr="00AB1CDE">
        <w:rPr>
          <w:rFonts w:ascii="SimSun" w:hAnsi="SimSun" w:cs="SimSun" w:hint="eastAsia"/>
          <w:sz w:val="21"/>
          <w:szCs w:val="21"/>
          <w:lang w:val="zh-CN" w:bidi="zh-CN"/>
        </w:rPr>
        <w:t>，以期推动案文谈判</w:t>
      </w:r>
      <w:r w:rsidRPr="00AB1CDE">
        <w:rPr>
          <w:rFonts w:ascii="SimSun" w:hAnsi="SimSun" w:cs="SimSun"/>
          <w:sz w:val="21"/>
          <w:szCs w:val="21"/>
          <w:lang w:val="zh-CN" w:bidi="zh-CN"/>
        </w:rPr>
        <w:t>。在这方面，为在核心问题上找到一致的解决办法，在IGC第二十九届会议期间开展的工作是</w:t>
      </w:r>
      <w:r w:rsidRPr="00AB1CDE">
        <w:rPr>
          <w:rFonts w:ascii="SimSun" w:hAnsi="SimSun" w:cs="SimSun" w:hint="eastAsia"/>
          <w:sz w:val="21"/>
          <w:szCs w:val="21"/>
          <w:lang w:val="zh-CN" w:bidi="zh-CN"/>
        </w:rPr>
        <w:t>一个好的开始</w:t>
      </w:r>
      <w:r w:rsidRPr="00AB1CDE">
        <w:rPr>
          <w:rFonts w:ascii="SimSun" w:hAnsi="SimSun" w:cs="SimSun"/>
          <w:sz w:val="21"/>
          <w:szCs w:val="21"/>
          <w:lang w:val="zh-CN" w:bidi="zh-CN"/>
        </w:rPr>
        <w:t>，但仍需要进一步</w:t>
      </w:r>
      <w:r w:rsidRPr="00AB1CDE">
        <w:rPr>
          <w:rFonts w:ascii="SimSun" w:hAnsi="SimSun" w:cs="SimSun" w:hint="eastAsia"/>
          <w:sz w:val="21"/>
          <w:szCs w:val="21"/>
          <w:lang w:val="zh-CN" w:bidi="zh-CN"/>
        </w:rPr>
        <w:t>努力</w:t>
      </w:r>
      <w:r w:rsidRPr="00AB1CDE">
        <w:rPr>
          <w:rFonts w:ascii="SimSun" w:hAnsi="SimSun" w:cs="SimSun"/>
          <w:sz w:val="21"/>
          <w:szCs w:val="21"/>
          <w:lang w:val="zh-CN" w:bidi="zh-CN"/>
        </w:rPr>
        <w:t>以达成</w:t>
      </w:r>
      <w:r w:rsidRPr="00AB1CDE">
        <w:rPr>
          <w:rFonts w:ascii="SimSun" w:hAnsi="SimSun" w:cs="SimSun" w:hint="eastAsia"/>
          <w:sz w:val="21"/>
          <w:szCs w:val="21"/>
          <w:lang w:val="zh-CN" w:bidi="zh-CN"/>
        </w:rPr>
        <w:t>一项</w:t>
      </w:r>
      <w:r w:rsidRPr="00AB1CDE">
        <w:rPr>
          <w:rFonts w:ascii="SimSun" w:hAnsi="SimSun" w:cs="SimSun"/>
          <w:sz w:val="21"/>
          <w:szCs w:val="21"/>
          <w:lang w:val="zh-CN" w:bidi="zh-CN"/>
        </w:rPr>
        <w:t>共同谅解。</w:t>
      </w:r>
      <w:r w:rsidRPr="00AB1CDE">
        <w:rPr>
          <w:rFonts w:ascii="SimSun" w:hAnsi="SimSun" w:cs="SimSun" w:hint="eastAsia"/>
          <w:sz w:val="21"/>
          <w:szCs w:val="21"/>
          <w:lang w:val="zh-CN" w:bidi="zh-CN"/>
        </w:rPr>
        <w:t>非洲</w:t>
      </w:r>
      <w:r w:rsidRPr="00AB1CDE">
        <w:rPr>
          <w:rFonts w:ascii="SimSun" w:hAnsi="SimSun" w:cs="SimSun"/>
          <w:sz w:val="21"/>
          <w:szCs w:val="21"/>
          <w:lang w:val="zh-CN" w:bidi="zh-CN"/>
        </w:rPr>
        <w:t>集团认识到，自IGC在2001年开始举行会议以来，大量工作已经</w:t>
      </w:r>
      <w:r w:rsidRPr="00AB1CDE">
        <w:rPr>
          <w:rFonts w:ascii="SimSun" w:hAnsi="SimSun" w:cs="SimSun"/>
          <w:sz w:val="21"/>
          <w:szCs w:val="21"/>
          <w:lang w:val="zh-CN" w:bidi="zh-CN"/>
        </w:rPr>
        <w:lastRenderedPageBreak/>
        <w:t>完成。不过，</w:t>
      </w:r>
      <w:r w:rsidRPr="00AB1CDE">
        <w:rPr>
          <w:rFonts w:ascii="SimSun" w:hAnsi="SimSun" w:cs="SimSun" w:hint="eastAsia"/>
          <w:sz w:val="21"/>
          <w:szCs w:val="21"/>
          <w:lang w:val="zh-CN" w:bidi="zh-CN"/>
        </w:rPr>
        <w:t>在</w:t>
      </w:r>
      <w:r w:rsidRPr="00AB1CDE">
        <w:rPr>
          <w:rFonts w:ascii="SimSun" w:hAnsi="SimSun" w:cs="SimSun"/>
          <w:sz w:val="21"/>
          <w:szCs w:val="21"/>
          <w:lang w:val="zh-CN" w:bidi="zh-CN"/>
        </w:rPr>
        <w:t>政策目标和指导原则上</w:t>
      </w:r>
      <w:r w:rsidRPr="00AB1CDE">
        <w:rPr>
          <w:rFonts w:ascii="SimSun" w:hAnsi="SimSun" w:cs="SimSun" w:hint="eastAsia"/>
          <w:sz w:val="21"/>
          <w:szCs w:val="21"/>
          <w:lang w:val="zh-CN" w:bidi="zh-CN"/>
        </w:rPr>
        <w:t>仍缺乏</w:t>
      </w:r>
      <w:r w:rsidRPr="00AB1CDE">
        <w:rPr>
          <w:rFonts w:ascii="SimSun" w:hAnsi="SimSun" w:cs="SimSun"/>
          <w:sz w:val="21"/>
          <w:szCs w:val="21"/>
          <w:lang w:val="zh-CN" w:bidi="zh-CN"/>
        </w:rPr>
        <w:t>共同的谅解</w:t>
      </w:r>
      <w:r w:rsidRPr="00AB1CDE">
        <w:rPr>
          <w:rFonts w:ascii="SimSun" w:hAnsi="SimSun" w:cs="SimSun" w:hint="eastAsia"/>
          <w:sz w:val="21"/>
          <w:szCs w:val="21"/>
          <w:lang w:val="zh-CN" w:bidi="zh-CN"/>
        </w:rPr>
        <w:t>，它们在问题上出现意见分歧，有时</w:t>
      </w:r>
      <w:r w:rsidRPr="00AB1CDE">
        <w:rPr>
          <w:rFonts w:ascii="SimSun" w:hAnsi="SimSun" w:cs="SimSun"/>
          <w:sz w:val="21"/>
          <w:szCs w:val="21"/>
          <w:lang w:val="zh-CN" w:bidi="zh-CN"/>
        </w:rPr>
        <w:t>甚至</w:t>
      </w:r>
      <w:r w:rsidRPr="00AB1CDE">
        <w:rPr>
          <w:rFonts w:ascii="SimSun" w:hAnsi="SimSun" w:cs="SimSun" w:hint="eastAsia"/>
          <w:sz w:val="21"/>
          <w:szCs w:val="21"/>
          <w:lang w:val="zh-CN" w:bidi="zh-CN"/>
        </w:rPr>
        <w:t>是意见</w:t>
      </w:r>
      <w:r w:rsidRPr="00AB1CDE">
        <w:rPr>
          <w:rFonts w:ascii="SimSun" w:hAnsi="SimSun" w:cs="SimSun"/>
          <w:sz w:val="21"/>
          <w:szCs w:val="21"/>
          <w:lang w:val="zh-CN" w:bidi="zh-CN"/>
        </w:rPr>
        <w:t>冲突。它相信，IGC</w:t>
      </w:r>
      <w:r w:rsidRPr="00AB1CDE">
        <w:rPr>
          <w:rFonts w:ascii="SimSun" w:hAnsi="SimSun" w:cs="SimSun" w:hint="eastAsia"/>
          <w:sz w:val="21"/>
          <w:szCs w:val="21"/>
          <w:lang w:val="zh-CN" w:bidi="zh-CN"/>
        </w:rPr>
        <w:t>今后的</w:t>
      </w:r>
      <w:r w:rsidRPr="00AB1CDE">
        <w:rPr>
          <w:rFonts w:ascii="SimSun" w:hAnsi="SimSun" w:cs="SimSun"/>
          <w:sz w:val="21"/>
          <w:szCs w:val="21"/>
          <w:lang w:val="zh-CN" w:bidi="zh-CN"/>
        </w:rPr>
        <w:t>工作可以</w:t>
      </w:r>
      <w:r w:rsidRPr="00AB1CDE">
        <w:rPr>
          <w:rFonts w:ascii="SimSun" w:hAnsi="SimSun" w:cs="SimSun" w:hint="eastAsia"/>
          <w:sz w:val="21"/>
          <w:szCs w:val="21"/>
          <w:lang w:val="zh-CN" w:bidi="zh-CN"/>
        </w:rPr>
        <w:t>促进达成</w:t>
      </w:r>
      <w:r w:rsidRPr="00AB1CDE">
        <w:rPr>
          <w:rFonts w:ascii="SimSun" w:hAnsi="SimSun" w:cs="SimSun"/>
          <w:sz w:val="21"/>
          <w:szCs w:val="21"/>
          <w:lang w:val="zh-CN" w:bidi="zh-CN"/>
        </w:rPr>
        <w:t>共同谅解。它强调，</w:t>
      </w:r>
      <w:r w:rsidRPr="00AB1CDE">
        <w:rPr>
          <w:rFonts w:ascii="SimSun" w:hAnsi="SimSun" w:cs="SimSun" w:hint="eastAsia"/>
          <w:sz w:val="21"/>
          <w:szCs w:val="21"/>
          <w:lang w:val="zh-CN" w:bidi="zh-CN"/>
        </w:rPr>
        <w:t>就</w:t>
      </w:r>
      <w:r w:rsidRPr="00AB1CDE">
        <w:rPr>
          <w:rFonts w:ascii="SimSun" w:hAnsi="SimSun" w:cs="SimSun"/>
          <w:sz w:val="21"/>
          <w:szCs w:val="21"/>
          <w:lang w:val="zh-CN" w:bidi="zh-CN"/>
        </w:rPr>
        <w:t>所讨论</w:t>
      </w:r>
      <w:r w:rsidRPr="00AB1CDE">
        <w:rPr>
          <w:rFonts w:ascii="SimSun" w:hAnsi="SimSun" w:cs="SimSun" w:hint="eastAsia"/>
          <w:sz w:val="21"/>
          <w:szCs w:val="21"/>
          <w:lang w:val="zh-CN" w:bidi="zh-CN"/>
        </w:rPr>
        <w:t>的</w:t>
      </w:r>
      <w:r w:rsidRPr="00AB1CDE">
        <w:rPr>
          <w:rFonts w:ascii="SimSun" w:hAnsi="SimSun" w:cs="SimSun"/>
          <w:sz w:val="21"/>
          <w:szCs w:val="21"/>
          <w:lang w:val="zh-CN" w:bidi="zh-CN"/>
        </w:rPr>
        <w:t>问题</w:t>
      </w:r>
      <w:r w:rsidRPr="00AB1CDE">
        <w:rPr>
          <w:rFonts w:ascii="SimSun" w:hAnsi="SimSun" w:cs="SimSun" w:hint="eastAsia"/>
          <w:sz w:val="21"/>
          <w:szCs w:val="21"/>
          <w:lang w:val="zh-CN" w:bidi="zh-CN"/>
        </w:rPr>
        <w:t>而言，</w:t>
      </w:r>
      <w:r w:rsidRPr="00AB1CDE">
        <w:rPr>
          <w:rFonts w:ascii="SimSun" w:hAnsi="SimSun" w:cs="SimSun"/>
          <w:sz w:val="21"/>
          <w:szCs w:val="21"/>
          <w:lang w:val="zh-CN" w:bidi="zh-CN"/>
        </w:rPr>
        <w:t>研讨会是</w:t>
      </w:r>
      <w:r w:rsidRPr="00AB1CDE">
        <w:rPr>
          <w:rFonts w:ascii="SimSun" w:hAnsi="SimSun" w:cs="SimSun" w:hint="eastAsia"/>
          <w:sz w:val="21"/>
          <w:szCs w:val="21"/>
          <w:lang w:val="zh-CN" w:bidi="zh-CN"/>
        </w:rPr>
        <w:t>一个</w:t>
      </w:r>
      <w:r w:rsidRPr="00AB1CDE">
        <w:rPr>
          <w:rFonts w:ascii="SimSun" w:hAnsi="SimSun" w:cs="SimSun"/>
          <w:sz w:val="21"/>
          <w:szCs w:val="21"/>
          <w:lang w:val="zh-CN" w:bidi="zh-CN"/>
        </w:rPr>
        <w:t>有</w:t>
      </w:r>
      <w:r w:rsidRPr="00AB1CDE">
        <w:rPr>
          <w:rFonts w:ascii="SimSun" w:hAnsi="SimSun" w:cs="SimSun" w:hint="eastAsia"/>
          <w:sz w:val="21"/>
          <w:szCs w:val="21"/>
          <w:lang w:val="zh-CN" w:bidi="zh-CN"/>
        </w:rPr>
        <w:t>益的</w:t>
      </w:r>
      <w:r w:rsidRPr="00AB1CDE">
        <w:rPr>
          <w:rFonts w:ascii="SimSun" w:hAnsi="SimSun" w:cs="SimSun"/>
          <w:sz w:val="21"/>
          <w:szCs w:val="21"/>
          <w:lang w:val="zh-CN" w:bidi="zh-CN"/>
        </w:rPr>
        <w:t>信息来源。</w:t>
      </w:r>
      <w:r w:rsidRPr="00AB1CDE">
        <w:rPr>
          <w:rFonts w:ascii="SimSun" w:hAnsi="SimSun" w:cs="SimSun" w:hint="eastAsia"/>
          <w:sz w:val="21"/>
          <w:szCs w:val="21"/>
          <w:lang w:val="zh-CN" w:bidi="zh-CN"/>
        </w:rPr>
        <w:t>非洲</w:t>
      </w:r>
      <w:r w:rsidRPr="00AB1CDE">
        <w:rPr>
          <w:rFonts w:ascii="SimSun" w:hAnsi="SimSun" w:cs="SimSun"/>
          <w:sz w:val="21"/>
          <w:szCs w:val="21"/>
          <w:lang w:val="zh-CN" w:bidi="zh-CN"/>
        </w:rPr>
        <w:t>集团</w:t>
      </w:r>
      <w:r w:rsidRPr="00AB1CDE">
        <w:rPr>
          <w:rFonts w:ascii="SimSun" w:hAnsi="SimSun" w:cs="SimSun" w:hint="eastAsia"/>
          <w:sz w:val="21"/>
          <w:szCs w:val="21"/>
          <w:lang w:val="zh-CN" w:bidi="zh-CN"/>
        </w:rPr>
        <w:t>仍然致力于</w:t>
      </w:r>
      <w:r w:rsidRPr="00AB1CDE">
        <w:rPr>
          <w:rFonts w:ascii="SimSun" w:hAnsi="SimSun" w:cs="SimSun"/>
          <w:sz w:val="21"/>
          <w:szCs w:val="21"/>
          <w:lang w:val="zh-CN" w:bidi="zh-CN"/>
        </w:rPr>
        <w:t>为</w:t>
      </w:r>
      <w:r w:rsidRPr="00AB1CDE">
        <w:rPr>
          <w:rFonts w:ascii="SimSun" w:hAnsi="SimSun" w:cs="SimSun" w:hint="eastAsia"/>
          <w:sz w:val="21"/>
          <w:szCs w:val="21"/>
          <w:lang w:val="zh-CN" w:bidi="zh-CN"/>
        </w:rPr>
        <w:t>取得相互都能</w:t>
      </w:r>
      <w:r w:rsidRPr="00AB1CDE">
        <w:rPr>
          <w:rFonts w:ascii="SimSun" w:hAnsi="SimSun" w:cs="SimSun"/>
          <w:sz w:val="21"/>
          <w:szCs w:val="21"/>
          <w:lang w:val="zh-CN" w:bidi="zh-CN"/>
        </w:rPr>
        <w:t>接受的</w:t>
      </w:r>
      <w:r w:rsidRPr="00AB1CDE">
        <w:rPr>
          <w:rFonts w:ascii="SimSun" w:hAnsi="SimSun" w:cs="SimSun" w:hint="eastAsia"/>
          <w:sz w:val="21"/>
          <w:szCs w:val="21"/>
          <w:lang w:val="zh-CN" w:bidi="zh-CN"/>
        </w:rPr>
        <w:t>成</w:t>
      </w:r>
      <w:r w:rsidRPr="00AB1CDE">
        <w:rPr>
          <w:rFonts w:ascii="SimSun" w:hAnsi="SimSun" w:cs="SimSun"/>
          <w:sz w:val="21"/>
          <w:szCs w:val="21"/>
          <w:lang w:val="zh-CN" w:bidi="zh-CN"/>
        </w:rPr>
        <w:t>果做出建设性贡献。</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主席回顾</w:t>
      </w:r>
      <w:r w:rsidRPr="00AB1CDE">
        <w:rPr>
          <w:rFonts w:ascii="SimSun" w:hAnsi="SimSun" w:cs="SimSun" w:hint="eastAsia"/>
          <w:sz w:val="21"/>
          <w:szCs w:val="21"/>
          <w:lang w:val="zh-CN" w:bidi="zh-CN"/>
        </w:rPr>
        <w:t>指出，</w:t>
      </w:r>
      <w:r w:rsidRPr="00AB1CDE">
        <w:rPr>
          <w:rFonts w:ascii="SimSun" w:hAnsi="SimSun" w:cs="SimSun"/>
          <w:sz w:val="21"/>
          <w:szCs w:val="21"/>
          <w:lang w:val="zh-CN" w:bidi="zh-CN"/>
        </w:rPr>
        <w:t>IGC第二十九届会议</w:t>
      </w:r>
      <w:r w:rsidRPr="00AB1CDE">
        <w:rPr>
          <w:rFonts w:ascii="SimSun" w:hAnsi="SimSun" w:cs="SimSun" w:hint="eastAsia"/>
          <w:sz w:val="21"/>
          <w:szCs w:val="21"/>
          <w:lang w:val="zh-CN" w:bidi="zh-CN"/>
        </w:rPr>
        <w:t>决定</w:t>
      </w:r>
      <w:r w:rsidRPr="00AB1CDE">
        <w:rPr>
          <w:rFonts w:ascii="SimSun" w:hAnsi="SimSun" w:cs="SimSun"/>
          <w:sz w:val="21"/>
          <w:szCs w:val="21"/>
          <w:lang w:val="zh-CN" w:bidi="zh-CN"/>
        </w:rPr>
        <w:t>由秘书处</w:t>
      </w:r>
      <w:r w:rsidRPr="00AB1CDE">
        <w:rPr>
          <w:rFonts w:ascii="SimSun" w:hAnsi="SimSun" w:cs="SimSun" w:hint="eastAsia"/>
          <w:sz w:val="21"/>
          <w:szCs w:val="21"/>
          <w:lang w:val="zh-CN" w:bidi="zh-CN"/>
        </w:rPr>
        <w:t>建</w:t>
      </w:r>
      <w:r w:rsidRPr="00AB1CDE">
        <w:rPr>
          <w:rFonts w:ascii="SimSun" w:hAnsi="SimSun" w:cs="SimSun"/>
          <w:sz w:val="21"/>
          <w:szCs w:val="21"/>
          <w:lang w:val="zh-CN" w:bidi="zh-CN"/>
        </w:rPr>
        <w:t>一个</w:t>
      </w:r>
      <w:r w:rsidRPr="00AB1CDE">
        <w:rPr>
          <w:rFonts w:ascii="SimSun" w:hAnsi="SimSun" w:cs="SimSun" w:hint="eastAsia"/>
          <w:sz w:val="21"/>
          <w:szCs w:val="21"/>
          <w:lang w:val="zh-CN" w:bidi="zh-CN"/>
        </w:rPr>
        <w:t>新网</w:t>
      </w:r>
      <w:r w:rsidRPr="00AB1CDE">
        <w:rPr>
          <w:rFonts w:ascii="SimSun" w:hAnsi="SimSun" w:cs="SimSun"/>
          <w:sz w:val="21"/>
          <w:szCs w:val="21"/>
          <w:lang w:val="zh-CN" w:bidi="zh-CN"/>
        </w:rPr>
        <w:t>页，以合并有关地区、国家、地方和社区经验</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所有现有资源。他</w:t>
      </w:r>
      <w:r w:rsidRPr="00AB1CDE">
        <w:rPr>
          <w:rFonts w:ascii="SimSun" w:hAnsi="SimSun" w:cs="SimSun" w:hint="eastAsia"/>
          <w:sz w:val="21"/>
          <w:szCs w:val="21"/>
          <w:lang w:val="zh-CN" w:bidi="zh-CN"/>
        </w:rPr>
        <w:t>通知各</w:t>
      </w:r>
      <w:r w:rsidRPr="00AB1CDE">
        <w:rPr>
          <w:rFonts w:ascii="SimSun" w:hAnsi="SimSun" w:cs="SimSun"/>
          <w:sz w:val="21"/>
          <w:szCs w:val="21"/>
          <w:lang w:val="zh-CN" w:bidi="zh-CN"/>
        </w:rPr>
        <w:t>代表团，新网页已建立</w:t>
      </w:r>
      <w:r w:rsidRPr="00AB1CDE">
        <w:rPr>
          <w:rFonts w:ascii="SimSun" w:hAnsi="SimSun" w:cs="SimSun" w:hint="eastAsia"/>
          <w:sz w:val="21"/>
          <w:szCs w:val="21"/>
          <w:lang w:val="zh-CN" w:bidi="zh-CN"/>
        </w:rPr>
        <w:t>起来</w:t>
      </w:r>
      <w:r w:rsidRPr="00AB1CDE">
        <w:rPr>
          <w:rFonts w:ascii="SimSun" w:hAnsi="SimSun" w:cs="SimSun"/>
          <w:sz w:val="21"/>
          <w:szCs w:val="21"/>
          <w:lang w:val="zh-CN" w:bidi="zh-CN"/>
        </w:rPr>
        <w:t>，链接是</w:t>
      </w:r>
      <w:hyperlink r:id="rId10" w:history="1">
        <w:r w:rsidR="006E4F78" w:rsidRPr="006E4F78">
          <w:rPr>
            <w:rFonts w:ascii="SimSun" w:hAnsi="SimSun"/>
            <w:sz w:val="21"/>
            <w:szCs w:val="21"/>
            <w:lang w:val="zh-CN" w:bidi="zh-CN"/>
          </w:rPr>
          <w:t>http://www.</w:t>
        </w:r>
        <w:r w:rsidR="006E4F78" w:rsidRPr="006E4F78">
          <w:rPr>
            <w:rFonts w:ascii="SimSun" w:hAnsi="SimSun" w:hint="eastAsia"/>
            <w:sz w:val="21"/>
            <w:szCs w:val="21"/>
            <w:lang w:val="zh-CN" w:bidi="zh-CN"/>
          </w:rPr>
          <w:t>wipo</w:t>
        </w:r>
      </w:hyperlink>
      <w:r w:rsidRPr="006E4F78">
        <w:rPr>
          <w:rFonts w:ascii="SimSun" w:hAnsi="SimSun" w:cs="SimSun"/>
          <w:sz w:val="21"/>
          <w:szCs w:val="21"/>
          <w:lang w:val="zh-CN" w:bidi="zh-CN"/>
        </w:rPr>
        <w:t>.</w:t>
      </w:r>
      <w:r w:rsidRPr="00AB1CDE">
        <w:rPr>
          <w:rFonts w:ascii="SimSun" w:hAnsi="SimSun" w:cs="SimSun"/>
          <w:sz w:val="21"/>
          <w:szCs w:val="21"/>
          <w:lang w:val="zh-CN" w:bidi="zh-CN"/>
        </w:rPr>
        <w:t>int/tk/en</w:t>
      </w:r>
      <w:r w:rsidR="00AF34CC">
        <w:rPr>
          <w:rFonts w:ascii="SimSun" w:hAnsi="SimSun" w:cs="SimSun" w:hint="eastAsia"/>
          <w:sz w:val="21"/>
          <w:szCs w:val="21"/>
          <w:lang w:val="zh-CN" w:bidi="zh-CN"/>
        </w:rPr>
        <w:t>/</w:t>
      </w:r>
      <w:r w:rsidRPr="00AB1CDE">
        <w:rPr>
          <w:rFonts w:ascii="SimSun" w:hAnsi="SimSun" w:cs="SimSun"/>
          <w:sz w:val="21"/>
          <w:szCs w:val="21"/>
          <w:lang w:val="zh-CN" w:bidi="zh-CN"/>
        </w:rPr>
        <w:t>resources/tk_experiences.html，</w:t>
      </w:r>
      <w:r w:rsidRPr="00AB1CDE">
        <w:rPr>
          <w:rFonts w:ascii="SimSun" w:hAnsi="SimSun" w:cs="SimSun" w:hint="eastAsia"/>
          <w:sz w:val="21"/>
          <w:szCs w:val="21"/>
          <w:lang w:val="zh-CN" w:bidi="zh-CN"/>
        </w:rPr>
        <w:t>这</w:t>
      </w:r>
      <w:r w:rsidRPr="00AB1CDE">
        <w:rPr>
          <w:rFonts w:ascii="SimSun" w:hAnsi="SimSun" w:cs="SimSun"/>
          <w:sz w:val="21"/>
          <w:szCs w:val="21"/>
          <w:lang w:val="zh-CN" w:bidi="zh-CN"/>
        </w:rPr>
        <w:t>一点在</w:t>
      </w:r>
      <w:r w:rsidRPr="00AB1CDE">
        <w:rPr>
          <w:rFonts w:ascii="SimSun" w:hAnsi="SimSun" w:cs="SimSun" w:hint="eastAsia"/>
          <w:sz w:val="21"/>
          <w:szCs w:val="21"/>
          <w:lang w:val="zh-CN" w:bidi="zh-CN"/>
        </w:rPr>
        <w:t>文件WIPO</w:t>
      </w:r>
      <w:r w:rsidRPr="00AB1CDE">
        <w:rPr>
          <w:rFonts w:ascii="SimSun" w:hAnsi="SimSun" w:cs="SimSun"/>
          <w:sz w:val="21"/>
          <w:szCs w:val="21"/>
          <w:lang w:val="zh-CN" w:bidi="zh-CN"/>
        </w:rPr>
        <w:t>/GRTKF/IC/30/</w:t>
      </w:r>
      <w:r w:rsidR="00195490">
        <w:rPr>
          <w:rFonts w:ascii="SimSun" w:hAnsi="SimSun" w:cs="SimSun" w:hint="eastAsia"/>
          <w:sz w:val="21"/>
          <w:szCs w:val="21"/>
          <w:lang w:val="zh-CN" w:bidi="zh-CN"/>
        </w:rPr>
        <w:br/>
      </w:r>
      <w:r w:rsidRPr="00AB1CDE">
        <w:rPr>
          <w:rFonts w:ascii="SimSun" w:hAnsi="SimSun" w:cs="SimSun"/>
          <w:sz w:val="21"/>
          <w:szCs w:val="21"/>
          <w:lang w:val="zh-CN" w:bidi="zh-CN"/>
        </w:rPr>
        <w:t>INF/8</w:t>
      </w:r>
      <w:r w:rsidRPr="00AB1CDE">
        <w:rPr>
          <w:rFonts w:ascii="SimSun" w:hAnsi="SimSun" w:cs="SimSun" w:hint="eastAsia"/>
          <w:sz w:val="21"/>
          <w:szCs w:val="21"/>
          <w:lang w:val="zh-CN" w:bidi="zh-CN"/>
        </w:rPr>
        <w:t>中</w:t>
      </w:r>
      <w:r w:rsidRPr="00AB1CDE">
        <w:rPr>
          <w:rFonts w:ascii="SimSun" w:hAnsi="SimSun" w:cs="SimSun"/>
          <w:sz w:val="21"/>
          <w:szCs w:val="21"/>
          <w:lang w:val="zh-CN" w:bidi="zh-CN"/>
        </w:rPr>
        <w:t>也有汇报</w:t>
      </w:r>
      <w:r w:rsidR="006E4F78">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塔吉克斯坦代表团以中亚、高加索和东欧国家</w:t>
      </w:r>
      <w:r w:rsidRPr="00AB1CDE">
        <w:rPr>
          <w:rFonts w:ascii="SimSun" w:hAnsi="SimSun" w:cs="SimSun" w:hint="eastAsia"/>
          <w:sz w:val="21"/>
          <w:szCs w:val="21"/>
          <w:lang w:val="zh-CN" w:bidi="zh-CN"/>
        </w:rPr>
        <w:t>集团</w:t>
      </w:r>
      <w:r w:rsidR="00F24620">
        <w:rPr>
          <w:rFonts w:ascii="SimSun" w:hAnsi="SimSun" w:cs="SimSun"/>
          <w:sz w:val="21"/>
          <w:szCs w:val="21"/>
          <w:lang w:val="zh-CN" w:bidi="zh-CN"/>
        </w:rPr>
        <w:t>(</w:t>
      </w:r>
      <w:r w:rsidRPr="00AB1CDE">
        <w:rPr>
          <w:rFonts w:ascii="SimSun" w:hAnsi="SimSun" w:cs="SimSun"/>
          <w:sz w:val="21"/>
          <w:szCs w:val="21"/>
          <w:lang w:val="zh-CN" w:bidi="zh-CN"/>
        </w:rPr>
        <w:t>CACEES</w:t>
      </w:r>
      <w:r w:rsidR="00F24620">
        <w:rPr>
          <w:rFonts w:ascii="SimSun" w:hAnsi="SimSun" w:cs="SimSun"/>
          <w:sz w:val="21"/>
          <w:szCs w:val="21"/>
          <w:lang w:val="zh-CN" w:bidi="zh-CN"/>
        </w:rPr>
        <w:t>)</w:t>
      </w:r>
      <w:r w:rsidRPr="00AB1CDE">
        <w:rPr>
          <w:rFonts w:ascii="SimSun" w:hAnsi="SimSun" w:cs="SimSun"/>
          <w:sz w:val="21"/>
          <w:szCs w:val="21"/>
          <w:lang w:val="zh-CN" w:bidi="zh-CN"/>
        </w:rPr>
        <w:t>名义发言，认识到</w:t>
      </w:r>
      <w:r w:rsidRPr="00AB1CDE">
        <w:rPr>
          <w:rFonts w:ascii="SimSun" w:hAnsi="SimSun" w:cs="SimSun" w:hint="eastAsia"/>
          <w:sz w:val="21"/>
          <w:szCs w:val="21"/>
          <w:lang w:val="zh-CN" w:bidi="zh-CN"/>
        </w:rPr>
        <w:t>就</w:t>
      </w:r>
      <w:r w:rsidRPr="00AB1CDE">
        <w:rPr>
          <w:rFonts w:ascii="SimSun" w:hAnsi="SimSun" w:cs="SimSun"/>
          <w:sz w:val="21"/>
          <w:szCs w:val="21"/>
          <w:lang w:val="zh-CN" w:bidi="zh-CN"/>
        </w:rPr>
        <w:t>一项国际法律文书达成协议</w:t>
      </w:r>
      <w:r w:rsidRPr="00AB1CDE">
        <w:rPr>
          <w:rFonts w:ascii="SimSun" w:hAnsi="SimSun" w:cs="SimSun" w:hint="eastAsia"/>
          <w:sz w:val="21"/>
          <w:szCs w:val="21"/>
          <w:lang w:val="zh-CN" w:bidi="zh-CN"/>
        </w:rPr>
        <w:t>对</w:t>
      </w:r>
      <w:r w:rsidRPr="00AB1CDE">
        <w:rPr>
          <w:rFonts w:ascii="SimSun" w:hAnsi="SimSun" w:cs="SimSun"/>
          <w:sz w:val="21"/>
          <w:szCs w:val="21"/>
          <w:lang w:val="zh-CN" w:bidi="zh-CN"/>
        </w:rPr>
        <w:t>确保平衡和有效保护遗传资源、传统知识和传统文化表现形式至关重要。它坚信，在主席</w:t>
      </w:r>
      <w:proofErr w:type="gramStart"/>
      <w:r w:rsidRPr="00AB1CDE">
        <w:rPr>
          <w:rFonts w:ascii="SimSun" w:hAnsi="SimSun" w:cs="SimSun" w:hint="eastAsia"/>
          <w:sz w:val="21"/>
          <w:szCs w:val="21"/>
          <w:lang w:val="zh-CN" w:bidi="zh-CN"/>
        </w:rPr>
        <w:t>熟练</w:t>
      </w:r>
      <w:r w:rsidRPr="00AB1CDE">
        <w:rPr>
          <w:rFonts w:ascii="SimSun" w:hAnsi="SimSun" w:cs="SimSun"/>
          <w:sz w:val="21"/>
          <w:szCs w:val="21"/>
          <w:lang w:val="zh-CN" w:bidi="zh-CN"/>
        </w:rPr>
        <w:t>指导</w:t>
      </w:r>
      <w:proofErr w:type="gramEnd"/>
      <w:r w:rsidRPr="00AB1CDE">
        <w:rPr>
          <w:rFonts w:ascii="SimSun" w:hAnsi="SimSun" w:cs="SimSun"/>
          <w:sz w:val="21"/>
          <w:szCs w:val="21"/>
          <w:lang w:val="zh-CN" w:bidi="zh-CN"/>
        </w:rPr>
        <w:t>和带领下，</w:t>
      </w:r>
      <w:r w:rsidRPr="00705DDE">
        <w:rPr>
          <w:rFonts w:ascii="SimSun" w:hAnsi="SimSun"/>
          <w:sz w:val="21"/>
          <w:szCs w:val="21"/>
        </w:rPr>
        <w:t>成员国</w:t>
      </w:r>
      <w:r w:rsidRPr="00AB1CDE">
        <w:rPr>
          <w:rFonts w:ascii="SimSun" w:hAnsi="SimSun" w:cs="SimSun"/>
          <w:sz w:val="21"/>
          <w:szCs w:val="21"/>
          <w:lang w:val="zh-CN" w:bidi="zh-CN"/>
        </w:rPr>
        <w:t>将</w:t>
      </w:r>
      <w:r w:rsidRPr="00AB1CDE">
        <w:rPr>
          <w:rFonts w:ascii="SimSun" w:hAnsi="SimSun" w:cs="SimSun" w:hint="eastAsia"/>
          <w:sz w:val="21"/>
          <w:szCs w:val="21"/>
          <w:lang w:val="zh-CN" w:bidi="zh-CN"/>
        </w:rPr>
        <w:t>会</w:t>
      </w:r>
      <w:r w:rsidRPr="00AB1CDE">
        <w:rPr>
          <w:rFonts w:ascii="SimSun" w:hAnsi="SimSun" w:cs="SimSun"/>
          <w:sz w:val="21"/>
          <w:szCs w:val="21"/>
          <w:lang w:val="zh-CN" w:bidi="zh-CN"/>
        </w:rPr>
        <w:t>缩小</w:t>
      </w:r>
      <w:r w:rsidRPr="00AB1CDE">
        <w:rPr>
          <w:rFonts w:ascii="SimSun" w:hAnsi="SimSun" w:cs="SimSun" w:hint="eastAsia"/>
          <w:sz w:val="21"/>
          <w:szCs w:val="21"/>
          <w:lang w:val="zh-CN" w:bidi="zh-CN"/>
        </w:rPr>
        <w:t>分歧</w:t>
      </w:r>
      <w:r w:rsidRPr="00AB1CDE">
        <w:rPr>
          <w:rFonts w:ascii="SimSun" w:hAnsi="SimSun" w:cs="SimSun"/>
          <w:sz w:val="21"/>
          <w:szCs w:val="21"/>
          <w:lang w:val="zh-CN" w:bidi="zh-CN"/>
        </w:rPr>
        <w:t>，在核心问题上达成一项共同谅解。它希望IGC在当前任务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之下的工作能促成一次外交会议。它希望</w:t>
      </w:r>
      <w:r w:rsidRPr="00AB1CDE">
        <w:rPr>
          <w:rFonts w:ascii="SimSun" w:hAnsi="SimSun" w:cs="SimSun" w:hint="eastAsia"/>
          <w:sz w:val="21"/>
          <w:szCs w:val="21"/>
          <w:lang w:val="zh-CN" w:bidi="zh-CN"/>
        </w:rPr>
        <w:t>举办</w:t>
      </w:r>
      <w:r w:rsidRPr="00AB1CDE">
        <w:rPr>
          <w:rFonts w:ascii="SimSun" w:hAnsi="SimSun" w:cs="SimSun"/>
          <w:sz w:val="21"/>
          <w:szCs w:val="21"/>
          <w:lang w:val="zh-CN" w:bidi="zh-CN"/>
        </w:rPr>
        <w:t>一次富有成果</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圆满成功</w:t>
      </w:r>
      <w:r w:rsidRPr="00AB1CDE">
        <w:rPr>
          <w:rFonts w:ascii="SimSun" w:hAnsi="SimSun" w:cs="SimSun" w:hint="eastAsia"/>
          <w:sz w:val="21"/>
          <w:szCs w:val="21"/>
          <w:lang w:val="zh-CN" w:bidi="zh-CN"/>
        </w:rPr>
        <w:t>的</w:t>
      </w:r>
      <w:r w:rsidRPr="00AB1CDE">
        <w:rPr>
          <w:rFonts w:ascii="SimSun" w:hAnsi="SimSun" w:cs="SimSun"/>
          <w:sz w:val="21"/>
          <w:szCs w:val="21"/>
          <w:lang w:val="zh-CN" w:bidi="zh-CN"/>
        </w:rPr>
        <w:t>会议，并将继续建设性参与</w:t>
      </w:r>
      <w:r w:rsidR="006E4F78">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拉脱维亚以中欧和波罗的海国家</w:t>
      </w:r>
      <w:r w:rsidR="00F24620">
        <w:rPr>
          <w:rFonts w:ascii="SimSun" w:hAnsi="SimSun" w:cs="SimSun"/>
          <w:sz w:val="21"/>
          <w:szCs w:val="21"/>
          <w:lang w:val="zh-CN" w:bidi="zh-CN"/>
        </w:rPr>
        <w:t>(</w:t>
      </w:r>
      <w:r w:rsidRPr="00AB1CDE">
        <w:rPr>
          <w:rFonts w:ascii="SimSun" w:hAnsi="SimSun" w:cs="SimSun"/>
          <w:sz w:val="21"/>
          <w:szCs w:val="21"/>
          <w:lang w:val="zh-CN" w:bidi="zh-CN"/>
        </w:rPr>
        <w:t>“CEBS”</w:t>
      </w:r>
      <w:r w:rsidR="00F24620">
        <w:rPr>
          <w:rFonts w:ascii="SimSun" w:hAnsi="SimSun" w:cs="SimSun"/>
          <w:sz w:val="21"/>
          <w:szCs w:val="21"/>
          <w:lang w:val="zh-CN" w:bidi="zh-CN"/>
        </w:rPr>
        <w:t>)</w:t>
      </w:r>
      <w:r w:rsidRPr="00AB1CDE">
        <w:rPr>
          <w:rFonts w:ascii="SimSun" w:hAnsi="SimSun" w:cs="SimSun" w:hint="eastAsia"/>
          <w:sz w:val="21"/>
          <w:szCs w:val="21"/>
          <w:lang w:val="zh-CN" w:bidi="zh-CN"/>
        </w:rPr>
        <w:t>集团</w:t>
      </w:r>
      <w:r w:rsidRPr="00AB1CDE">
        <w:rPr>
          <w:rFonts w:ascii="SimSun" w:hAnsi="SimSun" w:cs="SimSun"/>
          <w:sz w:val="21"/>
          <w:szCs w:val="21"/>
          <w:lang w:val="zh-CN" w:bidi="zh-CN"/>
        </w:rPr>
        <w:t>名义发言，表示对主席的</w:t>
      </w:r>
      <w:r w:rsidRPr="00AB1CDE">
        <w:rPr>
          <w:rFonts w:ascii="SimSun" w:hAnsi="SimSun" w:cs="SimSun" w:hint="eastAsia"/>
          <w:sz w:val="21"/>
          <w:szCs w:val="21"/>
          <w:lang w:val="zh-CN" w:bidi="zh-CN"/>
        </w:rPr>
        <w:t>英明</w:t>
      </w:r>
      <w:r w:rsidRPr="00AB1CDE">
        <w:rPr>
          <w:rFonts w:ascii="SimSun" w:hAnsi="SimSun" w:cs="SimSun"/>
          <w:sz w:val="21"/>
          <w:szCs w:val="21"/>
          <w:lang w:val="zh-CN" w:bidi="zh-CN"/>
        </w:rPr>
        <w:t>指导抱有信心。</w:t>
      </w:r>
      <w:proofErr w:type="gramStart"/>
      <w:r w:rsidRPr="00AB1CDE">
        <w:rPr>
          <w:rFonts w:ascii="SimSun" w:hAnsi="SimSun" w:cs="SimSun"/>
          <w:sz w:val="21"/>
          <w:szCs w:val="21"/>
          <w:lang w:val="zh-CN" w:bidi="zh-CN"/>
        </w:rPr>
        <w:t>它感谢</w:t>
      </w:r>
      <w:proofErr w:type="gramEnd"/>
      <w:r w:rsidRPr="00AB1CDE">
        <w:rPr>
          <w:rFonts w:ascii="SimSun" w:hAnsi="SimSun" w:cs="SimSun"/>
          <w:sz w:val="21"/>
          <w:szCs w:val="21"/>
          <w:lang w:val="zh-CN" w:bidi="zh-CN"/>
        </w:rPr>
        <w:t>副主席所做的一切努力，并感谢秘书处筹备这次会议。</w:t>
      </w:r>
      <w:r w:rsidRPr="00AB1CDE">
        <w:rPr>
          <w:rFonts w:ascii="SimSun" w:hAnsi="SimSun" w:cs="SimSun" w:hint="eastAsia"/>
          <w:sz w:val="21"/>
          <w:szCs w:val="21"/>
          <w:lang w:val="zh-CN" w:bidi="zh-CN"/>
        </w:rPr>
        <w:t>CE</w:t>
      </w:r>
      <w:r w:rsidRPr="00AB1CDE">
        <w:rPr>
          <w:rFonts w:ascii="SimSun" w:hAnsi="SimSun" w:cs="SimSun"/>
          <w:sz w:val="21"/>
          <w:szCs w:val="21"/>
          <w:lang w:val="zh-CN" w:bidi="zh-CN"/>
        </w:rPr>
        <w:t>BS集团相信，为了使所有成员国都取得成果，必须</w:t>
      </w:r>
      <w:r w:rsidRPr="00AB1CDE">
        <w:rPr>
          <w:rFonts w:ascii="SimSun" w:hAnsi="SimSun" w:cs="SimSun" w:hint="eastAsia"/>
          <w:sz w:val="21"/>
          <w:szCs w:val="21"/>
          <w:lang w:val="zh-CN" w:bidi="zh-CN"/>
        </w:rPr>
        <w:t>有</w:t>
      </w:r>
      <w:r w:rsidRPr="00AB1CDE">
        <w:rPr>
          <w:rFonts w:ascii="SimSun" w:hAnsi="SimSun" w:cs="SimSun"/>
          <w:sz w:val="21"/>
          <w:szCs w:val="21"/>
          <w:lang w:val="zh-CN" w:bidi="zh-CN"/>
        </w:rPr>
        <w:t>一个既</w:t>
      </w:r>
      <w:r w:rsidRPr="00AB1CDE">
        <w:rPr>
          <w:rFonts w:ascii="SimSun" w:hAnsi="SimSun" w:cs="SimSun" w:hint="eastAsia"/>
          <w:sz w:val="21"/>
          <w:szCs w:val="21"/>
          <w:lang w:val="zh-CN" w:bidi="zh-CN"/>
        </w:rPr>
        <w:t>切合实际</w:t>
      </w:r>
      <w:r w:rsidRPr="00AB1CDE">
        <w:rPr>
          <w:rFonts w:ascii="SimSun" w:hAnsi="SimSun" w:cs="SimSun"/>
          <w:sz w:val="21"/>
          <w:szCs w:val="21"/>
          <w:lang w:val="zh-CN" w:bidi="zh-CN"/>
        </w:rPr>
        <w:t>又能从专利制度角度解决遗传资源保护</w:t>
      </w:r>
      <w:r w:rsidRPr="00AB1CDE">
        <w:rPr>
          <w:rFonts w:ascii="SimSun" w:hAnsi="SimSun" w:cs="SimSun" w:hint="eastAsia"/>
          <w:sz w:val="21"/>
          <w:szCs w:val="21"/>
          <w:lang w:val="zh-CN" w:bidi="zh-CN"/>
        </w:rPr>
        <w:t>相关</w:t>
      </w:r>
      <w:r w:rsidRPr="00AB1CDE">
        <w:rPr>
          <w:rFonts w:ascii="SimSun" w:hAnsi="SimSun" w:cs="SimSun"/>
          <w:sz w:val="21"/>
          <w:szCs w:val="21"/>
          <w:lang w:val="zh-CN" w:bidi="zh-CN"/>
        </w:rPr>
        <w:t>问题的共同愿景。IGC只能够解决与其任务</w:t>
      </w:r>
      <w:r w:rsidRPr="00AB1CDE">
        <w:rPr>
          <w:rFonts w:ascii="SimSun" w:hAnsi="SimSun" w:cs="SimSun" w:hint="eastAsia"/>
          <w:sz w:val="21"/>
          <w:szCs w:val="21"/>
          <w:lang w:val="zh-CN" w:bidi="zh-CN"/>
        </w:rPr>
        <w:t>授权以及</w:t>
      </w:r>
      <w:r w:rsidRPr="00AB1CDE">
        <w:rPr>
          <w:rFonts w:ascii="SimSun" w:hAnsi="SimSun" w:cs="SimSun"/>
          <w:sz w:val="21"/>
          <w:szCs w:val="21"/>
          <w:lang w:val="zh-CN" w:bidi="zh-CN"/>
        </w:rPr>
        <w:t>与WIPO任务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相关的问题。IGC</w:t>
      </w:r>
      <w:r w:rsidRPr="00AB1CDE">
        <w:rPr>
          <w:rFonts w:ascii="SimSun" w:hAnsi="SimSun" w:cs="SimSun" w:hint="eastAsia"/>
          <w:sz w:val="21"/>
          <w:szCs w:val="21"/>
          <w:lang w:val="zh-CN" w:bidi="zh-CN"/>
        </w:rPr>
        <w:t>正在试图</w:t>
      </w:r>
      <w:r w:rsidRPr="00AB1CDE">
        <w:rPr>
          <w:rFonts w:ascii="SimSun" w:hAnsi="SimSun" w:cs="SimSun"/>
          <w:sz w:val="21"/>
          <w:szCs w:val="21"/>
          <w:lang w:val="zh-CN" w:bidi="zh-CN"/>
        </w:rPr>
        <w:t>寻找的解决</w:t>
      </w:r>
      <w:r w:rsidRPr="00AB1CDE">
        <w:rPr>
          <w:rFonts w:ascii="SimSun" w:hAnsi="SimSun" w:cs="SimSun" w:hint="eastAsia"/>
          <w:sz w:val="21"/>
          <w:szCs w:val="21"/>
          <w:lang w:val="zh-CN" w:bidi="zh-CN"/>
        </w:rPr>
        <w:t>办</w:t>
      </w:r>
      <w:r w:rsidRPr="00AB1CDE">
        <w:rPr>
          <w:rFonts w:ascii="SimSun" w:hAnsi="SimSun" w:cs="SimSun"/>
          <w:sz w:val="21"/>
          <w:szCs w:val="21"/>
          <w:lang w:val="zh-CN" w:bidi="zh-CN"/>
        </w:rPr>
        <w:t>法是对</w:t>
      </w:r>
      <w:r w:rsidRPr="00AB1CDE">
        <w:rPr>
          <w:rFonts w:ascii="SimSun" w:hAnsi="SimSun" w:cs="SimSun" w:hint="eastAsia"/>
          <w:sz w:val="21"/>
          <w:szCs w:val="21"/>
          <w:lang w:val="zh-CN" w:bidi="zh-CN"/>
        </w:rPr>
        <w:t>《</w:t>
      </w:r>
      <w:r w:rsidRPr="00AB1CDE">
        <w:rPr>
          <w:rFonts w:ascii="SimSun" w:hAnsi="SimSun" w:cs="SimSun"/>
          <w:sz w:val="21"/>
          <w:szCs w:val="21"/>
          <w:lang w:val="zh-CN" w:bidi="zh-CN"/>
        </w:rPr>
        <w:t>生物多样性公约》</w:t>
      </w:r>
      <w:r w:rsidRPr="00AB1CDE">
        <w:rPr>
          <w:rFonts w:ascii="SimSun" w:hAnsi="SimSun" w:cs="SimSun" w:hint="eastAsia"/>
          <w:sz w:val="21"/>
          <w:szCs w:val="21"/>
          <w:lang w:val="zh-CN" w:bidi="zh-CN"/>
        </w:rPr>
        <w:t>和</w:t>
      </w:r>
      <w:r w:rsidRPr="00705DDE">
        <w:rPr>
          <w:rFonts w:ascii="SimSun" w:hAnsi="SimSun"/>
          <w:sz w:val="21"/>
          <w:szCs w:val="21"/>
        </w:rPr>
        <w:t>《生物多样性公约关于获取遗传资源和公</w:t>
      </w:r>
      <w:r w:rsidRPr="00705DDE">
        <w:rPr>
          <w:rFonts w:ascii="SimSun" w:hAnsi="SimSun" w:hint="eastAsia"/>
          <w:sz w:val="21"/>
          <w:szCs w:val="21"/>
        </w:rPr>
        <w:t>正</w:t>
      </w:r>
      <w:r w:rsidRPr="00705DDE">
        <w:rPr>
          <w:rFonts w:ascii="SimSun" w:hAnsi="SimSun"/>
          <w:sz w:val="21"/>
          <w:szCs w:val="21"/>
        </w:rPr>
        <w:t>和公</w:t>
      </w:r>
      <w:r w:rsidRPr="00705DDE">
        <w:rPr>
          <w:rFonts w:ascii="SimSun" w:hAnsi="SimSun" w:hint="eastAsia"/>
          <w:sz w:val="21"/>
          <w:szCs w:val="21"/>
        </w:rPr>
        <w:t>平</w:t>
      </w:r>
      <w:r w:rsidRPr="00705DDE">
        <w:rPr>
          <w:rFonts w:ascii="SimSun" w:hAnsi="SimSun"/>
          <w:sz w:val="21"/>
          <w:szCs w:val="21"/>
        </w:rPr>
        <w:t>分享其利用所产生惠益的名古屋议定书》</w:t>
      </w:r>
      <w:r w:rsidR="00F24620">
        <w:rPr>
          <w:rFonts w:ascii="SimSun" w:hAnsi="SimSun" w:cs="SimSun"/>
          <w:sz w:val="21"/>
          <w:szCs w:val="21"/>
          <w:lang w:val="zh-CN" w:bidi="zh-CN"/>
        </w:rPr>
        <w:t>(</w:t>
      </w:r>
      <w:r w:rsidR="00544DD7" w:rsidRPr="00AB1CDE">
        <w:rPr>
          <w:rFonts w:ascii="SimSun" w:hAnsi="SimSun" w:cs="SimSun" w:hint="eastAsia"/>
          <w:sz w:val="21"/>
          <w:szCs w:val="21"/>
          <w:lang w:val="zh-CN" w:bidi="zh-CN"/>
        </w:rPr>
        <w:t>《</w:t>
      </w:r>
      <w:r w:rsidR="00544DD7" w:rsidRPr="00AB1CDE">
        <w:rPr>
          <w:rFonts w:ascii="SimSun" w:hAnsi="SimSun" w:cs="SimSun"/>
          <w:sz w:val="21"/>
          <w:szCs w:val="21"/>
          <w:lang w:val="zh-CN" w:bidi="zh-CN"/>
        </w:rPr>
        <w:t>名古屋议定书</w:t>
      </w:r>
      <w:r w:rsidR="00544DD7" w:rsidRPr="00AB1CDE">
        <w:rPr>
          <w:rFonts w:ascii="SimSun" w:hAnsi="SimSun" w:cs="SimSun" w:hint="eastAsia"/>
          <w:sz w:val="21"/>
          <w:szCs w:val="21"/>
          <w:lang w:val="zh-CN" w:bidi="zh-CN"/>
        </w:rPr>
        <w:t>》</w:t>
      </w:r>
      <w:r w:rsidR="00F24620">
        <w:rPr>
          <w:rFonts w:ascii="SimSun" w:hAnsi="SimSun" w:cs="SimSun"/>
          <w:sz w:val="21"/>
          <w:szCs w:val="21"/>
          <w:lang w:val="zh-CN" w:bidi="zh-CN"/>
        </w:rPr>
        <w:t>)</w:t>
      </w:r>
      <w:r w:rsidRPr="00AB1CDE">
        <w:rPr>
          <w:rFonts w:ascii="SimSun" w:hAnsi="SimSun" w:cs="SimSun"/>
          <w:sz w:val="21"/>
          <w:szCs w:val="21"/>
          <w:lang w:val="zh-CN" w:bidi="zh-CN"/>
        </w:rPr>
        <w:t>的</w:t>
      </w:r>
      <w:r w:rsidR="00AA0631" w:rsidRPr="00AB1CDE">
        <w:rPr>
          <w:rFonts w:ascii="SimSun" w:hAnsi="SimSun" w:cs="SimSun"/>
          <w:sz w:val="21"/>
          <w:szCs w:val="21"/>
          <w:lang w:val="zh-CN" w:bidi="zh-CN"/>
        </w:rPr>
        <w:t>获取和惠益分享</w:t>
      </w:r>
      <w:r w:rsidR="00F24620">
        <w:rPr>
          <w:rFonts w:ascii="SimSun" w:hAnsi="SimSun" w:cs="SimSun"/>
          <w:sz w:val="21"/>
          <w:szCs w:val="21"/>
          <w:lang w:val="zh-CN" w:bidi="zh-CN"/>
        </w:rPr>
        <w:t>(</w:t>
      </w:r>
      <w:r w:rsidRPr="00AB1CDE">
        <w:rPr>
          <w:rFonts w:ascii="SimSun" w:hAnsi="SimSun" w:cs="SimSun"/>
          <w:sz w:val="21"/>
          <w:szCs w:val="21"/>
          <w:lang w:val="zh-CN" w:bidi="zh-CN"/>
        </w:rPr>
        <w:t>“ABS”</w:t>
      </w:r>
      <w:r w:rsidR="00F24620">
        <w:rPr>
          <w:rFonts w:ascii="SimSun" w:hAnsi="SimSun" w:cs="SimSun"/>
          <w:sz w:val="21"/>
          <w:szCs w:val="21"/>
          <w:lang w:val="zh-CN" w:bidi="zh-CN"/>
        </w:rPr>
        <w:t>)</w:t>
      </w:r>
      <w:r w:rsidR="00B623F6" w:rsidRPr="00AB1CDE">
        <w:rPr>
          <w:rFonts w:ascii="SimSun" w:hAnsi="SimSun" w:cs="SimSun" w:hint="eastAsia"/>
          <w:sz w:val="21"/>
          <w:szCs w:val="21"/>
          <w:lang w:val="zh-CN" w:bidi="zh-CN"/>
        </w:rPr>
        <w:t>制度</w:t>
      </w:r>
      <w:r w:rsidRPr="00AB1CDE">
        <w:rPr>
          <w:rFonts w:ascii="SimSun" w:hAnsi="SimSun" w:cs="SimSun" w:hint="eastAsia"/>
          <w:sz w:val="21"/>
          <w:szCs w:val="21"/>
          <w:lang w:val="zh-CN" w:bidi="zh-CN"/>
        </w:rPr>
        <w:t>等涉及</w:t>
      </w:r>
      <w:r w:rsidRPr="00AB1CDE">
        <w:rPr>
          <w:rFonts w:ascii="SimSun" w:hAnsi="SimSun" w:cs="SimSun"/>
          <w:sz w:val="21"/>
          <w:szCs w:val="21"/>
          <w:lang w:val="zh-CN" w:bidi="zh-CN"/>
        </w:rPr>
        <w:t>遗传资源其他方面的国际法律框架的</w:t>
      </w:r>
      <w:r w:rsidRPr="00AB1CDE">
        <w:rPr>
          <w:rFonts w:ascii="SimSun" w:hAnsi="SimSun" w:cs="SimSun" w:hint="eastAsia"/>
          <w:sz w:val="21"/>
          <w:szCs w:val="21"/>
          <w:lang w:val="zh-CN" w:bidi="zh-CN"/>
        </w:rPr>
        <w:t>一种</w:t>
      </w:r>
      <w:r w:rsidRPr="00AB1CDE">
        <w:rPr>
          <w:rFonts w:ascii="SimSun" w:hAnsi="SimSun" w:cs="SimSun"/>
          <w:sz w:val="21"/>
          <w:szCs w:val="21"/>
          <w:lang w:val="zh-CN" w:bidi="zh-CN"/>
        </w:rPr>
        <w:t>补充。15年来，IGC已为取得成果奠定了基础。IGC应务实地推进工作，为遗传资源提供有效和平衡的保护，同时</w:t>
      </w:r>
      <w:r w:rsidRPr="00AB1CDE">
        <w:rPr>
          <w:rFonts w:ascii="SimSun" w:hAnsi="SimSun" w:cs="SimSun" w:hint="eastAsia"/>
          <w:sz w:val="21"/>
          <w:szCs w:val="21"/>
          <w:lang w:val="zh-CN" w:bidi="zh-CN"/>
        </w:rPr>
        <w:t>维护</w:t>
      </w:r>
      <w:r w:rsidRPr="00AB1CDE">
        <w:rPr>
          <w:rFonts w:ascii="SimSun" w:hAnsi="SimSun" w:cs="SimSun"/>
          <w:sz w:val="21"/>
          <w:szCs w:val="21"/>
          <w:lang w:val="zh-CN" w:bidi="zh-CN"/>
        </w:rPr>
        <w:t>专利制度的法律确定性和</w:t>
      </w:r>
      <w:proofErr w:type="gramStart"/>
      <w:r w:rsidRPr="00AB1CDE">
        <w:rPr>
          <w:rFonts w:ascii="SimSun" w:hAnsi="SimSun" w:cs="SimSun"/>
          <w:sz w:val="21"/>
          <w:szCs w:val="21"/>
          <w:lang w:val="zh-CN" w:bidi="zh-CN"/>
        </w:rPr>
        <w:t>可</w:t>
      </w:r>
      <w:proofErr w:type="gramEnd"/>
      <w:r w:rsidRPr="00AB1CDE">
        <w:rPr>
          <w:rFonts w:ascii="SimSun" w:hAnsi="SimSun" w:cs="SimSun"/>
          <w:sz w:val="21"/>
          <w:szCs w:val="21"/>
          <w:lang w:val="zh-CN" w:bidi="zh-CN"/>
        </w:rPr>
        <w:t>预测性。</w:t>
      </w:r>
      <w:r w:rsidRPr="00AB1CDE">
        <w:rPr>
          <w:rFonts w:ascii="SimSun" w:hAnsi="SimSun" w:cs="SimSun" w:hint="eastAsia"/>
          <w:sz w:val="21"/>
          <w:szCs w:val="21"/>
          <w:lang w:val="zh-CN" w:bidi="zh-CN"/>
        </w:rPr>
        <w:t>鉴于</w:t>
      </w:r>
      <w:r w:rsidRPr="00AB1CDE">
        <w:rPr>
          <w:rFonts w:ascii="SimSun" w:hAnsi="SimSun" w:cs="SimSun"/>
          <w:sz w:val="21"/>
          <w:szCs w:val="21"/>
          <w:lang w:val="zh-CN" w:bidi="zh-CN"/>
        </w:rPr>
        <w:t>本</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会议是2016/2017两年期内专门针对遗传资源问题的最后一</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会议，CEBS集团希望强调所有利益攸关方必须采取务实手段，达成</w:t>
      </w:r>
      <w:r w:rsidRPr="00AB1CDE">
        <w:rPr>
          <w:rFonts w:ascii="SimSun" w:hAnsi="SimSun" w:cs="SimSun" w:hint="eastAsia"/>
          <w:sz w:val="21"/>
          <w:szCs w:val="21"/>
          <w:lang w:val="zh-CN" w:bidi="zh-CN"/>
        </w:rPr>
        <w:t>一</w:t>
      </w:r>
      <w:r w:rsidRPr="00AB1CDE">
        <w:rPr>
          <w:rFonts w:ascii="SimSun" w:hAnsi="SimSun" w:cs="SimSun"/>
          <w:sz w:val="21"/>
          <w:szCs w:val="21"/>
          <w:lang w:val="zh-CN" w:bidi="zh-CN"/>
        </w:rPr>
        <w:t>项各方都能接受的协议。它已做好有建设性参与讨论的准备。</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欧盟代表团以欧盟及其成员国名义发言，表示全力支持主席</w:t>
      </w:r>
      <w:r w:rsidRPr="00AB1CDE">
        <w:rPr>
          <w:rFonts w:ascii="SimSun" w:hAnsi="SimSun" w:cs="SimSun" w:hint="eastAsia"/>
          <w:sz w:val="21"/>
          <w:szCs w:val="21"/>
          <w:lang w:val="zh-CN" w:bidi="zh-CN"/>
        </w:rPr>
        <w:t>为</w:t>
      </w:r>
      <w:r w:rsidRPr="00AB1CDE">
        <w:rPr>
          <w:rFonts w:ascii="SimSun" w:hAnsi="SimSun" w:cs="SimSun"/>
          <w:sz w:val="21"/>
          <w:szCs w:val="21"/>
          <w:lang w:val="zh-CN" w:bidi="zh-CN"/>
        </w:rPr>
        <w:t>指导IGC工作</w:t>
      </w:r>
      <w:r w:rsidRPr="00AB1CDE">
        <w:rPr>
          <w:rFonts w:ascii="SimSun" w:hAnsi="SimSun" w:cs="SimSun" w:hint="eastAsia"/>
          <w:sz w:val="21"/>
          <w:szCs w:val="21"/>
          <w:lang w:val="zh-CN" w:bidi="zh-CN"/>
        </w:rPr>
        <w:t>做出</w:t>
      </w:r>
      <w:r w:rsidRPr="00AB1CDE">
        <w:rPr>
          <w:rFonts w:ascii="SimSun" w:hAnsi="SimSun" w:cs="SimSun"/>
          <w:sz w:val="21"/>
          <w:szCs w:val="21"/>
          <w:lang w:val="zh-CN" w:bidi="zh-CN"/>
        </w:rPr>
        <w:t>的努力。</w:t>
      </w:r>
      <w:r w:rsidR="00390B98" w:rsidRPr="00AB1CDE">
        <w:rPr>
          <w:rFonts w:ascii="SimSun" w:hAnsi="SimSun" w:cs="SimSun"/>
          <w:sz w:val="21"/>
          <w:szCs w:val="21"/>
          <w:lang w:val="zh-CN" w:bidi="zh-CN"/>
        </w:rPr>
        <w:t>它相信主席和副主席</w:t>
      </w:r>
      <w:r w:rsidR="00390B98" w:rsidRPr="00AB1CDE">
        <w:rPr>
          <w:rFonts w:ascii="SimSun" w:hAnsi="SimSun" w:cs="SimSun" w:hint="eastAsia"/>
          <w:sz w:val="21"/>
          <w:szCs w:val="21"/>
          <w:lang w:val="zh-CN" w:bidi="zh-CN"/>
        </w:rPr>
        <w:t>会像在</w:t>
      </w:r>
      <w:r w:rsidRPr="00AB1CDE">
        <w:rPr>
          <w:rFonts w:ascii="SimSun" w:hAnsi="SimSun" w:cs="SimSun"/>
          <w:sz w:val="21"/>
          <w:szCs w:val="21"/>
          <w:lang w:val="zh-CN" w:bidi="zh-CN"/>
        </w:rPr>
        <w:t>IGC第二十九届会议期间</w:t>
      </w:r>
      <w:r w:rsidRPr="00AB1CDE">
        <w:rPr>
          <w:rFonts w:ascii="SimSun" w:hAnsi="SimSun" w:cs="SimSun" w:hint="eastAsia"/>
          <w:sz w:val="21"/>
          <w:szCs w:val="21"/>
          <w:lang w:val="zh-CN" w:bidi="zh-CN"/>
        </w:rPr>
        <w:t>所表现</w:t>
      </w:r>
      <w:r w:rsidRPr="00AB1CDE">
        <w:rPr>
          <w:rFonts w:ascii="SimSun" w:hAnsi="SimSun" w:cs="SimSun"/>
          <w:sz w:val="21"/>
          <w:szCs w:val="21"/>
          <w:lang w:val="zh-CN" w:bidi="zh-CN"/>
        </w:rPr>
        <w:t>的那样继续做出不懈努力。</w:t>
      </w:r>
      <w:proofErr w:type="gramStart"/>
      <w:r w:rsidRPr="00AB1CDE">
        <w:rPr>
          <w:rFonts w:ascii="SimSun" w:hAnsi="SimSun" w:cs="SimSun"/>
          <w:sz w:val="21"/>
          <w:szCs w:val="21"/>
          <w:lang w:val="zh-CN" w:bidi="zh-CN"/>
        </w:rPr>
        <w:t>它感谢</w:t>
      </w:r>
      <w:proofErr w:type="gramEnd"/>
      <w:r w:rsidRPr="00AB1CDE">
        <w:rPr>
          <w:rFonts w:ascii="SimSun" w:hAnsi="SimSun" w:cs="SimSun" w:hint="eastAsia"/>
          <w:sz w:val="21"/>
          <w:szCs w:val="21"/>
          <w:lang w:val="zh-CN" w:bidi="zh-CN"/>
        </w:rPr>
        <w:t>WI</w:t>
      </w:r>
      <w:r w:rsidRPr="00AB1CDE">
        <w:rPr>
          <w:rFonts w:ascii="SimSun" w:hAnsi="SimSun" w:cs="SimSun"/>
          <w:sz w:val="21"/>
          <w:szCs w:val="21"/>
          <w:lang w:val="zh-CN" w:bidi="zh-CN"/>
        </w:rPr>
        <w:t>PO秘书处出色的筹备工作。回顾IGC第二十九届会议，它注意到</w:t>
      </w:r>
      <w:r w:rsidRPr="00AB1CDE">
        <w:rPr>
          <w:rFonts w:ascii="SimSun" w:hAnsi="SimSun" w:cs="SimSun" w:hint="eastAsia"/>
          <w:sz w:val="21"/>
          <w:szCs w:val="21"/>
          <w:lang w:val="zh-CN" w:bidi="zh-CN"/>
        </w:rPr>
        <w:t>会议</w:t>
      </w:r>
      <w:r w:rsidRPr="00AB1CDE">
        <w:rPr>
          <w:rFonts w:ascii="SimSun" w:hAnsi="SimSun" w:cs="SimSun"/>
          <w:sz w:val="21"/>
          <w:szCs w:val="21"/>
          <w:lang w:val="zh-CN" w:bidi="zh-CN"/>
        </w:rPr>
        <w:t>进行</w:t>
      </w:r>
      <w:r w:rsidRPr="00AB1CDE">
        <w:rPr>
          <w:rFonts w:ascii="SimSun" w:hAnsi="SimSun" w:cs="SimSun" w:hint="eastAsia"/>
          <w:sz w:val="21"/>
          <w:szCs w:val="21"/>
          <w:lang w:val="zh-CN" w:bidi="zh-CN"/>
        </w:rPr>
        <w:t>了</w:t>
      </w:r>
      <w:r w:rsidRPr="00AB1CDE">
        <w:rPr>
          <w:rFonts w:ascii="SimSun" w:hAnsi="SimSun" w:cs="SimSun"/>
          <w:sz w:val="21"/>
          <w:szCs w:val="21"/>
          <w:lang w:val="zh-CN" w:bidi="zh-CN"/>
        </w:rPr>
        <w:t>富有成果且有</w:t>
      </w:r>
      <w:r w:rsidRPr="00AB1CDE">
        <w:rPr>
          <w:rFonts w:ascii="SimSun" w:hAnsi="SimSun" w:cs="SimSun" w:hint="eastAsia"/>
          <w:sz w:val="21"/>
          <w:szCs w:val="21"/>
          <w:lang w:val="zh-CN" w:bidi="zh-CN"/>
        </w:rPr>
        <w:t>趣的讨论</w:t>
      </w:r>
      <w:r w:rsidRPr="00AB1CDE">
        <w:rPr>
          <w:rFonts w:ascii="SimSun" w:hAnsi="SimSun" w:cs="SimSun"/>
          <w:sz w:val="21"/>
          <w:szCs w:val="21"/>
          <w:lang w:val="zh-CN" w:bidi="zh-CN"/>
        </w:rPr>
        <w:t>。代表团为这些讨论做出了</w:t>
      </w:r>
      <w:r w:rsidRPr="00AB1CDE">
        <w:rPr>
          <w:rFonts w:ascii="SimSun" w:hAnsi="SimSun" w:cs="SimSun" w:hint="eastAsia"/>
          <w:sz w:val="21"/>
          <w:szCs w:val="21"/>
          <w:lang w:val="zh-CN" w:bidi="zh-CN"/>
        </w:rPr>
        <w:t>重要和</w:t>
      </w:r>
      <w:r w:rsidRPr="00AB1CDE">
        <w:rPr>
          <w:rFonts w:ascii="SimSun" w:hAnsi="SimSun" w:cs="SimSun"/>
          <w:sz w:val="21"/>
          <w:szCs w:val="21"/>
          <w:lang w:val="zh-CN" w:bidi="zh-CN"/>
        </w:rPr>
        <w:t>具有建设性的贡献，包括</w:t>
      </w:r>
      <w:r w:rsidRPr="00AB1CDE">
        <w:rPr>
          <w:rFonts w:ascii="SimSun" w:hAnsi="SimSun" w:cs="SimSun" w:hint="eastAsia"/>
          <w:sz w:val="21"/>
          <w:szCs w:val="21"/>
          <w:lang w:val="zh-CN" w:bidi="zh-CN"/>
        </w:rPr>
        <w:t>对</w:t>
      </w:r>
      <w:r w:rsidRPr="00AB1CDE">
        <w:rPr>
          <w:rFonts w:ascii="SimSun" w:hAnsi="SimSun" w:cs="SimSun"/>
          <w:sz w:val="21"/>
          <w:szCs w:val="21"/>
          <w:lang w:val="zh-CN" w:bidi="zh-CN"/>
        </w:rPr>
        <w:t>一项</w:t>
      </w:r>
      <w:r w:rsidRPr="00AB1CDE">
        <w:rPr>
          <w:rFonts w:ascii="SimSun" w:hAnsi="SimSun" w:cs="SimSun" w:hint="eastAsia"/>
          <w:sz w:val="21"/>
          <w:szCs w:val="21"/>
          <w:lang w:val="zh-CN" w:bidi="zh-CN"/>
        </w:rPr>
        <w:t>意义</w:t>
      </w:r>
      <w:r w:rsidRPr="00AB1CDE">
        <w:rPr>
          <w:rFonts w:ascii="SimSun" w:hAnsi="SimSun" w:cs="SimSun"/>
          <w:sz w:val="21"/>
          <w:szCs w:val="21"/>
          <w:lang w:val="zh-CN" w:bidi="zh-CN"/>
        </w:rPr>
        <w:t>深远</w:t>
      </w:r>
      <w:r w:rsidRPr="00AB1CDE">
        <w:rPr>
          <w:rFonts w:ascii="SimSun" w:hAnsi="SimSun" w:cs="SimSun" w:hint="eastAsia"/>
          <w:sz w:val="21"/>
          <w:szCs w:val="21"/>
          <w:lang w:val="zh-CN" w:bidi="zh-CN"/>
        </w:rPr>
        <w:t>且涉及</w:t>
      </w:r>
      <w:r w:rsidRPr="00AB1CDE">
        <w:rPr>
          <w:rFonts w:ascii="SimSun" w:hAnsi="SimSun" w:cs="SimSun"/>
          <w:sz w:val="21"/>
          <w:szCs w:val="21"/>
          <w:lang w:val="zh-CN" w:bidi="zh-CN"/>
        </w:rPr>
        <w:t>专利公开要求</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提案</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确认，这项提案将以平衡和有效的方式</w:t>
      </w:r>
      <w:r w:rsidRPr="00AB1CDE">
        <w:rPr>
          <w:rFonts w:ascii="SimSun" w:hAnsi="SimSun" w:cs="SimSun" w:hint="eastAsia"/>
          <w:sz w:val="21"/>
          <w:szCs w:val="21"/>
          <w:lang w:val="zh-CN" w:bidi="zh-CN"/>
        </w:rPr>
        <w:t>包含</w:t>
      </w:r>
      <w:r w:rsidRPr="00AB1CDE">
        <w:rPr>
          <w:rFonts w:ascii="SimSun" w:hAnsi="SimSun" w:cs="SimSun"/>
          <w:sz w:val="21"/>
          <w:szCs w:val="21"/>
          <w:lang w:val="zh-CN" w:bidi="zh-CN"/>
        </w:rPr>
        <w:t>IGC第二十九届会议期间所表达的许多观点。还应该指出，自从该提案</w:t>
      </w:r>
      <w:r w:rsidRPr="00AB1CDE">
        <w:rPr>
          <w:rFonts w:ascii="SimSun" w:hAnsi="SimSun" w:cs="SimSun" w:hint="eastAsia"/>
          <w:sz w:val="21"/>
          <w:szCs w:val="21"/>
          <w:lang w:val="zh-CN" w:bidi="zh-CN"/>
        </w:rPr>
        <w:t>被</w:t>
      </w:r>
      <w:r w:rsidRPr="00AB1CDE">
        <w:rPr>
          <w:rFonts w:ascii="SimSun" w:hAnsi="SimSun" w:cs="SimSun"/>
          <w:sz w:val="21"/>
          <w:szCs w:val="21"/>
          <w:lang w:val="zh-CN" w:bidi="zh-CN"/>
        </w:rPr>
        <w:t>提出以来，《名古屋议定书》已经生效。</w:t>
      </w:r>
      <w:r w:rsidR="001465AC">
        <w:rPr>
          <w:rFonts w:ascii="SimSun" w:hAnsi="SimSun" w:cs="SimSun" w:hint="eastAsia"/>
          <w:sz w:val="21"/>
          <w:szCs w:val="21"/>
          <w:lang w:val="zh-CN" w:bidi="zh-CN"/>
        </w:rPr>
        <w:t>代表团在</w:t>
      </w:r>
      <w:r w:rsidRPr="00AB1CDE">
        <w:rPr>
          <w:rFonts w:ascii="SimSun" w:hAnsi="SimSun" w:cs="SimSun"/>
          <w:sz w:val="21"/>
          <w:szCs w:val="21"/>
          <w:lang w:val="zh-CN" w:bidi="zh-CN"/>
        </w:rPr>
        <w:t>IGC</w:t>
      </w:r>
      <w:r w:rsidRPr="00AB1CDE">
        <w:rPr>
          <w:rFonts w:ascii="SimSun" w:hAnsi="SimSun" w:cs="SimSun" w:hint="eastAsia"/>
          <w:sz w:val="21"/>
          <w:szCs w:val="21"/>
          <w:lang w:val="zh-CN" w:bidi="zh-CN"/>
        </w:rPr>
        <w:t>前几</w:t>
      </w:r>
      <w:r w:rsidRPr="00AB1CDE">
        <w:rPr>
          <w:rFonts w:ascii="SimSun" w:hAnsi="SimSun" w:cs="SimSun"/>
          <w:sz w:val="21"/>
          <w:szCs w:val="21"/>
          <w:lang w:val="zh-CN" w:bidi="zh-CN"/>
        </w:rPr>
        <w:t>届会议中</w:t>
      </w:r>
      <w:r w:rsidR="001465AC">
        <w:rPr>
          <w:rFonts w:ascii="SimSun" w:hAnsi="SimSun" w:cs="SimSun" w:hint="eastAsia"/>
          <w:sz w:val="21"/>
          <w:szCs w:val="21"/>
          <w:lang w:val="zh-CN" w:bidi="zh-CN"/>
        </w:rPr>
        <w:t>听到的所</w:t>
      </w:r>
      <w:r w:rsidRPr="00AB1CDE">
        <w:rPr>
          <w:rFonts w:ascii="SimSun" w:hAnsi="SimSun" w:cs="SimSun"/>
          <w:sz w:val="21"/>
          <w:szCs w:val="21"/>
          <w:lang w:val="zh-CN" w:bidi="zh-CN"/>
        </w:rPr>
        <w:t>表达的许多关切都在该框架内得到圆满解决。IGC不应以重复《名古屋议定书》的成就为目的。代表团相信，IGC的工作目标应该是提高专利制度的透明度，通过在《生物多样性公约》等独</w:t>
      </w:r>
      <w:r w:rsidRPr="00AB1CDE">
        <w:rPr>
          <w:rFonts w:ascii="SimSun" w:hAnsi="SimSun" w:cs="SimSun" w:hint="eastAsia"/>
          <w:sz w:val="21"/>
          <w:szCs w:val="21"/>
          <w:lang w:val="zh-CN" w:bidi="zh-CN"/>
        </w:rPr>
        <w:t>立</w:t>
      </w:r>
      <w:r w:rsidRPr="00AB1CDE">
        <w:rPr>
          <w:rFonts w:ascii="SimSun" w:hAnsi="SimSun" w:cs="SimSun"/>
          <w:sz w:val="21"/>
          <w:szCs w:val="21"/>
          <w:lang w:val="zh-CN" w:bidi="zh-CN"/>
        </w:rPr>
        <w:t>体系</w:t>
      </w:r>
      <w:r w:rsidRPr="00AB1CDE">
        <w:rPr>
          <w:rFonts w:ascii="SimSun" w:hAnsi="SimSun" w:cs="SimSun" w:hint="eastAsia"/>
          <w:sz w:val="21"/>
          <w:szCs w:val="21"/>
          <w:lang w:val="zh-CN" w:bidi="zh-CN"/>
        </w:rPr>
        <w:t>中</w:t>
      </w:r>
      <w:r w:rsidRPr="00AB1CDE">
        <w:rPr>
          <w:rFonts w:ascii="SimSun" w:hAnsi="SimSun" w:cs="SimSun"/>
          <w:sz w:val="21"/>
          <w:szCs w:val="21"/>
          <w:lang w:val="zh-CN" w:bidi="zh-CN"/>
        </w:rPr>
        <w:t>公开遗传资源的原产国或来源，增加</w:t>
      </w:r>
      <w:r w:rsidR="00AA0631" w:rsidRPr="00AB1CDE">
        <w:rPr>
          <w:rFonts w:ascii="SimSun" w:hAnsi="SimSun" w:cs="SimSun"/>
          <w:sz w:val="21"/>
          <w:szCs w:val="21"/>
          <w:lang w:val="zh-CN" w:bidi="zh-CN"/>
        </w:rPr>
        <w:t>获取和惠益分享</w:t>
      </w:r>
      <w:r w:rsidRPr="00AB1CDE">
        <w:rPr>
          <w:rFonts w:ascii="SimSun" w:hAnsi="SimSun" w:cs="SimSun"/>
          <w:sz w:val="21"/>
          <w:szCs w:val="21"/>
          <w:lang w:val="zh-CN" w:bidi="zh-CN"/>
        </w:rPr>
        <w:t>的可能性。应</w:t>
      </w:r>
      <w:r w:rsidRPr="00AB1CDE">
        <w:rPr>
          <w:rFonts w:ascii="SimSun" w:hAnsi="SimSun" w:cs="SimSun" w:hint="eastAsia"/>
          <w:sz w:val="21"/>
          <w:szCs w:val="21"/>
          <w:lang w:val="zh-CN" w:bidi="zh-CN"/>
        </w:rPr>
        <w:t>对照</w:t>
      </w:r>
      <w:r w:rsidRPr="00AB1CDE">
        <w:rPr>
          <w:rFonts w:ascii="SimSun" w:hAnsi="SimSun" w:cs="SimSun"/>
          <w:sz w:val="21"/>
          <w:szCs w:val="21"/>
          <w:lang w:val="zh-CN" w:bidi="zh-CN"/>
        </w:rPr>
        <w:t>WIPO的任务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以及知识产权制度</w:t>
      </w:r>
      <w:r w:rsidRPr="00AB1CDE">
        <w:rPr>
          <w:rFonts w:ascii="SimSun" w:hAnsi="SimSun" w:cs="SimSun" w:hint="eastAsia"/>
          <w:sz w:val="21"/>
          <w:szCs w:val="21"/>
          <w:lang w:val="zh-CN" w:bidi="zh-CN"/>
        </w:rPr>
        <w:t>能够</w:t>
      </w:r>
      <w:r w:rsidRPr="00AB1CDE">
        <w:rPr>
          <w:rFonts w:ascii="SimSun" w:hAnsi="SimSun" w:cs="SimSun"/>
          <w:sz w:val="21"/>
          <w:szCs w:val="21"/>
          <w:lang w:val="zh-CN" w:bidi="zh-CN"/>
        </w:rPr>
        <w:t>在知识产权和遗传资源相关讨论</w:t>
      </w:r>
      <w:r w:rsidRPr="00AB1CDE">
        <w:rPr>
          <w:rFonts w:ascii="SimSun" w:hAnsi="SimSun" w:cs="SimSun" w:hint="eastAsia"/>
          <w:sz w:val="21"/>
          <w:szCs w:val="21"/>
          <w:lang w:val="zh-CN" w:bidi="zh-CN"/>
        </w:rPr>
        <w:t>中</w:t>
      </w:r>
      <w:r w:rsidRPr="00AB1CDE">
        <w:rPr>
          <w:rFonts w:ascii="SimSun" w:hAnsi="SimSun" w:cs="SimSun"/>
          <w:sz w:val="21"/>
          <w:szCs w:val="21"/>
          <w:lang w:val="zh-CN" w:bidi="zh-CN"/>
        </w:rPr>
        <w:t>可能发挥的作用来看待这一目标。</w:t>
      </w:r>
      <w:r w:rsidRPr="00AB1CDE">
        <w:rPr>
          <w:rFonts w:ascii="SimSun" w:hAnsi="SimSun" w:cs="SimSun" w:hint="eastAsia"/>
          <w:sz w:val="21"/>
          <w:szCs w:val="21"/>
          <w:lang w:val="zh-CN" w:bidi="zh-CN"/>
        </w:rPr>
        <w:t>A</w:t>
      </w:r>
      <w:r w:rsidRPr="00AB1CDE">
        <w:rPr>
          <w:rFonts w:ascii="SimSun" w:hAnsi="SimSun" w:cs="SimSun"/>
          <w:sz w:val="21"/>
          <w:szCs w:val="21"/>
          <w:lang w:val="zh-CN" w:bidi="zh-CN"/>
        </w:rPr>
        <w:t>BS制度</w:t>
      </w:r>
      <w:r w:rsidRPr="00AB1CDE">
        <w:rPr>
          <w:rFonts w:ascii="SimSun" w:hAnsi="SimSun" w:cs="SimSun" w:hint="eastAsia"/>
          <w:sz w:val="21"/>
          <w:szCs w:val="21"/>
          <w:lang w:val="zh-CN" w:bidi="zh-CN"/>
        </w:rPr>
        <w:t>是</w:t>
      </w:r>
      <w:r w:rsidRPr="00AB1CDE">
        <w:rPr>
          <w:rFonts w:ascii="SimSun" w:hAnsi="SimSun" w:cs="SimSun"/>
          <w:sz w:val="21"/>
          <w:szCs w:val="21"/>
          <w:lang w:val="zh-CN" w:bidi="zh-CN"/>
        </w:rPr>
        <w:t>在《名古屋议定书》等</w:t>
      </w:r>
      <w:r w:rsidRPr="00AB1CDE">
        <w:rPr>
          <w:rFonts w:ascii="SimSun" w:hAnsi="SimSun" w:cs="SimSun" w:hint="eastAsia"/>
          <w:sz w:val="21"/>
          <w:szCs w:val="21"/>
          <w:lang w:val="zh-CN" w:bidi="zh-CN"/>
        </w:rPr>
        <w:t>独立</w:t>
      </w:r>
      <w:r w:rsidRPr="00AB1CDE">
        <w:rPr>
          <w:rFonts w:ascii="SimSun" w:hAnsi="SimSun" w:cs="SimSun"/>
          <w:sz w:val="21"/>
          <w:szCs w:val="21"/>
          <w:lang w:val="zh-CN" w:bidi="zh-CN"/>
        </w:rPr>
        <w:t>框架内</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处理和监督。代表团强调</w:t>
      </w:r>
      <w:r w:rsidRPr="00AB1CDE">
        <w:rPr>
          <w:rFonts w:ascii="SimSun" w:hAnsi="SimSun" w:cs="SimSun" w:hint="eastAsia"/>
          <w:sz w:val="21"/>
          <w:szCs w:val="21"/>
          <w:lang w:val="zh-CN" w:bidi="zh-CN"/>
        </w:rPr>
        <w:t>了</w:t>
      </w:r>
      <w:r w:rsidRPr="00AB1CDE">
        <w:rPr>
          <w:rFonts w:ascii="SimSun" w:hAnsi="SimSun" w:cs="SimSun"/>
          <w:sz w:val="21"/>
          <w:szCs w:val="21"/>
          <w:lang w:val="zh-CN" w:bidi="zh-CN"/>
        </w:rPr>
        <w:t>一些</w:t>
      </w:r>
      <w:r w:rsidR="001465AC">
        <w:rPr>
          <w:rFonts w:ascii="SimSun" w:hAnsi="SimSun" w:cs="SimSun" w:hint="eastAsia"/>
          <w:sz w:val="21"/>
          <w:szCs w:val="21"/>
          <w:lang w:val="zh-CN" w:bidi="zh-CN"/>
        </w:rPr>
        <w:t>对欧盟及其成员国在即将开始的讨论中</w:t>
      </w:r>
      <w:proofErr w:type="gramStart"/>
      <w:r w:rsidR="001465AC">
        <w:rPr>
          <w:rFonts w:ascii="SimSun" w:hAnsi="SimSun" w:cs="SimSun" w:hint="eastAsia"/>
          <w:sz w:val="21"/>
          <w:szCs w:val="21"/>
          <w:lang w:val="zh-CN" w:bidi="zh-CN"/>
        </w:rPr>
        <w:t>很</w:t>
      </w:r>
      <w:proofErr w:type="gramEnd"/>
      <w:r w:rsidRPr="00AB1CDE">
        <w:rPr>
          <w:rFonts w:ascii="SimSun" w:hAnsi="SimSun" w:cs="SimSun"/>
          <w:sz w:val="21"/>
          <w:szCs w:val="21"/>
          <w:lang w:val="zh-CN" w:bidi="zh-CN"/>
        </w:rPr>
        <w:t>关键</w:t>
      </w:r>
      <w:r w:rsidR="001465AC">
        <w:rPr>
          <w:rFonts w:ascii="SimSun" w:hAnsi="SimSun" w:cs="SimSun" w:hint="eastAsia"/>
          <w:sz w:val="21"/>
          <w:szCs w:val="21"/>
          <w:lang w:val="zh-CN" w:bidi="zh-CN"/>
        </w:rPr>
        <w:t>的</w:t>
      </w:r>
      <w:r w:rsidRPr="00AB1CDE">
        <w:rPr>
          <w:rFonts w:ascii="SimSun" w:hAnsi="SimSun" w:cs="SimSun"/>
          <w:sz w:val="21"/>
          <w:szCs w:val="21"/>
          <w:lang w:val="zh-CN" w:bidi="zh-CN"/>
        </w:rPr>
        <w:t>因素：</w:t>
      </w:r>
      <w:r w:rsidR="00F24620">
        <w:rPr>
          <w:rFonts w:ascii="SimSun" w:hAnsi="SimSun" w:cs="SimSun"/>
          <w:sz w:val="21"/>
          <w:szCs w:val="21"/>
          <w:lang w:val="zh-CN" w:bidi="zh-CN"/>
        </w:rPr>
        <w:t>(</w:t>
      </w:r>
      <w:r w:rsidRPr="00AB1CDE">
        <w:rPr>
          <w:rFonts w:ascii="SimSun" w:hAnsi="SimSun" w:cs="SimSun"/>
          <w:sz w:val="21"/>
          <w:szCs w:val="21"/>
          <w:lang w:val="zh-CN" w:bidi="zh-CN"/>
        </w:rPr>
        <w:t>1</w:t>
      </w:r>
      <w:r w:rsidR="00F24620">
        <w:rPr>
          <w:rFonts w:ascii="SimSun" w:hAnsi="SimSun" w:cs="SimSun"/>
          <w:sz w:val="21"/>
          <w:szCs w:val="21"/>
          <w:lang w:val="zh-CN" w:bidi="zh-CN"/>
        </w:rPr>
        <w:t>)</w:t>
      </w:r>
      <w:r w:rsidRPr="00AB1CDE">
        <w:rPr>
          <w:rFonts w:ascii="SimSun" w:hAnsi="SimSun" w:cs="SimSun"/>
          <w:sz w:val="21"/>
          <w:szCs w:val="21"/>
          <w:lang w:val="zh-CN" w:bidi="zh-CN"/>
        </w:rPr>
        <w:t>任何公开制度都应仅限于专利权；</w:t>
      </w:r>
      <w:r w:rsidR="00F24620">
        <w:rPr>
          <w:rFonts w:ascii="SimSun" w:hAnsi="SimSun" w:cs="SimSun"/>
          <w:sz w:val="21"/>
          <w:szCs w:val="21"/>
          <w:lang w:val="zh-CN" w:bidi="zh-CN"/>
        </w:rPr>
        <w:t>(</w:t>
      </w:r>
      <w:r w:rsidRPr="00AB1CDE">
        <w:rPr>
          <w:rFonts w:ascii="SimSun" w:hAnsi="SimSun" w:cs="SimSun"/>
          <w:sz w:val="21"/>
          <w:szCs w:val="21"/>
          <w:lang w:val="zh-CN" w:bidi="zh-CN"/>
        </w:rPr>
        <w:t>2</w:t>
      </w:r>
      <w:r w:rsidR="00F24620">
        <w:rPr>
          <w:rFonts w:ascii="SimSun" w:hAnsi="SimSun" w:cs="SimSun"/>
          <w:sz w:val="21"/>
          <w:szCs w:val="21"/>
          <w:lang w:val="zh-CN" w:bidi="zh-CN"/>
        </w:rPr>
        <w:t>)</w:t>
      </w:r>
      <w:r w:rsidRPr="00AB1CDE">
        <w:rPr>
          <w:rFonts w:ascii="SimSun" w:hAnsi="SimSun" w:cs="SimSun"/>
          <w:sz w:val="21"/>
          <w:szCs w:val="21"/>
          <w:lang w:val="zh-CN" w:bidi="zh-CN"/>
        </w:rPr>
        <w:t>遗传资源和必须直接基于遗传资源的</w:t>
      </w:r>
      <w:r w:rsidRPr="00AB1CDE">
        <w:rPr>
          <w:rFonts w:ascii="SimSun" w:hAnsi="SimSun" w:cs="SimSun" w:hint="eastAsia"/>
          <w:sz w:val="21"/>
          <w:szCs w:val="21"/>
          <w:lang w:val="zh-CN" w:bidi="zh-CN"/>
        </w:rPr>
        <w:t>发明</w:t>
      </w:r>
      <w:r w:rsidRPr="00AB1CDE">
        <w:rPr>
          <w:rFonts w:ascii="SimSun" w:hAnsi="SimSun" w:cs="SimSun"/>
          <w:sz w:val="21"/>
          <w:szCs w:val="21"/>
          <w:lang w:val="zh-CN" w:bidi="zh-CN"/>
        </w:rPr>
        <w:t>之间应存在明确的联系；以及</w:t>
      </w:r>
      <w:r w:rsidR="00F24620">
        <w:rPr>
          <w:rFonts w:ascii="SimSun" w:hAnsi="SimSun" w:cs="SimSun"/>
          <w:sz w:val="21"/>
          <w:szCs w:val="21"/>
          <w:lang w:val="zh-CN" w:bidi="zh-CN"/>
        </w:rPr>
        <w:t>(</w:t>
      </w:r>
      <w:r w:rsidRPr="00AB1CDE">
        <w:rPr>
          <w:rFonts w:ascii="SimSun" w:hAnsi="SimSun" w:cs="SimSun"/>
          <w:sz w:val="21"/>
          <w:szCs w:val="21"/>
          <w:lang w:val="zh-CN" w:bidi="zh-CN"/>
        </w:rPr>
        <w:t>3</w:t>
      </w:r>
      <w:r w:rsidR="00F24620">
        <w:rPr>
          <w:rFonts w:ascii="SimSun" w:hAnsi="SimSun" w:cs="SimSun"/>
          <w:sz w:val="21"/>
          <w:szCs w:val="21"/>
          <w:lang w:val="zh-CN" w:bidi="zh-CN"/>
        </w:rPr>
        <w:t>)</w:t>
      </w:r>
      <w:r w:rsidRPr="00AB1CDE">
        <w:rPr>
          <w:rFonts w:ascii="SimSun" w:hAnsi="SimSun" w:cs="SimSun"/>
          <w:sz w:val="21"/>
          <w:szCs w:val="21"/>
          <w:lang w:val="zh-CN" w:bidi="zh-CN"/>
        </w:rPr>
        <w:t>撤销专利不</w:t>
      </w:r>
      <w:r w:rsidRPr="00AB1CDE">
        <w:rPr>
          <w:rFonts w:ascii="SimSun" w:hAnsi="SimSun" w:cs="SimSun" w:hint="eastAsia"/>
          <w:sz w:val="21"/>
          <w:szCs w:val="21"/>
          <w:lang w:val="zh-CN" w:bidi="zh-CN"/>
        </w:rPr>
        <w:t>可</w:t>
      </w:r>
      <w:r w:rsidRPr="00AB1CDE">
        <w:rPr>
          <w:rFonts w:ascii="SimSun" w:hAnsi="SimSun" w:cs="SimSun"/>
          <w:sz w:val="21"/>
          <w:szCs w:val="21"/>
          <w:lang w:val="zh-CN" w:bidi="zh-CN"/>
        </w:rPr>
        <w:t>能构成制裁。它相信</w:t>
      </w:r>
      <w:r w:rsidRPr="00AB1CDE">
        <w:rPr>
          <w:rFonts w:ascii="SimSun" w:hAnsi="SimSun" w:cs="SimSun" w:hint="eastAsia"/>
          <w:sz w:val="21"/>
          <w:szCs w:val="21"/>
          <w:lang w:val="zh-CN" w:bidi="zh-CN"/>
        </w:rPr>
        <w:t>该</w:t>
      </w:r>
      <w:r w:rsidRPr="00AB1CDE">
        <w:rPr>
          <w:rFonts w:ascii="SimSun" w:hAnsi="SimSun" w:cs="SimSun"/>
          <w:sz w:val="21"/>
          <w:szCs w:val="21"/>
          <w:lang w:val="zh-CN" w:bidi="zh-CN"/>
        </w:rPr>
        <w:t>文书应该适用于遗传资源，</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在进一步讨论</w:t>
      </w:r>
      <w:r w:rsidRPr="00AB1CDE">
        <w:rPr>
          <w:rFonts w:ascii="SimSun" w:hAnsi="SimSun" w:cs="SimSun" w:hint="eastAsia"/>
          <w:sz w:val="21"/>
          <w:szCs w:val="21"/>
          <w:lang w:val="zh-CN" w:bidi="zh-CN"/>
        </w:rPr>
        <w:t>之前</w:t>
      </w:r>
      <w:r w:rsidRPr="00AB1CDE">
        <w:rPr>
          <w:rFonts w:ascii="SimSun" w:hAnsi="SimSun" w:cs="SimSun"/>
          <w:sz w:val="21"/>
          <w:szCs w:val="21"/>
          <w:lang w:val="zh-CN" w:bidi="zh-CN"/>
        </w:rPr>
        <w:t>，可能</w:t>
      </w:r>
      <w:r w:rsidRPr="00AB1CDE">
        <w:rPr>
          <w:rFonts w:ascii="SimSun" w:hAnsi="SimSun" w:cs="SimSun" w:hint="eastAsia"/>
          <w:sz w:val="21"/>
          <w:szCs w:val="21"/>
          <w:lang w:val="zh-CN" w:bidi="zh-CN"/>
        </w:rPr>
        <w:t>也</w:t>
      </w:r>
      <w:r w:rsidRPr="00AB1CDE">
        <w:rPr>
          <w:rFonts w:ascii="SimSun" w:hAnsi="SimSun" w:cs="SimSun"/>
          <w:sz w:val="21"/>
          <w:szCs w:val="21"/>
          <w:lang w:val="zh-CN" w:bidi="zh-CN"/>
        </w:rPr>
        <w:t>适用于遗传资源相关传统知识。代表团</w:t>
      </w:r>
      <w:r w:rsidRPr="00AB1CDE">
        <w:rPr>
          <w:rFonts w:ascii="SimSun" w:hAnsi="SimSun" w:cs="SimSun" w:hint="eastAsia"/>
          <w:sz w:val="21"/>
          <w:szCs w:val="21"/>
          <w:lang w:val="zh-CN" w:bidi="zh-CN"/>
        </w:rPr>
        <w:t>愿意</w:t>
      </w:r>
      <w:r w:rsidRPr="00AB1CDE">
        <w:rPr>
          <w:rFonts w:ascii="SimSun" w:hAnsi="SimSun" w:cs="SimSun"/>
          <w:sz w:val="21"/>
          <w:szCs w:val="21"/>
          <w:lang w:val="zh-CN" w:bidi="zh-CN"/>
        </w:rPr>
        <w:t>继续参与</w:t>
      </w:r>
      <w:r w:rsidRPr="00AB1CDE">
        <w:rPr>
          <w:rFonts w:ascii="SimSun" w:hAnsi="SimSun" w:cs="SimSun" w:hint="eastAsia"/>
          <w:sz w:val="21"/>
          <w:szCs w:val="21"/>
          <w:lang w:val="zh-CN" w:bidi="zh-CN"/>
        </w:rPr>
        <w:t>委员会</w:t>
      </w:r>
      <w:r w:rsidRPr="00AB1CDE">
        <w:rPr>
          <w:rFonts w:ascii="SimSun" w:hAnsi="SimSun" w:cs="SimSun"/>
          <w:sz w:val="21"/>
          <w:szCs w:val="21"/>
          <w:lang w:val="zh-CN" w:bidi="zh-CN"/>
        </w:rPr>
        <w:t>的各项工作。同时，它强烈促请所有代表团重点讨论现实</w:t>
      </w:r>
      <w:r w:rsidRPr="00AB1CDE">
        <w:rPr>
          <w:rFonts w:ascii="SimSun" w:hAnsi="SimSun" w:cs="SimSun" w:hint="eastAsia"/>
          <w:sz w:val="21"/>
          <w:szCs w:val="21"/>
          <w:lang w:val="zh-CN" w:bidi="zh-CN"/>
        </w:rPr>
        <w:t>且</w:t>
      </w:r>
      <w:r w:rsidRPr="00AB1CDE">
        <w:rPr>
          <w:rFonts w:ascii="SimSun" w:hAnsi="SimSun" w:cs="SimSun"/>
          <w:sz w:val="21"/>
          <w:szCs w:val="21"/>
          <w:lang w:val="zh-CN" w:bidi="zh-CN"/>
        </w:rPr>
        <w:t>可实现的成果，这是推</w:t>
      </w:r>
      <w:r w:rsidRPr="00AB1CDE">
        <w:rPr>
          <w:rFonts w:ascii="SimSun" w:hAnsi="SimSun" w:cs="SimSun" w:hint="eastAsia"/>
          <w:sz w:val="21"/>
          <w:szCs w:val="21"/>
          <w:lang w:val="zh-CN" w:bidi="zh-CN"/>
        </w:rPr>
        <w:t>进</w:t>
      </w:r>
      <w:r w:rsidRPr="00AB1CDE">
        <w:rPr>
          <w:rFonts w:ascii="SimSun" w:hAnsi="SimSun" w:cs="SimSun"/>
          <w:sz w:val="21"/>
          <w:szCs w:val="21"/>
          <w:lang w:val="zh-CN" w:bidi="zh-CN"/>
        </w:rPr>
        <w:t>IGC工作的唯一方法。它期待</w:t>
      </w:r>
      <w:r w:rsidRPr="00AB1CDE">
        <w:rPr>
          <w:rFonts w:ascii="SimSun" w:hAnsi="SimSun" w:cs="SimSun" w:hint="eastAsia"/>
          <w:sz w:val="21"/>
          <w:szCs w:val="21"/>
          <w:lang w:val="zh-CN" w:bidi="zh-CN"/>
        </w:rPr>
        <w:t>对</w:t>
      </w:r>
      <w:r w:rsidRPr="00AB1CDE">
        <w:rPr>
          <w:rFonts w:ascii="SimSun" w:hAnsi="SimSun" w:cs="SimSun"/>
          <w:sz w:val="21"/>
          <w:szCs w:val="21"/>
          <w:lang w:val="zh-CN" w:bidi="zh-CN"/>
        </w:rPr>
        <w:t>文件WIPO/GRTKF/IC/30/8</w:t>
      </w:r>
      <w:r w:rsidRPr="00AB1CDE">
        <w:rPr>
          <w:rFonts w:ascii="SimSun" w:hAnsi="SimSun" w:cs="SimSun" w:hint="eastAsia"/>
          <w:sz w:val="21"/>
          <w:szCs w:val="21"/>
          <w:lang w:val="zh-CN" w:bidi="zh-CN"/>
        </w:rPr>
        <w:t>中</w:t>
      </w:r>
      <w:r w:rsidRPr="00AB1CDE">
        <w:rPr>
          <w:rFonts w:ascii="SimSun" w:hAnsi="SimSun" w:cs="SimSun"/>
          <w:sz w:val="21"/>
          <w:szCs w:val="21"/>
          <w:lang w:val="zh-CN" w:bidi="zh-CN"/>
        </w:rPr>
        <w:t>提议</w:t>
      </w:r>
      <w:r w:rsidRPr="00AB1CDE">
        <w:rPr>
          <w:rFonts w:ascii="SimSun" w:hAnsi="SimSun" w:cs="SimSun" w:hint="eastAsia"/>
          <w:sz w:val="21"/>
          <w:szCs w:val="21"/>
          <w:lang w:val="zh-CN" w:bidi="zh-CN"/>
        </w:rPr>
        <w:t>的</w:t>
      </w:r>
      <w:r w:rsidRPr="00AB1CDE">
        <w:rPr>
          <w:rFonts w:ascii="SimSun" w:hAnsi="SimSun" w:cs="SimSun"/>
          <w:sz w:val="21"/>
          <w:szCs w:val="21"/>
          <w:lang w:val="zh-CN" w:bidi="zh-CN"/>
        </w:rPr>
        <w:t>研究的</w:t>
      </w:r>
      <w:r w:rsidRPr="00AB1CDE">
        <w:rPr>
          <w:rFonts w:ascii="SimSun" w:hAnsi="SimSun" w:cs="SimSun" w:hint="eastAsia"/>
          <w:sz w:val="21"/>
          <w:szCs w:val="21"/>
          <w:lang w:val="zh-CN" w:bidi="zh-CN"/>
        </w:rPr>
        <w:t>职权范围</w:t>
      </w:r>
      <w:r w:rsidRPr="00AB1CDE">
        <w:rPr>
          <w:rFonts w:ascii="SimSun" w:hAnsi="SimSun" w:cs="SimSun"/>
          <w:sz w:val="21"/>
          <w:szCs w:val="21"/>
          <w:lang w:val="zh-CN" w:bidi="zh-CN"/>
        </w:rPr>
        <w:t>进行讨论。根据其任务规定，IGC的工作应以</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社会、经济和法律</w:t>
      </w:r>
      <w:r w:rsidRPr="00AB1CDE">
        <w:rPr>
          <w:rFonts w:ascii="SimSun" w:hAnsi="SimSun" w:cs="SimSun" w:hint="eastAsia"/>
          <w:sz w:val="21"/>
          <w:szCs w:val="21"/>
          <w:lang w:val="zh-CN" w:bidi="zh-CN"/>
        </w:rPr>
        <w:t>方面且具有</w:t>
      </w:r>
      <w:r w:rsidRPr="00AB1CDE">
        <w:rPr>
          <w:rFonts w:ascii="SimSun" w:hAnsi="SimSun" w:cs="SimSun"/>
          <w:sz w:val="21"/>
          <w:szCs w:val="21"/>
          <w:lang w:val="zh-CN" w:bidi="zh-CN"/>
        </w:rPr>
        <w:t>可行性的有力证据为指导。</w:t>
      </w:r>
      <w:r w:rsidRPr="00AB1CDE">
        <w:rPr>
          <w:rFonts w:ascii="SimSun" w:hAnsi="SimSun" w:cs="SimSun" w:hint="eastAsia"/>
          <w:sz w:val="21"/>
          <w:szCs w:val="21"/>
          <w:lang w:val="zh-CN" w:bidi="zh-CN"/>
        </w:rPr>
        <w:t>拟</w:t>
      </w:r>
      <w:r w:rsidRPr="00AB1CDE">
        <w:rPr>
          <w:rFonts w:ascii="SimSun" w:hAnsi="SimSun" w:cs="SimSun"/>
          <w:sz w:val="21"/>
          <w:szCs w:val="21"/>
          <w:lang w:val="zh-CN" w:bidi="zh-CN"/>
        </w:rPr>
        <w:t>议研究可以为讨论提供借鉴。</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lastRenderedPageBreak/>
        <w:t>印度尼西亚代表团以LMC名义发言，坚信主席的</w:t>
      </w:r>
      <w:r w:rsidRPr="00AB1CDE">
        <w:rPr>
          <w:rFonts w:ascii="SimSun" w:hAnsi="SimSun" w:cs="SimSun" w:hint="eastAsia"/>
          <w:sz w:val="21"/>
          <w:szCs w:val="21"/>
          <w:lang w:val="zh-CN" w:bidi="zh-CN"/>
        </w:rPr>
        <w:t>英明</w:t>
      </w:r>
      <w:r w:rsidRPr="00AB1CDE">
        <w:rPr>
          <w:rFonts w:ascii="SimSun" w:hAnsi="SimSun" w:cs="SimSun"/>
          <w:sz w:val="21"/>
          <w:szCs w:val="21"/>
          <w:lang w:val="zh-CN" w:bidi="zh-CN"/>
        </w:rPr>
        <w:t>领导和以往经验</w:t>
      </w:r>
      <w:r w:rsidRPr="00AB1CDE">
        <w:rPr>
          <w:rFonts w:ascii="SimSun" w:hAnsi="SimSun" w:cs="SimSun" w:hint="eastAsia"/>
          <w:sz w:val="21"/>
          <w:szCs w:val="21"/>
          <w:lang w:val="zh-CN" w:bidi="zh-CN"/>
        </w:rPr>
        <w:t>将会</w:t>
      </w:r>
      <w:r w:rsidRPr="00AB1CDE">
        <w:rPr>
          <w:rFonts w:ascii="SimSun" w:hAnsi="SimSun" w:cs="SimSun"/>
          <w:sz w:val="21"/>
          <w:szCs w:val="21"/>
          <w:lang w:val="zh-CN" w:bidi="zh-CN"/>
        </w:rPr>
        <w:t>使讨论富有成果，</w:t>
      </w:r>
      <w:r w:rsidRPr="00AB1CDE">
        <w:rPr>
          <w:rFonts w:ascii="SimSun" w:hAnsi="SimSun" w:cs="SimSun" w:hint="eastAsia"/>
          <w:sz w:val="21"/>
          <w:szCs w:val="21"/>
          <w:lang w:val="zh-CN" w:bidi="zh-CN"/>
        </w:rPr>
        <w:t>以最终</w:t>
      </w:r>
      <w:r w:rsidRPr="00AB1CDE">
        <w:rPr>
          <w:rFonts w:ascii="SimSun" w:hAnsi="SimSun" w:cs="SimSun"/>
          <w:sz w:val="21"/>
          <w:szCs w:val="21"/>
          <w:lang w:val="zh-CN" w:bidi="zh-CN"/>
        </w:rPr>
        <w:t>确定有关知识产权和遗传资源的案文。它对秘书处的</w:t>
      </w:r>
      <w:r w:rsidRPr="00AB1CDE">
        <w:rPr>
          <w:rFonts w:ascii="SimSun" w:hAnsi="SimSun" w:cs="SimSun" w:hint="eastAsia"/>
          <w:sz w:val="21"/>
          <w:szCs w:val="21"/>
          <w:lang w:val="zh-CN" w:bidi="zh-CN"/>
        </w:rPr>
        <w:t>出色</w:t>
      </w:r>
      <w:r w:rsidRPr="00AB1CDE">
        <w:rPr>
          <w:rFonts w:ascii="SimSun" w:hAnsi="SimSun" w:cs="SimSun"/>
          <w:sz w:val="21"/>
          <w:szCs w:val="21"/>
          <w:lang w:val="zh-CN" w:bidi="zh-CN"/>
        </w:rPr>
        <w:t>筹备工作表示感谢。它再次强调迫切需要防止滥用和盗用遗传资源和遗传资源相关传统知识。它相信，订立一项具有法律约束力的文书将是一个解决办法，而且也是时候最终确定这样一项文书</w:t>
      </w:r>
      <w:r w:rsidRPr="00AB1CDE">
        <w:rPr>
          <w:rFonts w:ascii="SimSun" w:hAnsi="SimSun" w:cs="SimSun" w:hint="eastAsia"/>
          <w:sz w:val="21"/>
          <w:szCs w:val="21"/>
          <w:lang w:val="zh-CN" w:bidi="zh-CN"/>
        </w:rPr>
        <w:t>了</w:t>
      </w:r>
      <w:r w:rsidRPr="00AB1CDE">
        <w:rPr>
          <w:rFonts w:ascii="SimSun" w:hAnsi="SimSun" w:cs="SimSun"/>
          <w:sz w:val="21"/>
          <w:szCs w:val="21"/>
          <w:lang w:val="zh-CN" w:bidi="zh-CN"/>
        </w:rPr>
        <w:t>。本</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会议应缩小意见分歧，并找到保护遗传资源和遗传资源相关传统知识的解决办法。它呼吁所有代表团展</w:t>
      </w:r>
      <w:r w:rsidRPr="00AB1CDE">
        <w:rPr>
          <w:rFonts w:ascii="SimSun" w:hAnsi="SimSun" w:cs="SimSun" w:hint="eastAsia"/>
          <w:sz w:val="21"/>
          <w:szCs w:val="21"/>
          <w:lang w:val="zh-CN" w:bidi="zh-CN"/>
        </w:rPr>
        <w:t>示</w:t>
      </w:r>
      <w:r w:rsidRPr="00AB1CDE">
        <w:rPr>
          <w:rFonts w:ascii="SimSun" w:hAnsi="SimSun" w:cs="SimSun"/>
          <w:sz w:val="21"/>
          <w:szCs w:val="21"/>
          <w:lang w:val="zh-CN" w:bidi="zh-CN"/>
        </w:rPr>
        <w:t>出灵活性。保护遗传资源的唯一</w:t>
      </w:r>
      <w:r w:rsidRPr="00AB1CDE">
        <w:rPr>
          <w:rFonts w:ascii="SimSun" w:hAnsi="SimSun" w:cs="SimSun" w:hint="eastAsia"/>
          <w:sz w:val="21"/>
          <w:szCs w:val="21"/>
          <w:lang w:val="zh-CN" w:bidi="zh-CN"/>
        </w:rPr>
        <w:t>办</w:t>
      </w:r>
      <w:r w:rsidRPr="00AB1CDE">
        <w:rPr>
          <w:rFonts w:ascii="SimSun" w:hAnsi="SimSun" w:cs="SimSun"/>
          <w:sz w:val="21"/>
          <w:szCs w:val="21"/>
          <w:lang w:val="zh-CN" w:bidi="zh-CN"/>
        </w:rPr>
        <w:t>法是</w:t>
      </w:r>
      <w:r w:rsidRPr="00AB1CDE">
        <w:rPr>
          <w:rFonts w:ascii="SimSun" w:hAnsi="SimSun" w:cs="SimSun" w:hint="eastAsia"/>
          <w:sz w:val="21"/>
          <w:szCs w:val="21"/>
          <w:lang w:val="zh-CN" w:bidi="zh-CN"/>
        </w:rPr>
        <w:t>增加</w:t>
      </w:r>
      <w:r w:rsidRPr="00AB1CDE">
        <w:rPr>
          <w:rFonts w:ascii="SimSun" w:hAnsi="SimSun" w:cs="SimSun"/>
          <w:sz w:val="21"/>
          <w:szCs w:val="21"/>
          <w:lang w:val="zh-CN" w:bidi="zh-CN"/>
        </w:rPr>
        <w:t>全球专利</w:t>
      </w:r>
      <w:r w:rsidRPr="00AB1CDE">
        <w:rPr>
          <w:rFonts w:ascii="SimSun" w:hAnsi="SimSun" w:cs="SimSun" w:hint="eastAsia"/>
          <w:sz w:val="21"/>
          <w:szCs w:val="21"/>
          <w:lang w:val="zh-CN" w:bidi="zh-CN"/>
        </w:rPr>
        <w:t>制度的</w:t>
      </w:r>
      <w:r w:rsidRPr="00AB1CDE">
        <w:rPr>
          <w:rFonts w:ascii="SimSun" w:hAnsi="SimSun" w:cs="SimSun"/>
          <w:sz w:val="21"/>
          <w:szCs w:val="21"/>
          <w:lang w:val="zh-CN" w:bidi="zh-CN"/>
        </w:rPr>
        <w:t>透明度，并确保主权国家的经济权利。因此，</w:t>
      </w:r>
      <w:r w:rsidRPr="00AB1CDE">
        <w:rPr>
          <w:rFonts w:ascii="SimSun" w:hAnsi="SimSun" w:cs="SimSun" w:hint="eastAsia"/>
          <w:sz w:val="21"/>
          <w:szCs w:val="21"/>
          <w:lang w:val="zh-CN" w:bidi="zh-CN"/>
        </w:rPr>
        <w:t>应该</w:t>
      </w:r>
      <w:r w:rsidRPr="00AB1CDE">
        <w:rPr>
          <w:rFonts w:ascii="SimSun" w:hAnsi="SimSun" w:cs="SimSun"/>
          <w:sz w:val="21"/>
          <w:szCs w:val="21"/>
          <w:lang w:val="zh-CN" w:bidi="zh-CN"/>
        </w:rPr>
        <w:t>制定一</w:t>
      </w:r>
      <w:r w:rsidRPr="00AB1CDE">
        <w:rPr>
          <w:rFonts w:ascii="SimSun" w:hAnsi="SimSun" w:cs="SimSun" w:hint="eastAsia"/>
          <w:sz w:val="21"/>
          <w:szCs w:val="21"/>
          <w:lang w:val="zh-CN" w:bidi="zh-CN"/>
        </w:rPr>
        <w:t>种</w:t>
      </w:r>
      <w:r w:rsidRPr="00AB1CDE">
        <w:rPr>
          <w:rFonts w:ascii="SimSun" w:hAnsi="SimSun" w:cs="SimSun"/>
          <w:sz w:val="21"/>
          <w:szCs w:val="21"/>
          <w:lang w:val="zh-CN" w:bidi="zh-CN"/>
        </w:rPr>
        <w:t>包含补救</w:t>
      </w:r>
      <w:r w:rsidRPr="00AB1CDE">
        <w:rPr>
          <w:rFonts w:ascii="SimSun" w:hAnsi="SimSun" w:cs="SimSun" w:hint="eastAsia"/>
          <w:sz w:val="21"/>
          <w:szCs w:val="21"/>
          <w:lang w:val="zh-CN" w:bidi="zh-CN"/>
        </w:rPr>
        <w:t>办法</w:t>
      </w:r>
      <w:r w:rsidRPr="00AB1CDE">
        <w:rPr>
          <w:rFonts w:ascii="SimSun" w:hAnsi="SimSun" w:cs="SimSun"/>
          <w:sz w:val="21"/>
          <w:szCs w:val="21"/>
          <w:lang w:val="zh-CN" w:bidi="zh-CN"/>
        </w:rPr>
        <w:t>的强制公</w:t>
      </w:r>
      <w:r w:rsidRPr="00AB1CDE">
        <w:rPr>
          <w:rFonts w:ascii="SimSun" w:hAnsi="SimSun" w:cs="SimSun" w:hint="eastAsia"/>
          <w:sz w:val="21"/>
          <w:szCs w:val="21"/>
          <w:lang w:val="zh-CN" w:bidi="zh-CN"/>
        </w:rPr>
        <w:t>开</w:t>
      </w:r>
      <w:r w:rsidRPr="00AB1CDE">
        <w:rPr>
          <w:rFonts w:ascii="SimSun" w:hAnsi="SimSun" w:cs="SimSun"/>
          <w:sz w:val="21"/>
          <w:szCs w:val="21"/>
          <w:lang w:val="zh-CN" w:bidi="zh-CN"/>
        </w:rPr>
        <w:t>机制。LMC重申其</w:t>
      </w:r>
      <w:r w:rsidRPr="00AB1CDE">
        <w:rPr>
          <w:rFonts w:ascii="SimSun" w:hAnsi="SimSun" w:cs="SimSun" w:hint="eastAsia"/>
          <w:sz w:val="21"/>
          <w:szCs w:val="21"/>
          <w:lang w:val="zh-CN" w:bidi="zh-CN"/>
        </w:rPr>
        <w:t>致力于</w:t>
      </w:r>
      <w:r w:rsidRPr="00AB1CDE">
        <w:rPr>
          <w:rFonts w:ascii="SimSun" w:hAnsi="SimSun" w:cs="SimSun"/>
          <w:sz w:val="21"/>
          <w:szCs w:val="21"/>
          <w:lang w:val="zh-CN" w:bidi="zh-CN"/>
        </w:rPr>
        <w:t>与主席和</w:t>
      </w:r>
      <w:r w:rsidRPr="00AB1CDE">
        <w:rPr>
          <w:rFonts w:ascii="SimSun" w:hAnsi="SimSun" w:cs="SimSun" w:hint="eastAsia"/>
          <w:sz w:val="21"/>
          <w:szCs w:val="21"/>
          <w:lang w:val="zh-CN" w:bidi="zh-CN"/>
        </w:rPr>
        <w:t>成</w:t>
      </w:r>
      <w:r w:rsidRPr="00AB1CDE">
        <w:rPr>
          <w:rFonts w:ascii="SimSun" w:hAnsi="SimSun" w:cs="SimSun"/>
          <w:sz w:val="21"/>
          <w:szCs w:val="21"/>
          <w:lang w:val="zh-CN" w:bidi="zh-CN"/>
        </w:rPr>
        <w:t>员国开展建设性合作。</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[秘书处的说明：以下开幕</w:t>
      </w:r>
      <w:proofErr w:type="gramStart"/>
      <w:r w:rsidRPr="00AB1CDE">
        <w:rPr>
          <w:rFonts w:ascii="SimSun" w:hAnsi="SimSun" w:cs="SimSun"/>
          <w:sz w:val="21"/>
          <w:szCs w:val="21"/>
          <w:lang w:val="zh-CN" w:bidi="zh-CN"/>
        </w:rPr>
        <w:t>发言仅</w:t>
      </w:r>
      <w:proofErr w:type="gramEnd"/>
      <w:r w:rsidRPr="00AB1CDE">
        <w:rPr>
          <w:rFonts w:ascii="SimSun" w:hAnsi="SimSun" w:cs="SimSun"/>
          <w:sz w:val="21"/>
          <w:szCs w:val="21"/>
          <w:lang w:val="zh-CN" w:bidi="zh-CN"/>
        </w:rPr>
        <w:t>以书面形式提交秘书处。]泰国代表团赞成印度代表团以亚太集团名义以及印度尼西亚代表团以LMC集团名义所作发言。代表团</w:t>
      </w:r>
      <w:r w:rsidRPr="00AB1CDE">
        <w:rPr>
          <w:rFonts w:ascii="SimSun" w:hAnsi="SimSun" w:cs="SimSun" w:hint="eastAsia"/>
          <w:sz w:val="21"/>
          <w:szCs w:val="21"/>
          <w:lang w:val="zh-CN" w:bidi="zh-CN"/>
        </w:rPr>
        <w:t>极其</w:t>
      </w:r>
      <w:r w:rsidRPr="00AB1CDE">
        <w:rPr>
          <w:rFonts w:ascii="SimSun" w:hAnsi="SimSun" w:cs="SimSun"/>
          <w:sz w:val="21"/>
          <w:szCs w:val="21"/>
          <w:lang w:val="zh-CN" w:bidi="zh-CN"/>
        </w:rPr>
        <w:t>重视及时结束</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遗传资源</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案文谈判，因为泰国是一个拥有丰富遗传资源的国家。</w:t>
      </w:r>
      <w:r w:rsidRPr="00AB1CDE">
        <w:rPr>
          <w:rFonts w:ascii="SimSun" w:hAnsi="SimSun" w:cs="SimSun" w:hint="eastAsia"/>
          <w:sz w:val="21"/>
          <w:szCs w:val="21"/>
          <w:lang w:val="zh-CN" w:bidi="zh-CN"/>
        </w:rPr>
        <w:t>1</w:t>
      </w:r>
      <w:r w:rsidRPr="00AB1CDE">
        <w:rPr>
          <w:rFonts w:ascii="SimSun" w:hAnsi="SimSun" w:cs="SimSun"/>
          <w:sz w:val="21"/>
          <w:szCs w:val="21"/>
          <w:lang w:val="zh-CN" w:bidi="zh-CN"/>
        </w:rPr>
        <w:t>5年多以来，IGC</w:t>
      </w:r>
      <w:r w:rsidRPr="00AB1CDE">
        <w:rPr>
          <w:rFonts w:ascii="SimSun" w:hAnsi="SimSun" w:cs="SimSun" w:hint="eastAsia"/>
          <w:sz w:val="21"/>
          <w:szCs w:val="21"/>
          <w:lang w:val="zh-CN" w:bidi="zh-CN"/>
        </w:rPr>
        <w:t>一直聚焦</w:t>
      </w:r>
      <w:r w:rsidRPr="00AB1CDE">
        <w:rPr>
          <w:rFonts w:ascii="SimSun" w:hAnsi="SimSun" w:cs="SimSun"/>
          <w:sz w:val="21"/>
          <w:szCs w:val="21"/>
          <w:lang w:val="zh-CN" w:bidi="zh-CN"/>
        </w:rPr>
        <w:t>于</w:t>
      </w:r>
      <w:r w:rsidRPr="00AB1CDE">
        <w:rPr>
          <w:rFonts w:ascii="SimSun" w:hAnsi="SimSun" w:cs="SimSun" w:hint="eastAsia"/>
          <w:sz w:val="21"/>
          <w:szCs w:val="21"/>
          <w:lang w:val="zh-CN" w:bidi="zh-CN"/>
        </w:rPr>
        <w:t>什么事情</w:t>
      </w:r>
      <w:r w:rsidRPr="00AB1CDE">
        <w:rPr>
          <w:rFonts w:ascii="SimSun" w:hAnsi="SimSun" w:cs="SimSun"/>
          <w:sz w:val="21"/>
          <w:szCs w:val="21"/>
          <w:lang w:val="zh-CN" w:bidi="zh-CN"/>
        </w:rPr>
        <w:t>可</w:t>
      </w:r>
      <w:r w:rsidRPr="00AB1CDE">
        <w:rPr>
          <w:rFonts w:ascii="SimSun" w:hAnsi="SimSun" w:cs="SimSun" w:hint="eastAsia"/>
          <w:sz w:val="21"/>
          <w:szCs w:val="21"/>
          <w:lang w:val="zh-CN" w:bidi="zh-CN"/>
        </w:rPr>
        <w:t>以</w:t>
      </w:r>
      <w:r w:rsidRPr="00AB1CDE">
        <w:rPr>
          <w:rFonts w:ascii="SimSun" w:hAnsi="SimSun" w:cs="SimSun"/>
          <w:sz w:val="21"/>
          <w:szCs w:val="21"/>
          <w:lang w:val="zh-CN" w:bidi="zh-CN"/>
        </w:rPr>
        <w:t>做</w:t>
      </w:r>
      <w:r w:rsidRPr="00AB1CDE">
        <w:rPr>
          <w:rFonts w:ascii="SimSun" w:hAnsi="SimSun" w:cs="SimSun" w:hint="eastAsia"/>
          <w:sz w:val="21"/>
          <w:szCs w:val="21"/>
          <w:lang w:val="zh-CN" w:bidi="zh-CN"/>
        </w:rPr>
        <w:t>以</w:t>
      </w:r>
      <w:r w:rsidRPr="00AB1CDE">
        <w:rPr>
          <w:rFonts w:ascii="SimSun" w:hAnsi="SimSun" w:cs="SimSun"/>
          <w:sz w:val="21"/>
          <w:szCs w:val="21"/>
          <w:lang w:val="zh-CN" w:bidi="zh-CN"/>
        </w:rPr>
        <w:t>及为已</w:t>
      </w:r>
      <w:r w:rsidRPr="00AB1CDE">
        <w:rPr>
          <w:rFonts w:ascii="SimSun" w:hAnsi="SimSun" w:cs="SimSun" w:hint="eastAsia"/>
          <w:sz w:val="21"/>
          <w:szCs w:val="21"/>
          <w:lang w:val="zh-CN" w:bidi="zh-CN"/>
        </w:rPr>
        <w:t>经查明</w:t>
      </w:r>
      <w:r w:rsidRPr="00AB1CDE">
        <w:rPr>
          <w:rFonts w:ascii="SimSun" w:hAnsi="SimSun" w:cs="SimSun"/>
          <w:sz w:val="21"/>
          <w:szCs w:val="21"/>
          <w:lang w:val="zh-CN" w:bidi="zh-CN"/>
        </w:rPr>
        <w:t>的十个</w:t>
      </w:r>
      <w:r w:rsidRPr="00AB1CDE">
        <w:rPr>
          <w:rFonts w:ascii="SimSun" w:hAnsi="SimSun" w:cs="SimSun" w:hint="eastAsia"/>
          <w:sz w:val="21"/>
          <w:szCs w:val="21"/>
          <w:lang w:val="zh-CN" w:bidi="zh-CN"/>
        </w:rPr>
        <w:t>待办</w:t>
      </w:r>
      <w:r w:rsidRPr="00AB1CDE">
        <w:rPr>
          <w:rFonts w:ascii="SimSun" w:hAnsi="SimSun" w:cs="SimSun"/>
          <w:sz w:val="21"/>
          <w:szCs w:val="21"/>
          <w:lang w:val="zh-CN" w:bidi="zh-CN"/>
        </w:rPr>
        <w:t>问题</w:t>
      </w:r>
      <w:r w:rsidRPr="00AB1CDE">
        <w:rPr>
          <w:rFonts w:ascii="SimSun" w:hAnsi="SimSun" w:cs="SimSun" w:hint="eastAsia"/>
          <w:sz w:val="21"/>
          <w:szCs w:val="21"/>
          <w:lang w:val="zh-CN" w:bidi="zh-CN"/>
        </w:rPr>
        <w:t>寻</w:t>
      </w:r>
      <w:r w:rsidRPr="00AB1CDE">
        <w:rPr>
          <w:rFonts w:ascii="SimSun" w:hAnsi="SimSun" w:cs="SimSun"/>
          <w:sz w:val="21"/>
          <w:szCs w:val="21"/>
          <w:lang w:val="zh-CN" w:bidi="zh-CN"/>
        </w:rPr>
        <w:t>找共同立场，即公开要求、盗用等关键术语的定义以及这一可能文书的适用范围</w:t>
      </w:r>
      <w:r w:rsidRPr="00AB1CDE">
        <w:rPr>
          <w:rFonts w:ascii="SimSun" w:hAnsi="SimSun" w:cs="SimSun" w:hint="eastAsia"/>
          <w:sz w:val="21"/>
          <w:szCs w:val="21"/>
          <w:lang w:val="zh-CN" w:bidi="zh-CN"/>
        </w:rPr>
        <w:t>，现在需要</w:t>
      </w:r>
      <w:r w:rsidRPr="00AB1CDE">
        <w:rPr>
          <w:rFonts w:ascii="SimSun" w:hAnsi="SimSun" w:cs="SimSun"/>
          <w:sz w:val="21"/>
          <w:szCs w:val="21"/>
          <w:lang w:val="zh-CN" w:bidi="zh-CN"/>
        </w:rPr>
        <w:t>改变</w:t>
      </w:r>
      <w:r w:rsidRPr="00AB1CDE">
        <w:rPr>
          <w:rFonts w:ascii="SimSun" w:hAnsi="SimSun" w:cs="SimSun" w:hint="eastAsia"/>
          <w:sz w:val="21"/>
          <w:szCs w:val="21"/>
          <w:lang w:val="zh-CN" w:bidi="zh-CN"/>
        </w:rPr>
        <w:t>工作</w:t>
      </w:r>
      <w:r w:rsidRPr="00AB1CDE">
        <w:rPr>
          <w:rFonts w:ascii="SimSun" w:hAnsi="SimSun" w:cs="SimSun"/>
          <w:sz w:val="21"/>
          <w:szCs w:val="21"/>
          <w:lang w:val="zh-CN" w:bidi="zh-CN"/>
        </w:rPr>
        <w:t>方式了。代表团</w:t>
      </w:r>
      <w:r w:rsidRPr="00AB1CDE">
        <w:rPr>
          <w:rFonts w:ascii="SimSun" w:hAnsi="SimSun" w:cs="SimSun" w:hint="eastAsia"/>
          <w:sz w:val="21"/>
          <w:szCs w:val="21"/>
          <w:lang w:val="zh-CN" w:bidi="zh-CN"/>
        </w:rPr>
        <w:t>完全</w:t>
      </w:r>
      <w:r w:rsidRPr="00AB1CDE">
        <w:rPr>
          <w:rFonts w:ascii="SimSun" w:hAnsi="SimSun" w:cs="SimSun"/>
          <w:sz w:val="21"/>
          <w:szCs w:val="21"/>
          <w:lang w:val="zh-CN" w:bidi="zh-CN"/>
        </w:rPr>
        <w:t>支持IGC</w:t>
      </w:r>
      <w:r w:rsidRPr="00AB1CDE">
        <w:rPr>
          <w:rFonts w:ascii="SimSun" w:hAnsi="SimSun" w:cs="SimSun" w:hint="eastAsia"/>
          <w:sz w:val="21"/>
          <w:szCs w:val="21"/>
          <w:lang w:val="zh-CN" w:bidi="zh-CN"/>
        </w:rPr>
        <w:t>为</w:t>
      </w:r>
      <w:r w:rsidRPr="00AB1CDE">
        <w:rPr>
          <w:rFonts w:ascii="SimSun" w:hAnsi="SimSun" w:cs="SimSun"/>
          <w:sz w:val="21"/>
          <w:szCs w:val="21"/>
          <w:lang w:val="zh-CN" w:bidi="zh-CN"/>
        </w:rPr>
        <w:t>探索制定一项强制公开要求的可能性</w:t>
      </w:r>
      <w:r w:rsidRPr="00AB1CDE">
        <w:rPr>
          <w:rFonts w:ascii="SimSun" w:hAnsi="SimSun" w:cs="SimSun" w:hint="eastAsia"/>
          <w:sz w:val="21"/>
          <w:szCs w:val="21"/>
          <w:lang w:val="zh-CN" w:bidi="zh-CN"/>
        </w:rPr>
        <w:t>所</w:t>
      </w:r>
      <w:r w:rsidRPr="00AB1CDE">
        <w:rPr>
          <w:rFonts w:ascii="SimSun" w:hAnsi="SimSun" w:cs="SimSun"/>
          <w:sz w:val="21"/>
          <w:szCs w:val="21"/>
          <w:lang w:val="zh-CN" w:bidi="zh-CN"/>
        </w:rPr>
        <w:t>做的工作，以作为</w:t>
      </w:r>
      <w:r w:rsidRPr="00AB1CDE">
        <w:rPr>
          <w:rFonts w:ascii="SimSun" w:hAnsi="SimSun" w:cs="SimSun" w:hint="eastAsia"/>
          <w:sz w:val="21"/>
          <w:szCs w:val="21"/>
          <w:lang w:val="zh-CN" w:bidi="zh-CN"/>
        </w:rPr>
        <w:t>有效</w:t>
      </w:r>
      <w:r w:rsidRPr="00AB1CDE">
        <w:rPr>
          <w:rFonts w:ascii="SimSun" w:hAnsi="SimSun" w:cs="SimSun"/>
          <w:sz w:val="21"/>
          <w:szCs w:val="21"/>
          <w:lang w:val="zh-CN" w:bidi="zh-CN"/>
        </w:rPr>
        <w:t>防止遗传资源、其衍生物及相关传统知识</w:t>
      </w:r>
      <w:r w:rsidRPr="00AB1CDE">
        <w:rPr>
          <w:rFonts w:ascii="SimSun" w:hAnsi="SimSun" w:cs="SimSun" w:hint="eastAsia"/>
          <w:sz w:val="21"/>
          <w:szCs w:val="21"/>
          <w:lang w:val="zh-CN" w:bidi="zh-CN"/>
        </w:rPr>
        <w:t>遭受</w:t>
      </w:r>
      <w:r w:rsidRPr="00AB1CDE">
        <w:rPr>
          <w:rFonts w:ascii="SimSun" w:hAnsi="SimSun" w:cs="SimSun"/>
          <w:sz w:val="21"/>
          <w:szCs w:val="21"/>
          <w:lang w:val="zh-CN" w:bidi="zh-CN"/>
        </w:rPr>
        <w:t>盗用和防止错误</w:t>
      </w:r>
      <w:r w:rsidRPr="00AB1CDE">
        <w:rPr>
          <w:rFonts w:ascii="SimSun" w:hAnsi="SimSun" w:cs="SimSun" w:hint="eastAsia"/>
          <w:sz w:val="21"/>
          <w:szCs w:val="21"/>
          <w:lang w:val="zh-CN" w:bidi="zh-CN"/>
        </w:rPr>
        <w:t>知识</w:t>
      </w:r>
      <w:r w:rsidRPr="00AB1CDE">
        <w:rPr>
          <w:rFonts w:ascii="SimSun" w:hAnsi="SimSun" w:cs="SimSun"/>
          <w:sz w:val="21"/>
          <w:szCs w:val="21"/>
          <w:lang w:val="zh-CN" w:bidi="zh-CN"/>
        </w:rPr>
        <w:t>专权登记的</w:t>
      </w:r>
      <w:r w:rsidRPr="00AB1CDE">
        <w:rPr>
          <w:rFonts w:ascii="SimSun" w:hAnsi="SimSun" w:cs="SimSun" w:hint="eastAsia"/>
          <w:sz w:val="21"/>
          <w:szCs w:val="21"/>
          <w:lang w:val="zh-CN" w:bidi="zh-CN"/>
        </w:rPr>
        <w:t>一</w:t>
      </w:r>
      <w:r w:rsidRPr="00AB1CDE">
        <w:rPr>
          <w:rFonts w:ascii="SimSun" w:hAnsi="SimSun" w:cs="SimSun"/>
          <w:sz w:val="21"/>
          <w:szCs w:val="21"/>
          <w:lang w:val="zh-CN" w:bidi="zh-CN"/>
        </w:rPr>
        <w:t>种手段。除此之外，对遗传资源的利用或勘探应</w:t>
      </w:r>
      <w:r w:rsidRPr="00AB1CDE">
        <w:rPr>
          <w:rFonts w:ascii="SimSun" w:hAnsi="SimSun" w:cs="SimSun" w:hint="eastAsia"/>
          <w:sz w:val="21"/>
          <w:szCs w:val="21"/>
          <w:lang w:val="zh-CN" w:bidi="zh-CN"/>
        </w:rPr>
        <w:t>基于</w:t>
      </w:r>
      <w:r w:rsidRPr="00AB1CDE">
        <w:rPr>
          <w:rFonts w:ascii="SimSun" w:hAnsi="SimSun" w:cs="SimSun"/>
          <w:sz w:val="21"/>
          <w:szCs w:val="21"/>
          <w:lang w:val="zh-CN" w:bidi="zh-CN"/>
        </w:rPr>
        <w:t>事先知情同意和</w:t>
      </w:r>
      <w:r w:rsidRPr="00AB1CDE">
        <w:rPr>
          <w:rFonts w:ascii="SimSun" w:hAnsi="SimSun" w:cs="SimSun" w:hint="eastAsia"/>
          <w:sz w:val="21"/>
          <w:szCs w:val="21"/>
          <w:lang w:val="zh-CN" w:bidi="zh-CN"/>
        </w:rPr>
        <w:t>共同</w:t>
      </w:r>
      <w:r w:rsidRPr="00AB1CDE">
        <w:rPr>
          <w:rFonts w:ascii="SimSun" w:hAnsi="SimSun" w:cs="SimSun"/>
          <w:sz w:val="21"/>
          <w:szCs w:val="21"/>
          <w:lang w:val="zh-CN" w:bidi="zh-CN"/>
        </w:rPr>
        <w:t>商定</w:t>
      </w:r>
      <w:r w:rsidRPr="00AB1CDE">
        <w:rPr>
          <w:rFonts w:ascii="SimSun" w:hAnsi="SimSun" w:cs="SimSun" w:hint="eastAsia"/>
          <w:sz w:val="21"/>
          <w:szCs w:val="21"/>
          <w:lang w:val="zh-CN" w:bidi="zh-CN"/>
        </w:rPr>
        <w:t>的条件</w:t>
      </w:r>
      <w:r w:rsidRPr="00AB1CDE">
        <w:rPr>
          <w:rFonts w:ascii="SimSun" w:hAnsi="SimSun" w:cs="SimSun"/>
          <w:sz w:val="21"/>
          <w:szCs w:val="21"/>
          <w:lang w:val="zh-CN" w:bidi="zh-CN"/>
        </w:rPr>
        <w:t>等</w:t>
      </w:r>
      <w:r w:rsidRPr="00AB1CDE">
        <w:rPr>
          <w:rFonts w:ascii="SimSun" w:hAnsi="SimSun" w:cs="SimSun" w:hint="eastAsia"/>
          <w:sz w:val="21"/>
          <w:szCs w:val="21"/>
          <w:lang w:val="zh-CN" w:bidi="zh-CN"/>
        </w:rPr>
        <w:t>AB</w:t>
      </w:r>
      <w:r w:rsidRPr="00AB1CDE">
        <w:rPr>
          <w:rFonts w:ascii="SimSun" w:hAnsi="SimSun" w:cs="SimSun"/>
          <w:sz w:val="21"/>
          <w:szCs w:val="21"/>
          <w:lang w:val="zh-CN" w:bidi="zh-CN"/>
        </w:rPr>
        <w:t>S要求。有必要在案文中体现这些重要原则。代表团确认</w:t>
      </w:r>
      <w:r w:rsidRPr="00AB1CDE">
        <w:rPr>
          <w:rFonts w:ascii="SimSun" w:hAnsi="SimSun" w:cs="SimSun" w:hint="eastAsia"/>
          <w:sz w:val="21"/>
          <w:szCs w:val="21"/>
          <w:lang w:val="zh-CN" w:bidi="zh-CN"/>
        </w:rPr>
        <w:t>致力于</w:t>
      </w:r>
      <w:r w:rsidRPr="00AB1CDE">
        <w:rPr>
          <w:rFonts w:ascii="SimSun" w:hAnsi="SimSun" w:cs="SimSun"/>
          <w:sz w:val="21"/>
          <w:szCs w:val="21"/>
          <w:lang w:val="zh-CN" w:bidi="zh-CN"/>
        </w:rPr>
        <w:t>在这些问题上与其他</w:t>
      </w:r>
      <w:r w:rsidRPr="00AB1CDE">
        <w:rPr>
          <w:rFonts w:ascii="SimSun" w:hAnsi="SimSun" w:cs="SimSun" w:hint="eastAsia"/>
          <w:sz w:val="21"/>
          <w:szCs w:val="21"/>
          <w:lang w:val="zh-CN" w:bidi="zh-CN"/>
        </w:rPr>
        <w:t>成</w:t>
      </w:r>
      <w:r w:rsidRPr="00AB1CDE">
        <w:rPr>
          <w:rFonts w:ascii="SimSun" w:hAnsi="SimSun" w:cs="SimSun"/>
          <w:sz w:val="21"/>
          <w:szCs w:val="21"/>
          <w:lang w:val="zh-CN" w:bidi="zh-CN"/>
        </w:rPr>
        <w:t>员国开展建设性合作。它希望在</w:t>
      </w:r>
      <w:r w:rsidRPr="00AB1CDE">
        <w:rPr>
          <w:rFonts w:ascii="SimSun" w:hAnsi="SimSun" w:cs="SimSun" w:hint="eastAsia"/>
          <w:sz w:val="21"/>
          <w:szCs w:val="21"/>
          <w:lang w:val="zh-CN" w:bidi="zh-CN"/>
        </w:rPr>
        <w:t>本届</w:t>
      </w:r>
      <w:r w:rsidRPr="00AB1CDE">
        <w:rPr>
          <w:rFonts w:ascii="SimSun" w:hAnsi="SimSun" w:cs="SimSun"/>
          <w:sz w:val="21"/>
          <w:szCs w:val="21"/>
          <w:lang w:val="zh-CN" w:bidi="zh-CN"/>
        </w:rPr>
        <w:t>会议结束之前可以取得实质性进展。</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大韩民国代表团说，大韩民国和亚太集团其他成员国一样拥有丰富且多样的遗传资源及相关传统知识。因此，IGC</w:t>
      </w:r>
      <w:r w:rsidRPr="00AB1CDE">
        <w:rPr>
          <w:rFonts w:ascii="SimSun" w:hAnsi="SimSun" w:cs="SimSun" w:hint="eastAsia"/>
          <w:sz w:val="21"/>
          <w:szCs w:val="21"/>
          <w:lang w:val="zh-CN" w:bidi="zh-CN"/>
        </w:rPr>
        <w:t>中</w:t>
      </w:r>
      <w:r w:rsidRPr="00AB1CDE">
        <w:rPr>
          <w:rFonts w:ascii="SimSun" w:hAnsi="SimSun" w:cs="SimSun"/>
          <w:sz w:val="21"/>
          <w:szCs w:val="21"/>
          <w:lang w:val="zh-CN" w:bidi="zh-CN"/>
        </w:rPr>
        <w:t>的讨论非常重要，并且应该高度尊重公平和公正分享这些资源所产生惠益的精神。代表团支持印度代表团以亚太集团名义所作开幕发言中所包含的大部分内容。但在如何防止</w:t>
      </w:r>
      <w:r w:rsidRPr="00AB1CDE">
        <w:rPr>
          <w:rFonts w:ascii="SimSun" w:hAnsi="SimSun" w:cs="SimSun" w:hint="eastAsia"/>
          <w:sz w:val="21"/>
          <w:szCs w:val="21"/>
          <w:lang w:val="zh-CN" w:bidi="zh-CN"/>
        </w:rPr>
        <w:t>盗用</w:t>
      </w:r>
      <w:r w:rsidRPr="00AB1CDE">
        <w:rPr>
          <w:rFonts w:ascii="SimSun" w:hAnsi="SimSun" w:cs="SimSun"/>
          <w:sz w:val="21"/>
          <w:szCs w:val="21"/>
          <w:lang w:val="zh-CN" w:bidi="zh-CN"/>
        </w:rPr>
        <w:t>这些宝贵资源方面有一些不同的意见。它表达了一些关切，即公开要求为那些希望利用专利制度的人带来了过多的负担和意外的阻碍，而专利制度是创新的核心</w:t>
      </w:r>
      <w:r w:rsidRPr="00AB1CDE">
        <w:rPr>
          <w:rFonts w:ascii="SimSun" w:hAnsi="SimSun" w:cs="SimSun" w:hint="eastAsia"/>
          <w:sz w:val="21"/>
          <w:szCs w:val="21"/>
          <w:lang w:val="zh-CN" w:bidi="zh-CN"/>
        </w:rPr>
        <w:t>机制</w:t>
      </w:r>
      <w:r w:rsidRPr="00AB1CDE">
        <w:rPr>
          <w:rFonts w:ascii="SimSun" w:hAnsi="SimSun" w:cs="SimSun"/>
          <w:sz w:val="21"/>
          <w:szCs w:val="21"/>
          <w:lang w:val="zh-CN" w:bidi="zh-CN"/>
        </w:rPr>
        <w:t>。一些使用者和利益攸关方已在大韩民国举办的一系列会议上表示</w:t>
      </w:r>
      <w:r w:rsidRPr="00AB1CDE">
        <w:rPr>
          <w:rFonts w:ascii="SimSun" w:hAnsi="SimSun" w:cs="SimSun" w:hint="eastAsia"/>
          <w:sz w:val="21"/>
          <w:szCs w:val="21"/>
          <w:lang w:val="zh-CN" w:bidi="zh-CN"/>
        </w:rPr>
        <w:t>，</w:t>
      </w:r>
      <w:r w:rsidRPr="00AB1CDE">
        <w:rPr>
          <w:rFonts w:ascii="SimSun" w:hAnsi="SimSun" w:cs="SimSun"/>
          <w:sz w:val="21"/>
          <w:szCs w:val="21"/>
          <w:lang w:val="zh-CN" w:bidi="zh-CN"/>
        </w:rPr>
        <w:t>他们担心这可能会导致人们因公开要求所带来的法律不确定性而回避专利制度，完全绕开知识产权制度。它强调，知识产权政策和专利制度不可能与使用者分开，而</w:t>
      </w:r>
      <w:r w:rsidRPr="00AB1CDE">
        <w:rPr>
          <w:rFonts w:ascii="SimSun" w:hAnsi="SimSun" w:cs="SimSun" w:hint="eastAsia"/>
          <w:sz w:val="21"/>
          <w:szCs w:val="21"/>
          <w:lang w:val="zh-CN" w:bidi="zh-CN"/>
        </w:rPr>
        <w:t>专利</w:t>
      </w:r>
      <w:r w:rsidRPr="00AB1CDE">
        <w:rPr>
          <w:rFonts w:ascii="SimSun" w:hAnsi="SimSun" w:cs="SimSun"/>
          <w:sz w:val="21"/>
          <w:szCs w:val="21"/>
          <w:lang w:val="zh-CN" w:bidi="zh-CN"/>
        </w:rPr>
        <w:t>制度应更方便以鼓励使用者积极使用。代表团相信，</w:t>
      </w:r>
      <w:r w:rsidRPr="00AB1CDE">
        <w:rPr>
          <w:rFonts w:ascii="SimSun" w:hAnsi="SimSun" w:cs="SimSun" w:hint="eastAsia"/>
          <w:sz w:val="21"/>
          <w:szCs w:val="21"/>
          <w:lang w:val="zh-CN" w:bidi="zh-CN"/>
        </w:rPr>
        <w:t>通过</w:t>
      </w:r>
      <w:r w:rsidRPr="00AB1CDE">
        <w:rPr>
          <w:rFonts w:ascii="SimSun" w:hAnsi="SimSun" w:cs="SimSun"/>
          <w:sz w:val="21"/>
          <w:szCs w:val="21"/>
          <w:lang w:val="zh-CN" w:bidi="zh-CN"/>
        </w:rPr>
        <w:t>专利制度以外</w:t>
      </w:r>
      <w:r w:rsidRPr="00AB1CDE">
        <w:rPr>
          <w:rFonts w:ascii="SimSun" w:hAnsi="SimSun" w:cs="SimSun" w:hint="eastAsia"/>
          <w:sz w:val="21"/>
          <w:szCs w:val="21"/>
          <w:lang w:val="zh-CN" w:bidi="zh-CN"/>
        </w:rPr>
        <w:t>的各</w:t>
      </w:r>
      <w:r w:rsidRPr="00AB1CDE">
        <w:rPr>
          <w:rFonts w:ascii="SimSun" w:hAnsi="SimSun" w:cs="SimSun"/>
          <w:sz w:val="21"/>
          <w:szCs w:val="21"/>
          <w:lang w:val="zh-CN" w:bidi="zh-CN"/>
        </w:rPr>
        <w:t>种机制</w:t>
      </w:r>
      <w:r w:rsidRPr="00AB1CDE">
        <w:rPr>
          <w:rFonts w:ascii="SimSun" w:hAnsi="SimSun" w:cs="SimSun" w:hint="eastAsia"/>
          <w:sz w:val="21"/>
          <w:szCs w:val="21"/>
          <w:lang w:val="zh-CN" w:bidi="zh-CN"/>
        </w:rPr>
        <w:t>，</w:t>
      </w:r>
      <w:r w:rsidRPr="00AB1CDE">
        <w:rPr>
          <w:rFonts w:ascii="SimSun" w:hAnsi="SimSun" w:cs="SimSun"/>
          <w:sz w:val="21"/>
          <w:szCs w:val="21"/>
          <w:lang w:val="zh-CN" w:bidi="zh-CN"/>
        </w:rPr>
        <w:t>可以</w:t>
      </w:r>
      <w:r w:rsidRPr="00AB1CDE">
        <w:rPr>
          <w:rFonts w:ascii="SimSun" w:hAnsi="SimSun" w:cs="SimSun" w:hint="eastAsia"/>
          <w:sz w:val="21"/>
          <w:szCs w:val="21"/>
          <w:lang w:val="zh-CN" w:bidi="zh-CN"/>
        </w:rPr>
        <w:t>实现</w:t>
      </w:r>
      <w:r w:rsidRPr="00AB1CDE">
        <w:rPr>
          <w:rFonts w:ascii="SimSun" w:hAnsi="SimSun" w:cs="SimSun"/>
          <w:sz w:val="21"/>
          <w:szCs w:val="21"/>
          <w:lang w:val="zh-CN" w:bidi="zh-CN"/>
        </w:rPr>
        <w:t>保障</w:t>
      </w:r>
      <w:r w:rsidRPr="00AB1CDE">
        <w:rPr>
          <w:rFonts w:ascii="SimSun" w:hAnsi="SimSun" w:cs="SimSun" w:hint="eastAsia"/>
          <w:sz w:val="21"/>
          <w:szCs w:val="21"/>
          <w:lang w:val="zh-CN" w:bidi="zh-CN"/>
        </w:rPr>
        <w:t>提供</w:t>
      </w:r>
      <w:r w:rsidRPr="00AB1CDE">
        <w:rPr>
          <w:rFonts w:ascii="SimSun" w:hAnsi="SimSun" w:cs="SimSun"/>
          <w:sz w:val="21"/>
          <w:szCs w:val="21"/>
          <w:lang w:val="zh-CN" w:bidi="zh-CN"/>
        </w:rPr>
        <w:t>国和使用国的权利。它坚信，专利制度中保护遗传资源及相关传统知识最有效</w:t>
      </w:r>
      <w:r w:rsidRPr="00AB1CDE">
        <w:rPr>
          <w:rFonts w:ascii="SimSun" w:hAnsi="SimSun" w:cs="SimSun" w:hint="eastAsia"/>
          <w:sz w:val="21"/>
          <w:szCs w:val="21"/>
          <w:lang w:val="zh-CN" w:bidi="zh-CN"/>
        </w:rPr>
        <w:t>的办法</w:t>
      </w:r>
      <w:r w:rsidRPr="00AB1CDE">
        <w:rPr>
          <w:rFonts w:ascii="SimSun" w:hAnsi="SimSun" w:cs="SimSun"/>
          <w:sz w:val="21"/>
          <w:szCs w:val="21"/>
          <w:lang w:val="zh-CN" w:bidi="zh-CN"/>
        </w:rPr>
        <w:t>是通过建立和使用数据库以防止错误授予专利。</w:t>
      </w:r>
      <w:r w:rsidRPr="00AB1CDE">
        <w:rPr>
          <w:rFonts w:ascii="SimSun" w:hAnsi="SimSun" w:cs="SimSun" w:hint="eastAsia"/>
          <w:sz w:val="21"/>
          <w:szCs w:val="21"/>
          <w:lang w:val="zh-CN" w:bidi="zh-CN"/>
        </w:rPr>
        <w:t>在I</w:t>
      </w:r>
      <w:r w:rsidRPr="00AB1CDE">
        <w:rPr>
          <w:rFonts w:ascii="SimSun" w:hAnsi="SimSun" w:cs="SimSun"/>
          <w:sz w:val="21"/>
          <w:szCs w:val="21"/>
          <w:lang w:val="zh-CN" w:bidi="zh-CN"/>
        </w:rPr>
        <w:t>GC的结果方面，它更愿意缔结一份不具有法律约束力的文书。它强调，各项提案或备选方案的所有方面以及使用者的意见和可能对行业及其他相关领域产生的连锁反应都应该考虑。它希望所有成员国在讨论时都</w:t>
      </w:r>
      <w:proofErr w:type="gramStart"/>
      <w:r w:rsidR="00783B29" w:rsidRPr="00AB1CDE">
        <w:rPr>
          <w:rFonts w:ascii="SimSun" w:hAnsi="SimSun" w:cs="SimSun" w:hint="eastAsia"/>
          <w:sz w:val="21"/>
          <w:szCs w:val="21"/>
          <w:lang w:val="zh-CN" w:bidi="zh-CN"/>
        </w:rPr>
        <w:t>应</w:t>
      </w:r>
      <w:r w:rsidRPr="00AB1CDE">
        <w:rPr>
          <w:rFonts w:ascii="SimSun" w:hAnsi="SimSun" w:cs="SimSun" w:hint="eastAsia"/>
          <w:sz w:val="21"/>
          <w:szCs w:val="21"/>
          <w:lang w:val="zh-CN" w:bidi="zh-CN"/>
        </w:rPr>
        <w:t>思想</w:t>
      </w:r>
      <w:proofErr w:type="gramEnd"/>
      <w:r w:rsidRPr="00AB1CDE">
        <w:rPr>
          <w:rFonts w:ascii="SimSun" w:hAnsi="SimSun" w:cs="SimSun"/>
          <w:sz w:val="21"/>
          <w:szCs w:val="21"/>
          <w:lang w:val="zh-CN" w:bidi="zh-CN"/>
        </w:rPr>
        <w:t>开明而真诚，以便形成新的国际规则。</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日本代表团祝贺主席继续在IGC发挥重要作用，并对</w:t>
      </w:r>
      <w:r w:rsidRPr="00AB1CDE">
        <w:rPr>
          <w:rFonts w:ascii="SimSun" w:hAnsi="SimSun" w:cs="SimSun" w:hint="eastAsia"/>
          <w:sz w:val="21"/>
          <w:szCs w:val="21"/>
          <w:lang w:val="zh-CN" w:bidi="zh-CN"/>
        </w:rPr>
        <w:t>主持</w:t>
      </w:r>
      <w:r w:rsidRPr="00AB1CDE">
        <w:rPr>
          <w:rFonts w:ascii="SimSun" w:hAnsi="SimSun" w:cs="SimSun"/>
          <w:sz w:val="21"/>
          <w:szCs w:val="21"/>
          <w:lang w:val="zh-CN" w:bidi="zh-CN"/>
        </w:rPr>
        <w:t>人为IGC做出巨大</w:t>
      </w:r>
      <w:r w:rsidRPr="00AB1CDE">
        <w:rPr>
          <w:rFonts w:ascii="SimSun" w:hAnsi="SimSun" w:cs="SimSun" w:hint="eastAsia"/>
          <w:sz w:val="21"/>
          <w:szCs w:val="21"/>
          <w:lang w:val="zh-CN" w:bidi="zh-CN"/>
        </w:rPr>
        <w:t>贡献表示</w:t>
      </w:r>
      <w:r w:rsidRPr="00AB1CDE">
        <w:rPr>
          <w:rFonts w:ascii="SimSun" w:hAnsi="SimSun" w:cs="SimSun"/>
          <w:sz w:val="21"/>
          <w:szCs w:val="21"/>
          <w:lang w:val="zh-CN" w:bidi="zh-CN"/>
        </w:rPr>
        <w:t>感谢。</w:t>
      </w:r>
      <w:proofErr w:type="gramStart"/>
      <w:r w:rsidRPr="00AB1CDE">
        <w:rPr>
          <w:rFonts w:ascii="SimSun" w:hAnsi="SimSun" w:cs="SimSun"/>
          <w:sz w:val="21"/>
          <w:szCs w:val="21"/>
          <w:lang w:val="zh-CN" w:bidi="zh-CN"/>
        </w:rPr>
        <w:t>它感谢</w:t>
      </w:r>
      <w:proofErr w:type="gramEnd"/>
      <w:r w:rsidRPr="00AB1CDE">
        <w:rPr>
          <w:rFonts w:ascii="SimSun" w:hAnsi="SimSun" w:cs="SimSun"/>
          <w:sz w:val="21"/>
          <w:szCs w:val="21"/>
          <w:lang w:val="zh-CN" w:bidi="zh-CN"/>
        </w:rPr>
        <w:t>秘书处在安排会议方面辛勤</w:t>
      </w:r>
      <w:r w:rsidRPr="00AB1CDE">
        <w:rPr>
          <w:rFonts w:ascii="SimSun" w:hAnsi="SimSun" w:cs="SimSun" w:hint="eastAsia"/>
          <w:sz w:val="21"/>
          <w:szCs w:val="21"/>
          <w:lang w:val="zh-CN" w:bidi="zh-CN"/>
        </w:rPr>
        <w:t>工作</w:t>
      </w:r>
      <w:r w:rsidRPr="00AB1CDE">
        <w:rPr>
          <w:rFonts w:ascii="SimSun" w:hAnsi="SimSun" w:cs="SimSun"/>
          <w:sz w:val="21"/>
          <w:szCs w:val="21"/>
          <w:lang w:val="zh-CN" w:bidi="zh-CN"/>
        </w:rPr>
        <w:t>。它认识到必须采取有效措施</w:t>
      </w:r>
      <w:r w:rsidRPr="00AB1CDE">
        <w:rPr>
          <w:rFonts w:ascii="SimSun" w:hAnsi="SimSun" w:cs="SimSun" w:hint="eastAsia"/>
          <w:sz w:val="21"/>
          <w:szCs w:val="21"/>
          <w:lang w:val="zh-CN" w:bidi="zh-CN"/>
        </w:rPr>
        <w:t>以</w:t>
      </w:r>
      <w:r w:rsidRPr="00AB1CDE">
        <w:rPr>
          <w:rFonts w:ascii="SimSun" w:hAnsi="SimSun" w:cs="SimSun"/>
          <w:sz w:val="21"/>
          <w:szCs w:val="21"/>
          <w:lang w:val="zh-CN" w:bidi="zh-CN"/>
        </w:rPr>
        <w:t>防止</w:t>
      </w:r>
      <w:r w:rsidRPr="00AB1CDE">
        <w:rPr>
          <w:rFonts w:ascii="SimSun" w:hAnsi="SimSun" w:cs="SimSun" w:hint="eastAsia"/>
          <w:sz w:val="21"/>
          <w:szCs w:val="21"/>
          <w:lang w:val="zh-CN" w:bidi="zh-CN"/>
        </w:rPr>
        <w:t>盗用</w:t>
      </w:r>
      <w:r w:rsidRPr="00AB1CDE">
        <w:rPr>
          <w:rFonts w:ascii="SimSun" w:hAnsi="SimSun" w:cs="SimSun"/>
          <w:sz w:val="21"/>
          <w:szCs w:val="21"/>
          <w:lang w:val="zh-CN" w:bidi="zh-CN"/>
        </w:rPr>
        <w:t>遗传资源</w:t>
      </w:r>
      <w:r w:rsidRPr="00AB1CDE">
        <w:rPr>
          <w:rFonts w:ascii="SimSun" w:hAnsi="SimSun" w:cs="SimSun" w:hint="eastAsia"/>
          <w:sz w:val="21"/>
          <w:szCs w:val="21"/>
          <w:lang w:val="zh-CN" w:bidi="zh-CN"/>
        </w:rPr>
        <w:t>和</w:t>
      </w:r>
      <w:r w:rsidRPr="00AB1CDE">
        <w:rPr>
          <w:rFonts w:ascii="SimSun" w:hAnsi="SimSun" w:cs="SimSun"/>
          <w:sz w:val="21"/>
          <w:szCs w:val="21"/>
          <w:lang w:val="zh-CN" w:bidi="zh-CN"/>
        </w:rPr>
        <w:t>遗传资源相关传统知识。它一直通过提出各种提案，为讨论做出积极贡献。IGC应该明确区分盗用遗传资源问题固有的两个不同因素，即</w:t>
      </w:r>
      <w:r w:rsidRPr="00AB1CDE">
        <w:rPr>
          <w:rFonts w:ascii="SimSun" w:hAnsi="SimSun" w:cs="SimSun" w:hint="eastAsia"/>
          <w:sz w:val="21"/>
          <w:szCs w:val="21"/>
          <w:lang w:val="zh-CN" w:bidi="zh-CN"/>
        </w:rPr>
        <w:t>缺乏遵守AB</w:t>
      </w:r>
      <w:r w:rsidRPr="00AB1CDE">
        <w:rPr>
          <w:rFonts w:ascii="SimSun" w:hAnsi="SimSun" w:cs="SimSun"/>
          <w:sz w:val="21"/>
          <w:szCs w:val="21"/>
          <w:lang w:val="zh-CN" w:bidi="zh-CN"/>
        </w:rPr>
        <w:t>S制度</w:t>
      </w:r>
      <w:r w:rsidRPr="00AB1CDE">
        <w:rPr>
          <w:rFonts w:ascii="SimSun" w:hAnsi="SimSun" w:cs="SimSun" w:hint="eastAsia"/>
          <w:sz w:val="21"/>
          <w:szCs w:val="21"/>
          <w:lang w:val="zh-CN" w:bidi="zh-CN"/>
        </w:rPr>
        <w:t>和</w:t>
      </w:r>
      <w:r w:rsidRPr="00AB1CDE">
        <w:rPr>
          <w:rFonts w:ascii="SimSun" w:hAnsi="SimSun" w:cs="SimSun"/>
          <w:sz w:val="21"/>
          <w:szCs w:val="21"/>
          <w:lang w:val="zh-CN" w:bidi="zh-CN"/>
        </w:rPr>
        <w:t>错误授予专利。它相信，前</w:t>
      </w:r>
      <w:r w:rsidRPr="00AB1CDE">
        <w:rPr>
          <w:rFonts w:ascii="SimSun" w:hAnsi="SimSun" w:cs="SimSun" w:hint="eastAsia"/>
          <w:sz w:val="21"/>
          <w:szCs w:val="21"/>
          <w:lang w:val="zh-CN" w:bidi="zh-CN"/>
        </w:rPr>
        <w:t>一个</w:t>
      </w:r>
      <w:r w:rsidRPr="00AB1CDE">
        <w:rPr>
          <w:rFonts w:ascii="SimSun" w:hAnsi="SimSun" w:cs="SimSun"/>
          <w:sz w:val="21"/>
          <w:szCs w:val="21"/>
          <w:lang w:val="zh-CN" w:bidi="zh-CN"/>
        </w:rPr>
        <w:t>问题不应该</w:t>
      </w:r>
      <w:r w:rsidRPr="00AB1CDE">
        <w:rPr>
          <w:rFonts w:ascii="SimSun" w:hAnsi="SimSun" w:cs="SimSun" w:hint="eastAsia"/>
          <w:sz w:val="21"/>
          <w:szCs w:val="21"/>
          <w:lang w:val="zh-CN" w:bidi="zh-CN"/>
        </w:rPr>
        <w:t>在</w:t>
      </w:r>
      <w:r w:rsidRPr="00AB1CDE">
        <w:rPr>
          <w:rFonts w:ascii="SimSun" w:hAnsi="SimSun" w:cs="SimSun"/>
          <w:sz w:val="21"/>
          <w:szCs w:val="21"/>
          <w:lang w:val="zh-CN" w:bidi="zh-CN"/>
        </w:rPr>
        <w:t>专利制度</w:t>
      </w:r>
      <w:r w:rsidRPr="00AB1CDE">
        <w:rPr>
          <w:rFonts w:ascii="SimSun" w:hAnsi="SimSun" w:cs="SimSun" w:hint="eastAsia"/>
          <w:sz w:val="21"/>
          <w:szCs w:val="21"/>
          <w:lang w:val="zh-CN" w:bidi="zh-CN"/>
        </w:rPr>
        <w:t>下</w:t>
      </w:r>
      <w:r w:rsidRPr="00AB1CDE">
        <w:rPr>
          <w:rFonts w:ascii="SimSun" w:hAnsi="SimSun" w:cs="SimSun"/>
          <w:sz w:val="21"/>
          <w:szCs w:val="21"/>
          <w:lang w:val="zh-CN" w:bidi="zh-CN"/>
        </w:rPr>
        <w:t>处理。考虑到WIPO作为一个专门从事知识产权保护工作的组织应发挥的关键作用，IGC应该重点关注错误授予专利问题，特别是利用数据库进行现有技术搜索。在这方面，代表团已与加拿大、大韩民国和美利坚合众国代表团一起提交了文件WIPO/GRTKF/IC/30/7。尽管确保遵守</w:t>
      </w:r>
      <w:r w:rsidRPr="00AB1CDE">
        <w:rPr>
          <w:rFonts w:ascii="SimSun" w:hAnsi="SimSun" w:cs="SimSun" w:hint="eastAsia"/>
          <w:sz w:val="21"/>
          <w:szCs w:val="21"/>
          <w:lang w:val="zh-CN" w:bidi="zh-CN"/>
        </w:rPr>
        <w:t>AB</w:t>
      </w:r>
      <w:r w:rsidRPr="00AB1CDE">
        <w:rPr>
          <w:rFonts w:ascii="SimSun" w:hAnsi="SimSun" w:cs="SimSun"/>
          <w:sz w:val="21"/>
          <w:szCs w:val="21"/>
          <w:lang w:val="zh-CN" w:bidi="zh-CN"/>
        </w:rPr>
        <w:t>S制度的强制公开要求与专利制度没有直接联系，但可能会</w:t>
      </w:r>
      <w:r w:rsidRPr="00AB1CDE">
        <w:rPr>
          <w:rFonts w:ascii="SimSun" w:hAnsi="SimSun" w:cs="SimSun" w:hint="eastAsia"/>
          <w:sz w:val="21"/>
          <w:szCs w:val="21"/>
          <w:lang w:val="zh-CN" w:bidi="zh-CN"/>
        </w:rPr>
        <w:t>带来</w:t>
      </w:r>
      <w:r w:rsidRPr="00AB1CDE">
        <w:rPr>
          <w:rFonts w:ascii="SimSun" w:hAnsi="SimSun" w:cs="SimSun"/>
          <w:sz w:val="21"/>
          <w:szCs w:val="21"/>
          <w:lang w:val="zh-CN" w:bidi="zh-CN"/>
        </w:rPr>
        <w:t>法律</w:t>
      </w:r>
      <w:r w:rsidRPr="00AB1CDE">
        <w:rPr>
          <w:rFonts w:ascii="SimSun" w:hAnsi="SimSun" w:cs="SimSun" w:hint="eastAsia"/>
          <w:sz w:val="21"/>
          <w:szCs w:val="21"/>
          <w:lang w:val="zh-CN" w:bidi="zh-CN"/>
        </w:rPr>
        <w:t>不</w:t>
      </w:r>
      <w:r w:rsidRPr="00AB1CDE">
        <w:rPr>
          <w:rFonts w:ascii="SimSun" w:hAnsi="SimSun" w:cs="SimSun"/>
          <w:sz w:val="21"/>
          <w:szCs w:val="21"/>
          <w:lang w:val="zh-CN" w:bidi="zh-CN"/>
        </w:rPr>
        <w:t>确定性和</w:t>
      </w:r>
      <w:r w:rsidRPr="00AB1CDE">
        <w:rPr>
          <w:rFonts w:ascii="SimSun" w:hAnsi="SimSun" w:cs="SimSun" w:hint="eastAsia"/>
          <w:sz w:val="21"/>
          <w:szCs w:val="21"/>
          <w:lang w:val="zh-CN" w:bidi="zh-CN"/>
        </w:rPr>
        <w:t>降低</w:t>
      </w:r>
      <w:r w:rsidRPr="00AB1CDE">
        <w:rPr>
          <w:rFonts w:ascii="SimSun" w:hAnsi="SimSun" w:cs="SimSun"/>
          <w:sz w:val="21"/>
          <w:szCs w:val="21"/>
          <w:lang w:val="zh-CN" w:bidi="zh-CN"/>
        </w:rPr>
        <w:t>法律可预期性，并且会阻碍利用遗传资源的研发活动。由于强制公开要求可能对专利制度带来负面影响，并最终阻碍创造和创新，因此</w:t>
      </w:r>
      <w:r w:rsidRPr="00AB1CDE">
        <w:rPr>
          <w:rFonts w:ascii="SimSun" w:hAnsi="SimSun" w:cs="SimSun" w:hint="eastAsia"/>
          <w:sz w:val="21"/>
          <w:szCs w:val="21"/>
          <w:lang w:val="zh-CN" w:bidi="zh-CN"/>
        </w:rPr>
        <w:t>，</w:t>
      </w:r>
      <w:r w:rsidRPr="00AB1CDE">
        <w:rPr>
          <w:rFonts w:ascii="SimSun" w:hAnsi="SimSun" w:cs="SimSun"/>
          <w:sz w:val="21"/>
          <w:szCs w:val="21"/>
          <w:lang w:val="zh-CN" w:bidi="zh-CN"/>
        </w:rPr>
        <w:t>不应实施该要求。在《生物多样性公约》和《名古屋议定书》的框架内实施保护遗传资源的措施</w:t>
      </w:r>
      <w:r w:rsidRPr="00AB1CDE">
        <w:rPr>
          <w:rFonts w:ascii="SimSun" w:hAnsi="SimSun" w:cs="SimSun" w:hint="eastAsia"/>
          <w:sz w:val="21"/>
          <w:szCs w:val="21"/>
          <w:lang w:val="zh-CN" w:bidi="zh-CN"/>
        </w:rPr>
        <w:t>更</w:t>
      </w:r>
      <w:r w:rsidRPr="00AB1CDE">
        <w:rPr>
          <w:rFonts w:ascii="SimSun" w:hAnsi="SimSun" w:cs="SimSun"/>
          <w:sz w:val="21"/>
          <w:szCs w:val="21"/>
          <w:lang w:val="zh-CN" w:bidi="zh-CN"/>
        </w:rPr>
        <w:t>有意义。代表团强调，它完全无意</w:t>
      </w:r>
      <w:r w:rsidRPr="00AB1CDE">
        <w:rPr>
          <w:rFonts w:ascii="SimSun" w:hAnsi="SimSun" w:cs="SimSun" w:hint="eastAsia"/>
          <w:sz w:val="21"/>
          <w:szCs w:val="21"/>
          <w:lang w:val="zh-CN" w:bidi="zh-CN"/>
        </w:rPr>
        <w:t>阻挠</w:t>
      </w:r>
      <w:r w:rsidRPr="00AB1CDE">
        <w:rPr>
          <w:rFonts w:ascii="SimSun" w:hAnsi="SimSun" w:cs="SimSun"/>
          <w:sz w:val="21"/>
          <w:szCs w:val="21"/>
          <w:lang w:val="zh-CN" w:bidi="zh-CN"/>
        </w:rPr>
        <w:t>讨论。</w:t>
      </w:r>
      <w:r w:rsidRPr="00AB1CDE">
        <w:rPr>
          <w:rFonts w:ascii="SimSun" w:hAnsi="SimSun" w:cs="SimSun" w:hint="eastAsia"/>
          <w:sz w:val="21"/>
          <w:szCs w:val="21"/>
          <w:lang w:val="zh-CN" w:bidi="zh-CN"/>
        </w:rPr>
        <w:t>只要</w:t>
      </w:r>
      <w:r w:rsidRPr="00AB1CDE">
        <w:rPr>
          <w:rFonts w:ascii="SimSun" w:hAnsi="SimSun" w:cs="SimSun"/>
          <w:sz w:val="21"/>
          <w:szCs w:val="21"/>
          <w:lang w:val="zh-CN" w:bidi="zh-CN"/>
        </w:rPr>
        <w:t>能够确保有效保护遗传资源</w:t>
      </w:r>
      <w:r w:rsidRPr="00AB1CDE">
        <w:rPr>
          <w:rFonts w:ascii="SimSun" w:hAnsi="SimSun" w:cs="SimSun" w:hint="eastAsia"/>
          <w:sz w:val="21"/>
          <w:szCs w:val="21"/>
          <w:lang w:val="zh-CN" w:bidi="zh-CN"/>
        </w:rPr>
        <w:t>，</w:t>
      </w:r>
      <w:r w:rsidRPr="00AB1CDE">
        <w:rPr>
          <w:rFonts w:ascii="SimSun" w:hAnsi="SimSun" w:cs="SimSun"/>
          <w:sz w:val="21"/>
          <w:szCs w:val="21"/>
          <w:lang w:val="zh-CN" w:bidi="zh-CN"/>
        </w:rPr>
        <w:t>它愿意尽</w:t>
      </w:r>
      <w:proofErr w:type="gramStart"/>
      <w:r w:rsidRPr="00AB1CDE">
        <w:rPr>
          <w:rFonts w:ascii="SimSun" w:hAnsi="SimSun" w:cs="SimSun" w:hint="eastAsia"/>
          <w:sz w:val="21"/>
          <w:szCs w:val="21"/>
          <w:lang w:val="zh-CN" w:bidi="zh-CN"/>
        </w:rPr>
        <w:t>办</w:t>
      </w:r>
      <w:r w:rsidRPr="00AB1CDE">
        <w:rPr>
          <w:rFonts w:ascii="SimSun" w:hAnsi="SimSun" w:cs="SimSun"/>
          <w:sz w:val="21"/>
          <w:szCs w:val="21"/>
          <w:lang w:val="zh-CN" w:bidi="zh-CN"/>
        </w:rPr>
        <w:t>做出</w:t>
      </w:r>
      <w:proofErr w:type="gramEnd"/>
      <w:r w:rsidRPr="00AB1CDE">
        <w:rPr>
          <w:rFonts w:ascii="SimSun" w:hAnsi="SimSun" w:cs="SimSun"/>
          <w:sz w:val="21"/>
          <w:szCs w:val="21"/>
          <w:lang w:val="zh-CN" w:bidi="zh-CN"/>
        </w:rPr>
        <w:t>积极贡献。</w:t>
      </w:r>
    </w:p>
    <w:p w:rsidR="00F2295D"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lastRenderedPageBreak/>
        <w:t>安第斯共同体代表表示有意继续与IGC开展积极合作，</w:t>
      </w:r>
      <w:r w:rsidRPr="00AB1CDE">
        <w:rPr>
          <w:rFonts w:ascii="SimSun" w:hAnsi="SimSun" w:cs="SimSun" w:hint="eastAsia"/>
          <w:sz w:val="21"/>
          <w:szCs w:val="21"/>
          <w:lang w:val="zh-CN" w:bidi="zh-CN"/>
        </w:rPr>
        <w:t>以期</w:t>
      </w:r>
      <w:r w:rsidRPr="00AB1CDE">
        <w:rPr>
          <w:rFonts w:ascii="SimSun" w:hAnsi="SimSun" w:cs="SimSun"/>
          <w:sz w:val="21"/>
          <w:szCs w:val="21"/>
          <w:lang w:val="zh-CN" w:bidi="zh-CN"/>
        </w:rPr>
        <w:t>在这个对安第斯国家至关重要的问题上取得积极成果。他感谢主席、副主席和主持人</w:t>
      </w:r>
      <w:r w:rsidRPr="00AB1CDE">
        <w:rPr>
          <w:rFonts w:ascii="SimSun" w:hAnsi="SimSun" w:cs="SimSun" w:hint="eastAsia"/>
          <w:sz w:val="21"/>
          <w:szCs w:val="21"/>
          <w:lang w:val="zh-CN" w:bidi="zh-CN"/>
        </w:rPr>
        <w:t>做出重要</w:t>
      </w:r>
      <w:r w:rsidRPr="00AB1CDE">
        <w:rPr>
          <w:rFonts w:ascii="SimSun" w:hAnsi="SimSun" w:cs="SimSun"/>
          <w:sz w:val="21"/>
          <w:szCs w:val="21"/>
          <w:lang w:val="zh-CN" w:bidi="zh-CN"/>
        </w:rPr>
        <w:t>努力。他</w:t>
      </w:r>
      <w:r w:rsidRPr="00AB1CDE">
        <w:rPr>
          <w:rFonts w:ascii="SimSun" w:hAnsi="SimSun" w:cs="SimSun" w:hint="eastAsia"/>
          <w:sz w:val="21"/>
          <w:szCs w:val="21"/>
          <w:lang w:val="zh-CN" w:bidi="zh-CN"/>
        </w:rPr>
        <w:t>还</w:t>
      </w:r>
      <w:r w:rsidRPr="00AB1CDE">
        <w:rPr>
          <w:rFonts w:ascii="SimSun" w:hAnsi="SimSun" w:cs="SimSun"/>
          <w:sz w:val="21"/>
          <w:szCs w:val="21"/>
          <w:lang w:val="zh-CN" w:bidi="zh-CN"/>
        </w:rPr>
        <w:t>感谢秘书处出色地组织IGC第三十届会议，这是本预算两年期内</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知识产权和遗传资源问题的最后一</w:t>
      </w:r>
      <w:r w:rsidRPr="00AB1CDE">
        <w:rPr>
          <w:rFonts w:ascii="SimSun" w:hAnsi="SimSun" w:cs="SimSun" w:hint="eastAsia"/>
          <w:sz w:val="21"/>
          <w:szCs w:val="21"/>
          <w:lang w:val="zh-CN" w:bidi="zh-CN"/>
        </w:rPr>
        <w:t>届</w:t>
      </w:r>
      <w:r w:rsidRPr="00AB1CDE">
        <w:rPr>
          <w:rFonts w:ascii="SimSun" w:hAnsi="SimSun" w:cs="SimSun"/>
          <w:sz w:val="21"/>
          <w:szCs w:val="21"/>
          <w:lang w:val="zh-CN" w:bidi="zh-CN"/>
        </w:rPr>
        <w:t>会议，</w:t>
      </w:r>
      <w:r w:rsidRPr="00AB1CDE">
        <w:rPr>
          <w:rFonts w:ascii="SimSun" w:hAnsi="SimSun" w:cs="SimSun" w:hint="eastAsia"/>
          <w:sz w:val="21"/>
          <w:szCs w:val="21"/>
          <w:lang w:val="zh-CN" w:bidi="zh-CN"/>
        </w:rPr>
        <w:t>并</w:t>
      </w:r>
      <w:r w:rsidRPr="00AB1CDE">
        <w:rPr>
          <w:rFonts w:ascii="SimSun" w:hAnsi="SimSun" w:cs="SimSun"/>
          <w:sz w:val="21"/>
          <w:szCs w:val="21"/>
          <w:lang w:val="zh-CN" w:bidi="zh-CN"/>
        </w:rPr>
        <w:t>感谢秘书处组织非常有用的研讨会。</w:t>
      </w:r>
      <w:r w:rsidRPr="00AB1CDE">
        <w:rPr>
          <w:rFonts w:ascii="SimSun" w:hAnsi="SimSun" w:cs="SimSun" w:hint="eastAsia"/>
          <w:sz w:val="21"/>
          <w:szCs w:val="21"/>
          <w:lang w:val="zh-CN" w:bidi="zh-CN"/>
        </w:rPr>
        <w:t>在</w:t>
      </w:r>
      <w:r w:rsidRPr="00705DDE">
        <w:rPr>
          <w:rFonts w:ascii="SimSun" w:hAnsi="SimSun"/>
          <w:sz w:val="21"/>
          <w:szCs w:val="21"/>
        </w:rPr>
        <w:t>研讨会</w:t>
      </w:r>
      <w:r w:rsidRPr="00AB1CDE">
        <w:rPr>
          <w:rFonts w:ascii="SimSun" w:hAnsi="SimSun" w:cs="SimSun"/>
          <w:sz w:val="21"/>
          <w:szCs w:val="21"/>
          <w:lang w:val="zh-CN" w:bidi="zh-CN"/>
        </w:rPr>
        <w:t>期间针对多个问题</w:t>
      </w:r>
      <w:r w:rsidRPr="00AB1CDE">
        <w:rPr>
          <w:rFonts w:ascii="SimSun" w:hAnsi="SimSun" w:cs="SimSun" w:hint="eastAsia"/>
          <w:sz w:val="21"/>
          <w:szCs w:val="21"/>
          <w:lang w:val="zh-CN" w:bidi="zh-CN"/>
        </w:rPr>
        <w:t>所</w:t>
      </w:r>
      <w:r w:rsidRPr="00AB1CDE">
        <w:rPr>
          <w:rFonts w:ascii="SimSun" w:hAnsi="SimSun" w:cs="SimSun"/>
          <w:sz w:val="21"/>
          <w:szCs w:val="21"/>
          <w:lang w:val="zh-CN" w:bidi="zh-CN"/>
        </w:rPr>
        <w:t>作</w:t>
      </w:r>
      <w:r w:rsidRPr="00AB1CDE">
        <w:rPr>
          <w:rFonts w:ascii="SimSun" w:hAnsi="SimSun" w:cs="SimSun" w:hint="eastAsia"/>
          <w:sz w:val="21"/>
          <w:szCs w:val="21"/>
          <w:lang w:val="zh-CN" w:bidi="zh-CN"/>
        </w:rPr>
        <w:t>情况介绍</w:t>
      </w:r>
      <w:r w:rsidRPr="00AB1CDE">
        <w:rPr>
          <w:rFonts w:ascii="SimSun" w:hAnsi="SimSun" w:cs="SimSun"/>
          <w:sz w:val="21"/>
          <w:szCs w:val="21"/>
          <w:lang w:val="zh-CN" w:bidi="zh-CN"/>
        </w:rPr>
        <w:t>和</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的公开</w:t>
      </w:r>
      <w:r w:rsidRPr="00AB1CDE">
        <w:rPr>
          <w:rFonts w:ascii="SimSun" w:hAnsi="SimSun" w:cs="SimSun" w:hint="eastAsia"/>
          <w:sz w:val="21"/>
          <w:szCs w:val="21"/>
          <w:lang w:val="zh-CN" w:bidi="zh-CN"/>
        </w:rPr>
        <w:t>和</w:t>
      </w:r>
      <w:r w:rsidRPr="00AB1CDE">
        <w:rPr>
          <w:rFonts w:ascii="SimSun" w:hAnsi="SimSun" w:cs="SimSun"/>
          <w:sz w:val="21"/>
          <w:szCs w:val="21"/>
          <w:lang w:val="zh-CN" w:bidi="zh-CN"/>
        </w:rPr>
        <w:t>非正式讨论对IGC</w:t>
      </w:r>
      <w:r w:rsidRPr="00AB1CDE">
        <w:rPr>
          <w:rFonts w:ascii="SimSun" w:hAnsi="SimSun" w:cs="SimSun" w:hint="eastAsia"/>
          <w:sz w:val="21"/>
          <w:szCs w:val="21"/>
          <w:lang w:val="zh-CN" w:bidi="zh-CN"/>
        </w:rPr>
        <w:t>内部谈判</w:t>
      </w:r>
      <w:r w:rsidRPr="00AB1CDE">
        <w:rPr>
          <w:rFonts w:ascii="SimSun" w:hAnsi="SimSun" w:cs="SimSun"/>
          <w:sz w:val="21"/>
          <w:szCs w:val="21"/>
          <w:lang w:val="zh-CN" w:bidi="zh-CN"/>
        </w:rPr>
        <w:t>具有重要意义。他相信，文件WIPO/GRTKF/IC/30/4是谈判</w:t>
      </w:r>
      <w:r w:rsidRPr="00AB1CDE">
        <w:rPr>
          <w:rFonts w:ascii="SimSun" w:hAnsi="SimSun" w:cs="SimSun" w:hint="eastAsia"/>
          <w:sz w:val="21"/>
          <w:szCs w:val="21"/>
          <w:lang w:val="zh-CN" w:bidi="zh-CN"/>
        </w:rPr>
        <w:t>中</w:t>
      </w:r>
      <w:r w:rsidRPr="00AB1CDE">
        <w:rPr>
          <w:rFonts w:ascii="SimSun" w:hAnsi="SimSun" w:cs="SimSun"/>
          <w:sz w:val="21"/>
          <w:szCs w:val="21"/>
          <w:lang w:val="zh-CN" w:bidi="zh-CN"/>
        </w:rPr>
        <w:t>的关键文件，</w:t>
      </w:r>
      <w:r w:rsidRPr="00AB1CDE">
        <w:rPr>
          <w:rFonts w:ascii="SimSun" w:hAnsi="SimSun" w:cs="SimSun" w:hint="eastAsia"/>
          <w:sz w:val="21"/>
          <w:szCs w:val="21"/>
          <w:lang w:val="zh-CN" w:bidi="zh-CN"/>
        </w:rPr>
        <w:t>并且</w:t>
      </w:r>
      <w:r w:rsidRPr="00AB1CDE">
        <w:rPr>
          <w:rFonts w:ascii="SimSun" w:hAnsi="SimSun" w:cs="SimSun"/>
          <w:sz w:val="21"/>
          <w:szCs w:val="21"/>
          <w:lang w:val="zh-CN" w:bidi="zh-CN"/>
        </w:rPr>
        <w:t>包含国际制度法律和</w:t>
      </w:r>
      <w:r w:rsidRPr="00AB1CDE">
        <w:rPr>
          <w:rFonts w:ascii="SimSun" w:hAnsi="SimSun" w:cs="SimSun" w:hint="eastAsia"/>
          <w:sz w:val="21"/>
          <w:szCs w:val="21"/>
          <w:lang w:val="zh-CN" w:bidi="zh-CN"/>
        </w:rPr>
        <w:t>体现</w:t>
      </w:r>
      <w:r w:rsidRPr="00AB1CDE">
        <w:rPr>
          <w:rFonts w:ascii="SimSun" w:hAnsi="SimSun" w:cs="SimSun"/>
          <w:sz w:val="21"/>
          <w:szCs w:val="21"/>
          <w:lang w:val="zh-CN" w:bidi="zh-CN"/>
        </w:rPr>
        <w:t>框架的主要特点。他相信所有代表团展现出来的热情和灵活性将在IGC的工作中有所体现，因此IGC可以</w:t>
      </w:r>
      <w:r w:rsidRPr="00AB1CDE">
        <w:rPr>
          <w:rFonts w:ascii="SimSun" w:hAnsi="SimSun" w:cs="SimSun" w:hint="eastAsia"/>
          <w:sz w:val="21"/>
          <w:szCs w:val="21"/>
          <w:lang w:val="zh-CN" w:bidi="zh-CN"/>
        </w:rPr>
        <w:t>在</w:t>
      </w:r>
      <w:r w:rsidRPr="00AB1CDE">
        <w:rPr>
          <w:rFonts w:ascii="SimSun" w:hAnsi="SimSun" w:cs="SimSun"/>
          <w:sz w:val="21"/>
          <w:szCs w:val="21"/>
          <w:lang w:val="zh-CN" w:bidi="zh-CN"/>
        </w:rPr>
        <w:t>文件WIPO/GRTKF/IC/30/5</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基础上继续</w:t>
      </w:r>
      <w:r w:rsidRPr="00AB1CDE">
        <w:rPr>
          <w:rFonts w:ascii="SimSun" w:hAnsi="SimSun" w:cs="SimSun" w:hint="eastAsia"/>
          <w:sz w:val="21"/>
          <w:szCs w:val="21"/>
          <w:lang w:val="zh-CN" w:bidi="zh-CN"/>
        </w:rPr>
        <w:t>审议</w:t>
      </w:r>
      <w:r w:rsidRPr="00AB1CDE">
        <w:rPr>
          <w:rFonts w:ascii="SimSun" w:hAnsi="SimSun" w:cs="SimSun"/>
          <w:sz w:val="21"/>
          <w:szCs w:val="21"/>
          <w:lang w:val="zh-CN" w:bidi="zh-CN"/>
        </w:rPr>
        <w:t>并在可行</w:t>
      </w:r>
      <w:r w:rsidRPr="00AB1CDE">
        <w:rPr>
          <w:rFonts w:ascii="SimSun" w:hAnsi="SimSun" w:cs="SimSun" w:hint="eastAsia"/>
          <w:sz w:val="21"/>
          <w:szCs w:val="21"/>
          <w:lang w:val="zh-CN" w:bidi="zh-CN"/>
        </w:rPr>
        <w:t>时</w:t>
      </w:r>
      <w:r w:rsidRPr="00AB1CDE">
        <w:rPr>
          <w:rFonts w:ascii="SimSun" w:hAnsi="SimSun" w:cs="SimSun"/>
          <w:sz w:val="21"/>
          <w:szCs w:val="21"/>
          <w:lang w:val="zh-CN" w:bidi="zh-CN"/>
        </w:rPr>
        <w:t>就</w:t>
      </w:r>
      <w:r w:rsidRPr="00AB1CDE">
        <w:rPr>
          <w:rFonts w:ascii="SimSun" w:hAnsi="SimSun" w:cs="SimSun" w:hint="eastAsia"/>
          <w:sz w:val="21"/>
          <w:szCs w:val="21"/>
          <w:lang w:val="zh-CN" w:bidi="zh-CN"/>
        </w:rPr>
        <w:t>一</w:t>
      </w:r>
      <w:r w:rsidRPr="00AB1CDE">
        <w:rPr>
          <w:rFonts w:ascii="SimSun" w:hAnsi="SimSun" w:cs="SimSun"/>
          <w:sz w:val="21"/>
          <w:szCs w:val="21"/>
          <w:lang w:val="zh-CN" w:bidi="zh-CN"/>
        </w:rPr>
        <w:t>些待办/未决问题达成共识和协议。安第斯共同体一直</w:t>
      </w:r>
      <w:r w:rsidRPr="00AB1CDE">
        <w:rPr>
          <w:rFonts w:ascii="SimSun" w:hAnsi="SimSun" w:cs="SimSun" w:hint="eastAsia"/>
          <w:sz w:val="21"/>
          <w:szCs w:val="21"/>
          <w:lang w:val="zh-CN" w:bidi="zh-CN"/>
        </w:rPr>
        <w:t>非常</w:t>
      </w:r>
      <w:r w:rsidRPr="00AB1CDE">
        <w:rPr>
          <w:rFonts w:ascii="SimSun" w:hAnsi="SimSun" w:cs="SimSun"/>
          <w:sz w:val="21"/>
          <w:szCs w:val="21"/>
          <w:lang w:val="zh-CN" w:bidi="zh-CN"/>
        </w:rPr>
        <w:t>密切</w:t>
      </w:r>
      <w:r w:rsidRPr="00AB1CDE">
        <w:rPr>
          <w:rFonts w:ascii="SimSun" w:hAnsi="SimSun" w:cs="SimSun" w:hint="eastAsia"/>
          <w:sz w:val="21"/>
          <w:szCs w:val="21"/>
          <w:lang w:val="zh-CN" w:bidi="zh-CN"/>
        </w:rPr>
        <w:t>且怀</w:t>
      </w:r>
      <w:r w:rsidRPr="00AB1CDE">
        <w:rPr>
          <w:rFonts w:ascii="SimSun" w:hAnsi="SimSun" w:cs="SimSun"/>
          <w:sz w:val="21"/>
          <w:szCs w:val="21"/>
          <w:lang w:val="zh-CN" w:bidi="zh-CN"/>
        </w:rPr>
        <w:t>着极大兴趣关注IGC谈判，因为</w:t>
      </w:r>
      <w:r w:rsidRPr="00AB1CDE">
        <w:rPr>
          <w:rFonts w:ascii="SimSun" w:hAnsi="SimSun" w:cs="SimSun" w:hint="eastAsia"/>
          <w:sz w:val="21"/>
          <w:szCs w:val="21"/>
          <w:lang w:val="zh-CN" w:bidi="zh-CN"/>
        </w:rPr>
        <w:t>它涉及到</w:t>
      </w:r>
      <w:r w:rsidRPr="00AB1CDE">
        <w:rPr>
          <w:rFonts w:ascii="SimSun" w:hAnsi="SimSun" w:cs="SimSun"/>
          <w:sz w:val="21"/>
          <w:szCs w:val="21"/>
          <w:lang w:val="zh-CN" w:bidi="zh-CN"/>
        </w:rPr>
        <w:t>其次区域的</w:t>
      </w:r>
      <w:r w:rsidRPr="00AB1CDE">
        <w:rPr>
          <w:rFonts w:ascii="SimSun" w:hAnsi="SimSun" w:cs="SimSun" w:hint="eastAsia"/>
          <w:sz w:val="21"/>
          <w:szCs w:val="21"/>
          <w:lang w:val="zh-CN" w:bidi="zh-CN"/>
        </w:rPr>
        <w:t>一</w:t>
      </w:r>
      <w:r w:rsidRPr="00AB1CDE">
        <w:rPr>
          <w:rFonts w:ascii="SimSun" w:hAnsi="SimSun" w:cs="SimSun"/>
          <w:sz w:val="21"/>
          <w:szCs w:val="21"/>
          <w:lang w:val="zh-CN" w:bidi="zh-CN"/>
        </w:rPr>
        <w:t>个优先事项</w:t>
      </w:r>
      <w:r w:rsidRPr="00AB1CDE">
        <w:rPr>
          <w:rFonts w:ascii="SimSun" w:hAnsi="SimSun" w:cs="SimSun" w:hint="eastAsia"/>
          <w:sz w:val="21"/>
          <w:szCs w:val="21"/>
          <w:lang w:val="zh-CN" w:bidi="zh-CN"/>
        </w:rPr>
        <w:t>且</w:t>
      </w:r>
      <w:r w:rsidRPr="00AB1CDE">
        <w:rPr>
          <w:rFonts w:ascii="SimSun" w:hAnsi="SimSun" w:cs="SimSun"/>
          <w:sz w:val="21"/>
          <w:szCs w:val="21"/>
          <w:lang w:val="zh-CN" w:bidi="zh-CN"/>
        </w:rPr>
        <w:t>该</w:t>
      </w:r>
      <w:r w:rsidRPr="00AB1CDE">
        <w:rPr>
          <w:rFonts w:ascii="SimSun" w:hAnsi="SimSun" w:cs="SimSun" w:hint="eastAsia"/>
          <w:sz w:val="21"/>
          <w:szCs w:val="21"/>
          <w:lang w:val="zh-CN" w:bidi="zh-CN"/>
        </w:rPr>
        <w:t>优先</w:t>
      </w:r>
      <w:r w:rsidRPr="00AB1CDE">
        <w:rPr>
          <w:rFonts w:ascii="SimSun" w:hAnsi="SimSun" w:cs="SimSun"/>
          <w:sz w:val="21"/>
          <w:szCs w:val="21"/>
          <w:lang w:val="zh-CN" w:bidi="zh-CN"/>
        </w:rPr>
        <w:t>事项</w:t>
      </w:r>
      <w:r w:rsidRPr="00AB1CDE">
        <w:rPr>
          <w:rFonts w:ascii="SimSun" w:hAnsi="SimSun" w:cs="SimSun" w:hint="eastAsia"/>
          <w:sz w:val="21"/>
          <w:szCs w:val="21"/>
          <w:lang w:val="zh-CN" w:bidi="zh-CN"/>
        </w:rPr>
        <w:t>在</w:t>
      </w:r>
      <w:r w:rsidRPr="00AB1CDE">
        <w:rPr>
          <w:rFonts w:ascii="SimSun" w:hAnsi="SimSun" w:cs="SimSun"/>
          <w:sz w:val="21"/>
          <w:szCs w:val="21"/>
          <w:lang w:val="zh-CN" w:bidi="zh-CN"/>
        </w:rPr>
        <w:t>至少20年</w:t>
      </w:r>
      <w:r w:rsidRPr="00AB1CDE">
        <w:rPr>
          <w:rFonts w:ascii="SimSun" w:hAnsi="SimSun" w:cs="SimSun" w:hint="eastAsia"/>
          <w:sz w:val="21"/>
          <w:szCs w:val="21"/>
          <w:lang w:val="zh-CN" w:bidi="zh-CN"/>
        </w:rPr>
        <w:t>内</w:t>
      </w:r>
      <w:r w:rsidRPr="00AB1CDE">
        <w:rPr>
          <w:rFonts w:ascii="SimSun" w:hAnsi="SimSun" w:cs="SimSun"/>
          <w:sz w:val="21"/>
          <w:szCs w:val="21"/>
          <w:lang w:val="zh-CN" w:bidi="zh-CN"/>
        </w:rPr>
        <w:t>一直由安第斯共同体和国家规则所</w:t>
      </w:r>
      <w:r w:rsidRPr="00AB1CDE">
        <w:rPr>
          <w:rFonts w:ascii="SimSun" w:hAnsi="SimSun" w:cs="SimSun" w:hint="eastAsia"/>
          <w:sz w:val="21"/>
          <w:szCs w:val="21"/>
          <w:lang w:val="zh-CN" w:bidi="zh-CN"/>
        </w:rPr>
        <w:t>管辖</w:t>
      </w:r>
      <w:r w:rsidRPr="00AB1CDE">
        <w:rPr>
          <w:rFonts w:ascii="SimSun" w:hAnsi="SimSun" w:cs="SimSun"/>
          <w:sz w:val="21"/>
          <w:szCs w:val="21"/>
          <w:lang w:val="zh-CN" w:bidi="zh-CN"/>
        </w:rPr>
        <w:t>。例如，</w:t>
      </w:r>
      <w:r w:rsidRPr="00AB1CDE">
        <w:rPr>
          <w:rFonts w:ascii="SimSun" w:hAnsi="SimSun" w:cs="SimSun" w:hint="eastAsia"/>
          <w:sz w:val="21"/>
          <w:szCs w:val="21"/>
          <w:lang w:val="zh-CN" w:bidi="zh-CN"/>
        </w:rPr>
        <w:t>关</w:t>
      </w:r>
      <w:r w:rsidRPr="00AB1CDE">
        <w:rPr>
          <w:rFonts w:ascii="SimSun" w:hAnsi="SimSun" w:cs="SimSun"/>
          <w:sz w:val="21"/>
          <w:szCs w:val="21"/>
          <w:lang w:val="zh-CN" w:bidi="zh-CN"/>
        </w:rPr>
        <w:t>于安第斯共同体工业产权制度的安第斯共同体</w:t>
      </w:r>
      <w:r w:rsidRPr="00AB1CDE">
        <w:rPr>
          <w:rFonts w:ascii="SimSun" w:hAnsi="SimSun" w:cs="SimSun" w:hint="eastAsia"/>
          <w:sz w:val="21"/>
          <w:szCs w:val="21"/>
          <w:lang w:val="zh-CN" w:bidi="zh-CN"/>
        </w:rPr>
        <w:t>条例规定</w:t>
      </w:r>
      <w:r w:rsidRPr="00AB1CDE">
        <w:rPr>
          <w:rFonts w:ascii="SimSun" w:hAnsi="SimSun" w:cs="SimSun"/>
          <w:sz w:val="21"/>
          <w:szCs w:val="21"/>
          <w:lang w:val="zh-CN" w:bidi="zh-CN"/>
        </w:rPr>
        <w:t>，</w:t>
      </w:r>
      <w:r w:rsidRPr="00AB1CDE">
        <w:rPr>
          <w:rFonts w:ascii="SimSun" w:hAnsi="SimSun" w:cs="SimSun" w:hint="eastAsia"/>
          <w:sz w:val="21"/>
          <w:szCs w:val="21"/>
          <w:lang w:val="zh-CN" w:bidi="zh-CN"/>
        </w:rPr>
        <w:t>由</w:t>
      </w:r>
      <w:r w:rsidRPr="00AB1CDE">
        <w:rPr>
          <w:rFonts w:ascii="SimSun" w:hAnsi="SimSun" w:cs="SimSun"/>
          <w:sz w:val="21"/>
          <w:szCs w:val="21"/>
          <w:lang w:val="zh-CN" w:bidi="zh-CN"/>
        </w:rPr>
        <w:t>工业产权相关决定赋予的保护</w:t>
      </w:r>
      <w:r w:rsidRPr="00AB1CDE">
        <w:rPr>
          <w:rFonts w:ascii="SimSun" w:hAnsi="SimSun" w:cs="SimSun" w:hint="eastAsia"/>
          <w:sz w:val="21"/>
          <w:szCs w:val="21"/>
          <w:lang w:val="zh-CN" w:bidi="zh-CN"/>
        </w:rPr>
        <w:t>从</w:t>
      </w:r>
      <w:r w:rsidRPr="00AB1CDE">
        <w:rPr>
          <w:rFonts w:ascii="SimSun" w:hAnsi="SimSun" w:cs="SimSun"/>
          <w:sz w:val="21"/>
          <w:szCs w:val="21"/>
          <w:lang w:val="zh-CN" w:bidi="zh-CN"/>
        </w:rPr>
        <w:t>属于对生物和基因遗传及传统知识的保护和尊重。此外，有关材料必须根据国际、安第斯共同体和国家法律</w:t>
      </w:r>
      <w:r w:rsidRPr="00AB1CDE">
        <w:rPr>
          <w:rFonts w:ascii="SimSun" w:hAnsi="SimSun" w:cs="SimSun" w:hint="eastAsia"/>
          <w:sz w:val="21"/>
          <w:szCs w:val="21"/>
          <w:lang w:val="zh-CN" w:bidi="zh-CN"/>
        </w:rPr>
        <w:t>取得</w:t>
      </w:r>
      <w:r w:rsidRPr="00AB1CDE">
        <w:rPr>
          <w:rFonts w:ascii="SimSun" w:hAnsi="SimSun" w:cs="SimSun"/>
          <w:sz w:val="21"/>
          <w:szCs w:val="21"/>
          <w:lang w:val="zh-CN" w:bidi="zh-CN"/>
        </w:rPr>
        <w:t>。另外，根据第486号决定设立的安第斯共同体工业产权制度已经得到实施和解释，因此其不违反第391号决定及其修正案，即“遗传资源获取共同制度”。鉴于安第斯共同体在加强和更新其在遗传资源获取共同制度方面</w:t>
      </w:r>
      <w:r w:rsidRPr="00AB1CDE">
        <w:rPr>
          <w:rFonts w:ascii="SimSun" w:hAnsi="SimSun" w:cs="SimSun" w:hint="eastAsia"/>
          <w:sz w:val="21"/>
          <w:szCs w:val="21"/>
          <w:lang w:val="zh-CN" w:bidi="zh-CN"/>
        </w:rPr>
        <w:t>所</w:t>
      </w:r>
      <w:r w:rsidRPr="00AB1CDE">
        <w:rPr>
          <w:rFonts w:ascii="SimSun" w:hAnsi="SimSun" w:cs="SimSun"/>
          <w:sz w:val="21"/>
          <w:szCs w:val="21"/>
          <w:lang w:val="zh-CN" w:bidi="zh-CN"/>
        </w:rPr>
        <w:t>做的努力，IGC得出的结论和</w:t>
      </w:r>
      <w:r w:rsidRPr="00AB1CDE">
        <w:rPr>
          <w:rFonts w:ascii="SimSun" w:hAnsi="SimSun" w:cs="SimSun" w:hint="eastAsia"/>
          <w:sz w:val="21"/>
          <w:szCs w:val="21"/>
          <w:lang w:val="zh-CN" w:bidi="zh-CN"/>
        </w:rPr>
        <w:t>达成</w:t>
      </w:r>
      <w:r w:rsidRPr="00AB1CDE">
        <w:rPr>
          <w:rFonts w:ascii="SimSun" w:hAnsi="SimSun" w:cs="SimSun"/>
          <w:sz w:val="21"/>
          <w:szCs w:val="21"/>
          <w:lang w:val="zh-CN" w:bidi="zh-CN"/>
        </w:rPr>
        <w:t>的协议将</w:t>
      </w:r>
      <w:r w:rsidRPr="00AB1CDE">
        <w:rPr>
          <w:rFonts w:ascii="SimSun" w:hAnsi="SimSun" w:cs="SimSun" w:hint="eastAsia"/>
          <w:sz w:val="21"/>
          <w:szCs w:val="21"/>
          <w:lang w:val="zh-CN" w:bidi="zh-CN"/>
        </w:rPr>
        <w:t>为</w:t>
      </w:r>
      <w:r w:rsidRPr="00AB1CDE">
        <w:rPr>
          <w:rFonts w:ascii="SimSun" w:hAnsi="SimSun" w:cs="SimSun"/>
          <w:sz w:val="21"/>
          <w:szCs w:val="21"/>
          <w:lang w:val="zh-CN" w:bidi="zh-CN"/>
        </w:rPr>
        <w:t>安第斯共同体提供</w:t>
      </w:r>
      <w:r w:rsidRPr="00AB1CDE">
        <w:rPr>
          <w:rFonts w:ascii="SimSun" w:hAnsi="SimSun" w:cs="SimSun" w:hint="eastAsia"/>
          <w:sz w:val="21"/>
          <w:szCs w:val="21"/>
          <w:lang w:val="zh-CN" w:bidi="zh-CN"/>
        </w:rPr>
        <w:t>重要</w:t>
      </w:r>
      <w:r w:rsidRPr="00AB1CDE">
        <w:rPr>
          <w:rFonts w:ascii="SimSun" w:hAnsi="SimSun" w:cs="SimSun"/>
          <w:sz w:val="21"/>
          <w:szCs w:val="21"/>
          <w:lang w:val="zh-CN" w:bidi="zh-CN"/>
        </w:rPr>
        <w:t>参考，使其</w:t>
      </w:r>
      <w:r w:rsidRPr="00AB1CDE">
        <w:rPr>
          <w:rFonts w:ascii="SimSun" w:hAnsi="SimSun" w:cs="SimSun" w:hint="eastAsia"/>
          <w:sz w:val="21"/>
          <w:szCs w:val="21"/>
          <w:lang w:val="zh-CN" w:bidi="zh-CN"/>
        </w:rPr>
        <w:t>能够</w:t>
      </w:r>
      <w:r w:rsidRPr="00AB1CDE">
        <w:rPr>
          <w:rFonts w:ascii="SimSun" w:hAnsi="SimSun" w:cs="SimSun"/>
          <w:sz w:val="21"/>
          <w:szCs w:val="21"/>
          <w:lang w:val="zh-CN" w:bidi="zh-CN"/>
        </w:rPr>
        <w:t>保障和积极推动参与这些活动的所有</w:t>
      </w:r>
      <w:r w:rsidRPr="00AB1CDE">
        <w:rPr>
          <w:rFonts w:ascii="SimSun" w:hAnsi="SimSun" w:cs="SimSun" w:hint="eastAsia"/>
          <w:sz w:val="21"/>
          <w:szCs w:val="21"/>
          <w:lang w:val="zh-CN" w:bidi="zh-CN"/>
        </w:rPr>
        <w:t>合法</w:t>
      </w:r>
      <w:r w:rsidRPr="00AB1CDE">
        <w:rPr>
          <w:rFonts w:ascii="SimSun" w:hAnsi="SimSun" w:cs="SimSun"/>
          <w:sz w:val="21"/>
          <w:szCs w:val="21"/>
          <w:lang w:val="zh-CN" w:bidi="zh-CN"/>
        </w:rPr>
        <w:t>所有者和利益攸关方以及整个社会的权利和利益。</w:t>
      </w:r>
      <w:r w:rsidRPr="00AB1CDE">
        <w:rPr>
          <w:rFonts w:ascii="SimSun" w:hAnsi="SimSun" w:cs="SimSun" w:hint="eastAsia"/>
          <w:sz w:val="21"/>
          <w:szCs w:val="21"/>
          <w:lang w:val="zh-CN" w:bidi="zh-CN"/>
        </w:rPr>
        <w:t>成员国</w:t>
      </w:r>
      <w:r w:rsidRPr="00AB1CDE">
        <w:rPr>
          <w:rFonts w:ascii="SimSun" w:hAnsi="SimSun" w:cs="SimSun"/>
          <w:sz w:val="21"/>
          <w:szCs w:val="21"/>
          <w:lang w:val="zh-CN" w:bidi="zh-CN"/>
        </w:rPr>
        <w:t>已</w:t>
      </w:r>
      <w:r w:rsidRPr="00AB1CDE">
        <w:rPr>
          <w:rFonts w:ascii="SimSun" w:hAnsi="SimSun" w:cs="SimSun" w:hint="eastAsia"/>
          <w:sz w:val="21"/>
          <w:szCs w:val="21"/>
          <w:lang w:val="zh-CN" w:bidi="zh-CN"/>
        </w:rPr>
        <w:t>就拟议</w:t>
      </w:r>
      <w:r w:rsidRPr="00AB1CDE">
        <w:rPr>
          <w:rFonts w:ascii="SimSun" w:hAnsi="SimSun" w:cs="SimSun"/>
          <w:sz w:val="21"/>
          <w:szCs w:val="21"/>
          <w:lang w:val="zh-CN" w:bidi="zh-CN"/>
        </w:rPr>
        <w:t>工作方法达成一致，</w:t>
      </w:r>
      <w:r w:rsidRPr="00AB1CDE">
        <w:rPr>
          <w:rFonts w:ascii="SimSun" w:hAnsi="SimSun" w:cs="SimSun" w:hint="eastAsia"/>
          <w:sz w:val="21"/>
          <w:szCs w:val="21"/>
          <w:lang w:val="zh-CN" w:bidi="zh-CN"/>
        </w:rPr>
        <w:t>该</w:t>
      </w:r>
      <w:r w:rsidRPr="00AB1CDE">
        <w:rPr>
          <w:rFonts w:ascii="SimSun" w:hAnsi="SimSun" w:cs="SimSun"/>
          <w:sz w:val="21"/>
          <w:szCs w:val="21"/>
          <w:lang w:val="zh-CN" w:bidi="zh-CN"/>
        </w:rPr>
        <w:t>工作方法似乎</w:t>
      </w:r>
      <w:r w:rsidRPr="00AB1CDE">
        <w:rPr>
          <w:rFonts w:ascii="SimSun" w:hAnsi="SimSun" w:cs="SimSun" w:hint="eastAsia"/>
          <w:sz w:val="21"/>
          <w:szCs w:val="21"/>
          <w:lang w:val="zh-CN" w:bidi="zh-CN"/>
        </w:rPr>
        <w:t>是</w:t>
      </w:r>
      <w:r w:rsidRPr="00AB1CDE">
        <w:rPr>
          <w:rFonts w:ascii="SimSun" w:hAnsi="SimSun" w:cs="SimSun"/>
          <w:sz w:val="21"/>
          <w:szCs w:val="21"/>
          <w:lang w:val="zh-CN" w:bidi="zh-CN"/>
        </w:rPr>
        <w:t>能以最高效的方式取得成果</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正确方法。他鼓励所有成员国加</w:t>
      </w:r>
      <w:r w:rsidRPr="00AB1CDE">
        <w:rPr>
          <w:rFonts w:ascii="SimSun" w:hAnsi="SimSun" w:cs="SimSun" w:hint="eastAsia"/>
          <w:sz w:val="21"/>
          <w:szCs w:val="21"/>
          <w:lang w:val="zh-CN" w:bidi="zh-CN"/>
        </w:rPr>
        <w:t>紧</w:t>
      </w:r>
      <w:r w:rsidRPr="00AB1CDE">
        <w:rPr>
          <w:rFonts w:ascii="SimSun" w:hAnsi="SimSun" w:cs="SimSun"/>
          <w:sz w:val="21"/>
          <w:szCs w:val="21"/>
          <w:lang w:val="zh-CN" w:bidi="zh-CN"/>
        </w:rPr>
        <w:t>谈判，以达成必要共识。安第斯共同体很荣幸能继续努力协助在该问题上达成共识，以实现能确保公平、平衡、</w:t>
      </w:r>
      <w:r w:rsidRPr="00AB1CDE">
        <w:rPr>
          <w:rFonts w:ascii="SimSun" w:hAnsi="SimSun" w:cs="SimSun" w:hint="eastAsia"/>
          <w:sz w:val="21"/>
          <w:szCs w:val="21"/>
          <w:lang w:val="zh-CN" w:bidi="zh-CN"/>
        </w:rPr>
        <w:t>切实</w:t>
      </w:r>
      <w:r w:rsidRPr="00AB1CDE">
        <w:rPr>
          <w:rFonts w:ascii="SimSun" w:hAnsi="SimSun" w:cs="SimSun"/>
          <w:sz w:val="21"/>
          <w:szCs w:val="21"/>
          <w:lang w:val="zh-CN" w:bidi="zh-CN"/>
        </w:rPr>
        <w:t>和有效保护的法律确定性。</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生物多样性公约秘书处代表很高兴看到IGC的任务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被延长，并期待</w:t>
      </w:r>
      <w:r w:rsidRPr="00AB1CDE">
        <w:rPr>
          <w:rFonts w:ascii="SimSun" w:hAnsi="SimSun" w:cs="SimSun" w:hint="eastAsia"/>
          <w:sz w:val="21"/>
          <w:szCs w:val="21"/>
          <w:lang w:val="zh-CN" w:bidi="zh-CN"/>
        </w:rPr>
        <w:t>当前</w:t>
      </w:r>
      <w:r w:rsidRPr="00AB1CDE">
        <w:rPr>
          <w:rFonts w:ascii="SimSun" w:hAnsi="SimSun" w:cs="SimSun"/>
          <w:sz w:val="21"/>
          <w:szCs w:val="21"/>
          <w:lang w:val="zh-CN" w:bidi="zh-CN"/>
        </w:rPr>
        <w:t>的工作能够取得</w:t>
      </w:r>
      <w:r w:rsidRPr="00AB1CDE">
        <w:rPr>
          <w:rFonts w:ascii="SimSun" w:hAnsi="SimSun" w:cs="SimSun" w:hint="eastAsia"/>
          <w:sz w:val="21"/>
          <w:szCs w:val="21"/>
          <w:lang w:val="zh-CN" w:bidi="zh-CN"/>
        </w:rPr>
        <w:t>成果</w:t>
      </w:r>
      <w:r w:rsidRPr="00AB1CDE">
        <w:rPr>
          <w:rFonts w:ascii="SimSun" w:hAnsi="SimSun" w:cs="SimSun"/>
          <w:sz w:val="21"/>
          <w:szCs w:val="21"/>
          <w:lang w:val="zh-CN" w:bidi="zh-CN"/>
        </w:rPr>
        <w:t>，并</w:t>
      </w:r>
      <w:r w:rsidRPr="00AB1CDE">
        <w:rPr>
          <w:rFonts w:ascii="SimSun" w:hAnsi="SimSun" w:cs="SimSun" w:hint="eastAsia"/>
          <w:sz w:val="21"/>
          <w:szCs w:val="21"/>
          <w:lang w:val="zh-CN" w:bidi="zh-CN"/>
        </w:rPr>
        <w:t>期待</w:t>
      </w:r>
      <w:r w:rsidRPr="00AB1CDE">
        <w:rPr>
          <w:rFonts w:ascii="SimSun" w:hAnsi="SimSun" w:cs="SimSun"/>
          <w:sz w:val="21"/>
          <w:szCs w:val="21"/>
          <w:lang w:val="zh-CN" w:bidi="zh-CN"/>
        </w:rPr>
        <w:t>在</w:t>
      </w:r>
      <w:r w:rsidRPr="00AB1CDE">
        <w:rPr>
          <w:rFonts w:ascii="SimSun" w:hAnsi="SimSun" w:cs="SimSun" w:hint="eastAsia"/>
          <w:sz w:val="21"/>
          <w:szCs w:val="21"/>
          <w:lang w:val="zh-CN" w:bidi="zh-CN"/>
        </w:rPr>
        <w:t>涉及</w:t>
      </w:r>
      <w:r w:rsidRPr="00AB1CDE">
        <w:rPr>
          <w:rFonts w:ascii="SimSun" w:hAnsi="SimSun" w:cs="SimSun"/>
          <w:sz w:val="21"/>
          <w:szCs w:val="21"/>
          <w:lang w:val="zh-CN" w:bidi="zh-CN"/>
        </w:rPr>
        <w:t>未</w:t>
      </w:r>
      <w:r w:rsidRPr="00AB1CDE">
        <w:rPr>
          <w:rFonts w:ascii="SimSun" w:hAnsi="SimSun" w:cs="SimSun" w:hint="eastAsia"/>
          <w:sz w:val="21"/>
          <w:szCs w:val="21"/>
          <w:lang w:val="zh-CN" w:bidi="zh-CN"/>
        </w:rPr>
        <w:t>解</w:t>
      </w:r>
      <w:r w:rsidRPr="00AB1CDE">
        <w:rPr>
          <w:rFonts w:ascii="SimSun" w:hAnsi="SimSun" w:cs="SimSun"/>
          <w:sz w:val="21"/>
          <w:szCs w:val="21"/>
          <w:lang w:val="zh-CN" w:bidi="zh-CN"/>
        </w:rPr>
        <w:t>决</w:t>
      </w:r>
      <w:r w:rsidRPr="00AB1CDE">
        <w:rPr>
          <w:rFonts w:ascii="SimSun" w:hAnsi="SimSun" w:cs="SimSun" w:hint="eastAsia"/>
          <w:sz w:val="21"/>
          <w:szCs w:val="21"/>
          <w:lang w:val="zh-CN" w:bidi="zh-CN"/>
        </w:rPr>
        <w:t>的</w:t>
      </w:r>
      <w:r w:rsidRPr="00AB1CDE">
        <w:rPr>
          <w:rFonts w:ascii="SimSun" w:hAnsi="SimSun" w:cs="SimSun"/>
          <w:sz w:val="21"/>
          <w:szCs w:val="21"/>
          <w:lang w:val="zh-CN" w:bidi="zh-CN"/>
        </w:rPr>
        <w:t>问题和审议法律文书草案</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备选方案</w:t>
      </w:r>
      <w:r w:rsidRPr="00AB1CDE">
        <w:rPr>
          <w:rFonts w:ascii="SimSun" w:hAnsi="SimSun" w:cs="SimSun" w:hint="eastAsia"/>
          <w:sz w:val="21"/>
          <w:szCs w:val="21"/>
          <w:lang w:val="zh-CN" w:bidi="zh-CN"/>
        </w:rPr>
        <w:t>问题</w:t>
      </w:r>
      <w:r w:rsidRPr="00AB1CDE">
        <w:rPr>
          <w:rFonts w:ascii="SimSun" w:hAnsi="SimSun" w:cs="SimSun"/>
          <w:sz w:val="21"/>
          <w:szCs w:val="21"/>
          <w:lang w:val="zh-CN" w:bidi="zh-CN"/>
        </w:rPr>
        <w:t>上取得进展。关于《名古屋议定书》的最新进展，缔约方</w:t>
      </w:r>
      <w:r w:rsidRPr="00AB1CDE">
        <w:rPr>
          <w:rFonts w:ascii="SimSun" w:hAnsi="SimSun" w:cs="SimSun" w:hint="eastAsia"/>
          <w:sz w:val="21"/>
          <w:szCs w:val="21"/>
          <w:lang w:val="zh-CN" w:bidi="zh-CN"/>
        </w:rPr>
        <w:t>大</w:t>
      </w:r>
      <w:r w:rsidRPr="00AB1CDE">
        <w:rPr>
          <w:rFonts w:ascii="SimSun" w:hAnsi="SimSun" w:cs="SimSun"/>
          <w:sz w:val="21"/>
          <w:szCs w:val="21"/>
          <w:lang w:val="zh-CN" w:bidi="zh-CN"/>
        </w:rPr>
        <w:t>会</w:t>
      </w:r>
      <w:r w:rsidRPr="00AB1CDE">
        <w:rPr>
          <w:rFonts w:ascii="SimSun" w:hAnsi="SimSun" w:cs="SimSun" w:hint="eastAsia"/>
          <w:sz w:val="21"/>
          <w:szCs w:val="21"/>
          <w:lang w:val="zh-CN" w:bidi="zh-CN"/>
        </w:rPr>
        <w:t>第</w:t>
      </w:r>
      <w:r w:rsidRPr="00AB1CDE">
        <w:rPr>
          <w:rFonts w:ascii="SimSun" w:hAnsi="SimSun" w:cs="SimSun"/>
          <w:sz w:val="21"/>
          <w:szCs w:val="21"/>
          <w:lang w:val="zh-CN" w:bidi="zh-CN"/>
        </w:rPr>
        <w:t>十届会议通过了《名古屋议定书》</w:t>
      </w:r>
      <w:r w:rsidR="00052EB6" w:rsidRPr="00167ACC">
        <w:rPr>
          <w:rFonts w:ascii="SimSun" w:hAnsi="SimSun" w:cs="SimSun" w:hint="eastAsia"/>
          <w:sz w:val="21"/>
          <w:szCs w:val="21"/>
          <w:lang w:val="zh-CN" w:bidi="zh-CN"/>
        </w:rPr>
        <w:t>及</w:t>
      </w:r>
      <w:proofErr w:type="gramStart"/>
      <w:r w:rsidR="00052EB6" w:rsidRPr="00167ACC">
        <w:rPr>
          <w:rFonts w:ascii="SimSun" w:hAnsi="SimSun" w:cs="SimSun"/>
          <w:sz w:val="21"/>
          <w:szCs w:val="21"/>
          <w:lang w:val="zh-CN" w:bidi="zh-CN"/>
        </w:rPr>
        <w:t>包含爱</w:t>
      </w:r>
      <w:proofErr w:type="gramEnd"/>
      <w:r w:rsidR="00052EB6" w:rsidRPr="00167ACC">
        <w:rPr>
          <w:rFonts w:ascii="SimSun" w:hAnsi="SimSun" w:cs="SimSun"/>
          <w:sz w:val="21"/>
          <w:szCs w:val="21"/>
          <w:lang w:val="zh-CN" w:bidi="zh-CN"/>
        </w:rPr>
        <w:t>知生物多样</w:t>
      </w:r>
      <w:r w:rsidR="00052EB6" w:rsidRPr="00AB1CDE">
        <w:rPr>
          <w:rFonts w:ascii="SimSun" w:hAnsi="SimSun" w:cs="SimSun"/>
          <w:sz w:val="21"/>
          <w:szCs w:val="21"/>
          <w:lang w:val="zh-CN" w:bidi="zh-CN"/>
        </w:rPr>
        <w:t>性</w:t>
      </w:r>
      <w:r w:rsidR="00052EB6" w:rsidRPr="00AB1CDE">
        <w:rPr>
          <w:rFonts w:ascii="SimSun" w:hAnsi="SimSun" w:cs="SimSun" w:hint="eastAsia"/>
          <w:sz w:val="21"/>
          <w:szCs w:val="21"/>
          <w:lang w:val="zh-CN" w:bidi="zh-CN"/>
        </w:rPr>
        <w:t>指</w:t>
      </w:r>
      <w:r w:rsidR="00052EB6" w:rsidRPr="00AB1CDE">
        <w:rPr>
          <w:rFonts w:ascii="SimSun" w:hAnsi="SimSun" w:cs="SimSun"/>
          <w:sz w:val="21"/>
          <w:szCs w:val="21"/>
          <w:lang w:val="zh-CN" w:bidi="zh-CN"/>
        </w:rPr>
        <w:t>标在内的</w:t>
      </w:r>
      <w:r w:rsidRPr="00705DDE">
        <w:rPr>
          <w:rFonts w:ascii="SimSun" w:hAnsi="SimSun"/>
          <w:sz w:val="21"/>
          <w:szCs w:val="21"/>
        </w:rPr>
        <w:t>《2011-2020年生物多样性战略计划》</w:t>
      </w:r>
      <w:r w:rsidRPr="00AB1CDE">
        <w:rPr>
          <w:rFonts w:ascii="SimSun" w:hAnsi="SimSun" w:cs="SimSun"/>
          <w:sz w:val="21"/>
          <w:szCs w:val="21"/>
          <w:lang w:val="zh-CN" w:bidi="zh-CN"/>
        </w:rPr>
        <w:t>。《名古屋议定书》已于2014年10月12日生效，目前</w:t>
      </w:r>
      <w:r w:rsidRPr="00AB1CDE">
        <w:rPr>
          <w:rFonts w:ascii="SimSun" w:hAnsi="SimSun" w:cs="SimSun" w:hint="eastAsia"/>
          <w:sz w:val="21"/>
          <w:szCs w:val="21"/>
          <w:lang w:val="zh-CN" w:bidi="zh-CN"/>
        </w:rPr>
        <w:t>已有</w:t>
      </w:r>
      <w:r w:rsidRPr="00AB1CDE">
        <w:rPr>
          <w:rFonts w:ascii="SimSun" w:hAnsi="SimSun" w:cs="SimSun"/>
          <w:sz w:val="21"/>
          <w:szCs w:val="21"/>
          <w:lang w:val="zh-CN" w:bidi="zh-CN"/>
        </w:rPr>
        <w:t>来自所有地区的76个《生物多样性公约》缔约方已</w:t>
      </w:r>
      <w:r w:rsidRPr="00AB1CDE">
        <w:rPr>
          <w:rFonts w:ascii="SimSun" w:hAnsi="SimSun" w:cs="SimSun" w:hint="eastAsia"/>
          <w:sz w:val="21"/>
          <w:szCs w:val="21"/>
          <w:lang w:val="zh-CN" w:bidi="zh-CN"/>
        </w:rPr>
        <w:t>经批准</w:t>
      </w:r>
      <w:r w:rsidRPr="00AB1CDE">
        <w:rPr>
          <w:rFonts w:ascii="SimSun" w:hAnsi="SimSun" w:cs="SimSun"/>
          <w:sz w:val="21"/>
          <w:szCs w:val="21"/>
          <w:lang w:val="zh-CN" w:bidi="zh-CN"/>
        </w:rPr>
        <w:t>《名古屋议定书》。预</w:t>
      </w:r>
      <w:r w:rsidRPr="00AB1CDE">
        <w:rPr>
          <w:rFonts w:ascii="SimSun" w:hAnsi="SimSun" w:cs="SimSun" w:hint="eastAsia"/>
          <w:sz w:val="21"/>
          <w:szCs w:val="21"/>
          <w:lang w:val="zh-CN" w:bidi="zh-CN"/>
        </w:rPr>
        <w:t>计</w:t>
      </w:r>
      <w:r w:rsidRPr="00AB1CDE">
        <w:rPr>
          <w:rFonts w:ascii="SimSun" w:hAnsi="SimSun" w:cs="SimSun"/>
          <w:sz w:val="21"/>
          <w:szCs w:val="21"/>
          <w:lang w:val="zh-CN" w:bidi="zh-CN"/>
        </w:rPr>
        <w:t>在</w:t>
      </w:r>
      <w:r w:rsidRPr="00AB1CDE">
        <w:rPr>
          <w:rFonts w:ascii="SimSun" w:hAnsi="SimSun" w:cs="SimSun" w:hint="eastAsia"/>
          <w:sz w:val="21"/>
          <w:szCs w:val="21"/>
          <w:lang w:val="zh-CN" w:bidi="zh-CN"/>
        </w:rPr>
        <w:t>作</w:t>
      </w:r>
      <w:r w:rsidRPr="00AB1CDE">
        <w:rPr>
          <w:rFonts w:ascii="SimSun" w:hAnsi="SimSun" w:cs="SimSun"/>
          <w:sz w:val="21"/>
          <w:szCs w:val="21"/>
          <w:lang w:val="zh-CN" w:bidi="zh-CN"/>
        </w:rPr>
        <w:t>为名古屋议定书缔约方</w:t>
      </w:r>
      <w:r w:rsidRPr="00AB1CDE">
        <w:rPr>
          <w:rFonts w:ascii="SimSun" w:hAnsi="SimSun" w:cs="SimSun" w:hint="eastAsia"/>
          <w:sz w:val="21"/>
          <w:szCs w:val="21"/>
          <w:lang w:val="zh-CN" w:bidi="zh-CN"/>
        </w:rPr>
        <w:t>会议</w:t>
      </w:r>
      <w:r w:rsidRPr="00AB1CDE">
        <w:rPr>
          <w:rFonts w:ascii="SimSun" w:hAnsi="SimSun" w:cs="SimSun"/>
          <w:sz w:val="21"/>
          <w:szCs w:val="21"/>
          <w:lang w:val="zh-CN" w:bidi="zh-CN"/>
        </w:rPr>
        <w:t>的缔约方大会第二次会议前将</w:t>
      </w:r>
      <w:r w:rsidRPr="00AB1CDE">
        <w:rPr>
          <w:rFonts w:ascii="SimSun" w:hAnsi="SimSun" w:cs="SimSun" w:hint="eastAsia"/>
          <w:sz w:val="21"/>
          <w:szCs w:val="21"/>
          <w:lang w:val="zh-CN" w:bidi="zh-CN"/>
        </w:rPr>
        <w:t>有</w:t>
      </w:r>
      <w:r w:rsidRPr="00AB1CDE">
        <w:rPr>
          <w:rFonts w:ascii="SimSun" w:hAnsi="SimSun" w:cs="SimSun"/>
          <w:sz w:val="21"/>
          <w:szCs w:val="21"/>
          <w:lang w:val="zh-CN" w:bidi="zh-CN"/>
        </w:rPr>
        <w:t>100个缔约方批准，</w:t>
      </w:r>
      <w:r w:rsidRPr="00AB1CDE">
        <w:rPr>
          <w:rFonts w:ascii="SimSun" w:hAnsi="SimSun" w:cs="SimSun" w:hint="eastAsia"/>
          <w:sz w:val="21"/>
          <w:szCs w:val="21"/>
          <w:lang w:val="zh-CN" w:bidi="zh-CN"/>
        </w:rPr>
        <w:t>该</w:t>
      </w:r>
      <w:r w:rsidRPr="00AB1CDE">
        <w:rPr>
          <w:rFonts w:ascii="SimSun" w:hAnsi="SimSun" w:cs="SimSun"/>
          <w:sz w:val="21"/>
          <w:szCs w:val="21"/>
          <w:lang w:val="zh-CN" w:bidi="zh-CN"/>
        </w:rPr>
        <w:t>会议将于2016年12月4日至17日在墨西哥</w:t>
      </w:r>
      <w:r w:rsidRPr="00AB1CDE">
        <w:rPr>
          <w:rFonts w:ascii="SimSun" w:hAnsi="SimSun" w:cs="SimSun" w:hint="eastAsia"/>
          <w:sz w:val="21"/>
          <w:szCs w:val="21"/>
          <w:lang w:val="zh-CN" w:bidi="zh-CN"/>
        </w:rPr>
        <w:t>举行</w:t>
      </w:r>
      <w:r w:rsidRPr="00AB1CDE">
        <w:rPr>
          <w:rFonts w:ascii="SimSun" w:hAnsi="SimSun" w:cs="SimSun"/>
          <w:sz w:val="21"/>
          <w:szCs w:val="21"/>
          <w:lang w:val="zh-CN" w:bidi="zh-CN"/>
        </w:rPr>
        <w:t>。《名古屋议定书》缔约方已采取若干措施，确保该议定书</w:t>
      </w:r>
      <w:r w:rsidRPr="00AB1CDE">
        <w:rPr>
          <w:rFonts w:ascii="SimSun" w:hAnsi="SimSun" w:cs="SimSun" w:hint="eastAsia"/>
          <w:sz w:val="21"/>
          <w:szCs w:val="21"/>
          <w:lang w:val="zh-CN" w:bidi="zh-CN"/>
        </w:rPr>
        <w:t>可以实施</w:t>
      </w:r>
      <w:r w:rsidRPr="00AB1CDE">
        <w:rPr>
          <w:rFonts w:ascii="SimSun" w:hAnsi="SimSun" w:cs="SimSun"/>
          <w:sz w:val="21"/>
          <w:szCs w:val="21"/>
          <w:lang w:val="zh-CN" w:bidi="zh-CN"/>
        </w:rPr>
        <w:t>并</w:t>
      </w:r>
      <w:r w:rsidRPr="00AB1CDE">
        <w:rPr>
          <w:rFonts w:ascii="SimSun" w:hAnsi="SimSun" w:cs="SimSun" w:hint="eastAsia"/>
          <w:sz w:val="21"/>
          <w:szCs w:val="21"/>
          <w:lang w:val="zh-CN" w:bidi="zh-CN"/>
        </w:rPr>
        <w:t>与</w:t>
      </w:r>
      <w:r w:rsidRPr="00AB1CDE">
        <w:rPr>
          <w:rFonts w:ascii="SimSun" w:hAnsi="SimSun" w:cs="SimSun"/>
          <w:sz w:val="21"/>
          <w:szCs w:val="21"/>
          <w:lang w:val="zh-CN" w:bidi="zh-CN"/>
        </w:rPr>
        <w:t>国家法律</w:t>
      </w:r>
      <w:r w:rsidRPr="00AB1CDE">
        <w:rPr>
          <w:rFonts w:ascii="SimSun" w:hAnsi="SimSun" w:cs="SimSun" w:hint="eastAsia"/>
          <w:sz w:val="21"/>
          <w:szCs w:val="21"/>
          <w:lang w:val="zh-CN" w:bidi="zh-CN"/>
        </w:rPr>
        <w:t>保持一致</w:t>
      </w:r>
      <w:r w:rsidRPr="00AB1CDE">
        <w:rPr>
          <w:rFonts w:ascii="SimSun" w:hAnsi="SimSun" w:cs="SimSun"/>
          <w:sz w:val="21"/>
          <w:szCs w:val="21"/>
          <w:lang w:val="zh-CN" w:bidi="zh-CN"/>
        </w:rPr>
        <w:t>。更具体地说，《议定书》缔约方将</w:t>
      </w:r>
      <w:r w:rsidRPr="00AB1CDE">
        <w:rPr>
          <w:rFonts w:ascii="SimSun" w:hAnsi="SimSun" w:cs="SimSun" w:hint="eastAsia"/>
          <w:sz w:val="21"/>
          <w:szCs w:val="21"/>
          <w:lang w:val="zh-CN" w:bidi="zh-CN"/>
        </w:rPr>
        <w:t>建立</w:t>
      </w:r>
      <w:r w:rsidRPr="00AB1CDE">
        <w:rPr>
          <w:rFonts w:ascii="SimSun" w:hAnsi="SimSun" w:cs="SimSun"/>
          <w:sz w:val="21"/>
          <w:szCs w:val="21"/>
          <w:lang w:val="zh-CN" w:bidi="zh-CN"/>
        </w:rPr>
        <w:t>体制架构，并修订或制定</w:t>
      </w:r>
      <w:r w:rsidRPr="00AB1CDE">
        <w:rPr>
          <w:rFonts w:ascii="SimSun" w:hAnsi="SimSun" w:cs="SimSun" w:hint="eastAsia"/>
          <w:sz w:val="21"/>
          <w:szCs w:val="21"/>
          <w:lang w:val="zh-CN" w:bidi="zh-CN"/>
        </w:rPr>
        <w:t>AB</w:t>
      </w:r>
      <w:r w:rsidRPr="00AB1CDE">
        <w:rPr>
          <w:rFonts w:ascii="SimSun" w:hAnsi="SimSun" w:cs="SimSun"/>
          <w:sz w:val="21"/>
          <w:szCs w:val="21"/>
          <w:lang w:val="zh-CN" w:bidi="zh-CN"/>
        </w:rPr>
        <w:t>S立法、行政或政策措施，以实施《名古屋议定书》。此外，许多国家的国家进程</w:t>
      </w:r>
      <w:r w:rsidRPr="00AB1CDE">
        <w:rPr>
          <w:rFonts w:ascii="SimSun" w:hAnsi="SimSun" w:cs="SimSun" w:hint="eastAsia"/>
          <w:sz w:val="21"/>
          <w:szCs w:val="21"/>
          <w:lang w:val="zh-CN" w:bidi="zh-CN"/>
        </w:rPr>
        <w:t>需要它们</w:t>
      </w:r>
      <w:r w:rsidRPr="00AB1CDE">
        <w:rPr>
          <w:rFonts w:ascii="SimSun" w:hAnsi="SimSun" w:cs="SimSun"/>
          <w:sz w:val="21"/>
          <w:szCs w:val="21"/>
          <w:lang w:val="zh-CN" w:bidi="zh-CN"/>
        </w:rPr>
        <w:t>在</w:t>
      </w:r>
      <w:r w:rsidRPr="00AB1CDE">
        <w:rPr>
          <w:rFonts w:ascii="SimSun" w:hAnsi="SimSun" w:cs="SimSun" w:hint="eastAsia"/>
          <w:sz w:val="21"/>
          <w:szCs w:val="21"/>
          <w:lang w:val="zh-CN" w:bidi="zh-CN"/>
        </w:rPr>
        <w:t>批准</w:t>
      </w:r>
      <w:r w:rsidRPr="00AB1CDE">
        <w:rPr>
          <w:rFonts w:ascii="SimSun" w:hAnsi="SimSun" w:cs="SimSun"/>
          <w:sz w:val="21"/>
          <w:szCs w:val="21"/>
          <w:lang w:val="zh-CN" w:bidi="zh-CN"/>
        </w:rPr>
        <w:t>一项国际条约前先采取</w:t>
      </w:r>
      <w:r w:rsidRPr="00AB1CDE">
        <w:rPr>
          <w:rFonts w:ascii="SimSun" w:hAnsi="SimSun" w:cs="SimSun" w:hint="eastAsia"/>
          <w:sz w:val="21"/>
          <w:szCs w:val="21"/>
          <w:lang w:val="zh-CN" w:bidi="zh-CN"/>
        </w:rPr>
        <w:t>执行</w:t>
      </w:r>
      <w:r w:rsidRPr="00AB1CDE">
        <w:rPr>
          <w:rFonts w:ascii="SimSun" w:hAnsi="SimSun" w:cs="SimSun"/>
          <w:sz w:val="21"/>
          <w:szCs w:val="21"/>
          <w:lang w:val="zh-CN" w:bidi="zh-CN"/>
        </w:rPr>
        <w:t>措施。因此，</w:t>
      </w:r>
      <w:r w:rsidRPr="00AB1CDE">
        <w:rPr>
          <w:rFonts w:ascii="SimSun" w:hAnsi="SimSun" w:cs="SimSun" w:hint="eastAsia"/>
          <w:sz w:val="21"/>
          <w:szCs w:val="21"/>
          <w:lang w:val="zh-CN" w:bidi="zh-CN"/>
        </w:rPr>
        <w:t>很多</w:t>
      </w:r>
      <w:r w:rsidRPr="00AB1CDE">
        <w:rPr>
          <w:rFonts w:ascii="SimSun" w:hAnsi="SimSun" w:cs="SimSun"/>
          <w:sz w:val="21"/>
          <w:szCs w:val="21"/>
          <w:lang w:val="zh-CN" w:bidi="zh-CN"/>
        </w:rPr>
        <w:t>国家虽未</w:t>
      </w:r>
      <w:r w:rsidRPr="00AB1CDE">
        <w:rPr>
          <w:rFonts w:ascii="SimSun" w:hAnsi="SimSun" w:cs="SimSun" w:hint="eastAsia"/>
          <w:sz w:val="21"/>
          <w:szCs w:val="21"/>
          <w:lang w:val="zh-CN" w:bidi="zh-CN"/>
        </w:rPr>
        <w:t>批准</w:t>
      </w:r>
      <w:r w:rsidRPr="00AB1CDE">
        <w:rPr>
          <w:rFonts w:ascii="SimSun" w:hAnsi="SimSun" w:cs="SimSun"/>
          <w:sz w:val="21"/>
          <w:szCs w:val="21"/>
          <w:lang w:val="zh-CN" w:bidi="zh-CN"/>
        </w:rPr>
        <w:t>但已计划</w:t>
      </w:r>
      <w:r w:rsidRPr="00AB1CDE">
        <w:rPr>
          <w:rFonts w:ascii="SimSun" w:hAnsi="SimSun" w:cs="SimSun" w:hint="eastAsia"/>
          <w:sz w:val="21"/>
          <w:szCs w:val="21"/>
          <w:lang w:val="zh-CN" w:bidi="zh-CN"/>
        </w:rPr>
        <w:t>批</w:t>
      </w:r>
      <w:r w:rsidRPr="00AB1CDE">
        <w:rPr>
          <w:rFonts w:ascii="SimSun" w:hAnsi="SimSun" w:cs="SimSun"/>
          <w:sz w:val="21"/>
          <w:szCs w:val="21"/>
          <w:lang w:val="zh-CN" w:bidi="zh-CN"/>
        </w:rPr>
        <w:t>准《名古屋议定书》的国家也</w:t>
      </w:r>
      <w:r w:rsidRPr="00AB1CDE">
        <w:rPr>
          <w:rFonts w:ascii="SimSun" w:hAnsi="SimSun" w:cs="SimSun" w:hint="eastAsia"/>
          <w:sz w:val="21"/>
          <w:szCs w:val="21"/>
          <w:lang w:val="zh-CN" w:bidi="zh-CN"/>
        </w:rPr>
        <w:t>采取</w:t>
      </w:r>
      <w:r w:rsidRPr="00AB1CDE">
        <w:rPr>
          <w:rFonts w:ascii="SimSun" w:hAnsi="SimSun" w:cs="SimSun"/>
          <w:sz w:val="21"/>
          <w:szCs w:val="21"/>
          <w:lang w:val="zh-CN" w:bidi="zh-CN"/>
        </w:rPr>
        <w:t>了</w:t>
      </w:r>
      <w:r w:rsidRPr="00AB1CDE">
        <w:rPr>
          <w:rFonts w:ascii="SimSun" w:hAnsi="SimSun" w:cs="SimSun" w:hint="eastAsia"/>
          <w:sz w:val="21"/>
          <w:szCs w:val="21"/>
          <w:lang w:val="zh-CN" w:bidi="zh-CN"/>
        </w:rPr>
        <w:t>执行</w:t>
      </w:r>
      <w:r w:rsidRPr="00AB1CDE">
        <w:rPr>
          <w:rFonts w:ascii="SimSun" w:hAnsi="SimSun" w:cs="SimSun"/>
          <w:sz w:val="21"/>
          <w:szCs w:val="21"/>
          <w:lang w:val="zh-CN" w:bidi="zh-CN"/>
        </w:rPr>
        <w:t>措施。《名古屋议定书》已设立</w:t>
      </w:r>
      <w:r w:rsidRPr="00AB1CDE">
        <w:rPr>
          <w:rFonts w:ascii="SimSun" w:hAnsi="SimSun" w:cs="SimSun" w:hint="eastAsia"/>
          <w:sz w:val="21"/>
          <w:szCs w:val="21"/>
          <w:lang w:val="zh-CN" w:bidi="zh-CN"/>
        </w:rPr>
        <w:t>AB</w:t>
      </w:r>
      <w:r w:rsidRPr="00AB1CDE">
        <w:rPr>
          <w:rFonts w:ascii="SimSun" w:hAnsi="SimSun" w:cs="SimSun"/>
          <w:sz w:val="21"/>
          <w:szCs w:val="21"/>
          <w:lang w:val="zh-CN" w:bidi="zh-CN"/>
        </w:rPr>
        <w:t>S</w:t>
      </w:r>
      <w:r w:rsidRPr="00AB1CDE">
        <w:rPr>
          <w:rFonts w:ascii="SimSun" w:hAnsi="SimSun" w:cs="SimSun" w:hint="eastAsia"/>
          <w:sz w:val="21"/>
          <w:szCs w:val="21"/>
          <w:lang w:val="zh-CN" w:bidi="zh-CN"/>
        </w:rPr>
        <w:t>信息</w:t>
      </w:r>
      <w:r w:rsidRPr="00AB1CDE">
        <w:rPr>
          <w:rFonts w:ascii="SimSun" w:hAnsi="SimSun" w:cs="SimSun"/>
          <w:sz w:val="21"/>
          <w:szCs w:val="21"/>
          <w:lang w:val="zh-CN" w:bidi="zh-CN"/>
        </w:rPr>
        <w:t>交换所，</w:t>
      </w:r>
      <w:r w:rsidRPr="00AB1CDE">
        <w:rPr>
          <w:rFonts w:ascii="SimSun" w:hAnsi="SimSun" w:cs="SimSun" w:hint="eastAsia"/>
          <w:sz w:val="21"/>
          <w:szCs w:val="21"/>
          <w:lang w:val="zh-CN" w:bidi="zh-CN"/>
        </w:rPr>
        <w:t>将其</w:t>
      </w:r>
      <w:r w:rsidRPr="00AB1CDE">
        <w:rPr>
          <w:rFonts w:ascii="SimSun" w:hAnsi="SimSun" w:cs="SimSun"/>
          <w:sz w:val="21"/>
          <w:szCs w:val="21"/>
          <w:lang w:val="zh-CN" w:bidi="zh-CN"/>
        </w:rPr>
        <w:t>作为交流</w:t>
      </w:r>
      <w:r w:rsidRPr="00AB1CDE">
        <w:rPr>
          <w:rFonts w:ascii="SimSun" w:hAnsi="SimSun" w:cs="SimSun" w:hint="eastAsia"/>
          <w:sz w:val="21"/>
          <w:szCs w:val="21"/>
          <w:lang w:val="zh-CN" w:bidi="zh-CN"/>
        </w:rPr>
        <w:t>与A</w:t>
      </w:r>
      <w:r w:rsidRPr="00AB1CDE">
        <w:rPr>
          <w:rFonts w:ascii="SimSun" w:hAnsi="SimSun" w:cs="SimSun"/>
          <w:sz w:val="21"/>
          <w:szCs w:val="21"/>
          <w:lang w:val="zh-CN" w:bidi="zh-CN"/>
        </w:rPr>
        <w:t>BS相关的信息</w:t>
      </w:r>
      <w:r w:rsidRPr="00AB1CDE">
        <w:rPr>
          <w:rFonts w:ascii="SimSun" w:hAnsi="SimSun" w:cs="SimSun" w:hint="eastAsia"/>
          <w:sz w:val="21"/>
          <w:szCs w:val="21"/>
          <w:lang w:val="zh-CN" w:bidi="zh-CN"/>
        </w:rPr>
        <w:t>的</w:t>
      </w:r>
      <w:r w:rsidRPr="00AB1CDE">
        <w:rPr>
          <w:rFonts w:ascii="SimSun" w:hAnsi="SimSun" w:cs="SimSun"/>
          <w:sz w:val="21"/>
          <w:szCs w:val="21"/>
          <w:lang w:val="zh-CN" w:bidi="zh-CN"/>
        </w:rPr>
        <w:t>一种手段。《名古屋议定书》缔约方</w:t>
      </w:r>
      <w:r w:rsidRPr="00AB1CDE">
        <w:rPr>
          <w:rFonts w:ascii="SimSun" w:hAnsi="SimSun" w:cs="SimSun" w:hint="eastAsia"/>
          <w:sz w:val="21"/>
          <w:szCs w:val="21"/>
          <w:lang w:val="zh-CN" w:bidi="zh-CN"/>
        </w:rPr>
        <w:t>尤其</w:t>
      </w:r>
      <w:r w:rsidRPr="00AB1CDE">
        <w:rPr>
          <w:rFonts w:ascii="SimSun" w:hAnsi="SimSun" w:cs="SimSun"/>
          <w:sz w:val="21"/>
          <w:szCs w:val="21"/>
          <w:lang w:val="zh-CN" w:bidi="zh-CN"/>
        </w:rPr>
        <w:t>有义务</w:t>
      </w:r>
      <w:r w:rsidRPr="00AB1CDE">
        <w:rPr>
          <w:rFonts w:ascii="SimSun" w:hAnsi="SimSun" w:cs="SimSun" w:hint="eastAsia"/>
          <w:sz w:val="21"/>
          <w:szCs w:val="21"/>
          <w:lang w:val="zh-CN" w:bidi="zh-CN"/>
        </w:rPr>
        <w:t>向A</w:t>
      </w:r>
      <w:r w:rsidRPr="00AB1CDE">
        <w:rPr>
          <w:rFonts w:ascii="SimSun" w:hAnsi="SimSun" w:cs="SimSun"/>
          <w:sz w:val="21"/>
          <w:szCs w:val="21"/>
          <w:lang w:val="zh-CN" w:bidi="zh-CN"/>
        </w:rPr>
        <w:t>BS信息</w:t>
      </w:r>
      <w:r w:rsidRPr="00AB1CDE">
        <w:rPr>
          <w:rFonts w:ascii="SimSun" w:hAnsi="SimSun" w:cs="SimSun" w:hint="eastAsia"/>
          <w:sz w:val="21"/>
          <w:szCs w:val="21"/>
          <w:lang w:val="zh-CN" w:bidi="zh-CN"/>
        </w:rPr>
        <w:t>交换</w:t>
      </w:r>
      <w:r w:rsidRPr="00AB1CDE">
        <w:rPr>
          <w:rFonts w:ascii="SimSun" w:hAnsi="SimSun" w:cs="SimSun"/>
          <w:sz w:val="21"/>
          <w:szCs w:val="21"/>
          <w:lang w:val="zh-CN" w:bidi="zh-CN"/>
        </w:rPr>
        <w:t>所提供：</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国家联络点和国家主管当局的信息；</w:t>
      </w:r>
      <w:r w:rsidRPr="00AB1CDE">
        <w:rPr>
          <w:rFonts w:ascii="SimSun" w:hAnsi="SimSun" w:cs="SimSun" w:hint="eastAsia"/>
          <w:sz w:val="21"/>
          <w:szCs w:val="21"/>
          <w:lang w:val="zh-CN" w:bidi="zh-CN"/>
        </w:rPr>
        <w:t>关于A</w:t>
      </w:r>
      <w:r w:rsidRPr="00AB1CDE">
        <w:rPr>
          <w:rFonts w:ascii="SimSun" w:hAnsi="SimSun" w:cs="SimSun"/>
          <w:sz w:val="21"/>
          <w:szCs w:val="21"/>
          <w:lang w:val="zh-CN" w:bidi="zh-CN"/>
        </w:rPr>
        <w:t>BS的立法、行政和政策措施；以及作为</w:t>
      </w:r>
      <w:r w:rsidRPr="00AB1CDE">
        <w:rPr>
          <w:rFonts w:ascii="SimSun" w:hAnsi="SimSun" w:cs="SimSun" w:hint="eastAsia"/>
          <w:sz w:val="21"/>
          <w:szCs w:val="21"/>
          <w:lang w:val="zh-CN" w:bidi="zh-CN"/>
        </w:rPr>
        <w:t>做出</w:t>
      </w:r>
      <w:r w:rsidRPr="00AB1CDE">
        <w:rPr>
          <w:rFonts w:ascii="SimSun" w:hAnsi="SimSun" w:cs="SimSun"/>
          <w:sz w:val="21"/>
          <w:szCs w:val="21"/>
          <w:lang w:val="zh-CN" w:bidi="zh-CN"/>
        </w:rPr>
        <w:t>事先知情同意</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决定和</w:t>
      </w:r>
      <w:r w:rsidRPr="00AB1CDE">
        <w:rPr>
          <w:rFonts w:ascii="SimSun" w:hAnsi="SimSun" w:cs="SimSun" w:hint="eastAsia"/>
          <w:sz w:val="21"/>
          <w:szCs w:val="21"/>
          <w:lang w:val="zh-CN" w:bidi="zh-CN"/>
        </w:rPr>
        <w:t>建立</w:t>
      </w:r>
      <w:r w:rsidRPr="00AB1CDE">
        <w:rPr>
          <w:rFonts w:ascii="SimSun" w:hAnsi="SimSun" w:cs="SimSun"/>
          <w:sz w:val="21"/>
          <w:szCs w:val="21"/>
          <w:lang w:val="zh-CN" w:bidi="zh-CN"/>
        </w:rPr>
        <w:t>共同商定</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条件的证据在获取</w:t>
      </w:r>
      <w:r w:rsidRPr="00AB1CDE">
        <w:rPr>
          <w:rFonts w:ascii="SimSun" w:hAnsi="SimSun" w:cs="SimSun" w:hint="eastAsia"/>
          <w:sz w:val="21"/>
          <w:szCs w:val="21"/>
          <w:lang w:val="zh-CN" w:bidi="zh-CN"/>
        </w:rPr>
        <w:t>信息</w:t>
      </w:r>
      <w:r w:rsidRPr="00AB1CDE">
        <w:rPr>
          <w:rFonts w:ascii="SimSun" w:hAnsi="SimSun" w:cs="SimSun"/>
          <w:sz w:val="21"/>
          <w:szCs w:val="21"/>
          <w:lang w:val="zh-CN" w:bidi="zh-CN"/>
        </w:rPr>
        <w:t>时发放</w:t>
      </w:r>
      <w:r w:rsidRPr="00AB1CDE">
        <w:rPr>
          <w:rFonts w:ascii="SimSun" w:hAnsi="SimSun" w:cs="SimSun" w:hint="eastAsia"/>
          <w:sz w:val="21"/>
          <w:szCs w:val="21"/>
          <w:lang w:val="zh-CN" w:bidi="zh-CN"/>
        </w:rPr>
        <w:t>的</w:t>
      </w:r>
      <w:r w:rsidRPr="00AB1CDE">
        <w:rPr>
          <w:rFonts w:ascii="SimSun" w:hAnsi="SimSun" w:cs="SimSun"/>
          <w:sz w:val="21"/>
          <w:szCs w:val="21"/>
          <w:lang w:val="zh-CN" w:bidi="zh-CN"/>
        </w:rPr>
        <w:t>许可证或同等文件。ABS信息交换所在向遗传资源和相关传统知识提供者和使用者提供清晰度、透明度和法律确定性方面</w:t>
      </w:r>
      <w:r w:rsidRPr="00AB1CDE">
        <w:rPr>
          <w:rFonts w:ascii="SimSun" w:hAnsi="SimSun" w:cs="SimSun" w:hint="eastAsia"/>
          <w:sz w:val="21"/>
          <w:szCs w:val="21"/>
          <w:lang w:val="zh-CN" w:bidi="zh-CN"/>
        </w:rPr>
        <w:t>应</w:t>
      </w:r>
      <w:r w:rsidRPr="00AB1CDE">
        <w:rPr>
          <w:rFonts w:ascii="SimSun" w:hAnsi="SimSun" w:cs="SimSun"/>
          <w:sz w:val="21"/>
          <w:szCs w:val="21"/>
          <w:lang w:val="zh-CN" w:bidi="zh-CN"/>
        </w:rPr>
        <w:t>发挥</w:t>
      </w:r>
      <w:r w:rsidRPr="00AB1CDE">
        <w:rPr>
          <w:rFonts w:ascii="SimSun" w:hAnsi="SimSun" w:cs="SimSun" w:hint="eastAsia"/>
          <w:sz w:val="21"/>
          <w:szCs w:val="21"/>
          <w:lang w:val="zh-CN" w:bidi="zh-CN"/>
        </w:rPr>
        <w:t>关键</w:t>
      </w:r>
      <w:r w:rsidRPr="00AB1CDE">
        <w:rPr>
          <w:rFonts w:ascii="SimSun" w:hAnsi="SimSun" w:cs="SimSun"/>
          <w:sz w:val="21"/>
          <w:szCs w:val="21"/>
          <w:lang w:val="zh-CN" w:bidi="zh-CN"/>
        </w:rPr>
        <w:t>作用。</w:t>
      </w:r>
      <w:r w:rsidRPr="00AB1CDE">
        <w:rPr>
          <w:rFonts w:ascii="SimSun" w:hAnsi="SimSun" w:cs="SimSun" w:hint="eastAsia"/>
          <w:sz w:val="21"/>
          <w:szCs w:val="21"/>
          <w:lang w:val="zh-CN" w:bidi="zh-CN"/>
        </w:rPr>
        <w:t>很多</w:t>
      </w:r>
      <w:r w:rsidRPr="00AB1CDE">
        <w:rPr>
          <w:rFonts w:ascii="SimSun" w:hAnsi="SimSun" w:cs="SimSun"/>
          <w:sz w:val="21"/>
          <w:szCs w:val="21"/>
          <w:lang w:val="zh-CN" w:bidi="zh-CN"/>
        </w:rPr>
        <w:t>国家已向ABS信息交换所提供</w:t>
      </w:r>
      <w:r w:rsidRPr="00AB1CDE">
        <w:rPr>
          <w:rFonts w:ascii="SimSun" w:hAnsi="SimSun" w:cs="SimSun" w:hint="eastAsia"/>
          <w:sz w:val="21"/>
          <w:szCs w:val="21"/>
          <w:lang w:val="zh-CN" w:bidi="zh-CN"/>
        </w:rPr>
        <w:t>与体制机构</w:t>
      </w:r>
      <w:r w:rsidRPr="00AB1CDE">
        <w:rPr>
          <w:rFonts w:ascii="SimSun" w:hAnsi="SimSun" w:cs="SimSun"/>
          <w:sz w:val="21"/>
          <w:szCs w:val="21"/>
          <w:lang w:val="zh-CN" w:bidi="zh-CN"/>
        </w:rPr>
        <w:t>、</w:t>
      </w:r>
      <w:r w:rsidRPr="00AB1CDE">
        <w:rPr>
          <w:rFonts w:ascii="SimSun" w:hAnsi="SimSun" w:cs="SimSun" w:hint="eastAsia"/>
          <w:sz w:val="21"/>
          <w:szCs w:val="21"/>
          <w:lang w:val="zh-CN" w:bidi="zh-CN"/>
        </w:rPr>
        <w:t>AB</w:t>
      </w:r>
      <w:r w:rsidRPr="00AB1CDE">
        <w:rPr>
          <w:rFonts w:ascii="SimSun" w:hAnsi="SimSun" w:cs="SimSun"/>
          <w:sz w:val="21"/>
          <w:szCs w:val="21"/>
          <w:lang w:val="zh-CN" w:bidi="zh-CN"/>
        </w:rPr>
        <w:t>S措施和许可证</w:t>
      </w:r>
      <w:r w:rsidRPr="00AB1CDE">
        <w:rPr>
          <w:rFonts w:ascii="SimSun" w:hAnsi="SimSun" w:cs="SimSun" w:hint="eastAsia"/>
          <w:sz w:val="21"/>
          <w:szCs w:val="21"/>
          <w:lang w:val="zh-CN" w:bidi="zh-CN"/>
        </w:rPr>
        <w:t>有关的</w:t>
      </w:r>
      <w:r w:rsidRPr="00AB1CDE">
        <w:rPr>
          <w:rFonts w:ascii="SimSun" w:hAnsi="SimSun" w:cs="SimSun"/>
          <w:sz w:val="21"/>
          <w:szCs w:val="21"/>
          <w:lang w:val="zh-CN" w:bidi="zh-CN"/>
        </w:rPr>
        <w:t>相关信息。生物多样性公约秘书处与各国和利益攸关方积极协作，</w:t>
      </w:r>
      <w:r w:rsidRPr="00AB1CDE">
        <w:rPr>
          <w:rFonts w:ascii="SimSun" w:hAnsi="SimSun" w:cs="SimSun" w:hint="eastAsia"/>
          <w:sz w:val="21"/>
          <w:szCs w:val="21"/>
          <w:lang w:val="zh-CN" w:bidi="zh-CN"/>
        </w:rPr>
        <w:t>以</w:t>
      </w:r>
      <w:r w:rsidRPr="00AB1CDE">
        <w:rPr>
          <w:rFonts w:ascii="SimSun" w:hAnsi="SimSun" w:cs="SimSun"/>
          <w:sz w:val="21"/>
          <w:szCs w:val="21"/>
          <w:lang w:val="zh-CN" w:bidi="zh-CN"/>
        </w:rPr>
        <w:t>协助</w:t>
      </w:r>
      <w:r w:rsidRPr="00AB1CDE">
        <w:rPr>
          <w:rFonts w:ascii="SimSun" w:hAnsi="SimSun" w:cs="SimSun" w:hint="eastAsia"/>
          <w:sz w:val="21"/>
          <w:szCs w:val="21"/>
          <w:lang w:val="zh-CN" w:bidi="zh-CN"/>
        </w:rPr>
        <w:t>它们</w:t>
      </w:r>
      <w:r w:rsidRPr="00AB1CDE">
        <w:rPr>
          <w:rFonts w:ascii="SimSun" w:hAnsi="SimSun" w:cs="SimSun"/>
          <w:sz w:val="21"/>
          <w:szCs w:val="21"/>
          <w:lang w:val="zh-CN" w:bidi="zh-CN"/>
        </w:rPr>
        <w:t>向ABS信息交换所提供相关信息，确保ABS信息交换所能够</w:t>
      </w:r>
      <w:r w:rsidRPr="00AB1CDE">
        <w:rPr>
          <w:rFonts w:ascii="SimSun" w:hAnsi="SimSun" w:cs="SimSun" w:hint="eastAsia"/>
          <w:sz w:val="21"/>
          <w:szCs w:val="21"/>
          <w:lang w:val="zh-CN" w:bidi="zh-CN"/>
        </w:rPr>
        <w:t>获得足够</w:t>
      </w:r>
      <w:r w:rsidRPr="00AB1CDE">
        <w:rPr>
          <w:rFonts w:ascii="SimSun" w:hAnsi="SimSun" w:cs="SimSun"/>
          <w:sz w:val="21"/>
          <w:szCs w:val="21"/>
          <w:lang w:val="zh-CN" w:bidi="zh-CN"/>
        </w:rPr>
        <w:t>信息，并</w:t>
      </w:r>
      <w:r w:rsidRPr="00AB1CDE">
        <w:rPr>
          <w:rFonts w:ascii="SimSun" w:hAnsi="SimSun" w:cs="SimSun" w:hint="eastAsia"/>
          <w:sz w:val="21"/>
          <w:szCs w:val="21"/>
          <w:lang w:val="zh-CN" w:bidi="zh-CN"/>
        </w:rPr>
        <w:t>且</w:t>
      </w:r>
      <w:r w:rsidRPr="00AB1CDE">
        <w:rPr>
          <w:rFonts w:ascii="SimSun" w:hAnsi="SimSun" w:cs="SimSun"/>
          <w:sz w:val="21"/>
          <w:szCs w:val="21"/>
          <w:lang w:val="zh-CN" w:bidi="zh-CN"/>
        </w:rPr>
        <w:t>能够充分支持《名古屋议定书》</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实施。各国正在</w:t>
      </w:r>
      <w:r w:rsidRPr="00AB1CDE">
        <w:rPr>
          <w:rFonts w:ascii="SimSun" w:hAnsi="SimSun" w:cs="SimSun" w:hint="eastAsia"/>
          <w:sz w:val="21"/>
          <w:szCs w:val="21"/>
          <w:lang w:val="zh-CN" w:bidi="zh-CN"/>
        </w:rPr>
        <w:t>设立</w:t>
      </w:r>
      <w:r w:rsidRPr="00AB1CDE">
        <w:rPr>
          <w:rFonts w:ascii="SimSun" w:hAnsi="SimSun" w:cs="SimSun"/>
          <w:sz w:val="21"/>
          <w:szCs w:val="21"/>
          <w:lang w:val="zh-CN" w:bidi="zh-CN"/>
        </w:rPr>
        <w:t>检查站并发放</w:t>
      </w:r>
      <w:r w:rsidR="00F24620">
        <w:rPr>
          <w:rFonts w:ascii="SimSun" w:hAnsi="SimSun" w:cs="SimSun" w:hint="eastAsia"/>
          <w:sz w:val="21"/>
          <w:szCs w:val="21"/>
          <w:lang w:val="zh-CN" w:bidi="zh-CN"/>
        </w:rPr>
        <w:t>(</w:t>
      </w:r>
      <w:r w:rsidRPr="00AB1CDE">
        <w:rPr>
          <w:rFonts w:ascii="SimSun" w:hAnsi="SimSun" w:cs="SimSun"/>
          <w:sz w:val="21"/>
          <w:szCs w:val="21"/>
          <w:lang w:val="zh-CN" w:bidi="zh-CN"/>
        </w:rPr>
        <w:t>向ABS信息交换所提供</w:t>
      </w:r>
      <w:r w:rsidRPr="00AB1CDE">
        <w:rPr>
          <w:rFonts w:ascii="SimSun" w:hAnsi="SimSun" w:cs="SimSun" w:hint="eastAsia"/>
          <w:sz w:val="21"/>
          <w:szCs w:val="21"/>
          <w:lang w:val="zh-CN" w:bidi="zh-CN"/>
        </w:rPr>
        <w:t>的</w:t>
      </w:r>
      <w:r w:rsidR="00F24620">
        <w:rPr>
          <w:rFonts w:ascii="SimSun" w:hAnsi="SimSun" w:cs="SimSun"/>
          <w:sz w:val="21"/>
          <w:szCs w:val="21"/>
          <w:lang w:val="zh-CN" w:bidi="zh-CN"/>
        </w:rPr>
        <w:t>)</w:t>
      </w:r>
      <w:r w:rsidRPr="00AB1CDE">
        <w:rPr>
          <w:rFonts w:ascii="SimSun" w:hAnsi="SimSun" w:cs="SimSun"/>
          <w:sz w:val="21"/>
          <w:szCs w:val="21"/>
          <w:lang w:val="zh-CN" w:bidi="zh-CN"/>
        </w:rPr>
        <w:t>许可证以构成</w:t>
      </w:r>
      <w:r w:rsidRPr="00AB1CDE">
        <w:rPr>
          <w:rFonts w:ascii="SimSun" w:hAnsi="SimSun" w:cs="SimSun" w:hint="eastAsia"/>
          <w:sz w:val="21"/>
          <w:szCs w:val="21"/>
          <w:lang w:val="zh-CN" w:bidi="zh-CN"/>
        </w:rPr>
        <w:t>国际公认</w:t>
      </w:r>
      <w:r w:rsidRPr="00AB1CDE">
        <w:rPr>
          <w:rFonts w:ascii="SimSun" w:hAnsi="SimSun" w:cs="SimSun"/>
          <w:sz w:val="21"/>
          <w:szCs w:val="21"/>
          <w:lang w:val="zh-CN" w:bidi="zh-CN"/>
        </w:rPr>
        <w:t>的合</w:t>
      </w:r>
      <w:proofErr w:type="gramStart"/>
      <w:r w:rsidRPr="00AB1CDE">
        <w:rPr>
          <w:rFonts w:ascii="SimSun" w:hAnsi="SimSun" w:cs="SimSun"/>
          <w:sz w:val="21"/>
          <w:szCs w:val="21"/>
          <w:lang w:val="zh-CN" w:bidi="zh-CN"/>
        </w:rPr>
        <w:t>规</w:t>
      </w:r>
      <w:proofErr w:type="gramEnd"/>
      <w:r w:rsidRPr="00AB1CDE">
        <w:rPr>
          <w:rFonts w:ascii="SimSun" w:hAnsi="SimSun" w:cs="SimSun"/>
          <w:sz w:val="21"/>
          <w:szCs w:val="21"/>
          <w:lang w:val="zh-CN" w:bidi="zh-CN"/>
        </w:rPr>
        <w:t>证书</w:t>
      </w:r>
      <w:r w:rsidRPr="00AB1CDE">
        <w:rPr>
          <w:rFonts w:ascii="SimSun" w:hAnsi="SimSun" w:cs="SimSun" w:hint="eastAsia"/>
          <w:sz w:val="21"/>
          <w:szCs w:val="21"/>
          <w:lang w:val="zh-CN" w:bidi="zh-CN"/>
        </w:rPr>
        <w:t>，</w:t>
      </w:r>
      <w:r w:rsidRPr="00AB1CDE">
        <w:rPr>
          <w:rFonts w:ascii="SimSun" w:hAnsi="SimSun" w:cs="SimSun"/>
          <w:sz w:val="21"/>
          <w:szCs w:val="21"/>
          <w:lang w:val="zh-CN" w:bidi="zh-CN"/>
        </w:rPr>
        <w:t>这对</w:t>
      </w:r>
      <w:r w:rsidRPr="00AB1CDE">
        <w:rPr>
          <w:rFonts w:ascii="SimSun" w:hAnsi="SimSun" w:cs="SimSun" w:hint="eastAsia"/>
          <w:sz w:val="21"/>
          <w:szCs w:val="21"/>
          <w:lang w:val="zh-CN" w:bidi="zh-CN"/>
        </w:rPr>
        <w:t>于</w:t>
      </w:r>
      <w:r w:rsidRPr="00AB1CDE">
        <w:rPr>
          <w:rFonts w:ascii="SimSun" w:hAnsi="SimSun" w:cs="SimSun"/>
          <w:sz w:val="21"/>
          <w:szCs w:val="21"/>
          <w:lang w:val="zh-CN" w:bidi="zh-CN"/>
        </w:rPr>
        <w:t>监督遗传资源的利用具有特别</w:t>
      </w:r>
      <w:r w:rsidRPr="00AB1CDE">
        <w:rPr>
          <w:rFonts w:ascii="SimSun" w:hAnsi="SimSun" w:cs="SimSun" w:hint="eastAsia"/>
          <w:sz w:val="21"/>
          <w:szCs w:val="21"/>
          <w:lang w:val="zh-CN" w:bidi="zh-CN"/>
        </w:rPr>
        <w:t>重要</w:t>
      </w:r>
      <w:r w:rsidRPr="00AB1CDE">
        <w:rPr>
          <w:rFonts w:ascii="SimSun" w:hAnsi="SimSun" w:cs="SimSun"/>
          <w:sz w:val="21"/>
          <w:szCs w:val="21"/>
          <w:lang w:val="zh-CN" w:bidi="zh-CN"/>
        </w:rPr>
        <w:t>的意义。值得注意的是，</w:t>
      </w:r>
      <w:r w:rsidRPr="00AB1CDE">
        <w:rPr>
          <w:rFonts w:ascii="SimSun" w:hAnsi="SimSun" w:cs="SimSun" w:hint="eastAsia"/>
          <w:sz w:val="21"/>
          <w:szCs w:val="21"/>
          <w:lang w:val="zh-CN" w:bidi="zh-CN"/>
        </w:rPr>
        <w:t>有</w:t>
      </w:r>
      <w:r w:rsidRPr="00AB1CDE">
        <w:rPr>
          <w:rFonts w:ascii="SimSun" w:hAnsi="SimSun" w:cs="SimSun"/>
          <w:sz w:val="21"/>
          <w:szCs w:val="21"/>
          <w:lang w:val="zh-CN" w:bidi="zh-CN"/>
        </w:rPr>
        <w:t>27份</w:t>
      </w:r>
      <w:r w:rsidRPr="00AB1CDE">
        <w:rPr>
          <w:rFonts w:ascii="SimSun" w:hAnsi="SimSun" w:cs="SimSun" w:hint="eastAsia"/>
          <w:sz w:val="21"/>
          <w:szCs w:val="21"/>
          <w:lang w:val="zh-CN" w:bidi="zh-CN"/>
        </w:rPr>
        <w:t>证书已</w:t>
      </w:r>
      <w:r w:rsidRPr="00AB1CDE">
        <w:rPr>
          <w:rFonts w:ascii="SimSun" w:hAnsi="SimSun" w:cs="SimSun"/>
          <w:sz w:val="21"/>
          <w:szCs w:val="21"/>
          <w:lang w:val="zh-CN" w:bidi="zh-CN"/>
        </w:rPr>
        <w:t>在ABS信息交换所</w:t>
      </w:r>
      <w:r w:rsidRPr="00AB1CDE">
        <w:rPr>
          <w:rFonts w:ascii="SimSun" w:hAnsi="SimSun" w:cs="SimSun" w:hint="eastAsia"/>
          <w:sz w:val="21"/>
          <w:szCs w:val="21"/>
          <w:lang w:val="zh-CN" w:bidi="zh-CN"/>
        </w:rPr>
        <w:t>中公布</w:t>
      </w:r>
      <w:r w:rsidRPr="00AB1CDE">
        <w:rPr>
          <w:rFonts w:ascii="SimSun" w:hAnsi="SimSun" w:cs="SimSun"/>
          <w:sz w:val="21"/>
          <w:szCs w:val="21"/>
          <w:lang w:val="zh-CN" w:bidi="zh-CN"/>
        </w:rPr>
        <w:t>。这代表着</w:t>
      </w:r>
      <w:proofErr w:type="gramStart"/>
      <w:r w:rsidRPr="00AB1CDE">
        <w:rPr>
          <w:rFonts w:ascii="SimSun" w:hAnsi="SimSun" w:cs="SimSun"/>
          <w:sz w:val="21"/>
          <w:szCs w:val="21"/>
          <w:lang w:val="zh-CN" w:bidi="zh-CN"/>
        </w:rPr>
        <w:t>向落实</w:t>
      </w:r>
      <w:proofErr w:type="gramEnd"/>
      <w:r w:rsidRPr="00AB1CDE">
        <w:rPr>
          <w:rFonts w:ascii="SimSun" w:hAnsi="SimSun" w:cs="SimSun" w:hint="eastAsia"/>
          <w:sz w:val="21"/>
          <w:szCs w:val="21"/>
          <w:lang w:val="zh-CN" w:bidi="zh-CN"/>
        </w:rPr>
        <w:t>《</w:t>
      </w:r>
      <w:r w:rsidRPr="00AB1CDE">
        <w:rPr>
          <w:rFonts w:ascii="SimSun" w:hAnsi="SimSun" w:cs="SimSun"/>
          <w:sz w:val="21"/>
          <w:szCs w:val="21"/>
          <w:lang w:val="zh-CN" w:bidi="zh-CN"/>
        </w:rPr>
        <w:t>议定书</w:t>
      </w:r>
      <w:r w:rsidRPr="00AB1CDE">
        <w:rPr>
          <w:rFonts w:ascii="SimSun" w:hAnsi="SimSun" w:cs="SimSun" w:hint="eastAsia"/>
          <w:sz w:val="21"/>
          <w:szCs w:val="21"/>
          <w:lang w:val="zh-CN" w:bidi="zh-CN"/>
        </w:rPr>
        <w:t>》</w:t>
      </w:r>
      <w:r w:rsidRPr="00AB1CDE">
        <w:rPr>
          <w:rFonts w:ascii="SimSun" w:hAnsi="SimSun" w:cs="SimSun"/>
          <w:sz w:val="21"/>
          <w:szCs w:val="21"/>
          <w:lang w:val="zh-CN" w:bidi="zh-CN"/>
        </w:rPr>
        <w:t>迈出了一大步，因为</w:t>
      </w:r>
      <w:r w:rsidRPr="00AB1CDE">
        <w:rPr>
          <w:rFonts w:ascii="SimSun" w:hAnsi="SimSun" w:cs="SimSun" w:hint="eastAsia"/>
          <w:sz w:val="21"/>
          <w:szCs w:val="21"/>
          <w:lang w:val="zh-CN" w:bidi="zh-CN"/>
        </w:rPr>
        <w:t>合</w:t>
      </w:r>
      <w:proofErr w:type="gramStart"/>
      <w:r w:rsidRPr="00AB1CDE">
        <w:rPr>
          <w:rFonts w:ascii="SimSun" w:hAnsi="SimSun" w:cs="SimSun"/>
          <w:sz w:val="21"/>
          <w:szCs w:val="21"/>
          <w:lang w:val="zh-CN" w:bidi="zh-CN"/>
        </w:rPr>
        <w:t>规</w:t>
      </w:r>
      <w:proofErr w:type="gramEnd"/>
      <w:r w:rsidRPr="00AB1CDE">
        <w:rPr>
          <w:rFonts w:ascii="SimSun" w:hAnsi="SimSun" w:cs="SimSun"/>
          <w:sz w:val="21"/>
          <w:szCs w:val="21"/>
          <w:lang w:val="zh-CN" w:bidi="zh-CN"/>
        </w:rPr>
        <w:t>证书可在遗传资源离开供应国</w:t>
      </w:r>
      <w:r w:rsidRPr="00AB1CDE">
        <w:rPr>
          <w:rFonts w:ascii="SimSun" w:hAnsi="SimSun" w:cs="SimSun" w:hint="eastAsia"/>
          <w:sz w:val="21"/>
          <w:szCs w:val="21"/>
          <w:lang w:val="zh-CN" w:bidi="zh-CN"/>
        </w:rPr>
        <w:t>后支持合</w:t>
      </w:r>
      <w:proofErr w:type="gramStart"/>
      <w:r w:rsidRPr="00AB1CDE">
        <w:rPr>
          <w:rFonts w:ascii="SimSun" w:hAnsi="SimSun" w:cs="SimSun" w:hint="eastAsia"/>
          <w:sz w:val="21"/>
          <w:szCs w:val="21"/>
          <w:lang w:val="zh-CN" w:bidi="zh-CN"/>
        </w:rPr>
        <w:t>规</w:t>
      </w:r>
      <w:proofErr w:type="gramEnd"/>
      <w:r w:rsidRPr="00AB1CDE">
        <w:rPr>
          <w:rFonts w:ascii="SimSun" w:hAnsi="SimSun" w:cs="SimSun"/>
          <w:sz w:val="21"/>
          <w:szCs w:val="21"/>
          <w:lang w:val="zh-CN" w:bidi="zh-CN"/>
        </w:rPr>
        <w:t>方面发挥重要作用。</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第8</w:t>
      </w:r>
      <w:r w:rsidR="00F24620">
        <w:rPr>
          <w:rFonts w:ascii="SimSun" w:hAnsi="SimSun" w:cs="SimSun"/>
          <w:sz w:val="21"/>
          <w:szCs w:val="21"/>
          <w:lang w:val="zh-CN" w:bidi="zh-CN"/>
        </w:rPr>
        <w:t>(</w:t>
      </w:r>
      <w:r w:rsidRPr="00AB1CDE">
        <w:rPr>
          <w:rFonts w:ascii="SimSun" w:hAnsi="SimSun" w:cs="SimSun"/>
          <w:sz w:val="21"/>
          <w:szCs w:val="21"/>
          <w:lang w:val="zh-CN" w:bidi="zh-CN"/>
        </w:rPr>
        <w:t>j</w:t>
      </w:r>
      <w:r w:rsidR="00F24620">
        <w:rPr>
          <w:rFonts w:ascii="SimSun" w:hAnsi="SimSun" w:cs="SimSun"/>
          <w:sz w:val="21"/>
          <w:szCs w:val="21"/>
          <w:lang w:val="zh-CN" w:bidi="zh-CN"/>
        </w:rPr>
        <w:t>)</w:t>
      </w:r>
      <w:r w:rsidRPr="00AB1CDE">
        <w:rPr>
          <w:rFonts w:ascii="SimSun" w:hAnsi="SimSun" w:cs="SimSun"/>
          <w:sz w:val="21"/>
          <w:szCs w:val="21"/>
          <w:lang w:val="zh-CN" w:bidi="zh-CN"/>
        </w:rPr>
        <w:t>条</w:t>
      </w:r>
      <w:r w:rsidRPr="00AB1CDE">
        <w:rPr>
          <w:rFonts w:ascii="SimSun" w:hAnsi="SimSun" w:cs="SimSun" w:hint="eastAsia"/>
          <w:sz w:val="21"/>
          <w:szCs w:val="21"/>
          <w:lang w:val="zh-CN" w:bidi="zh-CN"/>
        </w:rPr>
        <w:t>及</w:t>
      </w:r>
      <w:r w:rsidRPr="00AB1CDE">
        <w:rPr>
          <w:rFonts w:ascii="SimSun" w:hAnsi="SimSun" w:cs="SimSun"/>
          <w:sz w:val="21"/>
          <w:szCs w:val="21"/>
          <w:lang w:val="zh-CN" w:bidi="zh-CN"/>
        </w:rPr>
        <w:t>相关条款工作组</w:t>
      </w:r>
      <w:r w:rsidRPr="00AB1CDE">
        <w:rPr>
          <w:rFonts w:ascii="SimSun" w:hAnsi="SimSun" w:cs="SimSun" w:hint="eastAsia"/>
          <w:sz w:val="21"/>
          <w:szCs w:val="21"/>
          <w:lang w:val="zh-CN" w:bidi="zh-CN"/>
        </w:rPr>
        <w:t>，</w:t>
      </w:r>
      <w:r w:rsidRPr="00AB1CDE">
        <w:rPr>
          <w:rFonts w:ascii="SimSun" w:hAnsi="SimSun" w:cs="SimSun"/>
          <w:sz w:val="21"/>
          <w:szCs w:val="21"/>
          <w:lang w:val="zh-CN" w:bidi="zh-CN"/>
        </w:rPr>
        <w:t>它已于2015年11月4日至7日在蒙特利尔召开其第九次会议，以推</w:t>
      </w:r>
      <w:r w:rsidRPr="00AB1CDE">
        <w:rPr>
          <w:rFonts w:ascii="SimSun" w:hAnsi="SimSun" w:cs="SimSun" w:hint="eastAsia"/>
          <w:sz w:val="21"/>
          <w:szCs w:val="21"/>
          <w:lang w:val="zh-CN" w:bidi="zh-CN"/>
        </w:rPr>
        <w:t>进</w:t>
      </w:r>
      <w:r w:rsidRPr="00AB1CDE">
        <w:rPr>
          <w:rFonts w:ascii="SimSun" w:hAnsi="SimSun" w:cs="SimSun"/>
          <w:sz w:val="21"/>
          <w:szCs w:val="21"/>
          <w:lang w:val="zh-CN" w:bidi="zh-CN"/>
        </w:rPr>
        <w:t>有关制定机制、立法或其他</w:t>
      </w:r>
      <w:proofErr w:type="gramStart"/>
      <w:r w:rsidRPr="00AB1CDE">
        <w:rPr>
          <w:rFonts w:ascii="SimSun" w:hAnsi="SimSun" w:cs="SimSun"/>
          <w:sz w:val="21"/>
          <w:szCs w:val="21"/>
          <w:lang w:val="zh-CN" w:bidi="zh-CN"/>
        </w:rPr>
        <w:t>适当举措</w:t>
      </w:r>
      <w:proofErr w:type="gramEnd"/>
      <w:r w:rsidRPr="00AB1CDE">
        <w:rPr>
          <w:rFonts w:ascii="SimSun" w:hAnsi="SimSun" w:cs="SimSun" w:hint="eastAsia"/>
          <w:sz w:val="21"/>
          <w:szCs w:val="21"/>
          <w:lang w:val="zh-CN" w:bidi="zh-CN"/>
        </w:rPr>
        <w:t>的</w:t>
      </w:r>
      <w:r w:rsidRPr="00AB1CDE">
        <w:rPr>
          <w:rFonts w:ascii="SimSun" w:hAnsi="SimSun" w:cs="SimSun"/>
          <w:sz w:val="21"/>
          <w:szCs w:val="21"/>
          <w:lang w:val="zh-CN" w:bidi="zh-CN"/>
        </w:rPr>
        <w:t>准则的工作，</w:t>
      </w:r>
      <w:r w:rsidRPr="00AB1CDE">
        <w:rPr>
          <w:rFonts w:ascii="SimSun" w:hAnsi="SimSun" w:cs="SimSun" w:hint="eastAsia"/>
          <w:sz w:val="21"/>
          <w:szCs w:val="21"/>
          <w:lang w:val="zh-CN" w:bidi="zh-CN"/>
        </w:rPr>
        <w:t>以期</w:t>
      </w:r>
      <w:r w:rsidRPr="00AB1CDE">
        <w:rPr>
          <w:rFonts w:ascii="SimSun" w:hAnsi="SimSun" w:cs="SimSun"/>
          <w:sz w:val="21"/>
          <w:szCs w:val="21"/>
          <w:lang w:val="zh-CN" w:bidi="zh-CN"/>
        </w:rPr>
        <w:t>确保在获取</w:t>
      </w:r>
      <w:r w:rsidRPr="00AB1CDE">
        <w:rPr>
          <w:rFonts w:ascii="SimSun" w:hAnsi="SimSun" w:cs="SimSun" w:hint="eastAsia"/>
          <w:sz w:val="21"/>
          <w:szCs w:val="21"/>
          <w:lang w:val="zh-CN" w:bidi="zh-CN"/>
        </w:rPr>
        <w:t>IP</w:t>
      </w:r>
      <w:r w:rsidRPr="00AB1CDE">
        <w:rPr>
          <w:rFonts w:ascii="SimSun" w:hAnsi="SimSun" w:cs="SimSun"/>
          <w:sz w:val="21"/>
          <w:szCs w:val="21"/>
          <w:lang w:val="zh-CN" w:bidi="zh-CN"/>
        </w:rPr>
        <w:t>LC的知识、创新和</w:t>
      </w:r>
      <w:r w:rsidRPr="00AB1CDE">
        <w:rPr>
          <w:rFonts w:ascii="SimSun" w:hAnsi="SimSun" w:cs="SimSun" w:hint="eastAsia"/>
          <w:sz w:val="21"/>
          <w:szCs w:val="21"/>
          <w:lang w:val="zh-CN" w:bidi="zh-CN"/>
        </w:rPr>
        <w:t>实践</w:t>
      </w:r>
      <w:r w:rsidRPr="00AB1CDE">
        <w:rPr>
          <w:rFonts w:ascii="SimSun" w:hAnsi="SimSun" w:cs="SimSun"/>
          <w:sz w:val="21"/>
          <w:szCs w:val="21"/>
          <w:lang w:val="zh-CN" w:bidi="zh-CN"/>
        </w:rPr>
        <w:t>时</w:t>
      </w:r>
      <w:r w:rsidRPr="00AB1CDE">
        <w:rPr>
          <w:rFonts w:ascii="SimSun" w:hAnsi="SimSun" w:cs="SimSun" w:hint="eastAsia"/>
          <w:sz w:val="21"/>
          <w:szCs w:val="21"/>
          <w:lang w:val="zh-CN" w:bidi="zh-CN"/>
        </w:rPr>
        <w:t>取得</w:t>
      </w:r>
      <w:r w:rsidRPr="00AB1CDE">
        <w:rPr>
          <w:rFonts w:ascii="SimSun" w:hAnsi="SimSun" w:cs="SimSun"/>
          <w:sz w:val="21"/>
          <w:szCs w:val="21"/>
          <w:lang w:val="zh-CN" w:bidi="zh-CN"/>
        </w:rPr>
        <w:t>自由、事先知情同意</w:t>
      </w:r>
      <w:r w:rsidR="00F24620">
        <w:rPr>
          <w:rFonts w:ascii="SimSun" w:hAnsi="SimSun" w:cs="SimSun"/>
          <w:sz w:val="21"/>
          <w:szCs w:val="21"/>
          <w:lang w:val="zh-CN" w:bidi="zh-CN"/>
        </w:rPr>
        <w:t>(</w:t>
      </w:r>
      <w:r w:rsidRPr="00AB1CDE">
        <w:rPr>
          <w:rFonts w:ascii="SimSun" w:hAnsi="SimSun" w:cs="SimSun"/>
          <w:sz w:val="21"/>
          <w:szCs w:val="21"/>
          <w:lang w:val="zh-CN" w:bidi="zh-CN"/>
        </w:rPr>
        <w:t>“FPIC”</w:t>
      </w:r>
      <w:r w:rsidR="00F24620">
        <w:rPr>
          <w:rFonts w:ascii="SimSun" w:hAnsi="SimSun" w:cs="SimSun"/>
          <w:sz w:val="21"/>
          <w:szCs w:val="21"/>
          <w:lang w:val="zh-CN" w:bidi="zh-CN"/>
        </w:rPr>
        <w:t>)</w:t>
      </w:r>
      <w:r w:rsidRPr="00AB1CDE">
        <w:rPr>
          <w:rFonts w:ascii="SimSun" w:hAnsi="SimSun" w:cs="SimSun"/>
          <w:sz w:val="21"/>
          <w:szCs w:val="21"/>
          <w:lang w:val="zh-CN" w:bidi="zh-CN"/>
        </w:rPr>
        <w:t>或许可</w:t>
      </w:r>
      <w:r w:rsidRPr="00AB1CDE">
        <w:rPr>
          <w:rFonts w:ascii="SimSun" w:hAnsi="SimSun" w:cs="SimSun" w:hint="eastAsia"/>
          <w:sz w:val="21"/>
          <w:szCs w:val="21"/>
          <w:lang w:val="zh-CN" w:bidi="zh-CN"/>
        </w:rPr>
        <w:t>及其</w:t>
      </w:r>
      <w:r w:rsidRPr="00AB1CDE">
        <w:rPr>
          <w:rFonts w:ascii="SimSun" w:hAnsi="SimSun" w:cs="SimSun"/>
          <w:sz w:val="21"/>
          <w:szCs w:val="21"/>
          <w:lang w:val="zh-CN" w:bidi="zh-CN"/>
        </w:rPr>
        <w:t>参与，并且公</w:t>
      </w:r>
      <w:r w:rsidRPr="00AB1CDE">
        <w:rPr>
          <w:rFonts w:ascii="SimSun" w:hAnsi="SimSun" w:cs="SimSun" w:hint="eastAsia"/>
          <w:sz w:val="21"/>
          <w:szCs w:val="21"/>
          <w:lang w:val="zh-CN" w:bidi="zh-CN"/>
        </w:rPr>
        <w:t>正</w:t>
      </w:r>
      <w:r w:rsidRPr="00AB1CDE">
        <w:rPr>
          <w:rFonts w:ascii="SimSun" w:hAnsi="SimSun" w:cs="SimSun"/>
          <w:sz w:val="21"/>
          <w:szCs w:val="21"/>
          <w:lang w:val="zh-CN" w:bidi="zh-CN"/>
        </w:rPr>
        <w:t>和</w:t>
      </w:r>
      <w:r w:rsidRPr="00AB1CDE">
        <w:rPr>
          <w:rFonts w:ascii="SimSun" w:hAnsi="SimSun" w:cs="SimSun" w:hint="eastAsia"/>
          <w:sz w:val="21"/>
          <w:szCs w:val="21"/>
          <w:lang w:val="zh-CN" w:bidi="zh-CN"/>
        </w:rPr>
        <w:t>公平</w:t>
      </w:r>
      <w:r w:rsidRPr="00AB1CDE">
        <w:rPr>
          <w:rFonts w:ascii="SimSun" w:hAnsi="SimSun" w:cs="SimSun"/>
          <w:sz w:val="21"/>
          <w:szCs w:val="21"/>
          <w:lang w:val="zh-CN" w:bidi="zh-CN"/>
        </w:rPr>
        <w:t>分享</w:t>
      </w:r>
      <w:r w:rsidRPr="00AB1CDE">
        <w:rPr>
          <w:rFonts w:ascii="SimSun" w:hAnsi="SimSun" w:cs="SimSun" w:hint="eastAsia"/>
          <w:sz w:val="21"/>
          <w:szCs w:val="21"/>
          <w:lang w:val="zh-CN" w:bidi="zh-CN"/>
        </w:rPr>
        <w:t>因</w:t>
      </w:r>
      <w:r w:rsidRPr="00AB1CDE">
        <w:rPr>
          <w:rFonts w:ascii="SimSun" w:hAnsi="SimSun" w:cs="SimSun"/>
          <w:sz w:val="21"/>
          <w:szCs w:val="21"/>
          <w:lang w:val="zh-CN" w:bidi="zh-CN"/>
        </w:rPr>
        <w:t>使</w:t>
      </w:r>
      <w:r w:rsidRPr="00AB1CDE">
        <w:rPr>
          <w:rFonts w:ascii="SimSun" w:hAnsi="SimSun" w:cs="SimSun"/>
          <w:sz w:val="21"/>
          <w:szCs w:val="21"/>
          <w:lang w:val="zh-CN" w:bidi="zh-CN"/>
        </w:rPr>
        <w:lastRenderedPageBreak/>
        <w:t>用和</w:t>
      </w:r>
      <w:r w:rsidRPr="00AB1CDE">
        <w:rPr>
          <w:rFonts w:ascii="SimSun" w:hAnsi="SimSun" w:cs="SimSun" w:hint="eastAsia"/>
          <w:sz w:val="21"/>
          <w:szCs w:val="21"/>
          <w:lang w:val="zh-CN" w:bidi="zh-CN"/>
        </w:rPr>
        <w:t>运</w:t>
      </w:r>
      <w:r w:rsidRPr="00AB1CDE">
        <w:rPr>
          <w:rFonts w:ascii="SimSun" w:hAnsi="SimSun" w:cs="SimSun"/>
          <w:sz w:val="21"/>
          <w:szCs w:val="21"/>
          <w:lang w:val="zh-CN" w:bidi="zh-CN"/>
        </w:rPr>
        <w:t>用</w:t>
      </w:r>
      <w:r w:rsidRPr="00AB1CDE">
        <w:rPr>
          <w:rFonts w:ascii="SimSun" w:hAnsi="SimSun" w:cs="SimSun" w:hint="eastAsia"/>
          <w:sz w:val="21"/>
          <w:szCs w:val="21"/>
          <w:lang w:val="zh-CN" w:bidi="zh-CN"/>
        </w:rPr>
        <w:t>此</w:t>
      </w:r>
      <w:r w:rsidRPr="00AB1CDE">
        <w:rPr>
          <w:rFonts w:ascii="SimSun" w:hAnsi="SimSun" w:cs="SimSun"/>
          <w:sz w:val="21"/>
          <w:szCs w:val="21"/>
          <w:lang w:val="zh-CN" w:bidi="zh-CN"/>
        </w:rPr>
        <w:t>种与保护和</w:t>
      </w:r>
      <w:proofErr w:type="gramStart"/>
      <w:r w:rsidRPr="00AB1CDE">
        <w:rPr>
          <w:rFonts w:ascii="SimSun" w:hAnsi="SimSun" w:cs="SimSun"/>
          <w:sz w:val="21"/>
          <w:szCs w:val="21"/>
          <w:lang w:val="zh-CN" w:bidi="zh-CN"/>
        </w:rPr>
        <w:t>可</w:t>
      </w:r>
      <w:proofErr w:type="gramEnd"/>
      <w:r w:rsidRPr="00AB1CDE">
        <w:rPr>
          <w:rFonts w:ascii="SimSun" w:hAnsi="SimSun" w:cs="SimSun"/>
          <w:sz w:val="21"/>
          <w:szCs w:val="21"/>
          <w:lang w:val="zh-CN" w:bidi="zh-CN"/>
        </w:rPr>
        <w:t>持续利用生物多样性以及与报告和预防非法</w:t>
      </w:r>
      <w:r w:rsidRPr="00AB1CDE">
        <w:rPr>
          <w:rFonts w:ascii="SimSun" w:hAnsi="SimSun" w:cs="SimSun" w:hint="eastAsia"/>
          <w:sz w:val="21"/>
          <w:szCs w:val="21"/>
          <w:lang w:val="zh-CN" w:bidi="zh-CN"/>
        </w:rPr>
        <w:t>挪</w:t>
      </w:r>
      <w:r w:rsidRPr="00AB1CDE">
        <w:rPr>
          <w:rFonts w:ascii="SimSun" w:hAnsi="SimSun" w:cs="SimSun"/>
          <w:sz w:val="21"/>
          <w:szCs w:val="21"/>
          <w:lang w:val="zh-CN" w:bidi="zh-CN"/>
        </w:rPr>
        <w:t>用传统知识</w:t>
      </w:r>
      <w:r w:rsidRPr="00AB1CDE">
        <w:rPr>
          <w:rFonts w:ascii="SimSun" w:hAnsi="SimSun" w:cs="SimSun" w:hint="eastAsia"/>
          <w:sz w:val="21"/>
          <w:szCs w:val="21"/>
          <w:lang w:val="zh-CN" w:bidi="zh-CN"/>
        </w:rPr>
        <w:t>有关</w:t>
      </w:r>
      <w:r w:rsidRPr="00AB1CDE">
        <w:rPr>
          <w:rFonts w:ascii="SimSun" w:hAnsi="SimSun" w:cs="SimSun"/>
          <w:sz w:val="21"/>
          <w:szCs w:val="21"/>
          <w:lang w:val="zh-CN" w:bidi="zh-CN"/>
        </w:rPr>
        <w:t>的知识、创新和做法以及</w:t>
      </w:r>
      <w:r w:rsidRPr="00AB1CDE">
        <w:rPr>
          <w:rFonts w:ascii="SimSun" w:hAnsi="SimSun" w:cs="SimSun" w:hint="eastAsia"/>
          <w:sz w:val="21"/>
          <w:szCs w:val="21"/>
          <w:lang w:val="zh-CN" w:bidi="zh-CN"/>
        </w:rPr>
        <w:t>返</w:t>
      </w:r>
      <w:r w:rsidRPr="00AB1CDE">
        <w:rPr>
          <w:rFonts w:ascii="SimSun" w:hAnsi="SimSun" w:cs="SimSun"/>
          <w:sz w:val="21"/>
          <w:szCs w:val="21"/>
          <w:lang w:val="zh-CN" w:bidi="zh-CN"/>
        </w:rPr>
        <w:t>还土著和传统知识</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最佳做法准则所产生的惠益。这些准则将</w:t>
      </w:r>
      <w:r w:rsidRPr="00AB1CDE">
        <w:rPr>
          <w:rFonts w:ascii="SimSun" w:hAnsi="SimSun" w:cs="SimSun" w:hint="eastAsia"/>
          <w:sz w:val="21"/>
          <w:szCs w:val="21"/>
          <w:lang w:val="zh-CN" w:bidi="zh-CN"/>
        </w:rPr>
        <w:t>由</w:t>
      </w:r>
      <w:r w:rsidRPr="00AB1CDE">
        <w:rPr>
          <w:rFonts w:ascii="SimSun" w:hAnsi="SimSun" w:cs="SimSun"/>
          <w:sz w:val="21"/>
          <w:szCs w:val="21"/>
          <w:lang w:val="zh-CN" w:bidi="zh-CN"/>
        </w:rPr>
        <w:t>2016年12月缔约方</w:t>
      </w:r>
      <w:r w:rsidRPr="00AB1CDE">
        <w:rPr>
          <w:rFonts w:ascii="SimSun" w:hAnsi="SimSun" w:cs="SimSun" w:hint="eastAsia"/>
          <w:sz w:val="21"/>
          <w:szCs w:val="21"/>
          <w:lang w:val="zh-CN" w:bidi="zh-CN"/>
        </w:rPr>
        <w:t>大</w:t>
      </w:r>
      <w:r w:rsidRPr="00AB1CDE">
        <w:rPr>
          <w:rFonts w:ascii="SimSun" w:hAnsi="SimSun" w:cs="SimSun"/>
          <w:sz w:val="21"/>
          <w:szCs w:val="21"/>
          <w:lang w:val="zh-CN" w:bidi="zh-CN"/>
        </w:rPr>
        <w:t>会审议通过。《名古屋议定书》</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实施应与其他相关国际文书相互支持，并且应适当注意</w:t>
      </w:r>
      <w:r w:rsidRPr="00AB1CDE">
        <w:rPr>
          <w:rFonts w:ascii="SimSun" w:hAnsi="SimSun" w:cs="SimSun" w:hint="eastAsia"/>
          <w:sz w:val="21"/>
          <w:szCs w:val="21"/>
          <w:lang w:val="zh-CN" w:bidi="zh-CN"/>
        </w:rPr>
        <w:t>当前</w:t>
      </w:r>
      <w:r w:rsidRPr="00AB1CDE">
        <w:rPr>
          <w:rFonts w:ascii="SimSun" w:hAnsi="SimSun" w:cs="SimSun"/>
          <w:sz w:val="21"/>
          <w:szCs w:val="21"/>
          <w:lang w:val="zh-CN" w:bidi="zh-CN"/>
        </w:rPr>
        <w:t>在这些国际文书和相关国际</w:t>
      </w:r>
      <w:r w:rsidRPr="00AB1CDE">
        <w:rPr>
          <w:rFonts w:ascii="SimSun" w:hAnsi="SimSun" w:cs="SimSun" w:hint="eastAsia"/>
          <w:sz w:val="21"/>
          <w:szCs w:val="21"/>
          <w:lang w:val="zh-CN" w:bidi="zh-CN"/>
        </w:rPr>
        <w:t>组织</w:t>
      </w:r>
      <w:r w:rsidRPr="00AB1CDE">
        <w:rPr>
          <w:rFonts w:ascii="SimSun" w:hAnsi="SimSun" w:cs="SimSun"/>
          <w:sz w:val="21"/>
          <w:szCs w:val="21"/>
          <w:lang w:val="zh-CN" w:bidi="zh-CN"/>
        </w:rPr>
        <w:t>下开展的有益工作，</w:t>
      </w:r>
      <w:r w:rsidRPr="00AB1CDE">
        <w:rPr>
          <w:rFonts w:ascii="SimSun" w:hAnsi="SimSun" w:cs="SimSun" w:hint="eastAsia"/>
          <w:sz w:val="21"/>
          <w:szCs w:val="21"/>
          <w:lang w:val="zh-CN" w:bidi="zh-CN"/>
        </w:rPr>
        <w:t>条件</w:t>
      </w:r>
      <w:r w:rsidRPr="00AB1CDE">
        <w:rPr>
          <w:rFonts w:ascii="SimSun" w:hAnsi="SimSun" w:cs="SimSun"/>
          <w:sz w:val="21"/>
          <w:szCs w:val="21"/>
          <w:lang w:val="zh-CN" w:bidi="zh-CN"/>
        </w:rPr>
        <w:t>是它们应相互支持且不应</w:t>
      </w:r>
      <w:r w:rsidRPr="00AB1CDE">
        <w:rPr>
          <w:rFonts w:ascii="SimSun" w:hAnsi="SimSun" w:cs="SimSun" w:hint="eastAsia"/>
          <w:sz w:val="21"/>
          <w:szCs w:val="21"/>
          <w:lang w:val="zh-CN" w:bidi="zh-CN"/>
        </w:rPr>
        <w:t>与</w:t>
      </w:r>
      <w:r w:rsidRPr="00AB1CDE">
        <w:rPr>
          <w:rFonts w:ascii="SimSun" w:hAnsi="SimSun" w:cs="SimSun"/>
          <w:sz w:val="21"/>
          <w:szCs w:val="21"/>
          <w:lang w:val="zh-CN" w:bidi="zh-CN"/>
        </w:rPr>
        <w:t>《生物多样性公约》和《名古屋议定书》的目标</w:t>
      </w:r>
      <w:r w:rsidRPr="00AB1CDE">
        <w:rPr>
          <w:rFonts w:ascii="SimSun" w:hAnsi="SimSun" w:cs="SimSun" w:hint="eastAsia"/>
          <w:sz w:val="21"/>
          <w:szCs w:val="21"/>
          <w:lang w:val="zh-CN" w:bidi="zh-CN"/>
        </w:rPr>
        <w:t>相</w:t>
      </w:r>
      <w:r w:rsidRPr="00AB1CDE">
        <w:rPr>
          <w:rFonts w:ascii="SimSun" w:hAnsi="SimSun" w:cs="SimSun"/>
          <w:sz w:val="21"/>
          <w:szCs w:val="21"/>
          <w:lang w:val="zh-CN" w:bidi="zh-CN"/>
        </w:rPr>
        <w:t>违背。</w:t>
      </w:r>
      <w:r w:rsidRPr="00AB1CDE">
        <w:rPr>
          <w:rFonts w:ascii="SimSun" w:hAnsi="SimSun" w:cs="SimSun" w:hint="eastAsia"/>
          <w:sz w:val="21"/>
          <w:szCs w:val="21"/>
          <w:lang w:val="zh-CN" w:bidi="zh-CN"/>
        </w:rPr>
        <w:t>为</w:t>
      </w:r>
      <w:r w:rsidRPr="00AB1CDE">
        <w:rPr>
          <w:rFonts w:ascii="SimSun" w:hAnsi="SimSun" w:cs="SimSun"/>
          <w:sz w:val="21"/>
          <w:szCs w:val="21"/>
          <w:lang w:val="zh-CN" w:bidi="zh-CN"/>
        </w:rPr>
        <w:t>确保相互支持</w:t>
      </w:r>
      <w:r w:rsidRPr="00AB1CDE">
        <w:rPr>
          <w:rFonts w:ascii="SimSun" w:hAnsi="SimSun" w:cs="SimSun" w:hint="eastAsia"/>
          <w:sz w:val="21"/>
          <w:szCs w:val="21"/>
          <w:lang w:val="zh-CN" w:bidi="zh-CN"/>
        </w:rPr>
        <w:t>，</w:t>
      </w:r>
      <w:r w:rsidRPr="00AB1CDE">
        <w:rPr>
          <w:rFonts w:ascii="SimSun" w:hAnsi="SimSun" w:cs="SimSun"/>
          <w:sz w:val="21"/>
          <w:szCs w:val="21"/>
          <w:lang w:val="zh-CN" w:bidi="zh-CN"/>
        </w:rPr>
        <w:t>现在比以往任何时候都需要IGC</w:t>
      </w:r>
      <w:r w:rsidRPr="00AB1CDE">
        <w:rPr>
          <w:rFonts w:ascii="SimSun" w:hAnsi="SimSun" w:cs="SimSun" w:hint="eastAsia"/>
          <w:sz w:val="21"/>
          <w:szCs w:val="21"/>
          <w:lang w:val="zh-CN" w:bidi="zh-CN"/>
        </w:rPr>
        <w:t>和</w:t>
      </w:r>
      <w:r w:rsidRPr="00AB1CDE">
        <w:rPr>
          <w:rFonts w:ascii="SimSun" w:hAnsi="SimSun" w:cs="SimSun"/>
          <w:sz w:val="21"/>
          <w:szCs w:val="21"/>
          <w:lang w:val="zh-CN" w:bidi="zh-CN"/>
        </w:rPr>
        <w:t>生物多样性公约开展工作</w:t>
      </w:r>
      <w:r w:rsidRPr="00AB1CDE">
        <w:rPr>
          <w:rFonts w:ascii="SimSun" w:hAnsi="SimSun" w:cs="SimSun" w:hint="eastAsia"/>
          <w:sz w:val="21"/>
          <w:szCs w:val="21"/>
          <w:lang w:val="zh-CN" w:bidi="zh-CN"/>
        </w:rPr>
        <w:t>时</w:t>
      </w:r>
      <w:r w:rsidRPr="00AB1CDE">
        <w:rPr>
          <w:rFonts w:ascii="SimSun" w:hAnsi="SimSun" w:cs="SimSun"/>
          <w:sz w:val="21"/>
          <w:szCs w:val="21"/>
          <w:lang w:val="zh-CN" w:bidi="zh-CN"/>
        </w:rPr>
        <w:t>紧密合作。在这方面，代表保证</w:t>
      </w:r>
      <w:r w:rsidRPr="00AB1CDE">
        <w:rPr>
          <w:rFonts w:ascii="SimSun" w:hAnsi="SimSun" w:cs="SimSun" w:hint="eastAsia"/>
          <w:sz w:val="21"/>
          <w:szCs w:val="21"/>
          <w:lang w:val="zh-CN" w:bidi="zh-CN"/>
        </w:rPr>
        <w:t>全力</w:t>
      </w:r>
      <w:r w:rsidRPr="00AB1CDE">
        <w:rPr>
          <w:rFonts w:ascii="SimSun" w:hAnsi="SimSun" w:cs="SimSun"/>
          <w:sz w:val="21"/>
          <w:szCs w:val="21"/>
          <w:lang w:val="zh-CN" w:bidi="zh-CN"/>
        </w:rPr>
        <w:t>配合生物多样性公约秘书处</w:t>
      </w:r>
      <w:r w:rsidRPr="00AB1CDE">
        <w:rPr>
          <w:rFonts w:ascii="SimSun" w:hAnsi="SimSun" w:cs="SimSun" w:hint="eastAsia"/>
          <w:sz w:val="21"/>
          <w:szCs w:val="21"/>
          <w:lang w:val="zh-CN" w:bidi="zh-CN"/>
        </w:rPr>
        <w:t>的工</w:t>
      </w:r>
      <w:r w:rsidRPr="00AB1CDE">
        <w:rPr>
          <w:rFonts w:ascii="SimSun" w:hAnsi="SimSun" w:cs="SimSun"/>
          <w:sz w:val="21"/>
          <w:szCs w:val="21"/>
          <w:lang w:val="zh-CN" w:bidi="zh-CN"/>
        </w:rPr>
        <w:t>作。她期望继续与WIPO秘书处合作，并</w:t>
      </w:r>
      <w:r w:rsidRPr="00AB1CDE">
        <w:rPr>
          <w:rFonts w:ascii="SimSun" w:hAnsi="SimSun" w:cs="SimSun" w:hint="eastAsia"/>
          <w:sz w:val="21"/>
          <w:szCs w:val="21"/>
          <w:lang w:val="zh-CN" w:bidi="zh-CN"/>
        </w:rPr>
        <w:t>愿意</w:t>
      </w:r>
      <w:r w:rsidRPr="00AB1CDE">
        <w:rPr>
          <w:rFonts w:ascii="SimSun" w:hAnsi="SimSun" w:cs="SimSun"/>
          <w:sz w:val="21"/>
          <w:szCs w:val="21"/>
          <w:lang w:val="zh-CN" w:bidi="zh-CN"/>
        </w:rPr>
        <w:t>为IGC的</w:t>
      </w:r>
      <w:r w:rsidRPr="00AB1CDE">
        <w:rPr>
          <w:rFonts w:ascii="SimSun" w:hAnsi="SimSun" w:cs="SimSun" w:hint="eastAsia"/>
          <w:sz w:val="21"/>
          <w:szCs w:val="21"/>
          <w:lang w:val="zh-CN" w:bidi="zh-CN"/>
        </w:rPr>
        <w:t>现有</w:t>
      </w:r>
      <w:r w:rsidRPr="00AB1CDE">
        <w:rPr>
          <w:rFonts w:ascii="SimSun" w:hAnsi="SimSun" w:cs="SimSun"/>
          <w:sz w:val="21"/>
          <w:szCs w:val="21"/>
          <w:lang w:val="zh-CN" w:bidi="zh-CN"/>
        </w:rPr>
        <w:t>进程提供协助。</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HEP代表说，对遗传资源的使用者和提供者来说，找到一个</w:t>
      </w:r>
      <w:r w:rsidRPr="00AB1CDE">
        <w:rPr>
          <w:rFonts w:ascii="SimSun" w:hAnsi="SimSun" w:cs="SimSun" w:hint="eastAsia"/>
          <w:sz w:val="21"/>
          <w:szCs w:val="21"/>
          <w:lang w:val="zh-CN" w:bidi="zh-CN"/>
        </w:rPr>
        <w:t>公正</w:t>
      </w:r>
      <w:r w:rsidRPr="00AB1CDE">
        <w:rPr>
          <w:rFonts w:ascii="SimSun" w:hAnsi="SimSun" w:cs="SimSun"/>
          <w:sz w:val="21"/>
          <w:szCs w:val="21"/>
          <w:lang w:val="zh-CN" w:bidi="zh-CN"/>
        </w:rPr>
        <w:t>和公平的解决办法仍应是</w:t>
      </w:r>
      <w:r w:rsidRPr="00AB1CDE">
        <w:rPr>
          <w:rFonts w:ascii="SimSun" w:hAnsi="SimSun" w:cs="SimSun" w:hint="eastAsia"/>
          <w:sz w:val="21"/>
          <w:szCs w:val="21"/>
          <w:lang w:val="zh-CN" w:bidi="zh-CN"/>
        </w:rPr>
        <w:t>首要</w:t>
      </w:r>
      <w:r w:rsidRPr="00AB1CDE">
        <w:rPr>
          <w:rFonts w:ascii="SimSun" w:hAnsi="SimSun" w:cs="SimSun"/>
          <w:sz w:val="21"/>
          <w:szCs w:val="21"/>
          <w:lang w:val="zh-CN" w:bidi="zh-CN"/>
        </w:rPr>
        <w:t>目标。</w:t>
      </w:r>
    </w:p>
    <w:p w:rsidR="008217C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西亚美尼亚亚美尼亚</w:t>
      </w:r>
      <w:r w:rsidR="0004044C" w:rsidRPr="00AB1CDE">
        <w:rPr>
          <w:rFonts w:ascii="SimSun" w:hAnsi="SimSun" w:cs="SimSun" w:hint="eastAsia"/>
          <w:sz w:val="21"/>
          <w:szCs w:val="21"/>
          <w:lang w:val="zh-CN" w:bidi="zh-CN"/>
        </w:rPr>
        <w:t>人</w:t>
      </w:r>
      <w:r w:rsidRPr="00AB1CDE">
        <w:rPr>
          <w:rFonts w:ascii="SimSun" w:hAnsi="SimSun" w:cs="SimSun"/>
          <w:sz w:val="21"/>
          <w:szCs w:val="21"/>
          <w:lang w:val="zh-CN" w:bidi="zh-CN"/>
        </w:rPr>
        <w:t>会</w:t>
      </w:r>
      <w:r w:rsidR="0004044C" w:rsidRPr="00AB1CDE">
        <w:rPr>
          <w:rFonts w:ascii="SimSun" w:hAnsi="SimSun" w:cs="SimSun" w:hint="eastAsia"/>
          <w:sz w:val="21"/>
          <w:szCs w:val="21"/>
          <w:lang w:val="zh-CN" w:bidi="zh-CN"/>
        </w:rPr>
        <w:t>议</w:t>
      </w:r>
      <w:r w:rsidRPr="00AB1CDE">
        <w:rPr>
          <w:rFonts w:ascii="SimSun" w:hAnsi="SimSun" w:cs="SimSun" w:hint="eastAsia"/>
          <w:sz w:val="21"/>
          <w:szCs w:val="21"/>
          <w:lang w:val="zh-CN" w:bidi="zh-CN"/>
        </w:rPr>
        <w:t>的</w:t>
      </w:r>
      <w:r w:rsidRPr="00AB1CDE">
        <w:rPr>
          <w:rFonts w:ascii="SimSun" w:hAnsi="SimSun" w:cs="SimSun"/>
          <w:sz w:val="21"/>
          <w:szCs w:val="21"/>
          <w:lang w:val="zh-CN" w:bidi="zh-CN"/>
        </w:rPr>
        <w:t>代表</w:t>
      </w:r>
      <w:r w:rsidRPr="00AB1CDE">
        <w:rPr>
          <w:rFonts w:ascii="SimSun" w:hAnsi="SimSun" w:cs="SimSun" w:hint="eastAsia"/>
          <w:sz w:val="21"/>
          <w:szCs w:val="21"/>
          <w:lang w:val="zh-CN" w:bidi="zh-CN"/>
        </w:rPr>
        <w:t>密切关注</w:t>
      </w:r>
      <w:r w:rsidRPr="00AB1CDE">
        <w:rPr>
          <w:rFonts w:ascii="SimSun" w:hAnsi="SimSun" w:cs="SimSun"/>
          <w:sz w:val="21"/>
          <w:szCs w:val="21"/>
          <w:lang w:val="zh-CN" w:bidi="zh-CN"/>
        </w:rPr>
        <w:t>了涉及</w:t>
      </w:r>
      <w:r w:rsidRPr="00AB1CDE">
        <w:rPr>
          <w:rFonts w:ascii="SimSun" w:hAnsi="SimSun" w:cs="SimSun" w:hint="eastAsia"/>
          <w:sz w:val="21"/>
          <w:szCs w:val="21"/>
          <w:lang w:val="zh-CN" w:bidi="zh-CN"/>
        </w:rPr>
        <w:t>未</w:t>
      </w:r>
      <w:r w:rsidRPr="00AB1CDE">
        <w:rPr>
          <w:rFonts w:ascii="SimSun" w:hAnsi="SimSun" w:cs="SimSun"/>
          <w:sz w:val="21"/>
          <w:szCs w:val="21"/>
          <w:lang w:val="zh-CN" w:bidi="zh-CN"/>
        </w:rPr>
        <w:t>解决的问题的研讨会，</w:t>
      </w:r>
      <w:r w:rsidRPr="00AB1CDE">
        <w:rPr>
          <w:rFonts w:ascii="SimSun" w:hAnsi="SimSun" w:cs="SimSun" w:hint="eastAsia"/>
          <w:sz w:val="21"/>
          <w:szCs w:val="21"/>
          <w:lang w:val="zh-CN" w:bidi="zh-CN"/>
        </w:rPr>
        <w:t>并且很</w:t>
      </w:r>
      <w:r w:rsidRPr="00AB1CDE">
        <w:rPr>
          <w:rFonts w:ascii="SimSun" w:hAnsi="SimSun" w:cs="SimSun"/>
          <w:sz w:val="21"/>
          <w:szCs w:val="21"/>
          <w:lang w:val="zh-CN" w:bidi="zh-CN"/>
        </w:rPr>
        <w:t>受启发。她赞扬</w:t>
      </w:r>
      <w:r w:rsidRPr="00AB1CDE">
        <w:rPr>
          <w:rFonts w:ascii="SimSun" w:hAnsi="SimSun" w:cs="SimSun" w:hint="eastAsia"/>
          <w:sz w:val="21"/>
          <w:szCs w:val="21"/>
          <w:lang w:val="zh-CN" w:bidi="zh-CN"/>
        </w:rPr>
        <w:t>会议</w:t>
      </w:r>
      <w:r w:rsidRPr="00AB1CDE">
        <w:rPr>
          <w:rFonts w:ascii="SimSun" w:hAnsi="SimSun" w:cs="SimSun"/>
          <w:sz w:val="21"/>
          <w:szCs w:val="21"/>
          <w:lang w:val="zh-CN" w:bidi="zh-CN"/>
        </w:rPr>
        <w:t>为达成共识而</w:t>
      </w:r>
      <w:r w:rsidRPr="00AB1CDE">
        <w:rPr>
          <w:rFonts w:ascii="SimSun" w:hAnsi="SimSun" w:cs="SimSun" w:hint="eastAsia"/>
          <w:sz w:val="21"/>
          <w:szCs w:val="21"/>
          <w:lang w:val="zh-CN" w:bidi="zh-CN"/>
        </w:rPr>
        <w:t>做</w:t>
      </w:r>
      <w:r w:rsidRPr="00AB1CDE">
        <w:rPr>
          <w:rFonts w:ascii="SimSun" w:hAnsi="SimSun" w:cs="SimSun"/>
          <w:sz w:val="21"/>
          <w:szCs w:val="21"/>
          <w:lang w:val="zh-CN" w:bidi="zh-CN"/>
        </w:rPr>
        <w:t>出的努力。她尤其希望提</w:t>
      </w:r>
      <w:r w:rsidRPr="00AB1CDE">
        <w:rPr>
          <w:rFonts w:ascii="SimSun" w:hAnsi="SimSun" w:cs="SimSun" w:hint="eastAsia"/>
          <w:sz w:val="21"/>
          <w:szCs w:val="21"/>
          <w:lang w:val="zh-CN" w:bidi="zh-CN"/>
        </w:rPr>
        <w:t>到</w:t>
      </w:r>
      <w:r w:rsidRPr="00AB1CDE">
        <w:rPr>
          <w:rFonts w:ascii="SimSun" w:hAnsi="SimSun" w:cs="SimSun"/>
          <w:sz w:val="21"/>
          <w:szCs w:val="21"/>
          <w:lang w:val="zh-CN" w:bidi="zh-CN"/>
        </w:rPr>
        <w:t>一个</w:t>
      </w:r>
      <w:r w:rsidRPr="00AB1CDE">
        <w:rPr>
          <w:rFonts w:ascii="SimSun" w:hAnsi="SimSun" w:cs="SimSun" w:hint="eastAsia"/>
          <w:sz w:val="21"/>
          <w:szCs w:val="21"/>
          <w:lang w:val="zh-CN" w:bidi="zh-CN"/>
        </w:rPr>
        <w:t>未</w:t>
      </w:r>
      <w:r w:rsidRPr="00AB1CDE">
        <w:rPr>
          <w:rFonts w:ascii="SimSun" w:hAnsi="SimSun" w:cs="SimSun"/>
          <w:sz w:val="21"/>
          <w:szCs w:val="21"/>
          <w:lang w:val="zh-CN" w:bidi="zh-CN"/>
        </w:rPr>
        <w:t>解决的问题，</w:t>
      </w:r>
      <w:r w:rsidRPr="00AB1CDE">
        <w:rPr>
          <w:rFonts w:ascii="SimSun" w:hAnsi="SimSun" w:cs="SimSun" w:hint="eastAsia"/>
          <w:sz w:val="21"/>
          <w:szCs w:val="21"/>
          <w:lang w:val="zh-CN" w:bidi="zh-CN"/>
        </w:rPr>
        <w:t>这</w:t>
      </w:r>
      <w:r w:rsidRPr="00AB1CDE">
        <w:rPr>
          <w:rFonts w:ascii="SimSun" w:hAnsi="SimSun" w:cs="SimSun"/>
          <w:sz w:val="21"/>
          <w:szCs w:val="21"/>
          <w:lang w:val="zh-CN" w:bidi="zh-CN"/>
        </w:rPr>
        <w:t>个问题必须解决，否则IGC任务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与土著人民</w:t>
      </w:r>
      <w:r w:rsidRPr="00AB1CDE">
        <w:rPr>
          <w:rFonts w:ascii="SimSun" w:hAnsi="SimSun" w:cs="SimSun" w:hint="eastAsia"/>
          <w:sz w:val="21"/>
          <w:szCs w:val="21"/>
          <w:lang w:val="zh-CN" w:bidi="zh-CN"/>
        </w:rPr>
        <w:t>有关的</w:t>
      </w:r>
      <w:r w:rsidRPr="00AB1CDE">
        <w:rPr>
          <w:rFonts w:ascii="SimSun" w:hAnsi="SimSun" w:cs="SimSun"/>
          <w:sz w:val="21"/>
          <w:szCs w:val="21"/>
          <w:lang w:val="zh-CN" w:bidi="zh-CN"/>
        </w:rPr>
        <w:t>性质将</w:t>
      </w:r>
      <w:r w:rsidRPr="00AB1CDE">
        <w:rPr>
          <w:rFonts w:ascii="SimSun" w:hAnsi="SimSun" w:cs="SimSun" w:hint="eastAsia"/>
          <w:sz w:val="21"/>
          <w:szCs w:val="21"/>
          <w:lang w:val="zh-CN" w:bidi="zh-CN"/>
        </w:rPr>
        <w:t>会</w:t>
      </w:r>
      <w:r w:rsidRPr="00AB1CDE">
        <w:rPr>
          <w:rFonts w:ascii="SimSun" w:hAnsi="SimSun" w:cs="SimSun"/>
          <w:sz w:val="21"/>
          <w:szCs w:val="21"/>
          <w:lang w:val="zh-CN" w:bidi="zh-CN"/>
        </w:rPr>
        <w:t>失去意义。这就是土著人民对其遗产和遗</w:t>
      </w:r>
      <w:r w:rsidRPr="00AB1CDE">
        <w:rPr>
          <w:rFonts w:ascii="SimSun" w:hAnsi="SimSun" w:cs="SimSun" w:hint="eastAsia"/>
          <w:sz w:val="21"/>
          <w:szCs w:val="21"/>
          <w:lang w:val="zh-CN" w:bidi="zh-CN"/>
        </w:rPr>
        <w:t>传</w:t>
      </w:r>
      <w:r w:rsidRPr="00AB1CDE">
        <w:rPr>
          <w:rFonts w:ascii="SimSun" w:hAnsi="SimSun" w:cs="SimSun"/>
          <w:sz w:val="21"/>
          <w:szCs w:val="21"/>
          <w:lang w:val="zh-CN" w:bidi="zh-CN"/>
        </w:rPr>
        <w:t>资源</w:t>
      </w:r>
      <w:r w:rsidRPr="00AB1CDE">
        <w:rPr>
          <w:rFonts w:ascii="SimSun" w:hAnsi="SimSun" w:cs="SimSun" w:hint="eastAsia"/>
          <w:sz w:val="21"/>
          <w:szCs w:val="21"/>
          <w:lang w:val="zh-CN" w:bidi="zh-CN"/>
        </w:rPr>
        <w:t>拥有</w:t>
      </w:r>
      <w:r w:rsidRPr="00AB1CDE">
        <w:rPr>
          <w:rFonts w:ascii="SimSun" w:hAnsi="SimSun" w:cs="SimSun"/>
          <w:sz w:val="21"/>
          <w:szCs w:val="21"/>
          <w:lang w:val="zh-CN" w:bidi="zh-CN"/>
        </w:rPr>
        <w:t>主权</w:t>
      </w:r>
      <w:r w:rsidRPr="00AB1CDE">
        <w:rPr>
          <w:rFonts w:ascii="SimSun" w:hAnsi="SimSun" w:cs="SimSun" w:hint="eastAsia"/>
          <w:sz w:val="21"/>
          <w:szCs w:val="21"/>
          <w:lang w:val="zh-CN" w:bidi="zh-CN"/>
        </w:rPr>
        <w:t>的</w:t>
      </w:r>
      <w:r w:rsidRPr="00AB1CDE">
        <w:rPr>
          <w:rFonts w:ascii="SimSun" w:hAnsi="SimSun" w:cs="SimSun"/>
          <w:sz w:val="21"/>
          <w:szCs w:val="21"/>
          <w:lang w:val="zh-CN" w:bidi="zh-CN"/>
        </w:rPr>
        <w:t>重大问题。鉴于其社会、文化历史和政治影响，土著人民在知识产权领域有特殊的需求和</w:t>
      </w:r>
      <w:r w:rsidRPr="00AB1CDE">
        <w:rPr>
          <w:rFonts w:ascii="SimSun" w:hAnsi="SimSun" w:cs="SimSun" w:hint="eastAsia"/>
          <w:sz w:val="21"/>
          <w:szCs w:val="21"/>
          <w:lang w:val="zh-CN" w:bidi="zh-CN"/>
        </w:rPr>
        <w:t>期待</w:t>
      </w:r>
      <w:r w:rsidRPr="00AB1CDE">
        <w:rPr>
          <w:rFonts w:ascii="SimSun" w:hAnsi="SimSun" w:cs="SimSun"/>
          <w:sz w:val="21"/>
          <w:szCs w:val="21"/>
          <w:lang w:val="zh-CN" w:bidi="zh-CN"/>
        </w:rPr>
        <w:t>。在遗产资源方面，《联合国土著人民权利宣言》</w:t>
      </w:r>
      <w:r w:rsidR="00F24620">
        <w:rPr>
          <w:rFonts w:ascii="SimSun" w:hAnsi="SimSun" w:cs="SimSun" w:hint="eastAsia"/>
          <w:sz w:val="21"/>
          <w:szCs w:val="21"/>
          <w:lang w:val="zh-CN" w:bidi="zh-CN"/>
        </w:rPr>
        <w:t>(</w:t>
      </w:r>
      <w:r w:rsidRPr="00AB1CDE">
        <w:rPr>
          <w:rFonts w:ascii="SimSun" w:hAnsi="SimSun" w:cs="SimSun" w:hint="eastAsia"/>
          <w:sz w:val="21"/>
          <w:szCs w:val="21"/>
          <w:lang w:val="zh-CN" w:bidi="zh-CN"/>
        </w:rPr>
        <w:t>“</w:t>
      </w:r>
      <w:r w:rsidRPr="00AB1CDE">
        <w:rPr>
          <w:rFonts w:ascii="SimSun" w:hAnsi="SimSun" w:cs="SimSun"/>
          <w:sz w:val="21"/>
          <w:szCs w:val="21"/>
          <w:lang w:val="zh-CN" w:bidi="zh-CN"/>
        </w:rPr>
        <w:t>UNDRIP</w:t>
      </w:r>
      <w:r w:rsidRPr="00AB1CDE">
        <w:rPr>
          <w:rFonts w:ascii="SimSun" w:hAnsi="SimSun" w:cs="SimSun" w:hint="eastAsia"/>
          <w:sz w:val="21"/>
          <w:szCs w:val="21"/>
          <w:lang w:val="zh-CN" w:bidi="zh-CN"/>
        </w:rPr>
        <w:t>”</w:t>
      </w:r>
      <w:r w:rsidR="00F24620">
        <w:rPr>
          <w:rFonts w:ascii="SimSun" w:hAnsi="SimSun" w:cs="SimSun"/>
          <w:sz w:val="21"/>
          <w:szCs w:val="21"/>
          <w:lang w:val="zh-CN" w:bidi="zh-CN"/>
        </w:rPr>
        <w:t>)</w:t>
      </w:r>
      <w:r w:rsidRPr="00AB1CDE">
        <w:rPr>
          <w:rFonts w:ascii="SimSun" w:hAnsi="SimSun" w:cs="SimSun"/>
          <w:sz w:val="21"/>
          <w:szCs w:val="21"/>
          <w:lang w:val="zh-CN" w:bidi="zh-CN"/>
        </w:rPr>
        <w:t>第31条规定，土著人民有权保存、管理、保护和发展其文化遗产、传统知识和传统知识表现形式，包括遗产资源。在此基础上，她想知道IGC</w:t>
      </w:r>
      <w:r w:rsidRPr="00AB1CDE">
        <w:rPr>
          <w:rFonts w:ascii="SimSun" w:hAnsi="SimSun" w:cs="SimSun" w:hint="eastAsia"/>
          <w:sz w:val="21"/>
          <w:szCs w:val="21"/>
          <w:lang w:val="zh-CN" w:bidi="zh-CN"/>
        </w:rPr>
        <w:t>如何</w:t>
      </w:r>
      <w:r w:rsidRPr="00AB1CDE">
        <w:rPr>
          <w:rFonts w:ascii="SimSun" w:hAnsi="SimSun" w:cs="SimSun"/>
          <w:sz w:val="21"/>
          <w:szCs w:val="21"/>
          <w:lang w:val="zh-CN" w:bidi="zh-CN"/>
        </w:rPr>
        <w:t>确保</w:t>
      </w:r>
      <w:r w:rsidRPr="00AB1CDE">
        <w:rPr>
          <w:rFonts w:ascii="SimSun" w:hAnsi="SimSun" w:cs="SimSun" w:hint="eastAsia"/>
          <w:sz w:val="21"/>
          <w:szCs w:val="21"/>
          <w:lang w:val="zh-CN" w:bidi="zh-CN"/>
        </w:rPr>
        <w:t>尊重</w:t>
      </w:r>
      <w:r w:rsidRPr="00AB1CDE">
        <w:rPr>
          <w:rFonts w:ascii="SimSun" w:hAnsi="SimSun" w:cs="SimSun"/>
          <w:sz w:val="21"/>
          <w:szCs w:val="21"/>
          <w:lang w:val="zh-CN" w:bidi="zh-CN"/>
        </w:rPr>
        <w:t>土著人民</w:t>
      </w:r>
      <w:r w:rsidRPr="00AB1CDE">
        <w:rPr>
          <w:rFonts w:ascii="SimSun" w:hAnsi="SimSun" w:cs="SimSun" w:hint="eastAsia"/>
          <w:sz w:val="21"/>
          <w:szCs w:val="21"/>
          <w:lang w:val="zh-CN" w:bidi="zh-CN"/>
        </w:rPr>
        <w:t>在</w:t>
      </w:r>
      <w:r w:rsidRPr="00AB1CDE">
        <w:rPr>
          <w:rFonts w:ascii="SimSun" w:hAnsi="SimSun" w:cs="SimSun"/>
          <w:sz w:val="21"/>
          <w:szCs w:val="21"/>
          <w:lang w:val="zh-CN" w:bidi="zh-CN"/>
        </w:rPr>
        <w:t>遗传资源方面</w:t>
      </w:r>
      <w:r w:rsidRPr="00AB1CDE">
        <w:rPr>
          <w:rFonts w:ascii="SimSun" w:hAnsi="SimSun" w:cs="SimSun" w:hint="eastAsia"/>
          <w:sz w:val="21"/>
          <w:szCs w:val="21"/>
          <w:lang w:val="zh-CN" w:bidi="zh-CN"/>
        </w:rPr>
        <w:t>的主权</w:t>
      </w:r>
      <w:r w:rsidRPr="00AB1CDE">
        <w:rPr>
          <w:rFonts w:ascii="SimSun" w:hAnsi="SimSun" w:cs="SimSun"/>
          <w:sz w:val="21"/>
          <w:szCs w:val="21"/>
          <w:lang w:val="zh-CN" w:bidi="zh-CN"/>
        </w:rPr>
        <w:t>权利。她相信，</w:t>
      </w:r>
      <w:r w:rsidRPr="00AB1CDE">
        <w:rPr>
          <w:rFonts w:ascii="SimSun" w:hAnsi="SimSun" w:cs="SimSun" w:hint="eastAsia"/>
          <w:sz w:val="21"/>
          <w:szCs w:val="21"/>
          <w:lang w:val="zh-CN" w:bidi="zh-CN"/>
        </w:rPr>
        <w:t>该</w:t>
      </w:r>
      <w:r w:rsidRPr="00AB1CDE">
        <w:rPr>
          <w:rFonts w:ascii="SimSun" w:hAnsi="SimSun" w:cs="SimSun"/>
          <w:sz w:val="21"/>
          <w:szCs w:val="21"/>
          <w:lang w:val="zh-CN" w:bidi="zh-CN"/>
        </w:rPr>
        <w:t>文书应当具有法律约束力，因为</w:t>
      </w:r>
      <w:r w:rsidRPr="00AB1CDE">
        <w:rPr>
          <w:rFonts w:ascii="SimSun" w:hAnsi="SimSun" w:cs="SimSun" w:hint="eastAsia"/>
          <w:sz w:val="21"/>
          <w:szCs w:val="21"/>
          <w:lang w:val="zh-CN" w:bidi="zh-CN"/>
        </w:rPr>
        <w:t>国际社会有采取</w:t>
      </w:r>
      <w:r w:rsidRPr="00AB1CDE">
        <w:rPr>
          <w:rFonts w:ascii="SimSun" w:hAnsi="SimSun" w:cs="SimSun"/>
          <w:sz w:val="21"/>
          <w:szCs w:val="21"/>
          <w:lang w:val="zh-CN" w:bidi="zh-CN"/>
        </w:rPr>
        <w:t>适当知识产权保护措施</w:t>
      </w:r>
      <w:r w:rsidRPr="00AB1CDE">
        <w:rPr>
          <w:rFonts w:ascii="SimSun" w:hAnsi="SimSun" w:cs="SimSun" w:hint="eastAsia"/>
          <w:sz w:val="21"/>
          <w:szCs w:val="21"/>
          <w:lang w:val="zh-CN" w:bidi="zh-CN"/>
        </w:rPr>
        <w:t>以保护</w:t>
      </w:r>
      <w:r w:rsidRPr="00AB1CDE">
        <w:rPr>
          <w:rFonts w:ascii="SimSun" w:hAnsi="SimSun" w:cs="SimSun"/>
          <w:sz w:val="21"/>
          <w:szCs w:val="21"/>
          <w:lang w:val="zh-CN" w:bidi="zh-CN"/>
        </w:rPr>
        <w:t>遗传资源</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坚定政治意愿</w:t>
      </w:r>
      <w:r w:rsidR="006E4F78">
        <w:rPr>
          <w:rFonts w:ascii="SimSun" w:hAnsi="SimSun" w:cs="SimSun"/>
          <w:sz w:val="21"/>
          <w:szCs w:val="21"/>
          <w:lang w:val="zh-CN" w:bidi="zh-CN"/>
        </w:rPr>
        <w:t>。</w:t>
      </w:r>
    </w:p>
    <w:p w:rsidR="00AB1CDE" w:rsidRPr="006E4F78" w:rsidRDefault="00F2295D" w:rsidP="00F24620">
      <w:pPr>
        <w:pStyle w:val="ae"/>
        <w:keepNext/>
        <w:adjustRightInd w:val="0"/>
        <w:spacing w:beforeLines="100" w:before="240" w:afterLines="50" w:after="120" w:line="340" w:lineRule="atLeast"/>
        <w:ind w:left="0"/>
        <w:contextualSpacing w:val="0"/>
        <w:jc w:val="both"/>
        <w:rPr>
          <w:rFonts w:ascii="SimHei" w:eastAsia="SimHei" w:hAnsi="SimHei"/>
          <w:sz w:val="21"/>
          <w:szCs w:val="21"/>
        </w:rPr>
      </w:pPr>
      <w:r w:rsidRPr="006E4F78">
        <w:rPr>
          <w:rFonts w:ascii="SimHei" w:eastAsia="SimHei" w:hAnsi="SimHei"/>
          <w:sz w:val="21"/>
          <w:szCs w:val="21"/>
        </w:rPr>
        <w:t>议程第3项：通过第二十九届会议报告</w:t>
      </w:r>
    </w:p>
    <w:p w:rsidR="00AB1CDE" w:rsidRPr="006E4F78" w:rsidRDefault="00F2295D" w:rsidP="00F24620">
      <w:pPr>
        <w:keepNext/>
        <w:adjustRightInd w:val="0"/>
        <w:spacing w:afterLines="50" w:after="120" w:line="340" w:lineRule="atLeast"/>
        <w:ind w:left="5534"/>
        <w:jc w:val="both"/>
        <w:rPr>
          <w:rFonts w:ascii="KaiTi" w:eastAsia="KaiTi" w:hAnsi="KaiTi" w:cs="SimSun"/>
          <w:i/>
          <w:sz w:val="21"/>
          <w:szCs w:val="21"/>
          <w:lang w:val="zh-CN" w:bidi="zh-CN"/>
        </w:rPr>
      </w:pPr>
      <w:r w:rsidRPr="006E4F78">
        <w:rPr>
          <w:rFonts w:ascii="KaiTi" w:eastAsia="KaiTi" w:hAnsi="KaiTi" w:cs="SimSun"/>
          <w:i/>
          <w:sz w:val="21"/>
          <w:szCs w:val="21"/>
          <w:lang w:val="zh-CN" w:bidi="zh-CN"/>
        </w:rPr>
        <w:t>关于议程第3项的决定：</w:t>
      </w:r>
    </w:p>
    <w:p w:rsidR="00AB1CDE" w:rsidRPr="006E4F78" w:rsidRDefault="00F2295D" w:rsidP="00195490">
      <w:pPr>
        <w:numPr>
          <w:ilvl w:val="0"/>
          <w:numId w:val="7"/>
        </w:numPr>
        <w:overflowPunct w:val="0"/>
        <w:adjustRightInd w:val="0"/>
        <w:spacing w:afterLines="50" w:after="120" w:line="340" w:lineRule="atLeast"/>
        <w:ind w:left="5534" w:firstLine="0"/>
        <w:jc w:val="both"/>
        <w:rPr>
          <w:rFonts w:ascii="KaiTi" w:eastAsia="KaiTi" w:hAnsi="KaiTi" w:cs="SimSun"/>
          <w:i/>
          <w:sz w:val="21"/>
          <w:szCs w:val="21"/>
          <w:lang w:val="zh-CN" w:bidi="zh-CN"/>
        </w:rPr>
      </w:pPr>
      <w:r w:rsidRPr="006E4F78">
        <w:rPr>
          <w:rFonts w:ascii="KaiTi" w:eastAsia="KaiTi" w:hAnsi="KaiTi" w:cs="SimSun"/>
          <w:i/>
          <w:sz w:val="21"/>
          <w:szCs w:val="21"/>
          <w:lang w:val="zh-CN" w:bidi="zh-CN"/>
        </w:rPr>
        <w:t>主席提交委员会第二十九届会议经修订的报告草案</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WIPO/GRTKF/IC/29/8 Prov.2</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供会议通过，报告草案得到通过。</w:t>
      </w:r>
    </w:p>
    <w:p w:rsidR="00AB1CDE" w:rsidRPr="00F24620" w:rsidRDefault="00F2295D" w:rsidP="00F24620">
      <w:pPr>
        <w:pStyle w:val="ae"/>
        <w:keepNext/>
        <w:adjustRightInd w:val="0"/>
        <w:spacing w:beforeLines="100" w:before="240" w:afterLines="50" w:after="120" w:line="340" w:lineRule="atLeast"/>
        <w:ind w:left="0"/>
        <w:contextualSpacing w:val="0"/>
        <w:jc w:val="both"/>
        <w:rPr>
          <w:rFonts w:ascii="SimHei" w:eastAsia="SimHei" w:hAnsi="SimHei"/>
          <w:sz w:val="21"/>
          <w:szCs w:val="21"/>
        </w:rPr>
      </w:pPr>
      <w:r w:rsidRPr="00F24620">
        <w:rPr>
          <w:rFonts w:ascii="SimHei" w:eastAsia="SimHei" w:hAnsi="SimHei"/>
          <w:sz w:val="21"/>
          <w:szCs w:val="21"/>
        </w:rPr>
        <w:t>议程第4项：认可若干组织与会</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主席</w:t>
      </w:r>
      <w:r w:rsidRPr="00AB1CDE">
        <w:rPr>
          <w:rFonts w:ascii="SimSun" w:hAnsi="SimSun" w:cs="SimSun" w:hint="eastAsia"/>
          <w:sz w:val="21"/>
          <w:szCs w:val="21"/>
          <w:lang w:val="zh-CN" w:bidi="zh-CN"/>
        </w:rPr>
        <w:t>提</w:t>
      </w:r>
      <w:r w:rsidRPr="00AB1CDE">
        <w:rPr>
          <w:rFonts w:ascii="SimSun" w:hAnsi="SimSun" w:cs="SimSun"/>
          <w:sz w:val="21"/>
          <w:szCs w:val="21"/>
          <w:lang w:val="zh-CN" w:bidi="zh-CN"/>
        </w:rPr>
        <w:t>到已</w:t>
      </w:r>
      <w:r w:rsidRPr="00705DDE">
        <w:rPr>
          <w:rFonts w:ascii="SimSun" w:hAnsi="SimSun"/>
          <w:sz w:val="21"/>
          <w:szCs w:val="21"/>
        </w:rPr>
        <w:t>根据</w:t>
      </w:r>
      <w:r w:rsidR="00F24620">
        <w:rPr>
          <w:rFonts w:ascii="SimSun" w:hAnsi="SimSun" w:cs="SimSun"/>
          <w:sz w:val="21"/>
          <w:szCs w:val="21"/>
          <w:lang w:val="zh-CN" w:bidi="zh-CN"/>
        </w:rPr>
        <w:t>(</w:t>
      </w:r>
      <w:r w:rsidRPr="00AB1CDE">
        <w:rPr>
          <w:rFonts w:ascii="SimSun" w:hAnsi="SimSun" w:cs="SimSun"/>
          <w:sz w:val="21"/>
          <w:szCs w:val="21"/>
          <w:lang w:val="zh-CN" w:bidi="zh-CN"/>
        </w:rPr>
        <w:t>文件WIPO/GRTKF/IC/30/2</w:t>
      </w:r>
      <w:r w:rsidR="00F24620">
        <w:rPr>
          <w:rFonts w:ascii="SimSun" w:hAnsi="SimSun" w:cs="SimSun"/>
          <w:sz w:val="21"/>
          <w:szCs w:val="21"/>
          <w:lang w:val="zh-CN" w:bidi="zh-CN"/>
        </w:rPr>
        <w:t>)</w:t>
      </w:r>
      <w:r w:rsidRPr="00AB1CDE">
        <w:rPr>
          <w:rFonts w:ascii="SimSun" w:hAnsi="SimSun" w:cs="SimSun"/>
          <w:sz w:val="21"/>
          <w:szCs w:val="21"/>
          <w:lang w:val="zh-CN" w:bidi="zh-CN"/>
        </w:rPr>
        <w:t>所概述标准和程序申请认可的10个组织的名单。</w:t>
      </w:r>
    </w:p>
    <w:p w:rsidR="006E4F78"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705DDE">
        <w:rPr>
          <w:rFonts w:ascii="SimSun" w:hAnsi="SimSun" w:hint="eastAsia"/>
          <w:sz w:val="21"/>
          <w:szCs w:val="21"/>
        </w:rPr>
        <w:t>印度尼西亚</w:t>
      </w:r>
      <w:r w:rsidRPr="00705DDE">
        <w:rPr>
          <w:rFonts w:ascii="SimSun" w:hAnsi="SimSun"/>
          <w:sz w:val="21"/>
          <w:szCs w:val="21"/>
        </w:rPr>
        <w:t>代表团</w:t>
      </w:r>
      <w:r w:rsidRPr="00AB1CDE">
        <w:rPr>
          <w:rFonts w:ascii="SimSun" w:hAnsi="SimSun" w:cs="SimSun" w:hint="eastAsia"/>
          <w:sz w:val="21"/>
          <w:szCs w:val="21"/>
          <w:lang w:val="zh-CN" w:bidi="zh-CN"/>
        </w:rPr>
        <w:t>说</w:t>
      </w:r>
      <w:r w:rsidRPr="00AB1CDE">
        <w:rPr>
          <w:rFonts w:ascii="SimSun" w:hAnsi="SimSun" w:cs="SimSun"/>
          <w:sz w:val="21"/>
          <w:szCs w:val="21"/>
          <w:lang w:val="zh-CN" w:bidi="zh-CN"/>
        </w:rPr>
        <w:t>，</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印度代表团以亚太集团名义在IGC第二十九届会议所作</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发言，它不赞成认可西巴布亚土著社区发展磋商局</w:t>
      </w:r>
      <w:r w:rsidR="006E4F78">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中国代表团欢迎各方参与</w:t>
      </w:r>
      <w:r w:rsidRPr="00AB1CDE">
        <w:rPr>
          <w:rFonts w:ascii="SimSun" w:hAnsi="SimSun" w:cs="SimSun" w:hint="eastAsia"/>
          <w:sz w:val="21"/>
          <w:szCs w:val="21"/>
          <w:lang w:val="zh-CN" w:bidi="zh-CN"/>
        </w:rPr>
        <w:t>这</w:t>
      </w:r>
      <w:r w:rsidRPr="00AB1CDE">
        <w:rPr>
          <w:rFonts w:ascii="SimSun" w:hAnsi="SimSun" w:cs="SimSun"/>
          <w:sz w:val="21"/>
          <w:szCs w:val="21"/>
          <w:lang w:val="zh-CN" w:bidi="zh-CN"/>
        </w:rPr>
        <w:t>一进程，但同时相信</w:t>
      </w:r>
      <w:r w:rsidRPr="00AB1CDE">
        <w:rPr>
          <w:rFonts w:ascii="SimSun" w:hAnsi="SimSun" w:cs="SimSun" w:hint="eastAsia"/>
          <w:sz w:val="21"/>
          <w:szCs w:val="21"/>
          <w:lang w:val="zh-CN" w:bidi="zh-CN"/>
        </w:rPr>
        <w:t>各方</w:t>
      </w:r>
      <w:r w:rsidRPr="00AB1CDE">
        <w:rPr>
          <w:rFonts w:ascii="SimSun" w:hAnsi="SimSun" w:cs="SimSun"/>
          <w:sz w:val="21"/>
          <w:szCs w:val="21"/>
          <w:lang w:val="zh-CN" w:bidi="zh-CN"/>
        </w:rPr>
        <w:t>的参与应遵守一个适当机制。遗憾的是，它发现</w:t>
      </w:r>
      <w:r w:rsidRPr="00AB1CDE">
        <w:rPr>
          <w:rFonts w:ascii="SimSun" w:hAnsi="SimSun" w:cs="SimSun" w:hint="eastAsia"/>
          <w:sz w:val="21"/>
          <w:szCs w:val="21"/>
          <w:lang w:val="zh-CN" w:bidi="zh-CN"/>
        </w:rPr>
        <w:t>，</w:t>
      </w:r>
      <w:r w:rsidRPr="00AB1CDE">
        <w:rPr>
          <w:rFonts w:ascii="SimSun" w:hAnsi="SimSun" w:cs="SimSun"/>
          <w:sz w:val="21"/>
          <w:szCs w:val="21"/>
          <w:lang w:val="zh-CN" w:bidi="zh-CN"/>
        </w:rPr>
        <w:t>在文件WIPO/GRTKF/IC/30/2中，有三个组织的信息</w:t>
      </w:r>
      <w:r w:rsidRPr="00AB1CDE">
        <w:rPr>
          <w:rFonts w:ascii="SimSun" w:hAnsi="SimSun" w:cs="SimSun" w:hint="eastAsia"/>
          <w:sz w:val="21"/>
          <w:szCs w:val="21"/>
          <w:lang w:val="zh-CN" w:bidi="zh-CN"/>
        </w:rPr>
        <w:t>只</w:t>
      </w:r>
      <w:r w:rsidRPr="00AB1CDE">
        <w:rPr>
          <w:rFonts w:ascii="SimSun" w:hAnsi="SimSun" w:cs="SimSun"/>
          <w:sz w:val="21"/>
          <w:szCs w:val="21"/>
          <w:lang w:val="zh-CN" w:bidi="zh-CN"/>
        </w:rPr>
        <w:t>有法语或西班牙语</w:t>
      </w:r>
      <w:r w:rsidRPr="00AB1CDE">
        <w:rPr>
          <w:rFonts w:ascii="SimSun" w:hAnsi="SimSun" w:cs="SimSun" w:hint="eastAsia"/>
          <w:sz w:val="21"/>
          <w:szCs w:val="21"/>
          <w:lang w:val="zh-CN" w:bidi="zh-CN"/>
        </w:rPr>
        <w:t>版本</w:t>
      </w:r>
      <w:r w:rsidRPr="00AB1CDE">
        <w:rPr>
          <w:rFonts w:ascii="SimSun" w:hAnsi="SimSun" w:cs="SimSun"/>
          <w:sz w:val="21"/>
          <w:szCs w:val="21"/>
          <w:lang w:val="zh-CN" w:bidi="zh-CN"/>
        </w:rPr>
        <w:t>。为确保所有成员国都能有效审查该信息，它建议推迟审议</w:t>
      </w:r>
      <w:r w:rsidRPr="00AB1CDE">
        <w:rPr>
          <w:rFonts w:ascii="SimSun" w:hAnsi="SimSun" w:cs="SimSun" w:hint="eastAsia"/>
          <w:sz w:val="21"/>
          <w:szCs w:val="21"/>
          <w:lang w:val="zh-CN" w:bidi="zh-CN"/>
        </w:rPr>
        <w:t>对</w:t>
      </w:r>
      <w:r w:rsidRPr="00AB1CDE">
        <w:rPr>
          <w:rFonts w:ascii="SimSun" w:hAnsi="SimSun" w:cs="SimSun"/>
          <w:sz w:val="21"/>
          <w:szCs w:val="21"/>
          <w:lang w:val="zh-CN" w:bidi="zh-CN"/>
        </w:rPr>
        <w:t>文件WIPO/GRTKF/IC/30/2第23、</w:t>
      </w:r>
      <w:r w:rsidRPr="00AB1CDE">
        <w:rPr>
          <w:rFonts w:ascii="SimSun" w:hAnsi="SimSun" w:cs="SimSun" w:hint="eastAsia"/>
          <w:sz w:val="21"/>
          <w:szCs w:val="21"/>
          <w:lang w:val="zh-CN" w:bidi="zh-CN"/>
        </w:rPr>
        <w:t>第</w:t>
      </w:r>
      <w:r w:rsidRPr="00AB1CDE">
        <w:rPr>
          <w:rFonts w:ascii="SimSun" w:hAnsi="SimSun" w:cs="SimSun"/>
          <w:sz w:val="21"/>
          <w:szCs w:val="21"/>
          <w:lang w:val="zh-CN" w:bidi="zh-CN"/>
        </w:rPr>
        <w:t>28和</w:t>
      </w:r>
      <w:r w:rsidRPr="00AB1CDE">
        <w:rPr>
          <w:rFonts w:ascii="SimSun" w:hAnsi="SimSun" w:cs="SimSun" w:hint="eastAsia"/>
          <w:sz w:val="21"/>
          <w:szCs w:val="21"/>
          <w:lang w:val="zh-CN" w:bidi="zh-CN"/>
        </w:rPr>
        <w:t>第</w:t>
      </w:r>
      <w:r w:rsidRPr="00AB1CDE">
        <w:rPr>
          <w:rFonts w:ascii="SimSun" w:hAnsi="SimSun" w:cs="SimSun"/>
          <w:sz w:val="21"/>
          <w:szCs w:val="21"/>
          <w:lang w:val="zh-CN" w:bidi="zh-CN"/>
        </w:rPr>
        <w:t>31页所列三个组织</w:t>
      </w:r>
      <w:r w:rsidRPr="00AB1CDE">
        <w:rPr>
          <w:rFonts w:ascii="SimSun" w:hAnsi="SimSun" w:cs="SimSun" w:hint="eastAsia"/>
          <w:sz w:val="21"/>
          <w:szCs w:val="21"/>
          <w:lang w:val="zh-CN" w:bidi="zh-CN"/>
        </w:rPr>
        <w:t>的</w:t>
      </w:r>
      <w:r w:rsidRPr="00AB1CDE">
        <w:rPr>
          <w:rFonts w:ascii="SimSun" w:hAnsi="SimSun" w:cs="SimSun"/>
          <w:sz w:val="21"/>
          <w:szCs w:val="21"/>
          <w:lang w:val="zh-CN" w:bidi="zh-CN"/>
        </w:rPr>
        <w:t>认可，直到秘书处能够</w:t>
      </w:r>
      <w:r w:rsidRPr="00AB1CDE">
        <w:rPr>
          <w:rFonts w:ascii="SimSun" w:hAnsi="SimSun" w:cs="SimSun" w:hint="eastAsia"/>
          <w:sz w:val="21"/>
          <w:szCs w:val="21"/>
          <w:lang w:val="zh-CN" w:bidi="zh-CN"/>
        </w:rPr>
        <w:t>以</w:t>
      </w:r>
      <w:r w:rsidRPr="00AB1CDE">
        <w:rPr>
          <w:rFonts w:ascii="SimSun" w:hAnsi="SimSun" w:cs="SimSun"/>
          <w:sz w:val="21"/>
          <w:szCs w:val="21"/>
          <w:lang w:val="zh-CN" w:bidi="zh-CN"/>
        </w:rPr>
        <w:t>包括中文在内的联合国所有正式语</w:t>
      </w:r>
      <w:r w:rsidRPr="00AB1CDE">
        <w:rPr>
          <w:rFonts w:ascii="SimSun" w:hAnsi="SimSun" w:cs="SimSun" w:hint="eastAsia"/>
          <w:sz w:val="21"/>
          <w:szCs w:val="21"/>
          <w:lang w:val="zh-CN" w:bidi="zh-CN"/>
        </w:rPr>
        <w:t>文</w:t>
      </w:r>
      <w:r w:rsidRPr="00AB1CDE">
        <w:rPr>
          <w:rFonts w:ascii="SimSun" w:hAnsi="SimSun" w:cs="SimSun"/>
          <w:sz w:val="21"/>
          <w:szCs w:val="21"/>
          <w:lang w:val="zh-CN" w:bidi="zh-CN"/>
        </w:rPr>
        <w:t>提供相关信息为止。它强调这只是一项技术请求。</w:t>
      </w:r>
    </w:p>
    <w:p w:rsidR="00AB1CDE" w:rsidRPr="006E4F78" w:rsidRDefault="00F2295D" w:rsidP="00F24620">
      <w:pPr>
        <w:keepNext/>
        <w:adjustRightInd w:val="0"/>
        <w:spacing w:afterLines="50" w:after="120" w:line="340" w:lineRule="atLeast"/>
        <w:ind w:left="5534"/>
        <w:jc w:val="both"/>
        <w:rPr>
          <w:rFonts w:ascii="KaiTi" w:eastAsia="KaiTi" w:hAnsi="KaiTi" w:cs="SimSun"/>
          <w:i/>
          <w:sz w:val="21"/>
          <w:szCs w:val="21"/>
          <w:lang w:val="zh-CN" w:bidi="zh-CN"/>
        </w:rPr>
      </w:pPr>
      <w:r w:rsidRPr="006E4F78">
        <w:rPr>
          <w:rFonts w:ascii="KaiTi" w:eastAsia="KaiTi" w:hAnsi="KaiTi" w:cs="SimSun"/>
          <w:i/>
          <w:sz w:val="21"/>
          <w:szCs w:val="21"/>
          <w:lang w:val="zh-CN" w:bidi="zh-CN"/>
        </w:rPr>
        <w:t>关于议程第4项的决定：</w:t>
      </w:r>
    </w:p>
    <w:p w:rsidR="00AB1CDE" w:rsidRPr="00AB1CDE" w:rsidRDefault="00F2295D" w:rsidP="00195490">
      <w:pPr>
        <w:numPr>
          <w:ilvl w:val="0"/>
          <w:numId w:val="7"/>
        </w:numPr>
        <w:overflowPunct w:val="0"/>
        <w:adjustRightInd w:val="0"/>
        <w:spacing w:afterLines="50" w:after="120" w:line="340" w:lineRule="atLeast"/>
        <w:ind w:left="5534" w:firstLine="0"/>
        <w:jc w:val="both"/>
        <w:rPr>
          <w:rFonts w:ascii="SimSun" w:hAnsi="SimSun" w:cs="SimSun"/>
          <w:sz w:val="21"/>
          <w:szCs w:val="21"/>
          <w:lang w:val="zh-CN" w:bidi="zh-CN"/>
        </w:rPr>
      </w:pPr>
      <w:r w:rsidRPr="006E4F78">
        <w:rPr>
          <w:rFonts w:ascii="KaiTi" w:eastAsia="KaiTi" w:hAnsi="KaiTi" w:cs="SimSun"/>
          <w:i/>
          <w:sz w:val="21"/>
          <w:szCs w:val="21"/>
          <w:lang w:val="zh-CN" w:bidi="zh-CN"/>
        </w:rPr>
        <w:t>委员会一致批准认可文件WIPO/GRTKF/IC/30/2附件中所列的六个组织以特别观察员的身份与会，这些组织</w:t>
      </w:r>
      <w:r w:rsidRPr="006E4F78">
        <w:rPr>
          <w:rFonts w:ascii="KaiTi" w:eastAsia="KaiTi" w:hAnsi="KaiTi" w:cs="SimSun"/>
          <w:i/>
          <w:sz w:val="21"/>
          <w:szCs w:val="21"/>
          <w:lang w:val="zh-CN" w:bidi="zh-CN"/>
        </w:rPr>
        <w:lastRenderedPageBreak/>
        <w:t>如下：国际施政创新中心</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CIGI</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；欧洲种子协会</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ESA</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；德国国际合作署</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GIZ</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；国际法律咨询和辩护网</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LINCA</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；日本知识产权协会</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JIPA</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；明尼苏达大学。委员会未批准认可西巴布亚土著社区发展磋商局。委员会决定将是否认可以下组织的决定推迟到委员会第三十一届会议</w:t>
      </w:r>
      <w:proofErr w:type="gramStart"/>
      <w:r w:rsidRPr="006E4F78">
        <w:rPr>
          <w:rFonts w:ascii="KaiTi" w:eastAsia="KaiTi" w:hAnsi="KaiTi" w:cs="SimSun"/>
          <w:i/>
          <w:sz w:val="21"/>
          <w:szCs w:val="21"/>
          <w:lang w:val="zh-CN" w:bidi="zh-CN"/>
        </w:rPr>
        <w:t>作出</w:t>
      </w:r>
      <w:proofErr w:type="gramEnd"/>
      <w:r w:rsidRPr="006E4F78">
        <w:rPr>
          <w:rFonts w:ascii="KaiTi" w:eastAsia="KaiTi" w:hAnsi="KaiTi" w:cs="SimSun"/>
          <w:i/>
          <w:sz w:val="21"/>
          <w:szCs w:val="21"/>
          <w:lang w:val="zh-CN" w:bidi="zh-CN"/>
        </w:rPr>
        <w:t>：贝宁无国界青年</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JSF贝宁</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；巴塞罗那大学社会人类学系ETNOMAT项目</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西班牙</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w:t>
      </w:r>
      <w:proofErr w:type="gramStart"/>
      <w:r w:rsidRPr="00B748A5">
        <w:rPr>
          <w:rFonts w:ascii="KaiTi" w:eastAsia="KaiTi" w:hAnsi="KaiTi" w:cs="SimSun"/>
          <w:i/>
          <w:sz w:val="21"/>
          <w:szCs w:val="21"/>
          <w:lang w:val="zh-CN" w:bidi="zh-CN"/>
        </w:rPr>
        <w:t>伏都教会</w:t>
      </w:r>
      <w:proofErr w:type="gramEnd"/>
      <w:r w:rsidRPr="006E4F78">
        <w:rPr>
          <w:rFonts w:ascii="KaiTi" w:eastAsia="KaiTi" w:hAnsi="KaiTi" w:cs="SimSun"/>
          <w:i/>
          <w:sz w:val="21"/>
          <w:szCs w:val="21"/>
          <w:lang w:val="zh-CN" w:bidi="zh-CN"/>
        </w:rPr>
        <w:t>信仰和神秘遗产保护组织</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SUCOVEPO</w:t>
      </w:r>
      <w:r w:rsidR="00F24620">
        <w:rPr>
          <w:rFonts w:ascii="KaiTi" w:eastAsia="KaiTi" w:hAnsi="KaiTi" w:cs="SimSun"/>
          <w:i/>
          <w:sz w:val="21"/>
          <w:szCs w:val="21"/>
          <w:lang w:val="zh-CN" w:bidi="zh-CN"/>
        </w:rPr>
        <w:t>)</w:t>
      </w:r>
      <w:r w:rsidRPr="006E4F78">
        <w:rPr>
          <w:rFonts w:ascii="KaiTi" w:eastAsia="KaiTi" w:hAnsi="KaiTi" w:cs="SimSun"/>
          <w:i/>
          <w:sz w:val="21"/>
          <w:szCs w:val="21"/>
          <w:lang w:val="zh-CN" w:bidi="zh-CN"/>
        </w:rPr>
        <w:t>。</w:t>
      </w:r>
    </w:p>
    <w:p w:rsidR="00AB1CDE" w:rsidRPr="006E4F78" w:rsidRDefault="00F2295D" w:rsidP="00F24620">
      <w:pPr>
        <w:pStyle w:val="ae"/>
        <w:keepNext/>
        <w:adjustRightInd w:val="0"/>
        <w:spacing w:beforeLines="100" w:before="240" w:afterLines="50" w:after="120" w:line="340" w:lineRule="atLeast"/>
        <w:ind w:left="0"/>
        <w:contextualSpacing w:val="0"/>
        <w:jc w:val="both"/>
        <w:rPr>
          <w:rFonts w:ascii="SimHei" w:eastAsia="SimHei" w:hAnsi="SimHei" w:cs="SimSun"/>
          <w:bCs/>
          <w:caps/>
          <w:kern w:val="32"/>
          <w:sz w:val="21"/>
          <w:szCs w:val="21"/>
          <w:lang w:val="zh-CN" w:bidi="zh-CN"/>
        </w:rPr>
      </w:pPr>
      <w:r w:rsidRPr="006E4F78">
        <w:rPr>
          <w:rFonts w:ascii="SimHei" w:eastAsia="SimHei" w:hAnsi="SimHei" w:cs="SimSun"/>
          <w:bCs/>
          <w:caps/>
          <w:kern w:val="32"/>
          <w:sz w:val="21"/>
          <w:szCs w:val="21"/>
          <w:lang w:val="zh-CN" w:bidi="zh-CN"/>
        </w:rPr>
        <w:t>议程第5项：关于知识产权与遗传资源研讨会</w:t>
      </w:r>
      <w:r w:rsidR="00F24620">
        <w:rPr>
          <w:rFonts w:ascii="SimHei" w:eastAsia="SimHei" w:hAnsi="SimHei" w:cs="SimSun"/>
          <w:bCs/>
          <w:caps/>
          <w:kern w:val="32"/>
          <w:sz w:val="21"/>
          <w:szCs w:val="21"/>
          <w:lang w:val="zh-CN" w:bidi="zh-CN"/>
        </w:rPr>
        <w:t>(</w:t>
      </w:r>
      <w:r w:rsidRPr="006E4F78">
        <w:rPr>
          <w:rFonts w:ascii="SimHei" w:eastAsia="SimHei" w:hAnsi="SimHei" w:cs="SimSun"/>
          <w:bCs/>
          <w:caps/>
          <w:kern w:val="32"/>
          <w:sz w:val="21"/>
          <w:szCs w:val="21"/>
          <w:lang w:val="zh-CN" w:bidi="zh-CN"/>
        </w:rPr>
        <w:t>2016年</w:t>
      </w:r>
      <w:r w:rsidR="00D57CD3" w:rsidRPr="006E4F78">
        <w:rPr>
          <w:rFonts w:ascii="SimHei" w:eastAsia="SimHei" w:hAnsi="SimHei" w:cs="SimSun" w:hint="eastAsia"/>
          <w:bCs/>
          <w:caps/>
          <w:kern w:val="32"/>
          <w:sz w:val="21"/>
          <w:szCs w:val="21"/>
          <w:lang w:val="zh-CN" w:bidi="zh-CN"/>
        </w:rPr>
        <w:t>5</w:t>
      </w:r>
      <w:r w:rsidRPr="006E4F78">
        <w:rPr>
          <w:rFonts w:ascii="SimHei" w:eastAsia="SimHei" w:hAnsi="SimHei" w:cs="SimSun"/>
          <w:bCs/>
          <w:caps/>
          <w:kern w:val="32"/>
          <w:sz w:val="21"/>
          <w:szCs w:val="21"/>
          <w:lang w:val="zh-CN" w:bidi="zh-CN"/>
        </w:rPr>
        <w:t>月26日和27日</w:t>
      </w:r>
      <w:r w:rsidR="00F24620">
        <w:rPr>
          <w:rFonts w:ascii="SimHei" w:eastAsia="SimHei" w:hAnsi="SimHei" w:cs="SimSun"/>
          <w:bCs/>
          <w:caps/>
          <w:kern w:val="32"/>
          <w:sz w:val="21"/>
          <w:szCs w:val="21"/>
          <w:lang w:val="zh-CN" w:bidi="zh-CN"/>
        </w:rPr>
        <w:t>)</w:t>
      </w:r>
      <w:r w:rsidRPr="006E4F78">
        <w:rPr>
          <w:rFonts w:ascii="SimHei" w:eastAsia="SimHei" w:hAnsi="SimHei" w:cs="SimSun"/>
          <w:bCs/>
          <w:caps/>
          <w:kern w:val="32"/>
          <w:sz w:val="21"/>
          <w:szCs w:val="21"/>
          <w:lang w:val="zh-CN" w:bidi="zh-CN"/>
        </w:rPr>
        <w:t>的报告</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主席邀请芬兰教育和文化部文化与艺术政策、版权政策和文化经济</w:t>
      </w:r>
      <w:proofErr w:type="gramStart"/>
      <w:r w:rsidRPr="00AB1CDE">
        <w:rPr>
          <w:rFonts w:ascii="SimSun" w:hAnsi="SimSun" w:cs="SimSun"/>
          <w:sz w:val="21"/>
          <w:szCs w:val="21"/>
          <w:lang w:val="zh-CN" w:bidi="zh-CN"/>
        </w:rPr>
        <w:t>司政府</w:t>
      </w:r>
      <w:proofErr w:type="gramEnd"/>
      <w:r w:rsidRPr="00AB1CDE">
        <w:rPr>
          <w:rFonts w:ascii="SimSun" w:hAnsi="SimSun" w:cs="SimSun"/>
          <w:sz w:val="21"/>
          <w:szCs w:val="21"/>
          <w:lang w:val="zh-CN" w:bidi="zh-CN"/>
        </w:rPr>
        <w:t>顾问Anna Vuopala女士</w:t>
      </w:r>
      <w:r w:rsidRPr="00AB1CDE">
        <w:rPr>
          <w:rFonts w:ascii="SimSun" w:hAnsi="SimSun" w:cs="SimSun" w:hint="eastAsia"/>
          <w:sz w:val="21"/>
          <w:szCs w:val="21"/>
          <w:lang w:val="zh-CN" w:bidi="zh-CN"/>
        </w:rPr>
        <w:t>报告题为</w:t>
      </w:r>
      <w:r w:rsidRPr="00AB1CDE">
        <w:rPr>
          <w:rFonts w:ascii="SimSun" w:hAnsi="SimSun" w:cs="SimSun"/>
          <w:sz w:val="21"/>
          <w:szCs w:val="21"/>
          <w:lang w:val="zh-CN" w:bidi="zh-CN"/>
        </w:rPr>
        <w:t>“</w:t>
      </w:r>
      <w:r w:rsidRPr="00705DDE">
        <w:rPr>
          <w:rFonts w:ascii="SimSun" w:hAnsi="SimSun"/>
          <w:sz w:val="21"/>
          <w:szCs w:val="21"/>
        </w:rPr>
        <w:t>知识产权</w:t>
      </w:r>
      <w:r w:rsidRPr="00AB1CDE">
        <w:rPr>
          <w:rFonts w:ascii="SimSun" w:hAnsi="SimSun" w:cs="SimSun"/>
          <w:sz w:val="21"/>
          <w:szCs w:val="21"/>
          <w:lang w:val="zh-CN" w:bidi="zh-CN"/>
        </w:rPr>
        <w:t>与遗传资源：与相关国际文书的关系”</w:t>
      </w:r>
      <w:r w:rsidRPr="00AB1CDE">
        <w:rPr>
          <w:rFonts w:ascii="SimSun" w:hAnsi="SimSun" w:cs="SimSun" w:hint="eastAsia"/>
          <w:sz w:val="21"/>
          <w:szCs w:val="21"/>
          <w:lang w:val="zh-CN" w:bidi="zh-CN"/>
        </w:rPr>
        <w:t>的第一</w:t>
      </w:r>
      <w:r w:rsidRPr="00AB1CDE">
        <w:rPr>
          <w:rFonts w:ascii="SimSun" w:hAnsi="SimSun" w:cs="SimSun"/>
          <w:sz w:val="21"/>
          <w:szCs w:val="21"/>
          <w:lang w:val="zh-CN" w:bidi="zh-CN"/>
        </w:rPr>
        <w:t>次圆桌会议</w:t>
      </w:r>
      <w:r w:rsidRPr="00AB1CDE">
        <w:rPr>
          <w:rFonts w:ascii="SimSun" w:hAnsi="SimSun" w:cs="SimSun" w:hint="eastAsia"/>
          <w:sz w:val="21"/>
          <w:szCs w:val="21"/>
          <w:lang w:val="zh-CN" w:bidi="zh-CN"/>
        </w:rPr>
        <w:t>的情况</w:t>
      </w:r>
      <w:r w:rsidRPr="00AB1CDE">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Vuopala女士</w:t>
      </w:r>
      <w:r w:rsidRPr="00AB1CDE">
        <w:rPr>
          <w:rFonts w:ascii="SimSun" w:hAnsi="SimSun" w:cs="SimSun" w:hint="eastAsia"/>
          <w:sz w:val="21"/>
          <w:szCs w:val="21"/>
          <w:lang w:val="zh-CN" w:bidi="zh-CN"/>
        </w:rPr>
        <w:t>就第</w:t>
      </w:r>
      <w:r w:rsidRPr="00AB1CDE">
        <w:rPr>
          <w:rFonts w:ascii="SimSun" w:hAnsi="SimSun" w:cs="SimSun"/>
          <w:sz w:val="21"/>
          <w:szCs w:val="21"/>
          <w:lang w:val="zh-CN" w:bidi="zh-CN"/>
        </w:rPr>
        <w:t>一次圆桌会议报告如下：</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“印度的Biswajit Dhar博士担任主持人。</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由于</w:t>
      </w:r>
      <w:r w:rsidRPr="00AB1CDE">
        <w:rPr>
          <w:rFonts w:ascii="SimSun" w:hAnsi="SimSun" w:cs="SimSun" w:hint="eastAsia"/>
          <w:sz w:val="21"/>
          <w:szCs w:val="21"/>
          <w:lang w:val="zh-CN" w:bidi="zh-CN"/>
        </w:rPr>
        <w:t>出现</w:t>
      </w:r>
      <w:r w:rsidRPr="00AB1CDE">
        <w:rPr>
          <w:rFonts w:ascii="SimSun" w:hAnsi="SimSun" w:cs="SimSun"/>
          <w:sz w:val="21"/>
          <w:szCs w:val="21"/>
          <w:lang w:val="zh-CN" w:bidi="zh-CN"/>
        </w:rPr>
        <w:t>意外情况，</w:t>
      </w:r>
      <w:r w:rsidRPr="00AB1CDE">
        <w:rPr>
          <w:rFonts w:ascii="SimSun" w:hAnsi="SimSun" w:cs="SimSun" w:hint="eastAsia"/>
          <w:sz w:val="21"/>
          <w:szCs w:val="21"/>
          <w:lang w:val="zh-CN" w:bidi="zh-CN"/>
        </w:rPr>
        <w:t>发言者</w:t>
      </w:r>
      <w:r w:rsidRPr="00AB1CDE">
        <w:rPr>
          <w:rFonts w:ascii="SimSun" w:hAnsi="SimSun" w:cs="SimSun"/>
          <w:sz w:val="21"/>
          <w:szCs w:val="21"/>
          <w:lang w:val="zh-CN" w:bidi="zh-CN"/>
        </w:rPr>
        <w:t>Graham Dutfield教授未能</w:t>
      </w:r>
      <w:r w:rsidRPr="00AB1CDE">
        <w:rPr>
          <w:rFonts w:ascii="SimSun" w:hAnsi="SimSun" w:cs="SimSun" w:hint="eastAsia"/>
          <w:sz w:val="21"/>
          <w:szCs w:val="21"/>
          <w:lang w:val="zh-CN" w:bidi="zh-CN"/>
        </w:rPr>
        <w:t>参加</w:t>
      </w:r>
      <w:r w:rsidRPr="00AB1CDE">
        <w:rPr>
          <w:rFonts w:ascii="SimSun" w:hAnsi="SimSun" w:cs="SimSun"/>
          <w:sz w:val="21"/>
          <w:szCs w:val="21"/>
          <w:lang w:val="zh-CN" w:bidi="zh-CN"/>
        </w:rPr>
        <w:t>第一次圆桌会议。因此</w:t>
      </w:r>
      <w:r w:rsidRPr="00AB1CDE">
        <w:rPr>
          <w:rFonts w:ascii="SimSun" w:hAnsi="SimSun" w:cs="SimSun" w:hint="eastAsia"/>
          <w:sz w:val="21"/>
          <w:szCs w:val="21"/>
          <w:lang w:val="zh-CN" w:bidi="zh-CN"/>
        </w:rPr>
        <w:t>，</w:t>
      </w:r>
      <w:proofErr w:type="gramStart"/>
      <w:r w:rsidRPr="00AB1CDE">
        <w:rPr>
          <w:rFonts w:ascii="SimSun" w:hAnsi="SimSun" w:cs="SimSun" w:hint="eastAsia"/>
          <w:sz w:val="21"/>
          <w:szCs w:val="21"/>
          <w:lang w:val="zh-CN" w:bidi="zh-CN"/>
        </w:rPr>
        <w:t>谨建议</w:t>
      </w:r>
      <w:proofErr w:type="gramEnd"/>
      <w:r w:rsidRPr="00AB1CDE">
        <w:rPr>
          <w:rFonts w:ascii="SimSun" w:hAnsi="SimSun" w:cs="SimSun" w:hint="eastAsia"/>
          <w:sz w:val="21"/>
          <w:szCs w:val="21"/>
          <w:lang w:val="zh-CN" w:bidi="zh-CN"/>
        </w:rPr>
        <w:t>应</w:t>
      </w:r>
      <w:r w:rsidRPr="00AB1CDE">
        <w:rPr>
          <w:rFonts w:ascii="SimSun" w:hAnsi="SimSun" w:cs="SimSun"/>
          <w:sz w:val="21"/>
          <w:szCs w:val="21"/>
          <w:lang w:val="zh-CN" w:bidi="zh-CN"/>
        </w:rPr>
        <w:t>询者调整其情况介绍，以考虑到Graham Dutfield教授</w:t>
      </w:r>
      <w:r w:rsidRPr="00AB1CDE">
        <w:rPr>
          <w:rFonts w:ascii="SimSun" w:hAnsi="SimSun" w:cs="SimSun" w:hint="eastAsia"/>
          <w:sz w:val="21"/>
          <w:szCs w:val="21"/>
          <w:lang w:val="zh-CN" w:bidi="zh-CN"/>
        </w:rPr>
        <w:t>在</w:t>
      </w:r>
      <w:r w:rsidRPr="00AB1CDE">
        <w:rPr>
          <w:rFonts w:ascii="SimSun" w:hAnsi="SimSun" w:cs="SimSun"/>
          <w:sz w:val="21"/>
          <w:szCs w:val="21"/>
          <w:lang w:val="zh-CN" w:bidi="zh-CN"/>
        </w:rPr>
        <w:t>发言</w:t>
      </w:r>
      <w:r w:rsidRPr="00AB1CDE">
        <w:rPr>
          <w:rFonts w:ascii="SimSun" w:hAnsi="SimSun" w:cs="SimSun" w:hint="eastAsia"/>
          <w:sz w:val="21"/>
          <w:szCs w:val="21"/>
          <w:lang w:val="zh-CN" w:bidi="zh-CN"/>
        </w:rPr>
        <w:t>中</w:t>
      </w:r>
      <w:r w:rsidRPr="00AB1CDE">
        <w:rPr>
          <w:rFonts w:ascii="SimSun" w:hAnsi="SimSun" w:cs="SimSun"/>
          <w:sz w:val="21"/>
          <w:szCs w:val="21"/>
          <w:lang w:val="zh-CN" w:bidi="zh-CN"/>
        </w:rPr>
        <w:t>提</w:t>
      </w:r>
      <w:r w:rsidRPr="00AB1CDE">
        <w:rPr>
          <w:rFonts w:ascii="SimSun" w:hAnsi="SimSun" w:cs="SimSun" w:hint="eastAsia"/>
          <w:sz w:val="21"/>
          <w:szCs w:val="21"/>
          <w:lang w:val="zh-CN" w:bidi="zh-CN"/>
        </w:rPr>
        <w:t>到</w:t>
      </w:r>
      <w:r w:rsidRPr="00AB1CDE">
        <w:rPr>
          <w:rFonts w:ascii="SimSun" w:hAnsi="SimSun" w:cs="SimSun"/>
          <w:sz w:val="21"/>
          <w:szCs w:val="21"/>
          <w:lang w:val="zh-CN" w:bidi="zh-CN"/>
        </w:rPr>
        <w:t>的要点。</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第一位</w:t>
      </w:r>
      <w:r w:rsidRPr="00AB1CDE">
        <w:rPr>
          <w:rFonts w:ascii="SimSun" w:hAnsi="SimSun" w:cs="SimSun" w:hint="eastAsia"/>
          <w:sz w:val="21"/>
          <w:szCs w:val="21"/>
          <w:lang w:val="zh-CN" w:bidi="zh-CN"/>
        </w:rPr>
        <w:t>发言者是</w:t>
      </w:r>
      <w:r w:rsidRPr="00AB1CDE">
        <w:rPr>
          <w:rFonts w:ascii="SimSun" w:hAnsi="SimSun" w:cs="SimSun"/>
          <w:sz w:val="21"/>
          <w:szCs w:val="21"/>
          <w:lang w:val="zh-CN" w:bidi="zh-CN"/>
        </w:rPr>
        <w:t>Susan H. Bragdon夫人</w:t>
      </w:r>
      <w:r w:rsidRPr="00AB1CDE">
        <w:rPr>
          <w:rFonts w:ascii="SimSun" w:hAnsi="SimSun" w:cs="SimSun" w:hint="eastAsia"/>
          <w:sz w:val="21"/>
          <w:szCs w:val="21"/>
          <w:lang w:val="zh-CN" w:bidi="zh-CN"/>
        </w:rPr>
        <w:t>，她介绍</w:t>
      </w:r>
      <w:r w:rsidRPr="00AB1CDE">
        <w:rPr>
          <w:rFonts w:ascii="SimSun" w:hAnsi="SimSun" w:cs="SimSun"/>
          <w:sz w:val="21"/>
          <w:szCs w:val="21"/>
          <w:lang w:val="zh-CN" w:bidi="zh-CN"/>
        </w:rPr>
        <w:t>了</w:t>
      </w:r>
      <w:r w:rsidRPr="00AB1CDE">
        <w:rPr>
          <w:rFonts w:ascii="SimSun" w:hAnsi="SimSun" w:cs="SimSun" w:hint="eastAsia"/>
          <w:sz w:val="21"/>
          <w:szCs w:val="21"/>
          <w:lang w:val="zh-CN" w:bidi="zh-CN"/>
        </w:rPr>
        <w:t>同</w:t>
      </w:r>
      <w:r w:rsidRPr="00AB1CDE">
        <w:rPr>
          <w:rFonts w:ascii="SimSun" w:hAnsi="SimSun" w:cs="SimSun"/>
          <w:sz w:val="21"/>
          <w:szCs w:val="21"/>
          <w:lang w:val="zh-CN" w:bidi="zh-CN"/>
        </w:rPr>
        <w:t>遗传资源</w:t>
      </w:r>
      <w:r w:rsidRPr="00AB1CDE">
        <w:rPr>
          <w:rFonts w:ascii="SimSun" w:hAnsi="SimSun" w:cs="SimSun" w:hint="eastAsia"/>
          <w:sz w:val="21"/>
          <w:szCs w:val="21"/>
          <w:lang w:val="zh-CN" w:bidi="zh-CN"/>
        </w:rPr>
        <w:t>与</w:t>
      </w:r>
      <w:r w:rsidRPr="00AB1CDE">
        <w:rPr>
          <w:rFonts w:ascii="SimSun" w:hAnsi="SimSun" w:cs="SimSun"/>
          <w:sz w:val="21"/>
          <w:szCs w:val="21"/>
          <w:lang w:val="zh-CN" w:bidi="zh-CN"/>
        </w:rPr>
        <w:t>知识产权之间关系</w:t>
      </w:r>
      <w:r w:rsidRPr="00AB1CDE">
        <w:rPr>
          <w:rFonts w:ascii="SimSun" w:hAnsi="SimSun" w:cs="SimSun" w:hint="eastAsia"/>
          <w:sz w:val="21"/>
          <w:szCs w:val="21"/>
          <w:lang w:val="zh-CN" w:bidi="zh-CN"/>
        </w:rPr>
        <w:t>相关</w:t>
      </w:r>
      <w:r w:rsidRPr="00AB1CDE">
        <w:rPr>
          <w:rFonts w:ascii="SimSun" w:hAnsi="SimSun" w:cs="SimSun"/>
          <w:sz w:val="21"/>
          <w:szCs w:val="21"/>
          <w:lang w:val="zh-CN" w:bidi="zh-CN"/>
        </w:rPr>
        <w:t>的</w:t>
      </w:r>
      <w:r w:rsidRPr="00AB1CDE">
        <w:rPr>
          <w:rFonts w:ascii="SimSun" w:hAnsi="SimSun" w:cs="SimSun" w:hint="eastAsia"/>
          <w:sz w:val="21"/>
          <w:szCs w:val="21"/>
          <w:lang w:val="zh-CN" w:bidi="zh-CN"/>
        </w:rPr>
        <w:t>现有</w:t>
      </w:r>
      <w:r w:rsidRPr="00AB1CDE">
        <w:rPr>
          <w:rFonts w:ascii="SimSun" w:hAnsi="SimSun" w:cs="SimSun"/>
          <w:sz w:val="21"/>
          <w:szCs w:val="21"/>
          <w:lang w:val="zh-CN" w:bidi="zh-CN"/>
        </w:rPr>
        <w:t>国际法律文书的概况，</w:t>
      </w:r>
      <w:r w:rsidRPr="00AB1CDE">
        <w:rPr>
          <w:rFonts w:ascii="SimSun" w:hAnsi="SimSun" w:cs="SimSun" w:hint="eastAsia"/>
          <w:sz w:val="21"/>
          <w:szCs w:val="21"/>
          <w:lang w:val="zh-CN" w:bidi="zh-CN"/>
        </w:rPr>
        <w:t>她</w:t>
      </w:r>
      <w:r w:rsidRPr="00AB1CDE">
        <w:rPr>
          <w:rFonts w:ascii="SimSun" w:hAnsi="SimSun" w:cs="SimSun"/>
          <w:sz w:val="21"/>
          <w:szCs w:val="21"/>
          <w:lang w:val="zh-CN" w:bidi="zh-CN"/>
        </w:rPr>
        <w:t>将</w:t>
      </w:r>
      <w:r w:rsidRPr="00AB1CDE">
        <w:rPr>
          <w:rFonts w:ascii="SimSun" w:hAnsi="SimSun" w:cs="SimSun" w:hint="eastAsia"/>
          <w:sz w:val="21"/>
          <w:szCs w:val="21"/>
          <w:lang w:val="zh-CN" w:bidi="zh-CN"/>
        </w:rPr>
        <w:t>其</w:t>
      </w:r>
      <w:r w:rsidRPr="00AB1CDE">
        <w:rPr>
          <w:rFonts w:ascii="SimSun" w:hAnsi="SimSun" w:cs="SimSun"/>
          <w:sz w:val="21"/>
          <w:szCs w:val="21"/>
          <w:lang w:val="zh-CN" w:bidi="zh-CN"/>
        </w:rPr>
        <w:t>称</w:t>
      </w:r>
      <w:r w:rsidRPr="00AB1CDE">
        <w:rPr>
          <w:rFonts w:ascii="SimSun" w:hAnsi="SimSun" w:cs="SimSun" w:hint="eastAsia"/>
          <w:sz w:val="21"/>
          <w:szCs w:val="21"/>
          <w:lang w:val="zh-CN" w:bidi="zh-CN"/>
        </w:rPr>
        <w:t>为一</w:t>
      </w:r>
      <w:r w:rsidRPr="00AB1CDE">
        <w:rPr>
          <w:rFonts w:ascii="SimSun" w:hAnsi="SimSun" w:cs="SimSun"/>
          <w:sz w:val="21"/>
          <w:szCs w:val="21"/>
          <w:lang w:val="zh-CN" w:bidi="zh-CN"/>
        </w:rPr>
        <w:t>种零星</w:t>
      </w:r>
      <w:r w:rsidRPr="00AB1CDE">
        <w:rPr>
          <w:rFonts w:ascii="SimSun" w:hAnsi="SimSun" w:cs="SimSun" w:hint="eastAsia"/>
          <w:sz w:val="21"/>
          <w:szCs w:val="21"/>
          <w:lang w:val="zh-CN" w:bidi="zh-CN"/>
        </w:rPr>
        <w:t>和碎片化</w:t>
      </w:r>
      <w:r w:rsidRPr="00AB1CDE">
        <w:rPr>
          <w:rFonts w:ascii="SimSun" w:hAnsi="SimSun" w:cs="SimSun"/>
          <w:sz w:val="21"/>
          <w:szCs w:val="21"/>
          <w:lang w:val="zh-CN" w:bidi="zh-CN"/>
        </w:rPr>
        <w:t>的</w:t>
      </w:r>
      <w:r w:rsidRPr="00AB1CDE">
        <w:rPr>
          <w:rFonts w:ascii="SimSun" w:hAnsi="SimSun" w:cs="SimSun" w:hint="eastAsia"/>
          <w:sz w:val="21"/>
          <w:szCs w:val="21"/>
          <w:lang w:val="zh-CN" w:bidi="zh-CN"/>
        </w:rPr>
        <w:t>关系</w:t>
      </w:r>
      <w:r w:rsidRPr="00AB1CDE">
        <w:rPr>
          <w:rFonts w:ascii="SimSun" w:hAnsi="SimSun" w:cs="SimSun"/>
          <w:sz w:val="21"/>
          <w:szCs w:val="21"/>
          <w:lang w:val="zh-CN" w:bidi="zh-CN"/>
        </w:rPr>
        <w:t>，而且是从特定</w:t>
      </w:r>
      <w:r w:rsidRPr="00AB1CDE">
        <w:rPr>
          <w:rFonts w:ascii="SimSun" w:hAnsi="SimSun" w:cs="SimSun" w:hint="eastAsia"/>
          <w:sz w:val="21"/>
          <w:szCs w:val="21"/>
          <w:lang w:val="zh-CN" w:bidi="zh-CN"/>
        </w:rPr>
        <w:t>角度看待</w:t>
      </w:r>
      <w:r w:rsidRPr="00AB1CDE">
        <w:rPr>
          <w:rFonts w:ascii="SimSun" w:hAnsi="SimSun" w:cs="SimSun"/>
          <w:sz w:val="21"/>
          <w:szCs w:val="21"/>
          <w:lang w:val="zh-CN" w:bidi="zh-CN"/>
        </w:rPr>
        <w:t>特定问题所</w:t>
      </w:r>
      <w:r w:rsidRPr="00AB1CDE">
        <w:rPr>
          <w:rFonts w:ascii="SimSun" w:hAnsi="SimSun" w:cs="SimSun" w:hint="eastAsia"/>
          <w:sz w:val="21"/>
          <w:szCs w:val="21"/>
          <w:lang w:val="zh-CN" w:bidi="zh-CN"/>
        </w:rPr>
        <w:t>产生的</w:t>
      </w:r>
      <w:r w:rsidRPr="00AB1CDE">
        <w:rPr>
          <w:rFonts w:ascii="SimSun" w:hAnsi="SimSun" w:cs="SimSun"/>
          <w:sz w:val="21"/>
          <w:szCs w:val="21"/>
          <w:lang w:val="zh-CN" w:bidi="zh-CN"/>
        </w:rPr>
        <w:t>连锁反应的结果。Bragdon夫人</w:t>
      </w:r>
      <w:r w:rsidRPr="00AB1CDE">
        <w:rPr>
          <w:rFonts w:ascii="SimSun" w:hAnsi="SimSun" w:cs="SimSun" w:hint="eastAsia"/>
          <w:sz w:val="21"/>
          <w:szCs w:val="21"/>
          <w:lang w:val="zh-CN" w:bidi="zh-CN"/>
        </w:rPr>
        <w:t>确定有</w:t>
      </w:r>
      <w:r w:rsidRPr="00AB1CDE">
        <w:rPr>
          <w:rFonts w:ascii="SimSun" w:hAnsi="SimSun" w:cs="SimSun"/>
          <w:sz w:val="21"/>
          <w:szCs w:val="21"/>
          <w:lang w:val="zh-CN" w:bidi="zh-CN"/>
        </w:rPr>
        <w:t>三类并</w:t>
      </w:r>
      <w:r w:rsidRPr="00AB1CDE">
        <w:rPr>
          <w:rFonts w:ascii="SimSun" w:hAnsi="SimSun" w:cs="SimSun" w:hint="eastAsia"/>
          <w:sz w:val="21"/>
          <w:szCs w:val="21"/>
          <w:lang w:val="zh-CN" w:bidi="zh-CN"/>
        </w:rPr>
        <w:t>列</w:t>
      </w:r>
      <w:r w:rsidRPr="00AB1CDE">
        <w:rPr>
          <w:rFonts w:ascii="SimSun" w:hAnsi="SimSun" w:cs="SimSun"/>
          <w:sz w:val="21"/>
          <w:szCs w:val="21"/>
          <w:lang w:val="zh-CN" w:bidi="zh-CN"/>
        </w:rPr>
        <w:t>的文书。相关国际法律</w:t>
      </w:r>
      <w:r w:rsidRPr="00AB1CDE">
        <w:rPr>
          <w:rFonts w:ascii="SimSun" w:hAnsi="SimSun" w:cs="SimSun" w:hint="eastAsia"/>
          <w:sz w:val="21"/>
          <w:szCs w:val="21"/>
          <w:lang w:val="zh-CN" w:bidi="zh-CN"/>
        </w:rPr>
        <w:t>体系</w:t>
      </w:r>
      <w:r w:rsidRPr="00AB1CDE">
        <w:rPr>
          <w:rFonts w:ascii="SimSun" w:hAnsi="SimSun" w:cs="SimSun"/>
          <w:sz w:val="21"/>
          <w:szCs w:val="21"/>
          <w:lang w:val="zh-CN" w:bidi="zh-CN"/>
        </w:rPr>
        <w:t>比我们</w:t>
      </w:r>
      <w:r w:rsidRPr="00AB1CDE">
        <w:rPr>
          <w:rFonts w:ascii="SimSun" w:hAnsi="SimSun" w:cs="SimSun" w:hint="eastAsia"/>
          <w:sz w:val="21"/>
          <w:szCs w:val="21"/>
          <w:lang w:val="zh-CN" w:bidi="zh-CN"/>
        </w:rPr>
        <w:t>可能</w:t>
      </w:r>
      <w:r w:rsidRPr="00AB1CDE">
        <w:rPr>
          <w:rFonts w:ascii="SimSun" w:hAnsi="SimSun" w:cs="SimSun"/>
          <w:sz w:val="21"/>
          <w:szCs w:val="21"/>
          <w:lang w:val="zh-CN" w:bidi="zh-CN"/>
        </w:rPr>
        <w:t>认识的</w:t>
      </w:r>
      <w:r w:rsidRPr="00AB1CDE">
        <w:rPr>
          <w:rFonts w:ascii="SimSun" w:hAnsi="SimSun" w:cs="SimSun" w:hint="eastAsia"/>
          <w:sz w:val="21"/>
          <w:szCs w:val="21"/>
          <w:lang w:val="zh-CN" w:bidi="zh-CN"/>
        </w:rPr>
        <w:t>体系</w:t>
      </w:r>
      <w:r w:rsidRPr="00AB1CDE">
        <w:rPr>
          <w:rFonts w:ascii="SimSun" w:hAnsi="SimSun" w:cs="SimSun"/>
          <w:sz w:val="21"/>
          <w:szCs w:val="21"/>
          <w:lang w:val="zh-CN" w:bidi="zh-CN"/>
        </w:rPr>
        <w:t>更大。</w:t>
      </w:r>
      <w:r w:rsidRPr="00AB1CDE">
        <w:rPr>
          <w:rFonts w:ascii="SimSun" w:hAnsi="SimSun" w:cs="SimSun" w:hint="eastAsia"/>
          <w:sz w:val="21"/>
          <w:szCs w:val="21"/>
          <w:lang w:val="zh-CN" w:bidi="zh-CN"/>
        </w:rPr>
        <w:t>第一</w:t>
      </w:r>
      <w:r w:rsidRPr="00AB1CDE">
        <w:rPr>
          <w:rFonts w:ascii="SimSun" w:hAnsi="SimSun" w:cs="SimSun"/>
          <w:sz w:val="21"/>
          <w:szCs w:val="21"/>
          <w:lang w:val="zh-CN" w:bidi="zh-CN"/>
        </w:rPr>
        <w:t>，</w:t>
      </w:r>
      <w:r w:rsidRPr="00AB1CDE">
        <w:rPr>
          <w:rFonts w:ascii="SimSun" w:hAnsi="SimSun" w:cs="SimSun" w:hint="eastAsia"/>
          <w:sz w:val="21"/>
          <w:szCs w:val="21"/>
          <w:lang w:val="zh-CN" w:bidi="zh-CN"/>
        </w:rPr>
        <w:t>随着</w:t>
      </w:r>
      <w:r w:rsidRPr="00AB1CDE">
        <w:rPr>
          <w:rFonts w:ascii="SimSun" w:hAnsi="SimSun" w:cs="SimSun"/>
          <w:sz w:val="21"/>
          <w:szCs w:val="21"/>
          <w:lang w:val="zh-CN" w:bidi="zh-CN"/>
        </w:rPr>
        <w:t>《</w:t>
      </w:r>
      <w:r w:rsidRPr="00AB1CDE">
        <w:rPr>
          <w:rFonts w:ascii="SimSun" w:hAnsi="SimSun" w:cs="SimSun" w:hint="eastAsia"/>
          <w:sz w:val="21"/>
          <w:szCs w:val="21"/>
          <w:lang w:val="zh-CN" w:bidi="zh-CN"/>
        </w:rPr>
        <w:t>国际</w:t>
      </w:r>
      <w:r w:rsidRPr="00AB1CDE">
        <w:rPr>
          <w:rFonts w:ascii="SimSun" w:hAnsi="SimSun" w:cs="SimSun"/>
          <w:sz w:val="21"/>
          <w:szCs w:val="21"/>
          <w:lang w:val="zh-CN" w:bidi="zh-CN"/>
        </w:rPr>
        <w:t>植物新</w:t>
      </w:r>
      <w:r w:rsidRPr="00AB1CDE">
        <w:rPr>
          <w:rFonts w:ascii="SimSun" w:hAnsi="SimSun" w:cs="SimSun" w:hint="eastAsia"/>
          <w:sz w:val="21"/>
          <w:szCs w:val="21"/>
          <w:lang w:val="zh-CN" w:bidi="zh-CN"/>
        </w:rPr>
        <w:t>品</w:t>
      </w:r>
      <w:r w:rsidRPr="00AB1CDE">
        <w:rPr>
          <w:rFonts w:ascii="SimSun" w:hAnsi="SimSun" w:cs="SimSun"/>
          <w:sz w:val="21"/>
          <w:szCs w:val="21"/>
          <w:lang w:val="zh-CN" w:bidi="zh-CN"/>
        </w:rPr>
        <w:t>种保护公约》在1961年和世贸组织《</w:t>
      </w:r>
      <w:r w:rsidRPr="00AB1CDE">
        <w:rPr>
          <w:rFonts w:ascii="SimSun" w:hAnsi="SimSun" w:cs="SimSun" w:hint="eastAsia"/>
          <w:sz w:val="21"/>
          <w:szCs w:val="21"/>
          <w:lang w:val="zh-CN" w:bidi="zh-CN"/>
        </w:rPr>
        <w:t>TR</w:t>
      </w:r>
      <w:r w:rsidRPr="00AB1CDE">
        <w:rPr>
          <w:rFonts w:ascii="SimSun" w:hAnsi="SimSun" w:cs="SimSun"/>
          <w:sz w:val="21"/>
          <w:szCs w:val="21"/>
          <w:lang w:val="zh-CN" w:bidi="zh-CN"/>
        </w:rPr>
        <w:t>IPS协定》</w:t>
      </w:r>
      <w:r w:rsidRPr="00AB1CDE">
        <w:rPr>
          <w:rFonts w:ascii="SimSun" w:hAnsi="SimSun" w:cs="SimSun" w:hint="eastAsia"/>
          <w:sz w:val="21"/>
          <w:szCs w:val="21"/>
          <w:lang w:val="zh-CN" w:bidi="zh-CN"/>
        </w:rPr>
        <w:t>在</w:t>
      </w:r>
      <w:r w:rsidRPr="00AB1CDE">
        <w:rPr>
          <w:rFonts w:ascii="SimSun" w:hAnsi="SimSun" w:cs="SimSun"/>
          <w:sz w:val="21"/>
          <w:szCs w:val="21"/>
          <w:lang w:val="zh-CN" w:bidi="zh-CN"/>
        </w:rPr>
        <w:t>1994年获得通过，知识产权制度已得到显著加强。</w:t>
      </w:r>
      <w:r w:rsidRPr="00AB1CDE">
        <w:rPr>
          <w:rFonts w:ascii="SimSun" w:hAnsi="SimSun" w:cs="SimSun" w:hint="eastAsia"/>
          <w:sz w:val="21"/>
          <w:szCs w:val="21"/>
          <w:lang w:val="zh-CN" w:bidi="zh-CN"/>
        </w:rPr>
        <w:t>国际保护植物新品种联盟</w:t>
      </w:r>
      <w:r w:rsidRPr="00AB1CDE">
        <w:rPr>
          <w:rFonts w:ascii="SimSun" w:hAnsi="SimSun" w:cs="SimSun"/>
          <w:sz w:val="21"/>
          <w:szCs w:val="21"/>
          <w:lang w:val="zh-CN" w:bidi="zh-CN"/>
        </w:rPr>
        <w:t>、世贸组织和WIPO文书通过知识产权和贸易促进了技术发展，是实现粮食安全等目标的</w:t>
      </w:r>
      <w:r w:rsidRPr="00AB1CDE">
        <w:rPr>
          <w:rFonts w:ascii="SimSun" w:hAnsi="SimSun" w:cs="SimSun" w:hint="eastAsia"/>
          <w:sz w:val="21"/>
          <w:szCs w:val="21"/>
          <w:lang w:val="zh-CN" w:bidi="zh-CN"/>
        </w:rPr>
        <w:t>一</w:t>
      </w:r>
      <w:r w:rsidRPr="00AB1CDE">
        <w:rPr>
          <w:rFonts w:ascii="SimSun" w:hAnsi="SimSun" w:cs="SimSun"/>
          <w:sz w:val="21"/>
          <w:szCs w:val="21"/>
          <w:lang w:val="zh-CN" w:bidi="zh-CN"/>
        </w:rPr>
        <w:t>种手段。但其结果是，以市场为导向的</w:t>
      </w:r>
      <w:r w:rsidRPr="00AB1CDE">
        <w:rPr>
          <w:rFonts w:ascii="SimSun" w:hAnsi="SimSun" w:cs="SimSun" w:hint="eastAsia"/>
          <w:sz w:val="21"/>
          <w:szCs w:val="21"/>
          <w:lang w:val="zh-CN" w:bidi="zh-CN"/>
        </w:rPr>
        <w:t>做法</w:t>
      </w:r>
      <w:r w:rsidRPr="00AB1CDE">
        <w:rPr>
          <w:rFonts w:ascii="SimSun" w:hAnsi="SimSun" w:cs="SimSun"/>
          <w:sz w:val="21"/>
          <w:szCs w:val="21"/>
          <w:lang w:val="zh-CN" w:bidi="zh-CN"/>
        </w:rPr>
        <w:t>反而造成权利人和大型企业</w:t>
      </w:r>
      <w:r w:rsidR="00F24620">
        <w:rPr>
          <w:rFonts w:ascii="SimSun" w:hAnsi="SimSun" w:cs="SimSun" w:hint="eastAsia"/>
          <w:sz w:val="21"/>
          <w:szCs w:val="21"/>
          <w:lang w:val="zh-CN" w:bidi="zh-CN"/>
        </w:rPr>
        <w:t>(</w:t>
      </w:r>
      <w:r w:rsidRPr="00AB1CDE">
        <w:rPr>
          <w:rFonts w:ascii="SimSun" w:hAnsi="SimSun" w:cs="SimSun"/>
          <w:sz w:val="21"/>
          <w:szCs w:val="21"/>
          <w:lang w:val="zh-CN" w:bidi="zh-CN"/>
        </w:rPr>
        <w:t>因产业合并而加剧</w:t>
      </w:r>
      <w:r w:rsidR="00F24620">
        <w:rPr>
          <w:rFonts w:ascii="SimSun" w:hAnsi="SimSun" w:cs="SimSun"/>
          <w:sz w:val="21"/>
          <w:szCs w:val="21"/>
          <w:lang w:val="zh-CN" w:bidi="zh-CN"/>
        </w:rPr>
        <w:t>)</w:t>
      </w:r>
      <w:r w:rsidRPr="00AB1CDE">
        <w:rPr>
          <w:rFonts w:ascii="SimSun" w:hAnsi="SimSun" w:cs="SimSun"/>
          <w:sz w:val="21"/>
          <w:szCs w:val="21"/>
          <w:lang w:val="zh-CN" w:bidi="zh-CN"/>
        </w:rPr>
        <w:t>与社会尤其是小农之间</w:t>
      </w:r>
      <w:r w:rsidRPr="00AB1CDE">
        <w:rPr>
          <w:rFonts w:ascii="SimSun" w:hAnsi="SimSun" w:cs="SimSun" w:hint="eastAsia"/>
          <w:sz w:val="21"/>
          <w:szCs w:val="21"/>
          <w:lang w:val="zh-CN" w:bidi="zh-CN"/>
        </w:rPr>
        <w:t>的</w:t>
      </w:r>
      <w:r w:rsidRPr="00AB1CDE">
        <w:rPr>
          <w:rFonts w:ascii="SimSun" w:hAnsi="SimSun" w:cs="SimSun"/>
          <w:sz w:val="21"/>
          <w:szCs w:val="21"/>
          <w:lang w:val="zh-CN" w:bidi="zh-CN"/>
        </w:rPr>
        <w:t>严重失衡，使公平和可持续农业面临严重风险。</w:t>
      </w:r>
      <w:r w:rsidRPr="00AB1CDE">
        <w:rPr>
          <w:rFonts w:ascii="SimSun" w:hAnsi="SimSun" w:cs="SimSun" w:hint="eastAsia"/>
          <w:sz w:val="21"/>
          <w:szCs w:val="21"/>
          <w:lang w:val="zh-CN" w:bidi="zh-CN"/>
        </w:rPr>
        <w:t>第二</w:t>
      </w:r>
      <w:r w:rsidRPr="00AB1CDE">
        <w:rPr>
          <w:rFonts w:ascii="SimSun" w:hAnsi="SimSun" w:cs="SimSun"/>
          <w:sz w:val="21"/>
          <w:szCs w:val="21"/>
          <w:lang w:val="zh-CN" w:bidi="zh-CN"/>
        </w:rPr>
        <w:t>，1992年《生物多样性公约》、2004年《联合国粮农组织植物遗传资源条约》及2014年《生物多样性公约名古屋议定书》等</w:t>
      </w:r>
      <w:r w:rsidRPr="00AB1CDE">
        <w:rPr>
          <w:rFonts w:ascii="SimSun" w:hAnsi="SimSun" w:cs="SimSun" w:hint="eastAsia"/>
          <w:sz w:val="21"/>
          <w:szCs w:val="21"/>
          <w:lang w:val="zh-CN" w:bidi="zh-CN"/>
        </w:rPr>
        <w:t>另</w:t>
      </w:r>
      <w:r w:rsidRPr="00AB1CDE">
        <w:rPr>
          <w:rFonts w:ascii="SimSun" w:hAnsi="SimSun" w:cs="SimSun"/>
          <w:sz w:val="21"/>
          <w:szCs w:val="21"/>
          <w:lang w:val="zh-CN" w:bidi="zh-CN"/>
        </w:rPr>
        <w:t>一系列文书</w:t>
      </w:r>
      <w:r w:rsidRPr="00AB1CDE">
        <w:rPr>
          <w:rFonts w:ascii="SimSun" w:hAnsi="SimSun" w:cs="SimSun" w:hint="eastAsia"/>
          <w:sz w:val="21"/>
          <w:szCs w:val="21"/>
          <w:lang w:val="zh-CN" w:bidi="zh-CN"/>
        </w:rPr>
        <w:t>试图</w:t>
      </w:r>
      <w:r w:rsidRPr="00AB1CDE">
        <w:rPr>
          <w:rFonts w:ascii="SimSun" w:hAnsi="SimSun" w:cs="SimSun"/>
          <w:sz w:val="21"/>
          <w:szCs w:val="21"/>
          <w:lang w:val="zh-CN" w:bidi="zh-CN"/>
        </w:rPr>
        <w:t>解决技术发达国家和生物多样性丰富国家</w:t>
      </w:r>
      <w:r w:rsidRPr="00AB1CDE">
        <w:rPr>
          <w:rFonts w:ascii="SimSun" w:hAnsi="SimSun" w:cs="SimSun" w:hint="eastAsia"/>
          <w:sz w:val="21"/>
          <w:szCs w:val="21"/>
          <w:lang w:val="zh-CN" w:bidi="zh-CN"/>
        </w:rPr>
        <w:t>与</w:t>
      </w:r>
      <w:r w:rsidRPr="00AB1CDE">
        <w:rPr>
          <w:rFonts w:ascii="SimSun" w:hAnsi="SimSun" w:cs="SimSun"/>
          <w:sz w:val="21"/>
          <w:szCs w:val="21"/>
          <w:lang w:val="zh-CN" w:bidi="zh-CN"/>
        </w:rPr>
        <w:t>土著和</w:t>
      </w:r>
      <w:r w:rsidRPr="00AB1CDE">
        <w:rPr>
          <w:rFonts w:ascii="SimSun" w:hAnsi="SimSun" w:cs="SimSun" w:hint="eastAsia"/>
          <w:sz w:val="21"/>
          <w:szCs w:val="21"/>
          <w:lang w:val="zh-CN" w:bidi="zh-CN"/>
        </w:rPr>
        <w:t>当</w:t>
      </w:r>
      <w:r w:rsidRPr="00AB1CDE">
        <w:rPr>
          <w:rFonts w:ascii="SimSun" w:hAnsi="SimSun" w:cs="SimSun"/>
          <w:sz w:val="21"/>
          <w:szCs w:val="21"/>
          <w:lang w:val="zh-CN" w:bidi="zh-CN"/>
        </w:rPr>
        <w:t>地社区</w:t>
      </w:r>
      <w:r w:rsidR="00F24620">
        <w:rPr>
          <w:rFonts w:ascii="SimSun" w:hAnsi="SimSun" w:cs="SimSun" w:hint="eastAsia"/>
          <w:sz w:val="21"/>
          <w:szCs w:val="21"/>
          <w:lang w:val="zh-CN" w:bidi="zh-CN"/>
        </w:rPr>
        <w:t>(</w:t>
      </w:r>
      <w:r w:rsidRPr="00AB1CDE">
        <w:rPr>
          <w:rFonts w:ascii="SimSun" w:hAnsi="SimSun" w:cs="SimSun"/>
          <w:sz w:val="21"/>
          <w:szCs w:val="21"/>
          <w:lang w:val="zh-CN" w:bidi="zh-CN"/>
        </w:rPr>
        <w:t>ILC</w:t>
      </w:r>
      <w:r w:rsidR="00F24620">
        <w:rPr>
          <w:rFonts w:ascii="SimSun" w:hAnsi="SimSun" w:cs="SimSun"/>
          <w:sz w:val="21"/>
          <w:szCs w:val="21"/>
          <w:lang w:val="zh-CN" w:bidi="zh-CN"/>
        </w:rPr>
        <w:t>)</w:t>
      </w:r>
      <w:r w:rsidRPr="00AB1CDE">
        <w:rPr>
          <w:rFonts w:ascii="SimSun" w:hAnsi="SimSun" w:cs="SimSun"/>
          <w:sz w:val="21"/>
          <w:szCs w:val="21"/>
          <w:lang w:val="zh-CN" w:bidi="zh-CN"/>
        </w:rPr>
        <w:t>之间的</w:t>
      </w:r>
      <w:r w:rsidRPr="00AB1CDE">
        <w:rPr>
          <w:rFonts w:ascii="SimSun" w:hAnsi="SimSun" w:cs="SimSun" w:hint="eastAsia"/>
          <w:sz w:val="21"/>
          <w:szCs w:val="21"/>
          <w:lang w:val="zh-CN" w:bidi="zh-CN"/>
        </w:rPr>
        <w:t>不平</w:t>
      </w:r>
      <w:r w:rsidRPr="00AB1CDE">
        <w:rPr>
          <w:rFonts w:ascii="SimSun" w:hAnsi="SimSun" w:cs="SimSun"/>
          <w:sz w:val="21"/>
          <w:szCs w:val="21"/>
          <w:lang w:val="zh-CN" w:bidi="zh-CN"/>
        </w:rPr>
        <w:t>衡，</w:t>
      </w:r>
      <w:r w:rsidRPr="00AB1CDE">
        <w:rPr>
          <w:rFonts w:ascii="SimSun" w:hAnsi="SimSun" w:cs="SimSun" w:hint="eastAsia"/>
          <w:sz w:val="21"/>
          <w:szCs w:val="21"/>
          <w:lang w:val="zh-CN" w:bidi="zh-CN"/>
        </w:rPr>
        <w:t>采用</w:t>
      </w:r>
      <w:r w:rsidRPr="00AB1CDE">
        <w:rPr>
          <w:rFonts w:ascii="SimSun" w:hAnsi="SimSun" w:cs="SimSun"/>
          <w:sz w:val="21"/>
          <w:szCs w:val="21"/>
          <w:lang w:val="zh-CN" w:bidi="zh-CN"/>
        </w:rPr>
        <w:t>ABS</w:t>
      </w:r>
      <w:r w:rsidRPr="00AB1CDE">
        <w:rPr>
          <w:rFonts w:ascii="SimSun" w:hAnsi="SimSun" w:cs="SimSun" w:hint="eastAsia"/>
          <w:sz w:val="21"/>
          <w:szCs w:val="21"/>
          <w:lang w:val="zh-CN" w:bidi="zh-CN"/>
        </w:rPr>
        <w:t>机制</w:t>
      </w:r>
      <w:r w:rsidRPr="00AB1CDE">
        <w:rPr>
          <w:rFonts w:ascii="SimSun" w:hAnsi="SimSun" w:cs="SimSun"/>
          <w:sz w:val="21"/>
          <w:szCs w:val="21"/>
          <w:lang w:val="zh-CN" w:bidi="zh-CN"/>
        </w:rPr>
        <w:t>来管理其</w:t>
      </w:r>
      <w:r w:rsidRPr="00AB1CDE">
        <w:rPr>
          <w:rFonts w:ascii="SimSun" w:hAnsi="SimSun" w:cs="SimSun" w:hint="eastAsia"/>
          <w:sz w:val="21"/>
          <w:szCs w:val="21"/>
          <w:lang w:val="zh-CN" w:bidi="zh-CN"/>
        </w:rPr>
        <w:t>相互之间</w:t>
      </w:r>
      <w:r w:rsidRPr="00AB1CDE">
        <w:rPr>
          <w:rFonts w:ascii="SimSun" w:hAnsi="SimSun" w:cs="SimSun"/>
          <w:sz w:val="21"/>
          <w:szCs w:val="21"/>
          <w:lang w:val="zh-CN" w:bidi="zh-CN"/>
        </w:rPr>
        <w:t>的交流活动。虽然</w:t>
      </w:r>
      <w:r w:rsidRPr="00AB1CDE">
        <w:rPr>
          <w:rFonts w:ascii="SimSun" w:hAnsi="SimSun" w:cs="SimSun" w:hint="eastAsia"/>
          <w:sz w:val="21"/>
          <w:szCs w:val="21"/>
          <w:lang w:val="zh-CN" w:bidi="zh-CN"/>
        </w:rPr>
        <w:t>很</w:t>
      </w:r>
      <w:r w:rsidRPr="00AB1CDE">
        <w:rPr>
          <w:rFonts w:ascii="SimSun" w:hAnsi="SimSun" w:cs="SimSun"/>
          <w:sz w:val="21"/>
          <w:szCs w:val="21"/>
          <w:lang w:val="zh-CN" w:bidi="zh-CN"/>
        </w:rPr>
        <w:t>有</w:t>
      </w:r>
      <w:r w:rsidRPr="00AB1CDE">
        <w:rPr>
          <w:rFonts w:ascii="SimSun" w:hAnsi="SimSun" w:cs="SimSun" w:hint="eastAsia"/>
          <w:sz w:val="21"/>
          <w:szCs w:val="21"/>
          <w:lang w:val="zh-CN" w:bidi="zh-CN"/>
        </w:rPr>
        <w:t>帮</w:t>
      </w:r>
      <w:r w:rsidRPr="00AB1CDE">
        <w:rPr>
          <w:rFonts w:ascii="SimSun" w:hAnsi="SimSun" w:cs="SimSun"/>
          <w:sz w:val="21"/>
          <w:szCs w:val="21"/>
          <w:lang w:val="zh-CN" w:bidi="zh-CN"/>
        </w:rPr>
        <w:t>助，但是这些机制的</w:t>
      </w:r>
      <w:proofErr w:type="gramStart"/>
      <w:r w:rsidRPr="00AB1CDE">
        <w:rPr>
          <w:rFonts w:ascii="SimSun" w:hAnsi="SimSun" w:cs="SimSun"/>
          <w:sz w:val="21"/>
          <w:szCs w:val="21"/>
          <w:lang w:val="zh-CN" w:bidi="zh-CN"/>
        </w:rPr>
        <w:t>落实仍</w:t>
      </w:r>
      <w:proofErr w:type="gramEnd"/>
      <w:r w:rsidRPr="00AB1CDE">
        <w:rPr>
          <w:rFonts w:ascii="SimSun" w:hAnsi="SimSun" w:cs="SimSun"/>
          <w:sz w:val="21"/>
          <w:szCs w:val="21"/>
          <w:lang w:val="zh-CN" w:bidi="zh-CN"/>
        </w:rPr>
        <w:t>有待完善。它们</w:t>
      </w:r>
      <w:r w:rsidRPr="00AB1CDE">
        <w:rPr>
          <w:rFonts w:ascii="SimSun" w:hAnsi="SimSun" w:cs="SimSun" w:hint="eastAsia"/>
          <w:sz w:val="21"/>
          <w:szCs w:val="21"/>
          <w:lang w:val="zh-CN" w:bidi="zh-CN"/>
        </w:rPr>
        <w:t>也</w:t>
      </w:r>
      <w:r w:rsidRPr="00AB1CDE">
        <w:rPr>
          <w:rFonts w:ascii="SimSun" w:hAnsi="SimSun" w:cs="SimSun"/>
          <w:sz w:val="21"/>
          <w:szCs w:val="21"/>
          <w:lang w:val="zh-CN" w:bidi="zh-CN"/>
        </w:rPr>
        <w:t>以市场为导向</w:t>
      </w:r>
      <w:r w:rsidRPr="00AB1CDE">
        <w:rPr>
          <w:rFonts w:ascii="SimSun" w:hAnsi="SimSun" w:cs="SimSun" w:hint="eastAsia"/>
          <w:sz w:val="21"/>
          <w:szCs w:val="21"/>
          <w:lang w:val="zh-CN" w:bidi="zh-CN"/>
        </w:rPr>
        <w:t>，</w:t>
      </w:r>
      <w:r w:rsidRPr="00AB1CDE">
        <w:rPr>
          <w:rFonts w:ascii="SimSun" w:hAnsi="SimSun" w:cs="SimSun"/>
          <w:sz w:val="21"/>
          <w:szCs w:val="21"/>
          <w:lang w:val="zh-CN" w:bidi="zh-CN"/>
        </w:rPr>
        <w:t>并且具有交易性质，而且不足以</w:t>
      </w:r>
      <w:r w:rsidRPr="00AB1CDE">
        <w:rPr>
          <w:rFonts w:ascii="SimSun" w:hAnsi="SimSun" w:cs="SimSun" w:hint="eastAsia"/>
          <w:sz w:val="21"/>
          <w:szCs w:val="21"/>
          <w:lang w:val="zh-CN" w:bidi="zh-CN"/>
        </w:rPr>
        <w:t>应对</w:t>
      </w:r>
      <w:r w:rsidRPr="00AB1CDE">
        <w:rPr>
          <w:rFonts w:ascii="SimSun" w:hAnsi="SimSun" w:cs="SimSun"/>
          <w:sz w:val="21"/>
          <w:szCs w:val="21"/>
          <w:lang w:val="zh-CN" w:bidi="zh-CN"/>
        </w:rPr>
        <w:t>更广泛的挑战。因此，它们</w:t>
      </w:r>
      <w:r w:rsidRPr="00AB1CDE">
        <w:rPr>
          <w:rFonts w:ascii="SimSun" w:hAnsi="SimSun" w:cs="SimSun" w:hint="eastAsia"/>
          <w:sz w:val="21"/>
          <w:szCs w:val="21"/>
          <w:lang w:val="zh-CN" w:bidi="zh-CN"/>
        </w:rPr>
        <w:t>目</w:t>
      </w:r>
      <w:r w:rsidRPr="00AB1CDE">
        <w:rPr>
          <w:rFonts w:ascii="SimSun" w:hAnsi="SimSun" w:cs="SimSun"/>
          <w:sz w:val="21"/>
          <w:szCs w:val="21"/>
          <w:lang w:val="zh-CN" w:bidi="zh-CN"/>
        </w:rPr>
        <w:t>前正在审议</w:t>
      </w:r>
      <w:r w:rsidRPr="00AB1CDE">
        <w:rPr>
          <w:rFonts w:ascii="SimSun" w:hAnsi="SimSun" w:cs="SimSun" w:hint="eastAsia"/>
          <w:sz w:val="21"/>
          <w:szCs w:val="21"/>
          <w:lang w:val="zh-CN" w:bidi="zh-CN"/>
        </w:rPr>
        <w:t>中，</w:t>
      </w:r>
      <w:r w:rsidRPr="00AB1CDE">
        <w:rPr>
          <w:rFonts w:ascii="SimSun" w:hAnsi="SimSun" w:cs="SimSun"/>
          <w:sz w:val="21"/>
          <w:szCs w:val="21"/>
          <w:lang w:val="zh-CN" w:bidi="zh-CN"/>
        </w:rPr>
        <w:t>目前</w:t>
      </w:r>
      <w:r w:rsidRPr="00AB1CDE">
        <w:rPr>
          <w:rFonts w:ascii="SimSun" w:hAnsi="SimSun" w:cs="SimSun" w:hint="eastAsia"/>
          <w:sz w:val="21"/>
          <w:szCs w:val="21"/>
          <w:lang w:val="zh-CN" w:bidi="zh-CN"/>
        </w:rPr>
        <w:t>尚未</w:t>
      </w:r>
      <w:r w:rsidRPr="00AB1CDE">
        <w:rPr>
          <w:rFonts w:ascii="SimSun" w:hAnsi="SimSun" w:cs="SimSun"/>
          <w:sz w:val="21"/>
          <w:szCs w:val="21"/>
          <w:lang w:val="zh-CN" w:bidi="zh-CN"/>
        </w:rPr>
        <w:t>带来</w:t>
      </w:r>
      <w:r w:rsidRPr="00AB1CDE">
        <w:rPr>
          <w:rFonts w:ascii="SimSun" w:hAnsi="SimSun" w:cs="SimSun" w:hint="eastAsia"/>
          <w:sz w:val="21"/>
          <w:szCs w:val="21"/>
          <w:lang w:val="zh-CN" w:bidi="zh-CN"/>
        </w:rPr>
        <w:t>很多惠</w:t>
      </w:r>
      <w:r w:rsidRPr="00AB1CDE">
        <w:rPr>
          <w:rFonts w:ascii="SimSun" w:hAnsi="SimSun" w:cs="SimSun"/>
          <w:sz w:val="21"/>
          <w:szCs w:val="21"/>
          <w:lang w:val="zh-CN" w:bidi="zh-CN"/>
        </w:rPr>
        <w:t>益。</w:t>
      </w:r>
      <w:r w:rsidRPr="00AB1CDE">
        <w:rPr>
          <w:rFonts w:ascii="SimSun" w:hAnsi="SimSun" w:cs="SimSun" w:hint="eastAsia"/>
          <w:sz w:val="21"/>
          <w:szCs w:val="21"/>
          <w:lang w:val="zh-CN" w:bidi="zh-CN"/>
        </w:rPr>
        <w:t>第三</w:t>
      </w:r>
      <w:r w:rsidRPr="00AB1CDE">
        <w:rPr>
          <w:rFonts w:ascii="SimSun" w:hAnsi="SimSun" w:cs="SimSun"/>
          <w:sz w:val="21"/>
          <w:szCs w:val="21"/>
          <w:lang w:val="zh-CN" w:bidi="zh-CN"/>
        </w:rPr>
        <w:t>，《联合国土著人民权利宣言》等人权文书以及联合国人权</w:t>
      </w:r>
      <w:r w:rsidRPr="00AB1CDE">
        <w:rPr>
          <w:rFonts w:ascii="SimSun" w:hAnsi="SimSun" w:cs="SimSun" w:hint="eastAsia"/>
          <w:sz w:val="21"/>
          <w:szCs w:val="21"/>
          <w:lang w:val="zh-CN" w:bidi="zh-CN"/>
        </w:rPr>
        <w:t>理事会</w:t>
      </w:r>
      <w:r w:rsidRPr="00AB1CDE">
        <w:rPr>
          <w:rFonts w:ascii="SimSun" w:hAnsi="SimSun" w:cs="SimSun"/>
          <w:sz w:val="21"/>
          <w:szCs w:val="21"/>
          <w:lang w:val="zh-CN" w:bidi="zh-CN"/>
        </w:rPr>
        <w:t>在农民权利和跨国</w:t>
      </w:r>
      <w:r w:rsidRPr="00AB1CDE">
        <w:rPr>
          <w:rFonts w:ascii="SimSun" w:hAnsi="SimSun" w:cs="SimSun" w:hint="eastAsia"/>
          <w:sz w:val="21"/>
          <w:szCs w:val="21"/>
          <w:lang w:val="zh-CN" w:bidi="zh-CN"/>
        </w:rPr>
        <w:t>公司</w:t>
      </w:r>
      <w:r w:rsidRPr="00AB1CDE">
        <w:rPr>
          <w:rFonts w:ascii="SimSun" w:hAnsi="SimSun" w:cs="SimSun"/>
          <w:sz w:val="21"/>
          <w:szCs w:val="21"/>
          <w:lang w:val="zh-CN" w:bidi="zh-CN"/>
        </w:rPr>
        <w:t>方面</w:t>
      </w:r>
      <w:r w:rsidRPr="00AB1CDE">
        <w:rPr>
          <w:rFonts w:ascii="SimSun" w:hAnsi="SimSun" w:cs="SimSun" w:hint="eastAsia"/>
          <w:sz w:val="21"/>
          <w:szCs w:val="21"/>
          <w:lang w:val="zh-CN" w:bidi="zh-CN"/>
        </w:rPr>
        <w:t>以</w:t>
      </w:r>
      <w:r w:rsidRPr="00AB1CDE">
        <w:rPr>
          <w:rFonts w:ascii="SimSun" w:hAnsi="SimSun" w:cs="SimSun"/>
          <w:sz w:val="21"/>
          <w:szCs w:val="21"/>
          <w:lang w:val="zh-CN" w:bidi="zh-CN"/>
        </w:rPr>
        <w:t>承认形式权利</w:t>
      </w:r>
      <w:r w:rsidRPr="00AB1CDE">
        <w:rPr>
          <w:rFonts w:ascii="SimSun" w:hAnsi="SimSun" w:cs="SimSun" w:hint="eastAsia"/>
          <w:sz w:val="21"/>
          <w:szCs w:val="21"/>
          <w:lang w:val="zh-CN" w:bidi="zh-CN"/>
        </w:rPr>
        <w:t>的方式</w:t>
      </w:r>
      <w:r w:rsidRPr="00AB1CDE">
        <w:rPr>
          <w:rFonts w:ascii="SimSun" w:hAnsi="SimSun" w:cs="SimSun"/>
          <w:sz w:val="21"/>
          <w:szCs w:val="21"/>
          <w:lang w:val="zh-CN" w:bidi="zh-CN"/>
        </w:rPr>
        <w:t>试图解决失衡问题</w:t>
      </w:r>
      <w:r w:rsidRPr="00AB1CDE">
        <w:rPr>
          <w:rFonts w:ascii="SimSun" w:hAnsi="SimSun" w:cs="SimSun" w:hint="eastAsia"/>
          <w:sz w:val="21"/>
          <w:szCs w:val="21"/>
          <w:lang w:val="zh-CN" w:bidi="zh-CN"/>
        </w:rPr>
        <w:t>所</w:t>
      </w:r>
      <w:r w:rsidRPr="00AB1CDE">
        <w:rPr>
          <w:rFonts w:ascii="SimSun" w:hAnsi="SimSun" w:cs="SimSun"/>
          <w:sz w:val="21"/>
          <w:szCs w:val="21"/>
          <w:lang w:val="zh-CN" w:bidi="zh-CN"/>
        </w:rPr>
        <w:t>做的工作。</w:t>
      </w:r>
      <w:r w:rsidRPr="00AB1CDE">
        <w:rPr>
          <w:rFonts w:ascii="SimSun" w:hAnsi="SimSun" w:cs="SimSun" w:hint="eastAsia"/>
          <w:sz w:val="21"/>
          <w:szCs w:val="21"/>
          <w:lang w:val="zh-CN" w:bidi="zh-CN"/>
        </w:rPr>
        <w:t>和</w:t>
      </w:r>
      <w:r w:rsidRPr="00AB1CDE">
        <w:rPr>
          <w:rFonts w:ascii="SimSun" w:hAnsi="SimSun" w:cs="SimSun"/>
          <w:sz w:val="21"/>
          <w:szCs w:val="21"/>
          <w:lang w:val="zh-CN" w:bidi="zh-CN"/>
        </w:rPr>
        <w:t>Dutfield教授</w:t>
      </w:r>
      <w:r w:rsidRPr="00AB1CDE">
        <w:rPr>
          <w:rFonts w:ascii="SimSun" w:hAnsi="SimSun" w:cs="SimSun" w:hint="eastAsia"/>
          <w:sz w:val="21"/>
          <w:szCs w:val="21"/>
          <w:lang w:val="zh-CN" w:bidi="zh-CN"/>
        </w:rPr>
        <w:t>一</w:t>
      </w:r>
      <w:r w:rsidRPr="00AB1CDE">
        <w:rPr>
          <w:rFonts w:ascii="SimSun" w:hAnsi="SimSun" w:cs="SimSun"/>
          <w:sz w:val="21"/>
          <w:szCs w:val="21"/>
          <w:lang w:val="zh-CN" w:bidi="zh-CN"/>
        </w:rPr>
        <w:t>样，Bragdon夫人呼吁，与其</w:t>
      </w:r>
      <w:r w:rsidRPr="00AB1CDE">
        <w:rPr>
          <w:rFonts w:ascii="SimSun" w:hAnsi="SimSun" w:cs="SimSun" w:hint="eastAsia"/>
          <w:sz w:val="21"/>
          <w:szCs w:val="21"/>
          <w:lang w:val="zh-CN" w:bidi="zh-CN"/>
        </w:rPr>
        <w:t>倒</w:t>
      </w:r>
      <w:r w:rsidRPr="00AB1CDE">
        <w:rPr>
          <w:rFonts w:ascii="SimSun" w:hAnsi="SimSun" w:cs="SimSun"/>
          <w:sz w:val="21"/>
          <w:szCs w:val="21"/>
          <w:lang w:val="zh-CN" w:bidi="zh-CN"/>
        </w:rPr>
        <w:t>退</w:t>
      </w:r>
      <w:r w:rsidRPr="00AB1CDE">
        <w:rPr>
          <w:rFonts w:ascii="SimSun" w:hAnsi="SimSun" w:cs="SimSun" w:hint="eastAsia"/>
          <w:sz w:val="21"/>
          <w:szCs w:val="21"/>
          <w:lang w:val="zh-CN" w:bidi="zh-CN"/>
        </w:rPr>
        <w:t>并</w:t>
      </w:r>
      <w:r w:rsidRPr="00AB1CDE">
        <w:rPr>
          <w:rFonts w:ascii="SimSun" w:hAnsi="SimSun" w:cs="SimSun"/>
          <w:sz w:val="21"/>
          <w:szCs w:val="21"/>
          <w:lang w:val="zh-CN" w:bidi="zh-CN"/>
        </w:rPr>
        <w:t>从更广泛</w:t>
      </w:r>
      <w:r w:rsidRPr="00AB1CDE">
        <w:rPr>
          <w:rFonts w:ascii="SimSun" w:hAnsi="SimSun" w:cs="SimSun" w:hint="eastAsia"/>
          <w:sz w:val="21"/>
          <w:szCs w:val="21"/>
          <w:lang w:val="zh-CN" w:bidi="zh-CN"/>
        </w:rPr>
        <w:t>角度</w:t>
      </w:r>
      <w:r w:rsidRPr="00AB1CDE">
        <w:rPr>
          <w:rFonts w:ascii="SimSun" w:hAnsi="SimSun" w:cs="SimSun"/>
          <w:sz w:val="21"/>
          <w:szCs w:val="21"/>
          <w:lang w:val="zh-CN" w:bidi="zh-CN"/>
        </w:rPr>
        <w:t>设想遗传资源和知识产权相关问题，不如</w:t>
      </w:r>
      <w:r w:rsidRPr="00AB1CDE">
        <w:rPr>
          <w:rFonts w:ascii="SimSun" w:hAnsi="SimSun" w:cs="SimSun" w:hint="eastAsia"/>
          <w:sz w:val="21"/>
          <w:szCs w:val="21"/>
          <w:lang w:val="zh-CN" w:bidi="zh-CN"/>
        </w:rPr>
        <w:t>首先</w:t>
      </w:r>
      <w:r w:rsidRPr="00AB1CDE">
        <w:rPr>
          <w:rFonts w:ascii="SimSun" w:hAnsi="SimSun" w:cs="SimSun"/>
          <w:sz w:val="21"/>
          <w:szCs w:val="21"/>
          <w:lang w:val="zh-CN" w:bidi="zh-CN"/>
        </w:rPr>
        <w:t>对国际社会</w:t>
      </w:r>
      <w:r w:rsidRPr="00AB1CDE">
        <w:rPr>
          <w:rFonts w:ascii="SimSun" w:hAnsi="SimSun" w:cs="SimSun" w:hint="eastAsia"/>
          <w:sz w:val="21"/>
          <w:szCs w:val="21"/>
          <w:lang w:val="zh-CN" w:bidi="zh-CN"/>
        </w:rPr>
        <w:t>需要</w:t>
      </w:r>
      <w:r w:rsidRPr="00AB1CDE">
        <w:rPr>
          <w:rFonts w:ascii="SimSun" w:hAnsi="SimSun" w:cs="SimSun"/>
          <w:sz w:val="21"/>
          <w:szCs w:val="21"/>
          <w:lang w:val="zh-CN" w:bidi="zh-CN"/>
        </w:rPr>
        <w:t>实现</w:t>
      </w:r>
      <w:r w:rsidRPr="00AB1CDE">
        <w:rPr>
          <w:rFonts w:ascii="SimSun" w:hAnsi="SimSun" w:cs="SimSun" w:hint="eastAsia"/>
          <w:sz w:val="21"/>
          <w:szCs w:val="21"/>
          <w:lang w:val="zh-CN" w:bidi="zh-CN"/>
        </w:rPr>
        <w:t>的</w:t>
      </w:r>
      <w:r w:rsidRPr="00AB1CDE">
        <w:rPr>
          <w:rFonts w:ascii="SimSun" w:hAnsi="SimSun" w:cs="SimSun"/>
          <w:sz w:val="21"/>
          <w:szCs w:val="21"/>
          <w:lang w:val="zh-CN" w:bidi="zh-CN"/>
        </w:rPr>
        <w:t>目标和</w:t>
      </w:r>
      <w:r w:rsidRPr="00AB1CDE">
        <w:rPr>
          <w:rFonts w:ascii="SimSun" w:hAnsi="SimSun" w:cs="SimSun" w:hint="eastAsia"/>
          <w:sz w:val="21"/>
          <w:szCs w:val="21"/>
          <w:lang w:val="zh-CN" w:bidi="zh-CN"/>
        </w:rPr>
        <w:t>需要</w:t>
      </w:r>
      <w:proofErr w:type="gramStart"/>
      <w:r w:rsidRPr="00AB1CDE">
        <w:rPr>
          <w:rFonts w:ascii="SimSun" w:hAnsi="SimSun" w:cs="SimSun"/>
          <w:sz w:val="21"/>
          <w:szCs w:val="21"/>
          <w:lang w:val="zh-CN" w:bidi="zh-CN"/>
        </w:rPr>
        <w:t>满足</w:t>
      </w:r>
      <w:r w:rsidRPr="00AB1CDE">
        <w:rPr>
          <w:rFonts w:ascii="SimSun" w:hAnsi="SimSun" w:cs="SimSun" w:hint="eastAsia"/>
          <w:sz w:val="21"/>
          <w:szCs w:val="21"/>
          <w:lang w:val="zh-CN" w:bidi="zh-CN"/>
        </w:rPr>
        <w:t>谁</w:t>
      </w:r>
      <w:proofErr w:type="gramEnd"/>
      <w:r w:rsidRPr="00AB1CDE">
        <w:rPr>
          <w:rFonts w:ascii="SimSun" w:hAnsi="SimSun" w:cs="SimSun"/>
          <w:sz w:val="21"/>
          <w:szCs w:val="21"/>
          <w:lang w:val="zh-CN" w:bidi="zh-CN"/>
        </w:rPr>
        <w:t>的利益</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评估。</w:t>
      </w:r>
      <w:r w:rsidRPr="00AB1CDE">
        <w:rPr>
          <w:rFonts w:ascii="SimSun" w:hAnsi="SimSun" w:cs="SimSun" w:hint="eastAsia"/>
          <w:sz w:val="21"/>
          <w:szCs w:val="21"/>
          <w:lang w:val="zh-CN" w:bidi="zh-CN"/>
        </w:rPr>
        <w:t>正如</w:t>
      </w:r>
      <w:r w:rsidRPr="00AB1CDE">
        <w:rPr>
          <w:rFonts w:ascii="SimSun" w:hAnsi="SimSun" w:cs="SimSun"/>
          <w:sz w:val="21"/>
          <w:szCs w:val="21"/>
          <w:lang w:val="zh-CN" w:bidi="zh-CN"/>
        </w:rPr>
        <w:t>主持人所指出的</w:t>
      </w:r>
      <w:r w:rsidRPr="00AB1CDE">
        <w:rPr>
          <w:rFonts w:ascii="SimSun" w:hAnsi="SimSun" w:cs="SimSun" w:hint="eastAsia"/>
          <w:sz w:val="21"/>
          <w:szCs w:val="21"/>
          <w:lang w:val="zh-CN" w:bidi="zh-CN"/>
        </w:rPr>
        <w:t>，</w:t>
      </w:r>
      <w:r w:rsidRPr="00AB1CDE">
        <w:rPr>
          <w:rFonts w:ascii="SimSun" w:hAnsi="SimSun" w:cs="SimSun"/>
          <w:sz w:val="21"/>
          <w:szCs w:val="21"/>
          <w:lang w:val="zh-CN" w:bidi="zh-CN"/>
        </w:rPr>
        <w:t>随着相互依存</w:t>
      </w:r>
      <w:r w:rsidRPr="00AB1CDE">
        <w:rPr>
          <w:rFonts w:ascii="SimSun" w:hAnsi="SimSun" w:cs="SimSun" w:hint="eastAsia"/>
          <w:sz w:val="21"/>
          <w:szCs w:val="21"/>
          <w:lang w:val="zh-CN" w:bidi="zh-CN"/>
        </w:rPr>
        <w:t>度增加以及</w:t>
      </w:r>
      <w:r w:rsidRPr="00AB1CDE">
        <w:rPr>
          <w:rFonts w:ascii="SimSun" w:hAnsi="SimSun" w:cs="SimSun"/>
          <w:sz w:val="21"/>
          <w:szCs w:val="21"/>
          <w:lang w:val="zh-CN" w:bidi="zh-CN"/>
        </w:rPr>
        <w:t>气候变化</w:t>
      </w:r>
      <w:r w:rsidRPr="00AB1CDE">
        <w:rPr>
          <w:rFonts w:ascii="SimSun" w:hAnsi="SimSun" w:cs="SimSun" w:hint="eastAsia"/>
          <w:sz w:val="21"/>
          <w:szCs w:val="21"/>
          <w:lang w:val="zh-CN" w:bidi="zh-CN"/>
        </w:rPr>
        <w:t>和</w:t>
      </w:r>
      <w:r w:rsidRPr="00AB1CDE">
        <w:rPr>
          <w:rFonts w:ascii="SimSun" w:hAnsi="SimSun" w:cs="SimSun"/>
          <w:sz w:val="21"/>
          <w:szCs w:val="21"/>
          <w:lang w:val="zh-CN" w:bidi="zh-CN"/>
        </w:rPr>
        <w:t>生物多样化丧失等全球挑战不断加剧，采取协调</w:t>
      </w:r>
      <w:r w:rsidRPr="00AB1CDE">
        <w:rPr>
          <w:rFonts w:ascii="SimSun" w:hAnsi="SimSun" w:cs="SimSun" w:hint="eastAsia"/>
          <w:sz w:val="21"/>
          <w:szCs w:val="21"/>
          <w:lang w:val="zh-CN" w:bidi="zh-CN"/>
        </w:rPr>
        <w:t>办法成为</w:t>
      </w:r>
      <w:r w:rsidRPr="00AB1CDE">
        <w:rPr>
          <w:rFonts w:ascii="SimSun" w:hAnsi="SimSun" w:cs="SimSun"/>
          <w:sz w:val="21"/>
          <w:szCs w:val="21"/>
          <w:lang w:val="zh-CN" w:bidi="zh-CN"/>
        </w:rPr>
        <w:t>一种迫切需要。正如1983年粮农组织承诺所预期</w:t>
      </w:r>
      <w:r w:rsidRPr="00AB1CDE">
        <w:rPr>
          <w:rFonts w:ascii="SimSun" w:hAnsi="SimSun" w:cs="SimSun" w:hint="eastAsia"/>
          <w:sz w:val="21"/>
          <w:szCs w:val="21"/>
          <w:lang w:val="zh-CN" w:bidi="zh-CN"/>
        </w:rPr>
        <w:t>的以及</w:t>
      </w:r>
      <w:r w:rsidRPr="00AB1CDE">
        <w:rPr>
          <w:rFonts w:ascii="SimSun" w:hAnsi="SimSun" w:cs="SimSun"/>
          <w:sz w:val="21"/>
          <w:szCs w:val="21"/>
          <w:lang w:val="zh-CN" w:bidi="zh-CN"/>
        </w:rPr>
        <w:t>联合国</w:t>
      </w:r>
      <w:r w:rsidRPr="00AB1CDE">
        <w:rPr>
          <w:rFonts w:ascii="SimSun" w:hAnsi="SimSun" w:cs="SimSun" w:hint="eastAsia"/>
          <w:sz w:val="21"/>
          <w:szCs w:val="21"/>
          <w:lang w:val="zh-CN" w:bidi="zh-CN"/>
        </w:rPr>
        <w:t>会</w:t>
      </w:r>
      <w:r w:rsidRPr="00AB1CDE">
        <w:rPr>
          <w:rFonts w:ascii="SimSun" w:hAnsi="SimSun" w:cs="SimSun"/>
          <w:sz w:val="21"/>
          <w:szCs w:val="21"/>
          <w:lang w:val="zh-CN" w:bidi="zh-CN"/>
        </w:rPr>
        <w:t>员国</w:t>
      </w:r>
      <w:r w:rsidRPr="00AB1CDE">
        <w:rPr>
          <w:rFonts w:ascii="SimSun" w:hAnsi="SimSun" w:cs="SimSun" w:hint="eastAsia"/>
          <w:sz w:val="21"/>
          <w:szCs w:val="21"/>
          <w:lang w:val="zh-CN" w:bidi="zh-CN"/>
        </w:rPr>
        <w:t>在</w:t>
      </w:r>
      <w:r w:rsidRPr="00AB1CDE">
        <w:rPr>
          <w:rFonts w:ascii="SimSun" w:hAnsi="SimSun" w:cs="SimSun"/>
          <w:sz w:val="21"/>
          <w:szCs w:val="21"/>
          <w:lang w:val="zh-CN" w:bidi="zh-CN"/>
        </w:rPr>
        <w:t>2015年通过的联合国可持续发展目标所规定</w:t>
      </w:r>
      <w:r w:rsidRPr="00AB1CDE">
        <w:rPr>
          <w:rFonts w:ascii="SimSun" w:hAnsi="SimSun" w:cs="SimSun" w:hint="eastAsia"/>
          <w:sz w:val="21"/>
          <w:szCs w:val="21"/>
          <w:lang w:val="zh-CN" w:bidi="zh-CN"/>
        </w:rPr>
        <w:t>的</w:t>
      </w:r>
      <w:r w:rsidRPr="00AB1CDE">
        <w:rPr>
          <w:rFonts w:ascii="SimSun" w:hAnsi="SimSun" w:cs="SimSun"/>
          <w:sz w:val="21"/>
          <w:szCs w:val="21"/>
          <w:lang w:val="zh-CN" w:bidi="zh-CN"/>
        </w:rPr>
        <w:t>，粮食安全和促进可持续农业</w:t>
      </w:r>
      <w:r w:rsidRPr="00AB1CDE">
        <w:rPr>
          <w:rFonts w:ascii="SimSun" w:hAnsi="SimSun" w:cs="SimSun" w:hint="eastAsia"/>
          <w:sz w:val="21"/>
          <w:szCs w:val="21"/>
          <w:lang w:val="zh-CN" w:bidi="zh-CN"/>
        </w:rPr>
        <w:t>应成为</w:t>
      </w:r>
      <w:r w:rsidRPr="00AB1CDE">
        <w:rPr>
          <w:rFonts w:ascii="SimSun" w:hAnsi="SimSun" w:cs="SimSun"/>
          <w:sz w:val="21"/>
          <w:szCs w:val="21"/>
          <w:lang w:val="zh-CN" w:bidi="zh-CN"/>
        </w:rPr>
        <w:t>管理人类</w:t>
      </w:r>
      <w:r w:rsidRPr="00AB1CDE">
        <w:rPr>
          <w:rFonts w:ascii="SimSun" w:hAnsi="SimSun" w:cs="SimSun" w:hint="eastAsia"/>
          <w:sz w:val="21"/>
          <w:szCs w:val="21"/>
          <w:lang w:val="zh-CN" w:bidi="zh-CN"/>
        </w:rPr>
        <w:t>向</w:t>
      </w:r>
      <w:r w:rsidRPr="00AB1CDE">
        <w:rPr>
          <w:rFonts w:ascii="SimSun" w:hAnsi="SimSun" w:cs="SimSun"/>
          <w:sz w:val="21"/>
          <w:szCs w:val="21"/>
          <w:lang w:val="zh-CN" w:bidi="zh-CN"/>
        </w:rPr>
        <w:t>自然</w:t>
      </w:r>
      <w:r w:rsidRPr="00AB1CDE">
        <w:rPr>
          <w:rFonts w:ascii="SimSun" w:hAnsi="SimSun" w:cs="SimSun" w:hint="eastAsia"/>
          <w:sz w:val="21"/>
          <w:szCs w:val="21"/>
          <w:lang w:val="zh-CN" w:bidi="zh-CN"/>
        </w:rPr>
        <w:t>界</w:t>
      </w:r>
      <w:r w:rsidRPr="00AB1CDE">
        <w:rPr>
          <w:rFonts w:ascii="SimSun" w:hAnsi="SimSun" w:cs="SimSun"/>
          <w:sz w:val="21"/>
          <w:szCs w:val="21"/>
          <w:lang w:val="zh-CN" w:bidi="zh-CN"/>
        </w:rPr>
        <w:t>获取资源的主要目标。Bragdon夫人</w:t>
      </w:r>
      <w:r w:rsidRPr="00AB1CDE">
        <w:rPr>
          <w:rFonts w:ascii="SimSun" w:hAnsi="SimSun" w:cs="SimSun" w:hint="eastAsia"/>
          <w:sz w:val="21"/>
          <w:szCs w:val="21"/>
          <w:lang w:val="zh-CN" w:bidi="zh-CN"/>
        </w:rPr>
        <w:t>最后</w:t>
      </w:r>
      <w:r w:rsidRPr="00AB1CDE">
        <w:rPr>
          <w:rFonts w:ascii="SimSun" w:hAnsi="SimSun" w:cs="SimSun"/>
          <w:sz w:val="21"/>
          <w:szCs w:val="21"/>
          <w:lang w:val="zh-CN" w:bidi="zh-CN"/>
        </w:rPr>
        <w:t>说，在这方面</w:t>
      </w:r>
      <w:r w:rsidRPr="00AB1CDE">
        <w:rPr>
          <w:rFonts w:ascii="SimSun" w:hAnsi="SimSun" w:cs="SimSun" w:hint="eastAsia"/>
          <w:sz w:val="21"/>
          <w:szCs w:val="21"/>
          <w:lang w:val="zh-CN" w:bidi="zh-CN"/>
        </w:rPr>
        <w:t>，</w:t>
      </w:r>
      <w:r w:rsidRPr="00AB1CDE">
        <w:rPr>
          <w:rFonts w:ascii="SimSun" w:hAnsi="SimSun" w:cs="SimSun"/>
          <w:sz w:val="21"/>
          <w:szCs w:val="21"/>
          <w:lang w:val="zh-CN" w:bidi="zh-CN"/>
        </w:rPr>
        <w:t>IGC或许采取了</w:t>
      </w:r>
      <w:r w:rsidRPr="00AB1CDE">
        <w:rPr>
          <w:rFonts w:ascii="SimSun" w:hAnsi="SimSun" w:cs="SimSun" w:hint="eastAsia"/>
          <w:sz w:val="21"/>
          <w:szCs w:val="21"/>
          <w:lang w:val="zh-CN" w:bidi="zh-CN"/>
        </w:rPr>
        <w:t>妥协</w:t>
      </w:r>
      <w:r w:rsidRPr="00AB1CDE">
        <w:rPr>
          <w:rFonts w:ascii="SimSun" w:hAnsi="SimSun" w:cs="SimSun"/>
          <w:sz w:val="21"/>
          <w:szCs w:val="21"/>
          <w:lang w:val="zh-CN" w:bidi="zh-CN"/>
        </w:rPr>
        <w:t>立场，即</w:t>
      </w:r>
      <w:r w:rsidRPr="00AB1CDE">
        <w:rPr>
          <w:rFonts w:ascii="SimSun" w:hAnsi="SimSun" w:cs="SimSun" w:hint="eastAsia"/>
          <w:sz w:val="21"/>
          <w:szCs w:val="21"/>
          <w:lang w:val="zh-CN" w:bidi="zh-CN"/>
        </w:rPr>
        <w:t>如果有</w:t>
      </w:r>
      <w:r w:rsidRPr="00AB1CDE">
        <w:rPr>
          <w:rFonts w:ascii="SimSun" w:hAnsi="SimSun" w:cs="SimSun"/>
          <w:sz w:val="21"/>
          <w:szCs w:val="21"/>
          <w:lang w:val="zh-CN" w:bidi="zh-CN"/>
        </w:rPr>
        <w:t>不同观</w:t>
      </w:r>
      <w:r w:rsidRPr="00AB1CDE">
        <w:rPr>
          <w:rFonts w:ascii="SimSun" w:hAnsi="SimSun" w:cs="SimSun"/>
          <w:sz w:val="21"/>
          <w:szCs w:val="21"/>
          <w:lang w:val="zh-CN" w:bidi="zh-CN"/>
        </w:rPr>
        <w:lastRenderedPageBreak/>
        <w:t>点</w:t>
      </w:r>
      <w:r w:rsidRPr="00AB1CDE">
        <w:rPr>
          <w:rFonts w:ascii="SimSun" w:hAnsi="SimSun" w:cs="SimSun" w:hint="eastAsia"/>
          <w:sz w:val="21"/>
          <w:szCs w:val="21"/>
          <w:lang w:val="zh-CN" w:bidi="zh-CN"/>
        </w:rPr>
        <w:t>，</w:t>
      </w:r>
      <w:r w:rsidRPr="00AB1CDE">
        <w:rPr>
          <w:rFonts w:ascii="SimSun" w:hAnsi="SimSun" w:cs="SimSun"/>
          <w:sz w:val="21"/>
          <w:szCs w:val="21"/>
          <w:lang w:val="zh-CN" w:bidi="zh-CN"/>
        </w:rPr>
        <w:t>应引导重新</w:t>
      </w:r>
      <w:r w:rsidRPr="00AB1CDE">
        <w:rPr>
          <w:rFonts w:ascii="SimSun" w:hAnsi="SimSun" w:cs="SimSun" w:hint="eastAsia"/>
          <w:sz w:val="21"/>
          <w:szCs w:val="21"/>
          <w:lang w:val="zh-CN" w:bidi="zh-CN"/>
        </w:rPr>
        <w:t>思考</w:t>
      </w:r>
      <w:r w:rsidRPr="00AB1CDE">
        <w:rPr>
          <w:rFonts w:ascii="SimSun" w:hAnsi="SimSun" w:cs="SimSun"/>
          <w:sz w:val="21"/>
          <w:szCs w:val="21"/>
          <w:lang w:val="zh-CN" w:bidi="zh-CN"/>
        </w:rPr>
        <w:t>知识产权</w:t>
      </w:r>
      <w:r w:rsidRPr="00AB1CDE">
        <w:rPr>
          <w:rFonts w:ascii="SimSun" w:hAnsi="SimSun" w:cs="SimSun" w:hint="eastAsia"/>
          <w:sz w:val="21"/>
          <w:szCs w:val="21"/>
          <w:lang w:val="zh-CN" w:bidi="zh-CN"/>
        </w:rPr>
        <w:t>对</w:t>
      </w:r>
      <w:r w:rsidRPr="00AB1CDE">
        <w:rPr>
          <w:rFonts w:ascii="SimSun" w:hAnsi="SimSun" w:cs="SimSun"/>
          <w:sz w:val="21"/>
          <w:szCs w:val="21"/>
          <w:lang w:val="zh-CN" w:bidi="zh-CN"/>
        </w:rPr>
        <w:t>可持续发展目标</w:t>
      </w:r>
      <w:r w:rsidRPr="00AB1CDE">
        <w:rPr>
          <w:rFonts w:ascii="SimSun" w:hAnsi="SimSun" w:cs="SimSun" w:hint="eastAsia"/>
          <w:sz w:val="21"/>
          <w:szCs w:val="21"/>
          <w:lang w:val="zh-CN" w:bidi="zh-CN"/>
        </w:rPr>
        <w:t>的支持</w:t>
      </w:r>
      <w:r w:rsidRPr="00AB1CDE">
        <w:rPr>
          <w:rFonts w:ascii="SimSun" w:hAnsi="SimSun" w:cs="SimSun"/>
          <w:sz w:val="21"/>
          <w:szCs w:val="21"/>
          <w:lang w:val="zh-CN" w:bidi="zh-CN"/>
        </w:rPr>
        <w:t>，不仅</w:t>
      </w:r>
      <w:r w:rsidRPr="00AB1CDE">
        <w:rPr>
          <w:rFonts w:ascii="SimSun" w:hAnsi="SimSun" w:cs="SimSun" w:hint="eastAsia"/>
          <w:sz w:val="21"/>
          <w:szCs w:val="21"/>
          <w:lang w:val="zh-CN" w:bidi="zh-CN"/>
        </w:rPr>
        <w:t>要</w:t>
      </w:r>
      <w:r w:rsidRPr="00AB1CDE">
        <w:rPr>
          <w:rFonts w:ascii="SimSun" w:hAnsi="SimSun" w:cs="SimSun"/>
          <w:sz w:val="21"/>
          <w:szCs w:val="21"/>
          <w:lang w:val="zh-CN" w:bidi="zh-CN"/>
        </w:rPr>
        <w:t>防止错误</w:t>
      </w:r>
      <w:r w:rsidRPr="00AB1CDE">
        <w:rPr>
          <w:rFonts w:ascii="SimSun" w:hAnsi="SimSun" w:cs="SimSun" w:hint="eastAsia"/>
          <w:sz w:val="21"/>
          <w:szCs w:val="21"/>
          <w:lang w:val="zh-CN" w:bidi="zh-CN"/>
        </w:rPr>
        <w:t>授予</w:t>
      </w:r>
      <w:r w:rsidRPr="00AB1CDE">
        <w:rPr>
          <w:rFonts w:ascii="SimSun" w:hAnsi="SimSun" w:cs="SimSun"/>
          <w:sz w:val="21"/>
          <w:szCs w:val="21"/>
          <w:lang w:val="zh-CN" w:bidi="zh-CN"/>
        </w:rPr>
        <w:t>专利和</w:t>
      </w:r>
      <w:r w:rsidRPr="00AB1CDE">
        <w:rPr>
          <w:rFonts w:ascii="SimSun" w:hAnsi="SimSun" w:cs="SimSun" w:hint="eastAsia"/>
          <w:sz w:val="21"/>
          <w:szCs w:val="21"/>
          <w:lang w:val="zh-CN" w:bidi="zh-CN"/>
        </w:rPr>
        <w:t>盗</w:t>
      </w:r>
      <w:r w:rsidRPr="00AB1CDE">
        <w:rPr>
          <w:rFonts w:ascii="SimSun" w:hAnsi="SimSun" w:cs="SimSun"/>
          <w:sz w:val="21"/>
          <w:szCs w:val="21"/>
          <w:lang w:val="zh-CN" w:bidi="zh-CN"/>
        </w:rPr>
        <w:t>用，而且</w:t>
      </w:r>
      <w:r w:rsidRPr="00AB1CDE">
        <w:rPr>
          <w:rFonts w:ascii="SimSun" w:hAnsi="SimSun" w:cs="SimSun" w:hint="eastAsia"/>
          <w:sz w:val="21"/>
          <w:szCs w:val="21"/>
          <w:lang w:val="zh-CN" w:bidi="zh-CN"/>
        </w:rPr>
        <w:t>还</w:t>
      </w:r>
      <w:r w:rsidRPr="00AB1CDE">
        <w:rPr>
          <w:rFonts w:ascii="SimSun" w:hAnsi="SimSun" w:cs="SimSun"/>
          <w:sz w:val="21"/>
          <w:szCs w:val="21"/>
          <w:lang w:val="zh-CN" w:bidi="zh-CN"/>
        </w:rPr>
        <w:t>应</w:t>
      </w:r>
      <w:r w:rsidRPr="00AB1CDE">
        <w:rPr>
          <w:rFonts w:ascii="SimSun" w:hAnsi="SimSun" w:cs="SimSun" w:hint="eastAsia"/>
          <w:sz w:val="21"/>
          <w:szCs w:val="21"/>
          <w:lang w:val="zh-CN" w:bidi="zh-CN"/>
        </w:rPr>
        <w:t>对</w:t>
      </w:r>
      <w:r w:rsidRPr="00AB1CDE">
        <w:rPr>
          <w:rFonts w:ascii="SimSun" w:hAnsi="SimSun" w:cs="SimSun"/>
          <w:sz w:val="21"/>
          <w:szCs w:val="21"/>
          <w:lang w:val="zh-CN" w:bidi="zh-CN"/>
        </w:rPr>
        <w:t>实施ABS制度予以补充</w:t>
      </w:r>
      <w:r w:rsidR="00F24620">
        <w:rPr>
          <w:rFonts w:ascii="SimSun" w:hAnsi="SimSun" w:cs="SimSun" w:hint="eastAsia"/>
          <w:sz w:val="21"/>
          <w:szCs w:val="21"/>
          <w:lang w:val="zh-CN" w:bidi="zh-CN"/>
        </w:rPr>
        <w:t>(</w:t>
      </w:r>
      <w:r w:rsidRPr="00AB1CDE">
        <w:rPr>
          <w:rFonts w:ascii="SimSun" w:hAnsi="SimSun" w:cs="SimSun" w:hint="eastAsia"/>
          <w:sz w:val="21"/>
          <w:szCs w:val="21"/>
          <w:lang w:val="zh-CN" w:bidi="zh-CN"/>
        </w:rPr>
        <w:t>报告员注：不是</w:t>
      </w:r>
      <w:r w:rsidR="00F16016" w:rsidRPr="00AB1CDE">
        <w:rPr>
          <w:rFonts w:ascii="SimSun" w:hAnsi="SimSun" w:cs="SimSun" w:hint="eastAsia"/>
          <w:sz w:val="21"/>
          <w:szCs w:val="21"/>
          <w:lang w:val="zh-CN" w:bidi="zh-CN"/>
        </w:rPr>
        <w:t>‘</w:t>
      </w:r>
      <w:r w:rsidRPr="00AB1CDE">
        <w:rPr>
          <w:rFonts w:ascii="SimSun" w:hAnsi="SimSun" w:cs="SimSun" w:hint="eastAsia"/>
          <w:sz w:val="21"/>
          <w:szCs w:val="21"/>
          <w:lang w:val="zh-CN" w:bidi="zh-CN"/>
        </w:rPr>
        <w:t>复制</w:t>
      </w:r>
      <w:r w:rsidR="00F16016" w:rsidRPr="00AB1CDE">
        <w:rPr>
          <w:rFonts w:ascii="SimSun" w:hAnsi="SimSun" w:cs="SimSun" w:hint="eastAsia"/>
          <w:sz w:val="21"/>
          <w:szCs w:val="21"/>
          <w:lang w:val="zh-CN" w:bidi="zh-CN"/>
        </w:rPr>
        <w:t>’</w:t>
      </w:r>
      <w:r w:rsidR="00F24620">
        <w:rPr>
          <w:rFonts w:ascii="SimSun" w:hAnsi="SimSun" w:cs="SimSun" w:hint="eastAsia"/>
          <w:sz w:val="21"/>
          <w:szCs w:val="21"/>
          <w:lang w:val="zh-CN" w:bidi="zh-CN"/>
        </w:rPr>
        <w:t>)</w:t>
      </w:r>
      <w:r w:rsidRPr="00AB1CDE">
        <w:rPr>
          <w:rFonts w:ascii="SimSun" w:hAnsi="SimSun" w:cs="SimSun"/>
          <w:sz w:val="21"/>
          <w:szCs w:val="21"/>
          <w:lang w:val="zh-CN" w:bidi="zh-CN"/>
        </w:rPr>
        <w:t>，并承认小农户</w:t>
      </w:r>
      <w:r w:rsidRPr="00AB1CDE">
        <w:rPr>
          <w:rFonts w:ascii="SimSun" w:hAnsi="SimSun" w:cs="SimSun" w:hint="eastAsia"/>
          <w:sz w:val="21"/>
          <w:szCs w:val="21"/>
          <w:lang w:val="zh-CN" w:bidi="zh-CN"/>
        </w:rPr>
        <w:t>和I</w:t>
      </w:r>
      <w:r w:rsidRPr="00AB1CDE">
        <w:rPr>
          <w:rFonts w:ascii="SimSun" w:hAnsi="SimSun" w:cs="SimSun"/>
          <w:sz w:val="21"/>
          <w:szCs w:val="21"/>
          <w:lang w:val="zh-CN" w:bidi="zh-CN"/>
        </w:rPr>
        <w:t>LC对可持续农业和粮食安全做出的</w:t>
      </w:r>
      <w:r w:rsidRPr="00AB1CDE">
        <w:rPr>
          <w:rFonts w:ascii="SimSun" w:hAnsi="SimSun" w:cs="SimSun" w:hint="eastAsia"/>
          <w:sz w:val="21"/>
          <w:szCs w:val="21"/>
          <w:lang w:val="zh-CN" w:bidi="zh-CN"/>
        </w:rPr>
        <w:t>创造性</w:t>
      </w:r>
      <w:r w:rsidRPr="00AB1CDE">
        <w:rPr>
          <w:rFonts w:ascii="SimSun" w:hAnsi="SimSun" w:cs="SimSun"/>
          <w:sz w:val="21"/>
          <w:szCs w:val="21"/>
          <w:lang w:val="zh-CN" w:bidi="zh-CN"/>
        </w:rPr>
        <w:t>贡献。</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主持人同意</w:t>
      </w:r>
      <w:r w:rsidRPr="00AB1CDE">
        <w:rPr>
          <w:rFonts w:ascii="SimSun" w:hAnsi="SimSun" w:cs="SimSun" w:hint="eastAsia"/>
          <w:sz w:val="21"/>
          <w:szCs w:val="21"/>
          <w:lang w:val="zh-CN" w:bidi="zh-CN"/>
        </w:rPr>
        <w:t>发言者</w:t>
      </w:r>
      <w:r w:rsidRPr="00AB1CDE">
        <w:rPr>
          <w:rFonts w:ascii="SimSun" w:hAnsi="SimSun" w:cs="SimSun"/>
          <w:sz w:val="21"/>
          <w:szCs w:val="21"/>
          <w:lang w:val="zh-CN" w:bidi="zh-CN"/>
        </w:rPr>
        <w:t>描绘的图景——我们很容易各自为政。</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第二位</w:t>
      </w:r>
      <w:r w:rsidRPr="00AB1CDE">
        <w:rPr>
          <w:rFonts w:ascii="SimSun" w:hAnsi="SimSun" w:cs="SimSun" w:hint="eastAsia"/>
          <w:sz w:val="21"/>
          <w:szCs w:val="21"/>
          <w:lang w:val="zh-CN" w:bidi="zh-CN"/>
        </w:rPr>
        <w:t>发言者是</w:t>
      </w:r>
      <w:r w:rsidRPr="00AB1CDE">
        <w:rPr>
          <w:rFonts w:ascii="SimSun" w:hAnsi="SimSun" w:cs="SimSun"/>
          <w:sz w:val="21"/>
          <w:szCs w:val="21"/>
          <w:lang w:val="zh-CN" w:bidi="zh-CN"/>
        </w:rPr>
        <w:t>Viviana Munoz Tellez夫人</w:t>
      </w:r>
      <w:r w:rsidRPr="00AB1CDE">
        <w:rPr>
          <w:rFonts w:ascii="SimSun" w:hAnsi="SimSun" w:cs="SimSun" w:hint="eastAsia"/>
          <w:sz w:val="21"/>
          <w:szCs w:val="21"/>
          <w:lang w:val="zh-CN" w:bidi="zh-CN"/>
        </w:rPr>
        <w:t>，她</w:t>
      </w:r>
      <w:r w:rsidRPr="00AB1CDE">
        <w:rPr>
          <w:rFonts w:ascii="SimSun" w:hAnsi="SimSun" w:cs="SimSun"/>
          <w:sz w:val="21"/>
          <w:szCs w:val="21"/>
          <w:lang w:val="zh-CN" w:bidi="zh-CN"/>
        </w:rPr>
        <w:t>回顾说，根据其任务</w:t>
      </w:r>
      <w:r w:rsidRPr="00AB1CDE">
        <w:rPr>
          <w:rFonts w:ascii="SimSun" w:hAnsi="SimSun" w:cs="SimSun" w:hint="eastAsia"/>
          <w:sz w:val="21"/>
          <w:szCs w:val="21"/>
          <w:lang w:val="zh-CN" w:bidi="zh-CN"/>
        </w:rPr>
        <w:t>授权</w:t>
      </w:r>
      <w:r w:rsidRPr="00AB1CDE">
        <w:rPr>
          <w:rFonts w:ascii="SimSun" w:hAnsi="SimSun" w:cs="SimSun"/>
          <w:sz w:val="21"/>
          <w:szCs w:val="21"/>
          <w:lang w:val="zh-CN" w:bidi="zh-CN"/>
        </w:rPr>
        <w:t>，WIPO应将知识产权设想</w:t>
      </w:r>
      <w:r w:rsidRPr="00AB1CDE">
        <w:rPr>
          <w:rFonts w:ascii="SimSun" w:hAnsi="SimSun" w:cs="SimSun" w:hint="eastAsia"/>
          <w:sz w:val="21"/>
          <w:szCs w:val="21"/>
          <w:lang w:val="zh-CN" w:bidi="zh-CN"/>
        </w:rPr>
        <w:t>为</w:t>
      </w:r>
      <w:r w:rsidRPr="00AB1CDE">
        <w:rPr>
          <w:rFonts w:ascii="SimSun" w:hAnsi="SimSun" w:cs="SimSun"/>
          <w:sz w:val="21"/>
          <w:szCs w:val="21"/>
          <w:lang w:val="zh-CN" w:bidi="zh-CN"/>
        </w:rPr>
        <w:t>权</w:t>
      </w:r>
      <w:r w:rsidRPr="00AB1CDE">
        <w:rPr>
          <w:rFonts w:ascii="SimSun" w:hAnsi="SimSun" w:cs="SimSun" w:hint="eastAsia"/>
          <w:sz w:val="21"/>
          <w:szCs w:val="21"/>
          <w:lang w:val="zh-CN" w:bidi="zh-CN"/>
        </w:rPr>
        <w:t>利人</w:t>
      </w:r>
      <w:r w:rsidRPr="00AB1CDE">
        <w:rPr>
          <w:rFonts w:ascii="SimSun" w:hAnsi="SimSun" w:cs="SimSun"/>
          <w:sz w:val="21"/>
          <w:szCs w:val="21"/>
          <w:lang w:val="zh-CN" w:bidi="zh-CN"/>
        </w:rPr>
        <w:t>和社会之间利益平衡或</w:t>
      </w:r>
      <w:r w:rsidRPr="00AB1CDE">
        <w:rPr>
          <w:rFonts w:ascii="SimSun" w:hAnsi="SimSun" w:cs="SimSun" w:hint="eastAsia"/>
          <w:sz w:val="21"/>
          <w:szCs w:val="21"/>
          <w:lang w:val="zh-CN" w:bidi="zh-CN"/>
        </w:rPr>
        <w:t>交换</w:t>
      </w:r>
      <w:r w:rsidRPr="00AB1CDE">
        <w:rPr>
          <w:rFonts w:ascii="SimSun" w:hAnsi="SimSun" w:cs="SimSun"/>
          <w:sz w:val="21"/>
          <w:szCs w:val="21"/>
          <w:lang w:val="zh-CN" w:bidi="zh-CN"/>
        </w:rPr>
        <w:t>的</w:t>
      </w:r>
      <w:r w:rsidRPr="00AB1CDE">
        <w:rPr>
          <w:rFonts w:ascii="SimSun" w:hAnsi="SimSun" w:cs="SimSun" w:hint="eastAsia"/>
          <w:sz w:val="21"/>
          <w:szCs w:val="21"/>
          <w:lang w:val="zh-CN" w:bidi="zh-CN"/>
        </w:rPr>
        <w:t>结果</w:t>
      </w:r>
      <w:r w:rsidRPr="00AB1CDE">
        <w:rPr>
          <w:rFonts w:ascii="SimSun" w:hAnsi="SimSun" w:cs="SimSun"/>
          <w:sz w:val="21"/>
          <w:szCs w:val="21"/>
          <w:lang w:val="zh-CN" w:bidi="zh-CN"/>
        </w:rPr>
        <w:t>。因此，知识产权是一个公共政策问题。作为联合国系统的一部分，</w:t>
      </w:r>
      <w:r w:rsidRPr="00AB1CDE">
        <w:rPr>
          <w:rFonts w:ascii="SimSun" w:hAnsi="SimSun" w:cs="SimSun" w:hint="eastAsia"/>
          <w:sz w:val="21"/>
          <w:szCs w:val="21"/>
          <w:lang w:val="zh-CN" w:bidi="zh-CN"/>
        </w:rPr>
        <w:t>也期待</w:t>
      </w:r>
      <w:r w:rsidRPr="00AB1CDE">
        <w:rPr>
          <w:rFonts w:ascii="SimSun" w:hAnsi="SimSun" w:cs="SimSun"/>
          <w:sz w:val="21"/>
          <w:szCs w:val="21"/>
          <w:lang w:val="zh-CN" w:bidi="zh-CN"/>
        </w:rPr>
        <w:t>WIPO为</w:t>
      </w:r>
      <w:r w:rsidRPr="00AB1CDE">
        <w:rPr>
          <w:rFonts w:ascii="SimSun" w:hAnsi="SimSun" w:cs="SimSun" w:hint="eastAsia"/>
          <w:sz w:val="21"/>
          <w:szCs w:val="21"/>
          <w:lang w:val="zh-CN" w:bidi="zh-CN"/>
        </w:rPr>
        <w:t>实施</w:t>
      </w:r>
      <w:r w:rsidRPr="00AB1CDE">
        <w:rPr>
          <w:rFonts w:ascii="SimSun" w:hAnsi="SimSun" w:cs="SimSun"/>
          <w:sz w:val="21"/>
          <w:szCs w:val="21"/>
          <w:lang w:val="zh-CN" w:bidi="zh-CN"/>
        </w:rPr>
        <w:t>可持续发展目标做出贡献。在这些目标</w:t>
      </w:r>
      <w:r w:rsidRPr="00AB1CDE">
        <w:rPr>
          <w:rFonts w:ascii="SimSun" w:hAnsi="SimSun" w:cs="SimSun" w:hint="eastAsia"/>
          <w:sz w:val="21"/>
          <w:szCs w:val="21"/>
          <w:lang w:val="zh-CN" w:bidi="zh-CN"/>
        </w:rPr>
        <w:t>当</w:t>
      </w:r>
      <w:r w:rsidRPr="00AB1CDE">
        <w:rPr>
          <w:rFonts w:ascii="SimSun" w:hAnsi="SimSun" w:cs="SimSun"/>
          <w:sz w:val="21"/>
          <w:szCs w:val="21"/>
          <w:lang w:val="zh-CN" w:bidi="zh-CN"/>
        </w:rPr>
        <w:t>中，Munoz Tellez夫人特别强调</w:t>
      </w:r>
      <w:r w:rsidRPr="00AB1CDE">
        <w:rPr>
          <w:rFonts w:ascii="SimSun" w:hAnsi="SimSun" w:cs="SimSun" w:hint="eastAsia"/>
          <w:sz w:val="21"/>
          <w:szCs w:val="21"/>
          <w:lang w:val="zh-CN" w:bidi="zh-CN"/>
        </w:rPr>
        <w:t>了</w:t>
      </w:r>
      <w:r w:rsidRPr="00AB1CDE">
        <w:rPr>
          <w:rFonts w:ascii="SimSun" w:hAnsi="SimSun" w:cs="SimSun"/>
          <w:sz w:val="21"/>
          <w:szCs w:val="21"/>
          <w:lang w:val="zh-CN" w:bidi="zh-CN"/>
        </w:rPr>
        <w:t>对</w:t>
      </w:r>
      <w:r w:rsidRPr="00AB1CDE">
        <w:rPr>
          <w:rFonts w:ascii="SimSun" w:hAnsi="SimSun" w:cs="SimSun" w:hint="eastAsia"/>
          <w:sz w:val="21"/>
          <w:szCs w:val="21"/>
          <w:lang w:val="zh-CN" w:bidi="zh-CN"/>
        </w:rPr>
        <w:t>必须</w:t>
      </w:r>
      <w:r w:rsidRPr="00AB1CDE">
        <w:rPr>
          <w:rFonts w:ascii="SimSun" w:hAnsi="SimSun" w:cs="SimSun"/>
          <w:sz w:val="21"/>
          <w:szCs w:val="21"/>
          <w:lang w:val="zh-CN" w:bidi="zh-CN"/>
        </w:rPr>
        <w:t>协调经济增长、社会融合和环境保护的根本认</w:t>
      </w:r>
      <w:r w:rsidRPr="00AB1CDE">
        <w:rPr>
          <w:rFonts w:ascii="SimSun" w:hAnsi="SimSun" w:cs="SimSun" w:hint="eastAsia"/>
          <w:sz w:val="21"/>
          <w:szCs w:val="21"/>
          <w:lang w:val="zh-CN" w:bidi="zh-CN"/>
        </w:rPr>
        <w:t>识</w:t>
      </w:r>
      <w:r w:rsidRPr="00AB1CDE">
        <w:rPr>
          <w:rFonts w:ascii="SimSun" w:hAnsi="SimSun" w:cs="SimSun"/>
          <w:sz w:val="21"/>
          <w:szCs w:val="21"/>
          <w:lang w:val="zh-CN" w:bidi="zh-CN"/>
        </w:rPr>
        <w:t>。在</w:t>
      </w:r>
      <w:r w:rsidRPr="00AB1CDE">
        <w:rPr>
          <w:rFonts w:ascii="SimSun" w:hAnsi="SimSun" w:cs="SimSun" w:hint="eastAsia"/>
          <w:sz w:val="21"/>
          <w:szCs w:val="21"/>
          <w:lang w:val="zh-CN" w:bidi="zh-CN"/>
        </w:rPr>
        <w:t>附和</w:t>
      </w:r>
      <w:r w:rsidRPr="00AB1CDE">
        <w:rPr>
          <w:rFonts w:ascii="SimSun" w:hAnsi="SimSun" w:cs="SimSun"/>
          <w:sz w:val="21"/>
          <w:szCs w:val="21"/>
          <w:lang w:val="zh-CN" w:bidi="zh-CN"/>
        </w:rPr>
        <w:t>Bragdon夫人的发言时，她提到可持续发展目标4、14和15，宣读了具体目标15.6，该目标旨在</w:t>
      </w:r>
      <w:r w:rsidR="00F16016" w:rsidRPr="00AB1CDE">
        <w:rPr>
          <w:rFonts w:ascii="SimSun" w:hAnsi="SimSun" w:cs="SimSun" w:hint="eastAsia"/>
          <w:sz w:val="21"/>
          <w:szCs w:val="21"/>
          <w:lang w:val="zh-CN" w:bidi="zh-CN"/>
        </w:rPr>
        <w:t>‘</w:t>
      </w:r>
      <w:r w:rsidRPr="00AB1CDE">
        <w:rPr>
          <w:rFonts w:ascii="SimSun" w:hAnsi="SimSun" w:cs="SimSun"/>
          <w:sz w:val="21"/>
          <w:szCs w:val="21"/>
          <w:lang w:val="zh-CN" w:bidi="zh-CN"/>
        </w:rPr>
        <w:t>根据国际共识，公正和公平分享利用遗传资源</w:t>
      </w:r>
      <w:r w:rsidRPr="00AB1CDE">
        <w:rPr>
          <w:rFonts w:ascii="SimSun" w:hAnsi="SimSun" w:cs="SimSun" w:hint="eastAsia"/>
          <w:sz w:val="21"/>
          <w:szCs w:val="21"/>
          <w:lang w:val="zh-CN" w:bidi="zh-CN"/>
        </w:rPr>
        <w:t>所</w:t>
      </w:r>
      <w:r w:rsidRPr="00AB1CDE">
        <w:rPr>
          <w:rFonts w:ascii="SimSun" w:hAnsi="SimSun" w:cs="SimSun"/>
          <w:sz w:val="21"/>
          <w:szCs w:val="21"/>
          <w:lang w:val="zh-CN" w:bidi="zh-CN"/>
        </w:rPr>
        <w:t>产生的</w:t>
      </w:r>
      <w:r w:rsidRPr="00AB1CDE">
        <w:rPr>
          <w:rFonts w:ascii="SimSun" w:hAnsi="SimSun" w:cs="SimSun" w:hint="eastAsia"/>
          <w:sz w:val="21"/>
          <w:szCs w:val="21"/>
          <w:lang w:val="zh-CN" w:bidi="zh-CN"/>
        </w:rPr>
        <w:t>惠</w:t>
      </w:r>
      <w:r w:rsidRPr="00AB1CDE">
        <w:rPr>
          <w:rFonts w:ascii="SimSun" w:hAnsi="SimSun" w:cs="SimSun"/>
          <w:sz w:val="21"/>
          <w:szCs w:val="21"/>
          <w:lang w:val="zh-CN" w:bidi="zh-CN"/>
        </w:rPr>
        <w:t>益，</w:t>
      </w:r>
      <w:r w:rsidRPr="00AB1CDE">
        <w:rPr>
          <w:rFonts w:ascii="SimSun" w:hAnsi="SimSun" w:cs="SimSun" w:hint="eastAsia"/>
          <w:sz w:val="21"/>
          <w:szCs w:val="21"/>
          <w:lang w:val="zh-CN" w:bidi="zh-CN"/>
        </w:rPr>
        <w:t>并</w:t>
      </w:r>
      <w:r w:rsidRPr="00AB1CDE">
        <w:rPr>
          <w:rFonts w:ascii="SimSun" w:hAnsi="SimSun" w:cs="SimSun"/>
          <w:sz w:val="21"/>
          <w:szCs w:val="21"/>
          <w:lang w:val="zh-CN" w:bidi="zh-CN"/>
        </w:rPr>
        <w:t>促进适当获取这类资源</w:t>
      </w:r>
      <w:r w:rsidR="00F16016" w:rsidRPr="00AB1CDE">
        <w:rPr>
          <w:rFonts w:ascii="SimSun" w:hAnsi="SimSun" w:cs="SimSun" w:hint="eastAsia"/>
          <w:sz w:val="21"/>
          <w:szCs w:val="21"/>
          <w:lang w:val="zh-CN" w:bidi="zh-CN"/>
        </w:rPr>
        <w:t>’</w:t>
      </w:r>
      <w:r w:rsidR="00F16016" w:rsidRPr="00AB1CDE">
        <w:rPr>
          <w:rFonts w:ascii="SimSun" w:hAnsi="SimSun" w:cs="SimSun"/>
          <w:sz w:val="21"/>
          <w:szCs w:val="21"/>
          <w:lang w:val="zh-CN" w:bidi="zh-CN"/>
        </w:rPr>
        <w:t>。</w:t>
      </w:r>
      <w:r w:rsidRPr="00AB1CDE">
        <w:rPr>
          <w:rFonts w:ascii="SimSun" w:hAnsi="SimSun" w:cs="SimSun"/>
          <w:sz w:val="21"/>
          <w:szCs w:val="21"/>
          <w:lang w:val="zh-CN" w:bidi="zh-CN"/>
        </w:rPr>
        <w:t>她强调，联合国</w:t>
      </w:r>
      <w:r w:rsidRPr="00AB1CDE">
        <w:rPr>
          <w:rFonts w:ascii="SimSun" w:hAnsi="SimSun" w:cs="SimSun" w:hint="eastAsia"/>
          <w:sz w:val="21"/>
          <w:szCs w:val="21"/>
          <w:lang w:val="zh-CN" w:bidi="zh-CN"/>
        </w:rPr>
        <w:t>会</w:t>
      </w:r>
      <w:r w:rsidRPr="00AB1CDE">
        <w:rPr>
          <w:rFonts w:ascii="SimSun" w:hAnsi="SimSun" w:cs="SimSun"/>
          <w:sz w:val="21"/>
          <w:szCs w:val="21"/>
          <w:lang w:val="zh-CN" w:bidi="zh-CN"/>
        </w:rPr>
        <w:t>员国</w:t>
      </w:r>
      <w:r w:rsidRPr="00AB1CDE">
        <w:rPr>
          <w:rFonts w:ascii="SimSun" w:hAnsi="SimSun" w:cs="SimSun" w:hint="eastAsia"/>
          <w:sz w:val="21"/>
          <w:szCs w:val="21"/>
          <w:lang w:val="zh-CN" w:bidi="zh-CN"/>
        </w:rPr>
        <w:t>认为</w:t>
      </w:r>
      <w:r w:rsidRPr="00AB1CDE">
        <w:rPr>
          <w:rFonts w:ascii="SimSun" w:hAnsi="SimSun" w:cs="SimSun"/>
          <w:sz w:val="21"/>
          <w:szCs w:val="21"/>
          <w:lang w:val="zh-CN" w:bidi="zh-CN"/>
        </w:rPr>
        <w:t>小农</w:t>
      </w:r>
      <w:r w:rsidRPr="00AB1CDE">
        <w:rPr>
          <w:rFonts w:ascii="SimSun" w:hAnsi="SimSun" w:cs="SimSun" w:hint="eastAsia"/>
          <w:sz w:val="21"/>
          <w:szCs w:val="21"/>
          <w:lang w:val="zh-CN" w:bidi="zh-CN"/>
        </w:rPr>
        <w:t>和ILC</w:t>
      </w:r>
      <w:r w:rsidRPr="00AB1CDE">
        <w:rPr>
          <w:rFonts w:ascii="SimSun" w:hAnsi="SimSun" w:cs="SimSun"/>
          <w:sz w:val="21"/>
          <w:szCs w:val="21"/>
          <w:lang w:val="zh-CN" w:bidi="zh-CN"/>
        </w:rPr>
        <w:t>是</w:t>
      </w:r>
      <w:r w:rsidRPr="00AB1CDE">
        <w:rPr>
          <w:rFonts w:ascii="SimSun" w:hAnsi="SimSun" w:cs="SimSun" w:hint="eastAsia"/>
          <w:sz w:val="21"/>
          <w:szCs w:val="21"/>
          <w:lang w:val="zh-CN" w:bidi="zh-CN"/>
        </w:rPr>
        <w:t>被贬谪的弱势群体，</w:t>
      </w:r>
      <w:r w:rsidRPr="00AB1CDE">
        <w:rPr>
          <w:rFonts w:ascii="SimSun" w:hAnsi="SimSun" w:cs="SimSun"/>
          <w:sz w:val="21"/>
          <w:szCs w:val="21"/>
          <w:lang w:val="zh-CN" w:bidi="zh-CN"/>
        </w:rPr>
        <w:t>需要特别关注和保护。在这方面，IGC热切期望</w:t>
      </w:r>
      <w:r w:rsidRPr="00AB1CDE">
        <w:rPr>
          <w:rFonts w:ascii="SimSun" w:hAnsi="SimSun" w:cs="SimSun" w:hint="eastAsia"/>
          <w:sz w:val="21"/>
          <w:szCs w:val="21"/>
          <w:lang w:val="zh-CN" w:bidi="zh-CN"/>
        </w:rPr>
        <w:t>能够对</w:t>
      </w:r>
      <w:r w:rsidRPr="00AB1CDE">
        <w:rPr>
          <w:rFonts w:ascii="SimSun" w:hAnsi="SimSun" w:cs="SimSun"/>
          <w:sz w:val="21"/>
          <w:szCs w:val="21"/>
          <w:lang w:val="zh-CN" w:bidi="zh-CN"/>
        </w:rPr>
        <w:t>知识产权权利</w:t>
      </w:r>
      <w:r w:rsidRPr="00AB1CDE">
        <w:rPr>
          <w:rFonts w:ascii="SimSun" w:hAnsi="SimSun" w:cs="SimSun" w:hint="eastAsia"/>
          <w:sz w:val="21"/>
          <w:szCs w:val="21"/>
          <w:lang w:val="zh-CN" w:bidi="zh-CN"/>
        </w:rPr>
        <w:t>予以</w:t>
      </w:r>
      <w:r w:rsidRPr="00AB1CDE">
        <w:rPr>
          <w:rFonts w:ascii="SimSun" w:hAnsi="SimSun" w:cs="SimSun"/>
          <w:sz w:val="21"/>
          <w:szCs w:val="21"/>
          <w:lang w:val="zh-CN" w:bidi="zh-CN"/>
        </w:rPr>
        <w:t>扩大和审</w:t>
      </w:r>
      <w:r w:rsidRPr="00AB1CDE">
        <w:rPr>
          <w:rFonts w:ascii="SimSun" w:hAnsi="SimSun" w:cs="SimSun" w:hint="eastAsia"/>
          <w:sz w:val="21"/>
          <w:szCs w:val="21"/>
          <w:lang w:val="zh-CN" w:bidi="zh-CN"/>
        </w:rPr>
        <w:t>查</w:t>
      </w:r>
      <w:r w:rsidRPr="00AB1CDE">
        <w:rPr>
          <w:rFonts w:ascii="SimSun" w:hAnsi="SimSun" w:cs="SimSun"/>
          <w:sz w:val="21"/>
          <w:szCs w:val="21"/>
          <w:lang w:val="zh-CN" w:bidi="zh-CN"/>
        </w:rPr>
        <w:t>，以对这</w:t>
      </w:r>
      <w:r w:rsidRPr="00AB1CDE">
        <w:rPr>
          <w:rFonts w:ascii="SimSun" w:hAnsi="SimSun" w:cs="SimSun" w:hint="eastAsia"/>
          <w:sz w:val="21"/>
          <w:szCs w:val="21"/>
          <w:lang w:val="zh-CN" w:bidi="zh-CN"/>
        </w:rPr>
        <w:t>种认识进行跟踪</w:t>
      </w:r>
      <w:r w:rsidRPr="00AB1CDE">
        <w:rPr>
          <w:rFonts w:ascii="SimSun" w:hAnsi="SimSun" w:cs="SimSun"/>
          <w:sz w:val="21"/>
          <w:szCs w:val="21"/>
          <w:lang w:val="zh-CN" w:bidi="zh-CN"/>
        </w:rPr>
        <w:t>、保护传统知识和</w:t>
      </w:r>
      <w:r w:rsidRPr="00AB1CDE">
        <w:rPr>
          <w:rFonts w:ascii="SimSun" w:hAnsi="SimSun" w:cs="SimSun" w:hint="eastAsia"/>
          <w:sz w:val="21"/>
          <w:szCs w:val="21"/>
          <w:lang w:val="zh-CN" w:bidi="zh-CN"/>
        </w:rPr>
        <w:t>推动</w:t>
      </w:r>
      <w:r w:rsidRPr="00AB1CDE">
        <w:rPr>
          <w:rFonts w:ascii="SimSun" w:hAnsi="SimSun" w:cs="SimSun"/>
          <w:sz w:val="21"/>
          <w:szCs w:val="21"/>
          <w:lang w:val="zh-CN" w:bidi="zh-CN"/>
        </w:rPr>
        <w:t>确保公平和公正获取和分享</w:t>
      </w:r>
      <w:r w:rsidRPr="00AB1CDE">
        <w:rPr>
          <w:rFonts w:ascii="SimSun" w:hAnsi="SimSun" w:cs="SimSun" w:hint="eastAsia"/>
          <w:sz w:val="21"/>
          <w:szCs w:val="21"/>
          <w:lang w:val="zh-CN" w:bidi="zh-CN"/>
        </w:rPr>
        <w:t>遗传</w:t>
      </w:r>
      <w:r w:rsidRPr="00AB1CDE">
        <w:rPr>
          <w:rFonts w:ascii="SimSun" w:hAnsi="SimSun" w:cs="SimSun"/>
          <w:sz w:val="21"/>
          <w:szCs w:val="21"/>
          <w:lang w:val="zh-CN" w:bidi="zh-CN"/>
        </w:rPr>
        <w:t>资源所产生</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惠益。可持续发展目标的通过使IGC</w:t>
      </w:r>
      <w:r w:rsidRPr="00AB1CDE">
        <w:rPr>
          <w:rFonts w:ascii="SimSun" w:hAnsi="SimSun" w:cs="SimSun" w:hint="eastAsia"/>
          <w:sz w:val="21"/>
          <w:szCs w:val="21"/>
          <w:lang w:val="zh-CN" w:bidi="zh-CN"/>
        </w:rPr>
        <w:t>承担</w:t>
      </w:r>
      <w:r w:rsidRPr="00AB1CDE">
        <w:rPr>
          <w:rFonts w:ascii="SimSun" w:hAnsi="SimSun" w:cs="SimSun"/>
          <w:sz w:val="21"/>
          <w:szCs w:val="21"/>
          <w:lang w:val="zh-CN" w:bidi="zh-CN"/>
        </w:rPr>
        <w:t>比以往更大</w:t>
      </w:r>
      <w:r w:rsidRPr="00AB1CDE">
        <w:rPr>
          <w:rFonts w:ascii="SimSun" w:hAnsi="SimSun" w:cs="SimSun" w:hint="eastAsia"/>
          <w:sz w:val="21"/>
          <w:szCs w:val="21"/>
          <w:lang w:val="zh-CN" w:bidi="zh-CN"/>
        </w:rPr>
        <w:t>的责任</w:t>
      </w:r>
      <w:r w:rsidRPr="00AB1CDE">
        <w:rPr>
          <w:rFonts w:ascii="SimSun" w:hAnsi="SimSun" w:cs="SimSun"/>
          <w:sz w:val="21"/>
          <w:szCs w:val="21"/>
          <w:lang w:val="zh-CN" w:bidi="zh-CN"/>
        </w:rPr>
        <w:t>。Munoz Tellez夫人</w:t>
      </w:r>
      <w:r w:rsidRPr="00AB1CDE">
        <w:rPr>
          <w:rFonts w:ascii="SimSun" w:hAnsi="SimSun" w:cs="SimSun" w:hint="eastAsia"/>
          <w:sz w:val="21"/>
          <w:szCs w:val="21"/>
          <w:lang w:val="zh-CN" w:bidi="zh-CN"/>
        </w:rPr>
        <w:t>将</w:t>
      </w:r>
      <w:r w:rsidRPr="00AB1CDE">
        <w:rPr>
          <w:rFonts w:ascii="SimSun" w:hAnsi="SimSun" w:cs="SimSun"/>
          <w:sz w:val="21"/>
          <w:szCs w:val="21"/>
          <w:lang w:val="zh-CN" w:bidi="zh-CN"/>
        </w:rPr>
        <w:t>IGC</w:t>
      </w:r>
      <w:r w:rsidRPr="00AB1CDE">
        <w:rPr>
          <w:rFonts w:ascii="SimSun" w:hAnsi="SimSun" w:cs="SimSun" w:hint="eastAsia"/>
          <w:sz w:val="21"/>
          <w:szCs w:val="21"/>
          <w:lang w:val="zh-CN" w:bidi="zh-CN"/>
        </w:rPr>
        <w:t>应</w:t>
      </w:r>
      <w:r w:rsidRPr="00AB1CDE">
        <w:rPr>
          <w:rFonts w:ascii="SimSun" w:hAnsi="SimSun" w:cs="SimSun"/>
          <w:sz w:val="21"/>
          <w:szCs w:val="21"/>
          <w:lang w:val="zh-CN" w:bidi="zh-CN"/>
        </w:rPr>
        <w:t>相互</w:t>
      </w:r>
      <w:r w:rsidRPr="00AB1CDE">
        <w:rPr>
          <w:rFonts w:ascii="SimSun" w:hAnsi="SimSun" w:cs="SimSun" w:hint="eastAsia"/>
          <w:sz w:val="21"/>
          <w:szCs w:val="21"/>
          <w:lang w:val="zh-CN" w:bidi="zh-CN"/>
        </w:rPr>
        <w:t>影响</w:t>
      </w:r>
      <w:r w:rsidRPr="00AB1CDE">
        <w:rPr>
          <w:rFonts w:ascii="SimSun" w:hAnsi="SimSun" w:cs="SimSun"/>
          <w:sz w:val="21"/>
          <w:szCs w:val="21"/>
          <w:lang w:val="zh-CN" w:bidi="zh-CN"/>
        </w:rPr>
        <w:t>的国际法律框架</w:t>
      </w:r>
      <w:r w:rsidRPr="00AB1CDE">
        <w:rPr>
          <w:rFonts w:ascii="SimSun" w:hAnsi="SimSun" w:cs="SimSun" w:hint="eastAsia"/>
          <w:sz w:val="21"/>
          <w:szCs w:val="21"/>
          <w:lang w:val="zh-CN" w:bidi="zh-CN"/>
        </w:rPr>
        <w:t>称为包含知识产权法</w:t>
      </w:r>
      <w:r w:rsidRPr="00AB1CDE">
        <w:rPr>
          <w:rFonts w:ascii="SimSun" w:hAnsi="SimSun" w:cs="SimSun"/>
          <w:sz w:val="21"/>
          <w:szCs w:val="21"/>
          <w:lang w:val="zh-CN" w:bidi="zh-CN"/>
        </w:rPr>
        <w:t>、环境法</w:t>
      </w:r>
      <w:r w:rsidR="00F24620">
        <w:rPr>
          <w:rFonts w:ascii="SimSun" w:hAnsi="SimSun" w:cs="SimSun"/>
          <w:sz w:val="21"/>
          <w:szCs w:val="21"/>
          <w:lang w:val="zh-CN" w:bidi="zh-CN"/>
        </w:rPr>
        <w:t>(</w:t>
      </w:r>
      <w:r w:rsidRPr="00AB1CDE">
        <w:rPr>
          <w:rFonts w:ascii="SimSun" w:hAnsi="SimSun" w:cs="SimSun"/>
          <w:sz w:val="21"/>
          <w:szCs w:val="21"/>
          <w:lang w:val="zh-CN" w:bidi="zh-CN"/>
        </w:rPr>
        <w:t>《生物多样性公约》、《名古屋议定书》、</w:t>
      </w:r>
      <w:r w:rsidRPr="00AB1CDE">
        <w:rPr>
          <w:rFonts w:ascii="SimSun" w:hAnsi="SimSun" w:cs="SimSun" w:hint="eastAsia"/>
          <w:sz w:val="21"/>
          <w:szCs w:val="21"/>
          <w:lang w:val="zh-CN" w:bidi="zh-CN"/>
        </w:rPr>
        <w:t>粮农组织《</w:t>
      </w:r>
      <w:r w:rsidRPr="00AB1CDE">
        <w:rPr>
          <w:rFonts w:ascii="SimSun" w:hAnsi="SimSun" w:cs="SimSun"/>
          <w:sz w:val="21"/>
          <w:szCs w:val="21"/>
          <w:lang w:val="zh-CN" w:bidi="zh-CN"/>
        </w:rPr>
        <w:t>粮食和农业植物遗传资源国际条约</w:t>
      </w:r>
      <w:r w:rsidRPr="00AB1CDE">
        <w:rPr>
          <w:rFonts w:ascii="SimSun" w:hAnsi="SimSun" w:cs="SimSun" w:hint="eastAsia"/>
          <w:sz w:val="21"/>
          <w:szCs w:val="21"/>
          <w:lang w:val="zh-CN" w:bidi="zh-CN"/>
        </w:rPr>
        <w:t>》</w:t>
      </w:r>
      <w:r w:rsidRPr="00AB1CDE">
        <w:rPr>
          <w:rFonts w:ascii="SimSun" w:hAnsi="SimSun" w:cs="SimSun"/>
          <w:sz w:val="21"/>
          <w:szCs w:val="21"/>
          <w:lang w:val="zh-CN" w:bidi="zh-CN"/>
        </w:rPr>
        <w:t>等</w:t>
      </w:r>
      <w:r w:rsidR="00F24620">
        <w:rPr>
          <w:rFonts w:ascii="SimSun" w:hAnsi="SimSun" w:cs="SimSun"/>
          <w:sz w:val="21"/>
          <w:szCs w:val="21"/>
          <w:lang w:val="zh-CN" w:bidi="zh-CN"/>
        </w:rPr>
        <w:t>)</w:t>
      </w:r>
      <w:r w:rsidRPr="00AB1CDE">
        <w:rPr>
          <w:rFonts w:ascii="SimSun" w:hAnsi="SimSun" w:cs="SimSun"/>
          <w:sz w:val="21"/>
          <w:szCs w:val="21"/>
          <w:lang w:val="zh-CN" w:bidi="zh-CN"/>
        </w:rPr>
        <w:t>、人权法</w:t>
      </w:r>
      <w:r w:rsidR="00F24620">
        <w:rPr>
          <w:rFonts w:ascii="SimSun" w:hAnsi="SimSun" w:cs="SimSun"/>
          <w:sz w:val="21"/>
          <w:szCs w:val="21"/>
          <w:lang w:val="zh-CN" w:bidi="zh-CN"/>
        </w:rPr>
        <w:t>(</w:t>
      </w:r>
      <w:r w:rsidRPr="00AB1CDE">
        <w:rPr>
          <w:rFonts w:ascii="SimSun" w:hAnsi="SimSun" w:cs="SimSun" w:hint="eastAsia"/>
          <w:sz w:val="21"/>
          <w:szCs w:val="21"/>
          <w:lang w:val="zh-CN" w:bidi="zh-CN"/>
        </w:rPr>
        <w:t>UNDRIP</w:t>
      </w:r>
      <w:r w:rsidRPr="00AB1CDE">
        <w:rPr>
          <w:rFonts w:ascii="SimSun" w:hAnsi="SimSun" w:cs="SimSun"/>
          <w:sz w:val="21"/>
          <w:szCs w:val="21"/>
          <w:lang w:val="zh-CN" w:bidi="zh-CN"/>
        </w:rPr>
        <w:t>、</w:t>
      </w:r>
      <w:proofErr w:type="gramStart"/>
      <w:r w:rsidRPr="00AB1CDE">
        <w:rPr>
          <w:rFonts w:ascii="SimSun" w:hAnsi="SimSun" w:cs="SimSun"/>
          <w:sz w:val="21"/>
          <w:szCs w:val="21"/>
          <w:lang w:val="zh-CN" w:bidi="zh-CN"/>
        </w:rPr>
        <w:t>食物权</w:t>
      </w:r>
      <w:proofErr w:type="gramEnd"/>
      <w:r w:rsidRPr="00AB1CDE">
        <w:rPr>
          <w:rFonts w:ascii="SimSun" w:hAnsi="SimSun" w:cs="SimSun"/>
          <w:sz w:val="21"/>
          <w:szCs w:val="21"/>
          <w:lang w:val="zh-CN" w:bidi="zh-CN"/>
        </w:rPr>
        <w:t>法等</w:t>
      </w:r>
      <w:r w:rsidR="00F24620">
        <w:rPr>
          <w:rFonts w:ascii="SimSun" w:hAnsi="SimSun" w:cs="SimSun"/>
          <w:sz w:val="21"/>
          <w:szCs w:val="21"/>
          <w:lang w:val="zh-CN" w:bidi="zh-CN"/>
        </w:rPr>
        <w:t>)</w:t>
      </w:r>
      <w:r w:rsidRPr="00AB1CDE">
        <w:rPr>
          <w:rFonts w:ascii="SimSun" w:hAnsi="SimSun" w:cs="SimSun"/>
          <w:sz w:val="21"/>
          <w:szCs w:val="21"/>
          <w:lang w:val="zh-CN" w:bidi="zh-CN"/>
        </w:rPr>
        <w:t>、贸易与投资法、习惯法、合同法、全球健康法和气候变化法</w:t>
      </w:r>
      <w:r w:rsidRPr="00AB1CDE">
        <w:rPr>
          <w:rFonts w:ascii="SimSun" w:hAnsi="SimSun" w:cs="SimSun" w:hint="eastAsia"/>
          <w:sz w:val="21"/>
          <w:szCs w:val="21"/>
          <w:lang w:val="zh-CN" w:bidi="zh-CN"/>
        </w:rPr>
        <w:t>的多重法律体系</w:t>
      </w:r>
      <w:r w:rsidRPr="00AB1CDE">
        <w:rPr>
          <w:rFonts w:ascii="SimSun" w:hAnsi="SimSun" w:cs="SimSun"/>
          <w:sz w:val="21"/>
          <w:szCs w:val="21"/>
          <w:lang w:val="zh-CN" w:bidi="zh-CN"/>
        </w:rPr>
        <w:t>。她也提到</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《农民权利宣言》的谈判。她特别强调这一框架是动态而非静态的。正如《</w:t>
      </w:r>
      <w:r w:rsidRPr="00AB1CDE">
        <w:rPr>
          <w:rFonts w:ascii="SimSun" w:hAnsi="SimSun" w:cs="SimSun" w:hint="eastAsia"/>
          <w:sz w:val="21"/>
          <w:szCs w:val="21"/>
          <w:lang w:val="zh-CN" w:bidi="zh-CN"/>
        </w:rPr>
        <w:t>TRIPS协定</w:t>
      </w:r>
      <w:r w:rsidRPr="00AB1CDE">
        <w:rPr>
          <w:rFonts w:ascii="SimSun" w:hAnsi="SimSun" w:cs="SimSun"/>
          <w:sz w:val="21"/>
          <w:szCs w:val="21"/>
          <w:lang w:val="zh-CN" w:bidi="zh-CN"/>
        </w:rPr>
        <w:t>》序言部分和第7条所述</w:t>
      </w:r>
      <w:r w:rsidRPr="00AB1CDE">
        <w:rPr>
          <w:rFonts w:ascii="SimSun" w:hAnsi="SimSun" w:cs="SimSun" w:hint="eastAsia"/>
          <w:sz w:val="21"/>
          <w:szCs w:val="21"/>
          <w:lang w:val="zh-CN" w:bidi="zh-CN"/>
        </w:rPr>
        <w:t>，</w:t>
      </w:r>
      <w:r w:rsidRPr="00AB1CDE">
        <w:rPr>
          <w:rFonts w:ascii="SimSun" w:hAnsi="SimSun" w:cs="SimSun"/>
          <w:sz w:val="21"/>
          <w:szCs w:val="21"/>
          <w:lang w:val="zh-CN" w:bidi="zh-CN"/>
        </w:rPr>
        <w:t>知识产权制度的目的也是发展成一项公共政策工具。知识产权不仅</w:t>
      </w:r>
      <w:r w:rsidRPr="00AB1CDE">
        <w:rPr>
          <w:rFonts w:ascii="SimSun" w:hAnsi="SimSun" w:cs="SimSun" w:hint="eastAsia"/>
          <w:sz w:val="21"/>
          <w:szCs w:val="21"/>
          <w:lang w:val="zh-CN" w:bidi="zh-CN"/>
        </w:rPr>
        <w:t>要成为</w:t>
      </w:r>
      <w:r w:rsidRPr="00AB1CDE">
        <w:rPr>
          <w:rFonts w:ascii="SimSun" w:hAnsi="SimSun" w:cs="SimSun"/>
          <w:sz w:val="21"/>
          <w:szCs w:val="21"/>
          <w:lang w:val="zh-CN" w:bidi="zh-CN"/>
        </w:rPr>
        <w:t>授予知识产权权利的</w:t>
      </w:r>
      <w:r w:rsidRPr="00AB1CDE">
        <w:rPr>
          <w:rFonts w:ascii="SimSun" w:hAnsi="SimSun" w:cs="SimSun" w:hint="eastAsia"/>
          <w:sz w:val="21"/>
          <w:szCs w:val="21"/>
          <w:lang w:val="zh-CN" w:bidi="zh-CN"/>
        </w:rPr>
        <w:t>一种手段</w:t>
      </w:r>
      <w:r w:rsidRPr="00AB1CDE">
        <w:rPr>
          <w:rFonts w:ascii="SimSun" w:hAnsi="SimSun" w:cs="SimSun"/>
          <w:sz w:val="21"/>
          <w:szCs w:val="21"/>
          <w:lang w:val="zh-CN" w:bidi="zh-CN"/>
        </w:rPr>
        <w:t>，还应促进实现更广泛的公共政策目标。她特别指出，知识产权</w:t>
      </w:r>
      <w:r w:rsidRPr="00AB1CDE">
        <w:rPr>
          <w:rFonts w:ascii="SimSun" w:hAnsi="SimSun" w:cs="SimSun" w:hint="eastAsia"/>
          <w:sz w:val="21"/>
          <w:szCs w:val="21"/>
          <w:lang w:val="zh-CN" w:bidi="zh-CN"/>
        </w:rPr>
        <w:t>制度的目的</w:t>
      </w:r>
      <w:r w:rsidRPr="00AB1CDE">
        <w:rPr>
          <w:rFonts w:ascii="SimSun" w:hAnsi="SimSun" w:cs="SimSun"/>
          <w:sz w:val="21"/>
          <w:szCs w:val="21"/>
          <w:lang w:val="zh-CN" w:bidi="zh-CN"/>
        </w:rPr>
        <w:t>应</w:t>
      </w:r>
      <w:r w:rsidRPr="00AB1CDE">
        <w:rPr>
          <w:rFonts w:ascii="SimSun" w:hAnsi="SimSun" w:cs="SimSun" w:hint="eastAsia"/>
          <w:sz w:val="21"/>
          <w:szCs w:val="21"/>
          <w:lang w:val="zh-CN" w:bidi="zh-CN"/>
        </w:rPr>
        <w:t>是</w:t>
      </w:r>
      <w:r w:rsidRPr="00AB1CDE">
        <w:rPr>
          <w:rFonts w:ascii="SimSun" w:hAnsi="SimSun" w:cs="SimSun"/>
          <w:sz w:val="21"/>
          <w:szCs w:val="21"/>
          <w:lang w:val="zh-CN" w:bidi="zh-CN"/>
        </w:rPr>
        <w:t>承认</w:t>
      </w:r>
      <w:r w:rsidRPr="00AB1CDE">
        <w:rPr>
          <w:rFonts w:ascii="SimSun" w:hAnsi="SimSun" w:cs="SimSun" w:hint="eastAsia"/>
          <w:sz w:val="21"/>
          <w:szCs w:val="21"/>
          <w:lang w:val="zh-CN" w:bidi="zh-CN"/>
        </w:rPr>
        <w:t>与</w:t>
      </w:r>
      <w:r w:rsidRPr="00AB1CDE">
        <w:rPr>
          <w:rFonts w:ascii="SimSun" w:hAnsi="SimSun" w:cs="SimSun"/>
          <w:sz w:val="21"/>
          <w:szCs w:val="21"/>
          <w:lang w:val="zh-CN" w:bidi="zh-CN"/>
        </w:rPr>
        <w:t>各国</w:t>
      </w:r>
      <w:r w:rsidRPr="00AB1CDE">
        <w:rPr>
          <w:rFonts w:ascii="SimSun" w:hAnsi="SimSun" w:cs="SimSun" w:hint="eastAsia"/>
          <w:sz w:val="21"/>
          <w:szCs w:val="21"/>
          <w:lang w:val="zh-CN" w:bidi="zh-CN"/>
        </w:rPr>
        <w:t>有权</w:t>
      </w:r>
      <w:r w:rsidRPr="00AB1CDE">
        <w:rPr>
          <w:rFonts w:ascii="SimSun" w:hAnsi="SimSun" w:cs="SimSun"/>
          <w:sz w:val="21"/>
          <w:szCs w:val="21"/>
          <w:lang w:val="zh-CN" w:bidi="zh-CN"/>
        </w:rPr>
        <w:t>在国家一级</w:t>
      </w:r>
      <w:r w:rsidRPr="00AB1CDE">
        <w:rPr>
          <w:rFonts w:ascii="SimSun" w:hAnsi="SimSun" w:cs="SimSun" w:hint="eastAsia"/>
          <w:sz w:val="21"/>
          <w:szCs w:val="21"/>
          <w:lang w:val="zh-CN" w:bidi="zh-CN"/>
        </w:rPr>
        <w:t>管理</w:t>
      </w:r>
      <w:r w:rsidRPr="00AB1CDE">
        <w:rPr>
          <w:rFonts w:ascii="SimSun" w:hAnsi="SimSun" w:cs="SimSun"/>
          <w:sz w:val="21"/>
          <w:szCs w:val="21"/>
          <w:lang w:val="zh-CN" w:bidi="zh-CN"/>
        </w:rPr>
        <w:t>获取和利用遗传资源和传统知识的</w:t>
      </w:r>
      <w:r w:rsidRPr="00AB1CDE">
        <w:rPr>
          <w:rFonts w:ascii="SimSun" w:hAnsi="SimSun" w:cs="SimSun" w:hint="eastAsia"/>
          <w:sz w:val="21"/>
          <w:szCs w:val="21"/>
          <w:lang w:val="zh-CN" w:bidi="zh-CN"/>
        </w:rPr>
        <w:t>主要ABS</w:t>
      </w:r>
      <w:r w:rsidRPr="00AB1CDE">
        <w:rPr>
          <w:rFonts w:ascii="SimSun" w:hAnsi="SimSun" w:cs="SimSun"/>
          <w:sz w:val="21"/>
          <w:szCs w:val="21"/>
          <w:lang w:val="zh-CN" w:bidi="zh-CN"/>
        </w:rPr>
        <w:t>概念、事先知情同意原则以及按照</w:t>
      </w:r>
      <w:r w:rsidRPr="00AB1CDE">
        <w:rPr>
          <w:rFonts w:ascii="SimSun" w:hAnsi="SimSun" w:cs="SimSun" w:hint="eastAsia"/>
          <w:sz w:val="21"/>
          <w:szCs w:val="21"/>
          <w:lang w:val="zh-CN" w:bidi="zh-CN"/>
        </w:rPr>
        <w:t>共同</w:t>
      </w:r>
      <w:r w:rsidRPr="00AB1CDE">
        <w:rPr>
          <w:rFonts w:ascii="SimSun" w:hAnsi="SimSun" w:cs="SimSun"/>
          <w:sz w:val="21"/>
          <w:szCs w:val="21"/>
          <w:lang w:val="zh-CN" w:bidi="zh-CN"/>
        </w:rPr>
        <w:t>商定的条件</w:t>
      </w:r>
      <w:r w:rsidRPr="00AB1CDE">
        <w:rPr>
          <w:rFonts w:ascii="SimSun" w:hAnsi="SimSun" w:cs="SimSun" w:hint="eastAsia"/>
          <w:sz w:val="21"/>
          <w:szCs w:val="21"/>
          <w:lang w:val="zh-CN" w:bidi="zh-CN"/>
        </w:rPr>
        <w:t>进行</w:t>
      </w:r>
      <w:r w:rsidRPr="00AB1CDE">
        <w:rPr>
          <w:rFonts w:ascii="SimSun" w:hAnsi="SimSun" w:cs="SimSun"/>
          <w:sz w:val="21"/>
          <w:szCs w:val="21"/>
          <w:lang w:val="zh-CN" w:bidi="zh-CN"/>
        </w:rPr>
        <w:t>惠益分享</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原则。</w:t>
      </w:r>
      <w:r w:rsidRPr="00AB1CDE">
        <w:rPr>
          <w:rFonts w:ascii="SimSun" w:hAnsi="SimSun" w:cs="SimSun" w:hint="eastAsia"/>
          <w:sz w:val="21"/>
          <w:szCs w:val="21"/>
          <w:lang w:val="zh-CN" w:bidi="zh-CN"/>
        </w:rPr>
        <w:t>盗用</w:t>
      </w:r>
      <w:r w:rsidRPr="00AB1CDE">
        <w:rPr>
          <w:rFonts w:ascii="SimSun" w:hAnsi="SimSun" w:cs="SimSun"/>
          <w:sz w:val="21"/>
          <w:szCs w:val="21"/>
          <w:lang w:val="zh-CN" w:bidi="zh-CN"/>
        </w:rPr>
        <w:t>的概念也应有所发展，并包含非法获取和/或利用遗传资源和传统知识</w:t>
      </w:r>
      <w:r w:rsidR="00F24620">
        <w:rPr>
          <w:rFonts w:ascii="SimSun" w:hAnsi="SimSun" w:cs="SimSun"/>
          <w:sz w:val="21"/>
          <w:szCs w:val="21"/>
          <w:lang w:val="zh-CN" w:bidi="zh-CN"/>
        </w:rPr>
        <w:t>(</w:t>
      </w:r>
      <w:r w:rsidRPr="00AB1CDE">
        <w:rPr>
          <w:rFonts w:ascii="SimSun" w:hAnsi="SimSun" w:cs="SimSun"/>
          <w:sz w:val="21"/>
          <w:szCs w:val="21"/>
          <w:lang w:val="zh-CN" w:bidi="zh-CN"/>
        </w:rPr>
        <w:t>根据国内法</w:t>
      </w:r>
      <w:r w:rsidR="00F24620">
        <w:rPr>
          <w:rFonts w:ascii="SimSun" w:hAnsi="SimSun" w:cs="SimSun"/>
          <w:sz w:val="21"/>
          <w:szCs w:val="21"/>
          <w:lang w:val="zh-CN" w:bidi="zh-CN"/>
        </w:rPr>
        <w:t>)</w:t>
      </w:r>
      <w:r w:rsidRPr="00AB1CDE">
        <w:rPr>
          <w:rFonts w:ascii="SimSun" w:hAnsi="SimSun" w:cs="SimSun"/>
          <w:sz w:val="21"/>
          <w:szCs w:val="21"/>
          <w:lang w:val="zh-CN" w:bidi="zh-CN"/>
        </w:rPr>
        <w:t>。将传统知识纳入公</w:t>
      </w:r>
      <w:r w:rsidRPr="00AB1CDE">
        <w:rPr>
          <w:rFonts w:ascii="SimSun" w:hAnsi="SimSun" w:cs="SimSun" w:hint="eastAsia"/>
          <w:sz w:val="21"/>
          <w:szCs w:val="21"/>
          <w:lang w:val="zh-CN" w:bidi="zh-CN"/>
        </w:rPr>
        <w:t>有</w:t>
      </w:r>
      <w:r w:rsidRPr="00AB1CDE">
        <w:rPr>
          <w:rFonts w:ascii="SimSun" w:hAnsi="SimSun" w:cs="SimSun"/>
          <w:sz w:val="21"/>
          <w:szCs w:val="21"/>
          <w:lang w:val="zh-CN" w:bidi="zh-CN"/>
        </w:rPr>
        <w:t>领域也与国内法律和/或习惯法承认的已有权利相</w:t>
      </w:r>
      <w:r w:rsidRPr="00AB1CDE">
        <w:rPr>
          <w:rFonts w:ascii="SimSun" w:hAnsi="SimSun" w:cs="SimSun" w:hint="eastAsia"/>
          <w:sz w:val="21"/>
          <w:szCs w:val="21"/>
          <w:lang w:val="zh-CN" w:bidi="zh-CN"/>
        </w:rPr>
        <w:t>矛盾</w:t>
      </w:r>
      <w:r w:rsidRPr="00AB1CDE">
        <w:rPr>
          <w:rFonts w:ascii="SimSun" w:hAnsi="SimSun" w:cs="SimSun"/>
          <w:sz w:val="21"/>
          <w:szCs w:val="21"/>
          <w:lang w:val="zh-CN" w:bidi="zh-CN"/>
        </w:rPr>
        <w:t>。Munoz Tellez夫人</w:t>
      </w:r>
      <w:r w:rsidRPr="00AB1CDE">
        <w:rPr>
          <w:rFonts w:ascii="SimSun" w:hAnsi="SimSun" w:cs="SimSun" w:hint="eastAsia"/>
          <w:sz w:val="21"/>
          <w:szCs w:val="21"/>
          <w:lang w:val="zh-CN" w:bidi="zh-CN"/>
        </w:rPr>
        <w:t>还说明了</w:t>
      </w:r>
      <w:r w:rsidRPr="00AB1CDE">
        <w:rPr>
          <w:rFonts w:ascii="SimSun" w:hAnsi="SimSun" w:cs="SimSun"/>
          <w:sz w:val="21"/>
          <w:szCs w:val="21"/>
          <w:lang w:val="zh-CN" w:bidi="zh-CN"/>
        </w:rPr>
        <w:t>专利法制度如何</w:t>
      </w:r>
      <w:r w:rsidRPr="00AB1CDE">
        <w:rPr>
          <w:rFonts w:ascii="SimSun" w:hAnsi="SimSun" w:cs="SimSun" w:hint="eastAsia"/>
          <w:sz w:val="21"/>
          <w:szCs w:val="21"/>
          <w:lang w:val="zh-CN" w:bidi="zh-CN"/>
        </w:rPr>
        <w:t>使很多问题未得到解决</w:t>
      </w:r>
      <w:r w:rsidRPr="00AB1CDE">
        <w:rPr>
          <w:rFonts w:ascii="SimSun" w:hAnsi="SimSun" w:cs="SimSun"/>
          <w:sz w:val="21"/>
          <w:szCs w:val="21"/>
          <w:lang w:val="zh-CN" w:bidi="zh-CN"/>
        </w:rPr>
        <w:t>、有待审议以及</w:t>
      </w:r>
      <w:r w:rsidRPr="00AB1CDE">
        <w:rPr>
          <w:rFonts w:ascii="SimSun" w:hAnsi="SimSun" w:cs="SimSun" w:hint="eastAsia"/>
          <w:sz w:val="21"/>
          <w:szCs w:val="21"/>
          <w:lang w:val="zh-CN" w:bidi="zh-CN"/>
        </w:rPr>
        <w:t>各</w:t>
      </w:r>
      <w:r w:rsidRPr="00AB1CDE">
        <w:rPr>
          <w:rFonts w:ascii="SimSun" w:hAnsi="SimSun" w:cs="SimSun"/>
          <w:sz w:val="21"/>
          <w:szCs w:val="21"/>
          <w:lang w:val="zh-CN" w:bidi="zh-CN"/>
        </w:rPr>
        <w:t>国管辖</w:t>
      </w:r>
      <w:r w:rsidRPr="00AB1CDE">
        <w:rPr>
          <w:rFonts w:ascii="SimSun" w:hAnsi="SimSun" w:cs="SimSun" w:hint="eastAsia"/>
          <w:sz w:val="21"/>
          <w:szCs w:val="21"/>
          <w:lang w:val="zh-CN" w:bidi="zh-CN"/>
        </w:rPr>
        <w:t>区域内的</w:t>
      </w:r>
      <w:r w:rsidRPr="00AB1CDE">
        <w:rPr>
          <w:rFonts w:ascii="SimSun" w:hAnsi="SimSun" w:cs="SimSun"/>
          <w:sz w:val="21"/>
          <w:szCs w:val="21"/>
          <w:lang w:val="zh-CN" w:bidi="zh-CN"/>
        </w:rPr>
        <w:t>不同</w:t>
      </w:r>
      <w:r w:rsidRPr="00AB1CDE">
        <w:rPr>
          <w:rFonts w:ascii="SimSun" w:hAnsi="SimSun" w:cs="SimSun" w:hint="eastAsia"/>
          <w:sz w:val="21"/>
          <w:szCs w:val="21"/>
          <w:lang w:val="zh-CN" w:bidi="zh-CN"/>
        </w:rPr>
        <w:t>处理</w:t>
      </w:r>
      <w:r w:rsidRPr="00AB1CDE">
        <w:rPr>
          <w:rFonts w:ascii="SimSun" w:hAnsi="SimSun" w:cs="SimSun"/>
          <w:sz w:val="21"/>
          <w:szCs w:val="21"/>
          <w:lang w:val="zh-CN" w:bidi="zh-CN"/>
        </w:rPr>
        <w:t>方式，为法律不确定性或</w:t>
      </w:r>
      <w:r w:rsidRPr="00AB1CDE">
        <w:rPr>
          <w:rFonts w:ascii="SimSun" w:hAnsi="SimSun" w:cs="SimSun" w:hint="eastAsia"/>
          <w:sz w:val="21"/>
          <w:szCs w:val="21"/>
          <w:lang w:val="zh-CN" w:bidi="zh-CN"/>
        </w:rPr>
        <w:t>向更大一</w:t>
      </w:r>
      <w:r w:rsidRPr="00AB1CDE">
        <w:rPr>
          <w:rFonts w:ascii="SimSun" w:hAnsi="SimSun" w:cs="SimSun"/>
          <w:sz w:val="21"/>
          <w:szCs w:val="21"/>
          <w:lang w:val="zh-CN" w:bidi="zh-CN"/>
        </w:rPr>
        <w:t>致</w:t>
      </w:r>
      <w:r w:rsidRPr="00AB1CDE">
        <w:rPr>
          <w:rFonts w:ascii="SimSun" w:hAnsi="SimSun" w:cs="SimSun" w:hint="eastAsia"/>
          <w:sz w:val="21"/>
          <w:szCs w:val="21"/>
          <w:lang w:val="zh-CN" w:bidi="zh-CN"/>
        </w:rPr>
        <w:t>性</w:t>
      </w:r>
      <w:r w:rsidRPr="00AB1CDE">
        <w:rPr>
          <w:rFonts w:ascii="SimSun" w:hAnsi="SimSun" w:cs="SimSun"/>
          <w:sz w:val="21"/>
          <w:szCs w:val="21"/>
          <w:lang w:val="zh-CN" w:bidi="zh-CN"/>
        </w:rPr>
        <w:t>和明确</w:t>
      </w:r>
      <w:r w:rsidRPr="00AB1CDE">
        <w:rPr>
          <w:rFonts w:ascii="SimSun" w:hAnsi="SimSun" w:cs="SimSun" w:hint="eastAsia"/>
          <w:sz w:val="21"/>
          <w:szCs w:val="21"/>
          <w:lang w:val="zh-CN" w:bidi="zh-CN"/>
        </w:rPr>
        <w:t>性</w:t>
      </w:r>
      <w:r w:rsidRPr="00AB1CDE">
        <w:rPr>
          <w:rFonts w:ascii="SimSun" w:hAnsi="SimSun" w:cs="SimSun"/>
          <w:sz w:val="21"/>
          <w:szCs w:val="21"/>
          <w:lang w:val="zh-CN" w:bidi="zh-CN"/>
        </w:rPr>
        <w:t>方向发展提供了空间。她列出需要</w:t>
      </w:r>
      <w:r w:rsidRPr="00AB1CDE">
        <w:rPr>
          <w:rFonts w:ascii="SimSun" w:hAnsi="SimSun" w:cs="SimSun" w:hint="eastAsia"/>
          <w:sz w:val="21"/>
          <w:szCs w:val="21"/>
          <w:lang w:val="zh-CN" w:bidi="zh-CN"/>
        </w:rPr>
        <w:t>宜早不宜</w:t>
      </w:r>
      <w:proofErr w:type="gramStart"/>
      <w:r w:rsidRPr="00AB1CDE">
        <w:rPr>
          <w:rFonts w:ascii="SimSun" w:hAnsi="SimSun" w:cs="SimSun" w:hint="eastAsia"/>
          <w:sz w:val="21"/>
          <w:szCs w:val="21"/>
          <w:lang w:val="zh-CN" w:bidi="zh-CN"/>
        </w:rPr>
        <w:t>迟</w:t>
      </w:r>
      <w:r w:rsidRPr="00AB1CDE">
        <w:rPr>
          <w:rFonts w:ascii="SimSun" w:hAnsi="SimSun" w:cs="SimSun"/>
          <w:sz w:val="21"/>
          <w:szCs w:val="21"/>
          <w:lang w:val="zh-CN" w:bidi="zh-CN"/>
        </w:rPr>
        <w:t>解决</w:t>
      </w:r>
      <w:proofErr w:type="gramEnd"/>
      <w:r w:rsidRPr="00AB1CDE">
        <w:rPr>
          <w:rFonts w:ascii="SimSun" w:hAnsi="SimSun" w:cs="SimSun"/>
          <w:sz w:val="21"/>
          <w:szCs w:val="21"/>
          <w:lang w:val="zh-CN" w:bidi="zh-CN"/>
        </w:rPr>
        <w:t>的专利</w:t>
      </w:r>
      <w:r w:rsidRPr="00AB1CDE">
        <w:rPr>
          <w:rFonts w:ascii="SimSun" w:hAnsi="SimSun" w:cs="SimSun" w:hint="eastAsia"/>
          <w:sz w:val="21"/>
          <w:szCs w:val="21"/>
          <w:lang w:val="zh-CN" w:bidi="zh-CN"/>
        </w:rPr>
        <w:t>制度</w:t>
      </w:r>
      <w:r w:rsidRPr="00AB1CDE">
        <w:rPr>
          <w:rFonts w:ascii="SimSun" w:hAnsi="SimSun" w:cs="SimSun"/>
          <w:sz w:val="21"/>
          <w:szCs w:val="21"/>
          <w:lang w:val="zh-CN" w:bidi="zh-CN"/>
        </w:rPr>
        <w:t>相关问题：从扩大</w:t>
      </w:r>
      <w:r w:rsidRPr="00AB1CDE">
        <w:rPr>
          <w:rFonts w:ascii="SimSun" w:hAnsi="SimSun" w:cs="SimSun" w:hint="eastAsia"/>
          <w:sz w:val="21"/>
          <w:szCs w:val="21"/>
          <w:lang w:val="zh-CN" w:bidi="zh-CN"/>
        </w:rPr>
        <w:t>客体</w:t>
      </w:r>
      <w:r w:rsidRPr="00AB1CDE">
        <w:rPr>
          <w:rFonts w:ascii="SimSun" w:hAnsi="SimSun" w:cs="SimSun"/>
          <w:sz w:val="21"/>
          <w:szCs w:val="21"/>
          <w:lang w:val="zh-CN" w:bidi="zh-CN"/>
        </w:rPr>
        <w:t>范围到现有技术检索不足</w:t>
      </w:r>
      <w:r w:rsidRPr="00AB1CDE">
        <w:rPr>
          <w:rFonts w:ascii="SimSun" w:hAnsi="SimSun" w:cs="SimSun" w:hint="eastAsia"/>
          <w:sz w:val="21"/>
          <w:szCs w:val="21"/>
          <w:lang w:val="zh-CN" w:bidi="zh-CN"/>
        </w:rPr>
        <w:t>、</w:t>
      </w:r>
      <w:r w:rsidRPr="00AB1CDE">
        <w:rPr>
          <w:rFonts w:ascii="SimSun" w:hAnsi="SimSun" w:cs="SimSun"/>
          <w:sz w:val="21"/>
          <w:szCs w:val="21"/>
          <w:lang w:val="zh-CN" w:bidi="zh-CN"/>
        </w:rPr>
        <w:t>从专利保护</w:t>
      </w:r>
      <w:r w:rsidRPr="00AB1CDE">
        <w:rPr>
          <w:rFonts w:ascii="SimSun" w:hAnsi="SimSun" w:cs="SimSun" w:hint="eastAsia"/>
          <w:sz w:val="21"/>
          <w:szCs w:val="21"/>
          <w:lang w:val="zh-CN" w:bidi="zh-CN"/>
        </w:rPr>
        <w:t>与加强</w:t>
      </w:r>
      <w:r w:rsidRPr="00AB1CDE">
        <w:rPr>
          <w:rFonts w:ascii="SimSun" w:hAnsi="SimSun" w:cs="SimSun"/>
          <w:sz w:val="21"/>
          <w:szCs w:val="21"/>
          <w:lang w:val="zh-CN" w:bidi="zh-CN"/>
        </w:rPr>
        <w:t>创新之间</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模糊关联到对使用者而言专利有效性的不确定性加大等。她</w:t>
      </w:r>
      <w:r w:rsidRPr="00AB1CDE">
        <w:rPr>
          <w:rFonts w:ascii="SimSun" w:hAnsi="SimSun" w:cs="SimSun" w:hint="eastAsia"/>
          <w:sz w:val="21"/>
          <w:szCs w:val="21"/>
          <w:lang w:val="zh-CN" w:bidi="zh-CN"/>
        </w:rPr>
        <w:t>还</w:t>
      </w:r>
      <w:r w:rsidRPr="00AB1CDE">
        <w:rPr>
          <w:rFonts w:ascii="SimSun" w:hAnsi="SimSun" w:cs="SimSun"/>
          <w:sz w:val="21"/>
          <w:szCs w:val="21"/>
          <w:lang w:val="zh-CN" w:bidi="zh-CN"/>
        </w:rPr>
        <w:t>回顾说，《</w:t>
      </w:r>
      <w:r w:rsidRPr="00AB1CDE">
        <w:rPr>
          <w:rFonts w:ascii="SimSun" w:hAnsi="SimSun" w:cs="SimSun" w:hint="eastAsia"/>
          <w:sz w:val="21"/>
          <w:szCs w:val="21"/>
          <w:lang w:val="zh-CN" w:bidi="zh-CN"/>
        </w:rPr>
        <w:t>TRIPS协定</w:t>
      </w:r>
      <w:r w:rsidRPr="00AB1CDE">
        <w:rPr>
          <w:rFonts w:ascii="SimSun" w:hAnsi="SimSun" w:cs="SimSun"/>
          <w:sz w:val="21"/>
          <w:szCs w:val="21"/>
          <w:lang w:val="zh-CN" w:bidi="zh-CN"/>
        </w:rPr>
        <w:t>》第27和</w:t>
      </w:r>
      <w:r w:rsidRPr="00AB1CDE">
        <w:rPr>
          <w:rFonts w:ascii="SimSun" w:hAnsi="SimSun" w:cs="SimSun" w:hint="eastAsia"/>
          <w:sz w:val="21"/>
          <w:szCs w:val="21"/>
          <w:lang w:val="zh-CN" w:bidi="zh-CN"/>
        </w:rPr>
        <w:t>第</w:t>
      </w:r>
      <w:r w:rsidRPr="00AB1CDE">
        <w:rPr>
          <w:rFonts w:ascii="SimSun" w:hAnsi="SimSun" w:cs="SimSun"/>
          <w:sz w:val="21"/>
          <w:szCs w:val="21"/>
          <w:lang w:val="zh-CN" w:bidi="zh-CN"/>
        </w:rPr>
        <w:t>29条也可以有各种解释，并且第27</w:t>
      </w:r>
      <w:r w:rsidRPr="00AB1CDE">
        <w:rPr>
          <w:rFonts w:ascii="SimSun" w:hAnsi="SimSun" w:cs="SimSun" w:hint="eastAsia"/>
          <w:sz w:val="21"/>
          <w:szCs w:val="21"/>
          <w:lang w:val="zh-CN" w:bidi="zh-CN"/>
        </w:rPr>
        <w:t>条第3款</w:t>
      </w:r>
      <w:r w:rsidR="00F24620">
        <w:rPr>
          <w:rFonts w:ascii="SimSun" w:hAnsi="SimSun" w:cs="SimSun"/>
          <w:sz w:val="21"/>
          <w:szCs w:val="21"/>
          <w:lang w:val="zh-CN" w:bidi="zh-CN"/>
        </w:rPr>
        <w:t>(</w:t>
      </w:r>
      <w:r w:rsidRPr="00AB1CDE">
        <w:rPr>
          <w:rFonts w:ascii="SimSun" w:hAnsi="SimSun" w:cs="SimSun"/>
          <w:sz w:val="21"/>
          <w:szCs w:val="21"/>
          <w:lang w:val="zh-CN" w:bidi="zh-CN"/>
        </w:rPr>
        <w:t>b</w:t>
      </w:r>
      <w:r w:rsidR="00F24620">
        <w:rPr>
          <w:rFonts w:ascii="SimSun" w:hAnsi="SimSun" w:cs="SimSun"/>
          <w:sz w:val="21"/>
          <w:szCs w:val="21"/>
          <w:lang w:val="zh-CN" w:bidi="zh-CN"/>
        </w:rPr>
        <w:t>)</w:t>
      </w:r>
      <w:r w:rsidRPr="00AB1CDE">
        <w:rPr>
          <w:rFonts w:ascii="SimSun" w:hAnsi="SimSun" w:cs="SimSun" w:hint="eastAsia"/>
          <w:sz w:val="21"/>
          <w:szCs w:val="21"/>
          <w:lang w:val="zh-CN" w:bidi="zh-CN"/>
        </w:rPr>
        <w:t>项</w:t>
      </w:r>
      <w:r w:rsidRPr="00AB1CDE">
        <w:rPr>
          <w:rFonts w:ascii="SimSun" w:hAnsi="SimSun" w:cs="SimSun"/>
          <w:sz w:val="21"/>
          <w:szCs w:val="21"/>
          <w:lang w:val="zh-CN" w:bidi="zh-CN"/>
        </w:rPr>
        <w:t>已提交WTO</w:t>
      </w:r>
      <w:r w:rsidRPr="00AB1CDE">
        <w:rPr>
          <w:rFonts w:ascii="SimSun" w:hAnsi="SimSun" w:cs="SimSun" w:hint="eastAsia"/>
          <w:sz w:val="21"/>
          <w:szCs w:val="21"/>
          <w:lang w:val="zh-CN" w:bidi="zh-CN"/>
        </w:rPr>
        <w:t>正在进行审查</w:t>
      </w:r>
      <w:r w:rsidRPr="00AB1CDE">
        <w:rPr>
          <w:rFonts w:ascii="SimSun" w:hAnsi="SimSun" w:cs="SimSun"/>
          <w:sz w:val="21"/>
          <w:szCs w:val="21"/>
          <w:lang w:val="zh-CN" w:bidi="zh-CN"/>
        </w:rPr>
        <w:t>。</w:t>
      </w:r>
      <w:r w:rsidRPr="00AB1CDE">
        <w:rPr>
          <w:rFonts w:ascii="SimSun" w:hAnsi="SimSun" w:cs="SimSun" w:hint="eastAsia"/>
          <w:sz w:val="21"/>
          <w:szCs w:val="21"/>
          <w:lang w:val="zh-CN" w:bidi="zh-CN"/>
        </w:rPr>
        <w:t>她指出，</w:t>
      </w:r>
      <w:r w:rsidRPr="00AB1CDE">
        <w:rPr>
          <w:rFonts w:ascii="SimSun" w:hAnsi="SimSun" w:cs="SimSun"/>
          <w:sz w:val="21"/>
          <w:szCs w:val="21"/>
          <w:lang w:val="zh-CN" w:bidi="zh-CN"/>
        </w:rPr>
        <w:t>WTO成员国已提交</w:t>
      </w:r>
      <w:r w:rsidRPr="00AB1CDE">
        <w:rPr>
          <w:rFonts w:ascii="SimSun" w:hAnsi="SimSun" w:cs="SimSun" w:hint="eastAsia"/>
          <w:sz w:val="21"/>
          <w:szCs w:val="21"/>
          <w:lang w:val="zh-CN" w:bidi="zh-CN"/>
        </w:rPr>
        <w:t>各种</w:t>
      </w:r>
      <w:r w:rsidRPr="00AB1CDE">
        <w:rPr>
          <w:rFonts w:ascii="SimSun" w:hAnsi="SimSun" w:cs="SimSun"/>
          <w:sz w:val="21"/>
          <w:szCs w:val="21"/>
          <w:lang w:val="zh-CN" w:bidi="zh-CN"/>
        </w:rPr>
        <w:t>提案，包括</w:t>
      </w:r>
      <w:r w:rsidRPr="00AB1CDE">
        <w:rPr>
          <w:rFonts w:ascii="SimSun" w:hAnsi="SimSun" w:cs="SimSun" w:hint="eastAsia"/>
          <w:sz w:val="21"/>
          <w:szCs w:val="21"/>
          <w:lang w:val="zh-CN" w:bidi="zh-CN"/>
        </w:rPr>
        <w:t>关于</w:t>
      </w:r>
      <w:r w:rsidRPr="00AB1CDE">
        <w:rPr>
          <w:rFonts w:ascii="SimSun" w:hAnsi="SimSun" w:cs="SimSun"/>
          <w:sz w:val="21"/>
          <w:szCs w:val="21"/>
          <w:lang w:val="zh-CN" w:bidi="zh-CN"/>
        </w:rPr>
        <w:t>遗传资源和相关传统知识</w:t>
      </w:r>
      <w:r w:rsidRPr="00AB1CDE">
        <w:rPr>
          <w:rFonts w:ascii="SimSun" w:hAnsi="SimSun" w:cs="SimSun" w:hint="eastAsia"/>
          <w:sz w:val="21"/>
          <w:szCs w:val="21"/>
          <w:lang w:val="zh-CN" w:bidi="zh-CN"/>
        </w:rPr>
        <w:t>原产地</w:t>
      </w:r>
      <w:r w:rsidRPr="00AB1CDE">
        <w:rPr>
          <w:rFonts w:ascii="SimSun" w:hAnsi="SimSun" w:cs="SimSun"/>
          <w:sz w:val="21"/>
          <w:szCs w:val="21"/>
          <w:lang w:val="zh-CN" w:bidi="zh-CN"/>
        </w:rPr>
        <w:t>/来源</w:t>
      </w:r>
      <w:r w:rsidRPr="00AB1CDE">
        <w:rPr>
          <w:rFonts w:ascii="SimSun" w:hAnsi="SimSun" w:cs="SimSun" w:hint="eastAsia"/>
          <w:sz w:val="21"/>
          <w:szCs w:val="21"/>
          <w:lang w:val="zh-CN" w:bidi="zh-CN"/>
        </w:rPr>
        <w:t>的</w:t>
      </w:r>
      <w:r w:rsidRPr="00AB1CDE">
        <w:rPr>
          <w:rFonts w:ascii="SimSun" w:hAnsi="SimSun" w:cs="SimSun"/>
          <w:sz w:val="21"/>
          <w:szCs w:val="21"/>
          <w:lang w:val="zh-CN" w:bidi="zh-CN"/>
        </w:rPr>
        <w:t>公开要求的提案。</w:t>
      </w:r>
      <w:r w:rsidRPr="00AB1CDE">
        <w:rPr>
          <w:rFonts w:ascii="SimSun" w:hAnsi="SimSun" w:cs="SimSun" w:hint="eastAsia"/>
          <w:sz w:val="21"/>
          <w:szCs w:val="21"/>
          <w:lang w:val="zh-CN" w:bidi="zh-CN"/>
        </w:rPr>
        <w:t>如果这些问题的解决能够对</w:t>
      </w:r>
      <w:r w:rsidRPr="00AB1CDE">
        <w:rPr>
          <w:rFonts w:ascii="SimSun" w:hAnsi="SimSun" w:cs="SimSun"/>
          <w:sz w:val="21"/>
          <w:szCs w:val="21"/>
          <w:lang w:val="zh-CN" w:bidi="zh-CN"/>
        </w:rPr>
        <w:t>相关国际</w:t>
      </w:r>
      <w:r w:rsidRPr="00AB1CDE">
        <w:rPr>
          <w:rFonts w:ascii="SimSun" w:hAnsi="SimSun" w:cs="SimSun" w:hint="eastAsia"/>
          <w:sz w:val="21"/>
          <w:szCs w:val="21"/>
          <w:lang w:val="zh-CN" w:bidi="zh-CN"/>
        </w:rPr>
        <w:t>商定</w:t>
      </w:r>
      <w:r w:rsidRPr="00AB1CDE">
        <w:rPr>
          <w:rFonts w:ascii="SimSun" w:hAnsi="SimSun" w:cs="SimSun"/>
          <w:sz w:val="21"/>
          <w:szCs w:val="21"/>
          <w:lang w:val="zh-CN" w:bidi="zh-CN"/>
        </w:rPr>
        <w:t>公共政策目标和机制</w:t>
      </w:r>
      <w:r w:rsidRPr="00AB1CDE">
        <w:rPr>
          <w:rFonts w:ascii="SimSun" w:hAnsi="SimSun" w:cs="SimSun" w:hint="eastAsia"/>
          <w:sz w:val="21"/>
          <w:szCs w:val="21"/>
          <w:lang w:val="zh-CN" w:bidi="zh-CN"/>
        </w:rPr>
        <w:t>起支持作用</w:t>
      </w:r>
      <w:r w:rsidRPr="00AB1CDE">
        <w:rPr>
          <w:rFonts w:ascii="SimSun" w:hAnsi="SimSun" w:cs="SimSun"/>
          <w:sz w:val="21"/>
          <w:szCs w:val="21"/>
          <w:lang w:val="zh-CN" w:bidi="zh-CN"/>
        </w:rPr>
        <w:t>，IGC将不仅能促进知识产权制度的一致性</w:t>
      </w:r>
      <w:r w:rsidRPr="00AB1CDE">
        <w:rPr>
          <w:rFonts w:ascii="SimSun" w:hAnsi="SimSun" w:cs="SimSun" w:hint="eastAsia"/>
          <w:sz w:val="21"/>
          <w:szCs w:val="21"/>
          <w:lang w:val="zh-CN" w:bidi="zh-CN"/>
        </w:rPr>
        <w:t>，</w:t>
      </w:r>
      <w:r w:rsidRPr="00AB1CDE">
        <w:rPr>
          <w:rFonts w:ascii="SimSun" w:hAnsi="SimSun" w:cs="SimSun"/>
          <w:sz w:val="21"/>
          <w:szCs w:val="21"/>
          <w:lang w:val="zh-CN" w:bidi="zh-CN"/>
        </w:rPr>
        <w:t>还能为知识产权使用者带来更多确定性。</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主持人指出，他认为</w:t>
      </w:r>
      <w:r w:rsidRPr="00AB1CDE">
        <w:rPr>
          <w:rFonts w:ascii="SimSun" w:hAnsi="SimSun" w:cs="SimSun" w:hint="eastAsia"/>
          <w:sz w:val="21"/>
          <w:szCs w:val="21"/>
          <w:lang w:val="zh-CN" w:bidi="zh-CN"/>
        </w:rPr>
        <w:t>，</w:t>
      </w:r>
      <w:r w:rsidRPr="00AB1CDE">
        <w:rPr>
          <w:rFonts w:ascii="SimSun" w:hAnsi="SimSun" w:cs="SimSun"/>
          <w:sz w:val="21"/>
          <w:szCs w:val="21"/>
          <w:lang w:val="zh-CN" w:bidi="zh-CN"/>
        </w:rPr>
        <w:t>以市场为导向的解决</w:t>
      </w:r>
      <w:r w:rsidRPr="00AB1CDE">
        <w:rPr>
          <w:rFonts w:ascii="SimSun" w:hAnsi="SimSun" w:cs="SimSun" w:hint="eastAsia"/>
          <w:sz w:val="21"/>
          <w:szCs w:val="21"/>
          <w:lang w:val="zh-CN" w:bidi="zh-CN"/>
        </w:rPr>
        <w:t>办</w:t>
      </w:r>
      <w:r w:rsidRPr="00AB1CDE">
        <w:rPr>
          <w:rFonts w:ascii="SimSun" w:hAnsi="SimSun" w:cs="SimSun"/>
          <w:sz w:val="21"/>
          <w:szCs w:val="21"/>
          <w:lang w:val="zh-CN" w:bidi="zh-CN"/>
        </w:rPr>
        <w:t>法本身不能解决当前的关键问题，特别是小农及</w:t>
      </w:r>
      <w:r w:rsidRPr="00AB1CDE">
        <w:rPr>
          <w:rFonts w:ascii="SimSun" w:hAnsi="SimSun" w:cs="SimSun" w:hint="eastAsia"/>
          <w:sz w:val="21"/>
          <w:szCs w:val="21"/>
          <w:lang w:val="zh-CN" w:bidi="zh-CN"/>
        </w:rPr>
        <w:t>ILC的</w:t>
      </w:r>
      <w:r w:rsidRPr="00AB1CDE">
        <w:rPr>
          <w:rFonts w:ascii="SimSun" w:hAnsi="SimSun" w:cs="SimSun"/>
          <w:sz w:val="21"/>
          <w:szCs w:val="21"/>
          <w:lang w:val="zh-CN" w:bidi="zh-CN"/>
        </w:rPr>
        <w:t>边缘化问题，</w:t>
      </w:r>
      <w:r w:rsidRPr="00AB1CDE">
        <w:rPr>
          <w:rFonts w:ascii="SimSun" w:hAnsi="SimSun" w:cs="SimSun" w:hint="eastAsia"/>
          <w:sz w:val="21"/>
          <w:szCs w:val="21"/>
          <w:lang w:val="zh-CN" w:bidi="zh-CN"/>
        </w:rPr>
        <w:t>与此同时，受强力</w:t>
      </w:r>
      <w:r w:rsidRPr="00AB1CDE">
        <w:rPr>
          <w:rFonts w:ascii="SimSun" w:hAnsi="SimSun" w:cs="SimSun"/>
          <w:sz w:val="21"/>
          <w:szCs w:val="21"/>
          <w:lang w:val="zh-CN" w:bidi="zh-CN"/>
        </w:rPr>
        <w:t>公共政策原则</w:t>
      </w:r>
      <w:r w:rsidRPr="00AB1CDE">
        <w:rPr>
          <w:rFonts w:ascii="SimSun" w:hAnsi="SimSun" w:cs="SimSun" w:hint="eastAsia"/>
          <w:sz w:val="21"/>
          <w:szCs w:val="21"/>
          <w:lang w:val="zh-CN" w:bidi="zh-CN"/>
        </w:rPr>
        <w:t>启发而实施</w:t>
      </w:r>
      <w:r w:rsidR="00F16016" w:rsidRPr="00AB1CDE">
        <w:rPr>
          <w:rFonts w:ascii="SimSun" w:hAnsi="SimSun" w:cs="SimSun" w:hint="eastAsia"/>
          <w:sz w:val="21"/>
          <w:szCs w:val="21"/>
          <w:lang w:val="zh-CN" w:bidi="zh-CN"/>
        </w:rPr>
        <w:t>的</w:t>
      </w:r>
      <w:r w:rsidRPr="00AB1CDE">
        <w:rPr>
          <w:rFonts w:ascii="SimSun" w:hAnsi="SimSun" w:cs="SimSun" w:hint="eastAsia"/>
          <w:sz w:val="21"/>
          <w:szCs w:val="21"/>
          <w:lang w:val="zh-CN" w:bidi="zh-CN"/>
        </w:rPr>
        <w:t>监管应当</w:t>
      </w:r>
      <w:r w:rsidRPr="00AB1CDE">
        <w:rPr>
          <w:rFonts w:ascii="SimSun" w:hAnsi="SimSun" w:cs="SimSun"/>
          <w:sz w:val="21"/>
          <w:szCs w:val="21"/>
          <w:lang w:val="zh-CN" w:bidi="zh-CN"/>
        </w:rPr>
        <w:t>能解决当前的失衡问题，并促进公平和</w:t>
      </w:r>
      <w:proofErr w:type="gramStart"/>
      <w:r w:rsidRPr="00AB1CDE">
        <w:rPr>
          <w:rFonts w:ascii="SimSun" w:hAnsi="SimSun" w:cs="SimSun" w:hint="eastAsia"/>
          <w:sz w:val="21"/>
          <w:szCs w:val="21"/>
          <w:lang w:val="zh-CN" w:bidi="zh-CN"/>
        </w:rPr>
        <w:t>公正</w:t>
      </w:r>
      <w:r w:rsidRPr="00AB1CDE">
        <w:rPr>
          <w:rFonts w:ascii="SimSun" w:hAnsi="SimSun" w:cs="SimSun"/>
          <w:sz w:val="21"/>
          <w:szCs w:val="21"/>
          <w:lang w:val="zh-CN" w:bidi="zh-CN"/>
        </w:rPr>
        <w:t>利用</w:t>
      </w:r>
      <w:proofErr w:type="gramEnd"/>
      <w:r w:rsidRPr="00AB1CDE">
        <w:rPr>
          <w:rFonts w:ascii="SimSun" w:hAnsi="SimSun" w:cs="SimSun"/>
          <w:sz w:val="21"/>
          <w:szCs w:val="21"/>
          <w:lang w:val="zh-CN" w:bidi="zh-CN"/>
        </w:rPr>
        <w:t>资源。他还提醒说，传统知识比传统医学更加广泛，因为它包括人类与自然之间可持续互动</w:t>
      </w:r>
      <w:r w:rsidRPr="00AB1CDE">
        <w:rPr>
          <w:rFonts w:ascii="SimSun" w:hAnsi="SimSun" w:cs="SimSun" w:hint="eastAsia"/>
          <w:sz w:val="21"/>
          <w:szCs w:val="21"/>
          <w:lang w:val="zh-CN" w:bidi="zh-CN"/>
        </w:rPr>
        <w:t>的</w:t>
      </w:r>
      <w:r w:rsidRPr="00AB1CDE">
        <w:rPr>
          <w:rFonts w:ascii="SimSun" w:hAnsi="SimSun" w:cs="SimSun"/>
          <w:sz w:val="21"/>
          <w:szCs w:val="21"/>
          <w:lang w:val="zh-CN" w:bidi="zh-CN"/>
        </w:rPr>
        <w:t>方式。</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问答环节</w:t>
      </w:r>
      <w:r w:rsidRPr="00AB1CDE">
        <w:rPr>
          <w:rFonts w:ascii="SimSun" w:hAnsi="SimSun" w:cs="SimSun" w:hint="eastAsia"/>
          <w:sz w:val="21"/>
          <w:szCs w:val="21"/>
          <w:lang w:val="zh-CN" w:bidi="zh-CN"/>
        </w:rPr>
        <w:t>聚集</w:t>
      </w:r>
      <w:r w:rsidRPr="00AB1CDE">
        <w:rPr>
          <w:rFonts w:ascii="SimSun" w:hAnsi="SimSun" w:cs="SimSun"/>
          <w:sz w:val="21"/>
          <w:szCs w:val="21"/>
          <w:lang w:val="zh-CN" w:bidi="zh-CN"/>
        </w:rPr>
        <w:t>于</w:t>
      </w:r>
      <w:r w:rsidRPr="00AB1CDE">
        <w:rPr>
          <w:rFonts w:ascii="SimSun" w:hAnsi="SimSun" w:cs="SimSun" w:hint="eastAsia"/>
          <w:sz w:val="21"/>
          <w:szCs w:val="21"/>
          <w:lang w:val="zh-CN" w:bidi="zh-CN"/>
        </w:rPr>
        <w:t>事实上在国家层面如何实施</w:t>
      </w:r>
      <w:r w:rsidRPr="00AB1CDE">
        <w:rPr>
          <w:rFonts w:ascii="SimSun" w:hAnsi="SimSun" w:cs="SimSun"/>
          <w:sz w:val="21"/>
          <w:szCs w:val="21"/>
          <w:lang w:val="zh-CN" w:bidi="zh-CN"/>
        </w:rPr>
        <w:t>国际文书，</w:t>
      </w:r>
      <w:r w:rsidRPr="00AB1CDE">
        <w:rPr>
          <w:rFonts w:ascii="SimSun" w:hAnsi="SimSun" w:cs="SimSun" w:hint="eastAsia"/>
          <w:sz w:val="21"/>
          <w:szCs w:val="21"/>
          <w:lang w:val="zh-CN" w:bidi="zh-CN"/>
        </w:rPr>
        <w:t>无</w:t>
      </w:r>
      <w:r w:rsidRPr="00AB1CDE">
        <w:rPr>
          <w:rFonts w:ascii="SimSun" w:hAnsi="SimSun" w:cs="SimSun"/>
          <w:sz w:val="21"/>
          <w:szCs w:val="21"/>
          <w:lang w:val="zh-CN" w:bidi="zh-CN"/>
        </w:rPr>
        <w:t>论其目标和受益者</w:t>
      </w:r>
      <w:r w:rsidRPr="00AB1CDE">
        <w:rPr>
          <w:rFonts w:ascii="SimSun" w:hAnsi="SimSun" w:cs="SimSun" w:hint="eastAsia"/>
          <w:sz w:val="21"/>
          <w:szCs w:val="21"/>
          <w:lang w:val="zh-CN" w:bidi="zh-CN"/>
        </w:rPr>
        <w:t>如何</w:t>
      </w:r>
      <w:r w:rsidRPr="00AB1CDE">
        <w:rPr>
          <w:rFonts w:ascii="SimSun" w:hAnsi="SimSun" w:cs="SimSun"/>
          <w:sz w:val="21"/>
          <w:szCs w:val="21"/>
          <w:lang w:val="zh-CN" w:bidi="zh-CN"/>
        </w:rPr>
        <w:t>。澳大利亚代表</w:t>
      </w:r>
      <w:r w:rsidRPr="00AB1CDE">
        <w:rPr>
          <w:rFonts w:ascii="SimSun" w:hAnsi="SimSun" w:cs="SimSun" w:hint="eastAsia"/>
          <w:sz w:val="21"/>
          <w:szCs w:val="21"/>
          <w:lang w:val="zh-CN" w:bidi="zh-CN"/>
        </w:rPr>
        <w:t>提出的问题是要对</w:t>
      </w:r>
      <w:r w:rsidRPr="00AB1CDE">
        <w:rPr>
          <w:rFonts w:ascii="SimSun" w:hAnsi="SimSun" w:cs="SimSun"/>
          <w:sz w:val="21"/>
          <w:szCs w:val="21"/>
          <w:lang w:val="zh-CN" w:bidi="zh-CN"/>
        </w:rPr>
        <w:t>公开要求的内容和性质予以澄清，</w:t>
      </w:r>
      <w:r w:rsidRPr="00AB1CDE">
        <w:rPr>
          <w:rFonts w:ascii="SimSun" w:hAnsi="SimSun" w:cs="SimSun" w:hint="eastAsia"/>
          <w:sz w:val="21"/>
          <w:szCs w:val="21"/>
          <w:lang w:val="zh-CN" w:bidi="zh-CN"/>
        </w:rPr>
        <w:t>考虑它是</w:t>
      </w:r>
      <w:r w:rsidRPr="00AB1CDE">
        <w:rPr>
          <w:rFonts w:ascii="SimSun" w:hAnsi="SimSun" w:cs="SimSun"/>
          <w:sz w:val="21"/>
          <w:szCs w:val="21"/>
          <w:lang w:val="zh-CN" w:bidi="zh-CN"/>
        </w:rPr>
        <w:t>一个形式</w:t>
      </w:r>
      <w:r w:rsidRPr="00AB1CDE">
        <w:rPr>
          <w:rFonts w:ascii="SimSun" w:hAnsi="SimSun" w:cs="SimSun" w:hint="eastAsia"/>
          <w:sz w:val="21"/>
          <w:szCs w:val="21"/>
          <w:lang w:val="zh-CN" w:bidi="zh-CN"/>
        </w:rPr>
        <w:t>要求，</w:t>
      </w:r>
      <w:r w:rsidRPr="00AB1CDE">
        <w:rPr>
          <w:rFonts w:ascii="SimSun" w:hAnsi="SimSun" w:cs="SimSun"/>
          <w:sz w:val="21"/>
          <w:szCs w:val="21"/>
          <w:lang w:val="zh-CN" w:bidi="zh-CN"/>
        </w:rPr>
        <w:t>还是</w:t>
      </w:r>
      <w:r w:rsidRPr="00AB1CDE">
        <w:rPr>
          <w:rFonts w:ascii="SimSun" w:hAnsi="SimSun" w:cs="SimSun" w:hint="eastAsia"/>
          <w:sz w:val="21"/>
          <w:szCs w:val="21"/>
          <w:lang w:val="zh-CN" w:bidi="zh-CN"/>
        </w:rPr>
        <w:t>一个</w:t>
      </w:r>
      <w:r w:rsidRPr="00AB1CDE">
        <w:rPr>
          <w:rFonts w:ascii="SimSun" w:hAnsi="SimSun" w:cs="SimSun"/>
          <w:sz w:val="21"/>
          <w:szCs w:val="21"/>
          <w:lang w:val="zh-CN" w:bidi="zh-CN"/>
        </w:rPr>
        <w:t>实质性要求。Munoz Tellez夫人回答说，从</w:t>
      </w:r>
      <w:r w:rsidRPr="00AB1CDE">
        <w:rPr>
          <w:rFonts w:ascii="SimSun" w:hAnsi="SimSun" w:cs="SimSun" w:hint="eastAsia"/>
          <w:sz w:val="21"/>
          <w:szCs w:val="21"/>
          <w:lang w:val="zh-CN" w:bidi="zh-CN"/>
        </w:rPr>
        <w:t>其目前</w:t>
      </w:r>
      <w:r w:rsidRPr="00AB1CDE">
        <w:rPr>
          <w:rFonts w:ascii="SimSun" w:hAnsi="SimSun" w:cs="SimSun"/>
          <w:sz w:val="21"/>
          <w:szCs w:val="21"/>
          <w:lang w:val="zh-CN" w:bidi="zh-CN"/>
        </w:rPr>
        <w:t>形式来看，它是一个形式要求，旨在</w:t>
      </w:r>
      <w:r w:rsidRPr="00AB1CDE">
        <w:rPr>
          <w:rFonts w:ascii="SimSun" w:hAnsi="SimSun" w:cs="SimSun" w:hint="eastAsia"/>
          <w:sz w:val="21"/>
          <w:szCs w:val="21"/>
          <w:lang w:val="zh-CN" w:bidi="zh-CN"/>
        </w:rPr>
        <w:t>提高</w:t>
      </w:r>
      <w:r w:rsidRPr="00AB1CDE">
        <w:rPr>
          <w:rFonts w:ascii="SimSun" w:hAnsi="SimSun" w:cs="SimSun"/>
          <w:sz w:val="21"/>
          <w:szCs w:val="21"/>
          <w:lang w:val="zh-CN" w:bidi="zh-CN"/>
        </w:rPr>
        <w:t>申请人已</w:t>
      </w:r>
      <w:r w:rsidRPr="00AB1CDE">
        <w:rPr>
          <w:rFonts w:ascii="SimSun" w:hAnsi="SimSun" w:cs="SimSun" w:hint="eastAsia"/>
          <w:sz w:val="21"/>
          <w:szCs w:val="21"/>
          <w:lang w:val="zh-CN" w:bidi="zh-CN"/>
        </w:rPr>
        <w:t>掌握</w:t>
      </w:r>
      <w:r w:rsidRPr="00AB1CDE">
        <w:rPr>
          <w:rFonts w:ascii="SimSun" w:hAnsi="SimSun" w:cs="SimSun"/>
          <w:sz w:val="21"/>
          <w:szCs w:val="21"/>
          <w:lang w:val="zh-CN" w:bidi="zh-CN"/>
        </w:rPr>
        <w:t>信息的透明度，因此</w:t>
      </w:r>
      <w:r w:rsidRPr="00AB1CDE">
        <w:rPr>
          <w:rFonts w:ascii="SimSun" w:hAnsi="SimSun" w:cs="SimSun" w:hint="eastAsia"/>
          <w:sz w:val="21"/>
          <w:szCs w:val="21"/>
          <w:lang w:val="zh-CN" w:bidi="zh-CN"/>
        </w:rPr>
        <w:t>，</w:t>
      </w:r>
      <w:r w:rsidRPr="00AB1CDE">
        <w:rPr>
          <w:rFonts w:ascii="SimSun" w:hAnsi="SimSun" w:cs="SimSun"/>
          <w:sz w:val="21"/>
          <w:szCs w:val="21"/>
          <w:lang w:val="zh-CN" w:bidi="zh-CN"/>
        </w:rPr>
        <w:t>不</w:t>
      </w:r>
      <w:r w:rsidRPr="00AB1CDE">
        <w:rPr>
          <w:rFonts w:ascii="SimSun" w:hAnsi="SimSun" w:cs="SimSun" w:hint="eastAsia"/>
          <w:sz w:val="21"/>
          <w:szCs w:val="21"/>
          <w:lang w:val="zh-CN" w:bidi="zh-CN"/>
        </w:rPr>
        <w:t>会</w:t>
      </w:r>
      <w:r w:rsidRPr="00AB1CDE">
        <w:rPr>
          <w:rFonts w:ascii="SimSun" w:hAnsi="SimSun" w:cs="SimSun"/>
          <w:sz w:val="21"/>
          <w:szCs w:val="21"/>
          <w:lang w:val="zh-CN" w:bidi="zh-CN"/>
        </w:rPr>
        <w:t>产生任何额外义务或费用。加纳代表</w:t>
      </w:r>
      <w:r w:rsidRPr="00AB1CDE">
        <w:rPr>
          <w:rFonts w:ascii="SimSun" w:hAnsi="SimSun" w:cs="SimSun" w:hint="eastAsia"/>
          <w:sz w:val="21"/>
          <w:szCs w:val="21"/>
          <w:lang w:val="zh-CN" w:bidi="zh-CN"/>
        </w:rPr>
        <w:t>指出</w:t>
      </w:r>
      <w:r w:rsidRPr="00AB1CDE">
        <w:rPr>
          <w:rFonts w:ascii="SimSun" w:hAnsi="SimSun" w:cs="SimSun"/>
          <w:sz w:val="21"/>
          <w:szCs w:val="21"/>
          <w:lang w:val="zh-CN" w:bidi="zh-CN"/>
        </w:rPr>
        <w:t>，所有文书都要通过国内社会和经济政策实现其影响。Munoz Tellez夫人同意</w:t>
      </w:r>
      <w:r w:rsidRPr="00AB1CDE">
        <w:rPr>
          <w:rFonts w:ascii="SimSun" w:hAnsi="SimSun" w:cs="SimSun" w:hint="eastAsia"/>
          <w:sz w:val="21"/>
          <w:szCs w:val="21"/>
          <w:lang w:val="zh-CN" w:bidi="zh-CN"/>
        </w:rPr>
        <w:t>这一点</w:t>
      </w:r>
      <w:r w:rsidRPr="00AB1CDE">
        <w:rPr>
          <w:rFonts w:ascii="SimSun" w:hAnsi="SimSun" w:cs="SimSun"/>
          <w:sz w:val="21"/>
          <w:szCs w:val="21"/>
          <w:lang w:val="zh-CN" w:bidi="zh-CN"/>
        </w:rPr>
        <w:t>，并强调知识产权不仅</w:t>
      </w:r>
      <w:r w:rsidRPr="00AB1CDE">
        <w:rPr>
          <w:rFonts w:ascii="SimSun" w:hAnsi="SimSun" w:cs="SimSun" w:hint="eastAsia"/>
          <w:sz w:val="21"/>
          <w:szCs w:val="21"/>
          <w:lang w:val="zh-CN" w:bidi="zh-CN"/>
        </w:rPr>
        <w:t>仅</w:t>
      </w:r>
      <w:r w:rsidRPr="00AB1CDE">
        <w:rPr>
          <w:rFonts w:ascii="SimSun" w:hAnsi="SimSun" w:cs="SimSun"/>
          <w:sz w:val="21"/>
          <w:szCs w:val="21"/>
          <w:lang w:val="zh-CN" w:bidi="zh-CN"/>
        </w:rPr>
        <w:t>保</w:t>
      </w:r>
      <w:r w:rsidRPr="00AB1CDE">
        <w:rPr>
          <w:rFonts w:ascii="SimSun" w:hAnsi="SimSun" w:cs="SimSun"/>
          <w:sz w:val="21"/>
          <w:szCs w:val="21"/>
          <w:lang w:val="zh-CN" w:bidi="zh-CN"/>
        </w:rPr>
        <w:lastRenderedPageBreak/>
        <w:t>护权利</w:t>
      </w:r>
      <w:r w:rsidRPr="00AB1CDE">
        <w:rPr>
          <w:rFonts w:ascii="SimSun" w:hAnsi="SimSun" w:cs="SimSun" w:hint="eastAsia"/>
          <w:sz w:val="21"/>
          <w:szCs w:val="21"/>
          <w:lang w:val="zh-CN" w:bidi="zh-CN"/>
        </w:rPr>
        <w:t>人</w:t>
      </w:r>
      <w:r w:rsidRPr="00AB1CDE">
        <w:rPr>
          <w:rFonts w:ascii="SimSun" w:hAnsi="SimSun" w:cs="SimSun"/>
          <w:sz w:val="21"/>
          <w:szCs w:val="21"/>
          <w:lang w:val="zh-CN" w:bidi="zh-CN"/>
        </w:rPr>
        <w:t>，从大局出发，必须</w:t>
      </w:r>
      <w:r w:rsidRPr="00AB1CDE">
        <w:rPr>
          <w:rFonts w:ascii="SimSun" w:hAnsi="SimSun" w:cs="SimSun" w:hint="eastAsia"/>
          <w:sz w:val="21"/>
          <w:szCs w:val="21"/>
          <w:lang w:val="zh-CN" w:bidi="zh-CN"/>
        </w:rPr>
        <w:t>将</w:t>
      </w:r>
      <w:r w:rsidRPr="00AB1CDE">
        <w:rPr>
          <w:rFonts w:ascii="SimSun" w:hAnsi="SimSun" w:cs="SimSun"/>
          <w:sz w:val="21"/>
          <w:szCs w:val="21"/>
          <w:lang w:val="zh-CN" w:bidi="zh-CN"/>
        </w:rPr>
        <w:t>使用这些工具</w:t>
      </w:r>
      <w:r w:rsidRPr="00AB1CDE">
        <w:rPr>
          <w:rFonts w:ascii="SimSun" w:hAnsi="SimSun" w:cs="SimSun" w:hint="eastAsia"/>
          <w:sz w:val="21"/>
          <w:szCs w:val="21"/>
          <w:lang w:val="zh-CN" w:bidi="zh-CN"/>
        </w:rPr>
        <w:t>与心目中的</w:t>
      </w:r>
      <w:r w:rsidRPr="00AB1CDE">
        <w:rPr>
          <w:rFonts w:ascii="SimSun" w:hAnsi="SimSun" w:cs="SimSun"/>
          <w:sz w:val="21"/>
          <w:szCs w:val="21"/>
          <w:lang w:val="zh-CN" w:bidi="zh-CN"/>
        </w:rPr>
        <w:t>公共利益</w:t>
      </w:r>
      <w:r w:rsidRPr="00AB1CDE">
        <w:rPr>
          <w:rFonts w:ascii="SimSun" w:hAnsi="SimSun" w:cs="SimSun" w:hint="eastAsia"/>
          <w:sz w:val="21"/>
          <w:szCs w:val="21"/>
          <w:lang w:val="zh-CN" w:bidi="zh-CN"/>
        </w:rPr>
        <w:t>结合起来</w:t>
      </w:r>
      <w:r w:rsidRPr="00AB1CDE">
        <w:rPr>
          <w:rFonts w:ascii="SimSun" w:hAnsi="SimSun" w:cs="SimSun"/>
          <w:sz w:val="21"/>
          <w:szCs w:val="21"/>
          <w:lang w:val="zh-CN" w:bidi="zh-CN"/>
        </w:rPr>
        <w:t>。国际目标应是制定最低标准，必须</w:t>
      </w:r>
      <w:r w:rsidRPr="00AB1CDE">
        <w:rPr>
          <w:rFonts w:ascii="SimSun" w:hAnsi="SimSun" w:cs="SimSun" w:hint="eastAsia"/>
          <w:sz w:val="21"/>
          <w:szCs w:val="21"/>
          <w:lang w:val="zh-CN" w:bidi="zh-CN"/>
        </w:rPr>
        <w:t>让国家有权</w:t>
      </w:r>
      <w:r w:rsidRPr="00AB1CDE">
        <w:rPr>
          <w:rFonts w:ascii="SimSun" w:hAnsi="SimSun" w:cs="SimSun"/>
          <w:sz w:val="21"/>
          <w:szCs w:val="21"/>
          <w:lang w:val="zh-CN" w:bidi="zh-CN"/>
        </w:rPr>
        <w:t>自行决定让</w:t>
      </w:r>
      <w:r w:rsidRPr="00AB1CDE">
        <w:rPr>
          <w:rFonts w:ascii="SimSun" w:hAnsi="SimSun" w:cs="SimSun" w:hint="eastAsia"/>
          <w:sz w:val="21"/>
          <w:szCs w:val="21"/>
          <w:lang w:val="zh-CN" w:bidi="zh-CN"/>
        </w:rPr>
        <w:t>惠</w:t>
      </w:r>
      <w:r w:rsidRPr="00AB1CDE">
        <w:rPr>
          <w:rFonts w:ascii="SimSun" w:hAnsi="SimSun" w:cs="SimSun"/>
          <w:sz w:val="21"/>
          <w:szCs w:val="21"/>
          <w:lang w:val="zh-CN" w:bidi="zh-CN"/>
        </w:rPr>
        <w:t>益流向以集体和整体</w:t>
      </w:r>
      <w:r w:rsidRPr="00AB1CDE">
        <w:rPr>
          <w:rFonts w:ascii="SimSun" w:hAnsi="SimSun" w:cs="SimSun" w:hint="eastAsia"/>
          <w:sz w:val="21"/>
          <w:szCs w:val="21"/>
          <w:lang w:val="zh-CN" w:bidi="zh-CN"/>
        </w:rPr>
        <w:t>方式</w:t>
      </w:r>
      <w:r w:rsidRPr="00AB1CDE">
        <w:rPr>
          <w:rFonts w:ascii="SimSun" w:hAnsi="SimSun" w:cs="SimSun"/>
          <w:sz w:val="21"/>
          <w:szCs w:val="21"/>
          <w:lang w:val="zh-CN" w:bidi="zh-CN"/>
        </w:rPr>
        <w:t>看待产权的</w:t>
      </w:r>
      <w:r w:rsidRPr="00AB1CDE">
        <w:rPr>
          <w:rFonts w:ascii="SimSun" w:hAnsi="SimSun" w:cs="SimSun" w:hint="eastAsia"/>
          <w:sz w:val="21"/>
          <w:szCs w:val="21"/>
          <w:lang w:val="zh-CN" w:bidi="zh-CN"/>
        </w:rPr>
        <w:t>ILC</w:t>
      </w:r>
      <w:r w:rsidRPr="00AB1CDE">
        <w:rPr>
          <w:rFonts w:ascii="SimSun" w:hAnsi="SimSun" w:cs="SimSun"/>
          <w:sz w:val="21"/>
          <w:szCs w:val="21"/>
          <w:lang w:val="zh-CN" w:bidi="zh-CN"/>
        </w:rPr>
        <w:t>。</w:t>
      </w:r>
      <w:r w:rsidRPr="00AB1CDE">
        <w:rPr>
          <w:rFonts w:ascii="SimSun" w:hAnsi="SimSun" w:cs="SimSun" w:hint="eastAsia"/>
          <w:sz w:val="21"/>
          <w:szCs w:val="21"/>
          <w:lang w:val="zh-CN" w:bidi="zh-CN"/>
        </w:rPr>
        <w:t>ARIPO的</w:t>
      </w:r>
      <w:r w:rsidRPr="00AB1CDE">
        <w:rPr>
          <w:rFonts w:ascii="SimSun" w:hAnsi="SimSun" w:cs="SimSun"/>
          <w:sz w:val="21"/>
          <w:szCs w:val="21"/>
          <w:lang w:val="zh-CN" w:bidi="zh-CN"/>
        </w:rPr>
        <w:t>代表指出，IGC的目标应是与现有文书相互支持，并非解决与保护土著人</w:t>
      </w:r>
      <w:proofErr w:type="gramStart"/>
      <w:r w:rsidRPr="00AB1CDE">
        <w:rPr>
          <w:rFonts w:ascii="SimSun" w:hAnsi="SimSun" w:cs="SimSun"/>
          <w:sz w:val="21"/>
          <w:szCs w:val="21"/>
          <w:lang w:val="zh-CN" w:bidi="zh-CN"/>
        </w:rPr>
        <w:t>民权利</w:t>
      </w:r>
      <w:proofErr w:type="gramEnd"/>
      <w:r w:rsidRPr="00AB1CDE">
        <w:rPr>
          <w:rFonts w:ascii="SimSun" w:hAnsi="SimSun" w:cs="SimSun" w:hint="eastAsia"/>
          <w:sz w:val="21"/>
          <w:szCs w:val="21"/>
          <w:lang w:val="zh-CN" w:bidi="zh-CN"/>
        </w:rPr>
        <w:t>有</w:t>
      </w:r>
      <w:r w:rsidRPr="00AB1CDE">
        <w:rPr>
          <w:rFonts w:ascii="SimSun" w:hAnsi="SimSun" w:cs="SimSun"/>
          <w:sz w:val="21"/>
          <w:szCs w:val="21"/>
          <w:lang w:val="zh-CN" w:bidi="zh-CN"/>
        </w:rPr>
        <w:t>关的所有问题。</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最后，我想说</w:t>
      </w:r>
      <w:r w:rsidRPr="00AB1CDE">
        <w:rPr>
          <w:rFonts w:ascii="SimSun" w:hAnsi="SimSun" w:cs="SimSun" w:hint="eastAsia"/>
          <w:sz w:val="21"/>
          <w:szCs w:val="21"/>
          <w:lang w:val="zh-CN" w:bidi="zh-CN"/>
        </w:rPr>
        <w:t>，对于</w:t>
      </w:r>
      <w:r w:rsidRPr="00AB1CDE">
        <w:rPr>
          <w:rFonts w:ascii="SimSun" w:hAnsi="SimSun" w:cs="SimSun"/>
          <w:sz w:val="21"/>
          <w:szCs w:val="21"/>
          <w:lang w:val="zh-CN" w:bidi="zh-CN"/>
        </w:rPr>
        <w:t>现有</w:t>
      </w:r>
      <w:r w:rsidRPr="00AB1CDE">
        <w:rPr>
          <w:rFonts w:ascii="SimSun" w:hAnsi="SimSun" w:cs="SimSun" w:hint="eastAsia"/>
          <w:sz w:val="21"/>
          <w:szCs w:val="21"/>
          <w:lang w:val="zh-CN" w:bidi="zh-CN"/>
        </w:rPr>
        <w:t>文书</w:t>
      </w:r>
      <w:r w:rsidRPr="00AB1CDE">
        <w:rPr>
          <w:rFonts w:ascii="SimSun" w:hAnsi="SimSun" w:cs="SimSun"/>
          <w:sz w:val="21"/>
          <w:szCs w:val="21"/>
          <w:lang w:val="zh-CN" w:bidi="zh-CN"/>
        </w:rPr>
        <w:t>和已讨论文书之间相互作用</w:t>
      </w:r>
      <w:r w:rsidRPr="00AB1CDE">
        <w:rPr>
          <w:rFonts w:ascii="SimSun" w:hAnsi="SimSun" w:cs="SimSun" w:hint="eastAsia"/>
          <w:sz w:val="21"/>
          <w:szCs w:val="21"/>
          <w:lang w:val="zh-CN" w:bidi="zh-CN"/>
        </w:rPr>
        <w:t>，第一</w:t>
      </w:r>
      <w:r w:rsidRPr="00AB1CDE">
        <w:rPr>
          <w:rFonts w:ascii="SimSun" w:hAnsi="SimSun" w:cs="SimSun"/>
          <w:sz w:val="21"/>
          <w:szCs w:val="21"/>
          <w:lang w:val="zh-CN" w:bidi="zh-CN"/>
        </w:rPr>
        <w:t>次圆桌会议为我们提供了</w:t>
      </w:r>
      <w:r w:rsidRPr="00AB1CDE">
        <w:rPr>
          <w:rFonts w:ascii="SimSun" w:hAnsi="SimSun" w:cs="SimSun" w:hint="eastAsia"/>
          <w:sz w:val="21"/>
          <w:szCs w:val="21"/>
          <w:lang w:val="zh-CN" w:bidi="zh-CN"/>
        </w:rPr>
        <w:t>非常</w:t>
      </w:r>
      <w:r w:rsidRPr="00AB1CDE">
        <w:rPr>
          <w:rFonts w:ascii="SimSun" w:hAnsi="SimSun" w:cs="SimSun"/>
          <w:sz w:val="21"/>
          <w:szCs w:val="21"/>
          <w:lang w:val="zh-CN" w:bidi="zh-CN"/>
        </w:rPr>
        <w:t>有趣</w:t>
      </w:r>
      <w:r w:rsidRPr="00AB1CDE">
        <w:rPr>
          <w:rFonts w:ascii="SimSun" w:hAnsi="SimSun" w:cs="SimSun" w:hint="eastAsia"/>
          <w:sz w:val="21"/>
          <w:szCs w:val="21"/>
          <w:lang w:val="zh-CN" w:bidi="zh-CN"/>
        </w:rPr>
        <w:t>的想法</w:t>
      </w:r>
      <w:r w:rsidRPr="00AB1CDE">
        <w:rPr>
          <w:rFonts w:ascii="SimSun" w:hAnsi="SimSun" w:cs="SimSun"/>
          <w:sz w:val="21"/>
          <w:szCs w:val="21"/>
          <w:lang w:val="zh-CN" w:bidi="zh-CN"/>
        </w:rPr>
        <w:t>，这</w:t>
      </w:r>
      <w:r w:rsidRPr="00AB1CDE">
        <w:rPr>
          <w:rFonts w:ascii="SimSun" w:hAnsi="SimSun" w:cs="SimSun" w:hint="eastAsia"/>
          <w:sz w:val="21"/>
          <w:szCs w:val="21"/>
          <w:lang w:val="zh-CN" w:bidi="zh-CN"/>
        </w:rPr>
        <w:t>才是真正为</w:t>
      </w:r>
      <w:r w:rsidRPr="00AB1CDE">
        <w:rPr>
          <w:rFonts w:ascii="SimSun" w:hAnsi="SimSun" w:cs="SimSun"/>
          <w:sz w:val="21"/>
          <w:szCs w:val="21"/>
          <w:lang w:val="zh-CN" w:bidi="zh-CN"/>
        </w:rPr>
        <w:t>我们本周讨论</w:t>
      </w:r>
      <w:proofErr w:type="gramStart"/>
      <w:r w:rsidRPr="00AB1CDE">
        <w:rPr>
          <w:rFonts w:ascii="SimSun" w:hAnsi="SimSun" w:cs="SimSun" w:hint="eastAsia"/>
          <w:sz w:val="21"/>
          <w:szCs w:val="21"/>
          <w:lang w:val="zh-CN" w:bidi="zh-CN"/>
        </w:rPr>
        <w:t>作准备</w:t>
      </w:r>
      <w:proofErr w:type="gramEnd"/>
      <w:r w:rsidRPr="00AB1CDE">
        <w:rPr>
          <w:rFonts w:ascii="SimSun" w:hAnsi="SimSun" w:cs="SimSun"/>
          <w:sz w:val="21"/>
          <w:szCs w:val="21"/>
          <w:lang w:val="zh-CN" w:bidi="zh-CN"/>
        </w:rPr>
        <w:t>，而且专家小组也</w:t>
      </w:r>
      <w:r w:rsidRPr="00AB1CDE">
        <w:rPr>
          <w:rFonts w:ascii="SimSun" w:hAnsi="SimSun" w:cs="SimSun" w:hint="eastAsia"/>
          <w:sz w:val="21"/>
          <w:szCs w:val="21"/>
          <w:lang w:val="zh-CN" w:bidi="zh-CN"/>
        </w:rPr>
        <w:t>为此做了很好的工作</w:t>
      </w:r>
      <w:r w:rsidRPr="00AB1CDE">
        <w:rPr>
          <w:rFonts w:ascii="SimSun" w:hAnsi="SimSun" w:cs="SimSun"/>
          <w:sz w:val="21"/>
          <w:szCs w:val="21"/>
          <w:lang w:val="zh-CN" w:bidi="zh-CN"/>
        </w:rPr>
        <w:t>。感谢你提供这次机会。”</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主席邀请印度尼西亚共和国常驻联合国、世界贸易组织和其他国际组织代表团参赞Denny Abdi先生</w:t>
      </w:r>
      <w:r w:rsidRPr="00AB1CDE">
        <w:rPr>
          <w:rFonts w:ascii="SimSun" w:hAnsi="SimSun" w:cs="SimSun" w:hint="eastAsia"/>
          <w:sz w:val="21"/>
          <w:szCs w:val="21"/>
          <w:lang w:val="zh-CN" w:bidi="zh-CN"/>
        </w:rPr>
        <w:t>报告题为</w:t>
      </w:r>
      <w:r w:rsidRPr="00AB1CDE">
        <w:rPr>
          <w:rFonts w:ascii="SimSun" w:hAnsi="SimSun" w:cs="SimSun"/>
          <w:sz w:val="21"/>
          <w:szCs w:val="21"/>
          <w:lang w:val="zh-CN" w:bidi="zh-CN"/>
        </w:rPr>
        <w:t>“有关知识产权与遗传资源的政策目标”的</w:t>
      </w:r>
      <w:r w:rsidRPr="00AB1CDE">
        <w:rPr>
          <w:rFonts w:ascii="SimSun" w:hAnsi="SimSun" w:cs="SimSun" w:hint="eastAsia"/>
          <w:sz w:val="21"/>
          <w:szCs w:val="21"/>
          <w:lang w:val="zh-CN" w:bidi="zh-CN"/>
        </w:rPr>
        <w:t>第二次</w:t>
      </w:r>
      <w:r w:rsidRPr="00AB1CDE">
        <w:rPr>
          <w:rFonts w:ascii="SimSun" w:hAnsi="SimSun" w:cs="SimSun"/>
          <w:sz w:val="21"/>
          <w:szCs w:val="21"/>
          <w:lang w:val="zh-CN" w:bidi="zh-CN"/>
        </w:rPr>
        <w:t>圆桌会议</w:t>
      </w:r>
      <w:r w:rsidRPr="00AB1CDE">
        <w:rPr>
          <w:rFonts w:ascii="SimSun" w:hAnsi="SimSun" w:cs="SimSun" w:hint="eastAsia"/>
          <w:sz w:val="21"/>
          <w:szCs w:val="21"/>
          <w:lang w:val="zh-CN" w:bidi="zh-CN"/>
        </w:rPr>
        <w:t>的情况</w:t>
      </w:r>
      <w:r w:rsidRPr="00AB1CDE">
        <w:rPr>
          <w:rFonts w:ascii="SimSun" w:hAnsi="SimSun" w:cs="SimSun"/>
          <w:sz w:val="21"/>
          <w:szCs w:val="21"/>
          <w:lang w:val="zh-CN" w:bidi="zh-CN"/>
        </w:rPr>
        <w:t>。</w:t>
      </w:r>
    </w:p>
    <w:p w:rsidR="00AB1CDE" w:rsidRPr="00AB1CDE" w:rsidRDefault="00F2295D" w:rsidP="00705DDE">
      <w:pPr>
        <w:numPr>
          <w:ilvl w:val="0"/>
          <w:numId w:val="7"/>
        </w:numPr>
        <w:overflowPunct w:val="0"/>
        <w:adjustRightInd w:val="0"/>
        <w:spacing w:afterLines="50" w:after="120" w:line="340" w:lineRule="atLeast"/>
        <w:ind w:left="0" w:firstLine="0"/>
        <w:jc w:val="both"/>
        <w:rPr>
          <w:rFonts w:ascii="SimSun" w:hAnsi="SimSun" w:cs="SimSun"/>
          <w:sz w:val="21"/>
          <w:szCs w:val="21"/>
          <w:lang w:val="zh-CN" w:bidi="zh-CN"/>
        </w:rPr>
      </w:pPr>
      <w:r w:rsidRPr="00AB1CDE">
        <w:rPr>
          <w:rFonts w:ascii="SimSun" w:hAnsi="SimSun" w:cs="SimSun"/>
          <w:sz w:val="21"/>
          <w:szCs w:val="21"/>
          <w:lang w:val="zh-CN" w:bidi="zh-CN"/>
        </w:rPr>
        <w:t>Abdi先生</w:t>
      </w:r>
      <w:r w:rsidRPr="00AB1CDE">
        <w:rPr>
          <w:rFonts w:ascii="SimSun" w:hAnsi="SimSun" w:cs="SimSun" w:hint="eastAsia"/>
          <w:sz w:val="21"/>
          <w:szCs w:val="21"/>
          <w:lang w:val="zh-CN" w:bidi="zh-CN"/>
        </w:rPr>
        <w:t>就第二次</w:t>
      </w:r>
      <w:r w:rsidRPr="00705DDE">
        <w:rPr>
          <w:rFonts w:ascii="SimSun" w:hAnsi="SimSun"/>
          <w:sz w:val="21"/>
          <w:szCs w:val="21"/>
        </w:rPr>
        <w:t>圆桌会议</w:t>
      </w:r>
      <w:r w:rsidRPr="00AB1CDE">
        <w:rPr>
          <w:rFonts w:ascii="SimSun" w:hAnsi="SimSun" w:cs="SimSun"/>
          <w:sz w:val="21"/>
          <w:szCs w:val="21"/>
          <w:lang w:val="zh-CN" w:bidi="zh-CN"/>
        </w:rPr>
        <w:t>报告如下：</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w:t>
      </w:r>
      <w:r w:rsidRPr="00AB1CDE">
        <w:rPr>
          <w:rFonts w:ascii="SimSun" w:hAnsi="SimSun" w:cs="SimSun" w:hint="eastAsia"/>
          <w:sz w:val="21"/>
          <w:szCs w:val="21"/>
          <w:lang w:val="zh-CN" w:bidi="zh-CN"/>
        </w:rPr>
        <w:t>第二次</w:t>
      </w:r>
      <w:r w:rsidRPr="00AB1CDE">
        <w:rPr>
          <w:rFonts w:ascii="SimSun" w:hAnsi="SimSun" w:cs="SimSun"/>
          <w:sz w:val="21"/>
          <w:szCs w:val="21"/>
          <w:lang w:val="zh-CN" w:bidi="zh-CN"/>
        </w:rPr>
        <w:t>圆桌会议由牙买加的Lilyclaire Bellamy女士主持</w:t>
      </w:r>
      <w:r w:rsidR="006E4F78">
        <w:rPr>
          <w:rFonts w:ascii="SimSun" w:hAnsi="SimSun" w:cs="SimSun"/>
          <w:sz w:val="21"/>
          <w:szCs w:val="21"/>
          <w:lang w:val="zh-CN" w:bidi="zh-CN"/>
        </w:rPr>
        <w:t>。</w:t>
      </w:r>
    </w:p>
    <w:p w:rsidR="00AB1CDE" w:rsidRPr="00AB1CDE" w:rsidRDefault="00F2295D" w:rsidP="00AB1CDE">
      <w:pPr>
        <w:adjustRightInd w:val="0"/>
        <w:spacing w:afterLines="50" w:after="120" w:line="340" w:lineRule="atLeast"/>
        <w:ind w:left="567"/>
        <w:jc w:val="both"/>
        <w:rPr>
          <w:rFonts w:ascii="SimSun" w:hAnsi="SimSun" w:cs="SimSun"/>
          <w:sz w:val="21"/>
          <w:szCs w:val="21"/>
          <w:lang w:val="zh-CN" w:bidi="zh-CN"/>
        </w:rPr>
      </w:pPr>
      <w:r w:rsidRPr="00AB1CDE">
        <w:rPr>
          <w:rFonts w:ascii="SimSun" w:hAnsi="SimSun" w:cs="SimSun"/>
          <w:sz w:val="21"/>
          <w:szCs w:val="21"/>
          <w:lang w:val="zh-CN" w:bidi="zh-CN"/>
        </w:rPr>
        <w:t>Dominic Keating先生谈到美国</w:t>
      </w:r>
      <w:r w:rsidRPr="00AB1CDE">
        <w:rPr>
          <w:rFonts w:ascii="SimSun" w:hAnsi="SimSun" w:cs="SimSun" w:hint="eastAsia"/>
          <w:sz w:val="21"/>
          <w:szCs w:val="21"/>
          <w:lang w:val="zh-CN" w:bidi="zh-CN"/>
        </w:rPr>
        <w:t>在</w:t>
      </w:r>
      <w:r w:rsidRPr="00AB1CDE">
        <w:rPr>
          <w:rFonts w:ascii="SimSun" w:hAnsi="SimSun" w:cs="SimSun"/>
          <w:sz w:val="21"/>
          <w:szCs w:val="21"/>
          <w:lang w:val="zh-CN" w:bidi="zh-CN"/>
        </w:rPr>
        <w:t>知识产权和遗传资源相关政策目标</w:t>
      </w:r>
      <w:r w:rsidRPr="00AB1CDE">
        <w:rPr>
          <w:rFonts w:ascii="SimSun" w:hAnsi="SimSun" w:cs="SimSun" w:hint="eastAsia"/>
          <w:sz w:val="21"/>
          <w:szCs w:val="21"/>
          <w:lang w:val="zh-CN" w:bidi="zh-CN"/>
        </w:rPr>
        <w:t>问题上</w:t>
      </w:r>
      <w:r w:rsidRPr="00AB1CDE">
        <w:rPr>
          <w:rFonts w:ascii="SimSun" w:hAnsi="SimSun" w:cs="SimSun"/>
          <w:sz w:val="21"/>
          <w:szCs w:val="21"/>
          <w:lang w:val="zh-CN" w:bidi="zh-CN"/>
        </w:rPr>
        <w:t>的观点。</w:t>
      </w:r>
    </w:p>
    <w:p w:rsidR="00AB1CDE" w:rsidRPr="00AB1CDE" w:rsidRDefault="00F2295D"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cs="SimSun"/>
          <w:sz w:val="21"/>
          <w:szCs w:val="21"/>
          <w:lang w:val="zh-CN" w:bidi="zh-CN"/>
        </w:rPr>
        <w:t>考虑到专利制度产生的激励</w:t>
      </w:r>
      <w:r w:rsidRPr="00AB1CDE">
        <w:rPr>
          <w:rFonts w:ascii="SimSun" w:hAnsi="SimSun" w:cs="SimSun" w:hint="eastAsia"/>
          <w:sz w:val="21"/>
          <w:szCs w:val="21"/>
          <w:lang w:val="zh-CN" w:bidi="zh-CN"/>
        </w:rPr>
        <w:t>作用和实施</w:t>
      </w:r>
      <w:r w:rsidRPr="00AB1CDE">
        <w:rPr>
          <w:rFonts w:ascii="SimSun" w:hAnsi="SimSun" w:cs="SimSun"/>
          <w:sz w:val="21"/>
          <w:szCs w:val="21"/>
          <w:lang w:val="zh-CN" w:bidi="zh-CN"/>
        </w:rPr>
        <w:t>专利</w:t>
      </w:r>
      <w:r w:rsidRPr="00AB1CDE">
        <w:rPr>
          <w:rFonts w:ascii="SimSun" w:hAnsi="SimSun" w:cs="SimSun" w:hint="eastAsia"/>
          <w:sz w:val="21"/>
          <w:szCs w:val="21"/>
          <w:lang w:val="zh-CN" w:bidi="zh-CN"/>
        </w:rPr>
        <w:t>公开</w:t>
      </w:r>
      <w:r w:rsidRPr="00AB1CDE">
        <w:rPr>
          <w:rFonts w:ascii="SimSun" w:hAnsi="SimSun" w:cs="SimSun"/>
          <w:sz w:val="21"/>
          <w:szCs w:val="21"/>
          <w:lang w:val="zh-CN" w:bidi="zh-CN"/>
        </w:rPr>
        <w:t>制度</w:t>
      </w:r>
      <w:r w:rsidRPr="00AB1CDE">
        <w:rPr>
          <w:rFonts w:ascii="SimSun" w:hAnsi="SimSun" w:cs="SimSun" w:hint="eastAsia"/>
          <w:sz w:val="21"/>
          <w:szCs w:val="21"/>
          <w:lang w:val="zh-CN" w:bidi="zh-CN"/>
        </w:rPr>
        <w:t>可能带来的风险，他提出通过专利制度</w:t>
      </w:r>
      <w:r w:rsidRPr="00AB1CDE">
        <w:rPr>
          <w:rFonts w:ascii="SimSun" w:hAnsi="SimSun" w:cs="SimSun"/>
          <w:sz w:val="21"/>
          <w:szCs w:val="21"/>
          <w:lang w:val="zh-CN" w:bidi="zh-CN"/>
        </w:rPr>
        <w:t>促进创新。的确，通过</w:t>
      </w:r>
      <w:r w:rsidRPr="00AB1CDE">
        <w:rPr>
          <w:rFonts w:ascii="SimSun" w:hAnsi="SimSun" w:cs="SimSun" w:hint="eastAsia"/>
          <w:sz w:val="21"/>
          <w:szCs w:val="21"/>
          <w:lang w:val="zh-CN" w:bidi="zh-CN"/>
        </w:rPr>
        <w:t>获得</w:t>
      </w:r>
      <w:r w:rsidRPr="00AB1CDE">
        <w:rPr>
          <w:rFonts w:ascii="SimSun" w:hAnsi="SimSun" w:cs="SimSun"/>
          <w:sz w:val="21"/>
          <w:szCs w:val="21"/>
          <w:lang w:val="zh-CN" w:bidi="zh-CN"/>
        </w:rPr>
        <w:t>资金、增加销售和就业以及促进创新产品商品化</w:t>
      </w:r>
      <w:r w:rsidRPr="00AB1CDE">
        <w:rPr>
          <w:rFonts w:ascii="SimSun" w:hAnsi="SimSun" w:cs="SimSun" w:hint="eastAsia"/>
          <w:sz w:val="21"/>
          <w:szCs w:val="21"/>
          <w:lang w:val="zh-CN" w:bidi="zh-CN"/>
        </w:rPr>
        <w:t>，专利确实可以促进</w:t>
      </w:r>
      <w:r w:rsidRPr="00AB1CDE">
        <w:rPr>
          <w:rFonts w:ascii="SimSun" w:hAnsi="SimSun" w:cs="SimSun"/>
          <w:sz w:val="21"/>
          <w:szCs w:val="21"/>
          <w:lang w:val="zh-CN" w:bidi="zh-CN"/>
        </w:rPr>
        <w:t>创新，而</w:t>
      </w:r>
      <w:r w:rsidRPr="00AB1CDE">
        <w:rPr>
          <w:rFonts w:ascii="SimSun" w:hAnsi="SimSun" w:cs="SimSun" w:hint="eastAsia"/>
          <w:sz w:val="21"/>
          <w:szCs w:val="21"/>
          <w:lang w:val="zh-CN" w:bidi="zh-CN"/>
        </w:rPr>
        <w:t>创新产品往往与</w:t>
      </w:r>
      <w:r w:rsidRPr="00AB1CDE">
        <w:rPr>
          <w:rFonts w:ascii="SimSun" w:hAnsi="SimSun" w:cs="SimSun"/>
          <w:sz w:val="21"/>
          <w:szCs w:val="21"/>
          <w:lang w:val="zh-CN" w:bidi="zh-CN"/>
        </w:rPr>
        <w:t>企业和经济</w:t>
      </w:r>
      <w:r w:rsidRPr="00AB1CDE">
        <w:rPr>
          <w:rFonts w:ascii="SimSun" w:hAnsi="SimSun" w:cs="SimSun" w:hint="eastAsia"/>
          <w:sz w:val="21"/>
          <w:szCs w:val="21"/>
          <w:lang w:val="zh-CN" w:bidi="zh-CN"/>
        </w:rPr>
        <w:t>增长以及传播</w:t>
      </w:r>
      <w:r w:rsidRPr="00AB1CDE">
        <w:rPr>
          <w:rFonts w:ascii="SimSun" w:hAnsi="SimSun" w:cs="SimSun"/>
          <w:sz w:val="21"/>
          <w:szCs w:val="21"/>
          <w:lang w:val="zh-CN" w:bidi="zh-CN"/>
        </w:rPr>
        <w:t>信息</w:t>
      </w:r>
      <w:r w:rsidRPr="00AB1CDE">
        <w:rPr>
          <w:rFonts w:ascii="SimSun" w:hAnsi="SimSun" w:cs="SimSun" w:hint="eastAsia"/>
          <w:sz w:val="21"/>
          <w:szCs w:val="21"/>
          <w:lang w:val="zh-CN" w:bidi="zh-CN"/>
        </w:rPr>
        <w:t>同时出现</w:t>
      </w:r>
      <w:r w:rsidRPr="00AB1CDE">
        <w:rPr>
          <w:rFonts w:ascii="SimSun" w:hAnsi="SimSun" w:cs="SimSun"/>
          <w:sz w:val="21"/>
          <w:szCs w:val="21"/>
          <w:lang w:val="zh-CN" w:bidi="zh-CN"/>
        </w:rPr>
        <w:t>。他还指出，新的专利</w:t>
      </w:r>
      <w:r w:rsidRPr="00AB1CDE">
        <w:rPr>
          <w:rFonts w:ascii="SimSun" w:hAnsi="SimSun" w:cs="SimSun" w:hint="eastAsia"/>
          <w:sz w:val="21"/>
          <w:szCs w:val="21"/>
          <w:lang w:val="zh-CN" w:bidi="zh-CN"/>
        </w:rPr>
        <w:t>公开</w:t>
      </w:r>
      <w:r w:rsidRPr="00AB1CDE">
        <w:rPr>
          <w:rFonts w:ascii="SimSun" w:hAnsi="SimSun" w:cs="SimSun"/>
          <w:sz w:val="21"/>
          <w:szCs w:val="21"/>
          <w:lang w:val="zh-CN" w:bidi="zh-CN"/>
        </w:rPr>
        <w:t>要求往往</w:t>
      </w:r>
      <w:r w:rsidRPr="00AB1CDE">
        <w:rPr>
          <w:rFonts w:ascii="SimSun" w:hAnsi="SimSun" w:cs="SimSun" w:hint="eastAsia"/>
          <w:sz w:val="21"/>
          <w:szCs w:val="21"/>
          <w:lang w:val="zh-CN" w:bidi="zh-CN"/>
        </w:rPr>
        <w:t>因</w:t>
      </w:r>
      <w:r w:rsidRPr="00AB1CDE">
        <w:rPr>
          <w:rFonts w:ascii="SimSun" w:hAnsi="SimSun" w:cs="SimSun"/>
          <w:sz w:val="21"/>
          <w:szCs w:val="21"/>
          <w:lang w:val="zh-CN" w:bidi="zh-CN"/>
        </w:rPr>
        <w:t>专利权利丧失、不确定性、拖延和</w:t>
      </w:r>
      <w:r w:rsidRPr="00AB1CDE">
        <w:rPr>
          <w:rFonts w:ascii="SimSun" w:hAnsi="SimSun" w:cs="SimSun" w:hint="eastAsia"/>
          <w:sz w:val="21"/>
          <w:szCs w:val="21"/>
          <w:lang w:val="zh-CN" w:bidi="zh-CN"/>
        </w:rPr>
        <w:t>费用而减少</w:t>
      </w:r>
      <w:r w:rsidRPr="00AB1CDE">
        <w:rPr>
          <w:rFonts w:ascii="SimSun" w:hAnsi="SimSun" w:cs="SimSun"/>
          <w:sz w:val="21"/>
          <w:szCs w:val="21"/>
          <w:lang w:val="zh-CN" w:bidi="zh-CN"/>
        </w:rPr>
        <w:t>创新。</w:t>
      </w:r>
      <w:r w:rsidRPr="00AB1CDE">
        <w:rPr>
          <w:rFonts w:ascii="SimSun" w:hAnsi="SimSun" w:cs="SimSun" w:hint="eastAsia"/>
          <w:sz w:val="21"/>
          <w:szCs w:val="21"/>
          <w:lang w:val="zh-CN" w:bidi="zh-CN"/>
        </w:rPr>
        <w:t>向使用</w:t>
      </w:r>
      <w:r w:rsidRPr="00AB1CDE">
        <w:rPr>
          <w:rFonts w:ascii="SimSun" w:hAnsi="SimSun" w:cs="SimSun"/>
          <w:sz w:val="21"/>
          <w:szCs w:val="21"/>
          <w:lang w:val="zh-CN" w:bidi="zh-CN"/>
        </w:rPr>
        <w:t>数据库</w:t>
      </w:r>
      <w:r w:rsidRPr="00AB1CDE">
        <w:rPr>
          <w:rFonts w:ascii="SimSun" w:hAnsi="SimSun" w:cs="SimSun" w:hint="eastAsia"/>
          <w:sz w:val="21"/>
          <w:szCs w:val="21"/>
          <w:lang w:val="zh-CN" w:bidi="zh-CN"/>
        </w:rPr>
        <w:t>的</w:t>
      </w:r>
      <w:r w:rsidRPr="00AB1CDE">
        <w:rPr>
          <w:rFonts w:ascii="SimSun" w:hAnsi="SimSun" w:cs="SimSun"/>
          <w:sz w:val="21"/>
          <w:szCs w:val="21"/>
          <w:lang w:val="zh-CN" w:bidi="zh-CN"/>
        </w:rPr>
        <w:t>专利</w:t>
      </w:r>
      <w:r w:rsidRPr="00AB1CDE">
        <w:rPr>
          <w:rFonts w:ascii="SimSun" w:hAnsi="SimSun" w:cs="SimSun" w:hint="eastAsia"/>
          <w:sz w:val="21"/>
          <w:szCs w:val="21"/>
          <w:lang w:val="zh-CN" w:bidi="zh-CN"/>
        </w:rPr>
        <w:t>审查</w:t>
      </w:r>
      <w:r w:rsidRPr="00AB1CDE">
        <w:rPr>
          <w:rFonts w:ascii="SimSun" w:hAnsi="SimSun" w:cs="SimSun"/>
          <w:sz w:val="21"/>
          <w:szCs w:val="21"/>
          <w:lang w:val="zh-CN" w:bidi="zh-CN"/>
        </w:rPr>
        <w:t>员提供相关现有技术</w:t>
      </w:r>
      <w:r w:rsidRPr="00AB1CDE">
        <w:rPr>
          <w:rFonts w:ascii="SimSun" w:hAnsi="SimSun" w:cs="SimSun" w:hint="eastAsia"/>
          <w:sz w:val="21"/>
          <w:szCs w:val="21"/>
          <w:lang w:val="zh-CN" w:bidi="zh-CN"/>
        </w:rPr>
        <w:t>被称为是</w:t>
      </w:r>
      <w:r w:rsidRPr="00AB1CDE">
        <w:rPr>
          <w:rFonts w:ascii="SimSun" w:hAnsi="SimSun" w:cs="SimSun"/>
          <w:sz w:val="21"/>
          <w:szCs w:val="21"/>
          <w:lang w:val="zh-CN" w:bidi="zh-CN"/>
        </w:rPr>
        <w:t>第二个政策目标。</w:t>
      </w:r>
      <w:r w:rsidR="00DB4CE4" w:rsidRPr="00AB1CDE">
        <w:rPr>
          <w:rFonts w:ascii="SimSun" w:hAnsi="SimSun"/>
          <w:sz w:val="21"/>
          <w:szCs w:val="21"/>
        </w:rPr>
        <w:t>美国</w:t>
      </w:r>
      <w:r w:rsidR="00DB4CE4" w:rsidRPr="00AB1CDE">
        <w:rPr>
          <w:rFonts w:ascii="SimSun" w:hAnsi="SimSun" w:hint="eastAsia"/>
          <w:sz w:val="21"/>
          <w:szCs w:val="21"/>
        </w:rPr>
        <w:t>在</w:t>
      </w:r>
      <w:r w:rsidR="00DB4CE4" w:rsidRPr="00AB1CDE">
        <w:rPr>
          <w:rFonts w:ascii="SimSun" w:hAnsi="SimSun"/>
          <w:sz w:val="21"/>
          <w:szCs w:val="21"/>
        </w:rPr>
        <w:t>2009年签署《传统知识数字图书馆协议》</w:t>
      </w:r>
      <w:r w:rsidR="00DB4CE4" w:rsidRPr="00AB1CDE">
        <w:rPr>
          <w:rFonts w:ascii="SimSun" w:hAnsi="SimSun" w:hint="eastAsia"/>
          <w:sz w:val="21"/>
          <w:szCs w:val="21"/>
        </w:rPr>
        <w:t>，这</w:t>
      </w:r>
      <w:r w:rsidR="00DB4CE4" w:rsidRPr="00AB1CDE">
        <w:rPr>
          <w:rFonts w:ascii="SimSun" w:hAnsi="SimSun"/>
          <w:sz w:val="21"/>
          <w:szCs w:val="21"/>
        </w:rPr>
        <w:t>使</w:t>
      </w:r>
      <w:r w:rsidR="00FE11CF" w:rsidRPr="00AB1CDE">
        <w:rPr>
          <w:rFonts w:ascii="SimSun" w:hAnsi="SimSun" w:hint="eastAsia"/>
          <w:sz w:val="21"/>
          <w:szCs w:val="21"/>
        </w:rPr>
        <w:t>‘</w:t>
      </w:r>
      <w:r w:rsidR="00DB4CE4" w:rsidRPr="00AB1CDE">
        <w:rPr>
          <w:rFonts w:ascii="SimSun" w:hAnsi="SimSun" w:hint="eastAsia"/>
          <w:sz w:val="21"/>
          <w:szCs w:val="21"/>
        </w:rPr>
        <w:t>无效专利</w:t>
      </w:r>
      <w:r w:rsidR="00FE11CF" w:rsidRPr="00AB1CDE">
        <w:rPr>
          <w:rFonts w:ascii="SimSun" w:hAnsi="SimSun" w:hint="eastAsia"/>
          <w:sz w:val="21"/>
          <w:szCs w:val="21"/>
        </w:rPr>
        <w:t>’</w:t>
      </w:r>
      <w:r w:rsidR="00DB4CE4" w:rsidRPr="00AB1CDE">
        <w:rPr>
          <w:rFonts w:ascii="SimSun" w:hAnsi="SimSun"/>
          <w:sz w:val="21"/>
          <w:szCs w:val="21"/>
        </w:rPr>
        <w:t>或错误授予专利的情况有所减少，也使专利申请</w:t>
      </w:r>
      <w:r w:rsidR="00DB4CE4" w:rsidRPr="00AB1CDE">
        <w:rPr>
          <w:rFonts w:ascii="SimSun" w:hAnsi="SimSun" w:hint="eastAsia"/>
          <w:sz w:val="21"/>
          <w:szCs w:val="21"/>
        </w:rPr>
        <w:t>中权利要求</w:t>
      </w:r>
      <w:r w:rsidR="00DB4CE4" w:rsidRPr="00AB1CDE">
        <w:rPr>
          <w:rFonts w:ascii="SimSun" w:hAnsi="SimSun"/>
          <w:sz w:val="21"/>
          <w:szCs w:val="21"/>
        </w:rPr>
        <w:t>与现有技术更</w:t>
      </w:r>
      <w:r w:rsidR="00DB4CE4" w:rsidRPr="00AB1CDE">
        <w:rPr>
          <w:rFonts w:ascii="SimSun" w:hAnsi="SimSun" w:hint="eastAsia"/>
          <w:sz w:val="21"/>
          <w:szCs w:val="21"/>
        </w:rPr>
        <w:t>截然</w:t>
      </w:r>
      <w:r w:rsidR="00DB4CE4" w:rsidRPr="00AB1CDE">
        <w:rPr>
          <w:rFonts w:ascii="SimSun" w:hAnsi="SimSun"/>
          <w:sz w:val="21"/>
          <w:szCs w:val="21"/>
        </w:rPr>
        <w:t>不同。Keating先生指出，专利制度以外的国家法律也可防止</w:t>
      </w:r>
      <w:r w:rsidR="00DB4CE4" w:rsidRPr="00AB1CDE">
        <w:rPr>
          <w:rFonts w:ascii="SimSun" w:hAnsi="SimSun" w:hint="eastAsia"/>
          <w:sz w:val="21"/>
          <w:szCs w:val="21"/>
        </w:rPr>
        <w:t>盗用</w:t>
      </w:r>
      <w:r w:rsidR="00DB4CE4" w:rsidRPr="00AB1CDE">
        <w:rPr>
          <w:rFonts w:ascii="SimSun" w:hAnsi="SimSun"/>
          <w:sz w:val="21"/>
          <w:szCs w:val="21"/>
        </w:rPr>
        <w:t>，并</w:t>
      </w:r>
      <w:r w:rsidR="00DB4CE4" w:rsidRPr="00AB1CDE">
        <w:rPr>
          <w:rFonts w:ascii="SimSun" w:hAnsi="SimSun" w:hint="eastAsia"/>
          <w:sz w:val="21"/>
          <w:szCs w:val="21"/>
        </w:rPr>
        <w:t>以</w:t>
      </w:r>
      <w:r w:rsidR="00DB4CE4" w:rsidRPr="00AB1CDE">
        <w:rPr>
          <w:rFonts w:ascii="SimSun" w:hAnsi="SimSun"/>
          <w:sz w:val="21"/>
          <w:szCs w:val="21"/>
        </w:rPr>
        <w:t>黄石国家公园</w:t>
      </w:r>
      <w:r w:rsidR="00DB4CE4" w:rsidRPr="00AB1CDE">
        <w:rPr>
          <w:rFonts w:ascii="SimSun" w:hAnsi="SimSun" w:hint="eastAsia"/>
          <w:sz w:val="21"/>
          <w:szCs w:val="21"/>
        </w:rPr>
        <w:t>为</w:t>
      </w:r>
      <w:r w:rsidR="00DB4CE4" w:rsidRPr="00AB1CDE">
        <w:rPr>
          <w:rFonts w:ascii="SimSun" w:hAnsi="SimSun"/>
          <w:sz w:val="21"/>
          <w:szCs w:val="21"/>
        </w:rPr>
        <w:t>例</w:t>
      </w:r>
      <w:r w:rsidR="00DB4CE4" w:rsidRPr="00AB1CDE">
        <w:rPr>
          <w:rFonts w:ascii="SimSun" w:hAnsi="SimSun" w:hint="eastAsia"/>
          <w:sz w:val="21"/>
          <w:szCs w:val="21"/>
        </w:rPr>
        <w:t>说</w:t>
      </w:r>
      <w:r w:rsidR="00DB4CE4" w:rsidRPr="00AB1CDE">
        <w:rPr>
          <w:rFonts w:ascii="SimSun" w:hAnsi="SimSun"/>
          <w:sz w:val="21"/>
          <w:szCs w:val="21"/>
        </w:rPr>
        <w:t>明</w:t>
      </w:r>
      <w:r w:rsidR="00DB4CE4" w:rsidRPr="00AB1CDE">
        <w:rPr>
          <w:rFonts w:ascii="SimSun" w:hAnsi="SimSun" w:hint="eastAsia"/>
          <w:sz w:val="21"/>
          <w:szCs w:val="21"/>
        </w:rPr>
        <w:t>了</w:t>
      </w:r>
      <w:r w:rsidR="00DB4CE4" w:rsidRPr="00AB1CDE">
        <w:rPr>
          <w:rFonts w:ascii="SimSun" w:hAnsi="SimSun"/>
          <w:sz w:val="21"/>
          <w:szCs w:val="21"/>
        </w:rPr>
        <w:t>第三个政策目标</w:t>
      </w:r>
      <w:r w:rsidR="00F24620">
        <w:rPr>
          <w:rFonts w:ascii="SimSun" w:hAnsi="SimSun"/>
          <w:sz w:val="21"/>
          <w:szCs w:val="21"/>
        </w:rPr>
        <w:t>(</w:t>
      </w:r>
      <w:r w:rsidR="00DB4CE4" w:rsidRPr="00AB1CDE">
        <w:rPr>
          <w:rFonts w:ascii="SimSun" w:hAnsi="SimSun"/>
          <w:sz w:val="21"/>
          <w:szCs w:val="21"/>
        </w:rPr>
        <w:t>WIPO/GRTKF/IC/4/13</w:t>
      </w:r>
      <w:r w:rsidR="00F24620">
        <w:rPr>
          <w:rFonts w:ascii="SimSun" w:hAnsi="SimSun"/>
          <w:sz w:val="21"/>
          <w:szCs w:val="21"/>
        </w:rPr>
        <w:t>)</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Peirre Du Plessis先生首先指出，国际法律文书应只提及“目标”而非“政策”目标，因为政策应</w:t>
      </w:r>
      <w:r w:rsidRPr="00AB1CDE">
        <w:rPr>
          <w:rFonts w:ascii="SimSun" w:hAnsi="SimSun" w:hint="eastAsia"/>
          <w:sz w:val="21"/>
          <w:szCs w:val="21"/>
        </w:rPr>
        <w:t>由</w:t>
      </w:r>
      <w:r w:rsidRPr="00AB1CDE">
        <w:rPr>
          <w:rFonts w:ascii="SimSun" w:hAnsi="SimSun"/>
          <w:sz w:val="21"/>
          <w:szCs w:val="21"/>
        </w:rPr>
        <w:t>国家制定。他说，IGC</w:t>
      </w:r>
      <w:r w:rsidRPr="00AB1CDE">
        <w:rPr>
          <w:rFonts w:ascii="SimSun" w:hAnsi="SimSun" w:hint="eastAsia"/>
          <w:sz w:val="21"/>
          <w:szCs w:val="21"/>
        </w:rPr>
        <w:t>活动</w:t>
      </w:r>
      <w:r w:rsidRPr="00AB1CDE">
        <w:rPr>
          <w:rFonts w:ascii="SimSun" w:hAnsi="SimSun"/>
          <w:sz w:val="21"/>
          <w:szCs w:val="21"/>
        </w:rPr>
        <w:t>的</w:t>
      </w:r>
      <w:r w:rsidRPr="00AB1CDE">
        <w:rPr>
          <w:rFonts w:ascii="SimSun" w:hAnsi="SimSun" w:hint="eastAsia"/>
          <w:sz w:val="21"/>
          <w:szCs w:val="21"/>
        </w:rPr>
        <w:t>最</w:t>
      </w:r>
      <w:r w:rsidRPr="00AB1CDE">
        <w:rPr>
          <w:rFonts w:ascii="SimSun" w:hAnsi="SimSun"/>
          <w:sz w:val="21"/>
          <w:szCs w:val="21"/>
        </w:rPr>
        <w:t>初目标是通过知识产权制度停止生物剽窃和</w:t>
      </w:r>
      <w:r w:rsidRPr="00AB1CDE">
        <w:rPr>
          <w:rFonts w:ascii="SimSun" w:hAnsi="SimSun" w:hint="eastAsia"/>
          <w:sz w:val="21"/>
          <w:szCs w:val="21"/>
        </w:rPr>
        <w:t>盗用</w:t>
      </w:r>
      <w:r w:rsidRPr="00AB1CDE">
        <w:rPr>
          <w:rFonts w:ascii="SimSun" w:hAnsi="SimSun"/>
          <w:sz w:val="21"/>
          <w:szCs w:val="21"/>
        </w:rPr>
        <w:t>。错误授予专利和其他知识产权权利可在IGC以外通过专利制度</w:t>
      </w:r>
      <w:r w:rsidRPr="00AB1CDE">
        <w:rPr>
          <w:rFonts w:ascii="SimSun" w:hAnsi="SimSun" w:hint="eastAsia"/>
          <w:sz w:val="21"/>
          <w:szCs w:val="21"/>
        </w:rPr>
        <w:t>予以</w:t>
      </w:r>
      <w:r w:rsidRPr="00AB1CDE">
        <w:rPr>
          <w:rFonts w:ascii="SimSun" w:hAnsi="SimSun"/>
          <w:sz w:val="21"/>
          <w:szCs w:val="21"/>
        </w:rPr>
        <w:t>改正。他以印度</w:t>
      </w:r>
      <w:proofErr w:type="gramStart"/>
      <w:r w:rsidRPr="00AB1CDE">
        <w:rPr>
          <w:rFonts w:ascii="SimSun" w:hAnsi="SimSun"/>
          <w:sz w:val="21"/>
          <w:szCs w:val="21"/>
        </w:rPr>
        <w:t>姜黄案</w:t>
      </w:r>
      <w:proofErr w:type="gramEnd"/>
      <w:r w:rsidRPr="00AB1CDE">
        <w:rPr>
          <w:rFonts w:ascii="SimSun" w:hAnsi="SimSun" w:hint="eastAsia"/>
          <w:sz w:val="21"/>
          <w:szCs w:val="21"/>
        </w:rPr>
        <w:t>为</w:t>
      </w:r>
      <w:r w:rsidRPr="00AB1CDE">
        <w:rPr>
          <w:rFonts w:ascii="SimSun" w:hAnsi="SimSun"/>
          <w:sz w:val="21"/>
          <w:szCs w:val="21"/>
        </w:rPr>
        <w:t>例阐明</w:t>
      </w:r>
      <w:r w:rsidRPr="00AB1CDE">
        <w:rPr>
          <w:rFonts w:ascii="SimSun" w:hAnsi="SimSun" w:hint="eastAsia"/>
          <w:sz w:val="21"/>
          <w:szCs w:val="21"/>
        </w:rPr>
        <w:t>了</w:t>
      </w:r>
      <w:r w:rsidRPr="00AB1CDE">
        <w:rPr>
          <w:rFonts w:ascii="SimSun" w:hAnsi="SimSun"/>
          <w:sz w:val="21"/>
          <w:szCs w:val="21"/>
        </w:rPr>
        <w:t>其观点，在该案例中，专利因缺乏</w:t>
      </w:r>
      <w:r w:rsidRPr="00AB1CDE">
        <w:rPr>
          <w:rFonts w:ascii="SimSun" w:hAnsi="SimSun" w:hint="eastAsia"/>
          <w:sz w:val="21"/>
          <w:szCs w:val="21"/>
        </w:rPr>
        <w:t>独创性</w:t>
      </w:r>
      <w:r w:rsidRPr="00AB1CDE">
        <w:rPr>
          <w:rFonts w:ascii="SimSun" w:hAnsi="SimSun"/>
          <w:sz w:val="21"/>
          <w:szCs w:val="21"/>
        </w:rPr>
        <w:t>而被撤</w:t>
      </w:r>
      <w:r w:rsidRPr="00AB1CDE">
        <w:rPr>
          <w:rFonts w:ascii="SimSun" w:hAnsi="SimSun" w:hint="eastAsia"/>
          <w:sz w:val="21"/>
          <w:szCs w:val="21"/>
        </w:rPr>
        <w:t>销</w:t>
      </w:r>
      <w:r w:rsidRPr="00AB1CDE">
        <w:rPr>
          <w:rFonts w:ascii="SimSun" w:hAnsi="SimSun"/>
          <w:sz w:val="21"/>
          <w:szCs w:val="21"/>
        </w:rPr>
        <w:t>。知识产权制度</w:t>
      </w:r>
      <w:r w:rsidRPr="00AB1CDE">
        <w:rPr>
          <w:rFonts w:ascii="SimSun" w:hAnsi="SimSun" w:hint="eastAsia"/>
          <w:sz w:val="21"/>
          <w:szCs w:val="21"/>
        </w:rPr>
        <w:t>的</w:t>
      </w:r>
      <w:r w:rsidRPr="00AB1CDE">
        <w:rPr>
          <w:rFonts w:ascii="SimSun" w:hAnsi="SimSun"/>
          <w:sz w:val="21"/>
          <w:szCs w:val="21"/>
        </w:rPr>
        <w:t>正常运作不需要特别措施，且</w:t>
      </w:r>
      <w:r w:rsidRPr="00AB1CDE">
        <w:rPr>
          <w:rFonts w:ascii="SimSun" w:hAnsi="SimSun" w:hint="eastAsia"/>
          <w:sz w:val="21"/>
          <w:szCs w:val="21"/>
        </w:rPr>
        <w:t>目</w:t>
      </w:r>
      <w:r w:rsidRPr="00AB1CDE">
        <w:rPr>
          <w:rFonts w:ascii="SimSun" w:hAnsi="SimSun"/>
          <w:sz w:val="21"/>
          <w:szCs w:val="21"/>
        </w:rPr>
        <w:t>前的数据库提</w:t>
      </w:r>
      <w:r w:rsidRPr="00AB1CDE">
        <w:rPr>
          <w:rFonts w:ascii="SimSun" w:hAnsi="SimSun" w:hint="eastAsia"/>
          <w:sz w:val="21"/>
          <w:szCs w:val="21"/>
        </w:rPr>
        <w:t>案</w:t>
      </w:r>
      <w:r w:rsidRPr="00AB1CDE">
        <w:rPr>
          <w:rFonts w:ascii="SimSun" w:hAnsi="SimSun"/>
          <w:sz w:val="21"/>
          <w:szCs w:val="21"/>
        </w:rPr>
        <w:t>也不需要IGC才能实施</w:t>
      </w:r>
      <w:r w:rsidR="00F24620">
        <w:rPr>
          <w:rFonts w:ascii="SimSun" w:hAnsi="SimSun"/>
          <w:sz w:val="21"/>
          <w:szCs w:val="21"/>
        </w:rPr>
        <w:t>(</w:t>
      </w:r>
      <w:r w:rsidRPr="00AB1CDE">
        <w:rPr>
          <w:rFonts w:ascii="SimSun" w:hAnsi="SimSun" w:hint="eastAsia"/>
          <w:sz w:val="21"/>
          <w:szCs w:val="21"/>
        </w:rPr>
        <w:t>例如，</w:t>
      </w:r>
      <w:r w:rsidRPr="00AB1CDE">
        <w:rPr>
          <w:rFonts w:ascii="SimSun" w:hAnsi="SimSun"/>
          <w:sz w:val="21"/>
          <w:szCs w:val="21"/>
        </w:rPr>
        <w:t>印度</w:t>
      </w:r>
      <w:r w:rsidR="00F24620">
        <w:rPr>
          <w:rFonts w:ascii="SimSun" w:hAnsi="SimSun"/>
          <w:sz w:val="21"/>
          <w:szCs w:val="21"/>
        </w:rPr>
        <w:t>)</w:t>
      </w:r>
      <w:r w:rsidRPr="00AB1CDE">
        <w:rPr>
          <w:rFonts w:ascii="SimSun" w:hAnsi="SimSun"/>
          <w:sz w:val="21"/>
          <w:szCs w:val="21"/>
        </w:rPr>
        <w:t>。唯一关切是如何处理</w:t>
      </w:r>
      <w:r w:rsidRPr="00AB1CDE">
        <w:rPr>
          <w:rFonts w:ascii="SimSun" w:hAnsi="SimSun" w:hint="eastAsia"/>
          <w:sz w:val="21"/>
          <w:szCs w:val="21"/>
        </w:rPr>
        <w:t>秘密</w:t>
      </w:r>
      <w:r w:rsidRPr="00AB1CDE">
        <w:rPr>
          <w:rFonts w:ascii="SimSun" w:hAnsi="SimSun"/>
          <w:sz w:val="21"/>
          <w:szCs w:val="21"/>
        </w:rPr>
        <w:t>和神圣知识。在</w:t>
      </w:r>
      <w:r w:rsidRPr="00AB1CDE">
        <w:rPr>
          <w:rFonts w:ascii="SimSun" w:hAnsi="SimSun" w:hint="eastAsia"/>
          <w:sz w:val="21"/>
          <w:szCs w:val="21"/>
        </w:rPr>
        <w:t>须遵守</w:t>
      </w:r>
      <w:r w:rsidRPr="00AB1CDE">
        <w:rPr>
          <w:rFonts w:ascii="SimSun" w:hAnsi="SimSun"/>
          <w:sz w:val="21"/>
          <w:szCs w:val="21"/>
        </w:rPr>
        <w:t>ABS</w:t>
      </w:r>
      <w:r w:rsidRPr="00AB1CDE">
        <w:rPr>
          <w:rFonts w:ascii="SimSun" w:hAnsi="SimSun" w:hint="eastAsia"/>
          <w:sz w:val="21"/>
          <w:szCs w:val="21"/>
        </w:rPr>
        <w:t>规则</w:t>
      </w:r>
      <w:r w:rsidRPr="00AB1CDE">
        <w:rPr>
          <w:rFonts w:ascii="SimSun" w:hAnsi="SimSun"/>
          <w:sz w:val="21"/>
          <w:szCs w:val="21"/>
        </w:rPr>
        <w:t>的有效知识产权权利方面，知识产权制度的作用</w:t>
      </w:r>
      <w:r w:rsidRPr="00AB1CDE">
        <w:rPr>
          <w:rFonts w:ascii="SimSun" w:hAnsi="SimSun" w:hint="eastAsia"/>
          <w:sz w:val="21"/>
          <w:szCs w:val="21"/>
        </w:rPr>
        <w:t>不是</w:t>
      </w:r>
      <w:r w:rsidRPr="00AB1CDE">
        <w:rPr>
          <w:rFonts w:ascii="SimSun" w:hAnsi="SimSun"/>
          <w:sz w:val="21"/>
          <w:szCs w:val="21"/>
        </w:rPr>
        <w:t>实施ABS制度，而</w:t>
      </w:r>
      <w:r w:rsidRPr="00AB1CDE">
        <w:rPr>
          <w:rFonts w:ascii="SimSun" w:hAnsi="SimSun" w:hint="eastAsia"/>
          <w:sz w:val="21"/>
          <w:szCs w:val="21"/>
        </w:rPr>
        <w:t>是</w:t>
      </w:r>
      <w:r w:rsidRPr="00AB1CDE">
        <w:rPr>
          <w:rFonts w:ascii="SimSun" w:hAnsi="SimSun"/>
          <w:sz w:val="21"/>
          <w:szCs w:val="21"/>
        </w:rPr>
        <w:t>提供信息。他指出，ABS权利来自知识产权制度以外的国际法、习惯法和人权公约。《生物多样性公约》和《名古屋议定书》只是重</w:t>
      </w:r>
      <w:r w:rsidRPr="00AB1CDE">
        <w:rPr>
          <w:rFonts w:ascii="SimSun" w:hAnsi="SimSun" w:hint="eastAsia"/>
          <w:sz w:val="21"/>
          <w:szCs w:val="21"/>
        </w:rPr>
        <w:t>申</w:t>
      </w:r>
      <w:r w:rsidRPr="00AB1CDE">
        <w:rPr>
          <w:rFonts w:ascii="SimSun" w:hAnsi="SimSun"/>
          <w:sz w:val="21"/>
          <w:szCs w:val="21"/>
        </w:rPr>
        <w:t>了这些权利。Du Plessis先生强调</w:t>
      </w:r>
      <w:r w:rsidRPr="00AB1CDE">
        <w:rPr>
          <w:rFonts w:ascii="SimSun" w:hAnsi="SimSun" w:hint="eastAsia"/>
          <w:sz w:val="21"/>
          <w:szCs w:val="21"/>
        </w:rPr>
        <w:t>了</w:t>
      </w:r>
      <w:r w:rsidRPr="00AB1CDE">
        <w:rPr>
          <w:rFonts w:ascii="SimSun" w:hAnsi="SimSun"/>
          <w:sz w:val="21"/>
          <w:szCs w:val="21"/>
        </w:rPr>
        <w:t>知识产权制度内遗传资源相关文书的两个主要目标</w:t>
      </w:r>
      <w:r w:rsidRPr="00AB1CDE">
        <w:rPr>
          <w:rFonts w:ascii="SimSun" w:hAnsi="SimSun" w:hint="eastAsia"/>
          <w:sz w:val="21"/>
          <w:szCs w:val="21"/>
        </w:rPr>
        <w:t>：</w:t>
      </w:r>
      <w:r w:rsidR="00F24620">
        <w:rPr>
          <w:rFonts w:ascii="SimSun" w:hAnsi="SimSun"/>
          <w:sz w:val="21"/>
          <w:szCs w:val="21"/>
        </w:rPr>
        <w:t>(</w:t>
      </w:r>
      <w:r w:rsidRPr="00AB1CDE">
        <w:rPr>
          <w:rFonts w:ascii="SimSun" w:hAnsi="SimSun"/>
          <w:sz w:val="21"/>
          <w:szCs w:val="21"/>
        </w:rPr>
        <w:t>1</w:t>
      </w:r>
      <w:r w:rsidR="00F24620">
        <w:rPr>
          <w:rFonts w:ascii="SimSun" w:hAnsi="SimSun"/>
          <w:sz w:val="21"/>
          <w:szCs w:val="21"/>
        </w:rPr>
        <w:t>)</w:t>
      </w:r>
      <w:r w:rsidRPr="00AB1CDE">
        <w:rPr>
          <w:rFonts w:ascii="SimSun" w:hAnsi="SimSun"/>
          <w:sz w:val="21"/>
          <w:szCs w:val="21"/>
        </w:rPr>
        <w:t>发挥其作为信息和知识分享工具的基</w:t>
      </w:r>
      <w:r w:rsidRPr="00AB1CDE">
        <w:rPr>
          <w:rFonts w:ascii="SimSun" w:hAnsi="SimSun" w:hint="eastAsia"/>
          <w:sz w:val="21"/>
          <w:szCs w:val="21"/>
        </w:rPr>
        <w:t>本</w:t>
      </w:r>
      <w:r w:rsidRPr="00AB1CDE">
        <w:rPr>
          <w:rFonts w:ascii="SimSun" w:hAnsi="SimSun"/>
          <w:sz w:val="21"/>
          <w:szCs w:val="21"/>
        </w:rPr>
        <w:t>作用，提高知识产权制度内的透明度，为有意执行ABS权利的国家提供协助，以及</w:t>
      </w:r>
      <w:r w:rsidR="00F24620">
        <w:rPr>
          <w:rFonts w:ascii="SimSun" w:hAnsi="SimSun"/>
          <w:sz w:val="21"/>
          <w:szCs w:val="21"/>
        </w:rPr>
        <w:t>(</w:t>
      </w:r>
      <w:r w:rsidRPr="00AB1CDE">
        <w:rPr>
          <w:rFonts w:ascii="SimSun" w:hAnsi="SimSun"/>
          <w:sz w:val="21"/>
          <w:szCs w:val="21"/>
        </w:rPr>
        <w:t>2</w:t>
      </w:r>
      <w:r w:rsidR="00F24620">
        <w:rPr>
          <w:rFonts w:ascii="SimSun" w:hAnsi="SimSun"/>
          <w:sz w:val="21"/>
          <w:szCs w:val="21"/>
        </w:rPr>
        <w:t>)</w:t>
      </w:r>
      <w:r w:rsidRPr="00AB1CDE">
        <w:rPr>
          <w:rFonts w:ascii="SimSun" w:hAnsi="SimSun"/>
          <w:sz w:val="21"/>
          <w:szCs w:val="21"/>
        </w:rPr>
        <w:t>使IGC以相互支持的方式</w:t>
      </w:r>
      <w:r w:rsidRPr="00AB1CDE">
        <w:rPr>
          <w:rFonts w:ascii="SimSun" w:hAnsi="SimSun" w:hint="eastAsia"/>
          <w:sz w:val="21"/>
          <w:szCs w:val="21"/>
        </w:rPr>
        <w:t>处理</w:t>
      </w:r>
      <w:r w:rsidRPr="00AB1CDE">
        <w:rPr>
          <w:rFonts w:ascii="SimSun" w:hAnsi="SimSun"/>
          <w:sz w:val="21"/>
          <w:szCs w:val="21"/>
        </w:rPr>
        <w:t>遗传资源</w:t>
      </w:r>
      <w:r w:rsidRPr="00AB1CDE">
        <w:rPr>
          <w:rFonts w:ascii="SimSun" w:hAnsi="SimSun" w:hint="eastAsia"/>
          <w:sz w:val="21"/>
          <w:szCs w:val="21"/>
        </w:rPr>
        <w:t>及</w:t>
      </w:r>
      <w:r w:rsidRPr="00AB1CDE">
        <w:rPr>
          <w:rFonts w:ascii="SimSun" w:hAnsi="SimSun"/>
          <w:sz w:val="21"/>
          <w:szCs w:val="21"/>
        </w:rPr>
        <w:t>相关传统知识问题</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Steven Bailie先生谈到一个知识产权局</w:t>
      </w:r>
      <w:r w:rsidRPr="00AB1CDE">
        <w:rPr>
          <w:rFonts w:ascii="SimSun" w:hAnsi="SimSun" w:hint="eastAsia"/>
          <w:sz w:val="21"/>
          <w:szCs w:val="21"/>
        </w:rPr>
        <w:t>对</w:t>
      </w:r>
      <w:r w:rsidRPr="00AB1CDE">
        <w:rPr>
          <w:rFonts w:ascii="SimSun" w:hAnsi="SimSun"/>
          <w:sz w:val="21"/>
          <w:szCs w:val="21"/>
        </w:rPr>
        <w:t>公开遗传资源</w:t>
      </w:r>
      <w:r w:rsidRPr="00AB1CDE">
        <w:rPr>
          <w:rFonts w:ascii="SimSun" w:hAnsi="SimSun" w:hint="eastAsia"/>
          <w:sz w:val="21"/>
          <w:szCs w:val="21"/>
        </w:rPr>
        <w:t>出处</w:t>
      </w:r>
      <w:r w:rsidRPr="00AB1CDE">
        <w:rPr>
          <w:rFonts w:ascii="SimSun" w:hAnsi="SimSun"/>
          <w:sz w:val="21"/>
          <w:szCs w:val="21"/>
        </w:rPr>
        <w:t>和传统知识</w:t>
      </w:r>
      <w:r w:rsidRPr="00AB1CDE">
        <w:rPr>
          <w:rFonts w:ascii="SimSun" w:hAnsi="SimSun" w:hint="eastAsia"/>
          <w:sz w:val="21"/>
          <w:szCs w:val="21"/>
        </w:rPr>
        <w:t>政策的</w:t>
      </w:r>
      <w:r w:rsidRPr="00AB1CDE">
        <w:rPr>
          <w:rFonts w:ascii="SimSun" w:hAnsi="SimSun"/>
          <w:sz w:val="21"/>
          <w:szCs w:val="21"/>
        </w:rPr>
        <w:t>观点</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他</w:t>
      </w:r>
      <w:r w:rsidRPr="00AB1CDE">
        <w:rPr>
          <w:rFonts w:ascii="SimSun" w:hAnsi="SimSun" w:hint="eastAsia"/>
          <w:sz w:val="21"/>
          <w:szCs w:val="21"/>
        </w:rPr>
        <w:t>介绍了</w:t>
      </w:r>
      <w:r w:rsidRPr="00AB1CDE">
        <w:rPr>
          <w:rFonts w:ascii="SimSun" w:hAnsi="SimSun"/>
          <w:sz w:val="21"/>
          <w:szCs w:val="21"/>
        </w:rPr>
        <w:t>一个未制定公开要求的知识产权局的</w:t>
      </w:r>
      <w:r w:rsidRPr="00AB1CDE">
        <w:rPr>
          <w:rFonts w:ascii="SimSun" w:hAnsi="SimSun" w:hint="eastAsia"/>
          <w:sz w:val="21"/>
          <w:szCs w:val="21"/>
        </w:rPr>
        <w:t>观点</w:t>
      </w:r>
      <w:r w:rsidRPr="00AB1CDE">
        <w:rPr>
          <w:rFonts w:ascii="SimSun" w:hAnsi="SimSun"/>
          <w:sz w:val="21"/>
          <w:szCs w:val="21"/>
        </w:rPr>
        <w:t>。他提出的第一个问题</w:t>
      </w:r>
      <w:r w:rsidRPr="00AB1CDE">
        <w:rPr>
          <w:rFonts w:ascii="SimSun" w:hAnsi="SimSun" w:hint="eastAsia"/>
          <w:sz w:val="21"/>
          <w:szCs w:val="21"/>
        </w:rPr>
        <w:t>涉及到</w:t>
      </w:r>
      <w:r w:rsidRPr="00AB1CDE">
        <w:rPr>
          <w:rFonts w:ascii="SimSun" w:hAnsi="SimSun"/>
          <w:sz w:val="21"/>
          <w:szCs w:val="21"/>
        </w:rPr>
        <w:t>遗传资源和传统知识与专利申请尤其是专利公开的联系。Bailie先生提出的另一个知识产权政策问题是公开专利</w:t>
      </w:r>
      <w:r w:rsidRPr="00AB1CDE">
        <w:rPr>
          <w:rFonts w:ascii="SimSun" w:hAnsi="SimSun" w:hint="eastAsia"/>
          <w:sz w:val="21"/>
          <w:szCs w:val="21"/>
        </w:rPr>
        <w:t>出处</w:t>
      </w:r>
      <w:r w:rsidRPr="00AB1CDE">
        <w:rPr>
          <w:rFonts w:ascii="SimSun" w:hAnsi="SimSun"/>
          <w:sz w:val="21"/>
          <w:szCs w:val="21"/>
        </w:rPr>
        <w:t>的政策和技术</w:t>
      </w:r>
      <w:r w:rsidRPr="00AB1CDE">
        <w:rPr>
          <w:rFonts w:ascii="SimSun" w:hAnsi="SimSun" w:hint="eastAsia"/>
          <w:sz w:val="21"/>
          <w:szCs w:val="21"/>
        </w:rPr>
        <w:t>性</w:t>
      </w:r>
      <w:r w:rsidRPr="00AB1CDE">
        <w:rPr>
          <w:rFonts w:ascii="SimSun" w:hAnsi="SimSun"/>
          <w:sz w:val="21"/>
          <w:szCs w:val="21"/>
        </w:rPr>
        <w:t>问题</w:t>
      </w:r>
      <w:r w:rsidRPr="00AB1CDE">
        <w:rPr>
          <w:rFonts w:ascii="SimSun" w:hAnsi="SimSun" w:hint="eastAsia"/>
          <w:sz w:val="21"/>
          <w:szCs w:val="21"/>
        </w:rPr>
        <w:t>的交叉点</w:t>
      </w:r>
      <w:r w:rsidRPr="00AB1CDE">
        <w:rPr>
          <w:rFonts w:ascii="SimSun" w:hAnsi="SimSun"/>
          <w:sz w:val="21"/>
          <w:szCs w:val="21"/>
        </w:rPr>
        <w:t>。他用两个案</w:t>
      </w:r>
      <w:r w:rsidRPr="00AB1CDE">
        <w:rPr>
          <w:rFonts w:ascii="SimSun" w:hAnsi="SimSun" w:hint="eastAsia"/>
          <w:sz w:val="21"/>
          <w:szCs w:val="21"/>
        </w:rPr>
        <w:t>子来说</w:t>
      </w:r>
      <w:r w:rsidRPr="00AB1CDE">
        <w:rPr>
          <w:rFonts w:ascii="SimSun" w:hAnsi="SimSun"/>
          <w:sz w:val="21"/>
          <w:szCs w:val="21"/>
        </w:rPr>
        <w:t>明专利公开的两个极端情况。一方面，在Munumbicin案例中，所主张的发明直接</w:t>
      </w:r>
      <w:r w:rsidRPr="00AB1CDE">
        <w:rPr>
          <w:rFonts w:ascii="SimSun" w:hAnsi="SimSun" w:hint="eastAsia"/>
          <w:sz w:val="21"/>
          <w:szCs w:val="21"/>
        </w:rPr>
        <w:t>基于</w:t>
      </w:r>
      <w:r w:rsidR="00B655F3" w:rsidRPr="00AB1CDE">
        <w:rPr>
          <w:rFonts w:ascii="SimSun" w:hAnsi="SimSun" w:hint="eastAsia"/>
          <w:sz w:val="21"/>
          <w:szCs w:val="21"/>
        </w:rPr>
        <w:t>‘</w:t>
      </w:r>
      <w:r w:rsidRPr="00AB1CDE">
        <w:rPr>
          <w:rFonts w:ascii="SimSun" w:hAnsi="SimSun"/>
          <w:sz w:val="21"/>
          <w:szCs w:val="21"/>
        </w:rPr>
        <w:t>利用</w:t>
      </w:r>
      <w:r w:rsidR="00B655F3" w:rsidRPr="00AB1CDE">
        <w:rPr>
          <w:rFonts w:ascii="SimSun" w:hAnsi="SimSun" w:hint="eastAsia"/>
          <w:sz w:val="21"/>
          <w:szCs w:val="21"/>
        </w:rPr>
        <w:t>’</w:t>
      </w:r>
      <w:r w:rsidRPr="00AB1CDE">
        <w:rPr>
          <w:rFonts w:ascii="SimSun" w:hAnsi="SimSun"/>
          <w:sz w:val="21"/>
          <w:szCs w:val="21"/>
        </w:rPr>
        <w:t>遗传资源和传统知识，并非是一个</w:t>
      </w:r>
      <w:r w:rsidR="00B655F3" w:rsidRPr="00AB1CDE">
        <w:rPr>
          <w:rFonts w:ascii="SimSun" w:hAnsi="SimSun" w:hint="eastAsia"/>
          <w:sz w:val="21"/>
          <w:szCs w:val="21"/>
        </w:rPr>
        <w:t>‘</w:t>
      </w:r>
      <w:r w:rsidRPr="00AB1CDE">
        <w:rPr>
          <w:rFonts w:ascii="SimSun" w:hAnsi="SimSun"/>
          <w:sz w:val="21"/>
          <w:szCs w:val="21"/>
        </w:rPr>
        <w:t>衍生物</w:t>
      </w:r>
      <w:r w:rsidR="00B655F3" w:rsidRPr="00AB1CDE">
        <w:rPr>
          <w:rFonts w:ascii="SimSun" w:hAnsi="SimSun" w:hint="eastAsia"/>
          <w:sz w:val="21"/>
          <w:szCs w:val="21"/>
        </w:rPr>
        <w:t>’</w:t>
      </w:r>
      <w:r w:rsidR="00B655F3" w:rsidRPr="00AB1CDE">
        <w:rPr>
          <w:rFonts w:ascii="SimSun" w:hAnsi="SimSun"/>
          <w:sz w:val="21"/>
          <w:szCs w:val="21"/>
        </w:rPr>
        <w:t>。</w:t>
      </w:r>
      <w:r w:rsidRPr="00AB1CDE">
        <w:rPr>
          <w:rFonts w:ascii="SimSun" w:hAnsi="SimSun"/>
          <w:sz w:val="21"/>
          <w:szCs w:val="21"/>
        </w:rPr>
        <w:t>申请人可以公开</w:t>
      </w:r>
      <w:r w:rsidRPr="00AB1CDE">
        <w:rPr>
          <w:rFonts w:ascii="SimSun" w:hAnsi="SimSun" w:hint="eastAsia"/>
          <w:sz w:val="21"/>
          <w:szCs w:val="21"/>
        </w:rPr>
        <w:t>是从</w:t>
      </w:r>
      <w:r w:rsidRPr="00AB1CDE">
        <w:rPr>
          <w:rFonts w:ascii="SimSun" w:hAnsi="SimSun"/>
          <w:sz w:val="21"/>
          <w:szCs w:val="21"/>
        </w:rPr>
        <w:t>哪里获得遗传资源和传统知识</w:t>
      </w:r>
      <w:r w:rsidRPr="00AB1CDE">
        <w:rPr>
          <w:rFonts w:ascii="SimSun" w:hAnsi="SimSun" w:hint="eastAsia"/>
          <w:sz w:val="21"/>
          <w:szCs w:val="21"/>
        </w:rPr>
        <w:t>的</w:t>
      </w:r>
      <w:r w:rsidRPr="00AB1CDE">
        <w:rPr>
          <w:rFonts w:ascii="SimSun" w:hAnsi="SimSun"/>
          <w:sz w:val="21"/>
          <w:szCs w:val="21"/>
        </w:rPr>
        <w:t>，</w:t>
      </w:r>
      <w:r w:rsidRPr="00AB1CDE">
        <w:rPr>
          <w:rFonts w:ascii="SimSun" w:hAnsi="SimSun" w:hint="eastAsia"/>
          <w:sz w:val="21"/>
          <w:szCs w:val="21"/>
        </w:rPr>
        <w:t>包括</w:t>
      </w:r>
      <w:r w:rsidRPr="00AB1CDE">
        <w:rPr>
          <w:rFonts w:ascii="SimSun" w:hAnsi="SimSun"/>
          <w:sz w:val="21"/>
          <w:szCs w:val="21"/>
        </w:rPr>
        <w:t>原产国和来源；</w:t>
      </w:r>
      <w:r w:rsidRPr="00AB1CDE">
        <w:rPr>
          <w:rFonts w:ascii="SimSun" w:hAnsi="SimSun" w:hint="eastAsia"/>
          <w:sz w:val="21"/>
          <w:szCs w:val="21"/>
        </w:rPr>
        <w:t>不过，</w:t>
      </w:r>
      <w:r w:rsidRPr="00AB1CDE">
        <w:rPr>
          <w:rFonts w:ascii="SimSun" w:hAnsi="SimSun"/>
          <w:sz w:val="21"/>
          <w:szCs w:val="21"/>
        </w:rPr>
        <w:t>并未</w:t>
      </w:r>
      <w:r w:rsidRPr="00AB1CDE">
        <w:rPr>
          <w:rFonts w:ascii="SimSun" w:hAnsi="SimSun" w:hint="eastAsia"/>
          <w:sz w:val="21"/>
          <w:szCs w:val="21"/>
        </w:rPr>
        <w:t>明确</w:t>
      </w:r>
      <w:r w:rsidRPr="00AB1CDE">
        <w:rPr>
          <w:rFonts w:ascii="SimSun" w:hAnsi="SimSun"/>
          <w:sz w:val="21"/>
          <w:szCs w:val="21"/>
        </w:rPr>
        <w:t>说明发明人是如何获得传统知识的。另一方面，卡</w:t>
      </w:r>
      <w:proofErr w:type="gramStart"/>
      <w:r w:rsidRPr="00AB1CDE">
        <w:rPr>
          <w:rFonts w:ascii="SimSun" w:hAnsi="SimSun"/>
          <w:sz w:val="21"/>
          <w:szCs w:val="21"/>
        </w:rPr>
        <w:t>卡</w:t>
      </w:r>
      <w:proofErr w:type="gramEnd"/>
      <w:r w:rsidRPr="00AB1CDE">
        <w:rPr>
          <w:rFonts w:ascii="SimSun" w:hAnsi="SimSun"/>
          <w:sz w:val="21"/>
          <w:szCs w:val="21"/>
        </w:rPr>
        <w:t>杜</w:t>
      </w:r>
      <w:proofErr w:type="gramStart"/>
      <w:r w:rsidRPr="00AB1CDE">
        <w:rPr>
          <w:rFonts w:ascii="SimSun" w:hAnsi="SimSun"/>
          <w:sz w:val="21"/>
          <w:szCs w:val="21"/>
        </w:rPr>
        <w:t>李子案</w:t>
      </w:r>
      <w:proofErr w:type="gramEnd"/>
      <w:r w:rsidRPr="00AB1CDE">
        <w:rPr>
          <w:rFonts w:ascii="SimSun" w:hAnsi="SimSun" w:hint="eastAsia"/>
          <w:sz w:val="21"/>
          <w:szCs w:val="21"/>
        </w:rPr>
        <w:t>涉及到</w:t>
      </w:r>
      <w:r w:rsidRPr="00AB1CDE">
        <w:rPr>
          <w:rFonts w:ascii="SimSun" w:hAnsi="SimSun"/>
          <w:sz w:val="21"/>
          <w:szCs w:val="21"/>
        </w:rPr>
        <w:t>一项化妆品专利，这项专利用到一种</w:t>
      </w:r>
      <w:r w:rsidRPr="00AB1CDE">
        <w:rPr>
          <w:rFonts w:ascii="SimSun" w:hAnsi="SimSun" w:hint="eastAsia"/>
          <w:sz w:val="21"/>
          <w:szCs w:val="21"/>
        </w:rPr>
        <w:t>可以通过</w:t>
      </w:r>
      <w:r w:rsidRPr="00AB1CDE">
        <w:rPr>
          <w:rFonts w:ascii="SimSun" w:hAnsi="SimSun"/>
          <w:sz w:val="21"/>
          <w:szCs w:val="21"/>
        </w:rPr>
        <w:t>商</w:t>
      </w:r>
      <w:r w:rsidRPr="00AB1CDE">
        <w:rPr>
          <w:rFonts w:ascii="SimSun" w:hAnsi="SimSun" w:hint="eastAsia"/>
          <w:sz w:val="21"/>
          <w:szCs w:val="21"/>
        </w:rPr>
        <w:t>业方式获取的</w:t>
      </w:r>
      <w:r w:rsidRPr="00AB1CDE">
        <w:rPr>
          <w:rFonts w:ascii="SimSun" w:hAnsi="SimSun"/>
          <w:sz w:val="21"/>
          <w:szCs w:val="21"/>
        </w:rPr>
        <w:t>遗传资源是</w:t>
      </w:r>
      <w:r w:rsidRPr="00AB1CDE">
        <w:rPr>
          <w:rFonts w:ascii="SimSun" w:hAnsi="SimSun" w:hint="eastAsia"/>
          <w:sz w:val="21"/>
          <w:szCs w:val="21"/>
        </w:rPr>
        <w:t>一种</w:t>
      </w:r>
      <w:r w:rsidRPr="00AB1CDE">
        <w:rPr>
          <w:rFonts w:ascii="SimSun" w:hAnsi="SimSun"/>
          <w:sz w:val="21"/>
          <w:szCs w:val="21"/>
        </w:rPr>
        <w:t>广为人知的传统知识。在这个案例</w:t>
      </w:r>
      <w:r w:rsidRPr="00AB1CDE">
        <w:rPr>
          <w:rFonts w:ascii="SimSun" w:hAnsi="SimSun"/>
          <w:sz w:val="21"/>
          <w:szCs w:val="21"/>
        </w:rPr>
        <w:lastRenderedPageBreak/>
        <w:t>中，该专利未直接</w:t>
      </w:r>
      <w:r w:rsidRPr="00AB1CDE">
        <w:rPr>
          <w:rFonts w:ascii="SimSun" w:hAnsi="SimSun" w:hint="eastAsia"/>
          <w:sz w:val="21"/>
          <w:szCs w:val="21"/>
        </w:rPr>
        <w:t>主张对</w:t>
      </w:r>
      <w:r w:rsidRPr="00AB1CDE">
        <w:rPr>
          <w:rFonts w:ascii="SimSun" w:hAnsi="SimSun"/>
          <w:sz w:val="21"/>
          <w:szCs w:val="21"/>
        </w:rPr>
        <w:t>卡</w:t>
      </w:r>
      <w:proofErr w:type="gramStart"/>
      <w:r w:rsidRPr="00AB1CDE">
        <w:rPr>
          <w:rFonts w:ascii="SimSun" w:hAnsi="SimSun"/>
          <w:sz w:val="21"/>
          <w:szCs w:val="21"/>
        </w:rPr>
        <w:t>卡</w:t>
      </w:r>
      <w:proofErr w:type="gramEnd"/>
      <w:r w:rsidRPr="00AB1CDE">
        <w:rPr>
          <w:rFonts w:ascii="SimSun" w:hAnsi="SimSun"/>
          <w:sz w:val="21"/>
          <w:szCs w:val="21"/>
        </w:rPr>
        <w:t>杜李子</w:t>
      </w:r>
      <w:r w:rsidRPr="00AB1CDE">
        <w:rPr>
          <w:rFonts w:ascii="SimSun" w:hAnsi="SimSun" w:hint="eastAsia"/>
          <w:sz w:val="21"/>
          <w:szCs w:val="21"/>
        </w:rPr>
        <w:t>某种</w:t>
      </w:r>
      <w:r w:rsidRPr="00AB1CDE">
        <w:rPr>
          <w:rFonts w:ascii="SimSun" w:hAnsi="SimSun"/>
          <w:sz w:val="21"/>
          <w:szCs w:val="21"/>
        </w:rPr>
        <w:t>成分</w:t>
      </w:r>
      <w:r w:rsidRPr="00AB1CDE">
        <w:rPr>
          <w:rFonts w:ascii="SimSun" w:hAnsi="SimSun" w:hint="eastAsia"/>
          <w:sz w:val="21"/>
          <w:szCs w:val="21"/>
        </w:rPr>
        <w:t>拥有权利</w:t>
      </w:r>
      <w:r w:rsidRPr="00AB1CDE">
        <w:rPr>
          <w:rFonts w:ascii="SimSun" w:hAnsi="SimSun"/>
          <w:sz w:val="21"/>
          <w:szCs w:val="21"/>
        </w:rPr>
        <w:t>。该发明在描述中提到李子仅是所主张发明的一个</w:t>
      </w:r>
      <w:r w:rsidR="00B655F3" w:rsidRPr="00AB1CDE">
        <w:rPr>
          <w:rFonts w:ascii="SimSun" w:hAnsi="SimSun" w:hint="eastAsia"/>
          <w:sz w:val="21"/>
          <w:szCs w:val="21"/>
        </w:rPr>
        <w:t>‘</w:t>
      </w:r>
      <w:r w:rsidRPr="00AB1CDE">
        <w:rPr>
          <w:rFonts w:ascii="SimSun" w:hAnsi="SimSun" w:hint="eastAsia"/>
          <w:sz w:val="21"/>
          <w:szCs w:val="21"/>
        </w:rPr>
        <w:t>优</w:t>
      </w:r>
      <w:r w:rsidRPr="00AB1CDE">
        <w:rPr>
          <w:rFonts w:ascii="SimSun" w:hAnsi="SimSun"/>
          <w:sz w:val="21"/>
          <w:szCs w:val="21"/>
        </w:rPr>
        <w:t>选</w:t>
      </w:r>
      <w:r w:rsidRPr="00AB1CDE">
        <w:rPr>
          <w:rFonts w:ascii="SimSun" w:hAnsi="SimSun" w:hint="eastAsia"/>
          <w:sz w:val="21"/>
          <w:szCs w:val="21"/>
        </w:rPr>
        <w:t>方案</w:t>
      </w:r>
      <w:r w:rsidR="00B655F3" w:rsidRPr="00AB1CDE">
        <w:rPr>
          <w:rFonts w:ascii="SimSun" w:hAnsi="SimSun" w:hint="eastAsia"/>
          <w:sz w:val="21"/>
          <w:szCs w:val="21"/>
        </w:rPr>
        <w:t>’</w:t>
      </w:r>
      <w:r w:rsidR="00B655F3" w:rsidRPr="00AB1CDE">
        <w:rPr>
          <w:rFonts w:ascii="SimSun" w:hAnsi="SimSun"/>
          <w:sz w:val="21"/>
          <w:szCs w:val="21"/>
        </w:rPr>
        <w:t>。</w:t>
      </w:r>
      <w:r w:rsidRPr="00AB1CDE">
        <w:rPr>
          <w:rFonts w:ascii="SimSun" w:hAnsi="SimSun"/>
          <w:sz w:val="21"/>
          <w:szCs w:val="21"/>
        </w:rPr>
        <w:t>专利申请人可以公开在哪里获得遗传资源。专利文件未提及有关卡</w:t>
      </w:r>
      <w:proofErr w:type="gramStart"/>
      <w:r w:rsidRPr="00AB1CDE">
        <w:rPr>
          <w:rFonts w:ascii="SimSun" w:hAnsi="SimSun"/>
          <w:sz w:val="21"/>
          <w:szCs w:val="21"/>
        </w:rPr>
        <w:t>卡</w:t>
      </w:r>
      <w:proofErr w:type="gramEnd"/>
      <w:r w:rsidRPr="00AB1CDE">
        <w:rPr>
          <w:rFonts w:ascii="SimSun" w:hAnsi="SimSun"/>
          <w:sz w:val="21"/>
          <w:szCs w:val="21"/>
        </w:rPr>
        <w:t>杜李子的传统知识。最后，</w:t>
      </w:r>
      <w:r w:rsidRPr="00AB1CDE">
        <w:rPr>
          <w:rFonts w:ascii="SimSun" w:hAnsi="SimSun" w:hint="eastAsia"/>
          <w:sz w:val="21"/>
          <w:szCs w:val="21"/>
        </w:rPr>
        <w:t>关于公开的</w:t>
      </w:r>
      <w:r w:rsidRPr="00AB1CDE">
        <w:rPr>
          <w:rFonts w:ascii="SimSun" w:hAnsi="SimSun"/>
          <w:sz w:val="21"/>
          <w:szCs w:val="21"/>
        </w:rPr>
        <w:t>公布以及不准确或不完整公开所</w:t>
      </w:r>
      <w:r w:rsidRPr="00AB1CDE">
        <w:rPr>
          <w:rFonts w:ascii="SimSun" w:hAnsi="SimSun" w:hint="eastAsia"/>
          <w:sz w:val="21"/>
          <w:szCs w:val="21"/>
        </w:rPr>
        <w:t>带来</w:t>
      </w:r>
      <w:r w:rsidRPr="00AB1CDE">
        <w:rPr>
          <w:rFonts w:ascii="SimSun" w:hAnsi="SimSun"/>
          <w:sz w:val="21"/>
          <w:szCs w:val="21"/>
        </w:rPr>
        <w:t>的后果，Bailie先生强调，专利局可以向国家</w:t>
      </w:r>
      <w:r w:rsidRPr="00AB1CDE">
        <w:rPr>
          <w:rFonts w:ascii="SimSun" w:hAnsi="SimSun" w:hint="eastAsia"/>
          <w:sz w:val="21"/>
          <w:szCs w:val="21"/>
        </w:rPr>
        <w:t>有关</w:t>
      </w:r>
      <w:r w:rsidRPr="00AB1CDE">
        <w:rPr>
          <w:rFonts w:ascii="SimSun" w:hAnsi="SimSun"/>
          <w:sz w:val="21"/>
          <w:szCs w:val="21"/>
        </w:rPr>
        <w:t>机构和《生物多样性公约》ABS</w:t>
      </w:r>
      <w:r w:rsidRPr="00AB1CDE">
        <w:rPr>
          <w:rFonts w:ascii="SimSun" w:hAnsi="SimSun" w:hint="eastAsia"/>
          <w:sz w:val="21"/>
          <w:szCs w:val="21"/>
        </w:rPr>
        <w:t>信息交换所</w:t>
      </w:r>
      <w:r w:rsidRPr="00AB1CDE">
        <w:rPr>
          <w:rFonts w:ascii="SimSun" w:hAnsi="SimSun"/>
          <w:sz w:val="21"/>
          <w:szCs w:val="21"/>
        </w:rPr>
        <w:t>提供信息。他指出，</w:t>
      </w:r>
      <w:r w:rsidRPr="00AB1CDE">
        <w:rPr>
          <w:rFonts w:ascii="SimSun" w:hAnsi="SimSun" w:hint="eastAsia"/>
          <w:sz w:val="21"/>
          <w:szCs w:val="21"/>
        </w:rPr>
        <w:t>虽然</w:t>
      </w:r>
      <w:r w:rsidRPr="00AB1CDE">
        <w:rPr>
          <w:rFonts w:ascii="SimSun" w:hAnsi="SimSun"/>
          <w:sz w:val="21"/>
          <w:szCs w:val="21"/>
        </w:rPr>
        <w:t>专利申请人</w:t>
      </w:r>
      <w:r w:rsidRPr="00AB1CDE">
        <w:rPr>
          <w:rFonts w:ascii="SimSun" w:hAnsi="SimSun" w:hint="eastAsia"/>
          <w:sz w:val="21"/>
          <w:szCs w:val="21"/>
        </w:rPr>
        <w:t>会进行</w:t>
      </w:r>
      <w:r w:rsidRPr="00AB1CDE">
        <w:rPr>
          <w:rFonts w:ascii="SimSun" w:hAnsi="SimSun"/>
          <w:sz w:val="21"/>
          <w:szCs w:val="21"/>
        </w:rPr>
        <w:t>公开，但</w:t>
      </w:r>
      <w:r w:rsidRPr="00AB1CDE">
        <w:rPr>
          <w:rFonts w:ascii="SimSun" w:hAnsi="SimSun" w:hint="eastAsia"/>
          <w:sz w:val="21"/>
          <w:szCs w:val="21"/>
        </w:rPr>
        <w:t>并不容易</w:t>
      </w:r>
      <w:r w:rsidRPr="00AB1CDE">
        <w:rPr>
          <w:rFonts w:ascii="SimSun" w:hAnsi="SimSun"/>
          <w:sz w:val="21"/>
          <w:szCs w:val="21"/>
        </w:rPr>
        <w:t>找到这些公开信息，</w:t>
      </w:r>
      <w:r w:rsidRPr="00AB1CDE">
        <w:rPr>
          <w:rFonts w:ascii="SimSun" w:hAnsi="SimSun" w:hint="eastAsia"/>
          <w:sz w:val="21"/>
          <w:szCs w:val="21"/>
        </w:rPr>
        <w:t>而且</w:t>
      </w:r>
      <w:r w:rsidRPr="00AB1CDE">
        <w:rPr>
          <w:rFonts w:ascii="SimSun" w:hAnsi="SimSun"/>
          <w:sz w:val="21"/>
          <w:szCs w:val="21"/>
        </w:rPr>
        <w:t>有时候它们</w:t>
      </w:r>
      <w:r w:rsidRPr="00AB1CDE">
        <w:rPr>
          <w:rFonts w:ascii="SimSun" w:hAnsi="SimSun" w:hint="eastAsia"/>
          <w:sz w:val="21"/>
          <w:szCs w:val="21"/>
        </w:rPr>
        <w:t>也</w:t>
      </w:r>
      <w:r w:rsidRPr="00AB1CDE">
        <w:rPr>
          <w:rFonts w:ascii="SimSun" w:hAnsi="SimSun"/>
          <w:sz w:val="21"/>
          <w:szCs w:val="21"/>
        </w:rPr>
        <w:t>不准确</w:t>
      </w:r>
      <w:r w:rsidRPr="00AB1CDE">
        <w:rPr>
          <w:rFonts w:ascii="SimSun" w:hAnsi="SimSun" w:hint="eastAsia"/>
          <w:sz w:val="21"/>
          <w:szCs w:val="21"/>
        </w:rPr>
        <w:t>，也</w:t>
      </w:r>
      <w:r w:rsidRPr="00AB1CDE">
        <w:rPr>
          <w:rFonts w:ascii="SimSun" w:hAnsi="SimSun"/>
          <w:sz w:val="21"/>
          <w:szCs w:val="21"/>
        </w:rPr>
        <w:t>不完整</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Deyanira Camacho夫人强调了安第斯共同体采取的整体做法，</w:t>
      </w:r>
      <w:r w:rsidRPr="00AB1CDE">
        <w:rPr>
          <w:rFonts w:ascii="SimSun" w:hAnsi="SimSun" w:hint="eastAsia"/>
          <w:sz w:val="21"/>
          <w:szCs w:val="21"/>
        </w:rPr>
        <w:t>申明</w:t>
      </w:r>
      <w:r w:rsidRPr="00AB1CDE">
        <w:rPr>
          <w:rFonts w:ascii="SimSun" w:hAnsi="SimSun"/>
          <w:sz w:val="21"/>
          <w:szCs w:val="21"/>
        </w:rPr>
        <w:t>它们</w:t>
      </w:r>
      <w:r w:rsidRPr="00AB1CDE">
        <w:rPr>
          <w:rFonts w:ascii="SimSun" w:hAnsi="SimSun" w:hint="eastAsia"/>
          <w:sz w:val="21"/>
          <w:szCs w:val="21"/>
        </w:rPr>
        <w:t>主张</w:t>
      </w:r>
      <w:r w:rsidRPr="00AB1CDE">
        <w:rPr>
          <w:rFonts w:ascii="SimSun" w:hAnsi="SimSun"/>
          <w:sz w:val="21"/>
          <w:szCs w:val="21"/>
        </w:rPr>
        <w:t>经济和社会平衡发展。安第斯共同体第391号决定</w:t>
      </w:r>
      <w:r w:rsidRPr="00AB1CDE">
        <w:rPr>
          <w:rFonts w:ascii="SimSun" w:hAnsi="SimSun" w:hint="eastAsia"/>
          <w:sz w:val="21"/>
          <w:szCs w:val="21"/>
        </w:rPr>
        <w:t>在</w:t>
      </w:r>
      <w:r w:rsidRPr="00AB1CDE">
        <w:rPr>
          <w:rFonts w:ascii="SimSun" w:hAnsi="SimSun"/>
          <w:sz w:val="21"/>
          <w:szCs w:val="21"/>
        </w:rPr>
        <w:t>1996年设立了一项有关获取遗传资源的共同制度，促使安第斯共同体成员国通过国家法律并采取行动打击生物剽窃。她谈到2004年设立的</w:t>
      </w:r>
      <w:r w:rsidRPr="00AB1CDE">
        <w:rPr>
          <w:rFonts w:ascii="SimSun" w:hAnsi="SimSun" w:hint="eastAsia"/>
          <w:sz w:val="21"/>
          <w:szCs w:val="21"/>
        </w:rPr>
        <w:t>秘鲁</w:t>
      </w:r>
      <w:r w:rsidRPr="00AB1CDE">
        <w:rPr>
          <w:rFonts w:ascii="SimSun" w:hAnsi="SimSun"/>
          <w:sz w:val="21"/>
          <w:szCs w:val="21"/>
        </w:rPr>
        <w:t>打击生物剽窃全国委员会，该委员会</w:t>
      </w:r>
      <w:r w:rsidRPr="00AB1CDE">
        <w:rPr>
          <w:rFonts w:ascii="SimSun" w:hAnsi="SimSun" w:hint="eastAsia"/>
          <w:sz w:val="21"/>
          <w:szCs w:val="21"/>
        </w:rPr>
        <w:t>查明有</w:t>
      </w:r>
      <w:r w:rsidRPr="00AB1CDE">
        <w:rPr>
          <w:rFonts w:ascii="SimSun" w:hAnsi="SimSun"/>
          <w:sz w:val="21"/>
          <w:szCs w:val="21"/>
        </w:rPr>
        <w:t>23项专利申请</w:t>
      </w:r>
      <w:r w:rsidRPr="00AB1CDE">
        <w:rPr>
          <w:rFonts w:ascii="SimSun" w:hAnsi="SimSun" w:hint="eastAsia"/>
          <w:sz w:val="21"/>
          <w:szCs w:val="21"/>
        </w:rPr>
        <w:t>被视为存在</w:t>
      </w:r>
      <w:r w:rsidRPr="00AB1CDE">
        <w:rPr>
          <w:rFonts w:ascii="SimSun" w:hAnsi="SimSun"/>
          <w:sz w:val="21"/>
          <w:szCs w:val="21"/>
        </w:rPr>
        <w:t>生物剽窃</w:t>
      </w:r>
      <w:r w:rsidRPr="00AB1CDE">
        <w:rPr>
          <w:rFonts w:ascii="SimSun" w:hAnsi="SimSun" w:hint="eastAsia"/>
          <w:sz w:val="21"/>
          <w:szCs w:val="21"/>
        </w:rPr>
        <w:t>行为</w:t>
      </w:r>
      <w:r w:rsidRPr="00AB1CDE">
        <w:rPr>
          <w:rFonts w:ascii="SimSun" w:hAnsi="SimSun"/>
          <w:sz w:val="21"/>
          <w:szCs w:val="21"/>
        </w:rPr>
        <w:t>。在这23项专利申请中，</w:t>
      </w:r>
      <w:r w:rsidRPr="00AB1CDE">
        <w:rPr>
          <w:rFonts w:ascii="SimSun" w:hAnsi="SimSun" w:hint="eastAsia"/>
          <w:sz w:val="21"/>
          <w:szCs w:val="21"/>
        </w:rPr>
        <w:t>有</w:t>
      </w:r>
      <w:r w:rsidRPr="00AB1CDE">
        <w:rPr>
          <w:rFonts w:ascii="SimSun" w:hAnsi="SimSun"/>
          <w:sz w:val="21"/>
          <w:szCs w:val="21"/>
        </w:rPr>
        <w:t>18项尚未授予</w:t>
      </w:r>
      <w:r w:rsidRPr="00AB1CDE">
        <w:rPr>
          <w:rFonts w:ascii="SimSun" w:hAnsi="SimSun" w:hint="eastAsia"/>
          <w:sz w:val="21"/>
          <w:szCs w:val="21"/>
        </w:rPr>
        <w:t>专利</w:t>
      </w:r>
      <w:r w:rsidRPr="00AB1CDE">
        <w:rPr>
          <w:rFonts w:ascii="SimSun" w:hAnsi="SimSun"/>
          <w:sz w:val="21"/>
          <w:szCs w:val="21"/>
        </w:rPr>
        <w:t>，主要</w:t>
      </w:r>
      <w:r w:rsidRPr="00AB1CDE">
        <w:rPr>
          <w:rFonts w:ascii="SimSun" w:hAnsi="SimSun" w:hint="eastAsia"/>
          <w:sz w:val="21"/>
          <w:szCs w:val="21"/>
        </w:rPr>
        <w:t>原因是</w:t>
      </w:r>
      <w:r w:rsidRPr="00AB1CDE">
        <w:rPr>
          <w:rFonts w:ascii="SimSun" w:hAnsi="SimSun"/>
          <w:sz w:val="21"/>
          <w:szCs w:val="21"/>
        </w:rPr>
        <w:t>委员会</w:t>
      </w:r>
      <w:r w:rsidRPr="00AB1CDE">
        <w:rPr>
          <w:rFonts w:ascii="SimSun" w:hAnsi="SimSun" w:hint="eastAsia"/>
          <w:sz w:val="21"/>
          <w:szCs w:val="21"/>
        </w:rPr>
        <w:t>进行了</w:t>
      </w:r>
      <w:r w:rsidRPr="00AB1CDE">
        <w:rPr>
          <w:rFonts w:ascii="SimSun" w:hAnsi="SimSun"/>
          <w:sz w:val="21"/>
          <w:szCs w:val="21"/>
        </w:rPr>
        <w:t>干预。Camacho夫人说，政策目标包含</w:t>
      </w:r>
      <w:r w:rsidRPr="00AB1CDE">
        <w:rPr>
          <w:rFonts w:ascii="SimSun" w:hAnsi="SimSun" w:hint="eastAsia"/>
          <w:sz w:val="21"/>
          <w:szCs w:val="21"/>
        </w:rPr>
        <w:t>性</w:t>
      </w:r>
      <w:r w:rsidRPr="00AB1CDE">
        <w:rPr>
          <w:rFonts w:ascii="SimSun" w:hAnsi="SimSun"/>
          <w:sz w:val="21"/>
          <w:szCs w:val="21"/>
        </w:rPr>
        <w:t>应该更</w:t>
      </w:r>
      <w:r w:rsidRPr="00AB1CDE">
        <w:rPr>
          <w:rFonts w:ascii="SimSun" w:hAnsi="SimSun" w:hint="eastAsia"/>
          <w:sz w:val="21"/>
          <w:szCs w:val="21"/>
        </w:rPr>
        <w:t>强</w:t>
      </w:r>
      <w:r w:rsidRPr="00AB1CDE">
        <w:rPr>
          <w:rFonts w:ascii="SimSun" w:hAnsi="SimSun"/>
          <w:sz w:val="21"/>
          <w:szCs w:val="21"/>
        </w:rPr>
        <w:t>，以防止</w:t>
      </w:r>
      <w:r w:rsidRPr="00AB1CDE">
        <w:rPr>
          <w:rFonts w:ascii="SimSun" w:hAnsi="SimSun" w:hint="eastAsia"/>
          <w:sz w:val="21"/>
          <w:szCs w:val="21"/>
        </w:rPr>
        <w:t>盗用</w:t>
      </w:r>
      <w:r w:rsidRPr="00AB1CDE">
        <w:rPr>
          <w:rFonts w:ascii="SimSun" w:hAnsi="SimSun"/>
          <w:sz w:val="21"/>
          <w:szCs w:val="21"/>
        </w:rPr>
        <w:t>遗传资源、传统知识及其衍生物。她强调，知识产权局之间和</w:t>
      </w:r>
      <w:r w:rsidRPr="00AB1CDE">
        <w:rPr>
          <w:rFonts w:ascii="SimSun" w:hAnsi="SimSun" w:hint="eastAsia"/>
          <w:sz w:val="21"/>
          <w:szCs w:val="21"/>
        </w:rPr>
        <w:t>国家</w:t>
      </w:r>
      <w:r w:rsidRPr="00AB1CDE">
        <w:rPr>
          <w:rFonts w:ascii="SimSun" w:hAnsi="SimSun"/>
          <w:sz w:val="21"/>
          <w:szCs w:val="21"/>
        </w:rPr>
        <w:t>之间必须相互联系，加强行动，以更好地</w:t>
      </w:r>
      <w:r w:rsidRPr="00AB1CDE">
        <w:rPr>
          <w:rFonts w:ascii="SimSun" w:hAnsi="SimSun" w:hint="eastAsia"/>
          <w:sz w:val="21"/>
          <w:szCs w:val="21"/>
        </w:rPr>
        <w:t>发现</w:t>
      </w:r>
      <w:r w:rsidRPr="00AB1CDE">
        <w:rPr>
          <w:rFonts w:ascii="SimSun" w:hAnsi="SimSun"/>
          <w:sz w:val="21"/>
          <w:szCs w:val="21"/>
        </w:rPr>
        <w:t>和</w:t>
      </w:r>
      <w:r w:rsidRPr="00AB1CDE">
        <w:rPr>
          <w:rFonts w:ascii="SimSun" w:hAnsi="SimSun" w:hint="eastAsia"/>
          <w:sz w:val="21"/>
          <w:szCs w:val="21"/>
        </w:rPr>
        <w:t>处理</w:t>
      </w:r>
      <w:r w:rsidRPr="00AB1CDE">
        <w:rPr>
          <w:rFonts w:ascii="SimSun" w:hAnsi="SimSun"/>
          <w:sz w:val="21"/>
          <w:szCs w:val="21"/>
        </w:rPr>
        <w:t>生物剽窃案件。她</w:t>
      </w:r>
      <w:r w:rsidRPr="00AB1CDE">
        <w:rPr>
          <w:rFonts w:ascii="SimSun" w:hAnsi="SimSun" w:hint="eastAsia"/>
          <w:sz w:val="21"/>
          <w:szCs w:val="21"/>
        </w:rPr>
        <w:t>还</w:t>
      </w:r>
      <w:r w:rsidRPr="00AB1CDE">
        <w:rPr>
          <w:rFonts w:ascii="SimSun" w:hAnsi="SimSun"/>
          <w:sz w:val="21"/>
          <w:szCs w:val="21"/>
        </w:rPr>
        <w:t>指出，知识产权局必须</w:t>
      </w:r>
      <w:r w:rsidRPr="00AB1CDE">
        <w:rPr>
          <w:rFonts w:ascii="SimSun" w:hAnsi="SimSun" w:hint="eastAsia"/>
          <w:sz w:val="21"/>
          <w:szCs w:val="21"/>
        </w:rPr>
        <w:t>能够</w:t>
      </w:r>
      <w:r w:rsidRPr="00AB1CDE">
        <w:rPr>
          <w:rFonts w:ascii="SimSun" w:hAnsi="SimSun"/>
          <w:sz w:val="21"/>
          <w:szCs w:val="21"/>
        </w:rPr>
        <w:t>获得遗传资源和传统知识信息，以避免错误授予专利。她提到</w:t>
      </w:r>
      <w:r w:rsidRPr="00AB1CDE">
        <w:rPr>
          <w:rFonts w:ascii="SimSun" w:hAnsi="SimSun" w:hint="eastAsia"/>
          <w:sz w:val="21"/>
          <w:szCs w:val="21"/>
        </w:rPr>
        <w:t>秘鲁</w:t>
      </w:r>
      <w:r w:rsidRPr="00AB1CDE">
        <w:rPr>
          <w:rFonts w:ascii="SimSun" w:hAnsi="SimSun"/>
          <w:sz w:val="21"/>
          <w:szCs w:val="21"/>
        </w:rPr>
        <w:t>打击生物剽窃全国委员会和专利局正在开发数据库和登记册</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Preston Hardison先生谈到在知识产权制度和ABS以外能满足多重期望的政策目标。</w:t>
      </w:r>
    </w:p>
    <w:p w:rsidR="00DB4CE4"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他</w:t>
      </w:r>
      <w:r w:rsidRPr="00AB1CDE">
        <w:rPr>
          <w:rFonts w:ascii="SimSun" w:hAnsi="SimSun" w:hint="eastAsia"/>
          <w:sz w:val="21"/>
          <w:szCs w:val="21"/>
        </w:rPr>
        <w:t>主张制定全面且具有互补性质的政策目标，要</w:t>
      </w:r>
      <w:r w:rsidRPr="00AB1CDE">
        <w:rPr>
          <w:rFonts w:ascii="SimSun" w:hAnsi="SimSun"/>
          <w:sz w:val="21"/>
          <w:szCs w:val="21"/>
        </w:rPr>
        <w:t>考虑到土著人民</w:t>
      </w:r>
      <w:r w:rsidRPr="00AB1CDE">
        <w:rPr>
          <w:rFonts w:ascii="SimSun" w:hAnsi="SimSun" w:hint="eastAsia"/>
          <w:sz w:val="21"/>
          <w:szCs w:val="21"/>
        </w:rPr>
        <w:t>的</w:t>
      </w:r>
      <w:r w:rsidRPr="00AB1CDE">
        <w:rPr>
          <w:rFonts w:ascii="SimSun" w:hAnsi="SimSun"/>
          <w:sz w:val="21"/>
          <w:szCs w:val="21"/>
        </w:rPr>
        <w:t>权利，并且建议</w:t>
      </w:r>
      <w:r w:rsidRPr="00AB1CDE">
        <w:rPr>
          <w:rFonts w:ascii="SimSun" w:hAnsi="SimSun" w:hint="eastAsia"/>
          <w:sz w:val="21"/>
          <w:szCs w:val="21"/>
        </w:rPr>
        <w:t>考虑除</w:t>
      </w:r>
      <w:r w:rsidRPr="00AB1CDE">
        <w:rPr>
          <w:rFonts w:ascii="SimSun" w:hAnsi="SimSun"/>
          <w:sz w:val="21"/>
          <w:szCs w:val="21"/>
        </w:rPr>
        <w:t>知识产权制度和ABS</w:t>
      </w:r>
      <w:r w:rsidRPr="00AB1CDE">
        <w:rPr>
          <w:rFonts w:ascii="SimSun" w:hAnsi="SimSun" w:hint="eastAsia"/>
          <w:sz w:val="21"/>
          <w:szCs w:val="21"/>
        </w:rPr>
        <w:t>以外的</w:t>
      </w:r>
      <w:r w:rsidRPr="00AB1CDE">
        <w:rPr>
          <w:rFonts w:ascii="SimSun" w:hAnsi="SimSun"/>
          <w:sz w:val="21"/>
          <w:szCs w:val="21"/>
        </w:rPr>
        <w:t>政策目标。他指出，</w:t>
      </w:r>
      <w:r w:rsidRPr="00AB1CDE">
        <w:rPr>
          <w:rFonts w:ascii="SimSun" w:hAnsi="SimSun" w:hint="eastAsia"/>
          <w:sz w:val="21"/>
          <w:szCs w:val="21"/>
        </w:rPr>
        <w:t>IPLC处</w:t>
      </w:r>
      <w:r w:rsidRPr="00AB1CDE">
        <w:rPr>
          <w:rFonts w:ascii="SimSun" w:hAnsi="SimSun"/>
          <w:sz w:val="21"/>
          <w:szCs w:val="21"/>
        </w:rPr>
        <w:t>在不同生态系统之中。他</w:t>
      </w:r>
      <w:r w:rsidRPr="00AB1CDE">
        <w:rPr>
          <w:rFonts w:ascii="SimSun" w:hAnsi="SimSun" w:hint="eastAsia"/>
          <w:sz w:val="21"/>
          <w:szCs w:val="21"/>
        </w:rPr>
        <w:t>还指出</w:t>
      </w:r>
      <w:r w:rsidRPr="00AB1CDE">
        <w:rPr>
          <w:rFonts w:ascii="SimSun" w:hAnsi="SimSun"/>
          <w:sz w:val="21"/>
          <w:szCs w:val="21"/>
        </w:rPr>
        <w:t>，</w:t>
      </w:r>
      <w:r w:rsidRPr="00AB1CDE">
        <w:rPr>
          <w:rFonts w:ascii="SimSun" w:hAnsi="SimSun" w:hint="eastAsia"/>
          <w:sz w:val="21"/>
          <w:szCs w:val="21"/>
        </w:rPr>
        <w:t>IPLC</w:t>
      </w:r>
      <w:r w:rsidRPr="00AB1CDE">
        <w:rPr>
          <w:rFonts w:ascii="SimSun" w:hAnsi="SimSun"/>
          <w:sz w:val="21"/>
          <w:szCs w:val="21"/>
        </w:rPr>
        <w:t>拥有多样化的目标，并且强调必须</w:t>
      </w:r>
      <w:r w:rsidRPr="00AB1CDE">
        <w:rPr>
          <w:rFonts w:ascii="SimSun" w:hAnsi="SimSun" w:hint="eastAsia"/>
          <w:sz w:val="21"/>
          <w:szCs w:val="21"/>
        </w:rPr>
        <w:t>全面反映IPLC</w:t>
      </w:r>
      <w:r w:rsidRPr="00AB1CDE">
        <w:rPr>
          <w:rFonts w:ascii="SimSun" w:hAnsi="SimSun"/>
          <w:sz w:val="21"/>
          <w:szCs w:val="21"/>
        </w:rPr>
        <w:t>的期望。重要的是</w:t>
      </w:r>
      <w:r w:rsidRPr="00AB1CDE">
        <w:rPr>
          <w:rFonts w:ascii="SimSun" w:hAnsi="SimSun" w:hint="eastAsia"/>
          <w:sz w:val="21"/>
          <w:szCs w:val="21"/>
        </w:rPr>
        <w:t>，</w:t>
      </w:r>
      <w:r w:rsidRPr="00AB1CDE">
        <w:rPr>
          <w:rFonts w:ascii="SimSun" w:hAnsi="SimSun"/>
          <w:sz w:val="21"/>
          <w:szCs w:val="21"/>
        </w:rPr>
        <w:t>不仅</w:t>
      </w:r>
      <w:r w:rsidRPr="00AB1CDE">
        <w:rPr>
          <w:rFonts w:ascii="SimSun" w:hAnsi="SimSun" w:hint="eastAsia"/>
          <w:sz w:val="21"/>
          <w:szCs w:val="21"/>
        </w:rPr>
        <w:t>要</w:t>
      </w:r>
      <w:r w:rsidRPr="00AB1CDE">
        <w:rPr>
          <w:rFonts w:ascii="SimSun" w:hAnsi="SimSun"/>
          <w:sz w:val="21"/>
          <w:szCs w:val="21"/>
        </w:rPr>
        <w:t>考虑惠益能否流回</w:t>
      </w:r>
      <w:r w:rsidRPr="00AB1CDE">
        <w:rPr>
          <w:rFonts w:ascii="SimSun" w:hAnsi="SimSun" w:hint="eastAsia"/>
          <w:sz w:val="21"/>
          <w:szCs w:val="21"/>
        </w:rPr>
        <w:t>IPLC</w:t>
      </w:r>
      <w:r w:rsidRPr="00AB1CDE">
        <w:rPr>
          <w:rFonts w:ascii="SimSun" w:hAnsi="SimSun"/>
          <w:sz w:val="21"/>
          <w:szCs w:val="21"/>
        </w:rPr>
        <w:t>，</w:t>
      </w:r>
      <w:r w:rsidRPr="00AB1CDE">
        <w:rPr>
          <w:rFonts w:ascii="SimSun" w:hAnsi="SimSun" w:hint="eastAsia"/>
          <w:sz w:val="21"/>
          <w:szCs w:val="21"/>
        </w:rPr>
        <w:t>还要</w:t>
      </w:r>
      <w:r w:rsidRPr="00AB1CDE">
        <w:rPr>
          <w:rFonts w:ascii="SimSun" w:hAnsi="SimSun"/>
          <w:sz w:val="21"/>
          <w:szCs w:val="21"/>
        </w:rPr>
        <w:t>考虑可能对</w:t>
      </w:r>
      <w:r w:rsidRPr="00AB1CDE">
        <w:rPr>
          <w:rFonts w:ascii="SimSun" w:hAnsi="SimSun" w:hint="eastAsia"/>
          <w:sz w:val="21"/>
          <w:szCs w:val="21"/>
        </w:rPr>
        <w:t>IPLC</w:t>
      </w:r>
      <w:r w:rsidRPr="00AB1CDE">
        <w:rPr>
          <w:rFonts w:ascii="SimSun" w:hAnsi="SimSun"/>
          <w:sz w:val="21"/>
          <w:szCs w:val="21"/>
        </w:rPr>
        <w:t>造成的危害。Hardison先生还强调，国际法能为土著人民的权利</w:t>
      </w:r>
      <w:r w:rsidRPr="00AB1CDE">
        <w:rPr>
          <w:rFonts w:ascii="SimSun" w:hAnsi="SimSun" w:hint="eastAsia"/>
          <w:sz w:val="21"/>
          <w:szCs w:val="21"/>
        </w:rPr>
        <w:t>带来</w:t>
      </w:r>
      <w:r w:rsidRPr="00AB1CDE">
        <w:rPr>
          <w:rFonts w:ascii="SimSun" w:hAnsi="SimSun"/>
          <w:sz w:val="21"/>
          <w:szCs w:val="21"/>
        </w:rPr>
        <w:t>不同的保护，例如</w:t>
      </w:r>
      <w:r w:rsidR="00F24620">
        <w:rPr>
          <w:rFonts w:ascii="SimSun" w:hAnsi="SimSun"/>
          <w:sz w:val="21"/>
          <w:szCs w:val="21"/>
        </w:rPr>
        <w:t>(</w:t>
      </w:r>
      <w:r w:rsidRPr="00AB1CDE">
        <w:rPr>
          <w:rFonts w:ascii="SimSun" w:hAnsi="SimSun"/>
          <w:sz w:val="21"/>
          <w:szCs w:val="21"/>
        </w:rPr>
        <w:t>1</w:t>
      </w:r>
      <w:r w:rsidR="00F24620">
        <w:rPr>
          <w:rFonts w:ascii="SimSun" w:hAnsi="SimSun"/>
          <w:sz w:val="21"/>
          <w:szCs w:val="21"/>
        </w:rPr>
        <w:t>)</w:t>
      </w:r>
      <w:r w:rsidRPr="00AB1CDE">
        <w:rPr>
          <w:rFonts w:ascii="SimSun" w:hAnsi="SimSun" w:hint="eastAsia"/>
          <w:sz w:val="21"/>
          <w:szCs w:val="21"/>
        </w:rPr>
        <w:t>认识到伤害和认识到与</w:t>
      </w:r>
      <w:r w:rsidRPr="00AB1CDE">
        <w:rPr>
          <w:rFonts w:ascii="SimSun" w:hAnsi="SimSun"/>
          <w:sz w:val="21"/>
          <w:szCs w:val="21"/>
        </w:rPr>
        <w:t>习惯法</w:t>
      </w:r>
      <w:r w:rsidRPr="00AB1CDE">
        <w:rPr>
          <w:rFonts w:ascii="SimSun" w:hAnsi="SimSun" w:hint="eastAsia"/>
          <w:sz w:val="21"/>
          <w:szCs w:val="21"/>
        </w:rPr>
        <w:t>相一致的</w:t>
      </w:r>
      <w:r w:rsidRPr="00AB1CDE">
        <w:rPr>
          <w:rFonts w:ascii="SimSun" w:hAnsi="SimSun"/>
          <w:sz w:val="21"/>
          <w:szCs w:val="21"/>
        </w:rPr>
        <w:t>惠益，</w:t>
      </w:r>
      <w:r w:rsidR="00F24620">
        <w:rPr>
          <w:rFonts w:ascii="SimSun" w:hAnsi="SimSun"/>
          <w:sz w:val="21"/>
          <w:szCs w:val="21"/>
        </w:rPr>
        <w:t>(</w:t>
      </w:r>
      <w:r w:rsidRPr="00AB1CDE">
        <w:rPr>
          <w:rFonts w:ascii="SimSun" w:hAnsi="SimSun"/>
          <w:sz w:val="21"/>
          <w:szCs w:val="21"/>
        </w:rPr>
        <w:t>2</w:t>
      </w:r>
      <w:r w:rsidR="00F24620">
        <w:rPr>
          <w:rFonts w:ascii="SimSun" w:hAnsi="SimSun"/>
          <w:sz w:val="21"/>
          <w:szCs w:val="21"/>
        </w:rPr>
        <w:t>)</w:t>
      </w:r>
      <w:r w:rsidRPr="00AB1CDE">
        <w:rPr>
          <w:rFonts w:ascii="SimSun" w:hAnsi="SimSun"/>
          <w:sz w:val="21"/>
          <w:szCs w:val="21"/>
        </w:rPr>
        <w:t>避免</w:t>
      </w:r>
      <w:r w:rsidRPr="00AB1CDE">
        <w:rPr>
          <w:rFonts w:ascii="SimSun" w:hAnsi="SimSun" w:hint="eastAsia"/>
          <w:sz w:val="21"/>
          <w:szCs w:val="21"/>
        </w:rPr>
        <w:t>工厂关闭</w:t>
      </w:r>
      <w:r w:rsidRPr="00AB1CDE">
        <w:rPr>
          <w:rFonts w:ascii="SimSun" w:hAnsi="SimSun"/>
          <w:sz w:val="21"/>
          <w:szCs w:val="21"/>
        </w:rPr>
        <w:t>，</w:t>
      </w:r>
      <w:r w:rsidR="00F24620">
        <w:rPr>
          <w:rFonts w:ascii="SimSun" w:hAnsi="SimSun"/>
          <w:sz w:val="21"/>
          <w:szCs w:val="21"/>
        </w:rPr>
        <w:t>(</w:t>
      </w:r>
      <w:r w:rsidRPr="00AB1CDE">
        <w:rPr>
          <w:rFonts w:ascii="SimSun" w:hAnsi="SimSun"/>
          <w:sz w:val="21"/>
          <w:szCs w:val="21"/>
        </w:rPr>
        <w:t>3</w:t>
      </w:r>
      <w:r w:rsidR="00F24620">
        <w:rPr>
          <w:rFonts w:ascii="SimSun" w:hAnsi="SimSun"/>
          <w:sz w:val="21"/>
          <w:szCs w:val="21"/>
        </w:rPr>
        <w:t>)</w:t>
      </w:r>
      <w:r w:rsidRPr="00AB1CDE">
        <w:rPr>
          <w:rFonts w:ascii="SimSun" w:hAnsi="SimSun"/>
          <w:sz w:val="21"/>
          <w:szCs w:val="21"/>
        </w:rPr>
        <w:t>逐步实现人权以及现有权利和</w:t>
      </w:r>
      <w:r w:rsidRPr="00AB1CDE">
        <w:rPr>
          <w:rFonts w:ascii="SimSun" w:hAnsi="SimSun" w:hint="eastAsia"/>
          <w:sz w:val="21"/>
          <w:szCs w:val="21"/>
        </w:rPr>
        <w:t>权</w:t>
      </w:r>
      <w:r w:rsidRPr="00AB1CDE">
        <w:rPr>
          <w:rFonts w:ascii="SimSun" w:hAnsi="SimSun"/>
          <w:sz w:val="21"/>
          <w:szCs w:val="21"/>
        </w:rPr>
        <w:t>益，</w:t>
      </w:r>
      <w:r w:rsidRPr="00AB1CDE">
        <w:rPr>
          <w:rFonts w:ascii="SimSun" w:hAnsi="SimSun" w:hint="eastAsia"/>
          <w:sz w:val="21"/>
          <w:szCs w:val="21"/>
        </w:rPr>
        <w:t>等等</w:t>
      </w:r>
      <w:r w:rsidRPr="00AB1CDE">
        <w:rPr>
          <w:rFonts w:ascii="SimSun" w:hAnsi="SimSun"/>
          <w:sz w:val="21"/>
          <w:szCs w:val="21"/>
        </w:rPr>
        <w:t>。他也强调了几个交叉问题，例如</w:t>
      </w:r>
      <w:r w:rsidR="00AE5830" w:rsidRPr="00AB1CDE">
        <w:rPr>
          <w:rFonts w:ascii="SimSun" w:hAnsi="SimSun" w:hint="eastAsia"/>
          <w:sz w:val="21"/>
          <w:szCs w:val="21"/>
        </w:rPr>
        <w:t>‘</w:t>
      </w:r>
      <w:r w:rsidRPr="00AB1CDE">
        <w:rPr>
          <w:rFonts w:ascii="SimSun" w:hAnsi="SimSun"/>
          <w:sz w:val="21"/>
          <w:szCs w:val="21"/>
        </w:rPr>
        <w:t>传统</w:t>
      </w:r>
      <w:r w:rsidR="00AE5830" w:rsidRPr="00AB1CDE">
        <w:rPr>
          <w:rFonts w:ascii="SimSun" w:hAnsi="SimSun" w:hint="eastAsia"/>
          <w:sz w:val="21"/>
          <w:szCs w:val="21"/>
        </w:rPr>
        <w:t>’</w:t>
      </w:r>
      <w:r w:rsidRPr="00AB1CDE">
        <w:rPr>
          <w:rFonts w:ascii="SimSun" w:hAnsi="SimSun"/>
          <w:sz w:val="21"/>
          <w:szCs w:val="21"/>
        </w:rPr>
        <w:t>一语的定义、控制的受益者、事先知情同意和共同商定的条件、</w:t>
      </w:r>
      <w:r w:rsidRPr="00AB1CDE">
        <w:rPr>
          <w:rFonts w:ascii="SimSun" w:hAnsi="SimSun" w:hint="eastAsia"/>
          <w:sz w:val="21"/>
          <w:szCs w:val="21"/>
        </w:rPr>
        <w:t>控制</w:t>
      </w:r>
      <w:r w:rsidRPr="00AB1CDE">
        <w:rPr>
          <w:rFonts w:ascii="SimSun" w:hAnsi="SimSun"/>
          <w:sz w:val="21"/>
          <w:szCs w:val="21"/>
        </w:rPr>
        <w:t>惠益分享和共享知识今后用途</w:t>
      </w:r>
      <w:r w:rsidRPr="00AB1CDE">
        <w:rPr>
          <w:rFonts w:ascii="SimSun" w:hAnsi="SimSun" w:hint="eastAsia"/>
          <w:sz w:val="21"/>
          <w:szCs w:val="21"/>
        </w:rPr>
        <w:t>的权利</w:t>
      </w:r>
      <w:r w:rsidRPr="00AB1CDE">
        <w:rPr>
          <w:rFonts w:ascii="SimSun" w:hAnsi="SimSun"/>
          <w:sz w:val="21"/>
          <w:szCs w:val="21"/>
        </w:rPr>
        <w:t>的性质以及遗传资源/传统知识</w:t>
      </w:r>
      <w:r w:rsidRPr="00AB1CDE">
        <w:rPr>
          <w:rFonts w:ascii="SimSun" w:hAnsi="SimSun" w:hint="eastAsia"/>
          <w:sz w:val="21"/>
          <w:szCs w:val="21"/>
        </w:rPr>
        <w:t>的可公开获取等</w:t>
      </w:r>
      <w:r w:rsidRPr="00AB1CDE">
        <w:rPr>
          <w:rFonts w:ascii="SimSun" w:hAnsi="SimSun"/>
          <w:sz w:val="21"/>
          <w:szCs w:val="21"/>
        </w:rPr>
        <w:t>。他说，目前在遗传资源合并案文中</w:t>
      </w:r>
      <w:r w:rsidRPr="00AB1CDE">
        <w:rPr>
          <w:rFonts w:ascii="SimSun" w:hAnsi="SimSun" w:hint="eastAsia"/>
          <w:sz w:val="21"/>
          <w:szCs w:val="21"/>
        </w:rPr>
        <w:t>制定</w:t>
      </w:r>
      <w:r w:rsidRPr="00AB1CDE">
        <w:rPr>
          <w:rFonts w:ascii="SimSun" w:hAnsi="SimSun"/>
          <w:sz w:val="21"/>
          <w:szCs w:val="21"/>
        </w:rPr>
        <w:t>的第三个政策目标不够</w:t>
      </w:r>
      <w:r w:rsidRPr="00AB1CDE">
        <w:rPr>
          <w:rFonts w:ascii="SimSun" w:hAnsi="SimSun" w:hint="eastAsia"/>
          <w:sz w:val="21"/>
          <w:szCs w:val="21"/>
        </w:rPr>
        <w:t>充分</w:t>
      </w:r>
      <w:r w:rsidRPr="00AB1CDE">
        <w:rPr>
          <w:rFonts w:ascii="SimSun" w:hAnsi="SimSun"/>
          <w:sz w:val="21"/>
          <w:szCs w:val="21"/>
        </w:rPr>
        <w:t>的，建议政策也</w:t>
      </w:r>
      <w:r w:rsidRPr="00AB1CDE">
        <w:rPr>
          <w:rFonts w:ascii="SimSun" w:hAnsi="SimSun" w:hint="eastAsia"/>
          <w:sz w:val="21"/>
          <w:szCs w:val="21"/>
        </w:rPr>
        <w:t>必须</w:t>
      </w:r>
      <w:r w:rsidRPr="00AB1CDE">
        <w:rPr>
          <w:rFonts w:ascii="SimSun" w:hAnsi="SimSun"/>
          <w:sz w:val="21"/>
          <w:szCs w:val="21"/>
        </w:rPr>
        <w:t>确保专利</w:t>
      </w:r>
      <w:r w:rsidRPr="00AB1CDE">
        <w:rPr>
          <w:rFonts w:ascii="SimSun" w:hAnsi="SimSun" w:hint="eastAsia"/>
          <w:sz w:val="21"/>
          <w:szCs w:val="21"/>
        </w:rPr>
        <w:t>审查</w:t>
      </w:r>
      <w:r w:rsidRPr="00AB1CDE">
        <w:rPr>
          <w:rFonts w:ascii="SimSun" w:hAnsi="SimSun"/>
          <w:sz w:val="21"/>
          <w:szCs w:val="21"/>
        </w:rPr>
        <w:t>措施尊重国际协</w:t>
      </w:r>
      <w:r w:rsidRPr="00AB1CDE">
        <w:rPr>
          <w:rFonts w:ascii="SimSun" w:hAnsi="SimSun" w:hint="eastAsia"/>
          <w:sz w:val="21"/>
          <w:szCs w:val="21"/>
        </w:rPr>
        <w:t>定</w:t>
      </w:r>
      <w:r w:rsidRPr="00AB1CDE">
        <w:rPr>
          <w:rFonts w:ascii="SimSun" w:hAnsi="SimSun"/>
          <w:sz w:val="21"/>
          <w:szCs w:val="21"/>
        </w:rPr>
        <w:t>和双边</w:t>
      </w:r>
      <w:r w:rsidRPr="00AB1CDE">
        <w:rPr>
          <w:rFonts w:ascii="SimSun" w:hAnsi="SimSun" w:hint="eastAsia"/>
          <w:sz w:val="21"/>
          <w:szCs w:val="21"/>
        </w:rPr>
        <w:t>安排</w:t>
      </w:r>
      <w:r w:rsidRPr="00AB1CDE">
        <w:rPr>
          <w:rFonts w:ascii="SimSun" w:hAnsi="SimSun"/>
          <w:sz w:val="21"/>
          <w:szCs w:val="21"/>
        </w:rPr>
        <w:t>，以保护</w:t>
      </w:r>
      <w:r w:rsidRPr="00AB1CDE">
        <w:rPr>
          <w:rFonts w:ascii="SimSun" w:hAnsi="SimSun" w:hint="eastAsia"/>
          <w:sz w:val="21"/>
          <w:szCs w:val="21"/>
        </w:rPr>
        <w:t>IPLC</w:t>
      </w:r>
      <w:r w:rsidRPr="00AB1CDE">
        <w:rPr>
          <w:rFonts w:ascii="SimSun" w:hAnsi="SimSun"/>
          <w:sz w:val="21"/>
          <w:szCs w:val="21"/>
        </w:rPr>
        <w:t>的权利和</w:t>
      </w:r>
      <w:r w:rsidRPr="00AB1CDE">
        <w:rPr>
          <w:rFonts w:ascii="SimSun" w:hAnsi="SimSun" w:hint="eastAsia"/>
          <w:sz w:val="21"/>
          <w:szCs w:val="21"/>
        </w:rPr>
        <w:t>权</w:t>
      </w:r>
      <w:r w:rsidRPr="00AB1CDE">
        <w:rPr>
          <w:rFonts w:ascii="SimSun" w:hAnsi="SimSun"/>
          <w:sz w:val="21"/>
          <w:szCs w:val="21"/>
        </w:rPr>
        <w:t>益，</w:t>
      </w:r>
      <w:r w:rsidRPr="00AB1CDE">
        <w:rPr>
          <w:rFonts w:ascii="SimSun" w:hAnsi="SimSun" w:hint="eastAsia"/>
          <w:sz w:val="21"/>
          <w:szCs w:val="21"/>
        </w:rPr>
        <w:t>尤其</w:t>
      </w:r>
      <w:r w:rsidRPr="00AB1CDE">
        <w:rPr>
          <w:rFonts w:ascii="SimSun" w:hAnsi="SimSun"/>
          <w:sz w:val="21"/>
          <w:szCs w:val="21"/>
        </w:rPr>
        <w:t>包括人类、文化、集体权利</w:t>
      </w:r>
      <w:r w:rsidRPr="00AB1CDE">
        <w:rPr>
          <w:rFonts w:ascii="SimSun" w:hAnsi="SimSun" w:hint="eastAsia"/>
          <w:sz w:val="21"/>
          <w:szCs w:val="21"/>
        </w:rPr>
        <w:t>及</w:t>
      </w:r>
      <w:r w:rsidRPr="00AB1CDE">
        <w:rPr>
          <w:rFonts w:ascii="SimSun" w:hAnsi="SimSun"/>
          <w:sz w:val="21"/>
          <w:szCs w:val="21"/>
        </w:rPr>
        <w:t>其他促进人的尊严的问题。</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Manisha A. Desai夫人谈到</w:t>
      </w:r>
      <w:r w:rsidR="000B6FAE" w:rsidRPr="00AB1CDE">
        <w:rPr>
          <w:rFonts w:ascii="SimSun" w:hAnsi="SimSun" w:hint="eastAsia"/>
          <w:sz w:val="21"/>
          <w:szCs w:val="21"/>
        </w:rPr>
        <w:t>‘</w:t>
      </w:r>
      <w:r w:rsidRPr="00AB1CDE">
        <w:rPr>
          <w:rFonts w:ascii="SimSun" w:hAnsi="SimSun"/>
          <w:sz w:val="21"/>
          <w:szCs w:val="21"/>
        </w:rPr>
        <w:t>知识产权和遗传资源：实践中的政策目标</w:t>
      </w:r>
      <w:r w:rsidR="000B6FAE" w:rsidRPr="00AB1CDE">
        <w:rPr>
          <w:rFonts w:ascii="SimSun" w:hAnsi="SimSun" w:hint="eastAsia"/>
          <w:sz w:val="21"/>
          <w:szCs w:val="21"/>
        </w:rPr>
        <w:t>’</w:t>
      </w:r>
      <w:r w:rsidRPr="00AB1CDE">
        <w:rPr>
          <w:rFonts w:ascii="SimSun" w:hAnsi="SimSun" w:hint="eastAsia"/>
          <w:sz w:val="21"/>
          <w:szCs w:val="21"/>
        </w:rPr>
        <w:t>”</w:t>
      </w:r>
      <w:r w:rsidRPr="00AB1CDE">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她首先指出</w:t>
      </w:r>
      <w:r w:rsidRPr="00AB1CDE">
        <w:rPr>
          <w:rFonts w:ascii="SimSun" w:hAnsi="SimSun" w:hint="eastAsia"/>
          <w:sz w:val="21"/>
          <w:szCs w:val="21"/>
        </w:rPr>
        <w:t>，</w:t>
      </w:r>
      <w:r w:rsidRPr="00AB1CDE">
        <w:rPr>
          <w:rFonts w:ascii="SimSun" w:hAnsi="SimSun"/>
          <w:sz w:val="21"/>
          <w:szCs w:val="21"/>
        </w:rPr>
        <w:t>制药公司研发过程</w:t>
      </w:r>
      <w:r w:rsidRPr="00AB1CDE">
        <w:rPr>
          <w:rFonts w:ascii="SimSun" w:hAnsi="SimSun" w:hint="eastAsia"/>
          <w:sz w:val="21"/>
          <w:szCs w:val="21"/>
        </w:rPr>
        <w:t>很</w:t>
      </w:r>
      <w:r w:rsidRPr="00AB1CDE">
        <w:rPr>
          <w:rFonts w:ascii="SimSun" w:hAnsi="SimSun"/>
          <w:sz w:val="21"/>
          <w:szCs w:val="21"/>
        </w:rPr>
        <w:t>长、</w:t>
      </w:r>
      <w:r w:rsidRPr="00AB1CDE">
        <w:rPr>
          <w:rFonts w:ascii="SimSun" w:hAnsi="SimSun" w:hint="eastAsia"/>
          <w:sz w:val="21"/>
          <w:szCs w:val="21"/>
        </w:rPr>
        <w:t>很</w:t>
      </w:r>
      <w:r w:rsidRPr="00AB1CDE">
        <w:rPr>
          <w:rFonts w:ascii="SimSun" w:hAnsi="SimSun"/>
          <w:sz w:val="21"/>
          <w:szCs w:val="21"/>
        </w:rPr>
        <w:t>复杂</w:t>
      </w:r>
      <w:r w:rsidRPr="00AB1CDE">
        <w:rPr>
          <w:rFonts w:ascii="SimSun" w:hAnsi="SimSun" w:hint="eastAsia"/>
          <w:sz w:val="21"/>
          <w:szCs w:val="21"/>
        </w:rPr>
        <w:t>，而且</w:t>
      </w:r>
      <w:r w:rsidRPr="00AB1CDE">
        <w:rPr>
          <w:rFonts w:ascii="SimSun" w:hAnsi="SimSun"/>
          <w:sz w:val="21"/>
          <w:szCs w:val="21"/>
        </w:rPr>
        <w:t>成本</w:t>
      </w:r>
      <w:r w:rsidRPr="00AB1CDE">
        <w:rPr>
          <w:rFonts w:ascii="SimSun" w:hAnsi="SimSun" w:hint="eastAsia"/>
          <w:sz w:val="21"/>
          <w:szCs w:val="21"/>
        </w:rPr>
        <w:t>很高</w:t>
      </w:r>
      <w:r w:rsidRPr="00AB1CDE">
        <w:rPr>
          <w:rFonts w:ascii="SimSun" w:hAnsi="SimSun"/>
          <w:sz w:val="21"/>
          <w:szCs w:val="21"/>
        </w:rPr>
        <w:t>，</w:t>
      </w:r>
      <w:r w:rsidRPr="00AB1CDE">
        <w:rPr>
          <w:rFonts w:ascii="SimSun" w:hAnsi="SimSun" w:hint="eastAsia"/>
          <w:sz w:val="21"/>
          <w:szCs w:val="21"/>
        </w:rPr>
        <w:t>并</w:t>
      </w:r>
      <w:r w:rsidRPr="00AB1CDE">
        <w:rPr>
          <w:rFonts w:ascii="SimSun" w:hAnsi="SimSun"/>
          <w:sz w:val="21"/>
          <w:szCs w:val="21"/>
        </w:rPr>
        <w:t>说与</w:t>
      </w:r>
      <w:r w:rsidRPr="00AB1CDE">
        <w:rPr>
          <w:rFonts w:ascii="SimSun" w:hAnsi="SimSun" w:hint="eastAsia"/>
          <w:sz w:val="21"/>
          <w:szCs w:val="21"/>
        </w:rPr>
        <w:t>进行</w:t>
      </w:r>
      <w:r w:rsidRPr="00AB1CDE">
        <w:rPr>
          <w:rFonts w:ascii="SimSun" w:hAnsi="SimSun"/>
          <w:sz w:val="21"/>
          <w:szCs w:val="21"/>
        </w:rPr>
        <w:t>标准</w:t>
      </w:r>
      <w:r w:rsidR="00F24620">
        <w:rPr>
          <w:rFonts w:ascii="SimSun" w:hAnsi="SimSun"/>
          <w:sz w:val="21"/>
          <w:szCs w:val="21"/>
        </w:rPr>
        <w:t>(</w:t>
      </w:r>
      <w:r w:rsidRPr="00AB1CDE">
        <w:rPr>
          <w:rFonts w:ascii="SimSun" w:hAnsi="SimSun"/>
          <w:sz w:val="21"/>
          <w:szCs w:val="21"/>
        </w:rPr>
        <w:t>化学</w:t>
      </w:r>
      <w:r w:rsidR="00F24620">
        <w:rPr>
          <w:rFonts w:ascii="SimSun" w:hAnsi="SimSun"/>
          <w:sz w:val="21"/>
          <w:szCs w:val="21"/>
        </w:rPr>
        <w:t>)</w:t>
      </w:r>
      <w:r w:rsidRPr="00AB1CDE">
        <w:rPr>
          <w:rFonts w:ascii="SimSun" w:hAnsi="SimSun"/>
          <w:sz w:val="21"/>
          <w:szCs w:val="21"/>
        </w:rPr>
        <w:t>产品研究相比，</w:t>
      </w:r>
      <w:r w:rsidRPr="00AB1CDE">
        <w:rPr>
          <w:rFonts w:ascii="SimSun" w:hAnsi="SimSun" w:hint="eastAsia"/>
          <w:sz w:val="21"/>
          <w:szCs w:val="21"/>
        </w:rPr>
        <w:t>开展</w:t>
      </w:r>
      <w:r w:rsidRPr="00AB1CDE">
        <w:rPr>
          <w:rFonts w:ascii="SimSun" w:hAnsi="SimSun"/>
          <w:sz w:val="21"/>
          <w:szCs w:val="21"/>
        </w:rPr>
        <w:t>天然产品研究可带来多</w:t>
      </w:r>
      <w:r w:rsidRPr="00AB1CDE">
        <w:rPr>
          <w:rFonts w:ascii="SimSun" w:hAnsi="SimSun" w:hint="eastAsia"/>
          <w:sz w:val="21"/>
          <w:szCs w:val="21"/>
        </w:rPr>
        <w:t>种</w:t>
      </w:r>
      <w:r w:rsidRPr="00AB1CDE">
        <w:rPr>
          <w:rFonts w:ascii="SimSun" w:hAnsi="SimSun"/>
          <w:sz w:val="21"/>
          <w:szCs w:val="21"/>
        </w:rPr>
        <w:t>风险。她</w:t>
      </w:r>
      <w:r w:rsidRPr="00AB1CDE">
        <w:rPr>
          <w:rFonts w:ascii="SimSun" w:hAnsi="SimSun" w:hint="eastAsia"/>
          <w:sz w:val="21"/>
          <w:szCs w:val="21"/>
        </w:rPr>
        <w:t>还</w:t>
      </w:r>
      <w:r w:rsidRPr="00AB1CDE">
        <w:rPr>
          <w:rFonts w:ascii="SimSun" w:hAnsi="SimSun"/>
          <w:sz w:val="21"/>
          <w:szCs w:val="21"/>
        </w:rPr>
        <w:t>强调，专利公</w:t>
      </w:r>
      <w:r w:rsidRPr="00AB1CDE">
        <w:rPr>
          <w:rFonts w:ascii="SimSun" w:hAnsi="SimSun" w:hint="eastAsia"/>
          <w:sz w:val="21"/>
          <w:szCs w:val="21"/>
        </w:rPr>
        <w:t>开</w:t>
      </w:r>
      <w:r w:rsidRPr="00AB1CDE">
        <w:rPr>
          <w:rFonts w:ascii="SimSun" w:hAnsi="SimSun"/>
          <w:sz w:val="21"/>
          <w:szCs w:val="21"/>
        </w:rPr>
        <w:t>不</w:t>
      </w:r>
      <w:r w:rsidRPr="00AB1CDE">
        <w:rPr>
          <w:rFonts w:ascii="SimSun" w:hAnsi="SimSun" w:hint="eastAsia"/>
          <w:sz w:val="21"/>
          <w:szCs w:val="21"/>
        </w:rPr>
        <w:t>会促进</w:t>
      </w:r>
      <w:r w:rsidRPr="00AB1CDE">
        <w:rPr>
          <w:rFonts w:ascii="SimSun" w:hAnsi="SimSun"/>
          <w:sz w:val="21"/>
          <w:szCs w:val="21"/>
        </w:rPr>
        <w:t>ABS，相反，</w:t>
      </w:r>
      <w:r w:rsidRPr="00AB1CDE">
        <w:rPr>
          <w:rFonts w:ascii="SimSun" w:hAnsi="SimSun" w:hint="eastAsia"/>
          <w:sz w:val="21"/>
          <w:szCs w:val="21"/>
        </w:rPr>
        <w:t>完善</w:t>
      </w:r>
      <w:r w:rsidRPr="00AB1CDE">
        <w:rPr>
          <w:rFonts w:ascii="SimSun" w:hAnsi="SimSun"/>
          <w:sz w:val="21"/>
          <w:szCs w:val="21"/>
        </w:rPr>
        <w:t>且透明的国家法律</w:t>
      </w:r>
      <w:r w:rsidRPr="00AB1CDE">
        <w:rPr>
          <w:rFonts w:ascii="SimSun" w:hAnsi="SimSun" w:hint="eastAsia"/>
          <w:sz w:val="21"/>
          <w:szCs w:val="21"/>
        </w:rPr>
        <w:t>能够促进ABS，甚至</w:t>
      </w:r>
      <w:r w:rsidRPr="00AB1CDE">
        <w:rPr>
          <w:rFonts w:ascii="SimSun" w:hAnsi="SimSun"/>
          <w:sz w:val="21"/>
          <w:szCs w:val="21"/>
        </w:rPr>
        <w:t>在没有专利的情况下</w:t>
      </w:r>
      <w:r w:rsidR="00F24620">
        <w:rPr>
          <w:rFonts w:ascii="SimSun" w:hAnsi="SimSun"/>
          <w:sz w:val="21"/>
          <w:szCs w:val="21"/>
        </w:rPr>
        <w:t>(</w:t>
      </w:r>
      <w:r w:rsidRPr="00AB1CDE">
        <w:rPr>
          <w:rFonts w:ascii="SimSun" w:hAnsi="SimSun"/>
          <w:sz w:val="21"/>
          <w:szCs w:val="21"/>
        </w:rPr>
        <w:t>通过技术转让</w:t>
      </w:r>
      <w:r w:rsidR="00F24620">
        <w:rPr>
          <w:rFonts w:ascii="SimSun" w:hAnsi="SimSun"/>
          <w:sz w:val="21"/>
          <w:szCs w:val="21"/>
        </w:rPr>
        <w:t>)</w:t>
      </w:r>
      <w:r w:rsidRPr="00AB1CDE">
        <w:rPr>
          <w:rFonts w:ascii="SimSun" w:hAnsi="SimSun"/>
          <w:sz w:val="21"/>
          <w:szCs w:val="21"/>
        </w:rPr>
        <w:t>。她以一次成功合作为例</w:t>
      </w:r>
      <w:r w:rsidRPr="00AB1CDE">
        <w:rPr>
          <w:rFonts w:ascii="SimSun" w:hAnsi="SimSun" w:hint="eastAsia"/>
          <w:sz w:val="21"/>
          <w:szCs w:val="21"/>
        </w:rPr>
        <w:t>说</w:t>
      </w:r>
      <w:r w:rsidRPr="00AB1CDE">
        <w:rPr>
          <w:rFonts w:ascii="SimSun" w:hAnsi="SimSun"/>
          <w:sz w:val="21"/>
          <w:szCs w:val="21"/>
        </w:rPr>
        <w:t>明其观点，在该例子中，由于</w:t>
      </w:r>
      <w:r w:rsidRPr="00AB1CDE">
        <w:rPr>
          <w:rFonts w:ascii="SimSun" w:hAnsi="SimSun" w:hint="eastAsia"/>
          <w:sz w:val="21"/>
          <w:szCs w:val="21"/>
        </w:rPr>
        <w:t>礼来公司十分了</w:t>
      </w:r>
      <w:r w:rsidRPr="00AB1CDE">
        <w:rPr>
          <w:rFonts w:ascii="SimSun" w:hAnsi="SimSun"/>
          <w:sz w:val="21"/>
          <w:szCs w:val="21"/>
        </w:rPr>
        <w:t>解哥斯达黎加的国</w:t>
      </w:r>
      <w:r w:rsidRPr="00AB1CDE">
        <w:rPr>
          <w:rFonts w:ascii="SimSun" w:hAnsi="SimSun" w:hint="eastAsia"/>
          <w:sz w:val="21"/>
          <w:szCs w:val="21"/>
        </w:rPr>
        <w:t>内</w:t>
      </w:r>
      <w:r w:rsidRPr="00AB1CDE">
        <w:rPr>
          <w:rFonts w:ascii="SimSun" w:hAnsi="SimSun"/>
          <w:sz w:val="21"/>
          <w:szCs w:val="21"/>
        </w:rPr>
        <w:t>ABS法律，尽管没有可申请专利的发明，</w:t>
      </w:r>
      <w:r w:rsidRPr="00AB1CDE">
        <w:rPr>
          <w:rFonts w:ascii="SimSun" w:hAnsi="SimSun" w:hint="eastAsia"/>
          <w:sz w:val="21"/>
          <w:szCs w:val="21"/>
        </w:rPr>
        <w:t>礼来公司</w:t>
      </w:r>
      <w:r w:rsidRPr="00AB1CDE">
        <w:rPr>
          <w:rFonts w:ascii="SimSun" w:hAnsi="SimSun"/>
          <w:sz w:val="21"/>
          <w:szCs w:val="21"/>
        </w:rPr>
        <w:t>和哥斯达黎加生物多样性国家研究所</w:t>
      </w:r>
      <w:r w:rsidRPr="00AB1CDE">
        <w:rPr>
          <w:rFonts w:ascii="SimSun" w:hAnsi="SimSun" w:hint="eastAsia"/>
          <w:sz w:val="21"/>
          <w:szCs w:val="21"/>
        </w:rPr>
        <w:t>都从这次合作</w:t>
      </w:r>
      <w:r w:rsidRPr="00AB1CDE">
        <w:rPr>
          <w:rFonts w:ascii="SimSun" w:hAnsi="SimSun"/>
          <w:sz w:val="21"/>
          <w:szCs w:val="21"/>
        </w:rPr>
        <w:t>中受</w:t>
      </w:r>
      <w:r w:rsidRPr="00AB1CDE">
        <w:rPr>
          <w:rFonts w:ascii="SimSun" w:hAnsi="SimSun" w:hint="eastAsia"/>
          <w:sz w:val="21"/>
          <w:szCs w:val="21"/>
        </w:rPr>
        <w:t>益</w:t>
      </w:r>
      <w:r w:rsidRPr="00AB1CDE">
        <w:rPr>
          <w:rFonts w:ascii="SimSun" w:hAnsi="SimSun"/>
          <w:sz w:val="21"/>
          <w:szCs w:val="21"/>
        </w:rPr>
        <w:t>。她还说，</w:t>
      </w:r>
      <w:r w:rsidRPr="00AB1CDE">
        <w:rPr>
          <w:rFonts w:ascii="SimSun" w:hAnsi="SimSun" w:hint="eastAsia"/>
          <w:sz w:val="21"/>
          <w:szCs w:val="21"/>
        </w:rPr>
        <w:t>对于天然产品的研究，</w:t>
      </w:r>
      <w:r w:rsidRPr="00AB1CDE">
        <w:rPr>
          <w:rFonts w:ascii="SimSun" w:hAnsi="SimSun"/>
          <w:sz w:val="21"/>
          <w:szCs w:val="21"/>
        </w:rPr>
        <w:t>法律确定性至关重要。</w:t>
      </w:r>
      <w:r w:rsidRPr="00AB1CDE">
        <w:rPr>
          <w:rFonts w:ascii="SimSun" w:hAnsi="SimSun" w:hint="eastAsia"/>
          <w:sz w:val="21"/>
          <w:szCs w:val="21"/>
        </w:rPr>
        <w:t>实际上</w:t>
      </w:r>
      <w:r w:rsidRPr="00AB1CDE">
        <w:rPr>
          <w:rFonts w:ascii="SimSun" w:hAnsi="SimSun"/>
          <w:sz w:val="21"/>
          <w:szCs w:val="21"/>
        </w:rPr>
        <w:t>，违反国家法律的风险和今后义务的不确定性使</w:t>
      </w:r>
      <w:r w:rsidRPr="00AB1CDE">
        <w:rPr>
          <w:rFonts w:ascii="SimSun" w:hAnsi="SimSun" w:hint="eastAsia"/>
          <w:sz w:val="21"/>
          <w:szCs w:val="21"/>
        </w:rPr>
        <w:t>礼来公司</w:t>
      </w:r>
      <w:r w:rsidRPr="00AB1CDE">
        <w:rPr>
          <w:rFonts w:ascii="SimSun" w:hAnsi="SimSun"/>
          <w:sz w:val="21"/>
          <w:szCs w:val="21"/>
        </w:rPr>
        <w:t>放弃了一个项目</w:t>
      </w:r>
      <w:r w:rsidR="00F24620">
        <w:rPr>
          <w:rFonts w:ascii="SimSun" w:hAnsi="SimSun"/>
          <w:sz w:val="21"/>
          <w:szCs w:val="21"/>
        </w:rPr>
        <w:t>(</w:t>
      </w:r>
      <w:r w:rsidRPr="00AB1CDE">
        <w:rPr>
          <w:rFonts w:ascii="SimSun" w:hAnsi="SimSun" w:hint="eastAsia"/>
          <w:sz w:val="21"/>
          <w:szCs w:val="21"/>
        </w:rPr>
        <w:t>礼来公司与</w:t>
      </w:r>
      <w:r w:rsidRPr="00AB1CDE">
        <w:rPr>
          <w:rFonts w:ascii="SimSun" w:hAnsi="SimSun"/>
          <w:sz w:val="21"/>
          <w:szCs w:val="21"/>
        </w:rPr>
        <w:t>一家喀麦隆科学研究所的合作</w:t>
      </w:r>
      <w:r w:rsidR="00F24620">
        <w:rPr>
          <w:rFonts w:ascii="SimSun" w:hAnsi="SimSun"/>
          <w:sz w:val="21"/>
          <w:szCs w:val="21"/>
        </w:rPr>
        <w:t>)</w:t>
      </w:r>
      <w:r w:rsidRPr="00AB1CDE">
        <w:rPr>
          <w:rFonts w:ascii="SimSun" w:hAnsi="SimSun"/>
          <w:sz w:val="21"/>
          <w:szCs w:val="21"/>
        </w:rPr>
        <w:t>，</w:t>
      </w:r>
      <w:r w:rsidRPr="00AB1CDE">
        <w:rPr>
          <w:rFonts w:ascii="SimSun" w:hAnsi="SimSun" w:hint="eastAsia"/>
          <w:sz w:val="21"/>
          <w:szCs w:val="21"/>
        </w:rPr>
        <w:t>并且</w:t>
      </w:r>
      <w:r w:rsidRPr="00AB1CDE">
        <w:rPr>
          <w:rFonts w:ascii="SimSun" w:hAnsi="SimSun"/>
          <w:sz w:val="21"/>
          <w:szCs w:val="21"/>
        </w:rPr>
        <w:t>随后停止了天然产品研发。同时，她强调，与公开来源和/或</w:t>
      </w:r>
      <w:r w:rsidRPr="00AB1CDE">
        <w:rPr>
          <w:rFonts w:ascii="SimSun" w:hAnsi="SimSun" w:hint="eastAsia"/>
          <w:sz w:val="21"/>
          <w:szCs w:val="21"/>
        </w:rPr>
        <w:t>原产地</w:t>
      </w:r>
      <w:r w:rsidRPr="00AB1CDE">
        <w:rPr>
          <w:rFonts w:ascii="SimSun" w:hAnsi="SimSun"/>
          <w:sz w:val="21"/>
          <w:szCs w:val="21"/>
        </w:rPr>
        <w:t>相比，</w:t>
      </w:r>
      <w:r w:rsidRPr="00AB1CDE">
        <w:rPr>
          <w:rFonts w:ascii="SimSun" w:hAnsi="SimSun" w:hint="eastAsia"/>
          <w:sz w:val="21"/>
          <w:szCs w:val="21"/>
        </w:rPr>
        <w:t>完</w:t>
      </w:r>
      <w:r w:rsidRPr="00AB1CDE">
        <w:rPr>
          <w:rFonts w:ascii="SimSun" w:hAnsi="SimSun"/>
          <w:sz w:val="21"/>
          <w:szCs w:val="21"/>
        </w:rPr>
        <w:t>善</w:t>
      </w:r>
      <w:r w:rsidRPr="00AB1CDE">
        <w:rPr>
          <w:rFonts w:ascii="SimSun" w:hAnsi="SimSun" w:hint="eastAsia"/>
          <w:sz w:val="21"/>
          <w:szCs w:val="21"/>
        </w:rPr>
        <w:t>数据库并使之能够</w:t>
      </w:r>
      <w:r w:rsidRPr="00AB1CDE">
        <w:rPr>
          <w:rFonts w:ascii="SimSun" w:hAnsi="SimSun"/>
          <w:sz w:val="21"/>
          <w:szCs w:val="21"/>
        </w:rPr>
        <w:t>确保专利局获取适当信息能更好地防止错误授予专利。Desai夫人说，行业已</w:t>
      </w:r>
      <w:r w:rsidRPr="00AB1CDE">
        <w:rPr>
          <w:rFonts w:ascii="SimSun" w:hAnsi="SimSun" w:hint="eastAsia"/>
          <w:sz w:val="21"/>
          <w:szCs w:val="21"/>
        </w:rPr>
        <w:t>经</w:t>
      </w:r>
      <w:r w:rsidRPr="00AB1CDE">
        <w:rPr>
          <w:rFonts w:ascii="SimSun" w:hAnsi="SimSun"/>
          <w:sz w:val="21"/>
          <w:szCs w:val="21"/>
        </w:rPr>
        <w:t>表现出</w:t>
      </w:r>
      <w:r w:rsidRPr="00AB1CDE">
        <w:rPr>
          <w:rFonts w:ascii="SimSun" w:hAnsi="SimSun" w:hint="eastAsia"/>
          <w:sz w:val="21"/>
          <w:szCs w:val="21"/>
        </w:rPr>
        <w:t>致力于</w:t>
      </w:r>
      <w:r w:rsidRPr="00AB1CDE">
        <w:rPr>
          <w:rFonts w:ascii="SimSun" w:hAnsi="SimSun"/>
          <w:sz w:val="21"/>
          <w:szCs w:val="21"/>
        </w:rPr>
        <w:t>履行《生物多样性公约》规定义务的决心，并且在</w:t>
      </w:r>
      <w:r w:rsidRPr="00AB1CDE">
        <w:rPr>
          <w:rFonts w:ascii="SimSun" w:hAnsi="SimSun" w:hint="eastAsia"/>
          <w:sz w:val="21"/>
          <w:szCs w:val="21"/>
        </w:rPr>
        <w:t>与礼来公司的</w:t>
      </w:r>
      <w:r w:rsidRPr="00AB1CDE">
        <w:rPr>
          <w:rFonts w:ascii="SimSun" w:hAnsi="SimSun"/>
          <w:sz w:val="21"/>
          <w:szCs w:val="21"/>
        </w:rPr>
        <w:t>合作中严格遵守</w:t>
      </w:r>
      <w:r w:rsidRPr="00AB1CDE">
        <w:rPr>
          <w:rFonts w:ascii="SimSun" w:hAnsi="SimSun" w:hint="eastAsia"/>
          <w:sz w:val="21"/>
          <w:szCs w:val="21"/>
        </w:rPr>
        <w:t>伦理</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加纳代表团要求Keating先生进一步解释美国专利商标局对</w:t>
      </w:r>
      <w:r w:rsidR="006878F3" w:rsidRPr="00AB1CDE">
        <w:rPr>
          <w:rFonts w:ascii="SimSun" w:hAnsi="SimSun" w:hint="eastAsia"/>
          <w:sz w:val="21"/>
          <w:szCs w:val="21"/>
        </w:rPr>
        <w:t>‘</w:t>
      </w:r>
      <w:r w:rsidRPr="00AB1CDE">
        <w:rPr>
          <w:rFonts w:ascii="SimSun" w:hAnsi="SimSun" w:hint="eastAsia"/>
          <w:sz w:val="21"/>
          <w:szCs w:val="21"/>
        </w:rPr>
        <w:t>盗用</w:t>
      </w:r>
      <w:r w:rsidR="00B149F3" w:rsidRPr="00AB1CDE">
        <w:rPr>
          <w:rFonts w:ascii="SimSun" w:hAnsi="SimSun" w:hint="eastAsia"/>
          <w:sz w:val="21"/>
          <w:szCs w:val="21"/>
        </w:rPr>
        <w:t>’</w:t>
      </w:r>
      <w:proofErr w:type="gramStart"/>
      <w:r w:rsidRPr="00AB1CDE">
        <w:rPr>
          <w:rFonts w:ascii="SimSun" w:hAnsi="SimSun" w:hint="eastAsia"/>
          <w:sz w:val="21"/>
          <w:szCs w:val="21"/>
        </w:rPr>
        <w:t>一</w:t>
      </w:r>
      <w:proofErr w:type="gramEnd"/>
      <w:r w:rsidRPr="00AB1CDE">
        <w:rPr>
          <w:rFonts w:ascii="SimSun" w:hAnsi="SimSun" w:hint="eastAsia"/>
          <w:sz w:val="21"/>
          <w:szCs w:val="21"/>
        </w:rPr>
        <w:t>词</w:t>
      </w:r>
      <w:r w:rsidRPr="00AB1CDE">
        <w:rPr>
          <w:rFonts w:ascii="SimSun" w:hAnsi="SimSun"/>
          <w:sz w:val="21"/>
          <w:szCs w:val="21"/>
        </w:rPr>
        <w:t>赋予的</w:t>
      </w:r>
      <w:r w:rsidRPr="00AB1CDE">
        <w:rPr>
          <w:rFonts w:ascii="SimSun" w:hAnsi="SimSun" w:hint="eastAsia"/>
          <w:sz w:val="21"/>
          <w:szCs w:val="21"/>
        </w:rPr>
        <w:t>含</w:t>
      </w:r>
      <w:r w:rsidRPr="00AB1CDE">
        <w:rPr>
          <w:rFonts w:ascii="SimSun" w:hAnsi="SimSun"/>
          <w:sz w:val="21"/>
          <w:szCs w:val="21"/>
        </w:rPr>
        <w:t>义，尤其是</w:t>
      </w:r>
      <w:r w:rsidRPr="00AB1CDE">
        <w:rPr>
          <w:rFonts w:ascii="SimSun" w:hAnsi="SimSun" w:hint="eastAsia"/>
          <w:sz w:val="21"/>
          <w:szCs w:val="21"/>
        </w:rPr>
        <w:t>说明盗用在</w:t>
      </w:r>
      <w:r w:rsidRPr="00AB1CDE">
        <w:rPr>
          <w:rFonts w:ascii="SimSun" w:hAnsi="SimSun"/>
          <w:sz w:val="21"/>
          <w:szCs w:val="21"/>
        </w:rPr>
        <w:t>专利</w:t>
      </w:r>
      <w:r w:rsidRPr="00AB1CDE">
        <w:rPr>
          <w:rFonts w:ascii="SimSun" w:hAnsi="SimSun" w:hint="eastAsia"/>
          <w:sz w:val="21"/>
          <w:szCs w:val="21"/>
        </w:rPr>
        <w:t>制度</w:t>
      </w:r>
      <w:r w:rsidRPr="00AB1CDE">
        <w:rPr>
          <w:rFonts w:ascii="SimSun" w:hAnsi="SimSun"/>
          <w:sz w:val="21"/>
          <w:szCs w:val="21"/>
        </w:rPr>
        <w:t>中</w:t>
      </w:r>
      <w:r w:rsidRPr="00AB1CDE">
        <w:rPr>
          <w:rFonts w:ascii="SimSun" w:hAnsi="SimSun" w:hint="eastAsia"/>
          <w:sz w:val="21"/>
          <w:szCs w:val="21"/>
        </w:rPr>
        <w:t>是</w:t>
      </w:r>
      <w:r w:rsidRPr="00AB1CDE">
        <w:rPr>
          <w:rFonts w:ascii="SimSun" w:hAnsi="SimSun"/>
          <w:sz w:val="21"/>
          <w:szCs w:val="21"/>
        </w:rPr>
        <w:t>如何发生</w:t>
      </w:r>
      <w:r w:rsidRPr="00AB1CDE">
        <w:rPr>
          <w:rFonts w:ascii="SimSun" w:hAnsi="SimSun" w:hint="eastAsia"/>
          <w:sz w:val="21"/>
          <w:szCs w:val="21"/>
        </w:rPr>
        <w:t>的</w:t>
      </w:r>
      <w:r w:rsidRPr="00AB1CDE">
        <w:rPr>
          <w:rFonts w:ascii="SimSun" w:hAnsi="SimSun"/>
          <w:sz w:val="21"/>
          <w:szCs w:val="21"/>
        </w:rPr>
        <w:t>。Keating先生回答说，</w:t>
      </w:r>
      <w:r w:rsidRPr="00AB1CDE">
        <w:rPr>
          <w:rFonts w:ascii="SimSun" w:hAnsi="SimSun" w:hint="eastAsia"/>
          <w:sz w:val="21"/>
          <w:szCs w:val="21"/>
        </w:rPr>
        <w:t>制定允许</w:t>
      </w:r>
      <w:r w:rsidRPr="00AB1CDE">
        <w:rPr>
          <w:rFonts w:ascii="SimSun" w:hAnsi="SimSun"/>
          <w:sz w:val="21"/>
          <w:szCs w:val="21"/>
        </w:rPr>
        <w:t>使用遗传资源的国家法律</w:t>
      </w:r>
      <w:r w:rsidRPr="00AB1CDE">
        <w:rPr>
          <w:rFonts w:ascii="SimSun" w:hAnsi="SimSun" w:hint="eastAsia"/>
          <w:sz w:val="21"/>
          <w:szCs w:val="21"/>
        </w:rPr>
        <w:lastRenderedPageBreak/>
        <w:t>可</w:t>
      </w:r>
      <w:r w:rsidRPr="00AB1CDE">
        <w:rPr>
          <w:rFonts w:ascii="SimSun" w:hAnsi="SimSun"/>
          <w:sz w:val="21"/>
          <w:szCs w:val="21"/>
        </w:rPr>
        <w:t>有助于</w:t>
      </w:r>
      <w:r w:rsidRPr="00AB1CDE">
        <w:rPr>
          <w:rFonts w:ascii="SimSun" w:hAnsi="SimSun" w:hint="eastAsia"/>
          <w:sz w:val="21"/>
          <w:szCs w:val="21"/>
        </w:rPr>
        <w:t>在</w:t>
      </w:r>
      <w:r w:rsidRPr="00AB1CDE">
        <w:rPr>
          <w:rFonts w:ascii="SimSun" w:hAnsi="SimSun"/>
          <w:sz w:val="21"/>
          <w:szCs w:val="21"/>
        </w:rPr>
        <w:t>知识产权制度以外</w:t>
      </w:r>
      <w:r w:rsidRPr="00AB1CDE">
        <w:rPr>
          <w:rFonts w:ascii="SimSun" w:hAnsi="SimSun" w:hint="eastAsia"/>
          <w:sz w:val="21"/>
          <w:szCs w:val="21"/>
        </w:rPr>
        <w:t>打击</w:t>
      </w:r>
      <w:r w:rsidRPr="00AB1CDE">
        <w:rPr>
          <w:rFonts w:ascii="SimSun" w:hAnsi="SimSun"/>
          <w:sz w:val="21"/>
          <w:szCs w:val="21"/>
        </w:rPr>
        <w:t>盗用</w:t>
      </w:r>
      <w:r w:rsidRPr="00AB1CDE">
        <w:rPr>
          <w:rFonts w:ascii="SimSun" w:hAnsi="SimSun" w:hint="eastAsia"/>
          <w:sz w:val="21"/>
          <w:szCs w:val="21"/>
        </w:rPr>
        <w:t>行为</w:t>
      </w:r>
      <w:r w:rsidRPr="00AB1CDE">
        <w:rPr>
          <w:rFonts w:ascii="SimSun" w:hAnsi="SimSun"/>
          <w:sz w:val="21"/>
          <w:szCs w:val="21"/>
        </w:rPr>
        <w:t>。在使用数据库方面，Keating先生</w:t>
      </w:r>
      <w:r w:rsidRPr="00AB1CDE">
        <w:rPr>
          <w:rFonts w:ascii="SimSun" w:hAnsi="SimSun" w:hint="eastAsia"/>
          <w:sz w:val="21"/>
          <w:szCs w:val="21"/>
        </w:rPr>
        <w:t>指出，在</w:t>
      </w:r>
      <w:r w:rsidRPr="00AB1CDE">
        <w:rPr>
          <w:rFonts w:ascii="SimSun" w:hAnsi="SimSun"/>
          <w:sz w:val="21"/>
          <w:szCs w:val="21"/>
        </w:rPr>
        <w:t>姜黄专利案中，由于</w:t>
      </w:r>
      <w:r w:rsidRPr="00AB1CDE">
        <w:rPr>
          <w:rFonts w:ascii="SimSun" w:hAnsi="SimSun" w:hint="eastAsia"/>
          <w:sz w:val="21"/>
          <w:szCs w:val="21"/>
        </w:rPr>
        <w:t>没有可用</w:t>
      </w:r>
      <w:r w:rsidRPr="00AB1CDE">
        <w:rPr>
          <w:rFonts w:ascii="SimSun" w:hAnsi="SimSun"/>
          <w:sz w:val="21"/>
          <w:szCs w:val="21"/>
        </w:rPr>
        <w:t>信息，专利</w:t>
      </w:r>
      <w:r w:rsidRPr="00AB1CDE">
        <w:rPr>
          <w:rFonts w:ascii="SimSun" w:hAnsi="SimSun" w:hint="eastAsia"/>
          <w:sz w:val="21"/>
          <w:szCs w:val="21"/>
        </w:rPr>
        <w:t>审查</w:t>
      </w:r>
      <w:r w:rsidRPr="00AB1CDE">
        <w:rPr>
          <w:rFonts w:ascii="SimSun" w:hAnsi="SimSun"/>
          <w:sz w:val="21"/>
          <w:szCs w:val="21"/>
        </w:rPr>
        <w:t>人员未找到任何现有技术的证据。他</w:t>
      </w:r>
      <w:r w:rsidRPr="00AB1CDE">
        <w:rPr>
          <w:rFonts w:ascii="SimSun" w:hAnsi="SimSun" w:hint="eastAsia"/>
          <w:sz w:val="21"/>
          <w:szCs w:val="21"/>
        </w:rPr>
        <w:t>还</w:t>
      </w:r>
      <w:r w:rsidRPr="00AB1CDE">
        <w:rPr>
          <w:rFonts w:ascii="SimSun" w:hAnsi="SimSun"/>
          <w:sz w:val="21"/>
          <w:szCs w:val="21"/>
        </w:rPr>
        <w:t>提到印度</w:t>
      </w:r>
      <w:r w:rsidRPr="00AB1CDE">
        <w:rPr>
          <w:rFonts w:ascii="SimSun" w:hAnsi="SimSun" w:hint="eastAsia"/>
          <w:sz w:val="21"/>
          <w:szCs w:val="21"/>
        </w:rPr>
        <w:t>就</w:t>
      </w:r>
      <w:r w:rsidRPr="00AB1CDE">
        <w:rPr>
          <w:rFonts w:ascii="SimSun" w:hAnsi="SimSun"/>
          <w:sz w:val="21"/>
          <w:szCs w:val="21"/>
        </w:rPr>
        <w:t>印</w:t>
      </w:r>
      <w:proofErr w:type="gramStart"/>
      <w:r w:rsidRPr="00AB1CDE">
        <w:rPr>
          <w:rFonts w:ascii="SimSun" w:hAnsi="SimSun"/>
          <w:sz w:val="21"/>
          <w:szCs w:val="21"/>
        </w:rPr>
        <w:t>楝</w:t>
      </w:r>
      <w:proofErr w:type="gramEnd"/>
      <w:r w:rsidRPr="00AB1CDE">
        <w:rPr>
          <w:rFonts w:ascii="SimSun" w:hAnsi="SimSun" w:hint="eastAsia"/>
          <w:sz w:val="21"/>
          <w:szCs w:val="21"/>
        </w:rPr>
        <w:t>提出</w:t>
      </w:r>
      <w:r w:rsidRPr="00AB1CDE">
        <w:rPr>
          <w:rFonts w:ascii="SimSun" w:hAnsi="SimSun"/>
          <w:sz w:val="21"/>
          <w:szCs w:val="21"/>
        </w:rPr>
        <w:t>的专利申请</w:t>
      </w:r>
      <w:r w:rsidRPr="00AB1CDE">
        <w:rPr>
          <w:rFonts w:ascii="SimSun" w:hAnsi="SimSun" w:hint="eastAsia"/>
          <w:sz w:val="21"/>
          <w:szCs w:val="21"/>
        </w:rPr>
        <w:t>，该申请已</w:t>
      </w:r>
      <w:r w:rsidRPr="00AB1CDE">
        <w:rPr>
          <w:rFonts w:ascii="SimSun" w:hAnsi="SimSun"/>
          <w:sz w:val="21"/>
          <w:szCs w:val="21"/>
        </w:rPr>
        <w:t>被美国专利商标局拒绝。</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Du Plessis先生重申其立场，即有必要公开，而且只要实体已遵守ABS协议和</w:t>
      </w:r>
      <w:r w:rsidRPr="00AB1CDE">
        <w:rPr>
          <w:rFonts w:ascii="SimSun" w:hAnsi="SimSun" w:hint="eastAsia"/>
          <w:sz w:val="21"/>
          <w:szCs w:val="21"/>
        </w:rPr>
        <w:t>规章制度</w:t>
      </w:r>
      <w:r w:rsidRPr="00AB1CDE">
        <w:rPr>
          <w:rFonts w:ascii="SimSun" w:hAnsi="SimSun"/>
          <w:sz w:val="21"/>
          <w:szCs w:val="21"/>
        </w:rPr>
        <w:t>，公开就不会</w:t>
      </w:r>
      <w:r w:rsidRPr="00AB1CDE">
        <w:rPr>
          <w:rFonts w:ascii="SimSun" w:hAnsi="SimSun" w:hint="eastAsia"/>
          <w:sz w:val="21"/>
          <w:szCs w:val="21"/>
        </w:rPr>
        <w:t>引起抑制因素</w:t>
      </w:r>
      <w:r w:rsidRPr="00AB1CDE">
        <w:rPr>
          <w:rFonts w:ascii="SimSun" w:hAnsi="SimSun"/>
          <w:sz w:val="21"/>
          <w:szCs w:val="21"/>
        </w:rPr>
        <w:t>或不确定性。Keating先生在回</w:t>
      </w:r>
      <w:r w:rsidRPr="00AB1CDE">
        <w:rPr>
          <w:rFonts w:ascii="SimSun" w:hAnsi="SimSun" w:hint="eastAsia"/>
          <w:sz w:val="21"/>
          <w:szCs w:val="21"/>
        </w:rPr>
        <w:t>答</w:t>
      </w:r>
      <w:r w:rsidRPr="00AB1CDE">
        <w:rPr>
          <w:rFonts w:ascii="SimSun" w:hAnsi="SimSun"/>
          <w:sz w:val="21"/>
          <w:szCs w:val="21"/>
        </w:rPr>
        <w:t>Du Plessis先生</w:t>
      </w:r>
      <w:r w:rsidRPr="00AB1CDE">
        <w:rPr>
          <w:rFonts w:ascii="SimSun" w:hAnsi="SimSun" w:hint="eastAsia"/>
          <w:sz w:val="21"/>
          <w:szCs w:val="21"/>
        </w:rPr>
        <w:t>的问题</w:t>
      </w:r>
      <w:r w:rsidRPr="00AB1CDE">
        <w:rPr>
          <w:rFonts w:ascii="SimSun" w:hAnsi="SimSun"/>
          <w:sz w:val="21"/>
          <w:szCs w:val="21"/>
        </w:rPr>
        <w:t>时提到，公开要求可能</w:t>
      </w:r>
      <w:r w:rsidRPr="00AB1CDE">
        <w:rPr>
          <w:rFonts w:ascii="SimSun" w:hAnsi="SimSun" w:hint="eastAsia"/>
          <w:sz w:val="21"/>
          <w:szCs w:val="21"/>
        </w:rPr>
        <w:t>为</w:t>
      </w:r>
      <w:r w:rsidRPr="00AB1CDE">
        <w:rPr>
          <w:rFonts w:ascii="SimSun" w:hAnsi="SimSun"/>
          <w:sz w:val="21"/>
          <w:szCs w:val="21"/>
        </w:rPr>
        <w:t>中小企业</w:t>
      </w:r>
      <w:r w:rsidRPr="00AB1CDE">
        <w:rPr>
          <w:rFonts w:ascii="SimSun" w:hAnsi="SimSun" w:hint="eastAsia"/>
          <w:sz w:val="21"/>
          <w:szCs w:val="21"/>
        </w:rPr>
        <w:t>带来</w:t>
      </w:r>
      <w:r w:rsidRPr="00AB1CDE">
        <w:rPr>
          <w:rFonts w:ascii="SimSun" w:hAnsi="SimSun"/>
          <w:sz w:val="21"/>
          <w:szCs w:val="21"/>
        </w:rPr>
        <w:t>不确定性，并且</w:t>
      </w:r>
      <w:r w:rsidRPr="00AB1CDE">
        <w:rPr>
          <w:rFonts w:ascii="SimSun" w:hAnsi="SimSun" w:hint="eastAsia"/>
          <w:sz w:val="21"/>
          <w:szCs w:val="21"/>
        </w:rPr>
        <w:t>因可能出现的程序延误而公司及专利审查</w:t>
      </w:r>
      <w:r w:rsidRPr="00AB1CDE">
        <w:rPr>
          <w:rFonts w:ascii="SimSun" w:hAnsi="SimSun"/>
          <w:sz w:val="21"/>
          <w:szCs w:val="21"/>
        </w:rPr>
        <w:t>人员带来巨大行政负担。</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Desai夫人在回应智利代表团的发言时说，</w:t>
      </w:r>
      <w:r w:rsidRPr="00AB1CDE">
        <w:rPr>
          <w:rFonts w:ascii="SimSun" w:hAnsi="SimSun" w:hint="eastAsia"/>
          <w:sz w:val="21"/>
          <w:szCs w:val="21"/>
        </w:rPr>
        <w:t>理论上，</w:t>
      </w:r>
      <w:r w:rsidRPr="00AB1CDE">
        <w:rPr>
          <w:rFonts w:ascii="SimSun" w:hAnsi="SimSun"/>
          <w:sz w:val="21"/>
          <w:szCs w:val="21"/>
        </w:rPr>
        <w:t>制定</w:t>
      </w:r>
      <w:r w:rsidRPr="00AB1CDE">
        <w:rPr>
          <w:rFonts w:ascii="SimSun" w:hAnsi="SimSun" w:hint="eastAsia"/>
          <w:sz w:val="21"/>
          <w:szCs w:val="21"/>
        </w:rPr>
        <w:t>国际</w:t>
      </w:r>
      <w:r w:rsidRPr="00AB1CDE">
        <w:rPr>
          <w:rFonts w:ascii="SimSun" w:hAnsi="SimSun"/>
          <w:sz w:val="21"/>
          <w:szCs w:val="21"/>
        </w:rPr>
        <w:t>共同规则可</w:t>
      </w:r>
      <w:r w:rsidRPr="00AB1CDE">
        <w:rPr>
          <w:rFonts w:ascii="SimSun" w:hAnsi="SimSun" w:hint="eastAsia"/>
          <w:sz w:val="21"/>
          <w:szCs w:val="21"/>
        </w:rPr>
        <w:t>能</w:t>
      </w:r>
      <w:r w:rsidRPr="00AB1CDE">
        <w:rPr>
          <w:rFonts w:ascii="SimSun" w:hAnsi="SimSun"/>
          <w:sz w:val="21"/>
          <w:szCs w:val="21"/>
        </w:rPr>
        <w:t>为从事研究的企业带来更多确定性，但在实践中，尽管</w:t>
      </w:r>
      <w:r w:rsidRPr="00AB1CDE">
        <w:rPr>
          <w:rFonts w:ascii="SimSun" w:hAnsi="SimSun" w:hint="eastAsia"/>
          <w:sz w:val="21"/>
          <w:szCs w:val="21"/>
        </w:rPr>
        <w:t>已对</w:t>
      </w:r>
      <w:r w:rsidRPr="00AB1CDE">
        <w:rPr>
          <w:rFonts w:ascii="SimSun" w:hAnsi="SimSun"/>
          <w:sz w:val="21"/>
          <w:szCs w:val="21"/>
        </w:rPr>
        <w:t>IGC谈判</w:t>
      </w:r>
      <w:r w:rsidRPr="00AB1CDE">
        <w:rPr>
          <w:rFonts w:ascii="SimSun" w:hAnsi="SimSun" w:hint="eastAsia"/>
          <w:sz w:val="21"/>
          <w:szCs w:val="21"/>
        </w:rPr>
        <w:t>做</w:t>
      </w:r>
      <w:r w:rsidRPr="00AB1CDE">
        <w:rPr>
          <w:rFonts w:ascii="SimSun" w:hAnsi="SimSun"/>
          <w:sz w:val="21"/>
          <w:szCs w:val="21"/>
        </w:rPr>
        <w:t>出努力，但目前情况不太可能改变</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南非代表团</w:t>
      </w:r>
      <w:r w:rsidRPr="00AB1CDE">
        <w:rPr>
          <w:rFonts w:ascii="SimSun" w:hAnsi="SimSun" w:hint="eastAsia"/>
          <w:sz w:val="21"/>
          <w:szCs w:val="21"/>
        </w:rPr>
        <w:t>认为，</w:t>
      </w:r>
      <w:r w:rsidRPr="00AB1CDE">
        <w:rPr>
          <w:rFonts w:ascii="SimSun" w:hAnsi="SimSun"/>
          <w:sz w:val="21"/>
          <w:szCs w:val="21"/>
        </w:rPr>
        <w:t>知识产权制度的效益在很大程度上由专利权利持有人享有；</w:t>
      </w:r>
      <w:r w:rsidRPr="00AB1CDE">
        <w:rPr>
          <w:rFonts w:ascii="SimSun" w:hAnsi="SimSun" w:hint="eastAsia"/>
          <w:sz w:val="21"/>
          <w:szCs w:val="21"/>
        </w:rPr>
        <w:t>不过，</w:t>
      </w:r>
      <w:r w:rsidRPr="00AB1CDE">
        <w:rPr>
          <w:rFonts w:ascii="SimSun" w:hAnsi="SimSun"/>
          <w:sz w:val="21"/>
          <w:szCs w:val="21"/>
        </w:rPr>
        <w:t>应当</w:t>
      </w:r>
      <w:r w:rsidRPr="00AB1CDE">
        <w:rPr>
          <w:rFonts w:ascii="SimSun" w:hAnsi="SimSun" w:hint="eastAsia"/>
          <w:sz w:val="21"/>
          <w:szCs w:val="21"/>
        </w:rPr>
        <w:t>对</w:t>
      </w:r>
      <w:r w:rsidRPr="00AB1CDE">
        <w:rPr>
          <w:rFonts w:ascii="SimSun" w:hAnsi="SimSun"/>
          <w:sz w:val="21"/>
          <w:szCs w:val="21"/>
        </w:rPr>
        <w:t>其他</w:t>
      </w:r>
      <w:r w:rsidRPr="00AB1CDE">
        <w:rPr>
          <w:rFonts w:ascii="SimSun" w:hAnsi="SimSun" w:hint="eastAsia"/>
          <w:sz w:val="21"/>
          <w:szCs w:val="21"/>
        </w:rPr>
        <w:t>权</w:t>
      </w:r>
      <w:r w:rsidRPr="00AB1CDE">
        <w:rPr>
          <w:rFonts w:ascii="SimSun" w:hAnsi="SimSun"/>
          <w:sz w:val="21"/>
          <w:szCs w:val="21"/>
        </w:rPr>
        <w:t>益</w:t>
      </w:r>
      <w:r w:rsidRPr="00AB1CDE">
        <w:rPr>
          <w:rFonts w:ascii="SimSun" w:hAnsi="SimSun" w:hint="eastAsia"/>
          <w:sz w:val="21"/>
          <w:szCs w:val="21"/>
        </w:rPr>
        <w:t>做出平衡的规定</w:t>
      </w:r>
      <w:r w:rsidRPr="00AB1CDE">
        <w:rPr>
          <w:rFonts w:ascii="SimSun" w:hAnsi="SimSun"/>
          <w:sz w:val="21"/>
          <w:szCs w:val="21"/>
        </w:rPr>
        <w:t>。厄瓜多尔代表团询问</w:t>
      </w:r>
      <w:r w:rsidR="006878F3" w:rsidRPr="00AB1CDE">
        <w:rPr>
          <w:rFonts w:ascii="SimSun" w:hAnsi="SimSun" w:hint="eastAsia"/>
          <w:sz w:val="21"/>
          <w:szCs w:val="21"/>
        </w:rPr>
        <w:t>‘</w:t>
      </w:r>
      <w:r w:rsidRPr="00AB1CDE">
        <w:rPr>
          <w:rFonts w:ascii="SimSun" w:hAnsi="SimSun"/>
          <w:sz w:val="21"/>
          <w:szCs w:val="21"/>
        </w:rPr>
        <w:t>公</w:t>
      </w:r>
      <w:r w:rsidRPr="00AB1CDE">
        <w:rPr>
          <w:rFonts w:ascii="SimSun" w:hAnsi="SimSun" w:hint="eastAsia"/>
          <w:sz w:val="21"/>
          <w:szCs w:val="21"/>
        </w:rPr>
        <w:t>有</w:t>
      </w:r>
      <w:r w:rsidRPr="00AB1CDE">
        <w:rPr>
          <w:rFonts w:ascii="SimSun" w:hAnsi="SimSun"/>
          <w:sz w:val="21"/>
          <w:szCs w:val="21"/>
        </w:rPr>
        <w:t>领域</w:t>
      </w:r>
      <w:r w:rsidR="00B149F3" w:rsidRPr="00AB1CDE">
        <w:rPr>
          <w:rFonts w:ascii="SimSun" w:hAnsi="SimSun" w:hint="eastAsia"/>
          <w:sz w:val="21"/>
          <w:szCs w:val="21"/>
        </w:rPr>
        <w:t>’</w:t>
      </w:r>
      <w:r w:rsidRPr="00AB1CDE">
        <w:rPr>
          <w:rFonts w:ascii="SimSun" w:hAnsi="SimSun" w:hint="eastAsia"/>
          <w:sz w:val="21"/>
          <w:szCs w:val="21"/>
        </w:rPr>
        <w:t>一词</w:t>
      </w:r>
      <w:r w:rsidRPr="00AB1CDE">
        <w:rPr>
          <w:rFonts w:ascii="SimSun" w:hAnsi="SimSun"/>
          <w:sz w:val="21"/>
          <w:szCs w:val="21"/>
        </w:rPr>
        <w:t>能否适用于在社区以外使用</w:t>
      </w:r>
      <w:r w:rsidRPr="00AB1CDE">
        <w:rPr>
          <w:rFonts w:ascii="SimSun" w:hAnsi="SimSun" w:hint="eastAsia"/>
          <w:sz w:val="21"/>
          <w:szCs w:val="21"/>
        </w:rPr>
        <w:t>的</w:t>
      </w:r>
      <w:r w:rsidRPr="00AB1CDE">
        <w:rPr>
          <w:rFonts w:ascii="SimSun" w:hAnsi="SimSun"/>
          <w:sz w:val="21"/>
          <w:szCs w:val="21"/>
        </w:rPr>
        <w:t>传统知识或作</w:t>
      </w:r>
      <w:r w:rsidRPr="00AB1CDE">
        <w:rPr>
          <w:rFonts w:ascii="SimSun" w:hAnsi="SimSun" w:hint="eastAsia"/>
          <w:sz w:val="21"/>
          <w:szCs w:val="21"/>
        </w:rPr>
        <w:t>为</w:t>
      </w:r>
      <w:r w:rsidR="00B149F3" w:rsidRPr="00AB1CDE">
        <w:rPr>
          <w:rFonts w:ascii="SimSun" w:hAnsi="SimSun" w:hint="eastAsia"/>
          <w:sz w:val="21"/>
          <w:szCs w:val="21"/>
        </w:rPr>
        <w:t>‘</w:t>
      </w:r>
      <w:r w:rsidRPr="00AB1CDE">
        <w:rPr>
          <w:rFonts w:ascii="SimSun" w:hAnsi="SimSun"/>
          <w:sz w:val="21"/>
          <w:szCs w:val="21"/>
        </w:rPr>
        <w:t>现有技术水平</w:t>
      </w:r>
      <w:r w:rsidR="00B149F3" w:rsidRPr="00AB1CDE">
        <w:rPr>
          <w:rFonts w:ascii="SimSun" w:hAnsi="SimSun" w:hint="eastAsia"/>
          <w:sz w:val="21"/>
          <w:szCs w:val="21"/>
        </w:rPr>
        <w:t>’</w:t>
      </w:r>
      <w:r w:rsidR="006878F3" w:rsidRPr="00AB1CDE">
        <w:rPr>
          <w:rFonts w:ascii="SimSun" w:hAnsi="SimSun"/>
          <w:sz w:val="21"/>
          <w:szCs w:val="21"/>
        </w:rPr>
        <w:t>。</w:t>
      </w:r>
      <w:r w:rsidRPr="00AB1CDE">
        <w:rPr>
          <w:rFonts w:ascii="SimSun" w:hAnsi="SimSun"/>
          <w:sz w:val="21"/>
          <w:szCs w:val="21"/>
        </w:rPr>
        <w:t>ARIPO代表最后问透明</w:t>
      </w:r>
      <w:r w:rsidRPr="00AB1CDE">
        <w:rPr>
          <w:rFonts w:ascii="SimSun" w:hAnsi="SimSun" w:hint="eastAsia"/>
          <w:sz w:val="21"/>
          <w:szCs w:val="21"/>
        </w:rPr>
        <w:t>度与</w:t>
      </w:r>
      <w:r w:rsidRPr="00AB1CDE">
        <w:rPr>
          <w:rFonts w:ascii="SimSun" w:hAnsi="SimSun"/>
          <w:sz w:val="21"/>
          <w:szCs w:val="21"/>
        </w:rPr>
        <w:t>相互支持性之间</w:t>
      </w:r>
      <w:r w:rsidRPr="00AB1CDE">
        <w:rPr>
          <w:rFonts w:ascii="SimSun" w:hAnsi="SimSun" w:hint="eastAsia"/>
          <w:sz w:val="21"/>
          <w:szCs w:val="21"/>
        </w:rPr>
        <w:t>是否</w:t>
      </w:r>
      <w:r w:rsidRPr="00AB1CDE">
        <w:rPr>
          <w:rFonts w:ascii="SimSun" w:hAnsi="SimSun"/>
          <w:sz w:val="21"/>
          <w:szCs w:val="21"/>
        </w:rPr>
        <w:t>存在</w:t>
      </w:r>
      <w:r w:rsidRPr="00AB1CDE">
        <w:rPr>
          <w:rFonts w:ascii="SimSun" w:hAnsi="SimSun" w:hint="eastAsia"/>
          <w:sz w:val="21"/>
          <w:szCs w:val="21"/>
        </w:rPr>
        <w:t>差别</w:t>
      </w:r>
      <w:r w:rsidRPr="00AB1CDE">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主席邀请阿尔及利亚常驻代表团一等秘书Fayssal Allek先生</w:t>
      </w:r>
      <w:r w:rsidRPr="00AB1CDE">
        <w:rPr>
          <w:rFonts w:ascii="SimSun" w:hAnsi="SimSun" w:hint="eastAsia"/>
          <w:sz w:val="21"/>
          <w:szCs w:val="21"/>
        </w:rPr>
        <w:t>报告题为</w:t>
      </w:r>
      <w:r w:rsidRPr="00AB1CDE">
        <w:rPr>
          <w:rFonts w:ascii="SimSun" w:hAnsi="SimSun"/>
          <w:sz w:val="21"/>
          <w:szCs w:val="21"/>
        </w:rPr>
        <w:t>“有关遗传资源及相关传统知识的公开要求”的</w:t>
      </w:r>
      <w:r w:rsidRPr="00AB1CDE">
        <w:rPr>
          <w:rFonts w:ascii="SimSun" w:hAnsi="SimSun" w:hint="eastAsia"/>
          <w:sz w:val="21"/>
          <w:szCs w:val="21"/>
        </w:rPr>
        <w:t>第三次</w:t>
      </w:r>
      <w:r w:rsidRPr="00AB1CDE">
        <w:rPr>
          <w:rFonts w:ascii="SimSun" w:hAnsi="SimSun"/>
          <w:sz w:val="21"/>
          <w:szCs w:val="21"/>
        </w:rPr>
        <w:t>圆桌会议</w:t>
      </w:r>
      <w:r w:rsidRPr="00AB1CDE">
        <w:rPr>
          <w:rFonts w:ascii="SimSun" w:hAnsi="SimSun" w:hint="eastAsia"/>
          <w:sz w:val="21"/>
          <w:szCs w:val="21"/>
        </w:rPr>
        <w:t>的情况</w:t>
      </w:r>
      <w:r w:rsidR="006E4F78">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Allek先生</w:t>
      </w:r>
      <w:r w:rsidRPr="00AB1CDE">
        <w:rPr>
          <w:rFonts w:ascii="SimSun" w:hAnsi="SimSun" w:hint="eastAsia"/>
          <w:sz w:val="21"/>
          <w:szCs w:val="21"/>
        </w:rPr>
        <w:t>就第三次</w:t>
      </w:r>
      <w:r w:rsidRPr="00AB1CDE">
        <w:rPr>
          <w:rFonts w:ascii="SimSun" w:hAnsi="SimSun"/>
          <w:sz w:val="21"/>
          <w:szCs w:val="21"/>
        </w:rPr>
        <w:t>圆桌会议报告如下：</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“Felix Addor教授担任主持人。他在宣布圆桌会议开</w:t>
      </w:r>
      <w:r w:rsidRPr="00AB1CDE">
        <w:rPr>
          <w:rFonts w:ascii="SimSun" w:hAnsi="SimSun" w:hint="eastAsia"/>
          <w:sz w:val="21"/>
          <w:szCs w:val="21"/>
        </w:rPr>
        <w:t>始</w:t>
      </w:r>
      <w:r w:rsidRPr="00AB1CDE">
        <w:rPr>
          <w:rFonts w:ascii="SimSun" w:hAnsi="SimSun"/>
          <w:sz w:val="21"/>
          <w:szCs w:val="21"/>
        </w:rPr>
        <w:t>时强调</w:t>
      </w:r>
      <w:r w:rsidRPr="00AB1CDE">
        <w:rPr>
          <w:rFonts w:ascii="SimSun" w:hAnsi="SimSun" w:hint="eastAsia"/>
          <w:sz w:val="21"/>
          <w:szCs w:val="21"/>
        </w:rPr>
        <w:t>，</w:t>
      </w:r>
      <w:r w:rsidRPr="00AB1CDE">
        <w:rPr>
          <w:rFonts w:ascii="SimSun" w:hAnsi="SimSun"/>
          <w:sz w:val="21"/>
          <w:szCs w:val="21"/>
        </w:rPr>
        <w:t>专利公开要求可</w:t>
      </w:r>
      <w:r w:rsidRPr="00AB1CDE">
        <w:rPr>
          <w:rFonts w:ascii="SimSun" w:hAnsi="SimSun" w:hint="eastAsia"/>
          <w:sz w:val="21"/>
          <w:szCs w:val="21"/>
        </w:rPr>
        <w:t>加强</w:t>
      </w:r>
      <w:r w:rsidRPr="00AB1CDE">
        <w:rPr>
          <w:rFonts w:ascii="SimSun" w:hAnsi="SimSun"/>
          <w:sz w:val="21"/>
          <w:szCs w:val="21"/>
        </w:rPr>
        <w:t>专利制度的透明度、增</w:t>
      </w:r>
      <w:r w:rsidRPr="00AB1CDE">
        <w:rPr>
          <w:rFonts w:ascii="SimSun" w:hAnsi="SimSun" w:hint="eastAsia"/>
          <w:sz w:val="21"/>
          <w:szCs w:val="21"/>
        </w:rPr>
        <w:t>进</w:t>
      </w:r>
      <w:r w:rsidRPr="00AB1CDE">
        <w:rPr>
          <w:rFonts w:ascii="SimSun" w:hAnsi="SimSun"/>
          <w:sz w:val="21"/>
          <w:szCs w:val="21"/>
        </w:rPr>
        <w:t>遗传资源使用者和</w:t>
      </w:r>
      <w:r w:rsidRPr="00AB1CDE">
        <w:rPr>
          <w:rFonts w:ascii="SimSun" w:hAnsi="SimSun" w:hint="eastAsia"/>
          <w:sz w:val="21"/>
          <w:szCs w:val="21"/>
        </w:rPr>
        <w:t>提供</w:t>
      </w:r>
      <w:r w:rsidRPr="00AB1CDE">
        <w:rPr>
          <w:rFonts w:ascii="SimSun" w:hAnsi="SimSun"/>
          <w:sz w:val="21"/>
          <w:szCs w:val="21"/>
        </w:rPr>
        <w:t>者之间的信任、</w:t>
      </w:r>
      <w:r w:rsidRPr="00AB1CDE">
        <w:rPr>
          <w:rFonts w:ascii="SimSun" w:hAnsi="SimSun" w:hint="eastAsia"/>
          <w:sz w:val="21"/>
          <w:szCs w:val="21"/>
        </w:rPr>
        <w:t>能够追溯</w:t>
      </w:r>
      <w:r w:rsidRPr="00AB1CDE">
        <w:rPr>
          <w:rFonts w:ascii="SimSun" w:hAnsi="SimSun"/>
          <w:sz w:val="21"/>
          <w:szCs w:val="21"/>
        </w:rPr>
        <w:t>遗传资源以及</w:t>
      </w:r>
      <w:r w:rsidRPr="00AB1CDE">
        <w:rPr>
          <w:rFonts w:ascii="SimSun" w:hAnsi="SimSun" w:hint="eastAsia"/>
          <w:sz w:val="21"/>
          <w:szCs w:val="21"/>
        </w:rPr>
        <w:t>帮助专利审查</w:t>
      </w:r>
      <w:r w:rsidRPr="00AB1CDE">
        <w:rPr>
          <w:rFonts w:ascii="SimSun" w:hAnsi="SimSun"/>
          <w:sz w:val="21"/>
          <w:szCs w:val="21"/>
        </w:rPr>
        <w:t>人员查找相关现有技术。他</w:t>
      </w:r>
      <w:r w:rsidRPr="00AB1CDE">
        <w:rPr>
          <w:rFonts w:ascii="SimSun" w:hAnsi="SimSun" w:hint="eastAsia"/>
          <w:sz w:val="21"/>
          <w:szCs w:val="21"/>
        </w:rPr>
        <w:t>还</w:t>
      </w:r>
      <w:r w:rsidRPr="00AB1CDE">
        <w:rPr>
          <w:rFonts w:ascii="SimSun" w:hAnsi="SimSun"/>
          <w:sz w:val="21"/>
          <w:szCs w:val="21"/>
        </w:rPr>
        <w:t>建议，IGC达成</w:t>
      </w:r>
      <w:r w:rsidRPr="00AB1CDE">
        <w:rPr>
          <w:rFonts w:ascii="SimSun" w:hAnsi="SimSun" w:hint="eastAsia"/>
          <w:sz w:val="21"/>
          <w:szCs w:val="21"/>
        </w:rPr>
        <w:t>的</w:t>
      </w:r>
      <w:r w:rsidRPr="00AB1CDE">
        <w:rPr>
          <w:rFonts w:ascii="SimSun" w:hAnsi="SimSun"/>
          <w:sz w:val="21"/>
          <w:szCs w:val="21"/>
        </w:rPr>
        <w:t>协议可对最低和最高标准</w:t>
      </w:r>
      <w:proofErr w:type="gramStart"/>
      <w:r w:rsidRPr="00AB1CDE">
        <w:rPr>
          <w:rFonts w:ascii="SimSun" w:hAnsi="SimSun"/>
          <w:sz w:val="21"/>
          <w:szCs w:val="21"/>
        </w:rPr>
        <w:t>作出</w:t>
      </w:r>
      <w:proofErr w:type="gramEnd"/>
      <w:r w:rsidRPr="00AB1CDE">
        <w:rPr>
          <w:rFonts w:ascii="SimSun" w:hAnsi="SimSun"/>
          <w:sz w:val="21"/>
          <w:szCs w:val="21"/>
        </w:rPr>
        <w:t>规定，并鼓励IGC</w:t>
      </w:r>
      <w:r w:rsidRPr="00AB1CDE">
        <w:rPr>
          <w:rFonts w:ascii="SimSun" w:hAnsi="SimSun" w:hint="eastAsia"/>
          <w:sz w:val="21"/>
          <w:szCs w:val="21"/>
        </w:rPr>
        <w:t>将</w:t>
      </w:r>
      <w:r w:rsidRPr="00AB1CDE">
        <w:rPr>
          <w:rFonts w:ascii="SimSun" w:hAnsi="SimSun"/>
          <w:sz w:val="21"/>
          <w:szCs w:val="21"/>
        </w:rPr>
        <w:t>当前工作</w:t>
      </w:r>
      <w:r w:rsidRPr="00AB1CDE">
        <w:rPr>
          <w:rFonts w:ascii="SimSun" w:hAnsi="SimSun" w:hint="eastAsia"/>
          <w:sz w:val="21"/>
          <w:szCs w:val="21"/>
        </w:rPr>
        <w:t>方法改为开展</w:t>
      </w:r>
      <w:r w:rsidRPr="00AB1CDE">
        <w:rPr>
          <w:rFonts w:ascii="SimSun" w:hAnsi="SimSun"/>
          <w:sz w:val="21"/>
          <w:szCs w:val="21"/>
        </w:rPr>
        <w:t>以解决</w:t>
      </w:r>
      <w:r w:rsidRPr="00AB1CDE">
        <w:rPr>
          <w:rFonts w:ascii="SimSun" w:hAnsi="SimSun" w:hint="eastAsia"/>
          <w:sz w:val="21"/>
          <w:szCs w:val="21"/>
        </w:rPr>
        <w:t>问题</w:t>
      </w:r>
      <w:r w:rsidRPr="00AB1CDE">
        <w:rPr>
          <w:rFonts w:ascii="SimSun" w:hAnsi="SimSun"/>
          <w:sz w:val="21"/>
          <w:szCs w:val="21"/>
        </w:rPr>
        <w:t>为导向的讨论。</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第一位发言者</w:t>
      </w:r>
      <w:r w:rsidRPr="00AB1CDE">
        <w:rPr>
          <w:rFonts w:ascii="SimSun" w:hAnsi="SimSun" w:hint="eastAsia"/>
          <w:sz w:val="21"/>
          <w:szCs w:val="21"/>
        </w:rPr>
        <w:t>是</w:t>
      </w:r>
      <w:r w:rsidRPr="00AB1CDE">
        <w:rPr>
          <w:rFonts w:ascii="SimSun" w:hAnsi="SimSun"/>
          <w:sz w:val="21"/>
          <w:szCs w:val="21"/>
        </w:rPr>
        <w:t>Daniel R. Pinto先生</w:t>
      </w:r>
      <w:r w:rsidRPr="00AB1CDE">
        <w:rPr>
          <w:rFonts w:ascii="SimSun" w:hAnsi="SimSun" w:hint="eastAsia"/>
          <w:sz w:val="21"/>
          <w:szCs w:val="21"/>
        </w:rPr>
        <w:t>，他</w:t>
      </w:r>
      <w:r w:rsidRPr="00AB1CDE">
        <w:rPr>
          <w:rFonts w:ascii="SimSun" w:hAnsi="SimSun"/>
          <w:sz w:val="21"/>
          <w:szCs w:val="21"/>
        </w:rPr>
        <w:t>概述了巴西知识产权和遗传资源立法</w:t>
      </w:r>
      <w:r w:rsidRPr="00AB1CDE">
        <w:rPr>
          <w:rFonts w:ascii="SimSun" w:hAnsi="SimSun" w:hint="eastAsia"/>
          <w:sz w:val="21"/>
          <w:szCs w:val="21"/>
        </w:rPr>
        <w:t>方面</w:t>
      </w:r>
      <w:r w:rsidRPr="00AB1CDE">
        <w:rPr>
          <w:rFonts w:ascii="SimSun" w:hAnsi="SimSun"/>
          <w:sz w:val="21"/>
          <w:szCs w:val="21"/>
        </w:rPr>
        <w:t>的最新进展，特别是</w:t>
      </w:r>
      <w:r w:rsidRPr="00AB1CDE">
        <w:rPr>
          <w:rFonts w:ascii="SimSun" w:hAnsi="SimSun" w:hint="eastAsia"/>
          <w:sz w:val="21"/>
          <w:szCs w:val="21"/>
        </w:rPr>
        <w:t>在</w:t>
      </w:r>
      <w:r w:rsidRPr="00AB1CDE">
        <w:rPr>
          <w:rFonts w:ascii="SimSun" w:hAnsi="SimSun"/>
          <w:sz w:val="21"/>
          <w:szCs w:val="21"/>
        </w:rPr>
        <w:t>公开要求</w:t>
      </w:r>
      <w:r w:rsidRPr="00AB1CDE">
        <w:rPr>
          <w:rFonts w:ascii="SimSun" w:hAnsi="SimSun" w:hint="eastAsia"/>
          <w:sz w:val="21"/>
          <w:szCs w:val="21"/>
        </w:rPr>
        <w:t>方面</w:t>
      </w:r>
      <w:r w:rsidRPr="00AB1CDE">
        <w:rPr>
          <w:rFonts w:ascii="SimSun" w:hAnsi="SimSun"/>
          <w:sz w:val="21"/>
          <w:szCs w:val="21"/>
        </w:rPr>
        <w:t>。他指出</w:t>
      </w:r>
      <w:r w:rsidRPr="00AB1CDE">
        <w:rPr>
          <w:rFonts w:ascii="SimSun" w:hAnsi="SimSun" w:hint="eastAsia"/>
          <w:sz w:val="21"/>
          <w:szCs w:val="21"/>
        </w:rPr>
        <w:t>，</w:t>
      </w:r>
      <w:r w:rsidRPr="00AB1CDE">
        <w:rPr>
          <w:rFonts w:ascii="SimSun" w:hAnsi="SimSun"/>
          <w:sz w:val="21"/>
          <w:szCs w:val="21"/>
        </w:rPr>
        <w:t>ABS立法和根据2001年生效</w:t>
      </w:r>
      <w:r w:rsidRPr="00AB1CDE">
        <w:rPr>
          <w:rFonts w:ascii="SimSun" w:hAnsi="SimSun" w:hint="eastAsia"/>
          <w:sz w:val="21"/>
          <w:szCs w:val="21"/>
        </w:rPr>
        <w:t>的立法</w:t>
      </w:r>
      <w:r w:rsidR="00F24620">
        <w:rPr>
          <w:rFonts w:ascii="SimSun" w:hAnsi="SimSun"/>
          <w:sz w:val="21"/>
          <w:szCs w:val="21"/>
        </w:rPr>
        <w:t>(</w:t>
      </w:r>
      <w:r w:rsidRPr="00AB1CDE">
        <w:rPr>
          <w:rFonts w:ascii="SimSun" w:hAnsi="SimSun"/>
          <w:sz w:val="21"/>
          <w:szCs w:val="21"/>
        </w:rPr>
        <w:t>根据</w:t>
      </w:r>
      <w:r w:rsidR="006878F3" w:rsidRPr="00AB1CDE">
        <w:rPr>
          <w:rFonts w:ascii="SimSun" w:hAnsi="SimSun" w:hint="eastAsia"/>
          <w:sz w:val="21"/>
          <w:szCs w:val="21"/>
        </w:rPr>
        <w:t>《</w:t>
      </w:r>
      <w:r w:rsidRPr="00AB1CDE">
        <w:rPr>
          <w:rFonts w:ascii="SimSun" w:hAnsi="SimSun"/>
          <w:sz w:val="21"/>
          <w:szCs w:val="21"/>
        </w:rPr>
        <w:t>第2186-16/2001号临时法案</w:t>
      </w:r>
      <w:r w:rsidR="006878F3" w:rsidRPr="00AB1CDE">
        <w:rPr>
          <w:rFonts w:ascii="SimSun" w:hAnsi="SimSun" w:hint="eastAsia"/>
          <w:sz w:val="21"/>
          <w:szCs w:val="21"/>
        </w:rPr>
        <w:t>》</w:t>
      </w:r>
      <w:r w:rsidR="00F24620">
        <w:rPr>
          <w:rFonts w:ascii="SimSun" w:hAnsi="SimSun"/>
          <w:sz w:val="21"/>
          <w:szCs w:val="21"/>
        </w:rPr>
        <w:t>)</w:t>
      </w:r>
      <w:r w:rsidRPr="00AB1CDE">
        <w:rPr>
          <w:rFonts w:ascii="SimSun" w:hAnsi="SimSun" w:hint="eastAsia"/>
          <w:sz w:val="21"/>
          <w:szCs w:val="21"/>
        </w:rPr>
        <w:t>适用</w:t>
      </w:r>
      <w:r w:rsidRPr="00AB1CDE">
        <w:rPr>
          <w:rFonts w:ascii="SimSun" w:hAnsi="SimSun"/>
          <w:sz w:val="21"/>
          <w:szCs w:val="21"/>
        </w:rPr>
        <w:t>公开要求</w:t>
      </w:r>
      <w:r w:rsidRPr="00AB1CDE">
        <w:rPr>
          <w:rFonts w:ascii="SimSun" w:hAnsi="SimSun" w:hint="eastAsia"/>
          <w:sz w:val="21"/>
          <w:szCs w:val="21"/>
        </w:rPr>
        <w:t>已导致产生</w:t>
      </w:r>
      <w:r w:rsidRPr="00AB1CDE">
        <w:rPr>
          <w:rFonts w:ascii="SimSun" w:hAnsi="SimSun"/>
          <w:sz w:val="21"/>
          <w:szCs w:val="21"/>
        </w:rPr>
        <w:t>包括惠益分享</w:t>
      </w:r>
      <w:r w:rsidR="00F24620">
        <w:rPr>
          <w:rFonts w:ascii="SimSun" w:hAnsi="SimSun" w:hint="eastAsia"/>
          <w:sz w:val="21"/>
          <w:szCs w:val="21"/>
        </w:rPr>
        <w:t>(</w:t>
      </w:r>
      <w:r w:rsidRPr="00AB1CDE">
        <w:rPr>
          <w:rFonts w:ascii="SimSun" w:hAnsi="SimSun" w:hint="eastAsia"/>
          <w:sz w:val="21"/>
          <w:szCs w:val="21"/>
        </w:rPr>
        <w:t>BS</w:t>
      </w:r>
      <w:r w:rsidR="00F24620">
        <w:rPr>
          <w:rFonts w:ascii="SimSun" w:hAnsi="SimSun" w:hint="eastAsia"/>
          <w:sz w:val="21"/>
          <w:szCs w:val="21"/>
        </w:rPr>
        <w:t>)</w:t>
      </w:r>
      <w:r w:rsidRPr="00AB1CDE">
        <w:rPr>
          <w:rFonts w:ascii="SimSun" w:hAnsi="SimSun"/>
          <w:sz w:val="21"/>
          <w:szCs w:val="21"/>
        </w:rPr>
        <w:t>措施</w:t>
      </w:r>
      <w:r w:rsidRPr="00AB1CDE">
        <w:rPr>
          <w:rFonts w:ascii="SimSun" w:hAnsi="SimSun" w:hint="eastAsia"/>
          <w:sz w:val="21"/>
          <w:szCs w:val="21"/>
        </w:rPr>
        <w:t>无效在内的</w:t>
      </w:r>
      <w:r w:rsidRPr="00AB1CDE">
        <w:rPr>
          <w:rFonts w:ascii="SimSun" w:hAnsi="SimSun"/>
          <w:sz w:val="21"/>
          <w:szCs w:val="21"/>
        </w:rPr>
        <w:t>几个意想不到的后果，</w:t>
      </w:r>
      <w:r w:rsidRPr="00AB1CDE">
        <w:rPr>
          <w:rFonts w:ascii="SimSun" w:hAnsi="SimSun" w:hint="eastAsia"/>
          <w:sz w:val="21"/>
          <w:szCs w:val="21"/>
        </w:rPr>
        <w:t>并且导致</w:t>
      </w:r>
      <w:r w:rsidRPr="00AB1CDE">
        <w:rPr>
          <w:rFonts w:ascii="SimSun" w:hAnsi="SimSun"/>
          <w:sz w:val="21"/>
          <w:szCs w:val="21"/>
        </w:rPr>
        <w:t>研发和专利申</w:t>
      </w:r>
      <w:r w:rsidRPr="00AB1CDE">
        <w:rPr>
          <w:rFonts w:ascii="SimSun" w:hAnsi="SimSun" w:hint="eastAsia"/>
          <w:sz w:val="21"/>
          <w:szCs w:val="21"/>
        </w:rPr>
        <w:t>请</w:t>
      </w:r>
      <w:r w:rsidRPr="00AB1CDE">
        <w:rPr>
          <w:rFonts w:ascii="SimSun" w:hAnsi="SimSun"/>
          <w:sz w:val="21"/>
          <w:szCs w:val="21"/>
        </w:rPr>
        <w:t>活动不足。在14年内，只有136份ABS合同</w:t>
      </w:r>
      <w:r w:rsidRPr="00AB1CDE">
        <w:rPr>
          <w:rFonts w:ascii="SimSun" w:hAnsi="SimSun" w:hint="eastAsia"/>
          <w:sz w:val="21"/>
          <w:szCs w:val="21"/>
        </w:rPr>
        <w:t>获得</w:t>
      </w:r>
      <w:r w:rsidRPr="00AB1CDE">
        <w:rPr>
          <w:rFonts w:ascii="SimSun" w:hAnsi="SimSun"/>
          <w:sz w:val="21"/>
          <w:szCs w:val="21"/>
        </w:rPr>
        <w:t>批准，</w:t>
      </w:r>
      <w:r w:rsidRPr="00AB1CDE">
        <w:rPr>
          <w:rFonts w:ascii="SimSun" w:hAnsi="SimSun" w:hint="eastAsia"/>
          <w:sz w:val="21"/>
          <w:szCs w:val="21"/>
        </w:rPr>
        <w:t>且</w:t>
      </w:r>
      <w:r w:rsidRPr="00AB1CDE">
        <w:rPr>
          <w:rFonts w:ascii="SimSun" w:hAnsi="SimSun"/>
          <w:sz w:val="21"/>
          <w:szCs w:val="21"/>
        </w:rPr>
        <w:t>与巴西创新制度</w:t>
      </w:r>
      <w:r w:rsidRPr="00AB1CDE">
        <w:rPr>
          <w:rFonts w:ascii="SimSun" w:hAnsi="SimSun" w:hint="eastAsia"/>
          <w:sz w:val="21"/>
          <w:szCs w:val="21"/>
        </w:rPr>
        <w:t>没有</w:t>
      </w:r>
      <w:r w:rsidRPr="00AB1CDE">
        <w:rPr>
          <w:rFonts w:ascii="SimSun" w:hAnsi="SimSun"/>
          <w:sz w:val="21"/>
          <w:szCs w:val="21"/>
        </w:rPr>
        <w:t>形成协同效应。为解决这一问题，新的2015年《生物多样</w:t>
      </w:r>
      <w:r w:rsidRPr="00AB1CDE">
        <w:rPr>
          <w:rFonts w:ascii="SimSun" w:hAnsi="SimSun" w:hint="eastAsia"/>
          <w:sz w:val="21"/>
          <w:szCs w:val="21"/>
        </w:rPr>
        <w:t>性法</w:t>
      </w:r>
      <w:r w:rsidR="004034EB" w:rsidRPr="00AB1CDE">
        <w:rPr>
          <w:rFonts w:ascii="SimSun" w:hAnsi="SimSun" w:hint="eastAsia"/>
          <w:sz w:val="21"/>
          <w:szCs w:val="21"/>
        </w:rPr>
        <w:t>律</w:t>
      </w:r>
      <w:r w:rsidRPr="00AB1CDE">
        <w:rPr>
          <w:rFonts w:ascii="SimSun" w:hAnsi="SimSun"/>
          <w:sz w:val="21"/>
          <w:szCs w:val="21"/>
        </w:rPr>
        <w:t>》</w:t>
      </w:r>
      <w:r w:rsidR="00F24620">
        <w:rPr>
          <w:rFonts w:ascii="SimSun" w:hAnsi="SimSun"/>
          <w:sz w:val="21"/>
          <w:szCs w:val="21"/>
        </w:rPr>
        <w:t>(</w:t>
      </w:r>
      <w:r w:rsidRPr="00AB1CDE">
        <w:rPr>
          <w:rFonts w:ascii="SimSun" w:hAnsi="SimSun"/>
          <w:sz w:val="21"/>
          <w:szCs w:val="21"/>
        </w:rPr>
        <w:t>13,123/2015</w:t>
      </w:r>
      <w:r w:rsidR="00F24620">
        <w:rPr>
          <w:rFonts w:ascii="SimSun" w:hAnsi="SimSun"/>
          <w:sz w:val="21"/>
          <w:szCs w:val="21"/>
        </w:rPr>
        <w:t>)</w:t>
      </w:r>
      <w:r w:rsidRPr="00AB1CDE">
        <w:rPr>
          <w:rFonts w:ascii="SimSun" w:hAnsi="SimSun"/>
          <w:sz w:val="21"/>
          <w:szCs w:val="21"/>
        </w:rPr>
        <w:t>强调鼓励而非惩罚。它只要求</w:t>
      </w:r>
      <w:r w:rsidR="006878F3" w:rsidRPr="00AB1CDE">
        <w:rPr>
          <w:rFonts w:ascii="SimSun" w:hAnsi="SimSun" w:hint="eastAsia"/>
          <w:sz w:val="21"/>
          <w:szCs w:val="21"/>
        </w:rPr>
        <w:t>‘</w:t>
      </w:r>
      <w:r w:rsidRPr="00AB1CDE">
        <w:rPr>
          <w:rFonts w:ascii="SimSun" w:hAnsi="SimSun"/>
          <w:sz w:val="21"/>
          <w:szCs w:val="21"/>
        </w:rPr>
        <w:t>对源自遗传资源或相关传统知识的制成品或所得再生材料授予工业产权权利</w:t>
      </w:r>
      <w:r w:rsidRPr="00AB1CDE">
        <w:rPr>
          <w:rFonts w:ascii="SimSun" w:hAnsi="SimSun" w:hint="eastAsia"/>
          <w:sz w:val="21"/>
          <w:szCs w:val="21"/>
        </w:rPr>
        <w:t>……的条件是</w:t>
      </w:r>
      <w:r w:rsidRPr="00AB1CDE">
        <w:rPr>
          <w:rFonts w:ascii="SimSun" w:hAnsi="SimSun"/>
          <w:sz w:val="21"/>
          <w:szCs w:val="21"/>
        </w:rPr>
        <w:t>必须根据法律规定</w:t>
      </w:r>
      <w:r w:rsidRPr="00AB1CDE">
        <w:rPr>
          <w:rFonts w:ascii="SimSun" w:hAnsi="SimSun" w:hint="eastAsia"/>
          <w:sz w:val="21"/>
          <w:szCs w:val="21"/>
        </w:rPr>
        <w:t>进行注册</w:t>
      </w:r>
      <w:r w:rsidRPr="00AB1CDE">
        <w:rPr>
          <w:rFonts w:ascii="SimSun" w:hAnsi="SimSun"/>
          <w:sz w:val="21"/>
          <w:szCs w:val="21"/>
        </w:rPr>
        <w:t>或</w:t>
      </w:r>
      <w:r w:rsidRPr="00AB1CDE">
        <w:rPr>
          <w:rFonts w:ascii="SimSun" w:hAnsi="SimSun" w:hint="eastAsia"/>
          <w:sz w:val="21"/>
          <w:szCs w:val="21"/>
        </w:rPr>
        <w:t>获得</w:t>
      </w:r>
      <w:r w:rsidRPr="00AB1CDE">
        <w:rPr>
          <w:rFonts w:ascii="SimSun" w:hAnsi="SimSun"/>
          <w:sz w:val="21"/>
          <w:szCs w:val="21"/>
        </w:rPr>
        <w:t>授权</w:t>
      </w:r>
      <w:r w:rsidR="006878F3" w:rsidRPr="00AB1CDE">
        <w:rPr>
          <w:rFonts w:ascii="SimSun" w:hAnsi="SimSun"/>
          <w:sz w:val="21"/>
          <w:szCs w:val="21"/>
        </w:rPr>
        <w:t>。</w:t>
      </w:r>
      <w:r w:rsidR="00027F3E" w:rsidRPr="00AB1CDE">
        <w:rPr>
          <w:rFonts w:ascii="SimSun" w:hAnsi="SimSun" w:hint="eastAsia"/>
          <w:sz w:val="21"/>
          <w:szCs w:val="21"/>
        </w:rPr>
        <w:t>’</w:t>
      </w:r>
      <w:r w:rsidRPr="00AB1CDE">
        <w:rPr>
          <w:rFonts w:ascii="SimSun" w:hAnsi="SimSun"/>
          <w:sz w:val="21"/>
          <w:szCs w:val="21"/>
        </w:rPr>
        <w:t>尽管在</w:t>
      </w:r>
      <w:r w:rsidRPr="00AB1CDE">
        <w:rPr>
          <w:rFonts w:ascii="SimSun" w:hAnsi="SimSun" w:hint="eastAsia"/>
          <w:sz w:val="21"/>
          <w:szCs w:val="21"/>
        </w:rPr>
        <w:t>涉及</w:t>
      </w:r>
      <w:r w:rsidRPr="00AB1CDE">
        <w:rPr>
          <w:rFonts w:ascii="SimSun" w:hAnsi="SimSun"/>
          <w:sz w:val="21"/>
          <w:szCs w:val="21"/>
        </w:rPr>
        <w:t>国家安全</w:t>
      </w:r>
      <w:r w:rsidRPr="00AB1CDE">
        <w:rPr>
          <w:rFonts w:ascii="SimSun" w:hAnsi="SimSun" w:hint="eastAsia"/>
          <w:sz w:val="21"/>
          <w:szCs w:val="21"/>
        </w:rPr>
        <w:t>时只</w:t>
      </w:r>
      <w:r w:rsidRPr="00AB1CDE">
        <w:rPr>
          <w:rFonts w:ascii="SimSun" w:hAnsi="SimSun"/>
          <w:sz w:val="21"/>
          <w:szCs w:val="21"/>
        </w:rPr>
        <w:t>需要</w:t>
      </w:r>
      <w:r w:rsidRPr="00AB1CDE">
        <w:rPr>
          <w:rFonts w:ascii="SimSun" w:hAnsi="SimSun" w:hint="eastAsia"/>
          <w:sz w:val="21"/>
          <w:szCs w:val="21"/>
        </w:rPr>
        <w:t>获得</w:t>
      </w:r>
      <w:r w:rsidRPr="00AB1CDE">
        <w:rPr>
          <w:rFonts w:ascii="SimSun" w:hAnsi="SimSun"/>
          <w:sz w:val="21"/>
          <w:szCs w:val="21"/>
        </w:rPr>
        <w:t>授权，但</w:t>
      </w:r>
      <w:r w:rsidRPr="00AB1CDE">
        <w:rPr>
          <w:rFonts w:ascii="SimSun" w:hAnsi="SimSun" w:hint="eastAsia"/>
          <w:sz w:val="21"/>
          <w:szCs w:val="21"/>
        </w:rPr>
        <w:t>可能对未注册使用</w:t>
      </w:r>
      <w:r w:rsidRPr="00AB1CDE">
        <w:rPr>
          <w:rFonts w:ascii="SimSun" w:hAnsi="SimSun"/>
          <w:sz w:val="21"/>
          <w:szCs w:val="21"/>
        </w:rPr>
        <w:t>国内遗传资源</w:t>
      </w:r>
      <w:r w:rsidRPr="00AB1CDE">
        <w:rPr>
          <w:rFonts w:ascii="SimSun" w:hAnsi="SimSun" w:hint="eastAsia"/>
          <w:sz w:val="21"/>
          <w:szCs w:val="21"/>
        </w:rPr>
        <w:t>的行为实施</w:t>
      </w:r>
      <w:r w:rsidRPr="00AB1CDE">
        <w:rPr>
          <w:rFonts w:ascii="SimSun" w:hAnsi="SimSun"/>
          <w:sz w:val="21"/>
          <w:szCs w:val="21"/>
        </w:rPr>
        <w:t>罚款。惠益分享要求适用于最终产品的销售，</w:t>
      </w:r>
      <w:r w:rsidRPr="00AB1CDE">
        <w:rPr>
          <w:rFonts w:ascii="SimSun" w:hAnsi="SimSun" w:hint="eastAsia"/>
          <w:sz w:val="21"/>
          <w:szCs w:val="21"/>
        </w:rPr>
        <w:t>且如果有确定的</w:t>
      </w:r>
      <w:r w:rsidRPr="00AB1CDE">
        <w:rPr>
          <w:rFonts w:ascii="SimSun" w:hAnsi="SimSun"/>
          <w:sz w:val="21"/>
          <w:szCs w:val="21"/>
        </w:rPr>
        <w:t>传统知识持有人</w:t>
      </w:r>
      <w:r w:rsidRPr="00AB1CDE">
        <w:rPr>
          <w:rFonts w:ascii="SimSun" w:hAnsi="SimSun" w:hint="eastAsia"/>
          <w:sz w:val="21"/>
          <w:szCs w:val="21"/>
        </w:rPr>
        <w:t>，则</w:t>
      </w:r>
      <w:r w:rsidRPr="00AB1CDE">
        <w:rPr>
          <w:rFonts w:ascii="SimSun" w:hAnsi="SimSun"/>
          <w:sz w:val="21"/>
          <w:szCs w:val="21"/>
        </w:rPr>
        <w:t>必须取得事先知情同意</w:t>
      </w:r>
      <w:r w:rsidR="00F24620">
        <w:rPr>
          <w:rFonts w:ascii="SimSun" w:hAnsi="SimSun" w:hint="eastAsia"/>
          <w:sz w:val="21"/>
          <w:szCs w:val="21"/>
        </w:rPr>
        <w:t>(</w:t>
      </w:r>
      <w:r w:rsidRPr="00AB1CDE">
        <w:rPr>
          <w:rFonts w:ascii="SimSun" w:hAnsi="SimSun" w:hint="eastAsia"/>
          <w:sz w:val="21"/>
          <w:szCs w:val="21"/>
        </w:rPr>
        <w:t>PIC</w:t>
      </w:r>
      <w:r w:rsidR="00F24620">
        <w:rPr>
          <w:rFonts w:ascii="SimSun" w:hAnsi="SimSun" w:hint="eastAsia"/>
          <w:sz w:val="21"/>
          <w:szCs w:val="21"/>
        </w:rPr>
        <w:t>)</w:t>
      </w:r>
      <w:r w:rsidRPr="00AB1CDE">
        <w:rPr>
          <w:rFonts w:ascii="SimSun" w:hAnsi="SimSun"/>
          <w:sz w:val="21"/>
          <w:szCs w:val="21"/>
        </w:rPr>
        <w:t>。部分惠益</w:t>
      </w:r>
      <w:r w:rsidRPr="00AB1CDE">
        <w:rPr>
          <w:rFonts w:ascii="SimSun" w:hAnsi="SimSun" w:hint="eastAsia"/>
          <w:sz w:val="21"/>
          <w:szCs w:val="21"/>
        </w:rPr>
        <w:t>届时应</w:t>
      </w:r>
      <w:r w:rsidRPr="00AB1CDE">
        <w:rPr>
          <w:rFonts w:ascii="SimSun" w:hAnsi="SimSun"/>
          <w:sz w:val="21"/>
          <w:szCs w:val="21"/>
        </w:rPr>
        <w:t>用于资助一个</w:t>
      </w:r>
      <w:r w:rsidRPr="00AB1CDE">
        <w:rPr>
          <w:rFonts w:ascii="SimSun" w:hAnsi="SimSun" w:hint="eastAsia"/>
          <w:sz w:val="21"/>
          <w:szCs w:val="21"/>
        </w:rPr>
        <w:t>国家</w:t>
      </w:r>
      <w:r w:rsidRPr="00AB1CDE">
        <w:rPr>
          <w:rFonts w:ascii="SimSun" w:hAnsi="SimSun"/>
          <w:sz w:val="21"/>
          <w:szCs w:val="21"/>
        </w:rPr>
        <w:t>惠益分享计划，而订立一份惠益分享协议</w:t>
      </w:r>
      <w:r w:rsidR="00F24620">
        <w:rPr>
          <w:rFonts w:ascii="SimSun" w:hAnsi="SimSun"/>
          <w:sz w:val="21"/>
          <w:szCs w:val="21"/>
        </w:rPr>
        <w:t>(</w:t>
      </w:r>
      <w:r w:rsidRPr="00AB1CDE">
        <w:rPr>
          <w:rFonts w:ascii="SimSun" w:hAnsi="SimSun"/>
          <w:sz w:val="21"/>
          <w:szCs w:val="21"/>
        </w:rPr>
        <w:t>将产品投入市场</w:t>
      </w:r>
      <w:r w:rsidR="00F24620">
        <w:rPr>
          <w:rFonts w:ascii="SimSun" w:hAnsi="SimSun"/>
          <w:sz w:val="21"/>
          <w:szCs w:val="21"/>
        </w:rPr>
        <w:t>)</w:t>
      </w:r>
      <w:r w:rsidRPr="00AB1CDE">
        <w:rPr>
          <w:rFonts w:ascii="SimSun" w:hAnsi="SimSun"/>
          <w:sz w:val="21"/>
          <w:szCs w:val="21"/>
        </w:rPr>
        <w:t>的整个过程只需要几分钟，而非</w:t>
      </w:r>
      <w:r w:rsidRPr="00AB1CDE">
        <w:rPr>
          <w:rFonts w:ascii="SimSun" w:hAnsi="SimSun" w:hint="eastAsia"/>
          <w:sz w:val="21"/>
          <w:szCs w:val="21"/>
        </w:rPr>
        <w:t>先前</w:t>
      </w:r>
      <w:r w:rsidRPr="00AB1CDE">
        <w:rPr>
          <w:rFonts w:ascii="SimSun" w:hAnsi="SimSun"/>
          <w:sz w:val="21"/>
          <w:szCs w:val="21"/>
        </w:rPr>
        <w:t>法律规定的大约两年</w:t>
      </w:r>
      <w:r w:rsidRPr="00AB1CDE">
        <w:rPr>
          <w:rFonts w:ascii="SimSun" w:hAnsi="SimSun" w:hint="eastAsia"/>
          <w:sz w:val="21"/>
          <w:szCs w:val="21"/>
        </w:rPr>
        <w:t>时间</w:t>
      </w:r>
      <w:r w:rsidRPr="00AB1CDE">
        <w:rPr>
          <w:rFonts w:ascii="SimSun" w:hAnsi="SimSun"/>
          <w:sz w:val="21"/>
          <w:szCs w:val="21"/>
        </w:rPr>
        <w:t>。而科学研究和技术</w:t>
      </w:r>
      <w:r w:rsidRPr="00AB1CDE">
        <w:rPr>
          <w:rFonts w:ascii="SimSun" w:hAnsi="SimSun" w:hint="eastAsia"/>
          <w:sz w:val="21"/>
          <w:szCs w:val="21"/>
        </w:rPr>
        <w:t>开</w:t>
      </w:r>
      <w:r w:rsidRPr="00AB1CDE">
        <w:rPr>
          <w:rFonts w:ascii="SimSun" w:hAnsi="SimSun"/>
          <w:sz w:val="21"/>
          <w:szCs w:val="21"/>
        </w:rPr>
        <w:t>发只需要网上</w:t>
      </w:r>
      <w:r w:rsidRPr="00AB1CDE">
        <w:rPr>
          <w:rFonts w:ascii="SimSun" w:hAnsi="SimSun" w:hint="eastAsia"/>
          <w:sz w:val="21"/>
          <w:szCs w:val="21"/>
        </w:rPr>
        <w:t>注册</w:t>
      </w:r>
      <w:r w:rsidRPr="00AB1CDE">
        <w:rPr>
          <w:rFonts w:ascii="SimSun" w:hAnsi="SimSun"/>
          <w:sz w:val="21"/>
          <w:szCs w:val="21"/>
        </w:rPr>
        <w:t>，</w:t>
      </w:r>
      <w:r w:rsidRPr="00AB1CDE">
        <w:rPr>
          <w:rFonts w:ascii="SimSun" w:hAnsi="SimSun" w:hint="eastAsia"/>
          <w:sz w:val="21"/>
          <w:szCs w:val="21"/>
        </w:rPr>
        <w:t>只需要</w:t>
      </w:r>
      <w:r w:rsidRPr="00AB1CDE">
        <w:rPr>
          <w:rFonts w:ascii="SimSun" w:hAnsi="SimSun"/>
          <w:sz w:val="21"/>
          <w:szCs w:val="21"/>
        </w:rPr>
        <w:t>几分钟</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第二位发言者</w:t>
      </w:r>
      <w:r w:rsidRPr="00AB1CDE">
        <w:rPr>
          <w:rFonts w:ascii="SimSun" w:hAnsi="SimSun" w:hint="eastAsia"/>
          <w:sz w:val="21"/>
          <w:szCs w:val="21"/>
        </w:rPr>
        <w:t>是</w:t>
      </w:r>
      <w:r w:rsidRPr="00AB1CDE">
        <w:rPr>
          <w:rFonts w:ascii="SimSun" w:hAnsi="SimSun"/>
          <w:sz w:val="21"/>
          <w:szCs w:val="21"/>
        </w:rPr>
        <w:t>Hongju Yang女士</w:t>
      </w:r>
      <w:r w:rsidRPr="00AB1CDE">
        <w:rPr>
          <w:rFonts w:ascii="SimSun" w:hAnsi="SimSun" w:hint="eastAsia"/>
          <w:sz w:val="21"/>
          <w:szCs w:val="21"/>
        </w:rPr>
        <w:t>，她介绍</w:t>
      </w:r>
      <w:r w:rsidRPr="00AB1CDE">
        <w:rPr>
          <w:rFonts w:ascii="SimSun" w:hAnsi="SimSun"/>
          <w:sz w:val="21"/>
          <w:szCs w:val="21"/>
        </w:rPr>
        <w:t>了中国保护遗传资源的现行制度。2008年，中国在</w:t>
      </w:r>
      <w:r w:rsidRPr="00AB1CDE">
        <w:rPr>
          <w:rFonts w:ascii="SimSun" w:hAnsi="SimSun" w:hint="eastAsia"/>
          <w:sz w:val="21"/>
          <w:szCs w:val="21"/>
        </w:rPr>
        <w:t>《</w:t>
      </w:r>
      <w:r w:rsidRPr="00AB1CDE">
        <w:rPr>
          <w:rFonts w:ascii="SimSun" w:hAnsi="SimSun"/>
          <w:sz w:val="21"/>
          <w:szCs w:val="21"/>
        </w:rPr>
        <w:t>国家知识产权战略</w:t>
      </w:r>
      <w:r w:rsidRPr="00AB1CDE">
        <w:rPr>
          <w:rFonts w:ascii="SimSun" w:hAnsi="SimSun" w:hint="eastAsia"/>
          <w:sz w:val="21"/>
          <w:szCs w:val="21"/>
        </w:rPr>
        <w:t>》</w:t>
      </w:r>
      <w:r w:rsidRPr="00AB1CDE">
        <w:rPr>
          <w:rFonts w:ascii="SimSun" w:hAnsi="SimSun"/>
          <w:sz w:val="21"/>
          <w:szCs w:val="21"/>
        </w:rPr>
        <w:t>中明确制定了一个政策目标，以加强遗传资源保护、发展和利用，防止其流失和</w:t>
      </w:r>
      <w:r w:rsidRPr="00AB1CDE">
        <w:rPr>
          <w:rFonts w:ascii="SimSun" w:hAnsi="SimSun" w:hint="eastAsia"/>
          <w:sz w:val="21"/>
          <w:szCs w:val="21"/>
        </w:rPr>
        <w:t>不当使用</w:t>
      </w:r>
      <w:r w:rsidRPr="00AB1CDE">
        <w:rPr>
          <w:rFonts w:ascii="SimSun" w:hAnsi="SimSun"/>
          <w:sz w:val="21"/>
          <w:szCs w:val="21"/>
        </w:rPr>
        <w:t>，同时</w:t>
      </w:r>
      <w:r w:rsidRPr="00AB1CDE">
        <w:rPr>
          <w:rFonts w:ascii="SimSun" w:hAnsi="SimSun" w:hint="eastAsia"/>
          <w:sz w:val="21"/>
          <w:szCs w:val="21"/>
        </w:rPr>
        <w:t>兼顾</w:t>
      </w:r>
      <w:r w:rsidRPr="00AB1CDE">
        <w:rPr>
          <w:rFonts w:ascii="SimSun" w:hAnsi="SimSun"/>
          <w:sz w:val="21"/>
          <w:szCs w:val="21"/>
        </w:rPr>
        <w:t>保护遗传资源和开发利用</w:t>
      </w:r>
      <w:r w:rsidRPr="00AB1CDE">
        <w:rPr>
          <w:rFonts w:ascii="SimSun" w:hAnsi="SimSun" w:hint="eastAsia"/>
          <w:sz w:val="21"/>
          <w:szCs w:val="21"/>
        </w:rPr>
        <w:t>遗传资源</w:t>
      </w:r>
      <w:r w:rsidRPr="00AB1CDE">
        <w:rPr>
          <w:rFonts w:ascii="SimSun" w:hAnsi="SimSun"/>
          <w:sz w:val="21"/>
          <w:szCs w:val="21"/>
        </w:rPr>
        <w:t>，</w:t>
      </w:r>
      <w:r w:rsidRPr="00AB1CDE">
        <w:rPr>
          <w:rFonts w:ascii="SimSun" w:hAnsi="SimSun" w:hint="eastAsia"/>
          <w:sz w:val="21"/>
          <w:szCs w:val="21"/>
        </w:rPr>
        <w:t>并</w:t>
      </w:r>
      <w:r w:rsidRPr="00AB1CDE">
        <w:rPr>
          <w:rFonts w:ascii="SimSun" w:hAnsi="SimSun"/>
          <w:sz w:val="21"/>
          <w:szCs w:val="21"/>
        </w:rPr>
        <w:t>为ABS和</w:t>
      </w:r>
      <w:r w:rsidRPr="00AB1CDE">
        <w:rPr>
          <w:rFonts w:ascii="SimSun" w:hAnsi="SimSun" w:hint="eastAsia"/>
          <w:sz w:val="21"/>
          <w:szCs w:val="21"/>
        </w:rPr>
        <w:t>PIC建立</w:t>
      </w:r>
      <w:r w:rsidRPr="00AB1CDE">
        <w:rPr>
          <w:rFonts w:ascii="SimSun" w:hAnsi="SimSun"/>
          <w:sz w:val="21"/>
          <w:szCs w:val="21"/>
        </w:rPr>
        <w:t>了一个合理机制。她强调，应充分利用知识产权制度，保护基于遗传资源和相关传统知识的创新，通过</w:t>
      </w:r>
      <w:r w:rsidRPr="00AB1CDE">
        <w:rPr>
          <w:rFonts w:ascii="SimSun" w:hAnsi="SimSun" w:hint="eastAsia"/>
          <w:sz w:val="21"/>
          <w:szCs w:val="21"/>
        </w:rPr>
        <w:t>在</w:t>
      </w:r>
      <w:r w:rsidRPr="00AB1CDE">
        <w:rPr>
          <w:rFonts w:ascii="SimSun" w:hAnsi="SimSun"/>
          <w:sz w:val="21"/>
          <w:szCs w:val="21"/>
        </w:rPr>
        <w:t>授予</w:t>
      </w:r>
      <w:r w:rsidRPr="00AB1CDE">
        <w:rPr>
          <w:rFonts w:ascii="SimSun" w:hAnsi="SimSun" w:hint="eastAsia"/>
          <w:sz w:val="21"/>
          <w:szCs w:val="21"/>
        </w:rPr>
        <w:t>专利权利时采用更高</w:t>
      </w:r>
      <w:r w:rsidRPr="00AB1CDE">
        <w:rPr>
          <w:rFonts w:ascii="SimSun" w:hAnsi="SimSun"/>
          <w:sz w:val="21"/>
          <w:szCs w:val="21"/>
        </w:rPr>
        <w:t>标准、</w:t>
      </w:r>
      <w:r w:rsidRPr="00AB1CDE">
        <w:rPr>
          <w:rFonts w:ascii="SimSun" w:hAnsi="SimSun" w:hint="eastAsia"/>
          <w:sz w:val="21"/>
          <w:szCs w:val="21"/>
        </w:rPr>
        <w:t>提高审查</w:t>
      </w:r>
      <w:r w:rsidRPr="00AB1CDE">
        <w:rPr>
          <w:rFonts w:ascii="SimSun" w:hAnsi="SimSun"/>
          <w:sz w:val="21"/>
          <w:szCs w:val="21"/>
        </w:rPr>
        <w:t>能力和</w:t>
      </w:r>
      <w:r w:rsidRPr="00AB1CDE">
        <w:rPr>
          <w:rFonts w:ascii="SimSun" w:hAnsi="SimSun" w:hint="eastAsia"/>
          <w:sz w:val="21"/>
          <w:szCs w:val="21"/>
        </w:rPr>
        <w:t>建立</w:t>
      </w:r>
      <w:r w:rsidRPr="00AB1CDE">
        <w:rPr>
          <w:rFonts w:ascii="SimSun" w:hAnsi="SimSun"/>
          <w:sz w:val="21"/>
          <w:szCs w:val="21"/>
        </w:rPr>
        <w:t>防御性保护机制，防止不当授予知识产权权利。知识产权制度的改革应通过公开遗传资源的</w:t>
      </w:r>
      <w:r w:rsidRPr="00AB1CDE">
        <w:rPr>
          <w:rFonts w:ascii="SimSun" w:hAnsi="SimSun" w:hint="eastAsia"/>
          <w:sz w:val="21"/>
          <w:szCs w:val="21"/>
        </w:rPr>
        <w:t>原产地</w:t>
      </w:r>
      <w:r w:rsidRPr="00AB1CDE">
        <w:rPr>
          <w:rFonts w:ascii="SimSun" w:hAnsi="SimSun"/>
          <w:sz w:val="21"/>
          <w:szCs w:val="21"/>
        </w:rPr>
        <w:t>，使该制度</w:t>
      </w:r>
      <w:r w:rsidRPr="00AB1CDE">
        <w:rPr>
          <w:rFonts w:ascii="SimSun" w:hAnsi="SimSun" w:hint="eastAsia"/>
          <w:sz w:val="21"/>
          <w:szCs w:val="21"/>
        </w:rPr>
        <w:t>与</w:t>
      </w:r>
      <w:r w:rsidRPr="00AB1CDE">
        <w:rPr>
          <w:rFonts w:ascii="SimSun" w:hAnsi="SimSun"/>
          <w:sz w:val="21"/>
          <w:szCs w:val="21"/>
        </w:rPr>
        <w:t>遗传资源和传统知识的保护机制更有效地</w:t>
      </w:r>
      <w:r w:rsidRPr="00AB1CDE">
        <w:rPr>
          <w:rFonts w:ascii="SimSun" w:hAnsi="SimSun" w:hint="eastAsia"/>
          <w:sz w:val="21"/>
          <w:szCs w:val="21"/>
        </w:rPr>
        <w:t>联系起来并</w:t>
      </w:r>
      <w:r w:rsidRPr="00AB1CDE">
        <w:rPr>
          <w:rFonts w:ascii="SimSun" w:hAnsi="SimSun"/>
          <w:sz w:val="21"/>
          <w:szCs w:val="21"/>
        </w:rPr>
        <w:t>相互支持。如果申请人未在专利申请表上公</w:t>
      </w:r>
      <w:r w:rsidRPr="00AB1CDE">
        <w:rPr>
          <w:rFonts w:ascii="SimSun" w:hAnsi="SimSun" w:hint="eastAsia"/>
          <w:sz w:val="21"/>
          <w:szCs w:val="21"/>
        </w:rPr>
        <w:t>开</w:t>
      </w:r>
      <w:r w:rsidRPr="00AB1CDE">
        <w:rPr>
          <w:rFonts w:ascii="SimSun" w:hAnsi="SimSun"/>
          <w:sz w:val="21"/>
          <w:szCs w:val="21"/>
        </w:rPr>
        <w:t>这些信息，</w:t>
      </w:r>
      <w:proofErr w:type="gramStart"/>
      <w:r w:rsidRPr="00AB1CDE">
        <w:rPr>
          <w:rFonts w:ascii="SimSun" w:hAnsi="SimSun" w:hint="eastAsia"/>
          <w:sz w:val="21"/>
          <w:szCs w:val="21"/>
        </w:rPr>
        <w:t>则</w:t>
      </w:r>
      <w:r w:rsidRPr="00AB1CDE">
        <w:rPr>
          <w:rFonts w:ascii="SimSun" w:hAnsi="SimSun" w:hint="eastAsia"/>
          <w:sz w:val="21"/>
          <w:szCs w:val="21"/>
        </w:rPr>
        <w:lastRenderedPageBreak/>
        <w:t>专利</w:t>
      </w:r>
      <w:proofErr w:type="gramEnd"/>
      <w:r w:rsidRPr="00AB1CDE">
        <w:rPr>
          <w:rFonts w:ascii="SimSun" w:hAnsi="SimSun" w:hint="eastAsia"/>
          <w:sz w:val="21"/>
          <w:szCs w:val="21"/>
        </w:rPr>
        <w:t>审查</w:t>
      </w:r>
      <w:r w:rsidRPr="00AB1CDE">
        <w:rPr>
          <w:rFonts w:ascii="SimSun" w:hAnsi="SimSun"/>
          <w:sz w:val="21"/>
          <w:szCs w:val="21"/>
        </w:rPr>
        <w:t>人员可以拒绝处理其申请。她</w:t>
      </w:r>
      <w:r w:rsidRPr="00AB1CDE">
        <w:rPr>
          <w:rFonts w:ascii="SimSun" w:hAnsi="SimSun" w:hint="eastAsia"/>
          <w:sz w:val="21"/>
          <w:szCs w:val="21"/>
        </w:rPr>
        <w:t>最后</w:t>
      </w:r>
      <w:r w:rsidRPr="00AB1CDE">
        <w:rPr>
          <w:rFonts w:ascii="SimSun" w:hAnsi="SimSun"/>
          <w:sz w:val="21"/>
          <w:szCs w:val="21"/>
        </w:rPr>
        <w:t>强调</w:t>
      </w:r>
      <w:r w:rsidRPr="00AB1CDE">
        <w:rPr>
          <w:rFonts w:ascii="SimSun" w:hAnsi="SimSun" w:hint="eastAsia"/>
          <w:sz w:val="21"/>
          <w:szCs w:val="21"/>
        </w:rPr>
        <w:t>，</w:t>
      </w:r>
      <w:r w:rsidRPr="00AB1CDE">
        <w:rPr>
          <w:rFonts w:ascii="SimSun" w:hAnsi="SimSun"/>
          <w:sz w:val="21"/>
          <w:szCs w:val="21"/>
        </w:rPr>
        <w:t>公开要求</w:t>
      </w:r>
      <w:r w:rsidRPr="00AB1CDE">
        <w:rPr>
          <w:rFonts w:ascii="SimSun" w:hAnsi="SimSun" w:hint="eastAsia"/>
          <w:sz w:val="21"/>
          <w:szCs w:val="21"/>
        </w:rPr>
        <w:t>已在中国普遍实施</w:t>
      </w:r>
      <w:r w:rsidRPr="00AB1CDE">
        <w:rPr>
          <w:rFonts w:ascii="SimSun" w:hAnsi="SimSun"/>
          <w:sz w:val="21"/>
          <w:szCs w:val="21"/>
        </w:rPr>
        <w:t>，即这些公开要求适用于来自世界</w:t>
      </w:r>
      <w:r w:rsidRPr="00AB1CDE">
        <w:rPr>
          <w:rFonts w:ascii="SimSun" w:hAnsi="SimSun" w:hint="eastAsia"/>
          <w:sz w:val="21"/>
          <w:szCs w:val="21"/>
        </w:rPr>
        <w:t>上</w:t>
      </w:r>
      <w:r w:rsidRPr="00AB1CDE">
        <w:rPr>
          <w:rFonts w:ascii="SimSun" w:hAnsi="SimSun"/>
          <w:sz w:val="21"/>
          <w:szCs w:val="21"/>
        </w:rPr>
        <w:t>任何国家的所有遗传资源，</w:t>
      </w:r>
      <w:r w:rsidRPr="00AB1CDE">
        <w:rPr>
          <w:rFonts w:ascii="SimSun" w:hAnsi="SimSun" w:hint="eastAsia"/>
          <w:sz w:val="21"/>
          <w:szCs w:val="21"/>
        </w:rPr>
        <w:t>而</w:t>
      </w:r>
      <w:r w:rsidRPr="00AB1CDE">
        <w:rPr>
          <w:rFonts w:ascii="SimSun" w:hAnsi="SimSun"/>
          <w:sz w:val="21"/>
          <w:szCs w:val="21"/>
        </w:rPr>
        <w:t>不仅</w:t>
      </w:r>
      <w:r w:rsidRPr="00AB1CDE">
        <w:rPr>
          <w:rFonts w:ascii="SimSun" w:hAnsi="SimSun" w:hint="eastAsia"/>
          <w:sz w:val="21"/>
          <w:szCs w:val="21"/>
        </w:rPr>
        <w:t>仅</w:t>
      </w:r>
      <w:r w:rsidRPr="00AB1CDE">
        <w:rPr>
          <w:rFonts w:ascii="SimSun" w:hAnsi="SimSun"/>
          <w:sz w:val="21"/>
          <w:szCs w:val="21"/>
        </w:rPr>
        <w:t>是</w:t>
      </w:r>
      <w:r w:rsidRPr="00AB1CDE">
        <w:rPr>
          <w:rFonts w:ascii="SimSun" w:hAnsi="SimSun" w:hint="eastAsia"/>
          <w:sz w:val="21"/>
          <w:szCs w:val="21"/>
        </w:rPr>
        <w:t>来自</w:t>
      </w:r>
      <w:r w:rsidRPr="00AB1CDE">
        <w:rPr>
          <w:rFonts w:ascii="SimSun" w:hAnsi="SimSun"/>
          <w:sz w:val="21"/>
          <w:szCs w:val="21"/>
        </w:rPr>
        <w:t>中国的遗传资源</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第三</w:t>
      </w:r>
      <w:r w:rsidRPr="00AB1CDE">
        <w:rPr>
          <w:rFonts w:ascii="SimSun" w:hAnsi="SimSun" w:hint="eastAsia"/>
          <w:sz w:val="21"/>
          <w:szCs w:val="21"/>
        </w:rPr>
        <w:t>位发言者是</w:t>
      </w:r>
      <w:r w:rsidRPr="00AB1CDE">
        <w:rPr>
          <w:rFonts w:ascii="SimSun" w:hAnsi="SimSun"/>
          <w:sz w:val="21"/>
          <w:szCs w:val="21"/>
        </w:rPr>
        <w:t>Mirela Georgescu夫人</w:t>
      </w:r>
      <w:r w:rsidRPr="00AB1CDE">
        <w:rPr>
          <w:rFonts w:ascii="SimSun" w:hAnsi="SimSun" w:hint="eastAsia"/>
          <w:sz w:val="21"/>
          <w:szCs w:val="21"/>
        </w:rPr>
        <w:t>，她</w:t>
      </w:r>
      <w:r w:rsidRPr="00AB1CDE">
        <w:rPr>
          <w:rFonts w:ascii="SimSun" w:hAnsi="SimSun"/>
          <w:sz w:val="21"/>
          <w:szCs w:val="21"/>
        </w:rPr>
        <w:t>介绍了</w:t>
      </w:r>
      <w:r w:rsidRPr="00AB1CDE">
        <w:rPr>
          <w:rFonts w:ascii="SimSun" w:hAnsi="SimSun" w:hint="eastAsia"/>
          <w:sz w:val="21"/>
          <w:szCs w:val="21"/>
        </w:rPr>
        <w:t>罗马尼亚</w:t>
      </w:r>
      <w:r w:rsidRPr="00AB1CDE">
        <w:rPr>
          <w:rFonts w:ascii="SimSun" w:hAnsi="SimSun"/>
          <w:sz w:val="21"/>
          <w:szCs w:val="21"/>
        </w:rPr>
        <w:t>专利局</w:t>
      </w:r>
      <w:r w:rsidRPr="00AB1CDE">
        <w:rPr>
          <w:rFonts w:ascii="SimSun" w:hAnsi="SimSun" w:hint="eastAsia"/>
          <w:sz w:val="21"/>
          <w:szCs w:val="21"/>
        </w:rPr>
        <w:t>在其专利</w:t>
      </w:r>
      <w:r w:rsidRPr="00AB1CDE">
        <w:rPr>
          <w:rFonts w:ascii="SimSun" w:hAnsi="SimSun"/>
          <w:sz w:val="21"/>
          <w:szCs w:val="21"/>
        </w:rPr>
        <w:t>立法</w:t>
      </w:r>
      <w:r w:rsidRPr="00AB1CDE">
        <w:rPr>
          <w:rFonts w:ascii="SimSun" w:hAnsi="SimSun" w:hint="eastAsia"/>
          <w:sz w:val="21"/>
          <w:szCs w:val="21"/>
        </w:rPr>
        <w:t>中执行公开</w:t>
      </w:r>
      <w:r w:rsidRPr="00AB1CDE">
        <w:rPr>
          <w:rFonts w:ascii="SimSun" w:hAnsi="SimSun"/>
          <w:sz w:val="21"/>
          <w:szCs w:val="21"/>
        </w:rPr>
        <w:t>要求的</w:t>
      </w:r>
      <w:r w:rsidRPr="00AB1CDE">
        <w:rPr>
          <w:rFonts w:ascii="SimSun" w:hAnsi="SimSun" w:hint="eastAsia"/>
          <w:sz w:val="21"/>
          <w:szCs w:val="21"/>
        </w:rPr>
        <w:t>当前做法</w:t>
      </w:r>
      <w:r w:rsidRPr="00AB1CDE">
        <w:rPr>
          <w:rFonts w:ascii="SimSun" w:hAnsi="SimSun"/>
          <w:sz w:val="21"/>
          <w:szCs w:val="21"/>
        </w:rPr>
        <w:t>。根据实际经验及欧盟及其成员国</w:t>
      </w:r>
      <w:r w:rsidRPr="00AB1CDE">
        <w:rPr>
          <w:rFonts w:ascii="SimSun" w:hAnsi="SimSun" w:hint="eastAsia"/>
          <w:sz w:val="21"/>
          <w:szCs w:val="21"/>
        </w:rPr>
        <w:t>的</w:t>
      </w:r>
      <w:r w:rsidRPr="00AB1CDE">
        <w:rPr>
          <w:rFonts w:ascii="SimSun" w:hAnsi="SimSun"/>
          <w:sz w:val="21"/>
          <w:szCs w:val="21"/>
        </w:rPr>
        <w:t>提案</w:t>
      </w:r>
      <w:r w:rsidR="00F24620">
        <w:rPr>
          <w:rFonts w:ascii="SimSun" w:hAnsi="SimSun"/>
          <w:sz w:val="21"/>
          <w:szCs w:val="21"/>
        </w:rPr>
        <w:t>(</w:t>
      </w:r>
      <w:r w:rsidRPr="00AB1CDE">
        <w:rPr>
          <w:rFonts w:ascii="SimSun" w:hAnsi="SimSun"/>
          <w:sz w:val="21"/>
          <w:szCs w:val="21"/>
        </w:rPr>
        <w:t>文件WIPO/GRTKF/IC/8/11</w:t>
      </w:r>
      <w:r w:rsidR="00F24620">
        <w:rPr>
          <w:rFonts w:ascii="SimSun" w:hAnsi="SimSun"/>
          <w:sz w:val="21"/>
          <w:szCs w:val="21"/>
        </w:rPr>
        <w:t>)</w:t>
      </w:r>
      <w:r w:rsidRPr="00AB1CDE">
        <w:rPr>
          <w:rFonts w:ascii="SimSun" w:hAnsi="SimSun"/>
          <w:sz w:val="21"/>
          <w:szCs w:val="21"/>
        </w:rPr>
        <w:t>，Georgescu女士</w:t>
      </w:r>
      <w:r w:rsidRPr="00AB1CDE">
        <w:rPr>
          <w:rFonts w:ascii="SimSun" w:hAnsi="SimSun" w:hint="eastAsia"/>
          <w:sz w:val="21"/>
          <w:szCs w:val="21"/>
        </w:rPr>
        <w:t>介绍</w:t>
      </w:r>
      <w:r w:rsidRPr="00AB1CDE">
        <w:rPr>
          <w:rFonts w:ascii="SimSun" w:hAnsi="SimSun"/>
          <w:sz w:val="21"/>
          <w:szCs w:val="21"/>
        </w:rPr>
        <w:t>了</w:t>
      </w:r>
      <w:r w:rsidRPr="00AB1CDE">
        <w:rPr>
          <w:rFonts w:ascii="SimSun" w:hAnsi="SimSun" w:hint="eastAsia"/>
          <w:sz w:val="21"/>
          <w:szCs w:val="21"/>
        </w:rPr>
        <w:t>其在</w:t>
      </w:r>
      <w:r w:rsidRPr="00AB1CDE">
        <w:rPr>
          <w:rFonts w:ascii="SimSun" w:hAnsi="SimSun"/>
          <w:sz w:val="21"/>
          <w:szCs w:val="21"/>
        </w:rPr>
        <w:t>IGC第三十届会议</w:t>
      </w:r>
      <w:r w:rsidRPr="00AB1CDE">
        <w:rPr>
          <w:rFonts w:ascii="SimSun" w:hAnsi="SimSun" w:hint="eastAsia"/>
          <w:sz w:val="21"/>
          <w:szCs w:val="21"/>
        </w:rPr>
        <w:t>将要处理</w:t>
      </w:r>
      <w:r w:rsidRPr="00AB1CDE">
        <w:rPr>
          <w:rFonts w:ascii="SimSun" w:hAnsi="SimSun"/>
          <w:sz w:val="21"/>
          <w:szCs w:val="21"/>
        </w:rPr>
        <w:t>的</w:t>
      </w:r>
      <w:r w:rsidRPr="00AB1CDE">
        <w:rPr>
          <w:rFonts w:ascii="SimSun" w:hAnsi="SimSun" w:hint="eastAsia"/>
          <w:sz w:val="21"/>
          <w:szCs w:val="21"/>
        </w:rPr>
        <w:t>与</w:t>
      </w:r>
      <w:r w:rsidRPr="00AB1CDE">
        <w:rPr>
          <w:rFonts w:ascii="SimSun" w:hAnsi="SimSun"/>
          <w:sz w:val="21"/>
          <w:szCs w:val="21"/>
        </w:rPr>
        <w:t>遗传资源</w:t>
      </w:r>
      <w:r w:rsidRPr="00AB1CDE">
        <w:rPr>
          <w:rFonts w:ascii="SimSun" w:hAnsi="SimSun" w:hint="eastAsia"/>
          <w:sz w:val="21"/>
          <w:szCs w:val="21"/>
        </w:rPr>
        <w:t>及</w:t>
      </w:r>
      <w:r w:rsidRPr="00AB1CDE">
        <w:rPr>
          <w:rFonts w:ascii="SimSun" w:hAnsi="SimSun"/>
          <w:sz w:val="21"/>
          <w:szCs w:val="21"/>
        </w:rPr>
        <w:t>相关传统知识</w:t>
      </w:r>
      <w:r w:rsidRPr="00AB1CDE">
        <w:rPr>
          <w:rFonts w:ascii="SimSun" w:hAnsi="SimSun" w:hint="eastAsia"/>
          <w:sz w:val="21"/>
          <w:szCs w:val="21"/>
        </w:rPr>
        <w:t>公开要求相关的一些</w:t>
      </w:r>
      <w:r w:rsidRPr="00AB1CDE">
        <w:rPr>
          <w:rFonts w:ascii="SimSun" w:hAnsi="SimSun"/>
          <w:sz w:val="21"/>
          <w:szCs w:val="21"/>
        </w:rPr>
        <w:t>重要问题</w:t>
      </w:r>
      <w:r w:rsidRPr="00AB1CDE">
        <w:rPr>
          <w:rFonts w:ascii="SimSun" w:hAnsi="SimSun" w:hint="eastAsia"/>
          <w:sz w:val="21"/>
          <w:szCs w:val="21"/>
        </w:rPr>
        <w:t>上的想法</w:t>
      </w:r>
      <w:r w:rsidRPr="00AB1CDE">
        <w:rPr>
          <w:rFonts w:ascii="SimSun" w:hAnsi="SimSun"/>
          <w:sz w:val="21"/>
          <w:szCs w:val="21"/>
        </w:rPr>
        <w:t>。专利局的</w:t>
      </w:r>
      <w:r w:rsidRPr="00AB1CDE">
        <w:rPr>
          <w:rFonts w:ascii="SimSun" w:hAnsi="SimSun" w:hint="eastAsia"/>
          <w:sz w:val="21"/>
          <w:szCs w:val="21"/>
        </w:rPr>
        <w:t>当前做法</w:t>
      </w:r>
      <w:r w:rsidRPr="00AB1CDE">
        <w:rPr>
          <w:rFonts w:ascii="SimSun" w:hAnsi="SimSun"/>
          <w:sz w:val="21"/>
          <w:szCs w:val="21"/>
        </w:rPr>
        <w:t>是，专利立法</w:t>
      </w:r>
      <w:r w:rsidRPr="00AB1CDE">
        <w:rPr>
          <w:rFonts w:ascii="SimSun" w:hAnsi="SimSun" w:hint="eastAsia"/>
          <w:sz w:val="21"/>
          <w:szCs w:val="21"/>
        </w:rPr>
        <w:t>没有对强制</w:t>
      </w:r>
      <w:r w:rsidRPr="00AB1CDE">
        <w:rPr>
          <w:rFonts w:ascii="SimSun" w:hAnsi="SimSun"/>
          <w:sz w:val="21"/>
          <w:szCs w:val="21"/>
        </w:rPr>
        <w:t>公布</w:t>
      </w:r>
      <w:r w:rsidRPr="00AB1CDE">
        <w:rPr>
          <w:rFonts w:ascii="SimSun" w:hAnsi="SimSun" w:hint="eastAsia"/>
          <w:sz w:val="21"/>
          <w:szCs w:val="21"/>
        </w:rPr>
        <w:t>原产地做出规定</w:t>
      </w:r>
      <w:r w:rsidRPr="00AB1CDE">
        <w:rPr>
          <w:rFonts w:ascii="SimSun" w:hAnsi="SimSun"/>
          <w:sz w:val="21"/>
          <w:szCs w:val="21"/>
        </w:rPr>
        <w:t>。但申请人可以自愿注明遗传资源的地理</w:t>
      </w:r>
      <w:r w:rsidRPr="00AB1CDE">
        <w:rPr>
          <w:rFonts w:ascii="SimSun" w:hAnsi="SimSun" w:hint="eastAsia"/>
          <w:sz w:val="21"/>
          <w:szCs w:val="21"/>
        </w:rPr>
        <w:t>原产地</w:t>
      </w:r>
      <w:r w:rsidRPr="00AB1CDE">
        <w:rPr>
          <w:rFonts w:ascii="SimSun" w:hAnsi="SimSun"/>
          <w:sz w:val="21"/>
          <w:szCs w:val="21"/>
        </w:rPr>
        <w:t>。尽管未严格要求申请人承认其已知现有技术，而且发现</w:t>
      </w:r>
      <w:r w:rsidRPr="00AB1CDE">
        <w:rPr>
          <w:rFonts w:ascii="SimSun" w:hAnsi="SimSun" w:hint="eastAsia"/>
          <w:sz w:val="21"/>
          <w:szCs w:val="21"/>
        </w:rPr>
        <w:t>已知现有技术</w:t>
      </w:r>
      <w:r w:rsidRPr="00AB1CDE">
        <w:rPr>
          <w:rFonts w:ascii="SimSun" w:hAnsi="SimSun"/>
          <w:sz w:val="21"/>
          <w:szCs w:val="21"/>
        </w:rPr>
        <w:t>的责任在专利局，但是罗马尼亚专利法规定，在</w:t>
      </w:r>
      <w:r w:rsidRPr="00AB1CDE">
        <w:rPr>
          <w:rFonts w:ascii="SimSun" w:hAnsi="SimSun" w:hint="eastAsia"/>
          <w:sz w:val="21"/>
          <w:szCs w:val="21"/>
        </w:rPr>
        <w:t>专利</w:t>
      </w:r>
      <w:r w:rsidRPr="00AB1CDE">
        <w:rPr>
          <w:rFonts w:ascii="SimSun" w:hAnsi="SimSun"/>
          <w:sz w:val="21"/>
          <w:szCs w:val="21"/>
        </w:rPr>
        <w:t>描述</w:t>
      </w:r>
      <w:r w:rsidRPr="00AB1CDE">
        <w:rPr>
          <w:rFonts w:ascii="SimSun" w:hAnsi="SimSun" w:hint="eastAsia"/>
          <w:sz w:val="21"/>
          <w:szCs w:val="21"/>
        </w:rPr>
        <w:t>应</w:t>
      </w:r>
      <w:r w:rsidRPr="00AB1CDE">
        <w:rPr>
          <w:rFonts w:ascii="SimSun" w:hAnsi="SimSun"/>
          <w:sz w:val="21"/>
          <w:szCs w:val="21"/>
        </w:rPr>
        <w:t>注明申请人</w:t>
      </w:r>
      <w:r w:rsidRPr="00AB1CDE">
        <w:rPr>
          <w:rFonts w:ascii="SimSun" w:hAnsi="SimSun" w:hint="eastAsia"/>
          <w:sz w:val="21"/>
          <w:szCs w:val="21"/>
        </w:rPr>
        <w:t>已</w:t>
      </w:r>
      <w:r w:rsidRPr="00AB1CDE">
        <w:rPr>
          <w:rFonts w:ascii="SimSun" w:hAnsi="SimSun"/>
          <w:sz w:val="21"/>
          <w:szCs w:val="21"/>
        </w:rPr>
        <w:t>知的背景技术</w:t>
      </w:r>
      <w:r w:rsidRPr="00AB1CDE">
        <w:rPr>
          <w:rFonts w:ascii="SimSun" w:hAnsi="SimSun" w:hint="eastAsia"/>
          <w:sz w:val="21"/>
          <w:szCs w:val="21"/>
        </w:rPr>
        <w:t>。</w:t>
      </w:r>
      <w:proofErr w:type="gramStart"/>
      <w:r w:rsidRPr="00AB1CDE">
        <w:rPr>
          <w:rFonts w:ascii="SimSun" w:hAnsi="SimSun" w:hint="eastAsia"/>
          <w:sz w:val="21"/>
          <w:szCs w:val="21"/>
        </w:rPr>
        <w:t>该背景</w:t>
      </w:r>
      <w:proofErr w:type="gramEnd"/>
      <w:r w:rsidRPr="00AB1CDE">
        <w:rPr>
          <w:rFonts w:ascii="SimSun" w:hAnsi="SimSun" w:hint="eastAsia"/>
          <w:sz w:val="21"/>
          <w:szCs w:val="21"/>
        </w:rPr>
        <w:t>技术可被视为有助于理解该发明，并对检索</w:t>
      </w:r>
      <w:r w:rsidRPr="00AB1CDE">
        <w:rPr>
          <w:rFonts w:ascii="SimSun" w:hAnsi="SimSun"/>
          <w:sz w:val="21"/>
          <w:szCs w:val="21"/>
        </w:rPr>
        <w:t>报告和</w:t>
      </w:r>
      <w:r w:rsidRPr="00AB1CDE">
        <w:rPr>
          <w:rFonts w:ascii="SimSun" w:hAnsi="SimSun" w:hint="eastAsia"/>
          <w:sz w:val="21"/>
          <w:szCs w:val="21"/>
        </w:rPr>
        <w:t>审查</w:t>
      </w:r>
      <w:r w:rsidRPr="00AB1CDE">
        <w:rPr>
          <w:rFonts w:ascii="SimSun" w:hAnsi="SimSun"/>
          <w:sz w:val="21"/>
          <w:szCs w:val="21"/>
        </w:rPr>
        <w:t>专利申请</w:t>
      </w:r>
      <w:r w:rsidRPr="00AB1CDE">
        <w:rPr>
          <w:rFonts w:ascii="SimSun" w:hAnsi="SimSun" w:hint="eastAsia"/>
          <w:sz w:val="21"/>
          <w:szCs w:val="21"/>
        </w:rPr>
        <w:t>有帮助</w:t>
      </w:r>
      <w:r w:rsidRPr="00AB1CDE">
        <w:rPr>
          <w:rFonts w:ascii="SimSun" w:hAnsi="SimSun"/>
          <w:sz w:val="21"/>
          <w:szCs w:val="21"/>
        </w:rPr>
        <w:t>。如果现有技术水平包含传统知识，</w:t>
      </w:r>
      <w:r w:rsidRPr="00AB1CDE">
        <w:rPr>
          <w:rFonts w:ascii="SimSun" w:hAnsi="SimSun" w:hint="eastAsia"/>
          <w:sz w:val="21"/>
          <w:szCs w:val="21"/>
        </w:rPr>
        <w:t>则</w:t>
      </w:r>
      <w:r w:rsidRPr="00AB1CDE">
        <w:rPr>
          <w:rFonts w:ascii="SimSun" w:hAnsi="SimSun"/>
          <w:sz w:val="21"/>
          <w:szCs w:val="21"/>
        </w:rPr>
        <w:t>必须在</w:t>
      </w:r>
      <w:r w:rsidRPr="00AB1CDE">
        <w:rPr>
          <w:rFonts w:ascii="SimSun" w:hAnsi="SimSun" w:hint="eastAsia"/>
          <w:sz w:val="21"/>
          <w:szCs w:val="21"/>
        </w:rPr>
        <w:t>专利说明</w:t>
      </w:r>
      <w:r w:rsidRPr="00AB1CDE">
        <w:rPr>
          <w:rFonts w:ascii="SimSun" w:hAnsi="SimSun"/>
          <w:sz w:val="21"/>
          <w:szCs w:val="21"/>
        </w:rPr>
        <w:t>中</w:t>
      </w:r>
      <w:r w:rsidRPr="00AB1CDE">
        <w:rPr>
          <w:rFonts w:ascii="SimSun" w:hAnsi="SimSun" w:hint="eastAsia"/>
          <w:sz w:val="21"/>
          <w:szCs w:val="21"/>
        </w:rPr>
        <w:t>明确</w:t>
      </w:r>
      <w:r w:rsidRPr="00AB1CDE">
        <w:rPr>
          <w:rFonts w:ascii="SimSun" w:hAnsi="SimSun"/>
          <w:sz w:val="21"/>
          <w:szCs w:val="21"/>
        </w:rPr>
        <w:t>注明，包括其来源</w:t>
      </w:r>
      <w:r w:rsidR="00F24620">
        <w:rPr>
          <w:rFonts w:ascii="SimSun" w:hAnsi="SimSun"/>
          <w:sz w:val="21"/>
          <w:szCs w:val="21"/>
        </w:rPr>
        <w:t>(</w:t>
      </w:r>
      <w:r w:rsidRPr="00AB1CDE">
        <w:rPr>
          <w:rFonts w:ascii="SimSun" w:hAnsi="SimSun"/>
          <w:sz w:val="21"/>
          <w:szCs w:val="21"/>
        </w:rPr>
        <w:t>如已知</w:t>
      </w:r>
      <w:r w:rsidR="00F24620">
        <w:rPr>
          <w:rFonts w:ascii="SimSun" w:hAnsi="SimSun"/>
          <w:sz w:val="21"/>
          <w:szCs w:val="21"/>
        </w:rPr>
        <w:t>)</w:t>
      </w:r>
      <w:r w:rsidRPr="00AB1CDE">
        <w:rPr>
          <w:rFonts w:ascii="SimSun" w:hAnsi="SimSun"/>
          <w:sz w:val="21"/>
          <w:szCs w:val="21"/>
        </w:rPr>
        <w:t>。</w:t>
      </w:r>
      <w:r w:rsidRPr="00AB1CDE">
        <w:rPr>
          <w:rFonts w:ascii="SimSun" w:hAnsi="SimSun" w:hint="eastAsia"/>
          <w:sz w:val="21"/>
          <w:szCs w:val="21"/>
        </w:rPr>
        <w:t>如果申请人对其</w:t>
      </w:r>
      <w:r w:rsidRPr="00AB1CDE">
        <w:rPr>
          <w:rFonts w:ascii="SimSun" w:hAnsi="SimSun"/>
          <w:sz w:val="21"/>
          <w:szCs w:val="21"/>
        </w:rPr>
        <w:t>部分现有技术</w:t>
      </w:r>
      <w:r w:rsidRPr="00AB1CDE">
        <w:rPr>
          <w:rFonts w:ascii="SimSun" w:hAnsi="SimSun" w:hint="eastAsia"/>
          <w:sz w:val="21"/>
          <w:szCs w:val="21"/>
        </w:rPr>
        <w:t>知识隐瞒不报，尽管没有</w:t>
      </w:r>
      <w:r w:rsidRPr="00AB1CDE">
        <w:rPr>
          <w:rFonts w:ascii="SimSun" w:hAnsi="SimSun"/>
          <w:sz w:val="21"/>
          <w:szCs w:val="21"/>
        </w:rPr>
        <w:t>制裁</w:t>
      </w:r>
      <w:r w:rsidRPr="00AB1CDE">
        <w:rPr>
          <w:rFonts w:ascii="SimSun" w:hAnsi="SimSun" w:hint="eastAsia"/>
          <w:sz w:val="21"/>
          <w:szCs w:val="21"/>
        </w:rPr>
        <w:t>措施</w:t>
      </w:r>
      <w:r w:rsidRPr="00AB1CDE">
        <w:rPr>
          <w:rFonts w:ascii="SimSun" w:hAnsi="SimSun"/>
          <w:sz w:val="21"/>
          <w:szCs w:val="21"/>
        </w:rPr>
        <w:t>，但专利局有权要求申请人对发明人</w:t>
      </w:r>
      <w:r w:rsidRPr="00AB1CDE">
        <w:rPr>
          <w:rFonts w:ascii="SimSun" w:hAnsi="SimSun" w:hint="eastAsia"/>
          <w:sz w:val="21"/>
          <w:szCs w:val="21"/>
        </w:rPr>
        <w:t>的</w:t>
      </w:r>
      <w:r w:rsidRPr="00AB1CDE">
        <w:rPr>
          <w:rFonts w:ascii="SimSun" w:hAnsi="SimSun"/>
          <w:sz w:val="21"/>
          <w:szCs w:val="21"/>
        </w:rPr>
        <w:t>身份</w:t>
      </w:r>
      <w:r w:rsidRPr="00AB1CDE">
        <w:rPr>
          <w:rFonts w:ascii="SimSun" w:hAnsi="SimSun" w:hint="eastAsia"/>
          <w:sz w:val="21"/>
          <w:szCs w:val="21"/>
        </w:rPr>
        <w:t>予以说明并提供其认为需要的文件，或者</w:t>
      </w:r>
      <w:r w:rsidRPr="00AB1CDE">
        <w:rPr>
          <w:rFonts w:ascii="SimSun" w:hAnsi="SimSun"/>
          <w:sz w:val="21"/>
          <w:szCs w:val="21"/>
        </w:rPr>
        <w:t>满足</w:t>
      </w:r>
      <w:r w:rsidRPr="00AB1CDE">
        <w:rPr>
          <w:rFonts w:ascii="SimSun" w:hAnsi="SimSun" w:hint="eastAsia"/>
          <w:sz w:val="21"/>
          <w:szCs w:val="21"/>
        </w:rPr>
        <w:t>授予</w:t>
      </w:r>
      <w:r w:rsidRPr="00AB1CDE">
        <w:rPr>
          <w:rFonts w:ascii="SimSun" w:hAnsi="SimSun"/>
          <w:sz w:val="21"/>
          <w:szCs w:val="21"/>
        </w:rPr>
        <w:t>专利</w:t>
      </w:r>
      <w:r w:rsidRPr="00AB1CDE">
        <w:rPr>
          <w:rFonts w:ascii="SimSun" w:hAnsi="SimSun" w:hint="eastAsia"/>
          <w:sz w:val="21"/>
          <w:szCs w:val="21"/>
        </w:rPr>
        <w:t>的专利</w:t>
      </w:r>
      <w:r w:rsidRPr="00AB1CDE">
        <w:rPr>
          <w:rFonts w:ascii="SimSun" w:hAnsi="SimSun"/>
          <w:sz w:val="21"/>
          <w:szCs w:val="21"/>
        </w:rPr>
        <w:t>条件进行澄清，</w:t>
      </w:r>
      <w:r w:rsidRPr="00AB1CDE">
        <w:rPr>
          <w:rFonts w:ascii="SimSun" w:hAnsi="SimSun" w:hint="eastAsia"/>
          <w:sz w:val="21"/>
          <w:szCs w:val="21"/>
        </w:rPr>
        <w:t>也就</w:t>
      </w:r>
      <w:r w:rsidRPr="00AB1CDE">
        <w:rPr>
          <w:rFonts w:ascii="SimSun" w:hAnsi="SimSun"/>
          <w:sz w:val="21"/>
          <w:szCs w:val="21"/>
        </w:rPr>
        <w:t>是</w:t>
      </w:r>
      <w:r w:rsidRPr="00AB1CDE">
        <w:rPr>
          <w:rFonts w:ascii="SimSun" w:hAnsi="SimSun" w:hint="eastAsia"/>
          <w:sz w:val="21"/>
          <w:szCs w:val="21"/>
        </w:rPr>
        <w:t>意味着要满足</w:t>
      </w:r>
      <w:r w:rsidRPr="00AB1CDE">
        <w:rPr>
          <w:rFonts w:ascii="SimSun" w:hAnsi="SimSun"/>
          <w:sz w:val="21"/>
          <w:szCs w:val="21"/>
        </w:rPr>
        <w:t>发明公</w:t>
      </w:r>
      <w:r w:rsidRPr="00AB1CDE">
        <w:rPr>
          <w:rFonts w:ascii="SimSun" w:hAnsi="SimSun" w:hint="eastAsia"/>
          <w:sz w:val="21"/>
          <w:szCs w:val="21"/>
        </w:rPr>
        <w:t>开</w:t>
      </w:r>
      <w:r w:rsidRPr="00AB1CDE">
        <w:rPr>
          <w:rFonts w:ascii="SimSun" w:hAnsi="SimSun"/>
          <w:sz w:val="21"/>
          <w:szCs w:val="21"/>
        </w:rPr>
        <w:t>要求。</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第四位发言者</w:t>
      </w:r>
      <w:r w:rsidRPr="00AB1CDE">
        <w:rPr>
          <w:rFonts w:ascii="SimSun" w:hAnsi="SimSun" w:hint="eastAsia"/>
          <w:sz w:val="21"/>
          <w:szCs w:val="21"/>
        </w:rPr>
        <w:t>是</w:t>
      </w:r>
      <w:r w:rsidRPr="00AB1CDE">
        <w:rPr>
          <w:rFonts w:ascii="SimSun" w:hAnsi="SimSun"/>
          <w:sz w:val="21"/>
          <w:szCs w:val="21"/>
        </w:rPr>
        <w:t>Dominic Muyldermans先生</w:t>
      </w:r>
      <w:r w:rsidRPr="00AB1CDE">
        <w:rPr>
          <w:rFonts w:ascii="SimSun" w:hAnsi="SimSun" w:hint="eastAsia"/>
          <w:sz w:val="21"/>
          <w:szCs w:val="21"/>
        </w:rPr>
        <w:t>，他</w:t>
      </w:r>
      <w:r w:rsidRPr="00AB1CDE">
        <w:rPr>
          <w:rFonts w:ascii="SimSun" w:hAnsi="SimSun"/>
          <w:sz w:val="21"/>
          <w:szCs w:val="21"/>
        </w:rPr>
        <w:t>阐明了行业对专利公</w:t>
      </w:r>
      <w:r w:rsidRPr="00AB1CDE">
        <w:rPr>
          <w:rFonts w:ascii="SimSun" w:hAnsi="SimSun" w:hint="eastAsia"/>
          <w:sz w:val="21"/>
          <w:szCs w:val="21"/>
        </w:rPr>
        <w:t>开</w:t>
      </w:r>
      <w:r w:rsidRPr="00AB1CDE">
        <w:rPr>
          <w:rFonts w:ascii="SimSun" w:hAnsi="SimSun"/>
          <w:sz w:val="21"/>
          <w:szCs w:val="21"/>
        </w:rPr>
        <w:t>要求的观点。他强调</w:t>
      </w:r>
      <w:r w:rsidRPr="00AB1CDE">
        <w:rPr>
          <w:rFonts w:ascii="SimSun" w:hAnsi="SimSun" w:hint="eastAsia"/>
          <w:sz w:val="21"/>
          <w:szCs w:val="21"/>
        </w:rPr>
        <w:t>必须</w:t>
      </w:r>
      <w:r w:rsidRPr="00AB1CDE">
        <w:rPr>
          <w:rFonts w:ascii="SimSun" w:hAnsi="SimSun"/>
          <w:sz w:val="21"/>
          <w:szCs w:val="21"/>
        </w:rPr>
        <w:t>实现</w:t>
      </w:r>
      <w:r w:rsidRPr="00AB1CDE">
        <w:rPr>
          <w:rFonts w:ascii="SimSun" w:hAnsi="SimSun" w:hint="eastAsia"/>
          <w:sz w:val="21"/>
          <w:szCs w:val="21"/>
        </w:rPr>
        <w:t>各项</w:t>
      </w:r>
      <w:r w:rsidRPr="00AB1CDE">
        <w:rPr>
          <w:rFonts w:ascii="SimSun" w:hAnsi="SimSun"/>
          <w:sz w:val="21"/>
          <w:szCs w:val="21"/>
        </w:rPr>
        <w:t>目标，即建立一套有效的ABS义务遵守制度</w:t>
      </w:r>
      <w:r w:rsidRPr="00AB1CDE">
        <w:rPr>
          <w:rFonts w:ascii="SimSun" w:hAnsi="SimSun" w:hint="eastAsia"/>
          <w:sz w:val="21"/>
          <w:szCs w:val="21"/>
        </w:rPr>
        <w:t>、</w:t>
      </w:r>
      <w:r w:rsidRPr="00AB1CDE">
        <w:rPr>
          <w:rFonts w:ascii="SimSun" w:hAnsi="SimSun"/>
          <w:sz w:val="21"/>
          <w:szCs w:val="21"/>
        </w:rPr>
        <w:t>避免错误授予专利</w:t>
      </w:r>
      <w:r w:rsidRPr="00AB1CDE">
        <w:rPr>
          <w:rFonts w:ascii="SimSun" w:hAnsi="SimSun" w:hint="eastAsia"/>
          <w:sz w:val="21"/>
          <w:szCs w:val="21"/>
        </w:rPr>
        <w:t>以及</w:t>
      </w:r>
      <w:r w:rsidRPr="00AB1CDE">
        <w:rPr>
          <w:rFonts w:ascii="SimSun" w:hAnsi="SimSun"/>
          <w:sz w:val="21"/>
          <w:szCs w:val="21"/>
        </w:rPr>
        <w:t>鼓励天然产品研究。行业立场是，专利公开要求</w:t>
      </w:r>
      <w:r w:rsidRPr="00AB1CDE">
        <w:rPr>
          <w:rFonts w:ascii="SimSun" w:hAnsi="SimSun" w:hint="eastAsia"/>
          <w:sz w:val="21"/>
          <w:szCs w:val="21"/>
        </w:rPr>
        <w:t>没有</w:t>
      </w:r>
      <w:r w:rsidRPr="00AB1CDE">
        <w:rPr>
          <w:rFonts w:ascii="SimSun" w:hAnsi="SimSun"/>
          <w:sz w:val="21"/>
          <w:szCs w:val="21"/>
        </w:rPr>
        <w:t>必要，因为</w:t>
      </w:r>
      <w:r w:rsidRPr="00AB1CDE">
        <w:rPr>
          <w:rFonts w:ascii="SimSun" w:hAnsi="SimSun" w:hint="eastAsia"/>
          <w:sz w:val="21"/>
          <w:szCs w:val="21"/>
        </w:rPr>
        <w:t>具体</w:t>
      </w:r>
      <w:r w:rsidRPr="00AB1CDE">
        <w:rPr>
          <w:rFonts w:ascii="SimSun" w:hAnsi="SimSun"/>
          <w:sz w:val="21"/>
          <w:szCs w:val="21"/>
        </w:rPr>
        <w:t>ABS法律已</w:t>
      </w:r>
      <w:r w:rsidRPr="00AB1CDE">
        <w:rPr>
          <w:rFonts w:ascii="SimSun" w:hAnsi="SimSun" w:hint="eastAsia"/>
          <w:sz w:val="21"/>
          <w:szCs w:val="21"/>
        </w:rPr>
        <w:t>对</w:t>
      </w:r>
      <w:r w:rsidRPr="00AB1CDE">
        <w:rPr>
          <w:rFonts w:ascii="SimSun" w:hAnsi="SimSun"/>
          <w:sz w:val="21"/>
          <w:szCs w:val="21"/>
        </w:rPr>
        <w:t>遵守ABS</w:t>
      </w:r>
      <w:r w:rsidRPr="00AB1CDE">
        <w:rPr>
          <w:rFonts w:ascii="SimSun" w:hAnsi="SimSun" w:hint="eastAsia"/>
          <w:sz w:val="21"/>
          <w:szCs w:val="21"/>
        </w:rPr>
        <w:t>做出了</w:t>
      </w:r>
      <w:r w:rsidRPr="00AB1CDE">
        <w:rPr>
          <w:rFonts w:ascii="SimSun" w:hAnsi="SimSun"/>
          <w:sz w:val="21"/>
          <w:szCs w:val="21"/>
        </w:rPr>
        <w:t>规定；</w:t>
      </w:r>
      <w:r w:rsidRPr="00AB1CDE">
        <w:rPr>
          <w:rFonts w:ascii="SimSun" w:hAnsi="SimSun" w:hint="eastAsia"/>
          <w:sz w:val="21"/>
          <w:szCs w:val="21"/>
        </w:rPr>
        <w:t>没有人想要这样的要求，</w:t>
      </w:r>
      <w:r w:rsidRPr="00AB1CDE">
        <w:rPr>
          <w:rFonts w:ascii="SimSun" w:hAnsi="SimSun"/>
          <w:sz w:val="21"/>
          <w:szCs w:val="21"/>
        </w:rPr>
        <w:t>因为</w:t>
      </w:r>
      <w:r w:rsidRPr="00AB1CDE">
        <w:rPr>
          <w:rFonts w:ascii="SimSun" w:hAnsi="SimSun" w:hint="eastAsia"/>
          <w:sz w:val="21"/>
          <w:szCs w:val="21"/>
        </w:rPr>
        <w:t>它</w:t>
      </w:r>
      <w:r w:rsidRPr="00AB1CDE">
        <w:rPr>
          <w:rFonts w:ascii="SimSun" w:hAnsi="SimSun"/>
          <w:sz w:val="21"/>
          <w:szCs w:val="21"/>
        </w:rPr>
        <w:t>带来合法性问题，</w:t>
      </w:r>
      <w:r w:rsidRPr="00AB1CDE">
        <w:rPr>
          <w:rFonts w:ascii="SimSun" w:hAnsi="SimSun" w:hint="eastAsia"/>
          <w:sz w:val="21"/>
          <w:szCs w:val="21"/>
        </w:rPr>
        <w:t>而且，如果满足启动</w:t>
      </w:r>
      <w:r w:rsidRPr="00AB1CDE">
        <w:rPr>
          <w:rFonts w:ascii="SimSun" w:hAnsi="SimSun"/>
          <w:sz w:val="21"/>
          <w:szCs w:val="21"/>
        </w:rPr>
        <w:t>条件和避免错误授予专利</w:t>
      </w:r>
      <w:r w:rsidRPr="00AB1CDE">
        <w:rPr>
          <w:rFonts w:ascii="SimSun" w:hAnsi="SimSun" w:hint="eastAsia"/>
          <w:sz w:val="21"/>
          <w:szCs w:val="21"/>
        </w:rPr>
        <w:t>需要这种要求，专利制度已对其做出了规定</w:t>
      </w:r>
      <w:r w:rsidRPr="00AB1CDE">
        <w:rPr>
          <w:rFonts w:ascii="SimSun" w:hAnsi="SimSun"/>
          <w:sz w:val="21"/>
          <w:szCs w:val="21"/>
        </w:rPr>
        <w:t>。他</w:t>
      </w:r>
      <w:r w:rsidRPr="00AB1CDE">
        <w:rPr>
          <w:rFonts w:ascii="SimSun" w:hAnsi="SimSun" w:hint="eastAsia"/>
          <w:sz w:val="21"/>
          <w:szCs w:val="21"/>
        </w:rPr>
        <w:t>指出</w:t>
      </w:r>
      <w:r w:rsidRPr="00AB1CDE">
        <w:rPr>
          <w:rFonts w:ascii="SimSun" w:hAnsi="SimSun"/>
          <w:sz w:val="21"/>
          <w:szCs w:val="21"/>
        </w:rPr>
        <w:t>，经济成本效益分析表明</w:t>
      </w:r>
      <w:r w:rsidRPr="00AB1CDE">
        <w:rPr>
          <w:rFonts w:ascii="SimSun" w:hAnsi="SimSun" w:hint="eastAsia"/>
          <w:sz w:val="21"/>
          <w:szCs w:val="21"/>
        </w:rPr>
        <w:t>这么做会导致</w:t>
      </w:r>
      <w:r w:rsidRPr="00AB1CDE">
        <w:rPr>
          <w:rFonts w:ascii="SimSun" w:hAnsi="SimSun"/>
          <w:sz w:val="21"/>
          <w:szCs w:val="21"/>
        </w:rPr>
        <w:t>交易成本增加，而且</w:t>
      </w:r>
      <w:r w:rsidRPr="00AB1CDE">
        <w:rPr>
          <w:rFonts w:ascii="SimSun" w:hAnsi="SimSun" w:hint="eastAsia"/>
          <w:sz w:val="21"/>
          <w:szCs w:val="21"/>
        </w:rPr>
        <w:t>会影响</w:t>
      </w:r>
      <w:r w:rsidRPr="00AB1CDE">
        <w:rPr>
          <w:rFonts w:ascii="SimSun" w:hAnsi="SimSun"/>
          <w:sz w:val="21"/>
          <w:szCs w:val="21"/>
        </w:rPr>
        <w:t>创新</w:t>
      </w:r>
      <w:r w:rsidRPr="00AB1CDE">
        <w:rPr>
          <w:rFonts w:ascii="SimSun" w:hAnsi="SimSun" w:hint="eastAsia"/>
          <w:sz w:val="21"/>
          <w:szCs w:val="21"/>
        </w:rPr>
        <w:t>的积极性</w:t>
      </w:r>
      <w:r w:rsidRPr="00AB1CDE">
        <w:rPr>
          <w:rFonts w:ascii="SimSun" w:hAnsi="SimSun"/>
          <w:sz w:val="21"/>
          <w:szCs w:val="21"/>
        </w:rPr>
        <w:t>。他</w:t>
      </w:r>
      <w:r w:rsidRPr="00AB1CDE">
        <w:rPr>
          <w:rFonts w:ascii="SimSun" w:hAnsi="SimSun" w:hint="eastAsia"/>
          <w:sz w:val="21"/>
          <w:szCs w:val="21"/>
        </w:rPr>
        <w:t>还</w:t>
      </w:r>
      <w:r w:rsidRPr="00AB1CDE">
        <w:rPr>
          <w:rFonts w:ascii="SimSun" w:hAnsi="SimSun"/>
          <w:sz w:val="21"/>
          <w:szCs w:val="21"/>
        </w:rPr>
        <w:t>说，专利制度确保了遗传资源和传统知识的防御性保护，而数据库和专利局准则也</w:t>
      </w:r>
      <w:r w:rsidRPr="00AB1CDE">
        <w:rPr>
          <w:rFonts w:ascii="SimSun" w:hAnsi="SimSun" w:hint="eastAsia"/>
          <w:sz w:val="21"/>
          <w:szCs w:val="21"/>
        </w:rPr>
        <w:t>可</w:t>
      </w:r>
      <w:r w:rsidRPr="00AB1CDE">
        <w:rPr>
          <w:rFonts w:ascii="SimSun" w:hAnsi="SimSun"/>
          <w:sz w:val="21"/>
          <w:szCs w:val="21"/>
        </w:rPr>
        <w:t>进一步促进这一保护。在错误授予专利方面，ABS公开</w:t>
      </w:r>
      <w:r w:rsidRPr="00AB1CDE">
        <w:rPr>
          <w:rFonts w:ascii="SimSun" w:hAnsi="SimSun" w:hint="eastAsia"/>
          <w:sz w:val="21"/>
          <w:szCs w:val="21"/>
        </w:rPr>
        <w:t>没有用</w:t>
      </w:r>
      <w:r w:rsidRPr="00AB1CDE">
        <w:rPr>
          <w:rFonts w:ascii="SimSun" w:hAnsi="SimSun"/>
          <w:sz w:val="21"/>
          <w:szCs w:val="21"/>
        </w:rPr>
        <w:t>。</w:t>
      </w:r>
      <w:r w:rsidRPr="00AB1CDE">
        <w:rPr>
          <w:rFonts w:ascii="SimSun" w:hAnsi="SimSun" w:hint="eastAsia"/>
          <w:sz w:val="21"/>
          <w:szCs w:val="21"/>
        </w:rPr>
        <w:t>保证</w:t>
      </w:r>
      <w:r w:rsidRPr="00AB1CDE">
        <w:rPr>
          <w:rFonts w:ascii="SimSun" w:hAnsi="SimSun"/>
          <w:sz w:val="21"/>
          <w:szCs w:val="21"/>
        </w:rPr>
        <w:t>发明和遗传资源之间</w:t>
      </w:r>
      <w:r w:rsidRPr="00AB1CDE">
        <w:rPr>
          <w:rFonts w:ascii="SimSun" w:hAnsi="SimSun" w:hint="eastAsia"/>
          <w:sz w:val="21"/>
          <w:szCs w:val="21"/>
        </w:rPr>
        <w:t>存在</w:t>
      </w:r>
      <w:r w:rsidRPr="00AB1CDE">
        <w:rPr>
          <w:rFonts w:ascii="SimSun" w:hAnsi="SimSun"/>
          <w:sz w:val="21"/>
          <w:szCs w:val="21"/>
        </w:rPr>
        <w:t>必要关系能确保</w:t>
      </w:r>
      <w:r w:rsidRPr="00AB1CDE">
        <w:rPr>
          <w:rFonts w:ascii="SimSun" w:hAnsi="SimSun" w:hint="eastAsia"/>
          <w:sz w:val="21"/>
          <w:szCs w:val="21"/>
        </w:rPr>
        <w:t>在申请中履行</w:t>
      </w:r>
      <w:r w:rsidRPr="00AB1CDE">
        <w:rPr>
          <w:rFonts w:ascii="SimSun" w:hAnsi="SimSun"/>
          <w:sz w:val="21"/>
          <w:szCs w:val="21"/>
        </w:rPr>
        <w:t>公开义务。当然，一个</w:t>
      </w:r>
      <w:r w:rsidR="00027F3E" w:rsidRPr="00AB1CDE">
        <w:rPr>
          <w:rFonts w:ascii="SimSun" w:hAnsi="SimSun" w:hint="eastAsia"/>
          <w:sz w:val="21"/>
          <w:szCs w:val="21"/>
        </w:rPr>
        <w:t>‘</w:t>
      </w:r>
      <w:r w:rsidRPr="00AB1CDE">
        <w:rPr>
          <w:rFonts w:ascii="SimSun" w:hAnsi="SimSun"/>
          <w:sz w:val="21"/>
          <w:szCs w:val="21"/>
        </w:rPr>
        <w:t>直接基于</w:t>
      </w:r>
      <w:r w:rsidR="00027F3E" w:rsidRPr="00AB1CDE">
        <w:rPr>
          <w:rFonts w:ascii="SimSun" w:hAnsi="SimSun" w:hint="eastAsia"/>
          <w:sz w:val="21"/>
          <w:szCs w:val="21"/>
        </w:rPr>
        <w:t>’</w:t>
      </w:r>
      <w:r w:rsidRPr="00AB1CDE">
        <w:rPr>
          <w:rFonts w:ascii="SimSun" w:hAnsi="SimSun"/>
          <w:sz w:val="21"/>
          <w:szCs w:val="21"/>
        </w:rPr>
        <w:t>遗传资源的</w:t>
      </w:r>
      <w:r w:rsidRPr="00AB1CDE">
        <w:rPr>
          <w:rFonts w:ascii="SimSun" w:hAnsi="SimSun" w:hint="eastAsia"/>
          <w:sz w:val="21"/>
          <w:szCs w:val="21"/>
        </w:rPr>
        <w:t>专利</w:t>
      </w:r>
      <w:r w:rsidRPr="00AB1CDE">
        <w:rPr>
          <w:rFonts w:ascii="SimSun" w:hAnsi="SimSun"/>
          <w:sz w:val="21"/>
          <w:szCs w:val="21"/>
        </w:rPr>
        <w:t>主张可能与知识产权制度有直接联系。他</w:t>
      </w:r>
      <w:r w:rsidRPr="00AB1CDE">
        <w:rPr>
          <w:rFonts w:ascii="SimSun" w:hAnsi="SimSun" w:hint="eastAsia"/>
          <w:sz w:val="21"/>
          <w:szCs w:val="21"/>
        </w:rPr>
        <w:t>最后</w:t>
      </w:r>
      <w:r w:rsidRPr="00AB1CDE">
        <w:rPr>
          <w:rFonts w:ascii="SimSun" w:hAnsi="SimSun"/>
          <w:sz w:val="21"/>
          <w:szCs w:val="21"/>
        </w:rPr>
        <w:t>说，</w:t>
      </w:r>
      <w:r w:rsidRPr="00AB1CDE">
        <w:rPr>
          <w:rFonts w:ascii="SimSun" w:hAnsi="SimSun" w:hint="eastAsia"/>
          <w:sz w:val="21"/>
          <w:szCs w:val="21"/>
        </w:rPr>
        <w:t>因增加公开要求导致</w:t>
      </w:r>
      <w:r w:rsidRPr="00AB1CDE">
        <w:rPr>
          <w:rFonts w:ascii="SimSun" w:hAnsi="SimSun"/>
          <w:sz w:val="21"/>
          <w:szCs w:val="21"/>
        </w:rPr>
        <w:t>专利系统</w:t>
      </w:r>
      <w:r w:rsidRPr="00AB1CDE">
        <w:rPr>
          <w:rFonts w:ascii="SimSun" w:hAnsi="SimSun" w:hint="eastAsia"/>
          <w:sz w:val="21"/>
          <w:szCs w:val="21"/>
        </w:rPr>
        <w:t>中</w:t>
      </w:r>
      <w:r w:rsidRPr="00AB1CDE">
        <w:rPr>
          <w:rFonts w:ascii="SimSun" w:hAnsi="SimSun"/>
          <w:sz w:val="21"/>
          <w:szCs w:val="21"/>
        </w:rPr>
        <w:t>交易成本</w:t>
      </w:r>
      <w:r w:rsidRPr="00AB1CDE">
        <w:rPr>
          <w:rFonts w:ascii="SimSun" w:hAnsi="SimSun" w:hint="eastAsia"/>
          <w:sz w:val="21"/>
          <w:szCs w:val="21"/>
        </w:rPr>
        <w:t>居高不下</w:t>
      </w:r>
      <w:r w:rsidRPr="00AB1CDE">
        <w:rPr>
          <w:rFonts w:ascii="SimSun" w:hAnsi="SimSun"/>
          <w:sz w:val="21"/>
          <w:szCs w:val="21"/>
        </w:rPr>
        <w:t>可能</w:t>
      </w:r>
      <w:r w:rsidRPr="00AB1CDE">
        <w:rPr>
          <w:rFonts w:ascii="SimSun" w:hAnsi="SimSun" w:hint="eastAsia"/>
          <w:sz w:val="21"/>
          <w:szCs w:val="21"/>
        </w:rPr>
        <w:t>意味着</w:t>
      </w:r>
      <w:r w:rsidRPr="00AB1CDE">
        <w:rPr>
          <w:rFonts w:ascii="SimSun" w:hAnsi="SimSun"/>
          <w:sz w:val="21"/>
          <w:szCs w:val="21"/>
        </w:rPr>
        <w:t>让研发成本回收</w:t>
      </w:r>
      <w:r w:rsidRPr="00AB1CDE">
        <w:rPr>
          <w:rFonts w:ascii="SimSun" w:hAnsi="SimSun" w:hint="eastAsia"/>
          <w:sz w:val="21"/>
          <w:szCs w:val="21"/>
        </w:rPr>
        <w:t>要</w:t>
      </w:r>
      <w:r w:rsidRPr="00AB1CDE">
        <w:rPr>
          <w:rFonts w:ascii="SimSun" w:hAnsi="SimSun"/>
          <w:sz w:val="21"/>
          <w:szCs w:val="21"/>
        </w:rPr>
        <w:t>延迟5年，这将</w:t>
      </w:r>
      <w:r w:rsidRPr="00AB1CDE">
        <w:rPr>
          <w:rFonts w:ascii="SimSun" w:hAnsi="SimSun" w:hint="eastAsia"/>
          <w:sz w:val="21"/>
          <w:szCs w:val="21"/>
        </w:rPr>
        <w:t>会</w:t>
      </w:r>
      <w:r w:rsidRPr="00AB1CDE">
        <w:rPr>
          <w:rFonts w:ascii="SimSun" w:hAnsi="SimSun"/>
          <w:sz w:val="21"/>
          <w:szCs w:val="21"/>
        </w:rPr>
        <w:t>妨碍投资并使投资流向其他活动或国家。</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最后一</w:t>
      </w:r>
      <w:r w:rsidRPr="00AB1CDE">
        <w:rPr>
          <w:rFonts w:ascii="SimSun" w:hAnsi="SimSun" w:hint="eastAsia"/>
          <w:sz w:val="21"/>
          <w:szCs w:val="21"/>
        </w:rPr>
        <w:t>位发言者是</w:t>
      </w:r>
      <w:r w:rsidRPr="00AB1CDE">
        <w:rPr>
          <w:rFonts w:ascii="SimSun" w:hAnsi="SimSun"/>
          <w:sz w:val="21"/>
          <w:szCs w:val="21"/>
        </w:rPr>
        <w:t>Ruth Okediji教授</w:t>
      </w:r>
      <w:r w:rsidRPr="00AB1CDE">
        <w:rPr>
          <w:rFonts w:ascii="SimSun" w:hAnsi="SimSun" w:hint="eastAsia"/>
          <w:sz w:val="21"/>
          <w:szCs w:val="21"/>
        </w:rPr>
        <w:t>，她</w:t>
      </w:r>
      <w:r w:rsidRPr="00AB1CDE">
        <w:rPr>
          <w:rFonts w:ascii="SimSun" w:hAnsi="SimSun"/>
          <w:sz w:val="21"/>
          <w:szCs w:val="21"/>
        </w:rPr>
        <w:t>讨论了国际公开要求的原则。她</w:t>
      </w:r>
      <w:r w:rsidRPr="00AB1CDE">
        <w:rPr>
          <w:rFonts w:ascii="SimSun" w:hAnsi="SimSun" w:hint="eastAsia"/>
          <w:sz w:val="21"/>
          <w:szCs w:val="21"/>
        </w:rPr>
        <w:t>指出</w:t>
      </w:r>
      <w:r w:rsidRPr="00AB1CDE">
        <w:rPr>
          <w:rFonts w:ascii="SimSun" w:hAnsi="SimSun"/>
          <w:sz w:val="21"/>
          <w:szCs w:val="21"/>
        </w:rPr>
        <w:t>，专利</w:t>
      </w:r>
      <w:r w:rsidRPr="00AB1CDE">
        <w:rPr>
          <w:rFonts w:ascii="SimSun" w:hAnsi="SimSun" w:hint="eastAsia"/>
          <w:sz w:val="21"/>
          <w:szCs w:val="21"/>
        </w:rPr>
        <w:t>审查</w:t>
      </w:r>
      <w:r w:rsidRPr="00AB1CDE">
        <w:rPr>
          <w:rFonts w:ascii="SimSun" w:hAnsi="SimSun"/>
          <w:sz w:val="21"/>
          <w:szCs w:val="21"/>
        </w:rPr>
        <w:t>人员</w:t>
      </w:r>
      <w:r w:rsidRPr="00AB1CDE">
        <w:rPr>
          <w:rFonts w:ascii="SimSun" w:hAnsi="SimSun" w:hint="eastAsia"/>
          <w:sz w:val="21"/>
          <w:szCs w:val="21"/>
        </w:rPr>
        <w:t>可能无法</w:t>
      </w:r>
      <w:r w:rsidRPr="00AB1CDE">
        <w:rPr>
          <w:rFonts w:ascii="SimSun" w:hAnsi="SimSun"/>
          <w:sz w:val="21"/>
          <w:szCs w:val="21"/>
        </w:rPr>
        <w:t>总能找到</w:t>
      </w:r>
      <w:r w:rsidRPr="00AB1CDE">
        <w:rPr>
          <w:rFonts w:ascii="SimSun" w:hAnsi="SimSun" w:hint="eastAsia"/>
          <w:sz w:val="21"/>
          <w:szCs w:val="21"/>
        </w:rPr>
        <w:t>与</w:t>
      </w:r>
      <w:r w:rsidRPr="00AB1CDE">
        <w:rPr>
          <w:rFonts w:ascii="SimSun" w:hAnsi="SimSun"/>
          <w:sz w:val="21"/>
          <w:szCs w:val="21"/>
        </w:rPr>
        <w:t>专利</w:t>
      </w:r>
      <w:r w:rsidRPr="00AB1CDE">
        <w:rPr>
          <w:rFonts w:ascii="SimSun" w:hAnsi="SimSun" w:hint="eastAsia"/>
          <w:sz w:val="21"/>
          <w:szCs w:val="21"/>
        </w:rPr>
        <w:t>要件</w:t>
      </w:r>
      <w:r w:rsidRPr="00AB1CDE">
        <w:rPr>
          <w:rFonts w:ascii="SimSun" w:hAnsi="SimSun"/>
          <w:sz w:val="21"/>
          <w:szCs w:val="21"/>
        </w:rPr>
        <w:t>和遵守</w:t>
      </w:r>
      <w:r w:rsidRPr="00AB1CDE">
        <w:rPr>
          <w:rFonts w:ascii="SimSun" w:hAnsi="SimSun" w:hint="eastAsia"/>
          <w:sz w:val="21"/>
          <w:szCs w:val="21"/>
        </w:rPr>
        <w:t>有关</w:t>
      </w:r>
      <w:r w:rsidRPr="00AB1CDE">
        <w:rPr>
          <w:rFonts w:ascii="SimSun" w:hAnsi="SimSun"/>
          <w:sz w:val="21"/>
          <w:szCs w:val="21"/>
        </w:rPr>
        <w:t>的信息，而</w:t>
      </w:r>
      <w:r w:rsidRPr="00AB1CDE">
        <w:rPr>
          <w:rFonts w:ascii="SimSun" w:hAnsi="SimSun" w:hint="eastAsia"/>
          <w:sz w:val="21"/>
          <w:szCs w:val="21"/>
        </w:rPr>
        <w:t>且可用于</w:t>
      </w:r>
      <w:r w:rsidRPr="00AB1CDE">
        <w:rPr>
          <w:rFonts w:ascii="SimSun" w:hAnsi="SimSun"/>
          <w:sz w:val="21"/>
          <w:szCs w:val="21"/>
        </w:rPr>
        <w:t>这</w:t>
      </w:r>
      <w:r w:rsidRPr="00AB1CDE">
        <w:rPr>
          <w:rFonts w:ascii="SimSun" w:hAnsi="SimSun" w:hint="eastAsia"/>
          <w:sz w:val="21"/>
          <w:szCs w:val="21"/>
        </w:rPr>
        <w:t>一</w:t>
      </w:r>
      <w:r w:rsidRPr="00AB1CDE">
        <w:rPr>
          <w:rFonts w:ascii="SimSun" w:hAnsi="SimSun"/>
          <w:sz w:val="21"/>
          <w:szCs w:val="21"/>
        </w:rPr>
        <w:t>方面的资源也有限。</w:t>
      </w:r>
      <w:proofErr w:type="gramStart"/>
      <w:r w:rsidRPr="00AB1CDE">
        <w:rPr>
          <w:rFonts w:ascii="SimSun" w:hAnsi="SimSun"/>
          <w:sz w:val="21"/>
          <w:szCs w:val="21"/>
        </w:rPr>
        <w:t>她</w:t>
      </w:r>
      <w:r w:rsidRPr="00AB1CDE">
        <w:rPr>
          <w:rFonts w:ascii="SimSun" w:hAnsi="SimSun" w:hint="eastAsia"/>
          <w:sz w:val="21"/>
          <w:szCs w:val="21"/>
        </w:rPr>
        <w:t>着</w:t>
      </w:r>
      <w:proofErr w:type="gramEnd"/>
      <w:r w:rsidRPr="00AB1CDE">
        <w:rPr>
          <w:rFonts w:ascii="SimSun" w:hAnsi="SimSun"/>
          <w:sz w:val="21"/>
          <w:szCs w:val="21"/>
        </w:rPr>
        <w:t>重</w:t>
      </w:r>
      <w:r w:rsidRPr="00AB1CDE">
        <w:rPr>
          <w:rFonts w:ascii="SimSun" w:hAnsi="SimSun" w:hint="eastAsia"/>
          <w:sz w:val="21"/>
          <w:szCs w:val="21"/>
        </w:rPr>
        <w:t>提了</w:t>
      </w:r>
      <w:r w:rsidRPr="00AB1CDE">
        <w:rPr>
          <w:rFonts w:ascii="SimSun" w:hAnsi="SimSun"/>
          <w:sz w:val="21"/>
          <w:szCs w:val="21"/>
        </w:rPr>
        <w:t>两个问题：公开要求的原则/理由是什么？其最佳设计是什么？</w:t>
      </w:r>
      <w:r w:rsidRPr="00AB1CDE">
        <w:rPr>
          <w:rFonts w:ascii="SimSun" w:hAnsi="SimSun" w:hint="eastAsia"/>
          <w:sz w:val="21"/>
          <w:szCs w:val="21"/>
        </w:rPr>
        <w:t>主</w:t>
      </w:r>
      <w:r w:rsidRPr="00AB1CDE">
        <w:rPr>
          <w:rFonts w:ascii="SimSun" w:hAnsi="SimSun"/>
          <w:sz w:val="21"/>
          <w:szCs w:val="21"/>
        </w:rPr>
        <w:t>要挑战包括全球性知识传播、利益攸关方分散以及跨境创新已成常</w:t>
      </w:r>
      <w:r w:rsidRPr="00AB1CDE">
        <w:rPr>
          <w:rFonts w:ascii="SimSun" w:hAnsi="SimSun" w:hint="eastAsia"/>
          <w:sz w:val="21"/>
          <w:szCs w:val="21"/>
        </w:rPr>
        <w:t>态</w:t>
      </w:r>
      <w:r w:rsidRPr="00AB1CDE">
        <w:rPr>
          <w:rFonts w:ascii="SimSun" w:hAnsi="SimSun"/>
          <w:sz w:val="21"/>
          <w:szCs w:val="21"/>
        </w:rPr>
        <w:t>，同时</w:t>
      </w:r>
      <w:r w:rsidRPr="00AB1CDE">
        <w:rPr>
          <w:rFonts w:ascii="SimSun" w:hAnsi="SimSun" w:hint="eastAsia"/>
          <w:sz w:val="21"/>
          <w:szCs w:val="21"/>
        </w:rPr>
        <w:t>，有</w:t>
      </w:r>
      <w:r w:rsidRPr="00AB1CDE">
        <w:rPr>
          <w:rFonts w:ascii="SimSun" w:hAnsi="SimSun"/>
          <w:sz w:val="21"/>
          <w:szCs w:val="21"/>
        </w:rPr>
        <w:t>多个</w:t>
      </w:r>
      <w:r w:rsidRPr="00AB1CDE">
        <w:rPr>
          <w:rFonts w:ascii="SimSun" w:hAnsi="SimSun" w:hint="eastAsia"/>
          <w:sz w:val="21"/>
          <w:szCs w:val="21"/>
        </w:rPr>
        <w:t>涉及</w:t>
      </w:r>
      <w:r w:rsidRPr="00AB1CDE">
        <w:rPr>
          <w:rFonts w:ascii="SimSun" w:hAnsi="SimSun"/>
          <w:sz w:val="21"/>
          <w:szCs w:val="21"/>
        </w:rPr>
        <w:t>遗传资源和传统知识相关问题的论坛和制度。她指出，专利制度并非</w:t>
      </w:r>
      <w:r w:rsidRPr="00AB1CDE">
        <w:rPr>
          <w:rFonts w:ascii="SimSun" w:hAnsi="SimSun" w:hint="eastAsia"/>
          <w:sz w:val="21"/>
          <w:szCs w:val="21"/>
        </w:rPr>
        <w:t>普遍</w:t>
      </w:r>
      <w:r w:rsidRPr="00AB1CDE">
        <w:rPr>
          <w:rFonts w:ascii="SimSun" w:hAnsi="SimSun"/>
          <w:sz w:val="21"/>
          <w:szCs w:val="21"/>
        </w:rPr>
        <w:t>支持创新，</w:t>
      </w:r>
      <w:r w:rsidRPr="00AB1CDE">
        <w:rPr>
          <w:rFonts w:ascii="SimSun" w:hAnsi="SimSun" w:hint="eastAsia"/>
          <w:sz w:val="21"/>
          <w:szCs w:val="21"/>
        </w:rPr>
        <w:t>也增加</w:t>
      </w:r>
      <w:r w:rsidRPr="00AB1CDE">
        <w:rPr>
          <w:rFonts w:ascii="SimSun" w:hAnsi="SimSun"/>
          <w:sz w:val="21"/>
          <w:szCs w:val="21"/>
        </w:rPr>
        <w:t>了社会成本，专利规则是为</w:t>
      </w:r>
      <w:r w:rsidRPr="00AB1CDE">
        <w:rPr>
          <w:rFonts w:ascii="SimSun" w:hAnsi="SimSun" w:hint="eastAsia"/>
          <w:sz w:val="21"/>
          <w:szCs w:val="21"/>
        </w:rPr>
        <w:t>公</w:t>
      </w:r>
      <w:r w:rsidRPr="00AB1CDE">
        <w:rPr>
          <w:rFonts w:ascii="SimSun" w:hAnsi="SimSun"/>
          <w:sz w:val="21"/>
          <w:szCs w:val="21"/>
        </w:rPr>
        <w:t>众制定的，不仅</w:t>
      </w:r>
      <w:r w:rsidRPr="00AB1CDE">
        <w:rPr>
          <w:rFonts w:ascii="SimSun" w:hAnsi="SimSun" w:hint="eastAsia"/>
          <w:sz w:val="21"/>
          <w:szCs w:val="21"/>
        </w:rPr>
        <w:t>仅</w:t>
      </w:r>
      <w:r w:rsidRPr="00AB1CDE">
        <w:rPr>
          <w:rFonts w:ascii="SimSun" w:hAnsi="SimSun"/>
          <w:sz w:val="21"/>
          <w:szCs w:val="21"/>
        </w:rPr>
        <w:t>是为申请人。国际公开要求的好处包括制定一个可促进确定性和一致性的国际基</w:t>
      </w:r>
      <w:r w:rsidRPr="00AB1CDE">
        <w:rPr>
          <w:rFonts w:ascii="SimSun" w:hAnsi="SimSun" w:hint="eastAsia"/>
          <w:sz w:val="21"/>
          <w:szCs w:val="21"/>
        </w:rPr>
        <w:t>准</w:t>
      </w:r>
      <w:r w:rsidRPr="00AB1CDE">
        <w:rPr>
          <w:rFonts w:ascii="SimSun" w:hAnsi="SimSun"/>
          <w:sz w:val="21"/>
          <w:szCs w:val="21"/>
        </w:rPr>
        <w:t>、传播知识、</w:t>
      </w:r>
      <w:r w:rsidRPr="00AB1CDE">
        <w:rPr>
          <w:rFonts w:ascii="SimSun" w:hAnsi="SimSun" w:hint="eastAsia"/>
          <w:sz w:val="21"/>
          <w:szCs w:val="21"/>
        </w:rPr>
        <w:t>促进</w:t>
      </w:r>
      <w:r w:rsidRPr="00AB1CDE">
        <w:rPr>
          <w:rFonts w:ascii="SimSun" w:hAnsi="SimSun"/>
          <w:sz w:val="21"/>
          <w:szCs w:val="21"/>
        </w:rPr>
        <w:t>竞争、</w:t>
      </w:r>
      <w:r w:rsidRPr="00AB1CDE">
        <w:rPr>
          <w:rFonts w:ascii="SimSun" w:hAnsi="SimSun" w:hint="eastAsia"/>
          <w:sz w:val="21"/>
          <w:szCs w:val="21"/>
        </w:rPr>
        <w:t>确保</w:t>
      </w:r>
      <w:r w:rsidRPr="00AB1CDE">
        <w:rPr>
          <w:rFonts w:ascii="SimSun" w:hAnsi="SimSun"/>
          <w:sz w:val="21"/>
          <w:szCs w:val="21"/>
        </w:rPr>
        <w:t>适当的知识产权权利边界、为所有真正的利益攸关方带来回报以及提高专利制度的合法性。缺点可能包括</w:t>
      </w:r>
      <w:r w:rsidRPr="00AB1CDE">
        <w:rPr>
          <w:rFonts w:ascii="SimSun" w:hAnsi="SimSun" w:hint="eastAsia"/>
          <w:sz w:val="21"/>
          <w:szCs w:val="21"/>
        </w:rPr>
        <w:t>与</w:t>
      </w:r>
      <w:r w:rsidRPr="00AB1CDE">
        <w:rPr>
          <w:rFonts w:ascii="SimSun" w:hAnsi="SimSun"/>
          <w:sz w:val="21"/>
          <w:szCs w:val="21"/>
        </w:rPr>
        <w:t>专利/知识产权申请人额外要求相关的负担、要求的设计可能影响专利权利的有效性、其实施可能阻碍部分领域的研究以及结构性不平衡会因公开未能解决所有问题而继续存在</w:t>
      </w:r>
      <w:r w:rsidRPr="00AB1CDE">
        <w:rPr>
          <w:rFonts w:ascii="SimSun" w:hAnsi="SimSun" w:hint="eastAsia"/>
          <w:sz w:val="21"/>
          <w:szCs w:val="21"/>
        </w:rPr>
        <w:t>的事实</w:t>
      </w:r>
      <w:r w:rsidRPr="00AB1CDE">
        <w:rPr>
          <w:rFonts w:ascii="SimSun" w:hAnsi="SimSun"/>
          <w:sz w:val="21"/>
          <w:szCs w:val="21"/>
        </w:rPr>
        <w:t>。她</w:t>
      </w:r>
      <w:r w:rsidRPr="00AB1CDE">
        <w:rPr>
          <w:rFonts w:ascii="SimSun" w:hAnsi="SimSun" w:hint="eastAsia"/>
          <w:sz w:val="21"/>
          <w:szCs w:val="21"/>
        </w:rPr>
        <w:t>最后</w:t>
      </w:r>
      <w:r w:rsidRPr="00AB1CDE">
        <w:rPr>
          <w:rFonts w:ascii="SimSun" w:hAnsi="SimSun"/>
          <w:sz w:val="21"/>
          <w:szCs w:val="21"/>
        </w:rPr>
        <w:t>说，IGC达成一个国际公开要求解决</w:t>
      </w:r>
      <w:r w:rsidRPr="00AB1CDE">
        <w:rPr>
          <w:rFonts w:ascii="SimSun" w:hAnsi="SimSun" w:hint="eastAsia"/>
          <w:sz w:val="21"/>
          <w:szCs w:val="21"/>
        </w:rPr>
        <w:t>方案</w:t>
      </w:r>
      <w:r w:rsidRPr="00AB1CDE">
        <w:rPr>
          <w:rFonts w:ascii="SimSun" w:hAnsi="SimSun"/>
          <w:sz w:val="21"/>
          <w:szCs w:val="21"/>
        </w:rPr>
        <w:t>可有助于提高透明</w:t>
      </w:r>
      <w:r w:rsidRPr="00AB1CDE">
        <w:rPr>
          <w:rFonts w:ascii="SimSun" w:hAnsi="SimSun" w:hint="eastAsia"/>
          <w:sz w:val="21"/>
          <w:szCs w:val="21"/>
        </w:rPr>
        <w:t>度</w:t>
      </w:r>
      <w:r w:rsidRPr="00AB1CDE">
        <w:rPr>
          <w:rFonts w:ascii="SimSun" w:hAnsi="SimSun"/>
          <w:sz w:val="21"/>
          <w:szCs w:val="21"/>
        </w:rPr>
        <w:t>、有效性和确定性，</w:t>
      </w:r>
      <w:r w:rsidRPr="00AB1CDE">
        <w:rPr>
          <w:rFonts w:ascii="SimSun" w:hAnsi="SimSun" w:hint="eastAsia"/>
          <w:sz w:val="21"/>
          <w:szCs w:val="21"/>
        </w:rPr>
        <w:t>并</w:t>
      </w:r>
      <w:r w:rsidRPr="00AB1CDE">
        <w:rPr>
          <w:rFonts w:ascii="SimSun" w:hAnsi="SimSun"/>
          <w:sz w:val="21"/>
          <w:szCs w:val="21"/>
        </w:rPr>
        <w:t>且</w:t>
      </w:r>
      <w:r w:rsidRPr="00AB1CDE">
        <w:rPr>
          <w:rFonts w:ascii="SimSun" w:hAnsi="SimSun" w:hint="eastAsia"/>
          <w:sz w:val="21"/>
          <w:szCs w:val="21"/>
        </w:rPr>
        <w:t>应该便于</w:t>
      </w:r>
      <w:r w:rsidRPr="00AB1CDE">
        <w:rPr>
          <w:rFonts w:ascii="SimSun" w:hAnsi="SimSun"/>
          <w:sz w:val="21"/>
          <w:szCs w:val="21"/>
        </w:rPr>
        <w:t>使用。这将只是一个开始，完善</w:t>
      </w:r>
      <w:r w:rsidRPr="00AB1CDE">
        <w:rPr>
          <w:rFonts w:ascii="SimSun" w:hAnsi="SimSun" w:hint="eastAsia"/>
          <w:sz w:val="21"/>
          <w:szCs w:val="21"/>
        </w:rPr>
        <w:t>的可能性始终存在</w:t>
      </w:r>
      <w:r w:rsidRPr="00AB1CDE">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随后的讨论</w:t>
      </w:r>
      <w:r w:rsidRPr="00AB1CDE">
        <w:rPr>
          <w:rFonts w:ascii="SimSun" w:hAnsi="SimSun" w:hint="eastAsia"/>
          <w:sz w:val="21"/>
          <w:szCs w:val="21"/>
        </w:rPr>
        <w:t>着重</w:t>
      </w:r>
      <w:r w:rsidRPr="00AB1CDE">
        <w:rPr>
          <w:rFonts w:ascii="SimSun" w:hAnsi="SimSun"/>
          <w:sz w:val="21"/>
          <w:szCs w:val="21"/>
        </w:rPr>
        <w:t>强调，由瑞士欧洲专利局授予的专利不</w:t>
      </w:r>
      <w:r w:rsidRPr="00AB1CDE">
        <w:rPr>
          <w:rFonts w:ascii="SimSun" w:hAnsi="SimSun" w:hint="eastAsia"/>
          <w:sz w:val="21"/>
          <w:szCs w:val="21"/>
        </w:rPr>
        <w:t>需遵守</w:t>
      </w:r>
      <w:r w:rsidRPr="00AB1CDE">
        <w:rPr>
          <w:rFonts w:ascii="SimSun" w:hAnsi="SimSun"/>
          <w:sz w:val="21"/>
          <w:szCs w:val="21"/>
        </w:rPr>
        <w:t>国家专利公开要求。但瑞士国家专利公开要求协议表明，有</w:t>
      </w:r>
      <w:r w:rsidRPr="00AB1CDE">
        <w:rPr>
          <w:rFonts w:ascii="SimSun" w:hAnsi="SimSun" w:hint="eastAsia"/>
          <w:sz w:val="21"/>
          <w:szCs w:val="21"/>
        </w:rPr>
        <w:t>办</w:t>
      </w:r>
      <w:r w:rsidRPr="00AB1CDE">
        <w:rPr>
          <w:rFonts w:ascii="SimSun" w:hAnsi="SimSun"/>
          <w:sz w:val="21"/>
          <w:szCs w:val="21"/>
        </w:rPr>
        <w:t>法在这一重要问题上达成共识。行业</w:t>
      </w:r>
      <w:r w:rsidRPr="00AB1CDE">
        <w:rPr>
          <w:rFonts w:ascii="SimSun" w:hAnsi="SimSun" w:hint="eastAsia"/>
          <w:sz w:val="21"/>
          <w:szCs w:val="21"/>
        </w:rPr>
        <w:t>赞成</w:t>
      </w:r>
      <w:r w:rsidRPr="00AB1CDE">
        <w:rPr>
          <w:rFonts w:ascii="SimSun" w:hAnsi="SimSun"/>
          <w:sz w:val="21"/>
          <w:szCs w:val="21"/>
        </w:rPr>
        <w:t>采用全面办法解决ABS问题，并强调公开要求只</w:t>
      </w:r>
      <w:r w:rsidRPr="00AB1CDE">
        <w:rPr>
          <w:rFonts w:ascii="SimSun" w:hAnsi="SimSun" w:hint="eastAsia"/>
          <w:sz w:val="21"/>
          <w:szCs w:val="21"/>
        </w:rPr>
        <w:t>应</w:t>
      </w:r>
      <w:r w:rsidRPr="00AB1CDE">
        <w:rPr>
          <w:rFonts w:ascii="SimSun" w:hAnsi="SimSun"/>
          <w:sz w:val="21"/>
          <w:szCs w:val="21"/>
        </w:rPr>
        <w:t>在根据</w:t>
      </w:r>
      <w:r w:rsidRPr="00AB1CDE">
        <w:rPr>
          <w:rFonts w:ascii="SimSun" w:hAnsi="SimSun" w:hint="eastAsia"/>
          <w:sz w:val="21"/>
          <w:szCs w:val="21"/>
        </w:rPr>
        <w:t>启用</w:t>
      </w:r>
      <w:r w:rsidRPr="00AB1CDE">
        <w:rPr>
          <w:rFonts w:ascii="SimSun" w:hAnsi="SimSun"/>
          <w:sz w:val="21"/>
          <w:szCs w:val="21"/>
        </w:rPr>
        <w:t>条件</w:t>
      </w:r>
      <w:r w:rsidRPr="00AB1CDE">
        <w:rPr>
          <w:rFonts w:ascii="SimSun" w:hAnsi="SimSun" w:hint="eastAsia"/>
          <w:sz w:val="21"/>
          <w:szCs w:val="21"/>
        </w:rPr>
        <w:t>需要</w:t>
      </w:r>
      <w:r w:rsidRPr="00AB1CDE">
        <w:rPr>
          <w:rFonts w:ascii="SimSun" w:hAnsi="SimSun"/>
          <w:sz w:val="21"/>
          <w:szCs w:val="21"/>
        </w:rPr>
        <w:t>公开</w:t>
      </w:r>
      <w:r w:rsidRPr="00AB1CDE">
        <w:rPr>
          <w:rFonts w:ascii="SimSun" w:hAnsi="SimSun" w:hint="eastAsia"/>
          <w:sz w:val="21"/>
          <w:szCs w:val="21"/>
        </w:rPr>
        <w:t>且</w:t>
      </w:r>
      <w:r w:rsidRPr="00AB1CDE">
        <w:rPr>
          <w:rFonts w:ascii="SimSun" w:hAnsi="SimSun"/>
          <w:sz w:val="21"/>
          <w:szCs w:val="21"/>
        </w:rPr>
        <w:t>在充分公开发明的背景下</w:t>
      </w:r>
      <w:r w:rsidRPr="00AB1CDE">
        <w:rPr>
          <w:rFonts w:ascii="SimSun" w:hAnsi="SimSun" w:hint="eastAsia"/>
          <w:sz w:val="21"/>
          <w:szCs w:val="21"/>
        </w:rPr>
        <w:t>才有</w:t>
      </w:r>
      <w:r w:rsidRPr="00AB1CDE">
        <w:rPr>
          <w:rFonts w:ascii="SimSun" w:hAnsi="SimSun"/>
          <w:sz w:val="21"/>
          <w:szCs w:val="21"/>
        </w:rPr>
        <w:t>可能实施。</w:t>
      </w:r>
      <w:r w:rsidRPr="00AB1CDE">
        <w:rPr>
          <w:rFonts w:ascii="SimSun" w:hAnsi="SimSun" w:hint="eastAsia"/>
          <w:sz w:val="21"/>
          <w:szCs w:val="21"/>
        </w:rPr>
        <w:t>其他</w:t>
      </w:r>
      <w:r w:rsidRPr="00AB1CDE">
        <w:rPr>
          <w:rFonts w:ascii="SimSun" w:hAnsi="SimSun"/>
          <w:sz w:val="21"/>
          <w:szCs w:val="21"/>
        </w:rPr>
        <w:t>发言者强调，在公开要求方面订立最低标准条约的好处</w:t>
      </w:r>
      <w:r w:rsidRPr="00AB1CDE">
        <w:rPr>
          <w:rFonts w:ascii="SimSun" w:hAnsi="SimSun" w:hint="eastAsia"/>
          <w:sz w:val="21"/>
          <w:szCs w:val="21"/>
        </w:rPr>
        <w:t>之</w:t>
      </w:r>
      <w:r w:rsidRPr="00AB1CDE">
        <w:rPr>
          <w:rFonts w:ascii="SimSun" w:hAnsi="SimSun"/>
          <w:sz w:val="21"/>
          <w:szCs w:val="21"/>
        </w:rPr>
        <w:t>一是可以确保</w:t>
      </w:r>
      <w:r w:rsidRPr="00AB1CDE">
        <w:rPr>
          <w:rFonts w:ascii="SimSun" w:hAnsi="SimSun" w:hint="eastAsia"/>
          <w:sz w:val="21"/>
          <w:szCs w:val="21"/>
        </w:rPr>
        <w:t>在</w:t>
      </w:r>
      <w:r w:rsidRPr="00AB1CDE">
        <w:rPr>
          <w:rFonts w:ascii="SimSun" w:hAnsi="SimSun"/>
          <w:sz w:val="21"/>
          <w:szCs w:val="21"/>
        </w:rPr>
        <w:t>适用规则</w:t>
      </w:r>
      <w:r w:rsidRPr="00AB1CDE">
        <w:rPr>
          <w:rFonts w:ascii="SimSun" w:hAnsi="SimSun" w:hint="eastAsia"/>
          <w:sz w:val="21"/>
          <w:szCs w:val="21"/>
        </w:rPr>
        <w:t>方面</w:t>
      </w:r>
      <w:r w:rsidRPr="00AB1CDE">
        <w:rPr>
          <w:rFonts w:ascii="SimSun" w:hAnsi="SimSun"/>
          <w:sz w:val="21"/>
          <w:szCs w:val="21"/>
        </w:rPr>
        <w:t>进</w:t>
      </w:r>
      <w:r w:rsidRPr="00AB1CDE">
        <w:rPr>
          <w:rFonts w:ascii="SimSun" w:hAnsi="SimSun"/>
          <w:sz w:val="21"/>
          <w:szCs w:val="21"/>
        </w:rPr>
        <w:lastRenderedPageBreak/>
        <w:t>行协调、融合和</w:t>
      </w:r>
      <w:r w:rsidRPr="00AB1CDE">
        <w:rPr>
          <w:rFonts w:ascii="SimSun" w:hAnsi="SimSun" w:hint="eastAsia"/>
          <w:sz w:val="21"/>
          <w:szCs w:val="21"/>
        </w:rPr>
        <w:t>明确</w:t>
      </w:r>
      <w:r w:rsidRPr="00AB1CDE">
        <w:rPr>
          <w:rFonts w:ascii="SimSun" w:hAnsi="SimSun"/>
          <w:sz w:val="21"/>
          <w:szCs w:val="21"/>
        </w:rPr>
        <w:t>。</w:t>
      </w:r>
      <w:r w:rsidRPr="00AB1CDE">
        <w:rPr>
          <w:rFonts w:ascii="SimSun" w:hAnsi="SimSun" w:hint="eastAsia"/>
          <w:sz w:val="21"/>
          <w:szCs w:val="21"/>
        </w:rPr>
        <w:t>讨论还</w:t>
      </w:r>
      <w:r w:rsidRPr="00AB1CDE">
        <w:rPr>
          <w:rFonts w:ascii="SimSun" w:hAnsi="SimSun"/>
          <w:sz w:val="21"/>
          <w:szCs w:val="21"/>
        </w:rPr>
        <w:t>强调</w:t>
      </w:r>
      <w:r w:rsidRPr="00AB1CDE">
        <w:rPr>
          <w:rFonts w:ascii="SimSun" w:hAnsi="SimSun" w:hint="eastAsia"/>
          <w:sz w:val="21"/>
          <w:szCs w:val="21"/>
        </w:rPr>
        <w:t>，</w:t>
      </w:r>
      <w:r w:rsidRPr="00AB1CDE">
        <w:rPr>
          <w:rFonts w:ascii="SimSun" w:hAnsi="SimSun"/>
          <w:sz w:val="21"/>
          <w:szCs w:val="21"/>
        </w:rPr>
        <w:t>需要考虑到实施</w:t>
      </w:r>
      <w:r w:rsidRPr="00AB1CDE">
        <w:rPr>
          <w:rFonts w:ascii="SimSun" w:hAnsi="SimSun" w:hint="eastAsia"/>
          <w:sz w:val="21"/>
          <w:szCs w:val="21"/>
        </w:rPr>
        <w:t>的</w:t>
      </w:r>
      <w:r w:rsidRPr="00AB1CDE">
        <w:rPr>
          <w:rFonts w:ascii="SimSun" w:hAnsi="SimSun"/>
          <w:sz w:val="21"/>
          <w:szCs w:val="21"/>
        </w:rPr>
        <w:t>反馈意见</w:t>
      </w:r>
      <w:r w:rsidRPr="00AB1CDE">
        <w:rPr>
          <w:rFonts w:ascii="SimSun" w:hAnsi="SimSun" w:hint="eastAsia"/>
          <w:sz w:val="21"/>
          <w:szCs w:val="21"/>
        </w:rPr>
        <w:t>，以便</w:t>
      </w:r>
      <w:r w:rsidRPr="00AB1CDE">
        <w:rPr>
          <w:rFonts w:ascii="SimSun" w:hAnsi="SimSun"/>
          <w:sz w:val="21"/>
          <w:szCs w:val="21"/>
        </w:rPr>
        <w:t>对</w:t>
      </w:r>
      <w:r w:rsidRPr="00AB1CDE">
        <w:rPr>
          <w:rFonts w:ascii="SimSun" w:hAnsi="SimSun" w:hint="eastAsia"/>
          <w:sz w:val="21"/>
          <w:szCs w:val="21"/>
        </w:rPr>
        <w:t>专利制度</w:t>
      </w:r>
      <w:r w:rsidRPr="00AB1CDE">
        <w:rPr>
          <w:rFonts w:ascii="SimSun" w:hAnsi="SimSun"/>
          <w:sz w:val="21"/>
          <w:szCs w:val="21"/>
        </w:rPr>
        <w:t>进行持续改进</w:t>
      </w:r>
      <w:r w:rsidRPr="00AB1CDE">
        <w:rPr>
          <w:rFonts w:ascii="SimSun" w:hAnsi="SimSun" w:hint="eastAsia"/>
          <w:sz w:val="21"/>
          <w:szCs w:val="21"/>
        </w:rPr>
        <w:t>，而且</w:t>
      </w:r>
      <w:r w:rsidRPr="00AB1CDE">
        <w:rPr>
          <w:rFonts w:ascii="SimSun" w:hAnsi="SimSun"/>
          <w:sz w:val="21"/>
          <w:szCs w:val="21"/>
        </w:rPr>
        <w:t>需要对整个创新制度</w:t>
      </w:r>
      <w:r w:rsidRPr="00AB1CDE">
        <w:rPr>
          <w:rFonts w:ascii="SimSun" w:hAnsi="SimSun" w:hint="eastAsia"/>
          <w:sz w:val="21"/>
          <w:szCs w:val="21"/>
        </w:rPr>
        <w:t>进行监测</w:t>
      </w:r>
      <w:r w:rsidRPr="00AB1CDE">
        <w:rPr>
          <w:rFonts w:ascii="SimSun" w:hAnsi="SimSun"/>
          <w:sz w:val="21"/>
          <w:szCs w:val="21"/>
        </w:rPr>
        <w:t>。</w:t>
      </w:r>
      <w:r w:rsidR="00027F3E" w:rsidRPr="00AB1CDE">
        <w:rPr>
          <w:rFonts w:ascii="SimSun" w:hAnsi="SimSun" w:hint="eastAsia"/>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主席邀请秘鲁常驻日内瓦代表团公使衔参赞Luis Mayaute先生</w:t>
      </w:r>
      <w:r w:rsidRPr="00AB1CDE">
        <w:rPr>
          <w:rFonts w:ascii="SimSun" w:hAnsi="SimSun" w:hint="eastAsia"/>
          <w:sz w:val="21"/>
          <w:szCs w:val="21"/>
        </w:rPr>
        <w:t>报告题为</w:t>
      </w:r>
      <w:r w:rsidRPr="00AB1CDE">
        <w:rPr>
          <w:rFonts w:ascii="SimSun" w:hAnsi="SimSun"/>
          <w:sz w:val="21"/>
          <w:szCs w:val="21"/>
        </w:rPr>
        <w:t>“有关遗传资源及相关传统知识的数据库和其他防御性措施”的</w:t>
      </w:r>
      <w:r w:rsidRPr="00AB1CDE">
        <w:rPr>
          <w:rFonts w:ascii="SimSun" w:hAnsi="SimSun" w:hint="eastAsia"/>
          <w:sz w:val="21"/>
          <w:szCs w:val="21"/>
        </w:rPr>
        <w:t>第</w:t>
      </w:r>
      <w:r w:rsidRPr="00AB1CDE">
        <w:rPr>
          <w:rFonts w:ascii="SimSun" w:hAnsi="SimSun"/>
          <w:sz w:val="21"/>
          <w:szCs w:val="21"/>
        </w:rPr>
        <w:t>四次圆桌会议</w:t>
      </w:r>
      <w:r w:rsidRPr="00AB1CDE">
        <w:rPr>
          <w:rFonts w:ascii="SimSun" w:hAnsi="SimSun" w:hint="eastAsia"/>
          <w:sz w:val="21"/>
          <w:szCs w:val="21"/>
        </w:rPr>
        <w:t>的情况</w:t>
      </w:r>
      <w:r w:rsidR="006E4F78">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Mayaute先生</w:t>
      </w:r>
      <w:r w:rsidRPr="00AB1CDE">
        <w:rPr>
          <w:rFonts w:ascii="SimSun" w:hAnsi="SimSun" w:hint="eastAsia"/>
          <w:sz w:val="21"/>
          <w:szCs w:val="21"/>
        </w:rPr>
        <w:t>就第</w:t>
      </w:r>
      <w:r w:rsidRPr="00AB1CDE">
        <w:rPr>
          <w:rFonts w:ascii="SimSun" w:hAnsi="SimSun"/>
          <w:sz w:val="21"/>
          <w:szCs w:val="21"/>
        </w:rPr>
        <w:t>四次圆桌会议报告如下：</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w:t>
      </w:r>
      <w:r w:rsidRPr="00AB1CDE">
        <w:rPr>
          <w:rFonts w:ascii="SimSun" w:hAnsi="SimSun" w:hint="eastAsia"/>
          <w:sz w:val="21"/>
          <w:szCs w:val="21"/>
        </w:rPr>
        <w:t>从</w:t>
      </w:r>
      <w:r w:rsidRPr="00AB1CDE">
        <w:rPr>
          <w:rFonts w:ascii="SimSun" w:hAnsi="SimSun"/>
          <w:sz w:val="21"/>
          <w:szCs w:val="21"/>
        </w:rPr>
        <w:t>总</w:t>
      </w:r>
      <w:r w:rsidRPr="00AB1CDE">
        <w:rPr>
          <w:rFonts w:ascii="SimSun" w:hAnsi="SimSun" w:hint="eastAsia"/>
          <w:sz w:val="21"/>
          <w:szCs w:val="21"/>
        </w:rPr>
        <w:t>的方面</w:t>
      </w:r>
      <w:r w:rsidRPr="00AB1CDE">
        <w:rPr>
          <w:rFonts w:ascii="SimSun" w:hAnsi="SimSun"/>
          <w:sz w:val="21"/>
          <w:szCs w:val="21"/>
        </w:rPr>
        <w:t>，我要指出，本次圆桌会议上</w:t>
      </w:r>
      <w:r w:rsidRPr="00AB1CDE">
        <w:rPr>
          <w:rFonts w:ascii="SimSun" w:hAnsi="SimSun" w:hint="eastAsia"/>
          <w:sz w:val="21"/>
          <w:szCs w:val="21"/>
        </w:rPr>
        <w:t>所作</w:t>
      </w:r>
      <w:r w:rsidRPr="00AB1CDE">
        <w:rPr>
          <w:rFonts w:ascii="SimSun" w:hAnsi="SimSun"/>
          <w:sz w:val="21"/>
          <w:szCs w:val="21"/>
        </w:rPr>
        <w:t>情况介绍</w:t>
      </w:r>
      <w:r w:rsidRPr="00AB1CDE">
        <w:rPr>
          <w:rFonts w:ascii="SimSun" w:hAnsi="SimSun" w:hint="eastAsia"/>
          <w:sz w:val="21"/>
          <w:szCs w:val="21"/>
        </w:rPr>
        <w:t>将</w:t>
      </w:r>
      <w:r w:rsidRPr="00AB1CDE">
        <w:rPr>
          <w:rFonts w:ascii="SimSun" w:hAnsi="SimSun"/>
          <w:sz w:val="21"/>
          <w:szCs w:val="21"/>
        </w:rPr>
        <w:t>学术和</w:t>
      </w:r>
      <w:proofErr w:type="gramStart"/>
      <w:r w:rsidRPr="00AB1CDE">
        <w:rPr>
          <w:rFonts w:ascii="SimSun" w:hAnsi="SimSun"/>
          <w:sz w:val="21"/>
          <w:szCs w:val="21"/>
        </w:rPr>
        <w:t>循证</w:t>
      </w:r>
      <w:proofErr w:type="gramEnd"/>
      <w:r w:rsidRPr="00AB1CDE">
        <w:rPr>
          <w:rFonts w:ascii="SimSun" w:hAnsi="SimSun"/>
          <w:sz w:val="21"/>
          <w:szCs w:val="21"/>
        </w:rPr>
        <w:t>办法</w:t>
      </w:r>
      <w:r w:rsidRPr="00AB1CDE">
        <w:rPr>
          <w:rFonts w:ascii="SimSun" w:hAnsi="SimSun" w:hint="eastAsia"/>
          <w:sz w:val="21"/>
          <w:szCs w:val="21"/>
        </w:rPr>
        <w:t>与</w:t>
      </w:r>
      <w:r w:rsidRPr="00AB1CDE">
        <w:rPr>
          <w:rFonts w:ascii="SimSun" w:hAnsi="SimSun"/>
          <w:sz w:val="21"/>
          <w:szCs w:val="21"/>
        </w:rPr>
        <w:t>目前</w:t>
      </w:r>
      <w:r w:rsidRPr="00AB1CDE">
        <w:rPr>
          <w:rFonts w:ascii="SimSun" w:hAnsi="SimSun" w:hint="eastAsia"/>
          <w:sz w:val="21"/>
          <w:szCs w:val="21"/>
        </w:rPr>
        <w:t>的谈判</w:t>
      </w:r>
      <w:r w:rsidRPr="00AB1CDE">
        <w:rPr>
          <w:rFonts w:ascii="SimSun" w:hAnsi="SimSun"/>
          <w:sz w:val="21"/>
          <w:szCs w:val="21"/>
        </w:rPr>
        <w:t>联系起来，鉴于IGC本</w:t>
      </w:r>
      <w:r w:rsidRPr="00AB1CDE">
        <w:rPr>
          <w:rFonts w:ascii="SimSun" w:hAnsi="SimSun" w:hint="eastAsia"/>
          <w:sz w:val="21"/>
          <w:szCs w:val="21"/>
        </w:rPr>
        <w:t>届</w:t>
      </w:r>
      <w:r w:rsidRPr="00AB1CDE">
        <w:rPr>
          <w:rFonts w:ascii="SimSun" w:hAnsi="SimSun"/>
          <w:sz w:val="21"/>
          <w:szCs w:val="21"/>
        </w:rPr>
        <w:t>会议的重要性，我认为这是非常正面的。参</w:t>
      </w:r>
      <w:r w:rsidRPr="00AB1CDE">
        <w:rPr>
          <w:rFonts w:ascii="SimSun" w:hAnsi="SimSun" w:hint="eastAsia"/>
          <w:sz w:val="21"/>
          <w:szCs w:val="21"/>
        </w:rPr>
        <w:t>加</w:t>
      </w:r>
      <w:r w:rsidRPr="00AB1CDE">
        <w:rPr>
          <w:rFonts w:ascii="SimSun" w:hAnsi="SimSun"/>
          <w:sz w:val="21"/>
          <w:szCs w:val="21"/>
        </w:rPr>
        <w:t>本次圆桌会议的五位专家所作</w:t>
      </w:r>
      <w:r w:rsidRPr="00AB1CDE">
        <w:rPr>
          <w:rFonts w:ascii="SimSun" w:hAnsi="SimSun" w:hint="eastAsia"/>
          <w:sz w:val="21"/>
          <w:szCs w:val="21"/>
        </w:rPr>
        <w:t>情况介绍</w:t>
      </w:r>
      <w:r w:rsidRPr="00AB1CDE">
        <w:rPr>
          <w:rFonts w:ascii="SimSun" w:hAnsi="SimSun"/>
          <w:sz w:val="21"/>
          <w:szCs w:val="21"/>
        </w:rPr>
        <w:t>结合了国家和</w:t>
      </w:r>
      <w:r w:rsidRPr="00AB1CDE">
        <w:rPr>
          <w:rFonts w:ascii="SimSun" w:hAnsi="SimSun" w:hint="eastAsia"/>
          <w:sz w:val="21"/>
          <w:szCs w:val="21"/>
        </w:rPr>
        <w:t>地</w:t>
      </w:r>
      <w:r w:rsidRPr="00AB1CDE">
        <w:rPr>
          <w:rFonts w:ascii="SimSun" w:hAnsi="SimSun"/>
          <w:sz w:val="21"/>
          <w:szCs w:val="21"/>
        </w:rPr>
        <w:t>区观点，而且在一些</w:t>
      </w:r>
      <w:r w:rsidRPr="00AB1CDE">
        <w:rPr>
          <w:rFonts w:ascii="SimSun" w:hAnsi="SimSun" w:hint="eastAsia"/>
          <w:sz w:val="21"/>
          <w:szCs w:val="21"/>
        </w:rPr>
        <w:t>具体</w:t>
      </w:r>
      <w:r w:rsidRPr="00AB1CDE">
        <w:rPr>
          <w:rFonts w:ascii="SimSun" w:hAnsi="SimSun"/>
          <w:sz w:val="21"/>
          <w:szCs w:val="21"/>
        </w:rPr>
        <w:t>问题上，这些</w:t>
      </w:r>
      <w:r w:rsidRPr="00AB1CDE">
        <w:rPr>
          <w:rFonts w:ascii="SimSun" w:hAnsi="SimSun" w:hint="eastAsia"/>
          <w:sz w:val="21"/>
          <w:szCs w:val="21"/>
        </w:rPr>
        <w:t>情况介绍</w:t>
      </w:r>
      <w:r w:rsidRPr="00AB1CDE">
        <w:rPr>
          <w:rFonts w:ascii="SimSun" w:hAnsi="SimSun"/>
          <w:sz w:val="21"/>
          <w:szCs w:val="21"/>
        </w:rPr>
        <w:t>也反映了成员国对</w:t>
      </w:r>
      <w:r w:rsidRPr="00AB1CDE">
        <w:rPr>
          <w:rFonts w:ascii="SimSun" w:hAnsi="SimSun" w:hint="eastAsia"/>
          <w:sz w:val="21"/>
          <w:szCs w:val="21"/>
        </w:rPr>
        <w:t>解决办法</w:t>
      </w:r>
      <w:r w:rsidRPr="00AB1CDE">
        <w:rPr>
          <w:rFonts w:ascii="SimSun" w:hAnsi="SimSun"/>
          <w:sz w:val="21"/>
          <w:szCs w:val="21"/>
        </w:rPr>
        <w:t>的不同见解，这一点非常有意思</w:t>
      </w:r>
      <w:r w:rsidR="006E4F78">
        <w:rPr>
          <w:rFonts w:ascii="SimSun" w:hAnsi="SimSun"/>
          <w:sz w:val="21"/>
          <w:szCs w:val="21"/>
        </w:rPr>
        <w:t>。</w:t>
      </w:r>
    </w:p>
    <w:p w:rsidR="00DB4CE4"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首先，第一位发言者</w:t>
      </w:r>
      <w:r w:rsidRPr="00AB1CDE">
        <w:rPr>
          <w:rFonts w:ascii="SimSun" w:hAnsi="SimSun" w:hint="eastAsia"/>
          <w:sz w:val="21"/>
          <w:szCs w:val="21"/>
        </w:rPr>
        <w:t>是</w:t>
      </w:r>
      <w:r w:rsidRPr="00AB1CDE">
        <w:rPr>
          <w:rFonts w:ascii="SimSun" w:hAnsi="SimSun"/>
          <w:sz w:val="21"/>
          <w:szCs w:val="21"/>
        </w:rPr>
        <w:t>Biswajit Dhar先生</w:t>
      </w:r>
      <w:r w:rsidRPr="00AB1CDE">
        <w:rPr>
          <w:rFonts w:ascii="SimSun" w:hAnsi="SimSun" w:hint="eastAsia"/>
          <w:sz w:val="21"/>
          <w:szCs w:val="21"/>
        </w:rPr>
        <w:t>，他</w:t>
      </w:r>
      <w:r w:rsidRPr="00AB1CDE">
        <w:rPr>
          <w:rFonts w:ascii="SimSun" w:hAnsi="SimSun"/>
          <w:sz w:val="21"/>
          <w:szCs w:val="21"/>
        </w:rPr>
        <w:t>介绍</w:t>
      </w:r>
      <w:r w:rsidRPr="00AB1CDE">
        <w:rPr>
          <w:rFonts w:ascii="SimSun" w:hAnsi="SimSun" w:hint="eastAsia"/>
          <w:sz w:val="21"/>
          <w:szCs w:val="21"/>
        </w:rPr>
        <w:t>了</w:t>
      </w:r>
      <w:r w:rsidRPr="00AB1CDE">
        <w:rPr>
          <w:rFonts w:ascii="SimSun" w:hAnsi="SimSun"/>
          <w:sz w:val="21"/>
          <w:szCs w:val="21"/>
        </w:rPr>
        <w:t>印度传统知识数字图书馆</w:t>
      </w:r>
      <w:r w:rsidR="00F24620">
        <w:rPr>
          <w:rFonts w:ascii="SimSun" w:hAnsi="SimSun" w:hint="eastAsia"/>
          <w:sz w:val="21"/>
          <w:szCs w:val="21"/>
        </w:rPr>
        <w:t>(</w:t>
      </w:r>
      <w:r w:rsidRPr="00AB1CDE">
        <w:rPr>
          <w:rFonts w:ascii="SimSun" w:hAnsi="SimSun"/>
          <w:sz w:val="21"/>
          <w:szCs w:val="21"/>
        </w:rPr>
        <w:t>TKDL</w:t>
      </w:r>
      <w:r w:rsidR="00F24620">
        <w:rPr>
          <w:rFonts w:ascii="SimSun" w:hAnsi="SimSun"/>
          <w:sz w:val="21"/>
          <w:szCs w:val="21"/>
        </w:rPr>
        <w:t>)</w:t>
      </w:r>
      <w:r w:rsidRPr="00AB1CDE">
        <w:rPr>
          <w:rFonts w:ascii="SimSun" w:hAnsi="SimSun"/>
          <w:sz w:val="21"/>
          <w:szCs w:val="21"/>
        </w:rPr>
        <w:t>和人民生物多样性登记</w:t>
      </w:r>
      <w:r w:rsidRPr="00AB1CDE">
        <w:rPr>
          <w:rFonts w:ascii="SimSun" w:hAnsi="SimSun" w:hint="eastAsia"/>
          <w:sz w:val="21"/>
          <w:szCs w:val="21"/>
        </w:rPr>
        <w:t>册</w:t>
      </w:r>
      <w:r w:rsidR="00F24620">
        <w:rPr>
          <w:rFonts w:ascii="SimSun" w:hAnsi="SimSun" w:hint="eastAsia"/>
          <w:sz w:val="21"/>
          <w:szCs w:val="21"/>
        </w:rPr>
        <w:t>(</w:t>
      </w:r>
      <w:r w:rsidRPr="00AB1CDE">
        <w:rPr>
          <w:rFonts w:ascii="SimSun" w:hAnsi="SimSun"/>
          <w:sz w:val="21"/>
          <w:szCs w:val="21"/>
        </w:rPr>
        <w:t>PBR</w:t>
      </w:r>
      <w:r w:rsidR="00F24620">
        <w:rPr>
          <w:rFonts w:ascii="SimSun" w:hAnsi="SimSun"/>
          <w:sz w:val="21"/>
          <w:szCs w:val="21"/>
        </w:rPr>
        <w:t>)</w:t>
      </w:r>
      <w:r w:rsidRPr="00AB1CDE">
        <w:rPr>
          <w:rFonts w:ascii="SimSun" w:hAnsi="SimSun"/>
          <w:sz w:val="21"/>
          <w:szCs w:val="21"/>
        </w:rPr>
        <w:t>的经验，讨论了数据库</w:t>
      </w:r>
      <w:r w:rsidRPr="00AB1CDE">
        <w:rPr>
          <w:rFonts w:ascii="SimSun" w:hAnsi="SimSun" w:hint="eastAsia"/>
          <w:sz w:val="21"/>
          <w:szCs w:val="21"/>
        </w:rPr>
        <w:t>对</w:t>
      </w:r>
      <w:r w:rsidRPr="00AB1CDE">
        <w:rPr>
          <w:rFonts w:ascii="SimSun" w:hAnsi="SimSun"/>
          <w:sz w:val="21"/>
          <w:szCs w:val="21"/>
        </w:rPr>
        <w:t>保护传统知识的</w:t>
      </w:r>
      <w:r w:rsidRPr="00AB1CDE">
        <w:rPr>
          <w:rFonts w:ascii="SimSun" w:hAnsi="SimSun" w:hint="eastAsia"/>
          <w:sz w:val="21"/>
          <w:szCs w:val="21"/>
        </w:rPr>
        <w:t>相</w:t>
      </w:r>
      <w:r w:rsidRPr="00AB1CDE">
        <w:rPr>
          <w:rFonts w:ascii="SimSun" w:hAnsi="SimSun"/>
          <w:sz w:val="21"/>
          <w:szCs w:val="21"/>
        </w:rPr>
        <w:t>关性。他</w:t>
      </w:r>
      <w:r w:rsidRPr="00AB1CDE">
        <w:rPr>
          <w:rFonts w:ascii="SimSun" w:hAnsi="SimSun" w:hint="eastAsia"/>
          <w:sz w:val="21"/>
          <w:szCs w:val="21"/>
        </w:rPr>
        <w:t>指出，</w:t>
      </w:r>
      <w:r w:rsidRPr="00AB1CDE">
        <w:rPr>
          <w:rFonts w:ascii="SimSun" w:hAnsi="SimSun"/>
          <w:sz w:val="21"/>
          <w:szCs w:val="21"/>
        </w:rPr>
        <w:t>在使用数据库保护传统知识方面存在两种对立意见：</w:t>
      </w:r>
    </w:p>
    <w:p w:rsidR="00DB4CE4" w:rsidRPr="00AB1CDE" w:rsidRDefault="00DB4CE4" w:rsidP="005F0FB4">
      <w:pPr>
        <w:pStyle w:val="ae"/>
        <w:numPr>
          <w:ilvl w:val="0"/>
          <w:numId w:val="9"/>
        </w:numPr>
        <w:adjustRightInd w:val="0"/>
        <w:spacing w:afterLines="50" w:after="120" w:line="340" w:lineRule="atLeast"/>
        <w:ind w:left="1701" w:hanging="567"/>
        <w:contextualSpacing w:val="0"/>
        <w:jc w:val="both"/>
        <w:rPr>
          <w:rFonts w:ascii="SimSun" w:hAnsi="SimSun"/>
          <w:sz w:val="21"/>
          <w:szCs w:val="21"/>
        </w:rPr>
      </w:pPr>
      <w:r w:rsidRPr="00AB1CDE">
        <w:rPr>
          <w:rFonts w:ascii="SimSun" w:hAnsi="SimSun"/>
          <w:sz w:val="21"/>
          <w:szCs w:val="21"/>
        </w:rPr>
        <w:t>一种意见主张印度传统知识数字图书馆等数据库能充分保护传统知识</w:t>
      </w:r>
      <w:r w:rsidR="006E4F78">
        <w:rPr>
          <w:rFonts w:ascii="SimSun" w:hAnsi="SimSun"/>
          <w:sz w:val="21"/>
          <w:szCs w:val="21"/>
        </w:rPr>
        <w:t>。</w:t>
      </w:r>
    </w:p>
    <w:p w:rsidR="00AB1CDE" w:rsidRPr="00AB1CDE" w:rsidRDefault="00DB4CE4" w:rsidP="005F0FB4">
      <w:pPr>
        <w:pStyle w:val="ae"/>
        <w:numPr>
          <w:ilvl w:val="0"/>
          <w:numId w:val="9"/>
        </w:numPr>
        <w:adjustRightInd w:val="0"/>
        <w:spacing w:afterLines="50" w:after="120" w:line="340" w:lineRule="atLeast"/>
        <w:ind w:left="1701" w:hanging="567"/>
        <w:contextualSpacing w:val="0"/>
        <w:jc w:val="both"/>
        <w:rPr>
          <w:rFonts w:ascii="SimSun" w:hAnsi="SimSun"/>
          <w:sz w:val="21"/>
          <w:szCs w:val="21"/>
        </w:rPr>
      </w:pPr>
      <w:r w:rsidRPr="00AB1CDE">
        <w:rPr>
          <w:rFonts w:ascii="SimSun" w:hAnsi="SimSun"/>
          <w:sz w:val="21"/>
          <w:szCs w:val="21"/>
        </w:rPr>
        <w:t>另一种意见认为传统知识数字图书馆只是重要的第一步</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由印度政府建立的</w:t>
      </w:r>
      <w:r w:rsidRPr="00AB1CDE">
        <w:rPr>
          <w:rFonts w:ascii="SimSun" w:hAnsi="SimSun" w:hint="eastAsia"/>
          <w:sz w:val="21"/>
          <w:szCs w:val="21"/>
        </w:rPr>
        <w:t>TK</w:t>
      </w:r>
      <w:r w:rsidRPr="00AB1CDE">
        <w:rPr>
          <w:rFonts w:ascii="SimSun" w:hAnsi="SimSun"/>
          <w:sz w:val="21"/>
          <w:szCs w:val="21"/>
        </w:rPr>
        <w:t>DL</w:t>
      </w:r>
      <w:r w:rsidRPr="00AB1CDE">
        <w:rPr>
          <w:rFonts w:ascii="SimSun" w:hAnsi="SimSun" w:hint="eastAsia"/>
          <w:sz w:val="21"/>
          <w:szCs w:val="21"/>
        </w:rPr>
        <w:t>拥有</w:t>
      </w:r>
      <w:r w:rsidRPr="00AB1CDE">
        <w:rPr>
          <w:rFonts w:ascii="SimSun" w:hAnsi="SimSun"/>
          <w:sz w:val="21"/>
          <w:szCs w:val="21"/>
        </w:rPr>
        <w:t>从印度</w:t>
      </w:r>
      <w:r w:rsidRPr="00AB1CDE">
        <w:rPr>
          <w:rFonts w:ascii="SimSun" w:hAnsi="SimSun" w:hint="eastAsia"/>
          <w:sz w:val="21"/>
          <w:szCs w:val="21"/>
        </w:rPr>
        <w:t>医学系统</w:t>
      </w:r>
      <w:r w:rsidRPr="00AB1CDE">
        <w:rPr>
          <w:rFonts w:ascii="SimSun" w:hAnsi="SimSun"/>
          <w:sz w:val="21"/>
          <w:szCs w:val="21"/>
        </w:rPr>
        <w:t>现有相关文献中选取</w:t>
      </w:r>
      <w:r w:rsidRPr="00AB1CDE">
        <w:rPr>
          <w:rFonts w:ascii="SimSun" w:hAnsi="SimSun" w:hint="eastAsia"/>
          <w:sz w:val="21"/>
          <w:szCs w:val="21"/>
        </w:rPr>
        <w:t>的</w:t>
      </w:r>
      <w:r w:rsidRPr="00AB1CDE">
        <w:rPr>
          <w:rFonts w:ascii="SimSun" w:hAnsi="SimSun"/>
          <w:sz w:val="21"/>
          <w:szCs w:val="21"/>
        </w:rPr>
        <w:t>290</w:t>
      </w:r>
      <w:r w:rsidR="007E3242">
        <w:rPr>
          <w:rFonts w:ascii="SimSun" w:hAnsi="SimSun"/>
          <w:sz w:val="21"/>
          <w:szCs w:val="21"/>
        </w:rPr>
        <w:t>,</w:t>
      </w:r>
      <w:r w:rsidRPr="00AB1CDE">
        <w:rPr>
          <w:rFonts w:ascii="SimSun" w:hAnsi="SimSun"/>
          <w:sz w:val="21"/>
          <w:szCs w:val="21"/>
        </w:rPr>
        <w:t>000种配方。这个数据库易于查阅，</w:t>
      </w:r>
      <w:r w:rsidRPr="00AB1CDE">
        <w:rPr>
          <w:rFonts w:ascii="SimSun" w:hAnsi="SimSun" w:hint="eastAsia"/>
          <w:sz w:val="21"/>
          <w:szCs w:val="21"/>
        </w:rPr>
        <w:t>可提供</w:t>
      </w:r>
      <w:r w:rsidRPr="00AB1CDE">
        <w:rPr>
          <w:rFonts w:ascii="SimSun" w:hAnsi="SimSun"/>
          <w:sz w:val="21"/>
          <w:szCs w:val="21"/>
        </w:rPr>
        <w:t>五种国际语</w:t>
      </w:r>
      <w:r w:rsidRPr="00AB1CDE">
        <w:rPr>
          <w:rFonts w:ascii="SimSun" w:hAnsi="SimSun" w:hint="eastAsia"/>
          <w:sz w:val="21"/>
          <w:szCs w:val="21"/>
        </w:rPr>
        <w:t>文</w:t>
      </w:r>
      <w:r w:rsidRPr="00AB1CDE">
        <w:rPr>
          <w:rFonts w:ascii="SimSun" w:hAnsi="SimSun"/>
          <w:sz w:val="21"/>
          <w:szCs w:val="21"/>
        </w:rPr>
        <w:t>：英</w:t>
      </w:r>
      <w:r w:rsidRPr="00AB1CDE">
        <w:rPr>
          <w:rFonts w:ascii="SimSun" w:hAnsi="SimSun" w:hint="eastAsia"/>
          <w:sz w:val="21"/>
          <w:szCs w:val="21"/>
        </w:rPr>
        <w:t>文</w:t>
      </w:r>
      <w:r w:rsidRPr="00AB1CDE">
        <w:rPr>
          <w:rFonts w:ascii="SimSun" w:hAnsi="SimSun"/>
          <w:sz w:val="21"/>
          <w:szCs w:val="21"/>
        </w:rPr>
        <w:t>、法</w:t>
      </w:r>
      <w:r w:rsidRPr="00AB1CDE">
        <w:rPr>
          <w:rFonts w:ascii="SimSun" w:hAnsi="SimSun" w:hint="eastAsia"/>
          <w:sz w:val="21"/>
          <w:szCs w:val="21"/>
        </w:rPr>
        <w:t>文</w:t>
      </w:r>
      <w:r w:rsidRPr="00AB1CDE">
        <w:rPr>
          <w:rFonts w:ascii="SimSun" w:hAnsi="SimSun"/>
          <w:sz w:val="21"/>
          <w:szCs w:val="21"/>
        </w:rPr>
        <w:t>、德</w:t>
      </w:r>
      <w:r w:rsidRPr="00AB1CDE">
        <w:rPr>
          <w:rFonts w:ascii="SimSun" w:hAnsi="SimSun" w:hint="eastAsia"/>
          <w:sz w:val="21"/>
          <w:szCs w:val="21"/>
        </w:rPr>
        <w:t>文</w:t>
      </w:r>
      <w:r w:rsidRPr="00AB1CDE">
        <w:rPr>
          <w:rFonts w:ascii="SimSun" w:hAnsi="SimSun"/>
          <w:sz w:val="21"/>
          <w:szCs w:val="21"/>
        </w:rPr>
        <w:t>、日</w:t>
      </w:r>
      <w:r w:rsidRPr="00AB1CDE">
        <w:rPr>
          <w:rFonts w:ascii="SimSun" w:hAnsi="SimSun" w:hint="eastAsia"/>
          <w:sz w:val="21"/>
          <w:szCs w:val="21"/>
        </w:rPr>
        <w:t>文</w:t>
      </w:r>
      <w:r w:rsidRPr="00AB1CDE">
        <w:rPr>
          <w:rFonts w:ascii="SimSun" w:hAnsi="SimSun"/>
          <w:sz w:val="21"/>
          <w:szCs w:val="21"/>
        </w:rPr>
        <w:t>和西班牙</w:t>
      </w:r>
      <w:r w:rsidRPr="00AB1CDE">
        <w:rPr>
          <w:rFonts w:ascii="SimSun" w:hAnsi="SimSun" w:hint="eastAsia"/>
          <w:sz w:val="21"/>
          <w:szCs w:val="21"/>
        </w:rPr>
        <w:t>文</w:t>
      </w:r>
      <w:r w:rsidRPr="00AB1CDE">
        <w:rPr>
          <w:rFonts w:ascii="SimSun" w:hAnsi="SimSun"/>
          <w:sz w:val="21"/>
          <w:szCs w:val="21"/>
        </w:rPr>
        <w:t>。</w:t>
      </w:r>
      <w:r w:rsidRPr="00AB1CDE">
        <w:rPr>
          <w:rFonts w:ascii="SimSun" w:hAnsi="SimSun" w:hint="eastAsia"/>
          <w:sz w:val="21"/>
          <w:szCs w:val="21"/>
        </w:rPr>
        <w:t>为了便</w:t>
      </w:r>
      <w:r w:rsidRPr="00AB1CDE">
        <w:rPr>
          <w:rFonts w:ascii="SimSun" w:hAnsi="SimSun"/>
          <w:sz w:val="21"/>
          <w:szCs w:val="21"/>
        </w:rPr>
        <w:t>于</w:t>
      </w:r>
      <w:r w:rsidRPr="00AB1CDE">
        <w:rPr>
          <w:rFonts w:ascii="SimSun" w:hAnsi="SimSun" w:hint="eastAsia"/>
          <w:sz w:val="21"/>
          <w:szCs w:val="21"/>
        </w:rPr>
        <w:t>对TK</w:t>
      </w:r>
      <w:r w:rsidRPr="00AB1CDE">
        <w:rPr>
          <w:rFonts w:ascii="SimSun" w:hAnsi="SimSun"/>
          <w:sz w:val="21"/>
          <w:szCs w:val="21"/>
        </w:rPr>
        <w:t>DL拥有的信息</w:t>
      </w:r>
      <w:r w:rsidRPr="00AB1CDE">
        <w:rPr>
          <w:rFonts w:ascii="SimSun" w:hAnsi="SimSun" w:hint="eastAsia"/>
          <w:sz w:val="21"/>
          <w:szCs w:val="21"/>
        </w:rPr>
        <w:t>进行</w:t>
      </w:r>
      <w:r w:rsidRPr="00AB1CDE">
        <w:rPr>
          <w:rFonts w:ascii="SimSun" w:hAnsi="SimSun"/>
          <w:sz w:val="21"/>
          <w:szCs w:val="21"/>
        </w:rPr>
        <w:t>系统编排、</w:t>
      </w:r>
      <w:r w:rsidRPr="00AB1CDE">
        <w:rPr>
          <w:rFonts w:ascii="SimSun" w:hAnsi="SimSun" w:hint="eastAsia"/>
          <w:sz w:val="21"/>
          <w:szCs w:val="21"/>
        </w:rPr>
        <w:t>传播</w:t>
      </w:r>
      <w:r w:rsidRPr="00AB1CDE">
        <w:rPr>
          <w:rFonts w:ascii="SimSun" w:hAnsi="SimSun"/>
          <w:sz w:val="21"/>
          <w:szCs w:val="21"/>
        </w:rPr>
        <w:t>和检索</w:t>
      </w:r>
      <w:r w:rsidRPr="00AB1CDE">
        <w:rPr>
          <w:rFonts w:ascii="SimSun" w:hAnsi="SimSun" w:hint="eastAsia"/>
          <w:sz w:val="21"/>
          <w:szCs w:val="21"/>
        </w:rPr>
        <w:t>，对</w:t>
      </w:r>
      <w:r w:rsidRPr="00AB1CDE">
        <w:rPr>
          <w:rFonts w:ascii="SimSun" w:hAnsi="SimSun"/>
          <w:sz w:val="21"/>
          <w:szCs w:val="21"/>
        </w:rPr>
        <w:t>传统知识</w:t>
      </w:r>
      <w:r w:rsidRPr="00AB1CDE">
        <w:rPr>
          <w:rFonts w:ascii="SimSun" w:hAnsi="SimSun" w:hint="eastAsia"/>
          <w:sz w:val="21"/>
          <w:szCs w:val="21"/>
        </w:rPr>
        <w:t>进行了</w:t>
      </w:r>
      <w:r w:rsidRPr="00AB1CDE">
        <w:rPr>
          <w:rFonts w:ascii="SimSun" w:hAnsi="SimSun"/>
          <w:sz w:val="21"/>
          <w:szCs w:val="21"/>
        </w:rPr>
        <w:t>资源分类，</w:t>
      </w:r>
      <w:r w:rsidRPr="00AB1CDE">
        <w:rPr>
          <w:rFonts w:ascii="SimSun" w:hAnsi="SimSun" w:hint="eastAsia"/>
          <w:sz w:val="21"/>
          <w:szCs w:val="21"/>
        </w:rPr>
        <w:t>并通过</w:t>
      </w:r>
      <w:r w:rsidRPr="00AB1CDE">
        <w:rPr>
          <w:rFonts w:ascii="SimSun" w:hAnsi="SimSun"/>
          <w:sz w:val="21"/>
          <w:szCs w:val="21"/>
        </w:rPr>
        <w:t>一项非公开协议与10个专利局</w:t>
      </w:r>
      <w:r w:rsidRPr="00AB1CDE">
        <w:rPr>
          <w:rFonts w:ascii="SimSun" w:hAnsi="SimSun" w:hint="eastAsia"/>
          <w:sz w:val="21"/>
          <w:szCs w:val="21"/>
        </w:rPr>
        <w:t>进行</w:t>
      </w:r>
      <w:r w:rsidRPr="00AB1CDE">
        <w:rPr>
          <w:rFonts w:ascii="SimSun" w:hAnsi="SimSun"/>
          <w:sz w:val="21"/>
          <w:szCs w:val="21"/>
        </w:rPr>
        <w:t>共享。它一直</w:t>
      </w:r>
      <w:r w:rsidRPr="00AB1CDE">
        <w:rPr>
          <w:rFonts w:ascii="SimSun" w:hAnsi="SimSun" w:hint="eastAsia"/>
          <w:sz w:val="21"/>
          <w:szCs w:val="21"/>
        </w:rPr>
        <w:t>是挑战</w:t>
      </w:r>
      <w:r w:rsidRPr="00AB1CDE">
        <w:rPr>
          <w:rFonts w:ascii="SimSun" w:hAnsi="SimSun"/>
          <w:sz w:val="21"/>
          <w:szCs w:val="21"/>
        </w:rPr>
        <w:t>错误专利的有</w:t>
      </w:r>
      <w:r w:rsidRPr="00AB1CDE">
        <w:rPr>
          <w:rFonts w:ascii="SimSun" w:hAnsi="SimSun" w:hint="eastAsia"/>
          <w:sz w:val="21"/>
          <w:szCs w:val="21"/>
        </w:rPr>
        <w:t>效</w:t>
      </w:r>
      <w:r w:rsidRPr="00AB1CDE">
        <w:rPr>
          <w:rFonts w:ascii="SimSun" w:hAnsi="SimSun"/>
          <w:sz w:val="21"/>
          <w:szCs w:val="21"/>
        </w:rPr>
        <w:t>工具，但</w:t>
      </w:r>
      <w:r w:rsidRPr="00AB1CDE">
        <w:rPr>
          <w:rFonts w:ascii="SimSun" w:hAnsi="SimSun" w:hint="eastAsia"/>
          <w:sz w:val="21"/>
          <w:szCs w:val="21"/>
        </w:rPr>
        <w:t>有</w:t>
      </w:r>
      <w:r w:rsidRPr="00AB1CDE">
        <w:rPr>
          <w:rFonts w:ascii="SimSun" w:hAnsi="SimSun"/>
          <w:sz w:val="21"/>
          <w:szCs w:val="21"/>
        </w:rPr>
        <w:t>必要</w:t>
      </w:r>
      <w:r w:rsidRPr="00AB1CDE">
        <w:rPr>
          <w:rFonts w:ascii="SimSun" w:hAnsi="SimSun" w:hint="eastAsia"/>
          <w:sz w:val="21"/>
          <w:szCs w:val="21"/>
        </w:rPr>
        <w:t>记</w:t>
      </w:r>
      <w:r w:rsidRPr="00AB1CDE">
        <w:rPr>
          <w:rFonts w:ascii="SimSun" w:hAnsi="SimSun"/>
          <w:sz w:val="21"/>
          <w:szCs w:val="21"/>
        </w:rPr>
        <w:t>住它在认识当地社区对保护和保存传统知识的贡献方面存在局限性。Dhar先生强调，鼓励传统知识持有人非常重要，而且将传统知识与作为知识持有人的传统社区联系起来</w:t>
      </w:r>
      <w:r w:rsidRPr="00AB1CDE">
        <w:rPr>
          <w:rFonts w:ascii="SimSun" w:hAnsi="SimSun" w:hint="eastAsia"/>
          <w:sz w:val="21"/>
          <w:szCs w:val="21"/>
        </w:rPr>
        <w:t>也</w:t>
      </w:r>
      <w:r w:rsidRPr="00AB1CDE">
        <w:rPr>
          <w:rFonts w:ascii="SimSun" w:hAnsi="SimSun"/>
          <w:sz w:val="21"/>
          <w:szCs w:val="21"/>
        </w:rPr>
        <w:t>极其重要。</w:t>
      </w:r>
      <w:r w:rsidRPr="00AB1CDE">
        <w:rPr>
          <w:rFonts w:ascii="SimSun" w:hAnsi="SimSun" w:hint="eastAsia"/>
          <w:sz w:val="21"/>
          <w:szCs w:val="21"/>
        </w:rPr>
        <w:t>关于P</w:t>
      </w:r>
      <w:r w:rsidRPr="00AB1CDE">
        <w:rPr>
          <w:rFonts w:ascii="SimSun" w:hAnsi="SimSun"/>
          <w:sz w:val="21"/>
          <w:szCs w:val="21"/>
        </w:rPr>
        <w:t>BR，他指出</w:t>
      </w:r>
      <w:r w:rsidRPr="00AB1CDE">
        <w:rPr>
          <w:rFonts w:ascii="SimSun" w:hAnsi="SimSun" w:hint="eastAsia"/>
          <w:sz w:val="21"/>
          <w:szCs w:val="21"/>
        </w:rPr>
        <w:t>，</w:t>
      </w:r>
      <w:r w:rsidRPr="00AB1CDE">
        <w:rPr>
          <w:rFonts w:ascii="SimSun" w:hAnsi="SimSun"/>
          <w:sz w:val="21"/>
          <w:szCs w:val="21"/>
        </w:rPr>
        <w:t>已经实施超过10年，而且成为印度《生物多样性法</w:t>
      </w:r>
      <w:r w:rsidR="005210AA" w:rsidRPr="00AB1CDE">
        <w:rPr>
          <w:rFonts w:ascii="SimSun" w:hAnsi="SimSun" w:hint="eastAsia"/>
          <w:sz w:val="21"/>
          <w:szCs w:val="21"/>
        </w:rPr>
        <w:t>律</w:t>
      </w:r>
      <w:r w:rsidRPr="00AB1CDE">
        <w:rPr>
          <w:rFonts w:ascii="SimSun" w:hAnsi="SimSun"/>
          <w:sz w:val="21"/>
          <w:szCs w:val="21"/>
        </w:rPr>
        <w:t>》实施工作的一部分。</w:t>
      </w:r>
      <w:r w:rsidRPr="00AB1CDE">
        <w:rPr>
          <w:rFonts w:ascii="SimSun" w:hAnsi="SimSun" w:hint="eastAsia"/>
          <w:sz w:val="21"/>
          <w:szCs w:val="21"/>
        </w:rPr>
        <w:t>在</w:t>
      </w:r>
      <w:r w:rsidRPr="00AB1CDE">
        <w:rPr>
          <w:rFonts w:ascii="SimSun" w:hAnsi="SimSun"/>
          <w:sz w:val="21"/>
          <w:szCs w:val="21"/>
        </w:rPr>
        <w:t>印度26个</w:t>
      </w:r>
      <w:proofErr w:type="gramStart"/>
      <w:r w:rsidRPr="00AB1CDE">
        <w:rPr>
          <w:rFonts w:ascii="SimSun" w:hAnsi="SimSun"/>
          <w:sz w:val="21"/>
          <w:szCs w:val="21"/>
        </w:rPr>
        <w:t>邦</w:t>
      </w:r>
      <w:proofErr w:type="gramEnd"/>
      <w:r w:rsidRPr="00AB1CDE">
        <w:rPr>
          <w:rFonts w:ascii="SimSun" w:hAnsi="SimSun" w:hint="eastAsia"/>
          <w:sz w:val="21"/>
          <w:szCs w:val="21"/>
        </w:rPr>
        <w:t>。</w:t>
      </w:r>
      <w:r w:rsidRPr="00AB1CDE">
        <w:rPr>
          <w:rFonts w:ascii="SimSun" w:hAnsi="SimSun"/>
          <w:sz w:val="21"/>
          <w:szCs w:val="21"/>
        </w:rPr>
        <w:t>已建立</w:t>
      </w:r>
      <w:r w:rsidRPr="00AB1CDE">
        <w:rPr>
          <w:rFonts w:ascii="SimSun" w:hAnsi="SimSun" w:hint="eastAsia"/>
          <w:sz w:val="21"/>
          <w:szCs w:val="21"/>
        </w:rPr>
        <w:t>近</w:t>
      </w:r>
      <w:r w:rsidRPr="00AB1CDE">
        <w:rPr>
          <w:rFonts w:ascii="SimSun" w:hAnsi="SimSun"/>
          <w:sz w:val="21"/>
          <w:szCs w:val="21"/>
        </w:rPr>
        <w:t>38</w:t>
      </w:r>
      <w:r w:rsidR="007E3242">
        <w:rPr>
          <w:rFonts w:ascii="SimSun" w:hAnsi="SimSun"/>
          <w:sz w:val="21"/>
          <w:szCs w:val="21"/>
        </w:rPr>
        <w:t>,</w:t>
      </w:r>
      <w:r w:rsidRPr="00AB1CDE">
        <w:rPr>
          <w:rFonts w:ascii="SimSun" w:hAnsi="SimSun"/>
          <w:sz w:val="21"/>
          <w:szCs w:val="21"/>
        </w:rPr>
        <w:t>000份登记册。</w:t>
      </w:r>
      <w:r w:rsidRPr="00AB1CDE">
        <w:rPr>
          <w:rFonts w:ascii="SimSun" w:hAnsi="SimSun" w:hint="eastAsia"/>
          <w:sz w:val="21"/>
          <w:szCs w:val="21"/>
        </w:rPr>
        <w:t>PB</w:t>
      </w:r>
      <w:r w:rsidRPr="00AB1CDE">
        <w:rPr>
          <w:rFonts w:ascii="SimSun" w:hAnsi="SimSun"/>
          <w:sz w:val="21"/>
          <w:szCs w:val="21"/>
        </w:rPr>
        <w:t>R</w:t>
      </w:r>
      <w:r w:rsidRPr="00AB1CDE">
        <w:rPr>
          <w:rFonts w:ascii="SimSun" w:hAnsi="SimSun" w:hint="eastAsia"/>
          <w:sz w:val="21"/>
          <w:szCs w:val="21"/>
        </w:rPr>
        <w:t>将</w:t>
      </w:r>
      <w:r w:rsidRPr="00AB1CDE">
        <w:rPr>
          <w:rFonts w:ascii="SimSun" w:hAnsi="SimSun"/>
          <w:sz w:val="21"/>
          <w:szCs w:val="21"/>
        </w:rPr>
        <w:t>知识</w:t>
      </w:r>
      <w:r w:rsidRPr="00AB1CDE">
        <w:rPr>
          <w:rFonts w:ascii="SimSun" w:hAnsi="SimSun" w:hint="eastAsia"/>
          <w:sz w:val="21"/>
          <w:szCs w:val="21"/>
        </w:rPr>
        <w:t>与</w:t>
      </w:r>
      <w:r w:rsidRPr="00AB1CDE">
        <w:rPr>
          <w:rFonts w:ascii="SimSun" w:hAnsi="SimSun"/>
          <w:sz w:val="21"/>
          <w:szCs w:val="21"/>
        </w:rPr>
        <w:t>持有这些知识的社区/个人直接联系</w:t>
      </w:r>
      <w:r w:rsidRPr="00AB1CDE">
        <w:rPr>
          <w:rFonts w:ascii="SimSun" w:hAnsi="SimSun" w:hint="eastAsia"/>
          <w:sz w:val="21"/>
          <w:szCs w:val="21"/>
        </w:rPr>
        <w:t>起来</w:t>
      </w:r>
      <w:r w:rsidRPr="00AB1CDE">
        <w:rPr>
          <w:rFonts w:ascii="SimSun" w:hAnsi="SimSun"/>
          <w:sz w:val="21"/>
          <w:szCs w:val="21"/>
        </w:rPr>
        <w:t>。它涵盖了</w:t>
      </w:r>
      <w:r w:rsidRPr="00AB1CDE">
        <w:rPr>
          <w:rFonts w:ascii="SimSun" w:hAnsi="SimSun" w:hint="eastAsia"/>
          <w:sz w:val="21"/>
          <w:szCs w:val="21"/>
        </w:rPr>
        <w:t>各</w:t>
      </w:r>
      <w:r w:rsidRPr="00AB1CDE">
        <w:rPr>
          <w:rFonts w:ascii="SimSun" w:hAnsi="SimSun"/>
          <w:sz w:val="21"/>
          <w:szCs w:val="21"/>
        </w:rPr>
        <w:t>种</w:t>
      </w:r>
      <w:r w:rsidRPr="00AB1CDE">
        <w:rPr>
          <w:rFonts w:ascii="SimSun" w:hAnsi="SimSun" w:hint="eastAsia"/>
          <w:sz w:val="21"/>
          <w:szCs w:val="21"/>
        </w:rPr>
        <w:t>各</w:t>
      </w:r>
      <w:r w:rsidRPr="00AB1CDE">
        <w:rPr>
          <w:rFonts w:ascii="SimSun" w:hAnsi="SimSun"/>
          <w:sz w:val="21"/>
          <w:szCs w:val="21"/>
        </w:rPr>
        <w:t>样的传统知识，不仅是传统医学，</w:t>
      </w:r>
      <w:r w:rsidRPr="00AB1CDE">
        <w:rPr>
          <w:rFonts w:ascii="SimSun" w:hAnsi="SimSun" w:hint="eastAsia"/>
          <w:sz w:val="21"/>
          <w:szCs w:val="21"/>
        </w:rPr>
        <w:t>预计PB</w:t>
      </w:r>
      <w:r w:rsidRPr="00AB1CDE">
        <w:rPr>
          <w:rFonts w:ascii="SimSun" w:hAnsi="SimSun"/>
          <w:sz w:val="21"/>
          <w:szCs w:val="21"/>
        </w:rPr>
        <w:t>R可通过</w:t>
      </w:r>
      <w:r w:rsidRPr="00AB1CDE">
        <w:rPr>
          <w:rFonts w:ascii="SimSun" w:hAnsi="SimSun" w:hint="eastAsia"/>
          <w:sz w:val="21"/>
          <w:szCs w:val="21"/>
        </w:rPr>
        <w:t>为</w:t>
      </w:r>
      <w:r w:rsidRPr="00AB1CDE">
        <w:rPr>
          <w:rFonts w:ascii="SimSun" w:hAnsi="SimSun"/>
          <w:sz w:val="21"/>
          <w:szCs w:val="21"/>
        </w:rPr>
        <w:t>传统知识持有人</w:t>
      </w:r>
      <w:r w:rsidRPr="00AB1CDE">
        <w:rPr>
          <w:rFonts w:ascii="SimSun" w:hAnsi="SimSun" w:hint="eastAsia"/>
          <w:sz w:val="21"/>
          <w:szCs w:val="21"/>
        </w:rPr>
        <w:t>提供</w:t>
      </w:r>
      <w:r w:rsidRPr="00AB1CDE">
        <w:rPr>
          <w:rFonts w:ascii="SimSun" w:hAnsi="SimSun"/>
          <w:sz w:val="21"/>
          <w:szCs w:val="21"/>
        </w:rPr>
        <w:t>激励的方式发挥重要作用。</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第二位发言者</w:t>
      </w:r>
      <w:r w:rsidRPr="00AB1CDE">
        <w:rPr>
          <w:rFonts w:ascii="SimSun" w:hAnsi="SimSun" w:hint="eastAsia"/>
          <w:sz w:val="21"/>
          <w:szCs w:val="21"/>
        </w:rPr>
        <w:t>是</w:t>
      </w:r>
      <w:r w:rsidRPr="00AB1CDE">
        <w:rPr>
          <w:rFonts w:ascii="SimSun" w:hAnsi="SimSun"/>
          <w:sz w:val="21"/>
          <w:szCs w:val="21"/>
        </w:rPr>
        <w:t>Shelley Rowe女士</w:t>
      </w:r>
      <w:r w:rsidRPr="00AB1CDE">
        <w:rPr>
          <w:rFonts w:ascii="SimSun" w:hAnsi="SimSun" w:hint="eastAsia"/>
          <w:sz w:val="21"/>
          <w:szCs w:val="21"/>
        </w:rPr>
        <w:t>，</w:t>
      </w:r>
      <w:r w:rsidRPr="00AB1CDE">
        <w:rPr>
          <w:rFonts w:ascii="SimSun" w:hAnsi="SimSun"/>
          <w:sz w:val="21"/>
          <w:szCs w:val="21"/>
        </w:rPr>
        <w:t>她</w:t>
      </w:r>
      <w:r w:rsidRPr="00AB1CDE">
        <w:rPr>
          <w:rFonts w:ascii="SimSun" w:hAnsi="SimSun" w:hint="eastAsia"/>
          <w:sz w:val="21"/>
          <w:szCs w:val="21"/>
        </w:rPr>
        <w:t>介绍</w:t>
      </w:r>
      <w:r w:rsidRPr="00AB1CDE">
        <w:rPr>
          <w:rFonts w:ascii="SimSun" w:hAnsi="SimSun"/>
          <w:sz w:val="21"/>
          <w:szCs w:val="21"/>
        </w:rPr>
        <w:t>了专利制度的作用以及加拿大的专利申请流程和专利授予标准。她</w:t>
      </w:r>
      <w:r w:rsidRPr="00AB1CDE">
        <w:rPr>
          <w:rFonts w:ascii="SimSun" w:hAnsi="SimSun" w:hint="eastAsia"/>
          <w:sz w:val="21"/>
          <w:szCs w:val="21"/>
        </w:rPr>
        <w:t>还</w:t>
      </w:r>
      <w:r w:rsidRPr="00AB1CDE">
        <w:rPr>
          <w:rFonts w:ascii="SimSun" w:hAnsi="SimSun"/>
          <w:sz w:val="21"/>
          <w:szCs w:val="21"/>
        </w:rPr>
        <w:t>解释了如何检索现有技术，并指出数据库是一个重要来源。</w:t>
      </w:r>
      <w:r w:rsidRPr="00AB1CDE">
        <w:rPr>
          <w:rFonts w:ascii="SimSun" w:hAnsi="SimSun" w:hint="eastAsia"/>
          <w:sz w:val="21"/>
          <w:szCs w:val="21"/>
        </w:rPr>
        <w:t>利用</w:t>
      </w:r>
      <w:r w:rsidRPr="00AB1CDE">
        <w:rPr>
          <w:rFonts w:ascii="SimSun" w:hAnsi="SimSun"/>
          <w:sz w:val="21"/>
          <w:szCs w:val="21"/>
        </w:rPr>
        <w:t>国内外传统知识数据库检索现有技术。她指出，传统知识数据库应</w:t>
      </w:r>
      <w:r w:rsidRPr="00AB1CDE">
        <w:rPr>
          <w:rFonts w:ascii="SimSun" w:hAnsi="SimSun" w:hint="eastAsia"/>
          <w:sz w:val="21"/>
          <w:szCs w:val="21"/>
        </w:rPr>
        <w:t>具体</w:t>
      </w:r>
      <w:r w:rsidRPr="00AB1CDE">
        <w:rPr>
          <w:rFonts w:ascii="SimSun" w:hAnsi="SimSun"/>
          <w:sz w:val="21"/>
          <w:szCs w:val="21"/>
        </w:rPr>
        <w:t>自愿性质，而且开发数据库的原因有很多，它们的性质可能有所不同。例如，它们可能是秘密</w:t>
      </w:r>
      <w:r w:rsidRPr="00AB1CDE">
        <w:rPr>
          <w:rFonts w:ascii="SimSun" w:hAnsi="SimSun" w:hint="eastAsia"/>
          <w:sz w:val="21"/>
          <w:szCs w:val="21"/>
        </w:rPr>
        <w:t>数据库</w:t>
      </w:r>
      <w:r w:rsidRPr="00AB1CDE">
        <w:rPr>
          <w:rFonts w:ascii="SimSun" w:hAnsi="SimSun"/>
          <w:sz w:val="21"/>
          <w:szCs w:val="21"/>
        </w:rPr>
        <w:t>，也可能是公开</w:t>
      </w:r>
      <w:r w:rsidRPr="00AB1CDE">
        <w:rPr>
          <w:rFonts w:ascii="SimSun" w:hAnsi="SimSun" w:hint="eastAsia"/>
          <w:sz w:val="21"/>
          <w:szCs w:val="21"/>
        </w:rPr>
        <w:t>数据库</w:t>
      </w:r>
      <w:r w:rsidRPr="00AB1CDE">
        <w:rPr>
          <w:rFonts w:ascii="SimSun" w:hAnsi="SimSun"/>
          <w:sz w:val="21"/>
          <w:szCs w:val="21"/>
        </w:rPr>
        <w:t>。但只有</w:t>
      </w:r>
      <w:r w:rsidRPr="00AB1CDE">
        <w:rPr>
          <w:rFonts w:ascii="SimSun" w:hAnsi="SimSun" w:hint="eastAsia"/>
          <w:sz w:val="21"/>
          <w:szCs w:val="21"/>
        </w:rPr>
        <w:t>公开可</w:t>
      </w:r>
      <w:r w:rsidRPr="00AB1CDE">
        <w:rPr>
          <w:rFonts w:ascii="SimSun" w:hAnsi="SimSun"/>
          <w:sz w:val="21"/>
          <w:szCs w:val="21"/>
        </w:rPr>
        <w:t>用的数据库</w:t>
      </w:r>
      <w:r w:rsidRPr="00AB1CDE">
        <w:rPr>
          <w:rFonts w:ascii="SimSun" w:hAnsi="SimSun" w:hint="eastAsia"/>
          <w:sz w:val="21"/>
          <w:szCs w:val="21"/>
        </w:rPr>
        <w:t>才</w:t>
      </w:r>
      <w:r w:rsidRPr="00AB1CDE">
        <w:rPr>
          <w:rFonts w:ascii="SimSun" w:hAnsi="SimSun"/>
          <w:sz w:val="21"/>
          <w:szCs w:val="21"/>
        </w:rPr>
        <w:t>能用于专利</w:t>
      </w:r>
      <w:r w:rsidRPr="00AB1CDE">
        <w:rPr>
          <w:rFonts w:ascii="SimSun" w:hAnsi="SimSun" w:hint="eastAsia"/>
          <w:sz w:val="21"/>
          <w:szCs w:val="21"/>
        </w:rPr>
        <w:t>审查目的</w:t>
      </w:r>
      <w:r w:rsidRPr="00AB1CDE">
        <w:rPr>
          <w:rFonts w:ascii="SimSun" w:hAnsi="SimSun"/>
          <w:sz w:val="21"/>
          <w:szCs w:val="21"/>
        </w:rPr>
        <w:t>。她强调，</w:t>
      </w:r>
      <w:r w:rsidRPr="00AB1CDE">
        <w:rPr>
          <w:rFonts w:ascii="SimSun" w:hAnsi="SimSun" w:hint="eastAsia"/>
          <w:sz w:val="21"/>
          <w:szCs w:val="21"/>
        </w:rPr>
        <w:t>公</w:t>
      </w:r>
      <w:r w:rsidRPr="00AB1CDE">
        <w:rPr>
          <w:rFonts w:ascii="SimSun" w:hAnsi="SimSun"/>
          <w:sz w:val="21"/>
          <w:szCs w:val="21"/>
        </w:rPr>
        <w:t>开数据库或专利申请</w:t>
      </w:r>
      <w:r w:rsidRPr="00AB1CDE">
        <w:rPr>
          <w:rFonts w:ascii="SimSun" w:hAnsi="SimSun" w:hint="eastAsia"/>
          <w:sz w:val="21"/>
          <w:szCs w:val="21"/>
        </w:rPr>
        <w:t>中</w:t>
      </w:r>
      <w:r w:rsidRPr="00AB1CDE">
        <w:rPr>
          <w:rFonts w:ascii="SimSun" w:hAnsi="SimSun"/>
          <w:sz w:val="21"/>
          <w:szCs w:val="21"/>
        </w:rPr>
        <w:t>的信息</w:t>
      </w:r>
      <w:r w:rsidRPr="00AB1CDE">
        <w:rPr>
          <w:rFonts w:ascii="SimSun" w:hAnsi="SimSun" w:hint="eastAsia"/>
          <w:sz w:val="21"/>
          <w:szCs w:val="21"/>
        </w:rPr>
        <w:t>的</w:t>
      </w:r>
      <w:r w:rsidRPr="00AB1CDE">
        <w:rPr>
          <w:rFonts w:ascii="SimSun" w:hAnsi="SimSun"/>
          <w:sz w:val="21"/>
          <w:szCs w:val="21"/>
        </w:rPr>
        <w:t>事实并非让信息处于公</w:t>
      </w:r>
      <w:r w:rsidRPr="00AB1CDE">
        <w:rPr>
          <w:rFonts w:ascii="SimSun" w:hAnsi="SimSun" w:hint="eastAsia"/>
          <w:sz w:val="21"/>
          <w:szCs w:val="21"/>
        </w:rPr>
        <w:t>有</w:t>
      </w:r>
      <w:r w:rsidRPr="00AB1CDE">
        <w:rPr>
          <w:rFonts w:ascii="SimSun" w:hAnsi="SimSun"/>
          <w:sz w:val="21"/>
          <w:szCs w:val="21"/>
        </w:rPr>
        <w:t>领域。数据库不是衡量其内容受保护状态的指标。Rowe女士回顾说，加拿大与</w:t>
      </w:r>
      <w:r w:rsidRPr="00AB1CDE">
        <w:rPr>
          <w:rFonts w:ascii="SimSun" w:hAnsi="SimSun" w:hint="eastAsia"/>
          <w:sz w:val="21"/>
          <w:szCs w:val="21"/>
        </w:rPr>
        <w:t>一</w:t>
      </w:r>
      <w:r w:rsidRPr="00AB1CDE">
        <w:rPr>
          <w:rFonts w:ascii="SimSun" w:hAnsi="SimSun"/>
          <w:sz w:val="21"/>
          <w:szCs w:val="21"/>
        </w:rPr>
        <w:t>些其他代表团一</w:t>
      </w:r>
      <w:r w:rsidRPr="00AB1CDE">
        <w:rPr>
          <w:rFonts w:ascii="SimSun" w:hAnsi="SimSun" w:hint="eastAsia"/>
          <w:sz w:val="21"/>
          <w:szCs w:val="21"/>
        </w:rPr>
        <w:t>起</w:t>
      </w:r>
      <w:r w:rsidRPr="00AB1CDE">
        <w:rPr>
          <w:rFonts w:ascii="SimSun" w:hAnsi="SimSun"/>
          <w:sz w:val="21"/>
          <w:szCs w:val="21"/>
        </w:rPr>
        <w:t>向IGC提交了一份</w:t>
      </w:r>
      <w:r w:rsidR="00E40E75" w:rsidRPr="00AB1CDE">
        <w:rPr>
          <w:rFonts w:ascii="SimSun" w:hAnsi="SimSun" w:hint="eastAsia"/>
          <w:sz w:val="21"/>
          <w:szCs w:val="21"/>
        </w:rPr>
        <w:t>‘</w:t>
      </w:r>
      <w:r w:rsidRPr="00AB1CDE">
        <w:rPr>
          <w:rFonts w:ascii="SimSun" w:hAnsi="SimSun"/>
          <w:sz w:val="21"/>
          <w:szCs w:val="21"/>
        </w:rPr>
        <w:t>关于使用数据库对遗传资源和遗传资源相关传统知识进行防御性保护的联合建议</w:t>
      </w:r>
      <w:r w:rsidR="00E40E75" w:rsidRPr="00AB1CDE">
        <w:rPr>
          <w:rFonts w:ascii="SimSun" w:hAnsi="SimSun" w:hint="eastAsia"/>
          <w:sz w:val="21"/>
          <w:szCs w:val="21"/>
        </w:rPr>
        <w:t>’</w:t>
      </w:r>
      <w:r w:rsidR="00E40E75" w:rsidRPr="00AB1CDE">
        <w:rPr>
          <w:rFonts w:ascii="SimSun" w:hAnsi="SimSun"/>
          <w:sz w:val="21"/>
          <w:szCs w:val="21"/>
        </w:rPr>
        <w:t>。</w:t>
      </w:r>
      <w:r w:rsidRPr="00AB1CDE">
        <w:rPr>
          <w:rFonts w:ascii="SimSun" w:hAnsi="SimSun"/>
          <w:sz w:val="21"/>
          <w:szCs w:val="21"/>
        </w:rPr>
        <w:t>她也提到其他防御性措施，例如</w:t>
      </w:r>
      <w:r w:rsidRPr="00AB1CDE">
        <w:rPr>
          <w:rFonts w:ascii="SimSun" w:hAnsi="SimSun" w:hint="eastAsia"/>
          <w:sz w:val="21"/>
          <w:szCs w:val="21"/>
        </w:rPr>
        <w:t>，</w:t>
      </w:r>
      <w:r w:rsidRPr="00AB1CDE">
        <w:rPr>
          <w:rFonts w:ascii="SimSun" w:hAnsi="SimSun"/>
          <w:sz w:val="21"/>
          <w:szCs w:val="21"/>
        </w:rPr>
        <w:t>行为守则或规程。这些行为守则或规程包括由企业、专业协会和研究机构</w:t>
      </w:r>
      <w:r w:rsidRPr="00AB1CDE">
        <w:rPr>
          <w:rFonts w:ascii="SimSun" w:hAnsi="SimSun" w:hint="eastAsia"/>
          <w:sz w:val="21"/>
          <w:szCs w:val="21"/>
        </w:rPr>
        <w:t>在</w:t>
      </w:r>
      <w:r w:rsidRPr="00AB1CDE">
        <w:rPr>
          <w:rFonts w:ascii="SimSun" w:hAnsi="SimSun"/>
          <w:sz w:val="21"/>
          <w:szCs w:val="21"/>
        </w:rPr>
        <w:t>内各行为方自愿</w:t>
      </w:r>
      <w:r w:rsidRPr="00AB1CDE">
        <w:rPr>
          <w:rFonts w:ascii="SimSun" w:hAnsi="SimSun" w:hint="eastAsia"/>
          <w:sz w:val="21"/>
          <w:szCs w:val="21"/>
        </w:rPr>
        <w:t>制定、</w:t>
      </w:r>
      <w:r w:rsidRPr="00AB1CDE">
        <w:rPr>
          <w:rFonts w:ascii="SimSun" w:hAnsi="SimSun"/>
          <w:sz w:val="21"/>
          <w:szCs w:val="21"/>
        </w:rPr>
        <w:t>通过和实施的行为原则。她强调，错误授予专利可能导致法律不确定性，增加所有各方的成本，并指出使用现有遗传资源和相关传统知识数据库能提高现有技术检索的效率，并防止错误授予专利。在国际一级，她提到</w:t>
      </w:r>
      <w:r w:rsidRPr="00AB1CDE">
        <w:rPr>
          <w:rFonts w:ascii="SimSun" w:hAnsi="SimSun" w:hint="eastAsia"/>
          <w:sz w:val="21"/>
          <w:szCs w:val="21"/>
        </w:rPr>
        <w:t>，关键</w:t>
      </w:r>
      <w:r w:rsidRPr="00AB1CDE">
        <w:rPr>
          <w:rFonts w:ascii="SimSun" w:hAnsi="SimSun"/>
          <w:sz w:val="21"/>
          <w:szCs w:val="21"/>
        </w:rPr>
        <w:t>是要确保所有专利主管部门</w:t>
      </w:r>
      <w:r w:rsidRPr="00AB1CDE">
        <w:rPr>
          <w:rFonts w:ascii="SimSun" w:hAnsi="SimSun" w:hint="eastAsia"/>
          <w:sz w:val="21"/>
          <w:szCs w:val="21"/>
        </w:rPr>
        <w:t>都</w:t>
      </w:r>
      <w:r w:rsidRPr="00AB1CDE">
        <w:rPr>
          <w:rFonts w:ascii="SimSun" w:hAnsi="SimSun"/>
          <w:sz w:val="21"/>
          <w:szCs w:val="21"/>
        </w:rPr>
        <w:t>能使用数据库。Rowe女士指出，在</w:t>
      </w:r>
      <w:r w:rsidRPr="00AB1CDE">
        <w:rPr>
          <w:rFonts w:ascii="SimSun" w:hAnsi="SimSun" w:hint="eastAsia"/>
          <w:sz w:val="21"/>
          <w:szCs w:val="21"/>
        </w:rPr>
        <w:t>数据库</w:t>
      </w:r>
      <w:r w:rsidRPr="00AB1CDE">
        <w:rPr>
          <w:rFonts w:ascii="SimSun" w:hAnsi="SimSun"/>
          <w:sz w:val="21"/>
          <w:szCs w:val="21"/>
        </w:rPr>
        <w:t>索引</w:t>
      </w:r>
      <w:r w:rsidRPr="00AB1CDE">
        <w:rPr>
          <w:rFonts w:ascii="SimSun" w:hAnsi="SimSun" w:hint="eastAsia"/>
          <w:sz w:val="21"/>
          <w:szCs w:val="21"/>
        </w:rPr>
        <w:t>编制</w:t>
      </w:r>
      <w:r w:rsidRPr="00AB1CDE">
        <w:rPr>
          <w:rFonts w:ascii="SimSun" w:hAnsi="SimSun"/>
          <w:sz w:val="21"/>
          <w:szCs w:val="21"/>
        </w:rPr>
        <w:t>或分类</w:t>
      </w:r>
      <w:r w:rsidRPr="00AB1CDE">
        <w:rPr>
          <w:rFonts w:ascii="SimSun" w:hAnsi="SimSun" w:hint="eastAsia"/>
          <w:sz w:val="21"/>
          <w:szCs w:val="21"/>
        </w:rPr>
        <w:t>方面</w:t>
      </w:r>
      <w:r w:rsidRPr="00AB1CDE">
        <w:rPr>
          <w:rFonts w:ascii="SimSun" w:hAnsi="SimSun"/>
          <w:sz w:val="21"/>
          <w:szCs w:val="21"/>
        </w:rPr>
        <w:t>保持一致</w:t>
      </w:r>
      <w:r w:rsidRPr="00AB1CDE">
        <w:rPr>
          <w:rFonts w:ascii="SimSun" w:hAnsi="SimSun" w:hint="eastAsia"/>
          <w:sz w:val="21"/>
          <w:szCs w:val="21"/>
        </w:rPr>
        <w:t>可便于</w:t>
      </w:r>
      <w:r w:rsidRPr="00AB1CDE">
        <w:rPr>
          <w:rFonts w:ascii="SimSun" w:hAnsi="SimSun"/>
          <w:sz w:val="21"/>
          <w:szCs w:val="21"/>
        </w:rPr>
        <w:t>审查人员使用。最后，她说</w:t>
      </w:r>
      <w:r w:rsidRPr="00AB1CDE">
        <w:rPr>
          <w:rFonts w:ascii="SimSun" w:hAnsi="SimSun" w:hint="eastAsia"/>
          <w:sz w:val="21"/>
          <w:szCs w:val="21"/>
        </w:rPr>
        <w:t>，</w:t>
      </w:r>
      <w:r w:rsidRPr="00AB1CDE">
        <w:rPr>
          <w:rFonts w:ascii="SimSun" w:hAnsi="SimSun"/>
          <w:sz w:val="21"/>
          <w:szCs w:val="21"/>
        </w:rPr>
        <w:t>WIPO</w:t>
      </w:r>
      <w:r w:rsidRPr="00AB1CDE">
        <w:rPr>
          <w:rFonts w:ascii="SimSun" w:hAnsi="SimSun" w:hint="eastAsia"/>
          <w:sz w:val="21"/>
          <w:szCs w:val="21"/>
        </w:rPr>
        <w:t>可</w:t>
      </w:r>
      <w:r w:rsidRPr="00AB1CDE">
        <w:rPr>
          <w:rFonts w:ascii="SimSun" w:hAnsi="SimSun"/>
          <w:sz w:val="21"/>
          <w:szCs w:val="21"/>
        </w:rPr>
        <w:t>在促进建立数据库方面发挥重要作用，并</w:t>
      </w:r>
      <w:r w:rsidRPr="00AB1CDE">
        <w:rPr>
          <w:rFonts w:ascii="SimSun" w:hAnsi="SimSun" w:hint="eastAsia"/>
          <w:sz w:val="21"/>
          <w:szCs w:val="21"/>
        </w:rPr>
        <w:t>可</w:t>
      </w:r>
      <w:r w:rsidRPr="00AB1CDE">
        <w:rPr>
          <w:rFonts w:ascii="SimSun" w:hAnsi="SimSun"/>
          <w:sz w:val="21"/>
          <w:szCs w:val="21"/>
        </w:rPr>
        <w:t>通过WIPO门户</w:t>
      </w:r>
      <w:r w:rsidRPr="00AB1CDE">
        <w:rPr>
          <w:rFonts w:ascii="SimSun" w:hAnsi="SimSun" w:hint="eastAsia"/>
          <w:sz w:val="21"/>
          <w:szCs w:val="21"/>
        </w:rPr>
        <w:t>网站</w:t>
      </w:r>
      <w:r w:rsidRPr="00AB1CDE">
        <w:rPr>
          <w:rFonts w:ascii="SimSun" w:hAnsi="SimSun"/>
          <w:sz w:val="21"/>
          <w:szCs w:val="21"/>
        </w:rPr>
        <w:t>作为</w:t>
      </w:r>
      <w:r w:rsidRPr="00AB1CDE">
        <w:rPr>
          <w:rFonts w:ascii="SimSun" w:hAnsi="SimSun" w:hint="eastAsia"/>
          <w:sz w:val="21"/>
          <w:szCs w:val="21"/>
        </w:rPr>
        <w:t>一个</w:t>
      </w:r>
      <w:r w:rsidRPr="00AB1CDE">
        <w:rPr>
          <w:rFonts w:ascii="SimSun" w:hAnsi="SimSun"/>
          <w:sz w:val="21"/>
          <w:szCs w:val="21"/>
        </w:rPr>
        <w:t>中</w:t>
      </w:r>
      <w:r w:rsidRPr="00AB1CDE">
        <w:rPr>
          <w:rFonts w:ascii="SimSun" w:hAnsi="SimSun" w:hint="eastAsia"/>
          <w:sz w:val="21"/>
          <w:szCs w:val="21"/>
        </w:rPr>
        <w:t>心</w:t>
      </w:r>
      <w:r w:rsidRPr="00AB1CDE">
        <w:rPr>
          <w:rFonts w:ascii="SimSun" w:hAnsi="SimSun"/>
          <w:sz w:val="21"/>
          <w:szCs w:val="21"/>
        </w:rPr>
        <w:t>接入点。</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lastRenderedPageBreak/>
        <w:t>第三位发言者</w:t>
      </w:r>
      <w:r w:rsidRPr="00AB1CDE">
        <w:rPr>
          <w:rFonts w:ascii="SimSun" w:hAnsi="SimSun" w:hint="eastAsia"/>
          <w:sz w:val="21"/>
          <w:szCs w:val="21"/>
        </w:rPr>
        <w:t>是</w:t>
      </w:r>
      <w:r w:rsidRPr="00AB1CDE">
        <w:rPr>
          <w:rFonts w:ascii="SimSun" w:hAnsi="SimSun"/>
          <w:sz w:val="21"/>
          <w:szCs w:val="21"/>
        </w:rPr>
        <w:t>Emmanuel Sackey先生</w:t>
      </w:r>
      <w:r w:rsidRPr="00AB1CDE">
        <w:rPr>
          <w:rFonts w:ascii="SimSun" w:hAnsi="SimSun" w:hint="eastAsia"/>
          <w:sz w:val="21"/>
          <w:szCs w:val="21"/>
        </w:rPr>
        <w:t>，</w:t>
      </w:r>
      <w:r w:rsidRPr="00AB1CDE">
        <w:rPr>
          <w:rFonts w:ascii="SimSun" w:hAnsi="SimSun"/>
          <w:sz w:val="21"/>
          <w:szCs w:val="21"/>
        </w:rPr>
        <w:t>她强调，文献和数据库</w:t>
      </w:r>
      <w:r w:rsidRPr="00AB1CDE">
        <w:rPr>
          <w:rFonts w:ascii="SimSun" w:hAnsi="SimSun" w:hint="eastAsia"/>
          <w:sz w:val="21"/>
          <w:szCs w:val="21"/>
        </w:rPr>
        <w:t>措施</w:t>
      </w:r>
      <w:r w:rsidRPr="00AB1CDE">
        <w:rPr>
          <w:rFonts w:ascii="SimSun" w:hAnsi="SimSun"/>
          <w:sz w:val="21"/>
          <w:szCs w:val="21"/>
        </w:rPr>
        <w:t>可以促进有效实施</w:t>
      </w:r>
      <w:r w:rsidRPr="00AB1CDE">
        <w:rPr>
          <w:rFonts w:ascii="SimSun" w:hAnsi="SimSun" w:hint="eastAsia"/>
          <w:sz w:val="21"/>
          <w:szCs w:val="21"/>
        </w:rPr>
        <w:t>PC</w:t>
      </w:r>
      <w:r w:rsidRPr="00AB1CDE">
        <w:rPr>
          <w:rFonts w:ascii="SimSun" w:hAnsi="SimSun"/>
          <w:sz w:val="21"/>
          <w:szCs w:val="21"/>
        </w:rPr>
        <w:t>T、</w:t>
      </w:r>
      <w:r w:rsidRPr="00AB1CDE">
        <w:rPr>
          <w:rFonts w:ascii="SimSun" w:hAnsi="SimSun" w:hint="eastAsia"/>
          <w:sz w:val="21"/>
          <w:szCs w:val="21"/>
        </w:rPr>
        <w:t>CB</w:t>
      </w:r>
      <w:r w:rsidRPr="00AB1CDE">
        <w:rPr>
          <w:rFonts w:ascii="SimSun" w:hAnsi="SimSun"/>
          <w:sz w:val="21"/>
          <w:szCs w:val="21"/>
        </w:rPr>
        <w:t>D和《名古屋议定书》等文书，但它们本身不是目的。他讨论了在利用遗传资源和遗传资源相关传统知识防止错误授予专利方面</w:t>
      </w:r>
      <w:r w:rsidRPr="00AB1CDE">
        <w:rPr>
          <w:rFonts w:ascii="SimSun" w:hAnsi="SimSun" w:hint="eastAsia"/>
          <w:sz w:val="21"/>
          <w:szCs w:val="21"/>
        </w:rPr>
        <w:t>面临</w:t>
      </w:r>
      <w:r w:rsidRPr="00AB1CDE">
        <w:rPr>
          <w:rFonts w:ascii="SimSun" w:hAnsi="SimSun"/>
          <w:sz w:val="21"/>
          <w:szCs w:val="21"/>
        </w:rPr>
        <w:t>的若干挑战。</w:t>
      </w:r>
      <w:r w:rsidRPr="00AB1CDE">
        <w:rPr>
          <w:rFonts w:ascii="SimSun" w:hAnsi="SimSun" w:hint="eastAsia"/>
          <w:sz w:val="21"/>
          <w:szCs w:val="21"/>
        </w:rPr>
        <w:t>除其他</w:t>
      </w:r>
      <w:r w:rsidRPr="00AB1CDE">
        <w:rPr>
          <w:rFonts w:ascii="SimSun" w:hAnsi="SimSun"/>
          <w:sz w:val="21"/>
          <w:szCs w:val="21"/>
        </w:rPr>
        <w:t>外，他</w:t>
      </w:r>
      <w:r w:rsidRPr="00AB1CDE">
        <w:rPr>
          <w:rFonts w:ascii="SimSun" w:hAnsi="SimSun" w:hint="eastAsia"/>
          <w:sz w:val="21"/>
          <w:szCs w:val="21"/>
        </w:rPr>
        <w:t>尤其指出</w:t>
      </w:r>
      <w:r w:rsidRPr="00AB1CDE">
        <w:rPr>
          <w:rFonts w:ascii="SimSun" w:hAnsi="SimSun"/>
          <w:sz w:val="21"/>
          <w:szCs w:val="21"/>
        </w:rPr>
        <w:t>，数据库可能导致意外丧失权利和</w:t>
      </w:r>
      <w:r w:rsidRPr="00AB1CDE">
        <w:rPr>
          <w:rFonts w:ascii="SimSun" w:hAnsi="SimSun" w:hint="eastAsia"/>
          <w:sz w:val="21"/>
          <w:szCs w:val="21"/>
        </w:rPr>
        <w:t>控制</w:t>
      </w:r>
      <w:r w:rsidRPr="00AB1CDE">
        <w:rPr>
          <w:rFonts w:ascii="SimSun" w:hAnsi="SimSun"/>
          <w:sz w:val="21"/>
          <w:szCs w:val="21"/>
        </w:rPr>
        <w:t>、与传统和当地社区的习惯和精神限制相冲突以及间接占用遗传资源相关传统知识。传统和当地社区不愿意</w:t>
      </w:r>
      <w:r w:rsidRPr="00AB1CDE">
        <w:rPr>
          <w:rFonts w:ascii="SimSun" w:hAnsi="SimSun" w:hint="eastAsia"/>
          <w:sz w:val="21"/>
          <w:szCs w:val="21"/>
        </w:rPr>
        <w:t>将</w:t>
      </w:r>
      <w:r w:rsidRPr="00AB1CDE">
        <w:rPr>
          <w:rFonts w:ascii="SimSun" w:hAnsi="SimSun"/>
          <w:sz w:val="21"/>
          <w:szCs w:val="21"/>
        </w:rPr>
        <w:t>其知识</w:t>
      </w:r>
      <w:r w:rsidRPr="00AB1CDE">
        <w:rPr>
          <w:rFonts w:ascii="SimSun" w:hAnsi="SimSun" w:hint="eastAsia"/>
          <w:sz w:val="21"/>
          <w:szCs w:val="21"/>
        </w:rPr>
        <w:t>记录</w:t>
      </w:r>
      <w:r w:rsidRPr="00AB1CDE">
        <w:rPr>
          <w:rFonts w:ascii="SimSun" w:hAnsi="SimSun"/>
          <w:sz w:val="21"/>
          <w:szCs w:val="21"/>
        </w:rPr>
        <w:t>在案并授权</w:t>
      </w:r>
      <w:r w:rsidRPr="00AB1CDE">
        <w:rPr>
          <w:rFonts w:ascii="SimSun" w:hAnsi="SimSun" w:hint="eastAsia"/>
          <w:sz w:val="21"/>
          <w:szCs w:val="21"/>
        </w:rPr>
        <w:t>访问</w:t>
      </w:r>
      <w:r w:rsidRPr="00AB1CDE">
        <w:rPr>
          <w:rFonts w:ascii="SimSun" w:hAnsi="SimSun"/>
          <w:sz w:val="21"/>
          <w:szCs w:val="21"/>
        </w:rPr>
        <w:t>这些数据库。他指出，数据库是</w:t>
      </w:r>
      <w:r w:rsidRPr="00AB1CDE">
        <w:rPr>
          <w:rFonts w:ascii="SimSun" w:hAnsi="SimSun" w:hint="eastAsia"/>
          <w:sz w:val="21"/>
          <w:szCs w:val="21"/>
        </w:rPr>
        <w:t>一</w:t>
      </w:r>
      <w:r w:rsidRPr="00AB1CDE">
        <w:rPr>
          <w:rFonts w:ascii="SimSun" w:hAnsi="SimSun"/>
          <w:sz w:val="21"/>
          <w:szCs w:val="21"/>
        </w:rPr>
        <w:t>种事实，不具</w:t>
      </w:r>
      <w:r w:rsidRPr="00AB1CDE">
        <w:rPr>
          <w:rFonts w:ascii="SimSun" w:hAnsi="SimSun" w:hint="eastAsia"/>
          <w:sz w:val="21"/>
          <w:szCs w:val="21"/>
        </w:rPr>
        <w:t>有</w:t>
      </w:r>
      <w:r w:rsidRPr="00AB1CDE">
        <w:rPr>
          <w:rFonts w:ascii="SimSun" w:hAnsi="SimSun"/>
          <w:sz w:val="21"/>
          <w:szCs w:val="21"/>
        </w:rPr>
        <w:t>法律效力。建立这些数据库的成本、语言障碍以及传统和当地社区管理数据库的能力</w:t>
      </w:r>
      <w:r w:rsidRPr="00AB1CDE">
        <w:rPr>
          <w:rFonts w:ascii="SimSun" w:hAnsi="SimSun" w:hint="eastAsia"/>
          <w:sz w:val="21"/>
          <w:szCs w:val="21"/>
        </w:rPr>
        <w:t>也</w:t>
      </w:r>
      <w:r w:rsidRPr="00AB1CDE">
        <w:rPr>
          <w:rFonts w:ascii="SimSun" w:hAnsi="SimSun"/>
          <w:sz w:val="21"/>
          <w:szCs w:val="21"/>
        </w:rPr>
        <w:t>需要考虑。</w:t>
      </w:r>
      <w:r w:rsidRPr="00AB1CDE">
        <w:rPr>
          <w:rFonts w:ascii="SimSun" w:hAnsi="SimSun" w:hint="eastAsia"/>
          <w:sz w:val="21"/>
          <w:szCs w:val="21"/>
        </w:rPr>
        <w:t>关于A</w:t>
      </w:r>
      <w:r w:rsidRPr="00AB1CDE">
        <w:rPr>
          <w:rFonts w:ascii="SimSun" w:hAnsi="SimSun"/>
          <w:sz w:val="21"/>
          <w:szCs w:val="21"/>
        </w:rPr>
        <w:t>RI</w:t>
      </w:r>
      <w:r w:rsidRPr="00AB1CDE">
        <w:rPr>
          <w:rFonts w:ascii="SimSun" w:hAnsi="SimSun" w:hint="eastAsia"/>
          <w:sz w:val="21"/>
          <w:szCs w:val="21"/>
        </w:rPr>
        <w:t>P</w:t>
      </w:r>
      <w:r w:rsidRPr="00AB1CDE">
        <w:rPr>
          <w:rFonts w:ascii="SimSun" w:hAnsi="SimSun"/>
          <w:sz w:val="21"/>
          <w:szCs w:val="21"/>
        </w:rPr>
        <w:t>O为传统知识、遗传资源和传统文化表现形式提供有效保护</w:t>
      </w:r>
      <w:r w:rsidRPr="00AB1CDE">
        <w:rPr>
          <w:rFonts w:ascii="SimSun" w:hAnsi="SimSun" w:hint="eastAsia"/>
          <w:sz w:val="21"/>
          <w:szCs w:val="21"/>
        </w:rPr>
        <w:t>所</w:t>
      </w:r>
      <w:r w:rsidRPr="00AB1CDE">
        <w:rPr>
          <w:rFonts w:ascii="SimSun" w:hAnsi="SimSun"/>
          <w:sz w:val="21"/>
          <w:szCs w:val="21"/>
        </w:rPr>
        <w:t>做的</w:t>
      </w:r>
      <w:r w:rsidRPr="00AB1CDE">
        <w:rPr>
          <w:rFonts w:ascii="SimSun" w:hAnsi="SimSun" w:hint="eastAsia"/>
          <w:sz w:val="21"/>
          <w:szCs w:val="21"/>
        </w:rPr>
        <w:t>努力</w:t>
      </w:r>
      <w:r w:rsidRPr="00AB1CDE">
        <w:rPr>
          <w:rFonts w:ascii="SimSun" w:hAnsi="SimSun"/>
          <w:sz w:val="21"/>
          <w:szCs w:val="21"/>
        </w:rPr>
        <w:t>，Sackey先生</w:t>
      </w:r>
      <w:r w:rsidRPr="00AB1CDE">
        <w:rPr>
          <w:rFonts w:ascii="SimSun" w:hAnsi="SimSun" w:hint="eastAsia"/>
          <w:sz w:val="21"/>
          <w:szCs w:val="21"/>
        </w:rPr>
        <w:t>指出，在</w:t>
      </w:r>
      <w:r w:rsidRPr="00AB1CDE">
        <w:rPr>
          <w:rFonts w:ascii="SimSun" w:hAnsi="SimSun"/>
          <w:sz w:val="21"/>
          <w:szCs w:val="21"/>
        </w:rPr>
        <w:t>2010年8月通过并</w:t>
      </w:r>
      <w:r w:rsidRPr="00AB1CDE">
        <w:rPr>
          <w:rFonts w:ascii="SimSun" w:hAnsi="SimSun" w:hint="eastAsia"/>
          <w:sz w:val="21"/>
          <w:szCs w:val="21"/>
        </w:rPr>
        <w:t>在</w:t>
      </w:r>
      <w:r w:rsidRPr="00AB1CDE">
        <w:rPr>
          <w:rFonts w:ascii="SimSun" w:hAnsi="SimSun"/>
          <w:sz w:val="21"/>
          <w:szCs w:val="21"/>
        </w:rPr>
        <w:t>2015年5月生效的《斯瓦科普蒙德议定书》已</w:t>
      </w:r>
      <w:r w:rsidRPr="00AB1CDE">
        <w:rPr>
          <w:rFonts w:ascii="SimSun" w:hAnsi="SimSun" w:hint="eastAsia"/>
          <w:sz w:val="21"/>
          <w:szCs w:val="21"/>
        </w:rPr>
        <w:t>有</w:t>
      </w:r>
      <w:r w:rsidRPr="00AB1CDE">
        <w:rPr>
          <w:rFonts w:ascii="SimSun" w:hAnsi="SimSun"/>
          <w:sz w:val="21"/>
          <w:szCs w:val="21"/>
        </w:rPr>
        <w:t>7个国家</w:t>
      </w:r>
      <w:r w:rsidRPr="00AB1CDE">
        <w:rPr>
          <w:rFonts w:ascii="SimSun" w:hAnsi="SimSun" w:hint="eastAsia"/>
          <w:sz w:val="21"/>
          <w:szCs w:val="21"/>
        </w:rPr>
        <w:t>批准或</w:t>
      </w:r>
      <w:r w:rsidRPr="00AB1CDE">
        <w:rPr>
          <w:rFonts w:ascii="SimSun" w:hAnsi="SimSun"/>
          <w:sz w:val="21"/>
          <w:szCs w:val="21"/>
        </w:rPr>
        <w:t>加入。他解释说，通过登记属于传统和当地社区的遗传资源相关传统知识、遗传资源相关跨界传统知识以及由传统和当地社区</w:t>
      </w:r>
      <w:r w:rsidRPr="00AB1CDE">
        <w:rPr>
          <w:rFonts w:ascii="SimSun" w:hAnsi="SimSun" w:hint="eastAsia"/>
          <w:sz w:val="21"/>
          <w:szCs w:val="21"/>
        </w:rPr>
        <w:t>发放</w:t>
      </w:r>
      <w:r w:rsidRPr="00AB1CDE">
        <w:rPr>
          <w:rFonts w:ascii="SimSun" w:hAnsi="SimSun"/>
          <w:sz w:val="21"/>
          <w:szCs w:val="21"/>
        </w:rPr>
        <w:t>的</w:t>
      </w:r>
      <w:r w:rsidRPr="00AB1CDE">
        <w:rPr>
          <w:rFonts w:ascii="SimSun" w:hAnsi="SimSun" w:hint="eastAsia"/>
          <w:sz w:val="21"/>
          <w:szCs w:val="21"/>
        </w:rPr>
        <w:t>执照</w:t>
      </w:r>
      <w:r w:rsidRPr="00AB1CDE">
        <w:rPr>
          <w:rFonts w:ascii="SimSun" w:hAnsi="SimSun"/>
          <w:sz w:val="21"/>
          <w:szCs w:val="21"/>
        </w:rPr>
        <w:t>或</w:t>
      </w:r>
      <w:r w:rsidRPr="00AB1CDE">
        <w:rPr>
          <w:rFonts w:ascii="SimSun" w:hAnsi="SimSun" w:hint="eastAsia"/>
          <w:sz w:val="21"/>
          <w:szCs w:val="21"/>
        </w:rPr>
        <w:t>任务</w:t>
      </w:r>
      <w:r w:rsidRPr="00AB1CDE">
        <w:rPr>
          <w:rFonts w:ascii="SimSun" w:hAnsi="SimSun"/>
          <w:sz w:val="21"/>
          <w:szCs w:val="21"/>
        </w:rPr>
        <w:t>，该议定书对</w:t>
      </w:r>
      <w:r w:rsidRPr="00AB1CDE">
        <w:rPr>
          <w:rFonts w:ascii="SimSun" w:hAnsi="SimSun" w:hint="eastAsia"/>
          <w:sz w:val="21"/>
          <w:szCs w:val="21"/>
        </w:rPr>
        <w:t>拥有</w:t>
      </w:r>
      <w:r w:rsidRPr="00AB1CDE">
        <w:rPr>
          <w:rFonts w:ascii="SimSun" w:hAnsi="SimSun"/>
          <w:sz w:val="21"/>
          <w:szCs w:val="21"/>
        </w:rPr>
        <w:t>所有权的表面证据</w:t>
      </w:r>
      <w:proofErr w:type="gramStart"/>
      <w:r w:rsidRPr="00AB1CDE">
        <w:rPr>
          <w:rFonts w:ascii="SimSun" w:hAnsi="SimSun"/>
          <w:sz w:val="21"/>
          <w:szCs w:val="21"/>
        </w:rPr>
        <w:t>作出</w:t>
      </w:r>
      <w:proofErr w:type="gramEnd"/>
      <w:r w:rsidRPr="00AB1CDE">
        <w:rPr>
          <w:rFonts w:ascii="SimSun" w:hAnsi="SimSun"/>
          <w:sz w:val="21"/>
          <w:szCs w:val="21"/>
        </w:rPr>
        <w:t>了规定。Sackey先生也解释了</w:t>
      </w:r>
      <w:r w:rsidRPr="00AB1CDE">
        <w:rPr>
          <w:rFonts w:ascii="SimSun" w:hAnsi="SimSun" w:hint="eastAsia"/>
          <w:sz w:val="21"/>
          <w:szCs w:val="21"/>
        </w:rPr>
        <w:t>AR</w:t>
      </w:r>
      <w:r w:rsidRPr="00AB1CDE">
        <w:rPr>
          <w:rFonts w:ascii="SimSun" w:hAnsi="SimSun"/>
          <w:sz w:val="21"/>
          <w:szCs w:val="21"/>
        </w:rPr>
        <w:t>IPO如何处理开发数据库的问题，特别是在建立数据库时采用</w:t>
      </w:r>
      <w:r w:rsidRPr="00AB1CDE">
        <w:rPr>
          <w:rFonts w:ascii="SimSun" w:hAnsi="SimSun" w:hint="eastAsia"/>
          <w:sz w:val="21"/>
          <w:szCs w:val="21"/>
        </w:rPr>
        <w:t>的</w:t>
      </w:r>
      <w:r w:rsidRPr="00AB1CDE">
        <w:rPr>
          <w:rFonts w:ascii="SimSun" w:hAnsi="SimSun"/>
          <w:sz w:val="21"/>
          <w:szCs w:val="21"/>
        </w:rPr>
        <w:t>差异性</w:t>
      </w:r>
      <w:r w:rsidR="00F24620">
        <w:rPr>
          <w:rFonts w:ascii="SimSun" w:hAnsi="SimSun"/>
          <w:sz w:val="21"/>
          <w:szCs w:val="21"/>
        </w:rPr>
        <w:t>(</w:t>
      </w:r>
      <w:r w:rsidRPr="00AB1CDE">
        <w:rPr>
          <w:rFonts w:ascii="SimSun" w:hAnsi="SimSun"/>
          <w:sz w:val="21"/>
          <w:szCs w:val="21"/>
        </w:rPr>
        <w:t>分层</w:t>
      </w:r>
      <w:r w:rsidR="00F24620">
        <w:rPr>
          <w:rFonts w:ascii="SimSun" w:hAnsi="SimSun"/>
          <w:sz w:val="21"/>
          <w:szCs w:val="21"/>
        </w:rPr>
        <w:t>)</w:t>
      </w:r>
      <w:r w:rsidRPr="00AB1CDE">
        <w:rPr>
          <w:rFonts w:ascii="SimSun" w:hAnsi="SimSun" w:hint="eastAsia"/>
          <w:sz w:val="21"/>
          <w:szCs w:val="21"/>
        </w:rPr>
        <w:t>做</w:t>
      </w:r>
      <w:r w:rsidRPr="00AB1CDE">
        <w:rPr>
          <w:rFonts w:ascii="SimSun" w:hAnsi="SimSun"/>
          <w:sz w:val="21"/>
          <w:szCs w:val="21"/>
        </w:rPr>
        <w:t>法。他建议IGC第三十届会议将工作重心放在法律原则和实质性问题上，以加强知识产权和ABS制度的透明度和相互支持；以及确保</w:t>
      </w:r>
      <w:r w:rsidRPr="00AB1CDE">
        <w:rPr>
          <w:rFonts w:ascii="SimSun" w:hAnsi="SimSun" w:hint="eastAsia"/>
          <w:sz w:val="21"/>
          <w:szCs w:val="21"/>
        </w:rPr>
        <w:t>未</w:t>
      </w:r>
      <w:r w:rsidRPr="00AB1CDE">
        <w:rPr>
          <w:rFonts w:ascii="SimSun" w:hAnsi="SimSun"/>
          <w:sz w:val="21"/>
          <w:szCs w:val="21"/>
        </w:rPr>
        <w:t>公开信息不</w:t>
      </w:r>
      <w:r w:rsidRPr="00AB1CDE">
        <w:rPr>
          <w:rFonts w:ascii="SimSun" w:hAnsi="SimSun" w:hint="eastAsia"/>
          <w:sz w:val="21"/>
          <w:szCs w:val="21"/>
        </w:rPr>
        <w:t>会</w:t>
      </w:r>
      <w:r w:rsidRPr="00AB1CDE">
        <w:rPr>
          <w:rFonts w:ascii="SimSun" w:hAnsi="SimSun"/>
          <w:sz w:val="21"/>
          <w:szCs w:val="21"/>
        </w:rPr>
        <w:t>放到开放数据库中，并且牢记有些传统和当地社区可能不愿意</w:t>
      </w:r>
      <w:r w:rsidRPr="00AB1CDE">
        <w:rPr>
          <w:rFonts w:ascii="SimSun" w:hAnsi="SimSun" w:hint="eastAsia"/>
          <w:sz w:val="21"/>
          <w:szCs w:val="21"/>
        </w:rPr>
        <w:t>将</w:t>
      </w:r>
      <w:r w:rsidRPr="00AB1CDE">
        <w:rPr>
          <w:rFonts w:ascii="SimSun" w:hAnsi="SimSun"/>
          <w:sz w:val="21"/>
          <w:szCs w:val="21"/>
        </w:rPr>
        <w:t>其知识记录</w:t>
      </w:r>
      <w:r w:rsidRPr="00AB1CDE">
        <w:rPr>
          <w:rFonts w:ascii="SimSun" w:hAnsi="SimSun" w:hint="eastAsia"/>
          <w:sz w:val="21"/>
          <w:szCs w:val="21"/>
        </w:rPr>
        <w:t>在</w:t>
      </w:r>
      <w:r w:rsidRPr="00AB1CDE">
        <w:rPr>
          <w:rFonts w:ascii="SimSun" w:hAnsi="SimSun"/>
          <w:sz w:val="21"/>
          <w:szCs w:val="21"/>
        </w:rPr>
        <w:t>案/</w:t>
      </w:r>
      <w:r w:rsidRPr="00AB1CDE">
        <w:rPr>
          <w:rFonts w:ascii="SimSun" w:hAnsi="SimSun" w:hint="eastAsia"/>
          <w:sz w:val="21"/>
          <w:szCs w:val="21"/>
        </w:rPr>
        <w:t>实现</w:t>
      </w:r>
      <w:r w:rsidRPr="00AB1CDE">
        <w:rPr>
          <w:rFonts w:ascii="SimSun" w:hAnsi="SimSun"/>
          <w:sz w:val="21"/>
          <w:szCs w:val="21"/>
        </w:rPr>
        <w:t>数字化，而且即使这</w:t>
      </w:r>
      <w:r w:rsidRPr="00AB1CDE">
        <w:rPr>
          <w:rFonts w:ascii="SimSun" w:hAnsi="SimSun" w:hint="eastAsia"/>
          <w:sz w:val="21"/>
          <w:szCs w:val="21"/>
        </w:rPr>
        <w:t>么</w:t>
      </w:r>
      <w:r w:rsidRPr="00AB1CDE">
        <w:rPr>
          <w:rFonts w:ascii="SimSun" w:hAnsi="SimSun"/>
          <w:sz w:val="21"/>
          <w:szCs w:val="21"/>
        </w:rPr>
        <w:t>做</w:t>
      </w:r>
      <w:r w:rsidRPr="00AB1CDE">
        <w:rPr>
          <w:rFonts w:ascii="SimSun" w:hAnsi="SimSun" w:hint="eastAsia"/>
          <w:sz w:val="21"/>
          <w:szCs w:val="21"/>
        </w:rPr>
        <w:t>了</w:t>
      </w:r>
      <w:r w:rsidRPr="00AB1CDE">
        <w:rPr>
          <w:rFonts w:ascii="SimSun" w:hAnsi="SimSun"/>
          <w:sz w:val="21"/>
          <w:szCs w:val="21"/>
        </w:rPr>
        <w:t>，可能</w:t>
      </w:r>
      <w:r w:rsidRPr="00AB1CDE">
        <w:rPr>
          <w:rFonts w:ascii="SimSun" w:hAnsi="SimSun" w:hint="eastAsia"/>
          <w:sz w:val="21"/>
          <w:szCs w:val="21"/>
        </w:rPr>
        <w:t>也</w:t>
      </w:r>
      <w:r w:rsidRPr="00AB1CDE">
        <w:rPr>
          <w:rFonts w:ascii="SimSun" w:hAnsi="SimSun"/>
          <w:sz w:val="21"/>
          <w:szCs w:val="21"/>
        </w:rPr>
        <w:t>不</w:t>
      </w:r>
      <w:r w:rsidRPr="00AB1CDE">
        <w:rPr>
          <w:rFonts w:ascii="SimSun" w:hAnsi="SimSun" w:hint="eastAsia"/>
          <w:sz w:val="21"/>
          <w:szCs w:val="21"/>
        </w:rPr>
        <w:t>愿意</w:t>
      </w:r>
      <w:r w:rsidRPr="00AB1CDE">
        <w:rPr>
          <w:rFonts w:ascii="SimSun" w:hAnsi="SimSun"/>
          <w:sz w:val="21"/>
          <w:szCs w:val="21"/>
        </w:rPr>
        <w:t>让第三方</w:t>
      </w:r>
      <w:r w:rsidRPr="00AB1CDE">
        <w:rPr>
          <w:rFonts w:ascii="SimSun" w:hAnsi="SimSun" w:hint="eastAsia"/>
          <w:sz w:val="21"/>
          <w:szCs w:val="21"/>
        </w:rPr>
        <w:t>使用</w:t>
      </w:r>
      <w:r w:rsidRPr="00AB1CDE">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第四位发言者</w:t>
      </w:r>
      <w:r w:rsidRPr="00AB1CDE">
        <w:rPr>
          <w:rFonts w:ascii="SimSun" w:hAnsi="SimSun" w:hint="eastAsia"/>
          <w:sz w:val="21"/>
          <w:szCs w:val="21"/>
        </w:rPr>
        <w:t>是</w:t>
      </w:r>
      <w:r w:rsidRPr="00AB1CDE">
        <w:rPr>
          <w:rFonts w:ascii="SimSun" w:hAnsi="SimSun"/>
          <w:sz w:val="21"/>
          <w:szCs w:val="21"/>
        </w:rPr>
        <w:t>Aroha Te Pareake Mead女士</w:t>
      </w:r>
      <w:r w:rsidRPr="00AB1CDE">
        <w:rPr>
          <w:rFonts w:ascii="SimSun" w:hAnsi="SimSun" w:hint="eastAsia"/>
          <w:sz w:val="21"/>
          <w:szCs w:val="21"/>
        </w:rPr>
        <w:t>，</w:t>
      </w:r>
      <w:r w:rsidRPr="00AB1CDE">
        <w:rPr>
          <w:rFonts w:ascii="SimSun" w:hAnsi="SimSun"/>
          <w:sz w:val="21"/>
          <w:szCs w:val="21"/>
        </w:rPr>
        <w:t>她指出，在设立IGC时，还有其他进程</w:t>
      </w:r>
      <w:r w:rsidRPr="00AB1CDE">
        <w:rPr>
          <w:rFonts w:ascii="SimSun" w:hAnsi="SimSun" w:hint="eastAsia"/>
          <w:sz w:val="21"/>
          <w:szCs w:val="21"/>
        </w:rPr>
        <w:t>也在推动</w:t>
      </w:r>
      <w:r w:rsidRPr="00AB1CDE">
        <w:rPr>
          <w:rFonts w:ascii="SimSun" w:hAnsi="SimSun"/>
          <w:sz w:val="21"/>
          <w:szCs w:val="21"/>
        </w:rPr>
        <w:t>WIPO回应土著人民和一些国家</w:t>
      </w:r>
      <w:r w:rsidRPr="00AB1CDE">
        <w:rPr>
          <w:rFonts w:ascii="SimSun" w:hAnsi="SimSun" w:hint="eastAsia"/>
          <w:sz w:val="21"/>
          <w:szCs w:val="21"/>
        </w:rPr>
        <w:t>要求</w:t>
      </w:r>
      <w:r w:rsidRPr="00AB1CDE">
        <w:rPr>
          <w:rFonts w:ascii="SimSun" w:hAnsi="SimSun"/>
          <w:sz w:val="21"/>
          <w:szCs w:val="21"/>
        </w:rPr>
        <w:t>保护</w:t>
      </w:r>
      <w:r w:rsidRPr="00AB1CDE">
        <w:rPr>
          <w:rFonts w:ascii="SimSun" w:hAnsi="SimSun" w:hint="eastAsia"/>
          <w:sz w:val="21"/>
          <w:szCs w:val="21"/>
        </w:rPr>
        <w:t>的诉</w:t>
      </w:r>
      <w:r w:rsidRPr="00AB1CDE">
        <w:rPr>
          <w:rFonts w:ascii="SimSun" w:hAnsi="SimSun"/>
          <w:sz w:val="21"/>
          <w:szCs w:val="21"/>
        </w:rPr>
        <w:t>求。她</w:t>
      </w:r>
      <w:r w:rsidRPr="00AB1CDE">
        <w:rPr>
          <w:rFonts w:ascii="SimSun" w:hAnsi="SimSun" w:hint="eastAsia"/>
          <w:sz w:val="21"/>
          <w:szCs w:val="21"/>
        </w:rPr>
        <w:t>按照</w:t>
      </w:r>
      <w:r w:rsidRPr="00AB1CDE">
        <w:rPr>
          <w:rFonts w:ascii="SimSun" w:hAnsi="SimSun"/>
          <w:sz w:val="21"/>
          <w:szCs w:val="21"/>
        </w:rPr>
        <w:t>先后顺序对</w:t>
      </w:r>
      <w:r w:rsidRPr="00AB1CDE">
        <w:rPr>
          <w:rFonts w:ascii="SimSun" w:hAnsi="SimSun" w:hint="eastAsia"/>
          <w:sz w:val="21"/>
          <w:szCs w:val="21"/>
        </w:rPr>
        <w:t>相</w:t>
      </w:r>
      <w:r w:rsidRPr="00AB1CDE">
        <w:rPr>
          <w:rFonts w:ascii="SimSun" w:hAnsi="SimSun"/>
          <w:sz w:val="21"/>
          <w:szCs w:val="21"/>
        </w:rPr>
        <w:t>关全球平行进程</w:t>
      </w:r>
      <w:r w:rsidRPr="00AB1CDE">
        <w:rPr>
          <w:rFonts w:ascii="SimSun" w:hAnsi="SimSun" w:hint="eastAsia"/>
          <w:sz w:val="21"/>
          <w:szCs w:val="21"/>
        </w:rPr>
        <w:t>进行</w:t>
      </w:r>
      <w:r w:rsidRPr="00AB1CDE">
        <w:rPr>
          <w:rFonts w:ascii="SimSun" w:hAnsi="SimSun"/>
          <w:sz w:val="21"/>
          <w:szCs w:val="21"/>
        </w:rPr>
        <w:t>了</w:t>
      </w:r>
      <w:r w:rsidRPr="00AB1CDE">
        <w:rPr>
          <w:rFonts w:ascii="SimSun" w:hAnsi="SimSun" w:hint="eastAsia"/>
          <w:sz w:val="21"/>
          <w:szCs w:val="21"/>
        </w:rPr>
        <w:t>回顾</w:t>
      </w:r>
      <w:r w:rsidRPr="00AB1CDE">
        <w:rPr>
          <w:rFonts w:ascii="SimSun" w:hAnsi="SimSun"/>
          <w:sz w:val="21"/>
          <w:szCs w:val="21"/>
        </w:rPr>
        <w:t>，并提到参</w:t>
      </w:r>
      <w:r w:rsidRPr="00AB1CDE">
        <w:rPr>
          <w:rFonts w:ascii="SimSun" w:hAnsi="SimSun" w:hint="eastAsia"/>
          <w:sz w:val="21"/>
          <w:szCs w:val="21"/>
        </w:rPr>
        <w:t>加</w:t>
      </w:r>
      <w:r w:rsidRPr="00AB1CDE">
        <w:rPr>
          <w:rFonts w:ascii="SimSun" w:hAnsi="SimSun"/>
          <w:sz w:val="21"/>
          <w:szCs w:val="21"/>
        </w:rPr>
        <w:t>这些进程的</w:t>
      </w:r>
      <w:r w:rsidRPr="00AB1CDE">
        <w:rPr>
          <w:rFonts w:ascii="SimSun" w:hAnsi="SimSun" w:hint="eastAsia"/>
          <w:sz w:val="21"/>
          <w:szCs w:val="21"/>
        </w:rPr>
        <w:t>一</w:t>
      </w:r>
      <w:r w:rsidRPr="00AB1CDE">
        <w:rPr>
          <w:rFonts w:ascii="SimSun" w:hAnsi="SimSun"/>
          <w:sz w:val="21"/>
          <w:szCs w:val="21"/>
        </w:rPr>
        <w:t>些国家也参</w:t>
      </w:r>
      <w:r w:rsidRPr="00AB1CDE">
        <w:rPr>
          <w:rFonts w:ascii="SimSun" w:hAnsi="SimSun" w:hint="eastAsia"/>
          <w:sz w:val="21"/>
          <w:szCs w:val="21"/>
        </w:rPr>
        <w:t>加了</w:t>
      </w:r>
      <w:r w:rsidRPr="00AB1CDE">
        <w:rPr>
          <w:rFonts w:ascii="SimSun" w:hAnsi="SimSun"/>
          <w:sz w:val="21"/>
          <w:szCs w:val="21"/>
        </w:rPr>
        <w:t>IGC。她强烈认为，如果</w:t>
      </w:r>
      <w:r w:rsidRPr="00AB1CDE">
        <w:rPr>
          <w:rFonts w:ascii="SimSun" w:hAnsi="SimSun" w:hint="eastAsia"/>
          <w:sz w:val="21"/>
          <w:szCs w:val="21"/>
        </w:rPr>
        <w:t>能够顺利</w:t>
      </w:r>
      <w:r w:rsidRPr="00AB1CDE">
        <w:rPr>
          <w:rFonts w:ascii="SimSun" w:hAnsi="SimSun"/>
          <w:sz w:val="21"/>
          <w:szCs w:val="21"/>
        </w:rPr>
        <w:t>完成所有这些艰难谈判，IGC就没有理由做</w:t>
      </w:r>
      <w:r w:rsidRPr="00AB1CDE">
        <w:rPr>
          <w:rFonts w:ascii="SimSun" w:hAnsi="SimSun" w:hint="eastAsia"/>
          <w:sz w:val="21"/>
          <w:szCs w:val="21"/>
        </w:rPr>
        <w:t>不</w:t>
      </w:r>
      <w:r w:rsidRPr="00AB1CDE">
        <w:rPr>
          <w:rFonts w:ascii="SimSun" w:hAnsi="SimSun"/>
          <w:sz w:val="21"/>
          <w:szCs w:val="21"/>
        </w:rPr>
        <w:t>到这一点。从一名观察员的角度来看，IGC似乎陷入僵局。其他谈判中也</w:t>
      </w:r>
      <w:r w:rsidRPr="00AB1CDE">
        <w:rPr>
          <w:rFonts w:ascii="SimSun" w:hAnsi="SimSun" w:hint="eastAsia"/>
          <w:sz w:val="21"/>
          <w:szCs w:val="21"/>
        </w:rPr>
        <w:t>有</w:t>
      </w:r>
      <w:r w:rsidRPr="00AB1CDE">
        <w:rPr>
          <w:rFonts w:ascii="SimSun" w:hAnsi="SimSun"/>
          <w:sz w:val="21"/>
          <w:szCs w:val="21"/>
        </w:rPr>
        <w:t>这种情况，但</w:t>
      </w:r>
      <w:r w:rsidRPr="00AB1CDE">
        <w:rPr>
          <w:rFonts w:ascii="SimSun" w:hAnsi="SimSun" w:hint="eastAsia"/>
          <w:sz w:val="21"/>
          <w:szCs w:val="21"/>
        </w:rPr>
        <w:t>可以打破</w:t>
      </w:r>
      <w:r w:rsidRPr="00AB1CDE">
        <w:rPr>
          <w:rFonts w:ascii="SimSun" w:hAnsi="SimSun"/>
          <w:sz w:val="21"/>
          <w:szCs w:val="21"/>
        </w:rPr>
        <w:t>僵局。在数据库方面，她强调，传统知识不仅具有特定地域性，而且也具有特定社区性。传统知识是文化的一部分</w:t>
      </w:r>
      <w:r w:rsidRPr="00AB1CDE">
        <w:rPr>
          <w:rFonts w:ascii="SimSun" w:hAnsi="SimSun" w:hint="eastAsia"/>
          <w:sz w:val="21"/>
          <w:szCs w:val="21"/>
        </w:rPr>
        <w:t>，也</w:t>
      </w:r>
      <w:r w:rsidRPr="00AB1CDE">
        <w:rPr>
          <w:rFonts w:ascii="SimSun" w:hAnsi="SimSun"/>
          <w:sz w:val="21"/>
          <w:szCs w:val="21"/>
        </w:rPr>
        <w:t>是一个社区的社会</w:t>
      </w:r>
      <w:r w:rsidRPr="00AB1CDE">
        <w:rPr>
          <w:rFonts w:ascii="SimSun" w:hAnsi="SimSun" w:hint="eastAsia"/>
          <w:sz w:val="21"/>
          <w:szCs w:val="21"/>
        </w:rPr>
        <w:t>结构</w:t>
      </w:r>
      <w:r w:rsidRPr="00AB1CDE">
        <w:rPr>
          <w:rFonts w:ascii="SimSun" w:hAnsi="SimSun"/>
          <w:sz w:val="21"/>
          <w:szCs w:val="21"/>
        </w:rPr>
        <w:t>的一部分。因此，社区的参与程度</w:t>
      </w:r>
      <w:r w:rsidRPr="00AB1CDE">
        <w:rPr>
          <w:rFonts w:ascii="SimSun" w:hAnsi="SimSun" w:hint="eastAsia"/>
          <w:sz w:val="21"/>
          <w:szCs w:val="21"/>
        </w:rPr>
        <w:t>应</w:t>
      </w:r>
      <w:r w:rsidRPr="00AB1CDE">
        <w:rPr>
          <w:rFonts w:ascii="SimSun" w:hAnsi="SimSun"/>
          <w:sz w:val="21"/>
          <w:szCs w:val="21"/>
        </w:rPr>
        <w:t>远不止</w:t>
      </w:r>
      <w:r w:rsidR="001529A1" w:rsidRPr="00AB1CDE">
        <w:rPr>
          <w:rFonts w:ascii="SimSun" w:hAnsi="SimSun" w:hint="eastAsia"/>
          <w:sz w:val="21"/>
          <w:szCs w:val="21"/>
        </w:rPr>
        <w:t>‘</w:t>
      </w:r>
      <w:r w:rsidRPr="00AB1CDE">
        <w:rPr>
          <w:rFonts w:ascii="SimSun" w:hAnsi="SimSun"/>
          <w:sz w:val="21"/>
          <w:szCs w:val="21"/>
        </w:rPr>
        <w:t>承认</w:t>
      </w:r>
      <w:r w:rsidR="001529A1" w:rsidRPr="00AB1CDE">
        <w:rPr>
          <w:rFonts w:ascii="SimSun" w:hAnsi="SimSun" w:hint="eastAsia"/>
          <w:sz w:val="21"/>
          <w:szCs w:val="21"/>
        </w:rPr>
        <w:t>’</w:t>
      </w:r>
      <w:r w:rsidR="001529A1" w:rsidRPr="00AB1CDE">
        <w:rPr>
          <w:rFonts w:ascii="SimSun" w:hAnsi="SimSun"/>
          <w:sz w:val="21"/>
          <w:szCs w:val="21"/>
        </w:rPr>
        <w:t>。</w:t>
      </w:r>
      <w:r w:rsidRPr="00AB1CDE">
        <w:rPr>
          <w:rFonts w:ascii="SimSun" w:hAnsi="SimSun"/>
          <w:sz w:val="21"/>
          <w:szCs w:val="21"/>
        </w:rPr>
        <w:t>必须确保传统知识持有人</w:t>
      </w:r>
      <w:r w:rsidRPr="00AB1CDE">
        <w:rPr>
          <w:rFonts w:ascii="SimSun" w:hAnsi="SimSun" w:hint="eastAsia"/>
          <w:sz w:val="21"/>
          <w:szCs w:val="21"/>
        </w:rPr>
        <w:t>的</w:t>
      </w:r>
      <w:r w:rsidRPr="00AB1CDE">
        <w:rPr>
          <w:rFonts w:ascii="SimSun" w:hAnsi="SimSun"/>
          <w:sz w:val="21"/>
          <w:szCs w:val="21"/>
        </w:rPr>
        <w:t>直接参与。她认为，</w:t>
      </w:r>
      <w:r w:rsidRPr="00AB1CDE">
        <w:rPr>
          <w:rFonts w:ascii="SimSun" w:hAnsi="SimSun" w:hint="eastAsia"/>
          <w:sz w:val="21"/>
          <w:szCs w:val="21"/>
        </w:rPr>
        <w:t>就</w:t>
      </w:r>
      <w:r w:rsidRPr="00AB1CDE">
        <w:rPr>
          <w:rFonts w:ascii="SimSun" w:hAnsi="SimSun"/>
          <w:sz w:val="21"/>
          <w:szCs w:val="21"/>
        </w:rPr>
        <w:t>新西兰毛</w:t>
      </w:r>
      <w:r w:rsidRPr="00AB1CDE">
        <w:rPr>
          <w:rFonts w:ascii="SimSun" w:hAnsi="SimSun" w:hint="eastAsia"/>
          <w:sz w:val="21"/>
          <w:szCs w:val="21"/>
        </w:rPr>
        <w:t>利</w:t>
      </w:r>
      <w:r w:rsidRPr="00AB1CDE">
        <w:rPr>
          <w:rFonts w:ascii="SimSun" w:hAnsi="SimSun"/>
          <w:sz w:val="21"/>
          <w:szCs w:val="21"/>
        </w:rPr>
        <w:t>人</w:t>
      </w:r>
      <w:r w:rsidRPr="00AB1CDE">
        <w:rPr>
          <w:rFonts w:ascii="SimSun" w:hAnsi="SimSun" w:hint="eastAsia"/>
          <w:sz w:val="21"/>
          <w:szCs w:val="21"/>
        </w:rPr>
        <w:t>而言</w:t>
      </w:r>
      <w:r w:rsidRPr="00AB1CDE">
        <w:rPr>
          <w:rFonts w:ascii="SimSun" w:hAnsi="SimSun"/>
          <w:sz w:val="21"/>
          <w:szCs w:val="21"/>
        </w:rPr>
        <w:t>，最有效的传统知识数据库可</w:t>
      </w:r>
      <w:r w:rsidRPr="00AB1CDE">
        <w:rPr>
          <w:rFonts w:ascii="SimSun" w:hAnsi="SimSun" w:hint="eastAsia"/>
          <w:sz w:val="21"/>
          <w:szCs w:val="21"/>
        </w:rPr>
        <w:t>能</w:t>
      </w:r>
      <w:r w:rsidRPr="00AB1CDE">
        <w:rPr>
          <w:rFonts w:ascii="SimSun" w:hAnsi="SimSun"/>
          <w:sz w:val="21"/>
          <w:szCs w:val="21"/>
        </w:rPr>
        <w:t>是一份显示Iwi部</w:t>
      </w:r>
      <w:r w:rsidRPr="00AB1CDE">
        <w:rPr>
          <w:rFonts w:ascii="SimSun" w:hAnsi="SimSun" w:hint="eastAsia"/>
          <w:sz w:val="21"/>
          <w:szCs w:val="21"/>
        </w:rPr>
        <w:t>落</w:t>
      </w:r>
      <w:r w:rsidRPr="00AB1CDE">
        <w:rPr>
          <w:rFonts w:ascii="SimSun" w:hAnsi="SimSun"/>
          <w:sz w:val="21"/>
          <w:szCs w:val="21"/>
        </w:rPr>
        <w:t>边界的地图，其主要价值在于确</w:t>
      </w:r>
      <w:r w:rsidRPr="00AB1CDE">
        <w:rPr>
          <w:rFonts w:ascii="SimSun" w:hAnsi="SimSun" w:hint="eastAsia"/>
          <w:sz w:val="21"/>
          <w:szCs w:val="21"/>
        </w:rPr>
        <w:t>定</w:t>
      </w:r>
      <w:r w:rsidRPr="00AB1CDE">
        <w:rPr>
          <w:rFonts w:ascii="SimSun" w:hAnsi="SimSun"/>
          <w:sz w:val="21"/>
          <w:szCs w:val="21"/>
        </w:rPr>
        <w:t>可从哪</w:t>
      </w:r>
      <w:r w:rsidRPr="00AB1CDE">
        <w:rPr>
          <w:rFonts w:ascii="SimSun" w:hAnsi="SimSun" w:hint="eastAsia"/>
          <w:sz w:val="21"/>
          <w:szCs w:val="21"/>
        </w:rPr>
        <w:t>个</w:t>
      </w:r>
      <w:r w:rsidRPr="00AB1CDE">
        <w:rPr>
          <w:rFonts w:ascii="SimSun" w:hAnsi="SimSun"/>
          <w:sz w:val="21"/>
          <w:szCs w:val="21"/>
        </w:rPr>
        <w:t>相关部族获</w:t>
      </w:r>
      <w:r w:rsidRPr="00AB1CDE">
        <w:rPr>
          <w:rFonts w:ascii="SimSun" w:hAnsi="SimSun" w:hint="eastAsia"/>
          <w:sz w:val="21"/>
          <w:szCs w:val="21"/>
        </w:rPr>
        <w:t>取</w:t>
      </w:r>
      <w:r w:rsidRPr="00AB1CDE">
        <w:rPr>
          <w:rFonts w:ascii="SimSun" w:hAnsi="SimSun"/>
          <w:sz w:val="21"/>
          <w:szCs w:val="21"/>
        </w:rPr>
        <w:t>遗传资源以及</w:t>
      </w:r>
      <w:r w:rsidRPr="00AB1CDE">
        <w:rPr>
          <w:rFonts w:ascii="SimSun" w:hAnsi="SimSun" w:hint="eastAsia"/>
          <w:sz w:val="21"/>
          <w:szCs w:val="21"/>
        </w:rPr>
        <w:t>与</w:t>
      </w:r>
      <w:r w:rsidRPr="00AB1CDE">
        <w:rPr>
          <w:rFonts w:ascii="SimSun" w:hAnsi="SimSun"/>
          <w:sz w:val="21"/>
          <w:szCs w:val="21"/>
        </w:rPr>
        <w:t>谁联系。</w:t>
      </w:r>
      <w:r w:rsidRPr="00AB1CDE">
        <w:rPr>
          <w:rFonts w:ascii="SimSun" w:hAnsi="SimSun" w:hint="eastAsia"/>
          <w:sz w:val="21"/>
          <w:szCs w:val="21"/>
        </w:rPr>
        <w:t>它</w:t>
      </w:r>
      <w:r w:rsidRPr="00AB1CDE">
        <w:rPr>
          <w:rFonts w:ascii="SimSun" w:hAnsi="SimSun"/>
          <w:sz w:val="21"/>
          <w:szCs w:val="21"/>
        </w:rPr>
        <w:t>是一</w:t>
      </w:r>
      <w:r w:rsidRPr="00AB1CDE">
        <w:rPr>
          <w:rFonts w:ascii="SimSun" w:hAnsi="SimSun" w:hint="eastAsia"/>
          <w:sz w:val="21"/>
          <w:szCs w:val="21"/>
        </w:rPr>
        <w:t>个</w:t>
      </w:r>
      <w:r w:rsidRPr="00AB1CDE">
        <w:rPr>
          <w:rFonts w:ascii="SimSun" w:hAnsi="SimSun"/>
          <w:sz w:val="21"/>
          <w:szCs w:val="21"/>
        </w:rPr>
        <w:t>开</w:t>
      </w:r>
      <w:r w:rsidRPr="00AB1CDE">
        <w:rPr>
          <w:rFonts w:ascii="SimSun" w:hAnsi="SimSun" w:hint="eastAsia"/>
          <w:sz w:val="21"/>
          <w:szCs w:val="21"/>
        </w:rPr>
        <w:t>始</w:t>
      </w:r>
      <w:r w:rsidRPr="00AB1CDE">
        <w:rPr>
          <w:rFonts w:ascii="SimSun" w:hAnsi="SimSun"/>
          <w:sz w:val="21"/>
          <w:szCs w:val="21"/>
        </w:rPr>
        <w:t>讨论的工具，而非一个公开数据库。她</w:t>
      </w:r>
      <w:r w:rsidRPr="00AB1CDE">
        <w:rPr>
          <w:rFonts w:ascii="SimSun" w:hAnsi="SimSun" w:hint="eastAsia"/>
          <w:sz w:val="21"/>
          <w:szCs w:val="21"/>
        </w:rPr>
        <w:t>指出</w:t>
      </w:r>
      <w:r w:rsidRPr="00AB1CDE">
        <w:rPr>
          <w:rFonts w:ascii="SimSun" w:hAnsi="SimSun"/>
          <w:sz w:val="21"/>
          <w:szCs w:val="21"/>
        </w:rPr>
        <w:t>，土著社区将教育</w:t>
      </w:r>
      <w:r w:rsidRPr="00AB1CDE">
        <w:rPr>
          <w:rFonts w:ascii="SimSun" w:hAnsi="SimSun" w:hint="eastAsia"/>
          <w:sz w:val="21"/>
          <w:szCs w:val="21"/>
        </w:rPr>
        <w:t>视</w:t>
      </w:r>
      <w:r w:rsidRPr="00AB1CDE">
        <w:rPr>
          <w:rFonts w:ascii="SimSun" w:hAnsi="SimSun"/>
          <w:sz w:val="21"/>
          <w:szCs w:val="21"/>
        </w:rPr>
        <w:t>为实现土著自决的</w:t>
      </w:r>
      <w:r w:rsidRPr="00AB1CDE">
        <w:rPr>
          <w:rFonts w:ascii="SimSun" w:hAnsi="SimSun" w:hint="eastAsia"/>
          <w:sz w:val="21"/>
          <w:szCs w:val="21"/>
        </w:rPr>
        <w:t>一</w:t>
      </w:r>
      <w:r w:rsidRPr="00AB1CDE">
        <w:rPr>
          <w:rFonts w:ascii="SimSun" w:hAnsi="SimSun"/>
          <w:sz w:val="21"/>
          <w:szCs w:val="21"/>
        </w:rPr>
        <w:t>种方式。越来越多的社区不仅能合作研究，而且能引导和</w:t>
      </w:r>
      <w:r w:rsidRPr="00AB1CDE">
        <w:rPr>
          <w:rFonts w:ascii="SimSun" w:hAnsi="SimSun" w:hint="eastAsia"/>
          <w:sz w:val="21"/>
          <w:szCs w:val="21"/>
        </w:rPr>
        <w:t>塑造</w:t>
      </w:r>
      <w:r w:rsidRPr="00AB1CDE">
        <w:rPr>
          <w:rFonts w:ascii="SimSun" w:hAnsi="SimSun"/>
          <w:sz w:val="21"/>
          <w:szCs w:val="21"/>
        </w:rPr>
        <w:t>研究</w:t>
      </w:r>
      <w:r w:rsidRPr="00AB1CDE">
        <w:rPr>
          <w:rFonts w:ascii="SimSun" w:hAnsi="SimSun" w:hint="eastAsia"/>
          <w:sz w:val="21"/>
          <w:szCs w:val="21"/>
        </w:rPr>
        <w:t>方式</w:t>
      </w:r>
      <w:r w:rsidRPr="00AB1CDE">
        <w:rPr>
          <w:rFonts w:ascii="SimSun" w:hAnsi="SimSun"/>
          <w:sz w:val="21"/>
          <w:szCs w:val="21"/>
        </w:rPr>
        <w:t>、研究目的和研究的受益</w:t>
      </w:r>
      <w:r w:rsidRPr="00AB1CDE">
        <w:rPr>
          <w:rFonts w:ascii="SimSun" w:hAnsi="SimSun" w:hint="eastAsia"/>
          <w:sz w:val="21"/>
          <w:szCs w:val="21"/>
        </w:rPr>
        <w:t>人</w:t>
      </w:r>
      <w:r w:rsidRPr="00AB1CDE">
        <w:rPr>
          <w:rFonts w:ascii="SimSun" w:hAnsi="SimSun"/>
          <w:sz w:val="21"/>
          <w:szCs w:val="21"/>
        </w:rPr>
        <w:t>。Mead女士强调，</w:t>
      </w:r>
      <w:r w:rsidRPr="00AB1CDE">
        <w:rPr>
          <w:rFonts w:ascii="SimSun" w:hAnsi="SimSun" w:hint="eastAsia"/>
          <w:sz w:val="21"/>
          <w:szCs w:val="21"/>
        </w:rPr>
        <w:t>为</w:t>
      </w:r>
      <w:r w:rsidRPr="00AB1CDE">
        <w:rPr>
          <w:rFonts w:ascii="SimSun" w:hAnsi="SimSun"/>
          <w:sz w:val="21"/>
          <w:szCs w:val="21"/>
        </w:rPr>
        <w:t>区分最低、良好和最佳做法，土著社区正在制定包括传统知识在内的伦理框架，</w:t>
      </w:r>
      <w:r w:rsidRPr="00AB1CDE">
        <w:rPr>
          <w:rFonts w:ascii="SimSun" w:hAnsi="SimSun" w:hint="eastAsia"/>
          <w:sz w:val="21"/>
          <w:szCs w:val="21"/>
        </w:rPr>
        <w:t>例</w:t>
      </w:r>
      <w:r w:rsidRPr="00AB1CDE">
        <w:rPr>
          <w:rFonts w:ascii="SimSun" w:hAnsi="SimSun"/>
          <w:sz w:val="21"/>
          <w:szCs w:val="21"/>
        </w:rPr>
        <w:t>如</w:t>
      </w:r>
      <w:r w:rsidR="00572D60" w:rsidRPr="00AB1CDE">
        <w:rPr>
          <w:rFonts w:ascii="SimSun" w:hAnsi="SimSun" w:hint="eastAsia"/>
          <w:sz w:val="21"/>
          <w:szCs w:val="21"/>
        </w:rPr>
        <w:t>，‘</w:t>
      </w:r>
      <w:r w:rsidRPr="00AB1CDE">
        <w:rPr>
          <w:rFonts w:ascii="SimSun" w:hAnsi="SimSun"/>
          <w:sz w:val="21"/>
          <w:szCs w:val="21"/>
        </w:rPr>
        <w:t>毛利研究伦理准则</w:t>
      </w:r>
      <w:r w:rsidR="00572D60" w:rsidRPr="00AB1CDE">
        <w:rPr>
          <w:rFonts w:ascii="SimSun" w:hAnsi="SimSun" w:hint="eastAsia"/>
          <w:sz w:val="21"/>
          <w:szCs w:val="21"/>
        </w:rPr>
        <w:t>’</w:t>
      </w:r>
      <w:r w:rsidR="00572D60" w:rsidRPr="00AB1CDE">
        <w:rPr>
          <w:rFonts w:ascii="SimSun" w:hAnsi="SimSun"/>
          <w:sz w:val="21"/>
          <w:szCs w:val="21"/>
        </w:rPr>
        <w:t>。</w:t>
      </w:r>
      <w:r w:rsidRPr="00AB1CDE">
        <w:rPr>
          <w:rFonts w:ascii="SimSun" w:hAnsi="SimSun"/>
          <w:sz w:val="21"/>
          <w:szCs w:val="21"/>
        </w:rPr>
        <w:t>她</w:t>
      </w:r>
      <w:r w:rsidRPr="00AB1CDE">
        <w:rPr>
          <w:rFonts w:ascii="SimSun" w:hAnsi="SimSun" w:hint="eastAsia"/>
          <w:sz w:val="21"/>
          <w:szCs w:val="21"/>
        </w:rPr>
        <w:t>还</w:t>
      </w:r>
      <w:r w:rsidRPr="00AB1CDE">
        <w:rPr>
          <w:rFonts w:ascii="SimSun" w:hAnsi="SimSun"/>
          <w:sz w:val="21"/>
          <w:szCs w:val="21"/>
        </w:rPr>
        <w:t>提到设立一个土著</w:t>
      </w:r>
      <w:r w:rsidRPr="00AB1CDE">
        <w:rPr>
          <w:rFonts w:ascii="SimSun" w:hAnsi="SimSun" w:hint="eastAsia"/>
          <w:sz w:val="21"/>
          <w:szCs w:val="21"/>
        </w:rPr>
        <w:t>认</w:t>
      </w:r>
      <w:r w:rsidRPr="00AB1CDE">
        <w:rPr>
          <w:rFonts w:ascii="SimSun" w:hAnsi="SimSun"/>
          <w:sz w:val="21"/>
          <w:szCs w:val="21"/>
        </w:rPr>
        <w:t>证</w:t>
      </w:r>
      <w:r w:rsidRPr="00AB1CDE">
        <w:rPr>
          <w:rFonts w:ascii="SimSun" w:hAnsi="SimSun" w:hint="eastAsia"/>
          <w:sz w:val="21"/>
          <w:szCs w:val="21"/>
        </w:rPr>
        <w:t>计划</w:t>
      </w:r>
      <w:r w:rsidRPr="00AB1CDE">
        <w:rPr>
          <w:rFonts w:ascii="SimSun" w:hAnsi="SimSun"/>
          <w:sz w:val="21"/>
          <w:szCs w:val="21"/>
        </w:rPr>
        <w:t>，作为一个符合毛利伦理框架最佳做法</w:t>
      </w:r>
      <w:r w:rsidRPr="00AB1CDE">
        <w:rPr>
          <w:rFonts w:ascii="SimSun" w:hAnsi="SimSun" w:hint="eastAsia"/>
          <w:sz w:val="21"/>
          <w:szCs w:val="21"/>
        </w:rPr>
        <w:t>的</w:t>
      </w:r>
      <w:r w:rsidRPr="00AB1CDE">
        <w:rPr>
          <w:rFonts w:ascii="SimSun" w:hAnsi="SimSun"/>
          <w:sz w:val="21"/>
          <w:szCs w:val="21"/>
        </w:rPr>
        <w:t>实</w:t>
      </w:r>
      <w:r w:rsidRPr="00AB1CDE">
        <w:rPr>
          <w:rFonts w:ascii="SimSun" w:hAnsi="SimSun" w:hint="eastAsia"/>
          <w:sz w:val="21"/>
          <w:szCs w:val="21"/>
        </w:rPr>
        <w:t>例</w:t>
      </w:r>
      <w:r w:rsidRPr="00AB1CDE">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最后一位发言者</w:t>
      </w:r>
      <w:r w:rsidRPr="00AB1CDE">
        <w:rPr>
          <w:rFonts w:ascii="SimSun" w:hAnsi="SimSun" w:hint="eastAsia"/>
          <w:sz w:val="21"/>
          <w:szCs w:val="21"/>
        </w:rPr>
        <w:t>是</w:t>
      </w:r>
      <w:r w:rsidRPr="00AB1CDE">
        <w:rPr>
          <w:rFonts w:ascii="SimSun" w:hAnsi="SimSun"/>
          <w:sz w:val="21"/>
          <w:szCs w:val="21"/>
        </w:rPr>
        <w:t>China Williams女士</w:t>
      </w:r>
      <w:r w:rsidRPr="00AB1CDE">
        <w:rPr>
          <w:rFonts w:ascii="SimSun" w:hAnsi="SimSun" w:hint="eastAsia"/>
          <w:sz w:val="21"/>
          <w:szCs w:val="21"/>
        </w:rPr>
        <w:t>，她</w:t>
      </w:r>
      <w:r w:rsidRPr="00AB1CDE">
        <w:rPr>
          <w:rFonts w:ascii="SimSun" w:hAnsi="SimSun"/>
          <w:sz w:val="21"/>
          <w:szCs w:val="21"/>
        </w:rPr>
        <w:t>介绍了</w:t>
      </w:r>
      <w:r w:rsidRPr="00AB1CDE">
        <w:rPr>
          <w:rFonts w:ascii="SimSun" w:hAnsi="SimSun" w:hint="eastAsia"/>
          <w:sz w:val="21"/>
          <w:szCs w:val="21"/>
        </w:rPr>
        <w:t>英</w:t>
      </w:r>
      <w:r w:rsidRPr="00AB1CDE">
        <w:rPr>
          <w:rFonts w:ascii="SimSun" w:hAnsi="SimSun"/>
          <w:sz w:val="21"/>
          <w:szCs w:val="21"/>
        </w:rPr>
        <w:t>国皇家植物园的主要特征。她提到由</w:t>
      </w:r>
      <w:r w:rsidRPr="00AB1CDE">
        <w:rPr>
          <w:rFonts w:ascii="SimSun" w:hAnsi="SimSun" w:hint="eastAsia"/>
          <w:sz w:val="21"/>
          <w:szCs w:val="21"/>
        </w:rPr>
        <w:t>皇家</w:t>
      </w:r>
      <w:r w:rsidRPr="00AB1CDE">
        <w:rPr>
          <w:rFonts w:ascii="SimSun" w:hAnsi="SimSun"/>
          <w:sz w:val="21"/>
          <w:szCs w:val="21"/>
        </w:rPr>
        <w:t>植物</w:t>
      </w:r>
      <w:r w:rsidRPr="00AB1CDE">
        <w:rPr>
          <w:rFonts w:ascii="SimSun" w:hAnsi="SimSun" w:hint="eastAsia"/>
          <w:sz w:val="21"/>
          <w:szCs w:val="21"/>
        </w:rPr>
        <w:t>园</w:t>
      </w:r>
      <w:r w:rsidRPr="00AB1CDE">
        <w:rPr>
          <w:rFonts w:ascii="SimSun" w:hAnsi="SimSun"/>
          <w:sz w:val="21"/>
          <w:szCs w:val="21"/>
        </w:rPr>
        <w:t>维护的公开数据库，并澄清其中大部分未记录使用</w:t>
      </w:r>
      <w:r w:rsidRPr="00AB1CDE">
        <w:rPr>
          <w:rFonts w:ascii="SimSun" w:hAnsi="SimSun" w:hint="eastAsia"/>
          <w:sz w:val="21"/>
          <w:szCs w:val="21"/>
        </w:rPr>
        <w:t>情况</w:t>
      </w:r>
      <w:r w:rsidRPr="00AB1CDE">
        <w:rPr>
          <w:rFonts w:ascii="SimSun" w:hAnsi="SimSun"/>
          <w:sz w:val="21"/>
          <w:szCs w:val="21"/>
        </w:rPr>
        <w:t>。她指出，数据库一般为特定原因或项目而设，而关于使用的信息未系统收集，往往不在数据库中或不能在线查阅。她解释说，皇家植物园已根据国际、国内和当地立法，制定了获取遗传资源和惠益分享政策、传统知识工作人员准则、确保</w:t>
      </w:r>
      <w:r w:rsidRPr="00AB1CDE">
        <w:rPr>
          <w:rFonts w:ascii="SimSun" w:hAnsi="SimSun" w:hint="eastAsia"/>
          <w:sz w:val="21"/>
          <w:szCs w:val="21"/>
        </w:rPr>
        <w:t>合</w:t>
      </w:r>
      <w:r w:rsidRPr="00AB1CDE">
        <w:rPr>
          <w:rFonts w:ascii="SimSun" w:hAnsi="SimSun"/>
          <w:sz w:val="21"/>
          <w:szCs w:val="21"/>
        </w:rPr>
        <w:t>法收集遗传资源和相关传统知识的海外实地工作政策以及确保</w:t>
      </w:r>
      <w:r w:rsidRPr="00AB1CDE">
        <w:rPr>
          <w:rFonts w:ascii="SimSun" w:hAnsi="SimSun" w:hint="eastAsia"/>
          <w:sz w:val="21"/>
          <w:szCs w:val="21"/>
        </w:rPr>
        <w:t>在</w:t>
      </w:r>
      <w:r w:rsidRPr="00AB1CDE">
        <w:rPr>
          <w:rFonts w:ascii="SimSun" w:hAnsi="SimSun"/>
          <w:sz w:val="21"/>
          <w:szCs w:val="21"/>
        </w:rPr>
        <w:t>事先知情同意和遵守共同商定的条件</w:t>
      </w:r>
      <w:r w:rsidRPr="00AB1CDE">
        <w:rPr>
          <w:rFonts w:ascii="SimSun" w:hAnsi="SimSun" w:hint="eastAsia"/>
          <w:sz w:val="21"/>
          <w:szCs w:val="21"/>
        </w:rPr>
        <w:t>的</w:t>
      </w:r>
      <w:r w:rsidRPr="00AB1CDE">
        <w:rPr>
          <w:rFonts w:ascii="SimSun" w:hAnsi="SimSun"/>
          <w:sz w:val="21"/>
          <w:szCs w:val="21"/>
        </w:rPr>
        <w:t>情况下收集材料和信息的示范协议和条款。Williams女士强调，记录使用</w:t>
      </w:r>
      <w:r w:rsidRPr="00AB1CDE">
        <w:rPr>
          <w:rFonts w:ascii="SimSun" w:hAnsi="SimSun" w:hint="eastAsia"/>
          <w:sz w:val="21"/>
          <w:szCs w:val="21"/>
        </w:rPr>
        <w:t>情况</w:t>
      </w:r>
      <w:r w:rsidRPr="00AB1CDE">
        <w:rPr>
          <w:rFonts w:ascii="SimSun" w:hAnsi="SimSun"/>
          <w:sz w:val="21"/>
          <w:szCs w:val="21"/>
        </w:rPr>
        <w:t>的数据库在很大程度上依</w:t>
      </w:r>
      <w:r w:rsidRPr="00AB1CDE">
        <w:rPr>
          <w:rFonts w:ascii="SimSun" w:hAnsi="SimSun" w:hint="eastAsia"/>
          <w:sz w:val="21"/>
          <w:szCs w:val="21"/>
        </w:rPr>
        <w:t>赖</w:t>
      </w:r>
      <w:r w:rsidRPr="00AB1CDE">
        <w:rPr>
          <w:rFonts w:ascii="SimSun" w:hAnsi="SimSun"/>
          <w:sz w:val="21"/>
          <w:szCs w:val="21"/>
        </w:rPr>
        <w:t>在已出版文献中引</w:t>
      </w:r>
      <w:r w:rsidRPr="00AB1CDE">
        <w:rPr>
          <w:rFonts w:ascii="SimSun" w:hAnsi="SimSun" w:hint="eastAsia"/>
          <w:sz w:val="21"/>
          <w:szCs w:val="21"/>
        </w:rPr>
        <w:t>用</w:t>
      </w:r>
      <w:r w:rsidRPr="00AB1CDE">
        <w:rPr>
          <w:rFonts w:ascii="SimSun" w:hAnsi="SimSun"/>
          <w:sz w:val="21"/>
          <w:szCs w:val="21"/>
        </w:rPr>
        <w:t>的相关传统知识。如果从第三方来源或直接从传统知识持有人</w:t>
      </w:r>
      <w:r w:rsidRPr="00AB1CDE">
        <w:rPr>
          <w:rFonts w:ascii="SimSun" w:hAnsi="SimSun" w:hint="eastAsia"/>
          <w:sz w:val="21"/>
          <w:szCs w:val="21"/>
        </w:rPr>
        <w:t>手</w:t>
      </w:r>
      <w:r w:rsidRPr="00AB1CDE">
        <w:rPr>
          <w:rFonts w:ascii="SimSun" w:hAnsi="SimSun"/>
          <w:sz w:val="21"/>
          <w:szCs w:val="21"/>
        </w:rPr>
        <w:t>里收集传统知识，</w:t>
      </w:r>
      <w:r w:rsidRPr="00AB1CDE">
        <w:rPr>
          <w:rFonts w:ascii="SimSun" w:hAnsi="SimSun" w:hint="eastAsia"/>
          <w:sz w:val="21"/>
          <w:szCs w:val="21"/>
        </w:rPr>
        <w:t>则</w:t>
      </w:r>
      <w:r w:rsidRPr="00AB1CDE">
        <w:rPr>
          <w:rFonts w:ascii="SimSun" w:hAnsi="SimSun"/>
          <w:sz w:val="21"/>
          <w:szCs w:val="21"/>
        </w:rPr>
        <w:t>始终会涉及一份涵盖事先知情同意、</w:t>
      </w:r>
      <w:r w:rsidRPr="00AB1CDE">
        <w:rPr>
          <w:rFonts w:ascii="SimSun" w:hAnsi="SimSun" w:hint="eastAsia"/>
          <w:sz w:val="21"/>
          <w:szCs w:val="21"/>
        </w:rPr>
        <w:t>共同</w:t>
      </w:r>
      <w:r w:rsidRPr="00AB1CDE">
        <w:rPr>
          <w:rFonts w:ascii="SimSun" w:hAnsi="SimSun"/>
          <w:sz w:val="21"/>
          <w:szCs w:val="21"/>
        </w:rPr>
        <w:t>商定</w:t>
      </w:r>
      <w:r w:rsidRPr="00AB1CDE">
        <w:rPr>
          <w:rFonts w:ascii="SimSun" w:hAnsi="SimSun" w:hint="eastAsia"/>
          <w:sz w:val="21"/>
          <w:szCs w:val="21"/>
        </w:rPr>
        <w:t>的条件</w:t>
      </w:r>
      <w:r w:rsidRPr="00AB1CDE">
        <w:rPr>
          <w:rFonts w:ascii="SimSun" w:hAnsi="SimSun"/>
          <w:sz w:val="21"/>
          <w:szCs w:val="21"/>
        </w:rPr>
        <w:t>、传统知识来源记录和使用条款的双边协议。她提供</w:t>
      </w:r>
      <w:r w:rsidRPr="00AB1CDE">
        <w:rPr>
          <w:rFonts w:ascii="SimSun" w:hAnsi="SimSun" w:hint="eastAsia"/>
          <w:sz w:val="21"/>
          <w:szCs w:val="21"/>
        </w:rPr>
        <w:t>了</w:t>
      </w:r>
      <w:r w:rsidRPr="00AB1CDE">
        <w:rPr>
          <w:rFonts w:ascii="SimSun" w:hAnsi="SimSun"/>
          <w:sz w:val="21"/>
          <w:szCs w:val="21"/>
        </w:rPr>
        <w:t>皇家植物园目前正在</w:t>
      </w:r>
      <w:r w:rsidRPr="00AB1CDE">
        <w:rPr>
          <w:rFonts w:ascii="SimSun" w:hAnsi="SimSun" w:hint="eastAsia"/>
          <w:sz w:val="21"/>
          <w:szCs w:val="21"/>
        </w:rPr>
        <w:t>实施</w:t>
      </w:r>
      <w:r w:rsidRPr="00AB1CDE">
        <w:rPr>
          <w:rFonts w:ascii="SimSun" w:hAnsi="SimSun"/>
          <w:sz w:val="21"/>
          <w:szCs w:val="21"/>
        </w:rPr>
        <w:t>的</w:t>
      </w:r>
      <w:r w:rsidRPr="00AB1CDE">
        <w:rPr>
          <w:rFonts w:ascii="SimSun" w:hAnsi="SimSun" w:hint="eastAsia"/>
          <w:sz w:val="21"/>
          <w:szCs w:val="21"/>
        </w:rPr>
        <w:t>一些</w:t>
      </w:r>
      <w:r w:rsidRPr="00AB1CDE">
        <w:rPr>
          <w:rFonts w:ascii="SimSun" w:hAnsi="SimSun"/>
          <w:sz w:val="21"/>
          <w:szCs w:val="21"/>
        </w:rPr>
        <w:t>项目信息，其中许多项目的内容不准公开，或只</w:t>
      </w:r>
      <w:r w:rsidRPr="00AB1CDE">
        <w:rPr>
          <w:rFonts w:ascii="SimSun" w:hAnsi="SimSun" w:hint="eastAsia"/>
          <w:sz w:val="21"/>
          <w:szCs w:val="21"/>
        </w:rPr>
        <w:t>能</w:t>
      </w:r>
      <w:r w:rsidRPr="00AB1CDE">
        <w:rPr>
          <w:rFonts w:ascii="SimSun" w:hAnsi="SimSun"/>
          <w:sz w:val="21"/>
          <w:szCs w:val="21"/>
        </w:rPr>
        <w:t>在遵守双边协议中有关事先知情同意的不同条款</w:t>
      </w:r>
      <w:r w:rsidRPr="00AB1CDE">
        <w:rPr>
          <w:rFonts w:ascii="SimSun" w:hAnsi="SimSun" w:hint="eastAsia"/>
          <w:sz w:val="21"/>
          <w:szCs w:val="21"/>
        </w:rPr>
        <w:t>的</w:t>
      </w:r>
      <w:r w:rsidRPr="00AB1CDE">
        <w:rPr>
          <w:rFonts w:ascii="SimSun" w:hAnsi="SimSun"/>
          <w:sz w:val="21"/>
          <w:szCs w:val="21"/>
        </w:rPr>
        <w:t>情况下公开。她强调名</w:t>
      </w:r>
      <w:r w:rsidRPr="00AB1CDE">
        <w:rPr>
          <w:rFonts w:ascii="SimSun" w:hAnsi="SimSun" w:hint="eastAsia"/>
          <w:sz w:val="21"/>
          <w:szCs w:val="21"/>
        </w:rPr>
        <w:t>称</w:t>
      </w:r>
      <w:r w:rsidRPr="00AB1CDE">
        <w:rPr>
          <w:rFonts w:ascii="SimSun" w:hAnsi="SimSun"/>
          <w:sz w:val="21"/>
          <w:szCs w:val="21"/>
        </w:rPr>
        <w:t>对检索信息的重要性。</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会议主持人Mere Falemaka女士赞扬</w:t>
      </w:r>
      <w:r w:rsidRPr="00AB1CDE">
        <w:rPr>
          <w:rFonts w:ascii="SimSun" w:hAnsi="SimSun" w:hint="eastAsia"/>
          <w:sz w:val="21"/>
          <w:szCs w:val="21"/>
        </w:rPr>
        <w:t>情况介绍</w:t>
      </w:r>
      <w:r w:rsidRPr="00AB1CDE">
        <w:rPr>
          <w:rFonts w:ascii="SimSun" w:hAnsi="SimSun"/>
          <w:sz w:val="21"/>
          <w:szCs w:val="21"/>
        </w:rPr>
        <w:t>内容非常丰富，并宣布开始提问。</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hint="eastAsia"/>
          <w:sz w:val="21"/>
          <w:szCs w:val="21"/>
        </w:rPr>
        <w:lastRenderedPageBreak/>
        <w:t>针对</w:t>
      </w:r>
      <w:r w:rsidRPr="00AB1CDE">
        <w:rPr>
          <w:rFonts w:ascii="SimSun" w:hAnsi="SimSun"/>
          <w:sz w:val="21"/>
          <w:szCs w:val="21"/>
        </w:rPr>
        <w:t>加纳代表</w:t>
      </w:r>
      <w:r w:rsidRPr="00AB1CDE">
        <w:rPr>
          <w:rFonts w:ascii="SimSun" w:hAnsi="SimSun" w:hint="eastAsia"/>
          <w:sz w:val="21"/>
          <w:szCs w:val="21"/>
        </w:rPr>
        <w:t>提出</w:t>
      </w:r>
      <w:r w:rsidRPr="00AB1CDE">
        <w:rPr>
          <w:rFonts w:ascii="SimSun" w:hAnsi="SimSun"/>
          <w:sz w:val="21"/>
          <w:szCs w:val="21"/>
        </w:rPr>
        <w:t>的问题</w:t>
      </w:r>
      <w:r w:rsidRPr="00AB1CDE">
        <w:rPr>
          <w:rFonts w:ascii="SimSun" w:hAnsi="SimSun" w:hint="eastAsia"/>
          <w:sz w:val="21"/>
          <w:szCs w:val="21"/>
        </w:rPr>
        <w:t>，</w:t>
      </w:r>
      <w:r w:rsidRPr="00AB1CDE">
        <w:rPr>
          <w:rFonts w:ascii="SimSun" w:hAnsi="SimSun"/>
          <w:sz w:val="21"/>
          <w:szCs w:val="21"/>
        </w:rPr>
        <w:t>Rowe女士解释说，制定公开要求的必要性和适当性</w:t>
      </w:r>
      <w:r w:rsidRPr="00AB1CDE">
        <w:rPr>
          <w:rFonts w:ascii="SimSun" w:hAnsi="SimSun" w:hint="eastAsia"/>
          <w:sz w:val="21"/>
          <w:szCs w:val="21"/>
        </w:rPr>
        <w:t>并</w:t>
      </w:r>
      <w:r w:rsidRPr="00AB1CDE">
        <w:rPr>
          <w:rFonts w:ascii="SimSun" w:hAnsi="SimSun"/>
          <w:sz w:val="21"/>
          <w:szCs w:val="21"/>
        </w:rPr>
        <w:t>未让</w:t>
      </w:r>
      <w:r w:rsidRPr="00AB1CDE">
        <w:rPr>
          <w:rFonts w:ascii="SimSun" w:hAnsi="SimSun" w:hint="eastAsia"/>
          <w:sz w:val="21"/>
          <w:szCs w:val="21"/>
        </w:rPr>
        <w:t>加拿大</w:t>
      </w:r>
      <w:r w:rsidRPr="00AB1CDE">
        <w:rPr>
          <w:rFonts w:ascii="SimSun" w:hAnsi="SimSun"/>
          <w:sz w:val="21"/>
          <w:szCs w:val="21"/>
        </w:rPr>
        <w:t>信服，而且</w:t>
      </w:r>
      <w:r w:rsidRPr="00AB1CDE">
        <w:rPr>
          <w:rFonts w:ascii="SimSun" w:hAnsi="SimSun" w:hint="eastAsia"/>
          <w:sz w:val="21"/>
          <w:szCs w:val="21"/>
        </w:rPr>
        <w:t>必须</w:t>
      </w:r>
      <w:r w:rsidRPr="00AB1CDE">
        <w:rPr>
          <w:rFonts w:ascii="SimSun" w:hAnsi="SimSun"/>
          <w:sz w:val="21"/>
          <w:szCs w:val="21"/>
        </w:rPr>
        <w:t>考虑这些措施的影响，不仅是对知识产权制度的影响。她也提到，包括</w:t>
      </w:r>
      <w:r w:rsidRPr="00AB1CDE">
        <w:rPr>
          <w:rFonts w:ascii="SimSun" w:hAnsi="SimSun" w:hint="eastAsia"/>
          <w:sz w:val="21"/>
          <w:szCs w:val="21"/>
        </w:rPr>
        <w:t>IP</w:t>
      </w:r>
      <w:r w:rsidRPr="00AB1CDE">
        <w:rPr>
          <w:rFonts w:ascii="SimSun" w:hAnsi="SimSun"/>
          <w:sz w:val="21"/>
          <w:szCs w:val="21"/>
        </w:rPr>
        <w:t>LC在内的不同利益攸关方集团正在对《名古屋议定书》展开持续磋商。</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hint="eastAsia"/>
          <w:sz w:val="21"/>
          <w:szCs w:val="21"/>
        </w:rPr>
        <w:t>针对</w:t>
      </w:r>
      <w:r w:rsidRPr="00AB1CDE">
        <w:rPr>
          <w:rFonts w:ascii="SimSun" w:hAnsi="SimSun"/>
          <w:sz w:val="21"/>
          <w:szCs w:val="21"/>
        </w:rPr>
        <w:t>图拉利普部落代表</w:t>
      </w:r>
      <w:r w:rsidRPr="00AB1CDE">
        <w:rPr>
          <w:rFonts w:ascii="SimSun" w:hAnsi="SimSun" w:hint="eastAsia"/>
          <w:sz w:val="21"/>
          <w:szCs w:val="21"/>
        </w:rPr>
        <w:t>所</w:t>
      </w:r>
      <w:r w:rsidRPr="00AB1CDE">
        <w:rPr>
          <w:rFonts w:ascii="SimSun" w:hAnsi="SimSun"/>
          <w:sz w:val="21"/>
          <w:szCs w:val="21"/>
        </w:rPr>
        <w:t>提</w:t>
      </w:r>
      <w:r w:rsidRPr="00AB1CDE">
        <w:rPr>
          <w:rFonts w:ascii="SimSun" w:hAnsi="SimSun" w:hint="eastAsia"/>
          <w:sz w:val="21"/>
          <w:szCs w:val="21"/>
        </w:rPr>
        <w:t>关于</w:t>
      </w:r>
      <w:r w:rsidRPr="00AB1CDE">
        <w:rPr>
          <w:rFonts w:ascii="SimSun" w:hAnsi="SimSun"/>
          <w:sz w:val="21"/>
          <w:szCs w:val="21"/>
        </w:rPr>
        <w:t>确定传统知识</w:t>
      </w:r>
      <w:r w:rsidRPr="00AB1CDE">
        <w:rPr>
          <w:rFonts w:ascii="SimSun" w:hAnsi="SimSun" w:hint="eastAsia"/>
          <w:sz w:val="21"/>
          <w:szCs w:val="21"/>
        </w:rPr>
        <w:t>是否</w:t>
      </w:r>
      <w:r w:rsidRPr="00AB1CDE">
        <w:rPr>
          <w:rFonts w:ascii="SimSun" w:hAnsi="SimSun"/>
          <w:sz w:val="21"/>
          <w:szCs w:val="21"/>
        </w:rPr>
        <w:t>公</w:t>
      </w:r>
      <w:r w:rsidRPr="00AB1CDE">
        <w:rPr>
          <w:rFonts w:ascii="SimSun" w:hAnsi="SimSun" w:hint="eastAsia"/>
          <w:sz w:val="21"/>
          <w:szCs w:val="21"/>
        </w:rPr>
        <w:t>有</w:t>
      </w:r>
      <w:r w:rsidRPr="00AB1CDE">
        <w:rPr>
          <w:rFonts w:ascii="SimSun" w:hAnsi="SimSun"/>
          <w:sz w:val="21"/>
          <w:szCs w:val="21"/>
        </w:rPr>
        <w:t>领域的问题</w:t>
      </w:r>
      <w:r w:rsidRPr="00AB1CDE">
        <w:rPr>
          <w:rFonts w:ascii="SimSun" w:hAnsi="SimSun" w:hint="eastAsia"/>
          <w:sz w:val="21"/>
          <w:szCs w:val="21"/>
        </w:rPr>
        <w:t>，</w:t>
      </w:r>
      <w:r w:rsidRPr="00AB1CDE">
        <w:rPr>
          <w:rFonts w:ascii="SimSun" w:hAnsi="SimSun"/>
          <w:sz w:val="21"/>
          <w:szCs w:val="21"/>
        </w:rPr>
        <w:t>Dhar先生</w:t>
      </w:r>
      <w:r w:rsidRPr="00AB1CDE">
        <w:rPr>
          <w:rFonts w:ascii="SimSun" w:hAnsi="SimSun" w:hint="eastAsia"/>
          <w:sz w:val="21"/>
          <w:szCs w:val="21"/>
        </w:rPr>
        <w:t>指出</w:t>
      </w:r>
      <w:r w:rsidRPr="00AB1CDE">
        <w:rPr>
          <w:rFonts w:ascii="SimSun" w:hAnsi="SimSun"/>
          <w:sz w:val="21"/>
          <w:szCs w:val="21"/>
        </w:rPr>
        <w:t>，</w:t>
      </w:r>
      <w:r w:rsidRPr="00AB1CDE">
        <w:rPr>
          <w:rFonts w:ascii="SimSun" w:hAnsi="SimSun" w:hint="eastAsia"/>
          <w:sz w:val="21"/>
          <w:szCs w:val="21"/>
        </w:rPr>
        <w:t>内部正在</w:t>
      </w:r>
      <w:r w:rsidRPr="00AB1CDE">
        <w:rPr>
          <w:rFonts w:ascii="SimSun" w:hAnsi="SimSun"/>
          <w:sz w:val="21"/>
          <w:szCs w:val="21"/>
        </w:rPr>
        <w:t>进行关于如何</w:t>
      </w:r>
      <w:r w:rsidRPr="00AB1CDE">
        <w:rPr>
          <w:rFonts w:ascii="SimSun" w:hAnsi="SimSun" w:hint="eastAsia"/>
          <w:sz w:val="21"/>
          <w:szCs w:val="21"/>
        </w:rPr>
        <w:t>处理</w:t>
      </w:r>
      <w:r w:rsidRPr="00AB1CDE">
        <w:rPr>
          <w:rFonts w:ascii="SimSun" w:hAnsi="SimSun"/>
          <w:sz w:val="21"/>
          <w:szCs w:val="21"/>
        </w:rPr>
        <w:t>公</w:t>
      </w:r>
      <w:r w:rsidRPr="00AB1CDE">
        <w:rPr>
          <w:rFonts w:ascii="SimSun" w:hAnsi="SimSun" w:hint="eastAsia"/>
          <w:sz w:val="21"/>
          <w:szCs w:val="21"/>
        </w:rPr>
        <w:t>有</w:t>
      </w:r>
      <w:r w:rsidRPr="00AB1CDE">
        <w:rPr>
          <w:rFonts w:ascii="SimSun" w:hAnsi="SimSun"/>
          <w:sz w:val="21"/>
          <w:szCs w:val="21"/>
        </w:rPr>
        <w:t>领域问题。Sackey先生</w:t>
      </w:r>
      <w:r w:rsidRPr="00AB1CDE">
        <w:rPr>
          <w:rFonts w:ascii="SimSun" w:hAnsi="SimSun" w:hint="eastAsia"/>
          <w:sz w:val="21"/>
          <w:szCs w:val="21"/>
        </w:rPr>
        <w:t>指出</w:t>
      </w:r>
      <w:r w:rsidRPr="00AB1CDE">
        <w:rPr>
          <w:rFonts w:ascii="SimSun" w:hAnsi="SimSun"/>
          <w:sz w:val="21"/>
          <w:szCs w:val="21"/>
        </w:rPr>
        <w:t>，他倾向</w:t>
      </w:r>
      <w:proofErr w:type="gramStart"/>
      <w:r w:rsidRPr="00AB1CDE">
        <w:rPr>
          <w:rFonts w:ascii="SimSun" w:hAnsi="SimSun"/>
          <w:sz w:val="21"/>
          <w:szCs w:val="21"/>
        </w:rPr>
        <w:t>于避免</w:t>
      </w:r>
      <w:proofErr w:type="gramEnd"/>
      <w:r w:rsidRPr="00AB1CDE">
        <w:rPr>
          <w:rFonts w:ascii="SimSun" w:hAnsi="SimSun"/>
          <w:sz w:val="21"/>
          <w:szCs w:val="21"/>
        </w:rPr>
        <w:t>使用</w:t>
      </w:r>
      <w:r w:rsidR="00E40E75" w:rsidRPr="00AB1CDE">
        <w:rPr>
          <w:rFonts w:ascii="SimSun" w:hAnsi="SimSun" w:hint="eastAsia"/>
          <w:sz w:val="21"/>
          <w:szCs w:val="21"/>
        </w:rPr>
        <w:t>‘</w:t>
      </w:r>
      <w:r w:rsidRPr="00AB1CDE">
        <w:rPr>
          <w:rFonts w:ascii="SimSun" w:hAnsi="SimSun"/>
          <w:sz w:val="21"/>
          <w:szCs w:val="21"/>
        </w:rPr>
        <w:t>公</w:t>
      </w:r>
      <w:r w:rsidRPr="00AB1CDE">
        <w:rPr>
          <w:rFonts w:ascii="SimSun" w:hAnsi="SimSun" w:hint="eastAsia"/>
          <w:sz w:val="21"/>
          <w:szCs w:val="21"/>
        </w:rPr>
        <w:t>有</w:t>
      </w:r>
      <w:r w:rsidRPr="00AB1CDE">
        <w:rPr>
          <w:rFonts w:ascii="SimSun" w:hAnsi="SimSun"/>
          <w:sz w:val="21"/>
          <w:szCs w:val="21"/>
        </w:rPr>
        <w:t>领域</w:t>
      </w:r>
      <w:r w:rsidR="00E40E75" w:rsidRPr="00AB1CDE">
        <w:rPr>
          <w:rFonts w:ascii="SimSun" w:hAnsi="SimSun" w:hint="eastAsia"/>
          <w:sz w:val="21"/>
          <w:szCs w:val="21"/>
        </w:rPr>
        <w:t>’</w:t>
      </w:r>
      <w:r w:rsidRPr="00AB1CDE">
        <w:rPr>
          <w:rFonts w:ascii="SimSun" w:hAnsi="SimSun" w:hint="eastAsia"/>
          <w:sz w:val="21"/>
          <w:szCs w:val="21"/>
        </w:rPr>
        <w:t>一</w:t>
      </w:r>
      <w:r w:rsidRPr="00AB1CDE">
        <w:rPr>
          <w:rFonts w:ascii="SimSun" w:hAnsi="SimSun"/>
          <w:sz w:val="21"/>
          <w:szCs w:val="21"/>
        </w:rPr>
        <w:t>词，而使用</w:t>
      </w:r>
      <w:r w:rsidR="00E40E75" w:rsidRPr="00AB1CDE">
        <w:rPr>
          <w:rFonts w:ascii="SimSun" w:hAnsi="SimSun" w:hint="eastAsia"/>
          <w:sz w:val="21"/>
          <w:szCs w:val="21"/>
        </w:rPr>
        <w:t>‘</w:t>
      </w:r>
      <w:r w:rsidRPr="00AB1CDE">
        <w:rPr>
          <w:rFonts w:ascii="SimSun" w:hAnsi="SimSun"/>
          <w:sz w:val="21"/>
          <w:szCs w:val="21"/>
        </w:rPr>
        <w:t>公</w:t>
      </w:r>
      <w:r w:rsidRPr="00AB1CDE">
        <w:rPr>
          <w:rFonts w:ascii="SimSun" w:hAnsi="SimSun" w:hint="eastAsia"/>
          <w:sz w:val="21"/>
          <w:szCs w:val="21"/>
        </w:rPr>
        <w:t>开</w:t>
      </w:r>
      <w:r w:rsidRPr="00AB1CDE">
        <w:rPr>
          <w:rFonts w:ascii="SimSun" w:hAnsi="SimSun"/>
          <w:sz w:val="21"/>
          <w:szCs w:val="21"/>
        </w:rPr>
        <w:t>可用</w:t>
      </w:r>
      <w:r w:rsidR="00E40E75" w:rsidRPr="00AB1CDE">
        <w:rPr>
          <w:rFonts w:ascii="SimSun" w:hAnsi="SimSun" w:hint="eastAsia"/>
          <w:sz w:val="21"/>
          <w:szCs w:val="21"/>
        </w:rPr>
        <w:t>’</w:t>
      </w:r>
      <w:r w:rsidR="00E40E75" w:rsidRPr="00AB1CDE">
        <w:rPr>
          <w:rFonts w:ascii="SimSun" w:hAnsi="SimSun"/>
          <w:sz w:val="21"/>
          <w:szCs w:val="21"/>
        </w:rPr>
        <w:t>。</w:t>
      </w:r>
      <w:r w:rsidRPr="00AB1CDE">
        <w:rPr>
          <w:rFonts w:ascii="SimSun" w:hAnsi="SimSun"/>
          <w:sz w:val="21"/>
          <w:szCs w:val="21"/>
        </w:rPr>
        <w:t>他</w:t>
      </w:r>
      <w:r w:rsidRPr="00AB1CDE">
        <w:rPr>
          <w:rFonts w:ascii="SimSun" w:hAnsi="SimSun" w:hint="eastAsia"/>
          <w:sz w:val="21"/>
          <w:szCs w:val="21"/>
        </w:rPr>
        <w:t>指出</w:t>
      </w:r>
      <w:r w:rsidRPr="00AB1CDE">
        <w:rPr>
          <w:rFonts w:ascii="SimSun" w:hAnsi="SimSun"/>
          <w:sz w:val="21"/>
          <w:szCs w:val="21"/>
        </w:rPr>
        <w:t>，必须考虑到传统知识可能在未经其持有人事先知情同意的情况下</w:t>
      </w:r>
      <w:r w:rsidRPr="00AB1CDE">
        <w:rPr>
          <w:rFonts w:ascii="SimSun" w:hAnsi="SimSun" w:hint="eastAsia"/>
          <w:sz w:val="21"/>
          <w:szCs w:val="21"/>
        </w:rPr>
        <w:t>已经</w:t>
      </w:r>
      <w:r w:rsidRPr="00AB1CDE">
        <w:rPr>
          <w:rFonts w:ascii="SimSun" w:hAnsi="SimSun"/>
          <w:sz w:val="21"/>
          <w:szCs w:val="21"/>
        </w:rPr>
        <w:t>被公</w:t>
      </w:r>
      <w:r w:rsidRPr="00AB1CDE">
        <w:rPr>
          <w:rFonts w:ascii="SimSun" w:hAnsi="SimSun" w:hint="eastAsia"/>
          <w:sz w:val="21"/>
          <w:szCs w:val="21"/>
        </w:rPr>
        <w:t>开</w:t>
      </w:r>
      <w:r w:rsidRPr="00AB1CDE">
        <w:rPr>
          <w:rFonts w:ascii="SimSun" w:hAnsi="SimSun"/>
          <w:sz w:val="21"/>
          <w:szCs w:val="21"/>
        </w:rPr>
        <w:t>可用。Williams女士指出，</w:t>
      </w:r>
      <w:r w:rsidRPr="00AB1CDE">
        <w:rPr>
          <w:rFonts w:ascii="SimSun" w:hAnsi="SimSun" w:hint="eastAsia"/>
          <w:sz w:val="21"/>
          <w:szCs w:val="21"/>
        </w:rPr>
        <w:t>那只是因为</w:t>
      </w:r>
      <w:r w:rsidRPr="00AB1CDE">
        <w:rPr>
          <w:rFonts w:ascii="SimSun" w:hAnsi="SimSun"/>
          <w:sz w:val="21"/>
          <w:szCs w:val="21"/>
        </w:rPr>
        <w:t>某个东西被公布，</w:t>
      </w:r>
      <w:r w:rsidRPr="00AB1CDE">
        <w:rPr>
          <w:rFonts w:ascii="SimSun" w:hAnsi="SimSun" w:hint="eastAsia"/>
          <w:sz w:val="21"/>
          <w:szCs w:val="21"/>
        </w:rPr>
        <w:t>并</w:t>
      </w:r>
      <w:r w:rsidRPr="00AB1CDE">
        <w:rPr>
          <w:rFonts w:ascii="SimSun" w:hAnsi="SimSun"/>
          <w:sz w:val="21"/>
          <w:szCs w:val="21"/>
        </w:rPr>
        <w:t>不意味着</w:t>
      </w:r>
      <w:r w:rsidRPr="00AB1CDE">
        <w:rPr>
          <w:rFonts w:ascii="SimSun" w:hAnsi="SimSun" w:hint="eastAsia"/>
          <w:sz w:val="21"/>
          <w:szCs w:val="21"/>
        </w:rPr>
        <w:t>在使用</w:t>
      </w:r>
      <w:r w:rsidRPr="00AB1CDE">
        <w:rPr>
          <w:rFonts w:ascii="SimSun" w:hAnsi="SimSun"/>
          <w:sz w:val="21"/>
          <w:szCs w:val="21"/>
        </w:rPr>
        <w:t>方面不受任何限制。公</w:t>
      </w:r>
      <w:r w:rsidRPr="00AB1CDE">
        <w:rPr>
          <w:rFonts w:ascii="SimSun" w:hAnsi="SimSun" w:hint="eastAsia"/>
          <w:sz w:val="21"/>
          <w:szCs w:val="21"/>
        </w:rPr>
        <w:t>开可</w:t>
      </w:r>
      <w:r w:rsidRPr="00AB1CDE">
        <w:rPr>
          <w:rFonts w:ascii="SimSun" w:hAnsi="SimSun"/>
          <w:sz w:val="21"/>
          <w:szCs w:val="21"/>
        </w:rPr>
        <w:t>用并不意味着可</w:t>
      </w:r>
      <w:r w:rsidRPr="00AB1CDE">
        <w:rPr>
          <w:rFonts w:ascii="SimSun" w:hAnsi="SimSun" w:hint="eastAsia"/>
          <w:sz w:val="21"/>
          <w:szCs w:val="21"/>
        </w:rPr>
        <w:t>自由使用</w:t>
      </w:r>
      <w:r w:rsidRPr="00AB1CDE">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hint="eastAsia"/>
          <w:sz w:val="21"/>
          <w:szCs w:val="21"/>
        </w:rPr>
        <w:t>针对</w:t>
      </w:r>
      <w:r w:rsidRPr="00AB1CDE">
        <w:rPr>
          <w:rFonts w:ascii="SimSun" w:hAnsi="SimSun"/>
          <w:sz w:val="21"/>
          <w:szCs w:val="21"/>
        </w:rPr>
        <w:t>阿塞拜疆代表的问题</w:t>
      </w:r>
      <w:r w:rsidRPr="00AB1CDE">
        <w:rPr>
          <w:rFonts w:ascii="SimSun" w:hAnsi="SimSun" w:hint="eastAsia"/>
          <w:sz w:val="21"/>
          <w:szCs w:val="21"/>
        </w:rPr>
        <w:t>，</w:t>
      </w:r>
      <w:r w:rsidRPr="00AB1CDE">
        <w:rPr>
          <w:rFonts w:ascii="SimSun" w:hAnsi="SimSun"/>
          <w:sz w:val="21"/>
          <w:szCs w:val="21"/>
        </w:rPr>
        <w:t>Dhar先生回顾说，当地社区</w:t>
      </w:r>
      <w:r w:rsidRPr="00AB1CDE">
        <w:rPr>
          <w:rFonts w:ascii="SimSun" w:hAnsi="SimSun" w:hint="eastAsia"/>
          <w:sz w:val="21"/>
          <w:szCs w:val="21"/>
        </w:rPr>
        <w:t>是</w:t>
      </w:r>
      <w:r w:rsidRPr="00AB1CDE">
        <w:rPr>
          <w:rFonts w:ascii="SimSun" w:hAnsi="SimSun"/>
          <w:sz w:val="21"/>
          <w:szCs w:val="21"/>
        </w:rPr>
        <w:t>传统知识</w:t>
      </w:r>
      <w:r w:rsidRPr="00AB1CDE">
        <w:rPr>
          <w:rFonts w:ascii="SimSun" w:hAnsi="SimSun" w:hint="eastAsia"/>
          <w:sz w:val="21"/>
          <w:szCs w:val="21"/>
        </w:rPr>
        <w:t>的</w:t>
      </w:r>
      <w:r w:rsidRPr="00AB1CDE">
        <w:rPr>
          <w:rFonts w:ascii="SimSun" w:hAnsi="SimSun"/>
          <w:sz w:val="21"/>
          <w:szCs w:val="21"/>
        </w:rPr>
        <w:t>使用</w:t>
      </w:r>
      <w:r w:rsidRPr="00AB1CDE">
        <w:rPr>
          <w:rFonts w:ascii="SimSun" w:hAnsi="SimSun" w:hint="eastAsia"/>
          <w:sz w:val="21"/>
          <w:szCs w:val="21"/>
        </w:rPr>
        <w:t>者</w:t>
      </w:r>
      <w:r w:rsidRPr="00AB1CDE">
        <w:rPr>
          <w:rFonts w:ascii="SimSun" w:hAnsi="SimSun"/>
          <w:sz w:val="21"/>
          <w:szCs w:val="21"/>
        </w:rPr>
        <w:t>，而且</w:t>
      </w:r>
      <w:r w:rsidRPr="00AB1CDE">
        <w:rPr>
          <w:rFonts w:ascii="SimSun" w:hAnsi="SimSun" w:hint="eastAsia"/>
          <w:sz w:val="21"/>
          <w:szCs w:val="21"/>
        </w:rPr>
        <w:t>它们</w:t>
      </w:r>
      <w:r w:rsidRPr="00AB1CDE">
        <w:rPr>
          <w:rFonts w:ascii="SimSun" w:hAnsi="SimSun"/>
          <w:sz w:val="21"/>
          <w:szCs w:val="21"/>
        </w:rPr>
        <w:t>的生计依赖于传统知识。</w:t>
      </w:r>
      <w:r w:rsidRPr="00AB1CDE">
        <w:rPr>
          <w:rFonts w:ascii="SimSun" w:hAnsi="SimSun" w:hint="eastAsia"/>
          <w:sz w:val="21"/>
          <w:szCs w:val="21"/>
        </w:rPr>
        <w:t>PB</w:t>
      </w:r>
      <w:r w:rsidRPr="00AB1CDE">
        <w:rPr>
          <w:rFonts w:ascii="SimSun" w:hAnsi="SimSun"/>
          <w:sz w:val="21"/>
          <w:szCs w:val="21"/>
        </w:rPr>
        <w:t>R提出</w:t>
      </w:r>
      <w:r w:rsidRPr="00AB1CDE">
        <w:rPr>
          <w:rFonts w:ascii="SimSun" w:hAnsi="SimSun" w:hint="eastAsia"/>
          <w:sz w:val="21"/>
          <w:szCs w:val="21"/>
        </w:rPr>
        <w:t>了</w:t>
      </w:r>
      <w:r w:rsidRPr="00AB1CDE">
        <w:rPr>
          <w:rFonts w:ascii="SimSun" w:hAnsi="SimSun"/>
          <w:sz w:val="21"/>
          <w:szCs w:val="21"/>
        </w:rPr>
        <w:t>一个非常重要的</w:t>
      </w:r>
      <w:r w:rsidRPr="00AB1CDE">
        <w:rPr>
          <w:rFonts w:ascii="SimSun" w:hAnsi="SimSun" w:hint="eastAsia"/>
          <w:sz w:val="21"/>
          <w:szCs w:val="21"/>
        </w:rPr>
        <w:t>观</w:t>
      </w:r>
      <w:r w:rsidRPr="00AB1CDE">
        <w:rPr>
          <w:rFonts w:ascii="SimSun" w:hAnsi="SimSun"/>
          <w:sz w:val="21"/>
          <w:szCs w:val="21"/>
        </w:rPr>
        <w:t>点，即当地社区是这些知识的持有人。它们</w:t>
      </w:r>
      <w:r w:rsidRPr="00AB1CDE">
        <w:rPr>
          <w:rFonts w:ascii="SimSun" w:hAnsi="SimSun" w:hint="eastAsia"/>
          <w:sz w:val="21"/>
          <w:szCs w:val="21"/>
        </w:rPr>
        <w:t>正在关注</w:t>
      </w:r>
      <w:r w:rsidRPr="00AB1CDE">
        <w:rPr>
          <w:rFonts w:ascii="SimSun" w:hAnsi="SimSun"/>
          <w:sz w:val="21"/>
          <w:szCs w:val="21"/>
        </w:rPr>
        <w:t>传统知识</w:t>
      </w:r>
      <w:r w:rsidRPr="00AB1CDE">
        <w:rPr>
          <w:rFonts w:ascii="SimSun" w:hAnsi="SimSun" w:hint="eastAsia"/>
          <w:sz w:val="21"/>
          <w:szCs w:val="21"/>
        </w:rPr>
        <w:t>问题</w:t>
      </w:r>
      <w:r w:rsidRPr="00AB1CDE">
        <w:rPr>
          <w:rFonts w:ascii="SimSun" w:hAnsi="SimSun"/>
          <w:sz w:val="21"/>
          <w:szCs w:val="21"/>
        </w:rPr>
        <w:t>。他强调保护传统知识持有人</w:t>
      </w:r>
      <w:r w:rsidRPr="00AB1CDE">
        <w:rPr>
          <w:rFonts w:ascii="SimSun" w:hAnsi="SimSun" w:hint="eastAsia"/>
          <w:sz w:val="21"/>
          <w:szCs w:val="21"/>
        </w:rPr>
        <w:t>需要</w:t>
      </w:r>
      <w:r w:rsidRPr="00AB1CDE">
        <w:rPr>
          <w:rFonts w:ascii="SimSun" w:hAnsi="SimSun"/>
          <w:sz w:val="21"/>
          <w:szCs w:val="21"/>
        </w:rPr>
        <w:t>保护</w:t>
      </w:r>
      <w:r w:rsidR="006E4F78">
        <w:rPr>
          <w:rFonts w:ascii="SimSun" w:hAnsi="SimSun"/>
          <w:sz w:val="21"/>
          <w:szCs w:val="21"/>
        </w:rPr>
        <w:t>。</w:t>
      </w:r>
    </w:p>
    <w:p w:rsidR="00AB1CDE" w:rsidRPr="00AB1CDE" w:rsidRDefault="00DB4CE4" w:rsidP="00AB1CDE">
      <w:pPr>
        <w:pStyle w:val="ae"/>
        <w:adjustRightInd w:val="0"/>
        <w:spacing w:afterLines="50" w:after="120" w:line="340" w:lineRule="atLeast"/>
        <w:ind w:left="567"/>
        <w:contextualSpacing w:val="0"/>
        <w:jc w:val="both"/>
        <w:rPr>
          <w:rFonts w:ascii="SimSun" w:hAnsi="SimSun"/>
          <w:sz w:val="21"/>
          <w:szCs w:val="21"/>
        </w:rPr>
      </w:pPr>
      <w:r w:rsidRPr="00AB1CDE">
        <w:rPr>
          <w:rFonts w:ascii="SimSun" w:hAnsi="SimSun"/>
          <w:sz w:val="21"/>
          <w:szCs w:val="21"/>
        </w:rPr>
        <w:t>感谢各位给我这次机会，我</w:t>
      </w:r>
      <w:r w:rsidRPr="00AB1CDE">
        <w:rPr>
          <w:rFonts w:ascii="SimSun" w:hAnsi="SimSun" w:hint="eastAsia"/>
          <w:sz w:val="21"/>
          <w:szCs w:val="21"/>
        </w:rPr>
        <w:t>认可</w:t>
      </w:r>
      <w:r w:rsidRPr="00AB1CDE">
        <w:rPr>
          <w:rFonts w:ascii="SimSun" w:hAnsi="SimSun"/>
          <w:sz w:val="21"/>
          <w:szCs w:val="21"/>
        </w:rPr>
        <w:t>秘书处组织这</w:t>
      </w:r>
      <w:r w:rsidRPr="00AB1CDE">
        <w:rPr>
          <w:rFonts w:ascii="SimSun" w:hAnsi="SimSun" w:hint="eastAsia"/>
          <w:sz w:val="21"/>
          <w:szCs w:val="21"/>
        </w:rPr>
        <w:t>次</w:t>
      </w:r>
      <w:r w:rsidRPr="00AB1CDE">
        <w:rPr>
          <w:rFonts w:ascii="SimSun" w:hAnsi="SimSun"/>
          <w:sz w:val="21"/>
          <w:szCs w:val="21"/>
        </w:rPr>
        <w:t>研讨会</w:t>
      </w:r>
      <w:r w:rsidRPr="00AB1CDE">
        <w:rPr>
          <w:rFonts w:ascii="SimSun" w:hAnsi="SimSun" w:hint="eastAsia"/>
          <w:sz w:val="21"/>
          <w:szCs w:val="21"/>
        </w:rPr>
        <w:t>的</w:t>
      </w:r>
      <w:r w:rsidRPr="00AB1CDE">
        <w:rPr>
          <w:rFonts w:ascii="SimSun" w:hAnsi="SimSun"/>
          <w:sz w:val="21"/>
          <w:szCs w:val="21"/>
        </w:rPr>
        <w:t>方式。”</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主席感谢</w:t>
      </w:r>
      <w:r w:rsidRPr="00AB1CDE">
        <w:rPr>
          <w:rFonts w:ascii="SimSun" w:hAnsi="SimSun" w:hint="eastAsia"/>
          <w:sz w:val="21"/>
          <w:szCs w:val="21"/>
        </w:rPr>
        <w:t>报告员</w:t>
      </w:r>
      <w:proofErr w:type="gramStart"/>
      <w:r w:rsidRPr="00AB1CDE">
        <w:rPr>
          <w:rFonts w:ascii="SimSun" w:hAnsi="SimSun"/>
          <w:sz w:val="21"/>
          <w:szCs w:val="21"/>
        </w:rPr>
        <w:t>作出</w:t>
      </w:r>
      <w:proofErr w:type="gramEnd"/>
      <w:r w:rsidRPr="00AB1CDE">
        <w:rPr>
          <w:rFonts w:ascii="SimSun" w:hAnsi="SimSun"/>
          <w:sz w:val="21"/>
          <w:szCs w:val="21"/>
        </w:rPr>
        <w:t>清晰、平衡和</w:t>
      </w:r>
      <w:r w:rsidRPr="00AB1CDE">
        <w:rPr>
          <w:rFonts w:ascii="SimSun" w:hAnsi="SimSun" w:hint="eastAsia"/>
          <w:sz w:val="21"/>
          <w:szCs w:val="21"/>
        </w:rPr>
        <w:t>信息量</w:t>
      </w:r>
      <w:r w:rsidRPr="00AB1CDE">
        <w:rPr>
          <w:rFonts w:ascii="SimSun" w:hAnsi="SimSun"/>
          <w:sz w:val="21"/>
          <w:szCs w:val="21"/>
        </w:rPr>
        <w:t>丰富的报告。主席宣布开始提问</w:t>
      </w:r>
      <w:r w:rsidR="006E4F78">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尼日利亚代表团感谢</w:t>
      </w:r>
      <w:r w:rsidRPr="00AB1CDE">
        <w:rPr>
          <w:rFonts w:ascii="SimSun" w:hAnsi="SimSun" w:hint="eastAsia"/>
          <w:sz w:val="21"/>
          <w:szCs w:val="21"/>
        </w:rPr>
        <w:t>报告员</w:t>
      </w:r>
      <w:proofErr w:type="gramStart"/>
      <w:r w:rsidRPr="00AB1CDE">
        <w:rPr>
          <w:rFonts w:ascii="SimSun" w:hAnsi="SimSun"/>
          <w:sz w:val="21"/>
          <w:szCs w:val="21"/>
        </w:rPr>
        <w:t>作出</w:t>
      </w:r>
      <w:proofErr w:type="gramEnd"/>
      <w:r w:rsidRPr="00AB1CDE">
        <w:rPr>
          <w:rFonts w:ascii="SimSun" w:hAnsi="SimSun"/>
          <w:sz w:val="21"/>
          <w:szCs w:val="21"/>
        </w:rPr>
        <w:t>非常详细、说明</w:t>
      </w:r>
      <w:r w:rsidRPr="00AB1CDE">
        <w:rPr>
          <w:rFonts w:ascii="SimSun" w:hAnsi="SimSun" w:hint="eastAsia"/>
          <w:sz w:val="21"/>
          <w:szCs w:val="21"/>
        </w:rPr>
        <w:t>性</w:t>
      </w:r>
      <w:r w:rsidRPr="00AB1CDE">
        <w:rPr>
          <w:rFonts w:ascii="SimSun" w:hAnsi="SimSun"/>
          <w:sz w:val="21"/>
          <w:szCs w:val="21"/>
        </w:rPr>
        <w:t>很强和</w:t>
      </w:r>
      <w:r w:rsidRPr="00AB1CDE">
        <w:rPr>
          <w:rFonts w:ascii="SimSun" w:hAnsi="SimSun" w:hint="eastAsia"/>
          <w:sz w:val="21"/>
          <w:szCs w:val="21"/>
        </w:rPr>
        <w:t>信息量</w:t>
      </w:r>
      <w:r w:rsidRPr="00AB1CDE">
        <w:rPr>
          <w:rFonts w:ascii="SimSun" w:hAnsi="SimSun"/>
          <w:sz w:val="21"/>
          <w:szCs w:val="21"/>
        </w:rPr>
        <w:t>丰富的报告</w:t>
      </w:r>
      <w:r w:rsidR="006E4F78">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巴西代表团提到</w:t>
      </w:r>
      <w:r w:rsidRPr="00AB1CDE">
        <w:rPr>
          <w:rFonts w:ascii="SimSun" w:hAnsi="SimSun" w:hint="eastAsia"/>
          <w:sz w:val="21"/>
          <w:szCs w:val="21"/>
        </w:rPr>
        <w:t>关</w:t>
      </w:r>
      <w:r w:rsidRPr="00AB1CDE">
        <w:rPr>
          <w:rFonts w:ascii="SimSun" w:hAnsi="SimSun"/>
          <w:sz w:val="21"/>
          <w:szCs w:val="21"/>
        </w:rPr>
        <w:t>于第三次圆桌会议的报告。</w:t>
      </w:r>
      <w:r w:rsidRPr="00AB1CDE">
        <w:rPr>
          <w:rFonts w:ascii="SimSun" w:hAnsi="SimSun" w:hint="eastAsia"/>
          <w:sz w:val="21"/>
          <w:szCs w:val="21"/>
        </w:rPr>
        <w:t>报告员</w:t>
      </w:r>
      <w:r w:rsidRPr="00AB1CDE">
        <w:rPr>
          <w:rFonts w:ascii="SimSun" w:hAnsi="SimSun"/>
          <w:sz w:val="21"/>
          <w:szCs w:val="21"/>
        </w:rPr>
        <w:t>曾说</w:t>
      </w:r>
      <w:r w:rsidRPr="00AB1CDE">
        <w:rPr>
          <w:rFonts w:ascii="SimSun" w:hAnsi="SimSun" w:hint="eastAsia"/>
          <w:sz w:val="21"/>
          <w:szCs w:val="21"/>
        </w:rPr>
        <w:t>，</w:t>
      </w:r>
      <w:r w:rsidRPr="00AB1CDE">
        <w:rPr>
          <w:rFonts w:ascii="SimSun" w:hAnsi="SimSun"/>
          <w:sz w:val="21"/>
          <w:szCs w:val="21"/>
        </w:rPr>
        <w:t>根据巴西最</w:t>
      </w:r>
      <w:r w:rsidRPr="00AB1CDE">
        <w:rPr>
          <w:rFonts w:ascii="SimSun" w:hAnsi="SimSun" w:hint="eastAsia"/>
          <w:sz w:val="21"/>
          <w:szCs w:val="21"/>
        </w:rPr>
        <w:t>近颁布</w:t>
      </w:r>
      <w:r w:rsidRPr="00AB1CDE">
        <w:rPr>
          <w:rFonts w:ascii="SimSun" w:hAnsi="SimSun"/>
          <w:sz w:val="21"/>
          <w:szCs w:val="21"/>
        </w:rPr>
        <w:t>的新法律，整个公开进程</w:t>
      </w:r>
      <w:r w:rsidRPr="00AB1CDE">
        <w:rPr>
          <w:rFonts w:ascii="SimSun" w:hAnsi="SimSun" w:hint="eastAsia"/>
          <w:sz w:val="21"/>
          <w:szCs w:val="21"/>
        </w:rPr>
        <w:t>等</w:t>
      </w:r>
      <w:r w:rsidRPr="00AB1CDE">
        <w:rPr>
          <w:rFonts w:ascii="SimSun" w:hAnsi="SimSun"/>
          <w:sz w:val="21"/>
          <w:szCs w:val="21"/>
        </w:rPr>
        <w:t>将耗时三个月，而</w:t>
      </w:r>
      <w:r w:rsidRPr="00AB1CDE">
        <w:rPr>
          <w:rFonts w:ascii="SimSun" w:hAnsi="SimSun" w:hint="eastAsia"/>
          <w:sz w:val="21"/>
          <w:szCs w:val="21"/>
        </w:rPr>
        <w:t>不</w:t>
      </w:r>
      <w:r w:rsidRPr="00AB1CDE">
        <w:rPr>
          <w:rFonts w:ascii="SimSun" w:hAnsi="SimSun"/>
          <w:sz w:val="21"/>
          <w:szCs w:val="21"/>
        </w:rPr>
        <w:t>是旧法规定的两年。代表团澄清，根据旧的巴西法律，简单</w:t>
      </w:r>
      <w:r w:rsidRPr="00AB1CDE">
        <w:rPr>
          <w:rFonts w:ascii="SimSun" w:hAnsi="SimSun" w:hint="eastAsia"/>
          <w:sz w:val="21"/>
          <w:szCs w:val="21"/>
        </w:rPr>
        <w:t>申请</w:t>
      </w:r>
      <w:r w:rsidR="00F24620">
        <w:rPr>
          <w:rFonts w:ascii="SimSun" w:hAnsi="SimSun"/>
          <w:sz w:val="21"/>
          <w:szCs w:val="21"/>
        </w:rPr>
        <w:t>(</w:t>
      </w:r>
      <w:r w:rsidRPr="00AB1CDE">
        <w:rPr>
          <w:rFonts w:ascii="SimSun" w:hAnsi="SimSun"/>
          <w:sz w:val="21"/>
          <w:szCs w:val="21"/>
        </w:rPr>
        <w:t>ABS合同</w:t>
      </w:r>
      <w:r w:rsidR="00F24620">
        <w:rPr>
          <w:rFonts w:ascii="SimSun" w:hAnsi="SimSun"/>
          <w:sz w:val="21"/>
          <w:szCs w:val="21"/>
        </w:rPr>
        <w:t>)</w:t>
      </w:r>
      <w:r w:rsidRPr="00AB1CDE">
        <w:rPr>
          <w:rFonts w:ascii="SimSun" w:hAnsi="SimSun" w:hint="eastAsia"/>
          <w:sz w:val="21"/>
          <w:szCs w:val="21"/>
        </w:rPr>
        <w:t>可能</w:t>
      </w:r>
      <w:r w:rsidRPr="00AB1CDE">
        <w:rPr>
          <w:rFonts w:ascii="SimSun" w:hAnsi="SimSun"/>
          <w:sz w:val="21"/>
          <w:szCs w:val="21"/>
        </w:rPr>
        <w:t>需要</w:t>
      </w:r>
      <w:r w:rsidRPr="00AB1CDE">
        <w:rPr>
          <w:rFonts w:ascii="SimSun" w:hAnsi="SimSun" w:hint="eastAsia"/>
          <w:sz w:val="21"/>
          <w:szCs w:val="21"/>
        </w:rPr>
        <w:t>长</w:t>
      </w:r>
      <w:r w:rsidRPr="00AB1CDE">
        <w:rPr>
          <w:rFonts w:ascii="SimSun" w:hAnsi="SimSun"/>
          <w:sz w:val="21"/>
          <w:szCs w:val="21"/>
        </w:rPr>
        <w:t>达两年</w:t>
      </w:r>
      <w:r w:rsidRPr="00AB1CDE">
        <w:rPr>
          <w:rFonts w:ascii="SimSun" w:hAnsi="SimSun" w:hint="eastAsia"/>
          <w:sz w:val="21"/>
          <w:szCs w:val="21"/>
        </w:rPr>
        <w:t>或</w:t>
      </w:r>
      <w:r w:rsidRPr="00AB1CDE">
        <w:rPr>
          <w:rFonts w:ascii="SimSun" w:hAnsi="SimSun"/>
          <w:sz w:val="21"/>
          <w:szCs w:val="21"/>
        </w:rPr>
        <w:t>甚至更长。根据新法律，从网上</w:t>
      </w:r>
      <w:r w:rsidRPr="00AB1CDE">
        <w:rPr>
          <w:rFonts w:ascii="SimSun" w:hAnsi="SimSun" w:hint="eastAsia"/>
          <w:sz w:val="21"/>
          <w:szCs w:val="21"/>
        </w:rPr>
        <w:t>注册</w:t>
      </w:r>
      <w:r w:rsidRPr="00AB1CDE">
        <w:rPr>
          <w:rFonts w:ascii="SimSun" w:hAnsi="SimSun"/>
          <w:sz w:val="21"/>
          <w:szCs w:val="21"/>
        </w:rPr>
        <w:t>到申请专利的估计</w:t>
      </w:r>
      <w:r w:rsidRPr="00AB1CDE">
        <w:rPr>
          <w:rFonts w:ascii="SimSun" w:hAnsi="SimSun" w:hint="eastAsia"/>
          <w:sz w:val="21"/>
          <w:szCs w:val="21"/>
        </w:rPr>
        <w:t>全</w:t>
      </w:r>
      <w:r w:rsidRPr="00AB1CDE">
        <w:rPr>
          <w:rFonts w:ascii="SimSun" w:hAnsi="SimSun"/>
          <w:sz w:val="21"/>
          <w:szCs w:val="21"/>
        </w:rPr>
        <w:t>部用时为三个月，不包括研究时间</w:t>
      </w:r>
      <w:r w:rsidR="006E4F78">
        <w:rPr>
          <w:rFonts w:ascii="SimSun" w:hAnsi="SimSun"/>
          <w:sz w:val="21"/>
          <w:szCs w:val="21"/>
        </w:rPr>
        <w:t>。</w:t>
      </w:r>
    </w:p>
    <w:p w:rsidR="00AB1CDE" w:rsidRPr="00AB1CDE" w:rsidRDefault="00DB4CE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加纳代表团说，在</w:t>
      </w:r>
      <w:r w:rsidRPr="00AB1CDE">
        <w:rPr>
          <w:rFonts w:ascii="SimSun" w:hAnsi="SimSun" w:hint="eastAsia"/>
          <w:sz w:val="21"/>
          <w:szCs w:val="21"/>
        </w:rPr>
        <w:t>第</w:t>
      </w:r>
      <w:r w:rsidRPr="00AB1CDE">
        <w:rPr>
          <w:rFonts w:ascii="SimSun" w:hAnsi="SimSun"/>
          <w:sz w:val="21"/>
          <w:szCs w:val="21"/>
        </w:rPr>
        <w:t>二</w:t>
      </w:r>
      <w:r w:rsidRPr="00AB1CDE">
        <w:rPr>
          <w:rFonts w:ascii="SimSun" w:hAnsi="SimSun" w:hint="eastAsia"/>
          <w:sz w:val="21"/>
          <w:szCs w:val="21"/>
        </w:rPr>
        <w:t>次</w:t>
      </w:r>
      <w:r w:rsidRPr="00AB1CDE">
        <w:rPr>
          <w:rFonts w:ascii="SimSun" w:hAnsi="SimSun"/>
          <w:sz w:val="21"/>
          <w:szCs w:val="21"/>
        </w:rPr>
        <w:t>圆桌会议</w:t>
      </w:r>
      <w:r w:rsidRPr="00AB1CDE">
        <w:rPr>
          <w:rFonts w:ascii="SimSun" w:hAnsi="SimSun" w:hint="eastAsia"/>
          <w:sz w:val="21"/>
          <w:szCs w:val="21"/>
        </w:rPr>
        <w:t>期间</w:t>
      </w:r>
      <w:r w:rsidRPr="00AB1CDE">
        <w:rPr>
          <w:rFonts w:ascii="SimSun" w:hAnsi="SimSun"/>
          <w:sz w:val="21"/>
          <w:szCs w:val="21"/>
        </w:rPr>
        <w:t>，它提出</w:t>
      </w:r>
      <w:r w:rsidRPr="00AB1CDE">
        <w:rPr>
          <w:rFonts w:ascii="SimSun" w:hAnsi="SimSun" w:hint="eastAsia"/>
          <w:sz w:val="21"/>
          <w:szCs w:val="21"/>
        </w:rPr>
        <w:t>一</w:t>
      </w:r>
      <w:r w:rsidRPr="00AB1CDE">
        <w:rPr>
          <w:rFonts w:ascii="SimSun" w:hAnsi="SimSun"/>
          <w:sz w:val="21"/>
          <w:szCs w:val="21"/>
        </w:rPr>
        <w:t>个关</w:t>
      </w:r>
      <w:r w:rsidRPr="00AB1CDE">
        <w:rPr>
          <w:rFonts w:ascii="SimSun" w:hAnsi="SimSun" w:hint="eastAsia"/>
          <w:sz w:val="21"/>
          <w:szCs w:val="21"/>
        </w:rPr>
        <w:t>于</w:t>
      </w:r>
      <w:r w:rsidRPr="00AB1CDE">
        <w:rPr>
          <w:rFonts w:ascii="SimSun" w:hAnsi="SimSun"/>
          <w:sz w:val="21"/>
          <w:szCs w:val="21"/>
        </w:rPr>
        <w:t>盗用的定义的问题，并呼吁</w:t>
      </w:r>
      <w:r w:rsidRPr="00AB1CDE">
        <w:rPr>
          <w:rFonts w:ascii="SimSun" w:hAnsi="SimSun" w:hint="eastAsia"/>
          <w:sz w:val="21"/>
          <w:szCs w:val="21"/>
        </w:rPr>
        <w:t>介绍</w:t>
      </w:r>
      <w:r w:rsidRPr="00AB1CDE">
        <w:rPr>
          <w:rFonts w:ascii="SimSun" w:hAnsi="SimSun"/>
          <w:sz w:val="21"/>
          <w:szCs w:val="21"/>
        </w:rPr>
        <w:t>者提供一个定义，</w:t>
      </w:r>
      <w:r w:rsidRPr="00AB1CDE">
        <w:rPr>
          <w:rFonts w:ascii="SimSun" w:hAnsi="SimSun" w:hint="eastAsia"/>
          <w:sz w:val="21"/>
          <w:szCs w:val="21"/>
        </w:rPr>
        <w:t>并</w:t>
      </w:r>
      <w:r w:rsidRPr="00AB1CDE">
        <w:rPr>
          <w:rFonts w:ascii="SimSun" w:hAnsi="SimSun"/>
          <w:sz w:val="21"/>
          <w:szCs w:val="21"/>
        </w:rPr>
        <w:t>给出</w:t>
      </w:r>
      <w:r w:rsidRPr="00AB1CDE">
        <w:rPr>
          <w:rFonts w:ascii="SimSun" w:hAnsi="SimSun" w:hint="eastAsia"/>
          <w:sz w:val="21"/>
          <w:szCs w:val="21"/>
        </w:rPr>
        <w:t>在</w:t>
      </w:r>
      <w:r w:rsidRPr="00AB1CDE">
        <w:rPr>
          <w:rFonts w:ascii="SimSun" w:hAnsi="SimSun"/>
          <w:sz w:val="21"/>
          <w:szCs w:val="21"/>
        </w:rPr>
        <w:t>专利制度能如何出现盗用情况的</w:t>
      </w:r>
      <w:r w:rsidRPr="00AB1CDE">
        <w:rPr>
          <w:rFonts w:ascii="SimSun" w:hAnsi="SimSun" w:hint="eastAsia"/>
          <w:sz w:val="21"/>
          <w:szCs w:val="21"/>
        </w:rPr>
        <w:t>实</w:t>
      </w:r>
      <w:r w:rsidRPr="00AB1CDE">
        <w:rPr>
          <w:rFonts w:ascii="SimSun" w:hAnsi="SimSun"/>
          <w:sz w:val="21"/>
          <w:szCs w:val="21"/>
        </w:rPr>
        <w:t>例。</w:t>
      </w:r>
      <w:r w:rsidRPr="00AB1CDE">
        <w:rPr>
          <w:rFonts w:ascii="SimSun" w:hAnsi="SimSun" w:hint="eastAsia"/>
          <w:sz w:val="21"/>
          <w:szCs w:val="21"/>
        </w:rPr>
        <w:t>对于</w:t>
      </w:r>
      <w:r w:rsidRPr="00AB1CDE">
        <w:rPr>
          <w:rFonts w:ascii="SimSun" w:hAnsi="SimSun"/>
          <w:sz w:val="21"/>
          <w:szCs w:val="21"/>
        </w:rPr>
        <w:t>一个非常</w:t>
      </w:r>
      <w:r w:rsidRPr="00AB1CDE">
        <w:rPr>
          <w:rFonts w:ascii="SimSun" w:hAnsi="SimSun" w:hint="eastAsia"/>
          <w:sz w:val="21"/>
          <w:szCs w:val="21"/>
        </w:rPr>
        <w:t>重要</w:t>
      </w:r>
      <w:r w:rsidRPr="00AB1CDE">
        <w:rPr>
          <w:rFonts w:ascii="SimSun" w:hAnsi="SimSun"/>
          <w:sz w:val="21"/>
          <w:szCs w:val="21"/>
        </w:rPr>
        <w:t>的问题</w:t>
      </w:r>
      <w:r w:rsidRPr="00AB1CDE">
        <w:rPr>
          <w:rFonts w:ascii="SimSun" w:hAnsi="SimSun" w:hint="eastAsia"/>
          <w:sz w:val="21"/>
          <w:szCs w:val="21"/>
        </w:rPr>
        <w:t>而言，这</w:t>
      </w:r>
      <w:r w:rsidRPr="00AB1CDE">
        <w:rPr>
          <w:rFonts w:ascii="SimSun" w:hAnsi="SimSun"/>
          <w:sz w:val="21"/>
          <w:szCs w:val="21"/>
        </w:rPr>
        <w:t>是它的背景，即如果专利制度内</w:t>
      </w:r>
      <w:r w:rsidRPr="00AB1CDE">
        <w:rPr>
          <w:rFonts w:ascii="SimSun" w:hAnsi="SimSun" w:hint="eastAsia"/>
          <w:sz w:val="21"/>
          <w:szCs w:val="21"/>
        </w:rPr>
        <w:t>出现</w:t>
      </w:r>
      <w:r w:rsidRPr="00AB1CDE">
        <w:rPr>
          <w:rFonts w:ascii="SimSun" w:hAnsi="SimSun"/>
          <w:sz w:val="21"/>
          <w:szCs w:val="21"/>
        </w:rPr>
        <w:t>这样的问题，</w:t>
      </w:r>
      <w:r w:rsidRPr="00AB1CDE">
        <w:rPr>
          <w:rFonts w:ascii="SimSun" w:hAnsi="SimSun" w:hint="eastAsia"/>
          <w:sz w:val="21"/>
          <w:szCs w:val="21"/>
        </w:rPr>
        <w:t>为什么</w:t>
      </w:r>
      <w:r w:rsidRPr="00AB1CDE">
        <w:rPr>
          <w:rFonts w:ascii="SimSun" w:hAnsi="SimSun"/>
          <w:sz w:val="21"/>
          <w:szCs w:val="21"/>
        </w:rPr>
        <w:t>有必要在专利制度以外寻找解决办法，或这样做的逻辑何在。它相信</w:t>
      </w:r>
      <w:r w:rsidRPr="00AB1CDE">
        <w:rPr>
          <w:rFonts w:ascii="SimSun" w:hAnsi="SimSun" w:hint="eastAsia"/>
          <w:sz w:val="21"/>
          <w:szCs w:val="21"/>
        </w:rPr>
        <w:t>，</w:t>
      </w:r>
      <w:r w:rsidRPr="00AB1CDE">
        <w:rPr>
          <w:rFonts w:ascii="SimSun" w:hAnsi="SimSun"/>
          <w:sz w:val="21"/>
          <w:szCs w:val="21"/>
        </w:rPr>
        <w:t>必须审视专利制度本身以</w:t>
      </w:r>
      <w:r w:rsidRPr="00AB1CDE">
        <w:rPr>
          <w:rFonts w:ascii="SimSun" w:hAnsi="SimSun" w:hint="eastAsia"/>
          <w:sz w:val="21"/>
          <w:szCs w:val="21"/>
        </w:rPr>
        <w:t>提出</w:t>
      </w:r>
      <w:r w:rsidRPr="00AB1CDE">
        <w:rPr>
          <w:rFonts w:ascii="SimSun" w:hAnsi="SimSun"/>
          <w:sz w:val="21"/>
          <w:szCs w:val="21"/>
        </w:rPr>
        <w:t>解决</w:t>
      </w:r>
      <w:r w:rsidRPr="00AB1CDE">
        <w:rPr>
          <w:rFonts w:ascii="SimSun" w:hAnsi="SimSun" w:hint="eastAsia"/>
          <w:sz w:val="21"/>
          <w:szCs w:val="21"/>
        </w:rPr>
        <w:t>方案</w:t>
      </w:r>
      <w:r w:rsidRPr="00AB1CDE">
        <w:rPr>
          <w:rFonts w:ascii="SimSun" w:hAnsi="SimSun"/>
          <w:sz w:val="21"/>
          <w:szCs w:val="21"/>
        </w:rPr>
        <w:t>。这一点没有被</w:t>
      </w:r>
      <w:r w:rsidRPr="00AB1CDE">
        <w:rPr>
          <w:rFonts w:ascii="SimSun" w:hAnsi="SimSun" w:hint="eastAsia"/>
          <w:sz w:val="21"/>
          <w:szCs w:val="21"/>
        </w:rPr>
        <w:t>领会</w:t>
      </w:r>
      <w:r w:rsidRPr="00AB1CDE">
        <w:rPr>
          <w:rFonts w:ascii="SimSun" w:hAnsi="SimSun"/>
          <w:sz w:val="21"/>
          <w:szCs w:val="21"/>
        </w:rPr>
        <w:t>。关于经常</w:t>
      </w:r>
      <w:r w:rsidRPr="00AB1CDE">
        <w:rPr>
          <w:rFonts w:ascii="SimSun" w:hAnsi="SimSun" w:hint="eastAsia"/>
          <w:sz w:val="21"/>
          <w:szCs w:val="21"/>
        </w:rPr>
        <w:t>对</w:t>
      </w:r>
      <w:r w:rsidRPr="00AB1CDE">
        <w:rPr>
          <w:rFonts w:ascii="SimSun" w:hAnsi="SimSun"/>
          <w:sz w:val="21"/>
          <w:szCs w:val="21"/>
        </w:rPr>
        <w:t>公开义务提出的异议，特别是认为公开将导致专利权利丧失、不确定性、拖延和</w:t>
      </w:r>
      <w:r w:rsidRPr="00AB1CDE">
        <w:rPr>
          <w:rFonts w:ascii="SimSun" w:hAnsi="SimSun" w:hint="eastAsia"/>
          <w:sz w:val="21"/>
          <w:szCs w:val="21"/>
        </w:rPr>
        <w:t>费用</w:t>
      </w:r>
      <w:r w:rsidRPr="00AB1CDE">
        <w:rPr>
          <w:rFonts w:ascii="SimSun" w:hAnsi="SimSun"/>
          <w:sz w:val="21"/>
          <w:szCs w:val="21"/>
        </w:rPr>
        <w:t>的观点，代表团相信</w:t>
      </w:r>
      <w:r w:rsidRPr="00AB1CDE">
        <w:rPr>
          <w:rFonts w:ascii="SimSun" w:hAnsi="SimSun" w:hint="eastAsia"/>
          <w:sz w:val="21"/>
          <w:szCs w:val="21"/>
        </w:rPr>
        <w:t>，</w:t>
      </w:r>
      <w:r w:rsidRPr="00AB1CDE">
        <w:rPr>
          <w:rFonts w:ascii="SimSun" w:hAnsi="SimSun"/>
          <w:sz w:val="21"/>
          <w:szCs w:val="21"/>
        </w:rPr>
        <w:t>专利法实践中所有案例</w:t>
      </w:r>
      <w:r w:rsidRPr="00AB1CDE">
        <w:rPr>
          <w:rFonts w:ascii="SimSun" w:hAnsi="SimSun" w:hint="eastAsia"/>
          <w:sz w:val="21"/>
          <w:szCs w:val="21"/>
        </w:rPr>
        <w:t>都</w:t>
      </w:r>
      <w:r w:rsidRPr="00AB1CDE">
        <w:rPr>
          <w:rFonts w:ascii="SimSun" w:hAnsi="SimSun"/>
          <w:sz w:val="21"/>
          <w:szCs w:val="21"/>
        </w:rPr>
        <w:t>有这样的问题，包括专利权利的取</w:t>
      </w:r>
      <w:r w:rsidRPr="00AB1CDE">
        <w:rPr>
          <w:rFonts w:ascii="SimSun" w:hAnsi="SimSun" w:hint="eastAsia"/>
          <w:sz w:val="21"/>
          <w:szCs w:val="21"/>
        </w:rPr>
        <w:t>得</w:t>
      </w:r>
      <w:r w:rsidRPr="00AB1CDE">
        <w:rPr>
          <w:rFonts w:ascii="SimSun" w:hAnsi="SimSun"/>
          <w:sz w:val="21"/>
          <w:szCs w:val="21"/>
        </w:rPr>
        <w:t>、实施、执行和捍卫。代表团不清楚</w:t>
      </w:r>
      <w:r w:rsidRPr="00AB1CDE">
        <w:rPr>
          <w:rFonts w:ascii="SimSun" w:hAnsi="SimSun" w:hint="eastAsia"/>
          <w:sz w:val="21"/>
          <w:szCs w:val="21"/>
        </w:rPr>
        <w:t>为什么</w:t>
      </w:r>
      <w:r w:rsidRPr="00AB1CDE">
        <w:rPr>
          <w:rFonts w:ascii="SimSun" w:hAnsi="SimSun"/>
          <w:sz w:val="21"/>
          <w:szCs w:val="21"/>
        </w:rPr>
        <w:t>在公开义务方面</w:t>
      </w:r>
      <w:r w:rsidRPr="00AB1CDE">
        <w:rPr>
          <w:rFonts w:ascii="SimSun" w:hAnsi="SimSun" w:hint="eastAsia"/>
          <w:sz w:val="21"/>
          <w:szCs w:val="21"/>
        </w:rPr>
        <w:t>似乎</w:t>
      </w:r>
      <w:r w:rsidRPr="00AB1CDE">
        <w:rPr>
          <w:rFonts w:ascii="SimSun" w:hAnsi="SimSun"/>
          <w:sz w:val="21"/>
          <w:szCs w:val="21"/>
        </w:rPr>
        <w:t>应该</w:t>
      </w:r>
      <w:r w:rsidRPr="00AB1CDE">
        <w:rPr>
          <w:rFonts w:ascii="SimSun" w:hAnsi="SimSun" w:hint="eastAsia"/>
          <w:sz w:val="21"/>
          <w:szCs w:val="21"/>
        </w:rPr>
        <w:t>存在</w:t>
      </w:r>
      <w:r w:rsidRPr="00AB1CDE">
        <w:rPr>
          <w:rFonts w:ascii="SimSun" w:hAnsi="SimSun"/>
          <w:sz w:val="21"/>
          <w:szCs w:val="21"/>
        </w:rPr>
        <w:t>例外</w:t>
      </w:r>
      <w:r w:rsidRPr="00AB1CDE">
        <w:rPr>
          <w:rFonts w:ascii="SimSun" w:hAnsi="SimSun" w:hint="eastAsia"/>
          <w:sz w:val="21"/>
          <w:szCs w:val="21"/>
        </w:rPr>
        <w:t>呢</w:t>
      </w:r>
      <w:r w:rsidRPr="00AB1CDE">
        <w:rPr>
          <w:rFonts w:ascii="SimSun" w:hAnsi="SimSun"/>
          <w:sz w:val="21"/>
          <w:szCs w:val="21"/>
        </w:rPr>
        <w:t>。</w:t>
      </w:r>
      <w:r w:rsidRPr="00AB1CDE">
        <w:rPr>
          <w:rFonts w:ascii="SimSun" w:hAnsi="SimSun" w:hint="eastAsia"/>
          <w:sz w:val="21"/>
          <w:szCs w:val="21"/>
        </w:rPr>
        <w:t>最</w:t>
      </w:r>
      <w:r w:rsidRPr="00AB1CDE">
        <w:rPr>
          <w:rFonts w:ascii="SimSun" w:hAnsi="SimSun"/>
          <w:sz w:val="21"/>
          <w:szCs w:val="21"/>
        </w:rPr>
        <w:t>后一点</w:t>
      </w:r>
      <w:r w:rsidRPr="00AB1CDE">
        <w:rPr>
          <w:rFonts w:ascii="SimSun" w:hAnsi="SimSun" w:hint="eastAsia"/>
          <w:sz w:val="21"/>
          <w:szCs w:val="21"/>
        </w:rPr>
        <w:t>也</w:t>
      </w:r>
      <w:r w:rsidRPr="00AB1CDE">
        <w:rPr>
          <w:rFonts w:ascii="SimSun" w:hAnsi="SimSun"/>
          <w:sz w:val="21"/>
          <w:szCs w:val="21"/>
        </w:rPr>
        <w:t>是被漏掉的一点，那就是关于数据库</w:t>
      </w:r>
      <w:r w:rsidRPr="00AB1CDE">
        <w:rPr>
          <w:rFonts w:ascii="SimSun" w:hAnsi="SimSun" w:hint="eastAsia"/>
          <w:sz w:val="21"/>
          <w:szCs w:val="21"/>
        </w:rPr>
        <w:t>方面</w:t>
      </w:r>
      <w:r w:rsidRPr="00AB1CDE">
        <w:rPr>
          <w:rFonts w:ascii="SimSun" w:hAnsi="SimSun"/>
          <w:sz w:val="21"/>
          <w:szCs w:val="21"/>
        </w:rPr>
        <w:t>的建议，</w:t>
      </w:r>
      <w:r w:rsidRPr="00AB1CDE">
        <w:rPr>
          <w:rFonts w:ascii="SimSun" w:hAnsi="SimSun" w:hint="eastAsia"/>
          <w:sz w:val="21"/>
          <w:szCs w:val="21"/>
        </w:rPr>
        <w:t>即</w:t>
      </w:r>
      <w:r w:rsidRPr="00AB1CDE">
        <w:rPr>
          <w:rFonts w:ascii="SimSun" w:hAnsi="SimSun"/>
          <w:sz w:val="21"/>
          <w:szCs w:val="21"/>
        </w:rPr>
        <w:t>数据库的实质用途是帮助确定“现有技术”。但代表团相信，</w:t>
      </w:r>
      <w:r w:rsidRPr="00AB1CDE">
        <w:rPr>
          <w:rFonts w:ascii="SimSun" w:hAnsi="SimSun" w:hint="eastAsia"/>
          <w:sz w:val="21"/>
          <w:szCs w:val="21"/>
        </w:rPr>
        <w:t>真正</w:t>
      </w:r>
      <w:r w:rsidRPr="00AB1CDE">
        <w:rPr>
          <w:rFonts w:ascii="SimSun" w:hAnsi="SimSun"/>
          <w:sz w:val="21"/>
          <w:szCs w:val="21"/>
        </w:rPr>
        <w:t>问题</w:t>
      </w:r>
      <w:r w:rsidRPr="00AB1CDE">
        <w:rPr>
          <w:rFonts w:ascii="SimSun" w:hAnsi="SimSun" w:hint="eastAsia"/>
          <w:sz w:val="21"/>
          <w:szCs w:val="21"/>
        </w:rPr>
        <w:t>是一</w:t>
      </w:r>
      <w:r w:rsidRPr="00AB1CDE">
        <w:rPr>
          <w:rFonts w:ascii="SimSun" w:hAnsi="SimSun"/>
          <w:sz w:val="21"/>
          <w:szCs w:val="21"/>
        </w:rPr>
        <w:t>些国家法律</w:t>
      </w:r>
      <w:r w:rsidRPr="00AB1CDE">
        <w:rPr>
          <w:rFonts w:ascii="SimSun" w:hAnsi="SimSun" w:hint="eastAsia"/>
          <w:sz w:val="21"/>
          <w:szCs w:val="21"/>
        </w:rPr>
        <w:t>中</w:t>
      </w:r>
      <w:r w:rsidRPr="00AB1CDE">
        <w:rPr>
          <w:rFonts w:ascii="SimSun" w:hAnsi="SimSun"/>
          <w:sz w:val="21"/>
          <w:szCs w:val="21"/>
        </w:rPr>
        <w:t>出现的</w:t>
      </w:r>
      <w:r w:rsidRPr="00AB1CDE">
        <w:rPr>
          <w:rFonts w:ascii="SimSun" w:hAnsi="SimSun" w:hint="eastAsia"/>
          <w:sz w:val="21"/>
          <w:szCs w:val="21"/>
        </w:rPr>
        <w:t>对</w:t>
      </w:r>
      <w:r w:rsidRPr="00AB1CDE">
        <w:rPr>
          <w:rFonts w:ascii="SimSun" w:hAnsi="SimSun"/>
          <w:sz w:val="21"/>
          <w:szCs w:val="21"/>
        </w:rPr>
        <w:t>“现有技术”</w:t>
      </w:r>
      <w:r w:rsidRPr="00AB1CDE">
        <w:rPr>
          <w:rFonts w:ascii="SimSun" w:hAnsi="SimSun" w:hint="eastAsia"/>
          <w:sz w:val="21"/>
          <w:szCs w:val="21"/>
        </w:rPr>
        <w:t>的</w:t>
      </w:r>
      <w:r w:rsidRPr="00AB1CDE">
        <w:rPr>
          <w:rFonts w:ascii="SimSun" w:hAnsi="SimSun"/>
          <w:sz w:val="21"/>
          <w:szCs w:val="21"/>
        </w:rPr>
        <w:t>硬性定义。如果</w:t>
      </w:r>
      <w:r w:rsidRPr="00AB1CDE">
        <w:rPr>
          <w:rFonts w:ascii="SimSun" w:hAnsi="SimSun" w:hint="eastAsia"/>
          <w:sz w:val="21"/>
          <w:szCs w:val="21"/>
        </w:rPr>
        <w:t>对</w:t>
      </w:r>
      <w:r w:rsidRPr="00AB1CDE">
        <w:rPr>
          <w:rFonts w:ascii="SimSun" w:hAnsi="SimSun"/>
          <w:sz w:val="21"/>
          <w:szCs w:val="21"/>
        </w:rPr>
        <w:t>这些国家法律</w:t>
      </w:r>
      <w:r w:rsidRPr="00AB1CDE">
        <w:rPr>
          <w:rFonts w:ascii="SimSun" w:hAnsi="SimSun" w:hint="eastAsia"/>
          <w:sz w:val="21"/>
          <w:szCs w:val="21"/>
        </w:rPr>
        <w:t>进行</w:t>
      </w:r>
      <w:r w:rsidRPr="00AB1CDE">
        <w:rPr>
          <w:rFonts w:ascii="SimSun" w:hAnsi="SimSun"/>
          <w:sz w:val="21"/>
          <w:szCs w:val="21"/>
        </w:rPr>
        <w:t>修订，使之包含使用口头信息</w:t>
      </w:r>
      <w:r w:rsidRPr="00AB1CDE">
        <w:rPr>
          <w:rFonts w:ascii="SimSun" w:hAnsi="SimSun" w:hint="eastAsia"/>
          <w:sz w:val="21"/>
          <w:szCs w:val="21"/>
        </w:rPr>
        <w:t>等</w:t>
      </w:r>
      <w:r w:rsidRPr="00AB1CDE">
        <w:rPr>
          <w:rFonts w:ascii="SimSun" w:hAnsi="SimSun"/>
          <w:sz w:val="21"/>
          <w:szCs w:val="21"/>
        </w:rPr>
        <w:t>更广泛</w:t>
      </w:r>
      <w:r w:rsidRPr="00AB1CDE">
        <w:rPr>
          <w:rFonts w:ascii="SimSun" w:hAnsi="SimSun" w:hint="eastAsia"/>
          <w:sz w:val="21"/>
          <w:szCs w:val="21"/>
        </w:rPr>
        <w:t>的</w:t>
      </w:r>
      <w:r w:rsidRPr="00AB1CDE">
        <w:rPr>
          <w:rFonts w:ascii="SimSun" w:hAnsi="SimSun"/>
          <w:sz w:val="21"/>
          <w:szCs w:val="21"/>
        </w:rPr>
        <w:t>定义，</w:t>
      </w:r>
      <w:r w:rsidRPr="00AB1CDE">
        <w:rPr>
          <w:rFonts w:ascii="SimSun" w:hAnsi="SimSun" w:hint="eastAsia"/>
          <w:sz w:val="21"/>
          <w:szCs w:val="21"/>
        </w:rPr>
        <w:t>则</w:t>
      </w:r>
      <w:r w:rsidRPr="00AB1CDE">
        <w:rPr>
          <w:rFonts w:ascii="SimSun" w:hAnsi="SimSun"/>
          <w:sz w:val="21"/>
          <w:szCs w:val="21"/>
        </w:rPr>
        <w:t>数据库不会发挥重要功能</w:t>
      </w:r>
      <w:r w:rsidR="006E4F78">
        <w:rPr>
          <w:rFonts w:ascii="SimSun" w:hAnsi="SimSun"/>
          <w:sz w:val="21"/>
          <w:szCs w:val="21"/>
        </w:rPr>
        <w:t>。</w:t>
      </w:r>
    </w:p>
    <w:p w:rsidR="00AB1CDE" w:rsidRPr="00F56D6C" w:rsidRDefault="00DB4CE4" w:rsidP="00F24620">
      <w:pPr>
        <w:keepNext/>
        <w:adjustRightInd w:val="0"/>
        <w:spacing w:afterLines="50" w:after="120" w:line="340" w:lineRule="atLeast"/>
        <w:ind w:left="5534"/>
        <w:jc w:val="both"/>
        <w:rPr>
          <w:rFonts w:ascii="KaiTi" w:eastAsia="KaiTi" w:hAnsi="KaiTi"/>
          <w:i/>
          <w:sz w:val="21"/>
          <w:szCs w:val="21"/>
        </w:rPr>
      </w:pPr>
      <w:r w:rsidRPr="00F56D6C">
        <w:rPr>
          <w:rFonts w:ascii="KaiTi" w:eastAsia="KaiTi" w:hAnsi="KaiTi"/>
          <w:i/>
          <w:sz w:val="21"/>
          <w:szCs w:val="21"/>
        </w:rPr>
        <w:t>关于议程第5项的决定：</w:t>
      </w:r>
    </w:p>
    <w:p w:rsidR="00AB1CDE" w:rsidRPr="00F56D6C" w:rsidRDefault="00DB4CE4" w:rsidP="00195490">
      <w:pPr>
        <w:numPr>
          <w:ilvl w:val="0"/>
          <w:numId w:val="7"/>
        </w:numPr>
        <w:overflowPunct w:val="0"/>
        <w:adjustRightInd w:val="0"/>
        <w:spacing w:afterLines="50" w:after="120" w:line="340" w:lineRule="atLeast"/>
        <w:ind w:left="5534" w:firstLine="0"/>
        <w:jc w:val="both"/>
        <w:rPr>
          <w:rFonts w:ascii="KaiTi" w:eastAsia="KaiTi" w:hAnsi="KaiTi"/>
          <w:i/>
          <w:sz w:val="21"/>
          <w:szCs w:val="21"/>
        </w:rPr>
      </w:pPr>
      <w:r w:rsidRPr="00F56D6C">
        <w:rPr>
          <w:rFonts w:ascii="KaiTi" w:eastAsia="KaiTi" w:hAnsi="KaiTi"/>
          <w:i/>
          <w:sz w:val="21"/>
          <w:szCs w:val="21"/>
        </w:rPr>
        <w:t>委员会注意到以下报告人的口头报告：Anna Vuopala女士，芬兰教育和文化部文化与艺术政策、版权政策和文化经济</w:t>
      </w:r>
      <w:proofErr w:type="gramStart"/>
      <w:r w:rsidRPr="00F56D6C">
        <w:rPr>
          <w:rFonts w:ascii="KaiTi" w:eastAsia="KaiTi" w:hAnsi="KaiTi"/>
          <w:i/>
          <w:sz w:val="21"/>
          <w:szCs w:val="21"/>
        </w:rPr>
        <w:t>司政府</w:t>
      </w:r>
      <w:proofErr w:type="gramEnd"/>
      <w:r w:rsidRPr="00F56D6C">
        <w:rPr>
          <w:rFonts w:ascii="KaiTi" w:eastAsia="KaiTi" w:hAnsi="KaiTi"/>
          <w:i/>
          <w:sz w:val="21"/>
          <w:szCs w:val="21"/>
        </w:rPr>
        <w:t>顾问；Denny Abdi先生，印度尼西亚共和国常驻联合国、世界贸易组织和其他国际组织代表团参赞；Fayssal Allek先生，</w:t>
      </w:r>
      <w:r w:rsidRPr="00195490">
        <w:rPr>
          <w:rFonts w:ascii="KaiTi" w:eastAsia="KaiTi" w:hAnsi="KaiTi" w:cs="SimSun"/>
          <w:i/>
          <w:sz w:val="21"/>
          <w:szCs w:val="21"/>
          <w:lang w:val="zh-CN" w:bidi="zh-CN"/>
        </w:rPr>
        <w:t>阿尔及利亚常驻代表团</w:t>
      </w:r>
      <w:r w:rsidRPr="00F56D6C">
        <w:rPr>
          <w:rFonts w:ascii="KaiTi" w:eastAsia="KaiTi" w:hAnsi="KaiTi"/>
          <w:i/>
          <w:sz w:val="21"/>
          <w:szCs w:val="21"/>
        </w:rPr>
        <w:t>一等秘书；Luis Mayaute先生，秘鲁常驻日内瓦代表团公使衔参赞</w:t>
      </w:r>
      <w:r w:rsidR="006E4F78" w:rsidRPr="00F56D6C">
        <w:rPr>
          <w:rFonts w:ascii="KaiTi" w:eastAsia="KaiTi" w:hAnsi="KaiTi"/>
          <w:i/>
          <w:sz w:val="21"/>
          <w:szCs w:val="21"/>
        </w:rPr>
        <w:t>。</w:t>
      </w:r>
    </w:p>
    <w:p w:rsidR="00AB1CDE" w:rsidRPr="00F56D6C" w:rsidRDefault="00DB4CE4" w:rsidP="00195490">
      <w:pPr>
        <w:numPr>
          <w:ilvl w:val="0"/>
          <w:numId w:val="7"/>
        </w:numPr>
        <w:overflowPunct w:val="0"/>
        <w:adjustRightInd w:val="0"/>
        <w:spacing w:afterLines="50" w:after="120" w:line="340" w:lineRule="atLeast"/>
        <w:ind w:left="5534" w:firstLine="0"/>
        <w:jc w:val="both"/>
        <w:rPr>
          <w:rFonts w:ascii="KaiTi" w:eastAsia="KaiTi" w:hAnsi="KaiTi"/>
          <w:i/>
          <w:strike/>
          <w:sz w:val="21"/>
          <w:szCs w:val="21"/>
        </w:rPr>
      </w:pPr>
      <w:r w:rsidRPr="00F56D6C">
        <w:rPr>
          <w:rFonts w:ascii="KaiTi" w:eastAsia="KaiTi" w:hAnsi="KaiTi"/>
          <w:i/>
          <w:sz w:val="21"/>
          <w:szCs w:val="21"/>
        </w:rPr>
        <w:lastRenderedPageBreak/>
        <w:t>委员会还注意到文件WIPO/GRTKF/IC/30/INF/11</w:t>
      </w:r>
      <w:r w:rsidR="006E4F78" w:rsidRPr="00F56D6C">
        <w:rPr>
          <w:rFonts w:ascii="KaiTi" w:eastAsia="KaiTi" w:hAnsi="KaiTi"/>
          <w:i/>
          <w:sz w:val="21"/>
          <w:szCs w:val="21"/>
        </w:rPr>
        <w:t>。</w:t>
      </w:r>
    </w:p>
    <w:p w:rsidR="00AB1CDE" w:rsidRPr="006E4F78" w:rsidRDefault="0029053C" w:rsidP="00F24620">
      <w:pPr>
        <w:pStyle w:val="ae"/>
        <w:keepNext/>
        <w:adjustRightInd w:val="0"/>
        <w:spacing w:beforeLines="100" w:before="240" w:afterLines="50" w:after="120" w:line="340" w:lineRule="atLeast"/>
        <w:ind w:left="0"/>
        <w:contextualSpacing w:val="0"/>
        <w:jc w:val="both"/>
        <w:rPr>
          <w:rFonts w:ascii="SimHei" w:eastAsia="SimHei" w:hAnsi="SimHei" w:cs="SimSun"/>
          <w:bCs/>
          <w:caps/>
          <w:kern w:val="32"/>
          <w:sz w:val="21"/>
          <w:szCs w:val="21"/>
          <w:lang w:val="zh-CN" w:bidi="zh-CN"/>
        </w:rPr>
      </w:pPr>
      <w:r w:rsidRPr="006E4F78">
        <w:rPr>
          <w:rFonts w:ascii="SimHei" w:eastAsia="SimHei" w:hAnsi="SimHei" w:cs="SimSun" w:hint="eastAsia"/>
          <w:bCs/>
          <w:caps/>
          <w:kern w:val="32"/>
          <w:sz w:val="21"/>
          <w:szCs w:val="21"/>
          <w:lang w:val="zh-CN" w:bidi="zh-CN"/>
        </w:rPr>
        <w:t>议程第6项：土著和当地社区的参与</w:t>
      </w:r>
    </w:p>
    <w:p w:rsidR="00AB1CDE" w:rsidRPr="00AB1CDE" w:rsidRDefault="00671126"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回顾指出，自愿基金已经用光了。他提到土著协商论坛，并对没有更多土著观察员参加该论坛感到失望。他吁请各成员国进行内部协商，并为该基金提供捐款以使其能够持续运行下去。IGC已多次承诺支持土著的参与，而自愿基金对维持IGC的信誉非常重要。文件</w:t>
      </w:r>
      <w:r w:rsidR="00BE2F67" w:rsidRPr="00AB1CDE">
        <w:rPr>
          <w:rFonts w:ascii="SimSun" w:hAnsi="SimSun"/>
          <w:sz w:val="21"/>
          <w:szCs w:val="21"/>
        </w:rPr>
        <w:t>WIPO</w:t>
      </w:r>
      <w:r w:rsidR="00170E9B" w:rsidRPr="00AB1CDE">
        <w:rPr>
          <w:rFonts w:ascii="SimSun" w:hAnsi="SimSun"/>
          <w:sz w:val="21"/>
          <w:szCs w:val="21"/>
        </w:rPr>
        <w:t>/GRTKF/IC/30</w:t>
      </w:r>
      <w:r w:rsidR="00BE2F67" w:rsidRPr="00AB1CDE">
        <w:rPr>
          <w:rFonts w:ascii="SimSun" w:hAnsi="SimSun"/>
          <w:sz w:val="21"/>
          <w:szCs w:val="21"/>
        </w:rPr>
        <w:t>/INF/4</w:t>
      </w:r>
      <w:r w:rsidRPr="00AB1CDE">
        <w:rPr>
          <w:rFonts w:ascii="SimSun" w:hAnsi="SimSun" w:hint="eastAsia"/>
          <w:sz w:val="21"/>
          <w:szCs w:val="21"/>
        </w:rPr>
        <w:t>介绍了</w:t>
      </w:r>
      <w:r w:rsidRPr="00AB1CDE">
        <w:rPr>
          <w:rFonts w:ascii="SimSun" w:hAnsi="SimSun"/>
          <w:sz w:val="21"/>
          <w:szCs w:val="21"/>
        </w:rPr>
        <w:t>捐助和支助申请</w:t>
      </w:r>
      <w:r w:rsidRPr="00AB1CDE">
        <w:rPr>
          <w:rFonts w:ascii="SimSun" w:hAnsi="SimSun" w:hint="eastAsia"/>
          <w:sz w:val="21"/>
          <w:szCs w:val="21"/>
        </w:rPr>
        <w:t>的现状，文件</w:t>
      </w:r>
      <w:r w:rsidR="00170E9B" w:rsidRPr="00AB1CDE">
        <w:rPr>
          <w:rFonts w:ascii="SimSun" w:hAnsi="SimSun"/>
          <w:sz w:val="21"/>
          <w:szCs w:val="21"/>
        </w:rPr>
        <w:t>WIPO/GRTKF/IC/30</w:t>
      </w:r>
      <w:r w:rsidR="00BE2F67" w:rsidRPr="00AB1CDE">
        <w:rPr>
          <w:rFonts w:ascii="SimSun" w:hAnsi="SimSun"/>
          <w:sz w:val="21"/>
          <w:szCs w:val="21"/>
        </w:rPr>
        <w:t>/3</w:t>
      </w:r>
      <w:r w:rsidRPr="00AB1CDE">
        <w:rPr>
          <w:rFonts w:ascii="SimSun" w:hAnsi="SimSun" w:hint="eastAsia"/>
          <w:sz w:val="21"/>
          <w:szCs w:val="21"/>
        </w:rPr>
        <w:t>介绍了自愿基金咨询委员会成员的任命情况。</w:t>
      </w:r>
      <w:r w:rsidR="002F4626" w:rsidRPr="00AB1CDE">
        <w:rPr>
          <w:rFonts w:ascii="SimSun" w:hAnsi="SimSun" w:hint="eastAsia"/>
          <w:sz w:val="21"/>
          <w:szCs w:val="21"/>
        </w:rPr>
        <w:t>IGC将在本周晚些时候应邀选举咨询委员会成员。因此，IGC将在晚些时候再谈这个问题。主席提议由两位副主席当中的</w:t>
      </w:r>
      <w:r w:rsidR="00953F70" w:rsidRPr="00AB1CDE">
        <w:rPr>
          <w:rFonts w:ascii="SimSun" w:hAnsi="SimSun" w:hint="eastAsia"/>
          <w:sz w:val="21"/>
          <w:szCs w:val="21"/>
        </w:rPr>
        <w:t>泰内</w:t>
      </w:r>
      <w:r w:rsidR="002F4626" w:rsidRPr="00AB1CDE">
        <w:rPr>
          <w:rFonts w:ascii="SimSun" w:hAnsi="SimSun" w:hint="eastAsia"/>
          <w:sz w:val="21"/>
          <w:szCs w:val="21"/>
        </w:rPr>
        <w:t>大使阁下</w:t>
      </w:r>
      <w:r w:rsidR="005A3300" w:rsidRPr="00AB1CDE">
        <w:rPr>
          <w:rFonts w:ascii="SimSun" w:hAnsi="SimSun" w:hint="eastAsia"/>
          <w:sz w:val="21"/>
          <w:szCs w:val="21"/>
        </w:rPr>
        <w:t>担任</w:t>
      </w:r>
      <w:r w:rsidR="002F4626" w:rsidRPr="00AB1CDE">
        <w:rPr>
          <w:rFonts w:ascii="SimSun" w:hAnsi="SimSun" w:hint="eastAsia"/>
          <w:sz w:val="21"/>
          <w:szCs w:val="21"/>
        </w:rPr>
        <w:t>咨询委员会主席。自愿基金咨询委员会的审议结果将于本届会议晚些时候在文件</w:t>
      </w:r>
      <w:r w:rsidR="00170E9B" w:rsidRPr="00AB1CDE">
        <w:rPr>
          <w:rFonts w:ascii="SimSun" w:hAnsi="SimSun"/>
          <w:sz w:val="21"/>
          <w:szCs w:val="21"/>
        </w:rPr>
        <w:t>WIPO/GRTKF/IC/30</w:t>
      </w:r>
      <w:r w:rsidR="00BE2F67" w:rsidRPr="00AB1CDE">
        <w:rPr>
          <w:rFonts w:ascii="SimSun" w:hAnsi="SimSun"/>
          <w:sz w:val="21"/>
          <w:szCs w:val="21"/>
        </w:rPr>
        <w:t>/INF/6</w:t>
      </w:r>
      <w:r w:rsidR="002F4626" w:rsidRPr="00AB1CDE">
        <w:rPr>
          <w:rFonts w:ascii="SimSun" w:hAnsi="SimSun" w:hint="eastAsia"/>
          <w:sz w:val="21"/>
          <w:szCs w:val="21"/>
        </w:rPr>
        <w:t>中进行报告。</w:t>
      </w:r>
    </w:p>
    <w:p w:rsidR="00AB1CDE" w:rsidRPr="00AB1CDE" w:rsidRDefault="00B0369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00A550F4" w:rsidRPr="00AB1CDE">
        <w:rPr>
          <w:rFonts w:ascii="SimSun" w:hAnsi="SimSun"/>
          <w:sz w:val="21"/>
          <w:szCs w:val="21"/>
        </w:rPr>
        <w:t>秘书处的说明</w:t>
      </w:r>
      <w:r w:rsidRPr="00AB1CDE">
        <w:rPr>
          <w:rFonts w:ascii="SimSun" w:hAnsi="SimSun"/>
          <w:sz w:val="21"/>
          <w:szCs w:val="21"/>
        </w:rPr>
        <w:t>]</w:t>
      </w:r>
      <w:r w:rsidR="000E055B" w:rsidRPr="00AB1CDE">
        <w:rPr>
          <w:rFonts w:ascii="SimSun" w:hAnsi="SimSun" w:hint="eastAsia"/>
          <w:sz w:val="21"/>
          <w:szCs w:val="21"/>
        </w:rPr>
        <w:t>：IGC第三十届会议土著小组讨论了以下专题：“知识产权、遗传资源及相关传统知识：共享土著和当地社区经验和观点”。主旨</w:t>
      </w:r>
      <w:r w:rsidR="00DE0DB5" w:rsidRPr="00AB1CDE">
        <w:rPr>
          <w:rFonts w:ascii="SimSun" w:hAnsi="SimSun" w:hint="eastAsia"/>
          <w:sz w:val="21"/>
          <w:szCs w:val="21"/>
        </w:rPr>
        <w:t>发言人</w:t>
      </w:r>
      <w:r w:rsidR="000E055B" w:rsidRPr="00AB1CDE">
        <w:rPr>
          <w:rFonts w:ascii="SimSun" w:hAnsi="SimSun" w:hint="eastAsia"/>
          <w:sz w:val="21"/>
          <w:szCs w:val="21"/>
        </w:rPr>
        <w:t>是</w:t>
      </w:r>
      <w:r w:rsidR="00BE2F67" w:rsidRPr="00AB1CDE">
        <w:rPr>
          <w:rFonts w:ascii="SimSun" w:hAnsi="SimSun"/>
          <w:sz w:val="21"/>
          <w:szCs w:val="21"/>
        </w:rPr>
        <w:t>Aroha Te Pareake Mead</w:t>
      </w:r>
      <w:r w:rsidR="000E055B" w:rsidRPr="00AB1CDE">
        <w:rPr>
          <w:rFonts w:ascii="SimSun" w:hAnsi="SimSun" w:hint="eastAsia"/>
          <w:sz w:val="21"/>
          <w:szCs w:val="21"/>
        </w:rPr>
        <w:t>女士，新西兰</w:t>
      </w:r>
      <w:r w:rsidR="00BE2F67" w:rsidRPr="00AB1CDE">
        <w:rPr>
          <w:rFonts w:ascii="SimSun" w:hAnsi="SimSun"/>
          <w:sz w:val="21"/>
          <w:szCs w:val="21"/>
        </w:rPr>
        <w:t>Ngati Awa</w:t>
      </w:r>
      <w:r w:rsidR="000E055B" w:rsidRPr="00AB1CDE">
        <w:rPr>
          <w:rFonts w:ascii="SimSun" w:hAnsi="SimSun" w:hint="eastAsia"/>
          <w:sz w:val="21"/>
          <w:szCs w:val="21"/>
        </w:rPr>
        <w:t>和</w:t>
      </w:r>
      <w:r w:rsidR="00BE2F67" w:rsidRPr="00AB1CDE">
        <w:rPr>
          <w:rFonts w:ascii="SimSun" w:hAnsi="SimSun"/>
          <w:sz w:val="21"/>
          <w:szCs w:val="21"/>
        </w:rPr>
        <w:t>Ngati Porou</w:t>
      </w:r>
      <w:r w:rsidR="000E055B" w:rsidRPr="00AB1CDE">
        <w:rPr>
          <w:rFonts w:ascii="SimSun" w:hAnsi="SimSun" w:hint="eastAsia"/>
          <w:sz w:val="21"/>
          <w:szCs w:val="21"/>
        </w:rPr>
        <w:t>部落的成员</w:t>
      </w:r>
      <w:r w:rsidR="00D065D7" w:rsidRPr="00AB1CDE">
        <w:rPr>
          <w:rFonts w:ascii="SimSun" w:hAnsi="SimSun" w:hint="eastAsia"/>
          <w:sz w:val="21"/>
          <w:szCs w:val="21"/>
        </w:rPr>
        <w:t>；</w:t>
      </w:r>
      <w:r w:rsidR="000E055B" w:rsidRPr="00AB1CDE">
        <w:rPr>
          <w:rFonts w:ascii="SimSun" w:hAnsi="SimSun" w:hint="eastAsia"/>
          <w:sz w:val="21"/>
          <w:szCs w:val="21"/>
        </w:rPr>
        <w:t>国际自然保护联盟</w:t>
      </w:r>
      <w:r w:rsidR="00F24620">
        <w:rPr>
          <w:rFonts w:ascii="SimSun" w:hAnsi="SimSun"/>
          <w:sz w:val="21"/>
          <w:szCs w:val="21"/>
        </w:rPr>
        <w:t>(</w:t>
      </w:r>
      <w:r w:rsidR="000E055B" w:rsidRPr="00AB1CDE">
        <w:rPr>
          <w:rFonts w:ascii="SimSun" w:hAnsi="SimSun"/>
          <w:sz w:val="21"/>
          <w:szCs w:val="21"/>
        </w:rPr>
        <w:t>IUCN</w:t>
      </w:r>
      <w:r w:rsidR="00F24620">
        <w:rPr>
          <w:rFonts w:ascii="SimSun" w:hAnsi="SimSun"/>
          <w:sz w:val="21"/>
          <w:szCs w:val="21"/>
        </w:rPr>
        <w:t>)</w:t>
      </w:r>
      <w:r w:rsidR="000E055B" w:rsidRPr="00AB1CDE">
        <w:rPr>
          <w:rFonts w:ascii="SimSun" w:hAnsi="SimSun" w:hint="eastAsia"/>
          <w:sz w:val="21"/>
          <w:szCs w:val="21"/>
        </w:rPr>
        <w:t>环境、经济和社会政策委员会主席。另外</w:t>
      </w:r>
      <w:proofErr w:type="gramStart"/>
      <w:r w:rsidR="000E055B" w:rsidRPr="00AB1CDE">
        <w:rPr>
          <w:rFonts w:ascii="SimSun" w:hAnsi="SimSun" w:hint="eastAsia"/>
          <w:sz w:val="21"/>
          <w:szCs w:val="21"/>
        </w:rPr>
        <w:t>两专家</w:t>
      </w:r>
      <w:proofErr w:type="gramEnd"/>
      <w:r w:rsidR="000E055B" w:rsidRPr="00AB1CDE">
        <w:rPr>
          <w:rFonts w:ascii="SimSun" w:hAnsi="SimSun" w:hint="eastAsia"/>
          <w:sz w:val="21"/>
          <w:szCs w:val="21"/>
        </w:rPr>
        <w:t>小组成员分别是：</w:t>
      </w:r>
      <w:r w:rsidR="00BE2F67" w:rsidRPr="00AB1CDE">
        <w:rPr>
          <w:rFonts w:ascii="SimSun" w:hAnsi="SimSun"/>
          <w:sz w:val="21"/>
          <w:szCs w:val="21"/>
        </w:rPr>
        <w:t>Willem Collin Louw</w:t>
      </w:r>
      <w:r w:rsidR="000E055B" w:rsidRPr="00AB1CDE">
        <w:rPr>
          <w:rFonts w:ascii="SimSun" w:hAnsi="SimSun" w:hint="eastAsia"/>
          <w:sz w:val="21"/>
          <w:szCs w:val="21"/>
        </w:rPr>
        <w:t>先生，南非</w:t>
      </w:r>
      <w:r w:rsidR="000E055B" w:rsidRPr="00AB1CDE">
        <w:rPr>
          <w:rFonts w:ascii="SimSun" w:hAnsi="SimSun"/>
          <w:sz w:val="21"/>
          <w:szCs w:val="21"/>
        </w:rPr>
        <w:t>Khomani San</w:t>
      </w:r>
      <w:r w:rsidR="000E055B" w:rsidRPr="00AB1CDE">
        <w:rPr>
          <w:rFonts w:ascii="SimSun" w:hAnsi="SimSun" w:hint="eastAsia"/>
          <w:sz w:val="21"/>
          <w:szCs w:val="21"/>
        </w:rPr>
        <w:t>理事会秘书</w:t>
      </w:r>
      <w:r w:rsidR="00D065D7" w:rsidRPr="00AB1CDE">
        <w:rPr>
          <w:rFonts w:ascii="SimSun" w:hAnsi="SimSun" w:hint="eastAsia"/>
          <w:sz w:val="21"/>
          <w:szCs w:val="21"/>
        </w:rPr>
        <w:t>；</w:t>
      </w:r>
      <w:r w:rsidR="000E055B" w:rsidRPr="00AB1CDE">
        <w:rPr>
          <w:rFonts w:ascii="SimSun" w:hAnsi="SimSun" w:hint="eastAsia"/>
          <w:sz w:val="21"/>
          <w:szCs w:val="21"/>
        </w:rPr>
        <w:t>南非阿平顿</w:t>
      </w:r>
      <w:r w:rsidR="00D065D7" w:rsidRPr="00AB1CDE">
        <w:rPr>
          <w:rFonts w:ascii="SimSun" w:hAnsi="SimSun" w:hint="eastAsia"/>
          <w:sz w:val="21"/>
          <w:szCs w:val="21"/>
        </w:rPr>
        <w:t>省传统领导人议会议员，以及</w:t>
      </w:r>
      <w:r w:rsidR="00BE2F67" w:rsidRPr="00AB1CDE">
        <w:rPr>
          <w:rFonts w:ascii="SimSun" w:hAnsi="SimSun"/>
          <w:sz w:val="21"/>
          <w:szCs w:val="21"/>
        </w:rPr>
        <w:t>Alancay Morales Garro</w:t>
      </w:r>
      <w:r w:rsidR="00D065D7" w:rsidRPr="00AB1CDE">
        <w:rPr>
          <w:rFonts w:ascii="SimSun" w:hAnsi="SimSun" w:hint="eastAsia"/>
          <w:sz w:val="21"/>
          <w:szCs w:val="21"/>
        </w:rPr>
        <w:t>先生，哥斯达黎加</w:t>
      </w:r>
      <w:r w:rsidR="00D065D7" w:rsidRPr="00AB1CDE">
        <w:rPr>
          <w:rFonts w:ascii="SimSun" w:hAnsi="SimSun"/>
          <w:sz w:val="21"/>
          <w:szCs w:val="21"/>
        </w:rPr>
        <w:t>Brunka</w:t>
      </w:r>
      <w:r w:rsidR="00D065D7" w:rsidRPr="00AB1CDE">
        <w:rPr>
          <w:rFonts w:ascii="SimSun" w:hAnsi="SimSun" w:hint="eastAsia"/>
          <w:sz w:val="21"/>
          <w:szCs w:val="21"/>
        </w:rPr>
        <w:t>人民成员；哥斯达黎加</w:t>
      </w:r>
      <w:r w:rsidR="00BE2F67" w:rsidRPr="00AB1CDE">
        <w:rPr>
          <w:rFonts w:ascii="SimSun" w:hAnsi="SimSun"/>
          <w:sz w:val="21"/>
          <w:szCs w:val="21"/>
        </w:rPr>
        <w:t>Kus Kra el Leon</w:t>
      </w:r>
      <w:r w:rsidR="00D065D7" w:rsidRPr="00AB1CDE">
        <w:rPr>
          <w:rFonts w:ascii="SimSun" w:hAnsi="SimSun" w:hint="eastAsia"/>
          <w:sz w:val="21"/>
          <w:szCs w:val="21"/>
        </w:rPr>
        <w:t>民间社会成员。专家小组主席是</w:t>
      </w:r>
      <w:r w:rsidR="00BE2F67" w:rsidRPr="00AB1CDE">
        <w:rPr>
          <w:rFonts w:ascii="SimSun" w:hAnsi="SimSun"/>
          <w:sz w:val="21"/>
          <w:szCs w:val="21"/>
        </w:rPr>
        <w:t>Preston Hardison</w:t>
      </w:r>
      <w:r w:rsidR="00D065D7" w:rsidRPr="00AB1CDE">
        <w:rPr>
          <w:rFonts w:ascii="SimSun" w:hAnsi="SimSun" w:hint="eastAsia"/>
          <w:sz w:val="21"/>
          <w:szCs w:val="21"/>
        </w:rPr>
        <w:t>先生，酋长国图拉利普部落政策分析师。情况介绍按计划</w:t>
      </w:r>
      <w:r w:rsidR="00F24620">
        <w:rPr>
          <w:rFonts w:ascii="SimSun" w:hAnsi="SimSun" w:hint="eastAsia"/>
          <w:sz w:val="21"/>
          <w:szCs w:val="21"/>
        </w:rPr>
        <w:t>(</w:t>
      </w:r>
      <w:r w:rsidR="00D065D7" w:rsidRPr="00AB1CDE">
        <w:rPr>
          <w:rFonts w:ascii="SimSun" w:hAnsi="SimSun"/>
          <w:sz w:val="21"/>
          <w:szCs w:val="21"/>
        </w:rPr>
        <w:t>WIPO/GRTKF/IC/30/INF/5</w:t>
      </w:r>
      <w:r w:rsidR="00F24620">
        <w:rPr>
          <w:rFonts w:ascii="SimSun" w:hAnsi="SimSun" w:hint="eastAsia"/>
          <w:sz w:val="21"/>
          <w:szCs w:val="21"/>
        </w:rPr>
        <w:t>)</w:t>
      </w:r>
      <w:r w:rsidR="00D065D7" w:rsidRPr="00AB1CDE">
        <w:rPr>
          <w:rFonts w:ascii="SimSun" w:hAnsi="SimSun" w:hint="eastAsia"/>
          <w:sz w:val="21"/>
          <w:szCs w:val="21"/>
        </w:rPr>
        <w:t>进行，并且将这些情况介绍原文放到传统知识网站上。专家小组主席向WIPO秘书处提交了一份关于该专家小组的书面报告，</w:t>
      </w:r>
      <w:r w:rsidR="007E0F63" w:rsidRPr="00AB1CDE">
        <w:rPr>
          <w:rFonts w:ascii="SimSun" w:hAnsi="SimSun" w:hint="eastAsia"/>
          <w:sz w:val="21"/>
          <w:szCs w:val="21"/>
        </w:rPr>
        <w:t>其内容摘要转载如下：</w:t>
      </w:r>
    </w:p>
    <w:p w:rsidR="00AB1CDE" w:rsidRPr="00AB1CDE" w:rsidRDefault="007E0F63" w:rsidP="00AB1CDE">
      <w:pPr>
        <w:adjustRightInd w:val="0"/>
        <w:spacing w:afterLines="50" w:after="120" w:line="340" w:lineRule="atLeast"/>
        <w:ind w:left="567"/>
        <w:jc w:val="both"/>
        <w:rPr>
          <w:rFonts w:ascii="SimSun" w:hAnsi="SimSun"/>
          <w:sz w:val="21"/>
          <w:szCs w:val="21"/>
        </w:rPr>
      </w:pPr>
      <w:r w:rsidRPr="00AB1CDE">
        <w:rPr>
          <w:rFonts w:ascii="SimSun" w:hAnsi="SimSun" w:hint="eastAsia"/>
          <w:sz w:val="21"/>
          <w:szCs w:val="21"/>
        </w:rPr>
        <w:t>“</w:t>
      </w:r>
      <w:r w:rsidR="0092580A" w:rsidRPr="00AB1CDE">
        <w:rPr>
          <w:rFonts w:ascii="SimSun" w:hAnsi="SimSun"/>
          <w:sz w:val="21"/>
          <w:szCs w:val="21"/>
        </w:rPr>
        <w:t>Mead</w:t>
      </w:r>
      <w:r w:rsidRPr="00AB1CDE">
        <w:rPr>
          <w:rFonts w:ascii="SimSun" w:hAnsi="SimSun" w:hint="eastAsia"/>
          <w:sz w:val="21"/>
          <w:szCs w:val="21"/>
        </w:rPr>
        <w:t>女士回顾了在遗传资源、知识产权及相关传统知识方面的意见和工作经验。她在WIPO的第一次工作经历是在1991年，她当时参加了土著人口问题工作组，从事《联合国土著人民权利宣言》中文化遗产和知识产权相关条款的拟订工作。</w:t>
      </w:r>
      <w:r w:rsidR="00AA0DE6" w:rsidRPr="00AB1CDE">
        <w:rPr>
          <w:rFonts w:ascii="SimSun" w:hAnsi="SimSun" w:hint="eastAsia"/>
          <w:sz w:val="21"/>
          <w:szCs w:val="21"/>
        </w:rPr>
        <w:t>她提到1993年《</w:t>
      </w:r>
      <w:r w:rsidR="00AA0DE6" w:rsidRPr="00AB1CDE">
        <w:rPr>
          <w:rFonts w:ascii="SimSun" w:hAnsi="SimSun"/>
          <w:sz w:val="21"/>
          <w:szCs w:val="21"/>
        </w:rPr>
        <w:t>土著人民文化和知识产权马塔阿图阿宣言</w:t>
      </w:r>
      <w:r w:rsidR="00AA0DE6" w:rsidRPr="00AB1CDE">
        <w:rPr>
          <w:rFonts w:ascii="SimSun" w:hAnsi="SimSun" w:hint="eastAsia"/>
          <w:sz w:val="21"/>
          <w:szCs w:val="21"/>
        </w:rPr>
        <w:t>》，该宣言说</w:t>
      </w:r>
      <w:r w:rsidR="004411E5" w:rsidRPr="00AB1CDE">
        <w:rPr>
          <w:rFonts w:ascii="SimSun" w:hAnsi="SimSun" w:hint="eastAsia"/>
          <w:sz w:val="21"/>
          <w:szCs w:val="21"/>
        </w:rPr>
        <w:t>：‘</w:t>
      </w:r>
      <w:r w:rsidR="00AA0DE6" w:rsidRPr="00AB1CDE">
        <w:rPr>
          <w:rFonts w:ascii="SimSun" w:hAnsi="SimSun" w:hint="eastAsia"/>
          <w:sz w:val="21"/>
          <w:szCs w:val="21"/>
        </w:rPr>
        <w:t>土著人民能够自己管理他们的传统知识，但愿意将其提供给全人类，只要他们定义和控制这种知识的基本权利得到国际社会的保护</w:t>
      </w:r>
      <w:r w:rsidR="004411E5" w:rsidRPr="00AB1CDE">
        <w:rPr>
          <w:rFonts w:ascii="SimSun" w:hAnsi="SimSun" w:hint="eastAsia"/>
          <w:sz w:val="21"/>
          <w:szCs w:val="21"/>
        </w:rPr>
        <w:t>’。</w:t>
      </w:r>
      <w:r w:rsidR="00A92FF6" w:rsidRPr="00AB1CDE">
        <w:rPr>
          <w:rFonts w:ascii="SimSun" w:hAnsi="SimSun" w:hint="eastAsia"/>
          <w:sz w:val="21"/>
          <w:szCs w:val="21"/>
        </w:rPr>
        <w:t>她对WIPO的第二次访问是在1998年作为一名受邀专家小组成员参加有关这些问题的第一次WIPO圆桌会议。</w:t>
      </w:r>
      <w:r w:rsidR="00431B6D" w:rsidRPr="00AB1CDE">
        <w:rPr>
          <w:rFonts w:ascii="SimSun" w:hAnsi="SimSun" w:hint="eastAsia"/>
          <w:sz w:val="21"/>
          <w:szCs w:val="21"/>
        </w:rPr>
        <w:t>在时任总干事和副总干事的开场白中，二人均声称</w:t>
      </w:r>
      <w:r w:rsidR="00631158" w:rsidRPr="00AB1CDE">
        <w:rPr>
          <w:rFonts w:ascii="SimSun" w:hAnsi="SimSun" w:hint="eastAsia"/>
          <w:sz w:val="21"/>
          <w:szCs w:val="21"/>
        </w:rPr>
        <w:t>‘</w:t>
      </w:r>
      <w:r w:rsidR="00431B6D" w:rsidRPr="00AB1CDE">
        <w:rPr>
          <w:rFonts w:ascii="SimSun" w:hAnsi="SimSun" w:hint="eastAsia"/>
          <w:sz w:val="21"/>
          <w:szCs w:val="21"/>
        </w:rPr>
        <w:t>国际知识产权制度必须民主</w:t>
      </w:r>
      <w:r w:rsidR="00631158" w:rsidRPr="00AB1CDE">
        <w:rPr>
          <w:rFonts w:ascii="SimSun" w:hAnsi="SimSun" w:hint="eastAsia"/>
          <w:sz w:val="21"/>
          <w:szCs w:val="21"/>
        </w:rPr>
        <w:t>——</w:t>
      </w:r>
      <w:r w:rsidR="00431B6D" w:rsidRPr="00AB1CDE">
        <w:rPr>
          <w:rFonts w:ascii="SimSun" w:hAnsi="SimSun" w:hint="eastAsia"/>
          <w:sz w:val="21"/>
          <w:szCs w:val="21"/>
        </w:rPr>
        <w:t>这些制度要想存活下来，就必须惠及所有人</w:t>
      </w:r>
      <w:r w:rsidR="00631158" w:rsidRPr="00AB1CDE">
        <w:rPr>
          <w:rFonts w:ascii="SimSun" w:hAnsi="SimSun" w:hint="eastAsia"/>
          <w:sz w:val="21"/>
          <w:szCs w:val="21"/>
        </w:rPr>
        <w:t>’。</w:t>
      </w:r>
      <w:r w:rsidR="00431B6D" w:rsidRPr="00AB1CDE">
        <w:rPr>
          <w:rFonts w:ascii="SimSun" w:hAnsi="SimSun" w:hint="eastAsia"/>
          <w:sz w:val="21"/>
          <w:szCs w:val="21"/>
        </w:rPr>
        <w:t>2001年IGC的组成被认为是一个最高点，并使人们产生了对这一进程将会具有包容性并带来建设性成果的乐观主义和预期。对于很多土著人</w:t>
      </w:r>
      <w:r w:rsidR="00865DAC" w:rsidRPr="00AB1CDE">
        <w:rPr>
          <w:rFonts w:ascii="SimSun" w:hAnsi="SimSun" w:hint="eastAsia"/>
          <w:sz w:val="21"/>
          <w:szCs w:val="21"/>
        </w:rPr>
        <w:t>民</w:t>
      </w:r>
      <w:r w:rsidR="00431B6D" w:rsidRPr="00AB1CDE">
        <w:rPr>
          <w:rFonts w:ascii="SimSun" w:hAnsi="SimSun" w:hint="eastAsia"/>
          <w:sz w:val="21"/>
          <w:szCs w:val="21"/>
        </w:rPr>
        <w:t>来讲，开始IGC谈判的主要目的是为保护其遗传资源和传统知识提供确定性。她对IGC成员的政策建议是</w:t>
      </w:r>
      <w:r w:rsidR="00F24620">
        <w:rPr>
          <w:rFonts w:ascii="SimSun" w:hAnsi="SimSun"/>
          <w:sz w:val="21"/>
          <w:szCs w:val="21"/>
        </w:rPr>
        <w:t>(</w:t>
      </w:r>
      <w:r w:rsidR="00F26B68" w:rsidRPr="00AB1CDE">
        <w:rPr>
          <w:rFonts w:ascii="SimSun" w:hAnsi="SimSun"/>
          <w:sz w:val="21"/>
          <w:szCs w:val="21"/>
        </w:rPr>
        <w:t>1</w:t>
      </w:r>
      <w:r w:rsidR="00F24620">
        <w:rPr>
          <w:rFonts w:ascii="SimSun" w:hAnsi="SimSun"/>
          <w:sz w:val="21"/>
          <w:szCs w:val="21"/>
        </w:rPr>
        <w:t>)</w:t>
      </w:r>
      <w:r w:rsidR="00DF1DE7" w:rsidRPr="00AB1CDE">
        <w:rPr>
          <w:rFonts w:ascii="SimSun" w:hAnsi="SimSun" w:hint="eastAsia"/>
          <w:sz w:val="21"/>
          <w:szCs w:val="21"/>
        </w:rPr>
        <w:t>关于遗传资源及相关传统知识的案文应该承认自由事先知情同意的权利；</w:t>
      </w:r>
      <w:r w:rsidR="00F24620">
        <w:rPr>
          <w:rFonts w:ascii="SimSun" w:hAnsi="SimSun"/>
          <w:sz w:val="21"/>
          <w:szCs w:val="21"/>
        </w:rPr>
        <w:t>(</w:t>
      </w:r>
      <w:r w:rsidR="00F26B68" w:rsidRPr="00AB1CDE">
        <w:rPr>
          <w:rFonts w:ascii="SimSun" w:hAnsi="SimSun"/>
          <w:sz w:val="21"/>
          <w:szCs w:val="21"/>
        </w:rPr>
        <w:t>2</w:t>
      </w:r>
      <w:r w:rsidR="00F24620">
        <w:rPr>
          <w:rFonts w:ascii="SimSun" w:hAnsi="SimSun"/>
          <w:sz w:val="21"/>
          <w:szCs w:val="21"/>
        </w:rPr>
        <w:t>)</w:t>
      </w:r>
      <w:r w:rsidR="00DF1DE7" w:rsidRPr="00AB1CDE">
        <w:rPr>
          <w:rFonts w:ascii="SimSun" w:hAnsi="SimSun" w:hint="eastAsia"/>
          <w:sz w:val="21"/>
          <w:szCs w:val="21"/>
        </w:rPr>
        <w:t>专利措施必须与</w:t>
      </w:r>
      <w:r w:rsidR="00DF1DE7" w:rsidRPr="00AB1CDE">
        <w:rPr>
          <w:rFonts w:ascii="SimSun" w:hAnsi="SimSun"/>
          <w:sz w:val="21"/>
          <w:szCs w:val="21"/>
        </w:rPr>
        <w:t>UNDRIP</w:t>
      </w:r>
      <w:r w:rsidR="00DF1DE7" w:rsidRPr="00AB1CDE">
        <w:rPr>
          <w:rFonts w:ascii="SimSun" w:hAnsi="SimSun" w:hint="eastAsia"/>
          <w:sz w:val="21"/>
          <w:szCs w:val="21"/>
        </w:rPr>
        <w:t>的条款相一致；</w:t>
      </w:r>
      <w:r w:rsidR="00F24620">
        <w:rPr>
          <w:rFonts w:ascii="SimSun" w:hAnsi="SimSun"/>
          <w:sz w:val="21"/>
          <w:szCs w:val="21"/>
        </w:rPr>
        <w:t>(</w:t>
      </w:r>
      <w:r w:rsidR="00F26B68" w:rsidRPr="00AB1CDE">
        <w:rPr>
          <w:rFonts w:ascii="SimSun" w:hAnsi="SimSun"/>
          <w:sz w:val="21"/>
          <w:szCs w:val="21"/>
        </w:rPr>
        <w:t>3</w:t>
      </w:r>
      <w:r w:rsidR="00F24620">
        <w:rPr>
          <w:rFonts w:ascii="SimSun" w:hAnsi="SimSun"/>
          <w:sz w:val="21"/>
          <w:szCs w:val="21"/>
        </w:rPr>
        <w:t>)</w:t>
      </w:r>
      <w:r w:rsidR="00DF1DE7" w:rsidRPr="00AB1CDE">
        <w:rPr>
          <w:rFonts w:ascii="SimSun" w:hAnsi="SimSun" w:hint="eastAsia"/>
          <w:sz w:val="21"/>
          <w:szCs w:val="21"/>
        </w:rPr>
        <w:t>专利申请人应当承担公开其发明是否使用传统知识的责任，而不应由土著社区承担编写传统知识目录或以其他方式提供传统知识数据库的责任。土著人</w:t>
      </w:r>
      <w:r w:rsidR="00865DAC" w:rsidRPr="00AB1CDE">
        <w:rPr>
          <w:rFonts w:ascii="SimSun" w:hAnsi="SimSun" w:hint="eastAsia"/>
          <w:sz w:val="21"/>
          <w:szCs w:val="21"/>
        </w:rPr>
        <w:t>民</w:t>
      </w:r>
      <w:r w:rsidR="00DF1DE7" w:rsidRPr="00AB1CDE">
        <w:rPr>
          <w:rFonts w:ascii="SimSun" w:hAnsi="SimSun" w:hint="eastAsia"/>
          <w:sz w:val="21"/>
          <w:szCs w:val="21"/>
        </w:rPr>
        <w:t>的权利</w:t>
      </w:r>
      <w:r w:rsidR="00FE2D2D" w:rsidRPr="00AB1CDE">
        <w:rPr>
          <w:rFonts w:ascii="SimSun" w:hAnsi="SimSun" w:hint="eastAsia"/>
          <w:sz w:val="21"/>
          <w:szCs w:val="21"/>
        </w:rPr>
        <w:t>不仅包含所有权利，而且还包含发展其自己的社区的经济权利。她回顾指出，有人</w:t>
      </w:r>
      <w:r w:rsidR="004D6C31" w:rsidRPr="00AB1CDE">
        <w:rPr>
          <w:rFonts w:ascii="SimSun" w:hAnsi="SimSun" w:hint="eastAsia"/>
          <w:sz w:val="21"/>
          <w:szCs w:val="21"/>
        </w:rPr>
        <w:t>担忧</w:t>
      </w:r>
      <w:r w:rsidR="00FE2D2D" w:rsidRPr="00AB1CDE">
        <w:rPr>
          <w:rFonts w:ascii="SimSun" w:hAnsi="SimSun" w:hint="eastAsia"/>
          <w:sz w:val="21"/>
          <w:szCs w:val="21"/>
        </w:rPr>
        <w:t>不应错误地将土著知识宣布为</w:t>
      </w:r>
      <w:r w:rsidR="004D6C31" w:rsidRPr="00AB1CDE">
        <w:rPr>
          <w:rFonts w:ascii="SimSun" w:hAnsi="SimSun" w:hint="eastAsia"/>
          <w:sz w:val="21"/>
          <w:szCs w:val="21"/>
        </w:rPr>
        <w:t>属于公共</w:t>
      </w:r>
      <w:r w:rsidR="00FE2D2D" w:rsidRPr="00AB1CDE">
        <w:rPr>
          <w:rFonts w:ascii="SimSun" w:hAnsi="SimSun" w:hint="eastAsia"/>
          <w:sz w:val="21"/>
          <w:szCs w:val="21"/>
        </w:rPr>
        <w:t>领域，虽然没有证据表明这是有意为之，即使这需要做出追溯性规定。IGC谈判的信誉取决于它所取得的成果，即该成果要能够有效承认土著人民是权利持有者</w:t>
      </w:r>
      <w:r w:rsidR="0062527E" w:rsidRPr="00AB1CDE">
        <w:rPr>
          <w:rFonts w:ascii="SimSun" w:hAnsi="SimSun" w:hint="eastAsia"/>
          <w:sz w:val="21"/>
          <w:szCs w:val="21"/>
        </w:rPr>
        <w:t>，</w:t>
      </w:r>
      <w:r w:rsidR="00FE2D2D" w:rsidRPr="00AB1CDE">
        <w:rPr>
          <w:rFonts w:ascii="SimSun" w:hAnsi="SimSun" w:hint="eastAsia"/>
          <w:sz w:val="21"/>
          <w:szCs w:val="21"/>
        </w:rPr>
        <w:t>而不仅仅是利益攸关方</w:t>
      </w:r>
      <w:r w:rsidR="0062527E" w:rsidRPr="00AB1CDE">
        <w:rPr>
          <w:rFonts w:ascii="SimSun" w:hAnsi="SimSun" w:hint="eastAsia"/>
          <w:sz w:val="21"/>
          <w:szCs w:val="21"/>
        </w:rPr>
        <w:t>，</w:t>
      </w:r>
      <w:r w:rsidR="00FE2D2D" w:rsidRPr="00AB1CDE">
        <w:rPr>
          <w:rFonts w:ascii="SimSun" w:hAnsi="SimSun" w:hint="eastAsia"/>
          <w:sz w:val="21"/>
          <w:szCs w:val="21"/>
        </w:rPr>
        <w:t>并且</w:t>
      </w:r>
      <w:r w:rsidR="0062527E" w:rsidRPr="00AB1CDE">
        <w:rPr>
          <w:rFonts w:ascii="SimSun" w:hAnsi="SimSun" w:hint="eastAsia"/>
          <w:sz w:val="21"/>
          <w:szCs w:val="21"/>
        </w:rPr>
        <w:t>要</w:t>
      </w:r>
      <w:r w:rsidR="00FE2D2D" w:rsidRPr="00AB1CDE">
        <w:rPr>
          <w:rFonts w:ascii="SimSun" w:hAnsi="SimSun" w:hint="eastAsia"/>
          <w:sz w:val="21"/>
          <w:szCs w:val="21"/>
        </w:rPr>
        <w:t>有效保护其权利。</w:t>
      </w:r>
      <w:r w:rsidR="0062527E" w:rsidRPr="00AB1CDE">
        <w:rPr>
          <w:rFonts w:ascii="SimSun" w:hAnsi="SimSun" w:hint="eastAsia"/>
          <w:sz w:val="21"/>
          <w:szCs w:val="21"/>
        </w:rPr>
        <w:t>她最后强调，谈判必须有IPLC代表的有效参与。</w:t>
      </w:r>
    </w:p>
    <w:p w:rsidR="00AB1CDE" w:rsidRPr="00AB1CDE" w:rsidRDefault="00292971" w:rsidP="00AB1CDE">
      <w:pPr>
        <w:adjustRightInd w:val="0"/>
        <w:spacing w:afterLines="50" w:after="120" w:line="340" w:lineRule="atLeast"/>
        <w:ind w:left="567"/>
        <w:jc w:val="both"/>
        <w:rPr>
          <w:rFonts w:ascii="SimSun" w:hAnsi="SimSun"/>
          <w:sz w:val="21"/>
          <w:szCs w:val="21"/>
        </w:rPr>
      </w:pPr>
      <w:r w:rsidRPr="00AB1CDE">
        <w:rPr>
          <w:rFonts w:ascii="SimSun" w:hAnsi="SimSun"/>
          <w:sz w:val="21"/>
          <w:szCs w:val="21"/>
        </w:rPr>
        <w:t>Louw</w:t>
      </w:r>
      <w:r w:rsidR="00B31CA5" w:rsidRPr="00AB1CDE">
        <w:rPr>
          <w:rFonts w:ascii="SimSun" w:hAnsi="SimSun" w:hint="eastAsia"/>
          <w:sz w:val="21"/>
          <w:szCs w:val="21"/>
        </w:rPr>
        <w:t>先生在情况介绍中首先描绘了传统知识对桑族人</w:t>
      </w:r>
      <w:r w:rsidR="00F24620">
        <w:rPr>
          <w:rFonts w:ascii="SimSun" w:hAnsi="SimSun" w:hint="eastAsia"/>
          <w:sz w:val="21"/>
          <w:szCs w:val="21"/>
        </w:rPr>
        <w:t>(</w:t>
      </w:r>
      <w:r w:rsidR="00B31CA5" w:rsidRPr="00AB1CDE">
        <w:rPr>
          <w:rFonts w:ascii="SimSun" w:hAnsi="SimSun" w:hint="eastAsia"/>
          <w:sz w:val="21"/>
          <w:szCs w:val="21"/>
        </w:rPr>
        <w:t>San</w:t>
      </w:r>
      <w:r w:rsidR="00F24620">
        <w:rPr>
          <w:rFonts w:ascii="SimSun" w:hAnsi="SimSun" w:hint="eastAsia"/>
          <w:sz w:val="21"/>
          <w:szCs w:val="21"/>
        </w:rPr>
        <w:t>)</w:t>
      </w:r>
      <w:r w:rsidR="00B31CA5" w:rsidRPr="00AB1CDE">
        <w:rPr>
          <w:rFonts w:ascii="SimSun" w:hAnsi="SimSun" w:hint="eastAsia"/>
          <w:sz w:val="21"/>
          <w:szCs w:val="21"/>
        </w:rPr>
        <w:t>的含义。传统知识可被公开利用的时间已经有几千年了，但这并不意味着它</w:t>
      </w:r>
      <w:r w:rsidR="004D6C31" w:rsidRPr="00AB1CDE">
        <w:rPr>
          <w:rFonts w:ascii="SimSun" w:hAnsi="SimSun" w:hint="eastAsia"/>
          <w:sz w:val="21"/>
          <w:szCs w:val="21"/>
        </w:rPr>
        <w:t>属于公共</w:t>
      </w:r>
      <w:r w:rsidR="00B31CA5" w:rsidRPr="00AB1CDE">
        <w:rPr>
          <w:rFonts w:ascii="SimSun" w:hAnsi="SimSun" w:hint="eastAsia"/>
          <w:sz w:val="21"/>
          <w:szCs w:val="21"/>
        </w:rPr>
        <w:t>领域。这种知识为集体所有，且是建立在利用</w:t>
      </w:r>
      <w:r w:rsidR="00B31CA5" w:rsidRPr="00AB1CDE">
        <w:rPr>
          <w:rFonts w:ascii="SimSun" w:hAnsi="SimSun" w:hint="eastAsia"/>
          <w:sz w:val="21"/>
          <w:szCs w:val="21"/>
        </w:rPr>
        <w:lastRenderedPageBreak/>
        <w:t>遗传资源的基础之上。</w:t>
      </w:r>
      <w:r w:rsidR="004D6C31" w:rsidRPr="00AB1CDE">
        <w:rPr>
          <w:rFonts w:ascii="SimSun" w:hAnsi="SimSun" w:hint="eastAsia"/>
          <w:sz w:val="21"/>
          <w:szCs w:val="21"/>
        </w:rPr>
        <w:t>传统知识</w:t>
      </w:r>
      <w:r w:rsidR="00B31CA5" w:rsidRPr="00AB1CDE">
        <w:rPr>
          <w:rFonts w:ascii="SimSun" w:hAnsi="SimSun" w:hint="eastAsia"/>
          <w:sz w:val="21"/>
          <w:szCs w:val="21"/>
        </w:rPr>
        <w:t>所有权</w:t>
      </w:r>
      <w:r w:rsidR="004D6C31" w:rsidRPr="00AB1CDE">
        <w:rPr>
          <w:rFonts w:ascii="SimSun" w:hAnsi="SimSun" w:hint="eastAsia"/>
          <w:sz w:val="21"/>
          <w:szCs w:val="21"/>
        </w:rPr>
        <w:t>的特点不是西方意义的所有权</w:t>
      </w:r>
      <w:r w:rsidR="00B31CA5" w:rsidRPr="00AB1CDE">
        <w:rPr>
          <w:rFonts w:ascii="SimSun" w:hAnsi="SimSun" w:hint="eastAsia"/>
          <w:sz w:val="21"/>
          <w:szCs w:val="21"/>
        </w:rPr>
        <w:t>，而是基于管理义务</w:t>
      </w:r>
      <w:r w:rsidR="004D6C31" w:rsidRPr="00AB1CDE">
        <w:rPr>
          <w:rFonts w:ascii="SimSun" w:hAnsi="SimSun" w:hint="eastAsia"/>
          <w:sz w:val="21"/>
          <w:szCs w:val="21"/>
        </w:rPr>
        <w:t>的</w:t>
      </w:r>
      <w:r w:rsidR="00B31CA5" w:rsidRPr="00AB1CDE">
        <w:rPr>
          <w:rFonts w:ascii="SimSun" w:hAnsi="SimSun" w:hint="eastAsia"/>
          <w:sz w:val="21"/>
          <w:szCs w:val="21"/>
        </w:rPr>
        <w:t>代代</w:t>
      </w:r>
      <w:r w:rsidR="004D6C31" w:rsidRPr="00AB1CDE">
        <w:rPr>
          <w:rFonts w:ascii="SimSun" w:hAnsi="SimSun" w:hint="eastAsia"/>
          <w:sz w:val="21"/>
          <w:szCs w:val="21"/>
        </w:rPr>
        <w:t>相传。这些义务没有界限，且这些义务本身随知识一起传递。对传统知识的保护也没有时间限制，且这种知识不属于公共领域。让桑族人担忧的是，专利可能会将他们对遗传资源的传统利用排除在外。因此，任何新的用途都不可能脱离传统知识，他们应该是一切专利的共同所有者。桑族人还应该参与专利开发的所有阶段，并且应该知晓在其传统知识和遗传资源基础上产生的所有变化。专利制度必须考虑到遗传资源的</w:t>
      </w:r>
      <w:r w:rsidR="00975056" w:rsidRPr="00AB1CDE">
        <w:rPr>
          <w:rFonts w:ascii="SimSun" w:hAnsi="SimSun" w:hint="eastAsia"/>
          <w:sz w:val="21"/>
          <w:szCs w:val="21"/>
        </w:rPr>
        <w:t>原产地。</w:t>
      </w:r>
      <w:r w:rsidR="00BE2F67" w:rsidRPr="00AB1CDE">
        <w:rPr>
          <w:rFonts w:ascii="SimSun" w:hAnsi="SimSun"/>
          <w:sz w:val="21"/>
          <w:szCs w:val="21"/>
        </w:rPr>
        <w:t>Louw</w:t>
      </w:r>
      <w:r w:rsidR="00975056" w:rsidRPr="00AB1CDE">
        <w:rPr>
          <w:rFonts w:ascii="SimSun" w:hAnsi="SimSun" w:hint="eastAsia"/>
          <w:sz w:val="21"/>
          <w:szCs w:val="21"/>
        </w:rPr>
        <w:t>先生最后指出，应该采取一种全面的传统知识保护方式。保护的依据可能源于知识产权制度本身，但有其他保护形式也应该予以承认和尊重。保护必须足以满足传统知识持有者的要求。必须能够查明是谁在使用传统知识。</w:t>
      </w:r>
    </w:p>
    <w:p w:rsidR="00AB1CDE" w:rsidRPr="00AB1CDE" w:rsidRDefault="00292971" w:rsidP="00AB1CDE">
      <w:pPr>
        <w:adjustRightInd w:val="0"/>
        <w:spacing w:afterLines="50" w:after="120" w:line="340" w:lineRule="atLeast"/>
        <w:ind w:left="567"/>
        <w:jc w:val="both"/>
        <w:rPr>
          <w:rFonts w:ascii="SimSun" w:hAnsi="SimSun"/>
          <w:sz w:val="21"/>
          <w:szCs w:val="21"/>
        </w:rPr>
      </w:pPr>
      <w:r w:rsidRPr="00AB1CDE">
        <w:rPr>
          <w:rFonts w:ascii="SimSun" w:hAnsi="SimSun"/>
          <w:sz w:val="21"/>
          <w:szCs w:val="21"/>
        </w:rPr>
        <w:t>Morales</w:t>
      </w:r>
      <w:r w:rsidR="00F16253" w:rsidRPr="00AB1CDE">
        <w:rPr>
          <w:rFonts w:ascii="SimSun" w:hAnsi="SimSun" w:hint="eastAsia"/>
          <w:sz w:val="21"/>
          <w:szCs w:val="21"/>
        </w:rPr>
        <w:t>先生首先介绍了《美洲土著人民权利宣言》</w:t>
      </w:r>
      <w:r w:rsidR="00F24620">
        <w:rPr>
          <w:rFonts w:ascii="SimSun" w:hAnsi="SimSun" w:hint="eastAsia"/>
          <w:sz w:val="21"/>
          <w:szCs w:val="21"/>
        </w:rPr>
        <w:t>(</w:t>
      </w:r>
      <w:r w:rsidR="00F16253" w:rsidRPr="00AB1CDE">
        <w:rPr>
          <w:rFonts w:ascii="SimSun" w:hAnsi="SimSun" w:hint="eastAsia"/>
          <w:sz w:val="21"/>
          <w:szCs w:val="21"/>
        </w:rPr>
        <w:t>ADRIP</w:t>
      </w:r>
      <w:r w:rsidR="00F24620">
        <w:rPr>
          <w:rFonts w:ascii="SimSun" w:hAnsi="SimSun" w:hint="eastAsia"/>
          <w:sz w:val="21"/>
          <w:szCs w:val="21"/>
        </w:rPr>
        <w:t>)</w:t>
      </w:r>
      <w:r w:rsidR="00F16253" w:rsidRPr="00AB1CDE">
        <w:rPr>
          <w:rFonts w:ascii="SimSun" w:hAnsi="SimSun" w:hint="eastAsia"/>
          <w:sz w:val="21"/>
          <w:szCs w:val="21"/>
        </w:rPr>
        <w:t>草案，该宣言由美洲人权委员会</w:t>
      </w:r>
      <w:r w:rsidR="00F24620">
        <w:rPr>
          <w:rFonts w:ascii="SimSun" w:hAnsi="SimSun" w:hint="eastAsia"/>
          <w:sz w:val="21"/>
          <w:szCs w:val="21"/>
        </w:rPr>
        <w:t>(</w:t>
      </w:r>
      <w:r w:rsidR="00F16253" w:rsidRPr="00AB1CDE">
        <w:rPr>
          <w:rFonts w:ascii="SimSun" w:hAnsi="SimSun" w:hint="eastAsia"/>
          <w:sz w:val="21"/>
          <w:szCs w:val="21"/>
        </w:rPr>
        <w:t>IACHR</w:t>
      </w:r>
      <w:r w:rsidR="00F24620">
        <w:rPr>
          <w:rFonts w:ascii="SimSun" w:hAnsi="SimSun" w:hint="eastAsia"/>
          <w:sz w:val="21"/>
          <w:szCs w:val="21"/>
        </w:rPr>
        <w:t>)</w:t>
      </w:r>
      <w:r w:rsidR="00F16253" w:rsidRPr="00AB1CDE">
        <w:rPr>
          <w:rFonts w:ascii="SimSun" w:hAnsi="SimSun" w:hint="eastAsia"/>
          <w:sz w:val="21"/>
          <w:szCs w:val="21"/>
        </w:rPr>
        <w:t>负责起草。最后核准的ADRIP草案所载条款对充分承认和尊重土著人民对其物质文化遗产的财产权、所有权、占有权、控制权、</w:t>
      </w:r>
      <w:r w:rsidR="00AD5BC1" w:rsidRPr="00AB1CDE">
        <w:rPr>
          <w:rFonts w:ascii="SimSun" w:hAnsi="SimSun" w:hint="eastAsia"/>
          <w:sz w:val="21"/>
          <w:szCs w:val="21"/>
        </w:rPr>
        <w:t>发展保护权以及知识产权做出了规定。它还承认在多个世纪内代代相传的文化遗产和传统知识的集体属性。他着重强调了ADRIP谈判中的一些重要方面，并且建议可在IGC谈判重复这些方面。</w:t>
      </w:r>
      <w:r w:rsidR="000F4AA8" w:rsidRPr="00AB1CDE">
        <w:rPr>
          <w:rFonts w:ascii="SimSun" w:hAnsi="SimSun" w:hint="eastAsia"/>
          <w:sz w:val="21"/>
          <w:szCs w:val="21"/>
        </w:rPr>
        <w:t>ADRIP中尤其包括土著人民的权利以及土著人民作为与国家平等的伙伴参与谈判的权利。他随后谈到有关哥斯达黎加1998年《第7788号生物多样性法律》的讨论情况。该法承认，土著人民在获取遗传资源方面拥有事先知情同意的权利。</w:t>
      </w:r>
      <w:r w:rsidR="00FD155D" w:rsidRPr="00AB1CDE">
        <w:rPr>
          <w:rFonts w:ascii="SimSun" w:hAnsi="SimSun" w:hint="eastAsia"/>
          <w:sz w:val="21"/>
          <w:szCs w:val="21"/>
        </w:rPr>
        <w:t>有些法律承认的权利仅限于地名录中所列的土著</w:t>
      </w:r>
      <w:proofErr w:type="gramStart"/>
      <w:r w:rsidR="00FD155D" w:rsidRPr="00AB1CDE">
        <w:rPr>
          <w:rFonts w:ascii="SimSun" w:hAnsi="SimSun" w:hint="eastAsia"/>
          <w:sz w:val="21"/>
          <w:szCs w:val="21"/>
        </w:rPr>
        <w:t>人民领土</w:t>
      </w:r>
      <w:proofErr w:type="gramEnd"/>
      <w:r w:rsidR="00F24620">
        <w:rPr>
          <w:rFonts w:ascii="SimSun" w:hAnsi="SimSun" w:hint="eastAsia"/>
          <w:sz w:val="21"/>
          <w:szCs w:val="21"/>
        </w:rPr>
        <w:t>(</w:t>
      </w:r>
      <w:r w:rsidR="00FD155D" w:rsidRPr="00AB1CDE">
        <w:rPr>
          <w:rFonts w:ascii="SimSun" w:hAnsi="SimSun" w:hint="eastAsia"/>
          <w:sz w:val="21"/>
          <w:szCs w:val="21"/>
        </w:rPr>
        <w:t>它们未必与其传统地区一致</w:t>
      </w:r>
      <w:r w:rsidR="00F24620">
        <w:rPr>
          <w:rFonts w:ascii="SimSun" w:hAnsi="SimSun" w:hint="eastAsia"/>
          <w:sz w:val="21"/>
          <w:szCs w:val="21"/>
        </w:rPr>
        <w:t>)</w:t>
      </w:r>
      <w:r w:rsidR="00FD155D" w:rsidRPr="00AB1CDE">
        <w:rPr>
          <w:rFonts w:ascii="SimSun" w:hAnsi="SimSun" w:hint="eastAsia"/>
          <w:sz w:val="21"/>
          <w:szCs w:val="21"/>
        </w:rPr>
        <w:t>，而且这些法律中也有一些限制。还有一些问题涉及到由谁来决定什么人有权就集体持有的传统知识和遗传资源做出决定。他指出，哥斯达黎加目前正在修订其《生物多样性法律》，以处理与其经验有关的问题。</w:t>
      </w:r>
    </w:p>
    <w:p w:rsidR="00AB1CDE" w:rsidRPr="00AB1CDE" w:rsidRDefault="00FD155D" w:rsidP="00AB1CDE">
      <w:pPr>
        <w:adjustRightInd w:val="0"/>
        <w:spacing w:afterLines="50" w:after="120" w:line="340" w:lineRule="atLeast"/>
        <w:ind w:left="567"/>
        <w:jc w:val="both"/>
        <w:rPr>
          <w:rFonts w:ascii="SimSun" w:hAnsi="SimSun"/>
          <w:sz w:val="21"/>
          <w:szCs w:val="21"/>
        </w:rPr>
      </w:pPr>
      <w:r w:rsidRPr="00AB1CDE">
        <w:rPr>
          <w:rFonts w:ascii="SimSun" w:hAnsi="SimSun" w:hint="eastAsia"/>
          <w:sz w:val="21"/>
          <w:szCs w:val="21"/>
        </w:rPr>
        <w:t>然后</w:t>
      </w:r>
      <w:r w:rsidR="00DE0DB5" w:rsidRPr="00AB1CDE">
        <w:rPr>
          <w:rFonts w:ascii="SimSun" w:hAnsi="SimSun" w:hint="eastAsia"/>
          <w:sz w:val="21"/>
          <w:szCs w:val="21"/>
        </w:rPr>
        <w:t>，</w:t>
      </w:r>
      <w:r w:rsidRPr="00AB1CDE">
        <w:rPr>
          <w:rFonts w:ascii="SimSun" w:hAnsi="SimSun" w:hint="eastAsia"/>
          <w:sz w:val="21"/>
          <w:szCs w:val="21"/>
        </w:rPr>
        <w:t>宣布可以提问。</w:t>
      </w:r>
      <w:r w:rsidR="00AA392E" w:rsidRPr="00AB1CDE">
        <w:rPr>
          <w:rFonts w:ascii="SimSun" w:hAnsi="SimSun" w:hint="eastAsia"/>
          <w:sz w:val="21"/>
          <w:szCs w:val="21"/>
        </w:rPr>
        <w:t>厄瓜多尔代表指出，厄瓜多尔正在制定有关保护土著人民遗传资源的国内立法。作为一个多民族国，厄瓜多尔认为确保有一个代表或协商机构能够合法参与</w:t>
      </w:r>
      <w:r w:rsidR="00AA0631" w:rsidRPr="00AB1CDE">
        <w:rPr>
          <w:rFonts w:ascii="SimSun" w:hAnsi="SimSun" w:hint="eastAsia"/>
          <w:sz w:val="21"/>
          <w:szCs w:val="21"/>
        </w:rPr>
        <w:t>获取和惠益分享</w:t>
      </w:r>
      <w:r w:rsidR="00AA392E" w:rsidRPr="00AB1CDE">
        <w:rPr>
          <w:rFonts w:ascii="SimSun" w:hAnsi="SimSun" w:hint="eastAsia"/>
          <w:sz w:val="21"/>
          <w:szCs w:val="21"/>
        </w:rPr>
        <w:t>问题的审议非常重要。他们提议该机构中只包括来自土著民族的代表。代表团要求</w:t>
      </w:r>
      <w:r w:rsidR="00BE2F67" w:rsidRPr="00AB1CDE">
        <w:rPr>
          <w:rFonts w:ascii="SimSun" w:hAnsi="SimSun"/>
          <w:sz w:val="21"/>
          <w:szCs w:val="21"/>
        </w:rPr>
        <w:t>Morales</w:t>
      </w:r>
      <w:r w:rsidR="00AA392E" w:rsidRPr="00AB1CDE">
        <w:rPr>
          <w:rFonts w:ascii="SimSun" w:hAnsi="SimSun" w:hint="eastAsia"/>
          <w:sz w:val="21"/>
          <w:szCs w:val="21"/>
        </w:rPr>
        <w:t>先生将这一点与哥斯达黎加的经验进行比较。</w:t>
      </w:r>
      <w:r w:rsidR="00292971" w:rsidRPr="00AB1CDE">
        <w:rPr>
          <w:rFonts w:ascii="SimSun" w:hAnsi="SimSun"/>
          <w:sz w:val="21"/>
          <w:szCs w:val="21"/>
        </w:rPr>
        <w:t>Morales</w:t>
      </w:r>
      <w:r w:rsidR="00AA392E" w:rsidRPr="00AB1CDE">
        <w:rPr>
          <w:rFonts w:ascii="SimSun" w:hAnsi="SimSun" w:hint="eastAsia"/>
          <w:sz w:val="21"/>
          <w:szCs w:val="21"/>
        </w:rPr>
        <w:t>先生回答说，如果没有土著人民的充分参与，如果这一进程不具有包容性，</w:t>
      </w:r>
      <w:r w:rsidR="00213F4B" w:rsidRPr="00AB1CDE">
        <w:rPr>
          <w:rFonts w:ascii="SimSun" w:hAnsi="SimSun" w:hint="eastAsia"/>
          <w:sz w:val="21"/>
          <w:szCs w:val="21"/>
        </w:rPr>
        <w:t>以及如果</w:t>
      </w:r>
      <w:r w:rsidR="00AA392E" w:rsidRPr="00AB1CDE">
        <w:rPr>
          <w:rFonts w:ascii="SimSun" w:hAnsi="SimSun" w:hint="eastAsia"/>
          <w:sz w:val="21"/>
          <w:szCs w:val="21"/>
        </w:rPr>
        <w:t>行政当局可能</w:t>
      </w:r>
      <w:r w:rsidR="00213F4B" w:rsidRPr="00AB1CDE">
        <w:rPr>
          <w:rFonts w:ascii="SimSun" w:hAnsi="SimSun" w:hint="eastAsia"/>
          <w:sz w:val="21"/>
          <w:szCs w:val="21"/>
        </w:rPr>
        <w:t>剥夺土著代表地位并做出单方面决定，则在合法性以及土著人民对这些机构的认可方面极有可能出现问题。</w:t>
      </w:r>
    </w:p>
    <w:p w:rsidR="00AB1CDE" w:rsidRPr="00AB1CDE" w:rsidRDefault="00BE2F67" w:rsidP="00AB1CDE">
      <w:pPr>
        <w:adjustRightInd w:val="0"/>
        <w:spacing w:afterLines="50" w:after="120" w:line="340" w:lineRule="atLeast"/>
        <w:ind w:left="567"/>
        <w:jc w:val="both"/>
        <w:rPr>
          <w:rFonts w:ascii="SimSun" w:hAnsi="SimSun"/>
          <w:sz w:val="21"/>
          <w:szCs w:val="21"/>
        </w:rPr>
      </w:pPr>
      <w:r w:rsidRPr="00AB1CDE">
        <w:rPr>
          <w:rFonts w:ascii="SimSun" w:hAnsi="SimSun"/>
          <w:sz w:val="21"/>
          <w:szCs w:val="21"/>
        </w:rPr>
        <w:t>Hardison</w:t>
      </w:r>
      <w:r w:rsidR="00213F4B" w:rsidRPr="00AB1CDE">
        <w:rPr>
          <w:rFonts w:ascii="SimSun" w:hAnsi="SimSun" w:hint="eastAsia"/>
          <w:sz w:val="21"/>
          <w:szCs w:val="21"/>
        </w:rPr>
        <w:t>先生随后宣布土著小组会议结束。”</w:t>
      </w:r>
    </w:p>
    <w:p w:rsidR="00AB1CDE" w:rsidRPr="00AB1CDE" w:rsidRDefault="00582C5C"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00A550F4" w:rsidRPr="00AB1CDE">
        <w:rPr>
          <w:rFonts w:ascii="SimSun" w:hAnsi="SimSun"/>
          <w:sz w:val="21"/>
          <w:szCs w:val="21"/>
        </w:rPr>
        <w:t>秘书处的说明</w:t>
      </w:r>
      <w:r w:rsidRPr="00AB1CDE">
        <w:rPr>
          <w:rFonts w:ascii="SimSun" w:hAnsi="SimSun"/>
          <w:sz w:val="21"/>
          <w:szCs w:val="21"/>
        </w:rPr>
        <w:t>]</w:t>
      </w:r>
      <w:r w:rsidR="00865DAC" w:rsidRPr="00AB1CDE">
        <w:rPr>
          <w:rFonts w:ascii="SimSun" w:hAnsi="SimSun" w:hint="eastAsia"/>
          <w:sz w:val="21"/>
          <w:szCs w:val="21"/>
        </w:rPr>
        <w:t>：WIPO自愿基金咨询委员会于2016年6月1日和2日举行会议，以选举和提名多位与会者代表土著和当地社区，以领取其参加IGC下届会议的经费。委员会的建议已在会议结束前印发的文件</w:t>
      </w:r>
      <w:r w:rsidR="00BE2F67" w:rsidRPr="00AB1CDE">
        <w:rPr>
          <w:rFonts w:ascii="SimSun" w:hAnsi="SimSun"/>
          <w:sz w:val="21"/>
          <w:szCs w:val="21"/>
        </w:rPr>
        <w:t>WIPO/GRTKF/IC/30/INF/6</w:t>
      </w:r>
      <w:r w:rsidR="00865DAC" w:rsidRPr="00AB1CDE">
        <w:rPr>
          <w:rFonts w:ascii="SimSun" w:hAnsi="SimSun" w:hint="eastAsia"/>
          <w:sz w:val="21"/>
          <w:szCs w:val="21"/>
        </w:rPr>
        <w:t>中予以报告。</w:t>
      </w:r>
    </w:p>
    <w:p w:rsidR="00AB1CDE" w:rsidRPr="00F56D6C" w:rsidRDefault="004A2A39" w:rsidP="00F24620">
      <w:pPr>
        <w:keepNext/>
        <w:adjustRightInd w:val="0"/>
        <w:spacing w:afterLines="50" w:after="120" w:line="340" w:lineRule="atLeast"/>
        <w:ind w:left="5534"/>
        <w:jc w:val="both"/>
        <w:rPr>
          <w:rFonts w:ascii="KaiTi" w:eastAsia="KaiTi" w:hAnsi="KaiTi"/>
          <w:i/>
          <w:sz w:val="21"/>
          <w:szCs w:val="21"/>
        </w:rPr>
      </w:pPr>
      <w:r w:rsidRPr="00F56D6C">
        <w:rPr>
          <w:rFonts w:ascii="KaiTi" w:eastAsia="KaiTi" w:hAnsi="KaiTi" w:hint="eastAsia"/>
          <w:i/>
          <w:sz w:val="21"/>
          <w:szCs w:val="21"/>
        </w:rPr>
        <w:t>关于议程第6项的决定：</w:t>
      </w:r>
    </w:p>
    <w:p w:rsidR="00AB1CDE" w:rsidRPr="00F56D6C" w:rsidRDefault="004A2A39" w:rsidP="00195490">
      <w:pPr>
        <w:numPr>
          <w:ilvl w:val="0"/>
          <w:numId w:val="7"/>
        </w:numPr>
        <w:overflowPunct w:val="0"/>
        <w:adjustRightInd w:val="0"/>
        <w:spacing w:afterLines="50" w:after="120" w:line="340" w:lineRule="atLeast"/>
        <w:ind w:left="5534" w:firstLine="0"/>
        <w:jc w:val="both"/>
        <w:rPr>
          <w:rFonts w:ascii="KaiTi" w:eastAsia="KaiTi" w:hAnsi="KaiTi"/>
          <w:i/>
          <w:sz w:val="21"/>
          <w:szCs w:val="21"/>
        </w:rPr>
      </w:pPr>
      <w:r w:rsidRPr="00195490">
        <w:rPr>
          <w:rFonts w:ascii="KaiTi" w:eastAsia="KaiTi" w:hAnsi="KaiTi" w:cs="SimSun" w:hint="eastAsia"/>
          <w:i/>
          <w:sz w:val="21"/>
          <w:szCs w:val="21"/>
          <w:lang w:val="zh-CN" w:bidi="zh-CN"/>
        </w:rPr>
        <w:t>委员会</w:t>
      </w:r>
      <w:r w:rsidRPr="00F56D6C">
        <w:rPr>
          <w:rFonts w:ascii="KaiTi" w:eastAsia="KaiTi" w:hAnsi="KaiTi" w:hint="eastAsia"/>
          <w:i/>
          <w:sz w:val="21"/>
          <w:szCs w:val="21"/>
        </w:rPr>
        <w:t>注意到文件</w:t>
      </w:r>
      <w:r w:rsidRPr="00F56D6C">
        <w:rPr>
          <w:rFonts w:ascii="KaiTi" w:eastAsia="KaiTi" w:hAnsi="KaiTi"/>
          <w:i/>
          <w:sz w:val="21"/>
          <w:szCs w:val="21"/>
        </w:rPr>
        <w:t>WIPO/GRTKF/IC/30/3</w:t>
      </w:r>
      <w:r w:rsidRPr="00F56D6C">
        <w:rPr>
          <w:rFonts w:ascii="KaiTi" w:eastAsia="KaiTi" w:hAnsi="KaiTi" w:hint="eastAsia"/>
          <w:i/>
          <w:sz w:val="21"/>
          <w:szCs w:val="21"/>
        </w:rPr>
        <w:t>、</w:t>
      </w:r>
      <w:r w:rsidRPr="00F56D6C">
        <w:rPr>
          <w:rFonts w:ascii="KaiTi" w:eastAsia="KaiTi" w:hAnsi="KaiTi"/>
          <w:i/>
          <w:sz w:val="21"/>
          <w:szCs w:val="21"/>
        </w:rPr>
        <w:t>WIPO/GRTKF/IC/</w:t>
      </w:r>
      <w:r w:rsidR="005F0FB4">
        <w:rPr>
          <w:rFonts w:ascii="KaiTi" w:eastAsia="KaiTi" w:hAnsi="KaiTi" w:hint="eastAsia"/>
          <w:i/>
          <w:sz w:val="21"/>
          <w:szCs w:val="21"/>
        </w:rPr>
        <w:br/>
      </w:r>
      <w:r w:rsidRPr="00F56D6C">
        <w:rPr>
          <w:rFonts w:ascii="KaiTi" w:eastAsia="KaiTi" w:hAnsi="KaiTi"/>
          <w:i/>
          <w:sz w:val="21"/>
          <w:szCs w:val="21"/>
        </w:rPr>
        <w:t>30/INF/4</w:t>
      </w:r>
      <w:r w:rsidRPr="00F56D6C">
        <w:rPr>
          <w:rFonts w:ascii="KaiTi" w:eastAsia="KaiTi" w:hAnsi="KaiTi" w:hint="eastAsia"/>
          <w:i/>
          <w:sz w:val="21"/>
          <w:szCs w:val="21"/>
        </w:rPr>
        <w:t>和</w:t>
      </w:r>
      <w:r w:rsidRPr="00F56D6C">
        <w:rPr>
          <w:rFonts w:ascii="KaiTi" w:eastAsia="KaiTi" w:hAnsi="KaiTi"/>
          <w:i/>
          <w:sz w:val="21"/>
          <w:szCs w:val="21"/>
        </w:rPr>
        <w:t>WIPO/GRTKF/IC/30/INF/6</w:t>
      </w:r>
      <w:r w:rsidRPr="00F56D6C">
        <w:rPr>
          <w:rFonts w:ascii="KaiTi" w:eastAsia="KaiTi" w:hAnsi="KaiTi" w:hint="eastAsia"/>
          <w:i/>
          <w:sz w:val="21"/>
          <w:szCs w:val="21"/>
        </w:rPr>
        <w:t>。</w:t>
      </w:r>
    </w:p>
    <w:p w:rsidR="00AB1CDE" w:rsidRPr="00F56D6C" w:rsidRDefault="004A2A39" w:rsidP="00195490">
      <w:pPr>
        <w:numPr>
          <w:ilvl w:val="0"/>
          <w:numId w:val="7"/>
        </w:numPr>
        <w:overflowPunct w:val="0"/>
        <w:adjustRightInd w:val="0"/>
        <w:spacing w:afterLines="50" w:after="120" w:line="340" w:lineRule="atLeast"/>
        <w:ind w:left="5534" w:firstLine="0"/>
        <w:jc w:val="both"/>
        <w:rPr>
          <w:rFonts w:ascii="KaiTi" w:eastAsia="KaiTi" w:hAnsi="KaiTi"/>
          <w:i/>
          <w:sz w:val="21"/>
          <w:szCs w:val="21"/>
        </w:rPr>
      </w:pPr>
      <w:r w:rsidRPr="00F56D6C">
        <w:rPr>
          <w:rFonts w:ascii="KaiTi" w:eastAsia="KaiTi" w:hAnsi="KaiTi" w:hint="eastAsia"/>
          <w:i/>
          <w:sz w:val="21"/>
          <w:szCs w:val="21"/>
        </w:rPr>
        <w:t>委员会强烈鼓励并呼吁委员会成员及所有相关的</w:t>
      </w:r>
      <w:r w:rsidRPr="00195490">
        <w:rPr>
          <w:rFonts w:ascii="KaiTi" w:eastAsia="KaiTi" w:hAnsi="KaiTi" w:cs="SimSun" w:hint="eastAsia"/>
          <w:i/>
          <w:sz w:val="21"/>
          <w:szCs w:val="21"/>
          <w:lang w:val="zh-CN" w:bidi="zh-CN"/>
        </w:rPr>
        <w:t>公共</w:t>
      </w:r>
      <w:r w:rsidRPr="00F56D6C">
        <w:rPr>
          <w:rFonts w:ascii="KaiTi" w:eastAsia="KaiTi" w:hAnsi="KaiTi" w:hint="eastAsia"/>
          <w:i/>
          <w:sz w:val="21"/>
          <w:szCs w:val="21"/>
        </w:rPr>
        <w:t>或私营实体为</w:t>
      </w:r>
      <w:r w:rsidRPr="00F56D6C">
        <w:rPr>
          <w:rFonts w:ascii="KaiTi" w:eastAsia="KaiTi" w:hAnsi="KaiTi"/>
          <w:i/>
          <w:sz w:val="21"/>
          <w:szCs w:val="21"/>
        </w:rPr>
        <w:t>WIPO</w:t>
      </w:r>
      <w:r w:rsidRPr="00F56D6C">
        <w:rPr>
          <w:rFonts w:ascii="KaiTi" w:eastAsia="KaiTi" w:hAnsi="KaiTi" w:hint="eastAsia"/>
          <w:i/>
          <w:sz w:val="21"/>
          <w:szCs w:val="21"/>
        </w:rPr>
        <w:t>经认可的土著和当地社区自愿基金捐款。</w:t>
      </w:r>
    </w:p>
    <w:p w:rsidR="00AB1CDE" w:rsidRPr="00F56D6C" w:rsidRDefault="004A2A39" w:rsidP="00195490">
      <w:pPr>
        <w:numPr>
          <w:ilvl w:val="0"/>
          <w:numId w:val="7"/>
        </w:numPr>
        <w:overflowPunct w:val="0"/>
        <w:adjustRightInd w:val="0"/>
        <w:spacing w:afterLines="50" w:after="120" w:line="340" w:lineRule="atLeast"/>
        <w:ind w:left="5534" w:firstLine="0"/>
        <w:jc w:val="both"/>
        <w:rPr>
          <w:rFonts w:ascii="KaiTi" w:eastAsia="KaiTi" w:hAnsi="KaiTi"/>
          <w:i/>
          <w:sz w:val="21"/>
          <w:szCs w:val="21"/>
        </w:rPr>
      </w:pPr>
      <w:r w:rsidRPr="00F56D6C">
        <w:rPr>
          <w:rFonts w:ascii="KaiTi" w:eastAsia="KaiTi" w:hAnsi="KaiTi" w:hint="eastAsia"/>
          <w:i/>
          <w:sz w:val="21"/>
          <w:szCs w:val="21"/>
        </w:rPr>
        <w:t>经主席提议，委员会以鼓掌方式选举下列六名成员以个人身份担任咨询委</w:t>
      </w:r>
      <w:r w:rsidRPr="00F56D6C">
        <w:rPr>
          <w:rFonts w:ascii="KaiTi" w:eastAsia="KaiTi" w:hAnsi="KaiTi" w:hint="eastAsia"/>
          <w:i/>
          <w:sz w:val="21"/>
          <w:szCs w:val="21"/>
        </w:rPr>
        <w:lastRenderedPageBreak/>
        <w:t>员会委员：</w:t>
      </w:r>
      <w:r w:rsidRPr="00F56D6C">
        <w:rPr>
          <w:rFonts w:ascii="KaiTi" w:eastAsia="KaiTi" w:hAnsi="KaiTi"/>
          <w:i/>
          <w:sz w:val="21"/>
          <w:szCs w:val="21"/>
        </w:rPr>
        <w:t>Parviz EMOMOV</w:t>
      </w:r>
      <w:r w:rsidRPr="00F56D6C">
        <w:rPr>
          <w:rFonts w:ascii="KaiTi" w:eastAsia="KaiTi" w:hAnsi="KaiTi" w:hint="eastAsia"/>
          <w:i/>
          <w:sz w:val="21"/>
          <w:szCs w:val="21"/>
        </w:rPr>
        <w:t>先生，塔吉克斯坦常驻代表团二等秘书</w:t>
      </w:r>
      <w:r w:rsidR="00F24620">
        <w:rPr>
          <w:rFonts w:ascii="KaiTi" w:eastAsia="KaiTi" w:hAnsi="KaiTi"/>
          <w:i/>
          <w:sz w:val="21"/>
          <w:szCs w:val="21"/>
        </w:rPr>
        <w:t>(</w:t>
      </w:r>
      <w:r w:rsidRPr="00F56D6C">
        <w:rPr>
          <w:rFonts w:ascii="KaiTi" w:eastAsia="KaiTi" w:hAnsi="KaiTi" w:hint="eastAsia"/>
          <w:i/>
          <w:sz w:val="21"/>
          <w:szCs w:val="21"/>
        </w:rPr>
        <w:t>日内瓦</w:t>
      </w:r>
      <w:r w:rsidR="00F24620">
        <w:rPr>
          <w:rFonts w:ascii="KaiTi" w:eastAsia="KaiTi" w:hAnsi="KaiTi"/>
          <w:i/>
          <w:sz w:val="21"/>
          <w:szCs w:val="21"/>
        </w:rPr>
        <w:t>)</w:t>
      </w:r>
      <w:r w:rsidRPr="00F56D6C">
        <w:rPr>
          <w:rFonts w:ascii="KaiTi" w:eastAsia="KaiTi" w:hAnsi="KaiTi" w:hint="eastAsia"/>
          <w:i/>
          <w:sz w:val="21"/>
          <w:szCs w:val="21"/>
        </w:rPr>
        <w:t>；</w:t>
      </w:r>
      <w:r w:rsidRPr="00F56D6C">
        <w:rPr>
          <w:rFonts w:ascii="KaiTi" w:eastAsia="KaiTi" w:hAnsi="KaiTi"/>
          <w:i/>
          <w:sz w:val="21"/>
          <w:szCs w:val="21"/>
        </w:rPr>
        <w:t>Nelson DE LEON KANTULE</w:t>
      </w:r>
      <w:r w:rsidRPr="00F56D6C">
        <w:rPr>
          <w:rFonts w:ascii="KaiTi" w:eastAsia="KaiTi" w:hAnsi="KaiTi" w:hint="eastAsia"/>
          <w:i/>
          <w:sz w:val="21"/>
          <w:szCs w:val="21"/>
        </w:rPr>
        <w:t>先生，巴拿马库纳人保护地球母亲联合会</w:t>
      </w:r>
      <w:r w:rsidR="00F24620">
        <w:rPr>
          <w:rFonts w:ascii="KaiTi" w:eastAsia="KaiTi" w:hAnsi="KaiTi"/>
          <w:i/>
          <w:sz w:val="21"/>
          <w:szCs w:val="21"/>
        </w:rPr>
        <w:t>(</w:t>
      </w:r>
      <w:r w:rsidRPr="00F56D6C">
        <w:rPr>
          <w:rFonts w:ascii="KaiTi" w:eastAsia="KaiTi" w:hAnsi="KaiTi"/>
          <w:i/>
          <w:sz w:val="21"/>
          <w:szCs w:val="21"/>
        </w:rPr>
        <w:t>KUNA</w:t>
      </w:r>
      <w:r w:rsidR="00F24620">
        <w:rPr>
          <w:rFonts w:ascii="KaiTi" w:eastAsia="KaiTi" w:hAnsi="KaiTi"/>
          <w:i/>
          <w:sz w:val="21"/>
          <w:szCs w:val="21"/>
        </w:rPr>
        <w:t>)</w:t>
      </w:r>
      <w:r w:rsidRPr="00F56D6C">
        <w:rPr>
          <w:rFonts w:ascii="KaiTi" w:eastAsia="KaiTi" w:hAnsi="KaiTi" w:hint="eastAsia"/>
          <w:i/>
          <w:sz w:val="21"/>
          <w:szCs w:val="21"/>
        </w:rPr>
        <w:t>代表</w:t>
      </w:r>
      <w:r w:rsidR="00F24620">
        <w:rPr>
          <w:rFonts w:ascii="KaiTi" w:eastAsia="KaiTi" w:hAnsi="KaiTi"/>
          <w:i/>
          <w:sz w:val="21"/>
          <w:szCs w:val="21"/>
        </w:rPr>
        <w:t>(</w:t>
      </w:r>
      <w:r w:rsidRPr="00F56D6C">
        <w:rPr>
          <w:rFonts w:ascii="KaiTi" w:eastAsia="KaiTi" w:hAnsi="KaiTi" w:hint="eastAsia"/>
          <w:i/>
          <w:sz w:val="21"/>
          <w:szCs w:val="21"/>
        </w:rPr>
        <w:t>巴拿马</w:t>
      </w:r>
      <w:r w:rsidR="00F24620">
        <w:rPr>
          <w:rFonts w:ascii="KaiTi" w:eastAsia="KaiTi" w:hAnsi="KaiTi"/>
          <w:i/>
          <w:sz w:val="21"/>
          <w:szCs w:val="21"/>
        </w:rPr>
        <w:t>)</w:t>
      </w:r>
      <w:r w:rsidRPr="00F56D6C">
        <w:rPr>
          <w:rFonts w:ascii="KaiTi" w:eastAsia="KaiTi" w:hAnsi="KaiTi" w:hint="eastAsia"/>
          <w:i/>
          <w:sz w:val="21"/>
          <w:szCs w:val="21"/>
        </w:rPr>
        <w:t>；</w:t>
      </w:r>
      <w:r w:rsidRPr="00F56D6C">
        <w:rPr>
          <w:rFonts w:ascii="KaiTi" w:eastAsia="KaiTi" w:hAnsi="KaiTi"/>
          <w:i/>
          <w:sz w:val="21"/>
          <w:szCs w:val="21"/>
        </w:rPr>
        <w:t>Ema HAO</w:t>
      </w:r>
      <w:proofErr w:type="gramStart"/>
      <w:r w:rsidRPr="00F56D6C">
        <w:rPr>
          <w:rFonts w:ascii="KaiTi" w:eastAsia="KaiTi" w:hAnsi="KaiTi"/>
          <w:i/>
          <w:sz w:val="21"/>
          <w:szCs w:val="21"/>
        </w:rPr>
        <w:t>’</w:t>
      </w:r>
      <w:proofErr w:type="gramEnd"/>
      <w:r w:rsidRPr="00F56D6C">
        <w:rPr>
          <w:rFonts w:ascii="KaiTi" w:eastAsia="KaiTi" w:hAnsi="KaiTi"/>
          <w:i/>
          <w:sz w:val="21"/>
          <w:szCs w:val="21"/>
        </w:rPr>
        <w:t>ULI</w:t>
      </w:r>
      <w:r w:rsidRPr="00F56D6C">
        <w:rPr>
          <w:rFonts w:ascii="KaiTi" w:eastAsia="KaiTi" w:hAnsi="KaiTi" w:hint="eastAsia"/>
          <w:i/>
          <w:sz w:val="21"/>
          <w:szCs w:val="21"/>
        </w:rPr>
        <w:t>女士，商业、创新和就业部商业法司政策顾问</w:t>
      </w:r>
      <w:r w:rsidR="00F24620">
        <w:rPr>
          <w:rFonts w:ascii="KaiTi" w:eastAsia="KaiTi" w:hAnsi="KaiTi"/>
          <w:i/>
          <w:sz w:val="21"/>
          <w:szCs w:val="21"/>
        </w:rPr>
        <w:t>(</w:t>
      </w:r>
      <w:r w:rsidRPr="00F56D6C">
        <w:rPr>
          <w:rFonts w:ascii="KaiTi" w:eastAsia="KaiTi" w:hAnsi="KaiTi" w:hint="eastAsia"/>
          <w:i/>
          <w:sz w:val="21"/>
          <w:szCs w:val="21"/>
        </w:rPr>
        <w:t>新西兰</w:t>
      </w:r>
      <w:r w:rsidR="00F24620">
        <w:rPr>
          <w:rFonts w:ascii="KaiTi" w:eastAsia="KaiTi" w:hAnsi="KaiTi"/>
          <w:i/>
          <w:sz w:val="21"/>
          <w:szCs w:val="21"/>
        </w:rPr>
        <w:t>)</w:t>
      </w:r>
      <w:r w:rsidRPr="00F56D6C">
        <w:rPr>
          <w:rFonts w:ascii="KaiTi" w:eastAsia="KaiTi" w:hAnsi="KaiTi" w:hint="eastAsia"/>
          <w:i/>
          <w:sz w:val="21"/>
          <w:szCs w:val="21"/>
        </w:rPr>
        <w:t>；</w:t>
      </w:r>
      <w:r w:rsidRPr="00F56D6C">
        <w:rPr>
          <w:rFonts w:ascii="KaiTi" w:eastAsia="KaiTi" w:hAnsi="KaiTi"/>
          <w:i/>
          <w:sz w:val="21"/>
          <w:szCs w:val="21"/>
        </w:rPr>
        <w:t>Preston HARDISON</w:t>
      </w:r>
      <w:r w:rsidRPr="00F56D6C">
        <w:rPr>
          <w:rFonts w:ascii="KaiTi" w:eastAsia="KaiTi" w:hAnsi="KaiTi" w:hint="eastAsia"/>
          <w:i/>
          <w:sz w:val="21"/>
          <w:szCs w:val="21"/>
        </w:rPr>
        <w:t>先生，华盛顿图拉利普部落政策分析师</w:t>
      </w:r>
      <w:r w:rsidR="00F24620">
        <w:rPr>
          <w:rFonts w:ascii="KaiTi" w:eastAsia="KaiTi" w:hAnsi="KaiTi"/>
          <w:i/>
          <w:sz w:val="21"/>
          <w:szCs w:val="21"/>
        </w:rPr>
        <w:t>(</w:t>
      </w:r>
      <w:r w:rsidRPr="00F56D6C">
        <w:rPr>
          <w:rFonts w:ascii="KaiTi" w:eastAsia="KaiTi" w:hAnsi="KaiTi" w:hint="eastAsia"/>
          <w:i/>
          <w:sz w:val="21"/>
          <w:szCs w:val="21"/>
        </w:rPr>
        <w:t>美利坚合众国</w:t>
      </w:r>
      <w:r w:rsidR="00F24620">
        <w:rPr>
          <w:rFonts w:ascii="KaiTi" w:eastAsia="KaiTi" w:hAnsi="KaiTi"/>
          <w:i/>
          <w:sz w:val="21"/>
          <w:szCs w:val="21"/>
        </w:rPr>
        <w:t>)</w:t>
      </w:r>
      <w:r w:rsidRPr="00F56D6C">
        <w:rPr>
          <w:rFonts w:ascii="KaiTi" w:eastAsia="KaiTi" w:hAnsi="KaiTi" w:hint="eastAsia"/>
          <w:i/>
          <w:sz w:val="21"/>
          <w:szCs w:val="21"/>
        </w:rPr>
        <w:t>；</w:t>
      </w:r>
      <w:r w:rsidRPr="00F56D6C">
        <w:rPr>
          <w:rFonts w:ascii="KaiTi" w:eastAsia="KaiTi" w:hAnsi="KaiTi"/>
          <w:i/>
          <w:sz w:val="21"/>
          <w:szCs w:val="21"/>
        </w:rPr>
        <w:t>Edwige Koumby MISSAMBO</w:t>
      </w:r>
      <w:r w:rsidRPr="00F56D6C">
        <w:rPr>
          <w:rFonts w:ascii="KaiTi" w:eastAsia="KaiTi" w:hAnsi="KaiTi" w:hint="eastAsia"/>
          <w:i/>
          <w:sz w:val="21"/>
          <w:szCs w:val="21"/>
        </w:rPr>
        <w:t>女士，加蓬常驻代表团高级参赞</w:t>
      </w:r>
      <w:r w:rsidR="00F24620">
        <w:rPr>
          <w:rFonts w:ascii="KaiTi" w:eastAsia="KaiTi" w:hAnsi="KaiTi"/>
          <w:i/>
          <w:sz w:val="21"/>
          <w:szCs w:val="21"/>
        </w:rPr>
        <w:t>(</w:t>
      </w:r>
      <w:r w:rsidRPr="00F56D6C">
        <w:rPr>
          <w:rFonts w:ascii="KaiTi" w:eastAsia="KaiTi" w:hAnsi="KaiTi" w:hint="eastAsia"/>
          <w:i/>
          <w:sz w:val="21"/>
          <w:szCs w:val="21"/>
        </w:rPr>
        <w:t>日内瓦</w:t>
      </w:r>
      <w:r w:rsidR="00F24620">
        <w:rPr>
          <w:rFonts w:ascii="KaiTi" w:eastAsia="KaiTi" w:hAnsi="KaiTi"/>
          <w:i/>
          <w:sz w:val="21"/>
          <w:szCs w:val="21"/>
        </w:rPr>
        <w:t>)</w:t>
      </w:r>
      <w:r w:rsidRPr="00F56D6C">
        <w:rPr>
          <w:rFonts w:ascii="KaiTi" w:eastAsia="KaiTi" w:hAnsi="KaiTi" w:hint="eastAsia"/>
          <w:i/>
          <w:sz w:val="21"/>
          <w:szCs w:val="21"/>
        </w:rPr>
        <w:t>；</w:t>
      </w:r>
      <w:r w:rsidRPr="00F56D6C">
        <w:rPr>
          <w:rFonts w:ascii="KaiTi" w:eastAsia="KaiTi" w:hAnsi="KaiTi"/>
          <w:i/>
          <w:sz w:val="21"/>
          <w:szCs w:val="21"/>
        </w:rPr>
        <w:t>Marcela PAIVA</w:t>
      </w:r>
      <w:r w:rsidRPr="00F56D6C">
        <w:rPr>
          <w:rFonts w:ascii="KaiTi" w:eastAsia="KaiTi" w:hAnsi="KaiTi" w:hint="eastAsia"/>
          <w:i/>
          <w:sz w:val="21"/>
          <w:szCs w:val="21"/>
        </w:rPr>
        <w:t>女士，智利常驻代表团参赞</w:t>
      </w:r>
      <w:r w:rsidR="00F24620">
        <w:rPr>
          <w:rFonts w:ascii="KaiTi" w:eastAsia="KaiTi" w:hAnsi="KaiTi"/>
          <w:i/>
          <w:sz w:val="21"/>
          <w:szCs w:val="21"/>
        </w:rPr>
        <w:t>(</w:t>
      </w:r>
      <w:r w:rsidRPr="00F56D6C">
        <w:rPr>
          <w:rFonts w:ascii="KaiTi" w:eastAsia="KaiTi" w:hAnsi="KaiTi" w:hint="eastAsia"/>
          <w:i/>
          <w:sz w:val="21"/>
          <w:szCs w:val="21"/>
        </w:rPr>
        <w:t>日内瓦</w:t>
      </w:r>
      <w:r w:rsidR="00F24620">
        <w:rPr>
          <w:rFonts w:ascii="KaiTi" w:eastAsia="KaiTi" w:hAnsi="KaiTi"/>
          <w:i/>
          <w:sz w:val="21"/>
          <w:szCs w:val="21"/>
        </w:rPr>
        <w:t>)</w:t>
      </w:r>
      <w:r w:rsidRPr="00F56D6C">
        <w:rPr>
          <w:rFonts w:ascii="KaiTi" w:eastAsia="KaiTi" w:hAnsi="KaiTi" w:hint="eastAsia"/>
          <w:i/>
          <w:sz w:val="21"/>
          <w:szCs w:val="21"/>
        </w:rPr>
        <w:t>。</w:t>
      </w:r>
    </w:p>
    <w:p w:rsidR="00AB1CDE" w:rsidRPr="005F0FB4" w:rsidRDefault="00802D3F" w:rsidP="00195490">
      <w:pPr>
        <w:numPr>
          <w:ilvl w:val="0"/>
          <w:numId w:val="7"/>
        </w:numPr>
        <w:overflowPunct w:val="0"/>
        <w:adjustRightInd w:val="0"/>
        <w:spacing w:afterLines="50" w:after="120" w:line="340" w:lineRule="atLeast"/>
        <w:ind w:left="5534" w:firstLine="0"/>
        <w:jc w:val="both"/>
        <w:rPr>
          <w:rFonts w:ascii="KaiTi" w:eastAsia="KaiTi" w:hAnsi="KaiTi"/>
          <w:i/>
          <w:sz w:val="21"/>
          <w:szCs w:val="21"/>
        </w:rPr>
      </w:pPr>
      <w:r w:rsidRPr="00F56D6C">
        <w:rPr>
          <w:rFonts w:ascii="KaiTi" w:eastAsia="KaiTi" w:hAnsi="KaiTi" w:hint="eastAsia"/>
          <w:i/>
          <w:sz w:val="21"/>
          <w:szCs w:val="21"/>
        </w:rPr>
        <w:t>委员会主席提名委员会副主席罗伯特·马瑟斯·迈克尔·泰内大使担任咨询委员会主席。</w:t>
      </w:r>
    </w:p>
    <w:p w:rsidR="00AB1CDE" w:rsidRPr="006E4F78" w:rsidRDefault="00953F70" w:rsidP="00F24620">
      <w:pPr>
        <w:pStyle w:val="ae"/>
        <w:keepNext/>
        <w:adjustRightInd w:val="0"/>
        <w:spacing w:beforeLines="100" w:before="240" w:afterLines="50" w:after="120" w:line="340" w:lineRule="atLeast"/>
        <w:ind w:left="0"/>
        <w:contextualSpacing w:val="0"/>
        <w:jc w:val="both"/>
        <w:rPr>
          <w:rFonts w:ascii="SimHei" w:eastAsia="SimHei" w:hAnsi="SimHei" w:cs="SimSun"/>
          <w:bCs/>
          <w:caps/>
          <w:kern w:val="32"/>
          <w:sz w:val="21"/>
          <w:szCs w:val="21"/>
          <w:lang w:val="zh-CN" w:bidi="zh-CN"/>
        </w:rPr>
      </w:pPr>
      <w:r w:rsidRPr="006E4F78">
        <w:rPr>
          <w:rFonts w:ascii="SimHei" w:eastAsia="SimHei" w:hAnsi="SimHei" w:cs="SimSun" w:hint="eastAsia"/>
          <w:bCs/>
          <w:caps/>
          <w:kern w:val="32"/>
          <w:sz w:val="21"/>
          <w:szCs w:val="21"/>
          <w:lang w:val="zh-CN" w:bidi="zh-CN"/>
        </w:rPr>
        <w:t>议程第7项：</w:t>
      </w:r>
      <w:r w:rsidRPr="00F24620">
        <w:rPr>
          <w:rFonts w:ascii="SimHei" w:eastAsia="SimHei" w:hAnsi="SimHei" w:hint="eastAsia"/>
          <w:sz w:val="21"/>
          <w:szCs w:val="21"/>
        </w:rPr>
        <w:t>遗传资源</w:t>
      </w:r>
    </w:p>
    <w:p w:rsidR="00AB1CDE" w:rsidRPr="00AB1CDE" w:rsidRDefault="00BD051A"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主席回顾指出，他已在上周就本届会议的工作计划和工作方法特别是议程第7项与各地区协调员及相关代表团进行了磋商。他已散发商定的工作方法和工作计划以及主持人</w:t>
      </w:r>
      <w:r w:rsidR="000B7047" w:rsidRPr="00AB1CDE">
        <w:rPr>
          <w:rFonts w:ascii="SimSun" w:hAnsi="SimSun" w:hint="eastAsia"/>
          <w:sz w:val="21"/>
          <w:szCs w:val="21"/>
        </w:rPr>
        <w:t>在起草该文件时采用的一些基本准则。他强调，文件</w:t>
      </w:r>
      <w:r w:rsidR="00E51D57" w:rsidRPr="00AB1CDE">
        <w:rPr>
          <w:rFonts w:ascii="SimSun" w:hAnsi="SimSun"/>
          <w:sz w:val="21"/>
          <w:szCs w:val="21"/>
        </w:rPr>
        <w:t>WIPO/GRTKF/IC/30/4</w:t>
      </w:r>
      <w:r w:rsidR="00F24620">
        <w:rPr>
          <w:rFonts w:ascii="SimSun" w:hAnsi="SimSun"/>
          <w:sz w:val="21"/>
          <w:szCs w:val="21"/>
        </w:rPr>
        <w:t>(</w:t>
      </w:r>
      <w:proofErr w:type="gramStart"/>
      <w:r w:rsidR="000B7047" w:rsidRPr="00237AF2">
        <w:rPr>
          <w:rFonts w:ascii="SimSun" w:hAnsi="SimSun" w:hint="eastAsia"/>
          <w:sz w:val="21"/>
          <w:szCs w:val="21"/>
        </w:rPr>
        <w:t>“</w:t>
      </w:r>
      <w:proofErr w:type="gramEnd"/>
      <w:r w:rsidR="000B7047" w:rsidRPr="00AB1CDE">
        <w:rPr>
          <w:rFonts w:ascii="SimSun" w:hAnsi="SimSun" w:hint="eastAsia"/>
          <w:sz w:val="21"/>
          <w:szCs w:val="21"/>
        </w:rPr>
        <w:t>关于知识产权和遗传资源的合并文件</w:t>
      </w:r>
      <w:r w:rsidR="00F24620">
        <w:rPr>
          <w:rFonts w:ascii="SimSun" w:hAnsi="SimSun" w:hint="eastAsia"/>
          <w:sz w:val="21"/>
          <w:szCs w:val="21"/>
        </w:rPr>
        <w:t>)</w:t>
      </w:r>
      <w:r w:rsidR="00237AF2">
        <w:rPr>
          <w:rFonts w:ascii="SimSun" w:hAnsi="SimSun" w:hint="eastAsia"/>
          <w:sz w:val="21"/>
          <w:szCs w:val="21"/>
        </w:rPr>
        <w:t>(</w:t>
      </w:r>
      <w:r w:rsidR="00237AF2" w:rsidRPr="00AB1CDE">
        <w:rPr>
          <w:rFonts w:ascii="SimSun" w:hAnsi="SimSun" w:hint="eastAsia"/>
          <w:sz w:val="21"/>
          <w:szCs w:val="21"/>
        </w:rPr>
        <w:t>“合并文件”</w:t>
      </w:r>
      <w:r w:rsidR="00237AF2">
        <w:rPr>
          <w:rFonts w:ascii="SimSun" w:hAnsi="SimSun" w:hint="eastAsia"/>
          <w:sz w:val="21"/>
          <w:szCs w:val="21"/>
        </w:rPr>
        <w:t>)</w:t>
      </w:r>
      <w:r w:rsidR="000B7047" w:rsidRPr="00AB1CDE">
        <w:rPr>
          <w:rFonts w:ascii="SimSun" w:hAnsi="SimSun" w:hint="eastAsia"/>
          <w:sz w:val="21"/>
          <w:szCs w:val="21"/>
        </w:rPr>
        <w:t>将继续成为取得讨论成果的主要文件。IGC将在全体会议上开始讨论文件</w:t>
      </w:r>
      <w:r w:rsidR="000B7047" w:rsidRPr="00AB1CDE">
        <w:rPr>
          <w:rFonts w:ascii="SimSun" w:hAnsi="SimSun"/>
          <w:sz w:val="21"/>
          <w:szCs w:val="21"/>
        </w:rPr>
        <w:t>WIPO/GRTKF/IC/30/5</w:t>
      </w:r>
      <w:r w:rsidR="000B7047" w:rsidRPr="00AB1CDE">
        <w:rPr>
          <w:rFonts w:ascii="SimSun" w:hAnsi="SimSun" w:hint="eastAsia"/>
          <w:sz w:val="21"/>
          <w:szCs w:val="21"/>
        </w:rPr>
        <w:t>中所载待办/未决问题指示清单。它不打算重复在IGC第二十九届会议上进行的讨论，但准备分享一些与这些问题的新想法/理解</w:t>
      </w:r>
      <w:r w:rsidR="00F24620">
        <w:rPr>
          <w:rFonts w:ascii="SimSun" w:hAnsi="SimSun" w:hint="eastAsia"/>
          <w:sz w:val="21"/>
          <w:szCs w:val="21"/>
        </w:rPr>
        <w:t>(</w:t>
      </w:r>
      <w:r w:rsidR="000B7047" w:rsidRPr="00AB1CDE">
        <w:rPr>
          <w:rFonts w:ascii="SimSun" w:hAnsi="SimSun" w:hint="eastAsia"/>
          <w:sz w:val="21"/>
          <w:szCs w:val="21"/>
        </w:rPr>
        <w:t>如有</w:t>
      </w:r>
      <w:r w:rsidR="00F24620">
        <w:rPr>
          <w:rFonts w:ascii="SimSun" w:hAnsi="SimSun" w:hint="eastAsia"/>
          <w:sz w:val="21"/>
          <w:szCs w:val="21"/>
        </w:rPr>
        <w:t>)</w:t>
      </w:r>
      <w:r w:rsidR="000B7047" w:rsidRPr="00AB1CDE">
        <w:rPr>
          <w:rFonts w:ascii="SimSun" w:hAnsi="SimSun" w:hint="eastAsia"/>
          <w:sz w:val="21"/>
          <w:szCs w:val="21"/>
        </w:rPr>
        <w:t>。因为待办/未决问题指示清单是一个非详尽清单，故</w:t>
      </w:r>
      <w:r w:rsidR="001E6B1A" w:rsidRPr="00AB1CDE">
        <w:rPr>
          <w:rFonts w:ascii="SimSun" w:hAnsi="SimSun" w:hint="eastAsia"/>
          <w:sz w:val="21"/>
          <w:szCs w:val="21"/>
        </w:rPr>
        <w:t>对于那些</w:t>
      </w:r>
      <w:r w:rsidR="000B7047" w:rsidRPr="00AB1CDE">
        <w:rPr>
          <w:rFonts w:ascii="SimSun" w:hAnsi="SimSun" w:hint="eastAsia"/>
          <w:sz w:val="21"/>
          <w:szCs w:val="21"/>
        </w:rPr>
        <w:t>未被列入该清单的问题</w:t>
      </w:r>
      <w:r w:rsidR="001E6B1A" w:rsidRPr="00AB1CDE">
        <w:rPr>
          <w:rFonts w:ascii="SimSun" w:hAnsi="SimSun" w:hint="eastAsia"/>
          <w:sz w:val="21"/>
          <w:szCs w:val="21"/>
        </w:rPr>
        <w:t>而言，这也是一个提出问题</w:t>
      </w:r>
      <w:r w:rsidR="000B7047" w:rsidRPr="00AB1CDE">
        <w:rPr>
          <w:rFonts w:ascii="SimSun" w:hAnsi="SimSun" w:hint="eastAsia"/>
          <w:sz w:val="21"/>
          <w:szCs w:val="21"/>
        </w:rPr>
        <w:t>的机会</w:t>
      </w:r>
      <w:r w:rsidR="001E6B1A" w:rsidRPr="00AB1CDE">
        <w:rPr>
          <w:rFonts w:ascii="SimSun" w:hAnsi="SimSun" w:hint="eastAsia"/>
          <w:sz w:val="21"/>
          <w:szCs w:val="21"/>
        </w:rPr>
        <w:t>。全体会议仍是一个决策机构，将审查所有非正式文件的成果，包括对文件</w:t>
      </w:r>
      <w:r w:rsidR="001E6B1A" w:rsidRPr="00AB1CDE">
        <w:rPr>
          <w:rFonts w:ascii="SimSun" w:hAnsi="SimSun"/>
          <w:sz w:val="21"/>
          <w:szCs w:val="21"/>
        </w:rPr>
        <w:t>WIPO/GRTKF/IC/30/4</w:t>
      </w:r>
      <w:r w:rsidR="001E6B1A" w:rsidRPr="00AB1CDE">
        <w:rPr>
          <w:rFonts w:ascii="SimSun" w:hAnsi="SimSun" w:hint="eastAsia"/>
          <w:sz w:val="21"/>
          <w:szCs w:val="21"/>
        </w:rPr>
        <w:t>进行修订。举行非正式会议的目的是在较小范围内的非正式场合讨论合并文件及其他工作/参考文件中所反映的不同做法以及支撑它们的核心问题。主要重点是达成一项共同谅解和缩小现有差距。</w:t>
      </w:r>
      <w:r w:rsidR="002C7B3E" w:rsidRPr="00AB1CDE">
        <w:rPr>
          <w:rFonts w:ascii="SimSun" w:hAnsi="SimSun" w:hint="eastAsia"/>
          <w:sz w:val="21"/>
          <w:szCs w:val="21"/>
        </w:rPr>
        <w:t>每个地区集团将由最多6名代表参加会议，其中一人最好应该是地区协调员。为了增加透明度，允许其他成员国代表列席非正式会议，但没有发言权。土著代表将应邀提名两名代表与会，并另外提名两名代表以观察员身份列席会议，但无发言权。关于工作方法，组成非正式会议的代表可以进行发言并提出与合并文件有关的案文建议。不过，并不会现场起草合并文件案文。拟由全体会议对任何案文进行的编辑和最后编拟工作都将由主持人根据</w:t>
      </w:r>
      <w:r w:rsidR="004F7AE4" w:rsidRPr="00AB1CDE">
        <w:rPr>
          <w:rFonts w:ascii="SimSun" w:hAnsi="SimSun" w:hint="eastAsia"/>
          <w:sz w:val="21"/>
          <w:szCs w:val="21"/>
        </w:rPr>
        <w:t>这些意见进行。在非正式会议期间，非正式会议主席将介绍待办/未决问题，而不是按先后顺序逐条介绍的方式。非正式会议主席将为此提出具体提案。主席强调，所有与会者都被要求尊重非正式会议的非正式性，且不得将其讨论内容告知公众。莫桑比克籍</w:t>
      </w:r>
      <w:r w:rsidR="00E51D57" w:rsidRPr="00AB1CDE">
        <w:rPr>
          <w:rFonts w:ascii="SimSun" w:hAnsi="SimSun"/>
          <w:sz w:val="21"/>
          <w:szCs w:val="21"/>
        </w:rPr>
        <w:t>Margo Bagley</w:t>
      </w:r>
      <w:r w:rsidR="004F7AE4" w:rsidRPr="00AB1CDE">
        <w:rPr>
          <w:rFonts w:ascii="SimSun" w:hAnsi="SimSun" w:hint="eastAsia"/>
          <w:sz w:val="21"/>
          <w:szCs w:val="21"/>
        </w:rPr>
        <w:t>女士和墨西哥籍</w:t>
      </w:r>
      <w:r w:rsidR="00E51D57" w:rsidRPr="00AB1CDE">
        <w:rPr>
          <w:rFonts w:ascii="SimSun" w:hAnsi="SimSun"/>
          <w:sz w:val="21"/>
          <w:szCs w:val="21"/>
        </w:rPr>
        <w:t>Emelia Hernandez</w:t>
      </w:r>
      <w:r w:rsidR="004F7AE4" w:rsidRPr="00AB1CDE">
        <w:rPr>
          <w:rFonts w:ascii="SimSun" w:hAnsi="SimSun" w:hint="eastAsia"/>
          <w:sz w:val="21"/>
          <w:szCs w:val="21"/>
        </w:rPr>
        <w:t>女士将继续担任本届会议的主持人。她们将密切关注全体会议和非正式会议的讨论情况，并开展起草工作，以便记录所有意见和立场。她们的工作重点是失去缩小现有分歧，并进一步完善和澄清合并文件中所反映的两种做法，使各成员国和利益攸关方能够更仔细地考虑这两种做法的</w:t>
      </w:r>
      <w:r w:rsidR="00B208B1" w:rsidRPr="00AB1CDE">
        <w:rPr>
          <w:rFonts w:ascii="SimSun" w:hAnsi="SimSun" w:hint="eastAsia"/>
          <w:sz w:val="21"/>
          <w:szCs w:val="21"/>
        </w:rPr>
        <w:t>利弊得失。两位主持人将确保所有成员国的案文提案在案文中得到反映；对案文进行修改以使之更加清晰或对类似案文进行合并，如果有机会这么做的话；</w:t>
      </w:r>
      <w:r w:rsidR="00C728E3" w:rsidRPr="00AB1CDE">
        <w:rPr>
          <w:rFonts w:ascii="SimSun" w:hAnsi="SimSun" w:hint="eastAsia"/>
          <w:sz w:val="21"/>
          <w:szCs w:val="21"/>
        </w:rPr>
        <w:t>落实全体会议或非正式会议商定的任何妥协方案以及减少备选方案；并在可能的情况下减少备选方案以及完善和简化案文。主席和副主席将与主持人合作，以协助和指导她们开展工作。他回顾指出，她们已经得到委员会的任命，并且以公正的身份为委员会工作，目的就是</w:t>
      </w:r>
      <w:r w:rsidR="00C728E3" w:rsidRPr="00AB1CDE">
        <w:rPr>
          <w:rFonts w:ascii="SimSun" w:hAnsi="SimSun" w:hint="eastAsia"/>
          <w:sz w:val="21"/>
          <w:szCs w:val="21"/>
        </w:rPr>
        <w:lastRenderedPageBreak/>
        <w:t>要确保照顾所有成员国的利益。按照计划，全体会议将对合并文件的修订情况进行两次审查。在议程第7项之下的最后一届会议上，将</w:t>
      </w:r>
      <w:r w:rsidR="003D380F" w:rsidRPr="00AB1CDE">
        <w:rPr>
          <w:rFonts w:ascii="SimSun" w:hAnsi="SimSun" w:hint="eastAsia"/>
          <w:sz w:val="21"/>
          <w:szCs w:val="21"/>
        </w:rPr>
        <w:t>邀请</w:t>
      </w:r>
      <w:r w:rsidR="00C728E3" w:rsidRPr="00AB1CDE">
        <w:rPr>
          <w:rFonts w:ascii="SimSun" w:hAnsi="SimSun" w:hint="eastAsia"/>
          <w:sz w:val="21"/>
          <w:szCs w:val="21"/>
        </w:rPr>
        <w:t>全体会议更正合并文件第</w:t>
      </w:r>
      <w:r w:rsidR="0000328A" w:rsidRPr="00AB1CDE">
        <w:rPr>
          <w:rFonts w:ascii="SimSun" w:hAnsi="SimSun" w:hint="eastAsia"/>
          <w:sz w:val="21"/>
          <w:szCs w:val="21"/>
        </w:rPr>
        <w:t>二</w:t>
      </w:r>
      <w:r w:rsidR="00C728E3" w:rsidRPr="00AB1CDE">
        <w:rPr>
          <w:rFonts w:ascii="SimSun" w:hAnsi="SimSun" w:hint="eastAsia"/>
          <w:sz w:val="21"/>
          <w:szCs w:val="21"/>
        </w:rPr>
        <w:t>次修订版本中出现的所有明显错误</w:t>
      </w:r>
      <w:r w:rsidR="001A2B45" w:rsidRPr="00AB1CDE">
        <w:rPr>
          <w:rFonts w:ascii="SimSun" w:hAnsi="SimSun" w:hint="eastAsia"/>
          <w:sz w:val="21"/>
          <w:szCs w:val="21"/>
        </w:rPr>
        <w:t>，并</w:t>
      </w:r>
      <w:r w:rsidR="008311A4" w:rsidRPr="00AB1CDE">
        <w:rPr>
          <w:rFonts w:ascii="SimSun" w:hAnsi="SimSun" w:hint="eastAsia"/>
          <w:sz w:val="21"/>
          <w:szCs w:val="21"/>
        </w:rPr>
        <w:t>像</w:t>
      </w:r>
      <w:r w:rsidR="001A2B45" w:rsidRPr="00AB1CDE">
        <w:rPr>
          <w:rFonts w:ascii="SimSun" w:hAnsi="SimSun" w:hint="eastAsia"/>
          <w:sz w:val="21"/>
          <w:szCs w:val="21"/>
        </w:rPr>
        <w:t>往常一样在IGC第三十届会议的报告全文中进行报告；记录合并文件的第</w:t>
      </w:r>
      <w:r w:rsidR="0000328A" w:rsidRPr="00AB1CDE">
        <w:rPr>
          <w:rFonts w:ascii="SimSun" w:hAnsi="SimSun" w:hint="eastAsia"/>
          <w:sz w:val="21"/>
          <w:szCs w:val="21"/>
        </w:rPr>
        <w:t>二</w:t>
      </w:r>
      <w:r w:rsidR="001A2B45" w:rsidRPr="00AB1CDE">
        <w:rPr>
          <w:rFonts w:ascii="SimSun" w:hAnsi="SimSun" w:hint="eastAsia"/>
          <w:sz w:val="21"/>
          <w:szCs w:val="21"/>
        </w:rPr>
        <w:t>次修订版，并将其转递IGC第三十四届会议；并且记录其他讨论成果</w:t>
      </w:r>
      <w:r w:rsidR="00F24620">
        <w:rPr>
          <w:rFonts w:ascii="SimSun" w:hAnsi="SimSun" w:hint="eastAsia"/>
          <w:sz w:val="21"/>
          <w:szCs w:val="21"/>
        </w:rPr>
        <w:t>(</w:t>
      </w:r>
      <w:r w:rsidR="001A2B45" w:rsidRPr="00AB1CDE">
        <w:rPr>
          <w:rFonts w:ascii="SimSun" w:hAnsi="SimSun" w:hint="eastAsia"/>
          <w:sz w:val="21"/>
          <w:szCs w:val="21"/>
        </w:rPr>
        <w:t>如有</w:t>
      </w:r>
      <w:r w:rsidR="00F24620">
        <w:rPr>
          <w:rFonts w:ascii="SimSun" w:hAnsi="SimSun" w:hint="eastAsia"/>
          <w:sz w:val="21"/>
          <w:szCs w:val="21"/>
        </w:rPr>
        <w:t>)</w:t>
      </w:r>
      <w:r w:rsidR="001A2B45" w:rsidRPr="00AB1CDE">
        <w:rPr>
          <w:rFonts w:ascii="SimSun" w:hAnsi="SimSun" w:hint="eastAsia"/>
          <w:sz w:val="21"/>
          <w:szCs w:val="21"/>
        </w:rPr>
        <w:t>。</w:t>
      </w:r>
    </w:p>
    <w:p w:rsidR="00AB1CDE" w:rsidRPr="00AB1CDE" w:rsidRDefault="003D380F" w:rsidP="00705DDE">
      <w:pPr>
        <w:numPr>
          <w:ilvl w:val="0"/>
          <w:numId w:val="7"/>
        </w:numPr>
        <w:overflowPunct w:val="0"/>
        <w:adjustRightInd w:val="0"/>
        <w:spacing w:afterLines="50" w:after="120" w:line="340" w:lineRule="atLeast"/>
        <w:ind w:left="0" w:firstLine="0"/>
        <w:jc w:val="both"/>
        <w:rPr>
          <w:rFonts w:ascii="SimSun" w:hAnsi="SimSun"/>
          <w:bCs/>
          <w:sz w:val="21"/>
          <w:szCs w:val="21"/>
        </w:rPr>
      </w:pPr>
      <w:r w:rsidRPr="00AB1CDE">
        <w:rPr>
          <w:rFonts w:ascii="SimSun" w:hAnsi="SimSun" w:hint="eastAsia"/>
          <w:sz w:val="21"/>
          <w:szCs w:val="21"/>
        </w:rPr>
        <w:t>美利坚合众国</w:t>
      </w:r>
      <w:r w:rsidR="00F24620">
        <w:rPr>
          <w:rFonts w:ascii="SimSun" w:hAnsi="SimSun" w:hint="eastAsia"/>
          <w:sz w:val="21"/>
          <w:szCs w:val="21"/>
        </w:rPr>
        <w:t>(</w:t>
      </w:r>
      <w:r w:rsidRPr="00AB1CDE">
        <w:rPr>
          <w:rFonts w:ascii="SimSun" w:hAnsi="SimSun" w:hint="eastAsia"/>
          <w:sz w:val="21"/>
          <w:szCs w:val="21"/>
        </w:rPr>
        <w:t>“美国”</w:t>
      </w:r>
      <w:r w:rsidR="00F24620">
        <w:rPr>
          <w:rFonts w:ascii="SimSun" w:hAnsi="SimSun" w:hint="eastAsia"/>
          <w:sz w:val="21"/>
          <w:szCs w:val="21"/>
        </w:rPr>
        <w:t>)</w:t>
      </w:r>
      <w:r w:rsidRPr="00AB1CDE">
        <w:rPr>
          <w:rFonts w:ascii="SimSun" w:hAnsi="SimSun" w:hint="eastAsia"/>
          <w:sz w:val="21"/>
          <w:szCs w:val="21"/>
        </w:rPr>
        <w:t>代表团指出，因为文件</w:t>
      </w:r>
      <w:r w:rsidR="00E51D57" w:rsidRPr="00AB1CDE">
        <w:rPr>
          <w:rFonts w:ascii="SimSun" w:hAnsi="SimSun"/>
          <w:sz w:val="21"/>
          <w:szCs w:val="21"/>
        </w:rPr>
        <w:t>WIPO/GRTKF/IC/30/5</w:t>
      </w:r>
      <w:r w:rsidRPr="00AB1CDE">
        <w:rPr>
          <w:rFonts w:ascii="SimSun" w:hAnsi="SimSun" w:hint="eastAsia"/>
          <w:sz w:val="21"/>
          <w:szCs w:val="21"/>
        </w:rPr>
        <w:t>载有一份待办和未决问题指示清单，故按照它的理解，会议允许提出并讨论未列入该清单的问题。</w:t>
      </w:r>
    </w:p>
    <w:p w:rsidR="00AB1CDE" w:rsidRPr="00AB1CDE" w:rsidRDefault="007B75AA" w:rsidP="00705DDE">
      <w:pPr>
        <w:numPr>
          <w:ilvl w:val="0"/>
          <w:numId w:val="7"/>
        </w:numPr>
        <w:overflowPunct w:val="0"/>
        <w:adjustRightInd w:val="0"/>
        <w:spacing w:afterLines="50" w:after="120" w:line="340" w:lineRule="atLeast"/>
        <w:ind w:left="0" w:firstLine="0"/>
        <w:jc w:val="both"/>
        <w:rPr>
          <w:rFonts w:ascii="SimSun" w:hAnsi="SimSun"/>
          <w:bCs/>
          <w:sz w:val="21"/>
          <w:szCs w:val="21"/>
        </w:rPr>
      </w:pPr>
      <w:r w:rsidRPr="00AB1CDE">
        <w:rPr>
          <w:rFonts w:ascii="SimSun" w:hAnsi="SimSun" w:hint="eastAsia"/>
          <w:sz w:val="21"/>
          <w:szCs w:val="21"/>
        </w:rPr>
        <w:t>主席</w:t>
      </w:r>
      <w:r w:rsidR="00B674EC" w:rsidRPr="00AB1CDE">
        <w:rPr>
          <w:rFonts w:ascii="SimSun" w:hAnsi="SimSun" w:hint="eastAsia"/>
          <w:sz w:val="21"/>
          <w:szCs w:val="21"/>
        </w:rPr>
        <w:t>证实，美国代表团的理解是正确的。</w:t>
      </w:r>
      <w:r w:rsidR="005F4CD7" w:rsidRPr="00AB1CDE">
        <w:rPr>
          <w:rFonts w:ascii="SimSun" w:hAnsi="SimSun" w:hint="eastAsia"/>
          <w:sz w:val="21"/>
          <w:szCs w:val="21"/>
        </w:rPr>
        <w:t>他指出，他提出的工作方法是弹性的，这在已经散发的说明中已经作了明确说明。他将继续以主席身份审查这一进程，以确保完成任务。他愿意同与会者进行任何磋商。他鼓励与会者向他或两位副主席提出任何问题。正如先前所指出的，他希望在非正式会议期间重点讨论多个核心问题，并打算根据下午的讨论情况将工作分为三个</w:t>
      </w:r>
      <w:r w:rsidR="006B1014" w:rsidRPr="00AB1CDE">
        <w:rPr>
          <w:rFonts w:ascii="SimSun" w:hAnsi="SimSun" w:hint="eastAsia"/>
          <w:sz w:val="21"/>
          <w:szCs w:val="21"/>
        </w:rPr>
        <w:t>专</w:t>
      </w:r>
      <w:r w:rsidR="005F4CD7" w:rsidRPr="00AB1CDE">
        <w:rPr>
          <w:rFonts w:ascii="SimSun" w:hAnsi="SimSun" w:hint="eastAsia"/>
          <w:sz w:val="21"/>
          <w:szCs w:val="21"/>
        </w:rPr>
        <w:t>题：目标和</w:t>
      </w:r>
      <w:r w:rsidR="003B4EAF" w:rsidRPr="00AB1CDE">
        <w:rPr>
          <w:rFonts w:ascii="SimSun" w:hAnsi="SimSun" w:hint="eastAsia"/>
          <w:sz w:val="21"/>
          <w:szCs w:val="21"/>
        </w:rPr>
        <w:t>客体</w:t>
      </w:r>
      <w:r w:rsidR="005F4CD7" w:rsidRPr="00AB1CDE">
        <w:rPr>
          <w:rFonts w:ascii="SimSun" w:hAnsi="SimSun" w:hint="eastAsia"/>
          <w:sz w:val="21"/>
          <w:szCs w:val="21"/>
        </w:rPr>
        <w:t>；</w:t>
      </w:r>
      <w:r w:rsidR="006B1014" w:rsidRPr="00AB1CDE">
        <w:rPr>
          <w:rFonts w:ascii="SimSun" w:hAnsi="SimSun" w:hint="eastAsia"/>
          <w:sz w:val="21"/>
          <w:szCs w:val="21"/>
        </w:rPr>
        <w:t>强制公开；数据库、自愿准则、职责调查方法等防御性措施。主席随后单独确定了本届会议的工作文件和参考文件。在讨论待办/未决问题之间，主席</w:t>
      </w:r>
      <w:proofErr w:type="gramStart"/>
      <w:r w:rsidR="006B1014" w:rsidRPr="00AB1CDE">
        <w:rPr>
          <w:rFonts w:ascii="SimSun" w:hAnsi="SimSun" w:hint="eastAsia"/>
          <w:sz w:val="21"/>
          <w:szCs w:val="21"/>
        </w:rPr>
        <w:t>问文件</w:t>
      </w:r>
      <w:proofErr w:type="gramEnd"/>
      <w:r w:rsidR="006B1014" w:rsidRPr="00AB1CDE">
        <w:rPr>
          <w:rFonts w:ascii="SimSun" w:hAnsi="SimSun"/>
          <w:sz w:val="21"/>
          <w:szCs w:val="21"/>
        </w:rPr>
        <w:t>WIPO/GRTKF/IC/30/6</w:t>
      </w:r>
      <w:r w:rsidR="006B1014" w:rsidRPr="00AB1CDE">
        <w:rPr>
          <w:rFonts w:ascii="SimSun" w:hAnsi="SimSun" w:hint="eastAsia"/>
          <w:sz w:val="21"/>
          <w:szCs w:val="21"/>
        </w:rPr>
        <w:t>、</w:t>
      </w:r>
      <w:r w:rsidR="006B1014" w:rsidRPr="00AB1CDE">
        <w:rPr>
          <w:rFonts w:ascii="SimSun" w:hAnsi="SimSun"/>
          <w:sz w:val="21"/>
          <w:szCs w:val="21"/>
        </w:rPr>
        <w:t>WIPO/GRTKF/IC/30/7</w:t>
      </w:r>
      <w:r w:rsidR="006B1014" w:rsidRPr="00AB1CDE">
        <w:rPr>
          <w:rFonts w:ascii="SimSun" w:hAnsi="SimSun" w:hint="eastAsia"/>
          <w:sz w:val="21"/>
          <w:szCs w:val="21"/>
        </w:rPr>
        <w:t>和</w:t>
      </w:r>
      <w:r w:rsidR="006B1014" w:rsidRPr="00AB1CDE">
        <w:rPr>
          <w:rFonts w:ascii="SimSun" w:hAnsi="SimSun"/>
          <w:sz w:val="21"/>
          <w:szCs w:val="21"/>
        </w:rPr>
        <w:t>WIPO/GRTKF/IC/30/8</w:t>
      </w:r>
      <w:r w:rsidR="006B1014" w:rsidRPr="00AB1CDE">
        <w:rPr>
          <w:rFonts w:ascii="SimSun" w:hAnsi="SimSun" w:hint="eastAsia"/>
          <w:sz w:val="21"/>
          <w:szCs w:val="21"/>
        </w:rPr>
        <w:t>的提案方是否希望就所提建议或提案发表任何意见。</w:t>
      </w:r>
    </w:p>
    <w:p w:rsidR="00AB1CDE" w:rsidRPr="00AB1CDE" w:rsidRDefault="006B1014" w:rsidP="00705DDE">
      <w:pPr>
        <w:numPr>
          <w:ilvl w:val="0"/>
          <w:numId w:val="7"/>
        </w:numPr>
        <w:overflowPunct w:val="0"/>
        <w:adjustRightInd w:val="0"/>
        <w:spacing w:afterLines="50" w:after="120" w:line="340" w:lineRule="atLeast"/>
        <w:ind w:left="0" w:firstLine="0"/>
        <w:jc w:val="both"/>
        <w:rPr>
          <w:rFonts w:ascii="SimSun" w:hAnsi="SimSun"/>
          <w:bCs/>
          <w:sz w:val="21"/>
          <w:szCs w:val="21"/>
        </w:rPr>
      </w:pPr>
      <w:r w:rsidRPr="00AB1CDE">
        <w:rPr>
          <w:rFonts w:ascii="SimSun" w:hAnsi="SimSun" w:hint="eastAsia"/>
          <w:sz w:val="21"/>
          <w:szCs w:val="21"/>
        </w:rPr>
        <w:t>美国代表团指出，它更愿意在第二天介绍上述文件。</w:t>
      </w:r>
    </w:p>
    <w:p w:rsidR="00AB1CDE" w:rsidRPr="00AB1CDE" w:rsidRDefault="006B1014" w:rsidP="00705DDE">
      <w:pPr>
        <w:numPr>
          <w:ilvl w:val="0"/>
          <w:numId w:val="7"/>
        </w:numPr>
        <w:overflowPunct w:val="0"/>
        <w:adjustRightInd w:val="0"/>
        <w:spacing w:afterLines="50" w:after="120" w:line="340" w:lineRule="atLeast"/>
        <w:ind w:left="0" w:firstLine="0"/>
        <w:jc w:val="both"/>
        <w:rPr>
          <w:rFonts w:ascii="SimSun" w:hAnsi="SimSun"/>
          <w:bCs/>
          <w:sz w:val="21"/>
          <w:szCs w:val="21"/>
        </w:rPr>
      </w:pPr>
      <w:r w:rsidRPr="00AB1CDE">
        <w:rPr>
          <w:rFonts w:ascii="SimSun" w:hAnsi="SimSun" w:hint="eastAsia"/>
          <w:sz w:val="21"/>
          <w:szCs w:val="21"/>
        </w:rPr>
        <w:t>主席回顾指出，第二天没有全体会议，</w:t>
      </w:r>
      <w:r w:rsidR="00726D52" w:rsidRPr="00AB1CDE">
        <w:rPr>
          <w:rFonts w:ascii="SimSun" w:hAnsi="SimSun" w:hint="eastAsia"/>
          <w:sz w:val="21"/>
          <w:szCs w:val="21"/>
        </w:rPr>
        <w:t>但还有其他机会可供美国代表团介绍这些文件。主席指出，文件</w:t>
      </w:r>
      <w:r w:rsidR="00E51D57" w:rsidRPr="00AB1CDE">
        <w:rPr>
          <w:rFonts w:ascii="SimSun" w:hAnsi="SimSun"/>
          <w:sz w:val="21"/>
          <w:szCs w:val="21"/>
        </w:rPr>
        <w:t>WIPO/GRTKF/IC/30/5</w:t>
      </w:r>
      <w:r w:rsidR="00726D52" w:rsidRPr="00AB1CDE">
        <w:rPr>
          <w:rFonts w:ascii="SimSun" w:hAnsi="SimSun" w:hint="eastAsia"/>
          <w:sz w:val="21"/>
          <w:szCs w:val="21"/>
        </w:rPr>
        <w:t>载有一份非详尽的待办/未决问题指示清单。他请各代表团提出未被列入该清单且需要在非正式会议中讨论的任何问题。他还请各代表团介绍其对现有问题的想法/理解。他指出，他不希望重复已在IGC第二十九届会议期间进行的十分广泛的讨论。</w:t>
      </w:r>
    </w:p>
    <w:p w:rsidR="00AB1CDE" w:rsidRPr="00AB1CDE" w:rsidRDefault="00726D52"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美国代表团指出，它更愿意作为一个指示清单保留该清单，以便在随后讨论期间介绍新的想法。它请主席证实这一点是否可以接受。</w:t>
      </w:r>
    </w:p>
    <w:p w:rsidR="00AB1CDE" w:rsidRPr="00AB1CDE" w:rsidRDefault="00726D52"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主席证实该清单仍将是一个指示清单。</w:t>
      </w:r>
    </w:p>
    <w:p w:rsidR="00AB1CDE" w:rsidRPr="00AB1CDE" w:rsidRDefault="00726D52"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尼日利亚代表团以非洲集团名义发言，要求澄清主席是邀请补充指示清单，还是要求成员国介绍其对指示清单的看法</w:t>
      </w:r>
      <w:r w:rsidR="00302164" w:rsidRPr="00AB1CDE">
        <w:rPr>
          <w:rFonts w:ascii="SimSun" w:hAnsi="SimSun" w:hint="eastAsia"/>
          <w:sz w:val="21"/>
          <w:szCs w:val="21"/>
        </w:rPr>
        <w:t>，还是就如何缩小对指示清单上所列项目的分歧提出建议。如果主席邀请补充指示清单，则非洲集团担心这么做可能无助于按照设想缩小分歧。</w:t>
      </w:r>
    </w:p>
    <w:p w:rsidR="00AB1CDE" w:rsidRPr="00AB1CDE" w:rsidRDefault="00552DB6"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主席重申那是一个指示清单。</w:t>
      </w:r>
      <w:r w:rsidR="00C36FC1" w:rsidRPr="00AB1CDE">
        <w:rPr>
          <w:rFonts w:ascii="SimSun" w:hAnsi="SimSun" w:hint="eastAsia"/>
          <w:sz w:val="21"/>
          <w:szCs w:val="21"/>
        </w:rPr>
        <w:t>他不打算重新要求IGC就该清单通过一项决定。该清单将在委员会需要重点关注的方面起到帮助和提醒主席的作用。他不希望就一些指示性的事情举行无限制的讨论。他同意，IGC应该缩小分歧，不要产生进一步的分歧。成员国有权提出意见，但不会再发一个清单。他希望各代表团可就其对今后工作优先次序</w:t>
      </w:r>
      <w:r w:rsidR="00441462" w:rsidRPr="00AB1CDE">
        <w:rPr>
          <w:rFonts w:ascii="SimSun" w:hAnsi="SimSun" w:hint="eastAsia"/>
          <w:sz w:val="21"/>
          <w:szCs w:val="21"/>
        </w:rPr>
        <w:t>的意见</w:t>
      </w:r>
      <w:r w:rsidR="00C36FC1" w:rsidRPr="00AB1CDE">
        <w:rPr>
          <w:rFonts w:ascii="SimSun" w:hAnsi="SimSun" w:hint="eastAsia"/>
          <w:sz w:val="21"/>
          <w:szCs w:val="21"/>
        </w:rPr>
        <w:t>以及</w:t>
      </w:r>
      <w:r w:rsidR="00441462" w:rsidRPr="00AB1CDE">
        <w:rPr>
          <w:rFonts w:ascii="SimSun" w:hAnsi="SimSun" w:hint="eastAsia"/>
          <w:sz w:val="21"/>
          <w:szCs w:val="21"/>
        </w:rPr>
        <w:t>对</w:t>
      </w:r>
      <w:r w:rsidR="00C36FC1" w:rsidRPr="00AB1CDE">
        <w:rPr>
          <w:rFonts w:ascii="SimSun" w:hAnsi="SimSun" w:hint="eastAsia"/>
          <w:sz w:val="21"/>
          <w:szCs w:val="21"/>
        </w:rPr>
        <w:t>指示清单</w:t>
      </w:r>
      <w:r w:rsidR="00441462" w:rsidRPr="00AB1CDE">
        <w:rPr>
          <w:rFonts w:ascii="SimSun" w:hAnsi="SimSun" w:hint="eastAsia"/>
          <w:sz w:val="21"/>
          <w:szCs w:val="21"/>
        </w:rPr>
        <w:t>的</w:t>
      </w:r>
      <w:r w:rsidR="00C36FC1" w:rsidRPr="00AB1CDE">
        <w:rPr>
          <w:rFonts w:ascii="SimSun" w:hAnsi="SimSun" w:hint="eastAsia"/>
          <w:sz w:val="21"/>
          <w:szCs w:val="21"/>
        </w:rPr>
        <w:t>任何意见</w:t>
      </w:r>
      <w:r w:rsidR="00441462" w:rsidRPr="00AB1CDE">
        <w:rPr>
          <w:rFonts w:ascii="SimSun" w:hAnsi="SimSun" w:hint="eastAsia"/>
          <w:sz w:val="21"/>
          <w:szCs w:val="21"/>
        </w:rPr>
        <w:t>自由发言</w:t>
      </w:r>
      <w:r w:rsidR="00C36FC1" w:rsidRPr="00AB1CDE">
        <w:rPr>
          <w:rFonts w:ascii="SimSun" w:hAnsi="SimSun" w:hint="eastAsia"/>
          <w:sz w:val="21"/>
          <w:szCs w:val="21"/>
        </w:rPr>
        <w:t>。</w:t>
      </w:r>
      <w:r w:rsidR="00441462" w:rsidRPr="00AB1CDE">
        <w:rPr>
          <w:rFonts w:ascii="SimSun" w:hAnsi="SimSun" w:hint="eastAsia"/>
          <w:sz w:val="21"/>
          <w:szCs w:val="21"/>
        </w:rPr>
        <w:t>例如，</w:t>
      </w:r>
      <w:r w:rsidR="00E34E57" w:rsidRPr="00AB1CDE">
        <w:rPr>
          <w:rFonts w:ascii="SimSun" w:hAnsi="SimSun" w:hint="eastAsia"/>
          <w:sz w:val="21"/>
          <w:szCs w:val="21"/>
        </w:rPr>
        <w:t>关于</w:t>
      </w:r>
      <w:r w:rsidR="003B4EAF" w:rsidRPr="00AB1CDE">
        <w:rPr>
          <w:rFonts w:ascii="SimSun" w:hAnsi="SimSun" w:hint="eastAsia"/>
          <w:sz w:val="21"/>
          <w:szCs w:val="21"/>
        </w:rPr>
        <w:t>术语表</w:t>
      </w:r>
      <w:r w:rsidR="00E34E57" w:rsidRPr="00AB1CDE">
        <w:rPr>
          <w:rFonts w:ascii="SimSun" w:hAnsi="SimSun" w:hint="eastAsia"/>
          <w:sz w:val="21"/>
          <w:szCs w:val="21"/>
        </w:rPr>
        <w:t>，他指出，有很多术语选自国际文书。他问一些成员国为什么修改其中的一些术语。它们已有很明确的技术定义，例如，那些选自《名古屋议定书》的术语，但它们已被修改。对这些术语进行修改的理由以及IGC是否应该考虑原有定义是非正式会议中讨论的内容之一。他还指出，</w:t>
      </w:r>
      <w:r w:rsidR="003B4EAF" w:rsidRPr="00AB1CDE">
        <w:rPr>
          <w:rFonts w:ascii="SimSun" w:hAnsi="SimSun" w:hint="eastAsia"/>
          <w:sz w:val="21"/>
          <w:szCs w:val="21"/>
        </w:rPr>
        <w:t>术语表</w:t>
      </w:r>
      <w:r w:rsidR="00E34E57" w:rsidRPr="00AB1CDE">
        <w:rPr>
          <w:rFonts w:ascii="SimSun" w:hAnsi="SimSun" w:hint="eastAsia"/>
          <w:sz w:val="21"/>
          <w:szCs w:val="21"/>
        </w:rPr>
        <w:t>包括一些在合并文件中未被提到的术语，并想知道是否应该予以保留。还有必要在讨论“衍生物”和“来源”等核心问题时开始考虑一些关键术语。关于序言部分，主席指出，序言</w:t>
      </w:r>
      <w:r w:rsidR="00C824D8" w:rsidRPr="00AB1CDE">
        <w:rPr>
          <w:rFonts w:ascii="SimSun" w:hAnsi="SimSun" w:hint="eastAsia"/>
          <w:sz w:val="21"/>
          <w:szCs w:val="21"/>
        </w:rPr>
        <w:t>系非</w:t>
      </w:r>
      <w:r w:rsidR="00E34E57" w:rsidRPr="00AB1CDE">
        <w:rPr>
          <w:rFonts w:ascii="SimSun" w:hAnsi="SimSun" w:hint="eastAsia"/>
          <w:sz w:val="21"/>
          <w:szCs w:val="21"/>
        </w:rPr>
        <w:t>执行部分。</w:t>
      </w:r>
      <w:r w:rsidR="00C824D8" w:rsidRPr="00AB1CDE">
        <w:rPr>
          <w:rFonts w:ascii="SimSun" w:hAnsi="SimSun" w:hint="eastAsia"/>
          <w:sz w:val="21"/>
          <w:szCs w:val="21"/>
        </w:rPr>
        <w:t>在所有文书中，该部分的目的是提供一种指导。他仔细考虑了欧盟代表团以欧盟及其成员国名义所作的发言，其中包括关于委员会应该重点关注的关键要素的明确意见。他声称愿意倾听各代表团围绕当前</w:t>
      </w:r>
      <w:r w:rsidR="003B4EAF" w:rsidRPr="00AB1CDE">
        <w:rPr>
          <w:rFonts w:ascii="SimSun" w:hAnsi="SimSun" w:hint="eastAsia"/>
          <w:sz w:val="21"/>
          <w:szCs w:val="21"/>
        </w:rPr>
        <w:t>术语表</w:t>
      </w:r>
      <w:r w:rsidR="00C824D8" w:rsidRPr="00AB1CDE">
        <w:rPr>
          <w:rFonts w:ascii="SimSun" w:hAnsi="SimSun" w:hint="eastAsia"/>
          <w:sz w:val="21"/>
          <w:szCs w:val="21"/>
        </w:rPr>
        <w:t>以及各成员国明确认为需要重点关注的关键领域发表更多意见。他指出，他已表明他的观点，但最终决定权在成员国手中。</w:t>
      </w:r>
    </w:p>
    <w:p w:rsidR="00AB1CDE" w:rsidRPr="00AB1CDE" w:rsidRDefault="0040465E"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lastRenderedPageBreak/>
        <w:t>智利代表团赞扬了主席、主持人和秘书处所做的工作。它指出，委员会前几届会议进行的辩论使它能够澄清一些概念</w:t>
      </w:r>
      <w:proofErr w:type="gramStart"/>
      <w:r w:rsidRPr="00AB1CDE">
        <w:rPr>
          <w:rFonts w:ascii="SimSun" w:hAnsi="SimSun" w:hint="eastAsia"/>
          <w:sz w:val="21"/>
          <w:szCs w:val="21"/>
        </w:rPr>
        <w:t>和愿景</w:t>
      </w:r>
      <w:proofErr w:type="gramEnd"/>
      <w:r w:rsidRPr="00AB1CDE">
        <w:rPr>
          <w:rFonts w:ascii="SimSun" w:hAnsi="SimSun" w:hint="eastAsia"/>
          <w:sz w:val="21"/>
          <w:szCs w:val="21"/>
        </w:rPr>
        <w:t>。经国内这一领域各主管部门广泛磋商，智利已经达成内部共识。它相信，如果专利制度对使用遗传资源触发的公开要求做出规定，知识产权就可以通过专利制度为保护遗传资源提供支持。它指出，与其他条约之间的关系应该是一种协作关系。</w:t>
      </w:r>
      <w:r w:rsidR="003B4EAF" w:rsidRPr="00AB1CDE">
        <w:rPr>
          <w:rFonts w:ascii="SimSun" w:hAnsi="SimSun" w:hint="eastAsia"/>
          <w:sz w:val="21"/>
          <w:szCs w:val="21"/>
        </w:rPr>
        <w:t>术语表</w:t>
      </w:r>
      <w:r w:rsidRPr="00AB1CDE">
        <w:rPr>
          <w:rFonts w:ascii="SimSun" w:hAnsi="SimSun" w:hint="eastAsia"/>
          <w:sz w:val="21"/>
          <w:szCs w:val="21"/>
        </w:rPr>
        <w:t>所载定义是关键。</w:t>
      </w:r>
      <w:r w:rsidR="00297C3D" w:rsidRPr="00AB1CDE">
        <w:rPr>
          <w:rFonts w:ascii="SimSun" w:hAnsi="SimSun" w:hint="eastAsia"/>
          <w:sz w:val="21"/>
          <w:szCs w:val="21"/>
        </w:rPr>
        <w:t>它更喜欢</w:t>
      </w:r>
      <w:r w:rsidR="007C0F2E" w:rsidRPr="00AB1CDE">
        <w:rPr>
          <w:rFonts w:ascii="SimSun" w:hAnsi="SimSun" w:hint="eastAsia"/>
          <w:sz w:val="21"/>
          <w:szCs w:val="21"/>
        </w:rPr>
        <w:t>遗传资源相关传统知识</w:t>
      </w:r>
      <w:r w:rsidRPr="00AB1CDE">
        <w:rPr>
          <w:rFonts w:ascii="SimSun" w:hAnsi="SimSun" w:hint="eastAsia"/>
          <w:sz w:val="21"/>
          <w:szCs w:val="21"/>
        </w:rPr>
        <w:t>的定义</w:t>
      </w:r>
      <w:r w:rsidR="00297C3D" w:rsidRPr="00AB1CDE">
        <w:rPr>
          <w:rFonts w:ascii="SimSun" w:hAnsi="SimSun" w:hint="eastAsia"/>
          <w:sz w:val="21"/>
          <w:szCs w:val="21"/>
        </w:rPr>
        <w:t>，但条件是该定义中包括与衍生物</w:t>
      </w:r>
      <w:r w:rsidR="00AD1313" w:rsidRPr="00AB1CDE">
        <w:rPr>
          <w:rFonts w:ascii="SimSun" w:hAnsi="SimSun" w:hint="eastAsia"/>
          <w:sz w:val="21"/>
          <w:szCs w:val="21"/>
        </w:rPr>
        <w:t>相关传统知识</w:t>
      </w:r>
      <w:r w:rsidR="00297C3D" w:rsidRPr="00AB1CDE">
        <w:rPr>
          <w:rFonts w:ascii="SimSun" w:hAnsi="SimSun" w:hint="eastAsia"/>
          <w:sz w:val="21"/>
          <w:szCs w:val="21"/>
        </w:rPr>
        <w:t>。关于“盗用”，它更喜欢备选方案1，因为该备选方案为制定国内立法以确定规章制度留下了空间。关于“利用”，“商业化”概念似乎超出了《名古屋议定书》定义的范围，它希望了解为什么将它列入其中。</w:t>
      </w:r>
    </w:p>
    <w:p w:rsidR="00AB1CDE" w:rsidRPr="00AB1CDE" w:rsidRDefault="00460611"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俄罗斯联邦代表团认为“</w:t>
      </w:r>
      <w:r w:rsidR="00C44AF7" w:rsidRPr="00AB1CDE">
        <w:rPr>
          <w:rFonts w:ascii="SimSun" w:hAnsi="SimSun" w:hint="eastAsia"/>
          <w:sz w:val="21"/>
          <w:szCs w:val="21"/>
        </w:rPr>
        <w:t>生物技术</w:t>
      </w:r>
      <w:r w:rsidRPr="00AB1CDE">
        <w:rPr>
          <w:rFonts w:ascii="SimSun" w:hAnsi="SimSun" w:hint="eastAsia"/>
          <w:sz w:val="21"/>
          <w:szCs w:val="21"/>
        </w:rPr>
        <w:t>”</w:t>
      </w:r>
      <w:r w:rsidR="00C44AF7" w:rsidRPr="00AB1CDE">
        <w:rPr>
          <w:rFonts w:ascii="SimSun" w:hAnsi="SimSun" w:hint="eastAsia"/>
          <w:sz w:val="21"/>
          <w:szCs w:val="21"/>
        </w:rPr>
        <w:t>一词应删除，因为合并文件中没有用这个词。最好从序言部分删除与生命形式有关的段落，因为有关禁止为各种生命形式发放专利的条款不符合关于可取</w:t>
      </w:r>
      <w:proofErr w:type="gramStart"/>
      <w:r w:rsidR="00C44AF7" w:rsidRPr="00AB1CDE">
        <w:rPr>
          <w:rFonts w:ascii="SimSun" w:hAnsi="SimSun" w:hint="eastAsia"/>
          <w:sz w:val="21"/>
          <w:szCs w:val="21"/>
        </w:rPr>
        <w:t>得专利</w:t>
      </w:r>
      <w:proofErr w:type="gramEnd"/>
      <w:r w:rsidR="00C44AF7" w:rsidRPr="00AB1CDE">
        <w:rPr>
          <w:rFonts w:ascii="SimSun" w:hAnsi="SimSun" w:hint="eastAsia"/>
          <w:sz w:val="21"/>
          <w:szCs w:val="21"/>
        </w:rPr>
        <w:t>的主体的《TRIPS协定》第27条之规定。关于政策目标，它不反对关于</w:t>
      </w:r>
      <w:r w:rsidR="00714958" w:rsidRPr="00AB1CDE">
        <w:rPr>
          <w:rFonts w:ascii="SimSun" w:hAnsi="SimSun" w:hint="eastAsia"/>
          <w:sz w:val="21"/>
          <w:szCs w:val="21"/>
        </w:rPr>
        <w:t>效力</w:t>
      </w:r>
      <w:r w:rsidR="00C44AF7" w:rsidRPr="00AB1CDE">
        <w:rPr>
          <w:rFonts w:ascii="SimSun" w:hAnsi="SimSun" w:hint="eastAsia"/>
          <w:sz w:val="21"/>
          <w:szCs w:val="21"/>
        </w:rPr>
        <w:t>和透明度的条款。它指出，关于政策目标的第一段难以读懂，因为其中包含很多方括号。</w:t>
      </w:r>
      <w:r w:rsidR="00DE59C7" w:rsidRPr="00AB1CDE">
        <w:rPr>
          <w:rFonts w:ascii="SimSun" w:hAnsi="SimSun" w:hint="eastAsia"/>
          <w:sz w:val="21"/>
          <w:szCs w:val="21"/>
        </w:rPr>
        <w:t>“</w:t>
      </w:r>
      <w:r w:rsidR="00D376A6" w:rsidRPr="00AB1CDE">
        <w:rPr>
          <w:rFonts w:ascii="SimSun" w:hAnsi="SimSun"/>
          <w:sz w:val="21"/>
          <w:szCs w:val="21"/>
        </w:rPr>
        <w:t>[</w:t>
      </w:r>
      <w:r w:rsidR="00DE59C7" w:rsidRPr="00AB1CDE">
        <w:rPr>
          <w:rFonts w:ascii="SimSun" w:hAnsi="SimSun" w:hint="eastAsia"/>
          <w:sz w:val="21"/>
          <w:szCs w:val="21"/>
        </w:rPr>
        <w:t>……</w:t>
      </w:r>
      <w:r w:rsidR="00D376A6" w:rsidRPr="00AB1CDE">
        <w:rPr>
          <w:rFonts w:ascii="SimSun" w:hAnsi="SimSun"/>
          <w:sz w:val="21"/>
          <w:szCs w:val="21"/>
        </w:rPr>
        <w:t>]</w:t>
      </w:r>
      <w:r w:rsidR="00DE59C7" w:rsidRPr="00AB1CDE">
        <w:rPr>
          <w:rFonts w:ascii="SimSun" w:hAnsi="SimSun" w:hint="eastAsia"/>
          <w:sz w:val="21"/>
          <w:szCs w:val="21"/>
        </w:rPr>
        <w:t>防止盗用遗传资源”的措辞与WIPO的权限无关，需要予以澄清。关于主体，该文件应该适用于</w:t>
      </w:r>
      <w:r w:rsidR="007C0F2E" w:rsidRPr="00AB1CDE">
        <w:rPr>
          <w:rFonts w:ascii="SimSun" w:hAnsi="SimSun" w:hint="eastAsia"/>
          <w:sz w:val="21"/>
          <w:szCs w:val="21"/>
        </w:rPr>
        <w:t>遗传资源相关传统知识</w:t>
      </w:r>
      <w:r w:rsidR="00DE59C7" w:rsidRPr="00AB1CDE">
        <w:rPr>
          <w:rFonts w:ascii="SimSun" w:hAnsi="SimSun" w:hint="eastAsia"/>
          <w:sz w:val="21"/>
          <w:szCs w:val="21"/>
        </w:rPr>
        <w:t>，而不是</w:t>
      </w:r>
      <w:r w:rsidR="008311A4" w:rsidRPr="00AB1CDE">
        <w:rPr>
          <w:rFonts w:ascii="SimSun" w:hAnsi="SimSun" w:hint="eastAsia"/>
          <w:sz w:val="21"/>
          <w:szCs w:val="21"/>
        </w:rPr>
        <w:t>像</w:t>
      </w:r>
      <w:r w:rsidR="00DE59C7" w:rsidRPr="00AB1CDE">
        <w:rPr>
          <w:rFonts w:ascii="SimSun" w:hAnsi="SimSun" w:hint="eastAsia"/>
          <w:sz w:val="21"/>
          <w:szCs w:val="21"/>
        </w:rPr>
        <w:t>案文中所表述的那样适用于“任何知识产权权利”。关于公开要求，正如在前几届会议中所指出的，需要考虑以下与公开要求有关的关键性规范问题：公开的对象应该是什么？</w:t>
      </w:r>
      <w:r w:rsidR="00F24620">
        <w:rPr>
          <w:rFonts w:ascii="SimSun" w:hAnsi="SimSun" w:hint="eastAsia"/>
          <w:sz w:val="21"/>
          <w:szCs w:val="21"/>
        </w:rPr>
        <w:t>(</w:t>
      </w:r>
      <w:r w:rsidR="00DE59C7" w:rsidRPr="00AB1CDE">
        <w:rPr>
          <w:rFonts w:ascii="SimSun" w:hAnsi="SimSun" w:hint="eastAsia"/>
          <w:sz w:val="21"/>
          <w:szCs w:val="21"/>
        </w:rPr>
        <w:t>遗传资源及</w:t>
      </w:r>
      <w:r w:rsidR="00AD1313" w:rsidRPr="00AB1CDE">
        <w:rPr>
          <w:rFonts w:ascii="SimSun" w:hAnsi="SimSun" w:hint="eastAsia"/>
          <w:sz w:val="21"/>
          <w:szCs w:val="21"/>
        </w:rPr>
        <w:t>相关传统知识</w:t>
      </w:r>
      <w:r w:rsidR="00F24620">
        <w:rPr>
          <w:rFonts w:ascii="SimSun" w:hAnsi="SimSun" w:hint="eastAsia"/>
          <w:sz w:val="21"/>
          <w:szCs w:val="21"/>
        </w:rPr>
        <w:t>)</w:t>
      </w:r>
      <w:r w:rsidR="00DE59C7" w:rsidRPr="00AB1CDE">
        <w:rPr>
          <w:rFonts w:ascii="SimSun" w:hAnsi="SimSun" w:hint="eastAsia"/>
          <w:sz w:val="21"/>
          <w:szCs w:val="21"/>
        </w:rPr>
        <w:t>；公开的内容应该是什么？</w:t>
      </w:r>
      <w:r w:rsidR="00F24620">
        <w:rPr>
          <w:rFonts w:ascii="SimSun" w:hAnsi="SimSun" w:hint="eastAsia"/>
          <w:sz w:val="21"/>
          <w:szCs w:val="21"/>
        </w:rPr>
        <w:t>(</w:t>
      </w:r>
      <w:r w:rsidR="00DE59C7" w:rsidRPr="00AB1CDE">
        <w:rPr>
          <w:rFonts w:ascii="SimSun" w:hAnsi="SimSun" w:hint="eastAsia"/>
          <w:sz w:val="21"/>
          <w:szCs w:val="21"/>
        </w:rPr>
        <w:t>原产地/来源</w:t>
      </w:r>
      <w:r w:rsidR="00F24620">
        <w:rPr>
          <w:rFonts w:ascii="SimSun" w:hAnsi="SimSun" w:hint="eastAsia"/>
          <w:sz w:val="21"/>
          <w:szCs w:val="21"/>
        </w:rPr>
        <w:t>)</w:t>
      </w:r>
      <w:r w:rsidR="00DE59C7" w:rsidRPr="00AB1CDE">
        <w:rPr>
          <w:rFonts w:ascii="SimSun" w:hAnsi="SimSun" w:hint="eastAsia"/>
          <w:sz w:val="21"/>
          <w:szCs w:val="21"/>
        </w:rPr>
        <w:t>；有没有必要提供合法获取的证据？</w:t>
      </w:r>
      <w:r w:rsidR="00F24620">
        <w:rPr>
          <w:rFonts w:ascii="SimSun" w:hAnsi="SimSun" w:hint="eastAsia"/>
          <w:sz w:val="21"/>
          <w:szCs w:val="21"/>
        </w:rPr>
        <w:t>(</w:t>
      </w:r>
      <w:r w:rsidR="00DE59C7" w:rsidRPr="00AB1CDE">
        <w:rPr>
          <w:rFonts w:ascii="SimSun" w:hAnsi="SimSun" w:hint="eastAsia"/>
          <w:sz w:val="21"/>
          <w:szCs w:val="21"/>
        </w:rPr>
        <w:t>例如，事先知情同意和证实惠益分享</w:t>
      </w:r>
      <w:r w:rsidR="00F24620">
        <w:rPr>
          <w:rFonts w:ascii="SimSun" w:hAnsi="SimSun" w:hint="eastAsia"/>
          <w:sz w:val="21"/>
          <w:szCs w:val="21"/>
        </w:rPr>
        <w:t>)</w:t>
      </w:r>
      <w:r w:rsidR="00DE59C7" w:rsidRPr="00AB1CDE">
        <w:rPr>
          <w:rFonts w:ascii="SimSun" w:hAnsi="SimSun" w:hint="eastAsia"/>
          <w:sz w:val="21"/>
          <w:szCs w:val="21"/>
        </w:rPr>
        <w:t>；</w:t>
      </w:r>
      <w:r w:rsidR="007B389E" w:rsidRPr="00AB1CDE">
        <w:rPr>
          <w:rFonts w:ascii="SimSun" w:hAnsi="SimSun" w:hint="eastAsia"/>
          <w:sz w:val="21"/>
          <w:szCs w:val="21"/>
        </w:rPr>
        <w:t>公开要求的性质应该是什么？</w:t>
      </w:r>
      <w:r w:rsidR="00F24620">
        <w:rPr>
          <w:rFonts w:ascii="SimSun" w:hAnsi="SimSun" w:hint="eastAsia"/>
          <w:sz w:val="21"/>
          <w:szCs w:val="21"/>
        </w:rPr>
        <w:t>(</w:t>
      </w:r>
      <w:r w:rsidR="007B389E" w:rsidRPr="00AB1CDE">
        <w:rPr>
          <w:rFonts w:ascii="SimSun" w:hAnsi="SimSun" w:hint="eastAsia"/>
          <w:sz w:val="21"/>
          <w:szCs w:val="21"/>
        </w:rPr>
        <w:t>是否应该具有强制性？</w:t>
      </w:r>
      <w:r w:rsidR="00F24620">
        <w:rPr>
          <w:rFonts w:ascii="SimSun" w:hAnsi="SimSun" w:hint="eastAsia"/>
          <w:sz w:val="21"/>
          <w:szCs w:val="21"/>
        </w:rPr>
        <w:t>)</w:t>
      </w:r>
      <w:r w:rsidR="007B389E" w:rsidRPr="00AB1CDE">
        <w:rPr>
          <w:rFonts w:ascii="SimSun" w:hAnsi="SimSun" w:hint="eastAsia"/>
          <w:sz w:val="21"/>
          <w:szCs w:val="21"/>
        </w:rPr>
        <w:t>；以及触发公开的条件应该是什么？</w:t>
      </w:r>
      <w:r w:rsidR="00F24620">
        <w:rPr>
          <w:rFonts w:ascii="SimSun" w:hAnsi="SimSun" w:hint="eastAsia"/>
          <w:sz w:val="21"/>
          <w:szCs w:val="21"/>
        </w:rPr>
        <w:t>(</w:t>
      </w:r>
      <w:r w:rsidR="007B389E" w:rsidRPr="00AB1CDE">
        <w:rPr>
          <w:rFonts w:ascii="SimSun" w:hAnsi="SimSun" w:hint="eastAsia"/>
          <w:sz w:val="21"/>
          <w:szCs w:val="21"/>
        </w:rPr>
        <w:t>遗传资源与专利主张发明之间的关系</w:t>
      </w:r>
      <w:r w:rsidR="00F24620">
        <w:rPr>
          <w:rFonts w:ascii="SimSun" w:hAnsi="SimSun" w:hint="eastAsia"/>
          <w:sz w:val="21"/>
          <w:szCs w:val="21"/>
        </w:rPr>
        <w:t>)</w:t>
      </w:r>
      <w:r w:rsidR="007B389E" w:rsidRPr="00AB1CDE">
        <w:rPr>
          <w:rFonts w:ascii="SimSun" w:hAnsi="SimSun" w:hint="eastAsia"/>
          <w:sz w:val="21"/>
          <w:szCs w:val="21"/>
        </w:rPr>
        <w:t>。正如已经指出的，文件</w:t>
      </w:r>
      <w:r w:rsidR="007B389E" w:rsidRPr="00AB1CDE">
        <w:rPr>
          <w:rFonts w:ascii="SimSun" w:hAnsi="SimSun"/>
          <w:sz w:val="21"/>
          <w:szCs w:val="21"/>
        </w:rPr>
        <w:t>WIPO/GRTKF/IC/30/8</w:t>
      </w:r>
      <w:r w:rsidR="007B389E" w:rsidRPr="00AB1CDE">
        <w:rPr>
          <w:rFonts w:ascii="SimSun" w:hAnsi="SimSun" w:hint="eastAsia"/>
          <w:sz w:val="21"/>
          <w:szCs w:val="21"/>
        </w:rPr>
        <w:t>也对这些条款进行了说明。该文件是由很多国家提出的一项提案，俄罗斯联邦代表团也是其共同提案方，其目的是要</w:t>
      </w:r>
      <w:r w:rsidR="007B389E" w:rsidRPr="00AB1CDE">
        <w:rPr>
          <w:rFonts w:ascii="SimSun" w:hAnsi="SimSun"/>
          <w:sz w:val="21"/>
          <w:szCs w:val="21"/>
        </w:rPr>
        <w:t>WIPO秘书处对避免错误授予专利和遵守现有</w:t>
      </w:r>
      <w:r w:rsidR="00AA0631" w:rsidRPr="00AB1CDE">
        <w:rPr>
          <w:rFonts w:ascii="SimSun" w:hAnsi="SimSun"/>
          <w:sz w:val="21"/>
          <w:szCs w:val="21"/>
        </w:rPr>
        <w:t>获取和惠益分享</w:t>
      </w:r>
      <w:r w:rsidR="007B389E" w:rsidRPr="00AB1CDE">
        <w:rPr>
          <w:rFonts w:ascii="SimSun" w:hAnsi="SimSun"/>
          <w:sz w:val="21"/>
          <w:szCs w:val="21"/>
        </w:rPr>
        <w:t>制度的相关措施进行研究</w:t>
      </w:r>
      <w:r w:rsidR="007B389E" w:rsidRPr="00AB1CDE">
        <w:rPr>
          <w:rFonts w:ascii="SimSun" w:hAnsi="SimSun" w:hint="eastAsia"/>
          <w:sz w:val="21"/>
          <w:szCs w:val="21"/>
        </w:rPr>
        <w:t>。</w:t>
      </w:r>
    </w:p>
    <w:p w:rsidR="00AB1CDE" w:rsidRPr="00AB1CDE" w:rsidRDefault="007B389E"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针对俄罗斯联邦代表团的发言，澳大利亚代表团说，</w:t>
      </w:r>
      <w:r w:rsidR="00032FE7" w:rsidRPr="00AB1CDE">
        <w:rPr>
          <w:rFonts w:ascii="SimSun" w:hAnsi="SimSun" w:hint="eastAsia"/>
          <w:sz w:val="21"/>
          <w:szCs w:val="21"/>
        </w:rPr>
        <w:t>它看到了保留文件中“生物技术”定义的重要性，因为该定义与合并文件中定义和使用的其他术语联系在一起，即“利用”和“衍生物”。《名古屋议定书》对这三个术语进行了定义。它相信，IGC出台的所有文书都应该与《名古屋议定书》保持一致。“生物技术”的定义在该文书中发挥了作用。</w:t>
      </w:r>
    </w:p>
    <w:p w:rsidR="00AB1CDE" w:rsidRPr="00AB1CDE" w:rsidRDefault="00F24620" w:rsidP="00705DDE">
      <w:pPr>
        <w:numPr>
          <w:ilvl w:val="0"/>
          <w:numId w:val="7"/>
        </w:numPr>
        <w:overflowPunct w:val="0"/>
        <w:adjustRightInd w:val="0"/>
        <w:spacing w:afterLines="50" w:after="120" w:line="340" w:lineRule="atLeast"/>
        <w:ind w:left="0" w:firstLine="0"/>
        <w:jc w:val="both"/>
        <w:rPr>
          <w:rFonts w:ascii="SimSun" w:hAnsi="SimSun"/>
          <w:sz w:val="21"/>
          <w:szCs w:val="21"/>
        </w:rPr>
      </w:pPr>
      <w:r>
        <w:rPr>
          <w:rFonts w:ascii="SimSun" w:hAnsi="SimSun" w:hint="eastAsia"/>
          <w:sz w:val="21"/>
          <w:szCs w:val="21"/>
        </w:rPr>
        <w:t>图帕赫</w:t>
      </w:r>
      <w:r w:rsidR="00D90B3D" w:rsidRPr="00AB1CDE">
        <w:rPr>
          <w:rFonts w:ascii="SimSun" w:hAnsi="SimSun" w:hint="eastAsia"/>
          <w:sz w:val="21"/>
          <w:szCs w:val="21"/>
        </w:rPr>
        <w:t>·阿马鲁的代表</w:t>
      </w:r>
      <w:r w:rsidR="00D90B3D" w:rsidRPr="00AB1CDE">
        <w:rPr>
          <w:rFonts w:ascii="SimSun" w:hAnsi="SimSun"/>
          <w:sz w:val="21"/>
          <w:szCs w:val="21"/>
        </w:rPr>
        <w:t>说，将</w:t>
      </w:r>
      <w:r w:rsidR="00365372" w:rsidRPr="00AB1CDE">
        <w:rPr>
          <w:rFonts w:ascii="SimSun" w:hAnsi="SimSun" w:hint="eastAsia"/>
          <w:sz w:val="21"/>
          <w:szCs w:val="21"/>
        </w:rPr>
        <w:t>“技术</w:t>
      </w:r>
      <w:r w:rsidR="00365372" w:rsidRPr="00AB1CDE">
        <w:rPr>
          <w:rFonts w:ascii="SimSun" w:hAnsi="SimSun"/>
          <w:sz w:val="21"/>
          <w:szCs w:val="21"/>
        </w:rPr>
        <w:t>秘诀</w:t>
      </w:r>
      <w:r w:rsidR="00365372" w:rsidRPr="00AB1CDE">
        <w:rPr>
          <w:rFonts w:ascii="SimSun" w:hAnsi="SimSun" w:hint="eastAsia"/>
          <w:sz w:val="21"/>
          <w:szCs w:val="21"/>
        </w:rPr>
        <w:t>”一</w:t>
      </w:r>
      <w:r w:rsidR="00365372" w:rsidRPr="00AB1CDE">
        <w:rPr>
          <w:rFonts w:ascii="SimSun" w:hAnsi="SimSun"/>
          <w:sz w:val="21"/>
          <w:szCs w:val="21"/>
        </w:rPr>
        <w:t>词</w:t>
      </w:r>
      <w:r w:rsidR="00365372" w:rsidRPr="00AB1CDE">
        <w:rPr>
          <w:rFonts w:ascii="SimSun" w:hAnsi="SimSun" w:hint="eastAsia"/>
          <w:sz w:val="21"/>
          <w:szCs w:val="21"/>
        </w:rPr>
        <w:t>纳入</w:t>
      </w:r>
      <w:r w:rsidR="00365372" w:rsidRPr="00AB1CDE">
        <w:rPr>
          <w:rFonts w:ascii="SimSun" w:hAnsi="SimSun"/>
          <w:sz w:val="21"/>
          <w:szCs w:val="21"/>
        </w:rPr>
        <w:t>“相关</w:t>
      </w:r>
      <w:r w:rsidR="00365372" w:rsidRPr="00AB1CDE">
        <w:rPr>
          <w:rFonts w:ascii="SimSun" w:hAnsi="SimSun" w:hint="eastAsia"/>
          <w:sz w:val="21"/>
          <w:szCs w:val="21"/>
        </w:rPr>
        <w:t>传统</w:t>
      </w:r>
      <w:r w:rsidR="00365372" w:rsidRPr="00AB1CDE">
        <w:rPr>
          <w:rFonts w:ascii="SimSun" w:hAnsi="SimSun"/>
          <w:sz w:val="21"/>
          <w:szCs w:val="21"/>
        </w:rPr>
        <w:t>知识”</w:t>
      </w:r>
      <w:r w:rsidR="00365372" w:rsidRPr="00AB1CDE">
        <w:rPr>
          <w:rFonts w:ascii="SimSun" w:hAnsi="SimSun" w:hint="eastAsia"/>
          <w:sz w:val="21"/>
          <w:szCs w:val="21"/>
        </w:rPr>
        <w:t>的</w:t>
      </w:r>
      <w:r w:rsidR="00365372" w:rsidRPr="00AB1CDE">
        <w:rPr>
          <w:rFonts w:ascii="SimSun" w:hAnsi="SimSun"/>
          <w:sz w:val="21"/>
          <w:szCs w:val="21"/>
        </w:rPr>
        <w:t>定义</w:t>
      </w:r>
      <w:r w:rsidR="00365372" w:rsidRPr="00AB1CDE">
        <w:rPr>
          <w:rFonts w:ascii="SimSun" w:hAnsi="SimSun" w:hint="eastAsia"/>
          <w:sz w:val="21"/>
          <w:szCs w:val="21"/>
        </w:rPr>
        <w:t>背离</w:t>
      </w:r>
      <w:r w:rsidR="00365372" w:rsidRPr="00AB1CDE">
        <w:rPr>
          <w:rFonts w:ascii="SimSun" w:hAnsi="SimSun"/>
          <w:sz w:val="21"/>
          <w:szCs w:val="21"/>
        </w:rPr>
        <w:t>了</w:t>
      </w:r>
      <w:r w:rsidR="00365372" w:rsidRPr="00AB1CDE">
        <w:rPr>
          <w:rFonts w:ascii="SimSun" w:hAnsi="SimSun" w:hint="eastAsia"/>
          <w:sz w:val="21"/>
          <w:szCs w:val="21"/>
        </w:rPr>
        <w:t>“</w:t>
      </w:r>
      <w:r w:rsidR="00365372" w:rsidRPr="00AB1CDE">
        <w:rPr>
          <w:rFonts w:ascii="SimSun" w:hAnsi="SimSun"/>
          <w:sz w:val="21"/>
          <w:szCs w:val="21"/>
        </w:rPr>
        <w:t>传统知识”的适当定义。</w:t>
      </w:r>
      <w:r w:rsidR="00365372" w:rsidRPr="00AB1CDE">
        <w:rPr>
          <w:rFonts w:ascii="SimSun" w:hAnsi="SimSun" w:hint="eastAsia"/>
          <w:sz w:val="21"/>
          <w:szCs w:val="21"/>
        </w:rPr>
        <w:t>他支持</w:t>
      </w:r>
      <w:r w:rsidR="00365372" w:rsidRPr="00AB1CDE">
        <w:rPr>
          <w:rFonts w:ascii="SimSun" w:hAnsi="SimSun"/>
          <w:sz w:val="21"/>
          <w:szCs w:val="21"/>
        </w:rPr>
        <w:t>俄罗斯联邦代表团有关删除“生物技术”一词的提案。</w:t>
      </w:r>
    </w:p>
    <w:p w:rsidR="00AB1CDE" w:rsidRPr="00AB1CDE" w:rsidRDefault="004A37F8"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w:t>
      </w:r>
      <w:r w:rsidRPr="00AB1CDE">
        <w:rPr>
          <w:rFonts w:ascii="SimSun" w:hAnsi="SimSun"/>
          <w:sz w:val="21"/>
          <w:szCs w:val="21"/>
        </w:rPr>
        <w:t>回顾指出，他希望</w:t>
      </w:r>
      <w:r w:rsidRPr="00AB1CDE">
        <w:rPr>
          <w:rFonts w:ascii="SimSun" w:hAnsi="SimSun" w:hint="eastAsia"/>
          <w:sz w:val="21"/>
          <w:szCs w:val="21"/>
        </w:rPr>
        <w:t>讨论的</w:t>
      </w:r>
      <w:r w:rsidRPr="00AB1CDE">
        <w:rPr>
          <w:rFonts w:ascii="SimSun" w:hAnsi="SimSun"/>
          <w:sz w:val="21"/>
          <w:szCs w:val="21"/>
        </w:rPr>
        <w:t>内容首先</w:t>
      </w:r>
      <w:r w:rsidRPr="00AB1CDE">
        <w:rPr>
          <w:rFonts w:ascii="SimSun" w:hAnsi="SimSun" w:hint="eastAsia"/>
          <w:sz w:val="21"/>
          <w:szCs w:val="21"/>
        </w:rPr>
        <w:t>聚焦</w:t>
      </w:r>
      <w:r w:rsidRPr="00AB1CDE">
        <w:rPr>
          <w:rFonts w:ascii="SimSun" w:hAnsi="SimSun"/>
          <w:sz w:val="21"/>
          <w:szCs w:val="21"/>
        </w:rPr>
        <w:t>于优先事项是什么</w:t>
      </w:r>
      <w:r w:rsidRPr="00AB1CDE">
        <w:rPr>
          <w:rFonts w:ascii="SimSun" w:hAnsi="SimSun" w:hint="eastAsia"/>
          <w:sz w:val="21"/>
          <w:szCs w:val="21"/>
        </w:rPr>
        <w:t>，</w:t>
      </w:r>
      <w:r w:rsidRPr="00AB1CDE">
        <w:rPr>
          <w:rFonts w:ascii="SimSun" w:hAnsi="SimSun"/>
          <w:sz w:val="21"/>
          <w:szCs w:val="21"/>
        </w:rPr>
        <w:t>而不是</w:t>
      </w:r>
      <w:r w:rsidR="003B4EAF" w:rsidRPr="00AB1CDE">
        <w:rPr>
          <w:rFonts w:ascii="SimSun" w:hAnsi="SimSun"/>
          <w:sz w:val="21"/>
          <w:szCs w:val="21"/>
        </w:rPr>
        <w:t>术语表</w:t>
      </w:r>
      <w:r w:rsidRPr="00AB1CDE">
        <w:rPr>
          <w:rFonts w:ascii="SimSun" w:hAnsi="SimSun"/>
          <w:sz w:val="21"/>
          <w:szCs w:val="21"/>
        </w:rPr>
        <w:t>。</w:t>
      </w:r>
    </w:p>
    <w:p w:rsidR="00AB1CDE" w:rsidRPr="00AB1CDE" w:rsidRDefault="00F65879"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哥伦比亚承认</w:t>
      </w:r>
      <w:r w:rsidRPr="00AB1CDE">
        <w:rPr>
          <w:rFonts w:ascii="SimSun" w:hAnsi="SimSun"/>
          <w:sz w:val="21"/>
          <w:szCs w:val="21"/>
        </w:rPr>
        <w:t>，</w:t>
      </w:r>
      <w:r w:rsidR="003B4EAF" w:rsidRPr="00AB1CDE">
        <w:rPr>
          <w:rFonts w:ascii="SimSun" w:hAnsi="SimSun"/>
          <w:sz w:val="21"/>
          <w:szCs w:val="21"/>
        </w:rPr>
        <w:t>术语表</w:t>
      </w:r>
      <w:r w:rsidRPr="00AB1CDE">
        <w:rPr>
          <w:rFonts w:ascii="SimSun" w:hAnsi="SimSun"/>
          <w:sz w:val="21"/>
          <w:szCs w:val="21"/>
        </w:rPr>
        <w:t>中有很多</w:t>
      </w:r>
      <w:r w:rsidRPr="00AB1CDE">
        <w:rPr>
          <w:rFonts w:ascii="SimSun" w:hAnsi="SimSun" w:hint="eastAsia"/>
          <w:sz w:val="21"/>
          <w:szCs w:val="21"/>
        </w:rPr>
        <w:t>定义</w:t>
      </w:r>
      <w:r w:rsidRPr="00AB1CDE">
        <w:rPr>
          <w:rFonts w:ascii="SimSun" w:hAnsi="SimSun"/>
          <w:sz w:val="21"/>
          <w:szCs w:val="21"/>
        </w:rPr>
        <w:t>来自其他国际文书。</w:t>
      </w:r>
      <w:r w:rsidR="00897984" w:rsidRPr="00AB1CDE">
        <w:rPr>
          <w:rFonts w:ascii="SimSun" w:hAnsi="SimSun" w:hint="eastAsia"/>
          <w:sz w:val="21"/>
          <w:szCs w:val="21"/>
        </w:rPr>
        <w:t>它指出</w:t>
      </w:r>
      <w:r w:rsidR="00897984" w:rsidRPr="00AB1CDE">
        <w:rPr>
          <w:rFonts w:ascii="SimSun" w:hAnsi="SimSun"/>
          <w:sz w:val="21"/>
          <w:szCs w:val="21"/>
        </w:rPr>
        <w:t>，</w:t>
      </w:r>
      <w:r w:rsidR="00897984" w:rsidRPr="00AB1CDE">
        <w:rPr>
          <w:rFonts w:ascii="SimSun" w:hAnsi="SimSun" w:hint="eastAsia"/>
          <w:sz w:val="21"/>
          <w:szCs w:val="21"/>
        </w:rPr>
        <w:t>其中</w:t>
      </w:r>
      <w:r w:rsidR="00897984" w:rsidRPr="00AB1CDE">
        <w:rPr>
          <w:rFonts w:ascii="SimSun" w:hAnsi="SimSun"/>
          <w:sz w:val="21"/>
          <w:szCs w:val="21"/>
        </w:rPr>
        <w:t>一些定义已</w:t>
      </w:r>
      <w:r w:rsidR="00897984" w:rsidRPr="00AB1CDE">
        <w:rPr>
          <w:rFonts w:ascii="SimSun" w:hAnsi="SimSun" w:hint="eastAsia"/>
          <w:sz w:val="21"/>
          <w:szCs w:val="21"/>
        </w:rPr>
        <w:t>被</w:t>
      </w:r>
      <w:r w:rsidR="00897984" w:rsidRPr="00AB1CDE">
        <w:rPr>
          <w:rFonts w:ascii="SimSun" w:hAnsi="SimSun"/>
          <w:sz w:val="21"/>
          <w:szCs w:val="21"/>
        </w:rPr>
        <w:t>修</w:t>
      </w:r>
      <w:r w:rsidR="00897984" w:rsidRPr="00AB1CDE">
        <w:rPr>
          <w:rFonts w:ascii="SimSun" w:hAnsi="SimSun" w:hint="eastAsia"/>
          <w:sz w:val="21"/>
          <w:szCs w:val="21"/>
        </w:rPr>
        <w:t>订</w:t>
      </w:r>
      <w:r w:rsidR="00897984" w:rsidRPr="00AB1CDE">
        <w:rPr>
          <w:rFonts w:ascii="SimSun" w:hAnsi="SimSun"/>
          <w:sz w:val="21"/>
          <w:szCs w:val="21"/>
        </w:rPr>
        <w:t>，而且修订后</w:t>
      </w:r>
      <w:r w:rsidR="00897984" w:rsidRPr="00AB1CDE">
        <w:rPr>
          <w:rFonts w:ascii="SimSun" w:hAnsi="SimSun" w:hint="eastAsia"/>
          <w:sz w:val="21"/>
          <w:szCs w:val="21"/>
        </w:rPr>
        <w:t>的</w:t>
      </w:r>
      <w:r w:rsidR="00897984" w:rsidRPr="00AB1CDE">
        <w:rPr>
          <w:rFonts w:ascii="SimSun" w:hAnsi="SimSun"/>
          <w:sz w:val="21"/>
          <w:szCs w:val="21"/>
        </w:rPr>
        <w:t>定义不是很清楚。</w:t>
      </w:r>
      <w:r w:rsidR="00897984" w:rsidRPr="00AB1CDE">
        <w:rPr>
          <w:rFonts w:ascii="SimSun" w:hAnsi="SimSun" w:hint="eastAsia"/>
          <w:sz w:val="21"/>
          <w:szCs w:val="21"/>
        </w:rPr>
        <w:t>它同意</w:t>
      </w:r>
      <w:r w:rsidR="00897984" w:rsidRPr="00AB1CDE">
        <w:rPr>
          <w:rFonts w:ascii="SimSun" w:hAnsi="SimSun"/>
          <w:sz w:val="21"/>
          <w:szCs w:val="21"/>
        </w:rPr>
        <w:t>澳大利亚代表团的意见，即“生物技术”的定义非常重要</w:t>
      </w:r>
      <w:r w:rsidR="00897984" w:rsidRPr="00AB1CDE">
        <w:rPr>
          <w:rFonts w:ascii="SimSun" w:hAnsi="SimSun" w:hint="eastAsia"/>
          <w:sz w:val="21"/>
          <w:szCs w:val="21"/>
        </w:rPr>
        <w:t>，</w:t>
      </w:r>
      <w:r w:rsidR="00897984" w:rsidRPr="00AB1CDE">
        <w:rPr>
          <w:rFonts w:ascii="SimSun" w:hAnsi="SimSun"/>
          <w:sz w:val="21"/>
          <w:szCs w:val="21"/>
        </w:rPr>
        <w:t>因为它与其他定义和术语联系在一起。</w:t>
      </w:r>
      <w:r w:rsidR="00897984" w:rsidRPr="00AB1CDE">
        <w:rPr>
          <w:rFonts w:ascii="SimSun" w:hAnsi="SimSun" w:hint="eastAsia"/>
          <w:sz w:val="21"/>
          <w:szCs w:val="21"/>
        </w:rPr>
        <w:t>代表团同意</w:t>
      </w:r>
      <w:r w:rsidR="00897984" w:rsidRPr="00AB1CDE">
        <w:rPr>
          <w:rFonts w:ascii="SimSun" w:hAnsi="SimSun"/>
          <w:sz w:val="21"/>
          <w:szCs w:val="21"/>
        </w:rPr>
        <w:t>主席的观点，即</w:t>
      </w:r>
      <w:r w:rsidR="00897984" w:rsidRPr="00AB1CDE">
        <w:rPr>
          <w:rFonts w:ascii="SimSun" w:hAnsi="SimSun" w:hint="eastAsia"/>
          <w:sz w:val="21"/>
          <w:szCs w:val="21"/>
        </w:rPr>
        <w:t>序言</w:t>
      </w:r>
      <w:r w:rsidR="00897984" w:rsidRPr="00AB1CDE">
        <w:rPr>
          <w:rFonts w:ascii="SimSun" w:hAnsi="SimSun"/>
          <w:sz w:val="21"/>
          <w:szCs w:val="21"/>
        </w:rPr>
        <w:t>部分不应该是优先事项之一。</w:t>
      </w:r>
      <w:r w:rsidR="00897984" w:rsidRPr="00AB1CDE">
        <w:rPr>
          <w:rFonts w:ascii="SimSun" w:hAnsi="SimSun" w:hint="eastAsia"/>
          <w:sz w:val="21"/>
          <w:szCs w:val="21"/>
        </w:rPr>
        <w:t>I</w:t>
      </w:r>
      <w:r w:rsidR="00897984" w:rsidRPr="00AB1CDE">
        <w:rPr>
          <w:rFonts w:ascii="SimSun" w:hAnsi="SimSun"/>
          <w:sz w:val="21"/>
          <w:szCs w:val="21"/>
        </w:rPr>
        <w:t>GC应该</w:t>
      </w:r>
      <w:r w:rsidR="00897984" w:rsidRPr="00AB1CDE">
        <w:rPr>
          <w:rFonts w:ascii="SimSun" w:hAnsi="SimSun" w:hint="eastAsia"/>
          <w:sz w:val="21"/>
          <w:szCs w:val="21"/>
        </w:rPr>
        <w:t>着眼于</w:t>
      </w:r>
      <w:r w:rsidR="00897984" w:rsidRPr="00AB1CDE">
        <w:rPr>
          <w:rFonts w:ascii="SimSun" w:hAnsi="SimSun"/>
          <w:sz w:val="21"/>
          <w:szCs w:val="21"/>
        </w:rPr>
        <w:t>公开要求和防御性措施等实质性问题。</w:t>
      </w:r>
    </w:p>
    <w:p w:rsidR="00AB1CDE" w:rsidRPr="00AB1CDE" w:rsidRDefault="00EE2EBC"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埃及</w:t>
      </w:r>
      <w:r w:rsidRPr="00AB1CDE">
        <w:rPr>
          <w:rFonts w:ascii="SimSun" w:hAnsi="SimSun"/>
          <w:sz w:val="21"/>
          <w:szCs w:val="21"/>
        </w:rPr>
        <w:t>代表团要求对委员会是应该聚焦于</w:t>
      </w:r>
      <w:r w:rsidR="007C0F2E" w:rsidRPr="00AB1CDE">
        <w:rPr>
          <w:rFonts w:ascii="SimSun" w:hAnsi="SimSun"/>
          <w:sz w:val="21"/>
          <w:szCs w:val="21"/>
        </w:rPr>
        <w:t>遗传资源相关传统知识</w:t>
      </w:r>
      <w:r w:rsidRPr="00AB1CDE">
        <w:rPr>
          <w:rFonts w:ascii="SimSun" w:hAnsi="SimSun" w:hint="eastAsia"/>
          <w:sz w:val="21"/>
          <w:szCs w:val="21"/>
        </w:rPr>
        <w:t>还</w:t>
      </w:r>
      <w:r w:rsidRPr="00AB1CDE">
        <w:rPr>
          <w:rFonts w:ascii="SimSun" w:hAnsi="SimSun"/>
          <w:sz w:val="21"/>
          <w:szCs w:val="21"/>
        </w:rPr>
        <w:t>是应该</w:t>
      </w:r>
      <w:r w:rsidRPr="00AB1CDE">
        <w:rPr>
          <w:rFonts w:ascii="SimSun" w:hAnsi="SimSun" w:hint="eastAsia"/>
          <w:sz w:val="21"/>
          <w:szCs w:val="21"/>
        </w:rPr>
        <w:t>聚焦</w:t>
      </w:r>
      <w:r w:rsidRPr="00AB1CDE">
        <w:rPr>
          <w:rFonts w:ascii="SimSun" w:hAnsi="SimSun"/>
          <w:sz w:val="21"/>
          <w:szCs w:val="21"/>
        </w:rPr>
        <w:t>于将遗传资源与传统知识</w:t>
      </w:r>
      <w:r w:rsidRPr="00AB1CDE">
        <w:rPr>
          <w:rFonts w:ascii="SimSun" w:hAnsi="SimSun" w:hint="eastAsia"/>
          <w:sz w:val="21"/>
          <w:szCs w:val="21"/>
        </w:rPr>
        <w:t>结合到</w:t>
      </w:r>
      <w:r w:rsidRPr="00AB1CDE">
        <w:rPr>
          <w:rFonts w:ascii="SimSun" w:hAnsi="SimSun"/>
          <w:sz w:val="21"/>
          <w:szCs w:val="21"/>
        </w:rPr>
        <w:t>一起</w:t>
      </w:r>
      <w:r w:rsidRPr="00AB1CDE">
        <w:rPr>
          <w:rFonts w:ascii="SimSun" w:hAnsi="SimSun" w:hint="eastAsia"/>
          <w:sz w:val="21"/>
          <w:szCs w:val="21"/>
        </w:rPr>
        <w:t>予以</w:t>
      </w:r>
      <w:r w:rsidRPr="00AB1CDE">
        <w:rPr>
          <w:rFonts w:ascii="SimSun" w:hAnsi="SimSun"/>
          <w:sz w:val="21"/>
          <w:szCs w:val="21"/>
        </w:rPr>
        <w:t>说明，</w:t>
      </w:r>
      <w:r w:rsidRPr="00AB1CDE">
        <w:rPr>
          <w:rFonts w:ascii="SimSun" w:hAnsi="SimSun" w:hint="eastAsia"/>
          <w:sz w:val="21"/>
          <w:szCs w:val="21"/>
        </w:rPr>
        <w:t>因为</w:t>
      </w:r>
      <w:r w:rsidRPr="00AB1CDE">
        <w:rPr>
          <w:rFonts w:ascii="SimSun" w:hAnsi="SimSun"/>
          <w:sz w:val="21"/>
          <w:szCs w:val="21"/>
        </w:rPr>
        <w:t>有些传统知识与遗传资源没有密切的关系。</w:t>
      </w:r>
    </w:p>
    <w:p w:rsidR="00AB1CDE" w:rsidRPr="00AB1CDE" w:rsidRDefault="00EE2EBC"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w:t>
      </w:r>
      <w:r w:rsidRPr="00AB1CDE">
        <w:rPr>
          <w:rFonts w:ascii="SimSun" w:hAnsi="SimSun"/>
          <w:sz w:val="21"/>
          <w:szCs w:val="21"/>
        </w:rPr>
        <w:t>解释说，IGC的任务授权涵盖三个</w:t>
      </w:r>
      <w:r w:rsidR="003B4EAF" w:rsidRPr="00AB1CDE">
        <w:rPr>
          <w:rFonts w:ascii="SimSun" w:hAnsi="SimSun" w:hint="eastAsia"/>
          <w:sz w:val="21"/>
          <w:szCs w:val="21"/>
        </w:rPr>
        <w:t>客体</w:t>
      </w:r>
      <w:r w:rsidRPr="00AB1CDE">
        <w:rPr>
          <w:rFonts w:ascii="SimSun" w:hAnsi="SimSun"/>
          <w:sz w:val="21"/>
          <w:szCs w:val="21"/>
        </w:rPr>
        <w:t>。</w:t>
      </w:r>
      <w:r w:rsidRPr="00AB1CDE">
        <w:rPr>
          <w:rFonts w:ascii="SimSun" w:hAnsi="SimSun" w:hint="eastAsia"/>
          <w:sz w:val="21"/>
          <w:szCs w:val="21"/>
        </w:rPr>
        <w:t>I</w:t>
      </w:r>
      <w:r w:rsidRPr="00AB1CDE">
        <w:rPr>
          <w:rFonts w:ascii="SimSun" w:hAnsi="SimSun"/>
          <w:sz w:val="21"/>
          <w:szCs w:val="21"/>
        </w:rPr>
        <w:t>GC第三十届会议聚焦于遗传资源及</w:t>
      </w:r>
      <w:r w:rsidR="00AD1313" w:rsidRPr="00AB1CDE">
        <w:rPr>
          <w:rFonts w:ascii="SimSun" w:hAnsi="SimSun"/>
          <w:sz w:val="21"/>
          <w:szCs w:val="21"/>
        </w:rPr>
        <w:t>相关传统知识</w:t>
      </w:r>
      <w:r w:rsidRPr="00AB1CDE">
        <w:rPr>
          <w:rFonts w:ascii="SimSun" w:hAnsi="SimSun"/>
          <w:sz w:val="21"/>
          <w:szCs w:val="21"/>
        </w:rPr>
        <w:t>或</w:t>
      </w:r>
      <w:r w:rsidR="007C0F2E" w:rsidRPr="00AB1CDE">
        <w:rPr>
          <w:rFonts w:ascii="SimSun" w:hAnsi="SimSun"/>
          <w:sz w:val="21"/>
          <w:szCs w:val="21"/>
        </w:rPr>
        <w:t>遗传资源相关传统知识</w:t>
      </w:r>
      <w:r w:rsidRPr="00AB1CDE">
        <w:rPr>
          <w:rFonts w:ascii="SimSun" w:hAnsi="SimSun"/>
          <w:sz w:val="21"/>
          <w:szCs w:val="21"/>
        </w:rPr>
        <w:t>。</w:t>
      </w:r>
      <w:r w:rsidRPr="00AB1CDE">
        <w:rPr>
          <w:rFonts w:ascii="SimSun" w:hAnsi="SimSun" w:hint="eastAsia"/>
          <w:sz w:val="21"/>
          <w:szCs w:val="21"/>
        </w:rPr>
        <w:t>作为</w:t>
      </w:r>
      <w:r w:rsidRPr="00AB1CDE">
        <w:rPr>
          <w:rFonts w:ascii="SimSun" w:hAnsi="SimSun"/>
          <w:sz w:val="21"/>
          <w:szCs w:val="21"/>
        </w:rPr>
        <w:t>一个具体</w:t>
      </w:r>
      <w:r w:rsidR="003B4EAF" w:rsidRPr="00AB1CDE">
        <w:rPr>
          <w:rFonts w:ascii="SimSun" w:hAnsi="SimSun"/>
          <w:sz w:val="21"/>
          <w:szCs w:val="21"/>
        </w:rPr>
        <w:t>客体</w:t>
      </w:r>
      <w:r w:rsidRPr="00AB1CDE">
        <w:rPr>
          <w:rFonts w:ascii="SimSun" w:hAnsi="SimSun"/>
          <w:sz w:val="21"/>
          <w:szCs w:val="21"/>
        </w:rPr>
        <w:t>涉及传统知识的实质性讨论将在IGC第三十</w:t>
      </w:r>
      <w:r w:rsidRPr="00AB1CDE">
        <w:rPr>
          <w:rFonts w:ascii="SimSun" w:hAnsi="SimSun" w:hint="eastAsia"/>
          <w:sz w:val="21"/>
          <w:szCs w:val="21"/>
        </w:rPr>
        <w:t>一</w:t>
      </w:r>
      <w:r w:rsidRPr="00AB1CDE">
        <w:rPr>
          <w:rFonts w:ascii="SimSun" w:hAnsi="SimSun"/>
          <w:sz w:val="21"/>
          <w:szCs w:val="21"/>
        </w:rPr>
        <w:t>届会议</w:t>
      </w:r>
      <w:r w:rsidRPr="00AB1CDE">
        <w:rPr>
          <w:rFonts w:ascii="SimSun" w:hAnsi="SimSun" w:hint="eastAsia"/>
          <w:sz w:val="21"/>
          <w:szCs w:val="21"/>
        </w:rPr>
        <w:t>上</w:t>
      </w:r>
      <w:r w:rsidRPr="00AB1CDE">
        <w:rPr>
          <w:rFonts w:ascii="SimSun" w:hAnsi="SimSun"/>
          <w:sz w:val="21"/>
          <w:szCs w:val="21"/>
        </w:rPr>
        <w:t>进行。</w:t>
      </w:r>
    </w:p>
    <w:p w:rsidR="00AB1CDE" w:rsidRPr="00AB1CDE" w:rsidRDefault="00EE2EBC"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瑞士</w:t>
      </w:r>
      <w:r w:rsidRPr="00AB1CDE">
        <w:rPr>
          <w:rFonts w:ascii="SimSun" w:hAnsi="SimSun"/>
          <w:sz w:val="21"/>
          <w:szCs w:val="21"/>
        </w:rPr>
        <w:t>代表团同意主席的观点，即委员会不应该将其工作重点放在</w:t>
      </w:r>
      <w:r w:rsidR="003B4EAF" w:rsidRPr="00AB1CDE">
        <w:rPr>
          <w:rFonts w:ascii="SimSun" w:hAnsi="SimSun"/>
          <w:sz w:val="21"/>
          <w:szCs w:val="21"/>
        </w:rPr>
        <w:t>术语表</w:t>
      </w:r>
      <w:r w:rsidRPr="00AB1CDE">
        <w:rPr>
          <w:rFonts w:ascii="SimSun" w:hAnsi="SimSun"/>
          <w:sz w:val="21"/>
          <w:szCs w:val="21"/>
        </w:rPr>
        <w:t>上，也不应该放在序言部分，因为这两个</w:t>
      </w:r>
      <w:r w:rsidRPr="00AB1CDE">
        <w:rPr>
          <w:rFonts w:ascii="SimSun" w:hAnsi="SimSun" w:hint="eastAsia"/>
          <w:sz w:val="21"/>
          <w:szCs w:val="21"/>
        </w:rPr>
        <w:t>问题</w:t>
      </w:r>
      <w:r w:rsidRPr="00AB1CDE">
        <w:rPr>
          <w:rFonts w:ascii="SimSun" w:hAnsi="SimSun"/>
          <w:sz w:val="21"/>
          <w:szCs w:val="21"/>
        </w:rPr>
        <w:t>可以</w:t>
      </w:r>
      <w:r w:rsidR="005A0AB1" w:rsidRPr="00AB1CDE">
        <w:rPr>
          <w:rFonts w:ascii="SimSun" w:hAnsi="SimSun" w:hint="eastAsia"/>
          <w:sz w:val="21"/>
          <w:szCs w:val="21"/>
        </w:rPr>
        <w:t>在</w:t>
      </w:r>
      <w:r w:rsidRPr="00AB1CDE">
        <w:rPr>
          <w:rFonts w:ascii="SimSun" w:hAnsi="SimSun"/>
          <w:sz w:val="21"/>
          <w:szCs w:val="21"/>
        </w:rPr>
        <w:t>随后处理，</w:t>
      </w:r>
      <w:r w:rsidR="005A0AB1" w:rsidRPr="00AB1CDE">
        <w:rPr>
          <w:rFonts w:ascii="SimSun" w:hAnsi="SimSun" w:hint="eastAsia"/>
          <w:sz w:val="21"/>
          <w:szCs w:val="21"/>
        </w:rPr>
        <w:t>只要</w:t>
      </w:r>
      <w:r w:rsidRPr="00AB1CDE">
        <w:rPr>
          <w:rFonts w:ascii="SimSun" w:hAnsi="SimSun"/>
          <w:sz w:val="21"/>
          <w:szCs w:val="21"/>
        </w:rPr>
        <w:t>其他重要概念得到澄清</w:t>
      </w:r>
      <w:r w:rsidR="005A0AB1" w:rsidRPr="00AB1CDE">
        <w:rPr>
          <w:rFonts w:ascii="SimSun" w:hAnsi="SimSun" w:hint="eastAsia"/>
          <w:sz w:val="21"/>
          <w:szCs w:val="21"/>
        </w:rPr>
        <w:t>，而且哪些</w:t>
      </w:r>
      <w:r w:rsidR="005A0AB1" w:rsidRPr="00AB1CDE">
        <w:rPr>
          <w:rFonts w:ascii="SimSun" w:hAnsi="SimSun"/>
          <w:sz w:val="21"/>
          <w:szCs w:val="21"/>
        </w:rPr>
        <w:t>术语可能对列入</w:t>
      </w:r>
      <w:r w:rsidR="003B4EAF" w:rsidRPr="00AB1CDE">
        <w:rPr>
          <w:rFonts w:ascii="SimSun" w:hAnsi="SimSun"/>
          <w:sz w:val="21"/>
          <w:szCs w:val="21"/>
        </w:rPr>
        <w:t>术语</w:t>
      </w:r>
      <w:r w:rsidR="003B4EAF" w:rsidRPr="00AB1CDE">
        <w:rPr>
          <w:rFonts w:ascii="SimSun" w:hAnsi="SimSun"/>
          <w:sz w:val="21"/>
          <w:szCs w:val="21"/>
        </w:rPr>
        <w:lastRenderedPageBreak/>
        <w:t>表</w:t>
      </w:r>
      <w:r w:rsidR="005A0AB1" w:rsidRPr="00AB1CDE">
        <w:rPr>
          <w:rFonts w:ascii="SimSun" w:hAnsi="SimSun"/>
          <w:sz w:val="21"/>
          <w:szCs w:val="21"/>
        </w:rPr>
        <w:t>有帮助就一目了</w:t>
      </w:r>
      <w:r w:rsidR="005A0AB1" w:rsidRPr="00AB1CDE">
        <w:rPr>
          <w:rFonts w:ascii="SimSun" w:hAnsi="SimSun" w:hint="eastAsia"/>
          <w:sz w:val="21"/>
          <w:szCs w:val="21"/>
        </w:rPr>
        <w:t>然了</w:t>
      </w:r>
      <w:r w:rsidR="005A0AB1" w:rsidRPr="00AB1CDE">
        <w:rPr>
          <w:rFonts w:ascii="SimSun" w:hAnsi="SimSun"/>
          <w:sz w:val="21"/>
          <w:szCs w:val="21"/>
        </w:rPr>
        <w:t>。</w:t>
      </w:r>
      <w:r w:rsidR="005A0AB1" w:rsidRPr="00AB1CDE">
        <w:rPr>
          <w:rFonts w:ascii="SimSun" w:hAnsi="SimSun" w:hint="eastAsia"/>
          <w:sz w:val="21"/>
          <w:szCs w:val="21"/>
        </w:rPr>
        <w:t>代表团希望指出</w:t>
      </w:r>
      <w:r w:rsidR="005A0AB1" w:rsidRPr="00AB1CDE">
        <w:rPr>
          <w:rFonts w:ascii="SimSun" w:hAnsi="SimSun"/>
          <w:sz w:val="21"/>
          <w:szCs w:val="21"/>
        </w:rPr>
        <w:t>指示清单中</w:t>
      </w:r>
      <w:r w:rsidR="005A0AB1" w:rsidRPr="00AB1CDE">
        <w:rPr>
          <w:rFonts w:ascii="SimSun" w:hAnsi="SimSun" w:hint="eastAsia"/>
          <w:sz w:val="21"/>
          <w:szCs w:val="21"/>
        </w:rPr>
        <w:t>的一</w:t>
      </w:r>
      <w:r w:rsidR="005A0AB1" w:rsidRPr="00AB1CDE">
        <w:rPr>
          <w:rFonts w:ascii="SimSun" w:hAnsi="SimSun"/>
          <w:sz w:val="21"/>
          <w:szCs w:val="21"/>
        </w:rPr>
        <w:t>些重要且应该指导非正式讨论的核心问题。</w:t>
      </w:r>
      <w:r w:rsidR="005A0AB1" w:rsidRPr="00AB1CDE">
        <w:rPr>
          <w:rFonts w:ascii="SimSun" w:hAnsi="SimSun" w:hint="eastAsia"/>
          <w:sz w:val="21"/>
          <w:szCs w:val="21"/>
        </w:rPr>
        <w:t>政策目标</w:t>
      </w:r>
      <w:r w:rsidR="005A0AB1" w:rsidRPr="00AB1CDE">
        <w:rPr>
          <w:rFonts w:ascii="SimSun" w:hAnsi="SimSun"/>
          <w:sz w:val="21"/>
          <w:szCs w:val="21"/>
        </w:rPr>
        <w:t>应该尽可能简明扼要，并且应该与实现均衡和有效保护遗传资源及</w:t>
      </w:r>
      <w:r w:rsidR="007C0F2E" w:rsidRPr="00AB1CDE">
        <w:rPr>
          <w:rFonts w:ascii="SimSun" w:hAnsi="SimSun"/>
          <w:sz w:val="21"/>
          <w:szCs w:val="21"/>
        </w:rPr>
        <w:t>遗传资源相关传统知识</w:t>
      </w:r>
      <w:r w:rsidR="005A0AB1" w:rsidRPr="00AB1CDE">
        <w:rPr>
          <w:rFonts w:ascii="SimSun" w:hAnsi="SimSun" w:hint="eastAsia"/>
          <w:sz w:val="21"/>
          <w:szCs w:val="21"/>
        </w:rPr>
        <w:t>相关</w:t>
      </w:r>
      <w:r w:rsidR="005A0AB1" w:rsidRPr="00AB1CDE">
        <w:rPr>
          <w:rFonts w:ascii="SimSun" w:hAnsi="SimSun"/>
          <w:sz w:val="21"/>
          <w:szCs w:val="21"/>
        </w:rPr>
        <w:t>。</w:t>
      </w:r>
      <w:r w:rsidR="005A0AB1" w:rsidRPr="00AB1CDE">
        <w:rPr>
          <w:rFonts w:ascii="SimSun" w:hAnsi="SimSun" w:hint="eastAsia"/>
          <w:sz w:val="21"/>
          <w:szCs w:val="21"/>
        </w:rPr>
        <w:t>国际</w:t>
      </w:r>
      <w:r w:rsidR="005A0AB1" w:rsidRPr="00AB1CDE">
        <w:rPr>
          <w:rFonts w:ascii="SimSun" w:hAnsi="SimSun"/>
          <w:sz w:val="21"/>
          <w:szCs w:val="21"/>
        </w:rPr>
        <w:t>法律</w:t>
      </w:r>
      <w:r w:rsidR="005A0AB1" w:rsidRPr="00AB1CDE">
        <w:rPr>
          <w:rFonts w:ascii="SimSun" w:hAnsi="SimSun" w:hint="eastAsia"/>
          <w:sz w:val="21"/>
          <w:szCs w:val="21"/>
        </w:rPr>
        <w:t>文书的</w:t>
      </w:r>
      <w:r w:rsidR="005A0AB1" w:rsidRPr="00AB1CDE">
        <w:rPr>
          <w:rFonts w:ascii="SimSun" w:hAnsi="SimSun"/>
          <w:sz w:val="21"/>
          <w:szCs w:val="21"/>
        </w:rPr>
        <w:t>目标应该</w:t>
      </w:r>
      <w:r w:rsidR="005A0AB1" w:rsidRPr="00AB1CDE">
        <w:rPr>
          <w:rFonts w:ascii="SimSun" w:hAnsi="SimSun" w:hint="eastAsia"/>
          <w:sz w:val="21"/>
          <w:szCs w:val="21"/>
        </w:rPr>
        <w:t>是</w:t>
      </w:r>
      <w:r w:rsidR="005A0AB1" w:rsidRPr="00AB1CDE">
        <w:rPr>
          <w:rFonts w:ascii="SimSun" w:hAnsi="SimSun"/>
          <w:sz w:val="21"/>
          <w:szCs w:val="21"/>
        </w:rPr>
        <w:t>增加专利制度在遗传资源</w:t>
      </w:r>
      <w:r w:rsidR="005A0AB1" w:rsidRPr="00AB1CDE">
        <w:rPr>
          <w:rFonts w:ascii="SimSun" w:hAnsi="SimSun" w:hint="eastAsia"/>
          <w:sz w:val="21"/>
          <w:szCs w:val="21"/>
        </w:rPr>
        <w:t>及</w:t>
      </w:r>
      <w:r w:rsidR="005A0AB1" w:rsidRPr="00AB1CDE">
        <w:rPr>
          <w:rFonts w:ascii="SimSun" w:hAnsi="SimSun"/>
          <w:sz w:val="21"/>
          <w:szCs w:val="21"/>
        </w:rPr>
        <w:t>与遗传资源相关的传统知</w:t>
      </w:r>
      <w:r w:rsidR="00583AEA" w:rsidRPr="00AB1CDE">
        <w:rPr>
          <w:rFonts w:ascii="SimSun" w:hAnsi="SimSun" w:hint="eastAsia"/>
          <w:sz w:val="21"/>
          <w:szCs w:val="21"/>
        </w:rPr>
        <w:t>识</w:t>
      </w:r>
      <w:r w:rsidR="005A0AB1" w:rsidRPr="00AB1CDE">
        <w:rPr>
          <w:rFonts w:ascii="SimSun" w:hAnsi="SimSun" w:hint="eastAsia"/>
          <w:sz w:val="21"/>
          <w:szCs w:val="21"/>
        </w:rPr>
        <w:t>方面</w:t>
      </w:r>
      <w:r w:rsidR="005A0AB1" w:rsidRPr="00AB1CDE">
        <w:rPr>
          <w:rFonts w:ascii="SimSun" w:hAnsi="SimSun"/>
          <w:sz w:val="21"/>
          <w:szCs w:val="21"/>
        </w:rPr>
        <w:t>的</w:t>
      </w:r>
      <w:r w:rsidR="00714958" w:rsidRPr="00AB1CDE">
        <w:rPr>
          <w:rFonts w:ascii="SimSun" w:hAnsi="SimSun"/>
          <w:sz w:val="21"/>
          <w:szCs w:val="21"/>
        </w:rPr>
        <w:t>效力</w:t>
      </w:r>
      <w:r w:rsidR="005A0AB1" w:rsidRPr="00AB1CDE">
        <w:rPr>
          <w:rFonts w:ascii="SimSun" w:hAnsi="SimSun"/>
          <w:sz w:val="21"/>
          <w:szCs w:val="21"/>
        </w:rPr>
        <w:t>和透明度。</w:t>
      </w:r>
      <w:r w:rsidR="005A0AB1" w:rsidRPr="00AB1CDE">
        <w:rPr>
          <w:rFonts w:ascii="SimSun" w:hAnsi="SimSun" w:hint="eastAsia"/>
          <w:sz w:val="21"/>
          <w:szCs w:val="21"/>
        </w:rPr>
        <w:t>它</w:t>
      </w:r>
      <w:r w:rsidR="005A0AB1" w:rsidRPr="00AB1CDE">
        <w:rPr>
          <w:rFonts w:ascii="SimSun" w:hAnsi="SimSun"/>
          <w:sz w:val="21"/>
          <w:szCs w:val="21"/>
        </w:rPr>
        <w:t>认为没有必要在目标或</w:t>
      </w:r>
      <w:r w:rsidR="003B4EAF" w:rsidRPr="00AB1CDE">
        <w:rPr>
          <w:rFonts w:ascii="SimSun" w:hAnsi="SimSun"/>
          <w:sz w:val="21"/>
          <w:szCs w:val="21"/>
        </w:rPr>
        <w:t>术语表</w:t>
      </w:r>
      <w:r w:rsidR="005A0AB1" w:rsidRPr="00AB1CDE">
        <w:rPr>
          <w:rFonts w:ascii="SimSun" w:hAnsi="SimSun"/>
          <w:sz w:val="21"/>
          <w:szCs w:val="21"/>
        </w:rPr>
        <w:t>中提到“盗用”，因为已</w:t>
      </w:r>
      <w:r w:rsidR="005A0AB1" w:rsidRPr="00AB1CDE">
        <w:rPr>
          <w:rFonts w:ascii="SimSun" w:hAnsi="SimSun" w:hint="eastAsia"/>
          <w:sz w:val="21"/>
          <w:szCs w:val="21"/>
        </w:rPr>
        <w:t>有《</w:t>
      </w:r>
      <w:r w:rsidR="005A0AB1" w:rsidRPr="00AB1CDE">
        <w:rPr>
          <w:rFonts w:ascii="SimSun" w:hAnsi="SimSun"/>
          <w:sz w:val="21"/>
          <w:szCs w:val="21"/>
        </w:rPr>
        <w:t>名古屋议定书》等其他文书和工具明确涉及到这一问题</w:t>
      </w:r>
      <w:r w:rsidR="00E92A10" w:rsidRPr="00AB1CDE">
        <w:rPr>
          <w:rFonts w:ascii="SimSun" w:hAnsi="SimSun" w:hint="eastAsia"/>
          <w:sz w:val="21"/>
          <w:szCs w:val="21"/>
        </w:rPr>
        <w:t>。代表团</w:t>
      </w:r>
      <w:r w:rsidR="00E92A10" w:rsidRPr="00AB1CDE">
        <w:rPr>
          <w:rFonts w:ascii="SimSun" w:hAnsi="SimSun"/>
          <w:sz w:val="21"/>
          <w:szCs w:val="21"/>
        </w:rPr>
        <w:t>提醒</w:t>
      </w:r>
      <w:r w:rsidR="00E92A10" w:rsidRPr="00AB1CDE">
        <w:rPr>
          <w:rFonts w:ascii="SimSun" w:hAnsi="SimSun" w:hint="eastAsia"/>
          <w:sz w:val="21"/>
          <w:szCs w:val="21"/>
        </w:rPr>
        <w:t>说</w:t>
      </w:r>
      <w:r w:rsidR="00E92A10" w:rsidRPr="00AB1CDE">
        <w:rPr>
          <w:rFonts w:ascii="SimSun" w:hAnsi="SimSun"/>
          <w:sz w:val="21"/>
          <w:szCs w:val="21"/>
        </w:rPr>
        <w:t>，它已经批准《</w:t>
      </w:r>
      <w:r w:rsidR="00E92A10" w:rsidRPr="00AB1CDE">
        <w:rPr>
          <w:rFonts w:ascii="SimSun" w:hAnsi="SimSun" w:hint="eastAsia"/>
          <w:sz w:val="21"/>
          <w:szCs w:val="21"/>
        </w:rPr>
        <w:t>名古屋</w:t>
      </w:r>
      <w:r w:rsidR="00E92A10" w:rsidRPr="00AB1CDE">
        <w:rPr>
          <w:rFonts w:ascii="SimSun" w:hAnsi="SimSun"/>
          <w:sz w:val="21"/>
          <w:szCs w:val="21"/>
        </w:rPr>
        <w:t>议定书》</w:t>
      </w:r>
      <w:r w:rsidR="00E92A10" w:rsidRPr="00AB1CDE">
        <w:rPr>
          <w:rFonts w:ascii="SimSun" w:hAnsi="SimSun" w:hint="eastAsia"/>
          <w:sz w:val="21"/>
          <w:szCs w:val="21"/>
        </w:rPr>
        <w:t>，</w:t>
      </w:r>
      <w:r w:rsidR="00E92A10" w:rsidRPr="00AB1CDE">
        <w:rPr>
          <w:rFonts w:ascii="SimSun" w:hAnsi="SimSun"/>
          <w:sz w:val="21"/>
          <w:szCs w:val="21"/>
        </w:rPr>
        <w:t>且新用户</w:t>
      </w:r>
      <w:r w:rsidR="00E92A10" w:rsidRPr="00AB1CDE">
        <w:rPr>
          <w:rFonts w:ascii="SimSun" w:hAnsi="SimSun" w:hint="eastAsia"/>
          <w:sz w:val="21"/>
          <w:szCs w:val="21"/>
        </w:rPr>
        <w:t>为遵守</w:t>
      </w:r>
      <w:r w:rsidR="00E92A10" w:rsidRPr="00AB1CDE">
        <w:rPr>
          <w:rFonts w:ascii="SimSun" w:hAnsi="SimSun"/>
          <w:sz w:val="21"/>
          <w:szCs w:val="21"/>
        </w:rPr>
        <w:t>其他缔约方的</w:t>
      </w:r>
      <w:r w:rsidR="00AA0631" w:rsidRPr="00AB1CDE">
        <w:rPr>
          <w:rFonts w:ascii="SimSun" w:hAnsi="SimSun" w:hint="eastAsia"/>
          <w:sz w:val="21"/>
          <w:szCs w:val="21"/>
        </w:rPr>
        <w:t>获取和惠益分享</w:t>
      </w:r>
      <w:r w:rsidR="00E92A10" w:rsidRPr="00AB1CDE">
        <w:rPr>
          <w:rFonts w:ascii="SimSun" w:hAnsi="SimSun" w:hint="eastAsia"/>
          <w:sz w:val="21"/>
          <w:szCs w:val="21"/>
        </w:rPr>
        <w:t>监管要求而</w:t>
      </w:r>
      <w:r w:rsidR="00E92A10" w:rsidRPr="00AB1CDE">
        <w:rPr>
          <w:rFonts w:ascii="SimSun" w:hAnsi="SimSun"/>
          <w:sz w:val="21"/>
          <w:szCs w:val="21"/>
        </w:rPr>
        <w:t>采取的措施</w:t>
      </w:r>
      <w:r w:rsidR="00E92A10" w:rsidRPr="00AB1CDE">
        <w:rPr>
          <w:rFonts w:ascii="SimSun" w:hAnsi="SimSun" w:hint="eastAsia"/>
          <w:sz w:val="21"/>
          <w:szCs w:val="21"/>
        </w:rPr>
        <w:t>刚刚</w:t>
      </w:r>
      <w:r w:rsidR="00E92A10" w:rsidRPr="00AB1CDE">
        <w:rPr>
          <w:rFonts w:ascii="SimSun" w:hAnsi="SimSun"/>
          <w:sz w:val="21"/>
          <w:szCs w:val="21"/>
        </w:rPr>
        <w:t>在其国内</w:t>
      </w:r>
      <w:r w:rsidR="00E92A10" w:rsidRPr="00AB1CDE">
        <w:rPr>
          <w:rFonts w:ascii="SimSun" w:hAnsi="SimSun" w:hint="eastAsia"/>
          <w:sz w:val="21"/>
          <w:szCs w:val="21"/>
        </w:rPr>
        <w:t>生效</w:t>
      </w:r>
      <w:r w:rsidR="00E92A10" w:rsidRPr="00AB1CDE">
        <w:rPr>
          <w:rFonts w:ascii="SimSun" w:hAnsi="SimSun"/>
          <w:sz w:val="21"/>
          <w:szCs w:val="21"/>
        </w:rPr>
        <w:t>。</w:t>
      </w:r>
      <w:r w:rsidR="00E92A10" w:rsidRPr="00AB1CDE">
        <w:rPr>
          <w:rFonts w:ascii="SimSun" w:hAnsi="SimSun" w:hint="eastAsia"/>
          <w:sz w:val="21"/>
          <w:szCs w:val="21"/>
        </w:rPr>
        <w:t>关于在</w:t>
      </w:r>
      <w:r w:rsidR="00E92A10" w:rsidRPr="00AB1CDE">
        <w:rPr>
          <w:rFonts w:ascii="SimSun" w:hAnsi="SimSun"/>
          <w:sz w:val="21"/>
          <w:szCs w:val="21"/>
        </w:rPr>
        <w:t>目标中</w:t>
      </w:r>
      <w:r w:rsidR="00E92A10" w:rsidRPr="00AB1CDE">
        <w:rPr>
          <w:rFonts w:ascii="SimSun" w:hAnsi="SimSun" w:hint="eastAsia"/>
          <w:sz w:val="21"/>
          <w:szCs w:val="21"/>
        </w:rPr>
        <w:t>提</w:t>
      </w:r>
      <w:r w:rsidR="00E92A10" w:rsidRPr="00AB1CDE">
        <w:rPr>
          <w:rFonts w:ascii="SimSun" w:hAnsi="SimSun"/>
          <w:sz w:val="21"/>
          <w:szCs w:val="21"/>
        </w:rPr>
        <w:t>到防止</w:t>
      </w:r>
      <w:r w:rsidR="00E92A10" w:rsidRPr="00AB1CDE">
        <w:rPr>
          <w:rFonts w:ascii="SimSun" w:hAnsi="SimSun" w:hint="eastAsia"/>
          <w:sz w:val="21"/>
          <w:szCs w:val="21"/>
        </w:rPr>
        <w:t>“</w:t>
      </w:r>
      <w:r w:rsidR="00E92A10" w:rsidRPr="00AB1CDE">
        <w:rPr>
          <w:rFonts w:ascii="SimSun" w:hAnsi="SimSun"/>
          <w:sz w:val="21"/>
          <w:szCs w:val="21"/>
        </w:rPr>
        <w:t>错误”专利，它相</w:t>
      </w:r>
      <w:r w:rsidR="00E92A10" w:rsidRPr="00AB1CDE">
        <w:rPr>
          <w:rFonts w:ascii="SimSun" w:hAnsi="SimSun" w:hint="eastAsia"/>
          <w:sz w:val="21"/>
          <w:szCs w:val="21"/>
        </w:rPr>
        <w:t>信</w:t>
      </w:r>
      <w:r w:rsidR="00E92A10" w:rsidRPr="00AB1CDE">
        <w:rPr>
          <w:rFonts w:ascii="SimSun" w:hAnsi="SimSun"/>
          <w:sz w:val="21"/>
          <w:szCs w:val="21"/>
        </w:rPr>
        <w:t>，有关专利制度的</w:t>
      </w:r>
      <w:r w:rsidR="00714958" w:rsidRPr="00AB1CDE">
        <w:rPr>
          <w:rFonts w:ascii="SimSun" w:hAnsi="SimSun" w:hint="eastAsia"/>
          <w:sz w:val="21"/>
          <w:szCs w:val="21"/>
        </w:rPr>
        <w:t>效力</w:t>
      </w:r>
      <w:r w:rsidR="00E92A10" w:rsidRPr="00AB1CDE">
        <w:rPr>
          <w:rFonts w:ascii="SimSun" w:hAnsi="SimSun"/>
          <w:sz w:val="21"/>
          <w:szCs w:val="21"/>
        </w:rPr>
        <w:t>和透明度的上述目标中已经包含这一概念。</w:t>
      </w:r>
      <w:r w:rsidR="00E92A10" w:rsidRPr="00AB1CDE">
        <w:rPr>
          <w:rFonts w:ascii="SimSun" w:hAnsi="SimSun" w:hint="eastAsia"/>
          <w:sz w:val="21"/>
          <w:szCs w:val="21"/>
        </w:rPr>
        <w:t>关于这</w:t>
      </w:r>
      <w:r w:rsidR="00E92A10" w:rsidRPr="00AB1CDE">
        <w:rPr>
          <w:rFonts w:ascii="SimSun" w:hAnsi="SimSun"/>
          <w:sz w:val="21"/>
          <w:szCs w:val="21"/>
        </w:rPr>
        <w:t>一</w:t>
      </w:r>
      <w:r w:rsidR="003B4EAF" w:rsidRPr="00AB1CDE">
        <w:rPr>
          <w:rFonts w:ascii="SimSun" w:hAnsi="SimSun"/>
          <w:sz w:val="21"/>
          <w:szCs w:val="21"/>
        </w:rPr>
        <w:t>客体</w:t>
      </w:r>
      <w:r w:rsidR="00E92A10" w:rsidRPr="00AB1CDE">
        <w:rPr>
          <w:rFonts w:ascii="SimSun" w:hAnsi="SimSun"/>
          <w:sz w:val="21"/>
          <w:szCs w:val="21"/>
        </w:rPr>
        <w:t>，应该聚焦于遗传资源，而且也应该聚焦于专利制度内</w:t>
      </w:r>
      <w:r w:rsidR="007C0F2E" w:rsidRPr="00AB1CDE">
        <w:rPr>
          <w:rFonts w:ascii="SimSun" w:hAnsi="SimSun"/>
          <w:sz w:val="21"/>
          <w:szCs w:val="21"/>
        </w:rPr>
        <w:t>遗传资源相关传统知识</w:t>
      </w:r>
      <w:r w:rsidR="00E92A10" w:rsidRPr="00AB1CDE">
        <w:rPr>
          <w:rFonts w:ascii="SimSun" w:hAnsi="SimSun"/>
          <w:sz w:val="21"/>
          <w:szCs w:val="21"/>
        </w:rPr>
        <w:t>。</w:t>
      </w:r>
      <w:r w:rsidR="00E92A10" w:rsidRPr="00AB1CDE">
        <w:rPr>
          <w:rFonts w:ascii="SimSun" w:hAnsi="SimSun" w:hint="eastAsia"/>
          <w:sz w:val="21"/>
          <w:szCs w:val="21"/>
        </w:rPr>
        <w:t>它不</w:t>
      </w:r>
      <w:r w:rsidR="00E92A10" w:rsidRPr="00AB1CDE">
        <w:rPr>
          <w:rFonts w:ascii="SimSun" w:hAnsi="SimSun"/>
          <w:sz w:val="21"/>
          <w:szCs w:val="21"/>
        </w:rPr>
        <w:t>支持列入“衍生物”一词。</w:t>
      </w:r>
      <w:r w:rsidR="00E92A10" w:rsidRPr="00AB1CDE">
        <w:rPr>
          <w:rFonts w:ascii="SimSun" w:hAnsi="SimSun" w:hint="eastAsia"/>
          <w:sz w:val="21"/>
          <w:szCs w:val="21"/>
        </w:rPr>
        <w:t>它</w:t>
      </w:r>
      <w:r w:rsidR="00E92A10" w:rsidRPr="00AB1CDE">
        <w:rPr>
          <w:rFonts w:ascii="SimSun" w:hAnsi="SimSun"/>
          <w:sz w:val="21"/>
          <w:szCs w:val="21"/>
        </w:rPr>
        <w:t>相信，在只提及遗传资源时</w:t>
      </w:r>
      <w:r w:rsidR="00E92A10" w:rsidRPr="00AB1CDE">
        <w:rPr>
          <w:rFonts w:ascii="SimSun" w:hAnsi="SimSun" w:hint="eastAsia"/>
          <w:sz w:val="21"/>
          <w:szCs w:val="21"/>
        </w:rPr>
        <w:t>已经</w:t>
      </w:r>
      <w:r w:rsidR="00E92A10" w:rsidRPr="00AB1CDE">
        <w:rPr>
          <w:rFonts w:ascii="SimSun" w:hAnsi="SimSun"/>
          <w:sz w:val="21"/>
          <w:szCs w:val="21"/>
        </w:rPr>
        <w:t>充分涵盖衍生物一词。</w:t>
      </w:r>
      <w:r w:rsidR="00E92A10" w:rsidRPr="00AB1CDE">
        <w:rPr>
          <w:rFonts w:ascii="SimSun" w:hAnsi="SimSun" w:hint="eastAsia"/>
          <w:sz w:val="21"/>
          <w:szCs w:val="21"/>
        </w:rPr>
        <w:t>它</w:t>
      </w:r>
      <w:r w:rsidR="00E92A10" w:rsidRPr="00AB1CDE">
        <w:rPr>
          <w:rFonts w:ascii="SimSun" w:hAnsi="SimSun"/>
          <w:sz w:val="21"/>
          <w:szCs w:val="21"/>
        </w:rPr>
        <w:t>还回顾指出，</w:t>
      </w:r>
      <w:r w:rsidR="00F71C9E" w:rsidRPr="00AB1CDE">
        <w:rPr>
          <w:rFonts w:ascii="SimSun" w:hAnsi="SimSun" w:hint="eastAsia"/>
          <w:sz w:val="21"/>
          <w:szCs w:val="21"/>
        </w:rPr>
        <w:t>衍生物</w:t>
      </w:r>
      <w:r w:rsidR="00F71C9E" w:rsidRPr="00AB1CDE">
        <w:rPr>
          <w:rFonts w:ascii="SimSun" w:hAnsi="SimSun"/>
          <w:sz w:val="21"/>
          <w:szCs w:val="21"/>
        </w:rPr>
        <w:t>未被列入《名古屋议定书》的执</w:t>
      </w:r>
      <w:r w:rsidR="00F71C9E" w:rsidRPr="00AB1CDE">
        <w:rPr>
          <w:rFonts w:ascii="SimSun" w:hAnsi="SimSun" w:hint="eastAsia"/>
          <w:sz w:val="21"/>
          <w:szCs w:val="21"/>
        </w:rPr>
        <w:t>行</w:t>
      </w:r>
      <w:r w:rsidR="00F71C9E" w:rsidRPr="00AB1CDE">
        <w:rPr>
          <w:rFonts w:ascii="SimSun" w:hAnsi="SimSun"/>
          <w:sz w:val="21"/>
          <w:szCs w:val="21"/>
        </w:rPr>
        <w:t>条款。</w:t>
      </w:r>
      <w:r w:rsidR="00F71C9E" w:rsidRPr="00AB1CDE">
        <w:rPr>
          <w:rFonts w:ascii="SimSun" w:hAnsi="SimSun" w:hint="eastAsia"/>
          <w:sz w:val="21"/>
          <w:szCs w:val="21"/>
        </w:rPr>
        <w:t>另外</w:t>
      </w:r>
      <w:r w:rsidR="00F71C9E" w:rsidRPr="00AB1CDE">
        <w:rPr>
          <w:rFonts w:ascii="SimSun" w:hAnsi="SimSun"/>
          <w:sz w:val="21"/>
          <w:szCs w:val="21"/>
        </w:rPr>
        <w:t>，</w:t>
      </w:r>
      <w:r w:rsidR="00D20B16" w:rsidRPr="00AB1CDE">
        <w:rPr>
          <w:rFonts w:ascii="SimSun" w:hAnsi="SimSun" w:hint="eastAsia"/>
          <w:sz w:val="21"/>
          <w:szCs w:val="21"/>
        </w:rPr>
        <w:t>列</w:t>
      </w:r>
      <w:r w:rsidR="00D20B16" w:rsidRPr="00AB1CDE">
        <w:rPr>
          <w:rFonts w:ascii="SimSun" w:hAnsi="SimSun"/>
          <w:sz w:val="21"/>
          <w:szCs w:val="21"/>
        </w:rPr>
        <w:t>入衍生物一词</w:t>
      </w:r>
      <w:r w:rsidR="00D20B16" w:rsidRPr="00AB1CDE">
        <w:rPr>
          <w:rFonts w:ascii="SimSun" w:hAnsi="SimSun" w:hint="eastAsia"/>
          <w:sz w:val="21"/>
          <w:szCs w:val="21"/>
        </w:rPr>
        <w:t>可能</w:t>
      </w:r>
      <w:r w:rsidR="00D20B16" w:rsidRPr="00AB1CDE">
        <w:rPr>
          <w:rFonts w:ascii="SimSun" w:hAnsi="SimSun"/>
          <w:sz w:val="21"/>
          <w:szCs w:val="21"/>
        </w:rPr>
        <w:t>与实现更好保护遗传资源和</w:t>
      </w:r>
      <w:r w:rsidR="007C0F2E" w:rsidRPr="00AB1CDE">
        <w:rPr>
          <w:rFonts w:ascii="SimSun" w:hAnsi="SimSun"/>
          <w:sz w:val="21"/>
          <w:szCs w:val="21"/>
        </w:rPr>
        <w:t>遗传资源相关传统知识</w:t>
      </w:r>
      <w:r w:rsidR="00D20B16" w:rsidRPr="00AB1CDE">
        <w:rPr>
          <w:rFonts w:ascii="SimSun" w:hAnsi="SimSun" w:hint="eastAsia"/>
          <w:sz w:val="21"/>
          <w:szCs w:val="21"/>
        </w:rPr>
        <w:t>的</w:t>
      </w:r>
      <w:r w:rsidR="00D20B16" w:rsidRPr="00AB1CDE">
        <w:rPr>
          <w:rFonts w:ascii="SimSun" w:hAnsi="SimSun"/>
          <w:sz w:val="21"/>
          <w:szCs w:val="21"/>
        </w:rPr>
        <w:t>目标背道而驰。</w:t>
      </w:r>
      <w:r w:rsidR="008C702E" w:rsidRPr="00AB1CDE">
        <w:rPr>
          <w:rFonts w:ascii="SimSun" w:hAnsi="SimSun" w:hint="eastAsia"/>
          <w:sz w:val="21"/>
          <w:szCs w:val="21"/>
        </w:rPr>
        <w:t>在处于就</w:t>
      </w:r>
      <w:r w:rsidR="008C702E" w:rsidRPr="00AB1CDE">
        <w:rPr>
          <w:rFonts w:ascii="SimSun" w:hAnsi="SimSun"/>
          <w:sz w:val="21"/>
          <w:szCs w:val="21"/>
        </w:rPr>
        <w:t>地</w:t>
      </w:r>
      <w:r w:rsidR="008C702E" w:rsidRPr="00AB1CDE">
        <w:rPr>
          <w:rFonts w:ascii="SimSun" w:hAnsi="SimSun" w:hint="eastAsia"/>
          <w:sz w:val="21"/>
          <w:szCs w:val="21"/>
        </w:rPr>
        <w:t>状态和</w:t>
      </w:r>
      <w:proofErr w:type="gramStart"/>
      <w:r w:rsidR="008C702E" w:rsidRPr="00EF4753">
        <w:rPr>
          <w:rFonts w:ascii="SimSun" w:hAnsi="SimSun"/>
          <w:sz w:val="21"/>
          <w:szCs w:val="21"/>
        </w:rPr>
        <w:t>移地</w:t>
      </w:r>
      <w:proofErr w:type="gramEnd"/>
      <w:r w:rsidR="008C702E" w:rsidRPr="00AB1CDE">
        <w:rPr>
          <w:rFonts w:ascii="SimSun" w:hAnsi="SimSun" w:hint="eastAsia"/>
          <w:sz w:val="21"/>
          <w:szCs w:val="21"/>
        </w:rPr>
        <w:t>状态的</w:t>
      </w:r>
      <w:r w:rsidR="008C702E" w:rsidRPr="00AB1CDE">
        <w:rPr>
          <w:rFonts w:ascii="SimSun" w:hAnsi="SimSun"/>
          <w:sz w:val="21"/>
          <w:szCs w:val="21"/>
        </w:rPr>
        <w:t>各种不同遗传资源中都可以看到类似的衍生物，</w:t>
      </w:r>
      <w:r w:rsidR="008C702E" w:rsidRPr="00AB1CDE">
        <w:rPr>
          <w:rFonts w:ascii="SimSun" w:hAnsi="SimSun" w:hint="eastAsia"/>
          <w:sz w:val="21"/>
          <w:szCs w:val="21"/>
        </w:rPr>
        <w:t>移</w:t>
      </w:r>
      <w:proofErr w:type="gramStart"/>
      <w:r w:rsidR="008C702E" w:rsidRPr="00AB1CDE">
        <w:rPr>
          <w:rFonts w:ascii="SimSun" w:hAnsi="SimSun"/>
          <w:sz w:val="21"/>
          <w:szCs w:val="21"/>
        </w:rPr>
        <w:t>地状态</w:t>
      </w:r>
      <w:proofErr w:type="gramEnd"/>
      <w:r w:rsidR="008C702E" w:rsidRPr="00AB1CDE">
        <w:rPr>
          <w:rFonts w:ascii="SimSun" w:hAnsi="SimSun"/>
          <w:sz w:val="21"/>
          <w:szCs w:val="21"/>
        </w:rPr>
        <w:t>可能位于遗传资源的所在</w:t>
      </w:r>
      <w:r w:rsidR="008C702E" w:rsidRPr="00AB1CDE">
        <w:rPr>
          <w:rFonts w:ascii="SimSun" w:hAnsi="SimSun" w:hint="eastAsia"/>
          <w:sz w:val="21"/>
          <w:szCs w:val="21"/>
        </w:rPr>
        <w:t>国</w:t>
      </w:r>
      <w:r w:rsidR="008C702E" w:rsidRPr="00AB1CDE">
        <w:rPr>
          <w:rFonts w:ascii="SimSun" w:hAnsi="SimSun"/>
          <w:sz w:val="21"/>
          <w:szCs w:val="21"/>
        </w:rPr>
        <w:t>，也可能不在这个问题。</w:t>
      </w:r>
      <w:r w:rsidR="008C702E" w:rsidRPr="00AB1CDE">
        <w:rPr>
          <w:rFonts w:ascii="SimSun" w:hAnsi="SimSun" w:hint="eastAsia"/>
          <w:sz w:val="21"/>
          <w:szCs w:val="21"/>
        </w:rPr>
        <w:t>因此</w:t>
      </w:r>
      <w:r w:rsidR="008C702E" w:rsidRPr="00AB1CDE">
        <w:rPr>
          <w:rFonts w:ascii="SimSun" w:hAnsi="SimSun"/>
          <w:sz w:val="21"/>
          <w:szCs w:val="21"/>
        </w:rPr>
        <w:t>，公开</w:t>
      </w:r>
      <w:r w:rsidR="008C702E" w:rsidRPr="00AB1CDE">
        <w:rPr>
          <w:rFonts w:ascii="SimSun" w:hAnsi="SimSun" w:hint="eastAsia"/>
          <w:sz w:val="21"/>
          <w:szCs w:val="21"/>
        </w:rPr>
        <w:t>衍生物</w:t>
      </w:r>
      <w:r w:rsidR="008C702E" w:rsidRPr="00AB1CDE">
        <w:rPr>
          <w:rFonts w:ascii="SimSun" w:hAnsi="SimSun"/>
          <w:sz w:val="21"/>
          <w:szCs w:val="21"/>
        </w:rPr>
        <w:t>的来源而非遗传资源的来源可能会</w:t>
      </w:r>
      <w:r w:rsidR="008C702E" w:rsidRPr="00AB1CDE">
        <w:rPr>
          <w:rFonts w:ascii="SimSun" w:hAnsi="SimSun" w:hint="eastAsia"/>
          <w:sz w:val="21"/>
          <w:szCs w:val="21"/>
        </w:rPr>
        <w:t>降低</w:t>
      </w:r>
      <w:r w:rsidR="003B15EF" w:rsidRPr="00AB1CDE">
        <w:rPr>
          <w:rFonts w:ascii="SimSun" w:hAnsi="SimSun" w:hint="eastAsia"/>
          <w:sz w:val="21"/>
          <w:szCs w:val="21"/>
        </w:rPr>
        <w:t>对</w:t>
      </w:r>
      <w:r w:rsidR="003B15EF" w:rsidRPr="00AB1CDE">
        <w:rPr>
          <w:rFonts w:ascii="SimSun" w:hAnsi="SimSun"/>
          <w:sz w:val="21"/>
          <w:szCs w:val="21"/>
        </w:rPr>
        <w:t>发明所直接依据的</w:t>
      </w:r>
      <w:r w:rsidR="003B15EF" w:rsidRPr="00AB1CDE">
        <w:rPr>
          <w:rFonts w:ascii="SimSun" w:hAnsi="SimSun" w:hint="eastAsia"/>
          <w:sz w:val="21"/>
          <w:szCs w:val="21"/>
        </w:rPr>
        <w:t>遗传资源</w:t>
      </w:r>
      <w:r w:rsidR="003B15EF" w:rsidRPr="00AB1CDE">
        <w:rPr>
          <w:rFonts w:ascii="SimSun" w:hAnsi="SimSun"/>
          <w:sz w:val="21"/>
          <w:szCs w:val="21"/>
        </w:rPr>
        <w:t>的</w:t>
      </w:r>
      <w:r w:rsidR="003B15EF" w:rsidRPr="00AB1CDE">
        <w:rPr>
          <w:rFonts w:ascii="SimSun" w:hAnsi="SimSun" w:hint="eastAsia"/>
          <w:sz w:val="21"/>
          <w:szCs w:val="21"/>
        </w:rPr>
        <w:t>透明度。关于</w:t>
      </w:r>
      <w:r w:rsidR="003B15EF" w:rsidRPr="00AB1CDE">
        <w:rPr>
          <w:rFonts w:ascii="SimSun" w:hAnsi="SimSun"/>
          <w:sz w:val="21"/>
          <w:szCs w:val="21"/>
        </w:rPr>
        <w:t>公开的内容，它相信，公开要求不仅应该有效，而且还应该</w:t>
      </w:r>
      <w:r w:rsidR="003B15EF" w:rsidRPr="00AB1CDE">
        <w:rPr>
          <w:rFonts w:ascii="SimSun" w:hAnsi="SimSun" w:hint="eastAsia"/>
          <w:sz w:val="21"/>
          <w:szCs w:val="21"/>
        </w:rPr>
        <w:t>实</w:t>
      </w:r>
      <w:r w:rsidR="003B15EF" w:rsidRPr="00AB1CDE">
        <w:rPr>
          <w:rFonts w:ascii="SimSun" w:hAnsi="SimSun"/>
          <w:sz w:val="21"/>
          <w:szCs w:val="21"/>
        </w:rPr>
        <w:t>用且可</w:t>
      </w:r>
      <w:r w:rsidR="003B15EF" w:rsidRPr="00AB1CDE">
        <w:rPr>
          <w:rFonts w:ascii="SimSun" w:hAnsi="SimSun" w:hint="eastAsia"/>
          <w:sz w:val="21"/>
          <w:szCs w:val="21"/>
        </w:rPr>
        <w:t>容易</w:t>
      </w:r>
      <w:r w:rsidR="003B15EF" w:rsidRPr="00AB1CDE">
        <w:rPr>
          <w:rFonts w:ascii="SimSun" w:hAnsi="SimSun"/>
          <w:sz w:val="21"/>
          <w:szCs w:val="21"/>
        </w:rPr>
        <w:t>执行，从而增加法律</w:t>
      </w:r>
      <w:r w:rsidR="003B15EF" w:rsidRPr="00AB1CDE">
        <w:rPr>
          <w:rFonts w:ascii="SimSun" w:hAnsi="SimSun" w:hint="eastAsia"/>
          <w:sz w:val="21"/>
          <w:szCs w:val="21"/>
        </w:rPr>
        <w:t>确定</w:t>
      </w:r>
      <w:r w:rsidR="003B15EF" w:rsidRPr="00AB1CDE">
        <w:rPr>
          <w:rFonts w:ascii="SimSun" w:hAnsi="SimSun"/>
          <w:sz w:val="21"/>
          <w:szCs w:val="21"/>
        </w:rPr>
        <w:t>性。</w:t>
      </w:r>
      <w:r w:rsidR="003B15EF" w:rsidRPr="00AB1CDE">
        <w:rPr>
          <w:rFonts w:ascii="SimSun" w:hAnsi="SimSun" w:hint="eastAsia"/>
          <w:sz w:val="21"/>
          <w:szCs w:val="21"/>
        </w:rPr>
        <w:t>其中包括</w:t>
      </w:r>
      <w:r w:rsidR="003B15EF" w:rsidRPr="00AB1CDE">
        <w:rPr>
          <w:rFonts w:ascii="SimSun" w:hAnsi="SimSun"/>
          <w:sz w:val="21"/>
          <w:szCs w:val="21"/>
        </w:rPr>
        <w:t>最低标准，也包括最高标准。公开的内容应该是遗传资源或</w:t>
      </w:r>
      <w:r w:rsidR="007C0F2E" w:rsidRPr="00AB1CDE">
        <w:rPr>
          <w:rFonts w:ascii="SimSun" w:hAnsi="SimSun"/>
          <w:sz w:val="21"/>
          <w:szCs w:val="21"/>
        </w:rPr>
        <w:t>遗传资源相关传统知识</w:t>
      </w:r>
      <w:r w:rsidR="003B15EF" w:rsidRPr="00AB1CDE">
        <w:rPr>
          <w:rFonts w:ascii="SimSun" w:hAnsi="SimSun" w:hint="eastAsia"/>
          <w:sz w:val="21"/>
          <w:szCs w:val="21"/>
        </w:rPr>
        <w:t>的</w:t>
      </w:r>
      <w:r w:rsidR="003B15EF" w:rsidRPr="00AB1CDE">
        <w:rPr>
          <w:rFonts w:ascii="SimSun" w:hAnsi="SimSun"/>
          <w:sz w:val="21"/>
          <w:szCs w:val="21"/>
        </w:rPr>
        <w:t>来源</w:t>
      </w:r>
      <w:r w:rsidR="003B15EF" w:rsidRPr="00AB1CDE">
        <w:rPr>
          <w:rFonts w:ascii="SimSun" w:hAnsi="SimSun" w:hint="eastAsia"/>
          <w:sz w:val="21"/>
          <w:szCs w:val="21"/>
        </w:rPr>
        <w:t>，</w:t>
      </w:r>
      <w:r w:rsidR="003B15EF" w:rsidRPr="00AB1CDE">
        <w:rPr>
          <w:rFonts w:ascii="SimSun" w:hAnsi="SimSun"/>
          <w:sz w:val="21"/>
          <w:szCs w:val="21"/>
        </w:rPr>
        <w:t>如果适用的话，</w:t>
      </w:r>
      <w:r w:rsidR="003B15EF" w:rsidRPr="00AB1CDE">
        <w:rPr>
          <w:rFonts w:ascii="SimSun" w:hAnsi="SimSun" w:hint="eastAsia"/>
          <w:sz w:val="21"/>
          <w:szCs w:val="21"/>
        </w:rPr>
        <w:t>一</w:t>
      </w:r>
      <w:r w:rsidR="003B15EF" w:rsidRPr="00AB1CDE">
        <w:rPr>
          <w:rFonts w:ascii="SimSun" w:hAnsi="SimSun"/>
          <w:sz w:val="21"/>
          <w:szCs w:val="21"/>
        </w:rPr>
        <w:t>个主要来源是提供</w:t>
      </w:r>
      <w:r w:rsidR="00BC4D79" w:rsidRPr="00AB1CDE">
        <w:rPr>
          <w:rFonts w:ascii="SimSun" w:hAnsi="SimSun" w:hint="eastAsia"/>
          <w:sz w:val="21"/>
          <w:szCs w:val="21"/>
        </w:rPr>
        <w:t>该</w:t>
      </w:r>
      <w:r w:rsidR="003B15EF" w:rsidRPr="00AB1CDE">
        <w:rPr>
          <w:rFonts w:ascii="SimSun" w:hAnsi="SimSun"/>
          <w:sz w:val="21"/>
          <w:szCs w:val="21"/>
        </w:rPr>
        <w:t>资源</w:t>
      </w:r>
      <w:r w:rsidR="003B15EF" w:rsidRPr="00AB1CDE">
        <w:rPr>
          <w:rFonts w:ascii="SimSun" w:hAnsi="SimSun" w:hint="eastAsia"/>
          <w:sz w:val="21"/>
          <w:szCs w:val="21"/>
        </w:rPr>
        <w:t>的国家</w:t>
      </w:r>
      <w:r w:rsidR="003B15EF" w:rsidRPr="00AB1CDE">
        <w:rPr>
          <w:rFonts w:ascii="SimSun" w:hAnsi="SimSun"/>
          <w:sz w:val="21"/>
          <w:szCs w:val="21"/>
        </w:rPr>
        <w:t>，即此种资源的</w:t>
      </w:r>
      <w:r w:rsidR="009C443A" w:rsidRPr="00AB1CDE">
        <w:rPr>
          <w:rFonts w:ascii="SimSun" w:hAnsi="SimSun" w:hint="eastAsia"/>
          <w:sz w:val="21"/>
          <w:szCs w:val="21"/>
        </w:rPr>
        <w:t>原产国</w:t>
      </w:r>
      <w:r w:rsidR="003B15EF" w:rsidRPr="00AB1CDE">
        <w:rPr>
          <w:rFonts w:ascii="SimSun" w:hAnsi="SimSun" w:hint="eastAsia"/>
          <w:sz w:val="21"/>
          <w:szCs w:val="21"/>
        </w:rPr>
        <w:t>。</w:t>
      </w:r>
      <w:r w:rsidR="00BC4D79" w:rsidRPr="00AB1CDE">
        <w:rPr>
          <w:rFonts w:ascii="SimSun" w:hAnsi="SimSun" w:hint="eastAsia"/>
          <w:sz w:val="21"/>
          <w:szCs w:val="21"/>
        </w:rPr>
        <w:t>还有</w:t>
      </w:r>
      <w:r w:rsidR="00BC4D79" w:rsidRPr="00AB1CDE">
        <w:rPr>
          <w:rFonts w:ascii="SimSun" w:hAnsi="SimSun"/>
          <w:sz w:val="21"/>
          <w:szCs w:val="21"/>
        </w:rPr>
        <w:t>必要</w:t>
      </w:r>
      <w:r w:rsidR="00BC4D79" w:rsidRPr="00AB1CDE">
        <w:rPr>
          <w:rFonts w:ascii="SimSun" w:hAnsi="SimSun" w:hint="eastAsia"/>
          <w:sz w:val="21"/>
          <w:szCs w:val="21"/>
        </w:rPr>
        <w:t>将</w:t>
      </w:r>
      <w:r w:rsidR="0012017F" w:rsidRPr="00AB1CDE">
        <w:rPr>
          <w:rFonts w:ascii="SimSun" w:hAnsi="SimSun"/>
          <w:sz w:val="21"/>
          <w:szCs w:val="21"/>
        </w:rPr>
        <w:t>明确</w:t>
      </w:r>
      <w:r w:rsidR="0012017F" w:rsidRPr="00AB1CDE">
        <w:rPr>
          <w:rFonts w:ascii="SimSun" w:hAnsi="SimSun" w:hint="eastAsia"/>
          <w:sz w:val="21"/>
          <w:szCs w:val="21"/>
        </w:rPr>
        <w:t>的</w:t>
      </w:r>
      <w:r w:rsidR="0012017F" w:rsidRPr="00AB1CDE">
        <w:rPr>
          <w:rFonts w:ascii="SimSun" w:hAnsi="SimSun"/>
          <w:sz w:val="21"/>
          <w:szCs w:val="21"/>
        </w:rPr>
        <w:t>触发</w:t>
      </w:r>
      <w:r w:rsidR="0012017F" w:rsidRPr="00AB1CDE">
        <w:rPr>
          <w:rFonts w:ascii="SimSun" w:hAnsi="SimSun" w:hint="eastAsia"/>
          <w:sz w:val="21"/>
          <w:szCs w:val="21"/>
        </w:rPr>
        <w:t>条款列</w:t>
      </w:r>
      <w:r w:rsidR="0012017F" w:rsidRPr="00AB1CDE">
        <w:rPr>
          <w:rFonts w:ascii="SimSun" w:hAnsi="SimSun"/>
          <w:sz w:val="21"/>
          <w:szCs w:val="21"/>
        </w:rPr>
        <w:t>入</w:t>
      </w:r>
      <w:r w:rsidR="00BC4D79" w:rsidRPr="00AB1CDE">
        <w:rPr>
          <w:rFonts w:ascii="SimSun" w:hAnsi="SimSun"/>
          <w:sz w:val="21"/>
          <w:szCs w:val="21"/>
        </w:rPr>
        <w:t>公开要求</w:t>
      </w:r>
      <w:r w:rsidR="0012017F" w:rsidRPr="00AB1CDE">
        <w:rPr>
          <w:rFonts w:ascii="SimSun" w:hAnsi="SimSun" w:hint="eastAsia"/>
          <w:sz w:val="21"/>
          <w:szCs w:val="21"/>
        </w:rPr>
        <w:t>，且</w:t>
      </w:r>
      <w:r w:rsidR="0012017F" w:rsidRPr="00AB1CDE">
        <w:rPr>
          <w:rFonts w:ascii="SimSun" w:hAnsi="SimSun"/>
          <w:sz w:val="21"/>
          <w:szCs w:val="21"/>
        </w:rPr>
        <w:t>亦如其他</w:t>
      </w:r>
      <w:r w:rsidR="0012017F" w:rsidRPr="00AB1CDE">
        <w:rPr>
          <w:rFonts w:ascii="SimSun" w:hAnsi="SimSun" w:hint="eastAsia"/>
          <w:sz w:val="21"/>
          <w:szCs w:val="21"/>
        </w:rPr>
        <w:t>代表团</w:t>
      </w:r>
      <w:r w:rsidR="0012017F" w:rsidRPr="00AB1CDE">
        <w:rPr>
          <w:rFonts w:ascii="SimSun" w:hAnsi="SimSun"/>
          <w:sz w:val="21"/>
          <w:szCs w:val="21"/>
        </w:rPr>
        <w:t>所提到的，触发</w:t>
      </w:r>
      <w:r w:rsidR="0012017F" w:rsidRPr="00AB1CDE">
        <w:rPr>
          <w:rFonts w:ascii="SimSun" w:hAnsi="SimSun" w:hint="eastAsia"/>
          <w:sz w:val="21"/>
          <w:szCs w:val="21"/>
        </w:rPr>
        <w:t>条款应该</w:t>
      </w:r>
      <w:r w:rsidR="003A59AD" w:rsidRPr="00AB1CDE">
        <w:rPr>
          <w:rFonts w:ascii="SimSun" w:hAnsi="SimSun" w:hint="eastAsia"/>
          <w:sz w:val="21"/>
          <w:szCs w:val="21"/>
        </w:rPr>
        <w:t>“</w:t>
      </w:r>
      <w:r w:rsidR="003A59AD" w:rsidRPr="00AB1CDE">
        <w:rPr>
          <w:rFonts w:ascii="SimSun" w:hAnsi="SimSun"/>
          <w:sz w:val="21"/>
          <w:szCs w:val="21"/>
        </w:rPr>
        <w:t>直接基于遗传资源或</w:t>
      </w:r>
      <w:r w:rsidR="007C0F2E" w:rsidRPr="00AB1CDE">
        <w:rPr>
          <w:rFonts w:ascii="SimSun" w:hAnsi="SimSun"/>
          <w:sz w:val="21"/>
          <w:szCs w:val="21"/>
        </w:rPr>
        <w:t>遗传资源相关传统知识</w:t>
      </w:r>
      <w:r w:rsidR="003A59AD" w:rsidRPr="00AB1CDE">
        <w:rPr>
          <w:rFonts w:ascii="SimSun" w:hAnsi="SimSun"/>
          <w:sz w:val="21"/>
          <w:szCs w:val="21"/>
        </w:rPr>
        <w:t>”。</w:t>
      </w:r>
      <w:r w:rsidR="003A59AD" w:rsidRPr="00AB1CDE">
        <w:rPr>
          <w:rFonts w:ascii="SimSun" w:hAnsi="SimSun" w:hint="eastAsia"/>
          <w:sz w:val="21"/>
          <w:szCs w:val="21"/>
        </w:rPr>
        <w:t>这将</w:t>
      </w:r>
      <w:r w:rsidR="003A59AD" w:rsidRPr="00AB1CDE">
        <w:rPr>
          <w:rFonts w:ascii="SimSun" w:hAnsi="SimSun"/>
          <w:sz w:val="21"/>
          <w:szCs w:val="21"/>
        </w:rPr>
        <w:t>明确说明</w:t>
      </w:r>
      <w:r w:rsidR="003A59AD" w:rsidRPr="00AB1CDE">
        <w:rPr>
          <w:rFonts w:ascii="SimSun" w:hAnsi="SimSun" w:hint="eastAsia"/>
          <w:sz w:val="21"/>
          <w:szCs w:val="21"/>
        </w:rPr>
        <w:t>具体</w:t>
      </w:r>
      <w:r w:rsidR="003A59AD" w:rsidRPr="00AB1CDE">
        <w:rPr>
          <w:rFonts w:ascii="SimSun" w:hAnsi="SimSun"/>
          <w:sz w:val="21"/>
          <w:szCs w:val="21"/>
        </w:rPr>
        <w:t>的遗传资源对发明至关重要，</w:t>
      </w:r>
      <w:r w:rsidR="003A59AD" w:rsidRPr="00AB1CDE">
        <w:rPr>
          <w:rFonts w:ascii="SimSun" w:hAnsi="SimSun" w:hint="eastAsia"/>
          <w:sz w:val="21"/>
          <w:szCs w:val="21"/>
        </w:rPr>
        <w:t>或</w:t>
      </w:r>
      <w:r w:rsidR="003A59AD" w:rsidRPr="00AB1CDE">
        <w:rPr>
          <w:rFonts w:ascii="SimSun" w:hAnsi="SimSun"/>
          <w:sz w:val="21"/>
          <w:szCs w:val="21"/>
        </w:rPr>
        <w:t>换句话说，</w:t>
      </w:r>
      <w:r w:rsidR="003A59AD" w:rsidRPr="00AB1CDE">
        <w:rPr>
          <w:rFonts w:ascii="SimSun" w:hAnsi="SimSun" w:hint="eastAsia"/>
          <w:sz w:val="21"/>
          <w:szCs w:val="21"/>
        </w:rPr>
        <w:t>如果</w:t>
      </w:r>
      <w:r w:rsidR="003A59AD" w:rsidRPr="00AB1CDE">
        <w:rPr>
          <w:rFonts w:ascii="SimSun" w:hAnsi="SimSun"/>
          <w:sz w:val="21"/>
          <w:szCs w:val="21"/>
        </w:rPr>
        <w:t>没有发明人所获取的遗传资源的具体特性，就不会有发明的存在。</w:t>
      </w:r>
      <w:r w:rsidR="003A59AD" w:rsidRPr="00AB1CDE">
        <w:rPr>
          <w:rFonts w:ascii="SimSun" w:hAnsi="SimSun" w:hint="eastAsia"/>
          <w:sz w:val="21"/>
          <w:szCs w:val="21"/>
        </w:rPr>
        <w:t>关于制裁</w:t>
      </w:r>
      <w:r w:rsidR="003A59AD" w:rsidRPr="00AB1CDE">
        <w:rPr>
          <w:rFonts w:ascii="SimSun" w:hAnsi="SimSun"/>
          <w:sz w:val="21"/>
          <w:szCs w:val="21"/>
        </w:rPr>
        <w:t>，撤销专利</w:t>
      </w:r>
      <w:r w:rsidR="003A59AD" w:rsidRPr="00AB1CDE">
        <w:rPr>
          <w:rFonts w:ascii="SimSun" w:hAnsi="SimSun" w:hint="eastAsia"/>
          <w:sz w:val="21"/>
          <w:szCs w:val="21"/>
        </w:rPr>
        <w:t>作</w:t>
      </w:r>
      <w:r w:rsidR="003A59AD" w:rsidRPr="00AB1CDE">
        <w:rPr>
          <w:rFonts w:ascii="SimSun" w:hAnsi="SimSun"/>
          <w:sz w:val="21"/>
          <w:szCs w:val="21"/>
        </w:rPr>
        <w:t>为一项制裁措施不应该被允许。</w:t>
      </w:r>
    </w:p>
    <w:p w:rsidR="00AB1CDE" w:rsidRPr="00AB1CDE" w:rsidRDefault="00212CB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美国代表团相信，</w:t>
      </w:r>
      <w:r w:rsidR="003B4EAF" w:rsidRPr="00AB1CDE">
        <w:rPr>
          <w:rFonts w:ascii="SimSun" w:hAnsi="SimSun" w:hint="eastAsia"/>
          <w:sz w:val="21"/>
          <w:szCs w:val="21"/>
        </w:rPr>
        <w:t>术语表</w:t>
      </w:r>
      <w:r w:rsidRPr="00AB1CDE">
        <w:rPr>
          <w:rFonts w:ascii="SimSun" w:hAnsi="SimSun" w:hint="eastAsia"/>
          <w:sz w:val="21"/>
          <w:szCs w:val="21"/>
        </w:rPr>
        <w:t>和序言部分对谈判非常重要。它支持俄罗斯联邦代表团有关删除“生物技术”的定义的提案。它认为，</w:t>
      </w:r>
      <w:r w:rsidR="00E73FE7" w:rsidRPr="00AB1CDE">
        <w:rPr>
          <w:rFonts w:ascii="SimSun" w:hAnsi="SimSun" w:hint="eastAsia"/>
          <w:sz w:val="21"/>
          <w:szCs w:val="21"/>
        </w:rPr>
        <w:t>应重点关注定义能否与时俱进，并且增加可能有帮助的新定义。“</w:t>
      </w:r>
      <w:r w:rsidR="00AD1313" w:rsidRPr="00AB1CDE">
        <w:rPr>
          <w:rFonts w:ascii="SimSun" w:hAnsi="SimSun" w:hint="eastAsia"/>
          <w:sz w:val="21"/>
          <w:szCs w:val="21"/>
        </w:rPr>
        <w:t>相关传统知识</w:t>
      </w:r>
      <w:r w:rsidR="00E73FE7" w:rsidRPr="00AB1CDE">
        <w:rPr>
          <w:rFonts w:ascii="SimSun" w:hAnsi="SimSun" w:hint="eastAsia"/>
          <w:sz w:val="21"/>
          <w:szCs w:val="21"/>
        </w:rPr>
        <w:t>”或“</w:t>
      </w:r>
      <w:r w:rsidR="007C0F2E" w:rsidRPr="00AB1CDE">
        <w:rPr>
          <w:rFonts w:ascii="SimSun" w:hAnsi="SimSun" w:hint="eastAsia"/>
          <w:sz w:val="21"/>
          <w:szCs w:val="21"/>
        </w:rPr>
        <w:t>遗传资源相关传统知识</w:t>
      </w:r>
      <w:r w:rsidR="00E73FE7" w:rsidRPr="00AB1CDE">
        <w:rPr>
          <w:rFonts w:ascii="SimSun" w:hAnsi="SimSun" w:hint="eastAsia"/>
          <w:sz w:val="21"/>
          <w:szCs w:val="21"/>
        </w:rPr>
        <w:t>”的定义以及“</w:t>
      </w:r>
      <w:r w:rsidR="009C443A" w:rsidRPr="00AB1CDE">
        <w:rPr>
          <w:rFonts w:ascii="SimSun" w:hAnsi="SimSun" w:hint="eastAsia"/>
          <w:sz w:val="21"/>
          <w:szCs w:val="21"/>
        </w:rPr>
        <w:t>原产国</w:t>
      </w:r>
      <w:r w:rsidR="00E73FE7" w:rsidRPr="00AB1CDE">
        <w:rPr>
          <w:rFonts w:ascii="SimSun" w:hAnsi="SimSun" w:hint="eastAsia"/>
          <w:sz w:val="21"/>
          <w:szCs w:val="21"/>
        </w:rPr>
        <w:t>”或“提供遗传资源的国家”的定义可以进行完善。“盗用”的定义值得继续关注，“实</w:t>
      </w:r>
      <w:r w:rsidR="009C443A" w:rsidRPr="00AB1CDE">
        <w:rPr>
          <w:rFonts w:ascii="SimSun" w:hAnsi="SimSun" w:hint="eastAsia"/>
          <w:sz w:val="21"/>
          <w:szCs w:val="21"/>
        </w:rPr>
        <w:t>物</w:t>
      </w:r>
      <w:r w:rsidR="00E73FE7" w:rsidRPr="00AB1CDE">
        <w:rPr>
          <w:rFonts w:ascii="SimSun" w:hAnsi="SimSun" w:hint="eastAsia"/>
          <w:sz w:val="21"/>
          <w:szCs w:val="21"/>
        </w:rPr>
        <w:t>获取”的定义也是如此。它指出，虽有“遗传资源的来源”的定义，但没有“相关传统知识的来源”的定义。它希望晚些时候为这一术语的定义提出一项提案。</w:t>
      </w:r>
    </w:p>
    <w:p w:rsidR="00AB1CDE" w:rsidRPr="00AB1CDE" w:rsidRDefault="00672A6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阿塞拜疆代表团指出，第8条提及错误授予专利可能有技术性原因。如果有故意欺诈行为，可能会出现这种情况。不应该提及错误专利，因为它不是一个法律术语，而是应该提不符合专利要件要求的专利。</w:t>
      </w:r>
    </w:p>
    <w:p w:rsidR="00AB1CDE" w:rsidRPr="00AB1CDE" w:rsidRDefault="00672A6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牙买加代表团认为，根据公开要求，</w:t>
      </w:r>
      <w:r w:rsidR="00AA0631" w:rsidRPr="00AB1CDE">
        <w:rPr>
          <w:rFonts w:ascii="SimSun" w:hAnsi="SimSun" w:hint="eastAsia"/>
          <w:sz w:val="21"/>
          <w:szCs w:val="21"/>
        </w:rPr>
        <w:t>获取和惠益分享</w:t>
      </w:r>
      <w:r w:rsidRPr="00AB1CDE">
        <w:rPr>
          <w:rFonts w:ascii="SimSun" w:hAnsi="SimSun" w:hint="eastAsia"/>
          <w:sz w:val="21"/>
          <w:szCs w:val="21"/>
        </w:rPr>
        <w:t>和事先知情同意是两个极其重要的领域。</w:t>
      </w:r>
      <w:r w:rsidR="00D10B49" w:rsidRPr="00AB1CDE">
        <w:rPr>
          <w:rFonts w:ascii="SimSun" w:hAnsi="SimSun" w:hint="eastAsia"/>
          <w:sz w:val="21"/>
          <w:szCs w:val="21"/>
        </w:rPr>
        <w:t>它强调，事先知情同意实际上对牙买加极其关键。它认为“生物技术”一词应予以保留。</w:t>
      </w:r>
    </w:p>
    <w:p w:rsidR="00AB1CDE" w:rsidRPr="00AB1CDE" w:rsidRDefault="000D0A36"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巴西代表团支持</w:t>
      </w:r>
      <w:r w:rsidR="00B17BAD" w:rsidRPr="00AB1CDE">
        <w:rPr>
          <w:rFonts w:ascii="SimSun" w:hAnsi="SimSun" w:hint="eastAsia"/>
          <w:sz w:val="21"/>
          <w:szCs w:val="21"/>
        </w:rPr>
        <w:t>主席关于IGC将在本周内举行讨论的做法。</w:t>
      </w:r>
      <w:r w:rsidR="003B4EAF" w:rsidRPr="00AB1CDE">
        <w:rPr>
          <w:rFonts w:ascii="SimSun" w:hAnsi="SimSun" w:hint="eastAsia"/>
          <w:sz w:val="21"/>
          <w:szCs w:val="21"/>
        </w:rPr>
        <w:t>术语表</w:t>
      </w:r>
      <w:r w:rsidR="00B17BAD" w:rsidRPr="00AB1CDE">
        <w:rPr>
          <w:rFonts w:ascii="SimSun" w:hAnsi="SimSun" w:hint="eastAsia"/>
          <w:sz w:val="21"/>
          <w:szCs w:val="21"/>
        </w:rPr>
        <w:t>和序言部分都不应成为讨论的焦点。它支持澳大利亚代表团的说法，即其他国际条约中已有定义。将“衍生物”列入国际文书极其重要。衍生物是生物新陈代谢的产物，比如，蛇的毒液。它认为，有很多传统知识与这些衍生物相关，</w:t>
      </w:r>
      <w:proofErr w:type="gramStart"/>
      <w:r w:rsidR="00B17BAD" w:rsidRPr="00AB1CDE">
        <w:rPr>
          <w:rFonts w:ascii="SimSun" w:hAnsi="SimSun" w:hint="eastAsia"/>
          <w:sz w:val="21"/>
          <w:szCs w:val="21"/>
        </w:rPr>
        <w:t>且保护</w:t>
      </w:r>
      <w:proofErr w:type="gramEnd"/>
      <w:r w:rsidR="00B17BAD" w:rsidRPr="00AB1CDE">
        <w:rPr>
          <w:rFonts w:ascii="SimSun" w:hAnsi="SimSun" w:hint="eastAsia"/>
          <w:sz w:val="21"/>
          <w:szCs w:val="21"/>
        </w:rPr>
        <w:t>与遗传资源衍生物</w:t>
      </w:r>
      <w:r w:rsidR="00AD1313" w:rsidRPr="00AB1CDE">
        <w:rPr>
          <w:rFonts w:ascii="SimSun" w:hAnsi="SimSun" w:hint="eastAsia"/>
          <w:sz w:val="21"/>
          <w:szCs w:val="21"/>
        </w:rPr>
        <w:t>相关传统知识</w:t>
      </w:r>
      <w:r w:rsidR="00B17BAD" w:rsidRPr="00AB1CDE">
        <w:rPr>
          <w:rFonts w:ascii="SimSun" w:hAnsi="SimSun" w:hint="eastAsia"/>
          <w:sz w:val="21"/>
          <w:szCs w:val="21"/>
        </w:rPr>
        <w:t>非常重要。关于公开要求，公开的触发点应为</w:t>
      </w:r>
      <w:r w:rsidR="00B623F6" w:rsidRPr="00AB1CDE">
        <w:rPr>
          <w:rFonts w:ascii="SimSun" w:hAnsi="SimSun" w:hint="eastAsia"/>
          <w:sz w:val="21"/>
          <w:szCs w:val="21"/>
        </w:rPr>
        <w:t>获取</w:t>
      </w:r>
      <w:r w:rsidR="00B17BAD" w:rsidRPr="00AB1CDE">
        <w:rPr>
          <w:rFonts w:ascii="SimSun" w:hAnsi="SimSun" w:hint="eastAsia"/>
          <w:sz w:val="21"/>
          <w:szCs w:val="21"/>
        </w:rPr>
        <w:t>途径。它要求删除与PCT和PLT有关的第4条。它认为有可以利用的国际法国际原则。</w:t>
      </w:r>
      <w:r w:rsidR="009738D7" w:rsidRPr="00AB1CDE">
        <w:rPr>
          <w:rFonts w:ascii="SimSun" w:hAnsi="SimSun" w:hint="eastAsia"/>
          <w:sz w:val="21"/>
          <w:szCs w:val="21"/>
        </w:rPr>
        <w:t>没有必要总是</w:t>
      </w:r>
      <w:r w:rsidR="005A3300" w:rsidRPr="00AB1CDE">
        <w:rPr>
          <w:rFonts w:ascii="SimSun" w:hAnsi="SimSun" w:hint="eastAsia"/>
          <w:sz w:val="21"/>
          <w:szCs w:val="21"/>
        </w:rPr>
        <w:t>考虑</w:t>
      </w:r>
      <w:r w:rsidR="005A3300" w:rsidRPr="00AB1CDE">
        <w:rPr>
          <w:rFonts w:ascii="SimSun" w:hAnsi="SimSun"/>
          <w:sz w:val="21"/>
          <w:szCs w:val="21"/>
        </w:rPr>
        <w:t>需要</w:t>
      </w:r>
      <w:r w:rsidR="009738D7" w:rsidRPr="00AB1CDE">
        <w:rPr>
          <w:rFonts w:ascii="SimSun" w:hAnsi="SimSun" w:hint="eastAsia"/>
          <w:sz w:val="21"/>
          <w:szCs w:val="21"/>
        </w:rPr>
        <w:t>修订其他条约</w:t>
      </w:r>
      <w:r w:rsidR="00013EA8" w:rsidRPr="00AB1CDE">
        <w:rPr>
          <w:rFonts w:ascii="SimSun" w:hAnsi="SimSun" w:hint="eastAsia"/>
          <w:sz w:val="21"/>
          <w:szCs w:val="21"/>
        </w:rPr>
        <w:t>，至少在那个阶段不需要。代表团渴望为非正式会议上的讨论做出贡献。</w:t>
      </w:r>
    </w:p>
    <w:p w:rsidR="00AB1CDE" w:rsidRPr="00AB1CDE" w:rsidRDefault="00B25AF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秘鲁代表团认为，正如很多代表团所说的，</w:t>
      </w:r>
      <w:r w:rsidR="003B4EAF" w:rsidRPr="00AB1CDE">
        <w:rPr>
          <w:rFonts w:ascii="SimSun" w:hAnsi="SimSun" w:hint="eastAsia"/>
          <w:sz w:val="21"/>
          <w:szCs w:val="21"/>
        </w:rPr>
        <w:t>术语表</w:t>
      </w:r>
      <w:r w:rsidRPr="00AB1CDE">
        <w:rPr>
          <w:rFonts w:ascii="SimSun" w:hAnsi="SimSun" w:hint="eastAsia"/>
          <w:sz w:val="21"/>
          <w:szCs w:val="21"/>
        </w:rPr>
        <w:t>中所列定义应该与《生物多样性公约》和《名古屋议定书》等国际法律框架保持一致，特别是衍生物和利用的定义。它指出，当专利申请中包含利用某个成员国所供遗传资源、其衍生物或相关传统知识开发或获得的发明时，案文应通过将公开</w:t>
      </w:r>
      <w:r w:rsidRPr="00AB1CDE">
        <w:rPr>
          <w:rFonts w:ascii="SimSun" w:hAnsi="SimSun" w:hint="eastAsia"/>
          <w:sz w:val="21"/>
          <w:szCs w:val="21"/>
        </w:rPr>
        <w:lastRenderedPageBreak/>
        <w:t>要求列入知识产权立法的方式，帮助和</w:t>
      </w:r>
      <w:proofErr w:type="gramStart"/>
      <w:r w:rsidRPr="00AB1CDE">
        <w:rPr>
          <w:rFonts w:ascii="SimSun" w:hAnsi="SimSun" w:hint="eastAsia"/>
          <w:sz w:val="21"/>
          <w:szCs w:val="21"/>
        </w:rPr>
        <w:t>便利履行</w:t>
      </w:r>
      <w:proofErr w:type="gramEnd"/>
      <w:r w:rsidRPr="00AB1CDE">
        <w:rPr>
          <w:rFonts w:ascii="SimSun" w:hAnsi="SimSun" w:hint="eastAsia"/>
          <w:sz w:val="21"/>
          <w:szCs w:val="21"/>
        </w:rPr>
        <w:t>这些文书中规定的义务。它还希望</w:t>
      </w:r>
      <w:r w:rsidR="00E23983" w:rsidRPr="00AB1CDE">
        <w:rPr>
          <w:rFonts w:ascii="SimSun" w:hAnsi="SimSun" w:hint="eastAsia"/>
          <w:sz w:val="21"/>
          <w:szCs w:val="21"/>
        </w:rPr>
        <w:t>列入一些补充措施，比如，在事后证明先前并未遵守公开要求时，应</w:t>
      </w:r>
      <w:r w:rsidRPr="00AB1CDE">
        <w:rPr>
          <w:rFonts w:ascii="SimSun" w:hAnsi="SimSun" w:hint="eastAsia"/>
          <w:sz w:val="21"/>
          <w:szCs w:val="21"/>
        </w:rPr>
        <w:t>依职权或应某一当事方要求宣布专利无效</w:t>
      </w:r>
      <w:r w:rsidR="00E23983" w:rsidRPr="00AB1CDE">
        <w:rPr>
          <w:rFonts w:ascii="SimSun" w:hAnsi="SimSun" w:hint="eastAsia"/>
          <w:sz w:val="21"/>
          <w:szCs w:val="21"/>
        </w:rPr>
        <w:t>。“生物技术”一词</w:t>
      </w:r>
      <w:proofErr w:type="gramStart"/>
      <w:r w:rsidR="00E23983" w:rsidRPr="00AB1CDE">
        <w:rPr>
          <w:rFonts w:ascii="SimSun" w:hAnsi="SimSun" w:hint="eastAsia"/>
          <w:sz w:val="21"/>
          <w:szCs w:val="21"/>
        </w:rPr>
        <w:t>不</w:t>
      </w:r>
      <w:proofErr w:type="gramEnd"/>
      <w:r w:rsidR="00E23983" w:rsidRPr="00AB1CDE">
        <w:rPr>
          <w:rFonts w:ascii="SimSun" w:hAnsi="SimSun" w:hint="eastAsia"/>
          <w:sz w:val="21"/>
          <w:szCs w:val="21"/>
        </w:rPr>
        <w:t>应从</w:t>
      </w:r>
      <w:r w:rsidR="003B4EAF" w:rsidRPr="00AB1CDE">
        <w:rPr>
          <w:rFonts w:ascii="SimSun" w:hAnsi="SimSun" w:hint="eastAsia"/>
          <w:sz w:val="21"/>
          <w:szCs w:val="21"/>
        </w:rPr>
        <w:t>术语表</w:t>
      </w:r>
      <w:r w:rsidR="00E23983" w:rsidRPr="00AB1CDE">
        <w:rPr>
          <w:rFonts w:ascii="SimSun" w:hAnsi="SimSun" w:hint="eastAsia"/>
          <w:sz w:val="21"/>
          <w:szCs w:val="21"/>
        </w:rPr>
        <w:t>中删除，因为《生物多样性公约》第2条将其定义为“使用生物系统、生物体或其衍生物的任何技术应用，</w:t>
      </w:r>
      <w:r w:rsidR="00E23983" w:rsidRPr="00AB1CDE">
        <w:rPr>
          <w:rFonts w:ascii="SimSun" w:hAnsi="SimSun"/>
          <w:sz w:val="21"/>
          <w:szCs w:val="21"/>
        </w:rPr>
        <w:t>[</w:t>
      </w:r>
      <w:r w:rsidR="00E23983" w:rsidRPr="00AB1CDE">
        <w:rPr>
          <w:rFonts w:ascii="SimSun" w:hAnsi="SimSun" w:hint="eastAsia"/>
          <w:sz w:val="21"/>
          <w:szCs w:val="21"/>
        </w:rPr>
        <w:t>……</w:t>
      </w:r>
      <w:r w:rsidR="00E23983" w:rsidRPr="00AB1CDE">
        <w:rPr>
          <w:rFonts w:ascii="SimSun" w:hAnsi="SimSun"/>
          <w:sz w:val="21"/>
          <w:szCs w:val="21"/>
        </w:rPr>
        <w:t>]</w:t>
      </w:r>
      <w:r w:rsidR="00E23983" w:rsidRPr="00AB1CDE">
        <w:rPr>
          <w:rFonts w:ascii="SimSun" w:hAnsi="SimSun" w:hint="eastAsia"/>
          <w:sz w:val="21"/>
          <w:szCs w:val="21"/>
        </w:rPr>
        <w:t>”。</w:t>
      </w:r>
    </w:p>
    <w:p w:rsidR="00AB1CDE" w:rsidRPr="00AB1CDE" w:rsidRDefault="003A249B"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澳大利亚代表团认为，第一个需要优先讨论的应该是</w:t>
      </w:r>
      <w:r w:rsidR="003B4EAF" w:rsidRPr="00AB1CDE">
        <w:rPr>
          <w:rFonts w:ascii="SimSun" w:hAnsi="SimSun" w:hint="eastAsia"/>
          <w:sz w:val="21"/>
          <w:szCs w:val="21"/>
        </w:rPr>
        <w:t>客体</w:t>
      </w:r>
      <w:r w:rsidRPr="00AB1CDE">
        <w:rPr>
          <w:rFonts w:ascii="SimSun" w:hAnsi="SimSun" w:hint="eastAsia"/>
          <w:sz w:val="21"/>
          <w:szCs w:val="21"/>
        </w:rPr>
        <w:t>，特别是该文书是应该适用于任何知识产权权利，还是只应该适用于专利权利问题。这一问题贯穿于衍生物、触发点或制裁等所有其他讨论。</w:t>
      </w:r>
      <w:r w:rsidR="005F4F11" w:rsidRPr="00AB1CDE">
        <w:rPr>
          <w:rFonts w:ascii="SimSun" w:hAnsi="SimSun" w:hint="eastAsia"/>
          <w:sz w:val="21"/>
          <w:szCs w:val="21"/>
        </w:rPr>
        <w:t>相较于专利权利，</w:t>
      </w:r>
      <w:r w:rsidRPr="00AB1CDE">
        <w:rPr>
          <w:rFonts w:ascii="SimSun" w:hAnsi="SimSun" w:hint="eastAsia"/>
          <w:sz w:val="21"/>
          <w:szCs w:val="21"/>
        </w:rPr>
        <w:t>它坚决主张委员会</w:t>
      </w:r>
      <w:r w:rsidR="005F4F11" w:rsidRPr="00AB1CDE">
        <w:rPr>
          <w:rFonts w:ascii="SimSun" w:hAnsi="SimSun" w:hint="eastAsia"/>
          <w:sz w:val="21"/>
          <w:szCs w:val="21"/>
        </w:rPr>
        <w:t>将</w:t>
      </w:r>
      <w:r w:rsidRPr="00AB1CDE">
        <w:rPr>
          <w:rFonts w:ascii="SimSun" w:hAnsi="SimSun" w:hint="eastAsia"/>
          <w:sz w:val="21"/>
          <w:szCs w:val="21"/>
        </w:rPr>
        <w:t>优先</w:t>
      </w:r>
      <w:r w:rsidR="005F4F11" w:rsidRPr="00AB1CDE">
        <w:rPr>
          <w:rFonts w:ascii="SimSun" w:hAnsi="SimSun" w:hint="eastAsia"/>
          <w:sz w:val="21"/>
          <w:szCs w:val="21"/>
        </w:rPr>
        <w:t>讨论知识产权权利作为</w:t>
      </w:r>
      <w:r w:rsidR="003B4EAF" w:rsidRPr="00AB1CDE">
        <w:rPr>
          <w:rFonts w:ascii="SimSun" w:hAnsi="SimSun" w:hint="eastAsia"/>
          <w:sz w:val="21"/>
          <w:szCs w:val="21"/>
        </w:rPr>
        <w:t>客体</w:t>
      </w:r>
      <w:r w:rsidR="005F4F11" w:rsidRPr="00AB1CDE">
        <w:rPr>
          <w:rFonts w:ascii="SimSun" w:hAnsi="SimSun" w:hint="eastAsia"/>
          <w:sz w:val="21"/>
          <w:szCs w:val="21"/>
        </w:rPr>
        <w:t>。</w:t>
      </w:r>
    </w:p>
    <w:p w:rsidR="00AB1CDE" w:rsidRPr="00AB1CDE" w:rsidRDefault="005F4F11"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日本代表团无法支持</w:t>
      </w:r>
      <w:r w:rsidR="003B4EAF" w:rsidRPr="00AB1CDE">
        <w:rPr>
          <w:rFonts w:ascii="SimSun" w:hAnsi="SimSun" w:hint="eastAsia"/>
          <w:sz w:val="21"/>
          <w:szCs w:val="21"/>
        </w:rPr>
        <w:t>术语表</w:t>
      </w:r>
      <w:r w:rsidRPr="00AB1CDE">
        <w:rPr>
          <w:rFonts w:ascii="SimSun" w:hAnsi="SimSun" w:hint="eastAsia"/>
          <w:sz w:val="21"/>
          <w:szCs w:val="21"/>
        </w:rPr>
        <w:t>中出现在“</w:t>
      </w:r>
      <w:r w:rsidR="00AD1313" w:rsidRPr="00AB1CDE">
        <w:rPr>
          <w:rFonts w:ascii="SimSun" w:hAnsi="SimSun" w:hint="eastAsia"/>
          <w:sz w:val="21"/>
          <w:szCs w:val="21"/>
        </w:rPr>
        <w:t>相关传统知识</w:t>
      </w:r>
      <w:r w:rsidRPr="00AB1CDE">
        <w:rPr>
          <w:rFonts w:ascii="SimSun" w:hAnsi="SimSun" w:hint="eastAsia"/>
          <w:sz w:val="21"/>
          <w:szCs w:val="21"/>
        </w:rPr>
        <w:t>”定义中被称为“</w:t>
      </w:r>
      <w:r w:rsidR="00AD1313" w:rsidRPr="00AB1CDE">
        <w:rPr>
          <w:rFonts w:ascii="SimSun" w:hAnsi="SimSun" w:hint="eastAsia"/>
          <w:sz w:val="21"/>
          <w:szCs w:val="21"/>
        </w:rPr>
        <w:t>相关传统知识</w:t>
      </w:r>
      <w:r w:rsidRPr="00AB1CDE">
        <w:rPr>
          <w:rFonts w:ascii="SimSun" w:hAnsi="SimSun" w:hint="eastAsia"/>
          <w:sz w:val="21"/>
          <w:szCs w:val="21"/>
        </w:rPr>
        <w:t>”、“</w:t>
      </w:r>
      <w:r w:rsidR="007C0F2E" w:rsidRPr="00AB1CDE">
        <w:rPr>
          <w:rFonts w:ascii="SimSun" w:hAnsi="SimSun" w:hint="eastAsia"/>
          <w:sz w:val="21"/>
          <w:szCs w:val="21"/>
        </w:rPr>
        <w:t>遗传资源相关传统知识</w:t>
      </w:r>
      <w:r w:rsidRPr="00AB1CDE">
        <w:rPr>
          <w:rFonts w:ascii="SimSun" w:hAnsi="SimSun" w:hint="eastAsia"/>
          <w:sz w:val="21"/>
          <w:szCs w:val="21"/>
        </w:rPr>
        <w:t>”、“动态和不断演变的”以及“代代相传”等不明确的表述。《名古屋议定书》的主要条款中未使用“衍生物”一词，尽管该议定书对其含义进行了定义，因为《生物多样性公约》的缔约</w:t>
      </w:r>
      <w:proofErr w:type="gramStart"/>
      <w:r w:rsidRPr="00AB1CDE">
        <w:rPr>
          <w:rFonts w:ascii="SimSun" w:hAnsi="SimSun" w:hint="eastAsia"/>
          <w:sz w:val="21"/>
          <w:szCs w:val="21"/>
        </w:rPr>
        <w:t>方担心</w:t>
      </w:r>
      <w:proofErr w:type="gramEnd"/>
      <w:r w:rsidR="008713E7" w:rsidRPr="00AB1CDE">
        <w:rPr>
          <w:rFonts w:ascii="SimSun" w:hAnsi="SimSun" w:hint="eastAsia"/>
          <w:sz w:val="21"/>
          <w:szCs w:val="21"/>
        </w:rPr>
        <w:t>“衍生物”一词的解释可能会过于广泛，从而可能会导致无限地扩大《名古屋议定书》的</w:t>
      </w:r>
      <w:r w:rsidR="003B4EAF" w:rsidRPr="00AB1CDE">
        <w:rPr>
          <w:rFonts w:ascii="SimSun" w:hAnsi="SimSun" w:hint="eastAsia"/>
          <w:sz w:val="21"/>
          <w:szCs w:val="21"/>
        </w:rPr>
        <w:t>客体</w:t>
      </w:r>
      <w:r w:rsidR="008713E7" w:rsidRPr="00AB1CDE">
        <w:rPr>
          <w:rFonts w:ascii="SimSun" w:hAnsi="SimSun" w:hint="eastAsia"/>
          <w:sz w:val="21"/>
          <w:szCs w:val="21"/>
        </w:rPr>
        <w:t>并最终带来法律不确定性。代表团也表达了同样的关切，并认为“衍生物”一词没有必要，应该予以删除。</w:t>
      </w:r>
    </w:p>
    <w:p w:rsidR="00AB1CDE" w:rsidRPr="00AB1CDE" w:rsidRDefault="00714958"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伊朗伊斯兰共和国代表团支持印度代表团以亚太集团名义所作的发言。关于政策目标，它着重强调，文书的核心目标之一应该是提高国际知识产权制度的效力和透明度。</w:t>
      </w:r>
      <w:r w:rsidR="00171B36" w:rsidRPr="00AB1CDE">
        <w:rPr>
          <w:rFonts w:ascii="SimSun" w:hAnsi="SimSun" w:hint="eastAsia"/>
          <w:sz w:val="21"/>
          <w:szCs w:val="21"/>
        </w:rPr>
        <w:t>为遗传资源、其衍生物和传统知识的公开措施和法律来源做出规定对促进创新是极其必要的。它认为，政策目标应该涉及知识产权权利制度，而不是仅仅涉及专利权利制度，因为遗传资源、其衍生物和相关传统知识与商标、外观设计、版权和植物品种等其他知识产权领域相关。代表团强调，即将出台的条约的主要目的应该是阻止盗用遗传资源，所以应该在政策目标中提到盗用问题</w:t>
      </w:r>
      <w:r w:rsidR="00761DFB" w:rsidRPr="00AB1CDE">
        <w:rPr>
          <w:rFonts w:ascii="SimSun" w:hAnsi="SimSun" w:hint="eastAsia"/>
          <w:sz w:val="21"/>
          <w:szCs w:val="21"/>
        </w:rPr>
        <w:t>。关于</w:t>
      </w:r>
      <w:r w:rsidR="003B4EAF" w:rsidRPr="00AB1CDE">
        <w:rPr>
          <w:rFonts w:ascii="SimSun" w:hAnsi="SimSun" w:hint="eastAsia"/>
          <w:sz w:val="21"/>
          <w:szCs w:val="21"/>
        </w:rPr>
        <w:t>客体</w:t>
      </w:r>
      <w:r w:rsidR="00761DFB" w:rsidRPr="00AB1CDE">
        <w:rPr>
          <w:rFonts w:ascii="SimSun" w:hAnsi="SimSun" w:hint="eastAsia"/>
          <w:sz w:val="21"/>
          <w:szCs w:val="21"/>
        </w:rPr>
        <w:t>，它支持将衍生物列入其中。遗传资源、其衍生物和相关传统知识之间存在某种联系。因此，文书应该适用于遗传资源、其衍生物和相关传统知识。它强调，它更倾向于在案文中使用“</w:t>
      </w:r>
      <w:r w:rsidR="00AD1313" w:rsidRPr="00AB1CDE">
        <w:rPr>
          <w:rFonts w:ascii="SimSun" w:hAnsi="SimSun" w:hint="eastAsia"/>
          <w:sz w:val="21"/>
          <w:szCs w:val="21"/>
        </w:rPr>
        <w:t>相关传统知识</w:t>
      </w:r>
      <w:r w:rsidR="00761DFB" w:rsidRPr="00AB1CDE">
        <w:rPr>
          <w:rFonts w:ascii="SimSun" w:hAnsi="SimSun" w:hint="eastAsia"/>
          <w:sz w:val="21"/>
          <w:szCs w:val="21"/>
        </w:rPr>
        <w:t>”一词。关于制裁，它支持在第5条考虑将撤销作为一种制裁手段。</w:t>
      </w:r>
    </w:p>
    <w:p w:rsidR="00AB1CDE" w:rsidRPr="00AB1CDE" w:rsidRDefault="00761DFB"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巴哈马代表团感谢主席明确说明目的是缩小现有分歧</w:t>
      </w:r>
      <w:r w:rsidR="006E4F78">
        <w:rPr>
          <w:rFonts w:ascii="SimSun" w:hAnsi="SimSun" w:hint="eastAsia"/>
          <w:sz w:val="21"/>
          <w:szCs w:val="21"/>
        </w:rPr>
        <w:t>。</w:t>
      </w:r>
    </w:p>
    <w:p w:rsidR="00AB1CDE" w:rsidRPr="00AB1CDE" w:rsidRDefault="00063083"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IFPMA</w:t>
      </w:r>
      <w:r w:rsidR="00761DFB" w:rsidRPr="00AB1CDE">
        <w:rPr>
          <w:rFonts w:ascii="SimSun" w:hAnsi="SimSun" w:hint="eastAsia"/>
          <w:sz w:val="21"/>
          <w:szCs w:val="21"/>
        </w:rPr>
        <w:t>的代表说，关于</w:t>
      </w:r>
      <w:r w:rsidR="003B4EAF" w:rsidRPr="00AB1CDE">
        <w:rPr>
          <w:rFonts w:ascii="SimSun" w:hAnsi="SimSun" w:hint="eastAsia"/>
          <w:sz w:val="21"/>
          <w:szCs w:val="21"/>
        </w:rPr>
        <w:t>术语表</w:t>
      </w:r>
      <w:r w:rsidR="00761DFB" w:rsidRPr="00AB1CDE">
        <w:rPr>
          <w:rFonts w:ascii="SimSun" w:hAnsi="SimSun" w:hint="eastAsia"/>
          <w:sz w:val="21"/>
          <w:szCs w:val="21"/>
        </w:rPr>
        <w:t>，他将对分享和倾听有关“</w:t>
      </w:r>
      <w:r w:rsidR="009C443A" w:rsidRPr="00AB1CDE">
        <w:rPr>
          <w:rFonts w:ascii="SimSun" w:hAnsi="SimSun" w:hint="eastAsia"/>
          <w:sz w:val="21"/>
          <w:szCs w:val="21"/>
        </w:rPr>
        <w:t>原产国</w:t>
      </w:r>
      <w:r w:rsidR="00761DFB" w:rsidRPr="00AB1CDE">
        <w:rPr>
          <w:rFonts w:ascii="SimSun" w:hAnsi="SimSun" w:hint="eastAsia"/>
          <w:sz w:val="21"/>
          <w:szCs w:val="21"/>
        </w:rPr>
        <w:t>”和“实</w:t>
      </w:r>
      <w:r w:rsidR="009C443A" w:rsidRPr="00AB1CDE">
        <w:rPr>
          <w:rFonts w:ascii="SimSun" w:hAnsi="SimSun" w:hint="eastAsia"/>
          <w:sz w:val="21"/>
          <w:szCs w:val="21"/>
        </w:rPr>
        <w:t>物</w:t>
      </w:r>
      <w:r w:rsidR="00761DFB" w:rsidRPr="00AB1CDE">
        <w:rPr>
          <w:rFonts w:ascii="SimSun" w:hAnsi="SimSun" w:hint="eastAsia"/>
          <w:sz w:val="21"/>
          <w:szCs w:val="21"/>
        </w:rPr>
        <w:t>获取”的意见表示赞赏。他希望将“盗用”和“衍生物”列入待办/未决问题指示清单。</w:t>
      </w:r>
    </w:p>
    <w:p w:rsidR="00AB1CDE" w:rsidRPr="00AB1CDE" w:rsidRDefault="001956B3"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欧盟代表团以欧盟及其成员国名义发言，指出案文中未使用的以及不属于WIPO</w:t>
      </w:r>
      <w:r w:rsidR="00163DF6" w:rsidRPr="00AB1CDE">
        <w:rPr>
          <w:rFonts w:ascii="SimSun" w:hAnsi="SimSun" w:hint="eastAsia"/>
          <w:sz w:val="21"/>
          <w:szCs w:val="21"/>
        </w:rPr>
        <w:t>管辖范围内的定义</w:t>
      </w:r>
      <w:r w:rsidR="00F24620">
        <w:rPr>
          <w:rFonts w:ascii="SimSun" w:hAnsi="SimSun" w:hint="eastAsia"/>
          <w:sz w:val="21"/>
          <w:szCs w:val="21"/>
        </w:rPr>
        <w:t>(</w:t>
      </w:r>
      <w:r w:rsidR="00163DF6" w:rsidRPr="00AB1CDE">
        <w:rPr>
          <w:rFonts w:ascii="SimSun" w:hAnsi="SimSun" w:hint="eastAsia"/>
          <w:sz w:val="21"/>
          <w:szCs w:val="21"/>
        </w:rPr>
        <w:t>例如，“生物技术”和“合规证书”</w:t>
      </w:r>
      <w:r w:rsidR="00F24620">
        <w:rPr>
          <w:rFonts w:ascii="SimSun" w:hAnsi="SimSun" w:hint="eastAsia"/>
          <w:sz w:val="21"/>
          <w:szCs w:val="21"/>
        </w:rPr>
        <w:t>)</w:t>
      </w:r>
      <w:r w:rsidR="00163DF6" w:rsidRPr="00AB1CDE">
        <w:rPr>
          <w:rFonts w:ascii="SimSun" w:hAnsi="SimSun" w:hint="eastAsia"/>
          <w:sz w:val="21"/>
          <w:szCs w:val="21"/>
        </w:rPr>
        <w:t>应该予以删除。关于第2条，它提议在</w:t>
      </w:r>
      <w:r w:rsidR="003B4EAF" w:rsidRPr="00AB1CDE">
        <w:rPr>
          <w:rFonts w:ascii="SimSun" w:hAnsi="SimSun" w:hint="eastAsia"/>
          <w:sz w:val="21"/>
          <w:szCs w:val="21"/>
        </w:rPr>
        <w:t>术语表</w:t>
      </w:r>
      <w:r w:rsidR="00163DF6" w:rsidRPr="00AB1CDE">
        <w:rPr>
          <w:rFonts w:ascii="SimSun" w:hAnsi="SimSun" w:hint="eastAsia"/>
          <w:sz w:val="21"/>
          <w:szCs w:val="21"/>
        </w:rPr>
        <w:t>中增加一个能够加强法律确定性的定义，即“发明直接基于”。它支持“提高专利制度的透明度以促进通过在单独制度中公开遗传资源的</w:t>
      </w:r>
      <w:r w:rsidR="009C443A" w:rsidRPr="00AB1CDE">
        <w:rPr>
          <w:rFonts w:ascii="SimSun" w:hAnsi="SimSun" w:hint="eastAsia"/>
          <w:sz w:val="21"/>
          <w:szCs w:val="21"/>
        </w:rPr>
        <w:t>原产国</w:t>
      </w:r>
      <w:r w:rsidR="00163DF6" w:rsidRPr="00AB1CDE">
        <w:rPr>
          <w:rFonts w:ascii="SimSun" w:hAnsi="SimSun" w:hint="eastAsia"/>
          <w:sz w:val="21"/>
          <w:szCs w:val="21"/>
        </w:rPr>
        <w:t>或来源的方式增加</w:t>
      </w:r>
      <w:r w:rsidR="00AA0631" w:rsidRPr="00AB1CDE">
        <w:rPr>
          <w:rFonts w:ascii="SimSun" w:hAnsi="SimSun" w:hint="eastAsia"/>
          <w:sz w:val="21"/>
          <w:szCs w:val="21"/>
        </w:rPr>
        <w:t>获取和惠益分享</w:t>
      </w:r>
      <w:r w:rsidR="00163DF6" w:rsidRPr="00AB1CDE">
        <w:rPr>
          <w:rFonts w:ascii="SimSun" w:hAnsi="SimSun" w:hint="eastAsia"/>
          <w:sz w:val="21"/>
          <w:szCs w:val="21"/>
        </w:rPr>
        <w:t>的可能性”</w:t>
      </w:r>
      <w:r w:rsidR="001465AC">
        <w:rPr>
          <w:rFonts w:ascii="SimSun" w:hAnsi="SimSun" w:hint="eastAsia"/>
          <w:sz w:val="21"/>
          <w:szCs w:val="21"/>
        </w:rPr>
        <w:t>这一</w:t>
      </w:r>
      <w:r w:rsidR="00163DF6" w:rsidRPr="00AB1CDE">
        <w:rPr>
          <w:rFonts w:ascii="SimSun" w:hAnsi="SimSun" w:hint="eastAsia"/>
          <w:sz w:val="21"/>
          <w:szCs w:val="21"/>
        </w:rPr>
        <w:t>政策目标。它</w:t>
      </w:r>
      <w:r w:rsidR="001465AC">
        <w:rPr>
          <w:rFonts w:ascii="SimSun" w:hAnsi="SimSun" w:hint="eastAsia"/>
          <w:sz w:val="21"/>
          <w:szCs w:val="21"/>
        </w:rPr>
        <w:t>因此</w:t>
      </w:r>
      <w:r w:rsidR="00163DF6" w:rsidRPr="00AB1CDE">
        <w:rPr>
          <w:rFonts w:ascii="SimSun" w:hAnsi="SimSun" w:hint="eastAsia"/>
          <w:sz w:val="21"/>
          <w:szCs w:val="21"/>
        </w:rPr>
        <w:t>不支持提及“盗用”。亦如瑞士代表团所表达的，代表团认为文书不应该涉及衍生物问题，且应该使用“直接基于”一词，因为它将使用遗传资源与专利制度联系起来。</w:t>
      </w:r>
    </w:p>
    <w:p w:rsidR="00AB1CDE" w:rsidRPr="00AB1CDE" w:rsidRDefault="00F24620" w:rsidP="00705DDE">
      <w:pPr>
        <w:numPr>
          <w:ilvl w:val="0"/>
          <w:numId w:val="7"/>
        </w:numPr>
        <w:overflowPunct w:val="0"/>
        <w:adjustRightInd w:val="0"/>
        <w:spacing w:afterLines="50" w:after="120" w:line="340" w:lineRule="atLeast"/>
        <w:ind w:left="0" w:firstLine="0"/>
        <w:jc w:val="both"/>
        <w:rPr>
          <w:rFonts w:ascii="SimSun" w:hAnsi="SimSun"/>
          <w:sz w:val="21"/>
          <w:szCs w:val="21"/>
        </w:rPr>
      </w:pPr>
      <w:r>
        <w:rPr>
          <w:rFonts w:ascii="SimSun" w:hAnsi="SimSun"/>
          <w:sz w:val="21"/>
          <w:szCs w:val="21"/>
        </w:rPr>
        <w:t>图帕赫</w:t>
      </w:r>
      <w:r w:rsidR="00C66995" w:rsidRPr="00AB1CDE">
        <w:rPr>
          <w:rFonts w:ascii="SimSun" w:hAnsi="SimSun" w:hint="eastAsia"/>
          <w:sz w:val="21"/>
          <w:szCs w:val="21"/>
        </w:rPr>
        <w:t>·</w:t>
      </w:r>
      <w:r w:rsidR="00C66995" w:rsidRPr="00AB1CDE">
        <w:rPr>
          <w:rFonts w:ascii="SimSun" w:hAnsi="SimSun"/>
          <w:sz w:val="21"/>
          <w:szCs w:val="21"/>
        </w:rPr>
        <w:t>阿马鲁的代表</w:t>
      </w:r>
      <w:r w:rsidR="00C66995" w:rsidRPr="00AB1CDE">
        <w:rPr>
          <w:rFonts w:ascii="SimSun" w:hAnsi="SimSun" w:hint="eastAsia"/>
          <w:sz w:val="21"/>
          <w:szCs w:val="21"/>
        </w:rPr>
        <w:t>同意秘鲁代表团的发言，</w:t>
      </w:r>
      <w:r w:rsidR="006F460C" w:rsidRPr="00AB1CDE">
        <w:rPr>
          <w:rFonts w:ascii="SimSun" w:hAnsi="SimSun" w:hint="eastAsia"/>
          <w:sz w:val="21"/>
          <w:szCs w:val="21"/>
        </w:rPr>
        <w:t>因为文书中的定义应该与国际文书保持一致。阿塞拜疆代表团提出了一个非常重要的问题，即“错误的”一词不是一个法律意义上的术语，且没有在文书中出现。具有约束力的国际文书需要纳入在其他文书中适用的法律概念。关于制裁，国际法中所有文书都载有制裁条款。他想知道公司或国家如何能执行一个对其不遵守没有任何约束性条款和制裁措施的文书。</w:t>
      </w:r>
    </w:p>
    <w:p w:rsidR="00AB1CDE" w:rsidRPr="00AB1CDE" w:rsidRDefault="00063083"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AIPLA</w:t>
      </w:r>
      <w:r w:rsidR="00423DDD" w:rsidRPr="00AB1CDE">
        <w:rPr>
          <w:rFonts w:ascii="SimSun" w:hAnsi="SimSun" w:hint="eastAsia"/>
          <w:sz w:val="21"/>
          <w:szCs w:val="21"/>
        </w:rPr>
        <w:t>的代表指出，她是AIPLA生物技术委员会主席。她原则上支持由新识别遗传资源的使用者与获得该遗传资源的成员国签订材料转让协议以保护可持续生物多样性并对公平和公正的惠益分享做</w:t>
      </w:r>
      <w:r w:rsidR="00423DDD" w:rsidRPr="00AB1CDE">
        <w:rPr>
          <w:rFonts w:ascii="SimSun" w:hAnsi="SimSun" w:hint="eastAsia"/>
          <w:sz w:val="21"/>
          <w:szCs w:val="21"/>
        </w:rPr>
        <w:lastRenderedPageBreak/>
        <w:t>出规定的目标。</w:t>
      </w:r>
      <w:r w:rsidR="00E51D57" w:rsidRPr="00AB1CDE">
        <w:rPr>
          <w:rFonts w:ascii="SimSun" w:hAnsi="SimSun"/>
          <w:sz w:val="21"/>
          <w:szCs w:val="21"/>
        </w:rPr>
        <w:t>AIPLA</w:t>
      </w:r>
      <w:r w:rsidR="00423DDD" w:rsidRPr="00AB1CDE">
        <w:rPr>
          <w:rFonts w:ascii="SimSun" w:hAnsi="SimSun" w:hint="eastAsia"/>
          <w:sz w:val="21"/>
          <w:szCs w:val="21"/>
        </w:rPr>
        <w:t>反对在专利申请中强制公开遗传资源和/或传统知识的原产地或来源。关于问题清单，应该对“衍生物”的定义作进一步的说明。</w:t>
      </w:r>
    </w:p>
    <w:p w:rsidR="00AB1CDE" w:rsidRPr="00AB1CDE" w:rsidRDefault="00E51D57"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00A550F4" w:rsidRPr="00AB1CDE">
        <w:rPr>
          <w:rFonts w:ascii="SimSun" w:hAnsi="SimSun"/>
          <w:sz w:val="21"/>
          <w:szCs w:val="21"/>
        </w:rPr>
        <w:t>秘书处的说明</w:t>
      </w:r>
      <w:r w:rsidR="00423DDD" w:rsidRPr="00AB1CDE">
        <w:rPr>
          <w:rFonts w:ascii="SimSun" w:hAnsi="SimSun" w:hint="eastAsia"/>
          <w:sz w:val="21"/>
          <w:szCs w:val="21"/>
        </w:rPr>
        <w:t>：</w:t>
      </w:r>
      <w:r w:rsidR="001F2A38" w:rsidRPr="00AB1CDE">
        <w:rPr>
          <w:rFonts w:ascii="SimSun" w:hAnsi="SimSun" w:hint="eastAsia"/>
          <w:sz w:val="21"/>
          <w:szCs w:val="21"/>
        </w:rPr>
        <w:t>这部分会议是在非正式会议以及散发主持人编拟的2016年7月1日合并文件的</w:t>
      </w:r>
      <w:r w:rsidR="006279D4" w:rsidRPr="00AB1CDE">
        <w:rPr>
          <w:rFonts w:ascii="SimSun" w:hAnsi="SimSun" w:hint="eastAsia"/>
          <w:sz w:val="21"/>
          <w:szCs w:val="21"/>
        </w:rPr>
        <w:t>第一</w:t>
      </w:r>
      <w:r w:rsidR="006279D4" w:rsidRPr="00AB1CDE">
        <w:rPr>
          <w:rFonts w:ascii="SimSun" w:hAnsi="SimSun"/>
          <w:sz w:val="21"/>
          <w:szCs w:val="21"/>
        </w:rPr>
        <w:t>次修订稿</w:t>
      </w:r>
      <w:r w:rsidR="00F24620">
        <w:rPr>
          <w:rFonts w:ascii="SimSun" w:hAnsi="SimSun" w:hint="eastAsia"/>
          <w:sz w:val="21"/>
          <w:szCs w:val="21"/>
        </w:rPr>
        <w:t>(</w:t>
      </w:r>
      <w:r w:rsidR="001F2A38" w:rsidRPr="00AB1CDE">
        <w:rPr>
          <w:rFonts w:ascii="SimSun" w:hAnsi="SimSun" w:hint="eastAsia"/>
          <w:sz w:val="21"/>
          <w:szCs w:val="21"/>
        </w:rPr>
        <w:t>“</w:t>
      </w:r>
      <w:r w:rsidR="001F2A38" w:rsidRPr="00AB1CDE">
        <w:rPr>
          <w:rFonts w:ascii="SimSun" w:hAnsi="SimSun"/>
          <w:sz w:val="21"/>
          <w:szCs w:val="21"/>
        </w:rPr>
        <w:t>Rev.1</w:t>
      </w:r>
      <w:r w:rsidR="001F2A38" w:rsidRPr="00AB1CDE">
        <w:rPr>
          <w:rFonts w:ascii="SimSun" w:hAnsi="SimSun" w:hint="eastAsia"/>
          <w:sz w:val="21"/>
          <w:szCs w:val="21"/>
        </w:rPr>
        <w:t>”</w:t>
      </w:r>
      <w:r w:rsidR="00F24620">
        <w:rPr>
          <w:rFonts w:ascii="SimSun" w:hAnsi="SimSun" w:hint="eastAsia"/>
          <w:sz w:val="21"/>
          <w:szCs w:val="21"/>
        </w:rPr>
        <w:t>)</w:t>
      </w:r>
      <w:r w:rsidR="001F2A38" w:rsidRPr="00AB1CDE">
        <w:rPr>
          <w:rFonts w:ascii="SimSun" w:hAnsi="SimSun" w:hint="eastAsia"/>
          <w:sz w:val="21"/>
          <w:szCs w:val="21"/>
        </w:rPr>
        <w:t>之后举行的。</w:t>
      </w:r>
      <w:r w:rsidRPr="00AB1CDE">
        <w:rPr>
          <w:rFonts w:ascii="SimSun" w:hAnsi="SimSun"/>
          <w:sz w:val="21"/>
          <w:szCs w:val="21"/>
        </w:rPr>
        <w:t>]</w:t>
      </w:r>
      <w:r w:rsidR="001F2A38" w:rsidRPr="00AB1CDE">
        <w:rPr>
          <w:rFonts w:ascii="SimSun" w:hAnsi="SimSun" w:hint="eastAsia"/>
          <w:sz w:val="21"/>
          <w:szCs w:val="21"/>
        </w:rPr>
        <w:t>主席宣布继续讨论议程第7项。主席解释说，他将邀请各位主持人介绍</w:t>
      </w:r>
      <w:r w:rsidR="00B67C23" w:rsidRPr="00AB1CDE">
        <w:rPr>
          <w:rFonts w:ascii="SimSun" w:hAnsi="SimSun"/>
          <w:sz w:val="21"/>
          <w:szCs w:val="21"/>
        </w:rPr>
        <w:t>Rev.1</w:t>
      </w:r>
      <w:r w:rsidR="001F2A38" w:rsidRPr="00AB1CDE">
        <w:rPr>
          <w:rFonts w:ascii="SimSun" w:hAnsi="SimSun" w:hint="eastAsia"/>
          <w:sz w:val="21"/>
          <w:szCs w:val="21"/>
        </w:rPr>
        <w:t>，并解释他们进行修改的背景和理由。他随后将宣布请各代表团就一些技术性问题进行发言和做出说明。</w:t>
      </w:r>
      <w:r w:rsidR="009C6817" w:rsidRPr="00AB1CDE">
        <w:rPr>
          <w:rFonts w:ascii="SimSun" w:hAnsi="SimSun" w:hint="eastAsia"/>
          <w:sz w:val="21"/>
          <w:szCs w:val="21"/>
        </w:rPr>
        <w:t>届时，</w:t>
      </w:r>
      <w:r w:rsidR="00626477" w:rsidRPr="00AB1CDE">
        <w:rPr>
          <w:rFonts w:ascii="SimSun" w:hAnsi="SimSun" w:hint="eastAsia"/>
          <w:sz w:val="21"/>
          <w:szCs w:val="21"/>
        </w:rPr>
        <w:t>他不会允许进行初次发言，</w:t>
      </w:r>
      <w:r w:rsidR="009C6817" w:rsidRPr="00AB1CDE">
        <w:rPr>
          <w:rFonts w:ascii="SimSun" w:hAnsi="SimSun" w:hint="eastAsia"/>
          <w:sz w:val="21"/>
          <w:szCs w:val="21"/>
        </w:rPr>
        <w:t>并鼓励各代表团</w:t>
      </w:r>
      <w:r w:rsidR="001F2A38" w:rsidRPr="00AB1CDE">
        <w:rPr>
          <w:rFonts w:ascii="SimSun" w:hAnsi="SimSun" w:hint="eastAsia"/>
          <w:sz w:val="21"/>
          <w:szCs w:val="21"/>
        </w:rPr>
        <w:t>在随后阶段再次举行全体会议之前</w:t>
      </w:r>
      <w:r w:rsidR="009C6817" w:rsidRPr="00AB1CDE">
        <w:rPr>
          <w:rFonts w:ascii="SimSun" w:hAnsi="SimSun" w:hint="eastAsia"/>
          <w:sz w:val="21"/>
          <w:szCs w:val="21"/>
        </w:rPr>
        <w:t>继续审议</w:t>
      </w:r>
      <w:r w:rsidR="00387A80" w:rsidRPr="00AB1CDE">
        <w:rPr>
          <w:rFonts w:ascii="SimSun" w:hAnsi="SimSun"/>
          <w:sz w:val="21"/>
          <w:szCs w:val="21"/>
        </w:rPr>
        <w:t>Rev.1</w:t>
      </w:r>
      <w:r w:rsidR="009C6817" w:rsidRPr="00AB1CDE">
        <w:rPr>
          <w:rFonts w:ascii="SimSun" w:hAnsi="SimSun" w:hint="eastAsia"/>
          <w:sz w:val="21"/>
          <w:szCs w:val="21"/>
        </w:rPr>
        <w:t>。他回顾说，主持人是公正的，并且秉持善意，以专业且均衡的方式，根据商定的起草规则开展工作。</w:t>
      </w:r>
      <w:r w:rsidR="002B0E22" w:rsidRPr="00AB1CDE">
        <w:rPr>
          <w:rFonts w:ascii="SimSun" w:hAnsi="SimSun"/>
          <w:sz w:val="21"/>
          <w:szCs w:val="21"/>
        </w:rPr>
        <w:t>Rev.1</w:t>
      </w:r>
      <w:r w:rsidR="009C6817" w:rsidRPr="00AB1CDE">
        <w:rPr>
          <w:rFonts w:ascii="SimSun" w:hAnsi="SimSun" w:hint="eastAsia"/>
          <w:sz w:val="21"/>
          <w:szCs w:val="21"/>
        </w:rPr>
        <w:t>显然是试图进一步</w:t>
      </w:r>
      <w:r w:rsidR="005A3300" w:rsidRPr="00AB1CDE">
        <w:rPr>
          <w:rFonts w:ascii="SimSun" w:hAnsi="SimSun" w:hint="eastAsia"/>
          <w:sz w:val="21"/>
          <w:szCs w:val="21"/>
        </w:rPr>
        <w:t>说明</w:t>
      </w:r>
      <w:r w:rsidR="009C6817" w:rsidRPr="00AB1CDE">
        <w:rPr>
          <w:rFonts w:ascii="SimSun" w:hAnsi="SimSun" w:hint="eastAsia"/>
          <w:sz w:val="21"/>
          <w:szCs w:val="21"/>
        </w:rPr>
        <w:t>不同替代做法，并确定可以缩小分歧的潜在领域。委员会的工作重点将是缩小分歧，特别是在IGC任务授权中所反映且未得到解决的核心问题上。</w:t>
      </w:r>
    </w:p>
    <w:p w:rsidR="00AB1CDE" w:rsidRPr="00AB1CDE" w:rsidRDefault="009C6817"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莫桑比克的</w:t>
      </w:r>
      <w:r w:rsidR="00387A80" w:rsidRPr="00AB1CDE">
        <w:rPr>
          <w:rFonts w:ascii="SimSun" w:hAnsi="SimSun"/>
          <w:sz w:val="21"/>
          <w:szCs w:val="21"/>
        </w:rPr>
        <w:t>Margo Bagley</w:t>
      </w:r>
      <w:r w:rsidRPr="00AB1CDE">
        <w:rPr>
          <w:rFonts w:ascii="SimSun" w:hAnsi="SimSun" w:hint="eastAsia"/>
          <w:sz w:val="21"/>
          <w:szCs w:val="21"/>
        </w:rPr>
        <w:t>夫人代表两位主持人发言，介绍了</w:t>
      </w:r>
      <w:r w:rsidR="00F3504B" w:rsidRPr="00AB1CDE">
        <w:rPr>
          <w:rFonts w:ascii="SimSun" w:hAnsi="SimSun"/>
          <w:sz w:val="21"/>
          <w:szCs w:val="21"/>
        </w:rPr>
        <w:t>Rev.1</w:t>
      </w:r>
      <w:r w:rsidRPr="00AB1CDE">
        <w:rPr>
          <w:rFonts w:ascii="SimSun" w:hAnsi="SimSun" w:hint="eastAsia"/>
          <w:sz w:val="21"/>
          <w:szCs w:val="21"/>
        </w:rPr>
        <w:t>。</w:t>
      </w:r>
      <w:r w:rsidR="00E54864" w:rsidRPr="00AB1CDE">
        <w:rPr>
          <w:rFonts w:ascii="SimSun" w:hAnsi="SimSun" w:hint="eastAsia"/>
          <w:sz w:val="21"/>
          <w:szCs w:val="21"/>
        </w:rPr>
        <w:t>两位主持人按基本规则记录了所有成员国的全部意见和立场，并在减少备选方案以及完善和精简案文的同时，确保所有案文提案都在案文中得到反映。由于可供他们审查和组织成员国所有提案的时间很短，故可能会有遗漏，或者有更好的方式来组织案文。主持人愿意倾听各成员国提出的更正意见，以便编拟</w:t>
      </w:r>
      <w:r w:rsidR="006279D4" w:rsidRPr="00AB1CDE">
        <w:rPr>
          <w:rFonts w:ascii="SimSun" w:hAnsi="SimSun" w:hint="eastAsia"/>
          <w:sz w:val="21"/>
          <w:szCs w:val="21"/>
        </w:rPr>
        <w:t>第</w:t>
      </w:r>
      <w:r w:rsidR="006279D4" w:rsidRPr="00AB1CDE">
        <w:rPr>
          <w:rFonts w:ascii="SimSun" w:hAnsi="SimSun"/>
          <w:sz w:val="21"/>
          <w:szCs w:val="21"/>
        </w:rPr>
        <w:t>二次修订稿</w:t>
      </w:r>
      <w:r w:rsidR="00E54864" w:rsidRPr="00AB1CDE">
        <w:rPr>
          <w:rFonts w:ascii="SimSun" w:hAnsi="SimSun" w:hint="eastAsia"/>
          <w:sz w:val="21"/>
          <w:szCs w:val="21"/>
        </w:rPr>
        <w:t>。主持人已经按照非正式会议达成的共识，删除了“相关传统知识”和定义，以便使用替代语言“</w:t>
      </w:r>
      <w:r w:rsidR="007C0F2E" w:rsidRPr="00AB1CDE">
        <w:rPr>
          <w:rFonts w:ascii="SimSun" w:hAnsi="SimSun" w:hint="eastAsia"/>
          <w:sz w:val="21"/>
          <w:szCs w:val="21"/>
        </w:rPr>
        <w:t>遗传资源相关传统知识</w:t>
      </w:r>
      <w:r w:rsidR="00E54864" w:rsidRPr="00AB1CDE">
        <w:rPr>
          <w:rFonts w:ascii="SimSun" w:hAnsi="SimSun" w:hint="eastAsia"/>
          <w:sz w:val="21"/>
          <w:szCs w:val="21"/>
        </w:rPr>
        <w:t>”。</w:t>
      </w:r>
      <w:r w:rsidR="00023ACF" w:rsidRPr="00AB1CDE">
        <w:rPr>
          <w:rFonts w:ascii="SimSun" w:hAnsi="SimSun" w:hint="eastAsia"/>
          <w:sz w:val="21"/>
          <w:szCs w:val="21"/>
        </w:rPr>
        <w:t>她们插入了欧盟代表团在以欧盟及其成员国名义发言时介绍的“直接基于”的定义。主持人还根据有关尽量精简和简化案文的指令，删除了“国际合</w:t>
      </w:r>
      <w:proofErr w:type="gramStart"/>
      <w:r w:rsidR="00023ACF" w:rsidRPr="00AB1CDE">
        <w:rPr>
          <w:rFonts w:ascii="SimSun" w:hAnsi="SimSun" w:hint="eastAsia"/>
          <w:sz w:val="21"/>
          <w:szCs w:val="21"/>
        </w:rPr>
        <w:t>规</w:t>
      </w:r>
      <w:proofErr w:type="gramEnd"/>
      <w:r w:rsidR="00023ACF" w:rsidRPr="00AB1CDE">
        <w:rPr>
          <w:rFonts w:ascii="SimSun" w:hAnsi="SimSun" w:hint="eastAsia"/>
          <w:sz w:val="21"/>
          <w:szCs w:val="21"/>
        </w:rPr>
        <w:t>证书”的定义，因为这一说法未在文书中出现。美国代表团加入了“</w:t>
      </w:r>
      <w:r w:rsidR="00C75DDD" w:rsidRPr="00AB1CDE">
        <w:rPr>
          <w:rFonts w:ascii="SimSun" w:hAnsi="SimSun" w:hint="eastAsia"/>
          <w:sz w:val="21"/>
          <w:szCs w:val="21"/>
        </w:rPr>
        <w:t>未经授权</w:t>
      </w:r>
      <w:r w:rsidR="00023ACF" w:rsidRPr="00AB1CDE">
        <w:rPr>
          <w:rFonts w:ascii="SimSun" w:hAnsi="SimSun" w:hint="eastAsia"/>
          <w:sz w:val="21"/>
          <w:szCs w:val="21"/>
        </w:rPr>
        <w:t>使用”一词，作为“盗用”的替代措辞，以便适用于“盗用”定义的备选方案1。为了</w:t>
      </w:r>
      <w:r w:rsidR="00327AC2" w:rsidRPr="00AB1CDE">
        <w:rPr>
          <w:rFonts w:ascii="SimSun" w:hAnsi="SimSun" w:hint="eastAsia"/>
          <w:sz w:val="21"/>
          <w:szCs w:val="21"/>
        </w:rPr>
        <w:t>保持</w:t>
      </w:r>
      <w:r w:rsidR="00023ACF" w:rsidRPr="00AB1CDE">
        <w:rPr>
          <w:rFonts w:ascii="SimSun" w:hAnsi="SimSun" w:hint="eastAsia"/>
          <w:sz w:val="21"/>
          <w:szCs w:val="21"/>
        </w:rPr>
        <w:t>在</w:t>
      </w:r>
      <w:r w:rsidR="00327AC2" w:rsidRPr="00AB1CDE">
        <w:rPr>
          <w:rFonts w:ascii="SimSun" w:hAnsi="SimSun" w:hint="eastAsia"/>
          <w:sz w:val="21"/>
          <w:szCs w:val="21"/>
        </w:rPr>
        <w:t>对待</w:t>
      </w:r>
      <w:r w:rsidR="00023ACF" w:rsidRPr="00AB1CDE">
        <w:rPr>
          <w:rFonts w:ascii="SimSun" w:hAnsi="SimSun" w:hint="eastAsia"/>
          <w:sz w:val="21"/>
          <w:szCs w:val="21"/>
        </w:rPr>
        <w:t>盗用问题上截然不同</w:t>
      </w:r>
      <w:r w:rsidR="00327AC2" w:rsidRPr="00AB1CDE">
        <w:rPr>
          <w:rFonts w:ascii="SimSun" w:hAnsi="SimSun" w:hint="eastAsia"/>
          <w:sz w:val="21"/>
          <w:szCs w:val="21"/>
        </w:rPr>
        <w:t>的</w:t>
      </w:r>
      <w:r w:rsidR="00023ACF" w:rsidRPr="00AB1CDE">
        <w:rPr>
          <w:rFonts w:ascii="SimSun" w:hAnsi="SimSun" w:hint="eastAsia"/>
          <w:sz w:val="21"/>
          <w:szCs w:val="21"/>
        </w:rPr>
        <w:t>做法之间</w:t>
      </w:r>
      <w:r w:rsidR="00327AC2" w:rsidRPr="00AB1CDE">
        <w:rPr>
          <w:rFonts w:ascii="SimSun" w:hAnsi="SimSun" w:hint="eastAsia"/>
          <w:sz w:val="21"/>
          <w:szCs w:val="21"/>
        </w:rPr>
        <w:t>的明确，主持人增加了备选方案3，并建议修改美国代表团所插定义的名称。主持人插入了“被保护遗传资源”一词，美国代表团提出了一个与其“没有新的公开”条款相关的定义。主持人承认他们在理解这一定义的含义方面有困难，并鼓励美国代表团对这一定义作进一步的解释。在“来源”定义的备选方案1中，“基因库”一词被括号</w:t>
      </w:r>
      <w:proofErr w:type="gramStart"/>
      <w:r w:rsidR="00327AC2" w:rsidRPr="00AB1CDE">
        <w:rPr>
          <w:rFonts w:ascii="SimSun" w:hAnsi="SimSun" w:hint="eastAsia"/>
          <w:sz w:val="21"/>
          <w:szCs w:val="21"/>
        </w:rPr>
        <w:t>括</w:t>
      </w:r>
      <w:proofErr w:type="gramEnd"/>
      <w:r w:rsidR="00327AC2" w:rsidRPr="00AB1CDE">
        <w:rPr>
          <w:rFonts w:ascii="SimSun" w:hAnsi="SimSun" w:hint="eastAsia"/>
          <w:sz w:val="21"/>
          <w:szCs w:val="21"/>
        </w:rPr>
        <w:t>了起来，而且</w:t>
      </w:r>
      <w:r w:rsidR="00AD1313" w:rsidRPr="00AB1CDE">
        <w:rPr>
          <w:rFonts w:ascii="SimSun" w:hAnsi="SimSun" w:hint="eastAsia"/>
          <w:sz w:val="21"/>
          <w:szCs w:val="21"/>
        </w:rPr>
        <w:t>插入了</w:t>
      </w:r>
      <w:r w:rsidR="00327AC2" w:rsidRPr="00AB1CDE">
        <w:rPr>
          <w:rFonts w:ascii="SimSun" w:hAnsi="SimSun" w:hint="eastAsia"/>
          <w:sz w:val="21"/>
          <w:szCs w:val="21"/>
        </w:rPr>
        <w:t>美国代表团介绍的“布达佩斯</w:t>
      </w:r>
      <w:r w:rsidR="00AD1313" w:rsidRPr="00AB1CDE">
        <w:rPr>
          <w:rFonts w:ascii="SimSun" w:hAnsi="SimSun" w:hint="eastAsia"/>
          <w:sz w:val="21"/>
          <w:szCs w:val="21"/>
        </w:rPr>
        <w:t>保藏单位”，并用括号</w:t>
      </w:r>
      <w:proofErr w:type="gramStart"/>
      <w:r w:rsidR="00AD1313" w:rsidRPr="00AB1CDE">
        <w:rPr>
          <w:rFonts w:ascii="SimSun" w:hAnsi="SimSun" w:hint="eastAsia"/>
          <w:sz w:val="21"/>
          <w:szCs w:val="21"/>
        </w:rPr>
        <w:t>括</w:t>
      </w:r>
      <w:proofErr w:type="gramEnd"/>
      <w:r w:rsidR="00AD1313" w:rsidRPr="00AB1CDE">
        <w:rPr>
          <w:rFonts w:ascii="SimSun" w:hAnsi="SimSun" w:hint="eastAsia"/>
          <w:sz w:val="21"/>
          <w:szCs w:val="21"/>
        </w:rPr>
        <w:t>了起来。在“来源”定义的备选方案2中，主持人将“专利人、高效、农民和植物育种者”以及“科学文献”</w:t>
      </w:r>
      <w:proofErr w:type="gramStart"/>
      <w:r w:rsidR="00AD1313" w:rsidRPr="00AB1CDE">
        <w:rPr>
          <w:rFonts w:ascii="SimSun" w:hAnsi="SimSun" w:hint="eastAsia"/>
          <w:sz w:val="21"/>
          <w:szCs w:val="21"/>
        </w:rPr>
        <w:t>括</w:t>
      </w:r>
      <w:proofErr w:type="gramEnd"/>
      <w:r w:rsidR="00AD1313" w:rsidRPr="00AB1CDE">
        <w:rPr>
          <w:rFonts w:ascii="SimSun" w:hAnsi="SimSun" w:hint="eastAsia"/>
          <w:sz w:val="21"/>
          <w:szCs w:val="21"/>
        </w:rPr>
        <w:t>了起来。</w:t>
      </w:r>
      <w:r w:rsidR="000720A1" w:rsidRPr="00AB1CDE">
        <w:rPr>
          <w:rFonts w:ascii="SimSun" w:hAnsi="SimSun" w:hint="eastAsia"/>
          <w:sz w:val="21"/>
          <w:szCs w:val="21"/>
        </w:rPr>
        <w:t>主持人还增加了一个“相关传统知识的来源”的定义，该定义由美国代表团提出。即使在全体会议和非正式会议期间不会直接涉及序言部分，但主持人已试图掌握一些已经介绍的想法。插入的两个部分已经作为第三和第四项被列入序言部分，以增加一个与目标有关的补充备选方案。</w:t>
      </w:r>
      <w:r w:rsidR="007C0F2E" w:rsidRPr="00AB1CDE">
        <w:rPr>
          <w:rFonts w:ascii="SimSun" w:hAnsi="SimSun" w:hint="eastAsia"/>
          <w:sz w:val="21"/>
          <w:szCs w:val="21"/>
        </w:rPr>
        <w:t>增加的两个部分都放在括号内，且都有助于防止盗用遗传资源、其衍生物以及遗传资源相关传统知识，并有助于最大限度减少授予错误知识产权或专利权利。从目标的替代方案到成为目标，将盗用语言和最大限度减少授予错误专利权利语言插入序言部分</w:t>
      </w:r>
      <w:r w:rsidR="00D32591" w:rsidRPr="00AB1CDE">
        <w:rPr>
          <w:rFonts w:ascii="SimSun" w:hAnsi="SimSun" w:hint="eastAsia"/>
          <w:sz w:val="21"/>
          <w:szCs w:val="21"/>
        </w:rPr>
        <w:t>的目的是为了能够</w:t>
      </w:r>
      <w:r w:rsidR="007C0F2E" w:rsidRPr="00AB1CDE">
        <w:rPr>
          <w:rFonts w:ascii="SimSun" w:hAnsi="SimSun" w:hint="eastAsia"/>
          <w:sz w:val="21"/>
          <w:szCs w:val="21"/>
        </w:rPr>
        <w:t>删除盗用的定义，</w:t>
      </w:r>
      <w:r w:rsidR="00D32591" w:rsidRPr="00AB1CDE">
        <w:rPr>
          <w:rFonts w:ascii="SimSun" w:hAnsi="SimSun" w:hint="eastAsia"/>
          <w:sz w:val="21"/>
          <w:szCs w:val="21"/>
        </w:rPr>
        <w:t>以</w:t>
      </w:r>
      <w:r w:rsidR="007C0F2E" w:rsidRPr="00AB1CDE">
        <w:rPr>
          <w:rFonts w:ascii="SimSun" w:hAnsi="SimSun" w:hint="eastAsia"/>
          <w:sz w:val="21"/>
          <w:szCs w:val="21"/>
        </w:rPr>
        <w:t>及</w:t>
      </w:r>
      <w:r w:rsidR="00D32591" w:rsidRPr="00AB1CDE">
        <w:rPr>
          <w:rFonts w:ascii="SimSun" w:hAnsi="SimSun" w:hint="eastAsia"/>
          <w:sz w:val="21"/>
          <w:szCs w:val="21"/>
        </w:rPr>
        <w:t>消除对实现文书中有关强制公开原产地制度的目标看似不必要的相关争议。</w:t>
      </w:r>
      <w:r w:rsidR="00387A80" w:rsidRPr="00AB1CDE">
        <w:rPr>
          <w:rFonts w:ascii="SimSun" w:hAnsi="SimSun"/>
          <w:sz w:val="21"/>
          <w:szCs w:val="21"/>
        </w:rPr>
        <w:t>Bagley</w:t>
      </w:r>
      <w:r w:rsidR="00D32591" w:rsidRPr="00AB1CDE">
        <w:rPr>
          <w:rFonts w:ascii="SimSun" w:hAnsi="SimSun" w:hint="eastAsia"/>
          <w:sz w:val="21"/>
          <w:szCs w:val="21"/>
        </w:rPr>
        <w:t>夫人补充说，这似乎符合很多成员国所表达的意见，即它们倾向于不在目标中出现这些的条款。主持人强调，在序言部分仍有工作要做，因为各条款的措辞形式仍然不符合序言部分的要求，但他们预期这项工作可在谈判的后期阶段进行。主持人对文件</w:t>
      </w:r>
      <w:r w:rsidR="00387A80" w:rsidRPr="00AB1CDE">
        <w:rPr>
          <w:rFonts w:ascii="SimSun" w:hAnsi="SimSun"/>
          <w:sz w:val="21"/>
          <w:szCs w:val="21"/>
        </w:rPr>
        <w:t>WIPO/GRTKF/IC/30/4</w:t>
      </w:r>
      <w:r w:rsidR="00D32591" w:rsidRPr="00AB1CDE">
        <w:rPr>
          <w:rFonts w:ascii="SimSun" w:hAnsi="SimSun" w:hint="eastAsia"/>
          <w:sz w:val="21"/>
          <w:szCs w:val="21"/>
        </w:rPr>
        <w:t>的正文部分</w:t>
      </w:r>
      <w:r w:rsidR="00B026C2" w:rsidRPr="00AB1CDE">
        <w:rPr>
          <w:rFonts w:ascii="SimSun" w:hAnsi="SimSun" w:hint="eastAsia"/>
          <w:sz w:val="21"/>
          <w:szCs w:val="21"/>
        </w:rPr>
        <w:t>进行了调整，增加了新的标题，目的是将案文的各部分分开：总则</w:t>
      </w:r>
      <w:r w:rsidR="00F24620">
        <w:rPr>
          <w:rFonts w:ascii="SimSun" w:hAnsi="SimSun" w:hint="eastAsia"/>
          <w:sz w:val="21"/>
          <w:szCs w:val="21"/>
        </w:rPr>
        <w:t>(</w:t>
      </w:r>
      <w:r w:rsidR="00B026C2" w:rsidRPr="00AB1CDE">
        <w:rPr>
          <w:rFonts w:ascii="SimSun" w:hAnsi="SimSun" w:hint="eastAsia"/>
          <w:sz w:val="21"/>
          <w:szCs w:val="21"/>
        </w:rPr>
        <w:t>包括第1和第2条</w:t>
      </w:r>
      <w:r w:rsidR="00F24620">
        <w:rPr>
          <w:rFonts w:ascii="SimSun" w:hAnsi="SimSun" w:hint="eastAsia"/>
          <w:sz w:val="21"/>
          <w:szCs w:val="21"/>
        </w:rPr>
        <w:t>)</w:t>
      </w:r>
      <w:r w:rsidR="00B026C2" w:rsidRPr="00AB1CDE">
        <w:rPr>
          <w:rFonts w:ascii="SimSun" w:hAnsi="SimSun" w:hint="eastAsia"/>
          <w:sz w:val="21"/>
          <w:szCs w:val="21"/>
        </w:rPr>
        <w:t>；强制公开</w:t>
      </w:r>
      <w:r w:rsidR="00F24620">
        <w:rPr>
          <w:rFonts w:ascii="SimSun" w:hAnsi="SimSun" w:hint="eastAsia"/>
          <w:sz w:val="21"/>
          <w:szCs w:val="21"/>
        </w:rPr>
        <w:t>(</w:t>
      </w:r>
      <w:r w:rsidR="00B026C2" w:rsidRPr="00AB1CDE">
        <w:rPr>
          <w:rFonts w:ascii="SimSun" w:hAnsi="SimSun" w:hint="eastAsia"/>
          <w:sz w:val="21"/>
          <w:szCs w:val="21"/>
        </w:rPr>
        <w:t>包括第3、第4和第5条</w:t>
      </w:r>
      <w:r w:rsidR="00F24620">
        <w:rPr>
          <w:rFonts w:ascii="SimSun" w:hAnsi="SimSun" w:hint="eastAsia"/>
          <w:sz w:val="21"/>
          <w:szCs w:val="21"/>
        </w:rPr>
        <w:t>)</w:t>
      </w:r>
      <w:r w:rsidR="00B026C2" w:rsidRPr="00AB1CDE">
        <w:rPr>
          <w:rFonts w:ascii="SimSun" w:hAnsi="SimSun" w:hint="eastAsia"/>
          <w:sz w:val="21"/>
          <w:szCs w:val="21"/>
        </w:rPr>
        <w:t>，接着是无新增公开要求，由第3、第4和第5条各自的一项替代方案组成；防御性措施</w:t>
      </w:r>
      <w:r w:rsidR="00F24620">
        <w:rPr>
          <w:rFonts w:ascii="SimSun" w:hAnsi="SimSun" w:hint="eastAsia"/>
          <w:sz w:val="21"/>
          <w:szCs w:val="21"/>
        </w:rPr>
        <w:t>(</w:t>
      </w:r>
      <w:r w:rsidR="00B026C2" w:rsidRPr="00AB1CDE">
        <w:rPr>
          <w:rFonts w:ascii="SimSun" w:hAnsi="SimSun" w:hint="eastAsia"/>
          <w:sz w:val="21"/>
          <w:szCs w:val="21"/>
        </w:rPr>
        <w:t>包括第7和第8条</w:t>
      </w:r>
      <w:r w:rsidR="00F24620">
        <w:rPr>
          <w:rFonts w:ascii="SimSun" w:hAnsi="SimSun" w:hint="eastAsia"/>
          <w:sz w:val="21"/>
          <w:szCs w:val="21"/>
        </w:rPr>
        <w:t>)</w:t>
      </w:r>
      <w:r w:rsidR="00B026C2" w:rsidRPr="00AB1CDE">
        <w:rPr>
          <w:rFonts w:ascii="SimSun" w:hAnsi="SimSun" w:hint="eastAsia"/>
          <w:sz w:val="21"/>
          <w:szCs w:val="21"/>
        </w:rPr>
        <w:t>；以及最终条款</w:t>
      </w:r>
      <w:r w:rsidR="00F24620">
        <w:rPr>
          <w:rFonts w:ascii="SimSun" w:hAnsi="SimSun" w:hint="eastAsia"/>
          <w:sz w:val="21"/>
          <w:szCs w:val="21"/>
        </w:rPr>
        <w:t>(</w:t>
      </w:r>
      <w:r w:rsidR="00B026C2" w:rsidRPr="00AB1CDE">
        <w:rPr>
          <w:rFonts w:ascii="SimSun" w:hAnsi="SimSun" w:hint="eastAsia"/>
          <w:sz w:val="21"/>
          <w:szCs w:val="21"/>
        </w:rPr>
        <w:t>包括第9、第10、第11和第12条</w:t>
      </w:r>
      <w:r w:rsidR="00F24620">
        <w:rPr>
          <w:rFonts w:ascii="SimSun" w:hAnsi="SimSun" w:hint="eastAsia"/>
          <w:sz w:val="21"/>
          <w:szCs w:val="21"/>
        </w:rPr>
        <w:t>)</w:t>
      </w:r>
      <w:r w:rsidR="00B026C2" w:rsidRPr="00AB1CDE">
        <w:rPr>
          <w:rFonts w:ascii="SimSun" w:hAnsi="SimSun" w:hint="eastAsia"/>
          <w:sz w:val="21"/>
          <w:szCs w:val="21"/>
        </w:rPr>
        <w:t>。在第1条，按照非正式会议商定的意见，删除了“政策”一词。主持人考虑了伊朗伊斯兰共和国代表团介绍的主要提法，</w:t>
      </w:r>
      <w:r w:rsidR="003B4EAF" w:rsidRPr="00AB1CDE">
        <w:rPr>
          <w:rFonts w:ascii="SimSun" w:hAnsi="SimSun" w:hint="eastAsia"/>
          <w:sz w:val="21"/>
          <w:szCs w:val="21"/>
        </w:rPr>
        <w:t>该提法</w:t>
      </w:r>
      <w:r w:rsidR="00DA5A49" w:rsidRPr="00AB1CDE">
        <w:rPr>
          <w:rFonts w:ascii="SimSun" w:hAnsi="SimSun" w:hint="eastAsia"/>
          <w:sz w:val="21"/>
          <w:szCs w:val="21"/>
        </w:rPr>
        <w:t>将政策目标分为</w:t>
      </w:r>
      <w:r w:rsidR="00B026C2" w:rsidRPr="00AB1CDE">
        <w:rPr>
          <w:rFonts w:ascii="SimSun" w:hAnsi="SimSun" w:hint="eastAsia"/>
          <w:sz w:val="21"/>
          <w:szCs w:val="21"/>
        </w:rPr>
        <w:t>三个</w:t>
      </w:r>
      <w:r w:rsidR="003B4EAF" w:rsidRPr="00AB1CDE">
        <w:rPr>
          <w:rFonts w:ascii="SimSun" w:hAnsi="SimSun" w:hint="eastAsia"/>
          <w:sz w:val="21"/>
          <w:szCs w:val="21"/>
        </w:rPr>
        <w:t>广泛</w:t>
      </w:r>
      <w:r w:rsidR="00B026C2" w:rsidRPr="00AB1CDE">
        <w:rPr>
          <w:rFonts w:ascii="SimSun" w:hAnsi="SimSun" w:hint="eastAsia"/>
          <w:sz w:val="21"/>
          <w:szCs w:val="21"/>
        </w:rPr>
        <w:t>目标，</w:t>
      </w:r>
      <w:r w:rsidR="00DA5A49" w:rsidRPr="00AB1CDE">
        <w:rPr>
          <w:rFonts w:ascii="SimSun" w:hAnsi="SimSun" w:hint="eastAsia"/>
          <w:sz w:val="21"/>
          <w:szCs w:val="21"/>
        </w:rPr>
        <w:t>并且每个目标都有一个与原文接近的替代方案，而且其中包含一些争议性较大且</w:t>
      </w:r>
      <w:r w:rsidR="003B4EAF" w:rsidRPr="00AB1CDE">
        <w:rPr>
          <w:rFonts w:ascii="SimSun" w:hAnsi="SimSun" w:hint="eastAsia"/>
          <w:sz w:val="21"/>
          <w:szCs w:val="21"/>
        </w:rPr>
        <w:t>与盗用和错误授予专利有关的条款</w:t>
      </w:r>
      <w:r w:rsidR="00DA5A49" w:rsidRPr="00AB1CDE">
        <w:rPr>
          <w:rFonts w:ascii="SimSun" w:hAnsi="SimSun" w:hint="eastAsia"/>
          <w:sz w:val="21"/>
          <w:szCs w:val="21"/>
        </w:rPr>
        <w:t>。</w:t>
      </w:r>
      <w:r w:rsidR="00BD52CA" w:rsidRPr="00AB1CDE">
        <w:rPr>
          <w:rFonts w:ascii="SimSun" w:hAnsi="SimSun" w:hint="eastAsia"/>
          <w:sz w:val="21"/>
          <w:szCs w:val="21"/>
        </w:rPr>
        <w:t>主持人还列</w:t>
      </w:r>
      <w:r w:rsidR="00BD52CA" w:rsidRPr="00AB1CDE">
        <w:rPr>
          <w:rFonts w:ascii="SimSun" w:hAnsi="SimSun"/>
          <w:sz w:val="21"/>
          <w:szCs w:val="21"/>
        </w:rPr>
        <w:t>入了美</w:t>
      </w:r>
      <w:r w:rsidR="00BD52CA" w:rsidRPr="00AB1CDE">
        <w:rPr>
          <w:rFonts w:ascii="SimSun" w:hAnsi="SimSun" w:hint="eastAsia"/>
          <w:sz w:val="21"/>
          <w:szCs w:val="21"/>
        </w:rPr>
        <w:t>国</w:t>
      </w:r>
      <w:r w:rsidR="00BD52CA" w:rsidRPr="00AB1CDE">
        <w:rPr>
          <w:rFonts w:ascii="SimSun" w:hAnsi="SimSun"/>
          <w:sz w:val="21"/>
          <w:szCs w:val="21"/>
        </w:rPr>
        <w:t>代表团提出的提案，这些提案</w:t>
      </w:r>
      <w:r w:rsidR="00BD52CA" w:rsidRPr="00AB1CDE">
        <w:rPr>
          <w:rFonts w:ascii="SimSun" w:hAnsi="SimSun" w:hint="eastAsia"/>
          <w:sz w:val="21"/>
          <w:szCs w:val="21"/>
        </w:rPr>
        <w:t>将</w:t>
      </w:r>
      <w:r w:rsidR="00BD52CA" w:rsidRPr="00AB1CDE">
        <w:rPr>
          <w:rFonts w:ascii="SimSun" w:hAnsi="SimSun"/>
          <w:sz w:val="21"/>
          <w:szCs w:val="21"/>
        </w:rPr>
        <w:t>防止错误授予专利进一步定</w:t>
      </w:r>
      <w:r w:rsidR="00BD52CA" w:rsidRPr="00AB1CDE">
        <w:rPr>
          <w:rFonts w:ascii="SimSun" w:hAnsi="SimSun"/>
          <w:sz w:val="21"/>
          <w:szCs w:val="21"/>
        </w:rPr>
        <w:lastRenderedPageBreak/>
        <w:t>义</w:t>
      </w:r>
      <w:r w:rsidR="00BD52CA" w:rsidRPr="00AB1CDE">
        <w:rPr>
          <w:rFonts w:ascii="SimSun" w:hAnsi="SimSun" w:hint="eastAsia"/>
          <w:sz w:val="21"/>
          <w:szCs w:val="21"/>
        </w:rPr>
        <w:t>为最大</w:t>
      </w:r>
      <w:r w:rsidR="00BD52CA" w:rsidRPr="00AB1CDE">
        <w:rPr>
          <w:rFonts w:ascii="SimSun" w:hAnsi="SimSun"/>
          <w:sz w:val="21"/>
          <w:szCs w:val="21"/>
        </w:rPr>
        <w:t>限度</w:t>
      </w:r>
      <w:r w:rsidR="00BD52CA" w:rsidRPr="00AB1CDE">
        <w:rPr>
          <w:rFonts w:ascii="SimSun" w:hAnsi="SimSun" w:hint="eastAsia"/>
          <w:sz w:val="21"/>
          <w:szCs w:val="21"/>
        </w:rPr>
        <w:t>减少</w:t>
      </w:r>
      <w:r w:rsidR="00BD52CA" w:rsidRPr="00AB1CDE">
        <w:rPr>
          <w:rFonts w:ascii="SimSun" w:hAnsi="SimSun"/>
          <w:sz w:val="21"/>
          <w:szCs w:val="21"/>
        </w:rPr>
        <w:t>为那些没有独创性</w:t>
      </w:r>
      <w:r w:rsidR="00BD52CA" w:rsidRPr="00AB1CDE">
        <w:rPr>
          <w:rFonts w:ascii="SimSun" w:hAnsi="SimSun" w:hint="eastAsia"/>
          <w:sz w:val="21"/>
          <w:szCs w:val="21"/>
        </w:rPr>
        <w:t>且显然没有</w:t>
      </w:r>
      <w:r w:rsidR="00BD52CA" w:rsidRPr="00AB1CDE">
        <w:rPr>
          <w:rFonts w:ascii="SimSun" w:hAnsi="SimSun"/>
          <w:sz w:val="21"/>
          <w:szCs w:val="21"/>
        </w:rPr>
        <w:t>工业适用价值的发明授予专利。</w:t>
      </w:r>
      <w:r w:rsidR="00C75284" w:rsidRPr="00AB1CDE">
        <w:rPr>
          <w:rFonts w:ascii="SimSun" w:hAnsi="SimSun"/>
          <w:sz w:val="21"/>
          <w:szCs w:val="21"/>
        </w:rPr>
        <w:t>除了</w:t>
      </w:r>
      <w:r w:rsidR="00C75284" w:rsidRPr="00AB1CDE">
        <w:rPr>
          <w:rFonts w:ascii="SimSun" w:hAnsi="SimSun" w:hint="eastAsia"/>
          <w:sz w:val="21"/>
          <w:szCs w:val="21"/>
        </w:rPr>
        <w:t>那些插入</w:t>
      </w:r>
      <w:r w:rsidR="00C75284" w:rsidRPr="00AB1CDE">
        <w:rPr>
          <w:rFonts w:ascii="SimSun" w:hAnsi="SimSun"/>
          <w:sz w:val="21"/>
          <w:szCs w:val="21"/>
        </w:rPr>
        <w:t>部分</w:t>
      </w:r>
      <w:r w:rsidR="00C75284" w:rsidRPr="00AB1CDE">
        <w:rPr>
          <w:rFonts w:ascii="SimSun" w:hAnsi="SimSun" w:hint="eastAsia"/>
          <w:sz w:val="21"/>
          <w:szCs w:val="21"/>
        </w:rPr>
        <w:t>之外</w:t>
      </w:r>
      <w:r w:rsidR="00C75284" w:rsidRPr="00AB1CDE">
        <w:rPr>
          <w:rFonts w:ascii="SimSun" w:hAnsi="SimSun"/>
          <w:sz w:val="21"/>
          <w:szCs w:val="21"/>
        </w:rPr>
        <w:t>，</w:t>
      </w:r>
      <w:r w:rsidR="00BD52CA" w:rsidRPr="00AB1CDE">
        <w:rPr>
          <w:rFonts w:ascii="SimSun" w:hAnsi="SimSun" w:hint="eastAsia"/>
          <w:sz w:val="21"/>
          <w:szCs w:val="21"/>
        </w:rPr>
        <w:t>主持人</w:t>
      </w:r>
      <w:r w:rsidR="00BD52CA" w:rsidRPr="00AB1CDE">
        <w:rPr>
          <w:rFonts w:ascii="SimSun" w:hAnsi="SimSun"/>
          <w:sz w:val="21"/>
          <w:szCs w:val="21"/>
        </w:rPr>
        <w:t>不清楚美国代表团是否希望保留“错误</w:t>
      </w:r>
      <w:r w:rsidR="00BD52CA" w:rsidRPr="00AB1CDE">
        <w:rPr>
          <w:rFonts w:ascii="SimSun" w:hAnsi="SimSun" w:hint="eastAsia"/>
          <w:sz w:val="21"/>
          <w:szCs w:val="21"/>
        </w:rPr>
        <w:t>授予</w:t>
      </w:r>
      <w:r w:rsidR="00BD52CA" w:rsidRPr="00AB1CDE">
        <w:rPr>
          <w:rFonts w:ascii="SimSun" w:hAnsi="SimSun"/>
          <w:sz w:val="21"/>
          <w:szCs w:val="21"/>
        </w:rPr>
        <w:t>专利”</w:t>
      </w:r>
      <w:r w:rsidR="00BD52CA" w:rsidRPr="00AB1CDE">
        <w:rPr>
          <w:rFonts w:ascii="SimSun" w:hAnsi="SimSun" w:hint="eastAsia"/>
          <w:sz w:val="21"/>
          <w:szCs w:val="21"/>
        </w:rPr>
        <w:t>一</w:t>
      </w:r>
      <w:r w:rsidR="00BD52CA" w:rsidRPr="00AB1CDE">
        <w:rPr>
          <w:rFonts w:ascii="SimSun" w:hAnsi="SimSun"/>
          <w:sz w:val="21"/>
          <w:szCs w:val="21"/>
        </w:rPr>
        <w:t>语，</w:t>
      </w:r>
      <w:r w:rsidR="00C75284" w:rsidRPr="00AB1CDE">
        <w:rPr>
          <w:rFonts w:ascii="SimSun" w:hAnsi="SimSun" w:hint="eastAsia"/>
          <w:sz w:val="21"/>
          <w:szCs w:val="21"/>
        </w:rPr>
        <w:t>因为它们</w:t>
      </w:r>
      <w:r w:rsidR="00C75284" w:rsidRPr="00AB1CDE">
        <w:rPr>
          <w:rFonts w:ascii="SimSun" w:hAnsi="SimSun"/>
          <w:sz w:val="21"/>
          <w:szCs w:val="21"/>
        </w:rPr>
        <w:t>看</w:t>
      </w:r>
      <w:r w:rsidR="00C75284" w:rsidRPr="00AB1CDE">
        <w:rPr>
          <w:rFonts w:ascii="SimSun" w:hAnsi="SimSun" w:hint="eastAsia"/>
          <w:sz w:val="21"/>
          <w:szCs w:val="21"/>
        </w:rPr>
        <w:t>似</w:t>
      </w:r>
      <w:r w:rsidR="00C75284" w:rsidRPr="00AB1CDE">
        <w:rPr>
          <w:rFonts w:ascii="SimSun" w:hAnsi="SimSun"/>
          <w:sz w:val="21"/>
          <w:szCs w:val="21"/>
        </w:rPr>
        <w:t>多余</w:t>
      </w:r>
      <w:r w:rsidR="00C75284" w:rsidRPr="00AB1CDE">
        <w:rPr>
          <w:rFonts w:ascii="SimSun" w:hAnsi="SimSun" w:hint="eastAsia"/>
          <w:sz w:val="21"/>
          <w:szCs w:val="21"/>
        </w:rPr>
        <w:t>。</w:t>
      </w:r>
      <w:r w:rsidR="006279D4" w:rsidRPr="00AB1CDE">
        <w:rPr>
          <w:rFonts w:ascii="SimSun" w:hAnsi="SimSun" w:hint="eastAsia"/>
          <w:sz w:val="21"/>
          <w:szCs w:val="21"/>
        </w:rPr>
        <w:t>在编拟第</w:t>
      </w:r>
      <w:r w:rsidR="006279D4" w:rsidRPr="00AB1CDE">
        <w:rPr>
          <w:rFonts w:ascii="SimSun" w:hAnsi="SimSun"/>
          <w:sz w:val="21"/>
          <w:szCs w:val="21"/>
        </w:rPr>
        <w:t>二次修订稿时，</w:t>
      </w:r>
      <w:r w:rsidR="006279D4" w:rsidRPr="00AB1CDE">
        <w:rPr>
          <w:rFonts w:ascii="SimSun" w:hAnsi="SimSun" w:hint="eastAsia"/>
          <w:sz w:val="21"/>
          <w:szCs w:val="21"/>
        </w:rPr>
        <w:t>希望美国</w:t>
      </w:r>
      <w:r w:rsidR="006279D4" w:rsidRPr="00AB1CDE">
        <w:rPr>
          <w:rFonts w:ascii="SimSun" w:hAnsi="SimSun"/>
          <w:sz w:val="21"/>
          <w:szCs w:val="21"/>
        </w:rPr>
        <w:t>代表团在此方面给予指导</w:t>
      </w:r>
      <w:r w:rsidR="006279D4" w:rsidRPr="00AB1CDE">
        <w:rPr>
          <w:rFonts w:ascii="SimSun" w:hAnsi="SimSun" w:hint="eastAsia"/>
          <w:sz w:val="21"/>
          <w:szCs w:val="21"/>
        </w:rPr>
        <w:t>，主持人</w:t>
      </w:r>
      <w:r w:rsidR="006279D4" w:rsidRPr="00AB1CDE">
        <w:rPr>
          <w:rFonts w:ascii="SimSun" w:hAnsi="SimSun"/>
          <w:sz w:val="21"/>
          <w:szCs w:val="21"/>
        </w:rPr>
        <w:t>将对</w:t>
      </w:r>
      <w:r w:rsidR="006279D4" w:rsidRPr="00AB1CDE">
        <w:rPr>
          <w:rFonts w:ascii="SimSun" w:hAnsi="SimSun" w:hint="eastAsia"/>
          <w:sz w:val="21"/>
          <w:szCs w:val="21"/>
        </w:rPr>
        <w:t>此</w:t>
      </w:r>
      <w:r w:rsidR="006279D4" w:rsidRPr="00AB1CDE">
        <w:rPr>
          <w:rFonts w:ascii="SimSun" w:hAnsi="SimSun"/>
          <w:sz w:val="21"/>
          <w:szCs w:val="21"/>
        </w:rPr>
        <w:t>表示感谢。</w:t>
      </w:r>
      <w:r w:rsidR="006279D4" w:rsidRPr="00AB1CDE">
        <w:rPr>
          <w:rFonts w:ascii="SimSun" w:hAnsi="SimSun" w:hint="eastAsia"/>
          <w:sz w:val="21"/>
          <w:szCs w:val="21"/>
        </w:rPr>
        <w:t>主持人还</w:t>
      </w:r>
      <w:r w:rsidR="006279D4" w:rsidRPr="00AB1CDE">
        <w:rPr>
          <w:rFonts w:ascii="SimSun" w:hAnsi="SimSun"/>
          <w:sz w:val="21"/>
          <w:szCs w:val="21"/>
        </w:rPr>
        <w:t>根据非正式会议的讨论结果，删除了整个文书中“相关传统知识”一词以及</w:t>
      </w:r>
      <w:r w:rsidR="006279D4" w:rsidRPr="00AB1CDE">
        <w:rPr>
          <w:rFonts w:ascii="SimSun" w:hAnsi="SimSun" w:hint="eastAsia"/>
          <w:sz w:val="21"/>
          <w:szCs w:val="21"/>
        </w:rPr>
        <w:t>替代</w:t>
      </w:r>
      <w:r w:rsidR="006279D4" w:rsidRPr="00AB1CDE">
        <w:rPr>
          <w:rFonts w:ascii="SimSun" w:hAnsi="SimSun"/>
          <w:sz w:val="21"/>
          <w:szCs w:val="21"/>
        </w:rPr>
        <w:t>方案中“防止”和“通过</w:t>
      </w:r>
      <w:r w:rsidR="006279D4" w:rsidRPr="00AB1CDE">
        <w:rPr>
          <w:rFonts w:ascii="SimSun" w:hAnsi="SimSun" w:hint="eastAsia"/>
          <w:sz w:val="21"/>
          <w:szCs w:val="21"/>
        </w:rPr>
        <w:t>/在……背景</w:t>
      </w:r>
      <w:r w:rsidR="006279D4" w:rsidRPr="00AB1CDE">
        <w:rPr>
          <w:rFonts w:ascii="SimSun" w:hAnsi="SimSun"/>
          <w:sz w:val="21"/>
          <w:szCs w:val="21"/>
        </w:rPr>
        <w:t>下”等</w:t>
      </w:r>
      <w:r w:rsidR="006279D4" w:rsidRPr="00AB1CDE">
        <w:rPr>
          <w:rFonts w:ascii="SimSun" w:hAnsi="SimSun" w:hint="eastAsia"/>
          <w:sz w:val="21"/>
          <w:szCs w:val="21"/>
        </w:rPr>
        <w:t>词语，</w:t>
      </w:r>
      <w:r w:rsidR="006279D4" w:rsidRPr="00AB1CDE">
        <w:rPr>
          <w:rFonts w:ascii="SimSun" w:hAnsi="SimSun"/>
          <w:sz w:val="21"/>
          <w:szCs w:val="21"/>
        </w:rPr>
        <w:t>以期简化和精简案文。</w:t>
      </w:r>
      <w:r w:rsidR="006279D4" w:rsidRPr="00AB1CDE">
        <w:rPr>
          <w:rFonts w:ascii="SimSun" w:hAnsi="SimSun" w:hint="eastAsia"/>
          <w:sz w:val="21"/>
          <w:szCs w:val="21"/>
        </w:rPr>
        <w:t>关于第</w:t>
      </w:r>
      <w:r w:rsidR="006279D4" w:rsidRPr="00AB1CDE">
        <w:rPr>
          <w:rFonts w:ascii="SimSun" w:hAnsi="SimSun"/>
          <w:sz w:val="21"/>
          <w:szCs w:val="21"/>
        </w:rPr>
        <w:t>2条，主持人强调，</w:t>
      </w:r>
      <w:r w:rsidR="0024184D" w:rsidRPr="00AB1CDE">
        <w:rPr>
          <w:rFonts w:ascii="SimSun" w:hAnsi="SimSun" w:hint="eastAsia"/>
          <w:sz w:val="21"/>
          <w:szCs w:val="21"/>
        </w:rPr>
        <w:t>主要</w:t>
      </w:r>
      <w:r w:rsidR="0024184D" w:rsidRPr="00AB1CDE">
        <w:rPr>
          <w:rFonts w:ascii="SimSun" w:hAnsi="SimSun"/>
          <w:sz w:val="21"/>
          <w:szCs w:val="21"/>
        </w:rPr>
        <w:t>条款反映了加纳代表团在IGC</w:t>
      </w:r>
      <w:r w:rsidR="006D481C" w:rsidRPr="00AB1CDE">
        <w:rPr>
          <w:rFonts w:ascii="SimSun" w:hAnsi="SimSun"/>
          <w:sz w:val="21"/>
          <w:szCs w:val="21"/>
        </w:rPr>
        <w:t>第二十九</w:t>
      </w:r>
      <w:r w:rsidR="006D481C" w:rsidRPr="00AB1CDE">
        <w:rPr>
          <w:rFonts w:ascii="SimSun" w:hAnsi="SimSun" w:hint="eastAsia"/>
          <w:sz w:val="21"/>
          <w:szCs w:val="21"/>
        </w:rPr>
        <w:t>届</w:t>
      </w:r>
      <w:r w:rsidR="006D481C" w:rsidRPr="00AB1CDE">
        <w:rPr>
          <w:rFonts w:ascii="SimSun" w:hAnsi="SimSun"/>
          <w:sz w:val="21"/>
          <w:szCs w:val="21"/>
        </w:rPr>
        <w:t>会议上所作的发言</w:t>
      </w:r>
      <w:r w:rsidR="0024184D" w:rsidRPr="00AB1CDE">
        <w:rPr>
          <w:rFonts w:ascii="SimSun" w:hAnsi="SimSun"/>
          <w:sz w:val="21"/>
          <w:szCs w:val="21"/>
        </w:rPr>
        <w:t>，该发言在</w:t>
      </w:r>
      <w:r w:rsidR="0024184D" w:rsidRPr="00AB1CDE">
        <w:rPr>
          <w:rFonts w:ascii="SimSun" w:hAnsi="SimSun" w:hint="eastAsia"/>
          <w:sz w:val="21"/>
          <w:szCs w:val="21"/>
        </w:rPr>
        <w:t>本届</w:t>
      </w:r>
      <w:r w:rsidR="0024184D" w:rsidRPr="00AB1CDE">
        <w:rPr>
          <w:rFonts w:ascii="SimSun" w:hAnsi="SimSun"/>
          <w:sz w:val="21"/>
          <w:szCs w:val="21"/>
        </w:rPr>
        <w:t>会议上得到了广泛支持。</w:t>
      </w:r>
      <w:r w:rsidR="0024184D" w:rsidRPr="00AB1CDE">
        <w:rPr>
          <w:rFonts w:ascii="SimSun" w:hAnsi="SimSun" w:hint="eastAsia"/>
          <w:sz w:val="21"/>
          <w:szCs w:val="21"/>
        </w:rPr>
        <w:t>欧盟代表团</w:t>
      </w:r>
      <w:r w:rsidR="0024184D" w:rsidRPr="00AB1CDE">
        <w:rPr>
          <w:rFonts w:ascii="SimSun" w:hAnsi="SimSun"/>
          <w:sz w:val="21"/>
          <w:szCs w:val="21"/>
        </w:rPr>
        <w:t>以欧盟及其成员国名义</w:t>
      </w:r>
      <w:r w:rsidR="0024184D" w:rsidRPr="00AB1CDE">
        <w:rPr>
          <w:rFonts w:ascii="SimSun" w:hAnsi="SimSun" w:hint="eastAsia"/>
          <w:sz w:val="21"/>
          <w:szCs w:val="21"/>
        </w:rPr>
        <w:t>为</w:t>
      </w:r>
      <w:r w:rsidR="0024184D" w:rsidRPr="00AB1CDE">
        <w:rPr>
          <w:rFonts w:ascii="SimSun" w:hAnsi="SimSun"/>
          <w:sz w:val="21"/>
          <w:szCs w:val="21"/>
        </w:rPr>
        <w:t>第2条提出了一个新的</w:t>
      </w:r>
      <w:r w:rsidR="0024184D" w:rsidRPr="00AB1CDE">
        <w:rPr>
          <w:rFonts w:ascii="SimSun" w:hAnsi="SimSun" w:hint="eastAsia"/>
          <w:sz w:val="21"/>
          <w:szCs w:val="21"/>
        </w:rPr>
        <w:t>替代</w:t>
      </w:r>
      <w:r w:rsidR="0024184D" w:rsidRPr="00AB1CDE">
        <w:rPr>
          <w:rFonts w:ascii="SimSun" w:hAnsi="SimSun"/>
          <w:sz w:val="21"/>
          <w:szCs w:val="21"/>
        </w:rPr>
        <w:t>方案，</w:t>
      </w:r>
      <w:r w:rsidR="0024184D" w:rsidRPr="00AB1CDE">
        <w:rPr>
          <w:rFonts w:ascii="SimSun" w:hAnsi="SimSun" w:hint="eastAsia"/>
          <w:sz w:val="21"/>
          <w:szCs w:val="21"/>
        </w:rPr>
        <w:t>并且</w:t>
      </w:r>
      <w:r w:rsidR="0024184D" w:rsidRPr="00AB1CDE">
        <w:rPr>
          <w:rFonts w:ascii="SimSun" w:hAnsi="SimSun"/>
          <w:sz w:val="21"/>
          <w:szCs w:val="21"/>
        </w:rPr>
        <w:t>得到了</w:t>
      </w:r>
      <w:r w:rsidR="0024184D" w:rsidRPr="00AB1CDE">
        <w:rPr>
          <w:rFonts w:ascii="SimSun" w:hAnsi="SimSun" w:hint="eastAsia"/>
          <w:sz w:val="21"/>
          <w:szCs w:val="21"/>
        </w:rPr>
        <w:t>美国</w:t>
      </w:r>
      <w:r w:rsidR="0024184D" w:rsidRPr="00AB1CDE">
        <w:rPr>
          <w:rFonts w:ascii="SimSun" w:hAnsi="SimSun"/>
          <w:sz w:val="21"/>
          <w:szCs w:val="21"/>
        </w:rPr>
        <w:t>代表团的支持，</w:t>
      </w:r>
      <w:r w:rsidR="0024184D" w:rsidRPr="00AB1CDE">
        <w:rPr>
          <w:rFonts w:ascii="SimSun" w:hAnsi="SimSun" w:hint="eastAsia"/>
          <w:sz w:val="21"/>
          <w:szCs w:val="21"/>
        </w:rPr>
        <w:t>该替代方案仅限于</w:t>
      </w:r>
      <w:r w:rsidR="0024184D" w:rsidRPr="00AB1CDE">
        <w:rPr>
          <w:rFonts w:ascii="SimSun" w:hAnsi="SimSun"/>
          <w:sz w:val="21"/>
          <w:szCs w:val="21"/>
        </w:rPr>
        <w:t>专利且包括“直接基于”。</w:t>
      </w:r>
      <w:r w:rsidR="0024184D" w:rsidRPr="00AB1CDE">
        <w:rPr>
          <w:rFonts w:ascii="SimSun" w:hAnsi="SimSun" w:hint="eastAsia"/>
          <w:sz w:val="21"/>
          <w:szCs w:val="21"/>
        </w:rPr>
        <w:t>主持人注意到</w:t>
      </w:r>
      <w:r w:rsidR="0024184D" w:rsidRPr="00AB1CDE">
        <w:rPr>
          <w:rFonts w:ascii="SimSun" w:hAnsi="SimSun"/>
          <w:sz w:val="21"/>
          <w:szCs w:val="21"/>
        </w:rPr>
        <w:t>澳大利亚代表团及其他代表团就客体条款</w:t>
      </w:r>
      <w:r w:rsidR="0024184D" w:rsidRPr="00AB1CDE">
        <w:rPr>
          <w:rFonts w:ascii="SimSun" w:hAnsi="SimSun" w:hint="eastAsia"/>
          <w:sz w:val="21"/>
          <w:szCs w:val="21"/>
        </w:rPr>
        <w:t>有</w:t>
      </w:r>
      <w:r w:rsidR="0024184D" w:rsidRPr="00AB1CDE">
        <w:rPr>
          <w:rFonts w:ascii="SimSun" w:hAnsi="SimSun"/>
          <w:sz w:val="21"/>
          <w:szCs w:val="21"/>
        </w:rPr>
        <w:t>无必要问题提出的疑问，它们鼓励各成员国考虑这一问题。</w:t>
      </w:r>
      <w:r w:rsidR="00387A80" w:rsidRPr="00AB1CDE">
        <w:rPr>
          <w:rFonts w:ascii="SimSun" w:hAnsi="SimSun"/>
          <w:sz w:val="21"/>
          <w:szCs w:val="21"/>
        </w:rPr>
        <w:t>Bagley</w:t>
      </w:r>
      <w:r w:rsidR="0024184D" w:rsidRPr="00AB1CDE">
        <w:rPr>
          <w:rFonts w:ascii="SimSun" w:hAnsi="SimSun" w:hint="eastAsia"/>
          <w:sz w:val="21"/>
          <w:szCs w:val="21"/>
        </w:rPr>
        <w:t>夫</w:t>
      </w:r>
      <w:r w:rsidR="0024184D" w:rsidRPr="00AB1CDE">
        <w:rPr>
          <w:rFonts w:ascii="SimSun" w:hAnsi="SimSun"/>
          <w:sz w:val="21"/>
          <w:szCs w:val="21"/>
        </w:rPr>
        <w:t>人回顾说，案文的下一部分已</w:t>
      </w:r>
      <w:r w:rsidR="0024184D" w:rsidRPr="00AB1CDE">
        <w:rPr>
          <w:rFonts w:ascii="SimSun" w:hAnsi="SimSun" w:hint="eastAsia"/>
          <w:sz w:val="21"/>
          <w:szCs w:val="21"/>
        </w:rPr>
        <w:t>被定名</w:t>
      </w:r>
      <w:r w:rsidR="0024184D" w:rsidRPr="00AB1CDE">
        <w:rPr>
          <w:rFonts w:ascii="SimSun" w:hAnsi="SimSun"/>
          <w:sz w:val="21"/>
          <w:szCs w:val="21"/>
        </w:rPr>
        <w:t>为“</w:t>
      </w:r>
      <w:r w:rsidR="0024184D" w:rsidRPr="00AB1CDE">
        <w:rPr>
          <w:rFonts w:ascii="SimSun" w:hAnsi="SimSun" w:hint="eastAsia"/>
          <w:sz w:val="21"/>
          <w:szCs w:val="21"/>
        </w:rPr>
        <w:t>强制</w:t>
      </w:r>
      <w:r w:rsidR="0024184D" w:rsidRPr="00AB1CDE">
        <w:rPr>
          <w:rFonts w:ascii="SimSun" w:hAnsi="SimSun"/>
          <w:sz w:val="21"/>
          <w:szCs w:val="21"/>
        </w:rPr>
        <w:t>公开”，且包括第3、第4和第5条。</w:t>
      </w:r>
      <w:r w:rsidR="0024184D" w:rsidRPr="00AB1CDE">
        <w:rPr>
          <w:rFonts w:ascii="SimSun" w:hAnsi="SimSun" w:hint="eastAsia"/>
          <w:sz w:val="21"/>
          <w:szCs w:val="21"/>
        </w:rPr>
        <w:t>关于</w:t>
      </w:r>
      <w:r w:rsidR="0024184D" w:rsidRPr="00AB1CDE">
        <w:rPr>
          <w:rFonts w:ascii="SimSun" w:hAnsi="SimSun"/>
          <w:sz w:val="21"/>
          <w:szCs w:val="21"/>
        </w:rPr>
        <w:t>第3条第1款，正如在非正式会议上所讨论的，主持人解释说，</w:t>
      </w:r>
      <w:r w:rsidR="0024184D" w:rsidRPr="00AB1CDE">
        <w:rPr>
          <w:rFonts w:ascii="SimSun" w:hAnsi="SimSun" w:hint="eastAsia"/>
          <w:sz w:val="21"/>
          <w:szCs w:val="21"/>
        </w:rPr>
        <w:t>最初</w:t>
      </w:r>
      <w:r w:rsidR="0024184D" w:rsidRPr="00AB1CDE">
        <w:rPr>
          <w:rFonts w:ascii="SimSun" w:hAnsi="SimSun"/>
          <w:sz w:val="21"/>
          <w:szCs w:val="21"/>
        </w:rPr>
        <w:t>介绍该条款的成员国已经删除“</w:t>
      </w:r>
      <w:r w:rsidR="0024184D" w:rsidRPr="00AB1CDE">
        <w:rPr>
          <w:rFonts w:ascii="SimSun" w:hAnsi="SimSun" w:hint="eastAsia"/>
          <w:sz w:val="21"/>
          <w:szCs w:val="21"/>
        </w:rPr>
        <w:t>有</w:t>
      </w:r>
      <w:r w:rsidR="0024184D" w:rsidRPr="00AB1CDE">
        <w:rPr>
          <w:rFonts w:ascii="SimSun" w:hAnsi="SimSun"/>
          <w:sz w:val="21"/>
          <w:szCs w:val="21"/>
        </w:rPr>
        <w:t>意识</w:t>
      </w:r>
      <w:r w:rsidR="00A54642" w:rsidRPr="00AB1CDE">
        <w:rPr>
          <w:rFonts w:ascii="SimSun" w:hAnsi="SimSun" w:hint="eastAsia"/>
          <w:sz w:val="21"/>
          <w:szCs w:val="21"/>
        </w:rPr>
        <w:t>地</w:t>
      </w:r>
      <w:r w:rsidR="00A54642" w:rsidRPr="00AB1CDE">
        <w:rPr>
          <w:rFonts w:ascii="SimSun" w:hAnsi="SimSun"/>
          <w:sz w:val="21"/>
          <w:szCs w:val="21"/>
        </w:rPr>
        <w:t>源自</w:t>
      </w:r>
      <w:r w:rsidR="0024184D" w:rsidRPr="00AB1CDE">
        <w:rPr>
          <w:rFonts w:ascii="SimSun" w:hAnsi="SimSun"/>
          <w:sz w:val="21"/>
          <w:szCs w:val="21"/>
        </w:rPr>
        <w:t>”</w:t>
      </w:r>
      <w:r w:rsidR="00A54642" w:rsidRPr="00AB1CDE">
        <w:rPr>
          <w:rFonts w:ascii="SimSun" w:hAnsi="SimSun" w:hint="eastAsia"/>
          <w:sz w:val="21"/>
          <w:szCs w:val="21"/>
        </w:rPr>
        <w:t>一</w:t>
      </w:r>
      <w:r w:rsidR="00A54642" w:rsidRPr="00AB1CDE">
        <w:rPr>
          <w:rFonts w:ascii="SimSun" w:hAnsi="SimSun"/>
          <w:sz w:val="21"/>
          <w:szCs w:val="21"/>
        </w:rPr>
        <w:t>语。</w:t>
      </w:r>
      <w:r w:rsidR="00A54642" w:rsidRPr="00AB1CDE">
        <w:rPr>
          <w:rFonts w:ascii="SimSun" w:hAnsi="SimSun" w:hint="eastAsia"/>
          <w:sz w:val="21"/>
          <w:szCs w:val="21"/>
        </w:rPr>
        <w:t>增</w:t>
      </w:r>
      <w:r w:rsidR="00A54642" w:rsidRPr="00AB1CDE">
        <w:rPr>
          <w:rFonts w:ascii="SimSun" w:hAnsi="SimSun"/>
          <w:sz w:val="21"/>
          <w:szCs w:val="21"/>
        </w:rPr>
        <w:t>加了由澳大利亚代表团提出并得到南非代表团支持的“直接基于利用”的</w:t>
      </w:r>
      <w:r w:rsidR="00A54642" w:rsidRPr="00AB1CDE">
        <w:rPr>
          <w:rFonts w:ascii="SimSun" w:hAnsi="SimSun" w:hint="eastAsia"/>
          <w:sz w:val="21"/>
          <w:szCs w:val="21"/>
        </w:rPr>
        <w:t>折衷触发替代</w:t>
      </w:r>
      <w:r w:rsidR="00A54642" w:rsidRPr="00AB1CDE">
        <w:rPr>
          <w:rFonts w:ascii="SimSun" w:hAnsi="SimSun"/>
          <w:sz w:val="21"/>
          <w:szCs w:val="21"/>
        </w:rPr>
        <w:t>方案</w:t>
      </w:r>
      <w:r w:rsidR="00A54642" w:rsidRPr="00AB1CDE">
        <w:rPr>
          <w:rFonts w:ascii="SimSun" w:hAnsi="SimSun" w:hint="eastAsia"/>
          <w:sz w:val="21"/>
          <w:szCs w:val="21"/>
        </w:rPr>
        <w:t>。</w:t>
      </w:r>
      <w:r w:rsidR="00A54642" w:rsidRPr="00AB1CDE">
        <w:rPr>
          <w:rFonts w:ascii="SimSun" w:hAnsi="SimSun"/>
          <w:sz w:val="21"/>
          <w:szCs w:val="21"/>
        </w:rPr>
        <w:t>“</w:t>
      </w:r>
      <w:r w:rsidR="00A54642" w:rsidRPr="00AB1CDE">
        <w:rPr>
          <w:rFonts w:ascii="SimSun" w:hAnsi="SimSun" w:hint="eastAsia"/>
          <w:sz w:val="21"/>
          <w:szCs w:val="21"/>
        </w:rPr>
        <w:t>相关</w:t>
      </w:r>
      <w:r w:rsidR="00A54642" w:rsidRPr="00AB1CDE">
        <w:rPr>
          <w:rFonts w:ascii="SimSun" w:hAnsi="SimSun"/>
          <w:sz w:val="21"/>
          <w:szCs w:val="21"/>
        </w:rPr>
        <w:t>传统知识”</w:t>
      </w:r>
      <w:r w:rsidR="00A54642" w:rsidRPr="00AB1CDE">
        <w:rPr>
          <w:rFonts w:ascii="SimSun" w:hAnsi="SimSun" w:hint="eastAsia"/>
          <w:sz w:val="21"/>
          <w:szCs w:val="21"/>
        </w:rPr>
        <w:t>被删除</w:t>
      </w:r>
      <w:r w:rsidR="00A54642" w:rsidRPr="00AB1CDE">
        <w:rPr>
          <w:rFonts w:ascii="SimSun" w:hAnsi="SimSun"/>
          <w:sz w:val="21"/>
          <w:szCs w:val="21"/>
        </w:rPr>
        <w:t>。鉴于围绕强制公开概念</w:t>
      </w:r>
      <w:r w:rsidR="00A54642" w:rsidRPr="00AB1CDE">
        <w:rPr>
          <w:rFonts w:ascii="SimSun" w:hAnsi="SimSun" w:hint="eastAsia"/>
          <w:sz w:val="21"/>
          <w:szCs w:val="21"/>
        </w:rPr>
        <w:t>日益</w:t>
      </w:r>
      <w:r w:rsidR="00A54642" w:rsidRPr="00AB1CDE">
        <w:rPr>
          <w:rFonts w:ascii="SimSun" w:hAnsi="SimSun"/>
          <w:sz w:val="21"/>
          <w:szCs w:val="21"/>
        </w:rPr>
        <w:t>达</w:t>
      </w:r>
      <w:r w:rsidR="00A54642" w:rsidRPr="00AB1CDE">
        <w:rPr>
          <w:rFonts w:ascii="SimSun" w:hAnsi="SimSun" w:hint="eastAsia"/>
          <w:sz w:val="21"/>
          <w:szCs w:val="21"/>
        </w:rPr>
        <w:t>成</w:t>
      </w:r>
      <w:r w:rsidR="00A54642" w:rsidRPr="00AB1CDE">
        <w:rPr>
          <w:rFonts w:ascii="SimSun" w:hAnsi="SimSun"/>
          <w:sz w:val="21"/>
          <w:szCs w:val="21"/>
        </w:rPr>
        <w:t>一致，</w:t>
      </w:r>
      <w:r w:rsidR="000C30A1" w:rsidRPr="00AB1CDE">
        <w:rPr>
          <w:rFonts w:ascii="SimSun" w:hAnsi="SimSun" w:hint="eastAsia"/>
          <w:sz w:val="21"/>
          <w:szCs w:val="21"/>
        </w:rPr>
        <w:t>开头</w:t>
      </w:r>
      <w:r w:rsidR="000C30A1" w:rsidRPr="00AB1CDE">
        <w:rPr>
          <w:rFonts w:ascii="SimSun" w:hAnsi="SimSun"/>
          <w:sz w:val="21"/>
          <w:szCs w:val="21"/>
        </w:rPr>
        <w:t>部分</w:t>
      </w:r>
      <w:r w:rsidR="000C30A1" w:rsidRPr="00AB1CDE">
        <w:rPr>
          <w:rFonts w:ascii="SimSun" w:hAnsi="SimSun" w:hint="eastAsia"/>
          <w:sz w:val="21"/>
          <w:szCs w:val="21"/>
        </w:rPr>
        <w:t>中</w:t>
      </w:r>
      <w:r w:rsidR="000C30A1" w:rsidRPr="00AB1CDE">
        <w:rPr>
          <w:rFonts w:ascii="SimSun" w:hAnsi="SimSun"/>
          <w:sz w:val="21"/>
          <w:szCs w:val="21"/>
        </w:rPr>
        <w:t>的“应该”一词也被删除。在</w:t>
      </w:r>
      <w:r w:rsidR="00F24620">
        <w:rPr>
          <w:rFonts w:ascii="SimSun" w:hAnsi="SimSun"/>
          <w:sz w:val="21"/>
          <w:szCs w:val="21"/>
        </w:rPr>
        <w:t>(</w:t>
      </w:r>
      <w:r w:rsidR="00387A80" w:rsidRPr="00AB1CDE">
        <w:rPr>
          <w:rFonts w:ascii="SimSun" w:hAnsi="SimSun"/>
          <w:sz w:val="21"/>
          <w:szCs w:val="21"/>
        </w:rPr>
        <w:t>a</w:t>
      </w:r>
      <w:r w:rsidR="00F24620">
        <w:rPr>
          <w:rFonts w:ascii="SimSun" w:hAnsi="SimSun"/>
          <w:sz w:val="21"/>
          <w:szCs w:val="21"/>
        </w:rPr>
        <w:t>)</w:t>
      </w:r>
      <w:r w:rsidR="004200BE" w:rsidRPr="00AB1CDE">
        <w:rPr>
          <w:rFonts w:ascii="SimSun" w:hAnsi="SimSun" w:hint="eastAsia"/>
          <w:sz w:val="21"/>
          <w:szCs w:val="21"/>
        </w:rPr>
        <w:t>项</w:t>
      </w:r>
      <w:r w:rsidR="000C30A1" w:rsidRPr="00AB1CDE">
        <w:rPr>
          <w:rFonts w:ascii="SimSun" w:hAnsi="SimSun"/>
          <w:sz w:val="21"/>
          <w:szCs w:val="21"/>
        </w:rPr>
        <w:t>，</w:t>
      </w:r>
      <w:r w:rsidR="000C30A1" w:rsidRPr="00AB1CDE">
        <w:rPr>
          <w:rFonts w:ascii="SimSun" w:hAnsi="SimSun" w:hint="eastAsia"/>
          <w:sz w:val="21"/>
          <w:szCs w:val="21"/>
        </w:rPr>
        <w:t>主持人增</w:t>
      </w:r>
      <w:r w:rsidR="000C30A1" w:rsidRPr="00AB1CDE">
        <w:rPr>
          <w:rFonts w:ascii="SimSun" w:hAnsi="SimSun"/>
          <w:sz w:val="21"/>
          <w:szCs w:val="21"/>
        </w:rPr>
        <w:t>加了一个与“</w:t>
      </w:r>
      <w:r w:rsidR="0031041A" w:rsidRPr="00AB1CDE">
        <w:rPr>
          <w:rFonts w:ascii="SimSun" w:hAnsi="SimSun" w:hint="eastAsia"/>
          <w:sz w:val="21"/>
          <w:szCs w:val="21"/>
        </w:rPr>
        <w:t>系</w:t>
      </w:r>
      <w:r w:rsidR="0031041A" w:rsidRPr="00AB1CDE">
        <w:rPr>
          <w:rFonts w:ascii="SimSun" w:hAnsi="SimSun"/>
          <w:sz w:val="21"/>
          <w:szCs w:val="21"/>
        </w:rPr>
        <w:t>原产国的提供国</w:t>
      </w:r>
      <w:r w:rsidR="000C30A1" w:rsidRPr="00AB1CDE">
        <w:rPr>
          <w:rFonts w:ascii="SimSun" w:hAnsi="SimSun"/>
          <w:sz w:val="21"/>
          <w:szCs w:val="21"/>
        </w:rPr>
        <w:t>”有关的</w:t>
      </w:r>
      <w:r w:rsidR="0031041A" w:rsidRPr="00AB1CDE">
        <w:rPr>
          <w:rFonts w:ascii="SimSun" w:hAnsi="SimSun" w:hint="eastAsia"/>
          <w:sz w:val="21"/>
          <w:szCs w:val="21"/>
        </w:rPr>
        <w:t>备选方案，</w:t>
      </w:r>
      <w:r w:rsidR="0031041A" w:rsidRPr="00AB1CDE">
        <w:rPr>
          <w:rFonts w:ascii="SimSun" w:hAnsi="SimSun"/>
          <w:sz w:val="21"/>
          <w:szCs w:val="21"/>
        </w:rPr>
        <w:t>以</w:t>
      </w:r>
      <w:r w:rsidR="0031041A" w:rsidRPr="00AB1CDE">
        <w:rPr>
          <w:rFonts w:ascii="SimSun" w:hAnsi="SimSun" w:hint="eastAsia"/>
          <w:sz w:val="21"/>
          <w:szCs w:val="21"/>
        </w:rPr>
        <w:t>反映</w:t>
      </w:r>
      <w:r w:rsidR="0031041A" w:rsidRPr="00AB1CDE">
        <w:rPr>
          <w:rFonts w:ascii="SimSun" w:hAnsi="SimSun"/>
          <w:sz w:val="21"/>
          <w:szCs w:val="21"/>
        </w:rPr>
        <w:t>瑞士代表团和澳大利亚代表团</w:t>
      </w:r>
      <w:r w:rsidR="0031041A" w:rsidRPr="00AB1CDE">
        <w:rPr>
          <w:rFonts w:ascii="SimSun" w:hAnsi="SimSun" w:hint="eastAsia"/>
          <w:sz w:val="21"/>
          <w:szCs w:val="21"/>
        </w:rPr>
        <w:t>的</w:t>
      </w:r>
      <w:r w:rsidR="0031041A" w:rsidRPr="00AB1CDE">
        <w:rPr>
          <w:rFonts w:ascii="SimSun" w:hAnsi="SimSun"/>
          <w:sz w:val="21"/>
          <w:szCs w:val="21"/>
        </w:rPr>
        <w:t>见解，</w:t>
      </w:r>
      <w:r w:rsidR="0031041A" w:rsidRPr="00AB1CDE">
        <w:rPr>
          <w:rFonts w:ascii="SimSun" w:hAnsi="SimSun" w:hint="eastAsia"/>
          <w:sz w:val="21"/>
          <w:szCs w:val="21"/>
        </w:rPr>
        <w:t>即</w:t>
      </w:r>
      <w:r w:rsidR="004200BE" w:rsidRPr="00AB1CDE">
        <w:rPr>
          <w:rFonts w:ascii="SimSun" w:hAnsi="SimSun" w:hint="eastAsia"/>
          <w:sz w:val="21"/>
          <w:szCs w:val="21"/>
        </w:rPr>
        <w:t>如果最初发现</w:t>
      </w:r>
      <w:r w:rsidR="004200BE" w:rsidRPr="00AB1CDE">
        <w:rPr>
          <w:rFonts w:ascii="SimSun" w:hAnsi="SimSun"/>
          <w:sz w:val="21"/>
          <w:szCs w:val="21"/>
        </w:rPr>
        <w:t>遗传资源的国家</w:t>
      </w:r>
      <w:r w:rsidR="004200BE" w:rsidRPr="00AB1CDE">
        <w:rPr>
          <w:rFonts w:ascii="SimSun" w:hAnsi="SimSun" w:hint="eastAsia"/>
          <w:sz w:val="21"/>
          <w:szCs w:val="21"/>
        </w:rPr>
        <w:t>能够</w:t>
      </w:r>
      <w:r w:rsidR="004200BE" w:rsidRPr="00AB1CDE">
        <w:rPr>
          <w:rFonts w:ascii="SimSun" w:hAnsi="SimSun"/>
          <w:sz w:val="21"/>
          <w:szCs w:val="21"/>
        </w:rPr>
        <w:t>允许申请人</w:t>
      </w:r>
      <w:r w:rsidR="004200BE" w:rsidRPr="00AB1CDE">
        <w:rPr>
          <w:rFonts w:ascii="SimSun" w:hAnsi="SimSun" w:hint="eastAsia"/>
          <w:sz w:val="21"/>
          <w:szCs w:val="21"/>
        </w:rPr>
        <w:t>在</w:t>
      </w:r>
      <w:r w:rsidR="004200BE" w:rsidRPr="00AB1CDE">
        <w:rPr>
          <w:rFonts w:ascii="SimSun" w:hAnsi="SimSun"/>
          <w:sz w:val="21"/>
          <w:szCs w:val="21"/>
        </w:rPr>
        <w:t>事实上知道提供国是</w:t>
      </w:r>
      <w:r w:rsidR="004200BE" w:rsidRPr="00AB1CDE">
        <w:rPr>
          <w:rFonts w:ascii="SimSun" w:hAnsi="SimSun" w:hint="eastAsia"/>
          <w:sz w:val="21"/>
          <w:szCs w:val="21"/>
        </w:rPr>
        <w:t>另</w:t>
      </w:r>
      <w:r w:rsidR="004200BE" w:rsidRPr="00AB1CDE">
        <w:rPr>
          <w:rFonts w:ascii="SimSun" w:hAnsi="SimSun"/>
          <w:sz w:val="21"/>
          <w:szCs w:val="21"/>
        </w:rPr>
        <w:t>外一个国家</w:t>
      </w:r>
      <w:r w:rsidR="00F24620">
        <w:rPr>
          <w:rFonts w:ascii="SimSun" w:hAnsi="SimSun"/>
          <w:sz w:val="21"/>
          <w:szCs w:val="21"/>
        </w:rPr>
        <w:t>(</w:t>
      </w:r>
      <w:r w:rsidR="004200BE" w:rsidRPr="00AB1CDE">
        <w:rPr>
          <w:rFonts w:ascii="SimSun" w:hAnsi="SimSun"/>
          <w:sz w:val="21"/>
          <w:szCs w:val="21"/>
        </w:rPr>
        <w:t>比如，法国</w:t>
      </w:r>
      <w:r w:rsidR="00F24620">
        <w:rPr>
          <w:rFonts w:ascii="SimSun" w:hAnsi="SimSun"/>
          <w:sz w:val="21"/>
          <w:szCs w:val="21"/>
        </w:rPr>
        <w:t>)</w:t>
      </w:r>
      <w:r w:rsidR="004200BE" w:rsidRPr="00AB1CDE">
        <w:rPr>
          <w:rFonts w:ascii="SimSun" w:hAnsi="SimSun" w:hint="eastAsia"/>
          <w:sz w:val="21"/>
          <w:szCs w:val="21"/>
        </w:rPr>
        <w:t>时诚实宣布某</w:t>
      </w:r>
      <w:r w:rsidR="004200BE" w:rsidRPr="00AB1CDE">
        <w:rPr>
          <w:rFonts w:ascii="SimSun" w:hAnsi="SimSun"/>
          <w:sz w:val="21"/>
          <w:szCs w:val="21"/>
        </w:rPr>
        <w:t>个国家</w:t>
      </w:r>
      <w:r w:rsidR="00F24620">
        <w:rPr>
          <w:rFonts w:ascii="SimSun" w:hAnsi="SimSun" w:hint="eastAsia"/>
          <w:sz w:val="21"/>
          <w:szCs w:val="21"/>
        </w:rPr>
        <w:t>(</w:t>
      </w:r>
      <w:r w:rsidR="004200BE" w:rsidRPr="00AB1CDE">
        <w:rPr>
          <w:rFonts w:ascii="SimSun" w:hAnsi="SimSun"/>
          <w:sz w:val="21"/>
          <w:szCs w:val="21"/>
        </w:rPr>
        <w:t>例如，瑞士</w:t>
      </w:r>
      <w:r w:rsidR="00F24620">
        <w:rPr>
          <w:rFonts w:ascii="SimSun" w:hAnsi="SimSun"/>
          <w:sz w:val="21"/>
          <w:szCs w:val="21"/>
        </w:rPr>
        <w:t>)</w:t>
      </w:r>
      <w:r w:rsidR="004200BE" w:rsidRPr="00AB1CDE">
        <w:rPr>
          <w:rFonts w:ascii="SimSun" w:hAnsi="SimSun"/>
          <w:sz w:val="21"/>
          <w:szCs w:val="21"/>
        </w:rPr>
        <w:t>为原产国，</w:t>
      </w:r>
      <w:r w:rsidR="004200BE" w:rsidRPr="00AB1CDE">
        <w:rPr>
          <w:rFonts w:ascii="SimSun" w:hAnsi="SimSun" w:hint="eastAsia"/>
          <w:sz w:val="21"/>
          <w:szCs w:val="21"/>
        </w:rPr>
        <w:t>则</w:t>
      </w:r>
      <w:r w:rsidR="0031041A" w:rsidRPr="00AB1CDE">
        <w:rPr>
          <w:rFonts w:ascii="SimSun" w:hAnsi="SimSun"/>
          <w:sz w:val="21"/>
          <w:szCs w:val="21"/>
        </w:rPr>
        <w:t>《生物多样性公约》之下“原产国”</w:t>
      </w:r>
      <w:r w:rsidR="0031041A" w:rsidRPr="00AB1CDE">
        <w:rPr>
          <w:rFonts w:ascii="SimSun" w:hAnsi="SimSun" w:hint="eastAsia"/>
          <w:sz w:val="21"/>
          <w:szCs w:val="21"/>
        </w:rPr>
        <w:t>包括</w:t>
      </w:r>
      <w:r w:rsidR="004200BE" w:rsidRPr="00AB1CDE">
        <w:rPr>
          <w:rFonts w:ascii="SimSun" w:hAnsi="SimSun" w:hint="eastAsia"/>
          <w:sz w:val="21"/>
          <w:szCs w:val="21"/>
        </w:rPr>
        <w:t>最初</w:t>
      </w:r>
      <w:r w:rsidR="0031041A" w:rsidRPr="00AB1CDE">
        <w:rPr>
          <w:rFonts w:ascii="SimSun" w:hAnsi="SimSun"/>
          <w:sz w:val="21"/>
          <w:szCs w:val="21"/>
        </w:rPr>
        <w:t>发现遗传资源的</w:t>
      </w:r>
      <w:r w:rsidR="0031041A" w:rsidRPr="00AB1CDE">
        <w:rPr>
          <w:rFonts w:ascii="SimSun" w:hAnsi="SimSun" w:hint="eastAsia"/>
          <w:sz w:val="21"/>
          <w:szCs w:val="21"/>
        </w:rPr>
        <w:t>任何</w:t>
      </w:r>
      <w:r w:rsidR="004200BE" w:rsidRPr="00AB1CDE">
        <w:rPr>
          <w:rFonts w:ascii="SimSun" w:hAnsi="SimSun" w:hint="eastAsia"/>
          <w:sz w:val="21"/>
          <w:szCs w:val="21"/>
        </w:rPr>
        <w:t>国家。</w:t>
      </w:r>
      <w:r w:rsidR="00F24620">
        <w:rPr>
          <w:rFonts w:ascii="SimSun" w:hAnsi="SimSun"/>
          <w:sz w:val="21"/>
          <w:szCs w:val="21"/>
        </w:rPr>
        <w:t>(</w:t>
      </w:r>
      <w:r w:rsidR="00387A80" w:rsidRPr="00AB1CDE">
        <w:rPr>
          <w:rFonts w:ascii="SimSun" w:hAnsi="SimSun"/>
          <w:sz w:val="21"/>
          <w:szCs w:val="21"/>
        </w:rPr>
        <w:t>b</w:t>
      </w:r>
      <w:r w:rsidR="00F24620">
        <w:rPr>
          <w:rFonts w:ascii="SimSun" w:hAnsi="SimSun"/>
          <w:sz w:val="21"/>
          <w:szCs w:val="21"/>
        </w:rPr>
        <w:t>)</w:t>
      </w:r>
      <w:r w:rsidR="004200BE" w:rsidRPr="00AB1CDE">
        <w:rPr>
          <w:rFonts w:ascii="SimSun" w:hAnsi="SimSun" w:hint="eastAsia"/>
          <w:sz w:val="21"/>
          <w:szCs w:val="21"/>
        </w:rPr>
        <w:t>项</w:t>
      </w:r>
      <w:r w:rsidR="004200BE" w:rsidRPr="00AB1CDE">
        <w:rPr>
          <w:rFonts w:ascii="SimSun" w:hAnsi="SimSun"/>
          <w:sz w:val="21"/>
          <w:szCs w:val="21"/>
        </w:rPr>
        <w:t>被精简，以</w:t>
      </w:r>
      <w:r w:rsidR="004200BE" w:rsidRPr="00AB1CDE">
        <w:rPr>
          <w:rFonts w:ascii="SimSun" w:hAnsi="SimSun" w:hint="eastAsia"/>
          <w:sz w:val="21"/>
          <w:szCs w:val="21"/>
        </w:rPr>
        <w:t>删除</w:t>
      </w:r>
      <w:r w:rsidR="004200BE" w:rsidRPr="00AB1CDE">
        <w:rPr>
          <w:rFonts w:ascii="SimSun" w:hAnsi="SimSun"/>
          <w:sz w:val="21"/>
          <w:szCs w:val="21"/>
        </w:rPr>
        <w:t>多余措辞，</w:t>
      </w:r>
      <w:r w:rsidR="004200BE" w:rsidRPr="00AB1CDE">
        <w:rPr>
          <w:rFonts w:ascii="SimSun" w:hAnsi="SimSun" w:hint="eastAsia"/>
          <w:sz w:val="21"/>
          <w:szCs w:val="21"/>
        </w:rPr>
        <w:t>并根据</w:t>
      </w:r>
      <w:r w:rsidR="00F24620">
        <w:rPr>
          <w:rFonts w:ascii="SimSun" w:hAnsi="SimSun"/>
          <w:sz w:val="21"/>
          <w:szCs w:val="21"/>
        </w:rPr>
        <w:t>(</w:t>
      </w:r>
      <w:r w:rsidR="004200BE" w:rsidRPr="00AB1CDE">
        <w:rPr>
          <w:rFonts w:ascii="SimSun" w:hAnsi="SimSun"/>
          <w:sz w:val="21"/>
          <w:szCs w:val="21"/>
        </w:rPr>
        <w:t>a</w:t>
      </w:r>
      <w:r w:rsidR="00F24620">
        <w:rPr>
          <w:rFonts w:ascii="SimSun" w:hAnsi="SimSun"/>
          <w:sz w:val="21"/>
          <w:szCs w:val="21"/>
        </w:rPr>
        <w:t>)</w:t>
      </w:r>
      <w:r w:rsidR="004200BE" w:rsidRPr="00AB1CDE">
        <w:rPr>
          <w:rFonts w:ascii="SimSun" w:hAnsi="SimSun" w:hint="eastAsia"/>
          <w:sz w:val="21"/>
          <w:szCs w:val="21"/>
        </w:rPr>
        <w:t>项</w:t>
      </w:r>
      <w:r w:rsidR="004200BE" w:rsidRPr="00AB1CDE">
        <w:rPr>
          <w:rFonts w:ascii="SimSun" w:hAnsi="SimSun"/>
          <w:sz w:val="21"/>
          <w:szCs w:val="21"/>
        </w:rPr>
        <w:t>的修正</w:t>
      </w:r>
      <w:r w:rsidR="004200BE" w:rsidRPr="00AB1CDE">
        <w:rPr>
          <w:rFonts w:ascii="SimSun" w:hAnsi="SimSun" w:hint="eastAsia"/>
          <w:sz w:val="21"/>
          <w:szCs w:val="21"/>
        </w:rPr>
        <w:t>条款</w:t>
      </w:r>
      <w:r w:rsidR="004200BE" w:rsidRPr="00AB1CDE">
        <w:rPr>
          <w:rFonts w:ascii="SimSun" w:hAnsi="SimSun"/>
          <w:sz w:val="21"/>
          <w:szCs w:val="21"/>
        </w:rPr>
        <w:t>，对</w:t>
      </w:r>
      <w:r w:rsidR="00F24620">
        <w:rPr>
          <w:rFonts w:ascii="SimSun" w:hAnsi="SimSun"/>
          <w:sz w:val="21"/>
          <w:szCs w:val="21"/>
        </w:rPr>
        <w:t>(</w:t>
      </w:r>
      <w:r w:rsidR="00387A80" w:rsidRPr="00AB1CDE">
        <w:rPr>
          <w:rFonts w:ascii="SimSun" w:hAnsi="SimSun"/>
          <w:sz w:val="21"/>
          <w:szCs w:val="21"/>
        </w:rPr>
        <w:t>c</w:t>
      </w:r>
      <w:r w:rsidR="00F24620">
        <w:rPr>
          <w:rFonts w:ascii="SimSun" w:hAnsi="SimSun"/>
          <w:sz w:val="21"/>
          <w:szCs w:val="21"/>
        </w:rPr>
        <w:t>)</w:t>
      </w:r>
      <w:r w:rsidR="004200BE" w:rsidRPr="00AB1CDE">
        <w:rPr>
          <w:rFonts w:ascii="SimSun" w:hAnsi="SimSun" w:hint="eastAsia"/>
          <w:sz w:val="21"/>
          <w:szCs w:val="21"/>
        </w:rPr>
        <w:t>项</w:t>
      </w:r>
      <w:r w:rsidR="004200BE" w:rsidRPr="00AB1CDE">
        <w:rPr>
          <w:rFonts w:ascii="SimSun" w:hAnsi="SimSun"/>
          <w:sz w:val="21"/>
          <w:szCs w:val="21"/>
        </w:rPr>
        <w:t>进行了澄清。</w:t>
      </w:r>
      <w:r w:rsidR="004200BE" w:rsidRPr="00AB1CDE">
        <w:rPr>
          <w:rFonts w:ascii="SimSun" w:hAnsi="SimSun" w:hint="eastAsia"/>
          <w:sz w:val="21"/>
          <w:szCs w:val="21"/>
        </w:rPr>
        <w:t>为了清楚</w:t>
      </w:r>
      <w:r w:rsidR="004200BE" w:rsidRPr="00AB1CDE">
        <w:rPr>
          <w:rFonts w:ascii="SimSun" w:hAnsi="SimSun"/>
          <w:sz w:val="21"/>
          <w:szCs w:val="21"/>
        </w:rPr>
        <w:t>起见，主持人对第3条第2款进行</w:t>
      </w:r>
      <w:r w:rsidR="004200BE" w:rsidRPr="00AB1CDE">
        <w:rPr>
          <w:rFonts w:ascii="SimSun" w:hAnsi="SimSun" w:hint="eastAsia"/>
          <w:sz w:val="21"/>
          <w:szCs w:val="21"/>
        </w:rPr>
        <w:t>了</w:t>
      </w:r>
      <w:r w:rsidR="004200BE" w:rsidRPr="00AB1CDE">
        <w:rPr>
          <w:rFonts w:ascii="SimSun" w:hAnsi="SimSun"/>
          <w:sz w:val="21"/>
          <w:szCs w:val="21"/>
        </w:rPr>
        <w:t>修订</w:t>
      </w:r>
      <w:r w:rsidR="00F24620">
        <w:rPr>
          <w:rFonts w:ascii="SimSun" w:hAnsi="SimSun"/>
          <w:sz w:val="21"/>
          <w:szCs w:val="21"/>
        </w:rPr>
        <w:t>(</w:t>
      </w:r>
      <w:r w:rsidR="004200BE" w:rsidRPr="00AB1CDE">
        <w:rPr>
          <w:rFonts w:ascii="SimSun" w:hAnsi="SimSun"/>
          <w:sz w:val="21"/>
          <w:szCs w:val="21"/>
        </w:rPr>
        <w:t>因为“有效的”表述</w:t>
      </w:r>
      <w:r w:rsidR="004200BE" w:rsidRPr="00AB1CDE">
        <w:rPr>
          <w:rFonts w:ascii="SimSun" w:hAnsi="SimSun" w:hint="eastAsia"/>
          <w:sz w:val="21"/>
          <w:szCs w:val="21"/>
        </w:rPr>
        <w:t>不明确</w:t>
      </w:r>
      <w:r w:rsidR="00F24620">
        <w:rPr>
          <w:rFonts w:ascii="SimSun" w:hAnsi="SimSun"/>
          <w:sz w:val="21"/>
          <w:szCs w:val="21"/>
        </w:rPr>
        <w:t>)</w:t>
      </w:r>
      <w:r w:rsidR="00F8080D" w:rsidRPr="00AB1CDE">
        <w:rPr>
          <w:rFonts w:ascii="SimSun" w:hAnsi="SimSun" w:hint="eastAsia"/>
          <w:sz w:val="21"/>
          <w:szCs w:val="21"/>
        </w:rPr>
        <w:t>，</w:t>
      </w:r>
      <w:r w:rsidR="00F8080D" w:rsidRPr="00AB1CDE">
        <w:rPr>
          <w:rFonts w:ascii="SimSun" w:hAnsi="SimSun"/>
          <w:sz w:val="21"/>
          <w:szCs w:val="21"/>
        </w:rPr>
        <w:t>并明确说明只</w:t>
      </w:r>
      <w:r w:rsidR="00F8080D" w:rsidRPr="00AB1CDE">
        <w:rPr>
          <w:rFonts w:ascii="SimSun" w:hAnsi="SimSun" w:hint="eastAsia"/>
          <w:sz w:val="21"/>
          <w:szCs w:val="21"/>
        </w:rPr>
        <w:t>有在</w:t>
      </w:r>
      <w:r w:rsidR="00F8080D" w:rsidRPr="00AB1CDE">
        <w:rPr>
          <w:rFonts w:ascii="SimSun" w:hAnsi="SimSun"/>
          <w:sz w:val="21"/>
          <w:szCs w:val="21"/>
        </w:rPr>
        <w:t>提出要求</w:t>
      </w:r>
      <w:r w:rsidR="00F8080D" w:rsidRPr="00AB1CDE">
        <w:rPr>
          <w:rFonts w:ascii="SimSun" w:hAnsi="SimSun" w:hint="eastAsia"/>
          <w:sz w:val="21"/>
          <w:szCs w:val="21"/>
        </w:rPr>
        <w:t>时才</w:t>
      </w:r>
      <w:r w:rsidR="00F8080D" w:rsidRPr="00AB1CDE">
        <w:rPr>
          <w:rFonts w:ascii="SimSun" w:hAnsi="SimSun"/>
          <w:sz w:val="21"/>
          <w:szCs w:val="21"/>
        </w:rPr>
        <w:t>需要就遵守正式公开要求问题提出指导。</w:t>
      </w:r>
      <w:r w:rsidR="00F8080D" w:rsidRPr="00AB1CDE">
        <w:rPr>
          <w:rFonts w:ascii="SimSun" w:hAnsi="SimSun" w:hint="eastAsia"/>
          <w:sz w:val="21"/>
          <w:szCs w:val="21"/>
        </w:rPr>
        <w:t>主持人删除</w:t>
      </w:r>
      <w:r w:rsidR="00F8080D" w:rsidRPr="00AB1CDE">
        <w:rPr>
          <w:rFonts w:ascii="SimSun" w:hAnsi="SimSun"/>
          <w:sz w:val="21"/>
          <w:szCs w:val="21"/>
        </w:rPr>
        <w:t>了</w:t>
      </w:r>
      <w:r w:rsidR="00F8080D" w:rsidRPr="00AB1CDE">
        <w:rPr>
          <w:rFonts w:ascii="SimSun" w:hAnsi="SimSun" w:hint="eastAsia"/>
          <w:sz w:val="21"/>
          <w:szCs w:val="21"/>
        </w:rPr>
        <w:t>多余</w:t>
      </w:r>
      <w:r w:rsidR="00F8080D" w:rsidRPr="00AB1CDE">
        <w:rPr>
          <w:rFonts w:ascii="SimSun" w:hAnsi="SimSun"/>
          <w:sz w:val="21"/>
          <w:szCs w:val="21"/>
        </w:rPr>
        <w:t>的</w:t>
      </w:r>
      <w:r w:rsidR="00F8080D" w:rsidRPr="00AB1CDE">
        <w:rPr>
          <w:rFonts w:ascii="SimSun" w:hAnsi="SimSun" w:hint="eastAsia"/>
          <w:sz w:val="21"/>
          <w:szCs w:val="21"/>
        </w:rPr>
        <w:t>关于专利</w:t>
      </w:r>
      <w:r w:rsidR="00F8080D" w:rsidRPr="00AB1CDE">
        <w:rPr>
          <w:rFonts w:ascii="SimSun" w:hAnsi="SimSun"/>
          <w:sz w:val="21"/>
          <w:szCs w:val="21"/>
        </w:rPr>
        <w:t>申</w:t>
      </w:r>
      <w:r w:rsidR="00F8080D" w:rsidRPr="00AB1CDE">
        <w:rPr>
          <w:rFonts w:ascii="SimSun" w:hAnsi="SimSun" w:hint="eastAsia"/>
          <w:sz w:val="21"/>
          <w:szCs w:val="21"/>
        </w:rPr>
        <w:t>请</w:t>
      </w:r>
      <w:r w:rsidR="00F8080D" w:rsidRPr="00AB1CDE">
        <w:rPr>
          <w:rFonts w:ascii="SimSun" w:hAnsi="SimSun"/>
          <w:sz w:val="21"/>
          <w:szCs w:val="21"/>
        </w:rPr>
        <w:t>人获得肯定决定</w:t>
      </w:r>
      <w:r w:rsidR="00F8080D" w:rsidRPr="00AB1CDE">
        <w:rPr>
          <w:rFonts w:ascii="SimSun" w:hAnsi="SimSun" w:hint="eastAsia"/>
          <w:sz w:val="21"/>
          <w:szCs w:val="21"/>
        </w:rPr>
        <w:t>即</w:t>
      </w:r>
      <w:r w:rsidR="00F8080D" w:rsidRPr="00AB1CDE">
        <w:rPr>
          <w:rFonts w:ascii="SimSun" w:hAnsi="SimSun"/>
          <w:sz w:val="21"/>
          <w:szCs w:val="21"/>
        </w:rPr>
        <w:t>已经满足</w:t>
      </w:r>
      <w:r w:rsidR="00F8080D" w:rsidRPr="00AB1CDE">
        <w:rPr>
          <w:rFonts w:ascii="SimSun" w:hAnsi="SimSun" w:hint="eastAsia"/>
          <w:sz w:val="21"/>
          <w:szCs w:val="21"/>
        </w:rPr>
        <w:t>形式</w:t>
      </w:r>
      <w:r w:rsidR="00F8080D" w:rsidRPr="00AB1CDE">
        <w:rPr>
          <w:rFonts w:ascii="SimSun" w:hAnsi="SimSun"/>
          <w:sz w:val="21"/>
          <w:szCs w:val="21"/>
        </w:rPr>
        <w:t>公开要求的能力的</w:t>
      </w:r>
      <w:r w:rsidR="00F8080D" w:rsidRPr="00AB1CDE">
        <w:rPr>
          <w:rFonts w:ascii="SimSun" w:hAnsi="SimSun" w:hint="eastAsia"/>
          <w:sz w:val="21"/>
          <w:szCs w:val="21"/>
        </w:rPr>
        <w:t>措辞</w:t>
      </w:r>
      <w:r w:rsidR="00F8080D" w:rsidRPr="00AB1CDE">
        <w:rPr>
          <w:rFonts w:ascii="SimSun" w:hAnsi="SimSun"/>
          <w:sz w:val="21"/>
          <w:szCs w:val="21"/>
        </w:rPr>
        <w:t>，</w:t>
      </w:r>
      <w:r w:rsidR="00F8080D" w:rsidRPr="00AB1CDE">
        <w:rPr>
          <w:rFonts w:ascii="SimSun" w:hAnsi="SimSun" w:hint="eastAsia"/>
          <w:sz w:val="21"/>
          <w:szCs w:val="21"/>
        </w:rPr>
        <w:t>因为按照</w:t>
      </w:r>
      <w:r w:rsidR="00F8080D" w:rsidRPr="00AB1CDE">
        <w:rPr>
          <w:rFonts w:ascii="SimSun" w:hAnsi="SimSun"/>
          <w:sz w:val="21"/>
          <w:szCs w:val="21"/>
        </w:rPr>
        <w:t>这一要求</w:t>
      </w:r>
      <w:r w:rsidR="00F8080D" w:rsidRPr="00AB1CDE">
        <w:rPr>
          <w:rFonts w:ascii="SimSun" w:hAnsi="SimSun" w:hint="eastAsia"/>
          <w:sz w:val="21"/>
          <w:szCs w:val="21"/>
        </w:rPr>
        <w:t>专利</w:t>
      </w:r>
      <w:r w:rsidR="00F8080D" w:rsidRPr="00AB1CDE">
        <w:rPr>
          <w:rFonts w:ascii="SimSun" w:hAnsi="SimSun"/>
          <w:sz w:val="21"/>
          <w:szCs w:val="21"/>
        </w:rPr>
        <w:t>局不会核实所提供信息的</w:t>
      </w:r>
      <w:r w:rsidR="00F8080D" w:rsidRPr="00AB1CDE">
        <w:rPr>
          <w:rFonts w:ascii="SimSun" w:hAnsi="SimSun" w:hint="eastAsia"/>
          <w:sz w:val="21"/>
          <w:szCs w:val="21"/>
        </w:rPr>
        <w:t>真实</w:t>
      </w:r>
      <w:r w:rsidR="00F8080D" w:rsidRPr="00AB1CDE">
        <w:rPr>
          <w:rFonts w:ascii="SimSun" w:hAnsi="SimSun"/>
          <w:sz w:val="21"/>
          <w:szCs w:val="21"/>
        </w:rPr>
        <w:t>性</w:t>
      </w:r>
      <w:r w:rsidR="00F8080D" w:rsidRPr="00AB1CDE">
        <w:rPr>
          <w:rFonts w:ascii="SimSun" w:hAnsi="SimSun" w:hint="eastAsia"/>
          <w:sz w:val="21"/>
          <w:szCs w:val="21"/>
        </w:rPr>
        <w:t>，也</w:t>
      </w:r>
      <w:r w:rsidR="00F8080D" w:rsidRPr="00AB1CDE">
        <w:rPr>
          <w:rFonts w:ascii="SimSun" w:hAnsi="SimSun"/>
          <w:sz w:val="21"/>
          <w:szCs w:val="21"/>
        </w:rPr>
        <w:t>不会核实其实质，</w:t>
      </w:r>
      <w:r w:rsidR="00F8080D" w:rsidRPr="00AB1CDE">
        <w:rPr>
          <w:rFonts w:ascii="SimSun" w:hAnsi="SimSun" w:hint="eastAsia"/>
          <w:sz w:val="21"/>
          <w:szCs w:val="21"/>
        </w:rPr>
        <w:t>因此</w:t>
      </w:r>
      <w:r w:rsidR="00F8080D" w:rsidRPr="00AB1CDE">
        <w:rPr>
          <w:rFonts w:ascii="SimSun" w:hAnsi="SimSun"/>
          <w:sz w:val="21"/>
          <w:szCs w:val="21"/>
        </w:rPr>
        <w:t>，</w:t>
      </w:r>
      <w:r w:rsidR="00F8080D" w:rsidRPr="00AB1CDE">
        <w:rPr>
          <w:rFonts w:ascii="SimSun" w:hAnsi="SimSun" w:hint="eastAsia"/>
          <w:sz w:val="21"/>
          <w:szCs w:val="21"/>
        </w:rPr>
        <w:t>申请人将</w:t>
      </w:r>
      <w:r w:rsidR="00F8080D" w:rsidRPr="00AB1CDE">
        <w:rPr>
          <w:rFonts w:ascii="SimSun" w:hAnsi="SimSun"/>
          <w:sz w:val="21"/>
          <w:szCs w:val="21"/>
        </w:rPr>
        <w:t>会知道，如果他们的申请</w:t>
      </w:r>
      <w:r w:rsidR="00F8080D" w:rsidRPr="00AB1CDE">
        <w:rPr>
          <w:rFonts w:ascii="SimSun" w:hAnsi="SimSun" w:hint="eastAsia"/>
          <w:sz w:val="21"/>
          <w:szCs w:val="21"/>
        </w:rPr>
        <w:t>得</w:t>
      </w:r>
      <w:r w:rsidR="00F8080D" w:rsidRPr="00AB1CDE">
        <w:rPr>
          <w:rFonts w:ascii="SimSun" w:hAnsi="SimSun"/>
          <w:sz w:val="21"/>
          <w:szCs w:val="21"/>
        </w:rPr>
        <w:t>到处理，就会满足形式要求。</w:t>
      </w:r>
      <w:r w:rsidR="00387A80" w:rsidRPr="00AB1CDE">
        <w:rPr>
          <w:rFonts w:ascii="SimSun" w:hAnsi="SimSun"/>
          <w:sz w:val="21"/>
          <w:szCs w:val="21"/>
        </w:rPr>
        <w:t>Bagley</w:t>
      </w:r>
      <w:r w:rsidR="00F8080D" w:rsidRPr="00AB1CDE">
        <w:rPr>
          <w:rFonts w:ascii="SimSun" w:hAnsi="SimSun" w:hint="eastAsia"/>
          <w:sz w:val="21"/>
          <w:szCs w:val="21"/>
        </w:rPr>
        <w:t>夫</w:t>
      </w:r>
      <w:r w:rsidR="00F8080D" w:rsidRPr="00AB1CDE">
        <w:rPr>
          <w:rFonts w:ascii="SimSun" w:hAnsi="SimSun"/>
          <w:sz w:val="21"/>
          <w:szCs w:val="21"/>
        </w:rPr>
        <w:t>人提到，</w:t>
      </w:r>
      <w:r w:rsidR="00F8080D" w:rsidRPr="00AB1CDE">
        <w:rPr>
          <w:rFonts w:ascii="SimSun" w:hAnsi="SimSun" w:hint="eastAsia"/>
          <w:sz w:val="21"/>
          <w:szCs w:val="21"/>
        </w:rPr>
        <w:t>提出</w:t>
      </w:r>
      <w:r w:rsidR="00F8080D" w:rsidRPr="00AB1CDE">
        <w:rPr>
          <w:rFonts w:ascii="SimSun" w:hAnsi="SimSun"/>
          <w:sz w:val="21"/>
          <w:szCs w:val="21"/>
        </w:rPr>
        <w:t>这些修正案</w:t>
      </w:r>
      <w:r w:rsidR="00F8080D" w:rsidRPr="00AB1CDE">
        <w:rPr>
          <w:rFonts w:ascii="SimSun" w:hAnsi="SimSun" w:hint="eastAsia"/>
          <w:sz w:val="21"/>
          <w:szCs w:val="21"/>
        </w:rPr>
        <w:t>的</w:t>
      </w:r>
      <w:r w:rsidR="00F8080D" w:rsidRPr="00AB1CDE">
        <w:rPr>
          <w:rFonts w:ascii="SimSun" w:hAnsi="SimSun"/>
          <w:sz w:val="21"/>
          <w:szCs w:val="21"/>
        </w:rPr>
        <w:t>目的也是</w:t>
      </w:r>
      <w:r w:rsidR="00525D22" w:rsidRPr="00AB1CDE">
        <w:rPr>
          <w:rFonts w:ascii="SimSun" w:hAnsi="SimSun" w:hint="eastAsia"/>
          <w:sz w:val="21"/>
          <w:szCs w:val="21"/>
        </w:rPr>
        <w:t>通过</w:t>
      </w:r>
      <w:r w:rsidR="00525D22" w:rsidRPr="00AB1CDE">
        <w:rPr>
          <w:rFonts w:ascii="SimSun" w:hAnsi="SimSun"/>
          <w:sz w:val="21"/>
          <w:szCs w:val="21"/>
        </w:rPr>
        <w:t>说明所提公开要求的形式性质</w:t>
      </w:r>
      <w:r w:rsidR="00525D22" w:rsidRPr="00AB1CDE">
        <w:rPr>
          <w:rFonts w:ascii="SimSun" w:hAnsi="SimSun" w:hint="eastAsia"/>
          <w:sz w:val="21"/>
          <w:szCs w:val="21"/>
        </w:rPr>
        <w:t>，</w:t>
      </w:r>
      <w:r w:rsidR="00525D22" w:rsidRPr="00AB1CDE">
        <w:rPr>
          <w:rFonts w:ascii="SimSun" w:hAnsi="SimSun"/>
          <w:sz w:val="21"/>
          <w:szCs w:val="21"/>
        </w:rPr>
        <w:t>以期</w:t>
      </w:r>
      <w:r w:rsidR="00F8080D" w:rsidRPr="00AB1CDE">
        <w:rPr>
          <w:rFonts w:ascii="SimSun" w:hAnsi="SimSun"/>
          <w:sz w:val="21"/>
          <w:szCs w:val="21"/>
        </w:rPr>
        <w:t>最大限度减少专利局的负担</w:t>
      </w:r>
      <w:r w:rsidR="00525D22" w:rsidRPr="00AB1CDE">
        <w:rPr>
          <w:rFonts w:ascii="SimSun" w:hAnsi="SimSun" w:hint="eastAsia"/>
          <w:sz w:val="21"/>
          <w:szCs w:val="21"/>
        </w:rPr>
        <w:t>。主持人</w:t>
      </w:r>
      <w:r w:rsidR="00525D22" w:rsidRPr="00AB1CDE">
        <w:rPr>
          <w:rFonts w:ascii="SimSun" w:hAnsi="SimSun"/>
          <w:sz w:val="21"/>
          <w:szCs w:val="21"/>
        </w:rPr>
        <w:t>还修改了第3条第3款，插入了“信息”一词，以便涵盖公开和</w:t>
      </w:r>
      <w:r w:rsidR="00525D22" w:rsidRPr="00AB1CDE">
        <w:rPr>
          <w:rFonts w:ascii="SimSun" w:hAnsi="SimSun" w:hint="eastAsia"/>
          <w:sz w:val="21"/>
          <w:szCs w:val="21"/>
        </w:rPr>
        <w:t>申报信息</w:t>
      </w:r>
      <w:r w:rsidR="00525D22" w:rsidRPr="00AB1CDE">
        <w:rPr>
          <w:rFonts w:ascii="SimSun" w:hAnsi="SimSun"/>
          <w:sz w:val="21"/>
          <w:szCs w:val="21"/>
        </w:rPr>
        <w:t>，并</w:t>
      </w:r>
      <w:r w:rsidR="00525D22" w:rsidRPr="00AB1CDE">
        <w:rPr>
          <w:rFonts w:ascii="SimSun" w:hAnsi="SimSun" w:hint="eastAsia"/>
          <w:sz w:val="21"/>
          <w:szCs w:val="21"/>
        </w:rPr>
        <w:t>对</w:t>
      </w:r>
      <w:r w:rsidR="00525D22" w:rsidRPr="00AB1CDE">
        <w:rPr>
          <w:rFonts w:ascii="SimSun" w:hAnsi="SimSun"/>
          <w:sz w:val="21"/>
          <w:szCs w:val="21"/>
        </w:rPr>
        <w:t>第3条第4款</w:t>
      </w:r>
      <w:r w:rsidR="00525D22" w:rsidRPr="00AB1CDE">
        <w:rPr>
          <w:rFonts w:ascii="SimSun" w:hAnsi="SimSun" w:hint="eastAsia"/>
          <w:sz w:val="21"/>
          <w:szCs w:val="21"/>
        </w:rPr>
        <w:t>进行</w:t>
      </w:r>
      <w:r w:rsidR="00525D22" w:rsidRPr="00AB1CDE">
        <w:rPr>
          <w:rFonts w:ascii="SimSun" w:hAnsi="SimSun"/>
          <w:sz w:val="21"/>
          <w:szCs w:val="21"/>
        </w:rPr>
        <w:t>了类似的修正，以澄清</w:t>
      </w:r>
      <w:r w:rsidR="00525D22" w:rsidRPr="00AB1CDE">
        <w:rPr>
          <w:rFonts w:ascii="SimSun" w:hAnsi="SimSun" w:hint="eastAsia"/>
          <w:sz w:val="21"/>
          <w:szCs w:val="21"/>
        </w:rPr>
        <w:t>公开</w:t>
      </w:r>
      <w:r w:rsidR="00525D22" w:rsidRPr="00AB1CDE">
        <w:rPr>
          <w:rFonts w:ascii="SimSun" w:hAnsi="SimSun"/>
          <w:sz w:val="21"/>
          <w:szCs w:val="21"/>
        </w:rPr>
        <w:t>和申报的信息都应该公之与众。</w:t>
      </w:r>
      <w:r w:rsidR="00525D22" w:rsidRPr="00AB1CDE">
        <w:rPr>
          <w:rFonts w:ascii="SimSun" w:hAnsi="SimSun" w:hint="eastAsia"/>
          <w:sz w:val="21"/>
          <w:szCs w:val="21"/>
        </w:rPr>
        <w:t>主持人指出</w:t>
      </w:r>
      <w:r w:rsidR="00525D22" w:rsidRPr="00AB1CDE">
        <w:rPr>
          <w:rFonts w:ascii="SimSun" w:hAnsi="SimSun"/>
          <w:sz w:val="21"/>
          <w:szCs w:val="21"/>
        </w:rPr>
        <w:t>，第3条第1款</w:t>
      </w:r>
      <w:r w:rsidR="00F24620">
        <w:rPr>
          <w:rFonts w:ascii="SimSun" w:hAnsi="SimSun"/>
          <w:sz w:val="21"/>
          <w:szCs w:val="21"/>
        </w:rPr>
        <w:t>(</w:t>
      </w:r>
      <w:r w:rsidR="00387A80" w:rsidRPr="00AB1CDE">
        <w:rPr>
          <w:rFonts w:ascii="SimSun" w:hAnsi="SimSun"/>
          <w:sz w:val="21"/>
          <w:szCs w:val="21"/>
        </w:rPr>
        <w:t>a</w:t>
      </w:r>
      <w:r w:rsidR="00F24620">
        <w:rPr>
          <w:rFonts w:ascii="SimSun" w:hAnsi="SimSun"/>
          <w:sz w:val="21"/>
          <w:szCs w:val="21"/>
        </w:rPr>
        <w:t>)</w:t>
      </w:r>
      <w:r w:rsidR="00525D22" w:rsidRPr="00AB1CDE">
        <w:rPr>
          <w:rFonts w:ascii="SimSun" w:hAnsi="SimSun" w:hint="eastAsia"/>
          <w:sz w:val="21"/>
          <w:szCs w:val="21"/>
        </w:rPr>
        <w:t>项涉及到</w:t>
      </w:r>
      <w:r w:rsidR="00525D22" w:rsidRPr="00AB1CDE">
        <w:rPr>
          <w:rFonts w:ascii="SimSun" w:hAnsi="SimSun"/>
          <w:sz w:val="21"/>
          <w:szCs w:val="21"/>
        </w:rPr>
        <w:t>信息的公开问题，</w:t>
      </w:r>
      <w:r w:rsidR="00525D22" w:rsidRPr="00AB1CDE">
        <w:rPr>
          <w:rFonts w:ascii="SimSun" w:hAnsi="SimSun" w:hint="eastAsia"/>
          <w:sz w:val="21"/>
          <w:szCs w:val="21"/>
        </w:rPr>
        <w:t>而第</w:t>
      </w:r>
      <w:r w:rsidR="00525D22" w:rsidRPr="00AB1CDE">
        <w:rPr>
          <w:rFonts w:ascii="SimSun" w:hAnsi="SimSun"/>
          <w:sz w:val="21"/>
          <w:szCs w:val="21"/>
        </w:rPr>
        <w:t>3条第1款</w:t>
      </w:r>
      <w:r w:rsidR="00F24620">
        <w:rPr>
          <w:rFonts w:ascii="SimSun" w:hAnsi="SimSun"/>
          <w:sz w:val="21"/>
          <w:szCs w:val="21"/>
        </w:rPr>
        <w:t>(</w:t>
      </w:r>
      <w:r w:rsidR="00387A80" w:rsidRPr="00AB1CDE">
        <w:rPr>
          <w:rFonts w:ascii="SimSun" w:hAnsi="SimSun"/>
          <w:sz w:val="21"/>
          <w:szCs w:val="21"/>
        </w:rPr>
        <w:t>c</w:t>
      </w:r>
      <w:r w:rsidR="00F24620">
        <w:rPr>
          <w:rFonts w:ascii="SimSun" w:hAnsi="SimSun"/>
          <w:sz w:val="21"/>
          <w:szCs w:val="21"/>
        </w:rPr>
        <w:t>)</w:t>
      </w:r>
      <w:r w:rsidR="00525D22" w:rsidRPr="00AB1CDE">
        <w:rPr>
          <w:rFonts w:ascii="SimSun" w:hAnsi="SimSun" w:hint="eastAsia"/>
          <w:sz w:val="21"/>
          <w:szCs w:val="21"/>
        </w:rPr>
        <w:t>项</w:t>
      </w:r>
      <w:r w:rsidR="00525D22" w:rsidRPr="00AB1CDE">
        <w:rPr>
          <w:rFonts w:ascii="SimSun" w:hAnsi="SimSun"/>
          <w:sz w:val="21"/>
          <w:szCs w:val="21"/>
        </w:rPr>
        <w:t>涉及到信息的申请问题，因此，这两项条款产生了两类信息。</w:t>
      </w:r>
      <w:r w:rsidR="00525D22" w:rsidRPr="00AB1CDE">
        <w:rPr>
          <w:rFonts w:ascii="SimSun" w:hAnsi="SimSun" w:hint="eastAsia"/>
          <w:sz w:val="21"/>
          <w:szCs w:val="21"/>
        </w:rPr>
        <w:t>他们</w:t>
      </w:r>
      <w:r w:rsidR="00525D22" w:rsidRPr="00AB1CDE">
        <w:rPr>
          <w:rFonts w:ascii="SimSun" w:hAnsi="SimSun"/>
          <w:sz w:val="21"/>
          <w:szCs w:val="21"/>
        </w:rPr>
        <w:t>想</w:t>
      </w:r>
      <w:r w:rsidR="00525D22" w:rsidRPr="00AB1CDE">
        <w:rPr>
          <w:rFonts w:ascii="SimSun" w:hAnsi="SimSun" w:hint="eastAsia"/>
          <w:sz w:val="21"/>
          <w:szCs w:val="21"/>
        </w:rPr>
        <w:t>确信第</w:t>
      </w:r>
      <w:r w:rsidR="00525D22" w:rsidRPr="00AB1CDE">
        <w:rPr>
          <w:rFonts w:ascii="SimSun" w:hAnsi="SimSun"/>
          <w:sz w:val="21"/>
          <w:szCs w:val="21"/>
        </w:rPr>
        <w:t>3条第3款和第3条第4款都包含这两类信息</w:t>
      </w:r>
      <w:r w:rsidR="00525D22" w:rsidRPr="00AB1CDE">
        <w:rPr>
          <w:rFonts w:ascii="SimSun" w:hAnsi="SimSun" w:hint="eastAsia"/>
          <w:sz w:val="21"/>
          <w:szCs w:val="21"/>
        </w:rPr>
        <w:t>。第3</w:t>
      </w:r>
      <w:r w:rsidR="00525D22" w:rsidRPr="00AB1CDE">
        <w:rPr>
          <w:rFonts w:ascii="SimSun" w:hAnsi="SimSun"/>
          <w:sz w:val="21"/>
          <w:szCs w:val="21"/>
        </w:rPr>
        <w:t>条第5款仍</w:t>
      </w:r>
      <w:r w:rsidR="00525D22" w:rsidRPr="00AB1CDE">
        <w:rPr>
          <w:rFonts w:ascii="SimSun" w:hAnsi="SimSun" w:hint="eastAsia"/>
          <w:sz w:val="21"/>
          <w:szCs w:val="21"/>
        </w:rPr>
        <w:t>在</w:t>
      </w:r>
      <w:r w:rsidR="00525D22" w:rsidRPr="00AB1CDE">
        <w:rPr>
          <w:rFonts w:ascii="SimSun" w:hAnsi="SimSun"/>
          <w:sz w:val="21"/>
          <w:szCs w:val="21"/>
        </w:rPr>
        <w:t>括号里，没有变化，因</w:t>
      </w:r>
      <w:r w:rsidR="00525D22" w:rsidRPr="00AB1CDE">
        <w:rPr>
          <w:rFonts w:ascii="SimSun" w:hAnsi="SimSun" w:hint="eastAsia"/>
          <w:sz w:val="21"/>
          <w:szCs w:val="21"/>
        </w:rPr>
        <w:t>为全体会议</w:t>
      </w:r>
      <w:r w:rsidR="00525D22" w:rsidRPr="00AB1CDE">
        <w:rPr>
          <w:rFonts w:ascii="SimSun" w:hAnsi="SimSun"/>
          <w:sz w:val="21"/>
          <w:szCs w:val="21"/>
        </w:rPr>
        <w:t>和非正式会议</w:t>
      </w:r>
      <w:r w:rsidR="00525D22" w:rsidRPr="00AB1CDE">
        <w:rPr>
          <w:rFonts w:ascii="SimSun" w:hAnsi="SimSun" w:hint="eastAsia"/>
          <w:sz w:val="21"/>
          <w:szCs w:val="21"/>
        </w:rPr>
        <w:t>都</w:t>
      </w:r>
      <w:r w:rsidR="00525D22" w:rsidRPr="00AB1CDE">
        <w:rPr>
          <w:rFonts w:ascii="SimSun" w:hAnsi="SimSun"/>
          <w:sz w:val="21"/>
          <w:szCs w:val="21"/>
        </w:rPr>
        <w:t>没有涉及到这一</w:t>
      </w:r>
      <w:r w:rsidR="00525D22" w:rsidRPr="00AB1CDE">
        <w:rPr>
          <w:rFonts w:ascii="SimSun" w:hAnsi="SimSun" w:hint="eastAsia"/>
          <w:sz w:val="21"/>
          <w:szCs w:val="21"/>
        </w:rPr>
        <w:t>条款</w:t>
      </w:r>
      <w:r w:rsidR="00525D22" w:rsidRPr="00AB1CDE">
        <w:rPr>
          <w:rFonts w:ascii="SimSun" w:hAnsi="SimSun"/>
          <w:sz w:val="21"/>
          <w:szCs w:val="21"/>
        </w:rPr>
        <w:t>。</w:t>
      </w:r>
      <w:r w:rsidR="00525D22" w:rsidRPr="00AB1CDE">
        <w:rPr>
          <w:rFonts w:ascii="SimSun" w:hAnsi="SimSun" w:hint="eastAsia"/>
          <w:sz w:val="21"/>
          <w:szCs w:val="21"/>
        </w:rPr>
        <w:t>根据</w:t>
      </w:r>
      <w:r w:rsidR="00FD1CBF" w:rsidRPr="00AB1CDE">
        <w:rPr>
          <w:rFonts w:ascii="SimSun" w:hAnsi="SimSun" w:hint="eastAsia"/>
          <w:sz w:val="21"/>
          <w:szCs w:val="21"/>
        </w:rPr>
        <w:t>巴西</w:t>
      </w:r>
      <w:r w:rsidR="00FD1CBF" w:rsidRPr="00AB1CDE">
        <w:rPr>
          <w:rFonts w:ascii="SimSun" w:hAnsi="SimSun"/>
          <w:sz w:val="21"/>
          <w:szCs w:val="21"/>
        </w:rPr>
        <w:t>代表团以及欧盟代表团以欧盟及其成员国名义</w:t>
      </w:r>
      <w:r w:rsidR="00FD1CBF" w:rsidRPr="00AB1CDE">
        <w:rPr>
          <w:rFonts w:ascii="SimSun" w:hAnsi="SimSun" w:hint="eastAsia"/>
          <w:sz w:val="21"/>
          <w:szCs w:val="21"/>
        </w:rPr>
        <w:t>所作</w:t>
      </w:r>
      <w:r w:rsidR="00FD1CBF" w:rsidRPr="00AB1CDE">
        <w:rPr>
          <w:rFonts w:ascii="SimSun" w:hAnsi="SimSun"/>
          <w:sz w:val="21"/>
          <w:szCs w:val="21"/>
        </w:rPr>
        <w:t>的发言，主持人将第4条移到第9条第3款，因为PCT和PLT都是国际协定。</w:t>
      </w:r>
      <w:r w:rsidR="00FD1CBF" w:rsidRPr="00AB1CDE">
        <w:rPr>
          <w:rFonts w:ascii="SimSun" w:hAnsi="SimSun" w:hint="eastAsia"/>
          <w:sz w:val="21"/>
          <w:szCs w:val="21"/>
        </w:rPr>
        <w:t>他们</w:t>
      </w:r>
      <w:r w:rsidR="00FD1CBF" w:rsidRPr="00AB1CDE">
        <w:rPr>
          <w:rFonts w:ascii="SimSun" w:hAnsi="SimSun"/>
          <w:sz w:val="21"/>
          <w:szCs w:val="21"/>
        </w:rPr>
        <w:t>认为</w:t>
      </w:r>
      <w:r w:rsidR="00FD1CBF" w:rsidRPr="00AB1CDE">
        <w:rPr>
          <w:rFonts w:ascii="SimSun" w:hAnsi="SimSun" w:hint="eastAsia"/>
          <w:sz w:val="21"/>
          <w:szCs w:val="21"/>
        </w:rPr>
        <w:t>，与</w:t>
      </w:r>
      <w:r w:rsidR="00FD1CBF" w:rsidRPr="00AB1CDE">
        <w:rPr>
          <w:rFonts w:ascii="SimSun" w:hAnsi="SimSun"/>
          <w:sz w:val="21"/>
          <w:szCs w:val="21"/>
        </w:rPr>
        <w:t>单独作为一项条款相比，</w:t>
      </w:r>
      <w:r w:rsidR="00FD1CBF" w:rsidRPr="00AB1CDE">
        <w:rPr>
          <w:rFonts w:ascii="SimSun" w:hAnsi="SimSun" w:hint="eastAsia"/>
          <w:sz w:val="21"/>
          <w:szCs w:val="21"/>
        </w:rPr>
        <w:t>将</w:t>
      </w:r>
      <w:r w:rsidR="00FD1CBF" w:rsidRPr="00AB1CDE">
        <w:rPr>
          <w:rFonts w:ascii="SimSun" w:hAnsi="SimSun"/>
          <w:sz w:val="21"/>
          <w:szCs w:val="21"/>
        </w:rPr>
        <w:t>该条款放在第9条将有助于澄清和</w:t>
      </w:r>
      <w:r w:rsidR="00FD1CBF" w:rsidRPr="00AB1CDE">
        <w:rPr>
          <w:rFonts w:ascii="SimSun" w:hAnsi="SimSun" w:hint="eastAsia"/>
          <w:sz w:val="21"/>
          <w:szCs w:val="21"/>
        </w:rPr>
        <w:t>精简</w:t>
      </w:r>
      <w:r w:rsidR="00FD1CBF" w:rsidRPr="00AB1CDE">
        <w:rPr>
          <w:rFonts w:ascii="SimSun" w:hAnsi="SimSun"/>
          <w:sz w:val="21"/>
          <w:szCs w:val="21"/>
        </w:rPr>
        <w:t>案文</w:t>
      </w:r>
      <w:r w:rsidR="00FD1CBF" w:rsidRPr="00AB1CDE">
        <w:rPr>
          <w:rFonts w:ascii="SimSun" w:hAnsi="SimSun" w:hint="eastAsia"/>
          <w:sz w:val="21"/>
          <w:szCs w:val="21"/>
        </w:rPr>
        <w:t>。第</w:t>
      </w:r>
      <w:r w:rsidR="00FD1CBF" w:rsidRPr="00AB1CDE">
        <w:rPr>
          <w:rFonts w:ascii="SimSun" w:hAnsi="SimSun"/>
          <w:sz w:val="21"/>
          <w:szCs w:val="21"/>
        </w:rPr>
        <w:t>4条</w:t>
      </w:r>
      <w:r w:rsidR="00FD1CBF" w:rsidRPr="00AB1CDE">
        <w:rPr>
          <w:rFonts w:ascii="SimSun" w:hAnsi="SimSun" w:hint="eastAsia"/>
          <w:sz w:val="21"/>
          <w:szCs w:val="21"/>
        </w:rPr>
        <w:t>保持</w:t>
      </w:r>
      <w:r w:rsidR="00FD1CBF" w:rsidRPr="00AB1CDE">
        <w:rPr>
          <w:rFonts w:ascii="SimSun" w:hAnsi="SimSun"/>
          <w:sz w:val="21"/>
          <w:szCs w:val="21"/>
        </w:rPr>
        <w:t>不变，因为</w:t>
      </w:r>
      <w:r w:rsidR="00FD1CBF" w:rsidRPr="00AB1CDE">
        <w:rPr>
          <w:rFonts w:ascii="SimSun" w:hAnsi="SimSun" w:hint="eastAsia"/>
          <w:sz w:val="21"/>
          <w:szCs w:val="21"/>
        </w:rPr>
        <w:t>全体会议</w:t>
      </w:r>
      <w:r w:rsidR="00FD1CBF" w:rsidRPr="00AB1CDE">
        <w:rPr>
          <w:rFonts w:ascii="SimSun" w:hAnsi="SimSun"/>
          <w:sz w:val="21"/>
          <w:szCs w:val="21"/>
        </w:rPr>
        <w:t>和非正式会议</w:t>
      </w:r>
      <w:r w:rsidR="00FD1CBF" w:rsidRPr="00AB1CDE">
        <w:rPr>
          <w:rFonts w:ascii="SimSun" w:hAnsi="SimSun" w:hint="eastAsia"/>
          <w:sz w:val="21"/>
          <w:szCs w:val="21"/>
        </w:rPr>
        <w:t>都</w:t>
      </w:r>
      <w:r w:rsidR="00FD1CBF" w:rsidRPr="00AB1CDE">
        <w:rPr>
          <w:rFonts w:ascii="SimSun" w:hAnsi="SimSun"/>
          <w:sz w:val="21"/>
          <w:szCs w:val="21"/>
        </w:rPr>
        <w:t>没有涉及到这一</w:t>
      </w:r>
      <w:r w:rsidR="00FD1CBF" w:rsidRPr="00AB1CDE">
        <w:rPr>
          <w:rFonts w:ascii="SimSun" w:hAnsi="SimSun" w:hint="eastAsia"/>
          <w:sz w:val="21"/>
          <w:szCs w:val="21"/>
        </w:rPr>
        <w:t>条款</w:t>
      </w:r>
      <w:r w:rsidR="00FD1CBF" w:rsidRPr="00AB1CDE">
        <w:rPr>
          <w:rFonts w:ascii="SimSun" w:hAnsi="SimSun"/>
          <w:sz w:val="21"/>
          <w:szCs w:val="21"/>
        </w:rPr>
        <w:t>。</w:t>
      </w:r>
      <w:r w:rsidR="00FD1CBF" w:rsidRPr="00AB1CDE">
        <w:rPr>
          <w:rFonts w:ascii="SimSun" w:hAnsi="SimSun" w:hint="eastAsia"/>
          <w:sz w:val="21"/>
          <w:szCs w:val="21"/>
        </w:rPr>
        <w:t>为</w:t>
      </w:r>
      <w:r w:rsidR="00FD1CBF" w:rsidRPr="00AB1CDE">
        <w:rPr>
          <w:rFonts w:ascii="SimSun" w:hAnsi="SimSun"/>
          <w:sz w:val="21"/>
          <w:szCs w:val="21"/>
        </w:rPr>
        <w:t>了精简和</w:t>
      </w:r>
      <w:r w:rsidR="00FD1CBF" w:rsidRPr="00AB1CDE">
        <w:rPr>
          <w:rFonts w:ascii="SimSun" w:hAnsi="SimSun" w:hint="eastAsia"/>
          <w:sz w:val="21"/>
          <w:szCs w:val="21"/>
        </w:rPr>
        <w:t>增加</w:t>
      </w:r>
      <w:r w:rsidR="00FD1CBF" w:rsidRPr="00AB1CDE">
        <w:rPr>
          <w:rFonts w:ascii="SimSun" w:hAnsi="SimSun"/>
          <w:sz w:val="21"/>
          <w:szCs w:val="21"/>
        </w:rPr>
        <w:t>明确性和简单性</w:t>
      </w:r>
      <w:r w:rsidR="00FD1CBF" w:rsidRPr="00AB1CDE">
        <w:rPr>
          <w:rFonts w:ascii="SimSun" w:hAnsi="SimSun" w:hint="eastAsia"/>
          <w:sz w:val="21"/>
          <w:szCs w:val="21"/>
        </w:rPr>
        <w:t>，</w:t>
      </w:r>
      <w:r w:rsidR="00FD1CBF" w:rsidRPr="00AB1CDE">
        <w:rPr>
          <w:rFonts w:ascii="SimSun" w:hAnsi="SimSun"/>
          <w:sz w:val="21"/>
          <w:szCs w:val="21"/>
        </w:rPr>
        <w:t>主持人</w:t>
      </w:r>
      <w:r w:rsidR="00A34ACB" w:rsidRPr="00AB1CDE">
        <w:rPr>
          <w:rFonts w:ascii="SimSun" w:hAnsi="SimSun" w:hint="eastAsia"/>
          <w:sz w:val="21"/>
          <w:szCs w:val="21"/>
        </w:rPr>
        <w:t>认同</w:t>
      </w:r>
      <w:r w:rsidR="00FD1CBF" w:rsidRPr="00AB1CDE">
        <w:rPr>
          <w:rFonts w:ascii="SimSun" w:hAnsi="SimSun"/>
          <w:sz w:val="21"/>
          <w:szCs w:val="21"/>
        </w:rPr>
        <w:t>第5条</w:t>
      </w:r>
      <w:r w:rsidR="00A34ACB" w:rsidRPr="00AB1CDE">
        <w:rPr>
          <w:rFonts w:ascii="SimSun" w:hAnsi="SimSun" w:hint="eastAsia"/>
          <w:sz w:val="21"/>
          <w:szCs w:val="21"/>
        </w:rPr>
        <w:t>第</w:t>
      </w:r>
      <w:r w:rsidR="00A34ACB" w:rsidRPr="00AB1CDE">
        <w:rPr>
          <w:rFonts w:ascii="SimSun" w:hAnsi="SimSun"/>
          <w:sz w:val="21"/>
          <w:szCs w:val="21"/>
        </w:rPr>
        <w:t>1款</w:t>
      </w:r>
      <w:r w:rsidR="00FD1CBF" w:rsidRPr="00AB1CDE">
        <w:rPr>
          <w:rFonts w:ascii="SimSun" w:hAnsi="SimSun"/>
          <w:sz w:val="21"/>
          <w:szCs w:val="21"/>
        </w:rPr>
        <w:t>开</w:t>
      </w:r>
      <w:r w:rsidR="00FD1CBF" w:rsidRPr="00AB1CDE">
        <w:rPr>
          <w:rFonts w:ascii="SimSun" w:hAnsi="SimSun" w:hint="eastAsia"/>
          <w:sz w:val="21"/>
          <w:szCs w:val="21"/>
        </w:rPr>
        <w:t>头</w:t>
      </w:r>
      <w:r w:rsidR="00FD1CBF" w:rsidRPr="00AB1CDE">
        <w:rPr>
          <w:rFonts w:ascii="SimSun" w:hAnsi="SimSun"/>
          <w:sz w:val="21"/>
          <w:szCs w:val="21"/>
        </w:rPr>
        <w:t>部分的主要条款，并</w:t>
      </w:r>
      <w:r w:rsidR="00FD1CBF" w:rsidRPr="00AB1CDE">
        <w:rPr>
          <w:rFonts w:ascii="SimSun" w:hAnsi="SimSun" w:hint="eastAsia"/>
          <w:sz w:val="21"/>
          <w:szCs w:val="21"/>
        </w:rPr>
        <w:t>对</w:t>
      </w:r>
      <w:r w:rsidR="00FD1CBF" w:rsidRPr="00AB1CDE">
        <w:rPr>
          <w:rFonts w:ascii="SimSun" w:hAnsi="SimSun"/>
          <w:sz w:val="21"/>
          <w:szCs w:val="21"/>
        </w:rPr>
        <w:t>其做了一些修改</w:t>
      </w:r>
      <w:r w:rsidR="00FD1CBF" w:rsidRPr="00AB1CDE">
        <w:rPr>
          <w:rFonts w:ascii="SimSun" w:hAnsi="SimSun" w:hint="eastAsia"/>
          <w:sz w:val="21"/>
          <w:szCs w:val="21"/>
        </w:rPr>
        <w:t>，</w:t>
      </w:r>
      <w:r w:rsidR="00FD1CBF" w:rsidRPr="00AB1CDE">
        <w:rPr>
          <w:rFonts w:ascii="SimSun" w:hAnsi="SimSun"/>
          <w:sz w:val="21"/>
          <w:szCs w:val="21"/>
        </w:rPr>
        <w:t>而且</w:t>
      </w:r>
      <w:r w:rsidR="00A34ACB" w:rsidRPr="00AB1CDE">
        <w:rPr>
          <w:rFonts w:ascii="SimSun" w:hAnsi="SimSun" w:hint="eastAsia"/>
          <w:sz w:val="21"/>
          <w:szCs w:val="21"/>
        </w:rPr>
        <w:t>认同非洲</w:t>
      </w:r>
      <w:r w:rsidR="00A34ACB" w:rsidRPr="00AB1CDE">
        <w:rPr>
          <w:rFonts w:ascii="SimSun" w:hAnsi="SimSun"/>
          <w:sz w:val="21"/>
          <w:szCs w:val="21"/>
        </w:rPr>
        <w:t>集团支持的</w:t>
      </w:r>
      <w:r w:rsidR="00FD1CBF" w:rsidRPr="00AB1CDE">
        <w:rPr>
          <w:rFonts w:ascii="SimSun" w:hAnsi="SimSun"/>
          <w:sz w:val="21"/>
          <w:szCs w:val="21"/>
        </w:rPr>
        <w:t>第5条第2款的内容</w:t>
      </w:r>
      <w:r w:rsidR="00A34ACB" w:rsidRPr="00AB1CDE">
        <w:rPr>
          <w:rFonts w:ascii="SimSun" w:hAnsi="SimSun" w:hint="eastAsia"/>
          <w:sz w:val="21"/>
          <w:szCs w:val="21"/>
        </w:rPr>
        <w:t>。</w:t>
      </w:r>
      <w:r w:rsidR="00B03832" w:rsidRPr="00AB1CDE">
        <w:rPr>
          <w:rFonts w:ascii="SimSun" w:hAnsi="SimSun" w:hint="eastAsia"/>
          <w:sz w:val="21"/>
          <w:szCs w:val="21"/>
        </w:rPr>
        <w:t>关于</w:t>
      </w:r>
      <w:r w:rsidR="00B03832" w:rsidRPr="00AB1CDE">
        <w:rPr>
          <w:rFonts w:ascii="SimSun" w:hAnsi="SimSun"/>
          <w:sz w:val="21"/>
          <w:szCs w:val="21"/>
        </w:rPr>
        <w:t>第5条</w:t>
      </w:r>
      <w:r w:rsidR="00B03832" w:rsidRPr="00AB1CDE">
        <w:rPr>
          <w:rFonts w:ascii="SimSun" w:hAnsi="SimSun" w:hint="eastAsia"/>
          <w:sz w:val="21"/>
          <w:szCs w:val="21"/>
        </w:rPr>
        <w:t>第</w:t>
      </w:r>
      <w:r w:rsidR="00B03832" w:rsidRPr="00AB1CDE">
        <w:rPr>
          <w:rFonts w:ascii="SimSun" w:hAnsi="SimSun"/>
          <w:sz w:val="21"/>
          <w:szCs w:val="21"/>
        </w:rPr>
        <w:t>1款</w:t>
      </w:r>
      <w:r w:rsidR="00B03832" w:rsidRPr="00AB1CDE">
        <w:rPr>
          <w:rFonts w:ascii="SimSun" w:hAnsi="SimSun" w:hint="eastAsia"/>
          <w:sz w:val="21"/>
          <w:szCs w:val="21"/>
        </w:rPr>
        <w:t>，</w:t>
      </w:r>
      <w:r w:rsidR="00B03832" w:rsidRPr="00AB1CDE">
        <w:rPr>
          <w:rFonts w:ascii="SimSun" w:hAnsi="SimSun"/>
          <w:sz w:val="21"/>
          <w:szCs w:val="21"/>
        </w:rPr>
        <w:t>主持人对其进行了修改，目的是增加明确性</w:t>
      </w:r>
      <w:r w:rsidR="00B03832" w:rsidRPr="00AB1CDE">
        <w:rPr>
          <w:rFonts w:ascii="SimSun" w:hAnsi="SimSun" w:hint="eastAsia"/>
          <w:sz w:val="21"/>
          <w:szCs w:val="21"/>
        </w:rPr>
        <w:t>并</w:t>
      </w:r>
      <w:r w:rsidR="00B03832" w:rsidRPr="00AB1CDE">
        <w:rPr>
          <w:rFonts w:ascii="SimSun" w:hAnsi="SimSun"/>
          <w:sz w:val="21"/>
          <w:szCs w:val="21"/>
        </w:rPr>
        <w:t>考虑到一些成员国提</w:t>
      </w:r>
      <w:r w:rsidR="00B03832" w:rsidRPr="00AB1CDE">
        <w:rPr>
          <w:rFonts w:ascii="SimSun" w:hAnsi="SimSun" w:hint="eastAsia"/>
          <w:sz w:val="21"/>
          <w:szCs w:val="21"/>
        </w:rPr>
        <w:t>出</w:t>
      </w:r>
      <w:r w:rsidR="00B03832" w:rsidRPr="00AB1CDE">
        <w:rPr>
          <w:rFonts w:ascii="SimSun" w:hAnsi="SimSun"/>
          <w:sz w:val="21"/>
          <w:szCs w:val="21"/>
        </w:rPr>
        <w:t>的一些问题，例如，欧盟代表团以欧盟及其成员国名义</w:t>
      </w:r>
      <w:r w:rsidR="00B03832" w:rsidRPr="00AB1CDE">
        <w:rPr>
          <w:rFonts w:ascii="SimSun" w:hAnsi="SimSun" w:hint="eastAsia"/>
          <w:sz w:val="21"/>
          <w:szCs w:val="21"/>
        </w:rPr>
        <w:t>提出</w:t>
      </w:r>
      <w:r w:rsidR="00B03832" w:rsidRPr="00AB1CDE">
        <w:rPr>
          <w:rFonts w:ascii="SimSun" w:hAnsi="SimSun"/>
          <w:sz w:val="21"/>
          <w:szCs w:val="21"/>
        </w:rPr>
        <w:t>的提案，以便将</w:t>
      </w:r>
      <w:r w:rsidR="00B03832" w:rsidRPr="00AB1CDE">
        <w:rPr>
          <w:rFonts w:ascii="SimSun" w:hAnsi="SimSun" w:hint="eastAsia"/>
          <w:sz w:val="21"/>
          <w:szCs w:val="21"/>
        </w:rPr>
        <w:t>有关</w:t>
      </w:r>
      <w:r w:rsidR="00B03832" w:rsidRPr="00AB1CDE">
        <w:rPr>
          <w:rFonts w:ascii="SimSun" w:hAnsi="SimSun"/>
          <w:sz w:val="21"/>
          <w:szCs w:val="21"/>
        </w:rPr>
        <w:t>阻止进一步处理专利申请</w:t>
      </w:r>
      <w:r w:rsidR="00B03832" w:rsidRPr="00AB1CDE">
        <w:rPr>
          <w:rFonts w:ascii="SimSun" w:hAnsi="SimSun" w:hint="eastAsia"/>
          <w:sz w:val="21"/>
          <w:szCs w:val="21"/>
        </w:rPr>
        <w:t>的内容</w:t>
      </w:r>
      <w:r w:rsidR="00B03832" w:rsidRPr="00AB1CDE">
        <w:rPr>
          <w:rFonts w:ascii="SimSun" w:hAnsi="SimSun"/>
          <w:sz w:val="21"/>
          <w:szCs w:val="21"/>
        </w:rPr>
        <w:t>列入案文。</w:t>
      </w:r>
      <w:r w:rsidR="00B03832" w:rsidRPr="00AB1CDE">
        <w:rPr>
          <w:rFonts w:ascii="SimSun" w:hAnsi="SimSun" w:hint="eastAsia"/>
          <w:sz w:val="21"/>
          <w:szCs w:val="21"/>
        </w:rPr>
        <w:t>主持人认为</w:t>
      </w:r>
      <w:r w:rsidR="00B03832" w:rsidRPr="00AB1CDE">
        <w:rPr>
          <w:rFonts w:ascii="SimSun" w:hAnsi="SimSun"/>
          <w:sz w:val="21"/>
          <w:szCs w:val="21"/>
        </w:rPr>
        <w:t>，美国代表团提出的修正案</w:t>
      </w:r>
      <w:r w:rsidR="00B03832" w:rsidRPr="00AB1CDE">
        <w:rPr>
          <w:rFonts w:ascii="SimSun" w:hAnsi="SimSun" w:hint="eastAsia"/>
          <w:sz w:val="21"/>
          <w:szCs w:val="21"/>
        </w:rPr>
        <w:t>放</w:t>
      </w:r>
      <w:r w:rsidR="00B03832" w:rsidRPr="00AB1CDE">
        <w:rPr>
          <w:rFonts w:ascii="SimSun" w:hAnsi="SimSun"/>
          <w:sz w:val="21"/>
          <w:szCs w:val="21"/>
        </w:rPr>
        <w:t>在制裁</w:t>
      </w:r>
      <w:r w:rsidR="00B03832" w:rsidRPr="00AB1CDE">
        <w:rPr>
          <w:rFonts w:ascii="SimSun" w:hAnsi="SimSun" w:hint="eastAsia"/>
          <w:sz w:val="21"/>
          <w:szCs w:val="21"/>
        </w:rPr>
        <w:t>与</w:t>
      </w:r>
      <w:r w:rsidR="00B03832" w:rsidRPr="00AB1CDE">
        <w:rPr>
          <w:rFonts w:ascii="SimSun" w:hAnsi="SimSun"/>
          <w:sz w:val="21"/>
          <w:szCs w:val="21"/>
        </w:rPr>
        <w:t>补救</w:t>
      </w:r>
      <w:r w:rsidR="00B03832" w:rsidRPr="00AB1CDE">
        <w:rPr>
          <w:rFonts w:ascii="SimSun" w:hAnsi="SimSun" w:hint="eastAsia"/>
          <w:sz w:val="21"/>
          <w:szCs w:val="21"/>
        </w:rPr>
        <w:t>办法</w:t>
      </w:r>
      <w:r w:rsidR="00B03832" w:rsidRPr="00AB1CDE">
        <w:rPr>
          <w:rFonts w:ascii="SimSun" w:hAnsi="SimSun"/>
          <w:sz w:val="21"/>
          <w:szCs w:val="21"/>
        </w:rPr>
        <w:t>之下</w:t>
      </w:r>
      <w:r w:rsidR="00B03832" w:rsidRPr="00AB1CDE">
        <w:rPr>
          <w:rFonts w:ascii="SimSun" w:hAnsi="SimSun" w:hint="eastAsia"/>
          <w:sz w:val="21"/>
          <w:szCs w:val="21"/>
        </w:rPr>
        <w:t>会</w:t>
      </w:r>
      <w:r w:rsidR="00B03832" w:rsidRPr="00AB1CDE">
        <w:rPr>
          <w:rFonts w:ascii="SimSun" w:hAnsi="SimSun"/>
          <w:sz w:val="21"/>
          <w:szCs w:val="21"/>
        </w:rPr>
        <w:t>更好。</w:t>
      </w:r>
      <w:r w:rsidR="00B03832" w:rsidRPr="00AB1CDE">
        <w:rPr>
          <w:rFonts w:ascii="SimSun" w:hAnsi="SimSun" w:hint="eastAsia"/>
          <w:sz w:val="21"/>
          <w:szCs w:val="21"/>
        </w:rPr>
        <w:t>第5</w:t>
      </w:r>
      <w:r w:rsidR="00B03832" w:rsidRPr="00AB1CDE">
        <w:rPr>
          <w:rFonts w:ascii="SimSun" w:hAnsi="SimSun"/>
          <w:sz w:val="21"/>
          <w:szCs w:val="21"/>
        </w:rPr>
        <w:t>条第1款的第二句</w:t>
      </w:r>
      <w:r w:rsidR="00B03832" w:rsidRPr="00AB1CDE">
        <w:rPr>
          <w:rFonts w:ascii="SimSun" w:hAnsi="SimSun" w:hint="eastAsia"/>
          <w:sz w:val="21"/>
          <w:szCs w:val="21"/>
        </w:rPr>
        <w:t>对</w:t>
      </w:r>
      <w:r w:rsidR="00B03832" w:rsidRPr="00AB1CDE">
        <w:rPr>
          <w:rFonts w:ascii="SimSun" w:hAnsi="SimSun"/>
          <w:sz w:val="21"/>
          <w:szCs w:val="21"/>
        </w:rPr>
        <w:t>阻止进一步处理专利申请的最低制裁</w:t>
      </w:r>
      <w:r w:rsidR="00B03832" w:rsidRPr="00AB1CDE">
        <w:rPr>
          <w:rFonts w:ascii="SimSun" w:hAnsi="SimSun" w:hint="eastAsia"/>
          <w:sz w:val="21"/>
          <w:szCs w:val="21"/>
        </w:rPr>
        <w:t>做出</w:t>
      </w:r>
      <w:r w:rsidR="00B03832" w:rsidRPr="00AB1CDE">
        <w:rPr>
          <w:rFonts w:ascii="SimSun" w:hAnsi="SimSun"/>
          <w:sz w:val="21"/>
          <w:szCs w:val="21"/>
        </w:rPr>
        <w:t>了规定，同时允许申请人</w:t>
      </w:r>
      <w:r w:rsidR="00B03832" w:rsidRPr="00AB1CDE">
        <w:rPr>
          <w:rFonts w:ascii="SimSun" w:hAnsi="SimSun" w:hint="eastAsia"/>
          <w:sz w:val="21"/>
          <w:szCs w:val="21"/>
        </w:rPr>
        <w:t>对</w:t>
      </w:r>
      <w:r w:rsidR="00B03832" w:rsidRPr="00AB1CDE">
        <w:rPr>
          <w:rFonts w:ascii="SimSun" w:hAnsi="SimSun"/>
          <w:sz w:val="21"/>
          <w:szCs w:val="21"/>
        </w:rPr>
        <w:t>不正确或错误的公开内容</w:t>
      </w:r>
      <w:r w:rsidR="00B03832" w:rsidRPr="00AB1CDE">
        <w:rPr>
          <w:rFonts w:ascii="SimSun" w:hAnsi="SimSun" w:hint="eastAsia"/>
          <w:sz w:val="21"/>
          <w:szCs w:val="21"/>
        </w:rPr>
        <w:t>进行</w:t>
      </w:r>
      <w:r w:rsidR="00B03832" w:rsidRPr="00AB1CDE">
        <w:rPr>
          <w:rFonts w:ascii="SimSun" w:hAnsi="SimSun"/>
          <w:sz w:val="21"/>
          <w:szCs w:val="21"/>
        </w:rPr>
        <w:t>更正，</w:t>
      </w:r>
      <w:r w:rsidR="00B03832" w:rsidRPr="00AB1CDE">
        <w:rPr>
          <w:rFonts w:ascii="SimSun" w:hAnsi="SimSun" w:hint="eastAsia"/>
          <w:sz w:val="21"/>
          <w:szCs w:val="21"/>
        </w:rPr>
        <w:t>在</w:t>
      </w:r>
      <w:r w:rsidR="00B03832" w:rsidRPr="00AB1CDE">
        <w:rPr>
          <w:rFonts w:ascii="SimSun" w:hAnsi="SimSun"/>
          <w:sz w:val="21"/>
          <w:szCs w:val="21"/>
        </w:rPr>
        <w:t>此情况下，由</w:t>
      </w:r>
      <w:r w:rsidR="00B03832" w:rsidRPr="00AB1CDE">
        <w:rPr>
          <w:rFonts w:ascii="SimSun" w:hAnsi="SimSun" w:hint="eastAsia"/>
          <w:sz w:val="21"/>
          <w:szCs w:val="21"/>
        </w:rPr>
        <w:t>当</w:t>
      </w:r>
      <w:r w:rsidR="00B03832" w:rsidRPr="00AB1CDE">
        <w:rPr>
          <w:rFonts w:ascii="SimSun" w:hAnsi="SimSun"/>
          <w:sz w:val="21"/>
          <w:szCs w:val="21"/>
        </w:rPr>
        <w:t>事方确定</w:t>
      </w:r>
      <w:r w:rsidR="001942B1" w:rsidRPr="00AB1CDE">
        <w:rPr>
          <w:rFonts w:ascii="SimSun" w:hAnsi="SimSun" w:hint="eastAsia"/>
          <w:sz w:val="21"/>
          <w:szCs w:val="21"/>
        </w:rPr>
        <w:t>其外在</w:t>
      </w:r>
      <w:r w:rsidR="001942B1" w:rsidRPr="00AB1CDE">
        <w:rPr>
          <w:rFonts w:ascii="SimSun" w:hAnsi="SimSun"/>
          <w:sz w:val="21"/>
          <w:szCs w:val="21"/>
        </w:rPr>
        <w:t>形式。</w:t>
      </w:r>
      <w:r w:rsidR="001942B1" w:rsidRPr="00AB1CDE">
        <w:rPr>
          <w:rFonts w:ascii="SimSun" w:hAnsi="SimSun" w:hint="eastAsia"/>
          <w:sz w:val="21"/>
          <w:szCs w:val="21"/>
        </w:rPr>
        <w:t>第5</w:t>
      </w:r>
      <w:r w:rsidR="001942B1" w:rsidRPr="00AB1CDE">
        <w:rPr>
          <w:rFonts w:ascii="SimSun" w:hAnsi="SimSun"/>
          <w:sz w:val="21"/>
          <w:szCs w:val="21"/>
        </w:rPr>
        <w:t>条第2款</w:t>
      </w:r>
      <w:r w:rsidR="001942B1" w:rsidRPr="00AB1CDE">
        <w:rPr>
          <w:rFonts w:ascii="SimSun" w:hAnsi="SimSun" w:hint="eastAsia"/>
          <w:sz w:val="21"/>
          <w:szCs w:val="21"/>
        </w:rPr>
        <w:t>载有</w:t>
      </w:r>
      <w:r w:rsidR="001942B1" w:rsidRPr="00AB1CDE">
        <w:rPr>
          <w:rFonts w:ascii="SimSun" w:hAnsi="SimSun"/>
          <w:sz w:val="21"/>
          <w:szCs w:val="21"/>
        </w:rPr>
        <w:t>与</w:t>
      </w:r>
      <w:r w:rsidR="00387A80" w:rsidRPr="00AB1CDE">
        <w:rPr>
          <w:rFonts w:ascii="SimSun" w:hAnsi="SimSun"/>
          <w:sz w:val="21"/>
          <w:szCs w:val="21"/>
        </w:rPr>
        <w:t>WIPO/GRTKF/IC/30/4</w:t>
      </w:r>
      <w:r w:rsidR="001942B1" w:rsidRPr="00AB1CDE">
        <w:rPr>
          <w:rFonts w:ascii="SimSun" w:hAnsi="SimSun" w:hint="eastAsia"/>
          <w:sz w:val="21"/>
          <w:szCs w:val="21"/>
        </w:rPr>
        <w:t>第</w:t>
      </w:r>
      <w:r w:rsidR="001942B1" w:rsidRPr="00AB1CDE">
        <w:rPr>
          <w:rFonts w:ascii="SimSun" w:hAnsi="SimSun"/>
          <w:sz w:val="21"/>
          <w:szCs w:val="21"/>
        </w:rPr>
        <w:t>5</w:t>
      </w:r>
      <w:r w:rsidR="001942B1" w:rsidRPr="00AB1CDE">
        <w:rPr>
          <w:rFonts w:ascii="SimSun" w:hAnsi="SimSun" w:hint="eastAsia"/>
          <w:sz w:val="21"/>
          <w:szCs w:val="21"/>
        </w:rPr>
        <w:t>条</w:t>
      </w:r>
      <w:r w:rsidR="001942B1" w:rsidRPr="00AB1CDE">
        <w:rPr>
          <w:rFonts w:ascii="SimSun" w:hAnsi="SimSun"/>
          <w:sz w:val="21"/>
          <w:szCs w:val="21"/>
        </w:rPr>
        <w:t>第2款替代方案相同的语言。</w:t>
      </w:r>
      <w:r w:rsidR="00387A80" w:rsidRPr="00AB1CDE">
        <w:rPr>
          <w:rFonts w:ascii="SimSun" w:hAnsi="SimSun"/>
          <w:sz w:val="21"/>
          <w:szCs w:val="21"/>
        </w:rPr>
        <w:t>Bagley</w:t>
      </w:r>
      <w:r w:rsidR="001942B1" w:rsidRPr="00AB1CDE">
        <w:rPr>
          <w:rFonts w:ascii="SimSun" w:hAnsi="SimSun" w:hint="eastAsia"/>
          <w:sz w:val="21"/>
          <w:szCs w:val="21"/>
        </w:rPr>
        <w:t>夫</w:t>
      </w:r>
      <w:r w:rsidR="001942B1" w:rsidRPr="00AB1CDE">
        <w:rPr>
          <w:rFonts w:ascii="SimSun" w:hAnsi="SimSun"/>
          <w:sz w:val="21"/>
          <w:szCs w:val="21"/>
        </w:rPr>
        <w:t>人说，</w:t>
      </w:r>
      <w:r w:rsidR="001942B1" w:rsidRPr="00AB1CDE">
        <w:rPr>
          <w:rFonts w:ascii="SimSun" w:hAnsi="SimSun" w:hint="eastAsia"/>
          <w:sz w:val="21"/>
          <w:szCs w:val="21"/>
        </w:rPr>
        <w:t>替代方案</w:t>
      </w:r>
      <w:r w:rsidR="001942B1" w:rsidRPr="00AB1CDE">
        <w:rPr>
          <w:rFonts w:ascii="SimSun" w:hAnsi="SimSun"/>
          <w:sz w:val="21"/>
          <w:szCs w:val="21"/>
        </w:rPr>
        <w:t>在很大程度上保留了合并文件的表述</w:t>
      </w:r>
      <w:r w:rsidR="00F03F0D" w:rsidRPr="00AB1CDE">
        <w:rPr>
          <w:rFonts w:ascii="SimSun" w:hAnsi="SimSun" w:hint="eastAsia"/>
          <w:sz w:val="21"/>
          <w:szCs w:val="21"/>
        </w:rPr>
        <w:t>方式</w:t>
      </w:r>
      <w:r w:rsidR="00F03F0D" w:rsidRPr="00AB1CDE">
        <w:rPr>
          <w:rFonts w:ascii="SimSun" w:hAnsi="SimSun"/>
          <w:sz w:val="21"/>
          <w:szCs w:val="21"/>
        </w:rPr>
        <w:t>，但“争</w:t>
      </w:r>
      <w:r w:rsidR="00F03F0D" w:rsidRPr="00AB1CDE">
        <w:rPr>
          <w:rFonts w:ascii="SimSun" w:hAnsi="SimSun" w:hint="eastAsia"/>
          <w:sz w:val="21"/>
          <w:szCs w:val="21"/>
        </w:rPr>
        <w:t>议</w:t>
      </w:r>
      <w:r w:rsidR="00F03F0D" w:rsidRPr="00AB1CDE">
        <w:rPr>
          <w:rFonts w:ascii="SimSun" w:hAnsi="SimSun"/>
          <w:sz w:val="21"/>
          <w:szCs w:val="21"/>
        </w:rPr>
        <w:t>解决机制”</w:t>
      </w:r>
      <w:r w:rsidR="00F03F0D" w:rsidRPr="00AB1CDE">
        <w:rPr>
          <w:rFonts w:ascii="SimSun" w:hAnsi="SimSun" w:hint="eastAsia"/>
          <w:sz w:val="21"/>
          <w:szCs w:val="21"/>
        </w:rPr>
        <w:t>外面</w:t>
      </w:r>
      <w:r w:rsidR="00F03F0D" w:rsidRPr="00AB1CDE">
        <w:rPr>
          <w:rFonts w:ascii="SimSun" w:hAnsi="SimSun"/>
          <w:sz w:val="21"/>
          <w:szCs w:val="21"/>
        </w:rPr>
        <w:t>的括号因没有必要而删除，“防止”一词被“</w:t>
      </w:r>
      <w:r w:rsidR="00F03F0D" w:rsidRPr="00AB1CDE">
        <w:rPr>
          <w:rFonts w:ascii="SimSun" w:hAnsi="SimSun" w:hint="eastAsia"/>
          <w:sz w:val="21"/>
          <w:szCs w:val="21"/>
        </w:rPr>
        <w:t>暂</w:t>
      </w:r>
      <w:r w:rsidR="00F03F0D" w:rsidRPr="00AB1CDE">
        <w:rPr>
          <w:rFonts w:ascii="SimSun" w:hAnsi="SimSun"/>
          <w:sz w:val="21"/>
          <w:szCs w:val="21"/>
        </w:rPr>
        <w:t>停”</w:t>
      </w:r>
      <w:r w:rsidR="00F03F0D" w:rsidRPr="00AB1CDE">
        <w:rPr>
          <w:rFonts w:ascii="SimSun" w:hAnsi="SimSun" w:hint="eastAsia"/>
          <w:sz w:val="21"/>
          <w:szCs w:val="21"/>
        </w:rPr>
        <w:t>替代</w:t>
      </w:r>
      <w:r w:rsidR="00F03F0D" w:rsidRPr="00AB1CDE">
        <w:rPr>
          <w:rFonts w:ascii="SimSun" w:hAnsi="SimSun"/>
          <w:sz w:val="21"/>
          <w:szCs w:val="21"/>
        </w:rPr>
        <w:t>。</w:t>
      </w:r>
      <w:r w:rsidR="00F03F0D" w:rsidRPr="00AB1CDE">
        <w:rPr>
          <w:rFonts w:ascii="SimSun" w:hAnsi="SimSun" w:hint="eastAsia"/>
          <w:sz w:val="21"/>
          <w:szCs w:val="21"/>
        </w:rPr>
        <w:t>主持人介绍</w:t>
      </w:r>
      <w:r w:rsidR="00F03F0D" w:rsidRPr="00AB1CDE">
        <w:rPr>
          <w:rFonts w:ascii="SimSun" w:hAnsi="SimSun"/>
          <w:sz w:val="21"/>
          <w:szCs w:val="21"/>
        </w:rPr>
        <w:t>了第3、第</w:t>
      </w:r>
      <w:r w:rsidR="00F03F0D" w:rsidRPr="00AB1CDE">
        <w:rPr>
          <w:rFonts w:ascii="SimSun" w:hAnsi="SimSun" w:hint="eastAsia"/>
          <w:sz w:val="21"/>
          <w:szCs w:val="21"/>
        </w:rPr>
        <w:t>4</w:t>
      </w:r>
      <w:r w:rsidR="00F03F0D" w:rsidRPr="00AB1CDE">
        <w:rPr>
          <w:rFonts w:ascii="SimSun" w:hAnsi="SimSun"/>
          <w:sz w:val="21"/>
          <w:szCs w:val="21"/>
        </w:rPr>
        <w:t>和第5条的替代方案，没有提出</w:t>
      </w:r>
      <w:r w:rsidR="00F03F0D" w:rsidRPr="00AB1CDE">
        <w:rPr>
          <w:rFonts w:ascii="SimSun" w:hAnsi="SimSun" w:hint="eastAsia"/>
          <w:sz w:val="21"/>
          <w:szCs w:val="21"/>
        </w:rPr>
        <w:t>新</w:t>
      </w:r>
      <w:r w:rsidR="00F03F0D" w:rsidRPr="00AB1CDE">
        <w:rPr>
          <w:rFonts w:ascii="SimSun" w:hAnsi="SimSun"/>
          <w:sz w:val="21"/>
          <w:szCs w:val="21"/>
        </w:rPr>
        <w:t>的公开要求，并且指出</w:t>
      </w:r>
      <w:r w:rsidR="00F67CCC" w:rsidRPr="00AB1CDE">
        <w:rPr>
          <w:rFonts w:ascii="SimSun" w:hAnsi="SimSun" w:hint="eastAsia"/>
          <w:sz w:val="21"/>
          <w:szCs w:val="21"/>
        </w:rPr>
        <w:t>，</w:t>
      </w:r>
      <w:r w:rsidR="00F67CCC" w:rsidRPr="00AB1CDE">
        <w:rPr>
          <w:rFonts w:ascii="SimSun" w:hAnsi="SimSun"/>
          <w:sz w:val="21"/>
          <w:szCs w:val="21"/>
        </w:rPr>
        <w:t>目前的</w:t>
      </w:r>
      <w:r w:rsidR="00F67CCC" w:rsidRPr="00AB1CDE">
        <w:rPr>
          <w:rFonts w:ascii="SimSun" w:hAnsi="SimSun" w:hint="eastAsia"/>
          <w:sz w:val="21"/>
          <w:szCs w:val="21"/>
        </w:rPr>
        <w:t>第</w:t>
      </w:r>
      <w:r w:rsidR="00F67CCC" w:rsidRPr="00AB1CDE">
        <w:rPr>
          <w:rFonts w:ascii="SimSun" w:hAnsi="SimSun"/>
          <w:sz w:val="21"/>
          <w:szCs w:val="21"/>
        </w:rPr>
        <w:t>3条是先前的第6条，因此，它</w:t>
      </w:r>
      <w:r w:rsidR="00F67CCC" w:rsidRPr="00AB1CDE">
        <w:rPr>
          <w:rFonts w:ascii="SimSun" w:hAnsi="SimSun" w:hint="eastAsia"/>
          <w:sz w:val="21"/>
          <w:szCs w:val="21"/>
        </w:rPr>
        <w:t>确实</w:t>
      </w:r>
      <w:r w:rsidR="00F67CCC" w:rsidRPr="00AB1CDE">
        <w:rPr>
          <w:rFonts w:ascii="SimSun" w:hAnsi="SimSun"/>
          <w:sz w:val="21"/>
          <w:szCs w:val="21"/>
        </w:rPr>
        <w:t>在先前的合并文件中出现过。</w:t>
      </w:r>
      <w:r w:rsidR="00F67CCC" w:rsidRPr="00AB1CDE">
        <w:rPr>
          <w:rFonts w:ascii="SimSun" w:hAnsi="SimSun" w:hint="eastAsia"/>
          <w:sz w:val="21"/>
          <w:szCs w:val="21"/>
        </w:rPr>
        <w:t>在试图维持</w:t>
      </w:r>
      <w:r w:rsidR="00F67CCC" w:rsidRPr="00AB1CDE">
        <w:rPr>
          <w:rFonts w:ascii="SimSun" w:hAnsi="SimSun"/>
          <w:sz w:val="21"/>
          <w:szCs w:val="21"/>
        </w:rPr>
        <w:t>清晰度和</w:t>
      </w:r>
      <w:r w:rsidR="00F67CCC" w:rsidRPr="00AB1CDE">
        <w:rPr>
          <w:rFonts w:ascii="SimSun" w:hAnsi="SimSun" w:hint="eastAsia"/>
          <w:sz w:val="21"/>
          <w:szCs w:val="21"/>
        </w:rPr>
        <w:t>缩小</w:t>
      </w:r>
      <w:r w:rsidR="00F67CCC" w:rsidRPr="00AB1CDE">
        <w:rPr>
          <w:rFonts w:ascii="SimSun" w:hAnsi="SimSun"/>
          <w:sz w:val="21"/>
          <w:szCs w:val="21"/>
        </w:rPr>
        <w:t>分歧方面，主持人发现，</w:t>
      </w:r>
      <w:r w:rsidR="00F67CCC" w:rsidRPr="00AB1CDE">
        <w:rPr>
          <w:rFonts w:ascii="SimSun" w:hAnsi="SimSun" w:hint="eastAsia"/>
          <w:sz w:val="21"/>
          <w:szCs w:val="21"/>
        </w:rPr>
        <w:t>美国</w:t>
      </w:r>
      <w:r w:rsidR="00F67CCC" w:rsidRPr="00AB1CDE">
        <w:rPr>
          <w:rFonts w:ascii="SimSun" w:hAnsi="SimSun"/>
          <w:sz w:val="21"/>
          <w:szCs w:val="21"/>
        </w:rPr>
        <w:t>代表团介绍的几项提案</w:t>
      </w:r>
      <w:r w:rsidR="00F67CCC" w:rsidRPr="00AB1CDE">
        <w:rPr>
          <w:rFonts w:ascii="SimSun" w:hAnsi="SimSun" w:hint="eastAsia"/>
          <w:sz w:val="21"/>
          <w:szCs w:val="21"/>
        </w:rPr>
        <w:t>似乎充其量适合放</w:t>
      </w:r>
      <w:r w:rsidR="00F67CCC" w:rsidRPr="00AB1CDE">
        <w:rPr>
          <w:rFonts w:ascii="SimSun" w:hAnsi="SimSun"/>
          <w:sz w:val="21"/>
          <w:szCs w:val="21"/>
        </w:rPr>
        <w:t>在“没有新的公开”</w:t>
      </w:r>
      <w:r w:rsidR="00F67CCC" w:rsidRPr="00AB1CDE">
        <w:rPr>
          <w:rFonts w:ascii="SimSun" w:hAnsi="SimSun" w:hint="eastAsia"/>
          <w:sz w:val="21"/>
          <w:szCs w:val="21"/>
        </w:rPr>
        <w:t>中</w:t>
      </w:r>
      <w:r w:rsidR="00F67CCC" w:rsidRPr="00AB1CDE">
        <w:rPr>
          <w:rFonts w:ascii="SimSun" w:hAnsi="SimSun"/>
          <w:sz w:val="21"/>
          <w:szCs w:val="21"/>
        </w:rPr>
        <w:t>，</w:t>
      </w:r>
      <w:r w:rsidR="00F67CCC" w:rsidRPr="00AB1CDE">
        <w:rPr>
          <w:rFonts w:ascii="SimSun" w:hAnsi="SimSun" w:hint="eastAsia"/>
          <w:sz w:val="21"/>
          <w:szCs w:val="21"/>
        </w:rPr>
        <w:t>而</w:t>
      </w:r>
      <w:r w:rsidR="00F67CCC" w:rsidRPr="00AB1CDE">
        <w:rPr>
          <w:rFonts w:ascii="SimSun" w:hAnsi="SimSun"/>
          <w:sz w:val="21"/>
          <w:szCs w:val="21"/>
        </w:rPr>
        <w:t>这是</w:t>
      </w:r>
      <w:r w:rsidR="00F67CCC" w:rsidRPr="00AB1CDE">
        <w:rPr>
          <w:rFonts w:ascii="SimSun" w:hAnsi="SimSun" w:hint="eastAsia"/>
          <w:sz w:val="21"/>
          <w:szCs w:val="21"/>
        </w:rPr>
        <w:t>原</w:t>
      </w:r>
      <w:r w:rsidR="00F67CCC" w:rsidRPr="00AB1CDE">
        <w:rPr>
          <w:rFonts w:ascii="SimSun" w:hAnsi="SimSun"/>
          <w:sz w:val="21"/>
          <w:szCs w:val="21"/>
        </w:rPr>
        <w:t>来第3条设想的强制公开制度的一个替代方案。</w:t>
      </w:r>
      <w:r w:rsidR="00387A80" w:rsidRPr="00AB1CDE">
        <w:rPr>
          <w:rFonts w:ascii="SimSun" w:hAnsi="SimSun"/>
          <w:sz w:val="21"/>
          <w:szCs w:val="21"/>
        </w:rPr>
        <w:lastRenderedPageBreak/>
        <w:t>Bagley</w:t>
      </w:r>
      <w:r w:rsidR="00F67CCC" w:rsidRPr="00AB1CDE">
        <w:rPr>
          <w:rFonts w:ascii="SimSun" w:hAnsi="SimSun" w:hint="eastAsia"/>
          <w:sz w:val="21"/>
          <w:szCs w:val="21"/>
        </w:rPr>
        <w:t>夫</w:t>
      </w:r>
      <w:r w:rsidR="00F67CCC" w:rsidRPr="00AB1CDE">
        <w:rPr>
          <w:rFonts w:ascii="SimSun" w:hAnsi="SimSun"/>
          <w:sz w:val="21"/>
          <w:szCs w:val="21"/>
        </w:rPr>
        <w:t>人补充说，</w:t>
      </w:r>
      <w:r w:rsidR="00983878" w:rsidRPr="00AB1CDE">
        <w:rPr>
          <w:rFonts w:ascii="SimSun" w:hAnsi="SimSun" w:hint="eastAsia"/>
          <w:sz w:val="21"/>
          <w:szCs w:val="21"/>
        </w:rPr>
        <w:t>已经</w:t>
      </w:r>
      <w:r w:rsidR="00983878" w:rsidRPr="00AB1CDE">
        <w:rPr>
          <w:rFonts w:ascii="SimSun" w:hAnsi="SimSun"/>
          <w:sz w:val="21"/>
          <w:szCs w:val="21"/>
        </w:rPr>
        <w:t>增加了</w:t>
      </w:r>
      <w:r w:rsidR="00983878" w:rsidRPr="00AB1CDE">
        <w:rPr>
          <w:rFonts w:ascii="SimSun" w:hAnsi="SimSun" w:hint="eastAsia"/>
          <w:sz w:val="21"/>
          <w:szCs w:val="21"/>
        </w:rPr>
        <w:t>新</w:t>
      </w:r>
      <w:r w:rsidR="00983878" w:rsidRPr="00AB1CDE">
        <w:rPr>
          <w:rFonts w:ascii="SimSun" w:hAnsi="SimSun"/>
          <w:sz w:val="21"/>
          <w:szCs w:val="21"/>
        </w:rPr>
        <w:t>的第3条第2款</w:t>
      </w:r>
      <w:r w:rsidR="00983878" w:rsidRPr="00AB1CDE">
        <w:rPr>
          <w:rFonts w:ascii="SimSun" w:hAnsi="SimSun" w:hint="eastAsia"/>
          <w:sz w:val="21"/>
          <w:szCs w:val="21"/>
        </w:rPr>
        <w:t>，</w:t>
      </w:r>
      <w:r w:rsidR="00E92BA4" w:rsidRPr="00AB1CDE">
        <w:rPr>
          <w:rFonts w:ascii="SimSun" w:hAnsi="SimSun" w:hint="eastAsia"/>
          <w:sz w:val="21"/>
          <w:szCs w:val="21"/>
        </w:rPr>
        <w:t>涉及</w:t>
      </w:r>
      <w:r w:rsidR="00E92BA4" w:rsidRPr="00AB1CDE">
        <w:rPr>
          <w:rFonts w:ascii="SimSun" w:hAnsi="SimSun"/>
          <w:sz w:val="21"/>
          <w:szCs w:val="21"/>
        </w:rPr>
        <w:t>的是一个由</w:t>
      </w:r>
      <w:r w:rsidR="00E92BA4" w:rsidRPr="00AB1CDE">
        <w:rPr>
          <w:rFonts w:ascii="SimSun" w:hAnsi="SimSun" w:hint="eastAsia"/>
          <w:sz w:val="21"/>
          <w:szCs w:val="21"/>
        </w:rPr>
        <w:t>各种</w:t>
      </w:r>
      <w:r w:rsidR="00E92BA4" w:rsidRPr="00AB1CDE">
        <w:rPr>
          <w:rFonts w:ascii="SimSun" w:hAnsi="SimSun"/>
          <w:sz w:val="21"/>
          <w:szCs w:val="21"/>
        </w:rPr>
        <w:t>其他实体</w:t>
      </w:r>
      <w:r w:rsidR="00E92BA4" w:rsidRPr="00AB1CDE">
        <w:rPr>
          <w:rFonts w:ascii="SimSun" w:hAnsi="SimSun" w:hint="eastAsia"/>
          <w:sz w:val="21"/>
          <w:szCs w:val="21"/>
        </w:rPr>
        <w:t>而不是像</w:t>
      </w:r>
      <w:r w:rsidR="00983878" w:rsidRPr="00AB1CDE">
        <w:rPr>
          <w:rFonts w:ascii="SimSun" w:hAnsi="SimSun"/>
          <w:sz w:val="21"/>
          <w:szCs w:val="21"/>
        </w:rPr>
        <w:t>《</w:t>
      </w:r>
      <w:r w:rsidR="00983878" w:rsidRPr="00AB1CDE">
        <w:rPr>
          <w:rFonts w:ascii="SimSun" w:hAnsi="SimSun" w:hint="eastAsia"/>
          <w:sz w:val="21"/>
          <w:szCs w:val="21"/>
        </w:rPr>
        <w:t>生物多样性公约》规定</w:t>
      </w:r>
      <w:r w:rsidR="00983878" w:rsidRPr="00AB1CDE">
        <w:rPr>
          <w:rFonts w:ascii="SimSun" w:hAnsi="SimSun"/>
          <w:sz w:val="21"/>
          <w:szCs w:val="21"/>
        </w:rPr>
        <w:t>的那样由</w:t>
      </w:r>
      <w:r w:rsidR="00983878" w:rsidRPr="00AB1CDE">
        <w:rPr>
          <w:rFonts w:ascii="SimSun" w:hAnsi="SimSun" w:hint="eastAsia"/>
          <w:sz w:val="21"/>
          <w:szCs w:val="21"/>
        </w:rPr>
        <w:t>国家拥有的</w:t>
      </w:r>
      <w:r w:rsidR="00983878" w:rsidRPr="00AB1CDE">
        <w:rPr>
          <w:rFonts w:ascii="SimSun" w:hAnsi="SimSun"/>
          <w:sz w:val="21"/>
          <w:szCs w:val="21"/>
        </w:rPr>
        <w:t>遗传资源新概念</w:t>
      </w:r>
      <w:r w:rsidR="00983878" w:rsidRPr="00AB1CDE">
        <w:rPr>
          <w:rFonts w:ascii="SimSun" w:hAnsi="SimSun" w:hint="eastAsia"/>
          <w:sz w:val="21"/>
          <w:szCs w:val="21"/>
        </w:rPr>
        <w:t>。该</w:t>
      </w:r>
      <w:r w:rsidR="00983878" w:rsidRPr="00AB1CDE">
        <w:rPr>
          <w:rFonts w:ascii="SimSun" w:hAnsi="SimSun"/>
          <w:sz w:val="21"/>
          <w:szCs w:val="21"/>
        </w:rPr>
        <w:t>条款并未授权公开原产国或来源，而是要求在某些情况下声明遗传资源仅用于进行某项发明，因此，似乎是一种强制</w:t>
      </w:r>
      <w:r w:rsidR="00983878" w:rsidRPr="00AB1CDE">
        <w:rPr>
          <w:rFonts w:ascii="SimSun" w:hAnsi="SimSun" w:hint="eastAsia"/>
          <w:sz w:val="21"/>
          <w:szCs w:val="21"/>
        </w:rPr>
        <w:t>公开</w:t>
      </w:r>
      <w:r w:rsidR="00983878" w:rsidRPr="00AB1CDE">
        <w:rPr>
          <w:rFonts w:ascii="SimSun" w:hAnsi="SimSun"/>
          <w:sz w:val="21"/>
          <w:szCs w:val="21"/>
        </w:rPr>
        <w:t>原产地制度的替代方案。</w:t>
      </w:r>
      <w:r w:rsidR="00983878" w:rsidRPr="00AB1CDE">
        <w:rPr>
          <w:rFonts w:ascii="SimSun" w:hAnsi="SimSun" w:hint="eastAsia"/>
          <w:sz w:val="21"/>
          <w:szCs w:val="21"/>
        </w:rPr>
        <w:t>这是</w:t>
      </w:r>
      <w:r w:rsidR="00983878" w:rsidRPr="00AB1CDE">
        <w:rPr>
          <w:rFonts w:ascii="SimSun" w:hAnsi="SimSun"/>
          <w:sz w:val="21"/>
          <w:szCs w:val="21"/>
        </w:rPr>
        <w:t>对</w:t>
      </w:r>
      <w:r w:rsidR="00983878" w:rsidRPr="00AB1CDE">
        <w:rPr>
          <w:rFonts w:ascii="SimSun" w:hAnsi="SimSun" w:hint="eastAsia"/>
          <w:sz w:val="21"/>
          <w:szCs w:val="21"/>
        </w:rPr>
        <w:t>会议</w:t>
      </w:r>
      <w:r w:rsidR="00983878" w:rsidRPr="00AB1CDE">
        <w:rPr>
          <w:rFonts w:ascii="SimSun" w:hAnsi="SimSun"/>
          <w:sz w:val="21"/>
          <w:szCs w:val="21"/>
        </w:rPr>
        <w:t>记录的忠实转载，</w:t>
      </w:r>
      <w:r w:rsidR="00983878" w:rsidRPr="00AB1CDE">
        <w:rPr>
          <w:rFonts w:ascii="SimSun" w:hAnsi="SimSun" w:hint="eastAsia"/>
          <w:sz w:val="21"/>
          <w:szCs w:val="21"/>
        </w:rPr>
        <w:t>但</w:t>
      </w:r>
      <w:r w:rsidR="00983878" w:rsidRPr="00AB1CDE">
        <w:rPr>
          <w:rFonts w:ascii="SimSun" w:hAnsi="SimSun"/>
          <w:sz w:val="21"/>
          <w:szCs w:val="21"/>
        </w:rPr>
        <w:t>似乎</w:t>
      </w:r>
      <w:r w:rsidR="00983878" w:rsidRPr="00AB1CDE">
        <w:rPr>
          <w:rFonts w:ascii="SimSun" w:hAnsi="SimSun" w:hint="eastAsia"/>
          <w:sz w:val="21"/>
          <w:szCs w:val="21"/>
        </w:rPr>
        <w:t>与</w:t>
      </w:r>
      <w:r w:rsidR="00983878" w:rsidRPr="00AB1CDE">
        <w:rPr>
          <w:rFonts w:ascii="SimSun" w:hAnsi="SimSun"/>
          <w:sz w:val="21"/>
          <w:szCs w:val="21"/>
        </w:rPr>
        <w:t>原有表述相比似乎少了一个或多</w:t>
      </w:r>
      <w:r w:rsidR="00983878" w:rsidRPr="00AB1CDE">
        <w:rPr>
          <w:rFonts w:ascii="SimSun" w:hAnsi="SimSun" w:hint="eastAsia"/>
          <w:sz w:val="21"/>
          <w:szCs w:val="21"/>
        </w:rPr>
        <w:t>个词</w:t>
      </w:r>
      <w:r w:rsidR="00983878" w:rsidRPr="00AB1CDE">
        <w:rPr>
          <w:rFonts w:ascii="SimSun" w:hAnsi="SimSun"/>
          <w:sz w:val="21"/>
          <w:szCs w:val="21"/>
        </w:rPr>
        <w:t>语</w:t>
      </w:r>
      <w:r w:rsidR="00E533AC" w:rsidRPr="00AB1CDE">
        <w:rPr>
          <w:rFonts w:ascii="SimSun" w:hAnsi="SimSun" w:hint="eastAsia"/>
          <w:sz w:val="21"/>
          <w:szCs w:val="21"/>
        </w:rPr>
        <w:t>。主持人请</w:t>
      </w:r>
      <w:r w:rsidR="00E533AC" w:rsidRPr="00AB1CDE">
        <w:rPr>
          <w:rFonts w:ascii="SimSun" w:hAnsi="SimSun"/>
          <w:sz w:val="21"/>
          <w:szCs w:val="21"/>
        </w:rPr>
        <w:t>美国代表团就如何缩小分歧提供补充信息。</w:t>
      </w:r>
      <w:r w:rsidR="00E533AC" w:rsidRPr="00AB1CDE">
        <w:rPr>
          <w:rFonts w:ascii="SimSun" w:hAnsi="SimSun" w:hint="eastAsia"/>
          <w:sz w:val="21"/>
          <w:szCs w:val="21"/>
        </w:rPr>
        <w:t>主持人说</w:t>
      </w:r>
      <w:r w:rsidR="00E533AC" w:rsidRPr="00AB1CDE">
        <w:rPr>
          <w:rFonts w:ascii="SimSun" w:hAnsi="SimSun"/>
          <w:sz w:val="21"/>
          <w:szCs w:val="21"/>
        </w:rPr>
        <w:t>，</w:t>
      </w:r>
      <w:r w:rsidR="00E533AC" w:rsidRPr="00AB1CDE">
        <w:rPr>
          <w:rFonts w:ascii="SimSun" w:hAnsi="SimSun" w:hint="eastAsia"/>
          <w:sz w:val="21"/>
          <w:szCs w:val="21"/>
        </w:rPr>
        <w:t>已经</w:t>
      </w:r>
      <w:r w:rsidR="00E533AC" w:rsidRPr="00AB1CDE">
        <w:rPr>
          <w:rFonts w:ascii="SimSun" w:hAnsi="SimSun"/>
          <w:sz w:val="21"/>
          <w:szCs w:val="21"/>
        </w:rPr>
        <w:t>起草新的第3条第3款</w:t>
      </w:r>
      <w:r w:rsidR="00E533AC" w:rsidRPr="00AB1CDE">
        <w:rPr>
          <w:rFonts w:ascii="SimSun" w:hAnsi="SimSun" w:hint="eastAsia"/>
          <w:sz w:val="21"/>
          <w:szCs w:val="21"/>
        </w:rPr>
        <w:t>，</w:t>
      </w:r>
      <w:r w:rsidR="00E533AC" w:rsidRPr="00AB1CDE">
        <w:rPr>
          <w:rFonts w:ascii="SimSun" w:hAnsi="SimSun"/>
          <w:sz w:val="21"/>
          <w:szCs w:val="21"/>
        </w:rPr>
        <w:t>其目的是要求专利局在授予专利时</w:t>
      </w:r>
      <w:r w:rsidR="00E533AC" w:rsidRPr="00AB1CDE">
        <w:rPr>
          <w:rFonts w:ascii="SimSun" w:hAnsi="SimSun" w:hint="eastAsia"/>
          <w:sz w:val="21"/>
          <w:szCs w:val="21"/>
        </w:rPr>
        <w:t>予以公布。</w:t>
      </w:r>
      <w:r w:rsidR="00387A80" w:rsidRPr="00AB1CDE">
        <w:rPr>
          <w:rFonts w:ascii="SimSun" w:hAnsi="SimSun"/>
          <w:sz w:val="21"/>
          <w:szCs w:val="21"/>
        </w:rPr>
        <w:t>Bagley</w:t>
      </w:r>
      <w:r w:rsidR="00E533AC" w:rsidRPr="00AB1CDE">
        <w:rPr>
          <w:rFonts w:ascii="SimSun" w:hAnsi="SimSun" w:hint="eastAsia"/>
          <w:sz w:val="21"/>
          <w:szCs w:val="21"/>
        </w:rPr>
        <w:t>夫</w:t>
      </w:r>
      <w:r w:rsidR="00E533AC" w:rsidRPr="00AB1CDE">
        <w:rPr>
          <w:rFonts w:ascii="SimSun" w:hAnsi="SimSun"/>
          <w:sz w:val="21"/>
          <w:szCs w:val="21"/>
        </w:rPr>
        <w:t>人说，专利局通常在授予专利时或之前</w:t>
      </w:r>
      <w:r w:rsidR="00E533AC" w:rsidRPr="00AB1CDE">
        <w:rPr>
          <w:rFonts w:ascii="SimSun" w:hAnsi="SimSun" w:hint="eastAsia"/>
          <w:sz w:val="21"/>
          <w:szCs w:val="21"/>
        </w:rPr>
        <w:t>努力</w:t>
      </w:r>
      <w:r w:rsidR="00E533AC" w:rsidRPr="00AB1CDE">
        <w:rPr>
          <w:rFonts w:ascii="SimSun" w:hAnsi="SimSun"/>
          <w:sz w:val="21"/>
          <w:szCs w:val="21"/>
        </w:rPr>
        <w:t>公布专利，这样就不会出现</w:t>
      </w:r>
      <w:r w:rsidR="00E533AC" w:rsidRPr="00AB1CDE">
        <w:rPr>
          <w:rFonts w:ascii="SimSun" w:hAnsi="SimSun" w:hint="eastAsia"/>
          <w:sz w:val="21"/>
          <w:szCs w:val="21"/>
        </w:rPr>
        <w:t>强制</w:t>
      </w:r>
      <w:r w:rsidR="00E533AC" w:rsidRPr="00AB1CDE">
        <w:rPr>
          <w:rFonts w:ascii="SimSun" w:hAnsi="SimSun"/>
          <w:sz w:val="21"/>
          <w:szCs w:val="21"/>
        </w:rPr>
        <w:t>公开</w:t>
      </w:r>
      <w:r w:rsidR="00E533AC" w:rsidRPr="00AB1CDE">
        <w:rPr>
          <w:rFonts w:ascii="SimSun" w:hAnsi="SimSun" w:hint="eastAsia"/>
          <w:sz w:val="21"/>
          <w:szCs w:val="21"/>
        </w:rPr>
        <w:t>原</w:t>
      </w:r>
      <w:r w:rsidR="00E533AC" w:rsidRPr="00AB1CDE">
        <w:rPr>
          <w:rFonts w:ascii="SimSun" w:hAnsi="SimSun"/>
          <w:sz w:val="21"/>
          <w:szCs w:val="21"/>
        </w:rPr>
        <w:t>产地要求，也不会被</w:t>
      </w:r>
      <w:r w:rsidR="00E533AC" w:rsidRPr="00AB1CDE">
        <w:rPr>
          <w:rFonts w:ascii="SimSun" w:hAnsi="SimSun" w:hint="eastAsia"/>
          <w:sz w:val="21"/>
          <w:szCs w:val="21"/>
        </w:rPr>
        <w:t>指示</w:t>
      </w:r>
      <w:r w:rsidR="00E533AC" w:rsidRPr="00AB1CDE">
        <w:rPr>
          <w:rFonts w:ascii="SimSun" w:hAnsi="SimSun"/>
          <w:sz w:val="21"/>
          <w:szCs w:val="21"/>
        </w:rPr>
        <w:t>公开原产地制度，</w:t>
      </w:r>
      <w:r w:rsidR="001C74EA" w:rsidRPr="00AB1CDE">
        <w:rPr>
          <w:rFonts w:ascii="SimSun" w:hAnsi="SimSun" w:hint="eastAsia"/>
          <w:sz w:val="21"/>
          <w:szCs w:val="21"/>
        </w:rPr>
        <w:t>在此</w:t>
      </w:r>
      <w:r w:rsidR="001C74EA" w:rsidRPr="00AB1CDE">
        <w:rPr>
          <w:rFonts w:ascii="SimSun" w:hAnsi="SimSun"/>
          <w:sz w:val="21"/>
          <w:szCs w:val="21"/>
        </w:rPr>
        <w:t>情况下</w:t>
      </w:r>
      <w:r w:rsidR="00E533AC" w:rsidRPr="00AB1CDE">
        <w:rPr>
          <w:rFonts w:ascii="SimSun" w:hAnsi="SimSun"/>
          <w:sz w:val="21"/>
          <w:szCs w:val="21"/>
        </w:rPr>
        <w:t>，公开的信息可能出现在</w:t>
      </w:r>
      <w:proofErr w:type="gramStart"/>
      <w:r w:rsidR="00E533AC" w:rsidRPr="00AB1CDE">
        <w:rPr>
          <w:rFonts w:ascii="SimSun" w:hAnsi="SimSun" w:hint="eastAsia"/>
          <w:sz w:val="21"/>
          <w:szCs w:val="21"/>
        </w:rPr>
        <w:t>除</w:t>
      </w:r>
      <w:r w:rsidR="00E533AC" w:rsidRPr="00AB1CDE">
        <w:rPr>
          <w:rFonts w:ascii="SimSun" w:hAnsi="SimSun"/>
          <w:sz w:val="21"/>
          <w:szCs w:val="21"/>
        </w:rPr>
        <w:t>专利</w:t>
      </w:r>
      <w:proofErr w:type="gramEnd"/>
      <w:r w:rsidR="00E533AC" w:rsidRPr="00AB1CDE">
        <w:rPr>
          <w:rFonts w:ascii="SimSun" w:hAnsi="SimSun"/>
          <w:sz w:val="21"/>
          <w:szCs w:val="21"/>
        </w:rPr>
        <w:t>申请</w:t>
      </w:r>
      <w:r w:rsidR="00E533AC" w:rsidRPr="00AB1CDE">
        <w:rPr>
          <w:rFonts w:ascii="SimSun" w:hAnsi="SimSun" w:hint="eastAsia"/>
          <w:sz w:val="21"/>
          <w:szCs w:val="21"/>
        </w:rPr>
        <w:t>之外</w:t>
      </w:r>
      <w:r w:rsidR="00E533AC" w:rsidRPr="00AB1CDE">
        <w:rPr>
          <w:rFonts w:ascii="SimSun" w:hAnsi="SimSun"/>
          <w:sz w:val="21"/>
          <w:szCs w:val="21"/>
        </w:rPr>
        <w:t>的一个独立表格</w:t>
      </w:r>
      <w:r w:rsidR="00E533AC" w:rsidRPr="00AB1CDE">
        <w:rPr>
          <w:rFonts w:ascii="SimSun" w:hAnsi="SimSun" w:hint="eastAsia"/>
          <w:sz w:val="21"/>
          <w:szCs w:val="21"/>
        </w:rPr>
        <w:t>中。</w:t>
      </w:r>
      <w:r w:rsidR="001C74EA" w:rsidRPr="00AB1CDE">
        <w:rPr>
          <w:rFonts w:ascii="SimSun" w:hAnsi="SimSun" w:hint="eastAsia"/>
          <w:sz w:val="21"/>
          <w:szCs w:val="21"/>
        </w:rPr>
        <w:t>主持人不</w:t>
      </w:r>
      <w:r w:rsidR="001C74EA" w:rsidRPr="00AB1CDE">
        <w:rPr>
          <w:rFonts w:ascii="SimSun" w:hAnsi="SimSun"/>
          <w:sz w:val="21"/>
          <w:szCs w:val="21"/>
        </w:rPr>
        <w:t>清楚</w:t>
      </w:r>
      <w:r w:rsidR="001C74EA" w:rsidRPr="00AB1CDE">
        <w:rPr>
          <w:rFonts w:ascii="SimSun" w:hAnsi="SimSun" w:hint="eastAsia"/>
          <w:sz w:val="21"/>
          <w:szCs w:val="21"/>
        </w:rPr>
        <w:t>如何</w:t>
      </w:r>
      <w:r w:rsidR="001C74EA" w:rsidRPr="00AB1CDE">
        <w:rPr>
          <w:rFonts w:ascii="SimSun" w:hAnsi="SimSun"/>
          <w:sz w:val="21"/>
          <w:szCs w:val="21"/>
        </w:rPr>
        <w:t>缩小分歧，也不清楚它与公开要求有何直接关系。</w:t>
      </w:r>
      <w:r w:rsidR="001C74EA" w:rsidRPr="00AB1CDE">
        <w:rPr>
          <w:rFonts w:ascii="SimSun" w:hAnsi="SimSun" w:hint="eastAsia"/>
          <w:sz w:val="21"/>
          <w:szCs w:val="21"/>
        </w:rPr>
        <w:t>新增</w:t>
      </w:r>
      <w:r w:rsidR="001C74EA" w:rsidRPr="00AB1CDE">
        <w:rPr>
          <w:rFonts w:ascii="SimSun" w:hAnsi="SimSun"/>
          <w:sz w:val="21"/>
          <w:szCs w:val="21"/>
        </w:rPr>
        <w:t>的第3条第4款涉及</w:t>
      </w:r>
      <w:r w:rsidR="001C74EA" w:rsidRPr="00AB1CDE">
        <w:rPr>
          <w:rFonts w:ascii="SimSun" w:hAnsi="SimSun" w:hint="eastAsia"/>
          <w:sz w:val="21"/>
          <w:szCs w:val="21"/>
        </w:rPr>
        <w:t>到</w:t>
      </w:r>
      <w:r w:rsidR="001C74EA" w:rsidRPr="00AB1CDE">
        <w:rPr>
          <w:rFonts w:ascii="SimSun" w:hAnsi="SimSun"/>
          <w:sz w:val="21"/>
          <w:szCs w:val="21"/>
        </w:rPr>
        <w:t>获得对于进行发明或使用发明不必要的遗传资源原产地信息的公开</w:t>
      </w:r>
      <w:r w:rsidR="001C74EA" w:rsidRPr="00AB1CDE">
        <w:rPr>
          <w:rFonts w:ascii="SimSun" w:hAnsi="SimSun" w:hint="eastAsia"/>
          <w:sz w:val="21"/>
          <w:szCs w:val="21"/>
        </w:rPr>
        <w:t>。</w:t>
      </w:r>
      <w:r w:rsidR="006A3720" w:rsidRPr="00AB1CDE">
        <w:rPr>
          <w:rFonts w:ascii="SimSun" w:hAnsi="SimSun" w:hint="eastAsia"/>
          <w:sz w:val="21"/>
          <w:szCs w:val="21"/>
        </w:rPr>
        <w:t>正如</w:t>
      </w:r>
      <w:r w:rsidR="001C74EA" w:rsidRPr="00AB1CDE">
        <w:rPr>
          <w:rFonts w:ascii="SimSun" w:hAnsi="SimSun"/>
          <w:sz w:val="21"/>
          <w:szCs w:val="21"/>
        </w:rPr>
        <w:t>非正式讨论</w:t>
      </w:r>
      <w:r w:rsidR="006A3720" w:rsidRPr="00AB1CDE">
        <w:rPr>
          <w:rFonts w:ascii="SimSun" w:hAnsi="SimSun" w:hint="eastAsia"/>
          <w:sz w:val="21"/>
          <w:szCs w:val="21"/>
        </w:rPr>
        <w:t>所</w:t>
      </w:r>
      <w:r w:rsidR="006A3720" w:rsidRPr="00AB1CDE">
        <w:rPr>
          <w:rFonts w:ascii="SimSun" w:hAnsi="SimSun"/>
          <w:sz w:val="21"/>
          <w:szCs w:val="21"/>
        </w:rPr>
        <w:t>指出的，</w:t>
      </w:r>
      <w:r w:rsidR="006A3720" w:rsidRPr="00AB1CDE">
        <w:rPr>
          <w:rFonts w:ascii="SimSun" w:hAnsi="SimSun" w:hint="eastAsia"/>
          <w:sz w:val="21"/>
          <w:szCs w:val="21"/>
        </w:rPr>
        <w:t>与会者希望</w:t>
      </w:r>
      <w:r w:rsidR="001C74EA" w:rsidRPr="00AB1CDE">
        <w:rPr>
          <w:rFonts w:ascii="SimSun" w:hAnsi="SimSun" w:hint="eastAsia"/>
          <w:sz w:val="21"/>
          <w:szCs w:val="21"/>
        </w:rPr>
        <w:t>通过</w:t>
      </w:r>
      <w:r w:rsidR="001C74EA" w:rsidRPr="00AB1CDE">
        <w:rPr>
          <w:rFonts w:ascii="SimSun" w:hAnsi="SimSun"/>
          <w:sz w:val="21"/>
          <w:szCs w:val="21"/>
        </w:rPr>
        <w:t>使用“直接基于”等词</w:t>
      </w:r>
      <w:r w:rsidR="006A3720" w:rsidRPr="00AB1CDE">
        <w:rPr>
          <w:rFonts w:ascii="SimSun" w:hAnsi="SimSun" w:hint="eastAsia"/>
          <w:sz w:val="21"/>
          <w:szCs w:val="21"/>
        </w:rPr>
        <w:t>将</w:t>
      </w:r>
      <w:r w:rsidR="001C74EA" w:rsidRPr="00AB1CDE">
        <w:rPr>
          <w:rFonts w:ascii="SimSun" w:hAnsi="SimSun"/>
          <w:sz w:val="21"/>
          <w:szCs w:val="21"/>
        </w:rPr>
        <w:t>进行发明或使用发明</w:t>
      </w:r>
      <w:r w:rsidR="001C74EA" w:rsidRPr="00AB1CDE">
        <w:rPr>
          <w:rFonts w:ascii="SimSun" w:hAnsi="SimSun" w:hint="eastAsia"/>
          <w:sz w:val="21"/>
          <w:szCs w:val="21"/>
        </w:rPr>
        <w:t>所需</w:t>
      </w:r>
      <w:r w:rsidR="001C74EA" w:rsidRPr="00AB1CDE">
        <w:rPr>
          <w:rFonts w:ascii="SimSun" w:hAnsi="SimSun"/>
          <w:sz w:val="21"/>
          <w:szCs w:val="21"/>
        </w:rPr>
        <w:t>遗传资源的公开要求</w:t>
      </w:r>
      <w:proofErr w:type="gramStart"/>
      <w:r w:rsidR="006A3720" w:rsidRPr="00AB1CDE">
        <w:rPr>
          <w:rFonts w:ascii="SimSun" w:hAnsi="SimSun" w:hint="eastAsia"/>
          <w:sz w:val="21"/>
          <w:szCs w:val="21"/>
        </w:rPr>
        <w:t>括</w:t>
      </w:r>
      <w:proofErr w:type="gramEnd"/>
      <w:r w:rsidR="006A3720" w:rsidRPr="00AB1CDE">
        <w:rPr>
          <w:rFonts w:ascii="SimSun" w:hAnsi="SimSun" w:hint="eastAsia"/>
          <w:sz w:val="21"/>
          <w:szCs w:val="21"/>
        </w:rPr>
        <w:t>起</w:t>
      </w:r>
      <w:r w:rsidR="006A3720" w:rsidRPr="00AB1CDE">
        <w:rPr>
          <w:rFonts w:ascii="SimSun" w:hAnsi="SimSun"/>
          <w:sz w:val="21"/>
          <w:szCs w:val="21"/>
        </w:rPr>
        <w:t>来</w:t>
      </w:r>
      <w:r w:rsidR="001C74EA" w:rsidRPr="00AB1CDE">
        <w:rPr>
          <w:rFonts w:ascii="SimSun" w:hAnsi="SimSun"/>
          <w:sz w:val="21"/>
          <w:szCs w:val="21"/>
        </w:rPr>
        <w:t>，</w:t>
      </w:r>
      <w:r w:rsidR="006A3720" w:rsidRPr="00AB1CDE">
        <w:rPr>
          <w:rFonts w:ascii="SimSun" w:hAnsi="SimSun"/>
          <w:sz w:val="21"/>
          <w:szCs w:val="21"/>
        </w:rPr>
        <w:t>主持人</w:t>
      </w:r>
      <w:r w:rsidR="006A3720" w:rsidRPr="00AB1CDE">
        <w:rPr>
          <w:rFonts w:ascii="SimSun" w:hAnsi="SimSun" w:hint="eastAsia"/>
          <w:sz w:val="21"/>
          <w:szCs w:val="21"/>
        </w:rPr>
        <w:t>不</w:t>
      </w:r>
      <w:r w:rsidR="006A3720" w:rsidRPr="00AB1CDE">
        <w:rPr>
          <w:rFonts w:ascii="SimSun" w:hAnsi="SimSun"/>
          <w:sz w:val="21"/>
          <w:szCs w:val="21"/>
        </w:rPr>
        <w:t>清楚为什么要</w:t>
      </w:r>
      <w:r w:rsidR="006A3720" w:rsidRPr="00AB1CDE">
        <w:rPr>
          <w:rFonts w:ascii="SimSun" w:hAnsi="SimSun" w:hint="eastAsia"/>
          <w:sz w:val="21"/>
          <w:szCs w:val="21"/>
        </w:rPr>
        <w:t>寻求</w:t>
      </w:r>
      <w:r w:rsidR="006A3720" w:rsidRPr="00AB1CDE">
        <w:rPr>
          <w:rFonts w:ascii="SimSun" w:hAnsi="SimSun"/>
          <w:sz w:val="21"/>
          <w:szCs w:val="21"/>
        </w:rPr>
        <w:t>这种信息，</w:t>
      </w:r>
      <w:r w:rsidR="006A3720" w:rsidRPr="00AB1CDE">
        <w:rPr>
          <w:rFonts w:ascii="SimSun" w:hAnsi="SimSun" w:hint="eastAsia"/>
          <w:sz w:val="21"/>
          <w:szCs w:val="21"/>
        </w:rPr>
        <w:t>他们</w:t>
      </w:r>
      <w:r w:rsidR="006A3720" w:rsidRPr="00AB1CDE">
        <w:rPr>
          <w:rFonts w:ascii="SimSun" w:hAnsi="SimSun"/>
          <w:sz w:val="21"/>
          <w:szCs w:val="21"/>
        </w:rPr>
        <w:t>请求提供补充信息，因为该条款可能更适合放在原来的第3条当中。</w:t>
      </w:r>
      <w:r w:rsidR="006A3720" w:rsidRPr="00AB1CDE">
        <w:rPr>
          <w:rFonts w:ascii="SimSun" w:hAnsi="SimSun" w:hint="eastAsia"/>
          <w:sz w:val="21"/>
          <w:szCs w:val="21"/>
        </w:rPr>
        <w:t>他们解释</w:t>
      </w:r>
      <w:r w:rsidR="006A3720" w:rsidRPr="00AB1CDE">
        <w:rPr>
          <w:rFonts w:ascii="SimSun" w:hAnsi="SimSun"/>
          <w:sz w:val="21"/>
          <w:szCs w:val="21"/>
        </w:rPr>
        <w:t>说，新增的第3条第5款鼓励专利局为</w:t>
      </w:r>
      <w:r w:rsidR="006A3720" w:rsidRPr="00AB1CDE">
        <w:rPr>
          <w:rFonts w:ascii="SimSun" w:hAnsi="SimSun" w:hint="eastAsia"/>
          <w:sz w:val="21"/>
          <w:szCs w:val="21"/>
        </w:rPr>
        <w:t>专利</w:t>
      </w:r>
      <w:r w:rsidR="006A3720" w:rsidRPr="00AB1CDE">
        <w:rPr>
          <w:rFonts w:ascii="SimSun" w:hAnsi="SimSun"/>
          <w:sz w:val="21"/>
          <w:szCs w:val="21"/>
        </w:rPr>
        <w:t>审查中出现的任何</w:t>
      </w:r>
      <w:r w:rsidR="006A3720" w:rsidRPr="00AB1CDE">
        <w:rPr>
          <w:rFonts w:ascii="SimSun" w:hAnsi="SimSun" w:hint="eastAsia"/>
          <w:sz w:val="21"/>
          <w:szCs w:val="21"/>
        </w:rPr>
        <w:t>及</w:t>
      </w:r>
      <w:r w:rsidR="006A3720" w:rsidRPr="00AB1CDE">
        <w:rPr>
          <w:rFonts w:ascii="SimSun" w:hAnsi="SimSun"/>
          <w:sz w:val="21"/>
          <w:szCs w:val="21"/>
        </w:rPr>
        <w:t>所有延误</w:t>
      </w:r>
      <w:r w:rsidR="006A3720" w:rsidRPr="00AB1CDE">
        <w:rPr>
          <w:rFonts w:ascii="SimSun" w:hAnsi="SimSun" w:hint="eastAsia"/>
          <w:sz w:val="21"/>
          <w:szCs w:val="21"/>
        </w:rPr>
        <w:t>提供</w:t>
      </w:r>
      <w:r w:rsidR="006A3720" w:rsidRPr="00AB1CDE">
        <w:rPr>
          <w:rFonts w:ascii="SimSun" w:hAnsi="SimSun"/>
          <w:sz w:val="21"/>
          <w:szCs w:val="21"/>
        </w:rPr>
        <w:t>专利延期</w:t>
      </w:r>
      <w:r w:rsidR="006A3720" w:rsidRPr="00AB1CDE">
        <w:rPr>
          <w:rFonts w:ascii="SimSun" w:hAnsi="SimSun" w:hint="eastAsia"/>
          <w:sz w:val="21"/>
          <w:szCs w:val="21"/>
        </w:rPr>
        <w:t>，</w:t>
      </w:r>
      <w:proofErr w:type="gramStart"/>
      <w:r w:rsidR="006A3720" w:rsidRPr="00AB1CDE">
        <w:rPr>
          <w:rFonts w:ascii="SimSun" w:hAnsi="SimSun" w:hint="eastAsia"/>
          <w:sz w:val="21"/>
          <w:szCs w:val="21"/>
        </w:rPr>
        <w:t>这显著</w:t>
      </w:r>
      <w:proofErr w:type="gramEnd"/>
      <w:r w:rsidR="006A3720" w:rsidRPr="00AB1CDE">
        <w:rPr>
          <w:rFonts w:ascii="SimSun" w:hAnsi="SimSun"/>
          <w:sz w:val="21"/>
          <w:szCs w:val="21"/>
        </w:rPr>
        <w:t>扩大了该文书的范围，似乎没有按照任务规定缩小</w:t>
      </w:r>
      <w:r w:rsidR="006A3720" w:rsidRPr="00AB1CDE">
        <w:rPr>
          <w:rFonts w:ascii="SimSun" w:hAnsi="SimSun" w:hint="eastAsia"/>
          <w:sz w:val="21"/>
          <w:szCs w:val="21"/>
        </w:rPr>
        <w:t>问题范围</w:t>
      </w:r>
      <w:r w:rsidR="006A3720" w:rsidRPr="00AB1CDE">
        <w:rPr>
          <w:rFonts w:ascii="SimSun" w:hAnsi="SimSun"/>
          <w:sz w:val="21"/>
          <w:szCs w:val="21"/>
        </w:rPr>
        <w:t>。</w:t>
      </w:r>
      <w:r w:rsidR="006A3720" w:rsidRPr="00AB1CDE">
        <w:rPr>
          <w:rFonts w:ascii="SimSun" w:hAnsi="SimSun" w:hint="eastAsia"/>
          <w:sz w:val="21"/>
          <w:szCs w:val="21"/>
        </w:rPr>
        <w:t>他们请</w:t>
      </w:r>
      <w:r w:rsidR="006A3720" w:rsidRPr="00AB1CDE">
        <w:rPr>
          <w:rFonts w:ascii="SimSun" w:hAnsi="SimSun"/>
          <w:sz w:val="21"/>
          <w:szCs w:val="21"/>
        </w:rPr>
        <w:t>美国代表团提供资料，</w:t>
      </w:r>
      <w:r w:rsidR="00A66F6E" w:rsidRPr="00AB1CDE">
        <w:rPr>
          <w:rFonts w:ascii="SimSun" w:hAnsi="SimSun" w:hint="eastAsia"/>
          <w:sz w:val="21"/>
          <w:szCs w:val="21"/>
        </w:rPr>
        <w:t>以</w:t>
      </w:r>
      <w:r w:rsidR="006A3720" w:rsidRPr="00AB1CDE">
        <w:rPr>
          <w:rFonts w:ascii="SimSun" w:hAnsi="SimSun"/>
          <w:sz w:val="21"/>
          <w:szCs w:val="21"/>
        </w:rPr>
        <w:t>介绍</w:t>
      </w:r>
      <w:r w:rsidR="00A66F6E" w:rsidRPr="00AB1CDE">
        <w:rPr>
          <w:rFonts w:ascii="SimSun" w:hAnsi="SimSun" w:hint="eastAsia"/>
          <w:sz w:val="21"/>
          <w:szCs w:val="21"/>
        </w:rPr>
        <w:t>这</w:t>
      </w:r>
      <w:r w:rsidR="00A66F6E" w:rsidRPr="00AB1CDE">
        <w:rPr>
          <w:rFonts w:ascii="SimSun" w:hAnsi="SimSun"/>
          <w:sz w:val="21"/>
          <w:szCs w:val="21"/>
        </w:rPr>
        <w:t>个</w:t>
      </w:r>
      <w:r w:rsidR="00A66F6E" w:rsidRPr="00AB1CDE">
        <w:rPr>
          <w:rFonts w:ascii="SimSun" w:hAnsi="SimSun" w:hint="eastAsia"/>
          <w:sz w:val="21"/>
          <w:szCs w:val="21"/>
        </w:rPr>
        <w:t>收</w:t>
      </w:r>
      <w:r w:rsidR="00A66F6E" w:rsidRPr="00AB1CDE">
        <w:rPr>
          <w:rFonts w:ascii="SimSun" w:hAnsi="SimSun"/>
          <w:sz w:val="21"/>
          <w:szCs w:val="21"/>
        </w:rPr>
        <w:t>缩提案</w:t>
      </w:r>
      <w:r w:rsidR="00A66F6E" w:rsidRPr="00AB1CDE">
        <w:rPr>
          <w:rFonts w:ascii="SimSun" w:hAnsi="SimSun" w:hint="eastAsia"/>
          <w:sz w:val="21"/>
          <w:szCs w:val="21"/>
        </w:rPr>
        <w:t>到底是怎样出来的</w:t>
      </w:r>
      <w:r w:rsidR="00A66F6E" w:rsidRPr="00AB1CDE">
        <w:rPr>
          <w:rFonts w:ascii="SimSun" w:hAnsi="SimSun"/>
          <w:sz w:val="21"/>
          <w:szCs w:val="21"/>
        </w:rPr>
        <w:t>。</w:t>
      </w:r>
      <w:r w:rsidR="00A66F6E" w:rsidRPr="00AB1CDE">
        <w:rPr>
          <w:rFonts w:ascii="SimSun" w:hAnsi="SimSun" w:hint="eastAsia"/>
          <w:sz w:val="21"/>
          <w:szCs w:val="21"/>
        </w:rPr>
        <w:t>关于</w:t>
      </w:r>
      <w:r w:rsidR="00A66F6E" w:rsidRPr="00AB1CDE">
        <w:rPr>
          <w:rFonts w:ascii="SimSun" w:hAnsi="SimSun"/>
          <w:sz w:val="21"/>
          <w:szCs w:val="21"/>
        </w:rPr>
        <w:t>防御</w:t>
      </w:r>
      <w:r w:rsidR="00A66F6E" w:rsidRPr="00AB1CDE">
        <w:rPr>
          <w:rFonts w:ascii="SimSun" w:hAnsi="SimSun" w:hint="eastAsia"/>
          <w:sz w:val="21"/>
          <w:szCs w:val="21"/>
        </w:rPr>
        <w:t>措施</w:t>
      </w:r>
      <w:r w:rsidR="00A66F6E" w:rsidRPr="00AB1CDE">
        <w:rPr>
          <w:rFonts w:ascii="SimSun" w:hAnsi="SimSun"/>
          <w:sz w:val="21"/>
          <w:szCs w:val="21"/>
        </w:rPr>
        <w:t>，</w:t>
      </w:r>
      <w:r w:rsidR="00A66F6E" w:rsidRPr="00AB1CDE">
        <w:rPr>
          <w:rFonts w:ascii="SimSun" w:hAnsi="SimSun" w:hint="eastAsia"/>
          <w:sz w:val="21"/>
          <w:szCs w:val="21"/>
        </w:rPr>
        <w:t>在</w:t>
      </w:r>
      <w:r w:rsidR="00A66F6E" w:rsidRPr="00AB1CDE">
        <w:rPr>
          <w:rFonts w:ascii="SimSun" w:hAnsi="SimSun"/>
          <w:sz w:val="21"/>
          <w:szCs w:val="21"/>
        </w:rPr>
        <w:t>美国代表团发言</w:t>
      </w:r>
      <w:r w:rsidR="00A66F6E" w:rsidRPr="00AB1CDE">
        <w:rPr>
          <w:rFonts w:ascii="SimSun" w:hAnsi="SimSun" w:hint="eastAsia"/>
          <w:sz w:val="21"/>
          <w:szCs w:val="21"/>
        </w:rPr>
        <w:t>之后</w:t>
      </w:r>
      <w:r w:rsidR="00A66F6E" w:rsidRPr="00AB1CDE">
        <w:rPr>
          <w:rFonts w:ascii="SimSun" w:hAnsi="SimSun"/>
          <w:sz w:val="21"/>
          <w:szCs w:val="21"/>
        </w:rPr>
        <w:t>，对第7和第8条进行了一些修改，</w:t>
      </w:r>
      <w:r w:rsidR="00A66F6E" w:rsidRPr="00AB1CDE">
        <w:rPr>
          <w:rFonts w:ascii="SimSun" w:hAnsi="SimSun" w:hint="eastAsia"/>
          <w:sz w:val="21"/>
          <w:szCs w:val="21"/>
        </w:rPr>
        <w:t>在</w:t>
      </w:r>
      <w:r w:rsidR="00A66F6E" w:rsidRPr="00AB1CDE">
        <w:rPr>
          <w:rFonts w:ascii="SimSun" w:hAnsi="SimSun"/>
          <w:sz w:val="21"/>
          <w:szCs w:val="21"/>
        </w:rPr>
        <w:t>第7条第1款</w:t>
      </w:r>
      <w:r w:rsidR="00F24620">
        <w:rPr>
          <w:rFonts w:ascii="SimSun" w:hAnsi="SimSun"/>
          <w:sz w:val="21"/>
          <w:szCs w:val="21"/>
        </w:rPr>
        <w:t>(</w:t>
      </w:r>
      <w:r w:rsidR="00387A80" w:rsidRPr="00AB1CDE">
        <w:rPr>
          <w:rFonts w:ascii="SimSun" w:hAnsi="SimSun"/>
          <w:sz w:val="21"/>
          <w:szCs w:val="21"/>
        </w:rPr>
        <w:t>b</w:t>
      </w:r>
      <w:r w:rsidR="00F24620">
        <w:rPr>
          <w:rFonts w:ascii="SimSun" w:hAnsi="SimSun"/>
          <w:sz w:val="21"/>
          <w:szCs w:val="21"/>
        </w:rPr>
        <w:t>)</w:t>
      </w:r>
      <w:r w:rsidR="00A66F6E" w:rsidRPr="00AB1CDE">
        <w:rPr>
          <w:rFonts w:ascii="SimSun" w:hAnsi="SimSun" w:hint="eastAsia"/>
          <w:sz w:val="21"/>
          <w:szCs w:val="21"/>
        </w:rPr>
        <w:t>项，</w:t>
      </w:r>
      <w:r w:rsidR="00A66F6E" w:rsidRPr="00AB1CDE">
        <w:rPr>
          <w:rFonts w:ascii="SimSun" w:hAnsi="SimSun"/>
          <w:sz w:val="21"/>
          <w:szCs w:val="21"/>
        </w:rPr>
        <w:t>主持人插入了“和潜在的发明人”，并且放在括号内。</w:t>
      </w:r>
      <w:r w:rsidR="00A66F6E" w:rsidRPr="00AB1CDE">
        <w:rPr>
          <w:rFonts w:ascii="SimSun" w:hAnsi="SimSun" w:hint="eastAsia"/>
          <w:sz w:val="21"/>
          <w:szCs w:val="21"/>
        </w:rPr>
        <w:t>在</w:t>
      </w:r>
      <w:r w:rsidR="00A66F6E" w:rsidRPr="00AB1CDE">
        <w:rPr>
          <w:rFonts w:ascii="SimSun" w:hAnsi="SimSun"/>
          <w:sz w:val="21"/>
          <w:szCs w:val="21"/>
        </w:rPr>
        <w:t>第8条第1款</w:t>
      </w:r>
      <w:r w:rsidR="00F24620">
        <w:rPr>
          <w:rFonts w:ascii="SimSun" w:hAnsi="SimSun"/>
          <w:sz w:val="21"/>
          <w:szCs w:val="21"/>
        </w:rPr>
        <w:t>(</w:t>
      </w:r>
      <w:r w:rsidR="00387A80" w:rsidRPr="00AB1CDE">
        <w:rPr>
          <w:rFonts w:ascii="SimSun" w:hAnsi="SimSun"/>
          <w:sz w:val="21"/>
          <w:szCs w:val="21"/>
        </w:rPr>
        <w:t>d</w:t>
      </w:r>
      <w:r w:rsidR="00F24620">
        <w:rPr>
          <w:rFonts w:ascii="SimSun" w:hAnsi="SimSun"/>
          <w:sz w:val="21"/>
          <w:szCs w:val="21"/>
        </w:rPr>
        <w:t>)</w:t>
      </w:r>
      <w:r w:rsidR="00A66F6E" w:rsidRPr="00AB1CDE">
        <w:rPr>
          <w:rFonts w:ascii="SimSun" w:hAnsi="SimSun" w:hint="eastAsia"/>
          <w:sz w:val="21"/>
          <w:szCs w:val="21"/>
        </w:rPr>
        <w:t>项</w:t>
      </w:r>
      <w:r w:rsidR="00A66F6E" w:rsidRPr="00AB1CDE">
        <w:rPr>
          <w:rFonts w:ascii="SimSun" w:hAnsi="SimSun"/>
          <w:sz w:val="21"/>
          <w:szCs w:val="21"/>
        </w:rPr>
        <w:t>和第8条第2款起</w:t>
      </w:r>
      <w:r w:rsidR="00A66F6E" w:rsidRPr="00AB1CDE">
        <w:rPr>
          <w:rFonts w:ascii="SimSun" w:hAnsi="SimSun" w:hint="eastAsia"/>
          <w:sz w:val="21"/>
          <w:szCs w:val="21"/>
        </w:rPr>
        <w:t>首</w:t>
      </w:r>
      <w:r w:rsidR="00A66F6E" w:rsidRPr="00AB1CDE">
        <w:rPr>
          <w:rFonts w:ascii="SimSun" w:hAnsi="SimSun"/>
          <w:sz w:val="21"/>
          <w:szCs w:val="21"/>
        </w:rPr>
        <w:t>部分，</w:t>
      </w:r>
      <w:r w:rsidR="00A66F6E" w:rsidRPr="00AB1CDE">
        <w:rPr>
          <w:rFonts w:ascii="SimSun" w:hAnsi="SimSun" w:hint="eastAsia"/>
          <w:sz w:val="21"/>
          <w:szCs w:val="21"/>
        </w:rPr>
        <w:t>主持人</w:t>
      </w:r>
      <w:r w:rsidR="00A66F6E" w:rsidRPr="00AB1CDE">
        <w:rPr>
          <w:rFonts w:ascii="SimSun" w:hAnsi="SimSun"/>
          <w:sz w:val="21"/>
          <w:szCs w:val="21"/>
        </w:rPr>
        <w:t>插入了“</w:t>
      </w:r>
      <w:r w:rsidR="00A66F6E" w:rsidRPr="00AB1CDE">
        <w:rPr>
          <w:rFonts w:ascii="SimSun" w:hAnsi="SimSun" w:hint="eastAsia"/>
          <w:sz w:val="21"/>
          <w:szCs w:val="21"/>
        </w:rPr>
        <w:t>……相关</w:t>
      </w:r>
      <w:r w:rsidR="00A66F6E" w:rsidRPr="00AB1CDE">
        <w:rPr>
          <w:rFonts w:ascii="SimSun" w:hAnsi="SimSun"/>
          <w:sz w:val="21"/>
          <w:szCs w:val="21"/>
        </w:rPr>
        <w:t>信息”</w:t>
      </w:r>
      <w:r w:rsidR="00A66F6E" w:rsidRPr="00AB1CDE">
        <w:rPr>
          <w:rFonts w:ascii="SimSun" w:hAnsi="SimSun" w:hint="eastAsia"/>
          <w:sz w:val="21"/>
          <w:szCs w:val="21"/>
        </w:rPr>
        <w:t>，</w:t>
      </w:r>
      <w:r w:rsidR="00A66F6E" w:rsidRPr="00AB1CDE">
        <w:rPr>
          <w:rFonts w:ascii="SimSun" w:hAnsi="SimSun"/>
          <w:sz w:val="21"/>
          <w:szCs w:val="21"/>
        </w:rPr>
        <w:t>并且放在括号内。</w:t>
      </w:r>
      <w:r w:rsidR="00A66F6E" w:rsidRPr="00AB1CDE">
        <w:rPr>
          <w:rFonts w:ascii="SimSun" w:hAnsi="SimSun" w:hint="eastAsia"/>
          <w:sz w:val="21"/>
          <w:szCs w:val="21"/>
        </w:rPr>
        <w:t>主持人</w:t>
      </w:r>
      <w:r w:rsidR="00A66F6E" w:rsidRPr="00AB1CDE">
        <w:rPr>
          <w:rFonts w:ascii="SimSun" w:hAnsi="SimSun"/>
          <w:sz w:val="21"/>
          <w:szCs w:val="21"/>
        </w:rPr>
        <w:t>认为，</w:t>
      </w:r>
      <w:r w:rsidR="00A66F6E" w:rsidRPr="00AB1CDE">
        <w:rPr>
          <w:rFonts w:ascii="SimSun" w:hAnsi="SimSun" w:hint="eastAsia"/>
          <w:sz w:val="21"/>
          <w:szCs w:val="21"/>
        </w:rPr>
        <w:t>第</w:t>
      </w:r>
      <w:r w:rsidR="00A66F6E" w:rsidRPr="00AB1CDE">
        <w:rPr>
          <w:rFonts w:ascii="SimSun" w:hAnsi="SimSun"/>
          <w:sz w:val="21"/>
          <w:szCs w:val="21"/>
        </w:rPr>
        <w:t>8条第3款</w:t>
      </w:r>
      <w:r w:rsidR="00A66F6E" w:rsidRPr="00AB1CDE">
        <w:rPr>
          <w:rFonts w:ascii="SimSun" w:hAnsi="SimSun" w:hint="eastAsia"/>
          <w:sz w:val="21"/>
          <w:szCs w:val="21"/>
        </w:rPr>
        <w:t>括号</w:t>
      </w:r>
      <w:r w:rsidR="00A66F6E" w:rsidRPr="00AB1CDE">
        <w:rPr>
          <w:rFonts w:ascii="SimSun" w:hAnsi="SimSun"/>
          <w:sz w:val="21"/>
          <w:szCs w:val="21"/>
        </w:rPr>
        <w:t>内</w:t>
      </w:r>
      <w:r w:rsidR="00A66F6E" w:rsidRPr="00AB1CDE">
        <w:rPr>
          <w:rFonts w:ascii="SimSun" w:hAnsi="SimSun" w:hint="eastAsia"/>
          <w:sz w:val="21"/>
          <w:szCs w:val="21"/>
        </w:rPr>
        <w:t>措辞</w:t>
      </w:r>
      <w:r w:rsidR="00A66F6E" w:rsidRPr="00AB1CDE">
        <w:rPr>
          <w:rFonts w:ascii="SimSun" w:hAnsi="SimSun"/>
          <w:sz w:val="21"/>
          <w:szCs w:val="21"/>
        </w:rPr>
        <w:t>“和公众”的插入似乎有问题，</w:t>
      </w:r>
      <w:r w:rsidR="00A66F6E" w:rsidRPr="00AB1CDE">
        <w:rPr>
          <w:rFonts w:ascii="SimSun" w:hAnsi="SimSun" w:hint="eastAsia"/>
          <w:sz w:val="21"/>
          <w:szCs w:val="21"/>
        </w:rPr>
        <w:t>正如</w:t>
      </w:r>
      <w:r w:rsidR="00A66F6E" w:rsidRPr="00AB1CDE">
        <w:rPr>
          <w:rFonts w:ascii="SimSun" w:hAnsi="SimSun"/>
          <w:sz w:val="21"/>
          <w:szCs w:val="21"/>
        </w:rPr>
        <w:t>IPLC代表所指出的，尤其是考虑到文件WIPO/GRTKF/IC/30/7中的语言，</w:t>
      </w:r>
      <w:r w:rsidR="00A66F6E" w:rsidRPr="00AB1CDE">
        <w:rPr>
          <w:rFonts w:ascii="SimSun" w:hAnsi="SimSun" w:hint="eastAsia"/>
          <w:sz w:val="21"/>
          <w:szCs w:val="21"/>
        </w:rPr>
        <w:t>即</w:t>
      </w:r>
      <w:r w:rsidR="00E4570F" w:rsidRPr="00AB1CDE">
        <w:rPr>
          <w:rFonts w:ascii="SimSun" w:hAnsi="SimSun" w:hint="eastAsia"/>
          <w:sz w:val="21"/>
          <w:szCs w:val="21"/>
        </w:rPr>
        <w:t>数据库</w:t>
      </w:r>
      <w:r w:rsidR="00E4570F" w:rsidRPr="00AB1CDE">
        <w:rPr>
          <w:rFonts w:ascii="SimSun" w:hAnsi="SimSun"/>
          <w:sz w:val="21"/>
          <w:szCs w:val="21"/>
        </w:rPr>
        <w:t>不会向公众</w:t>
      </w:r>
      <w:r w:rsidR="00E4570F" w:rsidRPr="00AB1CDE">
        <w:rPr>
          <w:rFonts w:ascii="SimSun" w:hAnsi="SimSun" w:hint="eastAsia"/>
          <w:sz w:val="21"/>
          <w:szCs w:val="21"/>
        </w:rPr>
        <w:t>开放</w:t>
      </w:r>
      <w:r w:rsidR="00E4570F" w:rsidRPr="00AB1CDE">
        <w:rPr>
          <w:rFonts w:ascii="SimSun" w:hAnsi="SimSun"/>
          <w:sz w:val="21"/>
          <w:szCs w:val="21"/>
        </w:rPr>
        <w:t>信息，而只会向审查人员开放。</w:t>
      </w:r>
      <w:r w:rsidR="00E4570F" w:rsidRPr="00AB1CDE">
        <w:rPr>
          <w:rFonts w:ascii="SimSun" w:hAnsi="SimSun" w:hint="eastAsia"/>
          <w:sz w:val="21"/>
          <w:szCs w:val="21"/>
        </w:rPr>
        <w:t>未</w:t>
      </w:r>
      <w:r w:rsidR="00E4570F" w:rsidRPr="00AB1CDE">
        <w:rPr>
          <w:rFonts w:ascii="SimSun" w:hAnsi="SimSun"/>
          <w:sz w:val="21"/>
          <w:szCs w:val="21"/>
        </w:rPr>
        <w:t>涉及到第10、第11和第12条，因此，</w:t>
      </w:r>
      <w:r w:rsidR="00E4570F" w:rsidRPr="00AB1CDE">
        <w:rPr>
          <w:rFonts w:ascii="SimSun" w:hAnsi="SimSun" w:hint="eastAsia"/>
          <w:sz w:val="21"/>
          <w:szCs w:val="21"/>
        </w:rPr>
        <w:t>没有</w:t>
      </w:r>
      <w:r w:rsidR="00E4570F" w:rsidRPr="00AB1CDE">
        <w:rPr>
          <w:rFonts w:ascii="SimSun" w:hAnsi="SimSun"/>
          <w:sz w:val="21"/>
          <w:szCs w:val="21"/>
        </w:rPr>
        <w:t>对这几条进行修正。</w:t>
      </w:r>
    </w:p>
    <w:p w:rsidR="00AB1CDE" w:rsidRPr="00AB1CDE" w:rsidRDefault="00E4570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w:t>
      </w:r>
      <w:r w:rsidRPr="00AB1CDE">
        <w:rPr>
          <w:rFonts w:ascii="SimSun" w:hAnsi="SimSun"/>
          <w:sz w:val="21"/>
          <w:szCs w:val="21"/>
        </w:rPr>
        <w:t>感谢主持人</w:t>
      </w:r>
      <w:r w:rsidRPr="00AB1CDE">
        <w:rPr>
          <w:rFonts w:ascii="SimSun" w:hAnsi="SimSun" w:hint="eastAsia"/>
          <w:sz w:val="21"/>
          <w:szCs w:val="21"/>
        </w:rPr>
        <w:t>对</w:t>
      </w:r>
      <w:r w:rsidRPr="00AB1CDE">
        <w:rPr>
          <w:rFonts w:ascii="SimSun" w:hAnsi="SimSun"/>
          <w:sz w:val="21"/>
          <w:szCs w:val="21"/>
        </w:rPr>
        <w:t>Rev.1</w:t>
      </w:r>
      <w:r w:rsidRPr="00AB1CDE">
        <w:rPr>
          <w:rFonts w:ascii="SimSun" w:hAnsi="SimSun" w:hint="eastAsia"/>
          <w:sz w:val="21"/>
          <w:szCs w:val="21"/>
        </w:rPr>
        <w:t>的</w:t>
      </w:r>
      <w:r w:rsidRPr="00AB1CDE">
        <w:rPr>
          <w:rFonts w:ascii="SimSun" w:hAnsi="SimSun"/>
          <w:sz w:val="21"/>
          <w:szCs w:val="21"/>
        </w:rPr>
        <w:t>背景和理由进行明确的说明。</w:t>
      </w:r>
      <w:r w:rsidRPr="00AB1CDE">
        <w:rPr>
          <w:rFonts w:ascii="SimSun" w:hAnsi="SimSun" w:hint="eastAsia"/>
          <w:sz w:val="21"/>
          <w:szCs w:val="21"/>
        </w:rPr>
        <w:t>他指出</w:t>
      </w:r>
      <w:r w:rsidRPr="00AB1CDE">
        <w:rPr>
          <w:rFonts w:ascii="SimSun" w:hAnsi="SimSun"/>
          <w:sz w:val="21"/>
          <w:szCs w:val="21"/>
        </w:rPr>
        <w:t>，一些成员国提出很多问题</w:t>
      </w:r>
      <w:r w:rsidRPr="00AB1CDE">
        <w:rPr>
          <w:rFonts w:ascii="SimSun" w:hAnsi="SimSun" w:hint="eastAsia"/>
          <w:sz w:val="21"/>
          <w:szCs w:val="21"/>
        </w:rPr>
        <w:t>，</w:t>
      </w:r>
      <w:r w:rsidRPr="00AB1CDE">
        <w:rPr>
          <w:rFonts w:ascii="SimSun" w:hAnsi="SimSun"/>
          <w:sz w:val="21"/>
          <w:szCs w:val="21"/>
        </w:rPr>
        <w:t>以求进一步</w:t>
      </w:r>
      <w:r w:rsidRPr="00AB1CDE">
        <w:rPr>
          <w:rFonts w:ascii="SimSun" w:hAnsi="SimSun" w:hint="eastAsia"/>
          <w:sz w:val="21"/>
          <w:szCs w:val="21"/>
        </w:rPr>
        <w:t>澄清</w:t>
      </w:r>
      <w:r w:rsidRPr="00AB1CDE">
        <w:rPr>
          <w:rFonts w:ascii="SimSun" w:hAnsi="SimSun"/>
          <w:sz w:val="21"/>
          <w:szCs w:val="21"/>
        </w:rPr>
        <w:t>，特别是</w:t>
      </w:r>
      <w:r w:rsidRPr="00AB1CDE">
        <w:rPr>
          <w:rFonts w:ascii="SimSun" w:hAnsi="SimSun" w:hint="eastAsia"/>
          <w:sz w:val="21"/>
          <w:szCs w:val="21"/>
        </w:rPr>
        <w:t>对</w:t>
      </w:r>
      <w:r w:rsidRPr="00AB1CDE">
        <w:rPr>
          <w:rFonts w:ascii="SimSun" w:hAnsi="SimSun"/>
          <w:sz w:val="21"/>
          <w:szCs w:val="21"/>
        </w:rPr>
        <w:t>文件WIPO/GRTKF/IC/30/4的修改</w:t>
      </w:r>
      <w:r w:rsidRPr="00AB1CDE">
        <w:rPr>
          <w:rFonts w:ascii="SimSun" w:hAnsi="SimSun" w:hint="eastAsia"/>
          <w:sz w:val="21"/>
          <w:szCs w:val="21"/>
        </w:rPr>
        <w:t>实际</w:t>
      </w:r>
      <w:r w:rsidRPr="00AB1CDE">
        <w:rPr>
          <w:rFonts w:ascii="SimSun" w:hAnsi="SimSun"/>
          <w:sz w:val="21"/>
          <w:szCs w:val="21"/>
        </w:rPr>
        <w:t>上</w:t>
      </w:r>
      <w:r w:rsidRPr="00AB1CDE">
        <w:rPr>
          <w:rFonts w:ascii="SimSun" w:hAnsi="SimSun" w:hint="eastAsia"/>
          <w:sz w:val="21"/>
          <w:szCs w:val="21"/>
        </w:rPr>
        <w:t>如何</w:t>
      </w:r>
      <w:r w:rsidRPr="00AB1CDE">
        <w:rPr>
          <w:rFonts w:ascii="SimSun" w:hAnsi="SimSun"/>
          <w:sz w:val="21"/>
          <w:szCs w:val="21"/>
        </w:rPr>
        <w:t>试图</w:t>
      </w:r>
      <w:r w:rsidRPr="00AB1CDE">
        <w:rPr>
          <w:rFonts w:ascii="SimSun" w:hAnsi="SimSun" w:hint="eastAsia"/>
          <w:sz w:val="21"/>
          <w:szCs w:val="21"/>
        </w:rPr>
        <w:t>缩小</w:t>
      </w:r>
      <w:r w:rsidRPr="00AB1CDE">
        <w:rPr>
          <w:rFonts w:ascii="SimSun" w:hAnsi="SimSun"/>
          <w:sz w:val="21"/>
          <w:szCs w:val="21"/>
        </w:rPr>
        <w:t>差距。</w:t>
      </w:r>
      <w:r w:rsidRPr="00AB1CDE">
        <w:rPr>
          <w:rFonts w:ascii="SimSun" w:hAnsi="SimSun" w:hint="eastAsia"/>
          <w:sz w:val="21"/>
          <w:szCs w:val="21"/>
        </w:rPr>
        <w:t>他希望提出</w:t>
      </w:r>
      <w:r w:rsidRPr="00AB1CDE">
        <w:rPr>
          <w:rFonts w:ascii="SimSun" w:hAnsi="SimSun"/>
          <w:sz w:val="21"/>
          <w:szCs w:val="21"/>
        </w:rPr>
        <w:t>新案文的成员国</w:t>
      </w:r>
      <w:r w:rsidRPr="00AB1CDE">
        <w:rPr>
          <w:rFonts w:ascii="SimSun" w:hAnsi="SimSun" w:hint="eastAsia"/>
          <w:sz w:val="21"/>
          <w:szCs w:val="21"/>
        </w:rPr>
        <w:t>能够说明</w:t>
      </w:r>
      <w:r w:rsidRPr="00AB1CDE">
        <w:rPr>
          <w:rFonts w:ascii="SimSun" w:hAnsi="SimSun"/>
          <w:sz w:val="21"/>
          <w:szCs w:val="21"/>
        </w:rPr>
        <w:t>他们的含义。</w:t>
      </w:r>
      <w:r w:rsidRPr="00AB1CDE">
        <w:rPr>
          <w:rFonts w:ascii="SimSun" w:hAnsi="SimSun" w:hint="eastAsia"/>
          <w:sz w:val="21"/>
          <w:szCs w:val="21"/>
        </w:rPr>
        <w:t>主持人试图尽可能</w:t>
      </w:r>
      <w:r w:rsidRPr="00AB1CDE">
        <w:rPr>
          <w:rFonts w:ascii="SimSun" w:hAnsi="SimSun"/>
          <w:sz w:val="21"/>
          <w:szCs w:val="21"/>
        </w:rPr>
        <w:t>掌握所有信息，但可能会有遗漏。</w:t>
      </w:r>
      <w:r w:rsidRPr="00AB1CDE">
        <w:rPr>
          <w:rFonts w:ascii="SimSun" w:hAnsi="SimSun" w:hint="eastAsia"/>
          <w:sz w:val="21"/>
          <w:szCs w:val="21"/>
        </w:rPr>
        <w:t>主席请与</w:t>
      </w:r>
      <w:r w:rsidRPr="00AB1CDE">
        <w:rPr>
          <w:rFonts w:ascii="SimSun" w:hAnsi="SimSun"/>
          <w:sz w:val="21"/>
          <w:szCs w:val="21"/>
        </w:rPr>
        <w:t>会</w:t>
      </w:r>
      <w:proofErr w:type="gramStart"/>
      <w:r w:rsidRPr="00AB1CDE">
        <w:rPr>
          <w:rFonts w:ascii="SimSun" w:hAnsi="SimSun"/>
          <w:sz w:val="21"/>
          <w:szCs w:val="21"/>
        </w:rPr>
        <w:t>代表仅</w:t>
      </w:r>
      <w:proofErr w:type="gramEnd"/>
      <w:r w:rsidRPr="00AB1CDE">
        <w:rPr>
          <w:rFonts w:ascii="SimSun" w:hAnsi="SimSun"/>
          <w:sz w:val="21"/>
          <w:szCs w:val="21"/>
        </w:rPr>
        <w:t>就一些技术性说明进行发言。</w:t>
      </w:r>
    </w:p>
    <w:p w:rsidR="00AB1CDE" w:rsidRPr="00AB1CDE" w:rsidRDefault="002807DC"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00A550F4" w:rsidRPr="00AB1CDE">
        <w:rPr>
          <w:rFonts w:ascii="SimSun" w:hAnsi="SimSun"/>
          <w:sz w:val="21"/>
          <w:szCs w:val="21"/>
        </w:rPr>
        <w:t>秘书处的说明</w:t>
      </w:r>
      <w:r w:rsidR="00054225" w:rsidRPr="00AB1CDE">
        <w:rPr>
          <w:rFonts w:ascii="SimSun" w:hAnsi="SimSun" w:hint="eastAsia"/>
          <w:sz w:val="21"/>
          <w:szCs w:val="21"/>
        </w:rPr>
        <w:t>：所有发</w:t>
      </w:r>
      <w:r w:rsidR="00054225" w:rsidRPr="00AB1CDE">
        <w:rPr>
          <w:rFonts w:ascii="SimSun" w:hAnsi="SimSun"/>
          <w:sz w:val="21"/>
          <w:szCs w:val="21"/>
        </w:rPr>
        <w:t>言者</w:t>
      </w:r>
      <w:r w:rsidR="00054225" w:rsidRPr="00AB1CDE">
        <w:rPr>
          <w:rFonts w:ascii="SimSun" w:hAnsi="SimSun" w:hint="eastAsia"/>
          <w:sz w:val="21"/>
          <w:szCs w:val="21"/>
        </w:rPr>
        <w:t>都</w:t>
      </w:r>
      <w:r w:rsidR="00054225" w:rsidRPr="00AB1CDE">
        <w:rPr>
          <w:rFonts w:ascii="SimSun" w:hAnsi="SimSun"/>
          <w:sz w:val="21"/>
          <w:szCs w:val="21"/>
        </w:rPr>
        <w:t>对主持人所做的工作表示感谢</w:t>
      </w:r>
      <w:r w:rsidRPr="00AB1CDE">
        <w:rPr>
          <w:rFonts w:ascii="SimSun" w:hAnsi="SimSun"/>
          <w:sz w:val="21"/>
          <w:szCs w:val="21"/>
        </w:rPr>
        <w:t>]</w:t>
      </w:r>
      <w:r w:rsidR="00054225" w:rsidRPr="00AB1CDE">
        <w:rPr>
          <w:rFonts w:ascii="SimSun" w:hAnsi="SimSun" w:hint="eastAsia"/>
          <w:sz w:val="21"/>
          <w:szCs w:val="21"/>
        </w:rPr>
        <w:t>。巴西</w:t>
      </w:r>
      <w:r w:rsidR="00054225" w:rsidRPr="00AB1CDE">
        <w:rPr>
          <w:rFonts w:ascii="SimSun" w:hAnsi="SimSun"/>
          <w:sz w:val="21"/>
          <w:szCs w:val="21"/>
        </w:rPr>
        <w:t>代表团要求明确</w:t>
      </w:r>
      <w:r w:rsidR="00054225" w:rsidRPr="00AB1CDE">
        <w:rPr>
          <w:rFonts w:ascii="SimSun" w:hAnsi="SimSun" w:hint="eastAsia"/>
          <w:sz w:val="21"/>
          <w:szCs w:val="21"/>
        </w:rPr>
        <w:t>了</w:t>
      </w:r>
      <w:r w:rsidR="00054225" w:rsidRPr="00AB1CDE">
        <w:rPr>
          <w:rFonts w:ascii="SimSun" w:hAnsi="SimSun"/>
          <w:sz w:val="21"/>
          <w:szCs w:val="21"/>
        </w:rPr>
        <w:t>解对Rev.1</w:t>
      </w:r>
      <w:r w:rsidR="00054225" w:rsidRPr="00AB1CDE">
        <w:rPr>
          <w:rFonts w:ascii="SimSun" w:hAnsi="SimSun" w:hint="eastAsia"/>
          <w:sz w:val="21"/>
          <w:szCs w:val="21"/>
        </w:rPr>
        <w:t>所</w:t>
      </w:r>
      <w:r w:rsidR="00054225" w:rsidRPr="00AB1CDE">
        <w:rPr>
          <w:rFonts w:ascii="SimSun" w:hAnsi="SimSun"/>
          <w:sz w:val="21"/>
          <w:szCs w:val="21"/>
        </w:rPr>
        <w:t>做每一处修改</w:t>
      </w:r>
      <w:r w:rsidR="00054225" w:rsidRPr="00AB1CDE">
        <w:rPr>
          <w:rFonts w:ascii="SimSun" w:hAnsi="SimSun" w:hint="eastAsia"/>
          <w:sz w:val="21"/>
          <w:szCs w:val="21"/>
        </w:rPr>
        <w:t>如何</w:t>
      </w:r>
      <w:r w:rsidR="00054225" w:rsidRPr="00AB1CDE">
        <w:rPr>
          <w:rFonts w:ascii="SimSun" w:hAnsi="SimSun"/>
          <w:sz w:val="21"/>
          <w:szCs w:val="21"/>
        </w:rPr>
        <w:t>缩小</w:t>
      </w:r>
      <w:r w:rsidR="00054225" w:rsidRPr="00AB1CDE">
        <w:rPr>
          <w:rFonts w:ascii="SimSun" w:hAnsi="SimSun" w:hint="eastAsia"/>
          <w:sz w:val="21"/>
          <w:szCs w:val="21"/>
        </w:rPr>
        <w:t>在</w:t>
      </w:r>
      <w:r w:rsidR="00054225" w:rsidRPr="00AB1CDE">
        <w:rPr>
          <w:rFonts w:ascii="SimSun" w:hAnsi="SimSun"/>
          <w:sz w:val="21"/>
          <w:szCs w:val="21"/>
        </w:rPr>
        <w:t>IGC第二十九届会议商定的待办/未决问题</w:t>
      </w:r>
      <w:r w:rsidR="00054225" w:rsidRPr="00AB1CDE">
        <w:rPr>
          <w:rFonts w:ascii="SimSun" w:hAnsi="SimSun" w:hint="eastAsia"/>
          <w:sz w:val="21"/>
          <w:szCs w:val="21"/>
        </w:rPr>
        <w:t>上</w:t>
      </w:r>
      <w:r w:rsidR="00054225" w:rsidRPr="00AB1CDE">
        <w:rPr>
          <w:rFonts w:ascii="SimSun" w:hAnsi="SimSun"/>
          <w:sz w:val="21"/>
          <w:szCs w:val="21"/>
        </w:rPr>
        <w:t>的现有</w:t>
      </w:r>
      <w:r w:rsidR="00054225" w:rsidRPr="00AB1CDE">
        <w:rPr>
          <w:rFonts w:ascii="SimSun" w:hAnsi="SimSun" w:hint="eastAsia"/>
          <w:sz w:val="21"/>
          <w:szCs w:val="21"/>
        </w:rPr>
        <w:t>分歧。代表团着重</w:t>
      </w:r>
      <w:r w:rsidR="00054225" w:rsidRPr="00AB1CDE">
        <w:rPr>
          <w:rFonts w:ascii="SimSun" w:hAnsi="SimSun"/>
          <w:sz w:val="21"/>
          <w:szCs w:val="21"/>
        </w:rPr>
        <w:t>强调删除术语表中的“相关传统知识”</w:t>
      </w:r>
      <w:r w:rsidR="00054225" w:rsidRPr="00AB1CDE">
        <w:rPr>
          <w:rFonts w:ascii="SimSun" w:hAnsi="SimSun" w:hint="eastAsia"/>
          <w:sz w:val="21"/>
          <w:szCs w:val="21"/>
        </w:rPr>
        <w:t>，并且同时</w:t>
      </w:r>
      <w:r w:rsidR="00054225" w:rsidRPr="00AB1CDE">
        <w:rPr>
          <w:rFonts w:ascii="SimSun" w:hAnsi="SimSun"/>
          <w:sz w:val="21"/>
          <w:szCs w:val="21"/>
        </w:rPr>
        <w:t>指出，这一措辞</w:t>
      </w:r>
      <w:r w:rsidR="002D78FD" w:rsidRPr="00AB1CDE">
        <w:rPr>
          <w:rFonts w:ascii="SimSun" w:hAnsi="SimSun" w:hint="eastAsia"/>
          <w:sz w:val="21"/>
          <w:szCs w:val="21"/>
        </w:rPr>
        <w:t>与</w:t>
      </w:r>
      <w:r w:rsidR="00054225" w:rsidRPr="00AB1CDE">
        <w:rPr>
          <w:rFonts w:ascii="SimSun" w:hAnsi="SimSun"/>
          <w:sz w:val="21"/>
          <w:szCs w:val="21"/>
        </w:rPr>
        <w:t>增加“相关传统知识的来源”的定义</w:t>
      </w:r>
      <w:r w:rsidR="002D78FD" w:rsidRPr="00AB1CDE">
        <w:rPr>
          <w:rFonts w:ascii="SimSun" w:hAnsi="SimSun" w:hint="eastAsia"/>
          <w:sz w:val="21"/>
          <w:szCs w:val="21"/>
        </w:rPr>
        <w:t>连</w:t>
      </w:r>
      <w:r w:rsidR="002D78FD" w:rsidRPr="00AB1CDE">
        <w:rPr>
          <w:rFonts w:ascii="SimSun" w:hAnsi="SimSun"/>
          <w:sz w:val="21"/>
          <w:szCs w:val="21"/>
        </w:rPr>
        <w:t>在一起</w:t>
      </w:r>
      <w:r w:rsidR="00054225" w:rsidRPr="00AB1CDE">
        <w:rPr>
          <w:rFonts w:ascii="SimSun" w:hAnsi="SimSun"/>
          <w:sz w:val="21"/>
          <w:szCs w:val="21"/>
        </w:rPr>
        <w:t>，</w:t>
      </w:r>
      <w:r w:rsidR="002D78FD" w:rsidRPr="00AB1CDE">
        <w:rPr>
          <w:rFonts w:ascii="SimSun" w:hAnsi="SimSun" w:hint="eastAsia"/>
          <w:sz w:val="21"/>
          <w:szCs w:val="21"/>
        </w:rPr>
        <w:t>尽管它</w:t>
      </w:r>
      <w:r w:rsidR="00054225" w:rsidRPr="00AB1CDE">
        <w:rPr>
          <w:rFonts w:ascii="SimSun" w:hAnsi="SimSun"/>
          <w:sz w:val="21"/>
          <w:szCs w:val="21"/>
        </w:rPr>
        <w:t>指出，</w:t>
      </w:r>
      <w:r w:rsidR="00054225" w:rsidRPr="00AB1CDE">
        <w:rPr>
          <w:rFonts w:ascii="SimSun" w:hAnsi="SimSun" w:hint="eastAsia"/>
          <w:sz w:val="21"/>
          <w:szCs w:val="21"/>
        </w:rPr>
        <w:t>与会者</w:t>
      </w:r>
      <w:r w:rsidR="00054225" w:rsidRPr="00AB1CDE">
        <w:rPr>
          <w:rFonts w:ascii="SimSun" w:hAnsi="SimSun"/>
          <w:sz w:val="21"/>
          <w:szCs w:val="21"/>
        </w:rPr>
        <w:t>未就</w:t>
      </w:r>
      <w:r w:rsidR="00054225" w:rsidRPr="00AB1CDE">
        <w:rPr>
          <w:rFonts w:ascii="SimSun" w:hAnsi="SimSun" w:hint="eastAsia"/>
          <w:sz w:val="21"/>
          <w:szCs w:val="21"/>
        </w:rPr>
        <w:t>非正式</w:t>
      </w:r>
      <w:r w:rsidR="00054225" w:rsidRPr="00AB1CDE">
        <w:rPr>
          <w:rFonts w:ascii="SimSun" w:hAnsi="SimSun"/>
          <w:sz w:val="21"/>
          <w:szCs w:val="21"/>
        </w:rPr>
        <w:t>会议中同样提到的替代方案的定义达成一致</w:t>
      </w:r>
      <w:r w:rsidR="00054225" w:rsidRPr="00AB1CDE">
        <w:rPr>
          <w:rFonts w:ascii="SimSun" w:hAnsi="SimSun" w:hint="eastAsia"/>
          <w:sz w:val="21"/>
          <w:szCs w:val="21"/>
        </w:rPr>
        <w:t>。如果</w:t>
      </w:r>
      <w:r w:rsidR="00054225" w:rsidRPr="00AB1CDE">
        <w:rPr>
          <w:rFonts w:ascii="SimSun" w:hAnsi="SimSun"/>
          <w:sz w:val="21"/>
          <w:szCs w:val="21"/>
        </w:rPr>
        <w:t>这些新的修改</w:t>
      </w:r>
      <w:r w:rsidR="002D78FD" w:rsidRPr="00AB1CDE">
        <w:rPr>
          <w:rFonts w:ascii="SimSun" w:hAnsi="SimSun" w:hint="eastAsia"/>
          <w:sz w:val="21"/>
          <w:szCs w:val="21"/>
        </w:rPr>
        <w:t>起不</w:t>
      </w:r>
      <w:r w:rsidR="002D78FD" w:rsidRPr="00AB1CDE">
        <w:rPr>
          <w:rFonts w:ascii="SimSun" w:hAnsi="SimSun"/>
          <w:sz w:val="21"/>
          <w:szCs w:val="21"/>
        </w:rPr>
        <w:t>到</w:t>
      </w:r>
      <w:r w:rsidR="00054225" w:rsidRPr="00AB1CDE">
        <w:rPr>
          <w:rFonts w:ascii="SimSun" w:hAnsi="SimSun"/>
          <w:sz w:val="21"/>
          <w:szCs w:val="21"/>
        </w:rPr>
        <w:t>增值</w:t>
      </w:r>
      <w:r w:rsidR="002D78FD" w:rsidRPr="00AB1CDE">
        <w:rPr>
          <w:rFonts w:ascii="SimSun" w:hAnsi="SimSun" w:hint="eastAsia"/>
          <w:sz w:val="21"/>
          <w:szCs w:val="21"/>
        </w:rPr>
        <w:t>作用</w:t>
      </w:r>
      <w:r w:rsidR="00054225" w:rsidRPr="00AB1CDE">
        <w:rPr>
          <w:rFonts w:ascii="SimSun" w:hAnsi="SimSun"/>
          <w:sz w:val="21"/>
          <w:szCs w:val="21"/>
        </w:rPr>
        <w:t>，</w:t>
      </w:r>
      <w:r w:rsidR="00054225" w:rsidRPr="00AB1CDE">
        <w:rPr>
          <w:rFonts w:ascii="SimSun" w:hAnsi="SimSun" w:hint="eastAsia"/>
          <w:sz w:val="21"/>
          <w:szCs w:val="21"/>
        </w:rPr>
        <w:t>它</w:t>
      </w:r>
      <w:r w:rsidR="00054225" w:rsidRPr="00AB1CDE">
        <w:rPr>
          <w:rFonts w:ascii="SimSun" w:hAnsi="SimSun"/>
          <w:sz w:val="21"/>
          <w:szCs w:val="21"/>
        </w:rPr>
        <w:t>建议</w:t>
      </w:r>
      <w:r w:rsidR="00054225" w:rsidRPr="00AB1CDE">
        <w:rPr>
          <w:rFonts w:ascii="SimSun" w:hAnsi="SimSun" w:hint="eastAsia"/>
          <w:sz w:val="21"/>
          <w:szCs w:val="21"/>
        </w:rPr>
        <w:t>对</w:t>
      </w:r>
      <w:r w:rsidR="00054225" w:rsidRPr="00AB1CDE">
        <w:rPr>
          <w:rFonts w:ascii="SimSun" w:hAnsi="SimSun"/>
          <w:sz w:val="21"/>
          <w:szCs w:val="21"/>
        </w:rPr>
        <w:t>文件WIPO/GRTKF/IC/30/4</w:t>
      </w:r>
      <w:r w:rsidR="00054225" w:rsidRPr="00AB1CDE">
        <w:rPr>
          <w:rFonts w:ascii="SimSun" w:hAnsi="SimSun" w:hint="eastAsia"/>
          <w:sz w:val="21"/>
          <w:szCs w:val="21"/>
        </w:rPr>
        <w:t>不</w:t>
      </w:r>
      <w:r w:rsidR="00054225" w:rsidRPr="00AB1CDE">
        <w:rPr>
          <w:rFonts w:ascii="SimSun" w:hAnsi="SimSun"/>
          <w:sz w:val="21"/>
          <w:szCs w:val="21"/>
        </w:rPr>
        <w:t>作修改。</w:t>
      </w:r>
      <w:r w:rsidR="00054225" w:rsidRPr="00AB1CDE">
        <w:rPr>
          <w:rFonts w:ascii="SimSun" w:hAnsi="SimSun" w:hint="eastAsia"/>
          <w:sz w:val="21"/>
          <w:szCs w:val="21"/>
        </w:rPr>
        <w:t>它</w:t>
      </w:r>
      <w:r w:rsidR="00054225" w:rsidRPr="00AB1CDE">
        <w:rPr>
          <w:rFonts w:ascii="SimSun" w:hAnsi="SimSun"/>
          <w:sz w:val="21"/>
          <w:szCs w:val="21"/>
        </w:rPr>
        <w:t>期待主持人和</w:t>
      </w:r>
      <w:r w:rsidR="00054225" w:rsidRPr="00AB1CDE">
        <w:rPr>
          <w:rFonts w:ascii="SimSun" w:hAnsi="SimSun" w:hint="eastAsia"/>
          <w:sz w:val="21"/>
          <w:szCs w:val="21"/>
        </w:rPr>
        <w:t>提案</w:t>
      </w:r>
      <w:r w:rsidR="00054225" w:rsidRPr="00AB1CDE">
        <w:rPr>
          <w:rFonts w:ascii="SimSun" w:hAnsi="SimSun"/>
          <w:sz w:val="21"/>
          <w:szCs w:val="21"/>
        </w:rPr>
        <w:t>代表团对新</w:t>
      </w:r>
      <w:r w:rsidR="00D12BD3" w:rsidRPr="00AB1CDE">
        <w:rPr>
          <w:rFonts w:ascii="SimSun" w:hAnsi="SimSun" w:hint="eastAsia"/>
          <w:sz w:val="21"/>
          <w:szCs w:val="21"/>
        </w:rPr>
        <w:t>案文</w:t>
      </w:r>
      <w:r w:rsidR="00D12BD3" w:rsidRPr="00AB1CDE">
        <w:rPr>
          <w:rFonts w:ascii="SimSun" w:hAnsi="SimSun"/>
          <w:sz w:val="21"/>
          <w:szCs w:val="21"/>
        </w:rPr>
        <w:t>进行说明。</w:t>
      </w:r>
      <w:r w:rsidR="00D12BD3" w:rsidRPr="00AB1CDE">
        <w:rPr>
          <w:rFonts w:ascii="SimSun" w:hAnsi="SimSun" w:hint="eastAsia"/>
          <w:sz w:val="21"/>
          <w:szCs w:val="21"/>
        </w:rPr>
        <w:t>它</w:t>
      </w:r>
      <w:r w:rsidR="00D12BD3" w:rsidRPr="00AB1CDE">
        <w:rPr>
          <w:rFonts w:ascii="SimSun" w:hAnsi="SimSun"/>
          <w:sz w:val="21"/>
          <w:szCs w:val="21"/>
        </w:rPr>
        <w:t>重申，根据WIPO《程序规则》，新提案应以书面形式提交，以便进行适当评估。</w:t>
      </w:r>
    </w:p>
    <w:p w:rsidR="00AB1CDE" w:rsidRPr="00AB1CDE" w:rsidRDefault="00B91BA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主持人感谢</w:t>
      </w:r>
      <w:r w:rsidRPr="00AB1CDE">
        <w:rPr>
          <w:rFonts w:ascii="SimSun" w:hAnsi="SimSun"/>
          <w:sz w:val="21"/>
          <w:szCs w:val="21"/>
        </w:rPr>
        <w:t>巴西代表团提出问题。</w:t>
      </w:r>
      <w:r w:rsidRPr="00AB1CDE">
        <w:rPr>
          <w:rFonts w:ascii="SimSun" w:hAnsi="SimSun" w:hint="eastAsia"/>
          <w:sz w:val="21"/>
          <w:szCs w:val="21"/>
        </w:rPr>
        <w:t>主持人指出</w:t>
      </w:r>
      <w:r w:rsidRPr="00AB1CDE">
        <w:rPr>
          <w:rFonts w:ascii="SimSun" w:hAnsi="SimSun"/>
          <w:sz w:val="21"/>
          <w:szCs w:val="21"/>
        </w:rPr>
        <w:t>，</w:t>
      </w:r>
      <w:r w:rsidRPr="00AB1CDE">
        <w:rPr>
          <w:rFonts w:ascii="SimSun" w:hAnsi="SimSun" w:hint="eastAsia"/>
          <w:sz w:val="21"/>
          <w:szCs w:val="21"/>
        </w:rPr>
        <w:t>与“</w:t>
      </w:r>
      <w:r w:rsidRPr="00AB1CDE">
        <w:rPr>
          <w:rFonts w:ascii="SimSun" w:hAnsi="SimSun"/>
          <w:sz w:val="21"/>
          <w:szCs w:val="21"/>
        </w:rPr>
        <w:t>相关传统知识”被去除一样，“相关传统知识的来源”也将被删除。</w:t>
      </w:r>
      <w:r w:rsidRPr="00AB1CDE">
        <w:rPr>
          <w:rFonts w:ascii="SimSun" w:hAnsi="SimSun" w:hint="eastAsia"/>
          <w:sz w:val="21"/>
          <w:szCs w:val="21"/>
        </w:rPr>
        <w:t>主持人要求有</w:t>
      </w:r>
      <w:r w:rsidRPr="00AB1CDE">
        <w:rPr>
          <w:rFonts w:ascii="SimSun" w:hAnsi="SimSun"/>
          <w:sz w:val="21"/>
          <w:szCs w:val="21"/>
        </w:rPr>
        <w:t>关成员国提供解释，以说明为什么</w:t>
      </w:r>
      <w:r w:rsidRPr="00AB1CDE">
        <w:rPr>
          <w:rFonts w:ascii="SimSun" w:hAnsi="SimSun" w:hint="eastAsia"/>
          <w:sz w:val="21"/>
          <w:szCs w:val="21"/>
        </w:rPr>
        <w:t>提出</w:t>
      </w:r>
      <w:r w:rsidRPr="00AB1CDE">
        <w:rPr>
          <w:rFonts w:ascii="SimSun" w:hAnsi="SimSun"/>
          <w:sz w:val="21"/>
          <w:szCs w:val="21"/>
        </w:rPr>
        <w:t>一些案文条款或如何促进Rev.1</w:t>
      </w:r>
      <w:r w:rsidRPr="00AB1CDE">
        <w:rPr>
          <w:rFonts w:ascii="SimSun" w:hAnsi="SimSun" w:hint="eastAsia"/>
          <w:sz w:val="21"/>
          <w:szCs w:val="21"/>
        </w:rPr>
        <w:t>缩小</w:t>
      </w:r>
      <w:r w:rsidRPr="00AB1CDE">
        <w:rPr>
          <w:rFonts w:ascii="SimSun" w:hAnsi="SimSun"/>
          <w:sz w:val="21"/>
          <w:szCs w:val="21"/>
        </w:rPr>
        <w:t>分歧。</w:t>
      </w:r>
      <w:r w:rsidRPr="00AB1CDE">
        <w:rPr>
          <w:rFonts w:ascii="SimSun" w:hAnsi="SimSun" w:hint="eastAsia"/>
          <w:sz w:val="21"/>
          <w:szCs w:val="21"/>
        </w:rPr>
        <w:t>主持人在</w:t>
      </w:r>
      <w:r w:rsidRPr="00AB1CDE">
        <w:rPr>
          <w:rFonts w:ascii="SimSun" w:hAnsi="SimSun"/>
          <w:sz w:val="21"/>
          <w:szCs w:val="21"/>
        </w:rPr>
        <w:t>充分理解已经介绍的若干条款方面面临一些困难，并且</w:t>
      </w:r>
      <w:r w:rsidRPr="00AB1CDE">
        <w:rPr>
          <w:rFonts w:ascii="SimSun" w:hAnsi="SimSun" w:hint="eastAsia"/>
          <w:sz w:val="21"/>
          <w:szCs w:val="21"/>
        </w:rPr>
        <w:t>愿意倾听</w:t>
      </w:r>
      <w:r w:rsidRPr="00AB1CDE">
        <w:rPr>
          <w:rFonts w:ascii="SimSun" w:hAnsi="SimSun"/>
          <w:sz w:val="21"/>
          <w:szCs w:val="21"/>
        </w:rPr>
        <w:t>成员国的意见。</w:t>
      </w:r>
    </w:p>
    <w:p w:rsidR="00AB1CDE" w:rsidRPr="00AB1CDE" w:rsidRDefault="00B91BA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玻利维亚</w:t>
      </w:r>
      <w:r w:rsidRPr="00AB1CDE">
        <w:rPr>
          <w:rFonts w:ascii="SimSun" w:hAnsi="SimSun"/>
          <w:sz w:val="21"/>
          <w:szCs w:val="21"/>
        </w:rPr>
        <w:t>多民族国代表团赞同巴西代表团就新提案如何促进缩小分歧问题提出的关切。</w:t>
      </w:r>
      <w:r w:rsidRPr="00AB1CDE">
        <w:rPr>
          <w:rFonts w:ascii="SimSun" w:hAnsi="SimSun" w:hint="eastAsia"/>
          <w:sz w:val="21"/>
          <w:szCs w:val="21"/>
        </w:rPr>
        <w:t>它强调，</w:t>
      </w:r>
      <w:r w:rsidRPr="00AB1CDE">
        <w:rPr>
          <w:rFonts w:ascii="SimSun" w:hAnsi="SimSun"/>
          <w:sz w:val="21"/>
          <w:szCs w:val="21"/>
        </w:rPr>
        <w:t>已</w:t>
      </w:r>
      <w:r w:rsidRPr="00AB1CDE">
        <w:rPr>
          <w:rFonts w:ascii="SimSun" w:hAnsi="SimSun" w:hint="eastAsia"/>
          <w:sz w:val="21"/>
          <w:szCs w:val="21"/>
        </w:rPr>
        <w:t>被</w:t>
      </w:r>
      <w:r w:rsidRPr="00AB1CDE">
        <w:rPr>
          <w:rFonts w:ascii="SimSun" w:hAnsi="SimSun"/>
          <w:sz w:val="21"/>
          <w:szCs w:val="21"/>
        </w:rPr>
        <w:t>列入案文的一些语言未在非正式会议期间进行适当或充分的讨论，而文件</w:t>
      </w:r>
      <w:r w:rsidR="00387A80" w:rsidRPr="00AB1CDE">
        <w:rPr>
          <w:rFonts w:ascii="SimSun" w:hAnsi="SimSun"/>
          <w:sz w:val="21"/>
          <w:szCs w:val="21"/>
        </w:rPr>
        <w:t>WIPO/GRTKF/IC/30/4</w:t>
      </w:r>
      <w:r w:rsidRPr="00AB1CDE">
        <w:rPr>
          <w:rFonts w:ascii="SimSun" w:hAnsi="SimSun" w:hint="eastAsia"/>
          <w:sz w:val="21"/>
          <w:szCs w:val="21"/>
        </w:rPr>
        <w:t>中</w:t>
      </w:r>
      <w:r w:rsidRPr="00AB1CDE">
        <w:rPr>
          <w:rFonts w:ascii="SimSun" w:hAnsi="SimSun"/>
          <w:sz w:val="21"/>
          <w:szCs w:val="21"/>
        </w:rPr>
        <w:t>的案文已</w:t>
      </w:r>
      <w:r w:rsidRPr="00AB1CDE">
        <w:rPr>
          <w:rFonts w:ascii="SimSun" w:hAnsi="SimSun" w:hint="eastAsia"/>
          <w:sz w:val="21"/>
          <w:szCs w:val="21"/>
        </w:rPr>
        <w:t>在</w:t>
      </w:r>
      <w:r w:rsidRPr="00AB1CDE">
        <w:rPr>
          <w:rFonts w:ascii="SimSun" w:hAnsi="SimSun"/>
          <w:sz w:val="21"/>
          <w:szCs w:val="21"/>
        </w:rPr>
        <w:t>被列入案文之前进行多年讨论。</w:t>
      </w:r>
      <w:r w:rsidRPr="00AB1CDE">
        <w:rPr>
          <w:rFonts w:ascii="SimSun" w:hAnsi="SimSun" w:hint="eastAsia"/>
          <w:sz w:val="21"/>
          <w:szCs w:val="21"/>
        </w:rPr>
        <w:t>代表团</w:t>
      </w:r>
      <w:r w:rsidRPr="00AB1CDE">
        <w:rPr>
          <w:rFonts w:ascii="SimSun" w:hAnsi="SimSun"/>
          <w:sz w:val="21"/>
          <w:szCs w:val="21"/>
        </w:rPr>
        <w:t>问主持人在</w:t>
      </w:r>
      <w:r w:rsidRPr="00AB1CDE">
        <w:rPr>
          <w:rFonts w:ascii="SimSun" w:hAnsi="SimSun" w:hint="eastAsia"/>
          <w:sz w:val="21"/>
          <w:szCs w:val="21"/>
        </w:rPr>
        <w:t>将</w:t>
      </w:r>
      <w:r w:rsidRPr="00AB1CDE">
        <w:rPr>
          <w:rFonts w:ascii="SimSun" w:hAnsi="SimSun"/>
          <w:sz w:val="21"/>
          <w:szCs w:val="21"/>
        </w:rPr>
        <w:t>一些</w:t>
      </w:r>
      <w:r w:rsidRPr="00AB1CDE">
        <w:rPr>
          <w:rFonts w:ascii="SimSun" w:hAnsi="SimSun" w:hint="eastAsia"/>
          <w:sz w:val="21"/>
          <w:szCs w:val="21"/>
        </w:rPr>
        <w:t>措辞</w:t>
      </w:r>
      <w:r w:rsidRPr="00AB1CDE">
        <w:rPr>
          <w:rFonts w:ascii="SimSun" w:hAnsi="SimSun"/>
          <w:sz w:val="21"/>
          <w:szCs w:val="21"/>
        </w:rPr>
        <w:t>列</w:t>
      </w:r>
      <w:r w:rsidRPr="00AB1CDE">
        <w:rPr>
          <w:rFonts w:ascii="SimSun" w:hAnsi="SimSun" w:hint="eastAsia"/>
          <w:sz w:val="21"/>
          <w:szCs w:val="21"/>
        </w:rPr>
        <w:t>入</w:t>
      </w:r>
      <w:r w:rsidRPr="00AB1CDE">
        <w:rPr>
          <w:rFonts w:ascii="SimSun" w:hAnsi="SimSun"/>
          <w:sz w:val="21"/>
          <w:szCs w:val="21"/>
        </w:rPr>
        <w:t>案文或</w:t>
      </w:r>
      <w:r w:rsidRPr="00AB1CDE">
        <w:rPr>
          <w:rFonts w:ascii="SimSun" w:hAnsi="SimSun" w:hint="eastAsia"/>
          <w:sz w:val="21"/>
          <w:szCs w:val="21"/>
        </w:rPr>
        <w:t>从</w:t>
      </w:r>
      <w:r w:rsidRPr="00AB1CDE">
        <w:rPr>
          <w:rFonts w:ascii="SimSun" w:hAnsi="SimSun"/>
          <w:sz w:val="21"/>
          <w:szCs w:val="21"/>
        </w:rPr>
        <w:t>案文中去除时采用</w:t>
      </w:r>
      <w:r w:rsidRPr="00AB1CDE">
        <w:rPr>
          <w:rFonts w:ascii="SimSun" w:hAnsi="SimSun" w:hint="eastAsia"/>
          <w:sz w:val="21"/>
          <w:szCs w:val="21"/>
        </w:rPr>
        <w:t>何</w:t>
      </w:r>
      <w:r w:rsidRPr="00AB1CDE">
        <w:rPr>
          <w:rFonts w:ascii="SimSun" w:hAnsi="SimSun"/>
          <w:sz w:val="21"/>
          <w:szCs w:val="21"/>
        </w:rPr>
        <w:t>种标准。</w:t>
      </w:r>
    </w:p>
    <w:p w:rsidR="00AB1CDE" w:rsidRPr="00AB1CDE" w:rsidRDefault="00B91BA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lastRenderedPageBreak/>
        <w:t>智利</w:t>
      </w:r>
      <w:r w:rsidRPr="00AB1CDE">
        <w:rPr>
          <w:rFonts w:ascii="SimSun" w:hAnsi="SimSun"/>
          <w:sz w:val="21"/>
          <w:szCs w:val="21"/>
        </w:rPr>
        <w:t>代表团说，</w:t>
      </w:r>
      <w:r w:rsidR="00987FFA" w:rsidRPr="00AB1CDE">
        <w:rPr>
          <w:rFonts w:ascii="SimSun" w:hAnsi="SimSun" w:hint="eastAsia"/>
          <w:sz w:val="21"/>
          <w:szCs w:val="21"/>
        </w:rPr>
        <w:t>被</w:t>
      </w:r>
      <w:r w:rsidR="00987FFA" w:rsidRPr="00AB1CDE">
        <w:rPr>
          <w:rFonts w:ascii="SimSun" w:hAnsi="SimSun"/>
          <w:sz w:val="21"/>
          <w:szCs w:val="21"/>
        </w:rPr>
        <w:t>列入案文的很多要素与本国内部进行的</w:t>
      </w:r>
      <w:r w:rsidR="00987FFA" w:rsidRPr="00AB1CDE">
        <w:rPr>
          <w:rFonts w:ascii="SimSun" w:hAnsi="SimSun" w:hint="eastAsia"/>
          <w:sz w:val="21"/>
          <w:szCs w:val="21"/>
        </w:rPr>
        <w:t>辩论</w:t>
      </w:r>
      <w:r w:rsidR="00987FFA" w:rsidRPr="00AB1CDE">
        <w:rPr>
          <w:rFonts w:ascii="SimSun" w:hAnsi="SimSun"/>
          <w:sz w:val="21"/>
          <w:szCs w:val="21"/>
        </w:rPr>
        <w:t>一致。</w:t>
      </w:r>
      <w:r w:rsidR="00987FFA" w:rsidRPr="00AB1CDE">
        <w:rPr>
          <w:rFonts w:ascii="SimSun" w:hAnsi="SimSun" w:hint="eastAsia"/>
          <w:sz w:val="21"/>
          <w:szCs w:val="21"/>
        </w:rPr>
        <w:t>它要求</w:t>
      </w:r>
      <w:r w:rsidR="00987FFA" w:rsidRPr="00AB1CDE">
        <w:rPr>
          <w:rFonts w:ascii="SimSun" w:hAnsi="SimSun"/>
          <w:sz w:val="21"/>
          <w:szCs w:val="21"/>
        </w:rPr>
        <w:t>对“受保护遗传资源”的定义及该术语的使用进行说明，因为它无法找到</w:t>
      </w:r>
      <w:r w:rsidR="00987FFA" w:rsidRPr="00AB1CDE">
        <w:rPr>
          <w:rFonts w:ascii="SimSun" w:hAnsi="SimSun" w:hint="eastAsia"/>
          <w:sz w:val="21"/>
          <w:szCs w:val="21"/>
        </w:rPr>
        <w:t>涉及</w:t>
      </w:r>
      <w:r w:rsidR="00987FFA" w:rsidRPr="00AB1CDE">
        <w:rPr>
          <w:rFonts w:ascii="SimSun" w:hAnsi="SimSun"/>
          <w:sz w:val="21"/>
          <w:szCs w:val="21"/>
        </w:rPr>
        <w:t>该术语的</w:t>
      </w:r>
      <w:r w:rsidR="00987FFA" w:rsidRPr="00AB1CDE">
        <w:rPr>
          <w:rFonts w:ascii="SimSun" w:hAnsi="SimSun" w:hint="eastAsia"/>
          <w:sz w:val="21"/>
          <w:szCs w:val="21"/>
        </w:rPr>
        <w:t>任何</w:t>
      </w:r>
      <w:r w:rsidR="00987FFA" w:rsidRPr="00AB1CDE">
        <w:rPr>
          <w:rFonts w:ascii="SimSun" w:hAnsi="SimSun"/>
          <w:sz w:val="21"/>
          <w:szCs w:val="21"/>
        </w:rPr>
        <w:t>案文。</w:t>
      </w:r>
      <w:r w:rsidR="00987FFA" w:rsidRPr="00AB1CDE">
        <w:rPr>
          <w:rFonts w:ascii="SimSun" w:hAnsi="SimSun" w:hint="eastAsia"/>
          <w:sz w:val="21"/>
          <w:szCs w:val="21"/>
        </w:rPr>
        <w:t>它还</w:t>
      </w:r>
      <w:r w:rsidR="00987FFA" w:rsidRPr="00AB1CDE">
        <w:rPr>
          <w:rFonts w:ascii="SimSun" w:hAnsi="SimSun"/>
          <w:sz w:val="21"/>
          <w:szCs w:val="21"/>
        </w:rPr>
        <w:t>要求</w:t>
      </w:r>
      <w:r w:rsidR="00987FFA" w:rsidRPr="00AB1CDE">
        <w:rPr>
          <w:rFonts w:ascii="SimSun" w:hAnsi="SimSun" w:hint="eastAsia"/>
          <w:sz w:val="21"/>
          <w:szCs w:val="21"/>
        </w:rPr>
        <w:t>对</w:t>
      </w:r>
      <w:r w:rsidR="00987FFA" w:rsidRPr="00AB1CDE">
        <w:rPr>
          <w:rFonts w:ascii="SimSun" w:hAnsi="SimSun"/>
          <w:sz w:val="21"/>
          <w:szCs w:val="21"/>
        </w:rPr>
        <w:t>伊朗伊斯兰共和国在第1条介绍的</w:t>
      </w:r>
      <w:r w:rsidR="00987FFA" w:rsidRPr="00AB1CDE">
        <w:rPr>
          <w:rFonts w:ascii="SimSun" w:hAnsi="SimSun" w:hint="eastAsia"/>
          <w:sz w:val="21"/>
          <w:szCs w:val="21"/>
        </w:rPr>
        <w:t>措辞</w:t>
      </w:r>
      <w:r w:rsidR="00987FFA" w:rsidRPr="00AB1CDE">
        <w:rPr>
          <w:rFonts w:ascii="SimSun" w:hAnsi="SimSun"/>
          <w:sz w:val="21"/>
          <w:szCs w:val="21"/>
        </w:rPr>
        <w:t>进行补充说明</w:t>
      </w:r>
      <w:r w:rsidR="00987FFA" w:rsidRPr="00AB1CDE">
        <w:rPr>
          <w:rFonts w:ascii="SimSun" w:hAnsi="SimSun" w:hint="eastAsia"/>
          <w:sz w:val="21"/>
          <w:szCs w:val="21"/>
        </w:rPr>
        <w:t>，</w:t>
      </w:r>
      <w:r w:rsidR="00987FFA" w:rsidRPr="00AB1CDE">
        <w:rPr>
          <w:rFonts w:ascii="SimSun" w:hAnsi="SimSun"/>
          <w:sz w:val="21"/>
          <w:szCs w:val="21"/>
        </w:rPr>
        <w:t>并问</w:t>
      </w:r>
      <w:r w:rsidR="00987FFA" w:rsidRPr="00AB1CDE">
        <w:rPr>
          <w:rFonts w:ascii="SimSun" w:hAnsi="SimSun" w:hint="eastAsia"/>
          <w:sz w:val="21"/>
          <w:szCs w:val="21"/>
        </w:rPr>
        <w:t>为</w:t>
      </w:r>
      <w:r w:rsidR="00F24620">
        <w:rPr>
          <w:rFonts w:ascii="SimSun" w:hAnsi="SimSun" w:hint="eastAsia"/>
          <w:sz w:val="21"/>
          <w:szCs w:val="21"/>
        </w:rPr>
        <w:t>(</w:t>
      </w:r>
      <w:r w:rsidR="00987FFA" w:rsidRPr="00AB1CDE">
        <w:rPr>
          <w:rFonts w:ascii="SimSun" w:hAnsi="SimSun" w:hint="eastAsia"/>
          <w:sz w:val="21"/>
          <w:szCs w:val="21"/>
        </w:rPr>
        <w:t>a</w:t>
      </w:r>
      <w:r w:rsidR="00F24620">
        <w:rPr>
          <w:rFonts w:ascii="SimSun" w:hAnsi="SimSun" w:hint="eastAsia"/>
          <w:sz w:val="21"/>
          <w:szCs w:val="21"/>
        </w:rPr>
        <w:t>)</w:t>
      </w:r>
      <w:r w:rsidR="00987FFA" w:rsidRPr="00AB1CDE">
        <w:rPr>
          <w:rFonts w:ascii="SimSun" w:hAnsi="SimSun" w:hint="eastAsia"/>
          <w:sz w:val="21"/>
          <w:szCs w:val="21"/>
        </w:rPr>
        <w:t>项</w:t>
      </w:r>
      <w:r w:rsidR="00987FFA" w:rsidRPr="00AB1CDE">
        <w:rPr>
          <w:rFonts w:ascii="SimSun" w:hAnsi="SimSun"/>
          <w:sz w:val="21"/>
          <w:szCs w:val="21"/>
        </w:rPr>
        <w:t>增加的替代案文是否真正反应了它们所寻求的目标。</w:t>
      </w:r>
    </w:p>
    <w:p w:rsidR="00AB1CDE" w:rsidRPr="00AB1CDE" w:rsidRDefault="00987FFA"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巴西</w:t>
      </w:r>
      <w:r w:rsidRPr="00AB1CDE">
        <w:rPr>
          <w:rFonts w:ascii="SimSun" w:hAnsi="SimSun"/>
          <w:sz w:val="21"/>
          <w:szCs w:val="21"/>
        </w:rPr>
        <w:t>代表团重申，它同意主席在全体会议中提出的工作方法，特别是重点关注缩小分歧。</w:t>
      </w:r>
      <w:r w:rsidRPr="00AB1CDE">
        <w:rPr>
          <w:rFonts w:ascii="SimSun" w:hAnsi="SimSun" w:hint="eastAsia"/>
          <w:sz w:val="21"/>
          <w:szCs w:val="21"/>
        </w:rPr>
        <w:t>它赞同</w:t>
      </w:r>
      <w:r w:rsidRPr="00AB1CDE">
        <w:rPr>
          <w:rFonts w:ascii="SimSun" w:hAnsi="SimSun"/>
          <w:sz w:val="21"/>
          <w:szCs w:val="21"/>
        </w:rPr>
        <w:t>玻利维亚多民族国代表团和智利代表团</w:t>
      </w:r>
      <w:r w:rsidRPr="00AB1CDE">
        <w:rPr>
          <w:rFonts w:ascii="SimSun" w:hAnsi="SimSun" w:hint="eastAsia"/>
          <w:sz w:val="21"/>
          <w:szCs w:val="21"/>
        </w:rPr>
        <w:t>提到</w:t>
      </w:r>
      <w:r w:rsidRPr="00AB1CDE">
        <w:rPr>
          <w:rFonts w:ascii="SimSun" w:hAnsi="SimSun"/>
          <w:sz w:val="21"/>
          <w:szCs w:val="21"/>
        </w:rPr>
        <w:t>的关切。</w:t>
      </w:r>
      <w:r w:rsidRPr="00AB1CDE">
        <w:rPr>
          <w:rFonts w:ascii="SimSun" w:hAnsi="SimSun" w:hint="eastAsia"/>
          <w:sz w:val="21"/>
          <w:szCs w:val="21"/>
        </w:rPr>
        <w:t>代表团请</w:t>
      </w:r>
      <w:r w:rsidRPr="00AB1CDE">
        <w:rPr>
          <w:rFonts w:ascii="SimSun" w:hAnsi="SimSun"/>
          <w:sz w:val="21"/>
          <w:szCs w:val="21"/>
        </w:rPr>
        <w:t>主持人说明第5条第2款中两个与制裁有关且内容相同的替代方案对讨论有何帮助。</w:t>
      </w:r>
      <w:r w:rsidRPr="00AB1CDE">
        <w:rPr>
          <w:rFonts w:ascii="SimSun" w:hAnsi="SimSun" w:hint="eastAsia"/>
          <w:sz w:val="21"/>
          <w:szCs w:val="21"/>
        </w:rPr>
        <w:t>它强调</w:t>
      </w:r>
      <w:r w:rsidRPr="00AB1CDE">
        <w:rPr>
          <w:rFonts w:ascii="SimSun" w:hAnsi="SimSun"/>
          <w:sz w:val="21"/>
          <w:szCs w:val="21"/>
        </w:rPr>
        <w:t>需要</w:t>
      </w:r>
      <w:r w:rsidRPr="00AB1CDE">
        <w:rPr>
          <w:rFonts w:ascii="SimSun" w:hAnsi="SimSun" w:hint="eastAsia"/>
          <w:sz w:val="21"/>
          <w:szCs w:val="21"/>
        </w:rPr>
        <w:t>继续</w:t>
      </w:r>
      <w:r w:rsidRPr="00AB1CDE">
        <w:rPr>
          <w:rFonts w:ascii="SimSun" w:hAnsi="SimSun"/>
          <w:sz w:val="21"/>
          <w:szCs w:val="21"/>
        </w:rPr>
        <w:t>就术语表的内容</w:t>
      </w:r>
      <w:r w:rsidRPr="00AB1CDE">
        <w:rPr>
          <w:rFonts w:ascii="SimSun" w:hAnsi="SimSun" w:hint="eastAsia"/>
          <w:sz w:val="21"/>
          <w:szCs w:val="21"/>
        </w:rPr>
        <w:t>开展</w:t>
      </w:r>
      <w:r w:rsidRPr="00AB1CDE">
        <w:rPr>
          <w:rFonts w:ascii="SimSun" w:hAnsi="SimSun"/>
          <w:sz w:val="21"/>
          <w:szCs w:val="21"/>
        </w:rPr>
        <w:t>工作，以便</w:t>
      </w:r>
      <w:r w:rsidRPr="00AB1CDE">
        <w:rPr>
          <w:rFonts w:ascii="SimSun" w:hAnsi="SimSun" w:hint="eastAsia"/>
          <w:sz w:val="21"/>
          <w:szCs w:val="21"/>
        </w:rPr>
        <w:t>只</w:t>
      </w:r>
      <w:r w:rsidRPr="00AB1CDE">
        <w:rPr>
          <w:rFonts w:ascii="SimSun" w:hAnsi="SimSun"/>
          <w:sz w:val="21"/>
          <w:szCs w:val="21"/>
        </w:rPr>
        <w:t>有一个提到该内容</w:t>
      </w:r>
      <w:r w:rsidRPr="00AB1CDE">
        <w:rPr>
          <w:rFonts w:ascii="SimSun" w:hAnsi="SimSun" w:hint="eastAsia"/>
          <w:sz w:val="21"/>
          <w:szCs w:val="21"/>
        </w:rPr>
        <w:t>的</w:t>
      </w:r>
      <w:r w:rsidRPr="00AB1CDE">
        <w:rPr>
          <w:rFonts w:ascii="SimSun" w:hAnsi="SimSun"/>
          <w:sz w:val="21"/>
          <w:szCs w:val="21"/>
        </w:rPr>
        <w:t>术语。</w:t>
      </w:r>
      <w:r w:rsidRPr="00AB1CDE">
        <w:rPr>
          <w:rFonts w:ascii="SimSun" w:hAnsi="SimSun" w:hint="eastAsia"/>
          <w:sz w:val="21"/>
          <w:szCs w:val="21"/>
        </w:rPr>
        <w:t>它</w:t>
      </w:r>
      <w:r w:rsidRPr="00AB1CDE">
        <w:rPr>
          <w:rFonts w:ascii="SimSun" w:hAnsi="SimSun"/>
          <w:sz w:val="21"/>
          <w:szCs w:val="21"/>
        </w:rPr>
        <w:t>问</w:t>
      </w:r>
      <w:r w:rsidR="00A2514F" w:rsidRPr="00AB1CDE">
        <w:rPr>
          <w:rFonts w:ascii="SimSun" w:hAnsi="SimSun" w:hint="eastAsia"/>
          <w:sz w:val="21"/>
          <w:szCs w:val="21"/>
        </w:rPr>
        <w:t>如何</w:t>
      </w:r>
      <w:r w:rsidR="00A2514F" w:rsidRPr="00AB1CDE">
        <w:rPr>
          <w:rFonts w:ascii="SimSun" w:hAnsi="SimSun"/>
          <w:sz w:val="21"/>
          <w:szCs w:val="21"/>
        </w:rPr>
        <w:t>处理</w:t>
      </w:r>
      <w:r w:rsidRPr="00AB1CDE">
        <w:rPr>
          <w:rFonts w:ascii="SimSun" w:hAnsi="SimSun"/>
          <w:sz w:val="21"/>
          <w:szCs w:val="21"/>
        </w:rPr>
        <w:t>关于“相关传统知识的来源”</w:t>
      </w:r>
      <w:r w:rsidRPr="00AB1CDE">
        <w:rPr>
          <w:rFonts w:ascii="SimSun" w:hAnsi="SimSun" w:hint="eastAsia"/>
          <w:sz w:val="21"/>
          <w:szCs w:val="21"/>
        </w:rPr>
        <w:t>的</w:t>
      </w:r>
      <w:r w:rsidRPr="00AB1CDE">
        <w:rPr>
          <w:rFonts w:ascii="SimSun" w:hAnsi="SimSun"/>
          <w:sz w:val="21"/>
          <w:szCs w:val="21"/>
        </w:rPr>
        <w:t>新提案</w:t>
      </w:r>
      <w:r w:rsidR="00A2514F" w:rsidRPr="00AB1CDE">
        <w:rPr>
          <w:rFonts w:ascii="SimSun" w:hAnsi="SimSun" w:hint="eastAsia"/>
          <w:sz w:val="21"/>
          <w:szCs w:val="21"/>
        </w:rPr>
        <w:t>，</w:t>
      </w:r>
      <w:r w:rsidR="00A2514F" w:rsidRPr="00AB1CDE">
        <w:rPr>
          <w:rFonts w:ascii="SimSun" w:hAnsi="SimSun"/>
          <w:sz w:val="21"/>
          <w:szCs w:val="21"/>
        </w:rPr>
        <w:t>即使在非正式会议期间</w:t>
      </w:r>
      <w:r w:rsidR="00A2514F" w:rsidRPr="00AB1CDE">
        <w:rPr>
          <w:rFonts w:ascii="SimSun" w:hAnsi="SimSun" w:hint="eastAsia"/>
          <w:sz w:val="21"/>
          <w:szCs w:val="21"/>
        </w:rPr>
        <w:t>未</w:t>
      </w:r>
      <w:r w:rsidR="00A2514F" w:rsidRPr="00AB1CDE">
        <w:rPr>
          <w:rFonts w:ascii="SimSun" w:hAnsi="SimSun"/>
          <w:sz w:val="21"/>
          <w:szCs w:val="21"/>
        </w:rPr>
        <w:t>就遗传资源相关传统知识</w:t>
      </w:r>
      <w:r w:rsidR="00A2514F" w:rsidRPr="00AB1CDE">
        <w:rPr>
          <w:rFonts w:ascii="SimSun" w:hAnsi="SimSun" w:hint="eastAsia"/>
          <w:sz w:val="21"/>
          <w:szCs w:val="21"/>
        </w:rPr>
        <w:t>的</w:t>
      </w:r>
      <w:r w:rsidR="00A2514F" w:rsidRPr="00AB1CDE">
        <w:rPr>
          <w:rFonts w:ascii="SimSun" w:hAnsi="SimSun"/>
          <w:sz w:val="21"/>
          <w:szCs w:val="21"/>
        </w:rPr>
        <w:t>概念达成一致。</w:t>
      </w:r>
    </w:p>
    <w:p w:rsidR="00AB1CDE" w:rsidRPr="00AB1CDE" w:rsidRDefault="00A2514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秘鲁</w:t>
      </w:r>
      <w:r w:rsidRPr="00AB1CDE">
        <w:rPr>
          <w:rFonts w:ascii="SimSun" w:hAnsi="SimSun"/>
          <w:sz w:val="21"/>
          <w:szCs w:val="21"/>
        </w:rPr>
        <w:t>代表团说，第3条第1款</w:t>
      </w:r>
      <w:r w:rsidR="00F24620">
        <w:rPr>
          <w:rFonts w:ascii="SimSun" w:hAnsi="SimSun" w:hint="eastAsia"/>
          <w:sz w:val="21"/>
          <w:szCs w:val="21"/>
        </w:rPr>
        <w:t>(</w:t>
      </w:r>
      <w:r w:rsidRPr="00AB1CDE">
        <w:rPr>
          <w:rFonts w:ascii="SimSun" w:hAnsi="SimSun" w:hint="eastAsia"/>
          <w:sz w:val="21"/>
          <w:szCs w:val="21"/>
        </w:rPr>
        <w:t>c</w:t>
      </w:r>
      <w:r w:rsidR="00F24620">
        <w:rPr>
          <w:rFonts w:ascii="SimSun" w:hAnsi="SimSun" w:hint="eastAsia"/>
          <w:sz w:val="21"/>
          <w:szCs w:val="21"/>
        </w:rPr>
        <w:t>)</w:t>
      </w:r>
      <w:r w:rsidRPr="00AB1CDE">
        <w:rPr>
          <w:rFonts w:ascii="SimSun" w:hAnsi="SimSun" w:hint="eastAsia"/>
          <w:sz w:val="21"/>
          <w:szCs w:val="21"/>
        </w:rPr>
        <w:t>项</w:t>
      </w:r>
      <w:r w:rsidRPr="00AB1CDE">
        <w:rPr>
          <w:rFonts w:ascii="SimSun" w:hAnsi="SimSun"/>
          <w:sz w:val="21"/>
          <w:szCs w:val="21"/>
        </w:rPr>
        <w:t>的替代方案应该属于非公开条款，而不是一项公开要求。</w:t>
      </w:r>
      <w:r w:rsidRPr="00AB1CDE">
        <w:rPr>
          <w:rFonts w:ascii="SimSun" w:hAnsi="SimSun" w:hint="eastAsia"/>
          <w:sz w:val="21"/>
          <w:szCs w:val="21"/>
        </w:rPr>
        <w:t>它还</w:t>
      </w:r>
      <w:r w:rsidRPr="00AB1CDE">
        <w:rPr>
          <w:rFonts w:ascii="SimSun" w:hAnsi="SimSun"/>
          <w:sz w:val="21"/>
          <w:szCs w:val="21"/>
        </w:rPr>
        <w:t>指出，第5</w:t>
      </w:r>
      <w:r w:rsidRPr="00AB1CDE">
        <w:rPr>
          <w:rFonts w:ascii="SimSun" w:hAnsi="SimSun" w:hint="eastAsia"/>
          <w:sz w:val="21"/>
          <w:szCs w:val="21"/>
        </w:rPr>
        <w:t>条</w:t>
      </w:r>
      <w:r w:rsidRPr="00AB1CDE">
        <w:rPr>
          <w:rFonts w:ascii="SimSun" w:hAnsi="SimSun"/>
          <w:sz w:val="21"/>
          <w:szCs w:val="21"/>
        </w:rPr>
        <w:t>第1款最后一句</w:t>
      </w:r>
      <w:r w:rsidRPr="00AB1CDE">
        <w:rPr>
          <w:rFonts w:ascii="SimSun" w:hAnsi="SimSun" w:hint="eastAsia"/>
          <w:sz w:val="21"/>
          <w:szCs w:val="21"/>
        </w:rPr>
        <w:t>不</w:t>
      </w:r>
      <w:r w:rsidRPr="00AB1CDE">
        <w:rPr>
          <w:rFonts w:ascii="SimSun" w:hAnsi="SimSun"/>
          <w:sz w:val="21"/>
          <w:szCs w:val="21"/>
        </w:rPr>
        <w:t>适合放在那里，其</w:t>
      </w:r>
      <w:r w:rsidRPr="00AB1CDE">
        <w:rPr>
          <w:rFonts w:ascii="SimSun" w:hAnsi="SimSun" w:hint="eastAsia"/>
          <w:sz w:val="21"/>
          <w:szCs w:val="21"/>
        </w:rPr>
        <w:t>内容</w:t>
      </w:r>
      <w:r w:rsidRPr="00AB1CDE">
        <w:rPr>
          <w:rFonts w:ascii="SimSun" w:hAnsi="SimSun"/>
          <w:sz w:val="21"/>
          <w:szCs w:val="21"/>
        </w:rPr>
        <w:t>是“</w:t>
      </w:r>
      <w:r w:rsidRPr="00AB1CDE">
        <w:rPr>
          <w:rFonts w:ascii="SimSun" w:hAnsi="SimSun" w:hint="eastAsia"/>
          <w:sz w:val="21"/>
          <w:szCs w:val="21"/>
        </w:rPr>
        <w:t>不过</w:t>
      </w:r>
      <w:r w:rsidRPr="00AB1CDE">
        <w:rPr>
          <w:rFonts w:ascii="SimSun" w:hAnsi="SimSun"/>
          <w:sz w:val="21"/>
          <w:szCs w:val="21"/>
        </w:rPr>
        <w:t>，应/</w:t>
      </w:r>
      <w:r w:rsidRPr="00AB1CDE">
        <w:rPr>
          <w:rFonts w:ascii="SimSun" w:hAnsi="SimSun" w:hint="eastAsia"/>
          <w:sz w:val="21"/>
          <w:szCs w:val="21"/>
        </w:rPr>
        <w:t>应该为</w:t>
      </w:r>
      <w:r w:rsidRPr="00AB1CDE">
        <w:rPr>
          <w:rFonts w:ascii="SimSun" w:hAnsi="SimSun"/>
          <w:sz w:val="21"/>
          <w:szCs w:val="21"/>
        </w:rPr>
        <w:t>申请人</w:t>
      </w:r>
      <w:r w:rsidRPr="00AB1CDE">
        <w:rPr>
          <w:rFonts w:ascii="SimSun" w:hAnsi="SimSun" w:hint="eastAsia"/>
          <w:sz w:val="21"/>
          <w:szCs w:val="21"/>
        </w:rPr>
        <w:t>提供</w:t>
      </w:r>
      <w:r w:rsidRPr="00AB1CDE">
        <w:rPr>
          <w:rFonts w:ascii="SimSun" w:hAnsi="SimSun"/>
          <w:sz w:val="21"/>
          <w:szCs w:val="21"/>
        </w:rPr>
        <w:t>更正任何不正确或错误公开的机会”</w:t>
      </w:r>
      <w:r w:rsidRPr="00AB1CDE">
        <w:rPr>
          <w:rFonts w:ascii="SimSun" w:hAnsi="SimSun" w:hint="eastAsia"/>
          <w:sz w:val="21"/>
          <w:szCs w:val="21"/>
        </w:rPr>
        <w:t>。它认为</w:t>
      </w:r>
      <w:r w:rsidRPr="00AB1CDE">
        <w:rPr>
          <w:rFonts w:ascii="SimSun" w:hAnsi="SimSun"/>
          <w:sz w:val="21"/>
          <w:szCs w:val="21"/>
        </w:rPr>
        <w:t>，美国代表团提出的</w:t>
      </w:r>
      <w:r w:rsidRPr="00AB1CDE">
        <w:rPr>
          <w:rFonts w:ascii="SimSun" w:hAnsi="SimSun" w:hint="eastAsia"/>
          <w:sz w:val="21"/>
          <w:szCs w:val="21"/>
        </w:rPr>
        <w:t>句子</w:t>
      </w:r>
      <w:r w:rsidRPr="00AB1CDE">
        <w:rPr>
          <w:rFonts w:ascii="SimSun" w:hAnsi="SimSun"/>
          <w:sz w:val="21"/>
          <w:szCs w:val="21"/>
        </w:rPr>
        <w:t>与第</w:t>
      </w:r>
      <w:r w:rsidRPr="00AB1CDE">
        <w:rPr>
          <w:rFonts w:ascii="SimSun" w:hAnsi="SimSun" w:hint="eastAsia"/>
          <w:sz w:val="21"/>
          <w:szCs w:val="21"/>
        </w:rPr>
        <w:t>5</w:t>
      </w:r>
      <w:r w:rsidRPr="00AB1CDE">
        <w:rPr>
          <w:rFonts w:ascii="SimSun" w:hAnsi="SimSun"/>
          <w:sz w:val="21"/>
          <w:szCs w:val="21"/>
        </w:rPr>
        <w:t>条第1款第一句前后矛盾，因为第二句</w:t>
      </w:r>
      <w:r w:rsidRPr="00AB1CDE">
        <w:rPr>
          <w:rFonts w:ascii="SimSun" w:hAnsi="SimSun" w:hint="eastAsia"/>
          <w:sz w:val="21"/>
          <w:szCs w:val="21"/>
        </w:rPr>
        <w:t>降低</w:t>
      </w:r>
      <w:r w:rsidRPr="00AB1CDE">
        <w:rPr>
          <w:rFonts w:ascii="SimSun" w:hAnsi="SimSun"/>
          <w:sz w:val="21"/>
          <w:szCs w:val="21"/>
        </w:rPr>
        <w:t>了成员国阻止这种情况发生的可能性。</w:t>
      </w:r>
    </w:p>
    <w:p w:rsidR="00AB1CDE" w:rsidRPr="00AB1CDE" w:rsidRDefault="00A2514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日本</w:t>
      </w:r>
      <w:r w:rsidRPr="00AB1CDE">
        <w:rPr>
          <w:rFonts w:ascii="SimSun" w:hAnsi="SimSun"/>
          <w:sz w:val="21"/>
          <w:szCs w:val="21"/>
        </w:rPr>
        <w:t>代表团要求主持人对为什么删除第3条</w:t>
      </w:r>
      <w:r w:rsidRPr="00AB1CDE">
        <w:rPr>
          <w:rFonts w:ascii="SimSun" w:hAnsi="SimSun" w:hint="eastAsia"/>
          <w:sz w:val="21"/>
          <w:szCs w:val="21"/>
        </w:rPr>
        <w:t>中的</w:t>
      </w:r>
      <w:r w:rsidRPr="00AB1CDE">
        <w:rPr>
          <w:rFonts w:ascii="SimSun" w:hAnsi="SimSun"/>
          <w:sz w:val="21"/>
          <w:szCs w:val="21"/>
        </w:rPr>
        <w:t>“应该”一词进行说明。</w:t>
      </w:r>
      <w:r w:rsidRPr="00AB1CDE">
        <w:rPr>
          <w:rFonts w:ascii="SimSun" w:hAnsi="SimSun" w:hint="eastAsia"/>
          <w:sz w:val="21"/>
          <w:szCs w:val="21"/>
        </w:rPr>
        <w:t>它重申</w:t>
      </w:r>
      <w:r w:rsidRPr="00AB1CDE">
        <w:rPr>
          <w:rFonts w:ascii="SimSun" w:hAnsi="SimSun"/>
          <w:sz w:val="21"/>
          <w:szCs w:val="21"/>
        </w:rPr>
        <w:t>其更喜欢“应该”，因为“应”</w:t>
      </w:r>
      <w:r w:rsidRPr="00AB1CDE">
        <w:rPr>
          <w:rFonts w:ascii="SimSun" w:hAnsi="SimSun" w:hint="eastAsia"/>
          <w:sz w:val="21"/>
          <w:szCs w:val="21"/>
        </w:rPr>
        <w:t>预</w:t>
      </w:r>
      <w:r w:rsidRPr="00AB1CDE">
        <w:rPr>
          <w:rFonts w:ascii="SimSun" w:hAnsi="SimSun"/>
          <w:sz w:val="21"/>
          <w:szCs w:val="21"/>
        </w:rPr>
        <w:t>判了法律文书的性质。</w:t>
      </w:r>
    </w:p>
    <w:p w:rsidR="00AB1CDE" w:rsidRPr="00AB1CDE" w:rsidRDefault="00A2514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w:t>
      </w:r>
      <w:r w:rsidRPr="00AB1CDE">
        <w:rPr>
          <w:rFonts w:ascii="SimSun" w:hAnsi="SimSun"/>
          <w:sz w:val="21"/>
          <w:szCs w:val="21"/>
        </w:rPr>
        <w:t>坚持认为，成员国</w:t>
      </w:r>
      <w:r w:rsidRPr="00AB1CDE">
        <w:rPr>
          <w:rFonts w:ascii="SimSun" w:hAnsi="SimSun" w:hint="eastAsia"/>
          <w:sz w:val="21"/>
          <w:szCs w:val="21"/>
        </w:rPr>
        <w:t>只</w:t>
      </w:r>
      <w:r w:rsidRPr="00AB1CDE">
        <w:rPr>
          <w:rFonts w:ascii="SimSun" w:hAnsi="SimSun"/>
          <w:sz w:val="21"/>
          <w:szCs w:val="21"/>
        </w:rPr>
        <w:t>应就一些技术性问题向主持人</w:t>
      </w:r>
      <w:r w:rsidRPr="00AB1CDE">
        <w:rPr>
          <w:rFonts w:ascii="SimSun" w:hAnsi="SimSun" w:hint="eastAsia"/>
          <w:sz w:val="21"/>
          <w:szCs w:val="21"/>
        </w:rPr>
        <w:t>直接</w:t>
      </w:r>
      <w:r w:rsidRPr="00AB1CDE">
        <w:rPr>
          <w:rFonts w:ascii="SimSun" w:hAnsi="SimSun"/>
          <w:sz w:val="21"/>
          <w:szCs w:val="21"/>
        </w:rPr>
        <w:t>提问</w:t>
      </w:r>
      <w:r w:rsidRPr="00AB1CDE">
        <w:rPr>
          <w:rFonts w:ascii="SimSun" w:hAnsi="SimSun" w:hint="eastAsia"/>
          <w:sz w:val="21"/>
          <w:szCs w:val="21"/>
        </w:rPr>
        <w:t>并</w:t>
      </w:r>
      <w:r w:rsidRPr="00AB1CDE">
        <w:rPr>
          <w:rFonts w:ascii="SimSun" w:hAnsi="SimSun"/>
          <w:sz w:val="21"/>
          <w:szCs w:val="21"/>
        </w:rPr>
        <w:t>要求做出说明。</w:t>
      </w:r>
    </w:p>
    <w:p w:rsidR="00AB1CDE" w:rsidRPr="00AB1CDE" w:rsidRDefault="007F787A"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w:t>
      </w:r>
      <w:r w:rsidRPr="00AB1CDE">
        <w:rPr>
          <w:rFonts w:ascii="SimSun" w:hAnsi="SimSun"/>
          <w:sz w:val="21"/>
          <w:szCs w:val="21"/>
        </w:rPr>
        <w:t>代表团以非洲集团名义发言，指出Rev.1</w:t>
      </w:r>
      <w:r w:rsidRPr="00AB1CDE">
        <w:rPr>
          <w:rFonts w:ascii="SimSun" w:hAnsi="SimSun" w:hint="eastAsia"/>
          <w:sz w:val="21"/>
          <w:szCs w:val="21"/>
        </w:rPr>
        <w:t>中</w:t>
      </w:r>
      <w:r w:rsidRPr="00AB1CDE">
        <w:rPr>
          <w:rFonts w:ascii="SimSun" w:hAnsi="SimSun"/>
          <w:sz w:val="21"/>
          <w:szCs w:val="21"/>
        </w:rPr>
        <w:t>所反映的一些提案未进行讨论，也未得到支持。</w:t>
      </w:r>
    </w:p>
    <w:p w:rsidR="00AB1CDE" w:rsidRPr="00AB1CDE" w:rsidRDefault="007F787A"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埃及</w:t>
      </w:r>
      <w:r w:rsidRPr="00AB1CDE">
        <w:rPr>
          <w:rFonts w:ascii="SimSun" w:hAnsi="SimSun"/>
          <w:sz w:val="21"/>
          <w:szCs w:val="21"/>
        </w:rPr>
        <w:t>代表团认为增加的术语“受保护遗传资源”</w:t>
      </w:r>
      <w:r w:rsidRPr="00AB1CDE">
        <w:rPr>
          <w:rFonts w:ascii="SimSun" w:hAnsi="SimSun" w:hint="eastAsia"/>
          <w:sz w:val="21"/>
          <w:szCs w:val="21"/>
        </w:rPr>
        <w:t>没有必要</w:t>
      </w:r>
      <w:r w:rsidRPr="00AB1CDE">
        <w:rPr>
          <w:rFonts w:ascii="SimSun" w:hAnsi="SimSun"/>
          <w:sz w:val="21"/>
          <w:szCs w:val="21"/>
        </w:rPr>
        <w:t>。</w:t>
      </w:r>
    </w:p>
    <w:p w:rsidR="00AB1CDE" w:rsidRPr="00AB1CDE" w:rsidRDefault="0078484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00A550F4" w:rsidRPr="00AB1CDE">
        <w:rPr>
          <w:rFonts w:ascii="SimSun" w:hAnsi="SimSun"/>
          <w:sz w:val="21"/>
          <w:szCs w:val="21"/>
        </w:rPr>
        <w:t>秘书处的说明</w:t>
      </w:r>
      <w:r w:rsidR="007F787A" w:rsidRPr="00AB1CDE">
        <w:rPr>
          <w:rFonts w:ascii="SimSun" w:hAnsi="SimSun" w:hint="eastAsia"/>
          <w:sz w:val="21"/>
          <w:szCs w:val="21"/>
        </w:rPr>
        <w:t>：这</w:t>
      </w:r>
      <w:r w:rsidR="007F787A" w:rsidRPr="00AB1CDE">
        <w:rPr>
          <w:rFonts w:ascii="SimSun" w:hAnsi="SimSun"/>
          <w:sz w:val="21"/>
          <w:szCs w:val="21"/>
        </w:rPr>
        <w:t>部分会议是在</w:t>
      </w:r>
      <w:r w:rsidR="00E16443" w:rsidRPr="00AB1CDE">
        <w:rPr>
          <w:rFonts w:ascii="SimSun" w:hAnsi="SimSun" w:hint="eastAsia"/>
          <w:sz w:val="21"/>
          <w:szCs w:val="21"/>
        </w:rPr>
        <w:t>本届会议</w:t>
      </w:r>
      <w:r w:rsidR="00E16443" w:rsidRPr="00AB1CDE">
        <w:rPr>
          <w:rFonts w:ascii="SimSun" w:hAnsi="SimSun"/>
          <w:sz w:val="21"/>
          <w:szCs w:val="21"/>
        </w:rPr>
        <w:t>的第四天举行的。</w:t>
      </w:r>
      <w:r w:rsidRPr="00AB1CDE">
        <w:rPr>
          <w:rFonts w:ascii="SimSun" w:hAnsi="SimSun"/>
          <w:sz w:val="21"/>
          <w:szCs w:val="21"/>
        </w:rPr>
        <w:t>]</w:t>
      </w:r>
      <w:r w:rsidR="00E16443" w:rsidRPr="00AB1CDE">
        <w:rPr>
          <w:rFonts w:ascii="SimSun" w:hAnsi="SimSun" w:hint="eastAsia"/>
          <w:sz w:val="21"/>
          <w:szCs w:val="21"/>
        </w:rPr>
        <w:t>主席</w:t>
      </w:r>
      <w:r w:rsidR="00E16443" w:rsidRPr="00AB1CDE">
        <w:rPr>
          <w:rFonts w:ascii="SimSun" w:hAnsi="SimSun"/>
          <w:sz w:val="21"/>
          <w:szCs w:val="21"/>
        </w:rPr>
        <w:t>回顾说，委员会已经开始</w:t>
      </w:r>
      <w:r w:rsidR="00E16443" w:rsidRPr="00AB1CDE">
        <w:rPr>
          <w:rFonts w:ascii="SimSun" w:hAnsi="SimSun" w:hint="eastAsia"/>
          <w:sz w:val="21"/>
          <w:szCs w:val="21"/>
        </w:rPr>
        <w:t>审议</w:t>
      </w:r>
      <w:r w:rsidR="007E6DFE" w:rsidRPr="00AB1CDE">
        <w:rPr>
          <w:rFonts w:ascii="SimSun" w:hAnsi="SimSun"/>
          <w:sz w:val="21"/>
          <w:szCs w:val="21"/>
        </w:rPr>
        <w:t>Rev.1</w:t>
      </w:r>
      <w:r w:rsidR="00E16443" w:rsidRPr="00AB1CDE">
        <w:rPr>
          <w:rFonts w:ascii="SimSun" w:hAnsi="SimSun" w:hint="eastAsia"/>
          <w:sz w:val="21"/>
          <w:szCs w:val="21"/>
        </w:rPr>
        <w:t>。会议继续</w:t>
      </w:r>
      <w:r w:rsidR="00E16443" w:rsidRPr="00AB1CDE">
        <w:rPr>
          <w:rFonts w:ascii="SimSun" w:hAnsi="SimSun"/>
          <w:sz w:val="21"/>
          <w:szCs w:val="21"/>
        </w:rPr>
        <w:t>进行，主席希望在根据已经制定的计划开始非正式会议之前就R</w:t>
      </w:r>
      <w:r w:rsidR="00E16443" w:rsidRPr="00AB1CDE">
        <w:rPr>
          <w:rFonts w:ascii="SimSun" w:hAnsi="SimSun" w:hint="eastAsia"/>
          <w:sz w:val="21"/>
          <w:szCs w:val="21"/>
        </w:rPr>
        <w:t>ev.1进行</w:t>
      </w:r>
      <w:r w:rsidR="00E16443" w:rsidRPr="00AB1CDE">
        <w:rPr>
          <w:rFonts w:ascii="SimSun" w:hAnsi="SimSun"/>
          <w:sz w:val="21"/>
          <w:szCs w:val="21"/>
        </w:rPr>
        <w:t>初</w:t>
      </w:r>
      <w:r w:rsidR="00E16443" w:rsidRPr="00AB1CDE">
        <w:rPr>
          <w:rFonts w:ascii="SimSun" w:hAnsi="SimSun" w:hint="eastAsia"/>
          <w:sz w:val="21"/>
          <w:szCs w:val="21"/>
        </w:rPr>
        <w:t>次</w:t>
      </w:r>
      <w:r w:rsidR="00E16443" w:rsidRPr="00AB1CDE">
        <w:rPr>
          <w:rFonts w:ascii="SimSun" w:hAnsi="SimSun"/>
          <w:sz w:val="21"/>
          <w:szCs w:val="21"/>
        </w:rPr>
        <w:t>发言和发表评论意见。</w:t>
      </w:r>
      <w:r w:rsidR="00E16443" w:rsidRPr="00AB1CDE">
        <w:rPr>
          <w:rFonts w:ascii="SimSun" w:hAnsi="SimSun" w:hint="eastAsia"/>
          <w:sz w:val="21"/>
          <w:szCs w:val="21"/>
        </w:rPr>
        <w:t>主席回顾</w:t>
      </w:r>
      <w:r w:rsidR="00E16443" w:rsidRPr="00AB1CDE">
        <w:rPr>
          <w:rFonts w:ascii="SimSun" w:hAnsi="SimSun"/>
          <w:sz w:val="21"/>
          <w:szCs w:val="21"/>
        </w:rPr>
        <w:t>说，</w:t>
      </w:r>
      <w:r w:rsidR="007E6DFE" w:rsidRPr="00AB1CDE">
        <w:rPr>
          <w:rFonts w:ascii="SimSun" w:hAnsi="SimSun"/>
          <w:sz w:val="21"/>
          <w:szCs w:val="21"/>
        </w:rPr>
        <w:t>Rev.1</w:t>
      </w:r>
      <w:r w:rsidR="00E16443" w:rsidRPr="00AB1CDE">
        <w:rPr>
          <w:rFonts w:ascii="SimSun" w:hAnsi="SimSun" w:hint="eastAsia"/>
          <w:sz w:val="21"/>
          <w:szCs w:val="21"/>
        </w:rPr>
        <w:t>是</w:t>
      </w:r>
      <w:r w:rsidR="00E16443" w:rsidRPr="00AB1CDE">
        <w:rPr>
          <w:rFonts w:ascii="SimSun" w:hAnsi="SimSun"/>
          <w:sz w:val="21"/>
          <w:szCs w:val="21"/>
        </w:rPr>
        <w:t>一个临时文件，其中载有成员国和主持人提出的想法、概念和意见。</w:t>
      </w:r>
      <w:r w:rsidR="00E16443" w:rsidRPr="00AB1CDE">
        <w:rPr>
          <w:rFonts w:ascii="SimSun" w:hAnsi="SimSun" w:hint="eastAsia"/>
          <w:sz w:val="21"/>
          <w:szCs w:val="21"/>
        </w:rPr>
        <w:t>成员国</w:t>
      </w:r>
      <w:r w:rsidR="00E16443" w:rsidRPr="00AB1CDE">
        <w:rPr>
          <w:rFonts w:ascii="SimSun" w:hAnsi="SimSun"/>
          <w:sz w:val="21"/>
          <w:szCs w:val="21"/>
        </w:rPr>
        <w:t>现</w:t>
      </w:r>
      <w:r w:rsidR="00E16443" w:rsidRPr="00AB1CDE">
        <w:rPr>
          <w:rFonts w:ascii="SimSun" w:hAnsi="SimSun" w:hint="eastAsia"/>
          <w:sz w:val="21"/>
          <w:szCs w:val="21"/>
        </w:rPr>
        <w:t>在</w:t>
      </w:r>
      <w:r w:rsidR="00E16443" w:rsidRPr="00AB1CDE">
        <w:rPr>
          <w:rFonts w:ascii="SimSun" w:hAnsi="SimSun"/>
          <w:sz w:val="21"/>
          <w:szCs w:val="21"/>
        </w:rPr>
        <w:t>有机会发表评论意见</w:t>
      </w:r>
      <w:r w:rsidR="00E16443" w:rsidRPr="00AB1CDE">
        <w:rPr>
          <w:rFonts w:ascii="SimSun" w:hAnsi="SimSun" w:hint="eastAsia"/>
          <w:sz w:val="21"/>
          <w:szCs w:val="21"/>
        </w:rPr>
        <w:t>以</w:t>
      </w:r>
      <w:r w:rsidR="00E16443" w:rsidRPr="00AB1CDE">
        <w:rPr>
          <w:rFonts w:ascii="SimSun" w:hAnsi="SimSun"/>
          <w:sz w:val="21"/>
          <w:szCs w:val="21"/>
        </w:rPr>
        <w:t>及提出修改、删除</w:t>
      </w:r>
      <w:r w:rsidR="00E16443" w:rsidRPr="00AB1CDE">
        <w:rPr>
          <w:rFonts w:ascii="SimSun" w:hAnsi="SimSun" w:hint="eastAsia"/>
          <w:sz w:val="21"/>
          <w:szCs w:val="21"/>
        </w:rPr>
        <w:t>、更</w:t>
      </w:r>
      <w:r w:rsidR="00E16443" w:rsidRPr="00AB1CDE">
        <w:rPr>
          <w:rFonts w:ascii="SimSun" w:hAnsi="SimSun"/>
          <w:sz w:val="21"/>
          <w:szCs w:val="21"/>
        </w:rPr>
        <w:t>正和插入建议。</w:t>
      </w:r>
      <w:r w:rsidR="00E16443" w:rsidRPr="00AB1CDE">
        <w:rPr>
          <w:rFonts w:ascii="SimSun" w:hAnsi="SimSun" w:hint="eastAsia"/>
          <w:sz w:val="21"/>
          <w:szCs w:val="21"/>
        </w:rPr>
        <w:t>例如</w:t>
      </w:r>
      <w:r w:rsidR="00E16443" w:rsidRPr="00AB1CDE">
        <w:rPr>
          <w:rFonts w:ascii="SimSun" w:hAnsi="SimSun"/>
          <w:sz w:val="21"/>
          <w:szCs w:val="21"/>
        </w:rPr>
        <w:t>，</w:t>
      </w:r>
      <w:r w:rsidR="00824DB7" w:rsidRPr="00AB1CDE">
        <w:rPr>
          <w:rFonts w:ascii="SimSun" w:hAnsi="SimSun" w:hint="eastAsia"/>
          <w:sz w:val="21"/>
          <w:szCs w:val="21"/>
        </w:rPr>
        <w:t>在</w:t>
      </w:r>
      <w:r w:rsidR="00824DB7" w:rsidRPr="00AB1CDE">
        <w:rPr>
          <w:rFonts w:ascii="SimSun" w:hAnsi="SimSun"/>
          <w:sz w:val="21"/>
          <w:szCs w:val="21"/>
        </w:rPr>
        <w:t>前一天的一些发言中，主持人显然</w:t>
      </w:r>
      <w:r w:rsidR="00824DB7" w:rsidRPr="00AB1CDE">
        <w:rPr>
          <w:rFonts w:ascii="SimSun" w:hAnsi="SimSun" w:hint="eastAsia"/>
          <w:sz w:val="21"/>
          <w:szCs w:val="21"/>
        </w:rPr>
        <w:t>去</w:t>
      </w:r>
      <w:r w:rsidR="00824DB7" w:rsidRPr="00AB1CDE">
        <w:rPr>
          <w:rFonts w:ascii="SimSun" w:hAnsi="SimSun"/>
          <w:sz w:val="21"/>
          <w:szCs w:val="21"/>
        </w:rPr>
        <w:t>掉了“相关传统知识”</w:t>
      </w:r>
      <w:r w:rsidR="00824DB7" w:rsidRPr="00AB1CDE">
        <w:rPr>
          <w:rFonts w:ascii="SimSun" w:hAnsi="SimSun" w:hint="eastAsia"/>
          <w:sz w:val="21"/>
          <w:szCs w:val="21"/>
        </w:rPr>
        <w:t>的</w:t>
      </w:r>
      <w:r w:rsidR="00824DB7" w:rsidRPr="00AB1CDE">
        <w:rPr>
          <w:rFonts w:ascii="SimSun" w:hAnsi="SimSun"/>
          <w:sz w:val="21"/>
          <w:szCs w:val="21"/>
        </w:rPr>
        <w:t>定义，很多成员国想替换文件中这一定义。</w:t>
      </w:r>
      <w:r w:rsidR="00824DB7" w:rsidRPr="00AB1CDE">
        <w:rPr>
          <w:rFonts w:ascii="SimSun" w:hAnsi="SimSun" w:hint="eastAsia"/>
          <w:sz w:val="21"/>
          <w:szCs w:val="21"/>
        </w:rPr>
        <w:t>因此，</w:t>
      </w:r>
      <w:r w:rsidR="00824DB7" w:rsidRPr="00AB1CDE">
        <w:rPr>
          <w:rFonts w:ascii="SimSun" w:hAnsi="SimSun"/>
          <w:sz w:val="21"/>
          <w:szCs w:val="21"/>
        </w:rPr>
        <w:t>这将会在主持人编</w:t>
      </w:r>
      <w:r w:rsidR="00824DB7" w:rsidRPr="00AB1CDE">
        <w:rPr>
          <w:rFonts w:ascii="SimSun" w:hAnsi="SimSun" w:hint="eastAsia"/>
          <w:sz w:val="21"/>
          <w:szCs w:val="21"/>
        </w:rPr>
        <w:t>拟</w:t>
      </w:r>
      <w:r w:rsidR="00824DB7" w:rsidRPr="00AB1CDE">
        <w:rPr>
          <w:rFonts w:ascii="SimSun" w:hAnsi="SimSun"/>
          <w:sz w:val="21"/>
          <w:szCs w:val="21"/>
        </w:rPr>
        <w:t>Rev.2</w:t>
      </w:r>
      <w:r w:rsidR="00824DB7" w:rsidRPr="00AB1CDE">
        <w:rPr>
          <w:rFonts w:ascii="SimSun" w:hAnsi="SimSun" w:hint="eastAsia"/>
          <w:sz w:val="21"/>
          <w:szCs w:val="21"/>
        </w:rPr>
        <w:t>时</w:t>
      </w:r>
      <w:r w:rsidR="004C22BD" w:rsidRPr="00AB1CDE">
        <w:rPr>
          <w:rFonts w:ascii="SimSun" w:hAnsi="SimSun" w:hint="eastAsia"/>
          <w:sz w:val="21"/>
          <w:szCs w:val="21"/>
        </w:rPr>
        <w:t>实</w:t>
      </w:r>
      <w:r w:rsidR="00824DB7" w:rsidRPr="00AB1CDE">
        <w:rPr>
          <w:rFonts w:ascii="SimSun" w:hAnsi="SimSun" w:hint="eastAsia"/>
          <w:sz w:val="21"/>
          <w:szCs w:val="21"/>
        </w:rPr>
        <w:t>行。关于</w:t>
      </w:r>
      <w:r w:rsidR="00824DB7" w:rsidRPr="00AB1CDE">
        <w:rPr>
          <w:rFonts w:ascii="SimSun" w:hAnsi="SimSun"/>
          <w:sz w:val="21"/>
          <w:szCs w:val="21"/>
        </w:rPr>
        <w:t>合并</w:t>
      </w:r>
      <w:r w:rsidR="00824DB7" w:rsidRPr="00AB1CDE">
        <w:rPr>
          <w:rFonts w:ascii="SimSun" w:hAnsi="SimSun" w:hint="eastAsia"/>
          <w:sz w:val="21"/>
          <w:szCs w:val="21"/>
        </w:rPr>
        <w:t>文件是</w:t>
      </w:r>
      <w:r w:rsidR="00824DB7" w:rsidRPr="00AB1CDE">
        <w:rPr>
          <w:rFonts w:ascii="SimSun" w:hAnsi="SimSun"/>
          <w:sz w:val="21"/>
          <w:szCs w:val="21"/>
        </w:rPr>
        <w:t>否</w:t>
      </w:r>
      <w:r w:rsidR="00824DB7" w:rsidRPr="00AB1CDE">
        <w:rPr>
          <w:rFonts w:ascii="SimSun" w:hAnsi="SimSun" w:hint="eastAsia"/>
          <w:sz w:val="21"/>
          <w:szCs w:val="21"/>
        </w:rPr>
        <w:t>会有修订</w:t>
      </w:r>
      <w:r w:rsidR="00824DB7" w:rsidRPr="00AB1CDE">
        <w:rPr>
          <w:rFonts w:ascii="SimSun" w:hAnsi="SimSun"/>
          <w:sz w:val="21"/>
          <w:szCs w:val="21"/>
        </w:rPr>
        <w:t>的决定将在会议结束时做出，如果</w:t>
      </w:r>
      <w:r w:rsidR="00824DB7" w:rsidRPr="00AB1CDE">
        <w:rPr>
          <w:rFonts w:ascii="SimSun" w:hAnsi="SimSun" w:hint="eastAsia"/>
          <w:sz w:val="21"/>
          <w:szCs w:val="21"/>
        </w:rPr>
        <w:t>就</w:t>
      </w:r>
      <w:r w:rsidR="00824DB7" w:rsidRPr="00AB1CDE">
        <w:rPr>
          <w:rFonts w:ascii="SimSun" w:hAnsi="SimSun"/>
          <w:sz w:val="21"/>
          <w:szCs w:val="21"/>
        </w:rPr>
        <w:t>记录修订达成</w:t>
      </w:r>
      <w:r w:rsidR="00824DB7" w:rsidRPr="00AB1CDE">
        <w:rPr>
          <w:rFonts w:ascii="SimSun" w:hAnsi="SimSun" w:hint="eastAsia"/>
          <w:sz w:val="21"/>
          <w:szCs w:val="21"/>
        </w:rPr>
        <w:t>一致。如果</w:t>
      </w:r>
      <w:r w:rsidR="00824DB7" w:rsidRPr="00AB1CDE">
        <w:rPr>
          <w:rFonts w:ascii="SimSun" w:hAnsi="SimSun"/>
          <w:sz w:val="21"/>
          <w:szCs w:val="21"/>
        </w:rPr>
        <w:t>没有达</w:t>
      </w:r>
      <w:r w:rsidR="00824DB7" w:rsidRPr="00AB1CDE">
        <w:rPr>
          <w:rFonts w:ascii="SimSun" w:hAnsi="SimSun" w:hint="eastAsia"/>
          <w:sz w:val="21"/>
          <w:szCs w:val="21"/>
        </w:rPr>
        <w:t>成</w:t>
      </w:r>
      <w:r w:rsidR="00824DB7" w:rsidRPr="00AB1CDE">
        <w:rPr>
          <w:rFonts w:ascii="SimSun" w:hAnsi="SimSun"/>
          <w:sz w:val="21"/>
          <w:szCs w:val="21"/>
        </w:rPr>
        <w:t>一致，</w:t>
      </w:r>
      <w:r w:rsidR="00481B68" w:rsidRPr="00AB1CDE">
        <w:rPr>
          <w:rFonts w:ascii="SimSun" w:hAnsi="SimSun" w:hint="eastAsia"/>
          <w:sz w:val="21"/>
          <w:szCs w:val="21"/>
        </w:rPr>
        <w:t>文件</w:t>
      </w:r>
      <w:r w:rsidR="00824DB7" w:rsidRPr="00AB1CDE">
        <w:rPr>
          <w:rFonts w:ascii="SimSun" w:hAnsi="SimSun"/>
          <w:sz w:val="21"/>
          <w:szCs w:val="21"/>
        </w:rPr>
        <w:t>WIPO/GRTKF/IC/30/4</w:t>
      </w:r>
      <w:r w:rsidR="00824DB7" w:rsidRPr="00AB1CDE">
        <w:rPr>
          <w:rFonts w:ascii="SimSun" w:hAnsi="SimSun" w:hint="eastAsia"/>
          <w:sz w:val="21"/>
          <w:szCs w:val="21"/>
        </w:rPr>
        <w:t>将</w:t>
      </w:r>
      <w:r w:rsidR="00824DB7" w:rsidRPr="00AB1CDE">
        <w:rPr>
          <w:rFonts w:ascii="SimSun" w:hAnsi="SimSun"/>
          <w:sz w:val="21"/>
          <w:szCs w:val="21"/>
        </w:rPr>
        <w:t>是</w:t>
      </w:r>
      <w:r w:rsidR="00824DB7" w:rsidRPr="00AB1CDE">
        <w:rPr>
          <w:rFonts w:ascii="SimSun" w:hAnsi="SimSun" w:hint="eastAsia"/>
          <w:sz w:val="21"/>
          <w:szCs w:val="21"/>
        </w:rPr>
        <w:t>唯一提交</w:t>
      </w:r>
      <w:r w:rsidR="00824DB7" w:rsidRPr="00AB1CDE">
        <w:rPr>
          <w:rFonts w:ascii="SimSun" w:hAnsi="SimSun"/>
          <w:sz w:val="21"/>
          <w:szCs w:val="21"/>
        </w:rPr>
        <w:t>的文件</w:t>
      </w:r>
      <w:r w:rsidR="00824DB7" w:rsidRPr="00AB1CDE">
        <w:rPr>
          <w:rFonts w:ascii="SimSun" w:hAnsi="SimSun" w:hint="eastAsia"/>
          <w:sz w:val="21"/>
          <w:szCs w:val="21"/>
        </w:rPr>
        <w:t>。他</w:t>
      </w:r>
      <w:r w:rsidR="00824DB7" w:rsidRPr="00AB1CDE">
        <w:rPr>
          <w:rFonts w:ascii="SimSun" w:hAnsi="SimSun"/>
          <w:sz w:val="21"/>
          <w:szCs w:val="21"/>
        </w:rPr>
        <w:t>回顾说，委员会</w:t>
      </w:r>
      <w:r w:rsidR="00E478B2" w:rsidRPr="00AB1CDE">
        <w:rPr>
          <w:rFonts w:ascii="SimSun" w:hAnsi="SimSun"/>
          <w:sz w:val="21"/>
          <w:szCs w:val="21"/>
        </w:rPr>
        <w:t>将试图缩小现有分歧</w:t>
      </w:r>
      <w:r w:rsidR="00E478B2" w:rsidRPr="00AB1CDE">
        <w:rPr>
          <w:rFonts w:ascii="SimSun" w:hAnsi="SimSun" w:hint="eastAsia"/>
          <w:sz w:val="21"/>
          <w:szCs w:val="21"/>
        </w:rPr>
        <w:t>。如果各</w:t>
      </w:r>
      <w:r w:rsidR="00E478B2" w:rsidRPr="00AB1CDE">
        <w:rPr>
          <w:rFonts w:ascii="SimSun" w:hAnsi="SimSun"/>
          <w:sz w:val="21"/>
          <w:szCs w:val="21"/>
        </w:rPr>
        <w:t>代表团只聚焦于</w:t>
      </w:r>
      <w:r w:rsidR="00E478B2" w:rsidRPr="00AB1CDE">
        <w:rPr>
          <w:rFonts w:ascii="SimSun" w:hAnsi="SimSun" w:hint="eastAsia"/>
          <w:sz w:val="21"/>
          <w:szCs w:val="21"/>
        </w:rPr>
        <w:t>它们提出</w:t>
      </w:r>
      <w:r w:rsidR="00E478B2" w:rsidRPr="00AB1CDE">
        <w:rPr>
          <w:rFonts w:ascii="SimSun" w:hAnsi="SimSun"/>
          <w:sz w:val="21"/>
          <w:szCs w:val="21"/>
        </w:rPr>
        <w:t>的提案以及它们不喜欢的</w:t>
      </w:r>
      <w:r w:rsidR="00E478B2" w:rsidRPr="00AB1CDE">
        <w:rPr>
          <w:rFonts w:ascii="SimSun" w:hAnsi="SimSun" w:hint="eastAsia"/>
          <w:sz w:val="21"/>
          <w:szCs w:val="21"/>
        </w:rPr>
        <w:t>内容</w:t>
      </w:r>
      <w:r w:rsidR="00E478B2" w:rsidRPr="00AB1CDE">
        <w:rPr>
          <w:rFonts w:ascii="SimSun" w:hAnsi="SimSun"/>
          <w:sz w:val="21"/>
          <w:szCs w:val="21"/>
        </w:rPr>
        <w:t>，那将难以缩小分歧。</w:t>
      </w:r>
      <w:r w:rsidR="00E478B2" w:rsidRPr="00AB1CDE">
        <w:rPr>
          <w:rFonts w:ascii="SimSun" w:hAnsi="SimSun" w:hint="eastAsia"/>
          <w:sz w:val="21"/>
          <w:szCs w:val="21"/>
        </w:rPr>
        <w:t>主持人已试图</w:t>
      </w:r>
      <w:r w:rsidR="00E478B2" w:rsidRPr="00AB1CDE">
        <w:rPr>
          <w:rFonts w:ascii="SimSun" w:hAnsi="SimSun"/>
          <w:sz w:val="21"/>
          <w:szCs w:val="21"/>
        </w:rPr>
        <w:t>找到可以缩小分歧的潜在领域，并且提出了一些替代方案供成员国审议。</w:t>
      </w:r>
      <w:r w:rsidR="00E478B2" w:rsidRPr="00AB1CDE">
        <w:rPr>
          <w:rFonts w:ascii="SimSun" w:hAnsi="SimSun" w:hint="eastAsia"/>
          <w:sz w:val="21"/>
          <w:szCs w:val="21"/>
        </w:rPr>
        <w:t>如果各</w:t>
      </w:r>
      <w:r w:rsidR="00E478B2" w:rsidRPr="00AB1CDE">
        <w:rPr>
          <w:rFonts w:ascii="SimSun" w:hAnsi="SimSun"/>
          <w:sz w:val="21"/>
          <w:szCs w:val="21"/>
        </w:rPr>
        <w:t>成员国希望，可以删除这些定义。</w:t>
      </w:r>
      <w:r w:rsidR="00E478B2" w:rsidRPr="00AB1CDE">
        <w:rPr>
          <w:rFonts w:ascii="SimSun" w:hAnsi="SimSun" w:hint="eastAsia"/>
          <w:sz w:val="21"/>
          <w:szCs w:val="21"/>
        </w:rPr>
        <w:t>对于主持人</w:t>
      </w:r>
      <w:r w:rsidR="00E478B2" w:rsidRPr="00AB1CDE">
        <w:rPr>
          <w:rFonts w:ascii="SimSun" w:hAnsi="SimSun"/>
          <w:sz w:val="21"/>
          <w:szCs w:val="21"/>
        </w:rPr>
        <w:t>来说，这是一件艰巨的任务。</w:t>
      </w:r>
      <w:r w:rsidR="00E478B2" w:rsidRPr="00AB1CDE">
        <w:rPr>
          <w:rFonts w:ascii="SimSun" w:hAnsi="SimSun" w:hint="eastAsia"/>
          <w:sz w:val="21"/>
          <w:szCs w:val="21"/>
        </w:rPr>
        <w:t>他们已经尽可能</w:t>
      </w:r>
      <w:r w:rsidR="00E478B2" w:rsidRPr="00AB1CDE">
        <w:rPr>
          <w:rFonts w:ascii="SimSun" w:hAnsi="SimSun"/>
          <w:sz w:val="21"/>
          <w:szCs w:val="21"/>
        </w:rPr>
        <w:t>考虑到所有成员国的利益。</w:t>
      </w:r>
      <w:r w:rsidR="00E478B2" w:rsidRPr="00AB1CDE">
        <w:rPr>
          <w:rFonts w:ascii="SimSun" w:hAnsi="SimSun" w:hint="eastAsia"/>
          <w:sz w:val="21"/>
          <w:szCs w:val="21"/>
        </w:rPr>
        <w:t>各成员国</w:t>
      </w:r>
      <w:r w:rsidR="00E478B2" w:rsidRPr="00AB1CDE">
        <w:rPr>
          <w:rFonts w:ascii="SimSun" w:hAnsi="SimSun"/>
          <w:sz w:val="21"/>
          <w:szCs w:val="21"/>
        </w:rPr>
        <w:t>需要考虑一个可以接受</w:t>
      </w:r>
      <w:r w:rsidR="00E478B2" w:rsidRPr="00AB1CDE">
        <w:rPr>
          <w:rFonts w:ascii="SimSun" w:hAnsi="SimSun" w:hint="eastAsia"/>
          <w:sz w:val="21"/>
          <w:szCs w:val="21"/>
        </w:rPr>
        <w:t>并</w:t>
      </w:r>
      <w:r w:rsidR="00E478B2" w:rsidRPr="00AB1CDE">
        <w:rPr>
          <w:rFonts w:ascii="SimSun" w:hAnsi="SimSun"/>
          <w:sz w:val="21"/>
          <w:szCs w:val="21"/>
        </w:rPr>
        <w:t>考虑</w:t>
      </w:r>
      <w:r w:rsidR="00E478B2" w:rsidRPr="00AB1CDE">
        <w:rPr>
          <w:rFonts w:ascii="SimSun" w:hAnsi="SimSun" w:hint="eastAsia"/>
          <w:sz w:val="21"/>
          <w:szCs w:val="21"/>
        </w:rPr>
        <w:t>到</w:t>
      </w:r>
      <w:r w:rsidR="00E478B2" w:rsidRPr="00AB1CDE">
        <w:rPr>
          <w:rFonts w:ascii="SimSun" w:hAnsi="SimSun"/>
          <w:sz w:val="21"/>
          <w:szCs w:val="21"/>
        </w:rPr>
        <w:t>所有成员广泛利益的共同起点是什么</w:t>
      </w:r>
      <w:r w:rsidR="00E478B2" w:rsidRPr="00AB1CDE">
        <w:rPr>
          <w:rFonts w:ascii="SimSun" w:hAnsi="SimSun" w:hint="eastAsia"/>
          <w:sz w:val="21"/>
          <w:szCs w:val="21"/>
        </w:rPr>
        <w:t>。这</w:t>
      </w:r>
      <w:r w:rsidR="00E478B2" w:rsidRPr="00AB1CDE">
        <w:rPr>
          <w:rFonts w:ascii="SimSun" w:hAnsi="SimSun"/>
          <w:sz w:val="21"/>
          <w:szCs w:val="21"/>
        </w:rPr>
        <w:t>就需要各成员国展示出灵活性和采</w:t>
      </w:r>
      <w:r w:rsidR="00E478B2" w:rsidRPr="00AB1CDE">
        <w:rPr>
          <w:rFonts w:ascii="SimSun" w:hAnsi="SimSun" w:hint="eastAsia"/>
          <w:sz w:val="21"/>
          <w:szCs w:val="21"/>
        </w:rPr>
        <w:t>取</w:t>
      </w:r>
      <w:r w:rsidR="00E478B2" w:rsidRPr="00AB1CDE">
        <w:rPr>
          <w:rFonts w:ascii="SimSun" w:hAnsi="SimSun"/>
          <w:sz w:val="21"/>
          <w:szCs w:val="21"/>
        </w:rPr>
        <w:t>务实态度。</w:t>
      </w:r>
      <w:r w:rsidR="00E478B2" w:rsidRPr="00AB1CDE">
        <w:rPr>
          <w:rFonts w:ascii="SimSun" w:hAnsi="SimSun" w:hint="eastAsia"/>
          <w:sz w:val="21"/>
          <w:szCs w:val="21"/>
        </w:rPr>
        <w:t>主席宣布开始就</w:t>
      </w:r>
      <w:r w:rsidR="00354BCB" w:rsidRPr="00AB1CDE">
        <w:rPr>
          <w:rFonts w:ascii="SimSun" w:hAnsi="SimSun"/>
          <w:sz w:val="21"/>
          <w:szCs w:val="21"/>
        </w:rPr>
        <w:t>Rev.1</w:t>
      </w:r>
      <w:r w:rsidR="00E478B2" w:rsidRPr="00AB1CDE">
        <w:rPr>
          <w:rFonts w:ascii="SimSun" w:hAnsi="SimSun" w:hint="eastAsia"/>
          <w:sz w:val="21"/>
          <w:szCs w:val="21"/>
        </w:rPr>
        <w:t>发表评论</w:t>
      </w:r>
      <w:r w:rsidR="00E478B2" w:rsidRPr="00AB1CDE">
        <w:rPr>
          <w:rFonts w:ascii="SimSun" w:hAnsi="SimSun"/>
          <w:sz w:val="21"/>
          <w:szCs w:val="21"/>
        </w:rPr>
        <w:t>意见。</w:t>
      </w:r>
    </w:p>
    <w:p w:rsidR="00AB1CDE" w:rsidRPr="00AB1CDE" w:rsidRDefault="00E478B2"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巴西代表团</w:t>
      </w:r>
      <w:r w:rsidRPr="00AB1CDE">
        <w:rPr>
          <w:rFonts w:ascii="SimSun" w:hAnsi="SimSun" w:hint="eastAsia"/>
          <w:sz w:val="21"/>
          <w:szCs w:val="21"/>
        </w:rPr>
        <w:t>为分析</w:t>
      </w:r>
      <w:r w:rsidRPr="00AB1CDE">
        <w:rPr>
          <w:rFonts w:ascii="SimSun" w:hAnsi="SimSun"/>
          <w:sz w:val="21"/>
          <w:szCs w:val="21"/>
        </w:rPr>
        <w:t>案文草案做出了巨大努力，</w:t>
      </w:r>
      <w:r w:rsidR="00D049B2" w:rsidRPr="00AB1CDE">
        <w:rPr>
          <w:rFonts w:ascii="SimSun" w:hAnsi="SimSun" w:hint="eastAsia"/>
          <w:sz w:val="21"/>
          <w:szCs w:val="21"/>
        </w:rPr>
        <w:t>而且</w:t>
      </w:r>
      <w:r w:rsidR="00D049B2" w:rsidRPr="00AB1CDE">
        <w:rPr>
          <w:rFonts w:ascii="SimSun" w:hAnsi="SimSun"/>
          <w:sz w:val="21"/>
          <w:szCs w:val="21"/>
        </w:rPr>
        <w:t>它无法找到</w:t>
      </w:r>
      <w:r w:rsidR="00D049B2" w:rsidRPr="00AB1CDE">
        <w:rPr>
          <w:rFonts w:ascii="SimSun" w:hAnsi="SimSun" w:hint="eastAsia"/>
          <w:sz w:val="21"/>
          <w:szCs w:val="21"/>
        </w:rPr>
        <w:t>能够</w:t>
      </w:r>
      <w:r w:rsidR="00D049B2" w:rsidRPr="00AB1CDE">
        <w:rPr>
          <w:rFonts w:ascii="SimSun" w:hAnsi="SimSun"/>
          <w:sz w:val="21"/>
          <w:szCs w:val="21"/>
        </w:rPr>
        <w:t>缩小</w:t>
      </w:r>
      <w:r w:rsidR="00D049B2" w:rsidRPr="00AB1CDE">
        <w:rPr>
          <w:rFonts w:ascii="SimSun" w:hAnsi="SimSun" w:hint="eastAsia"/>
          <w:sz w:val="21"/>
          <w:szCs w:val="21"/>
        </w:rPr>
        <w:t>各</w:t>
      </w:r>
      <w:r w:rsidR="00D049B2" w:rsidRPr="00AB1CDE">
        <w:rPr>
          <w:rFonts w:ascii="SimSun" w:hAnsi="SimSun"/>
          <w:sz w:val="21"/>
          <w:szCs w:val="21"/>
        </w:rPr>
        <w:t>方长期立场</w:t>
      </w:r>
      <w:r w:rsidR="00D049B2" w:rsidRPr="00AB1CDE">
        <w:rPr>
          <w:rFonts w:ascii="SimSun" w:hAnsi="SimSun" w:hint="eastAsia"/>
          <w:sz w:val="21"/>
          <w:szCs w:val="21"/>
        </w:rPr>
        <w:t>分歧</w:t>
      </w:r>
      <w:r w:rsidR="00D049B2" w:rsidRPr="00AB1CDE">
        <w:rPr>
          <w:rFonts w:ascii="SimSun" w:hAnsi="SimSun"/>
          <w:sz w:val="21"/>
          <w:szCs w:val="21"/>
        </w:rPr>
        <w:t>的要素。</w:t>
      </w:r>
      <w:r w:rsidR="00D049B2" w:rsidRPr="00AB1CDE">
        <w:rPr>
          <w:rFonts w:ascii="SimSun" w:hAnsi="SimSun" w:hint="eastAsia"/>
          <w:sz w:val="21"/>
          <w:szCs w:val="21"/>
        </w:rPr>
        <w:t>它还认为</w:t>
      </w:r>
      <w:r w:rsidR="00D049B2" w:rsidRPr="00AB1CDE">
        <w:rPr>
          <w:rFonts w:ascii="SimSun" w:hAnsi="SimSun"/>
          <w:sz w:val="21"/>
          <w:szCs w:val="21"/>
        </w:rPr>
        <w:t>新提案</w:t>
      </w:r>
      <w:r w:rsidR="00D049B2" w:rsidRPr="00AB1CDE">
        <w:rPr>
          <w:rFonts w:ascii="SimSun" w:hAnsi="SimSun" w:hint="eastAsia"/>
          <w:sz w:val="21"/>
          <w:szCs w:val="21"/>
        </w:rPr>
        <w:t>不</w:t>
      </w:r>
      <w:r w:rsidR="00D049B2" w:rsidRPr="00AB1CDE">
        <w:rPr>
          <w:rFonts w:ascii="SimSun" w:hAnsi="SimSun"/>
          <w:sz w:val="21"/>
          <w:szCs w:val="21"/>
        </w:rPr>
        <w:t>够</w:t>
      </w:r>
      <w:r w:rsidR="00D049B2" w:rsidRPr="00AB1CDE">
        <w:rPr>
          <w:rFonts w:ascii="SimSun" w:hAnsi="SimSun" w:hint="eastAsia"/>
          <w:sz w:val="21"/>
          <w:szCs w:val="21"/>
        </w:rPr>
        <w:t>明确，无法确定新</w:t>
      </w:r>
      <w:r w:rsidR="00D049B2" w:rsidRPr="00AB1CDE">
        <w:rPr>
          <w:rFonts w:ascii="SimSun" w:hAnsi="SimSun"/>
          <w:sz w:val="21"/>
          <w:szCs w:val="21"/>
        </w:rPr>
        <w:t>增</w:t>
      </w:r>
      <w:r w:rsidR="00D049B2" w:rsidRPr="00AB1CDE">
        <w:rPr>
          <w:rFonts w:ascii="SimSun" w:hAnsi="SimSun" w:hint="eastAsia"/>
          <w:sz w:val="21"/>
          <w:szCs w:val="21"/>
        </w:rPr>
        <w:t>内容所产生</w:t>
      </w:r>
      <w:r w:rsidR="00D049B2" w:rsidRPr="00AB1CDE">
        <w:rPr>
          <w:rFonts w:ascii="SimSun" w:hAnsi="SimSun"/>
          <w:sz w:val="21"/>
          <w:szCs w:val="21"/>
        </w:rPr>
        <w:t>分歧。</w:t>
      </w:r>
      <w:r w:rsidR="00D049B2" w:rsidRPr="00AB1CDE">
        <w:rPr>
          <w:rFonts w:ascii="SimSun" w:hAnsi="SimSun" w:hint="eastAsia"/>
          <w:sz w:val="21"/>
          <w:szCs w:val="21"/>
        </w:rPr>
        <w:t>代表团回顾</w:t>
      </w:r>
      <w:r w:rsidR="00D049B2" w:rsidRPr="00AB1CDE">
        <w:rPr>
          <w:rFonts w:ascii="SimSun" w:hAnsi="SimSun"/>
          <w:sz w:val="21"/>
          <w:szCs w:val="21"/>
        </w:rPr>
        <w:t>指出，在本届会议的第一天，主席曾再三强调要重视</w:t>
      </w:r>
      <w:r w:rsidR="00D049B2" w:rsidRPr="00AB1CDE">
        <w:rPr>
          <w:rFonts w:ascii="SimSun" w:hAnsi="SimSun" w:hint="eastAsia"/>
          <w:sz w:val="21"/>
          <w:szCs w:val="21"/>
        </w:rPr>
        <w:t>缩小</w:t>
      </w:r>
      <w:r w:rsidR="00D049B2" w:rsidRPr="00AB1CDE">
        <w:rPr>
          <w:rFonts w:ascii="SimSun" w:hAnsi="SimSun"/>
          <w:sz w:val="21"/>
          <w:szCs w:val="21"/>
        </w:rPr>
        <w:t>合并</w:t>
      </w:r>
      <w:r w:rsidR="00D049B2" w:rsidRPr="00AB1CDE">
        <w:rPr>
          <w:rFonts w:ascii="SimSun" w:hAnsi="SimSun" w:hint="eastAsia"/>
          <w:sz w:val="21"/>
          <w:szCs w:val="21"/>
        </w:rPr>
        <w:t>文件</w:t>
      </w:r>
      <w:r w:rsidR="00D049B2" w:rsidRPr="00AB1CDE">
        <w:rPr>
          <w:rFonts w:ascii="SimSun" w:hAnsi="SimSun"/>
          <w:sz w:val="21"/>
          <w:szCs w:val="21"/>
        </w:rPr>
        <w:t>中的分歧</w:t>
      </w:r>
      <w:r w:rsidR="00D049B2" w:rsidRPr="00AB1CDE">
        <w:rPr>
          <w:rFonts w:ascii="SimSun" w:hAnsi="SimSun" w:hint="eastAsia"/>
          <w:sz w:val="21"/>
          <w:szCs w:val="21"/>
        </w:rPr>
        <w:t>问题</w:t>
      </w:r>
      <w:r w:rsidR="00D049B2" w:rsidRPr="00AB1CDE">
        <w:rPr>
          <w:rFonts w:ascii="SimSun" w:hAnsi="SimSun"/>
          <w:sz w:val="21"/>
          <w:szCs w:val="21"/>
        </w:rPr>
        <w:t>。</w:t>
      </w:r>
      <w:r w:rsidR="00D049B2" w:rsidRPr="00AB1CDE">
        <w:rPr>
          <w:rFonts w:ascii="SimSun" w:hAnsi="SimSun" w:hint="eastAsia"/>
          <w:sz w:val="21"/>
          <w:szCs w:val="21"/>
        </w:rPr>
        <w:t>在这方面</w:t>
      </w:r>
      <w:r w:rsidR="00D049B2" w:rsidRPr="00AB1CDE">
        <w:rPr>
          <w:rFonts w:ascii="SimSun" w:hAnsi="SimSun"/>
          <w:sz w:val="21"/>
          <w:szCs w:val="21"/>
        </w:rPr>
        <w:t>，</w:t>
      </w:r>
      <w:r w:rsidR="00D049B2" w:rsidRPr="00AB1CDE">
        <w:rPr>
          <w:rFonts w:ascii="SimSun" w:hAnsi="SimSun" w:hint="eastAsia"/>
          <w:sz w:val="21"/>
          <w:szCs w:val="21"/>
        </w:rPr>
        <w:t>它</w:t>
      </w:r>
      <w:r w:rsidR="00D049B2" w:rsidRPr="00AB1CDE">
        <w:rPr>
          <w:rFonts w:ascii="SimSun" w:hAnsi="SimSun"/>
          <w:sz w:val="21"/>
          <w:szCs w:val="21"/>
        </w:rPr>
        <w:t>认为</w:t>
      </w:r>
      <w:r w:rsidR="008743D8" w:rsidRPr="00AB1CDE">
        <w:rPr>
          <w:rFonts w:ascii="SimSun" w:hAnsi="SimSun"/>
          <w:sz w:val="21"/>
          <w:szCs w:val="21"/>
        </w:rPr>
        <w:t>Rev.1</w:t>
      </w:r>
      <w:r w:rsidR="00F0453D" w:rsidRPr="00AB1CDE">
        <w:rPr>
          <w:rFonts w:ascii="SimSun" w:hAnsi="SimSun" w:hint="eastAsia"/>
          <w:sz w:val="21"/>
          <w:szCs w:val="21"/>
        </w:rPr>
        <w:t>没有实现</w:t>
      </w:r>
      <w:r w:rsidR="00F0453D" w:rsidRPr="00AB1CDE">
        <w:rPr>
          <w:rFonts w:ascii="SimSun" w:hAnsi="SimSun"/>
          <w:sz w:val="21"/>
          <w:szCs w:val="21"/>
        </w:rPr>
        <w:t>这一目标。</w:t>
      </w:r>
      <w:r w:rsidR="00F0453D" w:rsidRPr="00AB1CDE">
        <w:rPr>
          <w:rFonts w:ascii="SimSun" w:hAnsi="SimSun" w:hint="eastAsia"/>
          <w:sz w:val="21"/>
          <w:szCs w:val="21"/>
        </w:rPr>
        <w:t>代表团</w:t>
      </w:r>
      <w:r w:rsidR="00F0453D" w:rsidRPr="00AB1CDE">
        <w:rPr>
          <w:rFonts w:ascii="SimSun" w:hAnsi="SimSun"/>
          <w:sz w:val="21"/>
          <w:szCs w:val="21"/>
        </w:rPr>
        <w:t>认为</w:t>
      </w:r>
      <w:r w:rsidR="007E6DFE" w:rsidRPr="00AB1CDE">
        <w:rPr>
          <w:rFonts w:ascii="SimSun" w:hAnsi="SimSun"/>
          <w:sz w:val="21"/>
          <w:szCs w:val="21"/>
        </w:rPr>
        <w:t>Rev.1</w:t>
      </w:r>
      <w:r w:rsidR="00F0453D" w:rsidRPr="00AB1CDE">
        <w:rPr>
          <w:rFonts w:ascii="SimSun" w:hAnsi="SimSun" w:hint="eastAsia"/>
          <w:sz w:val="21"/>
          <w:szCs w:val="21"/>
        </w:rPr>
        <w:t>不</w:t>
      </w:r>
      <w:r w:rsidR="00F0453D" w:rsidRPr="00AB1CDE">
        <w:rPr>
          <w:rFonts w:ascii="SimSun" w:hAnsi="SimSun"/>
          <w:sz w:val="21"/>
          <w:szCs w:val="21"/>
        </w:rPr>
        <w:t>是继续讨论的良好基础，并且更愿意在文件WIPO/GRTKF/IC/30/4基础上展开讨论，</w:t>
      </w:r>
      <w:r w:rsidR="00F0453D" w:rsidRPr="00AB1CDE">
        <w:rPr>
          <w:rFonts w:ascii="SimSun" w:hAnsi="SimSun" w:hint="eastAsia"/>
          <w:sz w:val="21"/>
          <w:szCs w:val="21"/>
        </w:rPr>
        <w:t>因为</w:t>
      </w:r>
      <w:r w:rsidR="00F0453D" w:rsidRPr="00AB1CDE">
        <w:rPr>
          <w:rFonts w:ascii="SimSun" w:hAnsi="SimSun"/>
          <w:sz w:val="21"/>
          <w:szCs w:val="21"/>
        </w:rPr>
        <w:t>该文件</w:t>
      </w:r>
      <w:r w:rsidR="00F0453D" w:rsidRPr="00AB1CDE">
        <w:rPr>
          <w:rFonts w:ascii="SimSun" w:hAnsi="SimSun" w:hint="eastAsia"/>
          <w:sz w:val="21"/>
          <w:szCs w:val="21"/>
        </w:rPr>
        <w:t>更</w:t>
      </w:r>
      <w:r w:rsidR="00F0453D" w:rsidRPr="00AB1CDE">
        <w:rPr>
          <w:rFonts w:ascii="SimSun" w:hAnsi="SimSun"/>
          <w:sz w:val="21"/>
          <w:szCs w:val="21"/>
        </w:rPr>
        <w:t>明确地反映了各成员国的立场。</w:t>
      </w:r>
    </w:p>
    <w:p w:rsidR="00AB1CDE" w:rsidRPr="00AB1CDE" w:rsidRDefault="00E478B2"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lastRenderedPageBreak/>
        <w:t>HEP的代表</w:t>
      </w:r>
      <w:r w:rsidR="00F0453D" w:rsidRPr="00AB1CDE">
        <w:rPr>
          <w:rFonts w:ascii="SimSun" w:hAnsi="SimSun" w:hint="eastAsia"/>
          <w:sz w:val="21"/>
          <w:szCs w:val="21"/>
        </w:rPr>
        <w:t>指出</w:t>
      </w:r>
      <w:r w:rsidR="00F0453D" w:rsidRPr="00AB1CDE">
        <w:rPr>
          <w:rFonts w:ascii="SimSun" w:hAnsi="SimSun"/>
          <w:sz w:val="21"/>
          <w:szCs w:val="21"/>
        </w:rPr>
        <w:t>，</w:t>
      </w:r>
      <w:r w:rsidR="00F0453D" w:rsidRPr="00AB1CDE">
        <w:rPr>
          <w:rFonts w:ascii="SimSun" w:hAnsi="SimSun" w:hint="eastAsia"/>
          <w:sz w:val="21"/>
          <w:szCs w:val="21"/>
        </w:rPr>
        <w:t>长期</w:t>
      </w:r>
      <w:r w:rsidR="00F0453D" w:rsidRPr="00AB1CDE">
        <w:rPr>
          <w:rFonts w:ascii="SimSun" w:hAnsi="SimSun"/>
          <w:sz w:val="21"/>
          <w:szCs w:val="21"/>
        </w:rPr>
        <w:t>以来，很多人一直在</w:t>
      </w:r>
      <w:r w:rsidR="00F0453D" w:rsidRPr="00AB1CDE">
        <w:rPr>
          <w:rFonts w:ascii="SimSun" w:hAnsi="SimSun" w:hint="eastAsia"/>
          <w:sz w:val="21"/>
          <w:szCs w:val="21"/>
        </w:rPr>
        <w:t>等待出台</w:t>
      </w:r>
      <w:r w:rsidR="00F0453D" w:rsidRPr="00AB1CDE">
        <w:rPr>
          <w:rFonts w:ascii="SimSun" w:hAnsi="SimSun"/>
          <w:sz w:val="21"/>
          <w:szCs w:val="21"/>
        </w:rPr>
        <w:t>一项能够</w:t>
      </w:r>
      <w:r w:rsidR="00F0453D" w:rsidRPr="00AB1CDE">
        <w:rPr>
          <w:rFonts w:ascii="SimSun" w:hAnsi="SimSun" w:hint="eastAsia"/>
          <w:sz w:val="21"/>
          <w:szCs w:val="21"/>
        </w:rPr>
        <w:t>满足</w:t>
      </w:r>
      <w:r w:rsidR="00F0453D" w:rsidRPr="00AB1CDE">
        <w:rPr>
          <w:rFonts w:ascii="SimSun" w:hAnsi="SimSun"/>
          <w:sz w:val="21"/>
          <w:szCs w:val="21"/>
        </w:rPr>
        <w:t>各利益攸关方需要</w:t>
      </w:r>
      <w:r w:rsidR="00F0453D" w:rsidRPr="00AB1CDE">
        <w:rPr>
          <w:rFonts w:ascii="SimSun" w:hAnsi="SimSun" w:hint="eastAsia"/>
          <w:sz w:val="21"/>
          <w:szCs w:val="21"/>
        </w:rPr>
        <w:t>的</w:t>
      </w:r>
      <w:r w:rsidR="00F0453D" w:rsidRPr="00AB1CDE">
        <w:rPr>
          <w:rFonts w:ascii="SimSun" w:hAnsi="SimSun"/>
          <w:sz w:val="21"/>
          <w:szCs w:val="21"/>
        </w:rPr>
        <w:t>条约。</w:t>
      </w:r>
      <w:r w:rsidR="00F0453D" w:rsidRPr="00AB1CDE">
        <w:rPr>
          <w:rFonts w:ascii="SimSun" w:hAnsi="SimSun" w:hint="eastAsia"/>
          <w:sz w:val="21"/>
          <w:szCs w:val="21"/>
        </w:rPr>
        <w:t>分歧或许</w:t>
      </w:r>
      <w:r w:rsidR="00F0453D" w:rsidRPr="00AB1CDE">
        <w:rPr>
          <w:rFonts w:ascii="SimSun" w:hAnsi="SimSun"/>
          <w:sz w:val="21"/>
          <w:szCs w:val="21"/>
        </w:rPr>
        <w:t>比</w:t>
      </w:r>
      <w:r w:rsidR="00F0453D" w:rsidRPr="00AB1CDE">
        <w:rPr>
          <w:rFonts w:ascii="SimSun" w:hAnsi="SimSun" w:hint="eastAsia"/>
          <w:sz w:val="21"/>
          <w:szCs w:val="21"/>
        </w:rPr>
        <w:t>相同</w:t>
      </w:r>
      <w:r w:rsidR="00F0453D" w:rsidRPr="00AB1CDE">
        <w:rPr>
          <w:rFonts w:ascii="SimSun" w:hAnsi="SimSun"/>
          <w:sz w:val="21"/>
          <w:szCs w:val="21"/>
        </w:rPr>
        <w:t>意见多很多。</w:t>
      </w:r>
      <w:r w:rsidR="00F0453D" w:rsidRPr="00AB1CDE">
        <w:rPr>
          <w:rFonts w:ascii="SimSun" w:hAnsi="SimSun" w:hint="eastAsia"/>
          <w:sz w:val="21"/>
          <w:szCs w:val="21"/>
        </w:rPr>
        <w:t>目前，案文</w:t>
      </w:r>
      <w:r w:rsidR="00F0453D" w:rsidRPr="00AB1CDE">
        <w:rPr>
          <w:rFonts w:ascii="SimSun" w:hAnsi="SimSun"/>
          <w:sz w:val="21"/>
          <w:szCs w:val="21"/>
        </w:rPr>
        <w:t>中括号太多。</w:t>
      </w:r>
      <w:r w:rsidR="00F0453D" w:rsidRPr="00AB1CDE">
        <w:rPr>
          <w:rFonts w:ascii="SimSun" w:hAnsi="SimSun" w:hint="eastAsia"/>
          <w:sz w:val="21"/>
          <w:szCs w:val="21"/>
        </w:rPr>
        <w:t>只有第1</w:t>
      </w:r>
      <w:r w:rsidR="00F0453D" w:rsidRPr="00AB1CDE">
        <w:rPr>
          <w:rFonts w:ascii="SimSun" w:hAnsi="SimSun"/>
          <w:sz w:val="21"/>
          <w:szCs w:val="21"/>
        </w:rPr>
        <w:t>条</w:t>
      </w:r>
      <w:r w:rsidR="00F0453D" w:rsidRPr="00AB1CDE">
        <w:rPr>
          <w:rFonts w:ascii="SimSun" w:hAnsi="SimSun" w:hint="eastAsia"/>
          <w:sz w:val="21"/>
          <w:szCs w:val="21"/>
        </w:rPr>
        <w:t>没有</w:t>
      </w:r>
      <w:r w:rsidR="00F0453D" w:rsidRPr="00AB1CDE">
        <w:rPr>
          <w:rFonts w:ascii="SimSun" w:hAnsi="SimSun"/>
          <w:sz w:val="21"/>
          <w:szCs w:val="21"/>
        </w:rPr>
        <w:t>括号。</w:t>
      </w:r>
      <w:r w:rsidR="00F0453D" w:rsidRPr="00AB1CDE">
        <w:rPr>
          <w:rFonts w:ascii="SimSun" w:hAnsi="SimSun" w:hint="eastAsia"/>
          <w:sz w:val="21"/>
          <w:szCs w:val="21"/>
        </w:rPr>
        <w:t>该</w:t>
      </w:r>
      <w:r w:rsidR="00F0453D" w:rsidRPr="00AB1CDE">
        <w:rPr>
          <w:rFonts w:ascii="SimSun" w:hAnsi="SimSun"/>
          <w:sz w:val="21"/>
          <w:szCs w:val="21"/>
        </w:rPr>
        <w:t>代表同意</w:t>
      </w:r>
      <w:r w:rsidRPr="00AB1CDE">
        <w:rPr>
          <w:rFonts w:ascii="SimSun" w:hAnsi="SimSun"/>
          <w:sz w:val="21"/>
          <w:szCs w:val="21"/>
        </w:rPr>
        <w:t>巴西代表团</w:t>
      </w:r>
      <w:r w:rsidR="00F0453D" w:rsidRPr="00AB1CDE">
        <w:rPr>
          <w:rFonts w:ascii="SimSun" w:hAnsi="SimSun" w:hint="eastAsia"/>
          <w:sz w:val="21"/>
          <w:szCs w:val="21"/>
        </w:rPr>
        <w:t>的</w:t>
      </w:r>
      <w:r w:rsidR="00F0453D" w:rsidRPr="00AB1CDE">
        <w:rPr>
          <w:rFonts w:ascii="SimSun" w:hAnsi="SimSun"/>
          <w:sz w:val="21"/>
          <w:szCs w:val="21"/>
        </w:rPr>
        <w:t>意见，即讨论应该基于文件</w:t>
      </w:r>
      <w:r w:rsidR="007E6DFE" w:rsidRPr="00AB1CDE">
        <w:rPr>
          <w:rFonts w:ascii="SimSun" w:hAnsi="SimSun"/>
          <w:sz w:val="21"/>
          <w:szCs w:val="21"/>
        </w:rPr>
        <w:t>WIPO/GRTKF/IC/30/4</w:t>
      </w:r>
      <w:r w:rsidR="00F0453D" w:rsidRPr="00AB1CDE">
        <w:rPr>
          <w:rFonts w:ascii="SimSun" w:hAnsi="SimSun" w:hint="eastAsia"/>
          <w:sz w:val="21"/>
          <w:szCs w:val="21"/>
        </w:rPr>
        <w:t>进行。她</w:t>
      </w:r>
      <w:r w:rsidR="00F0453D" w:rsidRPr="00AB1CDE">
        <w:rPr>
          <w:rFonts w:ascii="SimSun" w:hAnsi="SimSun"/>
          <w:sz w:val="21"/>
          <w:szCs w:val="21"/>
        </w:rPr>
        <w:t>希望继续讨论。</w:t>
      </w:r>
    </w:p>
    <w:p w:rsidR="00AB1CDE" w:rsidRPr="00AB1CDE" w:rsidRDefault="00F0453D"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w:t>
      </w:r>
      <w:r w:rsidRPr="00AB1CDE">
        <w:rPr>
          <w:rFonts w:ascii="SimSun" w:hAnsi="SimSun"/>
          <w:sz w:val="21"/>
          <w:szCs w:val="21"/>
        </w:rPr>
        <w:t>代表团以非洲集团名义发言，它说非洲集团已</w:t>
      </w:r>
      <w:r w:rsidRPr="00AB1CDE">
        <w:rPr>
          <w:rFonts w:ascii="SimSun" w:hAnsi="SimSun" w:hint="eastAsia"/>
          <w:sz w:val="21"/>
          <w:szCs w:val="21"/>
        </w:rPr>
        <w:t>对</w:t>
      </w:r>
      <w:r w:rsidR="008743D8" w:rsidRPr="00AB1CDE">
        <w:rPr>
          <w:rFonts w:ascii="SimSun" w:hAnsi="SimSun"/>
          <w:sz w:val="21"/>
          <w:szCs w:val="21"/>
        </w:rPr>
        <w:t>Rev.1</w:t>
      </w:r>
      <w:r w:rsidRPr="00AB1CDE">
        <w:rPr>
          <w:rFonts w:ascii="SimSun" w:hAnsi="SimSun" w:hint="eastAsia"/>
          <w:sz w:val="21"/>
          <w:szCs w:val="21"/>
        </w:rPr>
        <w:t>作</w:t>
      </w:r>
      <w:r w:rsidRPr="00AB1CDE">
        <w:rPr>
          <w:rFonts w:ascii="SimSun" w:hAnsi="SimSun"/>
          <w:sz w:val="21"/>
          <w:szCs w:val="21"/>
        </w:rPr>
        <w:t>了进一步讨论。</w:t>
      </w:r>
      <w:r w:rsidRPr="00AB1CDE">
        <w:rPr>
          <w:rFonts w:ascii="SimSun" w:hAnsi="SimSun" w:hint="eastAsia"/>
          <w:sz w:val="21"/>
          <w:szCs w:val="21"/>
        </w:rPr>
        <w:t>虽然</w:t>
      </w:r>
      <w:r w:rsidR="006D727F" w:rsidRPr="00AB1CDE">
        <w:rPr>
          <w:rFonts w:ascii="SimSun" w:hAnsi="SimSun"/>
          <w:sz w:val="21"/>
          <w:szCs w:val="21"/>
        </w:rPr>
        <w:t>非洲集团</w:t>
      </w:r>
      <w:r w:rsidR="006D727F" w:rsidRPr="00AB1CDE">
        <w:rPr>
          <w:rFonts w:ascii="SimSun" w:hAnsi="SimSun" w:hint="eastAsia"/>
          <w:sz w:val="21"/>
          <w:szCs w:val="21"/>
        </w:rPr>
        <w:t>对</w:t>
      </w:r>
      <w:r w:rsidR="007E6DFE" w:rsidRPr="00AB1CDE">
        <w:rPr>
          <w:rFonts w:ascii="SimSun" w:hAnsi="SimSun"/>
          <w:sz w:val="21"/>
          <w:szCs w:val="21"/>
        </w:rPr>
        <w:t>Rev.1</w:t>
      </w:r>
      <w:r w:rsidRPr="00AB1CDE">
        <w:rPr>
          <w:rFonts w:ascii="SimSun" w:hAnsi="SimSun" w:hint="eastAsia"/>
          <w:sz w:val="21"/>
          <w:szCs w:val="21"/>
        </w:rPr>
        <w:t>中</w:t>
      </w:r>
      <w:r w:rsidRPr="00AB1CDE">
        <w:rPr>
          <w:rFonts w:ascii="SimSun" w:hAnsi="SimSun"/>
          <w:sz w:val="21"/>
          <w:szCs w:val="21"/>
        </w:rPr>
        <w:t>的某些条款</w:t>
      </w:r>
      <w:r w:rsidR="006D727F" w:rsidRPr="00AB1CDE">
        <w:rPr>
          <w:rFonts w:ascii="SimSun" w:hAnsi="SimSun" w:hint="eastAsia"/>
          <w:sz w:val="21"/>
          <w:szCs w:val="21"/>
        </w:rPr>
        <w:t>表示</w:t>
      </w:r>
      <w:r w:rsidRPr="00AB1CDE">
        <w:rPr>
          <w:rFonts w:ascii="SimSun" w:hAnsi="SimSun"/>
          <w:sz w:val="21"/>
          <w:szCs w:val="21"/>
        </w:rPr>
        <w:t>关切，</w:t>
      </w:r>
      <w:r w:rsidR="006D727F" w:rsidRPr="00AB1CDE">
        <w:rPr>
          <w:rFonts w:ascii="SimSun" w:hAnsi="SimSun" w:hint="eastAsia"/>
          <w:sz w:val="21"/>
          <w:szCs w:val="21"/>
        </w:rPr>
        <w:t>或许主持人</w:t>
      </w:r>
      <w:r w:rsidR="006D727F" w:rsidRPr="00AB1CDE">
        <w:rPr>
          <w:rFonts w:ascii="SimSun" w:hAnsi="SimSun"/>
          <w:sz w:val="21"/>
          <w:szCs w:val="21"/>
        </w:rPr>
        <w:t>起草案文的基本</w:t>
      </w:r>
      <w:r w:rsidR="006D727F" w:rsidRPr="00AB1CDE">
        <w:rPr>
          <w:rFonts w:ascii="SimSun" w:hAnsi="SimSun" w:hint="eastAsia"/>
          <w:sz w:val="21"/>
          <w:szCs w:val="21"/>
        </w:rPr>
        <w:t>规则仍</w:t>
      </w:r>
      <w:r w:rsidR="006D727F" w:rsidRPr="00AB1CDE">
        <w:rPr>
          <w:rFonts w:ascii="SimSun" w:hAnsi="SimSun"/>
          <w:sz w:val="21"/>
          <w:szCs w:val="21"/>
        </w:rPr>
        <w:t>有待充分</w:t>
      </w:r>
      <w:r w:rsidR="006D727F" w:rsidRPr="00AB1CDE">
        <w:rPr>
          <w:rFonts w:ascii="SimSun" w:hAnsi="SimSun" w:hint="eastAsia"/>
          <w:sz w:val="21"/>
          <w:szCs w:val="21"/>
        </w:rPr>
        <w:t>说明。非洲集团</w:t>
      </w:r>
      <w:r w:rsidR="006D727F" w:rsidRPr="00AB1CDE">
        <w:rPr>
          <w:rFonts w:ascii="SimSun" w:hAnsi="SimSun"/>
          <w:sz w:val="21"/>
          <w:szCs w:val="21"/>
        </w:rPr>
        <w:t>已经准备好在R</w:t>
      </w:r>
      <w:r w:rsidR="006D727F" w:rsidRPr="00AB1CDE">
        <w:rPr>
          <w:rFonts w:ascii="SimSun" w:hAnsi="SimSun" w:hint="eastAsia"/>
          <w:sz w:val="21"/>
          <w:szCs w:val="21"/>
        </w:rPr>
        <w:t>ev.</w:t>
      </w:r>
      <w:r w:rsidR="006D727F" w:rsidRPr="00AB1CDE">
        <w:rPr>
          <w:rFonts w:ascii="SimSun" w:hAnsi="SimSun"/>
          <w:sz w:val="21"/>
          <w:szCs w:val="21"/>
        </w:rPr>
        <w:t>1</w:t>
      </w:r>
      <w:r w:rsidR="006D727F" w:rsidRPr="00AB1CDE">
        <w:rPr>
          <w:rFonts w:ascii="SimSun" w:hAnsi="SimSun" w:hint="eastAsia"/>
          <w:sz w:val="21"/>
          <w:szCs w:val="21"/>
        </w:rPr>
        <w:t>的</w:t>
      </w:r>
      <w:r w:rsidR="006D727F" w:rsidRPr="00AB1CDE">
        <w:rPr>
          <w:rFonts w:ascii="SimSun" w:hAnsi="SimSun"/>
          <w:sz w:val="21"/>
          <w:szCs w:val="21"/>
        </w:rPr>
        <w:t>基础上向</w:t>
      </w:r>
      <w:r w:rsidR="007E6DFE" w:rsidRPr="00AB1CDE">
        <w:rPr>
          <w:rFonts w:ascii="SimSun" w:hAnsi="SimSun"/>
          <w:sz w:val="21"/>
          <w:szCs w:val="21"/>
        </w:rPr>
        <w:t>Rev.2</w:t>
      </w:r>
      <w:r w:rsidR="006D727F" w:rsidRPr="00AB1CDE">
        <w:rPr>
          <w:rFonts w:ascii="SimSun" w:hAnsi="SimSun" w:hint="eastAsia"/>
          <w:sz w:val="21"/>
          <w:szCs w:val="21"/>
        </w:rPr>
        <w:t>迈进。</w:t>
      </w:r>
      <w:r w:rsidR="006D727F" w:rsidRPr="00AB1CDE">
        <w:rPr>
          <w:rFonts w:ascii="SimSun" w:hAnsi="SimSun"/>
          <w:sz w:val="21"/>
          <w:szCs w:val="21"/>
        </w:rPr>
        <w:t>关于</w:t>
      </w:r>
      <w:r w:rsidR="006D727F" w:rsidRPr="00AB1CDE">
        <w:rPr>
          <w:rFonts w:ascii="SimSun" w:hAnsi="SimSun" w:hint="eastAsia"/>
          <w:sz w:val="21"/>
          <w:szCs w:val="21"/>
        </w:rPr>
        <w:t>术语</w:t>
      </w:r>
      <w:r w:rsidR="006D727F" w:rsidRPr="00AB1CDE">
        <w:rPr>
          <w:rFonts w:ascii="SimSun" w:hAnsi="SimSun"/>
          <w:sz w:val="21"/>
          <w:szCs w:val="21"/>
        </w:rPr>
        <w:t>表，它认为，虽然对“遗传资源相关传统知识”一词的使用已</w:t>
      </w:r>
      <w:r w:rsidR="006D727F" w:rsidRPr="00AB1CDE">
        <w:rPr>
          <w:rFonts w:ascii="SimSun" w:hAnsi="SimSun" w:hint="eastAsia"/>
          <w:sz w:val="21"/>
          <w:szCs w:val="21"/>
        </w:rPr>
        <w:t>有</w:t>
      </w:r>
      <w:r w:rsidR="006D727F" w:rsidRPr="00AB1CDE">
        <w:rPr>
          <w:rFonts w:ascii="SimSun" w:hAnsi="SimSun"/>
          <w:sz w:val="21"/>
          <w:szCs w:val="21"/>
        </w:rPr>
        <w:t>共识，但它不支持删除“相关传统知识”的定义</w:t>
      </w:r>
      <w:r w:rsidR="006D727F" w:rsidRPr="00AB1CDE">
        <w:rPr>
          <w:rFonts w:ascii="SimSun" w:hAnsi="SimSun" w:hint="eastAsia"/>
          <w:sz w:val="21"/>
          <w:szCs w:val="21"/>
        </w:rPr>
        <w:t>的内容</w:t>
      </w:r>
      <w:r w:rsidR="006D727F" w:rsidRPr="00AB1CDE">
        <w:rPr>
          <w:rFonts w:ascii="SimSun" w:hAnsi="SimSun"/>
          <w:sz w:val="21"/>
          <w:szCs w:val="21"/>
        </w:rPr>
        <w:t>。</w:t>
      </w:r>
      <w:r w:rsidR="006D727F" w:rsidRPr="00AB1CDE">
        <w:rPr>
          <w:rFonts w:ascii="SimSun" w:hAnsi="SimSun" w:hint="eastAsia"/>
          <w:sz w:val="21"/>
          <w:szCs w:val="21"/>
        </w:rPr>
        <w:t>它</w:t>
      </w:r>
      <w:r w:rsidR="006D727F" w:rsidRPr="00AB1CDE">
        <w:rPr>
          <w:rFonts w:ascii="SimSun" w:hAnsi="SimSun"/>
          <w:sz w:val="21"/>
          <w:szCs w:val="21"/>
        </w:rPr>
        <w:t>为“直接基于”一</w:t>
      </w:r>
      <w:r w:rsidR="006D727F" w:rsidRPr="00AB1CDE">
        <w:rPr>
          <w:rFonts w:ascii="SimSun" w:hAnsi="SimSun" w:hint="eastAsia"/>
          <w:sz w:val="21"/>
          <w:szCs w:val="21"/>
        </w:rPr>
        <w:t>语</w:t>
      </w:r>
      <w:r w:rsidR="006D727F" w:rsidRPr="00AB1CDE">
        <w:rPr>
          <w:rFonts w:ascii="SimSun" w:hAnsi="SimSun"/>
          <w:sz w:val="21"/>
          <w:szCs w:val="21"/>
        </w:rPr>
        <w:t>提供了一个定义。</w:t>
      </w:r>
      <w:r w:rsidR="006D727F" w:rsidRPr="00AB1CDE">
        <w:rPr>
          <w:rFonts w:ascii="SimSun" w:hAnsi="SimSun" w:hint="eastAsia"/>
          <w:sz w:val="21"/>
          <w:szCs w:val="21"/>
        </w:rPr>
        <w:t>不过，未</w:t>
      </w:r>
      <w:r w:rsidR="006D727F" w:rsidRPr="00AB1CDE">
        <w:rPr>
          <w:rFonts w:ascii="SimSun" w:hAnsi="SimSun"/>
          <w:sz w:val="21"/>
          <w:szCs w:val="21"/>
        </w:rPr>
        <w:t>对该定义</w:t>
      </w:r>
      <w:r w:rsidR="006D727F" w:rsidRPr="00AB1CDE">
        <w:rPr>
          <w:rFonts w:ascii="SimSun" w:hAnsi="SimSun" w:hint="eastAsia"/>
          <w:sz w:val="21"/>
          <w:szCs w:val="21"/>
        </w:rPr>
        <w:t>进行</w:t>
      </w:r>
      <w:r w:rsidR="006D727F" w:rsidRPr="00AB1CDE">
        <w:rPr>
          <w:rFonts w:ascii="SimSun" w:hAnsi="SimSun"/>
          <w:sz w:val="21"/>
          <w:szCs w:val="21"/>
        </w:rPr>
        <w:t>充分</w:t>
      </w:r>
      <w:r w:rsidR="006D727F" w:rsidRPr="00AB1CDE">
        <w:rPr>
          <w:rFonts w:ascii="SimSun" w:hAnsi="SimSun" w:hint="eastAsia"/>
          <w:sz w:val="21"/>
          <w:szCs w:val="21"/>
        </w:rPr>
        <w:t>讨论</w:t>
      </w:r>
      <w:r w:rsidR="006D727F" w:rsidRPr="00AB1CDE">
        <w:rPr>
          <w:rFonts w:ascii="SimSun" w:hAnsi="SimSun"/>
          <w:sz w:val="21"/>
          <w:szCs w:val="21"/>
        </w:rPr>
        <w:t>，而且</w:t>
      </w:r>
      <w:r w:rsidR="006D727F" w:rsidRPr="00AB1CDE">
        <w:rPr>
          <w:rFonts w:ascii="SimSun" w:hAnsi="SimSun" w:hint="eastAsia"/>
          <w:sz w:val="21"/>
          <w:szCs w:val="21"/>
        </w:rPr>
        <w:t>它</w:t>
      </w:r>
      <w:r w:rsidR="006D727F" w:rsidRPr="00AB1CDE">
        <w:rPr>
          <w:rFonts w:ascii="SimSun" w:hAnsi="SimSun"/>
          <w:sz w:val="21"/>
          <w:szCs w:val="21"/>
        </w:rPr>
        <w:t>不理解</w:t>
      </w:r>
      <w:r w:rsidR="006D727F" w:rsidRPr="00AB1CDE">
        <w:rPr>
          <w:rFonts w:ascii="SimSun" w:hAnsi="SimSun" w:hint="eastAsia"/>
          <w:sz w:val="21"/>
          <w:szCs w:val="21"/>
        </w:rPr>
        <w:t>该</w:t>
      </w:r>
      <w:r w:rsidR="006D727F" w:rsidRPr="00AB1CDE">
        <w:rPr>
          <w:rFonts w:ascii="SimSun" w:hAnsi="SimSun"/>
          <w:sz w:val="21"/>
          <w:szCs w:val="21"/>
        </w:rPr>
        <w:t>定义</w:t>
      </w:r>
      <w:r w:rsidR="006D727F" w:rsidRPr="00AB1CDE">
        <w:rPr>
          <w:rFonts w:ascii="SimSun" w:hAnsi="SimSun" w:hint="eastAsia"/>
          <w:sz w:val="21"/>
          <w:szCs w:val="21"/>
        </w:rPr>
        <w:t>已</w:t>
      </w:r>
      <w:r w:rsidR="006D727F" w:rsidRPr="00AB1CDE">
        <w:rPr>
          <w:rFonts w:ascii="SimSun" w:hAnsi="SimSun"/>
          <w:sz w:val="21"/>
          <w:szCs w:val="21"/>
        </w:rPr>
        <w:t>在</w:t>
      </w:r>
      <w:r w:rsidR="006D727F" w:rsidRPr="00AB1CDE">
        <w:rPr>
          <w:rFonts w:ascii="SimSun" w:hAnsi="SimSun" w:hint="eastAsia"/>
          <w:sz w:val="21"/>
          <w:szCs w:val="21"/>
        </w:rPr>
        <w:t>Rev.1中</w:t>
      </w:r>
      <w:r w:rsidR="006D727F" w:rsidRPr="00AB1CDE">
        <w:rPr>
          <w:rFonts w:ascii="SimSun" w:hAnsi="SimSun"/>
          <w:sz w:val="21"/>
          <w:szCs w:val="21"/>
        </w:rPr>
        <w:t>多大程度上</w:t>
      </w:r>
      <w:r w:rsidR="006D727F" w:rsidRPr="00AB1CDE">
        <w:rPr>
          <w:rFonts w:ascii="SimSun" w:hAnsi="SimSun" w:hint="eastAsia"/>
          <w:sz w:val="21"/>
          <w:szCs w:val="21"/>
        </w:rPr>
        <w:t>得</w:t>
      </w:r>
      <w:r w:rsidR="006D727F" w:rsidRPr="00AB1CDE">
        <w:rPr>
          <w:rFonts w:ascii="SimSun" w:hAnsi="SimSun"/>
          <w:sz w:val="21"/>
          <w:szCs w:val="21"/>
        </w:rPr>
        <w:t>到反映。</w:t>
      </w:r>
      <w:r w:rsidR="006D727F" w:rsidRPr="00AB1CDE">
        <w:rPr>
          <w:rFonts w:ascii="SimSun" w:hAnsi="SimSun" w:hint="eastAsia"/>
          <w:sz w:val="21"/>
          <w:szCs w:val="21"/>
        </w:rPr>
        <w:t>非洲集团更</w:t>
      </w:r>
      <w:r w:rsidR="006D727F" w:rsidRPr="00AB1CDE">
        <w:rPr>
          <w:rFonts w:ascii="SimSun" w:hAnsi="SimSun"/>
          <w:sz w:val="21"/>
          <w:szCs w:val="21"/>
        </w:rPr>
        <w:t>愿意使用“利用”一词</w:t>
      </w:r>
      <w:r w:rsidR="006D727F" w:rsidRPr="00AB1CDE">
        <w:rPr>
          <w:rFonts w:ascii="SimSun" w:hAnsi="SimSun" w:hint="eastAsia"/>
          <w:sz w:val="21"/>
          <w:szCs w:val="21"/>
        </w:rPr>
        <w:t>。它</w:t>
      </w:r>
      <w:r w:rsidR="006D727F" w:rsidRPr="00AB1CDE">
        <w:rPr>
          <w:rFonts w:ascii="SimSun" w:hAnsi="SimSun"/>
          <w:sz w:val="21"/>
          <w:szCs w:val="21"/>
        </w:rPr>
        <w:t>欢迎删除“国际公认</w:t>
      </w:r>
      <w:r w:rsidR="006D727F" w:rsidRPr="00AB1CDE">
        <w:rPr>
          <w:rFonts w:ascii="SimSun" w:hAnsi="SimSun" w:hint="eastAsia"/>
          <w:sz w:val="21"/>
          <w:szCs w:val="21"/>
        </w:rPr>
        <w:t>合</w:t>
      </w:r>
      <w:proofErr w:type="gramStart"/>
      <w:r w:rsidR="006D727F" w:rsidRPr="00AB1CDE">
        <w:rPr>
          <w:rFonts w:ascii="SimSun" w:hAnsi="SimSun"/>
          <w:sz w:val="21"/>
          <w:szCs w:val="21"/>
        </w:rPr>
        <w:t>规</w:t>
      </w:r>
      <w:proofErr w:type="gramEnd"/>
      <w:r w:rsidR="006D727F" w:rsidRPr="00AB1CDE">
        <w:rPr>
          <w:rFonts w:ascii="SimSun" w:hAnsi="SimSun"/>
          <w:sz w:val="21"/>
          <w:szCs w:val="21"/>
        </w:rPr>
        <w:t>证书”</w:t>
      </w:r>
      <w:r w:rsidR="006D727F" w:rsidRPr="00AB1CDE">
        <w:rPr>
          <w:rFonts w:ascii="SimSun" w:hAnsi="SimSun" w:hint="eastAsia"/>
          <w:sz w:val="21"/>
          <w:szCs w:val="21"/>
        </w:rPr>
        <w:t>。关于</w:t>
      </w:r>
      <w:r w:rsidR="00EE40CF" w:rsidRPr="00AB1CDE">
        <w:rPr>
          <w:rFonts w:ascii="SimSun" w:hAnsi="SimSun" w:hint="eastAsia"/>
          <w:sz w:val="21"/>
          <w:szCs w:val="21"/>
        </w:rPr>
        <w:t>在</w:t>
      </w:r>
      <w:r w:rsidR="00EE40CF" w:rsidRPr="00AB1CDE">
        <w:rPr>
          <w:rFonts w:ascii="SimSun" w:hAnsi="SimSun"/>
          <w:sz w:val="21"/>
          <w:szCs w:val="21"/>
        </w:rPr>
        <w:t>目标中出现的“</w:t>
      </w:r>
      <w:r w:rsidR="00EE40CF" w:rsidRPr="00AB1CDE">
        <w:rPr>
          <w:rFonts w:ascii="SimSun" w:hAnsi="SimSun" w:hint="eastAsia"/>
          <w:sz w:val="21"/>
          <w:szCs w:val="21"/>
        </w:rPr>
        <w:t>盗用</w:t>
      </w:r>
      <w:r w:rsidR="00EE40CF" w:rsidRPr="00AB1CDE">
        <w:rPr>
          <w:rFonts w:ascii="SimSun" w:hAnsi="SimSun"/>
          <w:sz w:val="21"/>
          <w:szCs w:val="21"/>
        </w:rPr>
        <w:t>”一词，</w:t>
      </w:r>
      <w:r w:rsidR="00EE40CF" w:rsidRPr="00AB1CDE">
        <w:rPr>
          <w:rFonts w:ascii="SimSun" w:hAnsi="SimSun" w:hint="eastAsia"/>
          <w:sz w:val="21"/>
          <w:szCs w:val="21"/>
        </w:rPr>
        <w:t>可以</w:t>
      </w:r>
      <w:r w:rsidR="00EE40CF" w:rsidRPr="00AB1CDE">
        <w:rPr>
          <w:rFonts w:ascii="SimSun" w:hAnsi="SimSun"/>
          <w:sz w:val="21"/>
          <w:szCs w:val="21"/>
        </w:rPr>
        <w:t>通过其他术语来理解盗用</w:t>
      </w:r>
      <w:r w:rsidR="00EE40CF" w:rsidRPr="00AB1CDE">
        <w:rPr>
          <w:rFonts w:ascii="SimSun" w:hAnsi="SimSun" w:hint="eastAsia"/>
          <w:sz w:val="21"/>
          <w:szCs w:val="21"/>
        </w:rPr>
        <w:t>原则</w:t>
      </w:r>
      <w:r w:rsidR="00EE40CF" w:rsidRPr="00AB1CDE">
        <w:rPr>
          <w:rFonts w:ascii="SimSun" w:hAnsi="SimSun"/>
          <w:sz w:val="21"/>
          <w:szCs w:val="21"/>
        </w:rPr>
        <w:t>。</w:t>
      </w:r>
      <w:r w:rsidR="00EE40CF" w:rsidRPr="00AB1CDE">
        <w:rPr>
          <w:rFonts w:ascii="SimSun" w:hAnsi="SimSun" w:hint="eastAsia"/>
          <w:sz w:val="21"/>
          <w:szCs w:val="21"/>
        </w:rPr>
        <w:t>为了整洁</w:t>
      </w:r>
      <w:r w:rsidR="00EE40CF" w:rsidRPr="00AB1CDE">
        <w:rPr>
          <w:rFonts w:ascii="SimSun" w:hAnsi="SimSun"/>
          <w:sz w:val="21"/>
          <w:szCs w:val="21"/>
        </w:rPr>
        <w:t>和清晰，最好将有关“/</w:t>
      </w:r>
      <w:r w:rsidR="00C75DDD" w:rsidRPr="00AB1CDE">
        <w:rPr>
          <w:rFonts w:ascii="SimSun" w:hAnsi="SimSun" w:hint="eastAsia"/>
          <w:sz w:val="21"/>
          <w:szCs w:val="21"/>
        </w:rPr>
        <w:t>未经授权</w:t>
      </w:r>
      <w:r w:rsidR="00EE40CF" w:rsidRPr="00AB1CDE">
        <w:rPr>
          <w:rFonts w:ascii="SimSun" w:hAnsi="SimSun"/>
          <w:sz w:val="21"/>
          <w:szCs w:val="21"/>
        </w:rPr>
        <w:t>使用”的介绍移到备选方案3，该部分对“</w:t>
      </w:r>
      <w:r w:rsidR="00C75DDD" w:rsidRPr="00AB1CDE">
        <w:rPr>
          <w:rFonts w:ascii="SimSun" w:hAnsi="SimSun"/>
          <w:sz w:val="21"/>
          <w:szCs w:val="21"/>
        </w:rPr>
        <w:t>未经授权</w:t>
      </w:r>
      <w:r w:rsidR="00EE40CF" w:rsidRPr="00AB1CDE">
        <w:rPr>
          <w:rFonts w:ascii="SimSun" w:hAnsi="SimSun"/>
          <w:sz w:val="21"/>
          <w:szCs w:val="21"/>
        </w:rPr>
        <w:t>使用”进行了定义。</w:t>
      </w:r>
      <w:r w:rsidR="00EE40CF" w:rsidRPr="00AB1CDE">
        <w:rPr>
          <w:rFonts w:ascii="SimSun" w:hAnsi="SimSun" w:hint="eastAsia"/>
          <w:sz w:val="21"/>
          <w:szCs w:val="21"/>
        </w:rPr>
        <w:t>这样</w:t>
      </w:r>
      <w:r w:rsidR="00EE40CF" w:rsidRPr="00AB1CDE">
        <w:rPr>
          <w:rFonts w:ascii="SimSun" w:hAnsi="SimSun"/>
          <w:sz w:val="21"/>
          <w:szCs w:val="21"/>
        </w:rPr>
        <w:t>，盗用</w:t>
      </w:r>
      <w:r w:rsidR="00EE40CF" w:rsidRPr="00AB1CDE">
        <w:rPr>
          <w:rFonts w:ascii="SimSun" w:hAnsi="SimSun" w:hint="eastAsia"/>
          <w:sz w:val="21"/>
          <w:szCs w:val="21"/>
        </w:rPr>
        <w:t>的定义</w:t>
      </w:r>
      <w:r w:rsidR="00EE40CF" w:rsidRPr="00AB1CDE">
        <w:rPr>
          <w:rFonts w:ascii="SimSun" w:hAnsi="SimSun"/>
          <w:sz w:val="21"/>
          <w:szCs w:val="21"/>
        </w:rPr>
        <w:t>就会保留不动，</w:t>
      </w:r>
      <w:r w:rsidR="00EE40CF" w:rsidRPr="00AB1CDE">
        <w:rPr>
          <w:rFonts w:ascii="SimSun" w:hAnsi="SimSun" w:hint="eastAsia"/>
          <w:sz w:val="21"/>
          <w:szCs w:val="21"/>
        </w:rPr>
        <w:t>因为备选方案</w:t>
      </w:r>
      <w:r w:rsidR="00EE40CF" w:rsidRPr="00AB1CDE">
        <w:rPr>
          <w:rFonts w:ascii="SimSun" w:hAnsi="SimSun"/>
          <w:sz w:val="21"/>
          <w:szCs w:val="21"/>
        </w:rPr>
        <w:t>3对盗用和</w:t>
      </w:r>
      <w:r w:rsidR="00C75DDD" w:rsidRPr="00AB1CDE">
        <w:rPr>
          <w:rFonts w:ascii="SimSun" w:hAnsi="SimSun"/>
          <w:sz w:val="21"/>
          <w:szCs w:val="21"/>
        </w:rPr>
        <w:t>未经授权</w:t>
      </w:r>
      <w:r w:rsidR="00EE40CF" w:rsidRPr="00AB1CDE">
        <w:rPr>
          <w:rFonts w:ascii="SimSun" w:hAnsi="SimSun"/>
          <w:sz w:val="21"/>
          <w:szCs w:val="21"/>
        </w:rPr>
        <w:t>使用进行了定义。它</w:t>
      </w:r>
      <w:r w:rsidR="00EE40CF" w:rsidRPr="00AB1CDE">
        <w:rPr>
          <w:rFonts w:ascii="SimSun" w:hAnsi="SimSun" w:hint="eastAsia"/>
          <w:sz w:val="21"/>
          <w:szCs w:val="21"/>
        </w:rPr>
        <w:t>不</w:t>
      </w:r>
      <w:r w:rsidR="00EE40CF" w:rsidRPr="00AB1CDE">
        <w:rPr>
          <w:rFonts w:ascii="SimSun" w:hAnsi="SimSun"/>
          <w:sz w:val="21"/>
          <w:szCs w:val="21"/>
        </w:rPr>
        <w:t>理解“受保护遗传资源”</w:t>
      </w:r>
      <w:r w:rsidR="00EE40CF" w:rsidRPr="00AB1CDE">
        <w:rPr>
          <w:rFonts w:ascii="SimSun" w:hAnsi="SimSun" w:hint="eastAsia"/>
          <w:sz w:val="21"/>
          <w:szCs w:val="21"/>
        </w:rPr>
        <w:t>一词是</w:t>
      </w:r>
      <w:r w:rsidR="00EE40CF" w:rsidRPr="00AB1CDE">
        <w:rPr>
          <w:rFonts w:ascii="SimSun" w:hAnsi="SimSun"/>
          <w:sz w:val="21"/>
          <w:szCs w:val="21"/>
        </w:rPr>
        <w:t>什么意思，</w:t>
      </w:r>
      <w:r w:rsidR="00EE40CF" w:rsidRPr="00AB1CDE">
        <w:rPr>
          <w:rFonts w:ascii="SimSun" w:hAnsi="SimSun" w:hint="eastAsia"/>
          <w:sz w:val="21"/>
          <w:szCs w:val="21"/>
        </w:rPr>
        <w:t>也</w:t>
      </w:r>
      <w:r w:rsidR="00EE40CF" w:rsidRPr="00AB1CDE">
        <w:rPr>
          <w:rFonts w:ascii="SimSun" w:hAnsi="SimSun"/>
          <w:sz w:val="21"/>
          <w:szCs w:val="21"/>
        </w:rPr>
        <w:t>不支持将这一术语列入案文。</w:t>
      </w:r>
      <w:r w:rsidR="00EE40CF" w:rsidRPr="00AB1CDE">
        <w:rPr>
          <w:rFonts w:ascii="SimSun" w:hAnsi="SimSun" w:hint="eastAsia"/>
          <w:sz w:val="21"/>
          <w:szCs w:val="21"/>
        </w:rPr>
        <w:t>它不</w:t>
      </w:r>
      <w:r w:rsidR="00EE40CF" w:rsidRPr="00AB1CDE">
        <w:rPr>
          <w:rFonts w:ascii="SimSun" w:hAnsi="SimSun"/>
          <w:sz w:val="21"/>
          <w:szCs w:val="21"/>
        </w:rPr>
        <w:t>理解</w:t>
      </w:r>
      <w:r w:rsidR="00EE40CF" w:rsidRPr="00AB1CDE">
        <w:rPr>
          <w:rFonts w:ascii="SimSun" w:hAnsi="SimSun" w:hint="eastAsia"/>
          <w:sz w:val="21"/>
          <w:szCs w:val="21"/>
        </w:rPr>
        <w:t>为什么</w:t>
      </w:r>
      <w:r w:rsidR="00EE40CF" w:rsidRPr="00AB1CDE">
        <w:rPr>
          <w:rFonts w:ascii="SimSun" w:hAnsi="SimSun"/>
          <w:sz w:val="21"/>
          <w:szCs w:val="21"/>
        </w:rPr>
        <w:t>需要“相关传统知识的来源”的定义。</w:t>
      </w:r>
      <w:r w:rsidR="00EE40CF" w:rsidRPr="00AB1CDE">
        <w:rPr>
          <w:rFonts w:ascii="SimSun" w:hAnsi="SimSun" w:hint="eastAsia"/>
          <w:sz w:val="21"/>
          <w:szCs w:val="21"/>
        </w:rPr>
        <w:t>非洲集团</w:t>
      </w:r>
      <w:r w:rsidR="00EE40CF" w:rsidRPr="00AB1CDE">
        <w:rPr>
          <w:rFonts w:ascii="SimSun" w:hAnsi="SimSun"/>
          <w:sz w:val="21"/>
          <w:szCs w:val="21"/>
        </w:rPr>
        <w:t>欢迎</w:t>
      </w:r>
      <w:r w:rsidR="00EE40CF" w:rsidRPr="00AB1CDE">
        <w:rPr>
          <w:rFonts w:ascii="SimSun" w:hAnsi="SimSun" w:hint="eastAsia"/>
          <w:sz w:val="21"/>
          <w:szCs w:val="21"/>
        </w:rPr>
        <w:t>在</w:t>
      </w:r>
      <w:r w:rsidR="00EE40CF" w:rsidRPr="00AB1CDE">
        <w:rPr>
          <w:rFonts w:ascii="SimSun" w:hAnsi="SimSun"/>
          <w:sz w:val="21"/>
          <w:szCs w:val="21"/>
        </w:rPr>
        <w:t>序言部分介绍盗用</w:t>
      </w:r>
      <w:r w:rsidR="00EE40CF" w:rsidRPr="00AB1CDE">
        <w:rPr>
          <w:rFonts w:ascii="SimSun" w:hAnsi="SimSun" w:hint="eastAsia"/>
          <w:sz w:val="21"/>
          <w:szCs w:val="21"/>
        </w:rPr>
        <w:t>及</w:t>
      </w:r>
      <w:r w:rsidR="00EE40CF" w:rsidRPr="00AB1CDE">
        <w:rPr>
          <w:rFonts w:ascii="SimSun" w:hAnsi="SimSun"/>
          <w:sz w:val="21"/>
          <w:szCs w:val="21"/>
        </w:rPr>
        <w:t>最大限度减少授予错误专利或专利权利的要件。</w:t>
      </w:r>
      <w:r w:rsidR="00EE40CF" w:rsidRPr="00AB1CDE">
        <w:rPr>
          <w:rFonts w:ascii="SimSun" w:hAnsi="SimSun" w:hint="eastAsia"/>
          <w:sz w:val="21"/>
          <w:szCs w:val="21"/>
        </w:rPr>
        <w:t>它认为</w:t>
      </w:r>
      <w:r w:rsidR="00EE40CF" w:rsidRPr="00AB1CDE">
        <w:rPr>
          <w:rFonts w:ascii="SimSun" w:hAnsi="SimSun"/>
          <w:sz w:val="21"/>
          <w:szCs w:val="21"/>
        </w:rPr>
        <w:t>，这套一般原则也被载于非洲集团提出的一些提案之中。</w:t>
      </w:r>
      <w:r w:rsidR="00EE40CF" w:rsidRPr="00AB1CDE">
        <w:rPr>
          <w:rFonts w:ascii="SimSun" w:hAnsi="SimSun" w:hint="eastAsia"/>
          <w:sz w:val="21"/>
          <w:szCs w:val="21"/>
        </w:rPr>
        <w:t>关于</w:t>
      </w:r>
      <w:r w:rsidR="00EE40CF" w:rsidRPr="00AB1CDE">
        <w:rPr>
          <w:rFonts w:ascii="SimSun" w:hAnsi="SimSun"/>
          <w:sz w:val="21"/>
          <w:szCs w:val="21"/>
        </w:rPr>
        <w:t>第1条，它更</w:t>
      </w:r>
      <w:r w:rsidR="00EE40CF" w:rsidRPr="00AB1CDE">
        <w:rPr>
          <w:rFonts w:ascii="SimSun" w:hAnsi="SimSun" w:hint="eastAsia"/>
          <w:sz w:val="21"/>
          <w:szCs w:val="21"/>
        </w:rPr>
        <w:t>喜欢</w:t>
      </w:r>
      <w:r w:rsidR="00DC52CF" w:rsidRPr="00AB1CDE">
        <w:rPr>
          <w:rFonts w:ascii="SimSun" w:hAnsi="SimSun" w:hint="eastAsia"/>
          <w:sz w:val="21"/>
          <w:szCs w:val="21"/>
        </w:rPr>
        <w:t>第</w:t>
      </w:r>
      <w:r w:rsidR="00DC52CF" w:rsidRPr="00AB1CDE">
        <w:rPr>
          <w:rFonts w:ascii="SimSun" w:hAnsi="SimSun"/>
          <w:sz w:val="21"/>
          <w:szCs w:val="21"/>
        </w:rPr>
        <w:t>1条</w:t>
      </w:r>
      <w:r w:rsidR="00F24620">
        <w:rPr>
          <w:rFonts w:ascii="SimSun" w:hAnsi="SimSun"/>
          <w:sz w:val="21"/>
          <w:szCs w:val="21"/>
        </w:rPr>
        <w:t>(</w:t>
      </w:r>
      <w:r w:rsidR="00DC52CF" w:rsidRPr="00AB1CDE">
        <w:rPr>
          <w:rFonts w:ascii="SimSun" w:hAnsi="SimSun"/>
          <w:sz w:val="21"/>
          <w:szCs w:val="21"/>
        </w:rPr>
        <w:t>b</w:t>
      </w:r>
      <w:r w:rsidR="00F24620">
        <w:rPr>
          <w:rFonts w:ascii="SimSun" w:hAnsi="SimSun"/>
          <w:sz w:val="21"/>
          <w:szCs w:val="21"/>
        </w:rPr>
        <w:t>)</w:t>
      </w:r>
      <w:r w:rsidR="00DC52CF" w:rsidRPr="00AB1CDE">
        <w:rPr>
          <w:rFonts w:ascii="SimSun" w:hAnsi="SimSun" w:hint="eastAsia"/>
          <w:sz w:val="21"/>
          <w:szCs w:val="21"/>
        </w:rPr>
        <w:t>项</w:t>
      </w:r>
      <w:r w:rsidR="00DC52CF" w:rsidRPr="00AB1CDE">
        <w:rPr>
          <w:rFonts w:ascii="SimSun" w:hAnsi="SimSun"/>
          <w:sz w:val="21"/>
          <w:szCs w:val="21"/>
        </w:rPr>
        <w:t>和</w:t>
      </w:r>
      <w:r w:rsidR="00F24620">
        <w:rPr>
          <w:rFonts w:ascii="SimSun" w:hAnsi="SimSun"/>
          <w:sz w:val="21"/>
          <w:szCs w:val="21"/>
        </w:rPr>
        <w:t>(</w:t>
      </w:r>
      <w:r w:rsidR="00DC52CF" w:rsidRPr="00AB1CDE">
        <w:rPr>
          <w:rFonts w:ascii="SimSun" w:hAnsi="SimSun"/>
          <w:sz w:val="21"/>
          <w:szCs w:val="21"/>
        </w:rPr>
        <w:t>c</w:t>
      </w:r>
      <w:r w:rsidR="00F24620">
        <w:rPr>
          <w:rFonts w:ascii="SimSun" w:hAnsi="SimSun"/>
          <w:sz w:val="21"/>
          <w:szCs w:val="21"/>
        </w:rPr>
        <w:t>)</w:t>
      </w:r>
      <w:r w:rsidR="00DC52CF" w:rsidRPr="00AB1CDE">
        <w:rPr>
          <w:rFonts w:ascii="SimSun" w:hAnsi="SimSun" w:hint="eastAsia"/>
          <w:sz w:val="21"/>
          <w:szCs w:val="21"/>
        </w:rPr>
        <w:t>的</w:t>
      </w:r>
      <w:r w:rsidR="005A3300" w:rsidRPr="00AB1CDE">
        <w:rPr>
          <w:rFonts w:ascii="SimSun" w:hAnsi="SimSun" w:hint="eastAsia"/>
          <w:sz w:val="21"/>
          <w:szCs w:val="21"/>
        </w:rPr>
        <w:t>替代方案</w:t>
      </w:r>
      <w:r w:rsidR="00DC52CF" w:rsidRPr="00AB1CDE">
        <w:rPr>
          <w:rFonts w:ascii="SimSun" w:hAnsi="SimSun"/>
          <w:sz w:val="21"/>
          <w:szCs w:val="21"/>
        </w:rPr>
        <w:t>。</w:t>
      </w:r>
      <w:r w:rsidR="00DC52CF" w:rsidRPr="00AB1CDE">
        <w:rPr>
          <w:rFonts w:ascii="SimSun" w:hAnsi="SimSun" w:hint="eastAsia"/>
          <w:sz w:val="21"/>
          <w:szCs w:val="21"/>
        </w:rPr>
        <w:t>它</w:t>
      </w:r>
      <w:r w:rsidR="00DC52CF" w:rsidRPr="00AB1CDE">
        <w:rPr>
          <w:rFonts w:ascii="SimSun" w:hAnsi="SimSun"/>
          <w:sz w:val="21"/>
          <w:szCs w:val="21"/>
        </w:rPr>
        <w:t>对</w:t>
      </w:r>
      <w:r w:rsidR="00F24620">
        <w:rPr>
          <w:rFonts w:ascii="SimSun" w:hAnsi="SimSun" w:hint="eastAsia"/>
          <w:sz w:val="21"/>
          <w:szCs w:val="21"/>
        </w:rPr>
        <w:t>(</w:t>
      </w:r>
      <w:r w:rsidR="00DC52CF" w:rsidRPr="00AB1CDE">
        <w:rPr>
          <w:rFonts w:ascii="SimSun" w:hAnsi="SimSun" w:hint="eastAsia"/>
          <w:sz w:val="21"/>
          <w:szCs w:val="21"/>
        </w:rPr>
        <w:t>a</w:t>
      </w:r>
      <w:r w:rsidR="00F24620">
        <w:rPr>
          <w:rFonts w:ascii="SimSun" w:hAnsi="SimSun" w:hint="eastAsia"/>
          <w:sz w:val="21"/>
          <w:szCs w:val="21"/>
        </w:rPr>
        <w:t>)</w:t>
      </w:r>
      <w:r w:rsidR="00DC52CF" w:rsidRPr="00AB1CDE">
        <w:rPr>
          <w:rFonts w:ascii="SimSun" w:hAnsi="SimSun" w:hint="eastAsia"/>
          <w:sz w:val="21"/>
          <w:szCs w:val="21"/>
        </w:rPr>
        <w:t>项</w:t>
      </w:r>
      <w:r w:rsidR="00DC52CF" w:rsidRPr="00AB1CDE">
        <w:rPr>
          <w:rFonts w:ascii="SimSun" w:hAnsi="SimSun"/>
          <w:sz w:val="21"/>
          <w:szCs w:val="21"/>
        </w:rPr>
        <w:t>表示关切，因为它认为</w:t>
      </w:r>
      <w:r w:rsidR="00DC52CF" w:rsidRPr="00AB1CDE">
        <w:rPr>
          <w:rFonts w:ascii="SimSun" w:hAnsi="SimSun" w:hint="eastAsia"/>
          <w:sz w:val="21"/>
          <w:szCs w:val="21"/>
        </w:rPr>
        <w:t>其目的</w:t>
      </w:r>
      <w:r w:rsidR="00DC52CF" w:rsidRPr="00AB1CDE">
        <w:rPr>
          <w:rFonts w:ascii="SimSun" w:hAnsi="SimSun"/>
          <w:sz w:val="21"/>
          <w:szCs w:val="21"/>
        </w:rPr>
        <w:t>是要促进对遗传资源、其</w:t>
      </w:r>
      <w:r w:rsidR="00504BAA" w:rsidRPr="00AB1CDE">
        <w:rPr>
          <w:rFonts w:ascii="SimSun" w:hAnsi="SimSun" w:hint="eastAsia"/>
          <w:sz w:val="21"/>
          <w:szCs w:val="21"/>
        </w:rPr>
        <w:t>衍</w:t>
      </w:r>
      <w:r w:rsidR="00B623F6" w:rsidRPr="00AB1CDE">
        <w:rPr>
          <w:rFonts w:ascii="SimSun" w:hAnsi="SimSun" w:hint="eastAsia"/>
          <w:sz w:val="21"/>
          <w:szCs w:val="21"/>
        </w:rPr>
        <w:t>生物</w:t>
      </w:r>
      <w:r w:rsidR="00DC52CF" w:rsidRPr="00AB1CDE">
        <w:rPr>
          <w:rFonts w:ascii="SimSun" w:hAnsi="SimSun"/>
          <w:sz w:val="21"/>
          <w:szCs w:val="21"/>
        </w:rPr>
        <w:t>和遗传资源相关传统知识的有效保护。</w:t>
      </w:r>
      <w:r w:rsidR="00DC52CF" w:rsidRPr="00AB1CDE">
        <w:rPr>
          <w:rFonts w:ascii="SimSun" w:hAnsi="SimSun" w:hint="eastAsia"/>
          <w:sz w:val="21"/>
          <w:szCs w:val="21"/>
        </w:rPr>
        <w:t>不过，该</w:t>
      </w:r>
      <w:r w:rsidR="00DC52CF" w:rsidRPr="00AB1CDE">
        <w:rPr>
          <w:rFonts w:ascii="SimSun" w:hAnsi="SimSun"/>
          <w:sz w:val="21"/>
          <w:szCs w:val="21"/>
        </w:rPr>
        <w:t>项</w:t>
      </w:r>
      <w:r w:rsidR="00DC52CF" w:rsidRPr="00AB1CDE">
        <w:rPr>
          <w:rFonts w:ascii="SimSun" w:hAnsi="SimSun" w:hint="eastAsia"/>
          <w:sz w:val="21"/>
          <w:szCs w:val="21"/>
        </w:rPr>
        <w:t>使</w:t>
      </w:r>
      <w:r w:rsidR="00DC52CF" w:rsidRPr="00AB1CDE">
        <w:rPr>
          <w:rFonts w:ascii="SimSun" w:hAnsi="SimSun"/>
          <w:sz w:val="21"/>
          <w:szCs w:val="21"/>
        </w:rPr>
        <w:t>人认为</w:t>
      </w:r>
      <w:r w:rsidR="00DC52CF" w:rsidRPr="00AB1CDE">
        <w:rPr>
          <w:rFonts w:ascii="SimSun" w:hAnsi="SimSun" w:hint="eastAsia"/>
          <w:sz w:val="21"/>
          <w:szCs w:val="21"/>
        </w:rPr>
        <w:t>其</w:t>
      </w:r>
      <w:r w:rsidR="00DC52CF" w:rsidRPr="00AB1CDE">
        <w:rPr>
          <w:rFonts w:ascii="SimSun" w:hAnsi="SimSun"/>
          <w:sz w:val="21"/>
          <w:szCs w:val="21"/>
        </w:rPr>
        <w:t>目的是要促进对遗传资源相关</w:t>
      </w:r>
      <w:r w:rsidR="00DC52CF" w:rsidRPr="00AB1CDE">
        <w:rPr>
          <w:rFonts w:ascii="SimSun" w:hAnsi="SimSun" w:hint="eastAsia"/>
          <w:sz w:val="21"/>
          <w:szCs w:val="21"/>
        </w:rPr>
        <w:t>知识产权</w:t>
      </w:r>
      <w:r w:rsidR="00DC52CF" w:rsidRPr="00AB1CDE">
        <w:rPr>
          <w:rFonts w:ascii="SimSun" w:hAnsi="SimSun"/>
          <w:sz w:val="21"/>
          <w:szCs w:val="21"/>
        </w:rPr>
        <w:t>的有效保护。</w:t>
      </w:r>
      <w:r w:rsidR="00DC52CF" w:rsidRPr="00AB1CDE">
        <w:rPr>
          <w:rFonts w:ascii="SimSun" w:hAnsi="SimSun" w:hint="eastAsia"/>
          <w:sz w:val="21"/>
          <w:szCs w:val="21"/>
        </w:rPr>
        <w:t>关于第</w:t>
      </w:r>
      <w:r w:rsidR="00DC52CF" w:rsidRPr="00AB1CDE">
        <w:rPr>
          <w:rFonts w:ascii="SimSun" w:hAnsi="SimSun"/>
          <w:sz w:val="21"/>
          <w:szCs w:val="21"/>
        </w:rPr>
        <w:t>2条，它欢迎第一个替代方案。第3条，在第</w:t>
      </w:r>
      <w:r w:rsidR="00DC52CF" w:rsidRPr="00AB1CDE">
        <w:rPr>
          <w:rFonts w:ascii="SimSun" w:hAnsi="SimSun" w:hint="eastAsia"/>
          <w:sz w:val="21"/>
          <w:szCs w:val="21"/>
        </w:rPr>
        <w:t>1</w:t>
      </w:r>
      <w:r w:rsidR="00DC52CF" w:rsidRPr="00AB1CDE">
        <w:rPr>
          <w:rFonts w:ascii="SimSun" w:hAnsi="SimSun"/>
          <w:sz w:val="21"/>
          <w:szCs w:val="21"/>
        </w:rPr>
        <w:t>款，它更</w:t>
      </w:r>
      <w:r w:rsidR="00DC52CF" w:rsidRPr="00AB1CDE">
        <w:rPr>
          <w:rFonts w:ascii="SimSun" w:hAnsi="SimSun" w:hint="eastAsia"/>
          <w:sz w:val="21"/>
          <w:szCs w:val="21"/>
        </w:rPr>
        <w:t>喜欢</w:t>
      </w:r>
      <w:r w:rsidR="00DC52CF" w:rsidRPr="00AB1CDE">
        <w:rPr>
          <w:rFonts w:ascii="SimSun" w:hAnsi="SimSun"/>
          <w:sz w:val="21"/>
          <w:szCs w:val="21"/>
        </w:rPr>
        <w:t>“提出权利要求的发明”</w:t>
      </w:r>
      <w:r w:rsidR="00DC52CF" w:rsidRPr="00AB1CDE">
        <w:rPr>
          <w:rFonts w:ascii="SimSun" w:hAnsi="SimSun" w:hint="eastAsia"/>
          <w:sz w:val="21"/>
          <w:szCs w:val="21"/>
        </w:rPr>
        <w:t>，</w:t>
      </w:r>
      <w:r w:rsidR="00DC52CF" w:rsidRPr="00AB1CDE">
        <w:rPr>
          <w:rFonts w:ascii="SimSun" w:hAnsi="SimSun"/>
          <w:sz w:val="21"/>
          <w:szCs w:val="21"/>
        </w:rPr>
        <w:t>而不是“客</w:t>
      </w:r>
      <w:r w:rsidR="00DC52CF" w:rsidRPr="00AB1CDE">
        <w:rPr>
          <w:rFonts w:ascii="SimSun" w:hAnsi="SimSun" w:hint="eastAsia"/>
          <w:sz w:val="21"/>
          <w:szCs w:val="21"/>
        </w:rPr>
        <w:t>体</w:t>
      </w:r>
      <w:r w:rsidR="00DC52CF" w:rsidRPr="00AB1CDE">
        <w:rPr>
          <w:rFonts w:ascii="SimSun" w:hAnsi="SimSun"/>
          <w:sz w:val="21"/>
          <w:szCs w:val="21"/>
        </w:rPr>
        <w:t>”，不过，为了达成妥协，它会灵活应对，并且也可以同意选择“专利”作为应适用</w:t>
      </w:r>
      <w:r w:rsidR="00DC52CF" w:rsidRPr="00AB1CDE">
        <w:rPr>
          <w:rFonts w:ascii="SimSun" w:hAnsi="SimSun" w:hint="eastAsia"/>
          <w:sz w:val="21"/>
          <w:szCs w:val="21"/>
        </w:rPr>
        <w:t>权利</w:t>
      </w:r>
      <w:r w:rsidR="00DC52CF" w:rsidRPr="00AB1CDE">
        <w:rPr>
          <w:rFonts w:ascii="SimSun" w:hAnsi="SimSun"/>
          <w:sz w:val="21"/>
          <w:szCs w:val="21"/>
        </w:rPr>
        <w:t>的对象。它</w:t>
      </w:r>
      <w:r w:rsidR="00DC52CF" w:rsidRPr="00AB1CDE">
        <w:rPr>
          <w:rFonts w:ascii="SimSun" w:hAnsi="SimSun" w:hint="eastAsia"/>
          <w:sz w:val="21"/>
          <w:szCs w:val="21"/>
        </w:rPr>
        <w:t>更</w:t>
      </w:r>
      <w:r w:rsidR="00DC52CF" w:rsidRPr="00AB1CDE">
        <w:rPr>
          <w:rFonts w:ascii="SimSun" w:hAnsi="SimSun"/>
          <w:sz w:val="21"/>
          <w:szCs w:val="21"/>
        </w:rPr>
        <w:t>喜欢使用“利用”，而不是</w:t>
      </w:r>
      <w:r w:rsidR="00DC52CF" w:rsidRPr="00AB1CDE">
        <w:rPr>
          <w:rFonts w:ascii="SimSun" w:hAnsi="SimSun" w:hint="eastAsia"/>
          <w:sz w:val="21"/>
          <w:szCs w:val="21"/>
        </w:rPr>
        <w:t>“</w:t>
      </w:r>
      <w:r w:rsidR="00DC52CF" w:rsidRPr="00AB1CDE">
        <w:rPr>
          <w:rFonts w:ascii="SimSun" w:hAnsi="SimSun"/>
          <w:sz w:val="21"/>
          <w:szCs w:val="21"/>
        </w:rPr>
        <w:t>直接基于</w:t>
      </w:r>
      <w:r w:rsidR="00DC52CF" w:rsidRPr="00AB1CDE">
        <w:rPr>
          <w:rFonts w:ascii="SimSun" w:hAnsi="SimSun" w:hint="eastAsia"/>
          <w:sz w:val="21"/>
          <w:szCs w:val="21"/>
        </w:rPr>
        <w:t>”</w:t>
      </w:r>
      <w:r w:rsidR="00E23C8A" w:rsidRPr="00AB1CDE">
        <w:rPr>
          <w:rFonts w:ascii="SimSun" w:hAnsi="SimSun" w:hint="eastAsia"/>
          <w:sz w:val="21"/>
          <w:szCs w:val="21"/>
        </w:rPr>
        <w:t>，</w:t>
      </w:r>
      <w:r w:rsidR="00E23C8A" w:rsidRPr="00AB1CDE">
        <w:rPr>
          <w:rFonts w:ascii="SimSun" w:hAnsi="SimSun"/>
          <w:sz w:val="21"/>
          <w:szCs w:val="21"/>
        </w:rPr>
        <w:t>但注意到使用“直接基</w:t>
      </w:r>
      <w:r w:rsidR="00E23C8A" w:rsidRPr="00AB1CDE">
        <w:rPr>
          <w:rFonts w:ascii="SimSun" w:hAnsi="SimSun" w:hint="eastAsia"/>
          <w:sz w:val="21"/>
          <w:szCs w:val="21"/>
        </w:rPr>
        <w:t>于</w:t>
      </w:r>
      <w:r w:rsidR="00E23C8A" w:rsidRPr="00AB1CDE">
        <w:rPr>
          <w:rFonts w:ascii="SimSun" w:hAnsi="SimSun"/>
          <w:sz w:val="21"/>
          <w:szCs w:val="21"/>
        </w:rPr>
        <w:t>利用”的术语并认为该措辞可以满足不同集团的关切，它会对第3</w:t>
      </w:r>
      <w:r w:rsidR="00E23C8A" w:rsidRPr="00AB1CDE">
        <w:rPr>
          <w:rFonts w:ascii="SimSun" w:hAnsi="SimSun" w:hint="eastAsia"/>
          <w:sz w:val="21"/>
          <w:szCs w:val="21"/>
        </w:rPr>
        <w:t>条</w:t>
      </w:r>
      <w:r w:rsidR="00E23C8A" w:rsidRPr="00AB1CDE">
        <w:rPr>
          <w:rFonts w:ascii="SimSun" w:hAnsi="SimSun"/>
          <w:sz w:val="21"/>
          <w:szCs w:val="21"/>
        </w:rPr>
        <w:t>第1款持灵活态度并支持该条款。</w:t>
      </w:r>
      <w:r w:rsidR="00E23C8A" w:rsidRPr="00AB1CDE">
        <w:rPr>
          <w:rFonts w:ascii="SimSun" w:hAnsi="SimSun" w:hint="eastAsia"/>
          <w:sz w:val="21"/>
          <w:szCs w:val="21"/>
        </w:rPr>
        <w:t>第</w:t>
      </w:r>
      <w:r w:rsidR="00E23C8A" w:rsidRPr="00AB1CDE">
        <w:rPr>
          <w:rFonts w:ascii="SimSun" w:hAnsi="SimSun"/>
          <w:sz w:val="21"/>
          <w:szCs w:val="21"/>
        </w:rPr>
        <w:t>3条第5款应该放在关于例外与限制</w:t>
      </w:r>
      <w:r w:rsidR="00E23C8A" w:rsidRPr="00AB1CDE">
        <w:rPr>
          <w:rFonts w:ascii="SimSun" w:hAnsi="SimSun" w:hint="eastAsia"/>
          <w:sz w:val="21"/>
          <w:szCs w:val="21"/>
        </w:rPr>
        <w:t>的</w:t>
      </w:r>
      <w:r w:rsidR="00E23C8A" w:rsidRPr="00AB1CDE">
        <w:rPr>
          <w:rFonts w:ascii="SimSun" w:hAnsi="SimSun"/>
          <w:sz w:val="21"/>
          <w:szCs w:val="21"/>
        </w:rPr>
        <w:t>条款内。</w:t>
      </w:r>
      <w:r w:rsidR="00E23C8A" w:rsidRPr="00AB1CDE">
        <w:rPr>
          <w:rFonts w:ascii="SimSun" w:hAnsi="SimSun" w:hint="eastAsia"/>
          <w:sz w:val="21"/>
          <w:szCs w:val="21"/>
        </w:rPr>
        <w:t>它欢迎</w:t>
      </w:r>
      <w:r w:rsidR="00E23C8A" w:rsidRPr="00AB1CDE">
        <w:rPr>
          <w:rFonts w:ascii="SimSun" w:hAnsi="SimSun"/>
          <w:sz w:val="21"/>
          <w:szCs w:val="21"/>
        </w:rPr>
        <w:t>删除这一条款，但希望</w:t>
      </w:r>
      <w:r w:rsidR="00E23C8A" w:rsidRPr="00AB1CDE">
        <w:rPr>
          <w:rFonts w:ascii="SimSun" w:hAnsi="SimSun" w:hint="eastAsia"/>
          <w:sz w:val="21"/>
          <w:szCs w:val="21"/>
        </w:rPr>
        <w:t>了</w:t>
      </w:r>
      <w:r w:rsidR="00E23C8A" w:rsidRPr="00AB1CDE">
        <w:rPr>
          <w:rFonts w:ascii="SimSun" w:hAnsi="SimSun"/>
          <w:sz w:val="21"/>
          <w:szCs w:val="21"/>
        </w:rPr>
        <w:t>解为什么将它放在关于公开要求的条款内。</w:t>
      </w:r>
      <w:r w:rsidR="00E23C8A" w:rsidRPr="00AB1CDE">
        <w:rPr>
          <w:rFonts w:ascii="SimSun" w:hAnsi="SimSun" w:hint="eastAsia"/>
          <w:sz w:val="21"/>
          <w:szCs w:val="21"/>
        </w:rPr>
        <w:t>关于第</w:t>
      </w:r>
      <w:r w:rsidR="00E23C8A" w:rsidRPr="00AB1CDE">
        <w:rPr>
          <w:rFonts w:ascii="SimSun" w:hAnsi="SimSun"/>
          <w:sz w:val="21"/>
          <w:szCs w:val="21"/>
        </w:rPr>
        <w:t>4条，</w:t>
      </w:r>
      <w:r w:rsidR="00F24620">
        <w:rPr>
          <w:rFonts w:ascii="SimSun" w:hAnsi="SimSun"/>
          <w:sz w:val="21"/>
          <w:szCs w:val="21"/>
        </w:rPr>
        <w:t>(</w:t>
      </w:r>
      <w:r w:rsidR="007E6DFE" w:rsidRPr="00AB1CDE">
        <w:rPr>
          <w:rFonts w:ascii="SimSun" w:hAnsi="SimSun"/>
          <w:sz w:val="21"/>
          <w:szCs w:val="21"/>
        </w:rPr>
        <w:t>a</w:t>
      </w:r>
      <w:r w:rsidR="00F24620">
        <w:rPr>
          <w:rFonts w:ascii="SimSun" w:hAnsi="SimSun"/>
          <w:sz w:val="21"/>
          <w:szCs w:val="21"/>
        </w:rPr>
        <w:t>)</w:t>
      </w:r>
      <w:r w:rsidR="00E23C8A" w:rsidRPr="00AB1CDE">
        <w:rPr>
          <w:rFonts w:ascii="SimSun" w:hAnsi="SimSun" w:hint="eastAsia"/>
          <w:sz w:val="21"/>
          <w:szCs w:val="21"/>
        </w:rPr>
        <w:t>至</w:t>
      </w:r>
      <w:r w:rsidR="00F24620">
        <w:rPr>
          <w:rFonts w:ascii="SimSun" w:hAnsi="SimSun"/>
          <w:sz w:val="21"/>
          <w:szCs w:val="21"/>
        </w:rPr>
        <w:t>(</w:t>
      </w:r>
      <w:r w:rsidR="007E6DFE" w:rsidRPr="00AB1CDE">
        <w:rPr>
          <w:rFonts w:ascii="SimSun" w:hAnsi="SimSun"/>
          <w:sz w:val="21"/>
          <w:szCs w:val="21"/>
        </w:rPr>
        <w:t>f</w:t>
      </w:r>
      <w:r w:rsidR="00F24620">
        <w:rPr>
          <w:rFonts w:ascii="SimSun" w:hAnsi="SimSun"/>
          <w:sz w:val="21"/>
          <w:szCs w:val="21"/>
        </w:rPr>
        <w:t>)</w:t>
      </w:r>
      <w:r w:rsidR="00E23C8A" w:rsidRPr="00AB1CDE">
        <w:rPr>
          <w:rFonts w:ascii="SimSun" w:hAnsi="SimSun" w:hint="eastAsia"/>
          <w:sz w:val="21"/>
          <w:szCs w:val="21"/>
        </w:rPr>
        <w:t>项</w:t>
      </w:r>
      <w:r w:rsidR="00E23C8A" w:rsidRPr="00AB1CDE">
        <w:rPr>
          <w:rFonts w:ascii="SimSun" w:hAnsi="SimSun"/>
          <w:sz w:val="21"/>
          <w:szCs w:val="21"/>
        </w:rPr>
        <w:t>中所列各要素</w:t>
      </w:r>
      <w:r w:rsidR="00E23C8A" w:rsidRPr="00AB1CDE">
        <w:rPr>
          <w:rFonts w:ascii="SimSun" w:hAnsi="SimSun" w:hint="eastAsia"/>
          <w:sz w:val="21"/>
          <w:szCs w:val="21"/>
        </w:rPr>
        <w:t>并非</w:t>
      </w:r>
      <w:r w:rsidR="00E23C8A" w:rsidRPr="00AB1CDE">
        <w:rPr>
          <w:rFonts w:ascii="SimSun" w:hAnsi="SimSun"/>
          <w:sz w:val="21"/>
          <w:szCs w:val="21"/>
        </w:rPr>
        <w:t>真正的例外，而是与适用</w:t>
      </w:r>
      <w:r w:rsidR="00AA0631" w:rsidRPr="00AB1CDE">
        <w:rPr>
          <w:rFonts w:ascii="SimSun" w:hAnsi="SimSun"/>
          <w:sz w:val="21"/>
          <w:szCs w:val="21"/>
        </w:rPr>
        <w:t>获取和惠益分享</w:t>
      </w:r>
      <w:r w:rsidR="00E23C8A" w:rsidRPr="00AB1CDE">
        <w:rPr>
          <w:rFonts w:ascii="SimSun" w:hAnsi="SimSun"/>
          <w:sz w:val="21"/>
          <w:szCs w:val="21"/>
        </w:rPr>
        <w:t>规则或制度更加相关。</w:t>
      </w:r>
      <w:r w:rsidR="00E23C8A" w:rsidRPr="00AB1CDE">
        <w:rPr>
          <w:rFonts w:ascii="SimSun" w:hAnsi="SimSun" w:hint="eastAsia"/>
          <w:sz w:val="21"/>
          <w:szCs w:val="21"/>
        </w:rPr>
        <w:t>为</w:t>
      </w:r>
      <w:r w:rsidR="00E23C8A" w:rsidRPr="00AB1CDE">
        <w:rPr>
          <w:rFonts w:ascii="SimSun" w:hAnsi="SimSun"/>
          <w:sz w:val="21"/>
          <w:szCs w:val="21"/>
        </w:rPr>
        <w:t>了公共利益，</w:t>
      </w:r>
      <w:r w:rsidR="00E23C8A" w:rsidRPr="00AB1CDE">
        <w:rPr>
          <w:rFonts w:ascii="SimSun" w:hAnsi="SimSun" w:hint="eastAsia"/>
          <w:sz w:val="21"/>
          <w:szCs w:val="21"/>
        </w:rPr>
        <w:t>这</w:t>
      </w:r>
      <w:r w:rsidR="00E23C8A" w:rsidRPr="00AB1CDE">
        <w:rPr>
          <w:rFonts w:ascii="SimSun" w:hAnsi="SimSun"/>
          <w:sz w:val="21"/>
          <w:szCs w:val="21"/>
        </w:rPr>
        <w:t>一问题必须</w:t>
      </w:r>
      <w:r w:rsidR="00E23C8A" w:rsidRPr="00AB1CDE">
        <w:rPr>
          <w:rFonts w:ascii="SimSun" w:hAnsi="SimSun" w:hint="eastAsia"/>
          <w:sz w:val="21"/>
          <w:szCs w:val="21"/>
        </w:rPr>
        <w:t>留待在</w:t>
      </w:r>
      <w:r w:rsidR="00E23C8A" w:rsidRPr="00AB1CDE">
        <w:rPr>
          <w:rFonts w:ascii="SimSun" w:hAnsi="SimSun"/>
          <w:sz w:val="21"/>
          <w:szCs w:val="21"/>
        </w:rPr>
        <w:t>国家</w:t>
      </w:r>
      <w:r w:rsidR="00E23C8A" w:rsidRPr="00AB1CDE">
        <w:rPr>
          <w:rFonts w:ascii="SimSun" w:hAnsi="SimSun" w:hint="eastAsia"/>
          <w:sz w:val="21"/>
          <w:szCs w:val="21"/>
        </w:rPr>
        <w:t>管辖</w:t>
      </w:r>
      <w:r w:rsidR="00E23C8A" w:rsidRPr="00AB1CDE">
        <w:rPr>
          <w:rFonts w:ascii="SimSun" w:hAnsi="SimSun"/>
          <w:sz w:val="21"/>
          <w:szCs w:val="21"/>
        </w:rPr>
        <w:t>权</w:t>
      </w:r>
      <w:r w:rsidR="00E23C8A" w:rsidRPr="00AB1CDE">
        <w:rPr>
          <w:rFonts w:ascii="SimSun" w:hAnsi="SimSun" w:hint="eastAsia"/>
          <w:sz w:val="21"/>
          <w:szCs w:val="21"/>
        </w:rPr>
        <w:t>范围</w:t>
      </w:r>
      <w:r w:rsidR="00E23C8A" w:rsidRPr="00AB1CDE">
        <w:rPr>
          <w:rFonts w:ascii="SimSun" w:hAnsi="SimSun"/>
          <w:sz w:val="21"/>
          <w:szCs w:val="21"/>
        </w:rPr>
        <w:t>内解决，非洲集团</w:t>
      </w:r>
      <w:r w:rsidR="00E23C8A" w:rsidRPr="00AB1CDE">
        <w:rPr>
          <w:rFonts w:ascii="SimSun" w:hAnsi="SimSun" w:hint="eastAsia"/>
          <w:sz w:val="21"/>
          <w:szCs w:val="21"/>
        </w:rPr>
        <w:t>就</w:t>
      </w:r>
      <w:r w:rsidR="00E23C8A" w:rsidRPr="00AB1CDE">
        <w:rPr>
          <w:rFonts w:ascii="SimSun" w:hAnsi="SimSun"/>
          <w:sz w:val="21"/>
          <w:szCs w:val="21"/>
        </w:rPr>
        <w:t>第4条提出以下更为均衡的语言：</w:t>
      </w:r>
      <w:r w:rsidR="00E23C8A" w:rsidRPr="00AB1CDE">
        <w:rPr>
          <w:rFonts w:ascii="SimSun" w:hAnsi="SimSun" w:hint="eastAsia"/>
          <w:sz w:val="21"/>
          <w:szCs w:val="21"/>
        </w:rPr>
        <w:t>“在遵守第3条规定的义务时，成员可以在特殊情况下采用保护公共利益所必需的有理由的例外与限制，条件是这种例外与限制</w:t>
      </w:r>
      <w:r w:rsidR="0091277D" w:rsidRPr="00AB1CDE">
        <w:rPr>
          <w:rFonts w:ascii="SimSun" w:hAnsi="SimSun" w:hint="eastAsia"/>
          <w:sz w:val="21"/>
          <w:szCs w:val="21"/>
        </w:rPr>
        <w:t>不应</w:t>
      </w:r>
      <w:r w:rsidR="00E23C8A" w:rsidRPr="00AB1CDE">
        <w:rPr>
          <w:rFonts w:ascii="SimSun" w:hAnsi="SimSun" w:hint="eastAsia"/>
          <w:sz w:val="21"/>
          <w:szCs w:val="21"/>
        </w:rPr>
        <w:t>不合理地损害本文书的实施。</w:t>
      </w:r>
      <w:r w:rsidR="00E23C8A" w:rsidRPr="00AB1CDE">
        <w:rPr>
          <w:rFonts w:ascii="SimSun" w:hAnsi="SimSun"/>
          <w:sz w:val="21"/>
          <w:szCs w:val="21"/>
        </w:rPr>
        <w:t>”</w:t>
      </w:r>
      <w:r w:rsidR="0091277D" w:rsidRPr="00AB1CDE">
        <w:rPr>
          <w:rFonts w:ascii="SimSun" w:hAnsi="SimSun" w:hint="eastAsia"/>
          <w:sz w:val="21"/>
          <w:szCs w:val="21"/>
        </w:rPr>
        <w:t>关于第</w:t>
      </w:r>
      <w:r w:rsidR="0091277D" w:rsidRPr="00AB1CDE">
        <w:rPr>
          <w:rFonts w:ascii="SimSun" w:hAnsi="SimSun"/>
          <w:sz w:val="21"/>
          <w:szCs w:val="21"/>
        </w:rPr>
        <w:t>5条，非洲集团原则上欢迎替代方案</w:t>
      </w:r>
      <w:r w:rsidR="0091277D" w:rsidRPr="00AB1CDE">
        <w:rPr>
          <w:rFonts w:ascii="SimSun" w:hAnsi="SimSun" w:hint="eastAsia"/>
          <w:sz w:val="21"/>
          <w:szCs w:val="21"/>
        </w:rPr>
        <w:t>中</w:t>
      </w:r>
      <w:r w:rsidR="0091277D" w:rsidRPr="00AB1CDE">
        <w:rPr>
          <w:rFonts w:ascii="SimSun" w:hAnsi="SimSun"/>
          <w:sz w:val="21"/>
          <w:szCs w:val="21"/>
        </w:rPr>
        <w:t>的第5条第1款和第5条第2款。</w:t>
      </w:r>
      <w:r w:rsidR="0091277D" w:rsidRPr="00AB1CDE">
        <w:rPr>
          <w:rFonts w:ascii="SimSun" w:hAnsi="SimSun" w:hint="eastAsia"/>
          <w:sz w:val="21"/>
          <w:szCs w:val="21"/>
        </w:rPr>
        <w:t>不过，</w:t>
      </w:r>
      <w:r w:rsidR="0091277D" w:rsidRPr="00AB1CDE">
        <w:rPr>
          <w:rFonts w:ascii="SimSun" w:hAnsi="SimSun"/>
          <w:sz w:val="21"/>
          <w:szCs w:val="21"/>
        </w:rPr>
        <w:t>放在括号内的第5条第1款最后一句</w:t>
      </w:r>
      <w:r w:rsidR="00BE2E40" w:rsidRPr="00AB1CDE">
        <w:rPr>
          <w:rFonts w:ascii="SimSun" w:hAnsi="SimSun" w:hint="eastAsia"/>
          <w:sz w:val="21"/>
          <w:szCs w:val="21"/>
        </w:rPr>
        <w:t>并</w:t>
      </w:r>
      <w:r w:rsidR="00BE2E40" w:rsidRPr="00AB1CDE">
        <w:rPr>
          <w:rFonts w:ascii="SimSun" w:hAnsi="SimSun"/>
          <w:sz w:val="21"/>
          <w:szCs w:val="21"/>
        </w:rPr>
        <w:t>没有多大意义。</w:t>
      </w:r>
      <w:r w:rsidR="00BE2E40" w:rsidRPr="00AB1CDE">
        <w:rPr>
          <w:rFonts w:ascii="SimSun" w:hAnsi="SimSun" w:hint="eastAsia"/>
          <w:sz w:val="21"/>
          <w:szCs w:val="21"/>
        </w:rPr>
        <w:t>关于第</w:t>
      </w:r>
      <w:r w:rsidR="00BE2E40" w:rsidRPr="00AB1CDE">
        <w:rPr>
          <w:rFonts w:ascii="SimSun" w:hAnsi="SimSun"/>
          <w:sz w:val="21"/>
          <w:szCs w:val="21"/>
        </w:rPr>
        <w:t>3、第4和第5条的替代方案，非洲集团认为这些条款没有起到IGC任务授权</w:t>
      </w:r>
      <w:r w:rsidR="00BE2E40" w:rsidRPr="00AB1CDE">
        <w:rPr>
          <w:rFonts w:ascii="SimSun" w:hAnsi="SimSun" w:hint="eastAsia"/>
          <w:sz w:val="21"/>
          <w:szCs w:val="21"/>
        </w:rPr>
        <w:t>所规定</w:t>
      </w:r>
      <w:r w:rsidR="00BE2E40" w:rsidRPr="00AB1CDE">
        <w:rPr>
          <w:rFonts w:ascii="SimSun" w:hAnsi="SimSun"/>
          <w:sz w:val="21"/>
          <w:szCs w:val="21"/>
        </w:rPr>
        <w:t>的缩小分歧的作用。</w:t>
      </w:r>
      <w:r w:rsidR="00BE2E40" w:rsidRPr="00AB1CDE">
        <w:rPr>
          <w:rFonts w:ascii="SimSun" w:hAnsi="SimSun" w:hint="eastAsia"/>
          <w:sz w:val="21"/>
          <w:szCs w:val="21"/>
        </w:rPr>
        <w:t>这些</w:t>
      </w:r>
      <w:r w:rsidR="00BE2E40" w:rsidRPr="00AB1CDE">
        <w:rPr>
          <w:rFonts w:ascii="SimSun" w:hAnsi="SimSun"/>
          <w:sz w:val="21"/>
          <w:szCs w:val="21"/>
        </w:rPr>
        <w:t>条款提出的问题</w:t>
      </w:r>
      <w:r w:rsidR="00BE2E40" w:rsidRPr="00AB1CDE">
        <w:rPr>
          <w:rFonts w:ascii="SimSun" w:hAnsi="SimSun" w:hint="eastAsia"/>
          <w:sz w:val="21"/>
          <w:szCs w:val="21"/>
        </w:rPr>
        <w:t>比</w:t>
      </w:r>
      <w:r w:rsidR="00BE2E40" w:rsidRPr="00AB1CDE">
        <w:rPr>
          <w:rFonts w:ascii="SimSun" w:hAnsi="SimSun"/>
          <w:sz w:val="21"/>
          <w:szCs w:val="21"/>
        </w:rPr>
        <w:t>它们回答的问题还多，并且也非常复杂。</w:t>
      </w:r>
      <w:r w:rsidR="00BE2E40" w:rsidRPr="00AB1CDE">
        <w:rPr>
          <w:rFonts w:ascii="SimSun" w:hAnsi="SimSun" w:hint="eastAsia"/>
          <w:sz w:val="21"/>
          <w:szCs w:val="21"/>
        </w:rPr>
        <w:t>它没有</w:t>
      </w:r>
      <w:r w:rsidR="00BE2E40" w:rsidRPr="00AB1CDE">
        <w:rPr>
          <w:rFonts w:ascii="SimSun" w:hAnsi="SimSun"/>
          <w:sz w:val="21"/>
          <w:szCs w:val="21"/>
        </w:rPr>
        <w:t>时间看那些书面发言，也没有时间对它们进行充分讨论，在继续处理这些条款之前，它会等待倾听引入这些</w:t>
      </w:r>
      <w:r w:rsidR="00BE2E40" w:rsidRPr="00AB1CDE">
        <w:rPr>
          <w:rFonts w:ascii="SimSun" w:hAnsi="SimSun" w:hint="eastAsia"/>
          <w:sz w:val="21"/>
          <w:szCs w:val="21"/>
        </w:rPr>
        <w:t>条款</w:t>
      </w:r>
      <w:r w:rsidR="00BE2E40" w:rsidRPr="00AB1CDE">
        <w:rPr>
          <w:rFonts w:ascii="SimSun" w:hAnsi="SimSun"/>
          <w:sz w:val="21"/>
          <w:szCs w:val="21"/>
        </w:rPr>
        <w:t>的更多理由。</w:t>
      </w:r>
      <w:r w:rsidR="00BE2E40" w:rsidRPr="00AB1CDE">
        <w:rPr>
          <w:rFonts w:ascii="SimSun" w:hAnsi="SimSun" w:hint="eastAsia"/>
          <w:sz w:val="21"/>
          <w:szCs w:val="21"/>
        </w:rPr>
        <w:t>关于第</w:t>
      </w:r>
      <w:r w:rsidR="00BE2E40" w:rsidRPr="00AB1CDE">
        <w:rPr>
          <w:rFonts w:ascii="SimSun" w:hAnsi="SimSun"/>
          <w:sz w:val="21"/>
          <w:szCs w:val="21"/>
        </w:rPr>
        <w:t>8条，这是一个与公开</w:t>
      </w:r>
      <w:r w:rsidR="00BE2E40" w:rsidRPr="00AB1CDE">
        <w:rPr>
          <w:rFonts w:ascii="SimSun" w:hAnsi="SimSun" w:hint="eastAsia"/>
          <w:sz w:val="21"/>
          <w:szCs w:val="21"/>
        </w:rPr>
        <w:t>制度</w:t>
      </w:r>
      <w:r w:rsidR="00BE2E40" w:rsidRPr="00AB1CDE">
        <w:rPr>
          <w:rFonts w:ascii="SimSun" w:hAnsi="SimSun"/>
          <w:sz w:val="21"/>
          <w:szCs w:val="21"/>
        </w:rPr>
        <w:t>不一致的补充机制。</w:t>
      </w:r>
      <w:r w:rsidR="00BE2E40" w:rsidRPr="00AB1CDE">
        <w:rPr>
          <w:rFonts w:ascii="SimSun" w:hAnsi="SimSun" w:hint="eastAsia"/>
          <w:sz w:val="21"/>
          <w:szCs w:val="21"/>
        </w:rPr>
        <w:t>不过，</w:t>
      </w:r>
      <w:r w:rsidR="00BE2E40" w:rsidRPr="00AB1CDE">
        <w:rPr>
          <w:rFonts w:ascii="SimSun" w:hAnsi="SimSun"/>
          <w:sz w:val="21"/>
          <w:szCs w:val="21"/>
        </w:rPr>
        <w:t>它对第8条第3款有一个问题，该条款规定，数据库系统中所载信息可以公开。</w:t>
      </w:r>
      <w:r w:rsidR="00BE2E40" w:rsidRPr="00AB1CDE">
        <w:rPr>
          <w:rFonts w:ascii="SimSun" w:hAnsi="SimSun" w:hint="eastAsia"/>
          <w:sz w:val="21"/>
          <w:szCs w:val="21"/>
        </w:rPr>
        <w:t>在这方面，它</w:t>
      </w:r>
      <w:r w:rsidR="00BE2E40" w:rsidRPr="00AB1CDE">
        <w:rPr>
          <w:rFonts w:ascii="SimSun" w:hAnsi="SimSun"/>
          <w:sz w:val="21"/>
          <w:szCs w:val="21"/>
        </w:rPr>
        <w:t>对</w:t>
      </w:r>
      <w:r w:rsidR="00BE2E40" w:rsidRPr="00AB1CDE">
        <w:rPr>
          <w:rFonts w:ascii="SimSun" w:hAnsi="SimSun" w:hint="eastAsia"/>
          <w:sz w:val="21"/>
          <w:szCs w:val="21"/>
        </w:rPr>
        <w:t>秘密</w:t>
      </w:r>
      <w:r w:rsidR="00BE2E40" w:rsidRPr="00AB1CDE">
        <w:rPr>
          <w:rFonts w:ascii="SimSun" w:hAnsi="SimSun"/>
          <w:sz w:val="21"/>
          <w:szCs w:val="21"/>
        </w:rPr>
        <w:t>和</w:t>
      </w:r>
      <w:r w:rsidR="00991514" w:rsidRPr="00AB1CDE">
        <w:rPr>
          <w:rFonts w:ascii="SimSun" w:hAnsi="SimSun" w:hint="eastAsia"/>
          <w:sz w:val="21"/>
          <w:szCs w:val="21"/>
        </w:rPr>
        <w:t>神圣</w:t>
      </w:r>
      <w:r w:rsidR="00991514" w:rsidRPr="00AB1CDE">
        <w:rPr>
          <w:rFonts w:ascii="SimSun" w:hAnsi="SimSun"/>
          <w:sz w:val="21"/>
          <w:szCs w:val="21"/>
        </w:rPr>
        <w:t>传统知识提出关切。</w:t>
      </w:r>
      <w:r w:rsidR="00991514" w:rsidRPr="00AB1CDE">
        <w:rPr>
          <w:rFonts w:ascii="SimSun" w:hAnsi="SimSun" w:hint="eastAsia"/>
          <w:sz w:val="21"/>
          <w:szCs w:val="21"/>
        </w:rPr>
        <w:t>非洲集团对</w:t>
      </w:r>
      <w:r w:rsidR="00991514" w:rsidRPr="00AB1CDE">
        <w:rPr>
          <w:rFonts w:ascii="SimSun" w:hAnsi="SimSun"/>
          <w:sz w:val="21"/>
          <w:szCs w:val="21"/>
        </w:rPr>
        <w:t>第9、第10、第11和第12条持灵活态度。</w:t>
      </w:r>
    </w:p>
    <w:p w:rsidR="00AB1CDE" w:rsidRPr="00AB1CDE" w:rsidRDefault="0099151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厄瓜多尔</w:t>
      </w:r>
      <w:r w:rsidRPr="00AB1CDE">
        <w:rPr>
          <w:rFonts w:ascii="SimSun" w:hAnsi="SimSun"/>
          <w:sz w:val="21"/>
          <w:szCs w:val="21"/>
        </w:rPr>
        <w:t>代表团提到一些代表团表示更</w:t>
      </w:r>
      <w:r w:rsidRPr="00AB1CDE">
        <w:rPr>
          <w:rFonts w:ascii="SimSun" w:hAnsi="SimSun" w:hint="eastAsia"/>
          <w:sz w:val="21"/>
          <w:szCs w:val="21"/>
        </w:rPr>
        <w:t>喜欢</w:t>
      </w:r>
      <w:r w:rsidRPr="00AB1CDE">
        <w:rPr>
          <w:rFonts w:ascii="SimSun" w:hAnsi="SimSun"/>
          <w:sz w:val="21"/>
          <w:szCs w:val="21"/>
        </w:rPr>
        <w:t>继续就文件WIPO/GRTKF/IC/30/4开展工作</w:t>
      </w:r>
      <w:r w:rsidRPr="00AB1CDE">
        <w:rPr>
          <w:rFonts w:ascii="SimSun" w:hAnsi="SimSun" w:hint="eastAsia"/>
          <w:sz w:val="21"/>
          <w:szCs w:val="21"/>
        </w:rPr>
        <w:t>，</w:t>
      </w:r>
      <w:r w:rsidRPr="00AB1CDE">
        <w:rPr>
          <w:rFonts w:ascii="SimSun" w:hAnsi="SimSun"/>
          <w:sz w:val="21"/>
          <w:szCs w:val="21"/>
        </w:rPr>
        <w:t>因为它们相信</w:t>
      </w:r>
      <w:r w:rsidR="00D64E79" w:rsidRPr="00AB1CDE">
        <w:rPr>
          <w:rFonts w:ascii="SimSun" w:hAnsi="SimSun"/>
          <w:sz w:val="21"/>
          <w:szCs w:val="21"/>
        </w:rPr>
        <w:t>Rev.1</w:t>
      </w:r>
      <w:r w:rsidRPr="00AB1CDE">
        <w:rPr>
          <w:rFonts w:ascii="SimSun" w:hAnsi="SimSun" w:hint="eastAsia"/>
          <w:sz w:val="21"/>
          <w:szCs w:val="21"/>
        </w:rPr>
        <w:t>正在</w:t>
      </w:r>
      <w:r w:rsidRPr="00AB1CDE">
        <w:rPr>
          <w:rFonts w:ascii="SimSun" w:hAnsi="SimSun"/>
          <w:sz w:val="21"/>
          <w:szCs w:val="21"/>
        </w:rPr>
        <w:t>将委员会引向错误道路。</w:t>
      </w:r>
      <w:r w:rsidRPr="00AB1CDE">
        <w:rPr>
          <w:rFonts w:ascii="SimSun" w:hAnsi="SimSun" w:hint="eastAsia"/>
          <w:sz w:val="21"/>
          <w:szCs w:val="21"/>
        </w:rPr>
        <w:t>回到</w:t>
      </w:r>
      <w:r w:rsidRPr="00AB1CDE">
        <w:rPr>
          <w:rFonts w:ascii="SimSun" w:hAnsi="SimSun"/>
          <w:sz w:val="21"/>
          <w:szCs w:val="21"/>
        </w:rPr>
        <w:t>文件</w:t>
      </w:r>
      <w:r w:rsidR="00D64E79" w:rsidRPr="00AB1CDE">
        <w:rPr>
          <w:rFonts w:ascii="SimSun" w:hAnsi="SimSun"/>
          <w:sz w:val="21"/>
          <w:szCs w:val="21"/>
        </w:rPr>
        <w:t>WIPO/GRTKF/IC/30/4</w:t>
      </w:r>
      <w:r w:rsidRPr="00AB1CDE">
        <w:rPr>
          <w:rFonts w:ascii="SimSun" w:hAnsi="SimSun" w:hint="eastAsia"/>
          <w:sz w:val="21"/>
          <w:szCs w:val="21"/>
        </w:rPr>
        <w:t>将</w:t>
      </w:r>
      <w:r w:rsidRPr="00AB1CDE">
        <w:rPr>
          <w:rFonts w:ascii="SimSun" w:hAnsi="SimSun"/>
          <w:sz w:val="21"/>
          <w:szCs w:val="21"/>
        </w:rPr>
        <w:t>会确保取得直线进展，不应该被视为一种退步，而是</w:t>
      </w:r>
      <w:r w:rsidRPr="00AB1CDE">
        <w:rPr>
          <w:rFonts w:ascii="SimSun" w:hAnsi="SimSun" w:hint="eastAsia"/>
          <w:sz w:val="21"/>
          <w:szCs w:val="21"/>
        </w:rPr>
        <w:t>能够让</w:t>
      </w:r>
      <w:r w:rsidRPr="00AB1CDE">
        <w:rPr>
          <w:rFonts w:ascii="SimSun" w:hAnsi="SimSun"/>
          <w:sz w:val="21"/>
          <w:szCs w:val="21"/>
        </w:rPr>
        <w:t>委员会取得进展</w:t>
      </w:r>
      <w:r w:rsidRPr="00AB1CDE">
        <w:rPr>
          <w:rFonts w:ascii="SimSun" w:hAnsi="SimSun" w:hint="eastAsia"/>
          <w:sz w:val="21"/>
          <w:szCs w:val="21"/>
        </w:rPr>
        <w:t>的</w:t>
      </w:r>
      <w:r w:rsidRPr="00AB1CDE">
        <w:rPr>
          <w:rFonts w:ascii="SimSun" w:hAnsi="SimSun"/>
          <w:sz w:val="21"/>
          <w:szCs w:val="21"/>
        </w:rPr>
        <w:t>一种手段。</w:t>
      </w:r>
    </w:p>
    <w:p w:rsidR="00AB1CDE" w:rsidRPr="00AB1CDE" w:rsidRDefault="00D01B27"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拉脱维亚代表团以CEBS集团名义发言，欢迎</w:t>
      </w:r>
      <w:r w:rsidR="007E6DFE" w:rsidRPr="00AB1CDE">
        <w:rPr>
          <w:rFonts w:ascii="SimSun" w:hAnsi="SimSun"/>
          <w:sz w:val="21"/>
          <w:szCs w:val="21"/>
        </w:rPr>
        <w:t>Rev.1</w:t>
      </w:r>
      <w:r w:rsidRPr="00AB1CDE">
        <w:rPr>
          <w:rFonts w:ascii="SimSun" w:hAnsi="SimSun" w:hint="eastAsia"/>
          <w:sz w:val="21"/>
          <w:szCs w:val="21"/>
        </w:rPr>
        <w:t>，并感谢主持人在缩小分歧方面做出的努力。代表团注意到</w:t>
      </w:r>
      <w:r w:rsidRPr="00AB1CDE">
        <w:rPr>
          <w:rFonts w:ascii="SimSun" w:hAnsi="SimSun"/>
          <w:sz w:val="21"/>
          <w:szCs w:val="21"/>
        </w:rPr>
        <w:t>Rev.1</w:t>
      </w:r>
      <w:r w:rsidRPr="00AB1CDE">
        <w:rPr>
          <w:rFonts w:ascii="SimSun" w:hAnsi="SimSun" w:hint="eastAsia"/>
          <w:sz w:val="21"/>
          <w:szCs w:val="21"/>
        </w:rPr>
        <w:t>中的一些</w:t>
      </w:r>
      <w:r w:rsidR="00BE790A" w:rsidRPr="00AB1CDE">
        <w:rPr>
          <w:rFonts w:ascii="SimSun" w:hAnsi="SimSun" w:hint="eastAsia"/>
          <w:sz w:val="21"/>
          <w:szCs w:val="21"/>
        </w:rPr>
        <w:t>收敛领域，并欢迎对术语表进行的某些修改，例如，缩小与传统知识相关的定义范围以及将“直接基于”的定义列入案文。文件的结构便于其阅读，并且强调了成员国之间的不同立场。这将使委员会能够将其讨论内容聚集于主要分歧，并取得结构性和建设性的进展。</w:t>
      </w:r>
      <w:r w:rsidR="00BE790A" w:rsidRPr="00AB1CDE">
        <w:rPr>
          <w:rFonts w:ascii="SimSun" w:hAnsi="SimSun" w:hint="eastAsia"/>
          <w:sz w:val="21"/>
          <w:szCs w:val="21"/>
        </w:rPr>
        <w:lastRenderedPageBreak/>
        <w:t>正如在其</w:t>
      </w:r>
      <w:r w:rsidR="002D3FB0" w:rsidRPr="00AB1CDE">
        <w:rPr>
          <w:rFonts w:ascii="SimSun" w:hAnsi="SimSun" w:hint="eastAsia"/>
          <w:sz w:val="21"/>
          <w:szCs w:val="21"/>
        </w:rPr>
        <w:t>开场白中所提到的，CEBS集团认为，委员会必须解决与其任务授权有关的问题。在这方面，它认为，文书的目标应该解决与知识产权制度有关的问题，</w:t>
      </w:r>
      <w:r w:rsidR="00403AC3" w:rsidRPr="00AB1CDE">
        <w:rPr>
          <w:rFonts w:ascii="SimSun" w:hAnsi="SimSun" w:hint="eastAsia"/>
          <w:sz w:val="21"/>
          <w:szCs w:val="21"/>
        </w:rPr>
        <w:t>且本文书无法解决源于其他国际协定或由其他国际协定处理的问题。最后，商定的工作方法预测了有关编拟</w:t>
      </w:r>
      <w:r w:rsidR="007E6DFE" w:rsidRPr="00AB1CDE">
        <w:rPr>
          <w:rFonts w:ascii="SimSun" w:hAnsi="SimSun"/>
          <w:sz w:val="21"/>
          <w:szCs w:val="21"/>
        </w:rPr>
        <w:t>Rev.2</w:t>
      </w:r>
      <w:r w:rsidR="007F7BA7" w:rsidRPr="00AB1CDE">
        <w:rPr>
          <w:rFonts w:ascii="SimSun" w:hAnsi="SimSun" w:hint="eastAsia"/>
          <w:sz w:val="21"/>
          <w:szCs w:val="21"/>
        </w:rPr>
        <w:t>方面的工作，它期待为成员国研究该文件的新语言及</w:t>
      </w:r>
      <w:proofErr w:type="gramStart"/>
      <w:r w:rsidR="007F7BA7" w:rsidRPr="00AB1CDE">
        <w:rPr>
          <w:rFonts w:ascii="SimSun" w:hAnsi="SimSun" w:hint="eastAsia"/>
          <w:sz w:val="21"/>
          <w:szCs w:val="21"/>
        </w:rPr>
        <w:t>作出</w:t>
      </w:r>
      <w:proofErr w:type="gramEnd"/>
      <w:r w:rsidR="007F7BA7" w:rsidRPr="00AB1CDE">
        <w:rPr>
          <w:rFonts w:ascii="SimSun" w:hAnsi="SimSun" w:hint="eastAsia"/>
          <w:sz w:val="21"/>
          <w:szCs w:val="21"/>
        </w:rPr>
        <w:t>适当评论提供时间。</w:t>
      </w:r>
    </w:p>
    <w:p w:rsidR="00AB1CDE" w:rsidRPr="00AB1CDE" w:rsidRDefault="00131E47"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墨西哥代表团认为，主持人已设法考虑到各代表团所表达的关切以及在非正式会议期间进行的讨论。代表团还感谢尼日利亚代表团以非洲集团名义所作的发言，</w:t>
      </w:r>
      <w:r w:rsidR="00027072" w:rsidRPr="00AB1CDE">
        <w:rPr>
          <w:rFonts w:ascii="SimSun" w:hAnsi="SimSun" w:hint="eastAsia"/>
          <w:sz w:val="21"/>
          <w:szCs w:val="21"/>
        </w:rPr>
        <w:t>因为它力求将不同集团的立场汇聚到一起</w:t>
      </w:r>
      <w:r w:rsidRPr="00AB1CDE">
        <w:rPr>
          <w:rFonts w:ascii="SimSun" w:hAnsi="SimSun" w:hint="eastAsia"/>
          <w:sz w:val="21"/>
          <w:szCs w:val="21"/>
        </w:rPr>
        <w:t>。</w:t>
      </w:r>
    </w:p>
    <w:p w:rsidR="00AB1CDE" w:rsidRPr="00AB1CDE" w:rsidRDefault="00101EF4"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美国代表团认为，R</w:t>
      </w:r>
      <w:r w:rsidR="00C2443C" w:rsidRPr="00AB1CDE">
        <w:rPr>
          <w:rFonts w:ascii="SimSun" w:hAnsi="SimSun"/>
          <w:sz w:val="21"/>
          <w:szCs w:val="21"/>
        </w:rPr>
        <w:t>ev.1</w:t>
      </w:r>
      <w:r w:rsidRPr="00AB1CDE">
        <w:rPr>
          <w:rFonts w:ascii="SimSun" w:hAnsi="SimSun" w:hint="eastAsia"/>
          <w:sz w:val="21"/>
          <w:szCs w:val="21"/>
        </w:rPr>
        <w:t>有助于编拟案文并推进该进程。</w:t>
      </w:r>
      <w:r w:rsidR="00F33EEA" w:rsidRPr="00AB1CDE">
        <w:rPr>
          <w:rFonts w:ascii="SimSun" w:hAnsi="SimSun" w:hint="eastAsia"/>
          <w:sz w:val="21"/>
          <w:szCs w:val="21"/>
        </w:rPr>
        <w:t>它要求将主持人的所有新增语文都要放在括号内，考虑到就这些语文达成一致，</w:t>
      </w:r>
      <w:r w:rsidR="006E1F59" w:rsidRPr="00AB1CDE">
        <w:rPr>
          <w:rFonts w:ascii="SimSun" w:hAnsi="SimSun" w:hint="eastAsia"/>
          <w:sz w:val="21"/>
          <w:szCs w:val="21"/>
        </w:rPr>
        <w:t>这也会为研究这些语文以及在全部案文背景下更好地理解它们提供了额外的时间。关于在该段结尾处的“遗传资源相关传统知识”的定义，代表团希望增加“，但不会因有传统知识而出现发明”几个词。这么做是要强调代表团认为传统知识与基于该传统知识的发明之间存在重要联系。在“</w:t>
      </w:r>
      <w:r w:rsidR="00DC01CC" w:rsidRPr="00AB1CDE">
        <w:rPr>
          <w:rFonts w:ascii="SimSun" w:hAnsi="SimSun" w:hint="eastAsia"/>
          <w:sz w:val="21"/>
          <w:szCs w:val="21"/>
        </w:rPr>
        <w:t>提供</w:t>
      </w:r>
      <w:r w:rsidR="006E1F59" w:rsidRPr="00AB1CDE">
        <w:rPr>
          <w:rFonts w:ascii="SimSun" w:hAnsi="SimSun" w:hint="eastAsia"/>
          <w:sz w:val="21"/>
          <w:szCs w:val="21"/>
        </w:rPr>
        <w:t>国家/提供国”的定义中，</w:t>
      </w:r>
      <w:r w:rsidR="00DC01CC" w:rsidRPr="00AB1CDE">
        <w:rPr>
          <w:rFonts w:ascii="SimSun" w:hAnsi="SimSun" w:hint="eastAsia"/>
          <w:sz w:val="21"/>
          <w:szCs w:val="21"/>
        </w:rPr>
        <w:t>它希望将“或者已经取得遗传资源的”一直到该段结束都用括号</w:t>
      </w:r>
      <w:proofErr w:type="gramStart"/>
      <w:r w:rsidR="00DC01CC" w:rsidRPr="00AB1CDE">
        <w:rPr>
          <w:rFonts w:ascii="SimSun" w:hAnsi="SimSun" w:hint="eastAsia"/>
          <w:sz w:val="21"/>
          <w:szCs w:val="21"/>
        </w:rPr>
        <w:t>括</w:t>
      </w:r>
      <w:proofErr w:type="gramEnd"/>
      <w:r w:rsidR="00DC01CC" w:rsidRPr="00AB1CDE">
        <w:rPr>
          <w:rFonts w:ascii="SimSun" w:hAnsi="SimSun" w:hint="eastAsia"/>
          <w:sz w:val="21"/>
          <w:szCs w:val="21"/>
        </w:rPr>
        <w:t>起来，并用“或者是在就地或移地条件下拥有遗传资源和/或传统知识的国家以及提供遗传资源和/或传统知识的国家”来替换它。</w:t>
      </w:r>
      <w:r w:rsidR="00727110" w:rsidRPr="00AB1CDE">
        <w:rPr>
          <w:rFonts w:ascii="SimSun" w:hAnsi="SimSun" w:hint="eastAsia"/>
          <w:sz w:val="21"/>
          <w:szCs w:val="21"/>
        </w:rPr>
        <w:t>这是为了提供一个不会与《生物多样性公约》有联系的替代案文，而且这也与美国在类似问题上的一贯立场保持一致。在“实物获取”的定义中，它希望将“或至少接触”至本</w:t>
      </w:r>
      <w:proofErr w:type="gramStart"/>
      <w:r w:rsidR="00727110" w:rsidRPr="00AB1CDE">
        <w:rPr>
          <w:rFonts w:ascii="SimSun" w:hAnsi="SimSun" w:hint="eastAsia"/>
          <w:sz w:val="21"/>
          <w:szCs w:val="21"/>
        </w:rPr>
        <w:t>句结束</w:t>
      </w:r>
      <w:proofErr w:type="gramEnd"/>
      <w:r w:rsidR="00727110" w:rsidRPr="00AB1CDE">
        <w:rPr>
          <w:rFonts w:ascii="SimSun" w:hAnsi="SimSun" w:hint="eastAsia"/>
          <w:sz w:val="21"/>
          <w:szCs w:val="21"/>
        </w:rPr>
        <w:t>都用括号</w:t>
      </w:r>
      <w:proofErr w:type="gramStart"/>
      <w:r w:rsidR="00727110" w:rsidRPr="00AB1CDE">
        <w:rPr>
          <w:rFonts w:ascii="SimSun" w:hAnsi="SimSun" w:hint="eastAsia"/>
          <w:sz w:val="21"/>
          <w:szCs w:val="21"/>
        </w:rPr>
        <w:t>括</w:t>
      </w:r>
      <w:proofErr w:type="gramEnd"/>
      <w:r w:rsidR="00727110" w:rsidRPr="00AB1CDE">
        <w:rPr>
          <w:rFonts w:ascii="SimSun" w:hAnsi="SimSun" w:hint="eastAsia"/>
          <w:sz w:val="21"/>
          <w:szCs w:val="21"/>
        </w:rPr>
        <w:t>起来。这是为了将“实物获取”的定义</w:t>
      </w:r>
      <w:r w:rsidR="00736761" w:rsidRPr="00AB1CDE">
        <w:rPr>
          <w:rFonts w:ascii="SimSun" w:hAnsi="SimSun" w:hint="eastAsia"/>
          <w:sz w:val="21"/>
          <w:szCs w:val="21"/>
        </w:rPr>
        <w:t>限于包括“接触”或将被限于“接触</w:t>
      </w:r>
      <w:r w:rsidR="00A7144D" w:rsidRPr="00AB1CDE">
        <w:rPr>
          <w:rFonts w:ascii="SimSun" w:hAnsi="SimSun" w:hint="eastAsia"/>
          <w:sz w:val="21"/>
          <w:szCs w:val="21"/>
        </w:rPr>
        <w:t>”。在“利用”的定义中，它希望在该段结尾处增加“以及制造一种新的产品或一种新的使用方法或制造一种产品”。它之所以提出这一建议，是因为它认为，如果对某一遗传资源的研究与开发导致出现一种新的产品或使用方法或形成某一工艺，则利用只应该与本文书有关。在序言部分，关于“促进提高透明度和信息传播”一段，它希望将“透明度和”用括号</w:t>
      </w:r>
      <w:proofErr w:type="gramStart"/>
      <w:r w:rsidR="00A7144D" w:rsidRPr="00AB1CDE">
        <w:rPr>
          <w:rFonts w:ascii="SimSun" w:hAnsi="SimSun" w:hint="eastAsia"/>
          <w:sz w:val="21"/>
          <w:szCs w:val="21"/>
        </w:rPr>
        <w:t>括</w:t>
      </w:r>
      <w:proofErr w:type="gramEnd"/>
      <w:r w:rsidR="00A7144D" w:rsidRPr="00AB1CDE">
        <w:rPr>
          <w:rFonts w:ascii="SimSun" w:hAnsi="SimSun" w:hint="eastAsia"/>
          <w:sz w:val="21"/>
          <w:szCs w:val="21"/>
        </w:rPr>
        <w:t>起来，因为它担心公开要求不会促进提高透明度。</w:t>
      </w:r>
      <w:r w:rsidR="0063742B" w:rsidRPr="00AB1CDE">
        <w:rPr>
          <w:rFonts w:ascii="SimSun" w:hAnsi="SimSun" w:hint="eastAsia"/>
          <w:sz w:val="21"/>
          <w:szCs w:val="21"/>
        </w:rPr>
        <w:t>在序言部分的最后一段，它希望“自然生态资源”之前的“他们的”用括号</w:t>
      </w:r>
      <w:proofErr w:type="gramStart"/>
      <w:r w:rsidR="0063742B" w:rsidRPr="00AB1CDE">
        <w:rPr>
          <w:rFonts w:ascii="SimSun" w:hAnsi="SimSun" w:hint="eastAsia"/>
          <w:sz w:val="21"/>
          <w:szCs w:val="21"/>
        </w:rPr>
        <w:t>括</w:t>
      </w:r>
      <w:proofErr w:type="gramEnd"/>
      <w:r w:rsidR="0063742B" w:rsidRPr="00AB1CDE">
        <w:rPr>
          <w:rFonts w:ascii="SimSun" w:hAnsi="SimSun" w:hint="eastAsia"/>
          <w:sz w:val="21"/>
          <w:szCs w:val="21"/>
        </w:rPr>
        <w:t>起来。它希望在“资源”之前插入“遗传”一词，并在“资源”之后插入“其管辖区域内除人类相关资源或知识产权权利相关资源以外的”。这是因为代表团希望</w:t>
      </w:r>
      <w:r w:rsidR="00B821A3" w:rsidRPr="00AB1CDE">
        <w:rPr>
          <w:rFonts w:ascii="SimSun" w:hAnsi="SimSun" w:hint="eastAsia"/>
          <w:sz w:val="21"/>
          <w:szCs w:val="21"/>
        </w:rPr>
        <w:t>澄清它认为什么是国家主权权利对遗传资源的限制。代表团建议在序言部分增加以下三句话：</w:t>
      </w:r>
      <w:r w:rsidR="00F24620">
        <w:rPr>
          <w:rFonts w:ascii="SimSun" w:hAnsi="SimSun"/>
          <w:sz w:val="21"/>
          <w:szCs w:val="21"/>
        </w:rPr>
        <w:t>(</w:t>
      </w:r>
      <w:r w:rsidR="007C5471" w:rsidRPr="00AB1CDE">
        <w:rPr>
          <w:rFonts w:ascii="SimSun" w:hAnsi="SimSun"/>
          <w:sz w:val="21"/>
          <w:szCs w:val="21"/>
        </w:rPr>
        <w:t>1</w:t>
      </w:r>
      <w:r w:rsidR="00F24620">
        <w:rPr>
          <w:rFonts w:ascii="SimSun" w:hAnsi="SimSun"/>
          <w:sz w:val="21"/>
          <w:szCs w:val="21"/>
        </w:rPr>
        <w:t>)</w:t>
      </w:r>
      <w:r w:rsidR="00B821A3" w:rsidRPr="00AB1CDE">
        <w:rPr>
          <w:rFonts w:ascii="SimSun" w:hAnsi="SimSun" w:hint="eastAsia"/>
          <w:sz w:val="21"/>
          <w:szCs w:val="21"/>
        </w:rPr>
        <w:t>“重申遗传资源和遗传资源相关传统知识的重要经济、科学、文化和商业价值”；</w:t>
      </w:r>
      <w:r w:rsidR="00F24620">
        <w:rPr>
          <w:rFonts w:ascii="SimSun" w:hAnsi="SimSun"/>
          <w:sz w:val="21"/>
          <w:szCs w:val="21"/>
        </w:rPr>
        <w:t>(</w:t>
      </w:r>
      <w:r w:rsidR="007C5471" w:rsidRPr="00AB1CDE">
        <w:rPr>
          <w:rFonts w:ascii="SimSun" w:hAnsi="SimSun"/>
          <w:sz w:val="21"/>
          <w:szCs w:val="21"/>
        </w:rPr>
        <w:t>2</w:t>
      </w:r>
      <w:r w:rsidR="00F24620">
        <w:rPr>
          <w:rFonts w:ascii="SimSun" w:hAnsi="SimSun"/>
          <w:sz w:val="21"/>
          <w:szCs w:val="21"/>
        </w:rPr>
        <w:t>)</w:t>
      </w:r>
      <w:r w:rsidR="00B821A3" w:rsidRPr="00AB1CDE">
        <w:rPr>
          <w:rFonts w:ascii="SimSun" w:hAnsi="SimSun" w:hint="eastAsia"/>
          <w:sz w:val="21"/>
          <w:szCs w:val="21"/>
        </w:rPr>
        <w:t>“承认专利制度对科学研究、科学发展、创新和经济发展的重要贡献”；和</w:t>
      </w:r>
      <w:r w:rsidR="00F24620">
        <w:rPr>
          <w:rFonts w:ascii="SimSun" w:hAnsi="SimSun"/>
          <w:sz w:val="21"/>
          <w:szCs w:val="21"/>
        </w:rPr>
        <w:t>(</w:t>
      </w:r>
      <w:r w:rsidR="007C5471" w:rsidRPr="00AB1CDE">
        <w:rPr>
          <w:rFonts w:ascii="SimSun" w:hAnsi="SimSun"/>
          <w:sz w:val="21"/>
          <w:szCs w:val="21"/>
        </w:rPr>
        <w:t>3</w:t>
      </w:r>
      <w:r w:rsidR="00F24620">
        <w:rPr>
          <w:rFonts w:ascii="SimSun" w:hAnsi="SimSun"/>
          <w:sz w:val="21"/>
          <w:szCs w:val="21"/>
        </w:rPr>
        <w:t>)</w:t>
      </w:r>
      <w:r w:rsidR="00B821A3" w:rsidRPr="00AB1CDE">
        <w:rPr>
          <w:rFonts w:ascii="SimSun" w:hAnsi="SimSun" w:hint="eastAsia"/>
          <w:sz w:val="21"/>
          <w:szCs w:val="21"/>
        </w:rPr>
        <w:t>“强调各成员需要确保为</w:t>
      </w:r>
      <w:r w:rsidR="007A5974" w:rsidRPr="00AB1CDE">
        <w:rPr>
          <w:rFonts w:ascii="SimSun" w:hAnsi="SimSun" w:hint="eastAsia"/>
          <w:sz w:val="21"/>
          <w:szCs w:val="21"/>
        </w:rPr>
        <w:t>那些与</w:t>
      </w:r>
      <w:r w:rsidR="00B821A3" w:rsidRPr="00AB1CDE">
        <w:rPr>
          <w:rFonts w:ascii="SimSun" w:hAnsi="SimSun" w:hint="eastAsia"/>
          <w:sz w:val="21"/>
          <w:szCs w:val="21"/>
        </w:rPr>
        <w:t>遗传资源和遗传资源相关传统知识</w:t>
      </w:r>
      <w:r w:rsidR="007A5974" w:rsidRPr="00AB1CDE">
        <w:rPr>
          <w:rFonts w:ascii="SimSun" w:hAnsi="SimSun" w:hint="eastAsia"/>
          <w:sz w:val="21"/>
          <w:szCs w:val="21"/>
        </w:rPr>
        <w:t>有关</w:t>
      </w:r>
      <w:r w:rsidR="00B821A3" w:rsidRPr="00AB1CDE">
        <w:rPr>
          <w:rFonts w:ascii="SimSun" w:hAnsi="SimSun" w:hint="eastAsia"/>
          <w:sz w:val="21"/>
          <w:szCs w:val="21"/>
        </w:rPr>
        <w:t>的</w:t>
      </w:r>
      <w:r w:rsidR="007A5974" w:rsidRPr="00AB1CDE">
        <w:rPr>
          <w:rFonts w:ascii="SimSun" w:hAnsi="SimSun" w:hint="eastAsia"/>
          <w:sz w:val="21"/>
          <w:szCs w:val="21"/>
        </w:rPr>
        <w:t>独创和非显著性</w:t>
      </w:r>
      <w:r w:rsidR="00B821A3" w:rsidRPr="00AB1CDE">
        <w:rPr>
          <w:rFonts w:ascii="SimSun" w:hAnsi="SimSun" w:hint="eastAsia"/>
          <w:sz w:val="21"/>
          <w:szCs w:val="21"/>
        </w:rPr>
        <w:t>发明</w:t>
      </w:r>
      <w:r w:rsidR="007A5974" w:rsidRPr="00AB1CDE">
        <w:rPr>
          <w:rFonts w:ascii="SimSun" w:hAnsi="SimSun" w:hint="eastAsia"/>
          <w:sz w:val="21"/>
          <w:szCs w:val="21"/>
        </w:rPr>
        <w:t>正确授予专利”。代表团希望将“总则”用括号</w:t>
      </w:r>
      <w:proofErr w:type="gramStart"/>
      <w:r w:rsidR="007A5974" w:rsidRPr="00AB1CDE">
        <w:rPr>
          <w:rFonts w:ascii="SimSun" w:hAnsi="SimSun" w:hint="eastAsia"/>
          <w:sz w:val="21"/>
          <w:szCs w:val="21"/>
        </w:rPr>
        <w:t>括</w:t>
      </w:r>
      <w:proofErr w:type="gramEnd"/>
      <w:r w:rsidR="007A5974" w:rsidRPr="00AB1CDE">
        <w:rPr>
          <w:rFonts w:ascii="SimSun" w:hAnsi="SimSun" w:hint="eastAsia"/>
          <w:sz w:val="21"/>
          <w:szCs w:val="21"/>
        </w:rPr>
        <w:t>起来，因为这是新增部分。它还希望将第1条用括号</w:t>
      </w:r>
      <w:proofErr w:type="gramStart"/>
      <w:r w:rsidR="007A5974" w:rsidRPr="00AB1CDE">
        <w:rPr>
          <w:rFonts w:ascii="SimSun" w:hAnsi="SimSun" w:hint="eastAsia"/>
          <w:sz w:val="21"/>
          <w:szCs w:val="21"/>
        </w:rPr>
        <w:t>括</w:t>
      </w:r>
      <w:proofErr w:type="gramEnd"/>
      <w:r w:rsidR="007A5974" w:rsidRPr="00AB1CDE">
        <w:rPr>
          <w:rFonts w:ascii="SimSun" w:hAnsi="SimSun" w:hint="eastAsia"/>
          <w:sz w:val="21"/>
          <w:szCs w:val="21"/>
        </w:rPr>
        <w:t>起来，因为它看起来</w:t>
      </w:r>
      <w:r w:rsidR="002A6471" w:rsidRPr="00AB1CDE">
        <w:rPr>
          <w:rFonts w:ascii="SimSun" w:hAnsi="SimSun" w:hint="eastAsia"/>
          <w:sz w:val="21"/>
          <w:szCs w:val="21"/>
        </w:rPr>
        <w:t>像</w:t>
      </w:r>
      <w:r w:rsidR="007A5974" w:rsidRPr="00AB1CDE">
        <w:rPr>
          <w:rFonts w:ascii="SimSun" w:hAnsi="SimSun" w:hint="eastAsia"/>
          <w:sz w:val="21"/>
          <w:szCs w:val="21"/>
        </w:rPr>
        <w:t>条约。在政策目标部分，在替代方案</w:t>
      </w:r>
      <w:r w:rsidR="00F24620">
        <w:rPr>
          <w:rFonts w:ascii="SimSun" w:hAnsi="SimSun" w:hint="eastAsia"/>
          <w:sz w:val="21"/>
          <w:szCs w:val="21"/>
        </w:rPr>
        <w:t>(</w:t>
      </w:r>
      <w:r w:rsidR="007A5974" w:rsidRPr="00AB1CDE">
        <w:rPr>
          <w:rFonts w:ascii="SimSun" w:hAnsi="SimSun" w:hint="eastAsia"/>
          <w:sz w:val="21"/>
          <w:szCs w:val="21"/>
        </w:rPr>
        <w:t>c</w:t>
      </w:r>
      <w:r w:rsidR="00F24620">
        <w:rPr>
          <w:rFonts w:ascii="SimSun" w:hAnsi="SimSun" w:hint="eastAsia"/>
          <w:sz w:val="21"/>
          <w:szCs w:val="21"/>
        </w:rPr>
        <w:t>)</w:t>
      </w:r>
      <w:r w:rsidR="007A5974" w:rsidRPr="00AB1CDE">
        <w:rPr>
          <w:rFonts w:ascii="SimSun" w:hAnsi="SimSun" w:hint="eastAsia"/>
          <w:sz w:val="21"/>
          <w:szCs w:val="21"/>
        </w:rPr>
        <w:t>项，它希望保留该项结尾处已被删除的“以及与知识产权相关的”等词语。它更愿意文书能够支持与知识产权有关的国际协定。代表团希望增加</w:t>
      </w:r>
      <w:r w:rsidR="00E92377" w:rsidRPr="00AB1CDE">
        <w:rPr>
          <w:rFonts w:ascii="SimSun" w:hAnsi="SimSun" w:hint="eastAsia"/>
          <w:sz w:val="21"/>
          <w:szCs w:val="21"/>
        </w:rPr>
        <w:t>在</w:t>
      </w:r>
      <w:r w:rsidR="007A5974" w:rsidRPr="00AB1CDE">
        <w:rPr>
          <w:rFonts w:ascii="SimSun" w:hAnsi="SimSun" w:hint="eastAsia"/>
          <w:sz w:val="21"/>
          <w:szCs w:val="21"/>
        </w:rPr>
        <w:t>非正式会议中建议的一项政策目标，</w:t>
      </w:r>
      <w:r w:rsidR="00E92377" w:rsidRPr="00AB1CDE">
        <w:rPr>
          <w:rFonts w:ascii="SimSun" w:hAnsi="SimSun" w:hint="eastAsia"/>
          <w:sz w:val="21"/>
          <w:szCs w:val="21"/>
        </w:rPr>
        <w:t>即</w:t>
      </w:r>
      <w:r w:rsidR="007A5974" w:rsidRPr="00AB1CDE">
        <w:rPr>
          <w:rFonts w:ascii="SimSun" w:hAnsi="SimSun" w:hint="eastAsia"/>
          <w:sz w:val="21"/>
          <w:szCs w:val="21"/>
        </w:rPr>
        <w:t>“防止向</w:t>
      </w:r>
      <w:r w:rsidR="00E92377" w:rsidRPr="00AB1CDE">
        <w:rPr>
          <w:rFonts w:ascii="SimSun" w:hAnsi="SimSun" w:hint="eastAsia"/>
          <w:sz w:val="21"/>
          <w:szCs w:val="21"/>
        </w:rPr>
        <w:t>不具有独创性、非显著性和工业适用性的发明授予专利权利</w:t>
      </w:r>
      <w:r w:rsidR="007A5974" w:rsidRPr="00AB1CDE">
        <w:rPr>
          <w:rFonts w:ascii="SimSun" w:hAnsi="SimSun" w:hint="eastAsia"/>
          <w:sz w:val="21"/>
          <w:szCs w:val="21"/>
        </w:rPr>
        <w:t>”</w:t>
      </w:r>
      <w:r w:rsidR="00A52108" w:rsidRPr="00AB1CDE">
        <w:rPr>
          <w:rFonts w:ascii="SimSun" w:hAnsi="SimSun" w:hint="eastAsia"/>
          <w:sz w:val="21"/>
          <w:szCs w:val="21"/>
        </w:rPr>
        <w:t>。将该语言列入目标的理由是该语言似乎更适合放在这里。在强制公开部分，它希望将标题用括号</w:t>
      </w:r>
      <w:proofErr w:type="gramStart"/>
      <w:r w:rsidR="00A52108" w:rsidRPr="00AB1CDE">
        <w:rPr>
          <w:rFonts w:ascii="SimSun" w:hAnsi="SimSun" w:hint="eastAsia"/>
          <w:sz w:val="21"/>
          <w:szCs w:val="21"/>
        </w:rPr>
        <w:t>括</w:t>
      </w:r>
      <w:proofErr w:type="gramEnd"/>
      <w:r w:rsidR="00A52108" w:rsidRPr="00AB1CDE">
        <w:rPr>
          <w:rFonts w:ascii="SimSun" w:hAnsi="SimSun" w:hint="eastAsia"/>
          <w:sz w:val="21"/>
          <w:szCs w:val="21"/>
        </w:rPr>
        <w:t>起来。在第3条第4款，它希望将“和/或宣布”</w:t>
      </w:r>
      <w:proofErr w:type="gramStart"/>
      <w:r w:rsidR="00A52108" w:rsidRPr="00AB1CDE">
        <w:rPr>
          <w:rFonts w:ascii="SimSun" w:hAnsi="SimSun" w:hint="eastAsia"/>
          <w:sz w:val="21"/>
          <w:szCs w:val="21"/>
        </w:rPr>
        <w:t>一</w:t>
      </w:r>
      <w:proofErr w:type="gramEnd"/>
      <w:r w:rsidR="00A52108" w:rsidRPr="00AB1CDE">
        <w:rPr>
          <w:rFonts w:ascii="SimSun" w:hAnsi="SimSun" w:hint="eastAsia"/>
          <w:sz w:val="21"/>
          <w:szCs w:val="21"/>
        </w:rPr>
        <w:t>语用括号</w:t>
      </w:r>
      <w:proofErr w:type="gramStart"/>
      <w:r w:rsidR="00A52108" w:rsidRPr="00AB1CDE">
        <w:rPr>
          <w:rFonts w:ascii="SimSun" w:hAnsi="SimSun" w:hint="eastAsia"/>
          <w:sz w:val="21"/>
          <w:szCs w:val="21"/>
        </w:rPr>
        <w:t>括</w:t>
      </w:r>
      <w:proofErr w:type="gramEnd"/>
      <w:r w:rsidR="00A52108" w:rsidRPr="00AB1CDE">
        <w:rPr>
          <w:rFonts w:ascii="SimSun" w:hAnsi="SimSun" w:hint="eastAsia"/>
          <w:sz w:val="21"/>
          <w:szCs w:val="21"/>
        </w:rPr>
        <w:t>起来。在第4条第1款</w:t>
      </w:r>
      <w:r w:rsidR="00F24620">
        <w:rPr>
          <w:rFonts w:ascii="SimSun" w:hAnsi="SimSun"/>
          <w:sz w:val="21"/>
          <w:szCs w:val="21"/>
        </w:rPr>
        <w:t>(</w:t>
      </w:r>
      <w:r w:rsidR="007E6DFE" w:rsidRPr="00AB1CDE">
        <w:rPr>
          <w:rFonts w:ascii="SimSun" w:hAnsi="SimSun"/>
          <w:sz w:val="21"/>
          <w:szCs w:val="21"/>
        </w:rPr>
        <w:t>f</w:t>
      </w:r>
      <w:r w:rsidR="00F24620">
        <w:rPr>
          <w:rFonts w:ascii="SimSun" w:hAnsi="SimSun"/>
          <w:sz w:val="21"/>
          <w:szCs w:val="21"/>
        </w:rPr>
        <w:t>)</w:t>
      </w:r>
      <w:r w:rsidR="00A52108" w:rsidRPr="00AB1CDE">
        <w:rPr>
          <w:rFonts w:ascii="SimSun" w:hAnsi="SimSun" w:hint="eastAsia"/>
          <w:sz w:val="21"/>
          <w:szCs w:val="21"/>
        </w:rPr>
        <w:t>项，它希望插入“《名古屋议定书》于2014年10月12日生效”一语，因为它已经听到与《名古屋议定书》的相关性有关的讨论。在第4条第2款，它希望在“提出的知识产权专利申请”之后插入“或者确定一个优先日期”。代表团希望将第4款全部</w:t>
      </w:r>
      <w:proofErr w:type="gramStart"/>
      <w:r w:rsidR="00A52108" w:rsidRPr="00AB1CDE">
        <w:rPr>
          <w:rFonts w:ascii="SimSun" w:hAnsi="SimSun" w:hint="eastAsia"/>
          <w:sz w:val="21"/>
          <w:szCs w:val="21"/>
        </w:rPr>
        <w:t>括</w:t>
      </w:r>
      <w:proofErr w:type="gramEnd"/>
      <w:r w:rsidR="00A52108" w:rsidRPr="00AB1CDE">
        <w:rPr>
          <w:rFonts w:ascii="SimSun" w:hAnsi="SimSun" w:hint="eastAsia"/>
          <w:sz w:val="21"/>
          <w:szCs w:val="21"/>
        </w:rPr>
        <w:t>起来，以反映这是一项正在进行中的工作。</w:t>
      </w:r>
      <w:r w:rsidR="00D05C93" w:rsidRPr="00AB1CDE">
        <w:rPr>
          <w:rFonts w:ascii="SimSun" w:hAnsi="SimSun" w:hint="eastAsia"/>
          <w:sz w:val="21"/>
          <w:szCs w:val="21"/>
        </w:rPr>
        <w:t>代表团还希望将整个第5条都</w:t>
      </w:r>
      <w:proofErr w:type="gramStart"/>
      <w:r w:rsidR="00D05C93" w:rsidRPr="00AB1CDE">
        <w:rPr>
          <w:rFonts w:ascii="SimSun" w:hAnsi="SimSun" w:hint="eastAsia"/>
          <w:sz w:val="21"/>
          <w:szCs w:val="21"/>
        </w:rPr>
        <w:t>括</w:t>
      </w:r>
      <w:proofErr w:type="gramEnd"/>
      <w:r w:rsidR="00D05C93" w:rsidRPr="00AB1CDE">
        <w:rPr>
          <w:rFonts w:ascii="SimSun" w:hAnsi="SimSun" w:hint="eastAsia"/>
          <w:sz w:val="21"/>
          <w:szCs w:val="21"/>
        </w:rPr>
        <w:t>起来。在替代方案的第3、第4和第5条，它希望将标题</w:t>
      </w:r>
      <w:proofErr w:type="gramStart"/>
      <w:r w:rsidR="00D05C93" w:rsidRPr="00AB1CDE">
        <w:rPr>
          <w:rFonts w:ascii="SimSun" w:hAnsi="SimSun" w:hint="eastAsia"/>
          <w:sz w:val="21"/>
          <w:szCs w:val="21"/>
        </w:rPr>
        <w:t>括</w:t>
      </w:r>
      <w:proofErr w:type="gramEnd"/>
      <w:r w:rsidR="00D05C93" w:rsidRPr="00AB1CDE">
        <w:rPr>
          <w:rFonts w:ascii="SimSun" w:hAnsi="SimSun" w:hint="eastAsia"/>
          <w:sz w:val="21"/>
          <w:szCs w:val="21"/>
        </w:rPr>
        <w:t>起来。在第3条第2款，它希望删除被括号</w:t>
      </w:r>
      <w:proofErr w:type="gramStart"/>
      <w:r w:rsidR="00D05C93" w:rsidRPr="00AB1CDE">
        <w:rPr>
          <w:rFonts w:ascii="SimSun" w:hAnsi="SimSun" w:hint="eastAsia"/>
          <w:sz w:val="21"/>
          <w:szCs w:val="21"/>
        </w:rPr>
        <w:t>括</w:t>
      </w:r>
      <w:proofErr w:type="gramEnd"/>
      <w:r w:rsidR="00D05C93" w:rsidRPr="00AB1CDE">
        <w:rPr>
          <w:rFonts w:ascii="SimSun" w:hAnsi="SimSun" w:hint="eastAsia"/>
          <w:sz w:val="21"/>
          <w:szCs w:val="21"/>
        </w:rPr>
        <w:t>起来的“包括专利人在内”一语之前的逗号，以在“该实体”之后插入“可以”一词，并在“使用遗传资源的权利”之后插入一个逗号。这些特别编辑的目的是要解决一些语法错误以及提高该条款的可读性。代表团希望将第3条第2款至第3条第5款移回到公开要求部分，因为这些提案是在公开要求框架内提出的，而且放</w:t>
      </w:r>
      <w:r w:rsidR="00D05C93" w:rsidRPr="00AB1CDE">
        <w:rPr>
          <w:rFonts w:ascii="SimSun" w:hAnsi="SimSun" w:hint="eastAsia"/>
          <w:sz w:val="21"/>
          <w:szCs w:val="21"/>
        </w:rPr>
        <w:lastRenderedPageBreak/>
        <w:t>到一项公开要求的替代方案中没有什么意义。在第8条，代表团希望保留标题“数据库搜索系统”</w:t>
      </w:r>
      <w:r w:rsidR="00B54E01" w:rsidRPr="00AB1CDE">
        <w:rPr>
          <w:rFonts w:ascii="SimSun" w:hAnsi="SimSun" w:hint="eastAsia"/>
          <w:sz w:val="21"/>
          <w:szCs w:val="21"/>
        </w:rPr>
        <w:t>和“WIPO门户网站”，因为它们有助于了解本文件与拟议联合建议之间的关系。在第9条，它希望将第9条第1款</w:t>
      </w:r>
      <w:proofErr w:type="gramStart"/>
      <w:r w:rsidR="00B54E01" w:rsidRPr="00AB1CDE">
        <w:rPr>
          <w:rFonts w:ascii="SimSun" w:hAnsi="SimSun" w:hint="eastAsia"/>
          <w:sz w:val="21"/>
          <w:szCs w:val="21"/>
        </w:rPr>
        <w:t>括</w:t>
      </w:r>
      <w:proofErr w:type="gramEnd"/>
      <w:r w:rsidR="00B54E01" w:rsidRPr="00AB1CDE">
        <w:rPr>
          <w:rFonts w:ascii="SimSun" w:hAnsi="SimSun" w:hint="eastAsia"/>
          <w:sz w:val="21"/>
          <w:szCs w:val="21"/>
        </w:rPr>
        <w:t>起来，并将它换成“本文书应该与各项国际知识产权协定一致。</w:t>
      </w:r>
      <w:r w:rsidR="00B54E01" w:rsidRPr="00AB1CDE">
        <w:rPr>
          <w:rFonts w:ascii="SimSun" w:hAnsi="SimSun" w:cs="Times New Roman" w:hint="eastAsia"/>
          <w:bCs/>
          <w:kern w:val="2"/>
          <w:sz w:val="21"/>
          <w:szCs w:val="21"/>
        </w:rPr>
        <w:t>各成员承认促进涉及利用遗传资源和/或相关传统知识的专利授权的政策与促进保护生物多样性、促进获取遗传资源和分享这种遗传资源的惠益的政策之间的一致关系</w:t>
      </w:r>
      <w:r w:rsidR="00B54E01" w:rsidRPr="00AB1CDE">
        <w:rPr>
          <w:rFonts w:ascii="SimSun" w:hAnsi="SimSun" w:hint="eastAsia"/>
          <w:sz w:val="21"/>
          <w:szCs w:val="21"/>
        </w:rPr>
        <w:t>”的语言。该语言的意图是反映本文书与其他国际文书或协定之间的更广泛一致性。代表团希望在第9条第2款的“而且尤其应/应当支持”之后增加</w:t>
      </w:r>
      <w:r w:rsidR="00BB1B06" w:rsidRPr="00AB1CDE">
        <w:rPr>
          <w:rFonts w:ascii="SimSun" w:hAnsi="SimSun" w:hint="eastAsia"/>
          <w:sz w:val="21"/>
          <w:szCs w:val="21"/>
        </w:rPr>
        <w:t>《</w:t>
      </w:r>
      <w:r w:rsidR="00B54E01" w:rsidRPr="00AB1CDE">
        <w:rPr>
          <w:rFonts w:ascii="SimSun" w:hAnsi="SimSun" w:hint="eastAsia"/>
          <w:sz w:val="21"/>
          <w:szCs w:val="21"/>
        </w:rPr>
        <w:t>世界人权宣言</w:t>
      </w:r>
      <w:r w:rsidR="00BB1B06" w:rsidRPr="00AB1CDE">
        <w:rPr>
          <w:rFonts w:ascii="SimSun" w:hAnsi="SimSun" w:hint="eastAsia"/>
          <w:sz w:val="21"/>
          <w:szCs w:val="21"/>
        </w:rPr>
        <w:t>》，</w:t>
      </w:r>
      <w:r w:rsidR="00B54E01" w:rsidRPr="00AB1CDE">
        <w:rPr>
          <w:rFonts w:ascii="SimSun" w:hAnsi="SimSun" w:hint="eastAsia"/>
          <w:sz w:val="21"/>
          <w:szCs w:val="21"/>
        </w:rPr>
        <w:t>而且这是要体现本文书对另一相关国际协定的补充。</w:t>
      </w:r>
      <w:r w:rsidR="00DE1072" w:rsidRPr="00AB1CDE">
        <w:rPr>
          <w:rFonts w:ascii="SimSun" w:hAnsi="SimSun" w:hint="eastAsia"/>
          <w:sz w:val="21"/>
          <w:szCs w:val="21"/>
        </w:rPr>
        <w:t>它希望将第10条</w:t>
      </w:r>
      <w:proofErr w:type="gramStart"/>
      <w:r w:rsidR="00DE1072" w:rsidRPr="00AB1CDE">
        <w:rPr>
          <w:rFonts w:ascii="SimSun" w:hAnsi="SimSun" w:hint="eastAsia"/>
          <w:sz w:val="21"/>
          <w:szCs w:val="21"/>
        </w:rPr>
        <w:t>括</w:t>
      </w:r>
      <w:proofErr w:type="gramEnd"/>
      <w:r w:rsidR="00DE1072" w:rsidRPr="00AB1CDE">
        <w:rPr>
          <w:rFonts w:ascii="SimSun" w:hAnsi="SimSun" w:hint="eastAsia"/>
          <w:sz w:val="21"/>
          <w:szCs w:val="21"/>
        </w:rPr>
        <w:t>起来，并将它替换成“</w:t>
      </w:r>
      <w:r w:rsidR="00DE1072" w:rsidRPr="00AB1CDE">
        <w:rPr>
          <w:rFonts w:ascii="SimSun" w:hAnsi="SimSun" w:cs="Times New Roman" w:hint="eastAsia"/>
          <w:bCs/>
          <w:kern w:val="2"/>
          <w:sz w:val="21"/>
          <w:szCs w:val="21"/>
        </w:rPr>
        <w:t>专利审查当局应共享与</w:t>
      </w:r>
      <w:r w:rsidR="00DE1072" w:rsidRPr="00705DDE">
        <w:rPr>
          <w:rFonts w:ascii="SimSun" w:hAnsi="SimSun" w:hint="eastAsia"/>
          <w:sz w:val="21"/>
          <w:szCs w:val="21"/>
        </w:rPr>
        <w:t>遗传资源</w:t>
      </w:r>
      <w:r w:rsidR="00DE1072" w:rsidRPr="00AB1CDE">
        <w:rPr>
          <w:rFonts w:ascii="SimSun" w:hAnsi="SimSun" w:cs="Times New Roman" w:hint="eastAsia"/>
          <w:bCs/>
          <w:kern w:val="2"/>
          <w:sz w:val="21"/>
          <w:szCs w:val="21"/>
        </w:rPr>
        <w:t>和/或传统知识信息来源有关的信息，尤其是遗传资源和传统知识相关信息的期刊、数</w:t>
      </w:r>
      <w:r w:rsidR="00DE1072" w:rsidRPr="00AB1CDE">
        <w:rPr>
          <w:rFonts w:ascii="SimSun" w:hAnsi="SimSun" w:cs="Times New Roman" w:hint="eastAsia"/>
          <w:kern w:val="2"/>
          <w:sz w:val="21"/>
          <w:szCs w:val="21"/>
        </w:rPr>
        <w:t>字库</w:t>
      </w:r>
      <w:r w:rsidR="00DE1072" w:rsidRPr="00AB1CDE">
        <w:rPr>
          <w:rFonts w:ascii="SimSun" w:hAnsi="SimSun" w:cs="Times New Roman" w:hint="eastAsia"/>
          <w:bCs/>
          <w:kern w:val="2"/>
          <w:sz w:val="21"/>
          <w:szCs w:val="21"/>
        </w:rPr>
        <w:t>和数据库。</w:t>
      </w:r>
      <w:r w:rsidR="00DE1072" w:rsidRPr="00AB1CDE">
        <w:rPr>
          <w:rFonts w:ascii="SimSun" w:hAnsi="SimSun" w:hint="eastAsia"/>
          <w:sz w:val="21"/>
          <w:szCs w:val="21"/>
        </w:rPr>
        <w:t>”</w:t>
      </w:r>
      <w:r w:rsidR="00DE1072" w:rsidRPr="00AB1CDE">
        <w:rPr>
          <w:rFonts w:ascii="SimSun" w:hAnsi="SimSun" w:cs="Times New Roman" w:hint="eastAsia"/>
          <w:bCs/>
          <w:kern w:val="2"/>
          <w:sz w:val="21"/>
          <w:szCs w:val="21"/>
        </w:rPr>
        <w:t>代表团还希望增加“WIPO成员应当合作共享有关遗传资源的信息和知识，包括关于使用遗传资源的传统知识”</w:t>
      </w:r>
      <w:r w:rsidR="00DE1072" w:rsidRPr="00AB1CDE">
        <w:rPr>
          <w:rFonts w:ascii="SimSun" w:hAnsi="SimSun" w:hint="eastAsia"/>
          <w:sz w:val="21"/>
          <w:szCs w:val="21"/>
        </w:rPr>
        <w:t>。该语言的意图是要反映在本文书之下开展国际合作的另一备选方案。</w:t>
      </w:r>
    </w:p>
    <w:p w:rsidR="00AB1CDE" w:rsidRPr="00AB1CDE" w:rsidRDefault="00F24620" w:rsidP="00705DDE">
      <w:pPr>
        <w:numPr>
          <w:ilvl w:val="0"/>
          <w:numId w:val="7"/>
        </w:numPr>
        <w:overflowPunct w:val="0"/>
        <w:adjustRightInd w:val="0"/>
        <w:spacing w:afterLines="50" w:after="120" w:line="340" w:lineRule="atLeast"/>
        <w:ind w:left="0" w:firstLine="0"/>
        <w:jc w:val="both"/>
        <w:rPr>
          <w:rFonts w:ascii="SimSun" w:hAnsi="SimSun"/>
          <w:sz w:val="21"/>
          <w:szCs w:val="21"/>
        </w:rPr>
      </w:pPr>
      <w:r>
        <w:rPr>
          <w:rFonts w:ascii="SimSun" w:hAnsi="SimSun"/>
          <w:sz w:val="21"/>
          <w:szCs w:val="21"/>
        </w:rPr>
        <w:t>图帕赫</w:t>
      </w:r>
      <w:r w:rsidR="00DE1072" w:rsidRPr="00AB1CDE">
        <w:rPr>
          <w:rFonts w:ascii="SimSun" w:hAnsi="SimSun" w:hint="eastAsia"/>
          <w:sz w:val="21"/>
          <w:szCs w:val="21"/>
        </w:rPr>
        <w:t>·</w:t>
      </w:r>
      <w:r w:rsidR="00C66995" w:rsidRPr="00AB1CDE">
        <w:rPr>
          <w:rFonts w:ascii="SimSun" w:hAnsi="SimSun"/>
          <w:sz w:val="21"/>
          <w:szCs w:val="21"/>
        </w:rPr>
        <w:t>阿马鲁的代表</w:t>
      </w:r>
      <w:r w:rsidR="00DE1072" w:rsidRPr="00AB1CDE">
        <w:rPr>
          <w:rFonts w:ascii="SimSun" w:hAnsi="SimSun" w:hint="eastAsia"/>
          <w:sz w:val="21"/>
          <w:szCs w:val="21"/>
        </w:rPr>
        <w:t>指出，举行会议是一时</w:t>
      </w:r>
      <w:r w:rsidR="00562167" w:rsidRPr="00AB1CDE">
        <w:rPr>
          <w:rFonts w:ascii="SimSun" w:hAnsi="SimSun" w:hint="eastAsia"/>
          <w:sz w:val="21"/>
          <w:szCs w:val="21"/>
        </w:rPr>
        <w:t>的</w:t>
      </w:r>
      <w:r w:rsidR="00DE1072" w:rsidRPr="00AB1CDE">
        <w:rPr>
          <w:rFonts w:ascii="SimSun" w:hAnsi="SimSun" w:hint="eastAsia"/>
          <w:sz w:val="21"/>
          <w:szCs w:val="21"/>
        </w:rPr>
        <w:t>，但土著人民的传统知识和遗传资源始终</w:t>
      </w:r>
      <w:r w:rsidR="00562167" w:rsidRPr="00AB1CDE">
        <w:rPr>
          <w:rFonts w:ascii="SimSun" w:hAnsi="SimSun" w:hint="eastAsia"/>
          <w:sz w:val="21"/>
          <w:szCs w:val="21"/>
        </w:rPr>
        <w:t>容易受到</w:t>
      </w:r>
      <w:r w:rsidR="00DE1072" w:rsidRPr="00AB1CDE">
        <w:rPr>
          <w:rFonts w:ascii="SimSun" w:hAnsi="SimSun" w:hint="eastAsia"/>
          <w:sz w:val="21"/>
          <w:szCs w:val="21"/>
        </w:rPr>
        <w:t>生物</w:t>
      </w:r>
      <w:r w:rsidR="00562167" w:rsidRPr="00AB1CDE">
        <w:rPr>
          <w:rFonts w:ascii="SimSun" w:hAnsi="SimSun" w:hint="eastAsia"/>
          <w:sz w:val="21"/>
          <w:szCs w:val="21"/>
        </w:rPr>
        <w:t>勘探和生物剽窃的威胁。虽然很多社区和先民们已经几乎灭绝，但文书草案仍把“土著人民”的措辞放在括号内。重要的是，委员会在审议条款草案和拟议修正案时不要无视二十一世纪面临的巨大挑战。他敦促各成员国</w:t>
      </w:r>
      <w:r w:rsidR="0058106E" w:rsidRPr="00AB1CDE">
        <w:rPr>
          <w:rFonts w:ascii="SimSun" w:hAnsi="SimSun" w:hint="eastAsia"/>
          <w:sz w:val="21"/>
          <w:szCs w:val="21"/>
        </w:rPr>
        <w:t>考虑将IPLC作为传统知识和遗传资源的保管者。他已经注意倾听了美国代表团的发言。他不同意美国代表团的提案，即应该提及《世界人权宣言》。重要的是，不要将针对遗传资源的强制性保护措施与人权混为一谈。IGC</w:t>
      </w:r>
      <w:r w:rsidR="00935945" w:rsidRPr="00AB1CDE">
        <w:rPr>
          <w:rFonts w:ascii="SimSun" w:hAnsi="SimSun" w:hint="eastAsia"/>
          <w:sz w:val="21"/>
          <w:szCs w:val="21"/>
        </w:rPr>
        <w:t>正在讨论一项具有约束力的国际文书，而非人权。该代表认为，委员会必须对每一项条款、每一个提案和每一项修正案进行审议，并且在全体会议上通过其所有决定，而不是将其提交主持人。</w:t>
      </w:r>
    </w:p>
    <w:p w:rsidR="00AB1CDE" w:rsidRPr="00AB1CDE" w:rsidRDefault="00AB73E6"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萨尔瓦多代表团对Rev.1中所载各项条款表示关切。不过，它愿意建设性参与案文的详细讨论。代表团对“盗用”定义部分的新增备选方案3表示关切。该备选方案必须包括一项一般保障条款，内容如下：“对本文书任何条款的解释不得妨碍或损害《联合国土著人民权利宣言》中所载土著人民的各项权利。如果发生冲突，应以上述《宣言》中所载土著人民的权利为准。任何解释均应以《宣言》条款以及由其产生的规则为指导”</w:t>
      </w:r>
      <w:r w:rsidR="00C423B8" w:rsidRPr="00AB1CDE">
        <w:rPr>
          <w:rFonts w:ascii="SimSun" w:hAnsi="SimSun" w:hint="eastAsia"/>
          <w:sz w:val="21"/>
          <w:szCs w:val="21"/>
        </w:rPr>
        <w:t>。此种条款可列入文书最终条款部分。关于第5条，第一个备选方案的第一段是适当的，但目前的第5条第2款应该删除，并被替换为“第5条第1款中所述措施应包括经济赔偿等</w:t>
      </w:r>
      <w:r w:rsidR="009D070E">
        <w:rPr>
          <w:rFonts w:ascii="SimSun" w:hAnsi="SimSun" w:hint="eastAsia"/>
          <w:sz w:val="21"/>
          <w:szCs w:val="21"/>
        </w:rPr>
        <w:t>恢复性正义</w:t>
      </w:r>
      <w:r w:rsidR="00C423B8" w:rsidRPr="00AB1CDE">
        <w:rPr>
          <w:rFonts w:ascii="SimSun" w:hAnsi="SimSun" w:hint="eastAsia"/>
          <w:sz w:val="21"/>
          <w:szCs w:val="21"/>
        </w:rPr>
        <w:t>措施，以便于作为在未征得同意情况下被使用遗传资源、其衍生物和遗传资源相关知识的持有人的土著人民和/或当地社区能够对其本身及其遗传资源、其衍生物及相关传统知识进行保护和开发”。</w:t>
      </w:r>
    </w:p>
    <w:p w:rsidR="00AB1CDE" w:rsidRPr="00AB1CDE" w:rsidRDefault="00B73479"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欧盟代表团以欧盟及其成员国名义发言，重视</w:t>
      </w:r>
      <w:r w:rsidRPr="00AB1CDE">
        <w:rPr>
          <w:rFonts w:ascii="SimSun" w:hAnsi="SimSun"/>
          <w:sz w:val="21"/>
          <w:szCs w:val="21"/>
        </w:rPr>
        <w:t>Rev.1</w:t>
      </w:r>
      <w:r w:rsidRPr="00AB1CDE">
        <w:rPr>
          <w:rFonts w:ascii="SimSun" w:hAnsi="SimSun" w:hint="eastAsia"/>
          <w:sz w:val="21"/>
          <w:szCs w:val="21"/>
        </w:rPr>
        <w:t>中的一些重要改进，特别是增强了案文的可读性。其有关“相关传统知识”定义的关切已经得到考虑，它对这一事实表示欢迎。它希望将</w:t>
      </w:r>
      <w:r w:rsidR="00705DDE">
        <w:rPr>
          <w:rFonts w:ascii="SimSun" w:hAnsi="SimSun" w:hint="eastAsia"/>
          <w:sz w:val="21"/>
          <w:szCs w:val="21"/>
        </w:rPr>
        <w:t>文件适当部分的</w:t>
      </w:r>
      <w:r w:rsidRPr="00AB1CDE">
        <w:rPr>
          <w:rFonts w:ascii="SimSun" w:hAnsi="SimSun" w:hint="eastAsia"/>
          <w:sz w:val="21"/>
          <w:szCs w:val="21"/>
        </w:rPr>
        <w:t>“遗传资源相关传统知识”一语</w:t>
      </w:r>
      <w:proofErr w:type="gramStart"/>
      <w:r w:rsidRPr="00AB1CDE">
        <w:rPr>
          <w:rFonts w:ascii="SimSun" w:hAnsi="SimSun" w:hint="eastAsia"/>
          <w:sz w:val="21"/>
          <w:szCs w:val="21"/>
        </w:rPr>
        <w:t>括</w:t>
      </w:r>
      <w:proofErr w:type="gramEnd"/>
      <w:r w:rsidRPr="00AB1CDE">
        <w:rPr>
          <w:rFonts w:ascii="SimSun" w:hAnsi="SimSun" w:hint="eastAsia"/>
          <w:sz w:val="21"/>
          <w:szCs w:val="21"/>
        </w:rPr>
        <w:t>起来，因为传统知识在此方面的</w:t>
      </w:r>
      <w:proofErr w:type="gramStart"/>
      <w:r w:rsidRPr="00AB1CDE">
        <w:rPr>
          <w:rFonts w:ascii="SimSun" w:hAnsi="SimSun" w:hint="eastAsia"/>
          <w:sz w:val="21"/>
          <w:szCs w:val="21"/>
        </w:rPr>
        <w:t>定义仍</w:t>
      </w:r>
      <w:proofErr w:type="gramEnd"/>
      <w:r w:rsidRPr="00AB1CDE">
        <w:rPr>
          <w:rFonts w:ascii="SimSun" w:hAnsi="SimSun" w:hint="eastAsia"/>
          <w:sz w:val="21"/>
          <w:szCs w:val="21"/>
        </w:rPr>
        <w:t>有待商定。它希望从案文中删除对“衍生物”的提及。将衍生物的概念列入案文为文书的范围和延伸产生了进一步的不确定性，而且不是国际专利法中定义的概念。</w:t>
      </w:r>
      <w:r w:rsidR="00337293" w:rsidRPr="00AB1CDE">
        <w:rPr>
          <w:rFonts w:ascii="SimSun" w:hAnsi="SimSun" w:hint="eastAsia"/>
          <w:sz w:val="21"/>
          <w:szCs w:val="21"/>
        </w:rPr>
        <w:t>对WIPO通过IGC考虑WIPO的任务授权能够实际实现的目标仍存在意见分歧。不过，在文书目标的中心问题上，尚未取得进展。在这方面，它指出，它在全体会议上所提与目标有关的提案未被列入案文。为了清晰起见，它重申其遗传资源相关目标的提案：“提高专利制度的透明度，通过在《生物多样性公约》等单独系统中公开遗传资源的原产国或来源，</w:t>
      </w:r>
      <w:r w:rsidR="00FE6EE1" w:rsidRPr="00AB1CDE">
        <w:rPr>
          <w:rFonts w:ascii="SimSun" w:hAnsi="SimSun" w:hint="eastAsia"/>
          <w:sz w:val="21"/>
          <w:szCs w:val="21"/>
        </w:rPr>
        <w:t>为实施</w:t>
      </w:r>
      <w:r w:rsidR="00AA0631" w:rsidRPr="00AB1CDE">
        <w:rPr>
          <w:rFonts w:ascii="SimSun" w:hAnsi="SimSun" w:hint="eastAsia"/>
          <w:sz w:val="21"/>
          <w:szCs w:val="21"/>
        </w:rPr>
        <w:t>获取和惠益分享</w:t>
      </w:r>
      <w:r w:rsidR="00FE6EE1" w:rsidRPr="00AB1CDE">
        <w:rPr>
          <w:rFonts w:ascii="SimSun" w:hAnsi="SimSun" w:hint="eastAsia"/>
          <w:sz w:val="21"/>
          <w:szCs w:val="21"/>
        </w:rPr>
        <w:t>制度提供便利”。</w:t>
      </w:r>
      <w:r w:rsidR="00FD65C9" w:rsidRPr="00AB1CDE">
        <w:rPr>
          <w:rFonts w:ascii="SimSun" w:hAnsi="SimSun" w:hint="eastAsia"/>
          <w:sz w:val="21"/>
          <w:szCs w:val="21"/>
        </w:rPr>
        <w:t>虽然一些条款似乎已经得到完善，但在明确与这些条款确切有关的内容之前，IGC难以切实参与有关这些条款的详细讨论。如果做出修改，它将努力对修订后的条款提出重点突出的评论意见，</w:t>
      </w:r>
      <w:r w:rsidR="00BA0D45" w:rsidRPr="00AB1CDE">
        <w:rPr>
          <w:rFonts w:ascii="SimSun" w:hAnsi="SimSun" w:hint="eastAsia"/>
          <w:sz w:val="21"/>
          <w:szCs w:val="21"/>
        </w:rPr>
        <w:t>显然，它对其他未修改条款的立场仍然不变。它希望整个案文对</w:t>
      </w:r>
      <w:r w:rsidR="00705DDE">
        <w:rPr>
          <w:rFonts w:ascii="SimSun" w:hAnsi="SimSun" w:hint="eastAsia"/>
          <w:sz w:val="21"/>
          <w:szCs w:val="21"/>
        </w:rPr>
        <w:t>IGC正在讨论的</w:t>
      </w:r>
      <w:r w:rsidR="00BA0D45" w:rsidRPr="00AB1CDE">
        <w:rPr>
          <w:rFonts w:ascii="SimSun" w:hAnsi="SimSun" w:hint="eastAsia"/>
          <w:sz w:val="21"/>
          <w:szCs w:val="21"/>
        </w:rPr>
        <w:t>公开类型与根据专利法对发明的充分公开进行明确的区分，以便由技术人员从事发明</w:t>
      </w:r>
      <w:r w:rsidR="00BA0D45" w:rsidRPr="00AB1CDE">
        <w:rPr>
          <w:rFonts w:ascii="SimSun" w:hAnsi="SimSun" w:hint="eastAsia"/>
          <w:sz w:val="21"/>
          <w:szCs w:val="21"/>
        </w:rPr>
        <w:lastRenderedPageBreak/>
        <w:t>工作。它认为，根据商定的方法，</w:t>
      </w:r>
      <w:r w:rsidR="00EF16FB" w:rsidRPr="00AB1CDE">
        <w:rPr>
          <w:rFonts w:ascii="SimSun" w:hAnsi="SimSun" w:hint="eastAsia"/>
          <w:sz w:val="21"/>
          <w:szCs w:val="21"/>
        </w:rPr>
        <w:t>主席打算，</w:t>
      </w:r>
      <w:r w:rsidR="00BA0D45" w:rsidRPr="00AB1CDE">
        <w:rPr>
          <w:rFonts w:ascii="SimSun" w:hAnsi="SimSun" w:hint="eastAsia"/>
          <w:sz w:val="21"/>
          <w:szCs w:val="21"/>
        </w:rPr>
        <w:t>只要所有代表团有机会就Rev.1发表评论意见，</w:t>
      </w:r>
      <w:r w:rsidR="00EF16FB" w:rsidRPr="00AB1CDE">
        <w:rPr>
          <w:rFonts w:ascii="SimSun" w:hAnsi="SimSun" w:hint="eastAsia"/>
          <w:sz w:val="21"/>
          <w:szCs w:val="21"/>
        </w:rPr>
        <w:t>会尽快</w:t>
      </w:r>
      <w:r w:rsidR="0062788D" w:rsidRPr="00AB1CDE">
        <w:rPr>
          <w:rFonts w:ascii="SimSun" w:hAnsi="SimSun" w:hint="eastAsia"/>
          <w:sz w:val="21"/>
          <w:szCs w:val="21"/>
        </w:rPr>
        <w:t>就</w:t>
      </w:r>
      <w:r w:rsidR="00EF16FB" w:rsidRPr="00AB1CDE">
        <w:rPr>
          <w:rFonts w:ascii="SimSun" w:hAnsi="SimSun" w:hint="eastAsia"/>
          <w:sz w:val="21"/>
          <w:szCs w:val="21"/>
        </w:rPr>
        <w:t>Rev.2草案开始工作。虽然它不反对这一做法，但它回顾说，必须确保有足够的时间可供IGC与会者对</w:t>
      </w:r>
      <w:r w:rsidR="006530BB" w:rsidRPr="00AB1CDE">
        <w:rPr>
          <w:rFonts w:ascii="SimSun" w:hAnsi="SimSun" w:hint="eastAsia"/>
          <w:sz w:val="21"/>
          <w:szCs w:val="21"/>
        </w:rPr>
        <w:t>文件</w:t>
      </w:r>
      <w:r w:rsidR="00EF16FB" w:rsidRPr="00AB1CDE">
        <w:rPr>
          <w:rFonts w:ascii="SimSun" w:hAnsi="SimSun" w:hint="eastAsia"/>
          <w:sz w:val="21"/>
          <w:szCs w:val="21"/>
        </w:rPr>
        <w:t>Rev.2进行适当的仔细审查以及供它们提出评论意见。关于术语表，它支持插入“直接基于”的定义，以便对案文进行说明，但它建议在该定义的标题中加入“发明”一词，使其成为“发明直接基于”。代表团支持删除“国际公认合</w:t>
      </w:r>
      <w:proofErr w:type="gramStart"/>
      <w:r w:rsidR="00EF16FB" w:rsidRPr="00AB1CDE">
        <w:rPr>
          <w:rFonts w:ascii="SimSun" w:hAnsi="SimSun" w:hint="eastAsia"/>
          <w:sz w:val="21"/>
          <w:szCs w:val="21"/>
        </w:rPr>
        <w:t>规</w:t>
      </w:r>
      <w:proofErr w:type="gramEnd"/>
      <w:r w:rsidR="00EF16FB" w:rsidRPr="00AB1CDE">
        <w:rPr>
          <w:rFonts w:ascii="SimSun" w:hAnsi="SimSun" w:hint="eastAsia"/>
          <w:sz w:val="21"/>
          <w:szCs w:val="21"/>
        </w:rPr>
        <w:t>证书”的定义。关于“来源”，它支持备选方案1。</w:t>
      </w:r>
      <w:r w:rsidR="00915097" w:rsidRPr="00AB1CDE">
        <w:rPr>
          <w:rFonts w:ascii="SimSun" w:hAnsi="SimSun" w:hint="eastAsia"/>
          <w:sz w:val="21"/>
          <w:szCs w:val="21"/>
        </w:rPr>
        <w:t>它希望保留“基因库”一词。基因库为保护目的而保存生物实物材料，因此，提及布达佩斯保藏单位属于多余。代表团建议推迟对序言部分的讨论，直到就包括目标在内的案文基本内容达成更好的共同谅解之后进行。关于政策目标，它希望将整个条款都</w:t>
      </w:r>
      <w:proofErr w:type="gramStart"/>
      <w:r w:rsidR="00915097" w:rsidRPr="00AB1CDE">
        <w:rPr>
          <w:rFonts w:ascii="SimSun" w:hAnsi="SimSun" w:hint="eastAsia"/>
          <w:sz w:val="21"/>
          <w:szCs w:val="21"/>
        </w:rPr>
        <w:t>括</w:t>
      </w:r>
      <w:proofErr w:type="gramEnd"/>
      <w:r w:rsidR="00915097" w:rsidRPr="00AB1CDE">
        <w:rPr>
          <w:rFonts w:ascii="SimSun" w:hAnsi="SimSun" w:hint="eastAsia"/>
          <w:sz w:val="21"/>
          <w:szCs w:val="21"/>
        </w:rPr>
        <w:t>起来，因为两个备选方案都未涵盖其在全体会议上提出的提案。代表团认为，WIPO的任务不是便利实施备选方案1中</w:t>
      </w:r>
      <w:r w:rsidR="00F24620">
        <w:rPr>
          <w:rFonts w:ascii="SimSun" w:hAnsi="SimSun" w:hint="eastAsia"/>
          <w:sz w:val="21"/>
          <w:szCs w:val="21"/>
        </w:rPr>
        <w:t>(</w:t>
      </w:r>
      <w:r w:rsidR="00915097" w:rsidRPr="00AB1CDE">
        <w:rPr>
          <w:rFonts w:ascii="SimSun" w:hAnsi="SimSun" w:hint="eastAsia"/>
          <w:sz w:val="21"/>
          <w:szCs w:val="21"/>
        </w:rPr>
        <w:t>c</w:t>
      </w:r>
      <w:r w:rsidR="00F24620">
        <w:rPr>
          <w:rFonts w:ascii="SimSun" w:hAnsi="SimSun" w:hint="eastAsia"/>
          <w:sz w:val="21"/>
          <w:szCs w:val="21"/>
        </w:rPr>
        <w:t>)</w:t>
      </w:r>
      <w:r w:rsidR="00915097" w:rsidRPr="00AB1CDE">
        <w:rPr>
          <w:rFonts w:ascii="SimSun" w:hAnsi="SimSun" w:hint="eastAsia"/>
          <w:sz w:val="21"/>
          <w:szCs w:val="21"/>
        </w:rPr>
        <w:t>项中提到的其他协定。它对“盗用”的概念仍有关切。谈到客体，代表团对替代方案2已被列入案文表示赞赏，</w:t>
      </w:r>
      <w:r w:rsidR="00022D08" w:rsidRPr="00AB1CDE">
        <w:rPr>
          <w:rFonts w:ascii="SimSun" w:hAnsi="SimSun" w:hint="eastAsia"/>
          <w:sz w:val="21"/>
          <w:szCs w:val="21"/>
        </w:rPr>
        <w:t>并希望现阶段仍将“遗传资源相关传统知识”</w:t>
      </w:r>
      <w:proofErr w:type="gramStart"/>
      <w:r w:rsidR="00022D08" w:rsidRPr="00AB1CDE">
        <w:rPr>
          <w:rFonts w:ascii="SimSun" w:hAnsi="SimSun" w:hint="eastAsia"/>
          <w:sz w:val="21"/>
          <w:szCs w:val="21"/>
        </w:rPr>
        <w:t>括</w:t>
      </w:r>
      <w:proofErr w:type="gramEnd"/>
      <w:r w:rsidR="00022D08" w:rsidRPr="00AB1CDE">
        <w:rPr>
          <w:rFonts w:ascii="SimSun" w:hAnsi="SimSun" w:hint="eastAsia"/>
          <w:sz w:val="21"/>
          <w:szCs w:val="21"/>
        </w:rPr>
        <w:t>起来，因为该定义不明确，因此，它对此持有保留意见。关于公开，它认为，第3条第1款应只限于“直接基于”。它不支持“直接基于利用”的新概念。它不清楚该定义怎么会在发明与遗传资源之间产生联系。另外，它还希望保留最后一行中的“应当”一词。关于</w:t>
      </w:r>
      <w:r w:rsidR="00F24620">
        <w:rPr>
          <w:rFonts w:ascii="SimSun" w:hAnsi="SimSun"/>
          <w:sz w:val="21"/>
          <w:szCs w:val="21"/>
        </w:rPr>
        <w:t>(</w:t>
      </w:r>
      <w:r w:rsidR="007E6DFE" w:rsidRPr="00AB1CDE">
        <w:rPr>
          <w:rFonts w:ascii="SimSun" w:hAnsi="SimSun"/>
          <w:sz w:val="21"/>
          <w:szCs w:val="21"/>
        </w:rPr>
        <w:t>a</w:t>
      </w:r>
      <w:r w:rsidR="00F24620">
        <w:rPr>
          <w:rFonts w:ascii="SimSun" w:hAnsi="SimSun"/>
          <w:sz w:val="21"/>
          <w:szCs w:val="21"/>
        </w:rPr>
        <w:t>)</w:t>
      </w:r>
      <w:r w:rsidR="00022D08" w:rsidRPr="00AB1CDE">
        <w:rPr>
          <w:rFonts w:ascii="SimSun" w:hAnsi="SimSun" w:hint="eastAsia"/>
          <w:sz w:val="21"/>
          <w:szCs w:val="21"/>
        </w:rPr>
        <w:t>项，它对“提供国”的</w:t>
      </w:r>
      <w:proofErr w:type="gramStart"/>
      <w:r w:rsidR="00022D08" w:rsidRPr="00AB1CDE">
        <w:rPr>
          <w:rFonts w:ascii="SimSun" w:hAnsi="SimSun" w:hint="eastAsia"/>
          <w:sz w:val="21"/>
          <w:szCs w:val="21"/>
        </w:rPr>
        <w:t>定义仍</w:t>
      </w:r>
      <w:proofErr w:type="gramEnd"/>
      <w:r w:rsidR="00022D08" w:rsidRPr="00AB1CDE">
        <w:rPr>
          <w:rFonts w:ascii="SimSun" w:hAnsi="SimSun" w:hint="eastAsia"/>
          <w:sz w:val="21"/>
          <w:szCs w:val="21"/>
        </w:rPr>
        <w:t>有关切。该定义不明确，似乎包括根据《生物多样性公约》获取传统知识。原产国系指在就地条件下拥有遗传资源的国家。它不理解插入“首先”一词的概念。正如先前所说的，它不支持</w:t>
      </w:r>
      <w:r w:rsidR="00F24620">
        <w:rPr>
          <w:rFonts w:ascii="SimSun" w:hAnsi="SimSun"/>
          <w:sz w:val="21"/>
          <w:szCs w:val="21"/>
        </w:rPr>
        <w:t>(</w:t>
      </w:r>
      <w:r w:rsidR="007E6DFE" w:rsidRPr="00AB1CDE">
        <w:rPr>
          <w:rFonts w:ascii="SimSun" w:hAnsi="SimSun"/>
          <w:sz w:val="21"/>
          <w:szCs w:val="21"/>
        </w:rPr>
        <w:t>b</w:t>
      </w:r>
      <w:r w:rsidR="00F24620">
        <w:rPr>
          <w:rFonts w:ascii="SimSun" w:hAnsi="SimSun"/>
          <w:sz w:val="21"/>
          <w:szCs w:val="21"/>
        </w:rPr>
        <w:t>)</w:t>
      </w:r>
      <w:r w:rsidR="00022D08" w:rsidRPr="00AB1CDE">
        <w:rPr>
          <w:rFonts w:ascii="SimSun" w:hAnsi="SimSun" w:hint="eastAsia"/>
          <w:sz w:val="21"/>
          <w:szCs w:val="21"/>
        </w:rPr>
        <w:t>项。在</w:t>
      </w:r>
      <w:r w:rsidR="00F24620">
        <w:rPr>
          <w:rFonts w:ascii="SimSun" w:hAnsi="SimSun"/>
          <w:sz w:val="21"/>
          <w:szCs w:val="21"/>
        </w:rPr>
        <w:t>(</w:t>
      </w:r>
      <w:r w:rsidR="007E6DFE" w:rsidRPr="00AB1CDE">
        <w:rPr>
          <w:rFonts w:ascii="SimSun" w:hAnsi="SimSun"/>
          <w:sz w:val="21"/>
          <w:szCs w:val="21"/>
        </w:rPr>
        <w:t>c</w:t>
      </w:r>
      <w:r w:rsidR="00F24620">
        <w:rPr>
          <w:rFonts w:ascii="SimSun" w:hAnsi="SimSun"/>
          <w:sz w:val="21"/>
          <w:szCs w:val="21"/>
        </w:rPr>
        <w:t>)</w:t>
      </w:r>
      <w:r w:rsidR="00022D08" w:rsidRPr="00AB1CDE">
        <w:rPr>
          <w:rFonts w:ascii="SimSun" w:hAnsi="SimSun" w:hint="eastAsia"/>
          <w:sz w:val="21"/>
          <w:szCs w:val="21"/>
        </w:rPr>
        <w:t>项，它更喜欢原来的措辞。关于第3条第2款，它支持关于专利局不应该核实内容的事实。</w:t>
      </w:r>
      <w:r w:rsidR="00D31926" w:rsidRPr="00AB1CDE">
        <w:rPr>
          <w:rFonts w:ascii="SimSun" w:hAnsi="SimSun" w:hint="eastAsia"/>
          <w:sz w:val="21"/>
          <w:szCs w:val="21"/>
        </w:rPr>
        <w:t>每个国家都可能各不相同，因此，它建议在第二句中使用“可能”一词。关于第3条第4款，它指出，在正式专利申请程序中，是要提供信息的。代表团不确定为什么要增加</w:t>
      </w:r>
      <w:r w:rsidR="00705DDE" w:rsidRPr="00AB1CDE">
        <w:rPr>
          <w:rFonts w:ascii="SimSun" w:hAnsi="SimSun" w:hint="eastAsia"/>
          <w:sz w:val="21"/>
          <w:szCs w:val="21"/>
        </w:rPr>
        <w:t>第3条第4款</w:t>
      </w:r>
      <w:r w:rsidR="00705DDE">
        <w:rPr>
          <w:rFonts w:ascii="SimSun" w:hAnsi="SimSun" w:hint="eastAsia"/>
          <w:sz w:val="21"/>
          <w:szCs w:val="21"/>
        </w:rPr>
        <w:t>中的</w:t>
      </w:r>
      <w:r w:rsidR="00D31926" w:rsidRPr="00AB1CDE">
        <w:rPr>
          <w:rFonts w:ascii="SimSun" w:hAnsi="SimSun" w:hint="eastAsia"/>
          <w:sz w:val="21"/>
          <w:szCs w:val="21"/>
        </w:rPr>
        <w:t>该语言以及它在该文书中的实际价值是什么。代表团不支持第3条第5款中使用的语言，因为它延伸到实体专利法的领域，而且它与正在讨论的公开要求无关，并且也与第98/44号《生物技术指令》相矛盾。关于第4条，它支持将该条移到第9条。不过，它注意到，先前</w:t>
      </w:r>
      <w:r w:rsidR="00C84406" w:rsidRPr="00AB1CDE">
        <w:rPr>
          <w:rFonts w:ascii="SimSun" w:hAnsi="SimSun" w:hint="eastAsia"/>
          <w:sz w:val="21"/>
          <w:szCs w:val="21"/>
        </w:rPr>
        <w:t>未</w:t>
      </w:r>
      <w:r w:rsidR="00D31926" w:rsidRPr="00AB1CDE">
        <w:rPr>
          <w:rFonts w:ascii="SimSun" w:hAnsi="SimSun" w:hint="eastAsia"/>
          <w:sz w:val="21"/>
          <w:szCs w:val="21"/>
        </w:rPr>
        <w:t>放进括号</w:t>
      </w:r>
      <w:r w:rsidR="00C84406" w:rsidRPr="00AB1CDE">
        <w:rPr>
          <w:rFonts w:ascii="SimSun" w:hAnsi="SimSun" w:hint="eastAsia"/>
          <w:sz w:val="21"/>
          <w:szCs w:val="21"/>
        </w:rPr>
        <w:t>内</w:t>
      </w:r>
      <w:r w:rsidR="00D31926" w:rsidRPr="00AB1CDE">
        <w:rPr>
          <w:rFonts w:ascii="SimSun" w:hAnsi="SimSun" w:hint="eastAsia"/>
          <w:sz w:val="21"/>
          <w:szCs w:val="21"/>
        </w:rPr>
        <w:t>的最后一句</w:t>
      </w:r>
      <w:r w:rsidR="00C84406" w:rsidRPr="00AB1CDE">
        <w:rPr>
          <w:rFonts w:ascii="SimSun" w:hAnsi="SimSun" w:hint="eastAsia"/>
          <w:sz w:val="21"/>
          <w:szCs w:val="21"/>
        </w:rPr>
        <w:t>也应该</w:t>
      </w:r>
      <w:proofErr w:type="gramStart"/>
      <w:r w:rsidR="00C84406" w:rsidRPr="00AB1CDE">
        <w:rPr>
          <w:rFonts w:ascii="SimSun" w:hAnsi="SimSun" w:hint="eastAsia"/>
          <w:sz w:val="21"/>
          <w:szCs w:val="21"/>
        </w:rPr>
        <w:t>括</w:t>
      </w:r>
      <w:proofErr w:type="gramEnd"/>
      <w:r w:rsidR="00C84406" w:rsidRPr="00AB1CDE">
        <w:rPr>
          <w:rFonts w:ascii="SimSun" w:hAnsi="SimSun" w:hint="eastAsia"/>
          <w:sz w:val="21"/>
          <w:szCs w:val="21"/>
        </w:rPr>
        <w:t>起来，因为它延伸到事先知情同意和共同商定的条件。关于第5条，如果就如何设计文书的结构达成一致，第5条第1款中的措辞可能是适当的。从这一角度来讲，它支持将最后一句列入案文。关于第5条第2款，它认为应该删除“</w:t>
      </w:r>
      <w:r w:rsidR="00C84406" w:rsidRPr="00AB1CDE">
        <w:rPr>
          <w:rFonts w:ascii="SimSun" w:hAnsi="SimSun" w:cs="Times New Roman" w:hint="eastAsia"/>
          <w:kern w:val="2"/>
          <w:sz w:val="21"/>
          <w:szCs w:val="21"/>
        </w:rPr>
        <w:t>在没有欺诈的情况下”。代表团有一个与第</w:t>
      </w:r>
      <w:r w:rsidR="00C84406" w:rsidRPr="00AB1CDE">
        <w:rPr>
          <w:rFonts w:ascii="SimSun" w:hAnsi="SimSun" w:hint="eastAsia"/>
          <w:sz w:val="21"/>
          <w:szCs w:val="21"/>
        </w:rPr>
        <w:t>5条</w:t>
      </w:r>
      <w:r w:rsidR="006530BB" w:rsidRPr="00AB1CDE">
        <w:rPr>
          <w:rFonts w:ascii="SimSun" w:hAnsi="SimSun" w:hint="eastAsia"/>
          <w:sz w:val="21"/>
          <w:szCs w:val="21"/>
        </w:rPr>
        <w:t>第2款</w:t>
      </w:r>
      <w:r w:rsidR="00C84406" w:rsidRPr="00AB1CDE">
        <w:rPr>
          <w:rFonts w:ascii="SimSun" w:hAnsi="SimSun" w:hint="eastAsia"/>
          <w:sz w:val="21"/>
          <w:szCs w:val="21"/>
        </w:rPr>
        <w:t>有关的提案，以便对一些问题进行澄清。它认为，第5条第2款应该包括以下词语：“</w:t>
      </w:r>
      <w:r w:rsidR="00C84406" w:rsidRPr="00AB1CDE">
        <w:rPr>
          <w:rFonts w:ascii="SimSun" w:hAnsi="SimSun" w:cs="Times New Roman" w:hint="eastAsia"/>
          <w:kern w:val="2"/>
          <w:sz w:val="21"/>
          <w:szCs w:val="21"/>
        </w:rPr>
        <w:t>不正确或不完整的信息不应/应当影响[……]</w:t>
      </w:r>
      <w:r w:rsidR="00C84406" w:rsidRPr="00AB1CDE">
        <w:rPr>
          <w:rFonts w:ascii="SimSun" w:hAnsi="SimSun" w:hint="eastAsia"/>
          <w:sz w:val="21"/>
          <w:szCs w:val="21"/>
        </w:rPr>
        <w:t>”。关于无新增公开要求的条款，它指出，最后一款</w:t>
      </w:r>
      <w:r w:rsidR="00705DDE" w:rsidRPr="00AB1CDE">
        <w:rPr>
          <w:rFonts w:ascii="SimSun" w:hAnsi="SimSun" w:hint="eastAsia"/>
          <w:sz w:val="21"/>
          <w:szCs w:val="21"/>
        </w:rPr>
        <w:t>第3条第</w:t>
      </w:r>
      <w:r w:rsidR="00705DDE">
        <w:rPr>
          <w:rFonts w:ascii="SimSun" w:hAnsi="SimSun" w:hint="eastAsia"/>
          <w:sz w:val="21"/>
          <w:szCs w:val="21"/>
        </w:rPr>
        <w:t>5</w:t>
      </w:r>
      <w:r w:rsidR="00705DDE" w:rsidRPr="00AB1CDE">
        <w:rPr>
          <w:rFonts w:ascii="SimSun" w:hAnsi="SimSun" w:hint="eastAsia"/>
          <w:sz w:val="21"/>
          <w:szCs w:val="21"/>
        </w:rPr>
        <w:t>款</w:t>
      </w:r>
      <w:r w:rsidR="00C84406" w:rsidRPr="00AB1CDE">
        <w:rPr>
          <w:rFonts w:ascii="SimSun" w:hAnsi="SimSun" w:hint="eastAsia"/>
          <w:sz w:val="21"/>
          <w:szCs w:val="21"/>
        </w:rPr>
        <w:t>与EPC第63条不一致，因此，它不支持该条款。</w:t>
      </w:r>
    </w:p>
    <w:p w:rsidR="00AB1CDE" w:rsidRPr="00AB1CDE" w:rsidRDefault="00E7260F"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哥伦比亚代表团有几个深层关切，主要涉及已经提出但未得到充分辩论的新措辞。代表团认为，IGC的任务授权是缩小分歧，而不是增加分歧，但在很大方面，委员会未能实现这一目标。代表团尤其没有充分时间来辩论“受保护遗传资源”的新定义和第3、第4和第5条中的替代方案。关于第1条，它同意尼日利亚代表团以非洲集团名义所发表的与</w:t>
      </w:r>
      <w:r w:rsidR="00F24620">
        <w:rPr>
          <w:rFonts w:ascii="SimSun" w:hAnsi="SimSun" w:hint="eastAsia"/>
          <w:sz w:val="21"/>
          <w:szCs w:val="21"/>
        </w:rPr>
        <w:t>(</w:t>
      </w:r>
      <w:r w:rsidRPr="00AB1CDE">
        <w:rPr>
          <w:rFonts w:ascii="SimSun" w:hAnsi="SimSun" w:hint="eastAsia"/>
          <w:sz w:val="21"/>
          <w:szCs w:val="21"/>
        </w:rPr>
        <w:t>a</w:t>
      </w:r>
      <w:r w:rsidR="00F24620">
        <w:rPr>
          <w:rFonts w:ascii="SimSun" w:hAnsi="SimSun" w:hint="eastAsia"/>
          <w:sz w:val="21"/>
          <w:szCs w:val="21"/>
        </w:rPr>
        <w:t>)</w:t>
      </w:r>
      <w:r w:rsidRPr="00AB1CDE">
        <w:rPr>
          <w:rFonts w:ascii="SimSun" w:hAnsi="SimSun" w:hint="eastAsia"/>
          <w:sz w:val="21"/>
          <w:szCs w:val="21"/>
        </w:rPr>
        <w:t>项的评论意见。它希望对为什么增加该部分有更多的解释。代表团还同意非洲集团关于例外与限制的意见。关于第5条，替代方案未成为讨论的内容。以“</w:t>
      </w:r>
      <w:r w:rsidR="00A44A2D" w:rsidRPr="00AB1CDE">
        <w:rPr>
          <w:rFonts w:ascii="SimSun" w:hAnsi="SimSun" w:hint="eastAsia"/>
          <w:sz w:val="21"/>
          <w:szCs w:val="21"/>
        </w:rPr>
        <w:t>不过”为开头的句子使讨论变得没有意义。第5条第2款限制了国家对不公开资源原产地行为进行制裁的能力，包括在两个替代方案内。代表团保留在随后阶段对案文其余部分</w:t>
      </w:r>
      <w:proofErr w:type="gramStart"/>
      <w:r w:rsidR="00A44A2D" w:rsidRPr="00AB1CDE">
        <w:rPr>
          <w:rFonts w:ascii="SimSun" w:hAnsi="SimSun" w:hint="eastAsia"/>
          <w:sz w:val="21"/>
          <w:szCs w:val="21"/>
        </w:rPr>
        <w:t>作出</w:t>
      </w:r>
      <w:proofErr w:type="gramEnd"/>
      <w:r w:rsidR="00A44A2D" w:rsidRPr="00AB1CDE">
        <w:rPr>
          <w:rFonts w:ascii="SimSun" w:hAnsi="SimSun" w:hint="eastAsia"/>
          <w:sz w:val="21"/>
          <w:szCs w:val="21"/>
        </w:rPr>
        <w:t>进一步评论的权利。</w:t>
      </w:r>
    </w:p>
    <w:p w:rsidR="00AB1CDE" w:rsidRPr="00AB1CDE" w:rsidRDefault="00296549"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加纳代表团认为</w:t>
      </w:r>
      <w:r w:rsidR="00727373" w:rsidRPr="00AB1CDE">
        <w:rPr>
          <w:rFonts w:ascii="SimSun" w:hAnsi="SimSun"/>
          <w:sz w:val="21"/>
          <w:szCs w:val="21"/>
        </w:rPr>
        <w:t>Rev.1</w:t>
      </w:r>
      <w:r w:rsidRPr="00AB1CDE">
        <w:rPr>
          <w:rFonts w:ascii="SimSun" w:hAnsi="SimSun" w:hint="eastAsia"/>
          <w:sz w:val="21"/>
          <w:szCs w:val="21"/>
        </w:rPr>
        <w:t>为继续推进工作提供了基础。不过，关于术语表，代表团对“直接基于”的定义有一些困难。不清楚</w:t>
      </w:r>
      <w:r w:rsidR="00FA3DBB" w:rsidRPr="00AB1CDE">
        <w:rPr>
          <w:rFonts w:ascii="SimSun" w:hAnsi="SimSun" w:hint="eastAsia"/>
          <w:sz w:val="21"/>
          <w:szCs w:val="21"/>
        </w:rPr>
        <w:t>遗传资源如何构成</w:t>
      </w:r>
      <w:r w:rsidRPr="00AB1CDE">
        <w:rPr>
          <w:rFonts w:ascii="SimSun" w:hAnsi="SimSun" w:hint="eastAsia"/>
          <w:sz w:val="21"/>
          <w:szCs w:val="21"/>
        </w:rPr>
        <w:t>一项发明</w:t>
      </w:r>
      <w:r w:rsidR="00FA3DBB" w:rsidRPr="00AB1CDE">
        <w:rPr>
          <w:rFonts w:ascii="SimSun" w:hAnsi="SimSun" w:hint="eastAsia"/>
          <w:sz w:val="21"/>
          <w:szCs w:val="21"/>
        </w:rPr>
        <w:t>，且代表团希望将“发明”一词</w:t>
      </w:r>
      <w:proofErr w:type="gramStart"/>
      <w:r w:rsidR="00FA3DBB" w:rsidRPr="00AB1CDE">
        <w:rPr>
          <w:rFonts w:ascii="SimSun" w:hAnsi="SimSun" w:hint="eastAsia"/>
          <w:sz w:val="21"/>
          <w:szCs w:val="21"/>
        </w:rPr>
        <w:t>括</w:t>
      </w:r>
      <w:proofErr w:type="gramEnd"/>
      <w:r w:rsidR="00FA3DBB" w:rsidRPr="00AB1CDE">
        <w:rPr>
          <w:rFonts w:ascii="SimSun" w:hAnsi="SimSun" w:hint="eastAsia"/>
          <w:sz w:val="21"/>
          <w:szCs w:val="21"/>
        </w:rPr>
        <w:t>起来。</w:t>
      </w:r>
      <w:r w:rsidR="0064516F" w:rsidRPr="00AB1CDE">
        <w:rPr>
          <w:rFonts w:ascii="SimSun" w:hAnsi="SimSun" w:hint="eastAsia"/>
          <w:sz w:val="21"/>
          <w:szCs w:val="21"/>
        </w:rPr>
        <w:t>不清楚为什么在此语境中使用“必须”一词，它希望将这个词</w:t>
      </w:r>
      <w:proofErr w:type="gramStart"/>
      <w:r w:rsidR="0064516F" w:rsidRPr="00AB1CDE">
        <w:rPr>
          <w:rFonts w:ascii="SimSun" w:hAnsi="SimSun" w:hint="eastAsia"/>
          <w:sz w:val="21"/>
          <w:szCs w:val="21"/>
        </w:rPr>
        <w:t>括</w:t>
      </w:r>
      <w:proofErr w:type="gramEnd"/>
      <w:r w:rsidR="0064516F" w:rsidRPr="00AB1CDE">
        <w:rPr>
          <w:rFonts w:ascii="SimSun" w:hAnsi="SimSun" w:hint="eastAsia"/>
          <w:sz w:val="21"/>
          <w:szCs w:val="21"/>
        </w:rPr>
        <w:t>起来</w:t>
      </w:r>
      <w:r w:rsidR="006E4F78">
        <w:rPr>
          <w:rFonts w:ascii="SimSun" w:hAnsi="SimSun" w:hint="eastAsia"/>
          <w:sz w:val="21"/>
          <w:szCs w:val="21"/>
        </w:rPr>
        <w:t>。</w:t>
      </w:r>
      <w:r w:rsidR="0064516F" w:rsidRPr="00AB1CDE">
        <w:rPr>
          <w:rFonts w:ascii="SimSun" w:hAnsi="SimSun" w:hint="eastAsia"/>
          <w:sz w:val="21"/>
          <w:szCs w:val="21"/>
        </w:rPr>
        <w:t>它反对将“立即”一词</w:t>
      </w:r>
      <w:proofErr w:type="gramStart"/>
      <w:r w:rsidR="0064516F" w:rsidRPr="00AB1CDE">
        <w:rPr>
          <w:rFonts w:ascii="SimSun" w:hAnsi="SimSun" w:hint="eastAsia"/>
          <w:sz w:val="21"/>
          <w:szCs w:val="21"/>
        </w:rPr>
        <w:t>括</w:t>
      </w:r>
      <w:proofErr w:type="gramEnd"/>
      <w:r w:rsidR="0064516F" w:rsidRPr="00AB1CDE">
        <w:rPr>
          <w:rFonts w:ascii="SimSun" w:hAnsi="SimSun" w:hint="eastAsia"/>
          <w:sz w:val="21"/>
          <w:szCs w:val="21"/>
        </w:rPr>
        <w:t>起来，因为在使用“立即”一词时，不清楚其暗指的时间是什么。代表团指出，“直接基于”只限于“实物获取”，它认为这</w:t>
      </w:r>
      <w:proofErr w:type="gramStart"/>
      <w:r w:rsidR="0064516F" w:rsidRPr="00AB1CDE">
        <w:rPr>
          <w:rFonts w:ascii="SimSun" w:hAnsi="SimSun" w:hint="eastAsia"/>
          <w:sz w:val="21"/>
          <w:szCs w:val="21"/>
        </w:rPr>
        <w:t>不</w:t>
      </w:r>
      <w:proofErr w:type="gramEnd"/>
      <w:r w:rsidR="0064516F" w:rsidRPr="00AB1CDE">
        <w:rPr>
          <w:rFonts w:ascii="SimSun" w:hAnsi="SimSun" w:hint="eastAsia"/>
          <w:sz w:val="21"/>
          <w:szCs w:val="21"/>
        </w:rPr>
        <w:t>当地限制了公开义务。出于以上所有原因，它</w:t>
      </w:r>
      <w:r w:rsidR="005A3300" w:rsidRPr="00AB1CDE">
        <w:rPr>
          <w:rFonts w:ascii="SimSun" w:hAnsi="SimSun" w:hint="eastAsia"/>
          <w:sz w:val="21"/>
          <w:szCs w:val="21"/>
        </w:rPr>
        <w:t>希望</w:t>
      </w:r>
      <w:r w:rsidR="0064516F" w:rsidRPr="00AB1CDE">
        <w:rPr>
          <w:rFonts w:ascii="SimSun" w:hAnsi="SimSun" w:hint="eastAsia"/>
          <w:sz w:val="21"/>
          <w:szCs w:val="21"/>
        </w:rPr>
        <w:t>将“直接基于”一语</w:t>
      </w:r>
      <w:proofErr w:type="gramStart"/>
      <w:r w:rsidR="0064516F" w:rsidRPr="00AB1CDE">
        <w:rPr>
          <w:rFonts w:ascii="SimSun" w:hAnsi="SimSun" w:hint="eastAsia"/>
          <w:sz w:val="21"/>
          <w:szCs w:val="21"/>
        </w:rPr>
        <w:t>括</w:t>
      </w:r>
      <w:proofErr w:type="gramEnd"/>
      <w:r w:rsidR="0064516F" w:rsidRPr="00AB1CDE">
        <w:rPr>
          <w:rFonts w:ascii="SimSun" w:hAnsi="SimSun" w:hint="eastAsia"/>
          <w:sz w:val="21"/>
          <w:szCs w:val="21"/>
        </w:rPr>
        <w:lastRenderedPageBreak/>
        <w:t>起来，并且更愿意删除整个术语而不对其进行定义。关于“受保护遗传资源”一语，不清楚一旦垄断知识产权权利到期，遗传资源如何进入公有领域。如果一项专利权到期，该专利权或许会进入公有领域，但不清楚专利的到期如何必然导致遗传资源进入公有领域。因为这一原因，它认为应该在该定义最后部分</w:t>
      </w:r>
      <w:r w:rsidR="00013CA8" w:rsidRPr="00AB1CDE">
        <w:rPr>
          <w:rFonts w:ascii="SimSun" w:hAnsi="SimSun" w:hint="eastAsia"/>
          <w:sz w:val="21"/>
          <w:szCs w:val="21"/>
        </w:rPr>
        <w:t>使用遗传资源时插入括号。关于制裁，尼日利亚代表团以非洲集团名义提出某些提案，这些提案似乎已被拒绝采纳，而且它希望提请注意这一疏漏。在这方面，它提议弄懂“</w:t>
      </w:r>
      <w:r w:rsidR="00FE4763" w:rsidRPr="00AB1CDE">
        <w:rPr>
          <w:rFonts w:ascii="SimSun" w:hAnsi="SimSun" w:cs="Times New Roman" w:hint="eastAsia"/>
          <w:bCs/>
          <w:kern w:val="2"/>
          <w:sz w:val="21"/>
          <w:szCs w:val="21"/>
        </w:rPr>
        <w:t>在遵守</w:t>
      </w:r>
      <w:r w:rsidR="00FE4763" w:rsidRPr="00AB1CDE">
        <w:rPr>
          <w:rFonts w:ascii="SimSun" w:hAnsi="SimSun" w:cs="Times New Roman" w:hint="eastAsia"/>
          <w:kern w:val="2"/>
          <w:sz w:val="21"/>
          <w:szCs w:val="21"/>
        </w:rPr>
        <w:t>第3条方面意在欺骗专利局的重大错误表述，应视为作伪证、向官员撒谎或其他类似违法行为，并可依国内法照此予以惩处</w:t>
      </w:r>
      <w:r w:rsidR="00013CA8" w:rsidRPr="00AB1CDE">
        <w:rPr>
          <w:rFonts w:ascii="SimSun" w:hAnsi="SimSun" w:hint="eastAsia"/>
          <w:sz w:val="21"/>
          <w:szCs w:val="21"/>
        </w:rPr>
        <w:t>”一</w:t>
      </w:r>
      <w:r w:rsidR="00FE4763" w:rsidRPr="00AB1CDE">
        <w:rPr>
          <w:rFonts w:ascii="SimSun" w:hAnsi="SimSun" w:hint="eastAsia"/>
          <w:sz w:val="21"/>
          <w:szCs w:val="21"/>
        </w:rPr>
        <w:t>语</w:t>
      </w:r>
      <w:r w:rsidR="00013CA8" w:rsidRPr="00AB1CDE">
        <w:rPr>
          <w:rFonts w:ascii="SimSun" w:hAnsi="SimSun" w:hint="eastAsia"/>
          <w:sz w:val="21"/>
          <w:szCs w:val="21"/>
        </w:rPr>
        <w:t>的含义。</w:t>
      </w:r>
      <w:r w:rsidR="00FE4763" w:rsidRPr="00AB1CDE">
        <w:rPr>
          <w:rFonts w:ascii="SimSun" w:hAnsi="SimSun" w:hint="eastAsia"/>
          <w:sz w:val="21"/>
          <w:szCs w:val="21"/>
        </w:rPr>
        <w:t>非洲集团始终认为使用数据库是对公开义务的一种补充，而不是对公开义务的一种替代，但Rev.1没有提到数据库的补充性质。代表团建议在第8条第4款中增加以下语言：“作为对第3条规定的公开义务的一种补充，且在本文书的实施过程中，成员国可考虑根据其需要</w:t>
      </w:r>
      <w:r w:rsidR="00E76EE1" w:rsidRPr="00AB1CDE">
        <w:rPr>
          <w:rFonts w:ascii="SimSun" w:hAnsi="SimSun" w:hint="eastAsia"/>
          <w:sz w:val="21"/>
          <w:szCs w:val="21"/>
        </w:rPr>
        <w:t>、优先次序以及国内法律和特殊情况可能要求的保障条款</w:t>
      </w:r>
      <w:r w:rsidR="00FE4763" w:rsidRPr="00AB1CDE">
        <w:rPr>
          <w:rFonts w:ascii="SimSun" w:hAnsi="SimSun" w:hint="eastAsia"/>
          <w:sz w:val="21"/>
          <w:szCs w:val="21"/>
        </w:rPr>
        <w:t>使用有关传统知识和遗传资源的数据库”。</w:t>
      </w:r>
    </w:p>
    <w:p w:rsidR="00AB1CDE" w:rsidRPr="00AB1CDE" w:rsidRDefault="005128C0"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玻利维亚多民族国代表团赞同巴西、厄瓜多尔和哥伦比亚代表团所表达的关切，因为它认为</w:t>
      </w:r>
      <w:r w:rsidR="007E6DFE" w:rsidRPr="00AB1CDE">
        <w:rPr>
          <w:rFonts w:ascii="SimSun" w:hAnsi="SimSun"/>
          <w:sz w:val="21"/>
          <w:szCs w:val="21"/>
        </w:rPr>
        <w:t>Rev.1</w:t>
      </w:r>
      <w:r w:rsidRPr="00AB1CDE">
        <w:rPr>
          <w:rFonts w:ascii="SimSun" w:hAnsi="SimSun" w:hint="eastAsia"/>
          <w:sz w:val="21"/>
          <w:szCs w:val="21"/>
        </w:rPr>
        <w:t>无助于缩小在先前已经失去吸引力的问题上的分歧。</w:t>
      </w:r>
      <w:r w:rsidR="007E6DFE" w:rsidRPr="00AB1CDE">
        <w:rPr>
          <w:rFonts w:ascii="SimSun" w:hAnsi="SimSun"/>
          <w:sz w:val="21"/>
          <w:szCs w:val="21"/>
        </w:rPr>
        <w:t>Rev.1</w:t>
      </w:r>
      <w:r w:rsidRPr="00AB1CDE">
        <w:rPr>
          <w:rFonts w:ascii="SimSun" w:hAnsi="SimSun" w:hint="eastAsia"/>
          <w:sz w:val="21"/>
          <w:szCs w:val="21"/>
        </w:rPr>
        <w:t>中的有些案文甚至没有进行过辩论。第1条</w:t>
      </w:r>
      <w:r w:rsidR="00F24620">
        <w:rPr>
          <w:rFonts w:ascii="SimSun" w:hAnsi="SimSun" w:hint="eastAsia"/>
          <w:sz w:val="21"/>
          <w:szCs w:val="21"/>
        </w:rPr>
        <w:t>(</w:t>
      </w:r>
      <w:r w:rsidRPr="00AB1CDE">
        <w:rPr>
          <w:rFonts w:ascii="SimSun" w:hAnsi="SimSun" w:hint="eastAsia"/>
          <w:sz w:val="21"/>
          <w:szCs w:val="21"/>
        </w:rPr>
        <w:t>a</w:t>
      </w:r>
      <w:r w:rsidR="00F24620">
        <w:rPr>
          <w:rFonts w:ascii="SimSun" w:hAnsi="SimSun" w:hint="eastAsia"/>
          <w:sz w:val="21"/>
          <w:szCs w:val="21"/>
        </w:rPr>
        <w:t>)</w:t>
      </w:r>
      <w:r w:rsidRPr="00AB1CDE">
        <w:rPr>
          <w:rFonts w:ascii="SimSun" w:hAnsi="SimSun" w:hint="eastAsia"/>
          <w:sz w:val="21"/>
          <w:szCs w:val="21"/>
        </w:rPr>
        <w:t>项中的新目标就是一例。这些提案</w:t>
      </w:r>
      <w:r w:rsidR="00E0200E" w:rsidRPr="00AB1CDE">
        <w:rPr>
          <w:rFonts w:ascii="SimSun" w:hAnsi="SimSun" w:hint="eastAsia"/>
          <w:sz w:val="21"/>
          <w:szCs w:val="21"/>
        </w:rPr>
        <w:t>应在非正式会议对其进行充分讨论之前进行书面散发。代表团还指出，在结合新增第5条</w:t>
      </w:r>
      <w:r w:rsidR="00F24620">
        <w:rPr>
          <w:rFonts w:ascii="SimSun" w:hAnsi="SimSun" w:hint="eastAsia"/>
          <w:sz w:val="21"/>
          <w:szCs w:val="21"/>
        </w:rPr>
        <w:t>(</w:t>
      </w:r>
      <w:r w:rsidR="00E0200E" w:rsidRPr="00AB1CDE">
        <w:rPr>
          <w:rFonts w:ascii="SimSun" w:hAnsi="SimSun" w:hint="eastAsia"/>
          <w:sz w:val="21"/>
          <w:szCs w:val="21"/>
        </w:rPr>
        <w:t>制裁与补救办法</w:t>
      </w:r>
      <w:r w:rsidR="00F24620">
        <w:rPr>
          <w:rFonts w:ascii="SimSun" w:hAnsi="SimSun" w:hint="eastAsia"/>
          <w:sz w:val="21"/>
          <w:szCs w:val="21"/>
        </w:rPr>
        <w:t>)</w:t>
      </w:r>
      <w:r w:rsidR="00E0200E" w:rsidRPr="00AB1CDE">
        <w:rPr>
          <w:rFonts w:ascii="SimSun" w:hAnsi="SimSun" w:hint="eastAsia"/>
          <w:sz w:val="21"/>
          <w:szCs w:val="21"/>
        </w:rPr>
        <w:t>一起解读时，第3条第1款</w:t>
      </w:r>
      <w:r w:rsidR="00F24620">
        <w:rPr>
          <w:rFonts w:ascii="SimSun" w:hAnsi="SimSun" w:hint="eastAsia"/>
          <w:sz w:val="21"/>
          <w:szCs w:val="21"/>
        </w:rPr>
        <w:t>(</w:t>
      </w:r>
      <w:r w:rsidR="00E0200E" w:rsidRPr="00AB1CDE">
        <w:rPr>
          <w:rFonts w:ascii="SimSun" w:hAnsi="SimSun" w:hint="eastAsia"/>
          <w:sz w:val="21"/>
          <w:szCs w:val="21"/>
        </w:rPr>
        <w:t>c</w:t>
      </w:r>
      <w:r w:rsidR="00F24620">
        <w:rPr>
          <w:rFonts w:ascii="SimSun" w:hAnsi="SimSun" w:hint="eastAsia"/>
          <w:sz w:val="21"/>
          <w:szCs w:val="21"/>
        </w:rPr>
        <w:t>)</w:t>
      </w:r>
      <w:r w:rsidR="00E0200E" w:rsidRPr="00AB1CDE">
        <w:rPr>
          <w:rFonts w:ascii="SimSun" w:hAnsi="SimSun" w:hint="eastAsia"/>
          <w:sz w:val="21"/>
          <w:szCs w:val="21"/>
        </w:rPr>
        <w:t>项使本文书的目的失去价值。因此，第3条第1款</w:t>
      </w:r>
      <w:r w:rsidR="00F24620">
        <w:rPr>
          <w:rFonts w:ascii="SimSun" w:hAnsi="SimSun" w:hint="eastAsia"/>
          <w:sz w:val="21"/>
          <w:szCs w:val="21"/>
        </w:rPr>
        <w:t>(</w:t>
      </w:r>
      <w:r w:rsidR="00E0200E" w:rsidRPr="00AB1CDE">
        <w:rPr>
          <w:rFonts w:ascii="SimSun" w:hAnsi="SimSun" w:hint="eastAsia"/>
          <w:sz w:val="21"/>
          <w:szCs w:val="21"/>
        </w:rPr>
        <w:t>c</w:t>
      </w:r>
      <w:r w:rsidR="00F24620">
        <w:rPr>
          <w:rFonts w:ascii="SimSun" w:hAnsi="SimSun" w:hint="eastAsia"/>
          <w:sz w:val="21"/>
          <w:szCs w:val="21"/>
        </w:rPr>
        <w:t>)</w:t>
      </w:r>
      <w:r w:rsidR="00E0200E" w:rsidRPr="00AB1CDE">
        <w:rPr>
          <w:rFonts w:ascii="SimSun" w:hAnsi="SimSun" w:hint="eastAsia"/>
          <w:sz w:val="21"/>
          <w:szCs w:val="21"/>
        </w:rPr>
        <w:t>项必须删除。“相关传统知识”的新概念使惠益分享前景变得没有意义，也必须删除。代表团不清楚刚刚听到的一些提案怎么会进入案文，它认为，提案必须以书面形式提出，以确保各代表团有机会更好地理解提案并就提案是否有助于缩小分歧做出决定。</w:t>
      </w:r>
    </w:p>
    <w:p w:rsidR="00AB1CDE" w:rsidRPr="00AB1CDE" w:rsidRDefault="00AC1E10"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秘鲁代表团问先前各代表团的提案</w:t>
      </w:r>
      <w:r w:rsidR="00F24620">
        <w:rPr>
          <w:rFonts w:ascii="SimSun" w:hAnsi="SimSun" w:hint="eastAsia"/>
          <w:sz w:val="21"/>
          <w:szCs w:val="21"/>
        </w:rPr>
        <w:t>(</w:t>
      </w:r>
      <w:r w:rsidRPr="00AB1CDE">
        <w:rPr>
          <w:rFonts w:ascii="SimSun" w:hAnsi="SimSun" w:hint="eastAsia"/>
          <w:sz w:val="21"/>
          <w:szCs w:val="21"/>
        </w:rPr>
        <w:t>特别是美国和欧盟代表团</w:t>
      </w:r>
      <w:r w:rsidR="00F24620">
        <w:rPr>
          <w:rFonts w:ascii="SimSun" w:hAnsi="SimSun" w:hint="eastAsia"/>
          <w:sz w:val="21"/>
          <w:szCs w:val="21"/>
        </w:rPr>
        <w:t>)</w:t>
      </w:r>
      <w:r w:rsidRPr="00AB1CDE">
        <w:rPr>
          <w:rFonts w:ascii="SimSun" w:hAnsi="SimSun" w:hint="eastAsia"/>
          <w:sz w:val="21"/>
          <w:szCs w:val="21"/>
        </w:rPr>
        <w:t>是否能够向地区协调员提供书面材料，以确保有充分的时间审查这些提案，因为按计划会在第二天收到</w:t>
      </w:r>
      <w:r w:rsidR="007E6DFE" w:rsidRPr="00AB1CDE">
        <w:rPr>
          <w:rFonts w:ascii="SimSun" w:hAnsi="SimSun"/>
          <w:sz w:val="21"/>
          <w:szCs w:val="21"/>
        </w:rPr>
        <w:t>Rev.2</w:t>
      </w:r>
      <w:r w:rsidRPr="00AB1CDE">
        <w:rPr>
          <w:rFonts w:ascii="SimSun" w:hAnsi="SimSun" w:hint="eastAsia"/>
          <w:sz w:val="21"/>
          <w:szCs w:val="21"/>
        </w:rPr>
        <w:t>。它认为，所建议的补充案文将会使委员会更加偏离会议的目标。关于定义，代表团同意加纳代表团的意见。第1条与本文件的目标不符。它还认为，公开要求对确保知识产权制度与本文书目标一致极其重要。不过，由于第5条建议的新案文，它没有看到任何制裁</w:t>
      </w:r>
      <w:r w:rsidR="00CE4561" w:rsidRPr="00AB1CDE">
        <w:rPr>
          <w:rFonts w:ascii="SimSun" w:hAnsi="SimSun" w:hint="eastAsia"/>
          <w:sz w:val="21"/>
          <w:szCs w:val="21"/>
        </w:rPr>
        <w:t>措施</w:t>
      </w:r>
      <w:r w:rsidRPr="00AB1CDE">
        <w:rPr>
          <w:rFonts w:ascii="SimSun" w:hAnsi="SimSun" w:hint="eastAsia"/>
          <w:sz w:val="21"/>
          <w:szCs w:val="21"/>
        </w:rPr>
        <w:t>，因为</w:t>
      </w:r>
      <w:r w:rsidR="00CE4561" w:rsidRPr="00AB1CDE">
        <w:rPr>
          <w:rFonts w:ascii="SimSun" w:hAnsi="SimSun" w:hint="eastAsia"/>
          <w:sz w:val="21"/>
          <w:szCs w:val="21"/>
        </w:rPr>
        <w:t>，</w:t>
      </w:r>
      <w:r w:rsidRPr="00AB1CDE">
        <w:rPr>
          <w:rFonts w:ascii="SimSun" w:hAnsi="SimSun" w:hint="eastAsia"/>
          <w:sz w:val="21"/>
          <w:szCs w:val="21"/>
        </w:rPr>
        <w:t>如果有盗用遗传资源的证据，第5</w:t>
      </w:r>
      <w:r w:rsidR="00A22D03" w:rsidRPr="00AB1CDE">
        <w:rPr>
          <w:rFonts w:ascii="SimSun" w:hAnsi="SimSun" w:hint="eastAsia"/>
          <w:sz w:val="21"/>
          <w:szCs w:val="21"/>
        </w:rPr>
        <w:t>条未包括宣布专利无效或撤销专利等制裁措施</w:t>
      </w:r>
      <w:r w:rsidRPr="00AB1CDE">
        <w:rPr>
          <w:rFonts w:ascii="SimSun" w:hAnsi="SimSun" w:hint="eastAsia"/>
          <w:sz w:val="21"/>
          <w:szCs w:val="21"/>
        </w:rPr>
        <w:t>。</w:t>
      </w:r>
      <w:r w:rsidR="00CE4561" w:rsidRPr="00AB1CDE">
        <w:rPr>
          <w:rFonts w:ascii="SimSun" w:hAnsi="SimSun" w:hint="eastAsia"/>
          <w:sz w:val="21"/>
          <w:szCs w:val="21"/>
        </w:rPr>
        <w:t>数据库将对专利审查员在审查专利申请时使用非常重要。它要求列入过滤条款，并要求订立保密协议。</w:t>
      </w:r>
    </w:p>
    <w:p w:rsidR="00AB1CDE" w:rsidRPr="00AB1CDE" w:rsidRDefault="00CE4561"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尼日利亚代表团以非洲集团名义发言，不支持将整个Rev.1</w:t>
      </w:r>
      <w:proofErr w:type="gramStart"/>
      <w:r w:rsidRPr="00AB1CDE">
        <w:rPr>
          <w:rFonts w:ascii="SimSun" w:hAnsi="SimSun" w:hint="eastAsia"/>
          <w:sz w:val="21"/>
          <w:szCs w:val="21"/>
        </w:rPr>
        <w:t>括</w:t>
      </w:r>
      <w:proofErr w:type="gramEnd"/>
      <w:r w:rsidRPr="00AB1CDE">
        <w:rPr>
          <w:rFonts w:ascii="SimSun" w:hAnsi="SimSun" w:hint="eastAsia"/>
          <w:sz w:val="21"/>
          <w:szCs w:val="21"/>
        </w:rPr>
        <w:t>起来，并要求就全体会议上提出的提案如何在可能的Rev.2中出现问题做出明确说明。非洲集团愿意以书面形式提交提案，并想知道这是否适用于所有代表团。它指</w:t>
      </w:r>
      <w:r w:rsidR="007F4A84" w:rsidRPr="00AB1CDE">
        <w:rPr>
          <w:rFonts w:ascii="SimSun" w:hAnsi="SimSun" w:hint="eastAsia"/>
          <w:sz w:val="21"/>
          <w:szCs w:val="21"/>
        </w:rPr>
        <w:t>出</w:t>
      </w:r>
      <w:r w:rsidRPr="00AB1CDE">
        <w:rPr>
          <w:rFonts w:ascii="SimSun" w:hAnsi="SimSun" w:hint="eastAsia"/>
          <w:sz w:val="21"/>
          <w:szCs w:val="21"/>
        </w:rPr>
        <w:t>，很多成员国已经对Rev.1中所反映的一些内容表示不</w:t>
      </w:r>
      <w:r w:rsidR="007F4A84" w:rsidRPr="00AB1CDE">
        <w:rPr>
          <w:rFonts w:ascii="SimSun" w:hAnsi="SimSun" w:hint="eastAsia"/>
          <w:sz w:val="21"/>
          <w:szCs w:val="21"/>
        </w:rPr>
        <w:t>满，</w:t>
      </w:r>
      <w:r w:rsidRPr="00AB1CDE">
        <w:rPr>
          <w:rFonts w:ascii="SimSun" w:hAnsi="SimSun" w:hint="eastAsia"/>
          <w:sz w:val="21"/>
          <w:szCs w:val="21"/>
        </w:rPr>
        <w:t>它们说这些内容未进行充分讨论，而且对成员国</w:t>
      </w:r>
      <w:r w:rsidR="007F4A84" w:rsidRPr="00AB1CDE">
        <w:rPr>
          <w:rFonts w:ascii="SimSun" w:hAnsi="SimSun" w:hint="eastAsia"/>
          <w:sz w:val="21"/>
          <w:szCs w:val="21"/>
        </w:rPr>
        <w:t>在文件或提案内容被列入案文之前没有时间看文件或提案的事实表示不满。</w:t>
      </w:r>
    </w:p>
    <w:p w:rsidR="00AB1CDE" w:rsidRPr="00AB1CDE" w:rsidRDefault="001B6BFA"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新西兰代表团指出，拿出一份旨在考虑到各成员国和观察员所提众多不同意见和提案的案文是一项艰巨的任务。它希望着重强调第3条第1款中所用“直接基于利用”一语，该提案系由澳大利亚代表团提出并得到南非代表团支持。看到一份包罗不同意见且寻求根据任务授权缩小分歧的案文令人深受鼓舞。它希望</w:t>
      </w:r>
      <w:r w:rsidR="009D49F4" w:rsidRPr="00AB1CDE">
        <w:rPr>
          <w:rFonts w:ascii="SimSun" w:hAnsi="SimSun" w:hint="eastAsia"/>
          <w:sz w:val="21"/>
          <w:szCs w:val="21"/>
        </w:rPr>
        <w:t>能够听到</w:t>
      </w:r>
      <w:r w:rsidRPr="00AB1CDE">
        <w:rPr>
          <w:rFonts w:ascii="SimSun" w:hAnsi="SimSun" w:hint="eastAsia"/>
          <w:sz w:val="21"/>
          <w:szCs w:val="21"/>
        </w:rPr>
        <w:t>对术语“直接基于利用”如何</w:t>
      </w:r>
      <w:r w:rsidR="009D49F4" w:rsidRPr="00AB1CDE">
        <w:rPr>
          <w:rFonts w:ascii="SimSun" w:hAnsi="SimSun" w:hint="eastAsia"/>
          <w:sz w:val="21"/>
          <w:szCs w:val="21"/>
        </w:rPr>
        <w:t>在术语表中被</w:t>
      </w:r>
      <w:r w:rsidRPr="00AB1CDE">
        <w:rPr>
          <w:rFonts w:ascii="SimSun" w:hAnsi="SimSun" w:hint="eastAsia"/>
          <w:sz w:val="21"/>
          <w:szCs w:val="21"/>
        </w:rPr>
        <w:t>更好</w:t>
      </w:r>
      <w:r w:rsidR="009D49F4" w:rsidRPr="00AB1CDE">
        <w:rPr>
          <w:rFonts w:ascii="SimSun" w:hAnsi="SimSun" w:hint="eastAsia"/>
          <w:sz w:val="21"/>
          <w:szCs w:val="21"/>
        </w:rPr>
        <w:t>地吸收作更多的说明。“直接基于”的现有定义与术语“直接基于利用”并不十分一致。是在基于遗传资源的发明的意义上运用“直接基于”一语，而不是直接基于利用遗传资源。代表团对其他成员国有关处理这一定义问题的意见以及推动第3条第1款中提案的其他方式感兴趣，因为它支持该提案的意图。</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印度代表团以亚太集团的名义发言，它认为，在完成2015年</w:t>
      </w:r>
      <w:r w:rsidRPr="00AB1CDE">
        <w:rPr>
          <w:rFonts w:ascii="SimSun" w:hAnsi="SimSun"/>
          <w:sz w:val="21"/>
          <w:szCs w:val="21"/>
        </w:rPr>
        <w:t>大会</w:t>
      </w:r>
      <w:r w:rsidRPr="00AB1CDE">
        <w:rPr>
          <w:rFonts w:ascii="SimSun" w:hAnsi="SimSun" w:hint="eastAsia"/>
          <w:sz w:val="21"/>
          <w:szCs w:val="21"/>
        </w:rPr>
        <w:t>所赋予</w:t>
      </w:r>
      <w:r w:rsidRPr="00AB1CDE">
        <w:rPr>
          <w:rFonts w:ascii="SimSun" w:hAnsi="SimSun"/>
          <w:sz w:val="21"/>
          <w:szCs w:val="21"/>
        </w:rPr>
        <w:t>任务授权</w:t>
      </w:r>
      <w:r w:rsidRPr="00AB1CDE">
        <w:rPr>
          <w:rFonts w:ascii="SimSun" w:hAnsi="SimSun" w:hint="eastAsia"/>
          <w:sz w:val="21"/>
          <w:szCs w:val="21"/>
        </w:rPr>
        <w:t>方面没有取得进展。</w:t>
      </w:r>
      <w:r w:rsidRPr="00AB1CDE">
        <w:rPr>
          <w:rFonts w:ascii="SimSun" w:hAnsi="SimSun"/>
          <w:sz w:val="21"/>
          <w:szCs w:val="21"/>
        </w:rPr>
        <w:t>大会</w:t>
      </w:r>
      <w:r w:rsidRPr="00AB1CDE">
        <w:rPr>
          <w:rFonts w:ascii="SimSun" w:hAnsi="SimSun" w:hint="eastAsia"/>
          <w:sz w:val="21"/>
          <w:szCs w:val="21"/>
        </w:rPr>
        <w:t>已授权IGC加快工作，并将重点放在缩小现有分歧上。亚太集团认为，IGC第三十届会议需要在完成该</w:t>
      </w:r>
      <w:r w:rsidRPr="00AB1CDE">
        <w:rPr>
          <w:rFonts w:ascii="SimSun" w:hAnsi="SimSun"/>
          <w:sz w:val="21"/>
          <w:szCs w:val="21"/>
        </w:rPr>
        <w:t>任务授权</w:t>
      </w:r>
      <w:r w:rsidRPr="00AB1CDE">
        <w:rPr>
          <w:rFonts w:ascii="SimSun" w:hAnsi="SimSun" w:hint="eastAsia"/>
          <w:sz w:val="21"/>
          <w:szCs w:val="21"/>
        </w:rPr>
        <w:t>方面取得进展。它请主席召集非正式会议，地区协调员、经认可的团体及其他</w:t>
      </w:r>
      <w:r w:rsidRPr="00AB1CDE">
        <w:rPr>
          <w:rFonts w:ascii="SimSun" w:hAnsi="SimSun" w:hint="eastAsia"/>
          <w:sz w:val="21"/>
          <w:szCs w:val="21"/>
        </w:rPr>
        <w:lastRenderedPageBreak/>
        <w:t>有关各方都可建设性参与，以推动在剩余时间里取得进展。本届会议是讨论</w:t>
      </w:r>
      <w:r w:rsidRPr="00AB1CDE">
        <w:rPr>
          <w:rFonts w:ascii="SimSun" w:hAnsi="SimSun"/>
          <w:sz w:val="21"/>
          <w:szCs w:val="21"/>
        </w:rPr>
        <w:t>遗传资源</w:t>
      </w:r>
      <w:r w:rsidRPr="00AB1CDE">
        <w:rPr>
          <w:rFonts w:ascii="SimSun" w:hAnsi="SimSun" w:hint="eastAsia"/>
          <w:sz w:val="21"/>
          <w:szCs w:val="21"/>
        </w:rPr>
        <w:t>问题的最后一届会议，必须在取得进展方面显示出紧迫性。</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印度代表团要求对这一进程予以说明，因为全体会议目前的讨论实质上导致重新编拟Rev.1。已经增加和修改的内容已使Rev.1面目全非。它希望知道何时举行非正式会议。在此之前，与其他代表团的建议一样，它建议以书面形式提交各项提案，以便各代表团能够展开建设性讨论。</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伊朗伊斯兰共和国代表团支持印度代表团以亚太集团的名义所作的发言，并指出，IGC应当完成</w:t>
      </w:r>
      <w:r w:rsidRPr="00AB1CDE">
        <w:rPr>
          <w:rFonts w:ascii="SimSun" w:hAnsi="SimSun"/>
          <w:sz w:val="21"/>
          <w:szCs w:val="21"/>
        </w:rPr>
        <w:t>任务授权</w:t>
      </w:r>
      <w:r w:rsidRPr="00AB1CDE">
        <w:rPr>
          <w:rFonts w:ascii="SimSun" w:hAnsi="SimSun" w:hint="eastAsia"/>
          <w:sz w:val="21"/>
          <w:szCs w:val="21"/>
        </w:rPr>
        <w:t>。该</w:t>
      </w:r>
      <w:r w:rsidRPr="00AB1CDE">
        <w:rPr>
          <w:rFonts w:ascii="SimSun" w:hAnsi="SimSun"/>
          <w:sz w:val="21"/>
          <w:szCs w:val="21"/>
        </w:rPr>
        <w:t>任务授权</w:t>
      </w:r>
      <w:r w:rsidRPr="00AB1CDE">
        <w:rPr>
          <w:rFonts w:ascii="SimSun" w:hAnsi="SimSun" w:hint="eastAsia"/>
          <w:sz w:val="21"/>
          <w:szCs w:val="21"/>
        </w:rPr>
        <w:t>明确指示委员会缩小现有分歧。它认为，应秉持善意，并以任务授权应缩小而</w:t>
      </w:r>
      <w:proofErr w:type="gramStart"/>
      <w:r w:rsidRPr="00AB1CDE">
        <w:rPr>
          <w:rFonts w:ascii="SimSun" w:hAnsi="SimSun" w:hint="eastAsia"/>
          <w:sz w:val="21"/>
          <w:szCs w:val="21"/>
        </w:rPr>
        <w:t>非扩大</w:t>
      </w:r>
      <w:proofErr w:type="gramEnd"/>
      <w:r w:rsidRPr="00AB1CDE">
        <w:rPr>
          <w:rFonts w:ascii="SimSun" w:hAnsi="SimSun" w:hint="eastAsia"/>
          <w:sz w:val="21"/>
          <w:szCs w:val="21"/>
        </w:rPr>
        <w:t>现有分歧为目的提出新的提案。在这方面，</w:t>
      </w:r>
      <w:r w:rsidRPr="00AB1CDE">
        <w:rPr>
          <w:rFonts w:ascii="SimSun" w:hAnsi="SimSun"/>
          <w:sz w:val="21"/>
          <w:szCs w:val="21"/>
        </w:rPr>
        <w:t>Rev.1</w:t>
      </w:r>
      <w:r w:rsidRPr="00AB1CDE">
        <w:rPr>
          <w:rFonts w:ascii="SimSun" w:hAnsi="SimSun" w:hint="eastAsia"/>
          <w:sz w:val="21"/>
          <w:szCs w:val="21"/>
        </w:rPr>
        <w:t>没有达到其期望的目标。然而，</w:t>
      </w:r>
      <w:r w:rsidRPr="00AB1CDE">
        <w:rPr>
          <w:rFonts w:ascii="SimSun" w:hAnsi="SimSun"/>
          <w:sz w:val="21"/>
          <w:szCs w:val="21"/>
        </w:rPr>
        <w:t>Rev.1</w:t>
      </w:r>
      <w:r w:rsidRPr="00AB1CDE">
        <w:rPr>
          <w:rFonts w:ascii="SimSun" w:hAnsi="SimSun" w:hint="eastAsia"/>
          <w:sz w:val="21"/>
          <w:szCs w:val="21"/>
        </w:rPr>
        <w:t>还是在结构形式等方面取得了一些进展。代表团支持与地区协调员和其他有关代表团举行一次非正式会议，以便开展与Rev.1有关的工作。它随后将在非正式会议期间就</w:t>
      </w:r>
      <w:r w:rsidRPr="00AB1CDE">
        <w:rPr>
          <w:rFonts w:ascii="SimSun" w:hAnsi="SimSun"/>
          <w:sz w:val="21"/>
          <w:szCs w:val="21"/>
        </w:rPr>
        <w:t>Rev.1</w:t>
      </w:r>
      <w:r w:rsidRPr="00AB1CDE">
        <w:rPr>
          <w:rFonts w:ascii="SimSun" w:hAnsi="SimSun" w:hint="eastAsia"/>
          <w:sz w:val="21"/>
          <w:szCs w:val="21"/>
        </w:rPr>
        <w:t>的内容表达其立场。</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塔吉克斯坦代表团以</w:t>
      </w:r>
      <w:r w:rsidRPr="00AB1CDE">
        <w:rPr>
          <w:rFonts w:ascii="SimSun" w:hAnsi="SimSun"/>
          <w:sz w:val="21"/>
          <w:szCs w:val="21"/>
        </w:rPr>
        <w:t>CACEES</w:t>
      </w:r>
      <w:r w:rsidRPr="00AB1CDE">
        <w:rPr>
          <w:rFonts w:ascii="SimSun" w:hAnsi="SimSun" w:hint="eastAsia"/>
          <w:sz w:val="21"/>
          <w:szCs w:val="21"/>
        </w:rPr>
        <w:t>集团的名义发言，赞赏各成员国提出的意见。关于术语表中“盗用”的定义，它倾向于备选方案3。关于第1条，它更希望在该条中保留替代方案2。关于第2条，它认为替代方案2更可取。关于第5条，它倾向于替代方案1。</w:t>
      </w:r>
      <w:r w:rsidR="00376927" w:rsidRPr="00AB1CDE">
        <w:rPr>
          <w:rFonts w:ascii="SimSun" w:hAnsi="SimSun" w:hint="eastAsia"/>
          <w:sz w:val="21"/>
          <w:szCs w:val="21"/>
        </w:rPr>
        <w:t>集团的一些成员国希望对某些案文做进一步说明</w:t>
      </w:r>
      <w:r w:rsidRPr="00AB1CDE">
        <w:rPr>
          <w:rFonts w:ascii="SimSun" w:hAnsi="SimSun" w:hint="eastAsia"/>
          <w:sz w:val="21"/>
          <w:szCs w:val="21"/>
        </w:rPr>
        <w:t>，它们还可以在非正式会议及全体会议上发言。集团仍持续参与这一进程，并信任在主席领导下开展的工作。</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日本代表团原则上支持美国代表团所作的发言。关于第3条第1款的起首部分，它要求对为何删除“应当”一词进行解释。删除“应当”一词将预判文书的性质。</w:t>
      </w:r>
      <w:r w:rsidRPr="00AB1CDE">
        <w:rPr>
          <w:rFonts w:ascii="SimSun" w:hAnsi="SimSun"/>
          <w:sz w:val="21"/>
          <w:szCs w:val="21"/>
        </w:rPr>
        <w:t>大会</w:t>
      </w:r>
      <w:r w:rsidRPr="00AB1CDE">
        <w:rPr>
          <w:rFonts w:ascii="SimSun" w:hAnsi="SimSun" w:hint="eastAsia"/>
          <w:sz w:val="21"/>
          <w:szCs w:val="21"/>
        </w:rPr>
        <w:t>曾经商定，案文谈判不应预判成果的性质。</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智利代表团更希望在整个案文中保留“利用”一词而非“获取”或“直接基于”。它不理解“获取”在这个语境意味着什么。关于“直接基于”，它指出，这个概念仅限于实物获取，因而无法给予支持。关于对“盗用”和“未经授权使用”的取舍，代表团倾向于“盗用”的概念。至于“受保护遗传资源”的定义，它没有听到任何说明，尽管它听到尼日利亚代表团以非洲集团的名义表达了关切。因此，它更希望删除对受保护</w:t>
      </w:r>
      <w:r w:rsidRPr="00AB1CDE">
        <w:rPr>
          <w:rFonts w:ascii="SimSun" w:hAnsi="SimSun"/>
          <w:sz w:val="21"/>
          <w:szCs w:val="21"/>
        </w:rPr>
        <w:t>遗传资源</w:t>
      </w:r>
      <w:r w:rsidRPr="00AB1CDE">
        <w:rPr>
          <w:rFonts w:ascii="SimSun" w:hAnsi="SimSun" w:hint="eastAsia"/>
          <w:sz w:val="21"/>
          <w:szCs w:val="21"/>
        </w:rPr>
        <w:t>的提及。在序言部分，它注意到增加了两个新的分段，主持人已解释说它们是作为替代方案而列入案文的。然而，尚未对其进行讨论。代表团赞同新插入的内容。关于第1条，它同意尼日利亚代表团以非洲集团的名义以及哥伦比亚代表团先前所说的内容，即</w:t>
      </w:r>
      <w:r w:rsidR="00F24620">
        <w:rPr>
          <w:rFonts w:ascii="SimSun" w:hAnsi="SimSun" w:hint="eastAsia"/>
          <w:sz w:val="21"/>
          <w:szCs w:val="21"/>
        </w:rPr>
        <w:t>(</w:t>
      </w:r>
      <w:r w:rsidRPr="00AB1CDE">
        <w:rPr>
          <w:rFonts w:ascii="SimSun" w:hAnsi="SimSun" w:hint="eastAsia"/>
          <w:sz w:val="21"/>
          <w:szCs w:val="21"/>
        </w:rPr>
        <w:t>a</w:t>
      </w:r>
      <w:r w:rsidR="00F24620">
        <w:rPr>
          <w:rFonts w:ascii="SimSun" w:hAnsi="SimSun" w:hint="eastAsia"/>
          <w:sz w:val="21"/>
          <w:szCs w:val="21"/>
        </w:rPr>
        <w:t>)</w:t>
      </w:r>
      <w:r w:rsidRPr="00AB1CDE">
        <w:rPr>
          <w:rFonts w:ascii="SimSun" w:hAnsi="SimSun" w:hint="eastAsia"/>
          <w:sz w:val="21"/>
          <w:szCs w:val="21"/>
        </w:rPr>
        <w:t>项改变了文书的中心目标，因为它提到的是对</w:t>
      </w:r>
      <w:r w:rsidRPr="00AB1CDE">
        <w:rPr>
          <w:rFonts w:ascii="SimSun" w:hAnsi="SimSun"/>
          <w:sz w:val="21"/>
          <w:szCs w:val="21"/>
        </w:rPr>
        <w:t>知识产权</w:t>
      </w:r>
      <w:r w:rsidRPr="00AB1CDE">
        <w:rPr>
          <w:rFonts w:ascii="SimSun" w:hAnsi="SimSun" w:hint="eastAsia"/>
          <w:sz w:val="21"/>
          <w:szCs w:val="21"/>
        </w:rPr>
        <w:t>而非</w:t>
      </w:r>
      <w:r w:rsidRPr="00AB1CDE">
        <w:rPr>
          <w:rFonts w:ascii="SimSun" w:hAnsi="SimSun"/>
          <w:sz w:val="21"/>
          <w:szCs w:val="21"/>
        </w:rPr>
        <w:t>遗传资源</w:t>
      </w:r>
      <w:r w:rsidRPr="00AB1CDE">
        <w:rPr>
          <w:rFonts w:ascii="SimSun" w:hAnsi="SimSun" w:hint="eastAsia"/>
          <w:sz w:val="21"/>
          <w:szCs w:val="21"/>
        </w:rPr>
        <w:t>的有效保护。代表团赞同删除该项条款。关于第3、第4和第5条的替代方案，它目前仍在进行分析。关于第7条，它更希望删除“遗传资源”前的“受保护”一词，因为它不理解其根本想法。第7条进一步提到“根据适用的ABS立法获取遗传资源”。因此，该条款的范围仅限于“适用的立法”的事实所提供的参数需要根据国内立法的规定进行解释。因此，它认为。应当提供补充说明。目前，整个条款令人困惑，它更希望将其删除。</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中国代表团认为</w:t>
      </w:r>
      <w:r w:rsidRPr="00AB1CDE">
        <w:rPr>
          <w:rFonts w:ascii="SimSun" w:hAnsi="SimSun"/>
          <w:sz w:val="21"/>
          <w:szCs w:val="21"/>
        </w:rPr>
        <w:t>Rev.1</w:t>
      </w:r>
      <w:r w:rsidRPr="00AB1CDE">
        <w:rPr>
          <w:rFonts w:ascii="SimSun" w:hAnsi="SimSun" w:hint="eastAsia"/>
          <w:sz w:val="21"/>
          <w:szCs w:val="21"/>
        </w:rPr>
        <w:t>是日后讨论的一个新基础，也是一项重要参考。它不是一项容易的任务，各代表团在非正式会议期间所表达不同意见、评论和看法就是证明。然而，代表团还注意到一个事实，即</w:t>
      </w:r>
      <w:r w:rsidRPr="00AB1CDE">
        <w:rPr>
          <w:rFonts w:ascii="SimSun" w:hAnsi="SimSun"/>
          <w:sz w:val="21"/>
          <w:szCs w:val="21"/>
        </w:rPr>
        <w:t>Rev.1</w:t>
      </w:r>
      <w:r w:rsidRPr="00AB1CDE">
        <w:rPr>
          <w:rFonts w:ascii="SimSun" w:hAnsi="SimSun" w:hint="eastAsia"/>
          <w:sz w:val="21"/>
          <w:szCs w:val="21"/>
        </w:rPr>
        <w:t>只是一份中间文件，仍不够成熟，许多地方还有待改进。例如，</w:t>
      </w:r>
      <w:r w:rsidRPr="00AB1CDE">
        <w:rPr>
          <w:rFonts w:ascii="SimSun" w:hAnsi="SimSun"/>
          <w:sz w:val="21"/>
          <w:szCs w:val="21"/>
        </w:rPr>
        <w:t>Rev.1</w:t>
      </w:r>
      <w:r w:rsidRPr="00AB1CDE">
        <w:rPr>
          <w:rFonts w:ascii="SimSun" w:hAnsi="SimSun" w:hint="eastAsia"/>
          <w:sz w:val="21"/>
          <w:szCs w:val="21"/>
        </w:rPr>
        <w:t>只反映了针对部分代表团所提修正案的具体建议，没有提供其他代表团针对这些建议的反馈、评论或接受情况，也没有说明这些修正案背后的背景、理由和内在逻辑。因此，在进一步完善Rev.1方面，IGC仍有非常重要的工作要做。代表团认为，首先，各个代表团应就一些根本问题寻找共识，然后在此基础上进一步缩小分歧，从而完善它的内容和措辞。关于Rev.1，它有一些具体意见。例如，“遗传资源相关传</w:t>
      </w:r>
      <w:r w:rsidRPr="00AB1CDE">
        <w:rPr>
          <w:rFonts w:ascii="SimSun" w:hAnsi="SimSun" w:hint="eastAsia"/>
          <w:sz w:val="21"/>
          <w:szCs w:val="21"/>
        </w:rPr>
        <w:lastRenderedPageBreak/>
        <w:t>统知识”的概念需要讨论</w:t>
      </w:r>
      <w:r w:rsidRPr="00AB1CDE">
        <w:rPr>
          <w:rFonts w:ascii="SimSun" w:hAnsi="SimSun"/>
          <w:sz w:val="21"/>
          <w:szCs w:val="21"/>
        </w:rPr>
        <w:t>传统知识</w:t>
      </w:r>
      <w:r w:rsidRPr="00AB1CDE">
        <w:rPr>
          <w:rFonts w:ascii="SimSun" w:hAnsi="SimSun" w:hint="eastAsia"/>
          <w:sz w:val="21"/>
          <w:szCs w:val="21"/>
        </w:rPr>
        <w:t>时一起审议。在关于例外与限制的条款中，应当有充分的灵活性。作为一项初步措施，它可以考虑接受尼日利亚代表团以非洲集团名义提出的</w:t>
      </w:r>
      <w:r w:rsidRPr="00AB1CDE">
        <w:rPr>
          <w:rFonts w:ascii="SimSun" w:hAnsi="SimSun"/>
          <w:sz w:val="21"/>
          <w:szCs w:val="21"/>
        </w:rPr>
        <w:t>提案</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加拿大代表团认为，</w:t>
      </w:r>
      <w:r w:rsidRPr="00AB1CDE">
        <w:rPr>
          <w:rFonts w:ascii="SimSun" w:hAnsi="SimSun"/>
          <w:sz w:val="21"/>
          <w:szCs w:val="21"/>
        </w:rPr>
        <w:t>Rev.1</w:t>
      </w:r>
      <w:r w:rsidRPr="00AB1CDE">
        <w:rPr>
          <w:rFonts w:ascii="SimSun" w:hAnsi="SimSun" w:hint="eastAsia"/>
          <w:sz w:val="21"/>
          <w:szCs w:val="21"/>
        </w:rPr>
        <w:t>是朝着这个方向迈出的一步。关于术语表，与其他一些成员国一样，加拿大代表团希望“直接基于”一词的提案人能够对如何解释某些要素做出说明。例如，它想知道“直接利用”的含义是什么；“依赖于……的具体特性”是什么意思；以及成员国在公开要求中使用这些术语时是如何解释和适用这些术语的。至于目标，代表团认为，还有更多工作有待完成，它支持在替代案文的基础上开展工作，因为与其他提案不同，该替代案文中包括确保获取适当信息以防止错误授予专利的目标。关于第1条</w:t>
      </w:r>
      <w:r w:rsidR="00F24620">
        <w:rPr>
          <w:rFonts w:ascii="SimSun" w:hAnsi="SimSun" w:hint="eastAsia"/>
          <w:sz w:val="21"/>
          <w:szCs w:val="21"/>
        </w:rPr>
        <w:t>(</w:t>
      </w:r>
      <w:r w:rsidRPr="00AB1CDE">
        <w:rPr>
          <w:rFonts w:ascii="SimSun" w:hAnsi="SimSun" w:hint="eastAsia"/>
          <w:sz w:val="21"/>
          <w:szCs w:val="21"/>
        </w:rPr>
        <w:t>c</w:t>
      </w:r>
      <w:r w:rsidR="00F24620">
        <w:rPr>
          <w:rFonts w:ascii="SimSun" w:hAnsi="SimSun" w:hint="eastAsia"/>
          <w:sz w:val="21"/>
          <w:szCs w:val="21"/>
        </w:rPr>
        <w:t>)</w:t>
      </w:r>
      <w:r w:rsidRPr="00AB1CDE">
        <w:rPr>
          <w:rFonts w:ascii="SimSun" w:hAnsi="SimSun" w:hint="eastAsia"/>
          <w:sz w:val="21"/>
          <w:szCs w:val="21"/>
        </w:rPr>
        <w:t>项，它倾向于保留括号内中的“便利”一词。加拿大尚未加入《名古屋议定书》，不过，它正在考虑执行该议定书。加拿大最近宣布将在宪法中通过</w:t>
      </w:r>
      <w:r w:rsidRPr="00AB1CDE">
        <w:rPr>
          <w:rFonts w:ascii="SimSun" w:hAnsi="SimSun"/>
          <w:sz w:val="21"/>
          <w:szCs w:val="21"/>
        </w:rPr>
        <w:t>UNDRIP</w:t>
      </w:r>
      <w:r w:rsidRPr="00AB1CDE">
        <w:rPr>
          <w:rFonts w:ascii="SimSun" w:hAnsi="SimSun" w:hint="eastAsia"/>
          <w:sz w:val="21"/>
          <w:szCs w:val="21"/>
        </w:rPr>
        <w:t>。因为代表团仍在学习那些已被确认与正在审议的文书相关的其他文书，故无法说它们互相促进，但它认为它们具有相互补充且相互支持的作用。代表团还注意到，主持人已提议将第4条</w:t>
      </w:r>
      <w:r w:rsidR="00F24620">
        <w:rPr>
          <w:rFonts w:ascii="SimSun" w:hAnsi="SimSun" w:hint="eastAsia"/>
          <w:sz w:val="21"/>
          <w:szCs w:val="21"/>
        </w:rPr>
        <w:t>(</w:t>
      </w:r>
      <w:r w:rsidRPr="00AB1CDE">
        <w:rPr>
          <w:rFonts w:ascii="SimSun" w:hAnsi="SimSun" w:hint="eastAsia"/>
          <w:sz w:val="21"/>
          <w:szCs w:val="21"/>
        </w:rPr>
        <w:t>与PCT和PLT的关系</w:t>
      </w:r>
      <w:r w:rsidR="00F24620">
        <w:rPr>
          <w:rFonts w:ascii="SimSun" w:hAnsi="SimSun" w:hint="eastAsia"/>
          <w:sz w:val="21"/>
          <w:szCs w:val="21"/>
        </w:rPr>
        <w:t>)</w:t>
      </w:r>
      <w:r w:rsidRPr="00AB1CDE">
        <w:rPr>
          <w:rFonts w:ascii="SimSun" w:hAnsi="SimSun" w:hint="eastAsia"/>
          <w:sz w:val="21"/>
          <w:szCs w:val="21"/>
        </w:rPr>
        <w:t>的实质内容移到第9条第3款</w:t>
      </w:r>
      <w:r w:rsidR="00F24620">
        <w:rPr>
          <w:rFonts w:ascii="SimSun" w:hAnsi="SimSun" w:hint="eastAsia"/>
          <w:sz w:val="21"/>
          <w:szCs w:val="21"/>
        </w:rPr>
        <w:t>(</w:t>
      </w:r>
      <w:r w:rsidRPr="00AB1CDE">
        <w:rPr>
          <w:rFonts w:ascii="SimSun" w:hAnsi="SimSun" w:hint="eastAsia"/>
          <w:sz w:val="21"/>
          <w:szCs w:val="21"/>
        </w:rPr>
        <w:t>与国际文书的关系</w:t>
      </w:r>
      <w:r w:rsidR="00F24620">
        <w:rPr>
          <w:rFonts w:ascii="SimSun" w:hAnsi="SimSun" w:hint="eastAsia"/>
          <w:sz w:val="21"/>
          <w:szCs w:val="21"/>
        </w:rPr>
        <w:t>)</w:t>
      </w:r>
      <w:r w:rsidRPr="00AB1CDE">
        <w:rPr>
          <w:rFonts w:ascii="SimSun" w:hAnsi="SimSun" w:hint="eastAsia"/>
          <w:sz w:val="21"/>
          <w:szCs w:val="21"/>
        </w:rPr>
        <w:t>。它支持删除这一条款，该条款要求成员国修正PCT和PLT。它认为此种承诺超越了IGC的范畴。在不妨碍其对公开问题的立场的前提下，代表团想知道是否有必要在第5条第1款中提及有关防止继续处理专利申请的内容，因为这将成为众多可能的制裁方式之一。不提这一点将使成员国拥有最大的灵活性来确定何种制裁</w:t>
      </w:r>
      <w:r w:rsidR="00F24620">
        <w:rPr>
          <w:rFonts w:ascii="SimSun" w:hAnsi="SimSun" w:hint="eastAsia"/>
          <w:sz w:val="21"/>
          <w:szCs w:val="21"/>
        </w:rPr>
        <w:t>(</w:t>
      </w:r>
      <w:r w:rsidRPr="00AB1CDE">
        <w:rPr>
          <w:rFonts w:ascii="SimSun" w:hAnsi="SimSun" w:hint="eastAsia"/>
          <w:sz w:val="21"/>
          <w:szCs w:val="21"/>
        </w:rPr>
        <w:t>如有</w:t>
      </w:r>
      <w:r w:rsidR="00F24620">
        <w:rPr>
          <w:rFonts w:ascii="SimSun" w:hAnsi="SimSun" w:hint="eastAsia"/>
          <w:sz w:val="21"/>
          <w:szCs w:val="21"/>
        </w:rPr>
        <w:t>)</w:t>
      </w:r>
      <w:r w:rsidRPr="00AB1CDE">
        <w:rPr>
          <w:rFonts w:ascii="SimSun" w:hAnsi="SimSun" w:hint="eastAsia"/>
          <w:sz w:val="21"/>
          <w:szCs w:val="21"/>
        </w:rPr>
        <w:t>适当。关于第8条，它对增加“和在公开场合”一语有一些关切。这不是因为它不支持专利制度的透明度，而是因为对一些数据库的访问可以基于某些条件。关于新标题，代表团赞赏为改进案文结构所做出的努力。然而，在完善案文的结构时却删除了将防御性措施作为一种主要保护形式的替代方案。在采用加纳代表团</w:t>
      </w:r>
      <w:proofErr w:type="gramStart"/>
      <w:r w:rsidRPr="00AB1CDE">
        <w:rPr>
          <w:rFonts w:ascii="SimSun" w:hAnsi="SimSun" w:hint="eastAsia"/>
          <w:sz w:val="21"/>
          <w:szCs w:val="21"/>
        </w:rPr>
        <w:t>先前提出</w:t>
      </w:r>
      <w:proofErr w:type="gramEnd"/>
      <w:r w:rsidRPr="00AB1CDE">
        <w:rPr>
          <w:rFonts w:ascii="SimSun" w:hAnsi="SimSun" w:hint="eastAsia"/>
          <w:sz w:val="21"/>
          <w:szCs w:val="21"/>
        </w:rPr>
        <w:t>的案文</w:t>
      </w:r>
      <w:r w:rsidR="00F24620">
        <w:rPr>
          <w:rFonts w:ascii="SimSun" w:hAnsi="SimSun" w:hint="eastAsia"/>
          <w:sz w:val="21"/>
          <w:szCs w:val="21"/>
        </w:rPr>
        <w:t>(</w:t>
      </w:r>
      <w:r w:rsidRPr="00AB1CDE">
        <w:rPr>
          <w:rFonts w:ascii="SimSun" w:hAnsi="SimSun" w:hint="eastAsia"/>
          <w:sz w:val="21"/>
          <w:szCs w:val="21"/>
        </w:rPr>
        <w:t>应当放在括号内</w:t>
      </w:r>
      <w:r w:rsidR="00F24620">
        <w:rPr>
          <w:rFonts w:ascii="SimSun" w:hAnsi="SimSun" w:hint="eastAsia"/>
          <w:sz w:val="21"/>
          <w:szCs w:val="21"/>
        </w:rPr>
        <w:t>)</w:t>
      </w:r>
      <w:r w:rsidRPr="00AB1CDE">
        <w:rPr>
          <w:rFonts w:ascii="SimSun" w:hAnsi="SimSun" w:hint="eastAsia"/>
          <w:sz w:val="21"/>
          <w:szCs w:val="21"/>
        </w:rPr>
        <w:t>后，意思可能更不明确。代表团仍然支持将防御性措施作为一种保护来源。案文需要继续反映在这个问题上有两种观点。若采用新标题，无法清晰体现这一点。依据所选择的角度，它可能成为强制公开组成部分，也可能成为不公开的组成部分。虽然它注意到脚注的存在，但它认为，如果在括号里增加以下案文，则也可在关于“防御性措施”的标题中更明确的反映这一点：“[作为强制公开的替代方案]/[作为对强制公开的补充]”。关于“衍生物”，它承认这个问题无法轻易解决。它重申，仍有兴趣继续了解如何结合“生物技术”和“利用”来解释和适用这一术语，包括一些采用相关要求的成员国在什么基础上解释和适用这些术语。</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瑞士代表团认为，应当聚集于核心问题，即：目标、客体以及公开要求，包括制裁和补救办法，以便缩小分歧并就这些核心问题达成更好的共同谅解。代表团建议完善备选方案2中“来源”的定义，删除插入的“专利人、高校、农民和植物育种者”，因为它认为第</w:t>
      </w:r>
      <w:r w:rsidR="00F24620">
        <w:rPr>
          <w:rFonts w:ascii="SimSun" w:hAnsi="SimSun" w:hint="eastAsia"/>
          <w:sz w:val="21"/>
          <w:szCs w:val="21"/>
        </w:rPr>
        <w:t>(</w:t>
      </w:r>
      <w:r w:rsidRPr="00AB1CDE">
        <w:rPr>
          <w:rFonts w:ascii="SimSun" w:hAnsi="SimSun" w:hint="eastAsia"/>
          <w:sz w:val="21"/>
          <w:szCs w:val="21"/>
        </w:rPr>
        <w:t>ii</w:t>
      </w:r>
      <w:r w:rsidR="00F24620">
        <w:rPr>
          <w:rFonts w:ascii="SimSun" w:hAnsi="SimSun" w:hint="eastAsia"/>
          <w:sz w:val="21"/>
          <w:szCs w:val="21"/>
        </w:rPr>
        <w:t>)</w:t>
      </w:r>
      <w:r w:rsidRPr="00AB1CDE">
        <w:rPr>
          <w:rFonts w:ascii="SimSun" w:hAnsi="SimSun" w:hint="eastAsia"/>
          <w:sz w:val="21"/>
          <w:szCs w:val="21"/>
        </w:rPr>
        <w:t>项已经谈到这些来源。换句话说，这些术语可以移到第</w:t>
      </w:r>
      <w:r w:rsidR="00F24620">
        <w:rPr>
          <w:rFonts w:ascii="SimSun" w:hAnsi="SimSun" w:hint="eastAsia"/>
          <w:sz w:val="21"/>
          <w:szCs w:val="21"/>
        </w:rPr>
        <w:t>(</w:t>
      </w:r>
      <w:r w:rsidRPr="00AB1CDE">
        <w:rPr>
          <w:rFonts w:ascii="SimSun" w:hAnsi="SimSun" w:hint="eastAsia"/>
          <w:sz w:val="21"/>
          <w:szCs w:val="21"/>
        </w:rPr>
        <w:t>ii</w:t>
      </w:r>
      <w:r w:rsidR="00F24620">
        <w:rPr>
          <w:rFonts w:ascii="SimSun" w:hAnsi="SimSun" w:hint="eastAsia"/>
          <w:sz w:val="21"/>
          <w:szCs w:val="21"/>
        </w:rPr>
        <w:t>)</w:t>
      </w:r>
      <w:r w:rsidRPr="00AB1CDE">
        <w:rPr>
          <w:rFonts w:ascii="SimSun" w:hAnsi="SimSun" w:hint="eastAsia"/>
          <w:sz w:val="21"/>
          <w:szCs w:val="21"/>
        </w:rPr>
        <w:t>项。在第</w:t>
      </w:r>
      <w:r w:rsidR="00F24620">
        <w:rPr>
          <w:rFonts w:ascii="SimSun" w:hAnsi="SimSun" w:hint="eastAsia"/>
          <w:sz w:val="21"/>
          <w:szCs w:val="21"/>
        </w:rPr>
        <w:t>(</w:t>
      </w:r>
      <w:r w:rsidRPr="00AB1CDE">
        <w:rPr>
          <w:rFonts w:ascii="SimSun" w:hAnsi="SimSun" w:hint="eastAsia"/>
          <w:sz w:val="21"/>
          <w:szCs w:val="21"/>
        </w:rPr>
        <w:t>ii</w:t>
      </w:r>
      <w:r w:rsidR="00F24620">
        <w:rPr>
          <w:rFonts w:ascii="SimSun" w:hAnsi="SimSun" w:hint="eastAsia"/>
          <w:sz w:val="21"/>
          <w:szCs w:val="21"/>
        </w:rPr>
        <w:t>)</w:t>
      </w:r>
      <w:r w:rsidRPr="00AB1CDE">
        <w:rPr>
          <w:rFonts w:ascii="SimSun" w:hAnsi="SimSun" w:hint="eastAsia"/>
          <w:sz w:val="21"/>
          <w:szCs w:val="21"/>
        </w:rPr>
        <w:t>项，它也赞成删除“科学文献”外面的括号。代表团还注意到“直接基于”的定义以及“直接基于利用”的新术语。它将进一步分析这些定义，尤其是它们可能与</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的关系。</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ICC的代表说，委员会的任务授权是明确的。那就是缩小分歧。然而，分歧的大小需要分辨。ICC坚决反对在专利说明书中强制公开原产地的做法。其理由已在文件中进行了充分说明，他已将该文件记录到IGC第二十九届会议记录中。然而，非强制性公开产生的问题要少得多。过去15年里对这一专题的讨论推动了事态的发展，而且影响了舆论。如果有人提出的专利申请中提到某种</w:t>
      </w:r>
      <w:r w:rsidRPr="00AB1CDE">
        <w:rPr>
          <w:rFonts w:ascii="SimSun" w:hAnsi="SimSun"/>
          <w:sz w:val="21"/>
          <w:szCs w:val="21"/>
        </w:rPr>
        <w:t>遗传资源</w:t>
      </w:r>
      <w:r w:rsidRPr="00AB1CDE">
        <w:rPr>
          <w:rFonts w:ascii="SimSun" w:hAnsi="SimSun" w:hint="eastAsia"/>
          <w:sz w:val="21"/>
          <w:szCs w:val="21"/>
        </w:rPr>
        <w:t>，那么该专利申请人很可能认为在讨论其原产地时要慎重，尤其是在这种资源具有稀有性或独有性的时候。但在涉及</w:t>
      </w:r>
      <w:r w:rsidRPr="00AB1CDE">
        <w:rPr>
          <w:rFonts w:ascii="SimSun" w:hAnsi="SimSun"/>
          <w:sz w:val="21"/>
          <w:szCs w:val="21"/>
        </w:rPr>
        <w:t>遗传资源</w:t>
      </w:r>
      <w:r w:rsidRPr="00AB1CDE">
        <w:rPr>
          <w:rFonts w:ascii="SimSun" w:hAnsi="SimSun" w:hint="eastAsia"/>
          <w:sz w:val="21"/>
          <w:szCs w:val="21"/>
        </w:rPr>
        <w:t>的绝大多数发明中，这些资源都是常见或可广泛获得的资源，或者对发明不具有关键意义。另一种可能性是它们的原产国非常乐意毫无限制地向所有人免费提供这些资源。在此情况下，申请人应不需要说明来源或原产地。他建议，应当记住专利说明书是要公布的。如果专利权所有人决定不在专利说明书中公开任何与来源或原产地有关的信息，不论出于何种原因，而异议人认为</w:t>
      </w:r>
      <w:r w:rsidRPr="00AB1CDE">
        <w:rPr>
          <w:rFonts w:ascii="SimSun" w:hAnsi="SimSun" w:hint="eastAsia"/>
          <w:sz w:val="21"/>
          <w:szCs w:val="21"/>
        </w:rPr>
        <w:lastRenderedPageBreak/>
        <w:t>有必要公布的，则专利权所有人可能必须在舆论法庭上为自己辩护。有鉴于此，他支持日本代表团的</w:t>
      </w:r>
      <w:r w:rsidRPr="00AB1CDE">
        <w:rPr>
          <w:rFonts w:ascii="SimSun" w:hAnsi="SimSun"/>
          <w:sz w:val="21"/>
          <w:szCs w:val="21"/>
        </w:rPr>
        <w:t>提案</w:t>
      </w:r>
      <w:r w:rsidRPr="00AB1CDE">
        <w:rPr>
          <w:rFonts w:ascii="SimSun" w:hAnsi="SimSun" w:hint="eastAsia"/>
          <w:sz w:val="21"/>
          <w:szCs w:val="21"/>
        </w:rPr>
        <w:t>，即保留第3条中的“应当”而非“应”。</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图拉利普部落的代表支持在</w:t>
      </w:r>
      <w:r w:rsidRPr="00AB1CDE">
        <w:rPr>
          <w:rFonts w:ascii="SimSun" w:hAnsi="SimSun"/>
          <w:sz w:val="21"/>
          <w:szCs w:val="21"/>
        </w:rPr>
        <w:t>Rev.1</w:t>
      </w:r>
      <w:r w:rsidRPr="00AB1CDE">
        <w:rPr>
          <w:rFonts w:ascii="SimSun" w:hAnsi="SimSun" w:hint="eastAsia"/>
          <w:sz w:val="21"/>
          <w:szCs w:val="21"/>
        </w:rPr>
        <w:t>基础上开展进一步工作。他对平衡概念表示欢迎，但应以均衡的方式使用这一概念。他回顾说，主席曾指出，IGC的程序必须追求一种涉及所有相关行为方的愿景：社会、使用者和持有人。平衡并不意味着所有人都可以提出平等的权利要求或者平衡原则可以将未得到同意的行为合法化。他对成员国继续提出不尊重有关缩小剩余分歧的</w:t>
      </w:r>
      <w:r w:rsidRPr="00AB1CDE">
        <w:rPr>
          <w:rFonts w:ascii="SimSun" w:hAnsi="SimSun"/>
          <w:sz w:val="21"/>
          <w:szCs w:val="21"/>
        </w:rPr>
        <w:t>任务授权</w:t>
      </w:r>
      <w:r w:rsidRPr="00AB1CDE">
        <w:rPr>
          <w:rFonts w:ascii="SimSun" w:hAnsi="SimSun" w:hint="eastAsia"/>
          <w:sz w:val="21"/>
          <w:szCs w:val="21"/>
        </w:rPr>
        <w:t>的新案文和概念深表关切</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巴西代表团重申了巴哈马代表团以GR</w:t>
      </w:r>
      <w:r w:rsidRPr="00AB1CDE">
        <w:rPr>
          <w:rFonts w:ascii="SimSun" w:hAnsi="SimSun"/>
          <w:sz w:val="21"/>
          <w:szCs w:val="21"/>
        </w:rPr>
        <w:t>ULAC</w:t>
      </w:r>
      <w:r w:rsidRPr="00AB1CDE">
        <w:rPr>
          <w:rFonts w:ascii="SimSun" w:hAnsi="SimSun" w:hint="eastAsia"/>
          <w:sz w:val="21"/>
          <w:szCs w:val="21"/>
        </w:rPr>
        <w:t>名义在非正式会议期间表明的立场，即新提案应当以书面形式提交，以便成员国能够阅读这些提案。秘书处可以提供这些文件，以利于围绕任何新提案开展卓有成效的讨论和评价。这可能不仅适用于当前提出的提案，也可能适用于自本届会议第一天以来提出的所有提案。代表团已听取了很多新提案，其中一些提案已在Rev.1中得到体现，另外一些则没有。</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牙买加代表团说，各代表团需要关注分歧并尽力推进委员会的工作。</w:t>
      </w:r>
      <w:r w:rsidRPr="00AB1CDE">
        <w:rPr>
          <w:rFonts w:ascii="SimSun" w:hAnsi="SimSun"/>
          <w:sz w:val="21"/>
          <w:szCs w:val="21"/>
        </w:rPr>
        <w:t>Rev.1</w:t>
      </w:r>
      <w:r w:rsidRPr="00AB1CDE">
        <w:rPr>
          <w:rFonts w:ascii="SimSun" w:hAnsi="SimSun" w:hint="eastAsia"/>
          <w:sz w:val="21"/>
          <w:szCs w:val="21"/>
        </w:rPr>
        <w:t>的目的是要推进委员会的工作，因为它似乎对各代表团提出的要点作了明确的阐述，并重申了部分代表团的一些根本关切。对于代表团似乎没有形成共同立场的一些要点，它强调，任何人想要获得本不属于他/她的东西，不管以什么名义，这种获得都是不对的，明白这一点几乎是一种道德必需。如果有人选择使用这个东西并将它变成另一种形式，也不能使其成为这个人的财产，因为这个特定产品的起源就是错的。代表团强调，如果IGC不努力取得一些实实在在的成果，那将不啻于浪费资源。</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尼日利亚代表团以非洲集团的名义发言，它说，第一，非洲集团不支持美国代表团提出的有关将整个</w:t>
      </w:r>
      <w:r w:rsidRPr="00AB1CDE">
        <w:rPr>
          <w:rFonts w:ascii="SimSun" w:hAnsi="SimSun"/>
          <w:sz w:val="21"/>
          <w:szCs w:val="21"/>
        </w:rPr>
        <w:t>Rev.1</w:t>
      </w:r>
      <w:r w:rsidRPr="00AB1CDE">
        <w:rPr>
          <w:rFonts w:ascii="SimSun" w:hAnsi="SimSun" w:hint="eastAsia"/>
          <w:sz w:val="21"/>
          <w:szCs w:val="21"/>
        </w:rPr>
        <w:t>放进括号内的提案。第二，它支持将</w:t>
      </w:r>
      <w:r w:rsidRPr="00AB1CDE">
        <w:rPr>
          <w:rFonts w:ascii="SimSun" w:hAnsi="SimSun"/>
          <w:sz w:val="21"/>
          <w:szCs w:val="21"/>
        </w:rPr>
        <w:t>Rev.1</w:t>
      </w:r>
      <w:r w:rsidRPr="00AB1CDE">
        <w:rPr>
          <w:rFonts w:ascii="SimSun" w:hAnsi="SimSun" w:hint="eastAsia"/>
          <w:sz w:val="21"/>
          <w:szCs w:val="21"/>
        </w:rPr>
        <w:t>的结构分为总则、强制公开、防御性措施和最终条款。第三，非洲集团要求说明各代表团如何提出有关在案文中加入括号和新增语言的要求。</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俄罗斯联邦代表团支持在术语表中和整个文件中使用“</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”一语。如果各代表团打算使用“受保护</w:t>
      </w:r>
      <w:r w:rsidRPr="00AB1CDE">
        <w:rPr>
          <w:rFonts w:ascii="SimSun" w:hAnsi="SimSun"/>
          <w:sz w:val="21"/>
          <w:szCs w:val="21"/>
        </w:rPr>
        <w:t>遗传资源</w:t>
      </w:r>
      <w:r w:rsidRPr="00AB1CDE">
        <w:rPr>
          <w:rFonts w:ascii="SimSun" w:hAnsi="SimSun" w:hint="eastAsia"/>
          <w:sz w:val="21"/>
          <w:szCs w:val="21"/>
        </w:rPr>
        <w:t>”，那么还需要给出一个定义。“直接基于”的表述需要进一步说明。它倾向于使用“盗用”而非“未经授权使用”。如果各代表团打算使用“错误授予专利”一语，则这一概念的定义也应列入术语表中。关于第1和第2条，代表团支持塔吉克斯坦代表团以</w:t>
      </w:r>
      <w:r w:rsidRPr="00AB1CDE">
        <w:rPr>
          <w:rFonts w:ascii="SimSun" w:hAnsi="SimSun"/>
          <w:sz w:val="21"/>
          <w:szCs w:val="21"/>
        </w:rPr>
        <w:t>CACEES</w:t>
      </w:r>
      <w:r w:rsidRPr="00AB1CDE">
        <w:rPr>
          <w:rFonts w:ascii="SimSun" w:hAnsi="SimSun" w:hint="eastAsia"/>
          <w:sz w:val="21"/>
          <w:szCs w:val="21"/>
        </w:rPr>
        <w:t>集团名义提出的评论。至于关于“尽职调查”的第7条，它认为，这个问题不是</w:t>
      </w:r>
      <w:r w:rsidRPr="00AB1CDE">
        <w:rPr>
          <w:rFonts w:ascii="SimSun" w:hAnsi="SimSun"/>
          <w:sz w:val="21"/>
          <w:szCs w:val="21"/>
        </w:rPr>
        <w:t>WIPO任务授权</w:t>
      </w:r>
      <w:r w:rsidRPr="00AB1CDE">
        <w:rPr>
          <w:rFonts w:ascii="SimSun" w:hAnsi="SimSun" w:hint="eastAsia"/>
          <w:sz w:val="21"/>
          <w:szCs w:val="21"/>
        </w:rPr>
        <w:t>的组成部分。关于第9条第2款，正在审议的文书应当补充</w:t>
      </w:r>
      <w:r w:rsidRPr="00237AF2">
        <w:rPr>
          <w:rFonts w:ascii="SimSun" w:hAnsi="SimSun" w:hint="eastAsia"/>
          <w:sz w:val="21"/>
          <w:szCs w:val="21"/>
        </w:rPr>
        <w:t>而非意在</w:t>
      </w:r>
      <w:r w:rsidRPr="00AB1CDE">
        <w:rPr>
          <w:rFonts w:ascii="SimSun" w:hAnsi="SimSun" w:hint="eastAsia"/>
          <w:sz w:val="21"/>
          <w:szCs w:val="21"/>
        </w:rPr>
        <w:t>修改其他协定。在这方面，要求修改</w:t>
      </w:r>
      <w:r w:rsidRPr="00AB1CDE">
        <w:rPr>
          <w:rFonts w:ascii="SimSun" w:hAnsi="SimSun"/>
          <w:sz w:val="21"/>
          <w:szCs w:val="21"/>
        </w:rPr>
        <w:t>PCT</w:t>
      </w:r>
      <w:r w:rsidRPr="00AB1CDE">
        <w:rPr>
          <w:rFonts w:ascii="SimSun" w:hAnsi="SimSun" w:hint="eastAsia"/>
          <w:sz w:val="21"/>
          <w:szCs w:val="21"/>
        </w:rPr>
        <w:t>和</w:t>
      </w:r>
      <w:r w:rsidRPr="00AB1CDE">
        <w:rPr>
          <w:rFonts w:ascii="SimSun" w:hAnsi="SimSun"/>
          <w:sz w:val="21"/>
          <w:szCs w:val="21"/>
        </w:rPr>
        <w:t>PLT</w:t>
      </w:r>
      <w:r w:rsidRPr="00AB1CDE">
        <w:rPr>
          <w:rFonts w:ascii="SimSun" w:hAnsi="SimSun" w:hint="eastAsia"/>
          <w:sz w:val="21"/>
          <w:szCs w:val="21"/>
        </w:rPr>
        <w:t>的第9条第3款似乎与第9条第2款矛盾。</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阿塞拜疆代表团建议以“直接获取”以替代“实物获取”，删除第3条第2款的替代方案中的“专利人”，以及删除第8条中的“错误”</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主席说，根据他的评估，与会者对以</w:t>
      </w:r>
      <w:r w:rsidRPr="00AB1CDE">
        <w:rPr>
          <w:rFonts w:ascii="SimSun" w:hAnsi="SimSun"/>
          <w:sz w:val="21"/>
          <w:szCs w:val="21"/>
        </w:rPr>
        <w:t>Rev.1</w:t>
      </w:r>
      <w:r w:rsidRPr="00AB1CDE">
        <w:rPr>
          <w:rFonts w:ascii="SimSun" w:hAnsi="SimSun" w:hint="eastAsia"/>
          <w:sz w:val="21"/>
          <w:szCs w:val="21"/>
        </w:rPr>
        <w:t>为基础推进工作已经达成广泛一致，但对这一进程仍有很多保留。关键问题是如何领会非正式会议和全体会议期间的讨论和发言</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Pr="00AB1CDE">
        <w:rPr>
          <w:rFonts w:ascii="SimSun" w:hAnsi="SimSun" w:hint="eastAsia"/>
          <w:sz w:val="21"/>
          <w:szCs w:val="21"/>
        </w:rPr>
        <w:t>秘书处的说明：这部分会议是在主席与地区协调员磋商后举行的。</w:t>
      </w:r>
      <w:r w:rsidRPr="00AB1CDE">
        <w:rPr>
          <w:rFonts w:ascii="SimSun" w:hAnsi="SimSun"/>
          <w:sz w:val="21"/>
          <w:szCs w:val="21"/>
        </w:rPr>
        <w:t>]</w:t>
      </w:r>
      <w:r w:rsidRPr="00AB1CDE">
        <w:rPr>
          <w:rFonts w:ascii="SimSun" w:hAnsi="SimSun" w:hint="eastAsia"/>
          <w:sz w:val="21"/>
          <w:szCs w:val="21"/>
        </w:rPr>
        <w:t>主席说，他已经考虑到了很多成员国对</w:t>
      </w:r>
      <w:r w:rsidRPr="00AB1CDE">
        <w:rPr>
          <w:rFonts w:ascii="SimSun" w:hAnsi="SimSun"/>
          <w:sz w:val="21"/>
          <w:szCs w:val="21"/>
        </w:rPr>
        <w:t>Rev.1</w:t>
      </w:r>
      <w:r w:rsidRPr="00AB1CDE">
        <w:rPr>
          <w:rFonts w:ascii="SimSun" w:hAnsi="SimSun" w:hint="eastAsia"/>
          <w:sz w:val="21"/>
          <w:szCs w:val="21"/>
        </w:rPr>
        <w:t>的反对意见，同时也注意到对以该文件为基础开展工作的广泛支持。他打算请主持人根据本周全体会议和非正式会议期间发言情况另外编拟一份合并文件</w:t>
      </w:r>
      <w:r w:rsidR="00F24620">
        <w:rPr>
          <w:rFonts w:ascii="SimSun" w:hAnsi="SimSun" w:hint="eastAsia"/>
          <w:sz w:val="21"/>
          <w:szCs w:val="21"/>
        </w:rPr>
        <w:t>(</w:t>
      </w:r>
      <w:r w:rsidRPr="00AB1CDE">
        <w:rPr>
          <w:rFonts w:ascii="SimSun" w:hAnsi="SimSun" w:hint="eastAsia"/>
          <w:sz w:val="21"/>
          <w:szCs w:val="21"/>
        </w:rPr>
        <w:t>文件</w:t>
      </w:r>
      <w:r w:rsidRPr="00AB1CDE">
        <w:rPr>
          <w:rFonts w:ascii="SimSun" w:hAnsi="SimSun"/>
          <w:sz w:val="21"/>
          <w:szCs w:val="21"/>
        </w:rPr>
        <w:t>WIPO/GRTKF/IC/30/4</w:t>
      </w:r>
      <w:r w:rsidR="00F24620">
        <w:rPr>
          <w:rFonts w:ascii="SimSun" w:hAnsi="SimSun" w:hint="eastAsia"/>
          <w:sz w:val="21"/>
          <w:szCs w:val="21"/>
        </w:rPr>
        <w:t>)</w:t>
      </w:r>
      <w:r w:rsidRPr="00AB1CDE">
        <w:rPr>
          <w:rFonts w:ascii="SimSun" w:hAnsi="SimSun" w:hint="eastAsia"/>
          <w:sz w:val="21"/>
          <w:szCs w:val="21"/>
        </w:rPr>
        <w:t>的修订版本，然后看看各代表团是否可以支持该修订版。在第一次修订版出来后，成员国的反应以否定者居多，这种情况并不鲜见。主持人需要听取对其提案和修改意见的初步回应，并理解这些回应的理由。第二次尝试编拟修订稿通常会比较成功。他的意图是继续举行全体会议并侧重于实质性核心问</w:t>
      </w:r>
      <w:r w:rsidRPr="00AB1CDE">
        <w:rPr>
          <w:rFonts w:ascii="SimSun" w:hAnsi="SimSun" w:hint="eastAsia"/>
          <w:sz w:val="21"/>
          <w:szCs w:val="21"/>
        </w:rPr>
        <w:lastRenderedPageBreak/>
        <w:t>题，即：政策目标、客体、公开要求和防御性措施。所有的发言、提交的</w:t>
      </w:r>
      <w:r w:rsidRPr="00AB1CDE">
        <w:rPr>
          <w:rFonts w:ascii="SimSun" w:hAnsi="SimSun"/>
          <w:sz w:val="21"/>
          <w:szCs w:val="21"/>
        </w:rPr>
        <w:t>材料</w:t>
      </w:r>
      <w:r w:rsidRPr="00AB1CDE">
        <w:rPr>
          <w:rFonts w:ascii="SimSun" w:hAnsi="SimSun" w:hint="eastAsia"/>
          <w:sz w:val="21"/>
          <w:szCs w:val="21"/>
        </w:rPr>
        <w:t>和案文提案均记录在案，并将在新修订文件中予以审议。</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希腊代表团以</w:t>
      </w:r>
      <w:r w:rsidRPr="00AB1CDE">
        <w:rPr>
          <w:rFonts w:ascii="SimSun" w:hAnsi="SimSun"/>
          <w:sz w:val="21"/>
          <w:szCs w:val="21"/>
        </w:rPr>
        <w:t>B</w:t>
      </w:r>
      <w:r w:rsidRPr="00AB1CDE">
        <w:rPr>
          <w:rFonts w:ascii="SimSun" w:hAnsi="SimSun" w:hint="eastAsia"/>
          <w:sz w:val="21"/>
          <w:szCs w:val="21"/>
        </w:rPr>
        <w:t>集团的名义发言，表示支持拟议的解决办法</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加纳代表团建议做出某种安排，请求者可就其感兴趣的部分案文发言，而非请求者也可以继续推进其工作。</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主席说，他可以提出一种能够允许有效汇聚不同观点的方法，但成员国必须赞成该方法</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Pr="00AB1CDE">
        <w:rPr>
          <w:rFonts w:ascii="SimSun" w:hAnsi="SimSun" w:hint="eastAsia"/>
          <w:sz w:val="21"/>
          <w:szCs w:val="21"/>
        </w:rPr>
        <w:t>秘书处的说明：主席与一些代表团举行了</w:t>
      </w:r>
      <w:r w:rsidRPr="00AB1CDE">
        <w:rPr>
          <w:rFonts w:ascii="SimSun" w:hAnsi="SimSun"/>
          <w:sz w:val="21"/>
          <w:szCs w:val="21"/>
        </w:rPr>
        <w:t>一次</w:t>
      </w:r>
      <w:r w:rsidRPr="00AB1CDE">
        <w:rPr>
          <w:rFonts w:ascii="SimSun" w:hAnsi="SimSun" w:hint="eastAsia"/>
          <w:sz w:val="21"/>
          <w:szCs w:val="21"/>
        </w:rPr>
        <w:t>短会，以便澄清它们关切的问题。</w:t>
      </w:r>
      <w:r w:rsidRPr="00AB1CDE">
        <w:rPr>
          <w:rFonts w:ascii="SimSun" w:hAnsi="SimSun"/>
          <w:sz w:val="21"/>
          <w:szCs w:val="21"/>
        </w:rPr>
        <w:t>]</w:t>
      </w:r>
      <w:r w:rsidRPr="00AB1CDE">
        <w:rPr>
          <w:rFonts w:ascii="SimSun" w:hAnsi="SimSun" w:hint="eastAsia"/>
          <w:sz w:val="21"/>
          <w:szCs w:val="21"/>
        </w:rPr>
        <w:t>主席宣布</w:t>
      </w:r>
      <w:r w:rsidRPr="00AB1CDE">
        <w:rPr>
          <w:rFonts w:ascii="SimSun" w:hAnsi="SimSun"/>
          <w:sz w:val="21"/>
          <w:szCs w:val="21"/>
        </w:rPr>
        <w:t>继续</w:t>
      </w:r>
      <w:r w:rsidRPr="00AB1CDE">
        <w:rPr>
          <w:rFonts w:ascii="SimSun" w:hAnsi="SimSun" w:hint="eastAsia"/>
          <w:sz w:val="21"/>
          <w:szCs w:val="21"/>
        </w:rPr>
        <w:t>发表评论意见或提出案文提案。</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关于第3条第1款</w:t>
      </w:r>
      <w:r w:rsidR="00F24620">
        <w:rPr>
          <w:rFonts w:ascii="SimSun" w:hAnsi="SimSun"/>
          <w:sz w:val="21"/>
          <w:szCs w:val="21"/>
        </w:rPr>
        <w:t>(</w:t>
      </w:r>
      <w:r w:rsidRPr="00AB1CDE">
        <w:rPr>
          <w:rFonts w:ascii="SimSun" w:hAnsi="SimSun"/>
          <w:sz w:val="21"/>
          <w:szCs w:val="21"/>
        </w:rPr>
        <w:t>a</w:t>
      </w:r>
      <w:r w:rsidR="00F24620">
        <w:rPr>
          <w:rFonts w:ascii="SimSun" w:hAnsi="SimSun"/>
          <w:sz w:val="21"/>
          <w:szCs w:val="21"/>
        </w:rPr>
        <w:t>)</w:t>
      </w:r>
      <w:r w:rsidRPr="00AB1CDE">
        <w:rPr>
          <w:rFonts w:ascii="SimSun" w:hAnsi="SimSun" w:hint="eastAsia"/>
          <w:sz w:val="21"/>
          <w:szCs w:val="21"/>
        </w:rPr>
        <w:t>项，中国代表团建议从“或如果知道，”中删除“如果知道”，这样就只剩下“或”，这样成员国就可以直接要求提供</w:t>
      </w:r>
      <w:r w:rsidRPr="00AB1CDE">
        <w:rPr>
          <w:rFonts w:ascii="SimSun" w:hAnsi="SimSun"/>
          <w:sz w:val="21"/>
          <w:szCs w:val="21"/>
        </w:rPr>
        <w:t>遗传资源</w:t>
      </w:r>
      <w:r w:rsidRPr="00AB1CDE">
        <w:rPr>
          <w:rFonts w:ascii="SimSun" w:hAnsi="SimSun" w:hint="eastAsia"/>
          <w:sz w:val="21"/>
          <w:szCs w:val="21"/>
        </w:rPr>
        <w:t>的原产地，因为根据中国的惯例，专利局要求提供的原产地信息可能还包括原产国信息。这样修改可以增加灵活性。关于请求各方公开相关信息的第3条第4款可以进一步完善。有一个问题涉及“在申请公布时”的信息公开。它认为，发明的专利申请是在权利授予之前公布。在公布之后、权利授予之前，专利局可能还会要求申请人对所公开的信息进行其他修正。因此，在权利授予之前应当允许对其进行完善，但信息公开则可能要等到权力授予之时。第二点涉及有待公开的信息，因为关于原产地的信息可能包含非常具体的细节，其中也许含有个人隐私、商业秘密甚至国家机密资料。这种信息应当有例外情况。换言之，如果有待公开的信息涉及个人隐私、商业秘密甚至国家机密，则应当允许拒绝公开这种信息。在第3条第4款中，它建议在“为公众所用”后增加“但与隐私、商业秘密或其他合法保密性有关的信息除外”。在“遗传资源相关传统知识”的定义中，代表团</w:t>
      </w:r>
      <w:r w:rsidRPr="00AB1CDE">
        <w:rPr>
          <w:rFonts w:ascii="SimSun" w:hAnsi="SimSun"/>
          <w:sz w:val="21"/>
          <w:szCs w:val="21"/>
        </w:rPr>
        <w:t>提案</w:t>
      </w:r>
      <w:r w:rsidRPr="00AB1CDE">
        <w:rPr>
          <w:rFonts w:ascii="SimSun" w:hAnsi="SimSun" w:hint="eastAsia"/>
          <w:sz w:val="21"/>
          <w:szCs w:val="21"/>
        </w:rPr>
        <w:t>在“土著人民和当地社区”前增加“权利人，包括”。同样的修改适用于序言部分第一段</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巴西代表团欢迎主席提出的关于解决办法的</w:t>
      </w:r>
      <w:r w:rsidRPr="00AB1CDE">
        <w:rPr>
          <w:rFonts w:ascii="SimSun" w:hAnsi="SimSun"/>
          <w:sz w:val="21"/>
          <w:szCs w:val="21"/>
        </w:rPr>
        <w:t>提案</w:t>
      </w:r>
      <w:r w:rsidRPr="00AB1CDE">
        <w:rPr>
          <w:rFonts w:ascii="SimSun" w:hAnsi="SimSun" w:hint="eastAsia"/>
          <w:sz w:val="21"/>
          <w:szCs w:val="21"/>
        </w:rPr>
        <w:t>。它认为重点应当放在文件</w:t>
      </w:r>
      <w:r w:rsidRPr="00AB1CDE">
        <w:rPr>
          <w:rFonts w:ascii="SimSun" w:hAnsi="SimSun"/>
          <w:sz w:val="21"/>
          <w:szCs w:val="21"/>
        </w:rPr>
        <w:t>WIPO/GRTKF/IC/30/4</w:t>
      </w:r>
      <w:r w:rsidRPr="00AB1CDE">
        <w:rPr>
          <w:rFonts w:ascii="SimSun" w:hAnsi="SimSun" w:hint="eastAsia"/>
          <w:sz w:val="21"/>
          <w:szCs w:val="21"/>
        </w:rPr>
        <w:t>上，但它可以表现出灵活性，参与有关待办/未决问题指示清单的讨论并将重点放在文件修订上。关于政策目标，它更希望在案文中保留“盗用”一词。国际协定的相互支持作用也应当成为政策目标之一。它仍不确定防止或尽量减少错误专利问题</w:t>
      </w:r>
      <w:r w:rsidRPr="00AB1CDE">
        <w:rPr>
          <w:rFonts w:ascii="SimSun" w:hAnsi="SimSun"/>
          <w:sz w:val="21"/>
          <w:szCs w:val="21"/>
        </w:rPr>
        <w:t>是否</w:t>
      </w:r>
      <w:r w:rsidRPr="00AB1CDE">
        <w:rPr>
          <w:rFonts w:ascii="SimSun" w:hAnsi="SimSun" w:hint="eastAsia"/>
          <w:sz w:val="21"/>
          <w:szCs w:val="21"/>
        </w:rPr>
        <w:t>还应当保留。这个问题似乎更多地涉及有关</w:t>
      </w:r>
      <w:r w:rsidRPr="00AB1CDE">
        <w:rPr>
          <w:rFonts w:ascii="SimSun" w:hAnsi="SimSun"/>
          <w:sz w:val="21"/>
          <w:szCs w:val="21"/>
        </w:rPr>
        <w:t>传统知识</w:t>
      </w:r>
      <w:r w:rsidRPr="00AB1CDE">
        <w:rPr>
          <w:rFonts w:ascii="SimSun" w:hAnsi="SimSun" w:hint="eastAsia"/>
          <w:sz w:val="21"/>
          <w:szCs w:val="21"/>
        </w:rPr>
        <w:t>的讨论，而这一讨论将在</w:t>
      </w:r>
      <w:r w:rsidRPr="00AB1CDE">
        <w:rPr>
          <w:rFonts w:ascii="SimSun" w:hAnsi="SimSun"/>
          <w:sz w:val="21"/>
          <w:szCs w:val="21"/>
        </w:rPr>
        <w:t>IGC</w:t>
      </w:r>
      <w:r w:rsidRPr="00AB1CDE">
        <w:rPr>
          <w:rFonts w:ascii="SimSun" w:hAnsi="SimSun" w:hint="eastAsia"/>
          <w:sz w:val="21"/>
          <w:szCs w:val="21"/>
        </w:rPr>
        <w:t>下届会议上展开。关于客体，它的理解是，“衍生物”一语是一项重要内容。至于围绕相关</w:t>
      </w:r>
      <w:r w:rsidRPr="00AB1CDE">
        <w:rPr>
          <w:rFonts w:ascii="SimSun" w:hAnsi="SimSun"/>
          <w:sz w:val="21"/>
          <w:szCs w:val="21"/>
        </w:rPr>
        <w:t>传统知识</w:t>
      </w:r>
      <w:r w:rsidRPr="00AB1CDE">
        <w:rPr>
          <w:rFonts w:ascii="SimSun" w:hAnsi="SimSun" w:hint="eastAsia"/>
          <w:sz w:val="21"/>
          <w:szCs w:val="21"/>
        </w:rPr>
        <w:t>与</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的讨论，它强调应当尽最大努力维护传统社区、当地社区和土著人民在这方面的权利。因此，它支持所提定义</w:t>
      </w:r>
      <w:r w:rsidRPr="00AB1CDE">
        <w:rPr>
          <w:rFonts w:ascii="SimSun" w:hAnsi="SimSun"/>
          <w:sz w:val="21"/>
          <w:szCs w:val="21"/>
        </w:rPr>
        <w:t>中范围</w:t>
      </w:r>
      <w:r w:rsidRPr="00AB1CDE">
        <w:rPr>
          <w:rFonts w:ascii="SimSun" w:hAnsi="SimSun" w:hint="eastAsia"/>
          <w:sz w:val="21"/>
          <w:szCs w:val="21"/>
        </w:rPr>
        <w:t>更广的。关于公开要求，它支持强制公开要求。关于“撤销”，这个问题最好在国内立法中处理，</w:t>
      </w:r>
      <w:proofErr w:type="gramStart"/>
      <w:r w:rsidRPr="00AB1CDE">
        <w:rPr>
          <w:rFonts w:ascii="SimSun" w:hAnsi="SimSun" w:hint="eastAsia"/>
          <w:sz w:val="21"/>
          <w:szCs w:val="21"/>
        </w:rPr>
        <w:t>除非各</w:t>
      </w:r>
      <w:proofErr w:type="gramEnd"/>
      <w:r w:rsidRPr="00AB1CDE">
        <w:rPr>
          <w:rFonts w:ascii="SimSun" w:hAnsi="SimSun" w:hint="eastAsia"/>
          <w:sz w:val="21"/>
          <w:szCs w:val="21"/>
        </w:rPr>
        <w:t>代表团可以支持关于如何处理不遵守的最低标准协定。关于触发点，它的理解是，“利用客体”应当是触发点。这是一个比较客观的要件，可在与“直接基于”的</w:t>
      </w:r>
      <w:r w:rsidRPr="00AB1CDE">
        <w:rPr>
          <w:rFonts w:ascii="SimSun" w:hAnsi="SimSun"/>
          <w:sz w:val="21"/>
          <w:szCs w:val="21"/>
        </w:rPr>
        <w:t>想法</w:t>
      </w:r>
      <w:r w:rsidRPr="00AB1CDE">
        <w:rPr>
          <w:rFonts w:ascii="SimSun" w:hAnsi="SimSun" w:hint="eastAsia"/>
          <w:sz w:val="21"/>
          <w:szCs w:val="21"/>
        </w:rPr>
        <w:t>进行比较时使用。关于专利局在公开通知方面的作用，代表团的理解是，这种通知应当只是一种形式要求，而不是实质要求。数据库将成为公开要求的一</w:t>
      </w:r>
      <w:r w:rsidRPr="00AB1CDE">
        <w:rPr>
          <w:rFonts w:ascii="SimSun" w:hAnsi="SimSun"/>
          <w:sz w:val="21"/>
          <w:szCs w:val="21"/>
        </w:rPr>
        <w:t>种</w:t>
      </w:r>
      <w:r w:rsidRPr="00AB1CDE">
        <w:rPr>
          <w:rFonts w:ascii="SimSun" w:hAnsi="SimSun" w:hint="eastAsia"/>
          <w:sz w:val="21"/>
          <w:szCs w:val="21"/>
        </w:rPr>
        <w:t>补充措施，不能脱离必要的强制公开要求单独解读。关于与国际协定</w:t>
      </w:r>
      <w:r w:rsidR="00F24620">
        <w:rPr>
          <w:rFonts w:ascii="SimSun" w:hAnsi="SimSun" w:hint="eastAsia"/>
          <w:sz w:val="21"/>
          <w:szCs w:val="21"/>
        </w:rPr>
        <w:t>(</w:t>
      </w:r>
      <w:r w:rsidRPr="00AB1CDE">
        <w:rPr>
          <w:rFonts w:ascii="SimSun" w:hAnsi="SimSun" w:hint="eastAsia"/>
          <w:sz w:val="21"/>
          <w:szCs w:val="21"/>
        </w:rPr>
        <w:t>包括</w:t>
      </w:r>
      <w:r w:rsidRPr="00AB1CDE">
        <w:rPr>
          <w:rFonts w:ascii="SimSun" w:hAnsi="SimSun"/>
          <w:sz w:val="21"/>
          <w:szCs w:val="21"/>
        </w:rPr>
        <w:t>PCT</w:t>
      </w:r>
      <w:r w:rsidRPr="00AB1CDE">
        <w:rPr>
          <w:rFonts w:ascii="SimSun" w:hAnsi="SimSun" w:hint="eastAsia"/>
          <w:sz w:val="21"/>
          <w:szCs w:val="21"/>
        </w:rPr>
        <w:t>和</w:t>
      </w:r>
      <w:r w:rsidRPr="00AB1CDE">
        <w:rPr>
          <w:rFonts w:ascii="SimSun" w:hAnsi="SimSun"/>
          <w:sz w:val="21"/>
          <w:szCs w:val="21"/>
        </w:rPr>
        <w:t>PLT</w:t>
      </w:r>
      <w:r w:rsidR="00F24620">
        <w:rPr>
          <w:rFonts w:ascii="SimSun" w:hAnsi="SimSun" w:hint="eastAsia"/>
          <w:sz w:val="21"/>
          <w:szCs w:val="21"/>
        </w:rPr>
        <w:t>)</w:t>
      </w:r>
      <w:r w:rsidRPr="00AB1CDE">
        <w:rPr>
          <w:rFonts w:ascii="SimSun" w:hAnsi="SimSun" w:hint="eastAsia"/>
          <w:sz w:val="21"/>
          <w:szCs w:val="21"/>
        </w:rPr>
        <w:t>的关系，代表团仍在等待成员国提供更多关于如何处理这种关系的信息。</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印度尼西亚代表团发言称，关于“无新增公开要求”的条款应当与关于“强制公开”的条款分开。它认为，将它们</w:t>
      </w:r>
      <w:r w:rsidRPr="00AB1CDE">
        <w:rPr>
          <w:rFonts w:ascii="SimSun" w:hAnsi="SimSun"/>
          <w:sz w:val="21"/>
          <w:szCs w:val="21"/>
        </w:rPr>
        <w:t>分开</w:t>
      </w:r>
      <w:r w:rsidRPr="00AB1CDE">
        <w:rPr>
          <w:rFonts w:ascii="SimSun" w:hAnsi="SimSun" w:hint="eastAsia"/>
          <w:sz w:val="21"/>
          <w:szCs w:val="21"/>
        </w:rPr>
        <w:t>对于理解各个代表团的立场非常重要。关于案文，它强调，经修订的草案应当简单、十分明确且不令人困惑，目标是缩小分歧。它还建议讨论很多作为《名古屋议定书》和</w:t>
      </w:r>
      <w:r w:rsidRPr="00AB1CDE">
        <w:rPr>
          <w:rFonts w:ascii="SimSun" w:hAnsi="SimSun"/>
          <w:sz w:val="21"/>
          <w:szCs w:val="21"/>
        </w:rPr>
        <w:t>《生物多样性公约》</w:t>
      </w:r>
      <w:r w:rsidRPr="00AB1CDE">
        <w:rPr>
          <w:rFonts w:ascii="SimSun" w:hAnsi="SimSun" w:hint="eastAsia"/>
          <w:sz w:val="21"/>
          <w:szCs w:val="21"/>
        </w:rPr>
        <w:t>等现有多边文书成员的</w:t>
      </w:r>
      <w:r w:rsidRPr="00AB1CDE">
        <w:rPr>
          <w:rFonts w:ascii="SimSun" w:hAnsi="SimSun"/>
          <w:sz w:val="21"/>
          <w:szCs w:val="21"/>
        </w:rPr>
        <w:t>WIPO</w:t>
      </w:r>
      <w:r w:rsidRPr="00AB1CDE">
        <w:rPr>
          <w:rFonts w:ascii="SimSun" w:hAnsi="SimSun" w:hint="eastAsia"/>
          <w:sz w:val="21"/>
          <w:szCs w:val="21"/>
        </w:rPr>
        <w:t>成员国如何充分遵守此类文书所规定的权利和义务。代表团要求对提及或省略</w:t>
      </w:r>
      <w:r w:rsidRPr="00AB1CDE">
        <w:rPr>
          <w:rFonts w:ascii="SimSun" w:hAnsi="SimSun"/>
          <w:sz w:val="21"/>
          <w:szCs w:val="21"/>
        </w:rPr>
        <w:t>《生物多样性公约》</w:t>
      </w:r>
      <w:r w:rsidRPr="00AB1CDE">
        <w:rPr>
          <w:rFonts w:ascii="SimSun" w:hAnsi="SimSun" w:hint="eastAsia"/>
          <w:sz w:val="21"/>
          <w:szCs w:val="21"/>
        </w:rPr>
        <w:t>和《名古屋议定书》中所用某些术语的</w:t>
      </w:r>
      <w:r w:rsidRPr="00AB1CDE">
        <w:rPr>
          <w:rFonts w:ascii="SimSun" w:hAnsi="SimSun"/>
          <w:sz w:val="21"/>
          <w:szCs w:val="21"/>
        </w:rPr>
        <w:t>影响进行说明</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lastRenderedPageBreak/>
        <w:t>图拉利普部落代表支持修改</w:t>
      </w:r>
      <w:r w:rsidRPr="00AB1CDE">
        <w:rPr>
          <w:rFonts w:ascii="SimSun" w:hAnsi="SimSun"/>
          <w:sz w:val="21"/>
          <w:szCs w:val="21"/>
        </w:rPr>
        <w:t>Rev.</w:t>
      </w:r>
      <w:r w:rsidRPr="00AB1CDE">
        <w:rPr>
          <w:rFonts w:ascii="SimSun" w:hAnsi="SimSun" w:hint="eastAsia"/>
          <w:sz w:val="21"/>
          <w:szCs w:val="21"/>
        </w:rPr>
        <w:t>1中第1条</w:t>
      </w:r>
      <w:r w:rsidR="00F24620">
        <w:rPr>
          <w:rFonts w:ascii="SimSun" w:hAnsi="SimSun"/>
          <w:sz w:val="21"/>
          <w:szCs w:val="21"/>
        </w:rPr>
        <w:t>(</w:t>
      </w:r>
      <w:r w:rsidRPr="00AB1CDE">
        <w:rPr>
          <w:rFonts w:ascii="SimSun" w:hAnsi="SimSun"/>
          <w:sz w:val="21"/>
          <w:szCs w:val="21"/>
        </w:rPr>
        <w:t>a</w:t>
      </w:r>
      <w:r w:rsidR="00F24620">
        <w:rPr>
          <w:rFonts w:ascii="SimSun" w:hAnsi="SimSun"/>
          <w:sz w:val="21"/>
          <w:szCs w:val="21"/>
        </w:rPr>
        <w:t>)</w:t>
      </w:r>
      <w:r w:rsidRPr="00AB1CDE">
        <w:rPr>
          <w:rFonts w:ascii="SimSun" w:hAnsi="SimSun" w:hint="eastAsia"/>
          <w:sz w:val="21"/>
          <w:szCs w:val="21"/>
        </w:rPr>
        <w:t>项的案文，使之内容如下：“促进</w:t>
      </w:r>
      <w:r w:rsidRPr="00AB1CDE">
        <w:rPr>
          <w:rFonts w:ascii="SimSun" w:hAnsi="SimSun"/>
          <w:sz w:val="21"/>
          <w:szCs w:val="21"/>
        </w:rPr>
        <w:t>遗传资源</w:t>
      </w:r>
      <w:r w:rsidRPr="00AB1CDE">
        <w:rPr>
          <w:rFonts w:ascii="SimSun" w:hAnsi="SimSun" w:hint="eastAsia"/>
          <w:sz w:val="21"/>
          <w:szCs w:val="21"/>
        </w:rPr>
        <w:t>、</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及其衍生物的有效保护”。他重申他对政策目标中不提</w:t>
      </w:r>
      <w:r w:rsidRPr="00AB1CDE">
        <w:rPr>
          <w:rFonts w:ascii="SimSun" w:hAnsi="SimSun"/>
          <w:sz w:val="21"/>
          <w:szCs w:val="21"/>
        </w:rPr>
        <w:t>知识产权</w:t>
      </w:r>
      <w:r w:rsidRPr="00AB1CDE">
        <w:rPr>
          <w:rFonts w:ascii="SimSun" w:hAnsi="SimSun" w:hint="eastAsia"/>
          <w:sz w:val="21"/>
          <w:szCs w:val="21"/>
        </w:rPr>
        <w:t>问题的立场。</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纳米比亚代表团支持图拉利普部落代表所作的发言。</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玻利维亚多民族国代表团建议在“利用”的定义中的“研究和开发”后增加“保存、预测、收集、特性研究等”。它支持在政策目标以及</w:t>
      </w:r>
      <w:r w:rsidRPr="00AB1CDE">
        <w:rPr>
          <w:rFonts w:ascii="SimSun" w:hAnsi="SimSun"/>
          <w:sz w:val="21"/>
          <w:szCs w:val="21"/>
        </w:rPr>
        <w:t>Rev.1</w:t>
      </w:r>
      <w:r w:rsidRPr="00AB1CDE">
        <w:rPr>
          <w:rFonts w:ascii="SimSun" w:hAnsi="SimSun" w:hint="eastAsia"/>
          <w:sz w:val="21"/>
          <w:szCs w:val="21"/>
        </w:rPr>
        <w:t>的结构中使用“盗用”一词。它更希望触发点是“利用”而不是“直接基于”。它挑选了文件</w:t>
      </w:r>
      <w:r w:rsidRPr="00AB1CDE">
        <w:rPr>
          <w:rFonts w:ascii="SimSun" w:hAnsi="SimSun"/>
          <w:sz w:val="21"/>
          <w:szCs w:val="21"/>
        </w:rPr>
        <w:t>WIPO/GRTKF/IC/30/4</w:t>
      </w:r>
      <w:r w:rsidRPr="00AB1CDE">
        <w:rPr>
          <w:rFonts w:ascii="SimSun" w:hAnsi="SimSun" w:hint="eastAsia"/>
          <w:sz w:val="21"/>
          <w:szCs w:val="21"/>
        </w:rPr>
        <w:t>所载第5条第1款，也就是说“防止进一步处理专利申请”。代表团希望保留第3条第5款，理由已在</w:t>
      </w:r>
      <w:r w:rsidRPr="00AB1CDE">
        <w:rPr>
          <w:rFonts w:ascii="SimSun" w:hAnsi="SimSun"/>
          <w:sz w:val="21"/>
          <w:szCs w:val="21"/>
        </w:rPr>
        <w:t>IGC第二十九届会议</w:t>
      </w:r>
      <w:r w:rsidRPr="00AB1CDE">
        <w:rPr>
          <w:rFonts w:ascii="SimSun" w:hAnsi="SimSun" w:hint="eastAsia"/>
          <w:sz w:val="21"/>
          <w:szCs w:val="21"/>
        </w:rPr>
        <w:t>上表明。</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牙买加代表团发言称，如果利用</w:t>
      </w:r>
      <w:r w:rsidRPr="00AB1CDE">
        <w:rPr>
          <w:rFonts w:ascii="SimSun" w:hAnsi="SimSun"/>
          <w:sz w:val="21"/>
          <w:szCs w:val="21"/>
        </w:rPr>
        <w:t>遗传资源</w:t>
      </w:r>
      <w:r w:rsidRPr="00AB1CDE">
        <w:rPr>
          <w:rFonts w:ascii="SimSun" w:hAnsi="SimSun" w:hint="eastAsia"/>
          <w:sz w:val="21"/>
          <w:szCs w:val="21"/>
        </w:rPr>
        <w:t>和</w:t>
      </w:r>
      <w:r w:rsidRPr="00AB1CDE">
        <w:rPr>
          <w:rFonts w:ascii="SimSun" w:hAnsi="SimSun"/>
          <w:sz w:val="21"/>
          <w:szCs w:val="21"/>
        </w:rPr>
        <w:t>/</w:t>
      </w:r>
      <w:r w:rsidRPr="00AB1CDE">
        <w:rPr>
          <w:rFonts w:ascii="SimSun" w:hAnsi="SimSun" w:hint="eastAsia"/>
          <w:sz w:val="21"/>
          <w:szCs w:val="21"/>
        </w:rPr>
        <w:t>或</w:t>
      </w:r>
      <w:r w:rsidRPr="00AB1CDE">
        <w:rPr>
          <w:rFonts w:ascii="SimSun" w:hAnsi="SimSun"/>
          <w:sz w:val="21"/>
          <w:szCs w:val="21"/>
        </w:rPr>
        <w:t>传统知识</w:t>
      </w:r>
      <w:r w:rsidRPr="00AB1CDE">
        <w:rPr>
          <w:rFonts w:ascii="SimSun" w:hAnsi="SimSun" w:hint="eastAsia"/>
          <w:sz w:val="21"/>
          <w:szCs w:val="21"/>
        </w:rPr>
        <w:t>，则除</w:t>
      </w:r>
      <w:r w:rsidRPr="00AB1CDE">
        <w:rPr>
          <w:rFonts w:ascii="SimSun" w:hAnsi="SimSun"/>
          <w:sz w:val="21"/>
          <w:szCs w:val="21"/>
        </w:rPr>
        <w:t>了</w:t>
      </w:r>
      <w:r w:rsidRPr="00AB1CDE">
        <w:rPr>
          <w:rFonts w:ascii="SimSun" w:hAnsi="SimSun" w:hint="eastAsia"/>
          <w:sz w:val="21"/>
          <w:szCs w:val="21"/>
        </w:rPr>
        <w:t>要求强制公开之外，还应允许</w:t>
      </w:r>
      <w:r w:rsidRPr="00AB1CDE">
        <w:rPr>
          <w:rFonts w:ascii="SimSun" w:hAnsi="SimSun"/>
          <w:sz w:val="21"/>
          <w:szCs w:val="21"/>
        </w:rPr>
        <w:t>知识产权</w:t>
      </w:r>
      <w:r w:rsidRPr="00AB1CDE">
        <w:rPr>
          <w:rFonts w:ascii="SimSun" w:hAnsi="SimSun" w:hint="eastAsia"/>
          <w:sz w:val="21"/>
          <w:szCs w:val="21"/>
        </w:rPr>
        <w:t>局要求申请</w:t>
      </w:r>
      <w:r w:rsidRPr="00AB1CDE">
        <w:rPr>
          <w:rFonts w:ascii="SimSun" w:hAnsi="SimSun"/>
          <w:sz w:val="21"/>
          <w:szCs w:val="21"/>
        </w:rPr>
        <w:t>人</w:t>
      </w:r>
      <w:r w:rsidRPr="00AB1CDE">
        <w:rPr>
          <w:rFonts w:ascii="SimSun" w:hAnsi="SimSun" w:hint="eastAsia"/>
          <w:sz w:val="21"/>
          <w:szCs w:val="21"/>
        </w:rPr>
        <w:t>提供有关惠益分享协定的证据。它还指出，文书应当允许</w:t>
      </w:r>
      <w:r w:rsidRPr="00AB1CDE">
        <w:rPr>
          <w:rFonts w:ascii="SimSun" w:hAnsi="SimSun"/>
          <w:sz w:val="21"/>
          <w:szCs w:val="21"/>
        </w:rPr>
        <w:t>知识产权</w:t>
      </w:r>
      <w:r w:rsidRPr="00AB1CDE">
        <w:rPr>
          <w:rFonts w:ascii="SimSun" w:hAnsi="SimSun" w:hint="eastAsia"/>
          <w:sz w:val="21"/>
          <w:szCs w:val="21"/>
        </w:rPr>
        <w:t>局确定针对不公开行为的制裁措施，包括不遵守公开和惠益分享要求的行为可能会影响授予知识产权权利。代表团强调，如果不将这两个基本要点列</w:t>
      </w:r>
      <w:r w:rsidRPr="00AB1CDE">
        <w:rPr>
          <w:rFonts w:ascii="SimSun" w:hAnsi="SimSun"/>
          <w:sz w:val="21"/>
          <w:szCs w:val="21"/>
        </w:rPr>
        <w:t>入案</w:t>
      </w:r>
      <w:r w:rsidRPr="00AB1CDE">
        <w:rPr>
          <w:rFonts w:ascii="SimSun" w:hAnsi="SimSun" w:hint="eastAsia"/>
          <w:sz w:val="21"/>
          <w:szCs w:val="21"/>
        </w:rPr>
        <w:t>文，将会导致该文书与《加勒比保护</w:t>
      </w:r>
      <w:r w:rsidRPr="00AB1CDE">
        <w:rPr>
          <w:rFonts w:ascii="SimSun" w:hAnsi="SimSun"/>
          <w:sz w:val="21"/>
          <w:szCs w:val="21"/>
        </w:rPr>
        <w:t>遗传资源</w:t>
      </w:r>
      <w:r w:rsidRPr="00AB1CDE">
        <w:rPr>
          <w:rFonts w:ascii="SimSun" w:hAnsi="SimSun" w:hint="eastAsia"/>
          <w:sz w:val="21"/>
          <w:szCs w:val="21"/>
        </w:rPr>
        <w:t>、</w:t>
      </w:r>
      <w:r w:rsidRPr="00AB1CDE">
        <w:rPr>
          <w:rFonts w:ascii="SimSun" w:hAnsi="SimSun"/>
          <w:sz w:val="21"/>
          <w:szCs w:val="21"/>
        </w:rPr>
        <w:t>传统知识</w:t>
      </w:r>
      <w:r w:rsidRPr="00AB1CDE">
        <w:rPr>
          <w:rFonts w:ascii="SimSun" w:hAnsi="SimSun" w:hint="eastAsia"/>
          <w:sz w:val="21"/>
          <w:szCs w:val="21"/>
        </w:rPr>
        <w:t>和传统文化表现形式区域框架》不一致和不兼容。</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伊朗伊斯兰共和国代表团针对在术语表中新增“直接基于”和“未经授权使用”等术语表达了一些担忧。它强调新增的“受保护遗传资源”一语不明确。它建议在目标中以“确保”代替“促进”，并侧重有关</w:t>
      </w:r>
      <w:r w:rsidRPr="00AB1CDE">
        <w:rPr>
          <w:rFonts w:ascii="SimSun" w:hAnsi="SimSun"/>
          <w:sz w:val="21"/>
          <w:szCs w:val="21"/>
        </w:rPr>
        <w:t>知识产权</w:t>
      </w:r>
      <w:r w:rsidRPr="00AB1CDE">
        <w:rPr>
          <w:rFonts w:ascii="SimSun" w:hAnsi="SimSun" w:hint="eastAsia"/>
          <w:sz w:val="21"/>
          <w:szCs w:val="21"/>
        </w:rPr>
        <w:t>而不是专利本身的目标，并在目标中纳入“衍生物”。关于第2条，它发言称，客体应当保持在目前的最小范围内。在第3条中，触发</w:t>
      </w:r>
      <w:proofErr w:type="gramStart"/>
      <w:r w:rsidRPr="00AB1CDE">
        <w:rPr>
          <w:rFonts w:ascii="SimSun" w:hAnsi="SimSun" w:hint="eastAsia"/>
          <w:sz w:val="21"/>
          <w:szCs w:val="21"/>
        </w:rPr>
        <w:t>点应当</w:t>
      </w:r>
      <w:proofErr w:type="gramEnd"/>
      <w:r w:rsidRPr="00AB1CDE">
        <w:rPr>
          <w:rFonts w:ascii="SimSun" w:hAnsi="SimSun" w:hint="eastAsia"/>
          <w:sz w:val="21"/>
          <w:szCs w:val="21"/>
        </w:rPr>
        <w:t>是“利用”而不是“直接基于”。关于第4条，“衍生物”和“公有领域的传统知识”应当删除，而“商品”应当替换为“用作商品时的遗传资源”。这一替换与《</w:t>
      </w:r>
      <w:r w:rsidRPr="00AB1CDE">
        <w:rPr>
          <w:rFonts w:ascii="SimSun" w:hAnsi="SimSun"/>
          <w:sz w:val="21"/>
          <w:szCs w:val="21"/>
        </w:rPr>
        <w:t>粮食和农业植物遗传资源国际条约</w:t>
      </w:r>
      <w:r w:rsidRPr="00AB1CDE">
        <w:rPr>
          <w:rFonts w:ascii="SimSun" w:hAnsi="SimSun" w:hint="eastAsia"/>
          <w:sz w:val="21"/>
          <w:szCs w:val="21"/>
        </w:rPr>
        <w:t>》</w:t>
      </w:r>
      <w:r w:rsidR="00F24620">
        <w:rPr>
          <w:rFonts w:ascii="SimSun" w:hAnsi="SimSun" w:hint="eastAsia"/>
          <w:sz w:val="21"/>
          <w:szCs w:val="21"/>
        </w:rPr>
        <w:t>(</w:t>
      </w:r>
      <w:r w:rsidRPr="00AB1CDE">
        <w:rPr>
          <w:rFonts w:ascii="SimSun" w:hAnsi="SimSun" w:hint="eastAsia"/>
          <w:sz w:val="21"/>
          <w:szCs w:val="21"/>
        </w:rPr>
        <w:t>“</w:t>
      </w:r>
      <w:r w:rsidRPr="00AB1CDE">
        <w:rPr>
          <w:rFonts w:ascii="SimSun" w:hAnsi="SimSun"/>
          <w:sz w:val="21"/>
          <w:szCs w:val="21"/>
        </w:rPr>
        <w:t>ITPGRFA</w:t>
      </w:r>
      <w:r w:rsidRPr="00AB1CDE">
        <w:rPr>
          <w:rFonts w:ascii="SimSun" w:hAnsi="SimSun" w:hint="eastAsia"/>
          <w:sz w:val="21"/>
          <w:szCs w:val="21"/>
        </w:rPr>
        <w:t>”</w:t>
      </w:r>
      <w:r w:rsidR="00F24620">
        <w:rPr>
          <w:rFonts w:ascii="SimSun" w:hAnsi="SimSun" w:hint="eastAsia"/>
          <w:sz w:val="21"/>
          <w:szCs w:val="21"/>
        </w:rPr>
        <w:t>)</w:t>
      </w:r>
      <w:r w:rsidRPr="00AB1CDE">
        <w:rPr>
          <w:rFonts w:ascii="SimSun" w:hAnsi="SimSun" w:hint="eastAsia"/>
          <w:sz w:val="21"/>
          <w:szCs w:val="21"/>
        </w:rPr>
        <w:t>等现有国际文书一致。它强调，作为一个替代方案，将公开要求从不公开问题中独立出来是一个进步。它认为防御性措施是公开要求的补充，而不是独立的。关于制裁和补救办法以及第8条，代表团更希望继续就文件</w:t>
      </w:r>
      <w:r w:rsidRPr="00AB1CDE">
        <w:rPr>
          <w:rFonts w:ascii="SimSun" w:hAnsi="SimSun"/>
          <w:sz w:val="21"/>
          <w:szCs w:val="21"/>
        </w:rPr>
        <w:t>WIPO/GRTKF/IC/30/4</w:t>
      </w:r>
      <w:r w:rsidRPr="00AB1CDE">
        <w:rPr>
          <w:rFonts w:ascii="SimSun" w:hAnsi="SimSun" w:hint="eastAsia"/>
          <w:sz w:val="21"/>
          <w:szCs w:val="21"/>
        </w:rPr>
        <w:t>所载现有案文而非新的替代方案开展工作。代表团赞同巴西代表团所作的发言，即删除原来被放在最终条款内的第4条。</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印度代表团希望保留第9条中的“强制公开”、“盗用”和“相互支持作用”。在客体方面，它强调更倾向于“知识产权权利”、“衍生物”和“相关</w:t>
      </w:r>
      <w:r w:rsidRPr="00AB1CDE">
        <w:rPr>
          <w:rFonts w:ascii="SimSun" w:hAnsi="SimSun"/>
          <w:sz w:val="21"/>
          <w:szCs w:val="21"/>
        </w:rPr>
        <w:t>传统知识</w:t>
      </w:r>
      <w:r w:rsidRPr="00AB1CDE">
        <w:rPr>
          <w:rFonts w:ascii="SimSun" w:hAnsi="SimSun" w:hint="eastAsia"/>
          <w:sz w:val="21"/>
          <w:szCs w:val="21"/>
        </w:rPr>
        <w:t>”。它认为触发点应是申请专利的发明中</w:t>
      </w:r>
      <w:r w:rsidRPr="00AB1CDE">
        <w:rPr>
          <w:rFonts w:ascii="SimSun" w:hAnsi="SimSun"/>
          <w:sz w:val="21"/>
          <w:szCs w:val="21"/>
        </w:rPr>
        <w:t>对遗传资源</w:t>
      </w:r>
      <w:r w:rsidRPr="00AB1CDE">
        <w:rPr>
          <w:rFonts w:ascii="SimSun" w:hAnsi="SimSun" w:hint="eastAsia"/>
          <w:sz w:val="21"/>
          <w:szCs w:val="21"/>
        </w:rPr>
        <w:t>的利用。关于不遵守的后果，代表团认为，作为个</w:t>
      </w:r>
      <w:r w:rsidRPr="00AB1CDE">
        <w:rPr>
          <w:rFonts w:ascii="SimSun" w:hAnsi="SimSun"/>
          <w:sz w:val="21"/>
          <w:szCs w:val="21"/>
        </w:rPr>
        <w:t>别国家采用的</w:t>
      </w:r>
      <w:r w:rsidRPr="00AB1CDE">
        <w:rPr>
          <w:rFonts w:ascii="SimSun" w:hAnsi="SimSun" w:hint="eastAsia"/>
          <w:sz w:val="21"/>
          <w:szCs w:val="21"/>
        </w:rPr>
        <w:t>一种备选方案，允许撤销</w:t>
      </w:r>
      <w:r w:rsidRPr="00AB1CDE">
        <w:rPr>
          <w:rFonts w:ascii="SimSun" w:hAnsi="SimSun"/>
          <w:sz w:val="21"/>
          <w:szCs w:val="21"/>
        </w:rPr>
        <w:t>专利，</w:t>
      </w:r>
      <w:r w:rsidRPr="00AB1CDE">
        <w:rPr>
          <w:rFonts w:ascii="SimSun" w:hAnsi="SimSun" w:hint="eastAsia"/>
          <w:sz w:val="21"/>
          <w:szCs w:val="21"/>
        </w:rPr>
        <w:t>并且还</w:t>
      </w:r>
      <w:r w:rsidRPr="00AB1CDE">
        <w:rPr>
          <w:rFonts w:ascii="SimSun" w:hAnsi="SimSun"/>
          <w:sz w:val="21"/>
          <w:szCs w:val="21"/>
        </w:rPr>
        <w:t>有</w:t>
      </w:r>
      <w:r w:rsidRPr="00AB1CDE">
        <w:rPr>
          <w:rFonts w:ascii="SimSun" w:hAnsi="SimSun" w:hint="eastAsia"/>
          <w:sz w:val="21"/>
          <w:szCs w:val="21"/>
        </w:rPr>
        <w:t>包括不处理专利申请在内的其他后果。它认为数据库是一种补充措施，可以有效保障被广泛持有的</w:t>
      </w:r>
      <w:r w:rsidRPr="00AB1CDE">
        <w:rPr>
          <w:rFonts w:ascii="SimSun" w:hAnsi="SimSun"/>
          <w:sz w:val="21"/>
          <w:szCs w:val="21"/>
        </w:rPr>
        <w:t>传统知识</w:t>
      </w:r>
      <w:r w:rsidRPr="00AB1CDE">
        <w:rPr>
          <w:rFonts w:ascii="SimSun" w:hAnsi="SimSun" w:hint="eastAsia"/>
          <w:sz w:val="21"/>
          <w:szCs w:val="21"/>
        </w:rPr>
        <w:t>，比如，印度的TK</w:t>
      </w:r>
      <w:r w:rsidRPr="00AB1CDE">
        <w:rPr>
          <w:rFonts w:ascii="SimSun" w:hAnsi="SimSun"/>
          <w:sz w:val="21"/>
          <w:szCs w:val="21"/>
        </w:rPr>
        <w:t>DL</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w:t>
      </w:r>
      <w:r w:rsidRPr="00AB1CDE">
        <w:rPr>
          <w:rFonts w:ascii="SimSun" w:hAnsi="SimSun" w:hint="eastAsia"/>
          <w:sz w:val="21"/>
          <w:szCs w:val="21"/>
        </w:rPr>
        <w:t>秘书处的说明：这部分会议是在本届会议的最后一天，而且</w:t>
      </w:r>
      <w:r w:rsidRPr="00AB1CDE">
        <w:rPr>
          <w:rFonts w:ascii="SimSun" w:hAnsi="SimSun"/>
          <w:sz w:val="21"/>
          <w:szCs w:val="21"/>
        </w:rPr>
        <w:t>是在</w:t>
      </w:r>
      <w:r w:rsidRPr="00AB1CDE">
        <w:rPr>
          <w:rFonts w:ascii="SimSun" w:hAnsi="SimSun" w:hint="eastAsia"/>
          <w:sz w:val="21"/>
          <w:szCs w:val="21"/>
        </w:rPr>
        <w:t>《关于知识产权与遗传资源的合并文件第二次修订稿》</w:t>
      </w:r>
      <w:r w:rsidR="00F24620">
        <w:rPr>
          <w:rFonts w:ascii="SimSun" w:hAnsi="SimSun" w:hint="eastAsia"/>
          <w:sz w:val="21"/>
          <w:szCs w:val="21"/>
        </w:rPr>
        <w:t>(</w:t>
      </w:r>
      <w:r w:rsidRPr="00AB1CDE">
        <w:rPr>
          <w:rFonts w:ascii="SimSun" w:hAnsi="SimSun" w:hint="eastAsia"/>
          <w:sz w:val="21"/>
          <w:szCs w:val="21"/>
        </w:rPr>
        <w:t>“《第二次修订稿》”</w:t>
      </w:r>
      <w:r w:rsidR="00F24620">
        <w:rPr>
          <w:rFonts w:ascii="SimSun" w:hAnsi="SimSun" w:hint="eastAsia"/>
          <w:sz w:val="21"/>
          <w:szCs w:val="21"/>
        </w:rPr>
        <w:t>)</w:t>
      </w:r>
      <w:r w:rsidRPr="00AB1CDE">
        <w:rPr>
          <w:rFonts w:ascii="SimSun" w:hAnsi="SimSun" w:hint="eastAsia"/>
          <w:sz w:val="21"/>
          <w:szCs w:val="21"/>
        </w:rPr>
        <w:t>散发后举行的。</w:t>
      </w:r>
      <w:r w:rsidRPr="00AB1CDE">
        <w:rPr>
          <w:rFonts w:ascii="SimSun" w:hAnsi="SimSun"/>
          <w:sz w:val="21"/>
          <w:szCs w:val="21"/>
        </w:rPr>
        <w:t>]</w:t>
      </w:r>
      <w:r w:rsidRPr="00AB1CDE">
        <w:rPr>
          <w:rFonts w:ascii="SimSun" w:hAnsi="SimSun" w:hint="eastAsia"/>
          <w:sz w:val="21"/>
          <w:szCs w:val="21"/>
        </w:rPr>
        <w:t>主席宣布恢复全体会议，并请美国代表团介绍其在议程第7项之</w:t>
      </w:r>
      <w:r w:rsidRPr="00AB1CDE">
        <w:rPr>
          <w:rFonts w:ascii="SimSun" w:hAnsi="SimSun"/>
          <w:sz w:val="21"/>
          <w:szCs w:val="21"/>
        </w:rPr>
        <w:t>下</w:t>
      </w:r>
      <w:r w:rsidRPr="00AB1CDE">
        <w:rPr>
          <w:rFonts w:ascii="SimSun" w:hAnsi="SimSun" w:hint="eastAsia"/>
          <w:sz w:val="21"/>
          <w:szCs w:val="21"/>
        </w:rPr>
        <w:t>提交的文件</w:t>
      </w:r>
      <w:r w:rsidRPr="00AB1CDE">
        <w:rPr>
          <w:rFonts w:ascii="SimSun" w:hAnsi="SimSun"/>
          <w:sz w:val="21"/>
          <w:szCs w:val="21"/>
        </w:rPr>
        <w:t>WIPO/GRTKF/IC/30/9</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美国代表团回顾指出，</w:t>
      </w:r>
      <w:r w:rsidRPr="00AB1CDE">
        <w:rPr>
          <w:rFonts w:ascii="SimSun" w:hAnsi="SimSun"/>
          <w:sz w:val="21"/>
          <w:szCs w:val="21"/>
        </w:rPr>
        <w:t>IGC</w:t>
      </w:r>
      <w:r w:rsidRPr="00AB1CDE">
        <w:rPr>
          <w:rFonts w:ascii="SimSun" w:hAnsi="SimSun" w:hint="eastAsia"/>
          <w:sz w:val="21"/>
          <w:szCs w:val="21"/>
        </w:rPr>
        <w:t>的工作必须采用一种循证做法，包括国家经验研究和示范、国内立法以及可予保护客体和无意保护客体的范例。它说，</w:t>
      </w:r>
      <w:r w:rsidRPr="00AB1CDE">
        <w:rPr>
          <w:rFonts w:ascii="SimSun" w:hAnsi="SimSun"/>
          <w:sz w:val="21"/>
          <w:szCs w:val="21"/>
        </w:rPr>
        <w:t>IGC</w:t>
      </w:r>
      <w:r w:rsidRPr="00AB1CDE">
        <w:rPr>
          <w:rFonts w:ascii="SimSun" w:hAnsi="SimSun" w:hint="eastAsia"/>
          <w:sz w:val="21"/>
          <w:szCs w:val="21"/>
        </w:rPr>
        <w:t>讨论往往是一般性讨论，很少有具体例子。因为它认为</w:t>
      </w:r>
      <w:r w:rsidRPr="00AB1CDE">
        <w:rPr>
          <w:rFonts w:ascii="SimSun" w:hAnsi="SimSun"/>
          <w:sz w:val="21"/>
          <w:szCs w:val="21"/>
        </w:rPr>
        <w:t>IGC</w:t>
      </w:r>
      <w:r w:rsidRPr="00AB1CDE">
        <w:rPr>
          <w:rFonts w:ascii="SimSun" w:hAnsi="SimSun" w:hint="eastAsia"/>
          <w:sz w:val="21"/>
          <w:szCs w:val="21"/>
        </w:rPr>
        <w:t>的工作可以从更详细的技术讨论中获益，所以它于2016年6月1日提交了文件</w:t>
      </w:r>
      <w:r w:rsidRPr="00AB1CDE">
        <w:rPr>
          <w:rFonts w:ascii="SimSun" w:hAnsi="SimSun"/>
          <w:sz w:val="21"/>
          <w:szCs w:val="21"/>
        </w:rPr>
        <w:t>WIPO/GRTKF/IC/30/9</w:t>
      </w:r>
      <w:r w:rsidRPr="00AB1CDE">
        <w:rPr>
          <w:rFonts w:ascii="SimSun" w:hAnsi="SimSun" w:hint="eastAsia"/>
          <w:sz w:val="21"/>
          <w:szCs w:val="21"/>
        </w:rPr>
        <w:t>，其标题为“通过假设性地将瑞士‘联邦自然和文化遗产保护法’和‘联邦发明专利法’适用于美国第</w:t>
      </w:r>
      <w:r w:rsidRPr="00AB1CDE">
        <w:rPr>
          <w:rFonts w:ascii="SimSun" w:hAnsi="SimSun"/>
          <w:sz w:val="21"/>
          <w:szCs w:val="21"/>
        </w:rPr>
        <w:t>5,137,870</w:t>
      </w:r>
      <w:r w:rsidRPr="00AB1CDE">
        <w:rPr>
          <w:rFonts w:ascii="SimSun" w:hAnsi="SimSun" w:hint="eastAsia"/>
          <w:sz w:val="21"/>
          <w:szCs w:val="21"/>
        </w:rPr>
        <w:t>号专利的方式更好地理解这两部法律”。代表团认识到提交文件的时机不允许瑞士代表团参与有关本文件的讨论。它提交这一文件的目的是寻求更好地理解合并文件中的定义、目标和其他案文。它考虑了国内法律和实践，并且考虑</w:t>
      </w:r>
      <w:r w:rsidRPr="00AB1CDE">
        <w:rPr>
          <w:rFonts w:ascii="SimSun" w:hAnsi="SimSun"/>
          <w:sz w:val="21"/>
          <w:szCs w:val="21"/>
        </w:rPr>
        <w:t>了</w:t>
      </w:r>
      <w:r w:rsidRPr="00AB1CDE">
        <w:rPr>
          <w:rFonts w:ascii="SimSun" w:hAnsi="SimSun" w:hint="eastAsia"/>
          <w:sz w:val="21"/>
          <w:szCs w:val="21"/>
        </w:rPr>
        <w:t>这些要求如何适用于专利制度，正如它曾试图对瑞士国内法律所做</w:t>
      </w:r>
      <w:r w:rsidRPr="00AB1CDE">
        <w:rPr>
          <w:rFonts w:ascii="SimSun" w:hAnsi="SimSun"/>
          <w:sz w:val="21"/>
          <w:szCs w:val="21"/>
        </w:rPr>
        <w:t>的</w:t>
      </w:r>
      <w:r w:rsidRPr="00AB1CDE">
        <w:rPr>
          <w:rFonts w:ascii="SimSun" w:hAnsi="SimSun" w:hint="eastAsia"/>
          <w:sz w:val="21"/>
          <w:szCs w:val="21"/>
        </w:rPr>
        <w:t>那样，它认为</w:t>
      </w:r>
      <w:r w:rsidRPr="00AB1CDE">
        <w:rPr>
          <w:rFonts w:ascii="SimSun" w:hAnsi="SimSun"/>
          <w:sz w:val="21"/>
          <w:szCs w:val="21"/>
        </w:rPr>
        <w:t>IGC</w:t>
      </w:r>
      <w:r w:rsidRPr="00AB1CDE">
        <w:rPr>
          <w:rFonts w:ascii="SimSun" w:hAnsi="SimSun" w:hint="eastAsia"/>
          <w:sz w:val="21"/>
          <w:szCs w:val="21"/>
        </w:rPr>
        <w:t>可以在关键术语上</w:t>
      </w:r>
      <w:r w:rsidRPr="00AB1CDE">
        <w:rPr>
          <w:rFonts w:ascii="SimSun" w:hAnsi="SimSun"/>
          <w:sz w:val="21"/>
          <w:szCs w:val="21"/>
        </w:rPr>
        <w:t>形成</w:t>
      </w:r>
      <w:r w:rsidRPr="00AB1CDE">
        <w:rPr>
          <w:rFonts w:ascii="SimSun" w:hAnsi="SimSun" w:hint="eastAsia"/>
          <w:sz w:val="21"/>
          <w:szCs w:val="21"/>
        </w:rPr>
        <w:t>共同理解。其目的还在于</w:t>
      </w:r>
      <w:r w:rsidRPr="00AB1CDE">
        <w:rPr>
          <w:rFonts w:ascii="SimSun" w:hAnsi="SimSun" w:hint="eastAsia"/>
          <w:sz w:val="21"/>
          <w:szCs w:val="21"/>
        </w:rPr>
        <w:lastRenderedPageBreak/>
        <w:t>了解这种讨论是否有用。如果有用，美国代表团计划在其他</w:t>
      </w:r>
      <w:r w:rsidRPr="00AB1CDE">
        <w:rPr>
          <w:rFonts w:ascii="SimSun" w:hAnsi="SimSun"/>
          <w:sz w:val="21"/>
          <w:szCs w:val="21"/>
        </w:rPr>
        <w:t>IGC</w:t>
      </w:r>
      <w:r w:rsidRPr="00AB1CDE">
        <w:rPr>
          <w:rFonts w:ascii="SimSun" w:hAnsi="SimSun" w:hint="eastAsia"/>
          <w:sz w:val="21"/>
          <w:szCs w:val="21"/>
        </w:rPr>
        <w:t>会议适当时候介绍其他已编拟的、有关实施国内公开要求的其他</w:t>
      </w:r>
      <w:r w:rsidRPr="00AB1CDE">
        <w:rPr>
          <w:rFonts w:ascii="SimSun" w:hAnsi="SimSun"/>
          <w:sz w:val="21"/>
          <w:szCs w:val="21"/>
        </w:rPr>
        <w:t>WIPO</w:t>
      </w:r>
      <w:r w:rsidRPr="00AB1CDE">
        <w:rPr>
          <w:rFonts w:ascii="SimSun" w:hAnsi="SimSun" w:hint="eastAsia"/>
          <w:sz w:val="21"/>
          <w:szCs w:val="21"/>
        </w:rPr>
        <w:t>成员国的文件，以便</w:t>
      </w:r>
      <w:r w:rsidRPr="00AB1CDE">
        <w:rPr>
          <w:rFonts w:ascii="SimSun" w:hAnsi="SimSun"/>
          <w:sz w:val="21"/>
          <w:szCs w:val="21"/>
        </w:rPr>
        <w:t>IGC</w:t>
      </w:r>
      <w:r w:rsidRPr="00AB1CDE">
        <w:rPr>
          <w:rFonts w:ascii="SimSun" w:hAnsi="SimSun" w:hint="eastAsia"/>
          <w:sz w:val="21"/>
          <w:szCs w:val="21"/>
        </w:rPr>
        <w:t>就其工作目标和关键术语以及机制达成共同理解。</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瑞士代表团注意到文件</w:t>
      </w:r>
      <w:r w:rsidRPr="00AB1CDE">
        <w:rPr>
          <w:rFonts w:ascii="SimSun" w:hAnsi="SimSun"/>
          <w:sz w:val="21"/>
          <w:szCs w:val="21"/>
        </w:rPr>
        <w:t>WIPO/GRTKF/IC/30/9</w:t>
      </w:r>
      <w:r w:rsidRPr="00AB1CDE">
        <w:rPr>
          <w:rFonts w:ascii="SimSun" w:hAnsi="SimSun" w:hint="eastAsia"/>
          <w:sz w:val="21"/>
          <w:szCs w:val="21"/>
        </w:rPr>
        <w:t>。</w:t>
      </w:r>
      <w:proofErr w:type="gramStart"/>
      <w:r w:rsidRPr="00AB1CDE">
        <w:rPr>
          <w:rFonts w:ascii="SimSun" w:hAnsi="SimSun" w:hint="eastAsia"/>
          <w:sz w:val="21"/>
          <w:szCs w:val="21"/>
        </w:rPr>
        <w:t>它感谢</w:t>
      </w:r>
      <w:proofErr w:type="gramEnd"/>
      <w:r w:rsidRPr="00AB1CDE">
        <w:rPr>
          <w:rFonts w:ascii="SimSun" w:hAnsi="SimSun" w:hint="eastAsia"/>
          <w:sz w:val="21"/>
          <w:szCs w:val="21"/>
        </w:rPr>
        <w:t>美国代表团对瑞士国内专利法中关于</w:t>
      </w:r>
      <w:r w:rsidRPr="00AB1CDE">
        <w:rPr>
          <w:rFonts w:ascii="SimSun" w:hAnsi="SimSun"/>
          <w:sz w:val="21"/>
          <w:szCs w:val="21"/>
        </w:rPr>
        <w:t>公开</w:t>
      </w:r>
      <w:r w:rsidRPr="00AB1CDE">
        <w:rPr>
          <w:rFonts w:ascii="SimSun" w:hAnsi="SimSun" w:hint="eastAsia"/>
          <w:sz w:val="21"/>
          <w:szCs w:val="21"/>
        </w:rPr>
        <w:t>来源要求的瑞士国内条款以及</w:t>
      </w:r>
      <w:r w:rsidRPr="00AB1CDE">
        <w:rPr>
          <w:rFonts w:ascii="SimSun" w:hAnsi="SimSun"/>
          <w:sz w:val="21"/>
          <w:szCs w:val="21"/>
        </w:rPr>
        <w:t>瑞士</w:t>
      </w:r>
      <w:r w:rsidRPr="00AB1CDE">
        <w:rPr>
          <w:rFonts w:ascii="SimSun" w:hAnsi="SimSun" w:hint="eastAsia"/>
          <w:sz w:val="21"/>
          <w:szCs w:val="21"/>
        </w:rPr>
        <w:t>实施《名古屋议定书》的国内条款感兴趣。这些条款是</w:t>
      </w:r>
      <w:r w:rsidRPr="00AB1CDE">
        <w:rPr>
          <w:rFonts w:ascii="SimSun" w:hAnsi="SimSun"/>
          <w:sz w:val="21"/>
          <w:szCs w:val="21"/>
        </w:rPr>
        <w:t>在</w:t>
      </w:r>
      <w:r w:rsidRPr="00AB1CDE">
        <w:rPr>
          <w:rFonts w:ascii="SimSun" w:hAnsi="SimSun" w:hint="eastAsia"/>
          <w:sz w:val="21"/>
          <w:szCs w:val="21"/>
        </w:rPr>
        <w:t>一</w:t>
      </w:r>
      <w:r w:rsidRPr="00AB1CDE">
        <w:rPr>
          <w:rFonts w:ascii="SimSun" w:hAnsi="SimSun"/>
          <w:sz w:val="21"/>
          <w:szCs w:val="21"/>
        </w:rPr>
        <w:t>个民主进程框架内</w:t>
      </w:r>
      <w:r w:rsidRPr="00AB1CDE">
        <w:rPr>
          <w:rFonts w:ascii="SimSun" w:hAnsi="SimSun" w:hint="eastAsia"/>
          <w:sz w:val="21"/>
          <w:szCs w:val="21"/>
        </w:rPr>
        <w:t>制定</w:t>
      </w:r>
      <w:r w:rsidRPr="00AB1CDE">
        <w:rPr>
          <w:rFonts w:ascii="SimSun" w:hAnsi="SimSun"/>
          <w:sz w:val="21"/>
          <w:szCs w:val="21"/>
        </w:rPr>
        <w:t>的，</w:t>
      </w:r>
      <w:r w:rsidRPr="00AB1CDE">
        <w:rPr>
          <w:rFonts w:ascii="SimSun" w:hAnsi="SimSun" w:hint="eastAsia"/>
          <w:sz w:val="21"/>
          <w:szCs w:val="21"/>
        </w:rPr>
        <w:t>该进程涉及到所有利益攸关方，包括对专利持批评</w:t>
      </w:r>
      <w:r w:rsidRPr="00AB1CDE">
        <w:rPr>
          <w:rFonts w:ascii="SimSun" w:hAnsi="SimSun"/>
          <w:sz w:val="21"/>
          <w:szCs w:val="21"/>
        </w:rPr>
        <w:t>态度</w:t>
      </w:r>
      <w:r w:rsidRPr="00AB1CDE">
        <w:rPr>
          <w:rFonts w:ascii="SimSun" w:hAnsi="SimSun" w:hint="eastAsia"/>
          <w:sz w:val="21"/>
          <w:szCs w:val="21"/>
        </w:rPr>
        <w:t>的行业和利益攸关方。这些条款在所有相关利益之间实现了一种微妙的平衡。一些人可能认为它们做得太过分，而另一些人则可能认为它们做得还不够。代表团对由此产生的立法持</w:t>
      </w:r>
      <w:r w:rsidRPr="00AB1CDE">
        <w:rPr>
          <w:rFonts w:ascii="SimSun" w:hAnsi="SimSun"/>
          <w:sz w:val="21"/>
          <w:szCs w:val="21"/>
        </w:rPr>
        <w:t>十分肯定的态度</w:t>
      </w:r>
      <w:r w:rsidRPr="00AB1CDE">
        <w:rPr>
          <w:rFonts w:ascii="SimSun" w:hAnsi="SimSun" w:hint="eastAsia"/>
          <w:sz w:val="21"/>
          <w:szCs w:val="21"/>
        </w:rPr>
        <w:t>，并认为它是一种现实且可行的结果。在提交关于公开要求的国内立法的同时，代表团还提交了关于国际专利申请中公开来源的</w:t>
      </w:r>
      <w:r w:rsidRPr="00AB1CDE">
        <w:rPr>
          <w:rFonts w:ascii="SimSun" w:hAnsi="SimSun"/>
          <w:sz w:val="21"/>
          <w:szCs w:val="21"/>
        </w:rPr>
        <w:t>提案</w:t>
      </w:r>
      <w:r w:rsidRPr="00AB1CDE">
        <w:rPr>
          <w:rFonts w:ascii="SimSun" w:hAnsi="SimSun" w:hint="eastAsia"/>
          <w:sz w:val="21"/>
          <w:szCs w:val="21"/>
        </w:rPr>
        <w:t>，文件</w:t>
      </w:r>
      <w:r w:rsidRPr="00AB1CDE">
        <w:rPr>
          <w:rFonts w:ascii="SimSun" w:hAnsi="SimSun"/>
          <w:sz w:val="21"/>
          <w:szCs w:val="21"/>
        </w:rPr>
        <w:t>WIPO/GRTKF/IC/11/10</w:t>
      </w:r>
      <w:r w:rsidRPr="00AB1CDE">
        <w:rPr>
          <w:rFonts w:ascii="SimSun" w:hAnsi="SimSun" w:hint="eastAsia"/>
          <w:sz w:val="21"/>
          <w:szCs w:val="21"/>
        </w:rPr>
        <w:t>对这</w:t>
      </w:r>
      <w:r w:rsidRPr="00AB1CDE">
        <w:rPr>
          <w:rFonts w:ascii="SimSun" w:hAnsi="SimSun"/>
          <w:sz w:val="21"/>
          <w:szCs w:val="21"/>
        </w:rPr>
        <w:t>些提案进行了概括说明</w:t>
      </w:r>
      <w:r w:rsidRPr="00AB1CDE">
        <w:rPr>
          <w:rFonts w:ascii="SimSun" w:hAnsi="SimSun" w:hint="eastAsia"/>
          <w:sz w:val="21"/>
          <w:szCs w:val="21"/>
        </w:rPr>
        <w:t>。代表团发现文件</w:t>
      </w:r>
      <w:r w:rsidRPr="00AB1CDE">
        <w:rPr>
          <w:rFonts w:ascii="SimSun" w:hAnsi="SimSun"/>
          <w:sz w:val="21"/>
          <w:szCs w:val="21"/>
        </w:rPr>
        <w:t>WIPO/GRTKF/IC/30/9</w:t>
      </w:r>
      <w:r w:rsidRPr="00AB1CDE">
        <w:rPr>
          <w:rFonts w:ascii="SimSun" w:hAnsi="SimSun" w:hint="eastAsia"/>
          <w:sz w:val="21"/>
          <w:szCs w:val="21"/>
        </w:rPr>
        <w:t>中存在对瑞士立法的很多错误解释，并提及了其中三处。第一，文件没有适当区分瑞士立法中涉及</w:t>
      </w:r>
      <w:r w:rsidRPr="00AB1CDE">
        <w:rPr>
          <w:rFonts w:ascii="SimSun" w:hAnsi="SimSun"/>
          <w:sz w:val="21"/>
          <w:szCs w:val="21"/>
        </w:rPr>
        <w:t>遗传资源</w:t>
      </w:r>
      <w:r w:rsidRPr="00AB1CDE">
        <w:rPr>
          <w:rFonts w:ascii="SimSun" w:hAnsi="SimSun" w:hint="eastAsia"/>
          <w:sz w:val="21"/>
          <w:szCs w:val="21"/>
        </w:rPr>
        <w:t>的不同国内条款。因此，文件将瑞士专利法与其他条例的法律效力混为一谈。除其他外，代表团注意到，文件混淆了瑞士专利法中规定的公开来源要求、《名古屋议定书》实施细则规定的尽职调查义务的通知和上市批准程序。与文件</w:t>
      </w:r>
      <w:r w:rsidRPr="00AB1CDE">
        <w:rPr>
          <w:rFonts w:ascii="SimSun" w:hAnsi="SimSun"/>
          <w:sz w:val="21"/>
          <w:szCs w:val="21"/>
        </w:rPr>
        <w:t>WIPO/GRTKF/IC/30/9</w:t>
      </w:r>
      <w:r w:rsidRPr="00AB1CDE">
        <w:rPr>
          <w:rFonts w:ascii="SimSun" w:hAnsi="SimSun" w:hint="eastAsia"/>
          <w:sz w:val="21"/>
          <w:szCs w:val="21"/>
        </w:rPr>
        <w:t>中的分析相反，瑞士的《名古屋议定书》实施细则规定的尽职调查义务无论如何完全</w:t>
      </w:r>
      <w:r w:rsidRPr="00AB1CDE">
        <w:rPr>
          <w:rFonts w:ascii="SimSun" w:hAnsi="SimSun"/>
          <w:sz w:val="21"/>
          <w:szCs w:val="21"/>
        </w:rPr>
        <w:t>未</w:t>
      </w:r>
      <w:r w:rsidRPr="00AB1CDE">
        <w:rPr>
          <w:rFonts w:ascii="SimSun" w:hAnsi="SimSun" w:hint="eastAsia"/>
          <w:sz w:val="21"/>
          <w:szCs w:val="21"/>
        </w:rPr>
        <w:t>涉及瑞士专利法中的公开要求。第二，瑞士国内立法不局限于文件所提及的法律。瑞士立法还包括载有实施这些法律的更详细条款的法规。例如，其中包含《瑞士发明专利规章》以及2016年2月1日生效的《名古屋条例》。然而，令人遗憾的</w:t>
      </w:r>
      <w:r w:rsidRPr="00AB1CDE">
        <w:rPr>
          <w:rFonts w:ascii="SimSun" w:hAnsi="SimSun"/>
          <w:sz w:val="21"/>
          <w:szCs w:val="21"/>
        </w:rPr>
        <w:t>是</w:t>
      </w:r>
      <w:r w:rsidRPr="00AB1CDE">
        <w:rPr>
          <w:rFonts w:ascii="SimSun" w:hAnsi="SimSun" w:hint="eastAsia"/>
          <w:sz w:val="21"/>
          <w:szCs w:val="21"/>
        </w:rPr>
        <w:t>，文件</w:t>
      </w:r>
      <w:r w:rsidRPr="00AB1CDE">
        <w:rPr>
          <w:rFonts w:ascii="SimSun" w:hAnsi="SimSun"/>
          <w:sz w:val="21"/>
          <w:szCs w:val="21"/>
        </w:rPr>
        <w:t>WIPO/GRTKF/IC/30/9</w:t>
      </w:r>
      <w:r w:rsidRPr="00AB1CDE">
        <w:rPr>
          <w:rFonts w:ascii="SimSun" w:hAnsi="SimSun" w:hint="eastAsia"/>
          <w:sz w:val="21"/>
          <w:szCs w:val="21"/>
        </w:rPr>
        <w:t>没有考虑到这些法规。第三，文件所用假设性的例子是基于1990年提交的一项专利申请。关于这项专利的研究所用</w:t>
      </w:r>
      <w:r w:rsidRPr="00AB1CDE">
        <w:rPr>
          <w:rFonts w:ascii="SimSun" w:hAnsi="SimSun"/>
          <w:sz w:val="21"/>
          <w:szCs w:val="21"/>
        </w:rPr>
        <w:t>遗传资源</w:t>
      </w:r>
      <w:r w:rsidRPr="00AB1CDE">
        <w:rPr>
          <w:rFonts w:ascii="SimSun" w:hAnsi="SimSun" w:hint="eastAsia"/>
          <w:sz w:val="21"/>
          <w:szCs w:val="21"/>
        </w:rPr>
        <w:t>极有可能早在</w:t>
      </w:r>
      <w:r w:rsidRPr="00AB1CDE">
        <w:rPr>
          <w:rFonts w:ascii="SimSun" w:hAnsi="SimSun"/>
          <w:sz w:val="21"/>
          <w:szCs w:val="21"/>
        </w:rPr>
        <w:t>《生物多样性公约》</w:t>
      </w:r>
      <w:r w:rsidRPr="00AB1CDE">
        <w:rPr>
          <w:rFonts w:ascii="SimSun" w:hAnsi="SimSun" w:hint="eastAsia"/>
          <w:sz w:val="21"/>
          <w:szCs w:val="21"/>
        </w:rPr>
        <w:t>生效之前就已经公开。在接下来的十年里，随着瑞士</w:t>
      </w:r>
      <w:r w:rsidRPr="00AB1CDE">
        <w:rPr>
          <w:rFonts w:ascii="SimSun" w:hAnsi="SimSun"/>
          <w:sz w:val="21"/>
          <w:szCs w:val="21"/>
        </w:rPr>
        <w:t>遗传资源</w:t>
      </w:r>
      <w:r w:rsidRPr="00AB1CDE">
        <w:rPr>
          <w:rFonts w:ascii="SimSun" w:hAnsi="SimSun" w:hint="eastAsia"/>
          <w:sz w:val="21"/>
          <w:szCs w:val="21"/>
        </w:rPr>
        <w:t>法和分析中所提其他国家</w:t>
      </w:r>
      <w:r w:rsidR="00F24620">
        <w:rPr>
          <w:rFonts w:ascii="SimSun" w:hAnsi="SimSun" w:hint="eastAsia"/>
          <w:sz w:val="21"/>
          <w:szCs w:val="21"/>
        </w:rPr>
        <w:t>(</w:t>
      </w:r>
      <w:r w:rsidRPr="00AB1CDE">
        <w:rPr>
          <w:rFonts w:ascii="SimSun" w:hAnsi="SimSun" w:hint="eastAsia"/>
          <w:sz w:val="21"/>
          <w:szCs w:val="21"/>
        </w:rPr>
        <w:t>墨西哥、巴拿马、洪都拉斯、哥伦比亚和伯利兹</w:t>
      </w:r>
      <w:r w:rsidR="00F24620">
        <w:rPr>
          <w:rFonts w:ascii="SimSun" w:hAnsi="SimSun" w:hint="eastAsia"/>
          <w:sz w:val="21"/>
          <w:szCs w:val="21"/>
        </w:rPr>
        <w:t>)</w:t>
      </w:r>
      <w:r w:rsidRPr="00AB1CDE">
        <w:rPr>
          <w:rFonts w:ascii="SimSun" w:hAnsi="SimSun" w:hint="eastAsia"/>
          <w:sz w:val="21"/>
          <w:szCs w:val="21"/>
        </w:rPr>
        <w:t>的法律发生改变，涉及</w:t>
      </w:r>
      <w:r w:rsidRPr="00AB1CDE">
        <w:rPr>
          <w:rFonts w:ascii="SimSun" w:hAnsi="SimSun"/>
          <w:sz w:val="21"/>
          <w:szCs w:val="21"/>
        </w:rPr>
        <w:t>遗传资源</w:t>
      </w:r>
      <w:r w:rsidRPr="00AB1CDE">
        <w:rPr>
          <w:rFonts w:ascii="SimSun" w:hAnsi="SimSun" w:hint="eastAsia"/>
          <w:sz w:val="21"/>
          <w:szCs w:val="21"/>
        </w:rPr>
        <w:t>的研究方法也发生了变化。据此，代表团深信，在对相关法律制度进行分析时</w:t>
      </w:r>
      <w:r w:rsidRPr="00AB1CDE">
        <w:rPr>
          <w:rFonts w:ascii="SimSun" w:hAnsi="SimSun"/>
          <w:sz w:val="21"/>
          <w:szCs w:val="21"/>
        </w:rPr>
        <w:t>最好以</w:t>
      </w:r>
      <w:proofErr w:type="gramStart"/>
      <w:r w:rsidRPr="00AB1CDE">
        <w:rPr>
          <w:rFonts w:ascii="SimSun" w:hAnsi="SimSun" w:hint="eastAsia"/>
          <w:sz w:val="21"/>
          <w:szCs w:val="21"/>
        </w:rPr>
        <w:t>更近</w:t>
      </w:r>
      <w:r w:rsidRPr="00AB1CDE">
        <w:rPr>
          <w:rFonts w:ascii="SimSun" w:hAnsi="SimSun"/>
          <w:sz w:val="21"/>
          <w:szCs w:val="21"/>
        </w:rPr>
        <w:t>期</w:t>
      </w:r>
      <w:proofErr w:type="gramEnd"/>
      <w:r w:rsidRPr="00AB1CDE">
        <w:rPr>
          <w:rFonts w:ascii="SimSun" w:hAnsi="SimSun" w:hint="eastAsia"/>
          <w:sz w:val="21"/>
          <w:szCs w:val="21"/>
        </w:rPr>
        <w:t>的专利申请为例。代表团指出，不完整的分析加上错误的法律解释阻碍了正确理解瑞士在公布来源问题上的做法。因此，文件</w:t>
      </w:r>
      <w:r w:rsidRPr="00AB1CDE">
        <w:rPr>
          <w:rFonts w:ascii="SimSun" w:hAnsi="SimSun"/>
          <w:sz w:val="21"/>
          <w:szCs w:val="21"/>
        </w:rPr>
        <w:t>WIPO/GRTKF/IC/30/9</w:t>
      </w:r>
      <w:r w:rsidRPr="00AB1CDE">
        <w:rPr>
          <w:rFonts w:ascii="SimSun" w:hAnsi="SimSun" w:hint="eastAsia"/>
          <w:sz w:val="21"/>
          <w:szCs w:val="21"/>
        </w:rPr>
        <w:t>对于以事实为基础的讨论而言，价值非常有限，并有可能给</w:t>
      </w:r>
      <w:r w:rsidRPr="00AB1CDE">
        <w:rPr>
          <w:rFonts w:ascii="SimSun" w:hAnsi="SimSun"/>
          <w:sz w:val="21"/>
          <w:szCs w:val="21"/>
        </w:rPr>
        <w:t>IGC</w:t>
      </w:r>
      <w:r w:rsidRPr="00AB1CDE">
        <w:rPr>
          <w:rFonts w:ascii="SimSun" w:hAnsi="SimSun" w:hint="eastAsia"/>
          <w:sz w:val="21"/>
          <w:szCs w:val="21"/>
        </w:rPr>
        <w:t>有关</w:t>
      </w:r>
      <w:r w:rsidRPr="00AB1CDE">
        <w:rPr>
          <w:rFonts w:ascii="SimSun" w:hAnsi="SimSun"/>
          <w:sz w:val="21"/>
          <w:szCs w:val="21"/>
        </w:rPr>
        <w:t>遗传资源</w:t>
      </w:r>
      <w:r w:rsidRPr="00AB1CDE">
        <w:rPr>
          <w:rFonts w:ascii="SimSun" w:hAnsi="SimSun" w:hint="eastAsia"/>
          <w:sz w:val="21"/>
          <w:szCs w:val="21"/>
        </w:rPr>
        <w:t>和</w:t>
      </w:r>
      <w:r w:rsidRPr="00AB1CDE">
        <w:rPr>
          <w:rFonts w:ascii="SimSun" w:hAnsi="SimSun"/>
          <w:sz w:val="21"/>
          <w:szCs w:val="21"/>
        </w:rPr>
        <w:t>传统知识</w:t>
      </w:r>
      <w:r w:rsidRPr="00AB1CDE">
        <w:rPr>
          <w:rFonts w:ascii="SimSun" w:hAnsi="SimSun" w:hint="eastAsia"/>
          <w:sz w:val="21"/>
          <w:szCs w:val="21"/>
        </w:rPr>
        <w:t>的讨论增加困惑。综上所述，代表团要求美国代表团从</w:t>
      </w:r>
      <w:r w:rsidRPr="00AB1CDE">
        <w:rPr>
          <w:rFonts w:ascii="SimSun" w:hAnsi="SimSun"/>
          <w:sz w:val="21"/>
          <w:szCs w:val="21"/>
        </w:rPr>
        <w:t>IGC第三十届会议</w:t>
      </w:r>
      <w:r w:rsidRPr="00AB1CDE">
        <w:rPr>
          <w:rFonts w:ascii="SimSun" w:hAnsi="SimSun" w:hint="eastAsia"/>
          <w:sz w:val="21"/>
          <w:szCs w:val="21"/>
        </w:rPr>
        <w:t>的工作文件清单中撤回文件</w:t>
      </w:r>
      <w:r w:rsidRPr="00AB1CDE">
        <w:rPr>
          <w:rFonts w:ascii="SimSun" w:hAnsi="SimSun"/>
          <w:sz w:val="21"/>
          <w:szCs w:val="21"/>
        </w:rPr>
        <w:t>WIPO/GRTKF/IC/30/9</w:t>
      </w:r>
      <w:r w:rsidRPr="00AB1CDE">
        <w:rPr>
          <w:rFonts w:ascii="SimSun" w:hAnsi="SimSun" w:hint="eastAsia"/>
          <w:sz w:val="21"/>
          <w:szCs w:val="21"/>
        </w:rPr>
        <w:t>。代表团坚持支持开展以事实为基础的讨论。这种讨论将使</w:t>
      </w:r>
      <w:r w:rsidRPr="00AB1CDE">
        <w:rPr>
          <w:rFonts w:ascii="SimSun" w:hAnsi="SimSun"/>
          <w:sz w:val="21"/>
          <w:szCs w:val="21"/>
        </w:rPr>
        <w:t>IGC</w:t>
      </w:r>
      <w:r w:rsidRPr="00AB1CDE">
        <w:rPr>
          <w:rFonts w:ascii="SimSun" w:hAnsi="SimSun" w:hint="eastAsia"/>
          <w:sz w:val="21"/>
          <w:szCs w:val="21"/>
        </w:rPr>
        <w:t>能够更好地了解国内立法，例如，瑞士的国内立法和公开要求，并分享有关各种不同国内做法的信息和经验。为了推动开展这种以事实为基础的讨论，代表团计划提交一份涉及相关立法的文件。它认为，所有成员国都应当在相互信任的基础上、以开放和灵活的态度参与</w:t>
      </w:r>
      <w:r w:rsidRPr="00AB1CDE">
        <w:rPr>
          <w:rFonts w:ascii="SimSun" w:hAnsi="SimSun"/>
          <w:sz w:val="21"/>
          <w:szCs w:val="21"/>
        </w:rPr>
        <w:t>IGC</w:t>
      </w:r>
      <w:r w:rsidRPr="00AB1CDE">
        <w:rPr>
          <w:rFonts w:ascii="SimSun" w:hAnsi="SimSun" w:hint="eastAsia"/>
          <w:sz w:val="21"/>
          <w:szCs w:val="21"/>
        </w:rPr>
        <w:t>谈判。只有这种做法才能使</w:t>
      </w:r>
      <w:r w:rsidRPr="00AB1CDE">
        <w:rPr>
          <w:rFonts w:ascii="SimSun" w:hAnsi="SimSun"/>
          <w:sz w:val="21"/>
          <w:szCs w:val="21"/>
        </w:rPr>
        <w:t>IGC</w:t>
      </w:r>
      <w:r w:rsidRPr="00AB1CDE">
        <w:rPr>
          <w:rFonts w:ascii="SimSun" w:hAnsi="SimSun" w:hint="eastAsia"/>
          <w:sz w:val="21"/>
          <w:szCs w:val="21"/>
        </w:rPr>
        <w:t>以建设性和务实的方式向前迈进。</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澳大利亚代表团支持瑞士代表团所作的发言。只要</w:t>
      </w:r>
      <w:r w:rsidRPr="00AB1CDE">
        <w:rPr>
          <w:rFonts w:ascii="SimSun" w:hAnsi="SimSun"/>
          <w:sz w:val="21"/>
          <w:szCs w:val="21"/>
        </w:rPr>
        <w:t>IGC</w:t>
      </w:r>
      <w:r w:rsidRPr="00AB1CDE">
        <w:rPr>
          <w:rFonts w:ascii="SimSun" w:hAnsi="SimSun" w:hint="eastAsia"/>
          <w:sz w:val="21"/>
          <w:szCs w:val="21"/>
        </w:rPr>
        <w:t>有正确和准确的资料需要审议，它支持就各种问题进行以事实为基础的开放性接触。</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加纳代表团支持瑞士和澳大利亚代表团所作的发言。它指出，美国代表团承诺提交国内经验的实例，但这些例子显然不是以美国的国内经验为基础，因此，具有误导性。出于这</w:t>
      </w:r>
      <w:r w:rsidRPr="00AB1CDE">
        <w:rPr>
          <w:rFonts w:ascii="SimSun" w:hAnsi="SimSun"/>
          <w:sz w:val="21"/>
          <w:szCs w:val="21"/>
        </w:rPr>
        <w:t>一原因</w:t>
      </w:r>
      <w:r w:rsidRPr="00AB1CDE">
        <w:rPr>
          <w:rFonts w:ascii="SimSun" w:hAnsi="SimSun" w:hint="eastAsia"/>
          <w:sz w:val="21"/>
          <w:szCs w:val="21"/>
        </w:rPr>
        <w:t>，该举措对这</w:t>
      </w:r>
      <w:r w:rsidRPr="00AB1CDE">
        <w:rPr>
          <w:rFonts w:ascii="SimSun" w:hAnsi="SimSun"/>
          <w:sz w:val="21"/>
          <w:szCs w:val="21"/>
        </w:rPr>
        <w:t>一</w:t>
      </w:r>
      <w:r w:rsidRPr="00AB1CDE">
        <w:rPr>
          <w:rFonts w:ascii="SimSun" w:hAnsi="SimSun" w:hint="eastAsia"/>
          <w:sz w:val="21"/>
          <w:szCs w:val="21"/>
        </w:rPr>
        <w:t>进程没有</w:t>
      </w:r>
      <w:r w:rsidRPr="00AB1CDE">
        <w:rPr>
          <w:rFonts w:ascii="SimSun" w:hAnsi="SimSun"/>
          <w:sz w:val="21"/>
          <w:szCs w:val="21"/>
        </w:rPr>
        <w:t>帮助</w:t>
      </w:r>
      <w:r w:rsidRPr="00AB1CDE">
        <w:rPr>
          <w:rFonts w:ascii="SimSun" w:hAnsi="SimSun" w:hint="eastAsia"/>
          <w:sz w:val="21"/>
          <w:szCs w:val="21"/>
        </w:rPr>
        <w:t>。它赞成瑞士代表团的意见，要求美国代表团撤回文件</w:t>
      </w:r>
      <w:r w:rsidRPr="00AB1CDE">
        <w:rPr>
          <w:rFonts w:ascii="SimSun" w:hAnsi="SimSun"/>
          <w:sz w:val="21"/>
          <w:szCs w:val="21"/>
        </w:rPr>
        <w:t>WIPO/GRTKF/IC/30/9</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印度代表团支持瑞士代表团所作的发言。它认为，文件</w:t>
      </w:r>
      <w:r w:rsidRPr="00AB1CDE">
        <w:rPr>
          <w:rFonts w:ascii="SimSun" w:hAnsi="SimSun"/>
          <w:sz w:val="21"/>
          <w:szCs w:val="21"/>
        </w:rPr>
        <w:t>WIPO/GRTKF/IC/30/9</w:t>
      </w:r>
      <w:r w:rsidRPr="00AB1CDE">
        <w:rPr>
          <w:rFonts w:ascii="SimSun" w:hAnsi="SimSun" w:hint="eastAsia"/>
          <w:sz w:val="21"/>
          <w:szCs w:val="21"/>
        </w:rPr>
        <w:t>没有为非常开放、坦诚且以事实为基础的讨论树立好</w:t>
      </w:r>
      <w:r w:rsidRPr="00AB1CDE">
        <w:rPr>
          <w:rFonts w:ascii="SimSun" w:hAnsi="SimSun"/>
          <w:sz w:val="21"/>
          <w:szCs w:val="21"/>
        </w:rPr>
        <w:t>的榜样</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美国代表团感谢瑞士代表团所作的评论，并欢迎瑞士代表团计划提交的文件。正如其在介绍性发言中所说，它提交文件</w:t>
      </w:r>
      <w:r w:rsidRPr="00AB1CDE">
        <w:rPr>
          <w:rFonts w:ascii="SimSun" w:hAnsi="SimSun"/>
          <w:sz w:val="21"/>
          <w:szCs w:val="21"/>
        </w:rPr>
        <w:t>WIPO/GRTKF/IC/30/9</w:t>
      </w:r>
      <w:r w:rsidRPr="00AB1CDE">
        <w:rPr>
          <w:rFonts w:ascii="SimSun" w:hAnsi="SimSun" w:hint="eastAsia"/>
          <w:sz w:val="21"/>
          <w:szCs w:val="21"/>
        </w:rPr>
        <w:t>的意图是帮助推进对话。在这方面，它觉得瑞士代表团即将提交的文件将有助于促成此种对话。它注意到瑞士代表团请求美国代表团撤回其文件，尽管这并</w:t>
      </w:r>
      <w:r w:rsidRPr="00AB1CDE">
        <w:rPr>
          <w:rFonts w:ascii="SimSun" w:hAnsi="SimSun" w:hint="eastAsia"/>
          <w:sz w:val="21"/>
          <w:szCs w:val="21"/>
        </w:rPr>
        <w:lastRenderedPageBreak/>
        <w:t>非它届时</w:t>
      </w:r>
      <w:r w:rsidRPr="00AB1CDE">
        <w:rPr>
          <w:rFonts w:ascii="SimSun" w:hAnsi="SimSun"/>
          <w:sz w:val="21"/>
          <w:szCs w:val="21"/>
        </w:rPr>
        <w:t>会</w:t>
      </w:r>
      <w:r w:rsidRPr="00AB1CDE">
        <w:rPr>
          <w:rFonts w:ascii="SimSun" w:hAnsi="SimSun" w:hint="eastAsia"/>
          <w:sz w:val="21"/>
          <w:szCs w:val="21"/>
        </w:rPr>
        <w:t>考虑的一个备选方案。它可能会愿意更新其文件，尤其是在听取瑞士代表团的更多意见并研究它可能提供的文件之后。</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瑞士代表团重申它支持在</w:t>
      </w:r>
      <w:r w:rsidRPr="00AB1CDE">
        <w:rPr>
          <w:rFonts w:ascii="SimSun" w:hAnsi="SimSun"/>
          <w:sz w:val="21"/>
          <w:szCs w:val="21"/>
        </w:rPr>
        <w:t>IGC</w:t>
      </w:r>
      <w:r w:rsidRPr="00AB1CDE">
        <w:rPr>
          <w:rFonts w:ascii="SimSun" w:hAnsi="SimSun" w:hint="eastAsia"/>
          <w:sz w:val="21"/>
          <w:szCs w:val="21"/>
        </w:rPr>
        <w:t>内开展以事实为基础的讨论。但是，</w:t>
      </w:r>
      <w:r w:rsidRPr="00AB1CDE">
        <w:rPr>
          <w:rFonts w:ascii="SimSun" w:hAnsi="SimSun"/>
          <w:sz w:val="21"/>
          <w:szCs w:val="21"/>
        </w:rPr>
        <w:t>WIPO</w:t>
      </w:r>
      <w:r w:rsidRPr="00AB1CDE">
        <w:rPr>
          <w:rFonts w:ascii="SimSun" w:hAnsi="SimSun" w:hint="eastAsia"/>
          <w:sz w:val="21"/>
          <w:szCs w:val="21"/>
        </w:rPr>
        <w:t>公布的工作文件不应当以错误和不完整的方式介绍其他成员国的国内立法，因为这将给</w:t>
      </w:r>
      <w:r w:rsidRPr="00AB1CDE">
        <w:rPr>
          <w:rFonts w:ascii="SimSun" w:hAnsi="SimSun"/>
          <w:sz w:val="21"/>
          <w:szCs w:val="21"/>
        </w:rPr>
        <w:t>IGC</w:t>
      </w:r>
      <w:r w:rsidRPr="00AB1CDE">
        <w:rPr>
          <w:rFonts w:ascii="SimSun" w:hAnsi="SimSun" w:hint="eastAsia"/>
          <w:sz w:val="21"/>
          <w:szCs w:val="21"/>
        </w:rPr>
        <w:t>的讨论增加不必要的困惑，这一点似乎不言而喻。美国代表团并未说明其是否会撤回文件。瑞士代表团对此感到遗憾，但请求将瑞士代表团的发言作为附件附于文件</w:t>
      </w:r>
      <w:r w:rsidRPr="00AB1CDE">
        <w:rPr>
          <w:rFonts w:ascii="SimSun" w:hAnsi="SimSun"/>
          <w:sz w:val="21"/>
          <w:szCs w:val="21"/>
        </w:rPr>
        <w:t>WIPO/GRTKF/IC/30/9</w:t>
      </w:r>
      <w:r w:rsidRPr="00AB1CDE">
        <w:rPr>
          <w:rFonts w:ascii="SimSun" w:hAnsi="SimSun" w:hint="eastAsia"/>
          <w:sz w:val="21"/>
          <w:szCs w:val="21"/>
        </w:rPr>
        <w:t>之后。</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主席宣布结束关于文件</w:t>
      </w:r>
      <w:r w:rsidRPr="00AB1CDE">
        <w:rPr>
          <w:rFonts w:ascii="SimSun" w:hAnsi="SimSun"/>
          <w:sz w:val="21"/>
          <w:szCs w:val="21"/>
        </w:rPr>
        <w:t>WIPO/GRTKF/IC/30/9</w:t>
      </w:r>
      <w:r w:rsidRPr="00AB1CDE">
        <w:rPr>
          <w:rFonts w:ascii="SimSun" w:hAnsi="SimSun" w:hint="eastAsia"/>
          <w:sz w:val="21"/>
          <w:szCs w:val="21"/>
        </w:rPr>
        <w:t>的讨论，并介绍了主持人编拟的《第二次修订稿》。他解释说，《第二次修订稿》是以文件</w:t>
      </w:r>
      <w:r w:rsidRPr="00AB1CDE">
        <w:rPr>
          <w:rFonts w:ascii="SimSun" w:hAnsi="SimSun"/>
          <w:sz w:val="21"/>
          <w:szCs w:val="21"/>
        </w:rPr>
        <w:t>WIPO/GRTKF/IC/30/4</w:t>
      </w:r>
      <w:r w:rsidRPr="00AB1CDE">
        <w:rPr>
          <w:rFonts w:ascii="SimSun" w:hAnsi="SimSun" w:hint="eastAsia"/>
          <w:sz w:val="21"/>
          <w:szCs w:val="21"/>
        </w:rPr>
        <w:t>而非</w:t>
      </w:r>
      <w:r w:rsidRPr="00AB1CDE">
        <w:rPr>
          <w:rFonts w:ascii="SimSun" w:hAnsi="SimSun"/>
          <w:sz w:val="21"/>
          <w:szCs w:val="21"/>
        </w:rPr>
        <w:t>Rev.1</w:t>
      </w:r>
      <w:r w:rsidRPr="00AB1CDE">
        <w:rPr>
          <w:rFonts w:ascii="SimSun" w:hAnsi="SimSun" w:hint="eastAsia"/>
          <w:sz w:val="21"/>
          <w:szCs w:val="21"/>
        </w:rPr>
        <w:t>为基础。他回顾指出，以</w:t>
      </w:r>
      <w:r w:rsidRPr="00AB1CDE">
        <w:rPr>
          <w:rFonts w:ascii="SimSun" w:hAnsi="SimSun"/>
          <w:sz w:val="21"/>
          <w:szCs w:val="21"/>
        </w:rPr>
        <w:t>Rev.1</w:t>
      </w:r>
      <w:r w:rsidRPr="00AB1CDE">
        <w:rPr>
          <w:rFonts w:ascii="SimSun" w:hAnsi="SimSun" w:hint="eastAsia"/>
          <w:sz w:val="21"/>
          <w:szCs w:val="21"/>
        </w:rPr>
        <w:t>作为进一步修订的基础没有得到足够的支持。主持人在《第二次修订稿》中所做的工作旨在反映所有成员国在全体会议和非正式会议上的发言。主席澄清，已对照相应发言的逐字记录对提交的</w:t>
      </w:r>
      <w:r w:rsidRPr="00AB1CDE">
        <w:rPr>
          <w:rFonts w:ascii="SimSun" w:hAnsi="SimSun"/>
          <w:sz w:val="21"/>
          <w:szCs w:val="21"/>
        </w:rPr>
        <w:t>材料</w:t>
      </w:r>
      <w:r w:rsidRPr="00AB1CDE">
        <w:rPr>
          <w:rFonts w:ascii="SimSun" w:hAnsi="SimSun" w:hint="eastAsia"/>
          <w:sz w:val="21"/>
          <w:szCs w:val="21"/>
        </w:rPr>
        <w:t>进行了核实。主持人在可能对发言感到困惑的地方增加了一些脚注，以说明他们建议修改的理由。主席的理解是，在提交《第二次修订稿》时，主持人将尽可能指出反映</w:t>
      </w:r>
      <w:r w:rsidRPr="00AB1CDE">
        <w:rPr>
          <w:rFonts w:ascii="SimSun" w:hAnsi="SimSun"/>
          <w:sz w:val="21"/>
          <w:szCs w:val="21"/>
        </w:rPr>
        <w:t>了</w:t>
      </w:r>
      <w:r w:rsidRPr="00AB1CDE">
        <w:rPr>
          <w:rFonts w:ascii="SimSun" w:hAnsi="SimSun" w:hint="eastAsia"/>
          <w:sz w:val="21"/>
          <w:szCs w:val="21"/>
        </w:rPr>
        <w:t>哪些成员国的发言。在编拟《第二次修订稿》时，为明晰起见，主持人还试图反映成员国不同的广泛立场。《第二次修订稿》反映了两个主要</w:t>
      </w:r>
      <w:r w:rsidRPr="00AB1CDE">
        <w:rPr>
          <w:rFonts w:ascii="SimSun" w:hAnsi="SimSun"/>
          <w:sz w:val="21"/>
          <w:szCs w:val="21"/>
        </w:rPr>
        <w:t>提案</w:t>
      </w:r>
      <w:r w:rsidRPr="00AB1CDE">
        <w:rPr>
          <w:rFonts w:ascii="SimSun" w:hAnsi="SimSun" w:hint="eastAsia"/>
          <w:sz w:val="21"/>
          <w:szCs w:val="21"/>
        </w:rPr>
        <w:t>：一是</w:t>
      </w:r>
      <w:r w:rsidRPr="00AB1CDE">
        <w:rPr>
          <w:rFonts w:ascii="SimSun" w:hAnsi="SimSun"/>
          <w:sz w:val="21"/>
          <w:szCs w:val="21"/>
        </w:rPr>
        <w:t>遗传资源</w:t>
      </w:r>
      <w:r w:rsidRPr="00AB1CDE">
        <w:rPr>
          <w:rFonts w:ascii="SimSun" w:hAnsi="SimSun" w:hint="eastAsia"/>
          <w:sz w:val="21"/>
          <w:szCs w:val="21"/>
        </w:rPr>
        <w:t>和</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的强制公开制度，二是有关</w:t>
      </w:r>
      <w:r w:rsidRPr="00AB1CDE">
        <w:rPr>
          <w:rFonts w:ascii="SimSun" w:hAnsi="SimSun"/>
          <w:sz w:val="21"/>
          <w:szCs w:val="21"/>
        </w:rPr>
        <w:t>遗传资源</w:t>
      </w:r>
      <w:r w:rsidRPr="00AB1CDE">
        <w:rPr>
          <w:rFonts w:ascii="SimSun" w:hAnsi="SimSun" w:hint="eastAsia"/>
          <w:sz w:val="21"/>
          <w:szCs w:val="21"/>
        </w:rPr>
        <w:t>和</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的信息交换机制和其他防御性措施。主席认为，如果</w:t>
      </w:r>
      <w:r w:rsidRPr="00AB1CDE">
        <w:rPr>
          <w:rFonts w:ascii="SimSun" w:hAnsi="SimSun"/>
          <w:sz w:val="21"/>
          <w:szCs w:val="21"/>
        </w:rPr>
        <w:t>IGC</w:t>
      </w:r>
      <w:r w:rsidRPr="00AB1CDE">
        <w:rPr>
          <w:rFonts w:ascii="SimSun" w:hAnsi="SimSun" w:hint="eastAsia"/>
          <w:sz w:val="21"/>
          <w:szCs w:val="21"/>
        </w:rPr>
        <w:t>想在这次会议上取得重大进展，就必须对这些做法加以完善，以利于支持就它们各自的优点、核心目标和问题展开更详细的讨论。这可以推动形成一种可更广泛接受的成果，并考虑到所有成员国的利益。主席表达了自己的观点，即公开做法内的关键问题是形成一种可以得到全体支持的机制。这个问题涉及文书的范围，即公开制度是否触及直接基于</w:t>
      </w:r>
      <w:r w:rsidRPr="00AB1CDE">
        <w:rPr>
          <w:rFonts w:ascii="SimSun" w:hAnsi="SimSun"/>
          <w:sz w:val="21"/>
          <w:szCs w:val="21"/>
        </w:rPr>
        <w:t>遗传资源</w:t>
      </w:r>
      <w:r w:rsidRPr="00AB1CDE">
        <w:rPr>
          <w:rFonts w:ascii="SimSun" w:hAnsi="SimSun" w:hint="eastAsia"/>
          <w:sz w:val="21"/>
          <w:szCs w:val="21"/>
        </w:rPr>
        <w:t>的</w:t>
      </w:r>
      <w:r w:rsidRPr="00AB1CDE">
        <w:rPr>
          <w:rFonts w:ascii="SimSun" w:hAnsi="SimSun"/>
          <w:sz w:val="21"/>
          <w:szCs w:val="21"/>
        </w:rPr>
        <w:t>知识产权</w:t>
      </w:r>
      <w:r w:rsidRPr="00AB1CDE">
        <w:rPr>
          <w:rFonts w:ascii="SimSun" w:hAnsi="SimSun" w:hint="eastAsia"/>
          <w:sz w:val="21"/>
          <w:szCs w:val="21"/>
        </w:rPr>
        <w:t>，还是触及另一种制度</w:t>
      </w:r>
      <w:r w:rsidRPr="00AB1CDE">
        <w:rPr>
          <w:rFonts w:ascii="SimSun" w:hAnsi="SimSun"/>
          <w:sz w:val="21"/>
          <w:szCs w:val="21"/>
        </w:rPr>
        <w:t>设</w:t>
      </w:r>
      <w:r w:rsidRPr="00AB1CDE">
        <w:rPr>
          <w:rFonts w:ascii="SimSun" w:hAnsi="SimSun" w:hint="eastAsia"/>
          <w:sz w:val="21"/>
          <w:szCs w:val="21"/>
        </w:rPr>
        <w:t>计。《第二次修订稿》反映的另一个关键问题涉及制裁的性质。主席为此指出，支持公开制度的许多成员国倾向于将其视为手续的一部分。关于其他广泛做法，主席注意到有许多新</w:t>
      </w:r>
      <w:r w:rsidRPr="00AB1CDE">
        <w:rPr>
          <w:rFonts w:ascii="SimSun" w:hAnsi="SimSun"/>
          <w:sz w:val="21"/>
          <w:szCs w:val="21"/>
        </w:rPr>
        <w:t>提案</w:t>
      </w:r>
      <w:r w:rsidRPr="00AB1CDE">
        <w:rPr>
          <w:rFonts w:ascii="SimSun" w:hAnsi="SimSun" w:hint="eastAsia"/>
          <w:sz w:val="21"/>
          <w:szCs w:val="21"/>
        </w:rPr>
        <w:t>，它们目前已在《第二次修订稿》中得到逐一体现。成员国可以有机会思考这些</w:t>
      </w:r>
      <w:r w:rsidRPr="00AB1CDE">
        <w:rPr>
          <w:rFonts w:ascii="SimSun" w:hAnsi="SimSun"/>
          <w:sz w:val="21"/>
          <w:szCs w:val="21"/>
        </w:rPr>
        <w:t>提案</w:t>
      </w:r>
      <w:r w:rsidRPr="00AB1CDE">
        <w:rPr>
          <w:rFonts w:ascii="SimSun" w:hAnsi="SimSun" w:hint="eastAsia"/>
          <w:sz w:val="21"/>
          <w:szCs w:val="21"/>
        </w:rPr>
        <w:t>并仔细予以审议。主席指出，</w:t>
      </w:r>
      <w:r w:rsidRPr="00AB1CDE">
        <w:rPr>
          <w:rFonts w:ascii="SimSun" w:hAnsi="SimSun"/>
          <w:sz w:val="21"/>
          <w:szCs w:val="21"/>
        </w:rPr>
        <w:t>主持人</w:t>
      </w:r>
      <w:r w:rsidRPr="00AB1CDE">
        <w:rPr>
          <w:rFonts w:ascii="SimSun" w:hAnsi="SimSun" w:hint="eastAsia"/>
          <w:sz w:val="21"/>
          <w:szCs w:val="21"/>
        </w:rPr>
        <w:t>曾试图领会</w:t>
      </w:r>
      <w:r w:rsidRPr="00AB1CDE">
        <w:rPr>
          <w:rFonts w:ascii="SimSun" w:hAnsi="SimSun"/>
          <w:sz w:val="21"/>
          <w:szCs w:val="21"/>
        </w:rPr>
        <w:t>很多</w:t>
      </w:r>
      <w:r w:rsidRPr="00AB1CDE">
        <w:rPr>
          <w:rFonts w:ascii="SimSun" w:hAnsi="SimSun" w:hint="eastAsia"/>
          <w:sz w:val="21"/>
          <w:szCs w:val="21"/>
        </w:rPr>
        <w:t>成员国的</w:t>
      </w:r>
      <w:r w:rsidRPr="00AB1CDE">
        <w:rPr>
          <w:rFonts w:ascii="SimSun" w:hAnsi="SimSun"/>
          <w:sz w:val="21"/>
          <w:szCs w:val="21"/>
        </w:rPr>
        <w:t>观点，即</w:t>
      </w:r>
      <w:r w:rsidRPr="00AB1CDE">
        <w:rPr>
          <w:rFonts w:ascii="SimSun" w:hAnsi="SimSun" w:hint="eastAsia"/>
          <w:sz w:val="21"/>
          <w:szCs w:val="21"/>
        </w:rPr>
        <w:t>许多防御性措施可以视为强制公开的补充措施，这</w:t>
      </w:r>
      <w:r w:rsidRPr="00AB1CDE">
        <w:rPr>
          <w:rFonts w:ascii="SimSun" w:hAnsi="SimSun"/>
          <w:sz w:val="21"/>
          <w:szCs w:val="21"/>
        </w:rPr>
        <w:t>一点已</w:t>
      </w:r>
      <w:r w:rsidRPr="00AB1CDE">
        <w:rPr>
          <w:rFonts w:ascii="SimSun" w:hAnsi="SimSun" w:hint="eastAsia"/>
          <w:sz w:val="21"/>
          <w:szCs w:val="21"/>
        </w:rPr>
        <w:t>在第三节标题中得</w:t>
      </w:r>
      <w:r w:rsidRPr="00AB1CDE">
        <w:rPr>
          <w:rFonts w:ascii="SimSun" w:hAnsi="SimSun"/>
          <w:sz w:val="21"/>
          <w:szCs w:val="21"/>
        </w:rPr>
        <w:t>到</w:t>
      </w:r>
      <w:r w:rsidRPr="00AB1CDE">
        <w:rPr>
          <w:rFonts w:ascii="SimSun" w:hAnsi="SimSun" w:hint="eastAsia"/>
          <w:sz w:val="21"/>
          <w:szCs w:val="21"/>
        </w:rPr>
        <w:t>体现，这一</w:t>
      </w:r>
      <w:r w:rsidRPr="00AB1CDE">
        <w:rPr>
          <w:rFonts w:ascii="SimSun" w:hAnsi="SimSun"/>
          <w:sz w:val="21"/>
          <w:szCs w:val="21"/>
        </w:rPr>
        <w:t>观点源于</w:t>
      </w:r>
      <w:r w:rsidRPr="00AB1CDE">
        <w:rPr>
          <w:rFonts w:ascii="SimSun" w:hAnsi="SimSun" w:hint="eastAsia"/>
          <w:sz w:val="21"/>
          <w:szCs w:val="21"/>
        </w:rPr>
        <w:t>加拿大代表团作为替代方案而提出的</w:t>
      </w:r>
      <w:r w:rsidRPr="00AB1CDE">
        <w:rPr>
          <w:rFonts w:ascii="SimSun" w:hAnsi="SimSun"/>
          <w:sz w:val="21"/>
          <w:szCs w:val="21"/>
        </w:rPr>
        <w:t>提案</w:t>
      </w:r>
      <w:r w:rsidRPr="00AB1CDE">
        <w:rPr>
          <w:rFonts w:ascii="SimSun" w:hAnsi="SimSun" w:hint="eastAsia"/>
          <w:sz w:val="21"/>
          <w:szCs w:val="21"/>
        </w:rPr>
        <w:t>。在主席看来，主持人曾尝试编拟《第二次修订稿》，以便反映所有成员国的看法，包括存在明显相互竞争的看法，同时不影响对不同立场的表述。在推进委员会</w:t>
      </w:r>
      <w:r w:rsidRPr="00AB1CDE">
        <w:rPr>
          <w:rFonts w:ascii="SimSun" w:hAnsi="SimSun"/>
          <w:sz w:val="21"/>
          <w:szCs w:val="21"/>
        </w:rPr>
        <w:t>工作</w:t>
      </w:r>
      <w:r w:rsidRPr="00AB1CDE">
        <w:rPr>
          <w:rFonts w:ascii="SimSun" w:hAnsi="SimSun" w:hint="eastAsia"/>
          <w:sz w:val="21"/>
          <w:szCs w:val="21"/>
        </w:rPr>
        <w:t>的过程中，成员国最终需要就其支持的立场做出判断。希望《第二次修订稿》对此做出明确</w:t>
      </w:r>
      <w:r w:rsidRPr="00AB1CDE">
        <w:rPr>
          <w:rFonts w:ascii="SimSun" w:hAnsi="SimSun"/>
          <w:sz w:val="21"/>
          <w:szCs w:val="21"/>
        </w:rPr>
        <w:t>说明</w:t>
      </w:r>
      <w:r w:rsidRPr="00AB1CDE">
        <w:rPr>
          <w:rFonts w:ascii="SimSun" w:hAnsi="SimSun" w:hint="eastAsia"/>
          <w:sz w:val="21"/>
          <w:szCs w:val="21"/>
        </w:rPr>
        <w:t>。同时，《第二次修订稿》可能</w:t>
      </w:r>
      <w:r w:rsidRPr="00AB1CDE">
        <w:rPr>
          <w:rFonts w:ascii="SimSun" w:hAnsi="SimSun"/>
          <w:sz w:val="21"/>
          <w:szCs w:val="21"/>
        </w:rPr>
        <w:t>无法明显</w:t>
      </w:r>
      <w:r w:rsidRPr="00AB1CDE">
        <w:rPr>
          <w:rFonts w:ascii="SimSun" w:hAnsi="SimSun" w:hint="eastAsia"/>
          <w:sz w:val="21"/>
          <w:szCs w:val="21"/>
        </w:rPr>
        <w:t>缩小在某些核心领域内的分歧。主席强调任务艰巨，主持人必须熬夜，</w:t>
      </w:r>
      <w:r w:rsidRPr="00AB1CDE">
        <w:rPr>
          <w:rFonts w:ascii="SimSun" w:hAnsi="SimSun"/>
          <w:sz w:val="21"/>
          <w:szCs w:val="21"/>
        </w:rPr>
        <w:t>直到</w:t>
      </w:r>
      <w:r w:rsidRPr="00AB1CDE">
        <w:rPr>
          <w:rFonts w:ascii="SimSun" w:hAnsi="SimSun" w:hint="eastAsia"/>
          <w:sz w:val="21"/>
          <w:szCs w:val="21"/>
        </w:rPr>
        <w:t>完成为</w:t>
      </w:r>
      <w:r w:rsidRPr="00AB1CDE">
        <w:rPr>
          <w:rFonts w:ascii="SimSun" w:hAnsi="SimSun"/>
          <w:sz w:val="21"/>
          <w:szCs w:val="21"/>
        </w:rPr>
        <w:t>止</w:t>
      </w:r>
      <w:r w:rsidRPr="00AB1CDE">
        <w:rPr>
          <w:rFonts w:ascii="SimSun" w:hAnsi="SimSun" w:hint="eastAsia"/>
          <w:sz w:val="21"/>
          <w:szCs w:val="21"/>
        </w:rPr>
        <w:t>。他希望委员会认可这种善意</w:t>
      </w:r>
      <w:proofErr w:type="gramStart"/>
      <w:r w:rsidRPr="00AB1CDE">
        <w:rPr>
          <w:rFonts w:ascii="SimSun" w:hAnsi="SimSun" w:hint="eastAsia"/>
          <w:sz w:val="21"/>
          <w:szCs w:val="21"/>
        </w:rPr>
        <w:t>作出</w:t>
      </w:r>
      <w:proofErr w:type="gramEnd"/>
      <w:r w:rsidRPr="00AB1CDE">
        <w:rPr>
          <w:rFonts w:ascii="SimSun" w:hAnsi="SimSun" w:hint="eastAsia"/>
          <w:sz w:val="21"/>
          <w:szCs w:val="21"/>
        </w:rPr>
        <w:t>的努力，并积极参与《第二次修订稿》的工作。他提醒</w:t>
      </w:r>
      <w:r w:rsidRPr="00AB1CDE">
        <w:rPr>
          <w:rFonts w:ascii="SimSun" w:hAnsi="SimSun"/>
          <w:sz w:val="21"/>
          <w:szCs w:val="21"/>
        </w:rPr>
        <w:t>IGC</w:t>
      </w:r>
      <w:r w:rsidRPr="00AB1CDE">
        <w:rPr>
          <w:rFonts w:ascii="SimSun" w:hAnsi="SimSun" w:hint="eastAsia"/>
          <w:sz w:val="21"/>
          <w:szCs w:val="21"/>
        </w:rPr>
        <w:t>，根据商定的方法和工作计划，一旦主持人提交文件，即可请全体会议查明《第二次修订稿》中存在</w:t>
      </w:r>
      <w:r w:rsidRPr="00AB1CDE">
        <w:rPr>
          <w:rFonts w:ascii="SimSun" w:hAnsi="SimSun"/>
          <w:sz w:val="21"/>
          <w:szCs w:val="21"/>
        </w:rPr>
        <w:t>的</w:t>
      </w:r>
      <w:r w:rsidRPr="00AB1CDE">
        <w:rPr>
          <w:rFonts w:ascii="SimSun" w:hAnsi="SimSun" w:hint="eastAsia"/>
          <w:sz w:val="21"/>
          <w:szCs w:val="21"/>
        </w:rPr>
        <w:t>任何明显错误以便进行更正。关于《第二次修订稿》的任何其他评论，包括所有新提案、起草方面的改进以及其他实质性评论，都会与往常</w:t>
      </w:r>
      <w:r w:rsidRPr="00AB1CDE">
        <w:rPr>
          <w:rFonts w:ascii="SimSun" w:hAnsi="SimSun"/>
          <w:sz w:val="21"/>
          <w:szCs w:val="21"/>
        </w:rPr>
        <w:t>一样记录到</w:t>
      </w:r>
      <w:r w:rsidRPr="00AB1CDE">
        <w:rPr>
          <w:rFonts w:ascii="SimSun" w:hAnsi="SimSun" w:hint="eastAsia"/>
          <w:sz w:val="21"/>
          <w:szCs w:val="21"/>
        </w:rPr>
        <w:t>会议报告中。主席强调，届时</w:t>
      </w:r>
      <w:r w:rsidRPr="00AB1CDE">
        <w:rPr>
          <w:rFonts w:ascii="SimSun" w:hAnsi="SimSun"/>
          <w:sz w:val="21"/>
          <w:szCs w:val="21"/>
        </w:rPr>
        <w:t>不会通过</w:t>
      </w:r>
      <w:r w:rsidRPr="00AB1CDE">
        <w:rPr>
          <w:rFonts w:ascii="SimSun" w:hAnsi="SimSun" w:hint="eastAsia"/>
          <w:sz w:val="21"/>
          <w:szCs w:val="21"/>
        </w:rPr>
        <w:t>《第二次修订稿》。在讨论结束之时，主席只邀请</w:t>
      </w:r>
      <w:r w:rsidRPr="00AB1CDE">
        <w:rPr>
          <w:rFonts w:ascii="SimSun" w:hAnsi="SimSun"/>
          <w:sz w:val="21"/>
          <w:szCs w:val="21"/>
        </w:rPr>
        <w:t>IGC</w:t>
      </w:r>
      <w:r w:rsidRPr="00AB1CDE">
        <w:rPr>
          <w:rFonts w:ascii="SimSun" w:hAnsi="SimSun" w:hint="eastAsia"/>
          <w:sz w:val="21"/>
          <w:szCs w:val="21"/>
        </w:rPr>
        <w:t>注意到更正后</w:t>
      </w:r>
      <w:r w:rsidRPr="00AB1CDE">
        <w:rPr>
          <w:rFonts w:ascii="SimSun" w:hAnsi="SimSun"/>
          <w:sz w:val="21"/>
          <w:szCs w:val="21"/>
        </w:rPr>
        <w:t>的案文</w:t>
      </w:r>
      <w:r w:rsidRPr="00AB1CDE">
        <w:rPr>
          <w:rFonts w:ascii="SimSun" w:hAnsi="SimSun" w:hint="eastAsia"/>
          <w:sz w:val="21"/>
          <w:szCs w:val="21"/>
        </w:rPr>
        <w:t>以转递</w:t>
      </w:r>
      <w:r w:rsidRPr="00AB1CDE">
        <w:rPr>
          <w:rFonts w:ascii="SimSun" w:hAnsi="SimSun"/>
          <w:sz w:val="21"/>
          <w:szCs w:val="21"/>
        </w:rPr>
        <w:t>IGC</w:t>
      </w:r>
      <w:r w:rsidRPr="00AB1CDE">
        <w:rPr>
          <w:rFonts w:ascii="SimSun" w:hAnsi="SimSun" w:hint="eastAsia"/>
          <w:sz w:val="21"/>
          <w:szCs w:val="21"/>
        </w:rPr>
        <w:t>第三</w:t>
      </w:r>
      <w:r w:rsidRPr="00AB1CDE">
        <w:rPr>
          <w:rFonts w:ascii="SimSun" w:hAnsi="SimSun"/>
          <w:sz w:val="21"/>
          <w:szCs w:val="21"/>
        </w:rPr>
        <w:t>十四届会议</w:t>
      </w:r>
      <w:r w:rsidRPr="00AB1CDE">
        <w:rPr>
          <w:rFonts w:ascii="SimSun" w:hAnsi="SimSun" w:hint="eastAsia"/>
          <w:sz w:val="21"/>
          <w:szCs w:val="21"/>
        </w:rPr>
        <w:t>。他</w:t>
      </w:r>
      <w:proofErr w:type="gramStart"/>
      <w:r w:rsidRPr="00AB1CDE">
        <w:rPr>
          <w:rFonts w:ascii="SimSun" w:hAnsi="SimSun" w:hint="eastAsia"/>
          <w:sz w:val="21"/>
          <w:szCs w:val="21"/>
        </w:rPr>
        <w:t>随后请</w:t>
      </w:r>
      <w:proofErr w:type="gramEnd"/>
      <w:r w:rsidRPr="00AB1CDE">
        <w:rPr>
          <w:rFonts w:ascii="SimSun" w:hAnsi="SimSun" w:hint="eastAsia"/>
          <w:sz w:val="21"/>
          <w:szCs w:val="21"/>
        </w:rPr>
        <w:t>主持人之一</w:t>
      </w:r>
      <w:r w:rsidR="00DB5C3B" w:rsidRPr="00AB1CDE">
        <w:rPr>
          <w:rFonts w:ascii="SimSun" w:hAnsi="SimSun" w:hint="eastAsia"/>
          <w:sz w:val="21"/>
          <w:szCs w:val="21"/>
        </w:rPr>
        <w:t>的</w:t>
      </w:r>
      <w:r w:rsidRPr="00AB1CDE">
        <w:rPr>
          <w:rFonts w:ascii="SimSun" w:hAnsi="SimSun"/>
          <w:sz w:val="21"/>
          <w:szCs w:val="21"/>
        </w:rPr>
        <w:t>Emelia Hernández</w:t>
      </w:r>
      <w:r w:rsidRPr="00AB1CDE">
        <w:rPr>
          <w:rFonts w:ascii="SimSun" w:hAnsi="SimSun" w:hint="eastAsia"/>
          <w:sz w:val="21"/>
          <w:szCs w:val="21"/>
        </w:rPr>
        <w:t>女士详细介绍案文。</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Hernández女士以两名主持人的身份发言，她说，《第二次修订稿》是一个新版本，以合并文件为基础，并以全体会议审议</w:t>
      </w:r>
      <w:r w:rsidRPr="00AB1CDE">
        <w:rPr>
          <w:rFonts w:ascii="SimSun" w:hAnsi="SimSun"/>
          <w:sz w:val="21"/>
          <w:szCs w:val="21"/>
        </w:rPr>
        <w:t>Rev.1</w:t>
      </w:r>
      <w:r w:rsidRPr="00AB1CDE">
        <w:rPr>
          <w:rFonts w:ascii="SimSun" w:hAnsi="SimSun" w:hint="eastAsia"/>
          <w:sz w:val="21"/>
          <w:szCs w:val="21"/>
        </w:rPr>
        <w:t>之后达成的一项协定为依据。主持人已尽了最大努力以反映成员国在全体会议和非正式会议上表达的所有关切和立场。按照在</w:t>
      </w:r>
      <w:r w:rsidRPr="00AB1CDE">
        <w:rPr>
          <w:rFonts w:ascii="SimSun" w:hAnsi="SimSun"/>
          <w:sz w:val="21"/>
          <w:szCs w:val="21"/>
        </w:rPr>
        <w:t>IGC</w:t>
      </w:r>
      <w:r w:rsidRPr="00AB1CDE">
        <w:rPr>
          <w:rFonts w:ascii="SimSun" w:hAnsi="SimSun" w:hint="eastAsia"/>
          <w:sz w:val="21"/>
          <w:szCs w:val="21"/>
        </w:rPr>
        <w:t>当前</w:t>
      </w:r>
      <w:r w:rsidRPr="00AB1CDE">
        <w:rPr>
          <w:rFonts w:ascii="SimSun" w:hAnsi="SimSun"/>
          <w:sz w:val="21"/>
          <w:szCs w:val="21"/>
        </w:rPr>
        <w:t>任务授权</w:t>
      </w:r>
      <w:r w:rsidRPr="00AB1CDE">
        <w:rPr>
          <w:rFonts w:ascii="SimSun" w:hAnsi="SimSun" w:hint="eastAsia"/>
          <w:sz w:val="21"/>
          <w:szCs w:val="21"/>
        </w:rPr>
        <w:t>范围内</w:t>
      </w:r>
      <w:r w:rsidRPr="00AB1CDE">
        <w:rPr>
          <w:rFonts w:ascii="SimSun" w:hAnsi="SimSun"/>
          <w:sz w:val="21"/>
          <w:szCs w:val="21"/>
        </w:rPr>
        <w:t>商定</w:t>
      </w:r>
      <w:r w:rsidRPr="00AB1CDE">
        <w:rPr>
          <w:rFonts w:ascii="SimSun" w:hAnsi="SimSun" w:hint="eastAsia"/>
          <w:sz w:val="21"/>
          <w:szCs w:val="21"/>
        </w:rPr>
        <w:t>的一致意见，主持人</w:t>
      </w:r>
      <w:r w:rsidRPr="00AB1CDE">
        <w:rPr>
          <w:rFonts w:ascii="SimSun" w:hAnsi="SimSun"/>
          <w:sz w:val="21"/>
          <w:szCs w:val="21"/>
        </w:rPr>
        <w:t>已</w:t>
      </w:r>
      <w:r w:rsidRPr="00AB1CDE">
        <w:rPr>
          <w:rFonts w:ascii="SimSun" w:hAnsi="SimSun" w:hint="eastAsia"/>
          <w:sz w:val="21"/>
          <w:szCs w:val="21"/>
        </w:rPr>
        <w:t>尽可能缩小和限制已确定的分歧。他们保留了</w:t>
      </w:r>
      <w:r w:rsidRPr="00AB1CDE">
        <w:rPr>
          <w:rFonts w:ascii="SimSun" w:hAnsi="SimSun"/>
          <w:sz w:val="21"/>
          <w:szCs w:val="21"/>
        </w:rPr>
        <w:t>Rev.1</w:t>
      </w:r>
      <w:r w:rsidRPr="00AB1CDE">
        <w:rPr>
          <w:rFonts w:ascii="SimSun" w:hAnsi="SimSun" w:hint="eastAsia"/>
          <w:sz w:val="21"/>
          <w:szCs w:val="21"/>
        </w:rPr>
        <w:t>建议的结构，因为许多代表团赞同该结构，而且这一结构有利于更清楚地理解条款。由于成员国表达的立场大相径庭，这项工作十分困难。不过，主持人已努力拿出一份平衡的案文，包含了对磋商至关重要的所有要素。在公开问题上存在两种明显不同的立场。由于时间有限，主持人主要侧重于对文件重点概念的修订。Hernández女士</w:t>
      </w:r>
      <w:r w:rsidRPr="00AB1CDE">
        <w:rPr>
          <w:rFonts w:ascii="SimSun" w:hAnsi="SimSun" w:hint="eastAsia"/>
          <w:sz w:val="21"/>
          <w:szCs w:val="21"/>
        </w:rPr>
        <w:lastRenderedPageBreak/>
        <w:t>随后审查了相对于文件</w:t>
      </w:r>
      <w:r w:rsidRPr="00AB1CDE">
        <w:rPr>
          <w:rFonts w:ascii="SimSun" w:hAnsi="SimSun"/>
          <w:sz w:val="21"/>
          <w:szCs w:val="21"/>
        </w:rPr>
        <w:t>WIPO/GRTKF/IC/30/4</w:t>
      </w:r>
      <w:r w:rsidRPr="00AB1CDE">
        <w:rPr>
          <w:rFonts w:ascii="SimSun" w:hAnsi="SimSun" w:hint="eastAsia"/>
          <w:sz w:val="21"/>
          <w:szCs w:val="21"/>
        </w:rPr>
        <w:t>所作的修改。由于得到包括非洲集团在</w:t>
      </w:r>
      <w:r w:rsidRPr="00AB1CDE">
        <w:rPr>
          <w:rFonts w:ascii="SimSun" w:hAnsi="SimSun"/>
          <w:sz w:val="21"/>
          <w:szCs w:val="21"/>
        </w:rPr>
        <w:t>内的</w:t>
      </w:r>
      <w:r w:rsidRPr="00AB1CDE">
        <w:rPr>
          <w:rFonts w:ascii="SimSun" w:hAnsi="SimSun" w:hint="eastAsia"/>
          <w:sz w:val="21"/>
          <w:szCs w:val="21"/>
        </w:rPr>
        <w:t>许多成员国的支持，“</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”的广义定义被保留在术语表内，但提供了两个备选方案，因为许多成员国通知主持人</w:t>
      </w:r>
      <w:r w:rsidRPr="00AB1CDE">
        <w:rPr>
          <w:rFonts w:ascii="SimSun" w:hAnsi="SimSun"/>
          <w:sz w:val="21"/>
          <w:szCs w:val="21"/>
        </w:rPr>
        <w:t>，</w:t>
      </w:r>
      <w:r w:rsidRPr="00AB1CDE">
        <w:rPr>
          <w:rFonts w:ascii="SimSun" w:hAnsi="SimSun" w:hint="eastAsia"/>
          <w:sz w:val="21"/>
          <w:szCs w:val="21"/>
        </w:rPr>
        <w:t>说这样将会更明确。根据美国代表团的请求，主持人考虑了发明不是来源于传统知识的情况。“生物技术”、“原产国”和“提供国”的定义也得到了保留。“提供遗传资源的国家”的定义增加了一个新的替代方案。一些成员国支持删除“发明直接基于”的定义，而另一些成员国则支持纳入该定义。主持人认为，这一定义仍然需要进一步讨论，包括“实物获取”遗传资源的概念。在“来源”的定义中已经增加了两项</w:t>
      </w:r>
      <w:r w:rsidRPr="00AB1CDE">
        <w:rPr>
          <w:rFonts w:ascii="SimSun" w:hAnsi="SimSun"/>
          <w:sz w:val="21"/>
          <w:szCs w:val="21"/>
        </w:rPr>
        <w:t>提案</w:t>
      </w:r>
      <w:r w:rsidRPr="00AB1CDE">
        <w:rPr>
          <w:rFonts w:ascii="SimSun" w:hAnsi="SimSun" w:hint="eastAsia"/>
          <w:sz w:val="21"/>
          <w:szCs w:val="21"/>
        </w:rPr>
        <w:t>，包括基因库和布达佩斯保藏单位。关于“</w:t>
      </w:r>
      <w:r w:rsidRPr="00AB1CDE">
        <w:rPr>
          <w:rFonts w:ascii="SimSun" w:hAnsi="SimSun"/>
          <w:sz w:val="21"/>
          <w:szCs w:val="21"/>
        </w:rPr>
        <w:t>遗传资源</w:t>
      </w:r>
      <w:r w:rsidRPr="00AB1CDE">
        <w:rPr>
          <w:rFonts w:ascii="SimSun" w:hAnsi="SimSun" w:hint="eastAsia"/>
          <w:sz w:val="21"/>
          <w:szCs w:val="21"/>
        </w:rPr>
        <w:t>相关</w:t>
      </w:r>
      <w:r w:rsidRPr="00AB1CDE">
        <w:rPr>
          <w:rFonts w:ascii="SimSun" w:hAnsi="SimSun"/>
          <w:sz w:val="21"/>
          <w:szCs w:val="21"/>
        </w:rPr>
        <w:t>传统知识</w:t>
      </w:r>
      <w:r w:rsidRPr="00AB1CDE">
        <w:rPr>
          <w:rFonts w:ascii="SimSun" w:hAnsi="SimSun" w:hint="eastAsia"/>
          <w:sz w:val="21"/>
          <w:szCs w:val="21"/>
        </w:rPr>
        <w:t>的来源”，协调员已决定不在术语表中纳入任何定义，而是在一个脚注中予以提及，因为这一概念没有出现在案文的主体部分。主持人为“盗用”一词列入了两个备选方案。“实物获取”的定义包括“实物获取”或“直接获取”遗传资源，它们反映在案文的主体部分中。与此类似，术语表对“未经授权使用”的概念</w:t>
      </w:r>
      <w:proofErr w:type="gramStart"/>
      <w:r w:rsidRPr="00AB1CDE">
        <w:rPr>
          <w:rFonts w:ascii="SimSun" w:hAnsi="SimSun" w:hint="eastAsia"/>
          <w:sz w:val="21"/>
          <w:szCs w:val="21"/>
        </w:rPr>
        <w:t>作出</w:t>
      </w:r>
      <w:proofErr w:type="gramEnd"/>
      <w:r w:rsidRPr="00AB1CDE">
        <w:rPr>
          <w:rFonts w:ascii="SimSun" w:hAnsi="SimSun" w:hint="eastAsia"/>
          <w:sz w:val="21"/>
          <w:szCs w:val="21"/>
        </w:rPr>
        <w:t>了区分。关于“利用”的定义，主持人选择列入了两个替代方案，以顾及美国代表团在这方面的提案。序言部分列入了“权利人”、“防止盗用”和“最大程度减少授予错误知识产权</w:t>
      </w:r>
      <w:r w:rsidRPr="00AB1CDE">
        <w:rPr>
          <w:rFonts w:ascii="SimSun" w:hAnsi="SimSun"/>
          <w:sz w:val="21"/>
          <w:szCs w:val="21"/>
        </w:rPr>
        <w:t>/</w:t>
      </w:r>
      <w:r w:rsidRPr="00AB1CDE">
        <w:rPr>
          <w:rFonts w:ascii="SimSun" w:hAnsi="SimSun" w:hint="eastAsia"/>
          <w:sz w:val="21"/>
          <w:szCs w:val="21"/>
        </w:rPr>
        <w:t>专利权利”的概念。根据美国代表团的提案，序言部分纳入了一个替代方案。第1条中有三个替代方案。关于第2条，主持人提出了一项起草建议，它的备选方案更容易理解。在第二节中，主持人仍将强制公开放在括号内，因为这方面的立场存在差异。第3条中一些楷体字的措辞是主持人提出的起草建议。一些成员国强调，需要对主持人编写的脚注1中“直接基于利用”进行定义。主持人回顾指出，在今后的会议上就这些术语继续进行深入讨论十分重要。他们回顾说，对“原产国”和“提供国”进一步开展深入讨论也很重要。在第3条第4款中，因</w:t>
      </w:r>
      <w:r w:rsidRPr="00AB1CDE">
        <w:rPr>
          <w:rFonts w:ascii="SimSun" w:hAnsi="SimSun"/>
          <w:sz w:val="21"/>
          <w:szCs w:val="21"/>
        </w:rPr>
        <w:t>保密原因</w:t>
      </w:r>
      <w:r w:rsidRPr="00AB1CDE">
        <w:rPr>
          <w:rFonts w:ascii="SimSun" w:hAnsi="SimSun" w:hint="eastAsia"/>
          <w:sz w:val="21"/>
          <w:szCs w:val="21"/>
        </w:rPr>
        <w:t>而</w:t>
      </w:r>
      <w:r w:rsidRPr="00AB1CDE">
        <w:rPr>
          <w:rFonts w:ascii="SimSun" w:hAnsi="SimSun"/>
          <w:sz w:val="21"/>
          <w:szCs w:val="21"/>
        </w:rPr>
        <w:t>成为</w:t>
      </w:r>
      <w:r w:rsidRPr="00AB1CDE">
        <w:rPr>
          <w:rFonts w:ascii="SimSun" w:hAnsi="SimSun" w:hint="eastAsia"/>
          <w:sz w:val="21"/>
          <w:szCs w:val="21"/>
        </w:rPr>
        <w:t>例外的概念得以保留，但是主持人强调，对于这个例外所包含的内容有些困惑。在脚注2中，主持人增加了一种替代表述，这一表述源于《名古屋议定书》，即第14条第2款，它包括了所有可能性。在第4条“例外与限制”中，提出了两个替代方案。主持人增加了美国代表团的提案，该提案提及在《名古屋议定书》生效前获取遗传资源时的例外，以及优先日期早于文书生效日期的专利申请的例外。在第5条“制裁与补救办法”中，主持人区分了授权前和授权后的制裁，同时引入了对遗传资源和遗传资源相关传统知识持有人、包括土著人民和当地社区的经济补偿概念。第5条也纳入了一个替代方案。应各成员国的请求，案文保留了撤销专利的概念。关于“</w:t>
      </w:r>
      <w:r w:rsidRPr="00AB1CDE">
        <w:rPr>
          <w:rFonts w:ascii="SimSun" w:hAnsi="SimSun"/>
          <w:sz w:val="21"/>
          <w:szCs w:val="21"/>
        </w:rPr>
        <w:t>[</w:t>
      </w:r>
      <w:r w:rsidRPr="00AB1CDE">
        <w:rPr>
          <w:rFonts w:ascii="SimSun" w:hAnsi="SimSun" w:hint="eastAsia"/>
          <w:sz w:val="21"/>
          <w:szCs w:val="21"/>
        </w:rPr>
        <w:t>强制</w:t>
      </w:r>
      <w:r w:rsidRPr="00AB1CDE">
        <w:rPr>
          <w:rFonts w:ascii="SimSun" w:hAnsi="SimSun"/>
          <w:sz w:val="21"/>
          <w:szCs w:val="21"/>
        </w:rPr>
        <w:t>]</w:t>
      </w:r>
      <w:r w:rsidRPr="00AB1CDE">
        <w:rPr>
          <w:rFonts w:ascii="SimSun" w:hAnsi="SimSun" w:hint="eastAsia"/>
          <w:sz w:val="21"/>
          <w:szCs w:val="21"/>
        </w:rPr>
        <w:t>公开要求”的替代方案、即“无新增公开要求”，主持人选择列入了第1、第2、第3、第4和第5条的三个替代条款，以便使案文更加</w:t>
      </w:r>
      <w:r w:rsidRPr="00AB1CDE">
        <w:rPr>
          <w:rFonts w:ascii="SimSun" w:hAnsi="SimSun"/>
          <w:sz w:val="21"/>
          <w:szCs w:val="21"/>
        </w:rPr>
        <w:t>明确</w:t>
      </w:r>
      <w:r w:rsidRPr="00AB1CDE">
        <w:rPr>
          <w:rFonts w:ascii="SimSun" w:hAnsi="SimSun" w:hint="eastAsia"/>
          <w:sz w:val="21"/>
          <w:szCs w:val="21"/>
        </w:rPr>
        <w:t>，并尝试缩小分歧。主持人决定将美国代表团的提案放在第3条的替代方案之下，因为主持人不确定这些提案是与第3条之下</w:t>
      </w:r>
      <w:r w:rsidRPr="00AB1CDE">
        <w:rPr>
          <w:rFonts w:ascii="SimSun" w:hAnsi="SimSun"/>
          <w:sz w:val="21"/>
          <w:szCs w:val="21"/>
        </w:rPr>
        <w:t>的</w:t>
      </w:r>
      <w:r w:rsidRPr="00AB1CDE">
        <w:rPr>
          <w:rFonts w:ascii="SimSun" w:hAnsi="SimSun" w:hint="eastAsia"/>
          <w:sz w:val="21"/>
          <w:szCs w:val="21"/>
        </w:rPr>
        <w:t>公开客体有关，还是与之存在冲突。因为一些成员国认为防御性措施应当视为对强制公开要求的补充，所以主持人对第三节的标题增加了这一备选方案，并依照加纳代表团的</w:t>
      </w:r>
      <w:r w:rsidRPr="00AB1CDE">
        <w:rPr>
          <w:rFonts w:ascii="SimSun" w:hAnsi="SimSun"/>
          <w:sz w:val="21"/>
          <w:szCs w:val="21"/>
        </w:rPr>
        <w:t>提案</w:t>
      </w:r>
      <w:r w:rsidRPr="00AB1CDE">
        <w:rPr>
          <w:rFonts w:ascii="SimSun" w:hAnsi="SimSun" w:hint="eastAsia"/>
          <w:sz w:val="21"/>
          <w:szCs w:val="21"/>
        </w:rPr>
        <w:t>，将这一备选方案反映在了涉及数据库的第7条第2款下的一个替代款项中。主持人还讨论了第6条中“受保护遗传资源”的概念。他们认为需要就这个问题开展更多讨论，正如脚注5所反映的那样。在涉及“</w:t>
      </w:r>
      <w:r w:rsidRPr="00AB1CDE">
        <w:rPr>
          <w:rFonts w:ascii="SimSun" w:hAnsi="SimSun"/>
          <w:sz w:val="21"/>
          <w:szCs w:val="21"/>
        </w:rPr>
        <w:t>WIPO</w:t>
      </w:r>
      <w:r w:rsidRPr="00AB1CDE">
        <w:rPr>
          <w:rFonts w:ascii="SimSun" w:hAnsi="SimSun" w:hint="eastAsia"/>
          <w:sz w:val="21"/>
          <w:szCs w:val="21"/>
        </w:rPr>
        <w:t>门户网站”的第7条第3款中，依照秘鲁代表团的</w:t>
      </w:r>
      <w:r w:rsidRPr="00AB1CDE">
        <w:rPr>
          <w:rFonts w:ascii="SimSun" w:hAnsi="SimSun"/>
          <w:sz w:val="21"/>
          <w:szCs w:val="21"/>
        </w:rPr>
        <w:t>提案</w:t>
      </w:r>
      <w:r w:rsidRPr="00AB1CDE">
        <w:rPr>
          <w:rFonts w:ascii="SimSun" w:hAnsi="SimSun" w:hint="eastAsia"/>
          <w:sz w:val="21"/>
          <w:szCs w:val="21"/>
        </w:rPr>
        <w:t>，举例说明了“过滤程序</w:t>
      </w:r>
      <w:r w:rsidRPr="00AB1CDE">
        <w:rPr>
          <w:rFonts w:ascii="SimSun" w:hAnsi="SimSun"/>
          <w:sz w:val="21"/>
          <w:szCs w:val="21"/>
        </w:rPr>
        <w:t>等</w:t>
      </w:r>
      <w:r w:rsidRPr="00AB1CDE">
        <w:rPr>
          <w:rFonts w:ascii="SimSun" w:hAnsi="SimSun" w:hint="eastAsia"/>
          <w:sz w:val="21"/>
          <w:szCs w:val="21"/>
        </w:rPr>
        <w:t>”保障措施。主持人认为，要确定这种保障措施具有什么性质，</w:t>
      </w:r>
      <w:r w:rsidRPr="00AB1CDE">
        <w:rPr>
          <w:rFonts w:ascii="SimSun" w:hAnsi="SimSun"/>
          <w:sz w:val="21"/>
          <w:szCs w:val="21"/>
        </w:rPr>
        <w:t>还需要进一步讨论</w:t>
      </w:r>
      <w:r w:rsidRPr="00AB1CDE">
        <w:rPr>
          <w:rFonts w:ascii="SimSun" w:hAnsi="SimSun" w:hint="eastAsia"/>
          <w:sz w:val="21"/>
          <w:szCs w:val="21"/>
        </w:rPr>
        <w:t>。第8条中增加了两个替代方案。第9条第3款提及</w:t>
      </w:r>
      <w:r w:rsidRPr="00AB1CDE">
        <w:rPr>
          <w:rFonts w:ascii="SimSun" w:hAnsi="SimSun"/>
          <w:sz w:val="21"/>
          <w:szCs w:val="21"/>
        </w:rPr>
        <w:t>PCT</w:t>
      </w:r>
      <w:r w:rsidRPr="00AB1CDE">
        <w:rPr>
          <w:rFonts w:ascii="SimSun" w:hAnsi="SimSun" w:hint="eastAsia"/>
          <w:sz w:val="21"/>
          <w:szCs w:val="21"/>
        </w:rPr>
        <w:t>和</w:t>
      </w:r>
      <w:r w:rsidRPr="00AB1CDE">
        <w:rPr>
          <w:rFonts w:ascii="SimSun" w:hAnsi="SimSun"/>
          <w:sz w:val="21"/>
          <w:szCs w:val="21"/>
        </w:rPr>
        <w:t>PLT</w:t>
      </w:r>
      <w:r w:rsidRPr="00AB1CDE">
        <w:rPr>
          <w:rFonts w:ascii="SimSun" w:hAnsi="SimSun" w:hint="eastAsia"/>
          <w:sz w:val="21"/>
          <w:szCs w:val="21"/>
        </w:rPr>
        <w:t>的可能修正案。将它放在这</w:t>
      </w:r>
      <w:r w:rsidRPr="00AB1CDE">
        <w:rPr>
          <w:rFonts w:ascii="SimSun" w:hAnsi="SimSun"/>
          <w:sz w:val="21"/>
          <w:szCs w:val="21"/>
        </w:rPr>
        <w:t>里</w:t>
      </w:r>
      <w:r w:rsidRPr="00AB1CDE">
        <w:rPr>
          <w:rFonts w:ascii="SimSun" w:hAnsi="SimSun" w:hint="eastAsia"/>
          <w:sz w:val="21"/>
          <w:szCs w:val="21"/>
        </w:rPr>
        <w:t>可</w:t>
      </w:r>
      <w:r w:rsidRPr="00AB1CDE">
        <w:rPr>
          <w:rFonts w:ascii="SimSun" w:hAnsi="SimSun"/>
          <w:sz w:val="21"/>
          <w:szCs w:val="21"/>
        </w:rPr>
        <w:t>有助于</w:t>
      </w:r>
      <w:r w:rsidRPr="00AB1CDE">
        <w:rPr>
          <w:rFonts w:ascii="SimSun" w:hAnsi="SimSun" w:hint="eastAsia"/>
          <w:sz w:val="21"/>
          <w:szCs w:val="21"/>
        </w:rPr>
        <w:t>理解，但这也是今后会议需要进一步讨论的问题。在第10条中，主持人引入了美国代表团提出的一项替代</w:t>
      </w:r>
      <w:r w:rsidRPr="00AB1CDE">
        <w:rPr>
          <w:rFonts w:ascii="SimSun" w:hAnsi="SimSun"/>
          <w:sz w:val="21"/>
          <w:szCs w:val="21"/>
        </w:rPr>
        <w:t>提案</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sz w:val="21"/>
          <w:szCs w:val="21"/>
        </w:rPr>
        <w:t>Bagley女士</w:t>
      </w:r>
      <w:r w:rsidRPr="00AB1CDE">
        <w:rPr>
          <w:rFonts w:ascii="SimSun" w:hAnsi="SimSun" w:hint="eastAsia"/>
          <w:sz w:val="21"/>
          <w:szCs w:val="21"/>
        </w:rPr>
        <w:t>以两名主持人的名义发言，对《第二次修订稿》中各项术语的脚注作了</w:t>
      </w:r>
      <w:r w:rsidRPr="00AB1CDE">
        <w:rPr>
          <w:rFonts w:ascii="SimSun" w:hAnsi="SimSun"/>
          <w:sz w:val="21"/>
          <w:szCs w:val="21"/>
        </w:rPr>
        <w:t>补充说明</w:t>
      </w:r>
      <w:r w:rsidRPr="00AB1CDE">
        <w:rPr>
          <w:rFonts w:ascii="SimSun" w:hAnsi="SimSun" w:hint="eastAsia"/>
          <w:sz w:val="21"/>
          <w:szCs w:val="21"/>
        </w:rPr>
        <w:t>。正如Hernández女士所说，第5条中的脚注5涉及美国代表团所提术语表中“受保护遗传资源”一语。有几</w:t>
      </w:r>
      <w:r w:rsidRPr="00AB1CDE">
        <w:rPr>
          <w:rFonts w:ascii="SimSun" w:hAnsi="SimSun"/>
          <w:sz w:val="21"/>
          <w:szCs w:val="21"/>
        </w:rPr>
        <w:t>个</w:t>
      </w:r>
      <w:r w:rsidRPr="00AB1CDE">
        <w:rPr>
          <w:rFonts w:ascii="SimSun" w:hAnsi="SimSun" w:hint="eastAsia"/>
          <w:sz w:val="21"/>
          <w:szCs w:val="21"/>
        </w:rPr>
        <w:t>成员国表示难以理解这</w:t>
      </w:r>
      <w:r w:rsidRPr="00AB1CDE">
        <w:rPr>
          <w:rFonts w:ascii="SimSun" w:hAnsi="SimSun"/>
          <w:sz w:val="21"/>
          <w:szCs w:val="21"/>
        </w:rPr>
        <w:t>个</w:t>
      </w:r>
      <w:r w:rsidRPr="00AB1CDE">
        <w:rPr>
          <w:rFonts w:ascii="SimSun" w:hAnsi="SimSun" w:hint="eastAsia"/>
          <w:sz w:val="21"/>
          <w:szCs w:val="21"/>
        </w:rPr>
        <w:t>特定定义的含义，主持人也曾为此有过</w:t>
      </w:r>
      <w:r w:rsidRPr="00AB1CDE">
        <w:rPr>
          <w:rFonts w:ascii="SimSun" w:hAnsi="SimSun"/>
          <w:sz w:val="21"/>
          <w:szCs w:val="21"/>
        </w:rPr>
        <w:t>思想斗争</w:t>
      </w:r>
      <w:r w:rsidRPr="00AB1CDE">
        <w:rPr>
          <w:rFonts w:ascii="SimSun" w:hAnsi="SimSun" w:hint="eastAsia"/>
          <w:sz w:val="21"/>
          <w:szCs w:val="21"/>
        </w:rPr>
        <w:t>。在将其纳入术语表之前，主持人希望寻求进一步说明。与此类似，第3条涉及“遗传资源相关传统知识”定义的脚注3解释了它为何没有被列入术语表以及为何被放在这个特定位置的原因。对于这一定义的理由，还</w:t>
      </w:r>
      <w:r w:rsidRPr="00AB1CDE">
        <w:rPr>
          <w:rFonts w:ascii="SimSun" w:hAnsi="SimSun" w:hint="eastAsia"/>
          <w:sz w:val="21"/>
          <w:szCs w:val="21"/>
        </w:rPr>
        <w:lastRenderedPageBreak/>
        <w:t>需要寻求更多的说明。第7条标题中的脚注6反映了一</w:t>
      </w:r>
      <w:r w:rsidRPr="00AB1CDE">
        <w:rPr>
          <w:rFonts w:ascii="SimSun" w:hAnsi="SimSun"/>
          <w:sz w:val="21"/>
          <w:szCs w:val="21"/>
        </w:rPr>
        <w:t>个事实，即</w:t>
      </w:r>
      <w:r w:rsidRPr="00AB1CDE">
        <w:rPr>
          <w:rFonts w:ascii="SimSun" w:hAnsi="SimSun" w:hint="eastAsia"/>
          <w:sz w:val="21"/>
          <w:szCs w:val="21"/>
        </w:rPr>
        <w:t>主持人对有关这</w:t>
      </w:r>
      <w:r w:rsidRPr="00AB1CDE">
        <w:rPr>
          <w:rFonts w:ascii="SimSun" w:hAnsi="SimSun"/>
          <w:sz w:val="21"/>
          <w:szCs w:val="21"/>
        </w:rPr>
        <w:t>一</w:t>
      </w:r>
      <w:r w:rsidRPr="00AB1CDE">
        <w:rPr>
          <w:rFonts w:ascii="SimSun" w:hAnsi="SimSun" w:hint="eastAsia"/>
          <w:sz w:val="21"/>
          <w:szCs w:val="21"/>
        </w:rPr>
        <w:t>标题的</w:t>
      </w:r>
      <w:r w:rsidRPr="00AB1CDE">
        <w:rPr>
          <w:rFonts w:ascii="SimSun" w:hAnsi="SimSun"/>
          <w:sz w:val="21"/>
          <w:szCs w:val="21"/>
        </w:rPr>
        <w:t>提案</w:t>
      </w:r>
      <w:r w:rsidRPr="00AB1CDE">
        <w:rPr>
          <w:rFonts w:ascii="SimSun" w:hAnsi="SimSun" w:hint="eastAsia"/>
          <w:sz w:val="21"/>
          <w:szCs w:val="21"/>
        </w:rPr>
        <w:t>没有把握，同时，主持人按照建议将“错误的”一词放在括号内。他们要求就</w:t>
      </w:r>
      <w:r w:rsidRPr="00AB1CDE">
        <w:rPr>
          <w:rFonts w:ascii="SimSun" w:hAnsi="SimSun"/>
          <w:sz w:val="21"/>
          <w:szCs w:val="21"/>
        </w:rPr>
        <w:t>此</w:t>
      </w:r>
      <w:proofErr w:type="gramStart"/>
      <w:r w:rsidRPr="00AB1CDE">
        <w:rPr>
          <w:rFonts w:ascii="SimSun" w:hAnsi="SimSun" w:hint="eastAsia"/>
          <w:sz w:val="21"/>
          <w:szCs w:val="21"/>
        </w:rPr>
        <w:t>作出</w:t>
      </w:r>
      <w:proofErr w:type="gramEnd"/>
      <w:r w:rsidRPr="00AB1CDE">
        <w:rPr>
          <w:rFonts w:ascii="SimSun" w:hAnsi="SimSun" w:hint="eastAsia"/>
          <w:sz w:val="21"/>
          <w:szCs w:val="21"/>
        </w:rPr>
        <w:t>说明。</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主席感谢主持人为编拟《第二次修订稿》所做辛苦努力。按照</w:t>
      </w:r>
      <w:r w:rsidRPr="00AB1CDE">
        <w:rPr>
          <w:rFonts w:ascii="SimSun" w:hAnsi="SimSun"/>
          <w:sz w:val="21"/>
          <w:szCs w:val="21"/>
        </w:rPr>
        <w:t>IGC</w:t>
      </w:r>
      <w:r w:rsidRPr="00AB1CDE">
        <w:rPr>
          <w:rFonts w:ascii="SimSun" w:hAnsi="SimSun" w:hint="eastAsia"/>
          <w:sz w:val="21"/>
          <w:szCs w:val="21"/>
        </w:rPr>
        <w:t>商定的方法，他宣布开始就存在明显错误的更正或其他评论和意见发言。</w:t>
      </w:r>
      <w:r w:rsidRPr="00AB1CDE">
        <w:rPr>
          <w:rFonts w:ascii="SimSun" w:hAnsi="SimSun"/>
          <w:sz w:val="21"/>
          <w:szCs w:val="21"/>
        </w:rPr>
        <w:t>[</w:t>
      </w:r>
      <w:r w:rsidRPr="00AB1CDE">
        <w:rPr>
          <w:rFonts w:ascii="SimSun" w:hAnsi="SimSun" w:hint="eastAsia"/>
          <w:sz w:val="21"/>
          <w:szCs w:val="21"/>
        </w:rPr>
        <w:t>秘书处的说明：许多代表团和观察员在发言</w:t>
      </w:r>
      <w:r w:rsidRPr="00AB1CDE">
        <w:rPr>
          <w:rFonts w:ascii="SimSun" w:hAnsi="SimSun"/>
          <w:sz w:val="21"/>
          <w:szCs w:val="21"/>
        </w:rPr>
        <w:t>时</w:t>
      </w:r>
      <w:r w:rsidRPr="00AB1CDE">
        <w:rPr>
          <w:rFonts w:ascii="SimSun" w:hAnsi="SimSun" w:hint="eastAsia"/>
          <w:sz w:val="21"/>
          <w:szCs w:val="21"/>
        </w:rPr>
        <w:t>对主持人</w:t>
      </w:r>
      <w:r w:rsidRPr="00AB1CDE">
        <w:rPr>
          <w:rFonts w:ascii="SimSun" w:hAnsi="SimSun"/>
          <w:sz w:val="21"/>
          <w:szCs w:val="21"/>
        </w:rPr>
        <w:t>的</w:t>
      </w:r>
      <w:r w:rsidRPr="00AB1CDE">
        <w:rPr>
          <w:rFonts w:ascii="SimSun" w:hAnsi="SimSun" w:hint="eastAsia"/>
          <w:sz w:val="21"/>
          <w:szCs w:val="21"/>
        </w:rPr>
        <w:t>工作表示感谢</w:t>
      </w:r>
      <w:r w:rsidRPr="00AB1CDE">
        <w:rPr>
          <w:rFonts w:ascii="SimSun" w:hAnsi="SimSun"/>
          <w:sz w:val="21"/>
          <w:szCs w:val="21"/>
        </w:rPr>
        <w:t>]</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阿塞拜疆代表团提到《第二次修订稿》第7条中的脚注6。它再次建议删除该条标题中的“错误的”一词，因为它不是一个法律术语，用在法律文书中也不恰当。它希望建议该标题采用下列表述：“防止授予不符合发明可专利要件要求的专利和自愿行为守则”。与此类似，它希望删除第1条</w:t>
      </w:r>
      <w:r w:rsidR="00F24620">
        <w:rPr>
          <w:rFonts w:ascii="SimSun" w:hAnsi="SimSun"/>
          <w:sz w:val="21"/>
          <w:szCs w:val="21"/>
        </w:rPr>
        <w:t>(</w:t>
      </w:r>
      <w:r w:rsidRPr="00AB1CDE">
        <w:rPr>
          <w:rFonts w:ascii="SimSun" w:hAnsi="SimSun"/>
          <w:sz w:val="21"/>
          <w:szCs w:val="21"/>
        </w:rPr>
        <w:t>a</w:t>
      </w:r>
      <w:r w:rsidR="00F24620">
        <w:rPr>
          <w:rFonts w:ascii="SimSun" w:hAnsi="SimSun"/>
          <w:sz w:val="21"/>
          <w:szCs w:val="21"/>
        </w:rPr>
        <w:t>)</w:t>
      </w:r>
      <w:r w:rsidRPr="00AB1CDE">
        <w:rPr>
          <w:rFonts w:ascii="SimSun" w:hAnsi="SimSun" w:hint="eastAsia"/>
          <w:sz w:val="21"/>
          <w:szCs w:val="21"/>
        </w:rPr>
        <w:t>项的替代方案2“错误的”一词，并代之以相同表述。代表团还提到《第二次修订稿》中“第1、第2、第3、第4和第5条的替代方案”之下的第3条第2款，它可能暗示专利人可以是对遗传资源享有法律权利的一个实体，这是无法想象的，因为遗传资源的所有权归整个社会。因此，</w:t>
      </w:r>
      <w:r w:rsidRPr="00AB1CDE">
        <w:rPr>
          <w:rFonts w:ascii="SimSun" w:hAnsi="SimSun"/>
          <w:sz w:val="21"/>
          <w:szCs w:val="21"/>
        </w:rPr>
        <w:t>它</w:t>
      </w:r>
      <w:r w:rsidRPr="00AB1CDE">
        <w:rPr>
          <w:rFonts w:ascii="SimSun" w:hAnsi="SimSun" w:hint="eastAsia"/>
          <w:sz w:val="21"/>
          <w:szCs w:val="21"/>
        </w:rPr>
        <w:t>建议删除“包括专利人”一语。它还建议删除术语表中的“实物”一词。“直接”这个概念可以表达“实物”一词的含义。</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危地马拉代表团说，《第二次修订稿》成为继续工作的很好基础。它承认《第二次修订稿》更好地考虑到了危地马拉的具体情况。</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关于它在第8条所提并反替代方案第8条第2款中得</w:t>
      </w:r>
      <w:r w:rsidRPr="00AB1CDE">
        <w:rPr>
          <w:rFonts w:ascii="SimSun" w:hAnsi="SimSun"/>
          <w:sz w:val="21"/>
          <w:szCs w:val="21"/>
        </w:rPr>
        <w:t>到体现</w:t>
      </w:r>
      <w:r w:rsidRPr="00AB1CDE">
        <w:rPr>
          <w:rFonts w:ascii="SimSun" w:hAnsi="SimSun" w:hint="eastAsia"/>
          <w:sz w:val="21"/>
          <w:szCs w:val="21"/>
        </w:rPr>
        <w:t>的</w:t>
      </w:r>
      <w:r w:rsidRPr="00AB1CDE">
        <w:rPr>
          <w:rFonts w:ascii="SimSun" w:hAnsi="SimSun"/>
          <w:sz w:val="21"/>
          <w:szCs w:val="21"/>
        </w:rPr>
        <w:t>提案</w:t>
      </w:r>
      <w:r w:rsidRPr="00AB1CDE">
        <w:rPr>
          <w:rFonts w:ascii="SimSun" w:hAnsi="SimSun" w:hint="eastAsia"/>
          <w:sz w:val="21"/>
          <w:szCs w:val="21"/>
        </w:rPr>
        <w:t>，萨尔瓦多代表团希望说明，该</w:t>
      </w:r>
      <w:r w:rsidRPr="00AB1CDE">
        <w:rPr>
          <w:rFonts w:ascii="SimSun" w:hAnsi="SimSun"/>
          <w:sz w:val="21"/>
          <w:szCs w:val="21"/>
        </w:rPr>
        <w:t>提案</w:t>
      </w:r>
      <w:r w:rsidRPr="00AB1CDE">
        <w:rPr>
          <w:rFonts w:ascii="SimSun" w:hAnsi="SimSun" w:hint="eastAsia"/>
          <w:sz w:val="21"/>
          <w:szCs w:val="21"/>
        </w:rPr>
        <w:t>已被视为替代方案第8条第1款和第8条第2款的补充，因此，应当列为第8条第3款，而《第二次修订稿》中的第8条第3款应当改为第8条第4款。关于其对第5条</w:t>
      </w:r>
      <w:r w:rsidR="00F24620">
        <w:rPr>
          <w:rFonts w:ascii="SimSun" w:hAnsi="SimSun"/>
          <w:sz w:val="21"/>
          <w:szCs w:val="21"/>
        </w:rPr>
        <w:t>(</w:t>
      </w:r>
      <w:r w:rsidRPr="00AB1CDE">
        <w:rPr>
          <w:rFonts w:ascii="SimSun" w:hAnsi="SimSun"/>
          <w:sz w:val="21"/>
          <w:szCs w:val="21"/>
        </w:rPr>
        <w:t>b</w:t>
      </w:r>
      <w:r w:rsidR="00F24620">
        <w:rPr>
          <w:rFonts w:ascii="SimSun" w:hAnsi="SimSun"/>
          <w:sz w:val="21"/>
          <w:szCs w:val="21"/>
        </w:rPr>
        <w:t>)</w:t>
      </w:r>
      <w:r w:rsidRPr="00AB1CDE">
        <w:rPr>
          <w:rFonts w:ascii="SimSun" w:hAnsi="SimSun" w:hint="eastAsia"/>
          <w:sz w:val="21"/>
          <w:szCs w:val="21"/>
        </w:rPr>
        <w:t>项</w:t>
      </w:r>
      <w:r w:rsidR="00F24620">
        <w:rPr>
          <w:rFonts w:ascii="SimSun" w:hAnsi="SimSun"/>
          <w:sz w:val="21"/>
          <w:szCs w:val="21"/>
        </w:rPr>
        <w:t>(</w:t>
      </w:r>
      <w:r w:rsidRPr="00AB1CDE">
        <w:rPr>
          <w:rFonts w:ascii="SimSun" w:hAnsi="SimSun"/>
          <w:sz w:val="21"/>
          <w:szCs w:val="21"/>
        </w:rPr>
        <w:t>iii</w:t>
      </w:r>
      <w:r w:rsidR="00F24620">
        <w:rPr>
          <w:rFonts w:ascii="SimSun" w:hAnsi="SimSun"/>
          <w:sz w:val="21"/>
          <w:szCs w:val="21"/>
        </w:rPr>
        <w:t>)</w:t>
      </w:r>
      <w:proofErr w:type="gramStart"/>
      <w:r w:rsidRPr="00AB1CDE">
        <w:rPr>
          <w:rFonts w:ascii="SimSun" w:hAnsi="SimSun" w:hint="eastAsia"/>
          <w:sz w:val="21"/>
          <w:szCs w:val="21"/>
        </w:rPr>
        <w:t>目提出</w:t>
      </w:r>
      <w:proofErr w:type="gramEnd"/>
      <w:r w:rsidRPr="00AB1CDE">
        <w:rPr>
          <w:rFonts w:ascii="SimSun" w:hAnsi="SimSun" w:hint="eastAsia"/>
          <w:sz w:val="21"/>
          <w:szCs w:val="21"/>
        </w:rPr>
        <w:t>的</w:t>
      </w:r>
      <w:r w:rsidRPr="00AB1CDE">
        <w:rPr>
          <w:rFonts w:ascii="SimSun" w:hAnsi="SimSun"/>
          <w:sz w:val="21"/>
          <w:szCs w:val="21"/>
        </w:rPr>
        <w:t>提案</w:t>
      </w:r>
      <w:r w:rsidRPr="00AB1CDE">
        <w:rPr>
          <w:rFonts w:ascii="SimSun" w:hAnsi="SimSun" w:hint="eastAsia"/>
          <w:sz w:val="21"/>
          <w:szCs w:val="21"/>
        </w:rPr>
        <w:t>，它希望列入“</w:t>
      </w:r>
      <w:r w:rsidR="009D070E">
        <w:rPr>
          <w:rFonts w:ascii="SimSun" w:hAnsi="SimSun" w:hint="eastAsia"/>
          <w:sz w:val="21"/>
          <w:szCs w:val="21"/>
        </w:rPr>
        <w:t>恢复性正义</w:t>
      </w:r>
      <w:r w:rsidRPr="00AB1CDE">
        <w:rPr>
          <w:rFonts w:ascii="SimSun" w:hAnsi="SimSun" w:hint="eastAsia"/>
          <w:sz w:val="21"/>
          <w:szCs w:val="21"/>
        </w:rPr>
        <w:t>”的概念。</w:t>
      </w:r>
      <w:r w:rsidR="009D070E" w:rsidRPr="00167ACC">
        <w:rPr>
          <w:rFonts w:ascii="SimSun" w:hAnsi="SimSun" w:hint="eastAsia"/>
          <w:sz w:val="21"/>
          <w:szCs w:val="21"/>
        </w:rPr>
        <w:t>恢复性正义</w:t>
      </w:r>
      <w:r w:rsidRPr="00AB1CDE">
        <w:rPr>
          <w:rFonts w:ascii="SimSun" w:hAnsi="SimSun" w:hint="eastAsia"/>
          <w:sz w:val="21"/>
          <w:szCs w:val="21"/>
        </w:rPr>
        <w:t>包括在不遵守时可能推广遗传资源相关传统知识，而</w:t>
      </w:r>
      <w:proofErr w:type="gramStart"/>
      <w:r w:rsidRPr="00AB1CDE">
        <w:rPr>
          <w:rFonts w:ascii="SimSun" w:hAnsi="SimSun"/>
          <w:sz w:val="21"/>
          <w:szCs w:val="21"/>
        </w:rPr>
        <w:t>非实施</w:t>
      </w:r>
      <w:proofErr w:type="gramEnd"/>
      <w:r w:rsidRPr="00AB1CDE">
        <w:rPr>
          <w:rFonts w:ascii="SimSun" w:hAnsi="SimSun" w:hint="eastAsia"/>
          <w:sz w:val="21"/>
          <w:szCs w:val="21"/>
        </w:rPr>
        <w:t>惩罚性制裁。</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加纳代表团说，与文件</w:t>
      </w:r>
      <w:r w:rsidRPr="00AB1CDE">
        <w:rPr>
          <w:rFonts w:ascii="SimSun" w:hAnsi="SimSun"/>
          <w:sz w:val="21"/>
          <w:szCs w:val="21"/>
        </w:rPr>
        <w:t>WIPO/GRTKF/IC/30/4</w:t>
      </w:r>
      <w:r w:rsidRPr="00AB1CDE">
        <w:rPr>
          <w:rFonts w:ascii="SimSun" w:hAnsi="SimSun" w:hint="eastAsia"/>
          <w:sz w:val="21"/>
          <w:szCs w:val="21"/>
        </w:rPr>
        <w:t>相比，《第二次修订稿》有重大改进。《第二次修订稿》找</w:t>
      </w:r>
      <w:r w:rsidRPr="00AB1CDE">
        <w:rPr>
          <w:rFonts w:ascii="SimSun" w:hAnsi="SimSun"/>
          <w:sz w:val="21"/>
          <w:szCs w:val="21"/>
        </w:rPr>
        <w:t>到了一种新的共识，</w:t>
      </w:r>
      <w:r w:rsidRPr="00AB1CDE">
        <w:rPr>
          <w:rFonts w:ascii="SimSun" w:hAnsi="SimSun" w:hint="eastAsia"/>
          <w:sz w:val="21"/>
          <w:szCs w:val="21"/>
        </w:rPr>
        <w:t>明确了将文件提交下一届</w:t>
      </w:r>
      <w:r w:rsidRPr="00AB1CDE">
        <w:rPr>
          <w:rFonts w:ascii="SimSun" w:hAnsi="SimSun"/>
          <w:sz w:val="21"/>
          <w:szCs w:val="21"/>
        </w:rPr>
        <w:t>大会</w:t>
      </w:r>
      <w:r w:rsidRPr="00AB1CDE">
        <w:rPr>
          <w:rFonts w:ascii="SimSun" w:hAnsi="SimSun" w:hint="eastAsia"/>
          <w:sz w:val="21"/>
          <w:szCs w:val="21"/>
        </w:rPr>
        <w:t>的理由。代表团提到主持人的脚注7，并希望说明，它的提案</w:t>
      </w:r>
      <w:r w:rsidR="00F24620">
        <w:rPr>
          <w:rFonts w:ascii="SimSun" w:hAnsi="SimSun" w:hint="eastAsia"/>
          <w:sz w:val="21"/>
          <w:szCs w:val="21"/>
        </w:rPr>
        <w:t>(</w:t>
      </w:r>
      <w:r w:rsidRPr="00AB1CDE">
        <w:rPr>
          <w:rFonts w:ascii="SimSun" w:hAnsi="SimSun" w:hint="eastAsia"/>
          <w:sz w:val="21"/>
          <w:szCs w:val="21"/>
        </w:rPr>
        <w:t>替代方案第7条第2款</w:t>
      </w:r>
      <w:r w:rsidR="00F24620">
        <w:rPr>
          <w:rFonts w:ascii="SimSun" w:hAnsi="SimSun" w:hint="eastAsia"/>
          <w:sz w:val="21"/>
          <w:szCs w:val="21"/>
        </w:rPr>
        <w:t>)</w:t>
      </w:r>
      <w:r w:rsidRPr="00AB1CDE">
        <w:rPr>
          <w:rFonts w:ascii="SimSun" w:hAnsi="SimSun" w:hint="eastAsia"/>
          <w:sz w:val="21"/>
          <w:szCs w:val="21"/>
        </w:rPr>
        <w:t>已作为一项补充被列于第7条第1款之后，编为第7条第2款。它的提案反映了迄今为止尚未体现的一个重大要素，即委员会内一致认为使用数据库将起</w:t>
      </w:r>
      <w:r w:rsidRPr="00AB1CDE">
        <w:rPr>
          <w:rFonts w:ascii="SimSun" w:hAnsi="SimSun"/>
          <w:sz w:val="21"/>
          <w:szCs w:val="21"/>
        </w:rPr>
        <w:t>到</w:t>
      </w:r>
      <w:r w:rsidRPr="00AB1CDE">
        <w:rPr>
          <w:rFonts w:ascii="SimSun" w:hAnsi="SimSun" w:hint="eastAsia"/>
          <w:sz w:val="21"/>
          <w:szCs w:val="21"/>
        </w:rPr>
        <w:t>补充作用。如</w:t>
      </w:r>
      <w:r w:rsidRPr="00AB1CDE">
        <w:rPr>
          <w:rFonts w:ascii="SimSun" w:hAnsi="SimSun"/>
          <w:sz w:val="21"/>
          <w:szCs w:val="21"/>
        </w:rPr>
        <w:t>案文所述，</w:t>
      </w:r>
      <w:r w:rsidRPr="00AB1CDE">
        <w:rPr>
          <w:rFonts w:ascii="SimSun" w:hAnsi="SimSun" w:hint="eastAsia"/>
          <w:sz w:val="21"/>
          <w:szCs w:val="21"/>
        </w:rPr>
        <w:t>它</w:t>
      </w:r>
      <w:r w:rsidRPr="00AB1CDE">
        <w:rPr>
          <w:rFonts w:ascii="SimSun" w:hAnsi="SimSun"/>
          <w:sz w:val="21"/>
          <w:szCs w:val="21"/>
        </w:rPr>
        <w:t>的提案应放</w:t>
      </w:r>
      <w:r w:rsidRPr="00AB1CDE">
        <w:rPr>
          <w:rFonts w:ascii="SimSun" w:hAnsi="SimSun" w:hint="eastAsia"/>
          <w:sz w:val="21"/>
          <w:szCs w:val="21"/>
        </w:rPr>
        <w:t>《第二次修订稿》第7条第2款，因此</w:t>
      </w:r>
      <w:r w:rsidRPr="00AB1CDE">
        <w:rPr>
          <w:rFonts w:ascii="SimSun" w:hAnsi="SimSun"/>
          <w:sz w:val="21"/>
          <w:szCs w:val="21"/>
        </w:rPr>
        <w:t>，原有条款</w:t>
      </w:r>
      <w:r w:rsidRPr="00AB1CDE">
        <w:rPr>
          <w:rFonts w:ascii="SimSun" w:hAnsi="SimSun" w:hint="eastAsia"/>
          <w:sz w:val="21"/>
          <w:szCs w:val="21"/>
        </w:rPr>
        <w:t>应</w:t>
      </w:r>
      <w:r w:rsidRPr="00AB1CDE">
        <w:rPr>
          <w:rFonts w:ascii="SimSun" w:hAnsi="SimSun"/>
          <w:sz w:val="21"/>
          <w:szCs w:val="21"/>
        </w:rPr>
        <w:t>改</w:t>
      </w:r>
      <w:r w:rsidRPr="00AB1CDE">
        <w:rPr>
          <w:rFonts w:ascii="SimSun" w:hAnsi="SimSun" w:hint="eastAsia"/>
          <w:sz w:val="21"/>
          <w:szCs w:val="21"/>
        </w:rPr>
        <w:t>为第7条第3款。代表团还指出，提案中的“它们的”应当理解为“它的”，以便保持语法正确。</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智利代表团提及《第二次修订稿》的序言部分。它不清楚已接受修订版本第7页上的替代方案是被视为前一段的替代方案，还是整个序言部分的替代方案。代表团希望对这一问题予以</w:t>
      </w:r>
      <w:r w:rsidRPr="00AB1CDE">
        <w:rPr>
          <w:rFonts w:ascii="SimSun" w:hAnsi="SimSun"/>
          <w:sz w:val="21"/>
          <w:szCs w:val="21"/>
        </w:rPr>
        <w:t>说明</w:t>
      </w:r>
      <w:r w:rsidRPr="00AB1CDE">
        <w:rPr>
          <w:rFonts w:ascii="SimSun" w:hAnsi="SimSun" w:hint="eastAsia"/>
          <w:sz w:val="21"/>
          <w:szCs w:val="21"/>
        </w:rPr>
        <w:t>。代表团还提及《第二次修订稿》中“第1、第2、第3、第4和第5条的替代方案”下的第3条第5款。它希望提醒大家注意，正如主持人自己强调的那样，这一提案与任务授权和文书目标的关系不太明确。因此</w:t>
      </w:r>
      <w:r w:rsidRPr="00AB1CDE">
        <w:rPr>
          <w:rFonts w:ascii="SimSun" w:hAnsi="SimSun"/>
          <w:sz w:val="21"/>
          <w:szCs w:val="21"/>
        </w:rPr>
        <w:t>，</w:t>
      </w:r>
      <w:r w:rsidRPr="00AB1CDE">
        <w:rPr>
          <w:rFonts w:ascii="SimSun" w:hAnsi="SimSun" w:hint="eastAsia"/>
          <w:sz w:val="21"/>
          <w:szCs w:val="21"/>
        </w:rPr>
        <w:t>代表团希望在适当</w:t>
      </w:r>
      <w:r w:rsidRPr="00AB1CDE">
        <w:rPr>
          <w:rFonts w:ascii="SimSun" w:hAnsi="SimSun"/>
          <w:sz w:val="21"/>
          <w:szCs w:val="21"/>
        </w:rPr>
        <w:t>时</w:t>
      </w:r>
      <w:r w:rsidRPr="00AB1CDE">
        <w:rPr>
          <w:rFonts w:ascii="SimSun" w:hAnsi="SimSun" w:hint="eastAsia"/>
          <w:sz w:val="21"/>
          <w:szCs w:val="21"/>
        </w:rPr>
        <w:t>将这一考虑因素反映在某个脚注中。关于第6条，它希望将第6条</w:t>
      </w:r>
      <w:r w:rsidR="00F24620">
        <w:rPr>
          <w:rFonts w:ascii="SimSun" w:hAnsi="SimSun"/>
          <w:sz w:val="21"/>
          <w:szCs w:val="21"/>
        </w:rPr>
        <w:t>(</w:t>
      </w:r>
      <w:r w:rsidRPr="00AB1CDE">
        <w:rPr>
          <w:rFonts w:ascii="SimSun" w:hAnsi="SimSun"/>
          <w:sz w:val="21"/>
          <w:szCs w:val="21"/>
        </w:rPr>
        <w:t>b</w:t>
      </w:r>
      <w:r w:rsidR="00F24620">
        <w:rPr>
          <w:rFonts w:ascii="SimSun" w:hAnsi="SimSun"/>
          <w:sz w:val="21"/>
          <w:szCs w:val="21"/>
        </w:rPr>
        <w:t>)</w:t>
      </w:r>
      <w:r w:rsidRPr="00AB1CDE">
        <w:rPr>
          <w:rFonts w:ascii="SimSun" w:hAnsi="SimSun" w:hint="eastAsia"/>
          <w:sz w:val="21"/>
          <w:szCs w:val="21"/>
        </w:rPr>
        <w:t>项中的“受保护”一词放在括号内，如同在第6条</w:t>
      </w:r>
      <w:r w:rsidR="00F24620">
        <w:rPr>
          <w:rFonts w:ascii="SimSun" w:hAnsi="SimSun"/>
          <w:sz w:val="21"/>
          <w:szCs w:val="21"/>
        </w:rPr>
        <w:t>(</w:t>
      </w:r>
      <w:r w:rsidRPr="00AB1CDE">
        <w:rPr>
          <w:rFonts w:ascii="SimSun" w:hAnsi="SimSun"/>
          <w:sz w:val="21"/>
          <w:szCs w:val="21"/>
        </w:rPr>
        <w:t>a</w:t>
      </w:r>
      <w:r w:rsidR="00F24620">
        <w:rPr>
          <w:rFonts w:ascii="SimSun" w:hAnsi="SimSun"/>
          <w:sz w:val="21"/>
          <w:szCs w:val="21"/>
        </w:rPr>
        <w:t>)</w:t>
      </w:r>
      <w:r w:rsidRPr="00AB1CDE">
        <w:rPr>
          <w:rFonts w:ascii="SimSun" w:hAnsi="SimSun" w:hint="eastAsia"/>
          <w:sz w:val="21"/>
          <w:szCs w:val="21"/>
        </w:rPr>
        <w:t>项一样，因为理由相同。代表团注意到，“受保护遗传资源”的定义反映在脚注5中，但这不应当妨碍一种</w:t>
      </w:r>
      <w:r w:rsidRPr="00AB1CDE">
        <w:rPr>
          <w:rFonts w:ascii="SimSun" w:hAnsi="SimSun"/>
          <w:sz w:val="21"/>
          <w:szCs w:val="21"/>
        </w:rPr>
        <w:t>事实，即需要对</w:t>
      </w:r>
      <w:r w:rsidRPr="00AB1CDE">
        <w:rPr>
          <w:rFonts w:ascii="SimSun" w:hAnsi="SimSun" w:hint="eastAsia"/>
          <w:sz w:val="21"/>
          <w:szCs w:val="21"/>
        </w:rPr>
        <w:t>这些术语的含义作进一步</w:t>
      </w:r>
      <w:r w:rsidRPr="00AB1CDE">
        <w:rPr>
          <w:rFonts w:ascii="SimSun" w:hAnsi="SimSun"/>
          <w:sz w:val="21"/>
          <w:szCs w:val="21"/>
        </w:rPr>
        <w:t>的说明</w:t>
      </w:r>
      <w:r w:rsidRPr="00AB1CDE">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欧盟代表团以欧盟及其成员国的名义发言，对于其尚未</w:t>
      </w:r>
      <w:proofErr w:type="gramStart"/>
      <w:r w:rsidRPr="00AB1CDE">
        <w:rPr>
          <w:rFonts w:ascii="SimSun" w:hAnsi="SimSun" w:hint="eastAsia"/>
          <w:sz w:val="21"/>
          <w:szCs w:val="21"/>
        </w:rPr>
        <w:t>作出</w:t>
      </w:r>
      <w:proofErr w:type="gramEnd"/>
      <w:r w:rsidRPr="00AB1CDE">
        <w:rPr>
          <w:rFonts w:ascii="SimSun" w:hAnsi="SimSun" w:hint="eastAsia"/>
          <w:sz w:val="21"/>
          <w:szCs w:val="21"/>
        </w:rPr>
        <w:t>评论的条款、案文的新语言和尚未讨论的条款，</w:t>
      </w:r>
      <w:r w:rsidRPr="00AB1CDE">
        <w:rPr>
          <w:rFonts w:ascii="SimSun" w:hAnsi="SimSun"/>
          <w:sz w:val="21"/>
          <w:szCs w:val="21"/>
        </w:rPr>
        <w:t>希望</w:t>
      </w:r>
      <w:r w:rsidRPr="00AB1CDE">
        <w:rPr>
          <w:rFonts w:ascii="SimSun" w:hAnsi="SimSun" w:hint="eastAsia"/>
          <w:sz w:val="21"/>
          <w:szCs w:val="21"/>
        </w:rPr>
        <w:t>保留其权利。在提及序言部分时，它希望将“遗传资源相关传统知识”放在括号内，而无论该用语何时出现。它指出，它在“文书的客体”之</w:t>
      </w:r>
      <w:r w:rsidRPr="00AB1CDE">
        <w:rPr>
          <w:rFonts w:ascii="SimSun" w:hAnsi="SimSun"/>
          <w:sz w:val="21"/>
          <w:szCs w:val="21"/>
        </w:rPr>
        <w:t>下</w:t>
      </w:r>
      <w:r w:rsidRPr="00AB1CDE">
        <w:rPr>
          <w:rFonts w:ascii="SimSun" w:hAnsi="SimSun" w:hint="eastAsia"/>
          <w:sz w:val="21"/>
          <w:szCs w:val="21"/>
        </w:rPr>
        <w:t>提出的提案未得</w:t>
      </w:r>
      <w:r w:rsidRPr="00AB1CDE">
        <w:rPr>
          <w:rFonts w:ascii="SimSun" w:hAnsi="SimSun"/>
          <w:sz w:val="21"/>
          <w:szCs w:val="21"/>
        </w:rPr>
        <w:t>到体现</w:t>
      </w:r>
      <w:r w:rsidRPr="00AB1CDE">
        <w:rPr>
          <w:rFonts w:ascii="SimSun" w:hAnsi="SimSun" w:hint="eastAsia"/>
          <w:sz w:val="21"/>
          <w:szCs w:val="21"/>
        </w:rPr>
        <w:t>。它希望再次</w:t>
      </w:r>
      <w:r w:rsidRPr="00AB1CDE">
        <w:rPr>
          <w:rFonts w:ascii="SimSun" w:hAnsi="SimSun"/>
          <w:sz w:val="21"/>
          <w:szCs w:val="21"/>
        </w:rPr>
        <w:t>介绍</w:t>
      </w:r>
      <w:r w:rsidRPr="00AB1CDE">
        <w:rPr>
          <w:rFonts w:ascii="SimSun" w:hAnsi="SimSun" w:hint="eastAsia"/>
          <w:sz w:val="21"/>
          <w:szCs w:val="21"/>
        </w:rPr>
        <w:t>该提案并再次宣读：“本文书应/应当适用于直接基于遗传资源</w:t>
      </w:r>
      <w:r w:rsidRPr="00AB1CDE">
        <w:rPr>
          <w:rFonts w:ascii="SimSun" w:hAnsi="SimSun"/>
          <w:sz w:val="21"/>
          <w:szCs w:val="21"/>
        </w:rPr>
        <w:t>[</w:t>
      </w:r>
      <w:r w:rsidRPr="00AB1CDE">
        <w:rPr>
          <w:rFonts w:ascii="SimSun" w:hAnsi="SimSun" w:hint="eastAsia"/>
          <w:sz w:val="21"/>
          <w:szCs w:val="21"/>
        </w:rPr>
        <w:t>和遗传资源相关传统知识]的发明</w:t>
      </w:r>
      <w:r w:rsidRPr="00AB1CDE">
        <w:rPr>
          <w:rFonts w:ascii="SimSun" w:hAnsi="SimSun" w:hint="eastAsia"/>
          <w:sz w:val="21"/>
          <w:szCs w:val="21"/>
        </w:rPr>
        <w:lastRenderedPageBreak/>
        <w:t>专利申请。”对于“公开要求”下的第3条第2款，代表团提醒大家注意，它建议在第二句话中使用“可以”一词。它还建议在第二行中“符合”一词后面插入“形式”一词。“例外与限制”之下的第4款应当放在括号内，因为它是新的语言。在“制裁与补救办法”之下，替代方案第5条第1款应放在括号内。它还建议在替代方案第5条第1款中插入“然而，</w:t>
      </w:r>
      <w:r w:rsidRPr="00AB1CDE">
        <w:rPr>
          <w:rFonts w:ascii="SimSun" w:hAnsi="SimSun" w:hint="eastAsia"/>
          <w:bCs/>
          <w:sz w:val="21"/>
          <w:szCs w:val="21"/>
        </w:rPr>
        <w:t>应/应当</w:t>
      </w:r>
      <w:r w:rsidRPr="00AB1CDE">
        <w:rPr>
          <w:rFonts w:ascii="SimSun" w:hAnsi="SimSun"/>
          <w:sz w:val="21"/>
          <w:szCs w:val="21"/>
        </w:rPr>
        <w:t>为</w:t>
      </w:r>
      <w:r w:rsidRPr="00AB1CDE">
        <w:rPr>
          <w:rFonts w:ascii="SimSun" w:hAnsi="SimSun" w:hint="eastAsia"/>
          <w:bCs/>
          <w:sz w:val="21"/>
          <w:szCs w:val="21"/>
        </w:rPr>
        <w:t>申请人提供机会，使其</w:t>
      </w:r>
      <w:r w:rsidRPr="00AB1CDE">
        <w:rPr>
          <w:rFonts w:ascii="SimSun" w:hAnsi="SimSun"/>
          <w:bCs/>
          <w:sz w:val="21"/>
          <w:szCs w:val="21"/>
        </w:rPr>
        <w:t>能够</w:t>
      </w:r>
      <w:r w:rsidRPr="00AB1CDE">
        <w:rPr>
          <w:rFonts w:ascii="SimSun" w:hAnsi="SimSun" w:hint="eastAsia"/>
          <w:bCs/>
          <w:sz w:val="21"/>
          <w:szCs w:val="21"/>
        </w:rPr>
        <w:t>更正任何不正确或错误的公开</w:t>
      </w:r>
      <w:r w:rsidRPr="00AB1CDE">
        <w:rPr>
          <w:rFonts w:ascii="SimSun" w:hAnsi="SimSun" w:hint="eastAsia"/>
          <w:sz w:val="21"/>
          <w:szCs w:val="21"/>
        </w:rPr>
        <w:t>”这句话。它希望在第8条第3款中的“修正”前增加一个括号。</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美国代表团提出了下列技术性建议。在《第二次修订稿》的术语表中，“受保护遗传资源”的定义被移到了脚注中，正如主持人所指出的那样。代表团希望将该定义保留在术语表中。关于备选方案2的</w:t>
      </w:r>
      <w:r w:rsidR="00F24620">
        <w:rPr>
          <w:rFonts w:ascii="SimSun" w:hAnsi="SimSun"/>
          <w:sz w:val="21"/>
          <w:szCs w:val="21"/>
        </w:rPr>
        <w:t>(</w:t>
      </w:r>
      <w:r w:rsidRPr="00AB1CDE">
        <w:rPr>
          <w:rFonts w:ascii="SimSun" w:hAnsi="SimSun"/>
          <w:sz w:val="21"/>
          <w:szCs w:val="21"/>
        </w:rPr>
        <w:t>i</w:t>
      </w:r>
      <w:r w:rsidR="00F24620">
        <w:rPr>
          <w:rFonts w:ascii="SimSun" w:hAnsi="SimSun"/>
          <w:sz w:val="21"/>
          <w:szCs w:val="21"/>
        </w:rPr>
        <w:t>)</w:t>
      </w:r>
      <w:r w:rsidRPr="00AB1CDE">
        <w:rPr>
          <w:rFonts w:ascii="SimSun" w:hAnsi="SimSun" w:hint="eastAsia"/>
          <w:sz w:val="21"/>
          <w:szCs w:val="21"/>
        </w:rPr>
        <w:t>项中“来源”的定义，代表团已建议在“多边制度”后插入“专利人、高校、农民和植物育种者”。它注意到《第二次修订稿》将这些术语放在备选方案2的</w:t>
      </w:r>
      <w:r w:rsidR="00F24620">
        <w:rPr>
          <w:rFonts w:ascii="SimSun" w:hAnsi="SimSun"/>
          <w:sz w:val="21"/>
          <w:szCs w:val="21"/>
        </w:rPr>
        <w:t>(</w:t>
      </w:r>
      <w:r w:rsidRPr="00AB1CDE">
        <w:rPr>
          <w:rFonts w:ascii="SimSun" w:hAnsi="SimSun"/>
          <w:sz w:val="21"/>
          <w:szCs w:val="21"/>
        </w:rPr>
        <w:t>ii</w:t>
      </w:r>
      <w:r w:rsidR="00F24620">
        <w:rPr>
          <w:rFonts w:ascii="SimSun" w:hAnsi="SimSun"/>
          <w:sz w:val="21"/>
          <w:szCs w:val="21"/>
        </w:rPr>
        <w:t>)</w:t>
      </w:r>
      <w:r w:rsidRPr="00AB1CDE">
        <w:rPr>
          <w:rFonts w:ascii="SimSun" w:hAnsi="SimSun" w:hint="eastAsia"/>
          <w:sz w:val="21"/>
          <w:szCs w:val="21"/>
        </w:rPr>
        <w:t>项中，它希望正确地将它们移至备选方案2的</w:t>
      </w:r>
      <w:r w:rsidR="00F24620">
        <w:rPr>
          <w:rFonts w:ascii="SimSun" w:hAnsi="SimSun"/>
          <w:sz w:val="21"/>
          <w:szCs w:val="21"/>
        </w:rPr>
        <w:t>(</w:t>
      </w:r>
      <w:r w:rsidRPr="00AB1CDE">
        <w:rPr>
          <w:rFonts w:ascii="SimSun" w:hAnsi="SimSun"/>
          <w:sz w:val="21"/>
          <w:szCs w:val="21"/>
        </w:rPr>
        <w:t>i</w:t>
      </w:r>
      <w:r w:rsidR="00F24620">
        <w:rPr>
          <w:rFonts w:ascii="SimSun" w:hAnsi="SimSun"/>
          <w:sz w:val="21"/>
          <w:szCs w:val="21"/>
        </w:rPr>
        <w:t>)</w:t>
      </w:r>
      <w:r w:rsidRPr="00AB1CDE">
        <w:rPr>
          <w:rFonts w:ascii="SimSun" w:hAnsi="SimSun" w:hint="eastAsia"/>
          <w:sz w:val="21"/>
          <w:szCs w:val="21"/>
        </w:rPr>
        <w:t>项中。它还注意到，“相关传统知识的来源”的定义从术语表移到了一个脚注中。代表团希望将该定义保留在术语表中。它注意到，文件列出了两套不同的“目标”。代表团希望政策目标能够集中在一处，直到成员国有机会讨论是否希望将它们分开并在该文件内创建多个文书。与此类似，“文书的客体”下也有两套替代方案。代表团希望巩固这些目标，直到成员国有机会讨论这一点并商定某种做法。它注意到，对案文的部分删减并没有得到全体成员国的同意和协商一致。它希望在案文中保留这些被删除的术语，也许可以放在括号内，直到成员国能够讨论并商定它们的位置。代表团保留重新介绍任何被删除案文的权利。关于第3条“公开要求”，代表团回顾指出，它已经针对第3条第2款至第5款提交了若干提案。它注意到，这些提案已被放在“无新增公开要求”部分，而代表团之前要求将它们插入公开要求的标题之下，因为它们涉及到公开要求。在第3条第2款，它建议讨论以</w:t>
      </w:r>
      <w:r w:rsidRPr="00AB1CDE">
        <w:rPr>
          <w:rFonts w:ascii="SimSun" w:hAnsi="SimSun"/>
          <w:sz w:val="21"/>
          <w:szCs w:val="21"/>
        </w:rPr>
        <w:t>合同</w:t>
      </w:r>
      <w:r w:rsidRPr="00AB1CDE">
        <w:rPr>
          <w:rFonts w:ascii="SimSun" w:hAnsi="SimSun" w:hint="eastAsia"/>
          <w:sz w:val="21"/>
          <w:szCs w:val="21"/>
        </w:rPr>
        <w:t>义务形式实</w:t>
      </w:r>
      <w:r w:rsidRPr="00AB1CDE">
        <w:rPr>
          <w:rFonts w:ascii="SimSun" w:hAnsi="SimSun"/>
          <w:sz w:val="21"/>
          <w:szCs w:val="21"/>
        </w:rPr>
        <w:t>行</w:t>
      </w:r>
      <w:r w:rsidRPr="00AB1CDE">
        <w:rPr>
          <w:rFonts w:ascii="SimSun" w:hAnsi="SimSun" w:hint="eastAsia"/>
          <w:sz w:val="21"/>
          <w:szCs w:val="21"/>
        </w:rPr>
        <w:t>强制公开的要求。在第3条第3款中，代表团提出了一种关于如何确保强制公开要求透明度的提案。在第3条第4款中，代表团提出了一种在专利申请提交日之后遵守公开要求的方式。在第3条第5款中，它提供了一种调整专利有效期的方式，对专利审查中因强制公开要求导致的延迟予以补偿。因为这些款项不涉及“无新增公开要求”部分，但涉及“公开要求”一节，所以代表团要求将它们移到正确位置。</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玻利维亚多民族国代表团在国内有关部门对《第二次修订稿》进行分析之前作了初步评论。在“利用”的定义中，它注意到其提案没有出现在《第二次修订稿》中。它重申其关于在“研究和开发”后插入“保存、预测、收集、特性研究等”的提案。在第4条“例外与限制”中，它希望将新款项放在括号内，直到可以对其进行审查。代表团对赞成或反对这一新表述没有立场。它也注意到《第二次修订稿》的段落安排可能会引起困惑，因为原先的语言可能会被理解为对案文的新提案。它希望将新提案系统地置于原案文之内。</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秘鲁代表团倾向于第7条第2款</w:t>
      </w:r>
      <w:r w:rsidR="00F24620">
        <w:rPr>
          <w:rFonts w:ascii="SimSun" w:hAnsi="SimSun"/>
          <w:sz w:val="21"/>
          <w:szCs w:val="21"/>
        </w:rPr>
        <w:t>(</w:t>
      </w:r>
      <w:r w:rsidRPr="00AB1CDE">
        <w:rPr>
          <w:rFonts w:ascii="SimSun" w:hAnsi="SimSun"/>
          <w:sz w:val="21"/>
          <w:szCs w:val="21"/>
        </w:rPr>
        <w:t>c</w:t>
      </w:r>
      <w:r w:rsidR="00F24620">
        <w:rPr>
          <w:rFonts w:ascii="SimSun" w:hAnsi="SimSun"/>
          <w:sz w:val="21"/>
          <w:szCs w:val="21"/>
        </w:rPr>
        <w:t>)</w:t>
      </w:r>
      <w:r w:rsidRPr="00AB1CDE">
        <w:rPr>
          <w:rFonts w:ascii="SimSun" w:hAnsi="SimSun" w:hint="eastAsia"/>
          <w:sz w:val="21"/>
          <w:szCs w:val="21"/>
        </w:rPr>
        <w:t>项，但是感到缺乏明确性。它尤其对其他获准用户可能访问数据库表示关切。因为数据库可能包含机密信息，所以最好只允许专利审查人访问这种信息，以便评估申请的是否符合专利要件。因此，应当包括数据库信息访问的过滤程序。</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拉脱维亚代表团以</w:t>
      </w:r>
      <w:r w:rsidRPr="00AB1CDE">
        <w:rPr>
          <w:rFonts w:ascii="SimSun" w:hAnsi="SimSun"/>
          <w:sz w:val="21"/>
          <w:szCs w:val="21"/>
        </w:rPr>
        <w:t>CEBS</w:t>
      </w:r>
      <w:r w:rsidRPr="00AB1CDE">
        <w:rPr>
          <w:rFonts w:ascii="SimSun" w:hAnsi="SimSun" w:hint="eastAsia"/>
          <w:sz w:val="21"/>
          <w:szCs w:val="21"/>
        </w:rPr>
        <w:t>集团的名义发言，它认为</w:t>
      </w:r>
      <w:r w:rsidRPr="00AB1CDE">
        <w:rPr>
          <w:rFonts w:ascii="SimSun" w:hAnsi="SimSun"/>
          <w:sz w:val="21"/>
          <w:szCs w:val="21"/>
        </w:rPr>
        <w:t>CEBS</w:t>
      </w:r>
      <w:r w:rsidRPr="00AB1CDE">
        <w:rPr>
          <w:rFonts w:ascii="SimSun" w:hAnsi="SimSun" w:hint="eastAsia"/>
          <w:sz w:val="21"/>
          <w:szCs w:val="21"/>
        </w:rPr>
        <w:t>集团成员国共同的观点已反映在本文件中。然而，它赞同欧盟代表团以欧盟及其成员国名义所作的技术性评论。</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图拉利普部落代表认同秘鲁代表团表达的关切，即其他获准用户可能会访问数据库。他认为，这一部分需要大量讨论，尤其是如果允许这种可访问，应当如何对这种可访问进行管理问题。它还请求成员国在本届会议后重新讨论《第二次修订稿》，以便在整个案文中插入对</w:t>
      </w:r>
      <w:r w:rsidRPr="00AB1CDE">
        <w:rPr>
          <w:rFonts w:ascii="SimSun" w:hAnsi="SimSun"/>
          <w:sz w:val="21"/>
          <w:szCs w:val="21"/>
        </w:rPr>
        <w:t>IPLC</w:t>
      </w:r>
      <w:r w:rsidRPr="00AB1CDE">
        <w:rPr>
          <w:rFonts w:ascii="SimSun" w:hAnsi="SimSun" w:hint="eastAsia"/>
          <w:sz w:val="21"/>
          <w:szCs w:val="21"/>
        </w:rPr>
        <w:t>权利的适当保障条款。他未看到有人提及FPIC原则，他尤其认为，提及这一原则对任何旨在将遗传资源相关传统知识传递给专利审查制度之外任何一方的行动都极为重要</w:t>
      </w:r>
      <w:r w:rsidR="006E4F78">
        <w:rPr>
          <w:rFonts w:ascii="SimSun" w:hAnsi="SimSun" w:hint="eastAsia"/>
          <w:sz w:val="21"/>
          <w:szCs w:val="21"/>
        </w:rPr>
        <w:t>。</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lastRenderedPageBreak/>
        <w:t>印度尼西亚代表团发言称，《第二次修订稿》反映了它的请求，即希望对公开要求的两种不同做法加以明确区分。它认为数据库等防御性措施是对强制公开要求的补充。就错误授予专利而言，代表团希望进一步审议相关问题。它认为，《第二次修订稿》为推进IGC磋商提供了一个良好的基础。对于公开要求的两种不同做法，《第二次修订稿》都将有助于缩小分歧。代表团寻求就“国际协定”一词</w:t>
      </w:r>
      <w:proofErr w:type="gramStart"/>
      <w:r w:rsidRPr="00AB1CDE">
        <w:rPr>
          <w:rFonts w:ascii="SimSun" w:hAnsi="SimSun" w:hint="eastAsia"/>
          <w:sz w:val="21"/>
          <w:szCs w:val="21"/>
        </w:rPr>
        <w:t>作出</w:t>
      </w:r>
      <w:proofErr w:type="gramEnd"/>
      <w:r w:rsidRPr="00AB1CDE">
        <w:rPr>
          <w:rFonts w:ascii="SimSun" w:hAnsi="SimSun" w:hint="eastAsia"/>
          <w:sz w:val="21"/>
          <w:szCs w:val="21"/>
        </w:rPr>
        <w:t>说明。它想知道，这一表述意指地区、双边还是多边协定。此种说明很重要，因为它们可能影响到第1条第1款所述文书目标以及与第8条所述国际协定的关系。代表团强调，有些成员国是《生物多样性公约》和《名古屋议定书》的缔约方，支持在这些具体文书与本文书之间建立一致的关系。关于替代方案第8条第2款中的“法律冲突”，它寻求就该措辞是否适用于国际公法领域问题</w:t>
      </w:r>
      <w:proofErr w:type="gramStart"/>
      <w:r w:rsidRPr="00AB1CDE">
        <w:rPr>
          <w:rFonts w:ascii="SimSun" w:hAnsi="SimSun" w:hint="eastAsia"/>
          <w:sz w:val="21"/>
          <w:szCs w:val="21"/>
        </w:rPr>
        <w:t>作出</w:t>
      </w:r>
      <w:proofErr w:type="gramEnd"/>
      <w:r w:rsidRPr="00AB1CDE">
        <w:rPr>
          <w:rFonts w:ascii="SimSun" w:hAnsi="SimSun" w:hint="eastAsia"/>
          <w:sz w:val="21"/>
          <w:szCs w:val="21"/>
        </w:rPr>
        <w:t>说明。代表团保留随后继续</w:t>
      </w:r>
      <w:proofErr w:type="gramStart"/>
      <w:r w:rsidRPr="00AB1CDE">
        <w:rPr>
          <w:rFonts w:ascii="SimSun" w:hAnsi="SimSun" w:hint="eastAsia"/>
          <w:sz w:val="21"/>
          <w:szCs w:val="21"/>
        </w:rPr>
        <w:t>作出</w:t>
      </w:r>
      <w:proofErr w:type="gramEnd"/>
      <w:r w:rsidRPr="00AB1CDE">
        <w:rPr>
          <w:rFonts w:ascii="SimSun" w:hAnsi="SimSun" w:hint="eastAsia"/>
          <w:sz w:val="21"/>
          <w:szCs w:val="21"/>
        </w:rPr>
        <w:t>评论的权利。它敦促委员会缩小其余分歧，尤其是涉及关键问题的公开部分。它表示愿意以建设性和合作的方式努力实现这一目标。</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加拿大代表团提及加纳代表团的一项提案，即在关于“防止</w:t>
      </w:r>
      <w:r w:rsidRPr="00AB1CDE">
        <w:rPr>
          <w:rFonts w:ascii="SimSun" w:hAnsi="SimSun"/>
          <w:sz w:val="21"/>
          <w:szCs w:val="21"/>
        </w:rPr>
        <w:t>[</w:t>
      </w:r>
      <w:r w:rsidRPr="00AB1CDE">
        <w:rPr>
          <w:rFonts w:ascii="SimSun" w:hAnsi="SimSun" w:hint="eastAsia"/>
          <w:sz w:val="21"/>
          <w:szCs w:val="21"/>
        </w:rPr>
        <w:t>错误</w:t>
      </w:r>
      <w:r w:rsidRPr="00AB1CDE">
        <w:rPr>
          <w:rFonts w:ascii="SimSun" w:hAnsi="SimSun"/>
          <w:sz w:val="21"/>
          <w:szCs w:val="21"/>
        </w:rPr>
        <w:t>]</w:t>
      </w:r>
      <w:r w:rsidRPr="00AB1CDE">
        <w:rPr>
          <w:rFonts w:ascii="SimSun" w:hAnsi="SimSun" w:hint="eastAsia"/>
          <w:sz w:val="21"/>
          <w:szCs w:val="21"/>
        </w:rPr>
        <w:t>授予专利和自愿行为守则”的第7条的开头增加一个起首句，以表明本条旨在对强制公开进行补充，正如已接受修订版本第13页中替代款项所述。代表团希望将这一提案放在括号内，并补充一个替代方案以明确指出这一条也可以视为强制公开的替代方案。</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大韩民国代表团指出，《第二次修订稿》的案文结构与合并文件相比，改动很大。可是，它感觉新的结构仍然令人困惑。例如，它提到第1条。代表团不确定替代方案2等备选方案是否只适用于同时包含强制公开和补充强制公开的防御性措施，或者这些目标是否至少还适用于无新增公开要求的部分条款。代表团注意到，第1条的替代方案2基本上与无新增公开条款的合并文件中的相同。至于“无新增公开要求”之下第1条“目标”的替代方案，它感觉需要开展更多工作，因为它过于宽泛，没有反映该文书的相同目标。</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尼日利亚代表团以非洲集团的名义发言，它觉得案文使不同思想</w:t>
      </w:r>
      <w:proofErr w:type="gramStart"/>
      <w:r w:rsidRPr="00AB1CDE">
        <w:rPr>
          <w:rFonts w:ascii="SimSun" w:hAnsi="SimSun" w:hint="eastAsia"/>
          <w:sz w:val="21"/>
          <w:szCs w:val="21"/>
        </w:rPr>
        <w:t>流更加</w:t>
      </w:r>
      <w:proofErr w:type="gramEnd"/>
      <w:r w:rsidRPr="00AB1CDE">
        <w:rPr>
          <w:rFonts w:ascii="SimSun" w:hAnsi="SimSun" w:hint="eastAsia"/>
          <w:sz w:val="21"/>
          <w:szCs w:val="21"/>
        </w:rPr>
        <w:t>明确。它认为随着委员会工作的推进，它将有机会</w:t>
      </w:r>
      <w:proofErr w:type="gramStart"/>
      <w:r w:rsidRPr="00AB1CDE">
        <w:rPr>
          <w:rFonts w:ascii="SimSun" w:hAnsi="SimSun" w:hint="eastAsia"/>
          <w:sz w:val="21"/>
          <w:szCs w:val="21"/>
        </w:rPr>
        <w:t>作出</w:t>
      </w:r>
      <w:proofErr w:type="gramEnd"/>
      <w:r w:rsidRPr="00AB1CDE">
        <w:rPr>
          <w:rFonts w:ascii="SimSun" w:hAnsi="SimSun" w:hint="eastAsia"/>
          <w:sz w:val="21"/>
          <w:szCs w:val="21"/>
        </w:rPr>
        <w:t>具体评论。它欢迎以《第二次修订稿》作为今后讨论的基础。</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哥伦比亚代表团认为，《第二次修订稿》是Rev.1的一个改进版本。《第二次修订稿》反映了所有立场，说明了案文结构且可作为今后工作的基础。</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埃及代表团支持尼日利亚代表团以非洲集团的名义所作的发言。它提及术语表中消失的“受保护遗传资源”的定义，并要求如主持</w:t>
      </w:r>
      <w:r w:rsidR="00ED6F47" w:rsidRPr="00AB1CDE">
        <w:rPr>
          <w:rFonts w:ascii="SimSun" w:hAnsi="SimSun" w:hint="eastAsia"/>
          <w:sz w:val="21"/>
          <w:szCs w:val="21"/>
        </w:rPr>
        <w:t>人</w:t>
      </w:r>
      <w:r w:rsidRPr="00AB1CDE">
        <w:rPr>
          <w:rFonts w:ascii="SimSun" w:hAnsi="SimSun" w:hint="eastAsia"/>
          <w:sz w:val="21"/>
          <w:szCs w:val="21"/>
        </w:rPr>
        <w:t>所确认的那样，进一步开展讨论。它承认，遗传资源没有得到专利保护，因为它们不属于发明。但遗传资源可依据《生物多样性公约》获得保护。因此，以遗传资源为基础的专利期限届满对其依据《生物多样性公约》获得保护没有影响，相关遗传资源不会因此进入公有领域。案文应当对这一点予以明确反映。</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主席宣布结束该议程项目。</w:t>
      </w:r>
    </w:p>
    <w:p w:rsidR="00AB1CDE" w:rsidRPr="00F56D6C" w:rsidRDefault="00797535" w:rsidP="00F24620">
      <w:pPr>
        <w:keepNext/>
        <w:adjustRightInd w:val="0"/>
        <w:spacing w:afterLines="50" w:after="120" w:line="340" w:lineRule="atLeast"/>
        <w:ind w:left="5534"/>
        <w:jc w:val="both"/>
        <w:rPr>
          <w:rFonts w:ascii="KaiTi" w:eastAsia="KaiTi" w:hAnsi="KaiTi"/>
          <w:i/>
          <w:sz w:val="21"/>
          <w:szCs w:val="21"/>
        </w:rPr>
      </w:pPr>
      <w:r w:rsidRPr="00F56D6C">
        <w:rPr>
          <w:rFonts w:ascii="KaiTi" w:eastAsia="KaiTi" w:hAnsi="KaiTi" w:hint="eastAsia"/>
          <w:i/>
          <w:color w:val="000000" w:themeColor="text1"/>
          <w:sz w:val="21"/>
          <w:szCs w:val="21"/>
        </w:rPr>
        <w:t>关于议程第7项的决定</w:t>
      </w:r>
      <w:r w:rsidRPr="00F56D6C">
        <w:rPr>
          <w:rFonts w:ascii="KaiTi" w:eastAsia="KaiTi" w:hAnsi="KaiTi" w:hint="eastAsia"/>
          <w:i/>
          <w:sz w:val="21"/>
          <w:szCs w:val="21"/>
        </w:rPr>
        <w:t>：</w:t>
      </w:r>
    </w:p>
    <w:p w:rsidR="00AB1CDE" w:rsidRPr="00195490" w:rsidRDefault="00797535" w:rsidP="00195490">
      <w:pPr>
        <w:numPr>
          <w:ilvl w:val="0"/>
          <w:numId w:val="7"/>
        </w:numPr>
        <w:overflowPunct w:val="0"/>
        <w:adjustRightInd w:val="0"/>
        <w:spacing w:afterLines="50" w:after="120" w:line="340" w:lineRule="atLeast"/>
        <w:ind w:left="5534" w:firstLine="0"/>
        <w:jc w:val="both"/>
        <w:rPr>
          <w:rFonts w:ascii="KaiTi" w:eastAsia="KaiTi" w:hAnsi="KaiTi"/>
          <w:i/>
          <w:color w:val="000000" w:themeColor="text1"/>
          <w:sz w:val="21"/>
          <w:szCs w:val="21"/>
        </w:rPr>
      </w:pPr>
      <w:r w:rsidRPr="00F56D6C">
        <w:rPr>
          <w:rFonts w:ascii="KaiTi" w:eastAsia="KaiTi" w:hAnsi="KaiTi" w:hint="eastAsia"/>
          <w:i/>
          <w:color w:val="000000" w:themeColor="text1"/>
          <w:sz w:val="21"/>
          <w:szCs w:val="21"/>
        </w:rPr>
        <w:t>委员会以文件WIPO/GRTKF/IC/30/</w:t>
      </w:r>
      <w:r w:rsidR="00195490">
        <w:rPr>
          <w:rFonts w:ascii="KaiTi" w:eastAsia="KaiTi" w:hAnsi="KaiTi"/>
          <w:i/>
          <w:color w:val="000000" w:themeColor="text1"/>
          <w:sz w:val="21"/>
          <w:szCs w:val="21"/>
        </w:rPr>
        <w:br/>
      </w:r>
      <w:r w:rsidRPr="00F56D6C">
        <w:rPr>
          <w:rFonts w:ascii="KaiTi" w:eastAsia="KaiTi" w:hAnsi="KaiTi" w:hint="eastAsia"/>
          <w:i/>
          <w:color w:val="000000" w:themeColor="text1"/>
          <w:sz w:val="21"/>
          <w:szCs w:val="21"/>
        </w:rPr>
        <w:t>4为基础，编拟了“关于知识产权与遗传资源的合并文件第二次修订稿”。委员会决定，根据文件WO/GA/47/19中所载的委员会2016-2017年的任务授权和2017年工作计划，将2016年6月3日会议结束</w:t>
      </w:r>
      <w:r w:rsidRPr="00F56D6C">
        <w:rPr>
          <w:rFonts w:ascii="KaiTi" w:eastAsia="KaiTi" w:hAnsi="KaiTi" w:hint="eastAsia"/>
          <w:i/>
          <w:color w:val="000000" w:themeColor="text1"/>
          <w:sz w:val="21"/>
          <w:szCs w:val="21"/>
        </w:rPr>
        <w:lastRenderedPageBreak/>
        <w:t>时的该案文转送委员会的第三十四届会议。</w:t>
      </w:r>
    </w:p>
    <w:p w:rsidR="00AB1CDE" w:rsidRPr="006E4F78" w:rsidRDefault="00797535" w:rsidP="00F24620">
      <w:pPr>
        <w:pStyle w:val="ae"/>
        <w:keepNext/>
        <w:adjustRightInd w:val="0"/>
        <w:spacing w:beforeLines="100" w:before="240" w:afterLines="50" w:after="120" w:line="340" w:lineRule="atLeast"/>
        <w:ind w:left="0"/>
        <w:contextualSpacing w:val="0"/>
        <w:jc w:val="both"/>
        <w:rPr>
          <w:rFonts w:ascii="SimHei" w:eastAsia="SimHei" w:hAnsi="SimHei" w:cs="SimSun"/>
          <w:bCs/>
          <w:caps/>
          <w:kern w:val="32"/>
          <w:sz w:val="21"/>
          <w:szCs w:val="21"/>
          <w:lang w:val="zh-CN" w:bidi="zh-CN"/>
        </w:rPr>
      </w:pPr>
      <w:r w:rsidRPr="006E4F78">
        <w:rPr>
          <w:rFonts w:ascii="SimHei" w:eastAsia="SimHei" w:hAnsi="SimHei" w:cs="SimSun" w:hint="eastAsia"/>
          <w:bCs/>
          <w:caps/>
          <w:kern w:val="32"/>
          <w:sz w:val="21"/>
          <w:szCs w:val="21"/>
          <w:lang w:val="zh-CN" w:bidi="zh-CN"/>
        </w:rPr>
        <w:t>议程第8项：任何</w:t>
      </w:r>
      <w:r w:rsidRPr="00F24620">
        <w:rPr>
          <w:rFonts w:ascii="SimHei" w:eastAsia="SimHei" w:hAnsi="SimHei" w:hint="eastAsia"/>
          <w:sz w:val="21"/>
          <w:szCs w:val="21"/>
        </w:rPr>
        <w:t>其他</w:t>
      </w:r>
      <w:r w:rsidRPr="006E4F78">
        <w:rPr>
          <w:rFonts w:ascii="SimHei" w:eastAsia="SimHei" w:hAnsi="SimHei" w:cs="SimSun" w:hint="eastAsia"/>
          <w:bCs/>
          <w:caps/>
          <w:kern w:val="32"/>
          <w:sz w:val="21"/>
          <w:szCs w:val="21"/>
          <w:lang w:val="zh-CN" w:bidi="zh-CN"/>
        </w:rPr>
        <w:t>事务</w:t>
      </w:r>
    </w:p>
    <w:p w:rsidR="00AB1CDE" w:rsidRPr="00F56D6C" w:rsidRDefault="00797535" w:rsidP="00F24620">
      <w:pPr>
        <w:keepNext/>
        <w:adjustRightInd w:val="0"/>
        <w:spacing w:afterLines="50" w:after="120" w:line="340" w:lineRule="atLeast"/>
        <w:ind w:left="5534"/>
        <w:jc w:val="both"/>
        <w:rPr>
          <w:rFonts w:ascii="KaiTi" w:eastAsia="KaiTi" w:hAnsi="KaiTi"/>
          <w:i/>
          <w:color w:val="000000" w:themeColor="text1"/>
          <w:sz w:val="21"/>
          <w:szCs w:val="21"/>
        </w:rPr>
      </w:pPr>
      <w:r w:rsidRPr="00F56D6C">
        <w:rPr>
          <w:rFonts w:ascii="KaiTi" w:eastAsia="KaiTi" w:hAnsi="KaiTi" w:hint="eastAsia"/>
          <w:i/>
          <w:color w:val="000000" w:themeColor="text1"/>
          <w:sz w:val="21"/>
          <w:szCs w:val="21"/>
        </w:rPr>
        <w:t>关于议程第8项的决定：</w:t>
      </w:r>
    </w:p>
    <w:p w:rsidR="00AB1CDE" w:rsidRPr="00F56D6C" w:rsidRDefault="00797535" w:rsidP="00195490">
      <w:pPr>
        <w:numPr>
          <w:ilvl w:val="0"/>
          <w:numId w:val="7"/>
        </w:numPr>
        <w:overflowPunct w:val="0"/>
        <w:adjustRightInd w:val="0"/>
        <w:spacing w:afterLines="50" w:after="120" w:line="340" w:lineRule="atLeast"/>
        <w:ind w:left="5534" w:firstLine="0"/>
        <w:jc w:val="both"/>
        <w:rPr>
          <w:rFonts w:ascii="KaiTi" w:eastAsia="KaiTi" w:hAnsi="KaiTi"/>
          <w:i/>
          <w:color w:val="000000" w:themeColor="text1"/>
          <w:sz w:val="21"/>
          <w:szCs w:val="21"/>
        </w:rPr>
      </w:pPr>
      <w:r w:rsidRPr="00F56D6C">
        <w:rPr>
          <w:rFonts w:ascii="KaiTi" w:eastAsia="KaiTi" w:hAnsi="KaiTi" w:hint="eastAsia"/>
          <w:i/>
          <w:color w:val="000000" w:themeColor="text1"/>
          <w:sz w:val="21"/>
          <w:szCs w:val="21"/>
        </w:rPr>
        <w:t>在本项议程下未开展讨论。</w:t>
      </w:r>
    </w:p>
    <w:p w:rsidR="00AB1CDE" w:rsidRPr="006E4F78" w:rsidRDefault="00797535" w:rsidP="00F24620">
      <w:pPr>
        <w:pStyle w:val="ae"/>
        <w:keepNext/>
        <w:adjustRightInd w:val="0"/>
        <w:spacing w:beforeLines="100" w:before="240" w:afterLines="50" w:after="120" w:line="340" w:lineRule="atLeast"/>
        <w:ind w:left="0"/>
        <w:contextualSpacing w:val="0"/>
        <w:jc w:val="both"/>
        <w:rPr>
          <w:rFonts w:ascii="SimHei" w:eastAsia="SimHei" w:hAnsi="SimHei" w:cs="SimSun"/>
          <w:bCs/>
          <w:caps/>
          <w:kern w:val="32"/>
          <w:sz w:val="21"/>
          <w:szCs w:val="21"/>
          <w:lang w:val="zh-CN" w:bidi="zh-CN"/>
        </w:rPr>
      </w:pPr>
      <w:r w:rsidRPr="006E4F78">
        <w:rPr>
          <w:rFonts w:ascii="SimHei" w:eastAsia="SimHei" w:hAnsi="SimHei" w:cs="SimSun" w:hint="eastAsia"/>
          <w:bCs/>
          <w:caps/>
          <w:kern w:val="32"/>
          <w:sz w:val="21"/>
          <w:szCs w:val="21"/>
          <w:lang w:val="zh-CN" w:bidi="zh-CN"/>
        </w:rPr>
        <w:t>议程第9项：会议闭幕</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感谢非洲集团在上周组织圆桌会议，并感谢它与其他成员国进行接触。正如他之前曾经指出的，所有代表团都必须保持灵活性和务实性，才能提出兼顾各成员国利益的解决方案。他鼓励各成员国开展此类由成员国推动的活动。主席认为，《第二次修订稿》载有一项解决方案。所有代表团都需要推进该解决方案并</w:t>
      </w:r>
      <w:proofErr w:type="gramStart"/>
      <w:r w:rsidRPr="00AB1CDE">
        <w:rPr>
          <w:rFonts w:ascii="SimSun" w:hAnsi="SimSun" w:hint="eastAsia"/>
          <w:sz w:val="21"/>
          <w:szCs w:val="21"/>
        </w:rPr>
        <w:t>作出</w:t>
      </w:r>
      <w:proofErr w:type="gramEnd"/>
      <w:r w:rsidRPr="00AB1CDE">
        <w:rPr>
          <w:rFonts w:ascii="SimSun" w:hAnsi="SimSun" w:hint="eastAsia"/>
          <w:sz w:val="21"/>
          <w:szCs w:val="21"/>
        </w:rPr>
        <w:t>政治承诺。主席感谢与其亲密共事的两位副主席泰内大使和利德斯</w:t>
      </w:r>
      <w:r w:rsidRPr="00AB1CDE">
        <w:rPr>
          <w:rFonts w:ascii="SimSun" w:hAnsi="SimSun"/>
          <w:sz w:val="21"/>
          <w:szCs w:val="21"/>
        </w:rPr>
        <w:t>先生</w:t>
      </w:r>
      <w:r w:rsidRPr="00AB1CDE">
        <w:rPr>
          <w:rFonts w:ascii="SimSun" w:hAnsi="SimSun" w:hint="eastAsia"/>
          <w:sz w:val="21"/>
          <w:szCs w:val="21"/>
        </w:rPr>
        <w:t>。他保证将在闭会期间与他们定期接触并仔细考虑解决办法。</w:t>
      </w:r>
      <w:r w:rsidR="008571B0" w:rsidRPr="00AB1CDE">
        <w:rPr>
          <w:rFonts w:ascii="SimSun" w:hAnsi="SimSun" w:hint="eastAsia"/>
          <w:sz w:val="21"/>
          <w:szCs w:val="21"/>
        </w:rPr>
        <w:t>主席和两位副主席认识到</w:t>
      </w:r>
      <w:r w:rsidRPr="00AB1CDE">
        <w:rPr>
          <w:rFonts w:ascii="SimSun" w:hAnsi="SimSun" w:hint="eastAsia"/>
          <w:sz w:val="21"/>
          <w:szCs w:val="21"/>
        </w:rPr>
        <w:t>，一些程序性问题在本周引起了种种困难，他们将与成员国开展磋商，以筹备IGC第三十一届会议。主席感谢主持人完成一项十分艰巨的任务。尽管并非每个人都赞同这一进程，但没有人可以否认他们的努力和勤勉。主持人已试图以公正和平衡的方式善意提出所有观点。主席感谢地区协调员提供的支持。他希望在闭会期间继续与他们合作。主席感谢研讨会主持人和发言者，并感谢报告员作精彩情况介绍。主席感谢所有代表团有礼貌和友好地参与研讨会。主席对土著人小组会议、行业代表和民间社会代表等重要利益攸关方表示感谢。他强调需要为自愿基金补充资金。关于行业参与，他为行业代表参加非正式会议提出一项提案，但该建议没有得到充分支持。他请所有成员国重新考虑该提案。主席感谢口译人员。最后，主席感谢秘书处自始至终为委员会提供支持。</w:t>
      </w:r>
    </w:p>
    <w:p w:rsidR="00AB1CDE" w:rsidRPr="00AB1CDE" w:rsidRDefault="00797535" w:rsidP="00705DDE">
      <w:pPr>
        <w:numPr>
          <w:ilvl w:val="0"/>
          <w:numId w:val="7"/>
        </w:numPr>
        <w:overflowPunct w:val="0"/>
        <w:adjustRightInd w:val="0"/>
        <w:spacing w:afterLines="50" w:after="120" w:line="340" w:lineRule="atLeast"/>
        <w:ind w:left="0" w:firstLine="0"/>
        <w:jc w:val="both"/>
        <w:rPr>
          <w:rFonts w:ascii="SimSun" w:hAnsi="SimSun"/>
          <w:sz w:val="21"/>
          <w:szCs w:val="21"/>
        </w:rPr>
      </w:pPr>
      <w:r w:rsidRPr="00AB1CDE">
        <w:rPr>
          <w:rFonts w:ascii="SimSun" w:hAnsi="SimSun" w:hint="eastAsia"/>
          <w:sz w:val="21"/>
          <w:szCs w:val="21"/>
        </w:rPr>
        <w:t>主席宣布会议结束。</w:t>
      </w:r>
    </w:p>
    <w:p w:rsidR="00AB1CDE" w:rsidRPr="00F56D6C" w:rsidRDefault="00797535" w:rsidP="00F24620">
      <w:pPr>
        <w:keepNext/>
        <w:adjustRightInd w:val="0"/>
        <w:spacing w:afterLines="50" w:after="120" w:line="340" w:lineRule="atLeast"/>
        <w:ind w:left="5534"/>
        <w:jc w:val="both"/>
        <w:rPr>
          <w:rFonts w:ascii="KaiTi" w:eastAsia="KaiTi" w:hAnsi="KaiTi"/>
          <w:i/>
          <w:color w:val="000000" w:themeColor="text1"/>
          <w:sz w:val="21"/>
          <w:szCs w:val="21"/>
        </w:rPr>
      </w:pPr>
      <w:r w:rsidRPr="00F56D6C">
        <w:rPr>
          <w:rFonts w:ascii="KaiTi" w:eastAsia="KaiTi" w:hAnsi="KaiTi" w:hint="eastAsia"/>
          <w:i/>
          <w:color w:val="000000" w:themeColor="text1"/>
          <w:sz w:val="21"/>
          <w:szCs w:val="21"/>
        </w:rPr>
        <w:t>关于议程第</w:t>
      </w:r>
      <w:r w:rsidRPr="00F56D6C">
        <w:rPr>
          <w:rFonts w:ascii="KaiTi" w:eastAsia="KaiTi" w:hAnsi="KaiTi"/>
          <w:i/>
          <w:color w:val="000000" w:themeColor="text1"/>
          <w:sz w:val="21"/>
          <w:szCs w:val="21"/>
        </w:rPr>
        <w:t>9</w:t>
      </w:r>
      <w:r w:rsidRPr="00F56D6C">
        <w:rPr>
          <w:rFonts w:ascii="KaiTi" w:eastAsia="KaiTi" w:hAnsi="KaiTi" w:hint="eastAsia"/>
          <w:i/>
          <w:color w:val="000000" w:themeColor="text1"/>
          <w:sz w:val="21"/>
          <w:szCs w:val="21"/>
        </w:rPr>
        <w:t>项的决定：</w:t>
      </w:r>
    </w:p>
    <w:p w:rsidR="00AB1CDE" w:rsidRPr="00F56D6C" w:rsidRDefault="00797535" w:rsidP="00195490">
      <w:pPr>
        <w:numPr>
          <w:ilvl w:val="0"/>
          <w:numId w:val="7"/>
        </w:numPr>
        <w:overflowPunct w:val="0"/>
        <w:adjustRightInd w:val="0"/>
        <w:spacing w:afterLines="50" w:after="120" w:line="340" w:lineRule="atLeast"/>
        <w:ind w:left="5534" w:firstLine="0"/>
        <w:jc w:val="both"/>
        <w:rPr>
          <w:rFonts w:ascii="KaiTi" w:eastAsia="KaiTi" w:hAnsi="KaiTi"/>
          <w:i/>
          <w:color w:val="000000" w:themeColor="text1"/>
          <w:sz w:val="21"/>
          <w:szCs w:val="21"/>
        </w:rPr>
      </w:pPr>
      <w:r w:rsidRPr="00F56D6C">
        <w:rPr>
          <w:rFonts w:ascii="KaiTi" w:eastAsia="KaiTi" w:hAnsi="KaiTi" w:hint="eastAsia"/>
          <w:i/>
          <w:color w:val="000000" w:themeColor="text1"/>
          <w:sz w:val="21"/>
          <w:szCs w:val="21"/>
        </w:rPr>
        <w:t>委员会于2016年6月3日通过了关于议程第2、3、4、5、6和7项的决定。委员会同意，2016年7月15日之前，将编写并分发一份载有这些决定的议定案文和本届委员会会议上所有发言的书面报告草案。届时将请委员会</w:t>
      </w:r>
      <w:r w:rsidRPr="00195490">
        <w:rPr>
          <w:rFonts w:ascii="KaiTi" w:eastAsia="KaiTi" w:hAnsi="KaiTi" w:cs="SimSun" w:hint="eastAsia"/>
          <w:i/>
          <w:sz w:val="21"/>
          <w:szCs w:val="21"/>
          <w:lang w:val="zh-CN" w:bidi="zh-CN"/>
        </w:rPr>
        <w:t>与会者</w:t>
      </w:r>
      <w:r w:rsidRPr="00F56D6C">
        <w:rPr>
          <w:rFonts w:ascii="KaiTi" w:eastAsia="KaiTi" w:hAnsi="KaiTi" w:hint="eastAsia"/>
          <w:i/>
          <w:color w:val="000000" w:themeColor="text1"/>
          <w:sz w:val="21"/>
          <w:szCs w:val="21"/>
        </w:rPr>
        <w:t>对该报告草案中所载的发言提出书面修改意见，然后向委员会与会者分发该报告草案的最终稿，在委员会下届会议上通过。</w:t>
      </w:r>
    </w:p>
    <w:p w:rsidR="00797535" w:rsidRPr="00705DDE" w:rsidRDefault="00797535" w:rsidP="00AB1CDE">
      <w:pPr>
        <w:ind w:left="5533"/>
        <w:contextualSpacing/>
        <w:jc w:val="both"/>
        <w:rPr>
          <w:rFonts w:ascii="SimSun" w:hAnsi="SimSun"/>
        </w:rPr>
      </w:pPr>
    </w:p>
    <w:p w:rsidR="00AB1CDE" w:rsidRPr="006E4F78" w:rsidRDefault="00797535" w:rsidP="00797535">
      <w:pPr>
        <w:ind w:left="5533"/>
        <w:contextualSpacing/>
        <w:jc w:val="both"/>
        <w:rPr>
          <w:rFonts w:ascii="KaiTi" w:eastAsia="KaiTi" w:hAnsi="KaiTi"/>
          <w:sz w:val="21"/>
          <w:szCs w:val="21"/>
          <w:lang w:val="fr-FR"/>
        </w:rPr>
      </w:pPr>
      <w:r w:rsidRPr="006E4F78">
        <w:rPr>
          <w:rFonts w:ascii="KaiTi" w:eastAsia="KaiTi" w:hAnsi="KaiTi"/>
          <w:sz w:val="21"/>
          <w:szCs w:val="21"/>
          <w:lang w:val="fr-FR"/>
        </w:rPr>
        <w:t>[</w:t>
      </w:r>
      <w:r w:rsidRPr="006E4F78">
        <w:rPr>
          <w:rFonts w:ascii="KaiTi" w:eastAsia="KaiTi" w:hAnsi="KaiTi" w:hint="eastAsia"/>
          <w:sz w:val="21"/>
          <w:szCs w:val="21"/>
          <w:lang w:val="fr-FR"/>
        </w:rPr>
        <w:t>后接附件</w:t>
      </w:r>
      <w:r w:rsidRPr="006E4F78">
        <w:rPr>
          <w:rFonts w:ascii="KaiTi" w:eastAsia="KaiTi" w:hAnsi="KaiTi"/>
          <w:sz w:val="21"/>
          <w:szCs w:val="21"/>
          <w:lang w:val="fr-FR"/>
        </w:rPr>
        <w:t>]</w:t>
      </w:r>
    </w:p>
    <w:p w:rsidR="00797535" w:rsidRPr="00705DDE" w:rsidRDefault="00797535" w:rsidP="00797535">
      <w:pPr>
        <w:ind w:left="5533"/>
        <w:contextualSpacing/>
        <w:jc w:val="both"/>
        <w:rPr>
          <w:rFonts w:ascii="SimSun" w:hAnsi="SimSun"/>
          <w:lang w:val="fr-FR"/>
        </w:rPr>
        <w:sectPr w:rsidR="00797535" w:rsidRPr="00705DDE" w:rsidSect="001465AC">
          <w:headerReference w:type="default" r:id="rId11"/>
          <w:pgSz w:w="11907" w:h="16839" w:code="9"/>
          <w:pgMar w:top="567" w:right="1134" w:bottom="1418" w:left="1418" w:header="510" w:footer="1021" w:gutter="0"/>
          <w:cols w:space="720"/>
          <w:titlePg/>
          <w:docGrid w:linePitch="360"/>
        </w:sectPr>
      </w:pPr>
    </w:p>
    <w:p w:rsidR="0066030B" w:rsidRPr="0066030B" w:rsidRDefault="0066030B" w:rsidP="0066030B">
      <w:pPr>
        <w:keepNext/>
        <w:outlineLvl w:val="0"/>
        <w:rPr>
          <w:b/>
          <w:bCs/>
          <w:caps/>
          <w:kern w:val="32"/>
          <w:szCs w:val="22"/>
          <w:lang w:val="fr-FR"/>
        </w:rPr>
      </w:pPr>
    </w:p>
    <w:p w:rsidR="0066030B" w:rsidRPr="0066030B" w:rsidRDefault="0066030B" w:rsidP="0066030B">
      <w:pPr>
        <w:keepNext/>
        <w:outlineLvl w:val="0"/>
        <w:rPr>
          <w:b/>
          <w:bCs/>
          <w:caps/>
          <w:kern w:val="32"/>
          <w:szCs w:val="22"/>
          <w:lang w:val="fr-FR"/>
        </w:rPr>
      </w:pPr>
      <w:r w:rsidRPr="0066030B">
        <w:rPr>
          <w:b/>
          <w:bCs/>
          <w:caps/>
          <w:kern w:val="32"/>
          <w:szCs w:val="22"/>
          <w:lang w:val="fr-FR"/>
        </w:rPr>
        <w:t>LISTE DES PARTICIPANTS/</w:t>
      </w:r>
    </w:p>
    <w:p w:rsidR="0066030B" w:rsidRPr="0066030B" w:rsidRDefault="0066030B" w:rsidP="0066030B">
      <w:pPr>
        <w:keepNext/>
        <w:outlineLvl w:val="0"/>
        <w:rPr>
          <w:b/>
          <w:bCs/>
          <w:caps/>
          <w:kern w:val="32"/>
          <w:szCs w:val="22"/>
          <w:lang w:val="fr-FR"/>
        </w:rPr>
      </w:pPr>
      <w:r w:rsidRPr="0066030B">
        <w:rPr>
          <w:b/>
          <w:bCs/>
          <w:caps/>
          <w:kern w:val="32"/>
          <w:szCs w:val="22"/>
          <w:lang w:val="fr-FR"/>
        </w:rPr>
        <w:t>LIST OF PARtipants</w:t>
      </w:r>
    </w:p>
    <w:p w:rsidR="0066030B" w:rsidRPr="0066030B" w:rsidRDefault="0066030B" w:rsidP="0066030B">
      <w:pPr>
        <w:rPr>
          <w:caps/>
          <w:noProof/>
          <w:szCs w:val="22"/>
          <w:lang w:val="fr-FR"/>
        </w:rPr>
      </w:pPr>
    </w:p>
    <w:p w:rsidR="0066030B" w:rsidRPr="0066030B" w:rsidRDefault="0066030B" w:rsidP="0066030B">
      <w:pPr>
        <w:rPr>
          <w:caps/>
          <w:noProof/>
          <w:szCs w:val="22"/>
          <w:lang w:val="fr-FR"/>
        </w:rPr>
      </w:pPr>
    </w:p>
    <w:p w:rsidR="0066030B" w:rsidRPr="0066030B" w:rsidRDefault="0066030B" w:rsidP="0066030B">
      <w:pPr>
        <w:rPr>
          <w:caps/>
          <w:noProof/>
          <w:szCs w:val="22"/>
          <w:lang w:val="fr-FR"/>
        </w:rPr>
      </w:pPr>
    </w:p>
    <w:p w:rsidR="0066030B" w:rsidRPr="0066030B" w:rsidRDefault="0066030B" w:rsidP="0066030B">
      <w:pPr>
        <w:rPr>
          <w:caps/>
          <w:szCs w:val="22"/>
          <w:u w:val="single"/>
          <w:lang w:val="fr-FR"/>
        </w:rPr>
      </w:pPr>
      <w:r w:rsidRPr="0066030B">
        <w:rPr>
          <w:caps/>
          <w:noProof/>
          <w:szCs w:val="22"/>
          <w:lang w:val="fr-FR"/>
        </w:rPr>
        <w:t xml:space="preserve">I.  </w:t>
      </w:r>
      <w:r w:rsidRPr="0066030B">
        <w:rPr>
          <w:caps/>
          <w:szCs w:val="22"/>
          <w:u w:val="single"/>
          <w:lang w:val="fr-FR"/>
        </w:rPr>
        <w:t>ÉTATS/STATES</w:t>
      </w:r>
    </w:p>
    <w:p w:rsidR="0066030B" w:rsidRPr="0066030B" w:rsidRDefault="0066030B" w:rsidP="0066030B">
      <w:pPr>
        <w:rPr>
          <w:szCs w:val="22"/>
          <w:lang w:val="fr-FR"/>
        </w:rPr>
      </w:pPr>
    </w:p>
    <w:p w:rsidR="0066030B" w:rsidRPr="0066030B" w:rsidRDefault="0066030B" w:rsidP="0066030B">
      <w:pPr>
        <w:rPr>
          <w:rFonts w:eastAsia="Times New Roman"/>
          <w:szCs w:val="22"/>
          <w:lang w:val="fr-FR" w:eastAsia="en-US"/>
        </w:rPr>
      </w:pPr>
      <w:r w:rsidRPr="0066030B">
        <w:rPr>
          <w:rFonts w:eastAsia="Times New Roman"/>
          <w:szCs w:val="22"/>
          <w:lang w:val="fr-FR" w:eastAsia="en-US"/>
        </w:rPr>
        <w:t>(</w:t>
      </w:r>
      <w:proofErr w:type="gramStart"/>
      <w:r w:rsidRPr="0066030B">
        <w:rPr>
          <w:rFonts w:eastAsia="Times New Roman"/>
          <w:szCs w:val="22"/>
          <w:lang w:val="fr-FR" w:eastAsia="en-US"/>
        </w:rPr>
        <w:t>dans</w:t>
      </w:r>
      <w:proofErr w:type="gramEnd"/>
      <w:r w:rsidRPr="0066030B">
        <w:rPr>
          <w:rFonts w:eastAsia="Times New Roman"/>
          <w:szCs w:val="22"/>
          <w:lang w:val="fr-FR" w:eastAsia="en-US"/>
        </w:rPr>
        <w:t xml:space="preserve"> l’ordre alphabétique des noms français des États)</w:t>
      </w:r>
    </w:p>
    <w:p w:rsidR="0066030B" w:rsidRPr="0066030B" w:rsidRDefault="0066030B" w:rsidP="0066030B">
      <w:pPr>
        <w:rPr>
          <w:szCs w:val="22"/>
        </w:rPr>
      </w:pPr>
      <w:r w:rsidRPr="0066030B">
        <w:rPr>
          <w:szCs w:val="22"/>
        </w:rPr>
        <w:t>(</w:t>
      </w:r>
      <w:proofErr w:type="gramStart"/>
      <w:r w:rsidRPr="0066030B">
        <w:rPr>
          <w:szCs w:val="22"/>
        </w:rPr>
        <w:t>in</w:t>
      </w:r>
      <w:proofErr w:type="gramEnd"/>
      <w:r w:rsidRPr="0066030B">
        <w:rPr>
          <w:szCs w:val="22"/>
        </w:rPr>
        <w:t xml:space="preserve"> the alphabetical order of the names in French of the States)</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AFRIQUE DU SUD/SOUTH AFRICA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Yonah SELETI, Chief Director, Department of Science and Technology (DST), Pretoria</w:t>
      </w:r>
    </w:p>
    <w:p w:rsidR="0066030B" w:rsidRPr="0066030B" w:rsidRDefault="0066030B" w:rsidP="0066030B">
      <w:pPr>
        <w:rPr>
          <w:szCs w:val="22"/>
        </w:rPr>
      </w:pPr>
    </w:p>
    <w:p w:rsidR="0066030B" w:rsidRPr="0066030B" w:rsidRDefault="0066030B" w:rsidP="0066030B">
      <w:pPr>
        <w:rPr>
          <w:szCs w:val="22"/>
        </w:rPr>
      </w:pPr>
      <w:r w:rsidRPr="0066030B">
        <w:rPr>
          <w:szCs w:val="22"/>
        </w:rPr>
        <w:t>Tom SUCHANANDAN, Policy Development, Science and Technology, Pretoria</w:t>
      </w:r>
    </w:p>
    <w:p w:rsidR="0066030B" w:rsidRPr="0066030B" w:rsidRDefault="0066030B" w:rsidP="0066030B">
      <w:pPr>
        <w:rPr>
          <w:szCs w:val="22"/>
          <w:u w:val="single"/>
        </w:rPr>
      </w:pPr>
      <w:r w:rsidRPr="0066030B">
        <w:rPr>
          <w:szCs w:val="22"/>
          <w:u w:val="single"/>
        </w:rPr>
        <w:t xml:space="preserve">tom.suchanandan@dst.gov.za </w:t>
      </w:r>
    </w:p>
    <w:p w:rsidR="0066030B" w:rsidRPr="0066030B" w:rsidRDefault="0066030B" w:rsidP="0066030B">
      <w:pPr>
        <w:rPr>
          <w:szCs w:val="22"/>
        </w:rPr>
      </w:pPr>
    </w:p>
    <w:p w:rsidR="0066030B" w:rsidRPr="0066030B" w:rsidRDefault="0066030B" w:rsidP="0066030B">
      <w:pPr>
        <w:rPr>
          <w:szCs w:val="22"/>
        </w:rPr>
      </w:pPr>
      <w:r w:rsidRPr="0066030B">
        <w:rPr>
          <w:szCs w:val="22"/>
        </w:rPr>
        <w:t>Masisange MKETSU, Expert, Companies and Intellectual Property Commission (CIPC), Ministry of Trade and Industry, Pretoria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ALGÉRIE/ALGERIA</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Lounes ABDOUN, directeur général adjoint, Office national des droits d’auteurs et droits voisins (ONDA), Ministère de la culture, Alger</w:t>
      </w:r>
    </w:p>
    <w:p w:rsidR="0066030B" w:rsidRPr="0066030B" w:rsidRDefault="0066030B" w:rsidP="0066030B">
      <w:pPr>
        <w:rPr>
          <w:szCs w:val="22"/>
          <w:lang w:val="fr-FR"/>
        </w:rPr>
      </w:pPr>
      <w:r w:rsidRPr="0066030B">
        <w:rPr>
          <w:szCs w:val="22"/>
          <w:u w:val="single"/>
          <w:lang w:val="fr-FR"/>
        </w:rPr>
        <w:t xml:space="preserve">dg-onda@onda.dz </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Fayssal ALLEK, premier secrétaire, Mission permanente, Genève</w:t>
      </w:r>
    </w:p>
    <w:p w:rsidR="0066030B" w:rsidRPr="0066030B" w:rsidRDefault="0066030B" w:rsidP="0066030B">
      <w:pPr>
        <w:rPr>
          <w:szCs w:val="22"/>
          <w:lang w:val="fr-FR"/>
        </w:rPr>
      </w:pPr>
      <w:r w:rsidRPr="0066030B">
        <w:rPr>
          <w:szCs w:val="22"/>
          <w:u w:val="single"/>
          <w:lang w:val="fr-FR"/>
        </w:rPr>
        <w:t xml:space="preserve">allek@mission-algeria.ch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ALLEMAGNE/GERMANY</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Pamela WILLE (Ms.), Counsellor, Economic Division, Permanent Mission, Geneva</w:t>
      </w:r>
    </w:p>
    <w:p w:rsidR="0066030B" w:rsidRPr="0066030B" w:rsidRDefault="0066030B" w:rsidP="0066030B">
      <w:pPr>
        <w:rPr>
          <w:szCs w:val="22"/>
        </w:rPr>
      </w:pPr>
      <w:r w:rsidRPr="0066030B">
        <w:rPr>
          <w:szCs w:val="22"/>
          <w:u w:val="single"/>
        </w:rPr>
        <w:t xml:space="preserve">wi-2-io@genf.diplo.de </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ANGOLA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Alberto Samy GUIMARÃES,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ARABIE SAOUDITE/SAUDI ARABIA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Abdulmuhsen ALJEED, Director, Examination Department, Saudi Patents Office (SPO), King Abdulaziz City for Science and Technology (KACST), Riyadh</w:t>
      </w:r>
    </w:p>
    <w:p w:rsidR="0066030B" w:rsidRPr="0066030B" w:rsidRDefault="0066030B" w:rsidP="0066030B">
      <w:pPr>
        <w:rPr>
          <w:szCs w:val="22"/>
        </w:rPr>
      </w:pPr>
    </w:p>
    <w:p w:rsidR="0066030B" w:rsidRPr="0066030B" w:rsidRDefault="0066030B" w:rsidP="0066030B">
      <w:pPr>
        <w:rPr>
          <w:szCs w:val="22"/>
        </w:rPr>
      </w:pPr>
      <w:r w:rsidRPr="0066030B">
        <w:rPr>
          <w:szCs w:val="22"/>
        </w:rPr>
        <w:t>Mohammed MAHZARI, Senior Patent Specialist, Saudi Patent Office (SPO), King Abdulaziz City for Science and Technology, Riyadh</w:t>
      </w:r>
    </w:p>
    <w:p w:rsidR="0066030B" w:rsidRPr="0066030B" w:rsidRDefault="0066030B" w:rsidP="0066030B">
      <w:pPr>
        <w:rPr>
          <w:szCs w:val="22"/>
        </w:rPr>
      </w:pPr>
      <w:r w:rsidRPr="0066030B">
        <w:rPr>
          <w:szCs w:val="22"/>
          <w:u w:val="single"/>
        </w:rPr>
        <w:t xml:space="preserve">mahzari@kacst.edu.sa </w:t>
      </w:r>
    </w:p>
    <w:p w:rsidR="0066030B" w:rsidRPr="0066030B" w:rsidRDefault="0066030B" w:rsidP="0066030B">
      <w:pPr>
        <w:rPr>
          <w:szCs w:val="22"/>
        </w:rPr>
      </w:pPr>
    </w:p>
    <w:p w:rsidR="0066030B" w:rsidRPr="0066030B" w:rsidRDefault="0066030B" w:rsidP="0066030B">
      <w:pPr>
        <w:rPr>
          <w:szCs w:val="22"/>
        </w:rPr>
      </w:pPr>
      <w:r w:rsidRPr="0066030B">
        <w:rPr>
          <w:szCs w:val="22"/>
        </w:rPr>
        <w:lastRenderedPageBreak/>
        <w:t>Muted ALDOSARI, Patent Examiner, Saudi Patent Office (SPO), King Abdulaziz City for Science and Technology, Riyadh</w:t>
      </w:r>
    </w:p>
    <w:p w:rsidR="0066030B" w:rsidRPr="0066030B" w:rsidRDefault="0066030B" w:rsidP="0066030B">
      <w:pPr>
        <w:rPr>
          <w:szCs w:val="22"/>
        </w:rPr>
      </w:pPr>
    </w:p>
    <w:p w:rsidR="0066030B" w:rsidRPr="0066030B" w:rsidRDefault="0066030B" w:rsidP="0066030B">
      <w:pPr>
        <w:rPr>
          <w:szCs w:val="22"/>
        </w:rPr>
      </w:pPr>
      <w:r w:rsidRPr="0066030B">
        <w:rPr>
          <w:szCs w:val="22"/>
        </w:rPr>
        <w:t>Munir ALRWAILY, Scientific Research, Saudi Patent Office (SPO), King Abdulaziz City for Science and Technology, Riyadh</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lang w:val="es-ES"/>
        </w:rPr>
      </w:pPr>
      <w:r w:rsidRPr="0066030B">
        <w:rPr>
          <w:szCs w:val="22"/>
          <w:u w:val="single"/>
          <w:lang w:val="es-ES"/>
        </w:rPr>
        <w:t>ARGENTINE/ARGENTINA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Juan Ignacio CORREA, Asesor Legal, Subsecretaría de Coordinación Institucional, Ministerio de Agroindustria, Buenos Aires</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Nicolas Carlos ABAD, Secretario de Embajada, Dirección de Asuntos Económicos Multilaterales, Ministerio de Relaciones Exteriores y Culto, Buenos Aires</w:t>
      </w:r>
    </w:p>
    <w:p w:rsidR="0066030B" w:rsidRPr="0066030B" w:rsidRDefault="0066030B" w:rsidP="0066030B">
      <w:pPr>
        <w:rPr>
          <w:szCs w:val="22"/>
          <w:lang w:val="es-ES"/>
        </w:rPr>
      </w:pPr>
      <w:r w:rsidRPr="0066030B">
        <w:rPr>
          <w:szCs w:val="22"/>
          <w:u w:val="single"/>
          <w:lang w:val="es-ES"/>
        </w:rPr>
        <w:t xml:space="preserve">nba@mrecic.gov.ar </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María Inés RODRÍGUEZ (Sra.), Consejera,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rPr>
      </w:pPr>
      <w:r w:rsidRPr="0066030B">
        <w:rPr>
          <w:szCs w:val="22"/>
          <w:u w:val="single"/>
        </w:rPr>
        <w:t>AUSTRALIE/AUSTRALIA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Gavin LOVIE, Director, International Policy and Cooperation Department, IP Australia, Canberra</w:t>
      </w:r>
    </w:p>
    <w:p w:rsidR="0066030B" w:rsidRPr="0066030B" w:rsidRDefault="0066030B" w:rsidP="0066030B">
      <w:pPr>
        <w:rPr>
          <w:szCs w:val="22"/>
        </w:rPr>
      </w:pPr>
    </w:p>
    <w:p w:rsidR="0066030B" w:rsidRPr="0066030B" w:rsidRDefault="0066030B" w:rsidP="0066030B">
      <w:pPr>
        <w:rPr>
          <w:szCs w:val="22"/>
        </w:rPr>
      </w:pPr>
      <w:r w:rsidRPr="0066030B">
        <w:rPr>
          <w:szCs w:val="22"/>
        </w:rPr>
        <w:t>Ian GOSS, General Manager, Continuous Improvement Projects, IP Australia, Canberra</w:t>
      </w:r>
    </w:p>
    <w:p w:rsidR="0066030B" w:rsidRPr="0066030B" w:rsidRDefault="0066030B" w:rsidP="0066030B">
      <w:pPr>
        <w:rPr>
          <w:szCs w:val="22"/>
        </w:rPr>
      </w:pPr>
    </w:p>
    <w:p w:rsidR="0066030B" w:rsidRPr="0066030B" w:rsidRDefault="0066030B" w:rsidP="0066030B">
      <w:pPr>
        <w:rPr>
          <w:szCs w:val="22"/>
        </w:rPr>
      </w:pPr>
      <w:r w:rsidRPr="0066030B">
        <w:rPr>
          <w:szCs w:val="22"/>
        </w:rPr>
        <w:t>Steven BAILIE, Assistant Director, International Policy and Cooperation Department, IP Australia, Canberra</w:t>
      </w:r>
    </w:p>
    <w:p w:rsidR="0066030B" w:rsidRPr="0066030B" w:rsidRDefault="0066030B" w:rsidP="0066030B">
      <w:pPr>
        <w:rPr>
          <w:szCs w:val="22"/>
        </w:rPr>
      </w:pPr>
    </w:p>
    <w:p w:rsidR="0066030B" w:rsidRPr="0066030B" w:rsidRDefault="0066030B" w:rsidP="0066030B">
      <w:pPr>
        <w:rPr>
          <w:szCs w:val="22"/>
        </w:rPr>
      </w:pPr>
      <w:r w:rsidRPr="0066030B">
        <w:rPr>
          <w:szCs w:val="22"/>
        </w:rPr>
        <w:t>Jo FELDMAN (Ms.),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AZERBAÏDJAN/AZERBAIJAN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Zahir HAJIYEV, Head, Examining and Legal Enforcement Department, State Committee for Standardization, Metrology and Patents, Center of Examination on Industrial Property Objects, Baku</w:t>
      </w:r>
    </w:p>
    <w:p w:rsidR="0066030B" w:rsidRPr="0066030B" w:rsidRDefault="0066030B" w:rsidP="0066030B">
      <w:pPr>
        <w:rPr>
          <w:szCs w:val="22"/>
        </w:rPr>
      </w:pPr>
      <w:r w:rsidRPr="0066030B">
        <w:rPr>
          <w:szCs w:val="22"/>
          <w:u w:val="single"/>
        </w:rPr>
        <w:t xml:space="preserve">zahir_hajiyev@yahoo.com </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BAHAMAS</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Bernadette BUTLER (Ms.), Minister-Cousellor, Permanent Mission, Geneva</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BHOUTAN/BHUTAN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Kinley WANGCHUK, Minister Counsellor,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es-ES"/>
        </w:rPr>
      </w:pPr>
      <w:r w:rsidRPr="0066030B">
        <w:rPr>
          <w:szCs w:val="22"/>
          <w:u w:val="single"/>
          <w:lang w:val="es-ES"/>
        </w:rPr>
        <w:t>BOLIVIE (ÉTAT PLURINATIONAL DE)/BOLIVIA (PLURINATIONAL STATE OF)</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Luis Fernando POSALES LOZADA, Primer Secretario, Misión Permanente, Ginebra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Carlos Ricardo CRESPO TORRICO, Pasante, Misión Permanente, Ginebra</w:t>
      </w:r>
    </w:p>
    <w:p w:rsidR="0066030B" w:rsidRPr="0066030B" w:rsidRDefault="0066030B" w:rsidP="0066030B">
      <w:pPr>
        <w:rPr>
          <w:szCs w:val="22"/>
          <w:u w:val="single"/>
          <w:lang w:val="es-ES_tradnl"/>
        </w:rPr>
      </w:pPr>
    </w:p>
    <w:p w:rsidR="0066030B" w:rsidRPr="0066030B" w:rsidRDefault="0066030B" w:rsidP="0066030B">
      <w:pPr>
        <w:rPr>
          <w:szCs w:val="22"/>
          <w:u w:val="single"/>
        </w:rPr>
      </w:pPr>
      <w:r w:rsidRPr="0066030B">
        <w:rPr>
          <w:szCs w:val="22"/>
          <w:u w:val="single"/>
        </w:rPr>
        <w:lastRenderedPageBreak/>
        <w:t>BOSNIE-HERZÉGOVINE/BOSNIA AND HERZEGOVINA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Sarac JOVAN, Deputy Director, Institute for Intellectual Property of Bosnia and Herzegovina, Mostar</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BRÉSIL/BRAZIL</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Daniel PINTO, Head, Intellectual Property Division, Ministry of External Relations, Brasilia</w:t>
      </w:r>
    </w:p>
    <w:p w:rsidR="0066030B" w:rsidRPr="0066030B" w:rsidRDefault="0066030B" w:rsidP="0066030B">
      <w:pPr>
        <w:rPr>
          <w:szCs w:val="22"/>
        </w:rPr>
      </w:pPr>
    </w:p>
    <w:p w:rsidR="0066030B" w:rsidRPr="0066030B" w:rsidRDefault="0066030B" w:rsidP="0066030B">
      <w:pPr>
        <w:rPr>
          <w:szCs w:val="22"/>
        </w:rPr>
      </w:pPr>
      <w:r w:rsidRPr="0066030B">
        <w:rPr>
          <w:szCs w:val="22"/>
        </w:rPr>
        <w:t>Erica LEITE (Ms.), Expert, General Coordination of International Issues Department, National Institute of Industrial Property (INPI), Rio de Janeiro</w:t>
      </w:r>
    </w:p>
    <w:p w:rsidR="0066030B" w:rsidRPr="0066030B" w:rsidRDefault="0066030B" w:rsidP="0066030B">
      <w:pPr>
        <w:rPr>
          <w:szCs w:val="22"/>
        </w:rPr>
      </w:pPr>
    </w:p>
    <w:p w:rsidR="0066030B" w:rsidRPr="0066030B" w:rsidRDefault="0066030B" w:rsidP="0066030B">
      <w:pPr>
        <w:rPr>
          <w:szCs w:val="22"/>
        </w:rPr>
      </w:pPr>
      <w:r w:rsidRPr="0066030B">
        <w:rPr>
          <w:szCs w:val="22"/>
        </w:rPr>
        <w:t>Rodrigo Mendes ARAÚJO, First Secretary, Permanent Mission to the World Trade Organization (WTO), Geneva</w:t>
      </w:r>
    </w:p>
    <w:p w:rsidR="0066030B" w:rsidRPr="0066030B" w:rsidRDefault="0066030B" w:rsidP="0066030B">
      <w:pPr>
        <w:rPr>
          <w:szCs w:val="22"/>
        </w:rPr>
      </w:pPr>
    </w:p>
    <w:p w:rsidR="0066030B" w:rsidRPr="0066030B" w:rsidRDefault="0066030B" w:rsidP="0066030B">
      <w:pPr>
        <w:rPr>
          <w:szCs w:val="22"/>
        </w:rPr>
      </w:pPr>
      <w:r w:rsidRPr="0066030B">
        <w:rPr>
          <w:szCs w:val="22"/>
        </w:rPr>
        <w:t>Cauê OLIVEIRA FANHA, First Secretary, Permanent Mission to the World Trade Organization (WTO), Geneva</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lang w:val="fr-CH"/>
        </w:rPr>
      </w:pPr>
      <w:r w:rsidRPr="0066030B">
        <w:rPr>
          <w:szCs w:val="22"/>
          <w:u w:val="single"/>
          <w:lang w:val="fr-CH"/>
        </w:rPr>
        <w:t>BURUNDI</w:t>
      </w:r>
    </w:p>
    <w:p w:rsidR="0066030B" w:rsidRPr="0066030B" w:rsidRDefault="0066030B" w:rsidP="0066030B">
      <w:pPr>
        <w:rPr>
          <w:szCs w:val="22"/>
          <w:u w:val="single"/>
          <w:lang w:val="fr-CH"/>
        </w:rPr>
      </w:pPr>
    </w:p>
    <w:p w:rsidR="0066030B" w:rsidRPr="0066030B" w:rsidRDefault="0066030B" w:rsidP="0066030B">
      <w:pPr>
        <w:rPr>
          <w:szCs w:val="22"/>
          <w:lang w:val="fr-CH"/>
        </w:rPr>
      </w:pPr>
      <w:r w:rsidRPr="0066030B">
        <w:rPr>
          <w:szCs w:val="22"/>
          <w:lang w:val="fr-CH"/>
        </w:rPr>
        <w:t xml:space="preserve">Philippe MINANI, deuxième </w:t>
      </w:r>
      <w:proofErr w:type="gramStart"/>
      <w:r w:rsidRPr="0066030B">
        <w:rPr>
          <w:szCs w:val="22"/>
          <w:lang w:val="fr-CH"/>
        </w:rPr>
        <w:t>conseiller</w:t>
      </w:r>
      <w:proofErr w:type="gramEnd"/>
      <w:r w:rsidRPr="0066030B">
        <w:rPr>
          <w:szCs w:val="22"/>
          <w:lang w:val="fr-CH"/>
        </w:rPr>
        <w:t>, Mission permanente, Genève</w:t>
      </w:r>
    </w:p>
    <w:p w:rsidR="0066030B" w:rsidRPr="0066030B" w:rsidRDefault="0066030B" w:rsidP="0066030B">
      <w:pPr>
        <w:rPr>
          <w:szCs w:val="22"/>
          <w:lang w:val="fr-CH"/>
        </w:rPr>
      </w:pPr>
    </w:p>
    <w:p w:rsidR="0066030B" w:rsidRPr="0066030B" w:rsidRDefault="0066030B" w:rsidP="0066030B">
      <w:pPr>
        <w:rPr>
          <w:szCs w:val="22"/>
          <w:lang w:val="fr-CH"/>
        </w:rPr>
      </w:pPr>
    </w:p>
    <w:p w:rsidR="0066030B" w:rsidRPr="0066030B" w:rsidRDefault="0066030B" w:rsidP="0066030B">
      <w:pPr>
        <w:rPr>
          <w:szCs w:val="22"/>
          <w:u w:val="single"/>
          <w:lang w:val="fr-FR"/>
        </w:rPr>
      </w:pPr>
      <w:r w:rsidRPr="0066030B">
        <w:rPr>
          <w:szCs w:val="22"/>
          <w:u w:val="single"/>
          <w:lang w:val="fr-FR"/>
        </w:rPr>
        <w:t>CAMEROUN/CAMEROON</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Beng NDJALI, sous-directeur de la propriété industrielle, Direction du développement technologique et de la propriété industrielle (DDTPI), Ministère des mines, de l’industrie et du développement technologique (MINMIDT), Yaoundé</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Roger Noël IROUME, inspecteur général, Département de l’inspection générale, Ministère de la recherche scientifique et de l’innovation (MINRESI), Yaoundé</w:t>
      </w:r>
    </w:p>
    <w:p w:rsidR="0066030B" w:rsidRPr="0066030B" w:rsidRDefault="0066030B" w:rsidP="0066030B">
      <w:pPr>
        <w:rPr>
          <w:szCs w:val="22"/>
          <w:lang w:val="fr-FR"/>
        </w:rPr>
      </w:pPr>
      <w:r w:rsidRPr="0066030B">
        <w:rPr>
          <w:szCs w:val="22"/>
          <w:u w:val="single"/>
          <w:lang w:val="fr-FR"/>
        </w:rPr>
        <w:t xml:space="preserve">iroumerog@hotmail.fr </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Boubakar LIKIBY, secrétaire permanent, Ministère de la recherche scientifique et de l’innovation (MINRESI), Yaoundé</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CANADA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Nadine NICKNER (Ms.), Senior Trade Policy Officer, Intellectual Property Trade Policy Division, Ministry of Global Affairs, Ottawa</w:t>
      </w:r>
    </w:p>
    <w:p w:rsidR="0066030B" w:rsidRPr="0066030B" w:rsidRDefault="0066030B" w:rsidP="0066030B">
      <w:pPr>
        <w:rPr>
          <w:szCs w:val="22"/>
        </w:rPr>
      </w:pPr>
    </w:p>
    <w:p w:rsidR="0066030B" w:rsidRPr="0066030B" w:rsidRDefault="0066030B" w:rsidP="0066030B">
      <w:pPr>
        <w:rPr>
          <w:szCs w:val="22"/>
        </w:rPr>
      </w:pPr>
      <w:r w:rsidRPr="0066030B">
        <w:rPr>
          <w:szCs w:val="22"/>
        </w:rPr>
        <w:t>Shelley ROWE (Ms.), Senior Leader, Copyright and Trademark Policy Directorate, Ministry of Innovation, Science and Economic Development, Ottawa</w:t>
      </w:r>
    </w:p>
    <w:p w:rsidR="0066030B" w:rsidRPr="0066030B" w:rsidRDefault="0066030B" w:rsidP="0066030B">
      <w:pPr>
        <w:rPr>
          <w:szCs w:val="22"/>
        </w:rPr>
      </w:pPr>
    </w:p>
    <w:p w:rsidR="0066030B" w:rsidRPr="0066030B" w:rsidRDefault="0066030B" w:rsidP="0066030B">
      <w:pPr>
        <w:rPr>
          <w:szCs w:val="22"/>
          <w:lang w:val="fr-FR"/>
        </w:rPr>
      </w:pPr>
      <w:r w:rsidRPr="0066030B">
        <w:rPr>
          <w:szCs w:val="22"/>
          <w:lang w:val="fr-FR"/>
        </w:rPr>
        <w:t>Frédérique DELAPRÉE (Ms.), Second Secretary, Permanent Mission, Geneva</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keepNext/>
        <w:rPr>
          <w:szCs w:val="22"/>
          <w:u w:val="single"/>
          <w:lang w:val="es-ES"/>
        </w:rPr>
      </w:pPr>
      <w:r w:rsidRPr="0066030B">
        <w:rPr>
          <w:szCs w:val="22"/>
          <w:u w:val="single"/>
          <w:lang w:val="es-ES"/>
        </w:rPr>
        <w:lastRenderedPageBreak/>
        <w:t>CHILI/CHILE</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Teresa AGÜERO (Sra.), Encargada, Asuntos Ambientales, Recursos Genéticos y Bioseguridad, Oficina de Estudios y Políticas Agrarias, Ministerio de Agricultura, Santiago</w:t>
      </w:r>
    </w:p>
    <w:p w:rsidR="0066030B" w:rsidRPr="0066030B" w:rsidRDefault="00DE4EA5" w:rsidP="0066030B">
      <w:pPr>
        <w:rPr>
          <w:szCs w:val="22"/>
          <w:u w:val="single"/>
          <w:lang w:val="es-ES"/>
        </w:rPr>
      </w:pPr>
      <w:hyperlink r:id="rId12" w:history="1">
        <w:r w:rsidR="0066030B" w:rsidRPr="0066030B">
          <w:rPr>
            <w:szCs w:val="22"/>
            <w:u w:val="single"/>
            <w:lang w:val="es-ES"/>
          </w:rPr>
          <w:t>taguero@odepa.gob.cl</w:t>
        </w:r>
      </w:hyperlink>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Nelson CAMPOS, Asesor Legal, Departamento de Propiedad Intelectual, Dirección General de Relaciones Económicas Internacionales (DIRECON), Ministerio de Relaciones Exteriores, Santiago</w:t>
      </w:r>
    </w:p>
    <w:p w:rsidR="0066030B" w:rsidRPr="0066030B" w:rsidRDefault="0066030B" w:rsidP="0066030B">
      <w:pPr>
        <w:rPr>
          <w:szCs w:val="22"/>
          <w:lang w:val="es-ES"/>
        </w:rPr>
      </w:pPr>
      <w:r w:rsidRPr="0066030B">
        <w:rPr>
          <w:szCs w:val="22"/>
          <w:u w:val="single"/>
          <w:lang w:val="es-ES"/>
        </w:rPr>
        <w:t xml:space="preserve">ncampos@direcon.gob.cl </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Rodrigo PAILLALEF, Agregado Científico, Misión Permanente, Ginebra</w:t>
      </w:r>
    </w:p>
    <w:p w:rsidR="0066030B" w:rsidRPr="0066030B" w:rsidRDefault="0066030B" w:rsidP="0066030B">
      <w:pPr>
        <w:rPr>
          <w:szCs w:val="22"/>
          <w:lang w:val="es-ES"/>
        </w:rPr>
      </w:pPr>
      <w:r w:rsidRPr="0066030B">
        <w:rPr>
          <w:szCs w:val="22"/>
          <w:u w:val="single"/>
          <w:lang w:val="es-ES"/>
        </w:rPr>
        <w:t xml:space="preserve">rpaillalef@minrel.gob.cl </w:t>
      </w:r>
    </w:p>
    <w:p w:rsidR="0066030B" w:rsidRPr="0066030B" w:rsidRDefault="0066030B" w:rsidP="0066030B">
      <w:pPr>
        <w:rPr>
          <w:szCs w:val="22"/>
          <w:u w:val="single"/>
          <w:lang w:val="es-ES"/>
        </w:rPr>
      </w:pPr>
    </w:p>
    <w:p w:rsidR="0066030B" w:rsidRPr="0066030B" w:rsidRDefault="0066030B" w:rsidP="0066030B">
      <w:pPr>
        <w:rPr>
          <w:szCs w:val="22"/>
          <w:u w:val="single"/>
          <w:lang w:val="es-ES"/>
        </w:rPr>
      </w:pPr>
    </w:p>
    <w:p w:rsidR="0066030B" w:rsidRPr="0066030B" w:rsidRDefault="0066030B" w:rsidP="0066030B">
      <w:pPr>
        <w:rPr>
          <w:szCs w:val="22"/>
          <w:u w:val="single"/>
          <w:lang w:val="es-ES"/>
        </w:rPr>
      </w:pPr>
      <w:r w:rsidRPr="0066030B">
        <w:rPr>
          <w:szCs w:val="22"/>
          <w:u w:val="single"/>
          <w:lang w:val="es-ES"/>
        </w:rPr>
        <w:t>CHINE/CHINA</w:t>
      </w:r>
    </w:p>
    <w:p w:rsidR="0066030B" w:rsidRPr="0066030B" w:rsidRDefault="0066030B" w:rsidP="0066030B">
      <w:pPr>
        <w:rPr>
          <w:szCs w:val="22"/>
          <w:u w:val="single"/>
          <w:lang w:val="es-ES"/>
        </w:rPr>
      </w:pPr>
    </w:p>
    <w:p w:rsidR="0066030B" w:rsidRPr="0066030B" w:rsidRDefault="0066030B" w:rsidP="0066030B">
      <w:pPr>
        <w:rPr>
          <w:szCs w:val="22"/>
        </w:rPr>
      </w:pPr>
      <w:r w:rsidRPr="0066030B">
        <w:rPr>
          <w:szCs w:val="22"/>
        </w:rPr>
        <w:t>ZHANG Ling (Ms.), Project Officer, International Cooperation Department, State Intellectual Property Office (SIPO), Beijing</w:t>
      </w:r>
    </w:p>
    <w:p w:rsidR="0066030B" w:rsidRPr="0066030B" w:rsidRDefault="0066030B" w:rsidP="0066030B">
      <w:pPr>
        <w:rPr>
          <w:szCs w:val="22"/>
        </w:rPr>
      </w:pPr>
    </w:p>
    <w:p w:rsidR="0066030B" w:rsidRPr="0066030B" w:rsidRDefault="0066030B" w:rsidP="0066030B">
      <w:pPr>
        <w:rPr>
          <w:szCs w:val="22"/>
        </w:rPr>
      </w:pPr>
      <w:r w:rsidRPr="0066030B">
        <w:rPr>
          <w:szCs w:val="22"/>
        </w:rPr>
        <w:t>YANG Hongju (Ms.), Director, Legal Affairs Department, State Intellectual Property Office (SIPO), Beijing</w:t>
      </w:r>
    </w:p>
    <w:p w:rsidR="0066030B" w:rsidRPr="0066030B" w:rsidRDefault="0066030B" w:rsidP="0066030B">
      <w:pPr>
        <w:rPr>
          <w:szCs w:val="22"/>
        </w:rPr>
      </w:pPr>
    </w:p>
    <w:p w:rsidR="0066030B" w:rsidRPr="0066030B" w:rsidRDefault="0066030B" w:rsidP="0066030B">
      <w:pPr>
        <w:rPr>
          <w:szCs w:val="22"/>
        </w:rPr>
      </w:pPr>
      <w:r w:rsidRPr="0066030B">
        <w:rPr>
          <w:szCs w:val="22"/>
        </w:rPr>
        <w:t>LIU Shaoxuan, Second Secretary,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ZHANG Wei, Second Secretary, Permanent Mission, Geneva</w:t>
      </w:r>
    </w:p>
    <w:p w:rsidR="0066030B" w:rsidRPr="0066030B" w:rsidRDefault="0066030B" w:rsidP="0066030B">
      <w:pPr>
        <w:rPr>
          <w:szCs w:val="22"/>
        </w:rPr>
      </w:pPr>
    </w:p>
    <w:p w:rsidR="0066030B" w:rsidRPr="0066030B" w:rsidRDefault="0066030B" w:rsidP="0066030B">
      <w:pPr>
        <w:rPr>
          <w:rFonts w:eastAsia="Times New Roman"/>
          <w:iCs/>
          <w:szCs w:val="22"/>
          <w:lang w:val="es-ES" w:eastAsia="en-US"/>
        </w:rPr>
      </w:pPr>
      <w:r w:rsidRPr="0066030B">
        <w:rPr>
          <w:rFonts w:eastAsia="Times New Roman"/>
          <w:szCs w:val="22"/>
          <w:lang w:val="es-ES" w:eastAsia="en-US"/>
        </w:rPr>
        <w:t xml:space="preserve">SHI Yuefeng, </w:t>
      </w:r>
      <w:r w:rsidRPr="0066030B">
        <w:rPr>
          <w:rFonts w:eastAsia="Times New Roman"/>
          <w:iCs/>
          <w:szCs w:val="22"/>
          <w:lang w:val="es-ES" w:eastAsia="en-US"/>
        </w:rPr>
        <w:t>Attaché, Permanent Mission, Geneva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COLOMBIE/COLOMBIA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Gabriel DUQUE M., Embajador, Representante Permanente,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Beatriz LONDOÑO SOTO (Sra.), Embajadora, Representante Permanente,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 xml:space="preserve">Liliana ARIZA (Sra.), Asesora, Dirección de Inversión Extranjera y Servicios, Ministerio de Comercio, Industria y Turismo, Bogotá D.C. </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Manuel Andrés CHACÓN, Consejero Comercial,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María Catalina GAVIRIA BRAVO (Sra.), Consejera,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Juan Camilo SARETZKI FORERO, Consejero, Misión Permanente, Ginebra</w:t>
      </w:r>
    </w:p>
    <w:p w:rsidR="0066030B" w:rsidRPr="0066030B" w:rsidRDefault="0066030B" w:rsidP="0066030B">
      <w:pPr>
        <w:rPr>
          <w:szCs w:val="22"/>
          <w:lang w:val="es-ES"/>
        </w:rPr>
      </w:pPr>
    </w:p>
    <w:p w:rsidR="0066030B" w:rsidRPr="0066030B" w:rsidRDefault="0066030B" w:rsidP="0066030B">
      <w:pPr>
        <w:rPr>
          <w:szCs w:val="22"/>
          <w:u w:val="single"/>
          <w:lang w:val="es-ES"/>
        </w:rPr>
      </w:pPr>
    </w:p>
    <w:p w:rsidR="0066030B" w:rsidRPr="0066030B" w:rsidRDefault="0066030B" w:rsidP="0066030B">
      <w:pPr>
        <w:rPr>
          <w:szCs w:val="22"/>
          <w:u w:val="single"/>
          <w:lang w:val="fr-FR"/>
        </w:rPr>
      </w:pPr>
      <w:r w:rsidRPr="0066030B">
        <w:rPr>
          <w:szCs w:val="22"/>
          <w:u w:val="single"/>
          <w:lang w:val="fr-FR"/>
        </w:rPr>
        <w:t>CONGO</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Calixte Auguste BOBOZE, chef, Bureau des brevets et des signes distinctifs, Antenne nationale de la propriété industrielle (ANPI), Brazzaville</w:t>
      </w:r>
    </w:p>
    <w:p w:rsidR="0066030B" w:rsidRPr="0066030B" w:rsidRDefault="0066030B" w:rsidP="0066030B">
      <w:pPr>
        <w:rPr>
          <w:szCs w:val="22"/>
          <w:lang w:val="fr-FR"/>
        </w:rPr>
      </w:pP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t>CÔTE D'IVOIRE</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 xml:space="preserve">Mobio Marc LOBA, </w:t>
      </w:r>
      <w:proofErr w:type="gramStart"/>
      <w:r w:rsidRPr="0066030B">
        <w:rPr>
          <w:szCs w:val="22"/>
          <w:lang w:val="fr-FR"/>
        </w:rPr>
        <w:t>conseiller</w:t>
      </w:r>
      <w:proofErr w:type="gramEnd"/>
      <w:r w:rsidRPr="0066030B">
        <w:rPr>
          <w:szCs w:val="22"/>
          <w:lang w:val="fr-FR"/>
        </w:rPr>
        <w:t>, Mission permanente, Genève</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p>
    <w:p w:rsidR="0066030B" w:rsidRPr="0066030B" w:rsidRDefault="0066030B" w:rsidP="0066030B">
      <w:pPr>
        <w:rPr>
          <w:szCs w:val="22"/>
          <w:u w:val="single"/>
          <w:lang w:val="es-ES"/>
        </w:rPr>
      </w:pPr>
      <w:r w:rsidRPr="0066030B">
        <w:rPr>
          <w:szCs w:val="22"/>
          <w:u w:val="single"/>
          <w:lang w:val="es-ES"/>
        </w:rPr>
        <w:t>CUBA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Madelyn RODRÍGUEZ LARA (Sra.), Primera Secretaria, Misión Permanente, Ginebra</w:t>
      </w:r>
    </w:p>
    <w:p w:rsidR="0066030B" w:rsidRPr="0066030B" w:rsidRDefault="0066030B" w:rsidP="0066030B">
      <w:pPr>
        <w:rPr>
          <w:szCs w:val="22"/>
          <w:u w:val="single"/>
          <w:lang w:val="es-ES"/>
        </w:rPr>
      </w:pPr>
    </w:p>
    <w:p w:rsidR="0066030B" w:rsidRPr="0066030B" w:rsidRDefault="0066030B" w:rsidP="0066030B">
      <w:pPr>
        <w:rPr>
          <w:szCs w:val="22"/>
          <w:u w:val="single"/>
          <w:lang w:val="es-ES"/>
        </w:rPr>
      </w:pPr>
    </w:p>
    <w:p w:rsidR="0066030B" w:rsidRPr="0066030B" w:rsidRDefault="0066030B" w:rsidP="0066030B">
      <w:pPr>
        <w:rPr>
          <w:szCs w:val="22"/>
          <w:u w:val="single"/>
        </w:rPr>
      </w:pPr>
      <w:r w:rsidRPr="0066030B">
        <w:rPr>
          <w:szCs w:val="22"/>
          <w:u w:val="single"/>
        </w:rPr>
        <w:t>DANEMARK/DENMARK</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Roman TSURKAN, Special Legal Adviser, Danish Patent and Trademark Office, Ministry of Business and Growth, Taastrup</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ÉGYPTE/EGYPT</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 xml:space="preserve">Abdelfattah BADR, Professor, Egyptian Patent Office, Academy of Scientific Research and Technology (ASRT), Ministry of Science, Research, Cairo </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Heidy SERRY (Mrs.), Second Secretary, Permanent Mission, Geneva</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lang w:val="es-ES"/>
        </w:rPr>
      </w:pPr>
      <w:r w:rsidRPr="0066030B">
        <w:rPr>
          <w:szCs w:val="22"/>
          <w:u w:val="single"/>
          <w:lang w:val="es-ES"/>
        </w:rPr>
        <w:t>EL SALVADOR</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Diana HASBUN (Sra.), Ministra Consejera,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Gustavo Eduardo PINEDA NOLASCO, Asistente Técnico, Departamento de Pueblos Indígenas, Secretaría de Cultura de la Presidencia (SECULTURA), San Salvador</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ÉQUATEUR/ECUADOR</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René RAMÍREZ GALLEGOS, Secretario, Secretaría de Educación Superior, Ciencia, Tecnología e Innovación, Ministerio Coordinador de Conocimiento y Talento Humano, Quito</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Stephanie Cristina LEÓN CALLE (Sra.), Experta Principal, Unidad de Conocimientos Tradicionales, Instituto Ecuatoriano de la Propiedad Intelectual (IEPI), Quito</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Emilio Fernando UZCATÉGUI JIMÉNEZ, Asesor en Conocimientos Tradicionales y Propiedad Intelectual, Secretaría de Educación Superior, Ciencia, Tecnología e Innovación, Ministerio Coordinador de Conocimiento y Talento Humano, Quito</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Ñusta MALDONADO (Sra.), Tercera Secretaria,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ESPAGNE/SPAIN</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Ana URRECHA ESPULGA (Sra.), Experta, Departamento de Coordinación Jurídica y Relaciones Internacionales, Oficina Española de Patentes y Marcas (OEPM), Madrid</w:t>
      </w: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lang w:val="es-ES"/>
        </w:rPr>
        <w:lastRenderedPageBreak/>
        <w:t>Xavier BELLMONT ROLDAN, Consejero, Ministerio de Asuntos Exteriores y de Cooperación,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ÉTATS-UNIS D'AMÉRIQUE/UNITED STATES OF AMERICA</w:t>
      </w:r>
    </w:p>
    <w:p w:rsidR="0066030B" w:rsidRPr="0066030B" w:rsidRDefault="0066030B" w:rsidP="0066030B">
      <w:pPr>
        <w:rPr>
          <w:szCs w:val="22"/>
          <w:u w:val="single"/>
          <w:lang w:val="es-ES"/>
        </w:rPr>
      </w:pPr>
    </w:p>
    <w:p w:rsidR="0066030B" w:rsidRPr="0066030B" w:rsidRDefault="0066030B" w:rsidP="0066030B">
      <w:pPr>
        <w:rPr>
          <w:szCs w:val="22"/>
        </w:rPr>
      </w:pPr>
      <w:r w:rsidRPr="0066030B">
        <w:rPr>
          <w:szCs w:val="22"/>
        </w:rPr>
        <w:t>Theodore ALLEGRA, Ministry Counsellor, Deputy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Dominic KEATING, Director, Intellectual Property Attaché Program, Office of Policy and International Affairs, United States Patent and Trademark Office (USPTO), Alexandria</w:t>
      </w:r>
    </w:p>
    <w:p w:rsidR="0066030B" w:rsidRPr="0066030B" w:rsidRDefault="0066030B" w:rsidP="0066030B">
      <w:pPr>
        <w:rPr>
          <w:szCs w:val="22"/>
        </w:rPr>
      </w:pPr>
    </w:p>
    <w:p w:rsidR="0066030B" w:rsidRPr="0066030B" w:rsidRDefault="0066030B" w:rsidP="0066030B">
      <w:pPr>
        <w:rPr>
          <w:szCs w:val="22"/>
        </w:rPr>
      </w:pPr>
      <w:r w:rsidRPr="0066030B">
        <w:rPr>
          <w:szCs w:val="22"/>
        </w:rPr>
        <w:t>Karin FERRITER (Ms.), Patent Attorney, Office of Policy and International Affairs, United States Patent and Trademark Office (USPTO), Alexandria</w:t>
      </w:r>
    </w:p>
    <w:p w:rsidR="0066030B" w:rsidRPr="0066030B" w:rsidRDefault="0066030B" w:rsidP="0066030B">
      <w:pPr>
        <w:rPr>
          <w:szCs w:val="22"/>
        </w:rPr>
      </w:pPr>
    </w:p>
    <w:p w:rsidR="0066030B" w:rsidRPr="0066030B" w:rsidRDefault="0066030B" w:rsidP="0066030B">
      <w:pPr>
        <w:rPr>
          <w:szCs w:val="22"/>
        </w:rPr>
      </w:pPr>
      <w:r w:rsidRPr="0066030B">
        <w:rPr>
          <w:szCs w:val="22"/>
        </w:rPr>
        <w:t>Melissa KEHOE (Ms.), Counsellor, Economic and Science Affairs,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Yasmine FULENA (Ms.), Intellectual Property Attaché, Economic and Science Affairs Section,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Deborah LASHLEY-JOHNSON (Ms.), Intellectual Property Attaché, Permanent Mission to the World Trade Organization (WTO), Geneva</w:t>
      </w:r>
    </w:p>
    <w:p w:rsidR="0066030B" w:rsidRPr="0066030B" w:rsidRDefault="0066030B" w:rsidP="0066030B">
      <w:pPr>
        <w:rPr>
          <w:szCs w:val="22"/>
        </w:rPr>
      </w:pPr>
    </w:p>
    <w:p w:rsidR="0066030B" w:rsidRPr="0066030B" w:rsidRDefault="0066030B" w:rsidP="0066030B">
      <w:pPr>
        <w:rPr>
          <w:szCs w:val="22"/>
        </w:rPr>
      </w:pPr>
      <w:r w:rsidRPr="0066030B">
        <w:rPr>
          <w:szCs w:val="22"/>
        </w:rPr>
        <w:t>Kristine SCHLEGELMILCH (Ms.), Intellectual Property Attaché, Economic and Science Affairs Section,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ÉTHIOPIE/ETHIOPIA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Negash Kebret BOTORA, Ambassador,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Mandefro ESHETE W., Director General, Ethiopian Intellectual Property Office (EIPO), Addis Ababa</w:t>
      </w:r>
    </w:p>
    <w:p w:rsidR="0066030B" w:rsidRPr="0066030B" w:rsidRDefault="0066030B" w:rsidP="0066030B">
      <w:pPr>
        <w:rPr>
          <w:szCs w:val="22"/>
        </w:rPr>
      </w:pPr>
    </w:p>
    <w:p w:rsidR="0066030B" w:rsidRPr="0066030B" w:rsidRDefault="0066030B" w:rsidP="0066030B">
      <w:pPr>
        <w:rPr>
          <w:szCs w:val="22"/>
        </w:rPr>
      </w:pPr>
      <w:r w:rsidRPr="0066030B">
        <w:rPr>
          <w:szCs w:val="22"/>
        </w:rPr>
        <w:t>Yanit Abera HABTEMARIAM (Ms.),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EX-RÉPUBLIQUE YOUGOSLAVE DE MACÉDOINE/THE FORMER YUGOSLAV REPUBLIC OF MACEDONIA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Natasha ZDRAVKOVSKA KOLOVSKA (Ms.), Deputy Head, Legal Department, State Office of Industrial Property (SOIP), Skopje</w:t>
      </w:r>
    </w:p>
    <w:p w:rsidR="0066030B" w:rsidRPr="0066030B" w:rsidRDefault="0066030B" w:rsidP="0066030B">
      <w:pPr>
        <w:rPr>
          <w:szCs w:val="22"/>
        </w:rPr>
      </w:pPr>
    </w:p>
    <w:p w:rsidR="0066030B" w:rsidRPr="0066030B" w:rsidRDefault="0066030B" w:rsidP="0066030B">
      <w:pPr>
        <w:rPr>
          <w:szCs w:val="22"/>
        </w:rPr>
      </w:pPr>
      <w:r w:rsidRPr="0066030B">
        <w:rPr>
          <w:szCs w:val="22"/>
        </w:rPr>
        <w:t>Sonja ZMEJKOSKA (Ms.), Advisor, Department of Patents, State Office of Industrial Property (SOIP), Skopje</w:t>
      </w:r>
    </w:p>
    <w:p w:rsidR="0066030B" w:rsidRPr="0066030B" w:rsidRDefault="0066030B" w:rsidP="0066030B">
      <w:pPr>
        <w:rPr>
          <w:szCs w:val="22"/>
          <w:lang w:val="fr-FR"/>
        </w:rPr>
      </w:pPr>
      <w:r w:rsidRPr="0066030B">
        <w:rPr>
          <w:szCs w:val="22"/>
          <w:u w:val="single"/>
          <w:lang w:val="fr-FR"/>
        </w:rPr>
        <w:t xml:space="preserve">sonja.zmejkoska@ippo.gov.mk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FÉDÉRATION DE RUSSIE/RUSSIAN FEDERATION</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Larisa SIMONOVA (Ms.), Researcher, Law Division, Federal Service for Intellectual Property (ROSPATENT), Moscow</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lastRenderedPageBreak/>
        <w:t>FIDJI/FIJI</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Ajendra Adarsh PRATAP, First Secretary, Permanent Mission, Geneva</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FINLANDE/FINLAND</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Jukka LIEDES, Special Adviser to the Government, Helsinki</w:t>
      </w:r>
    </w:p>
    <w:p w:rsidR="0066030B" w:rsidRPr="0066030B" w:rsidRDefault="0066030B" w:rsidP="0066030B">
      <w:pPr>
        <w:rPr>
          <w:szCs w:val="22"/>
        </w:rPr>
      </w:pPr>
    </w:p>
    <w:p w:rsidR="0066030B" w:rsidRPr="0066030B" w:rsidRDefault="0066030B" w:rsidP="0066030B">
      <w:pPr>
        <w:rPr>
          <w:szCs w:val="22"/>
        </w:rPr>
      </w:pPr>
      <w:r w:rsidRPr="0066030B">
        <w:rPr>
          <w:szCs w:val="22"/>
        </w:rPr>
        <w:t>Anna VUOPALA (Ms.), Government Counsellor, Copyright and Economy of Culture Department, Ministry of Education and Culture, Helsinki</w:t>
      </w:r>
    </w:p>
    <w:p w:rsidR="0066030B" w:rsidRPr="0066030B" w:rsidRDefault="0066030B" w:rsidP="0066030B">
      <w:pPr>
        <w:rPr>
          <w:szCs w:val="22"/>
        </w:rPr>
      </w:pPr>
    </w:p>
    <w:p w:rsidR="0066030B" w:rsidRPr="0066030B" w:rsidRDefault="0066030B" w:rsidP="0066030B">
      <w:pPr>
        <w:rPr>
          <w:szCs w:val="22"/>
        </w:rPr>
      </w:pPr>
      <w:r w:rsidRPr="0066030B">
        <w:rPr>
          <w:szCs w:val="22"/>
        </w:rPr>
        <w:t>Mika KOTALA, Legal Adviser, Trade and Labour Department, Ministry of Employment and the Economy, Helsinki</w:t>
      </w:r>
    </w:p>
    <w:p w:rsidR="0066030B" w:rsidRPr="0066030B" w:rsidRDefault="0066030B" w:rsidP="0066030B">
      <w:pPr>
        <w:rPr>
          <w:szCs w:val="22"/>
        </w:rPr>
      </w:pPr>
    </w:p>
    <w:p w:rsidR="0066030B" w:rsidRPr="0066030B" w:rsidRDefault="0066030B" w:rsidP="0066030B">
      <w:pPr>
        <w:rPr>
          <w:szCs w:val="22"/>
        </w:rPr>
      </w:pPr>
      <w:r w:rsidRPr="0066030B">
        <w:rPr>
          <w:szCs w:val="22"/>
        </w:rPr>
        <w:t>Soile KAURANEN (Ms.), Counsellor,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lang w:val="fr-FR"/>
        </w:rPr>
      </w:pPr>
      <w:r w:rsidRPr="0066030B">
        <w:rPr>
          <w:szCs w:val="22"/>
          <w:u w:val="single"/>
          <w:lang w:val="fr-FR"/>
        </w:rPr>
        <w:t>FRANCE</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Daphné DE BECO (Mme), chargée de mission, Département juridique et administratif, Institut national de la propriété industrielle (INPI), Courbevoie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 xml:space="preserve">Olivier MARTIN, </w:t>
      </w:r>
      <w:proofErr w:type="gramStart"/>
      <w:r w:rsidRPr="0066030B">
        <w:rPr>
          <w:szCs w:val="22"/>
          <w:lang w:val="fr-FR"/>
        </w:rPr>
        <w:t>conseiller</w:t>
      </w:r>
      <w:proofErr w:type="gramEnd"/>
      <w:r w:rsidRPr="0066030B">
        <w:rPr>
          <w:szCs w:val="22"/>
          <w:lang w:val="fr-FR"/>
        </w:rPr>
        <w:t>, Mission permanente, Genève</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GHANA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Sammie Pesky EDDICO, Ambassador,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Ebenezer APPREKU, Minister, Deputy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Paul KURUK, Professor of Law, Institute of African Development (INADEV), Accra</w:t>
      </w:r>
    </w:p>
    <w:p w:rsidR="0066030B" w:rsidRPr="0066030B" w:rsidRDefault="0066030B" w:rsidP="0066030B">
      <w:pPr>
        <w:rPr>
          <w:szCs w:val="22"/>
        </w:rPr>
      </w:pPr>
    </w:p>
    <w:p w:rsidR="0066030B" w:rsidRPr="0066030B" w:rsidRDefault="0066030B" w:rsidP="0066030B">
      <w:pPr>
        <w:rPr>
          <w:szCs w:val="22"/>
        </w:rPr>
      </w:pPr>
      <w:r w:rsidRPr="0066030B">
        <w:rPr>
          <w:szCs w:val="22"/>
        </w:rPr>
        <w:t>Joseph OWUSU-ANSAH,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es-ES"/>
        </w:rPr>
      </w:pPr>
      <w:r w:rsidRPr="0066030B">
        <w:rPr>
          <w:szCs w:val="22"/>
          <w:u w:val="single"/>
          <w:lang w:val="es-ES"/>
        </w:rPr>
        <w:t>GRÈCE/GREECE</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Paraskevi NAKIOU (Ms.), Attaché, Permanent Mission, Geneva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GUATEMALA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Silvia Leticia GARCÍA HERNÁNDEZ (Sra.), Profesional II, Registro de la Propiedad Intelectual (RPI), Ministerio de Economía, Guatemala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Flor de María GARCÍA DÍAZ (Sra.), Consejera, Misión Permanente, Ginebra</w:t>
      </w:r>
    </w:p>
    <w:p w:rsidR="0066030B" w:rsidRPr="0066030B" w:rsidRDefault="0066030B" w:rsidP="0066030B">
      <w:pPr>
        <w:rPr>
          <w:szCs w:val="22"/>
          <w:lang w:val="es-ES"/>
        </w:rPr>
      </w:pPr>
    </w:p>
    <w:p w:rsidR="0066030B" w:rsidRPr="0066030B" w:rsidRDefault="0066030B" w:rsidP="0066030B">
      <w:pPr>
        <w:rPr>
          <w:szCs w:val="22"/>
          <w:u w:val="single"/>
          <w:lang w:val="es-ES"/>
        </w:rPr>
      </w:pPr>
    </w:p>
    <w:p w:rsidR="0066030B" w:rsidRPr="0066030B" w:rsidRDefault="0066030B" w:rsidP="0066030B">
      <w:pPr>
        <w:rPr>
          <w:szCs w:val="22"/>
          <w:u w:val="single"/>
          <w:lang w:val="es-ES"/>
        </w:rPr>
      </w:pPr>
      <w:r w:rsidRPr="0066030B">
        <w:rPr>
          <w:szCs w:val="22"/>
          <w:u w:val="single"/>
          <w:lang w:val="es-ES"/>
        </w:rPr>
        <w:t>HONDURAS</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Giampaolo RIZZO-ALVARADO, Embajador, Representante Permanente Adjunto,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lastRenderedPageBreak/>
        <w:t>Gilliam Noemí GÓMEZ GUIFARRO (Sra.), Primera Secretaria,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María José MEJÍA HENRRÍQUEZ (Sra.), Tercera Secretaria, Misión Permanente, Ginebra</w:t>
      </w:r>
    </w:p>
    <w:p w:rsidR="0066030B" w:rsidRPr="0066030B" w:rsidRDefault="0066030B" w:rsidP="0066030B">
      <w:pPr>
        <w:rPr>
          <w:szCs w:val="22"/>
          <w:u w:val="single"/>
          <w:lang w:val="es-ES"/>
        </w:rPr>
      </w:pPr>
    </w:p>
    <w:p w:rsidR="0066030B" w:rsidRPr="0066030B" w:rsidRDefault="0066030B" w:rsidP="0066030B">
      <w:pPr>
        <w:rPr>
          <w:szCs w:val="22"/>
          <w:u w:val="single"/>
        </w:rPr>
      </w:pPr>
      <w:r w:rsidRPr="0066030B">
        <w:rPr>
          <w:szCs w:val="22"/>
          <w:u w:val="single"/>
        </w:rPr>
        <w:t>HONGRIE/HUNGARY</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Krisztina KOVÁCS (Ms.), Head, Industrial Property Law Section, Hungarian Intellectual Property Office, Budapest</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INDE/INDIA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B.N. REDDY, Deputy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Padmapriya BALAKRISHNAN (Ms.), Chief Executive Officer, National Medicinal Plants Board, Ministry of Ayurveda, Yoga and Naturopathy, Unani, Siddha and Homoeopathy (AYUSH), New Delhi</w:t>
      </w:r>
    </w:p>
    <w:p w:rsidR="0066030B" w:rsidRPr="0066030B" w:rsidRDefault="0066030B" w:rsidP="0066030B">
      <w:pPr>
        <w:rPr>
          <w:szCs w:val="22"/>
        </w:rPr>
      </w:pPr>
      <w:r w:rsidRPr="0066030B">
        <w:rPr>
          <w:szCs w:val="22"/>
          <w:u w:val="single"/>
        </w:rPr>
        <w:t xml:space="preserve">padmapriya_ifs@yahoo.com </w:t>
      </w:r>
    </w:p>
    <w:p w:rsidR="0066030B" w:rsidRPr="0066030B" w:rsidRDefault="0066030B" w:rsidP="0066030B">
      <w:pPr>
        <w:rPr>
          <w:szCs w:val="22"/>
        </w:rPr>
      </w:pPr>
    </w:p>
    <w:p w:rsidR="0066030B" w:rsidRPr="0066030B" w:rsidRDefault="0066030B" w:rsidP="0066030B">
      <w:pPr>
        <w:rPr>
          <w:szCs w:val="22"/>
        </w:rPr>
      </w:pPr>
      <w:r w:rsidRPr="0066030B">
        <w:rPr>
          <w:szCs w:val="22"/>
        </w:rPr>
        <w:t>Sushil Kamlakar SATPUTE, Director, Ministry of Commerce and Industry, New Delhi</w:t>
      </w:r>
    </w:p>
    <w:p w:rsidR="0066030B" w:rsidRPr="0066030B" w:rsidRDefault="0066030B" w:rsidP="0066030B">
      <w:pPr>
        <w:rPr>
          <w:szCs w:val="22"/>
          <w:u w:val="single"/>
        </w:rPr>
      </w:pPr>
      <w:r w:rsidRPr="0066030B">
        <w:rPr>
          <w:szCs w:val="22"/>
          <w:u w:val="single"/>
        </w:rPr>
        <w:t xml:space="preserve">sushil.satpute@nic.in </w:t>
      </w:r>
    </w:p>
    <w:p w:rsidR="0066030B" w:rsidRPr="0066030B" w:rsidRDefault="0066030B" w:rsidP="0066030B">
      <w:pPr>
        <w:rPr>
          <w:szCs w:val="22"/>
        </w:rPr>
      </w:pPr>
    </w:p>
    <w:p w:rsidR="0066030B" w:rsidRPr="0066030B" w:rsidRDefault="0066030B" w:rsidP="0066030B">
      <w:pPr>
        <w:rPr>
          <w:szCs w:val="22"/>
        </w:rPr>
      </w:pPr>
      <w:r w:rsidRPr="0066030B">
        <w:rPr>
          <w:szCs w:val="22"/>
        </w:rPr>
        <w:t>Biswajit DHAR, Professor, Centre for Economic Studies and Planning, School of Social Sciences Jawaharlal Nehru University, New Delhi</w:t>
      </w:r>
    </w:p>
    <w:p w:rsidR="0066030B" w:rsidRPr="0066030B" w:rsidRDefault="0066030B" w:rsidP="0066030B">
      <w:pPr>
        <w:rPr>
          <w:szCs w:val="22"/>
        </w:rPr>
      </w:pPr>
    </w:p>
    <w:p w:rsidR="0066030B" w:rsidRPr="0066030B" w:rsidRDefault="0066030B" w:rsidP="0066030B">
      <w:pPr>
        <w:rPr>
          <w:szCs w:val="22"/>
        </w:rPr>
      </w:pPr>
      <w:r w:rsidRPr="0066030B">
        <w:rPr>
          <w:szCs w:val="22"/>
        </w:rPr>
        <w:t>Sumit SETH,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INDONÉSIE/INDONESIA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Robert Matheus Michael TENE, Ambassador, Deputy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Adi DZULFUAT, Expert, Multilateral Affairs, Ministry of Foreign Affairs, Jakarta</w:t>
      </w:r>
    </w:p>
    <w:p w:rsidR="0066030B" w:rsidRPr="0066030B" w:rsidRDefault="0066030B" w:rsidP="0066030B">
      <w:pPr>
        <w:rPr>
          <w:szCs w:val="22"/>
        </w:rPr>
      </w:pPr>
    </w:p>
    <w:p w:rsidR="0066030B" w:rsidRPr="0066030B" w:rsidRDefault="0066030B" w:rsidP="0066030B">
      <w:pPr>
        <w:rPr>
          <w:szCs w:val="22"/>
        </w:rPr>
      </w:pPr>
      <w:r w:rsidRPr="0066030B">
        <w:rPr>
          <w:szCs w:val="22"/>
        </w:rPr>
        <w:t>Bianca SIMATUPANG (Ms.), Expert, Law and Treaties Department, Ministry of Foreign Affairs, Jakarta</w:t>
      </w:r>
    </w:p>
    <w:p w:rsidR="0066030B" w:rsidRPr="0066030B" w:rsidRDefault="00DE4EA5" w:rsidP="0066030B">
      <w:pPr>
        <w:rPr>
          <w:szCs w:val="22"/>
        </w:rPr>
      </w:pPr>
      <w:hyperlink r:id="rId13" w:history="1">
        <w:r w:rsidR="0066030B" w:rsidRPr="0066030B">
          <w:rPr>
            <w:szCs w:val="22"/>
            <w:u w:val="single"/>
          </w:rPr>
          <w:t>bianca.simatupang@gmail.com</w:t>
        </w:r>
      </w:hyperlink>
      <w:r w:rsidR="0066030B" w:rsidRPr="0066030B">
        <w:rPr>
          <w:szCs w:val="22"/>
        </w:rPr>
        <w:t xml:space="preserve"> </w:t>
      </w:r>
    </w:p>
    <w:p w:rsidR="0066030B" w:rsidRPr="0066030B" w:rsidRDefault="0066030B" w:rsidP="0066030B">
      <w:pPr>
        <w:rPr>
          <w:szCs w:val="22"/>
        </w:rPr>
      </w:pPr>
    </w:p>
    <w:p w:rsidR="0066030B" w:rsidRPr="0066030B" w:rsidRDefault="0066030B" w:rsidP="0066030B">
      <w:pPr>
        <w:rPr>
          <w:szCs w:val="22"/>
        </w:rPr>
      </w:pPr>
      <w:r w:rsidRPr="0066030B">
        <w:rPr>
          <w:szCs w:val="22"/>
        </w:rPr>
        <w:t>Epafras SITEPU, Expert, Law and Treaties Department, Ministry of Foreign Affairs, Jakarta</w:t>
      </w:r>
    </w:p>
    <w:p w:rsidR="0066030B" w:rsidRPr="0066030B" w:rsidRDefault="0066030B" w:rsidP="0066030B">
      <w:pPr>
        <w:rPr>
          <w:szCs w:val="22"/>
        </w:rPr>
      </w:pPr>
      <w:r w:rsidRPr="0066030B">
        <w:rPr>
          <w:szCs w:val="22"/>
          <w:u w:val="single"/>
        </w:rPr>
        <w:t xml:space="preserve">epafras.sehvid@kemlu.go.id </w:t>
      </w:r>
    </w:p>
    <w:p w:rsidR="0066030B" w:rsidRPr="0066030B" w:rsidRDefault="0066030B" w:rsidP="0066030B">
      <w:pPr>
        <w:rPr>
          <w:szCs w:val="22"/>
        </w:rPr>
      </w:pPr>
    </w:p>
    <w:p w:rsidR="0066030B" w:rsidRPr="0066030B" w:rsidRDefault="0066030B" w:rsidP="0066030B">
      <w:pPr>
        <w:rPr>
          <w:szCs w:val="22"/>
        </w:rPr>
      </w:pPr>
      <w:r w:rsidRPr="0066030B">
        <w:rPr>
          <w:szCs w:val="22"/>
        </w:rPr>
        <w:t>Denny ABDI, Cousellor,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Erik MANGAJAYA, Second Secretary, Permanent Mission, Geneva</w:t>
      </w:r>
    </w:p>
    <w:p w:rsidR="0066030B" w:rsidRPr="0066030B" w:rsidRDefault="0066030B" w:rsidP="0066030B">
      <w:pPr>
        <w:rPr>
          <w:szCs w:val="22"/>
          <w:lang w:val="fr-FR"/>
        </w:rPr>
      </w:pPr>
      <w:r w:rsidRPr="0066030B">
        <w:rPr>
          <w:szCs w:val="22"/>
          <w:u w:val="single"/>
          <w:lang w:val="fr-FR"/>
        </w:rPr>
        <w:t xml:space="preserve">erik.mangajaya@mission-indonesia.org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IRAN (RÉPUBLIQUE ISLAMIQUE D')/IRAN (ISLAMIC REPUBLIC OF)</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Javad MOZAFARI, Director General, Academic Relations and International Affairs, Agricultural Research, Education and Extension Organization (AREEO), Tehran</w:t>
      </w:r>
    </w:p>
    <w:p w:rsidR="0066030B" w:rsidRPr="0066030B" w:rsidRDefault="0066030B" w:rsidP="0066030B">
      <w:pPr>
        <w:rPr>
          <w:szCs w:val="22"/>
        </w:rPr>
      </w:pPr>
    </w:p>
    <w:p w:rsidR="0066030B" w:rsidRPr="0066030B" w:rsidRDefault="0066030B" w:rsidP="0066030B">
      <w:pPr>
        <w:rPr>
          <w:szCs w:val="22"/>
        </w:rPr>
      </w:pPr>
      <w:r w:rsidRPr="0066030B">
        <w:rPr>
          <w:szCs w:val="22"/>
        </w:rPr>
        <w:t>Nabiollah AZAMI SARDOUEI, First Secretary, Permanent Mission, Geneva</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lastRenderedPageBreak/>
        <w:t>IRAQ</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Jaber AL-JABERI, Senior Undersecretary, Undersecretary Office, Ministry of Culture, Baghdad</w:t>
      </w:r>
    </w:p>
    <w:p w:rsidR="0066030B" w:rsidRPr="0066030B" w:rsidRDefault="0066030B" w:rsidP="0066030B">
      <w:pPr>
        <w:rPr>
          <w:szCs w:val="22"/>
        </w:rPr>
      </w:pPr>
      <w:r w:rsidRPr="0066030B">
        <w:rPr>
          <w:szCs w:val="22"/>
          <w:u w:val="single"/>
        </w:rPr>
        <w:t xml:space="preserve">henda84.com@gmail.com </w:t>
      </w:r>
    </w:p>
    <w:p w:rsidR="0066030B" w:rsidRPr="0066030B" w:rsidRDefault="0066030B" w:rsidP="0066030B">
      <w:pPr>
        <w:rPr>
          <w:szCs w:val="22"/>
        </w:rPr>
      </w:pPr>
    </w:p>
    <w:p w:rsidR="0066030B" w:rsidRPr="0066030B" w:rsidRDefault="0066030B" w:rsidP="0066030B">
      <w:pPr>
        <w:rPr>
          <w:szCs w:val="22"/>
        </w:rPr>
      </w:pPr>
      <w:r w:rsidRPr="0066030B">
        <w:rPr>
          <w:szCs w:val="22"/>
        </w:rPr>
        <w:t>Baqir RASHEED,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ITALIE/ITALY</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Vittorio RAGONESI, Legal Adviser, Ministry of Foreign Affairs, Rome</w:t>
      </w:r>
    </w:p>
    <w:p w:rsidR="0066030B" w:rsidRPr="0066030B" w:rsidRDefault="0066030B" w:rsidP="0066030B">
      <w:pPr>
        <w:rPr>
          <w:szCs w:val="22"/>
        </w:rPr>
      </w:pPr>
      <w:r w:rsidRPr="0066030B">
        <w:rPr>
          <w:szCs w:val="22"/>
          <w:u w:val="single"/>
        </w:rPr>
        <w:t xml:space="preserve">vragonesi@libero.it </w:t>
      </w:r>
    </w:p>
    <w:p w:rsidR="0066030B" w:rsidRPr="0066030B" w:rsidRDefault="0066030B" w:rsidP="0066030B">
      <w:pPr>
        <w:rPr>
          <w:szCs w:val="22"/>
        </w:rPr>
      </w:pPr>
    </w:p>
    <w:p w:rsidR="0066030B" w:rsidRPr="0066030B" w:rsidRDefault="0066030B" w:rsidP="0066030B">
      <w:pPr>
        <w:rPr>
          <w:szCs w:val="22"/>
        </w:rPr>
      </w:pPr>
      <w:r w:rsidRPr="0066030B">
        <w:rPr>
          <w:szCs w:val="22"/>
        </w:rPr>
        <w:t>Matteo EVANGELISTA, First Secretary,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Alessandro MANDANICI, First Secretary,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JAMAÏQUE/JAMAICA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Lilyclaire Elaine BELLAMY (Ms.), Executive Director, Jamaica Intellectual Property Office (JIPO), Kingston</w:t>
      </w:r>
    </w:p>
    <w:p w:rsidR="0066030B" w:rsidRPr="0066030B" w:rsidRDefault="0066030B" w:rsidP="0066030B">
      <w:pPr>
        <w:rPr>
          <w:szCs w:val="22"/>
        </w:rPr>
      </w:pPr>
    </w:p>
    <w:p w:rsidR="0066030B" w:rsidRPr="0066030B" w:rsidRDefault="0066030B" w:rsidP="0066030B">
      <w:pPr>
        <w:rPr>
          <w:szCs w:val="22"/>
        </w:rPr>
      </w:pPr>
      <w:r w:rsidRPr="0066030B">
        <w:rPr>
          <w:szCs w:val="22"/>
        </w:rPr>
        <w:t>Simara HOWELL (Ms.), First Secretary,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JAPON/JAPAN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Taizo HARA, Director, International Intellectual Property Policy Planning, International Policy Division, General Affairs Department, Japan Patent Office (JPO), Tokyo</w:t>
      </w:r>
    </w:p>
    <w:p w:rsidR="0066030B" w:rsidRPr="0066030B" w:rsidRDefault="0066030B" w:rsidP="0066030B">
      <w:pPr>
        <w:rPr>
          <w:szCs w:val="22"/>
        </w:rPr>
      </w:pPr>
    </w:p>
    <w:p w:rsidR="0066030B" w:rsidRPr="0066030B" w:rsidRDefault="0066030B" w:rsidP="0066030B">
      <w:pPr>
        <w:rPr>
          <w:szCs w:val="22"/>
        </w:rPr>
      </w:pPr>
      <w:r w:rsidRPr="0066030B">
        <w:rPr>
          <w:szCs w:val="22"/>
        </w:rPr>
        <w:t>Hirohisa OHSE, Deputy Director, Intellectual Property Affairs Division, Japan Patent Office (JPO), Ministry of Foreign Affairs, Tokyo</w:t>
      </w:r>
    </w:p>
    <w:p w:rsidR="0066030B" w:rsidRPr="0066030B" w:rsidRDefault="0066030B" w:rsidP="0066030B">
      <w:pPr>
        <w:rPr>
          <w:szCs w:val="22"/>
        </w:rPr>
      </w:pPr>
      <w:r w:rsidRPr="0066030B">
        <w:rPr>
          <w:szCs w:val="22"/>
          <w:u w:val="single"/>
        </w:rPr>
        <w:t xml:space="preserve">pa0800@jpo.go.jp </w:t>
      </w:r>
    </w:p>
    <w:p w:rsidR="0066030B" w:rsidRPr="0066030B" w:rsidRDefault="0066030B" w:rsidP="0066030B">
      <w:pPr>
        <w:rPr>
          <w:szCs w:val="22"/>
        </w:rPr>
      </w:pPr>
    </w:p>
    <w:p w:rsidR="0066030B" w:rsidRPr="0066030B" w:rsidRDefault="0066030B" w:rsidP="0066030B">
      <w:pPr>
        <w:rPr>
          <w:szCs w:val="22"/>
        </w:rPr>
      </w:pPr>
      <w:r w:rsidRPr="0066030B">
        <w:rPr>
          <w:szCs w:val="22"/>
        </w:rPr>
        <w:t>Hiroki UEJIMA, Deputy Director, International Policy Division, General Affairs Department, Japan Patent Office (JPO), Tokyo</w:t>
      </w:r>
    </w:p>
    <w:p w:rsidR="0066030B" w:rsidRPr="0066030B" w:rsidRDefault="0066030B" w:rsidP="0066030B">
      <w:pPr>
        <w:rPr>
          <w:szCs w:val="22"/>
        </w:rPr>
      </w:pPr>
    </w:p>
    <w:p w:rsidR="0066030B" w:rsidRPr="0066030B" w:rsidRDefault="0066030B" w:rsidP="0066030B">
      <w:pPr>
        <w:rPr>
          <w:szCs w:val="22"/>
        </w:rPr>
      </w:pPr>
      <w:r w:rsidRPr="0066030B">
        <w:rPr>
          <w:szCs w:val="22"/>
        </w:rPr>
        <w:t>Kenji SAITO,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JORDANIE/JORDAN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Hana’ AL-BITAR (Ms.), Head, Post Office Registration Section, Ministry of Industry, Trade and Supply, Amman</w:t>
      </w:r>
    </w:p>
    <w:p w:rsidR="0066030B" w:rsidRPr="0066030B" w:rsidRDefault="0066030B" w:rsidP="0066030B">
      <w:pPr>
        <w:rPr>
          <w:szCs w:val="22"/>
        </w:rPr>
      </w:pPr>
      <w:r w:rsidRPr="0066030B">
        <w:rPr>
          <w:szCs w:val="22"/>
          <w:u w:val="single"/>
        </w:rPr>
        <w:t xml:space="preserve">hana.b@mit.gov.jo </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KAZAKHSTAN</w:t>
      </w:r>
    </w:p>
    <w:p w:rsidR="0066030B" w:rsidRPr="0066030B" w:rsidRDefault="0066030B" w:rsidP="0066030B">
      <w:pPr>
        <w:rPr>
          <w:szCs w:val="22"/>
          <w:u w:val="single"/>
        </w:rPr>
      </w:pPr>
    </w:p>
    <w:p w:rsidR="0066030B" w:rsidRPr="0066030B" w:rsidRDefault="0066030B" w:rsidP="0066030B">
      <w:pPr>
        <w:tabs>
          <w:tab w:val="left" w:pos="180"/>
        </w:tabs>
        <w:rPr>
          <w:rFonts w:eastAsia="Times New Roman"/>
          <w:szCs w:val="22"/>
          <w:lang w:eastAsia="en-US"/>
        </w:rPr>
      </w:pPr>
      <w:r w:rsidRPr="0066030B">
        <w:rPr>
          <w:rFonts w:eastAsia="Times New Roman"/>
          <w:szCs w:val="22"/>
          <w:lang w:eastAsia="en-US"/>
        </w:rPr>
        <w:t>Madina SMANKULOVA (Ms.),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lastRenderedPageBreak/>
        <w:t>KENYA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Catherine BUNYASSI KAHURIA (Ms.), Senior Principal State Counsel, International Law Division, Office of Attorney General and Department of Justice, Nairobi</w:t>
      </w:r>
    </w:p>
    <w:p w:rsidR="0066030B" w:rsidRPr="0066030B" w:rsidRDefault="0066030B" w:rsidP="0066030B">
      <w:pPr>
        <w:rPr>
          <w:szCs w:val="22"/>
        </w:rPr>
      </w:pPr>
      <w:r w:rsidRPr="0066030B">
        <w:rPr>
          <w:szCs w:val="22"/>
          <w:u w:val="single"/>
        </w:rPr>
        <w:t xml:space="preserve">kahurianyassi@yahoo.com </w:t>
      </w:r>
    </w:p>
    <w:p w:rsidR="0066030B" w:rsidRPr="0066030B" w:rsidRDefault="0066030B" w:rsidP="0066030B">
      <w:pPr>
        <w:rPr>
          <w:szCs w:val="22"/>
        </w:rPr>
      </w:pPr>
    </w:p>
    <w:p w:rsidR="0066030B" w:rsidRPr="0066030B" w:rsidRDefault="0066030B" w:rsidP="0066030B">
      <w:pPr>
        <w:rPr>
          <w:szCs w:val="22"/>
        </w:rPr>
      </w:pPr>
      <w:r w:rsidRPr="0066030B">
        <w:rPr>
          <w:szCs w:val="22"/>
        </w:rPr>
        <w:t>Peter KAMAU, Counsellor,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LETTONIE/LATVIA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Janis KARKLINS, Ambassador,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Mara ROZENBLATE (Ms.), Principal Patent Expert, Patent Office of the Republic of Latvia, Riga</w:t>
      </w:r>
    </w:p>
    <w:p w:rsidR="0066030B" w:rsidRPr="0066030B" w:rsidRDefault="0066030B" w:rsidP="0066030B">
      <w:pPr>
        <w:rPr>
          <w:szCs w:val="22"/>
        </w:rPr>
      </w:pPr>
      <w:r w:rsidRPr="0066030B">
        <w:rPr>
          <w:szCs w:val="22"/>
          <w:u w:val="single"/>
        </w:rPr>
        <w:t xml:space="preserve">mara.rozenblate@lrpv.gov.lv </w:t>
      </w:r>
    </w:p>
    <w:p w:rsidR="0066030B" w:rsidRPr="0066030B" w:rsidRDefault="0066030B" w:rsidP="0066030B">
      <w:pPr>
        <w:rPr>
          <w:szCs w:val="22"/>
        </w:rPr>
      </w:pPr>
    </w:p>
    <w:p w:rsidR="0066030B" w:rsidRPr="0066030B" w:rsidRDefault="0066030B" w:rsidP="0066030B">
      <w:pPr>
        <w:rPr>
          <w:szCs w:val="22"/>
        </w:rPr>
      </w:pPr>
      <w:r w:rsidRPr="0066030B">
        <w:rPr>
          <w:szCs w:val="22"/>
        </w:rPr>
        <w:t>Liene GRIKE (Ms.), Advisor, Economic and Intellectual Property Affairs,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LIBAN/LEBANON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Charbel SAADE, Responsible of Legal Affairs, Ministry of Culture, Beirut</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LITUANIE/LITHUANIA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Dovile TEBELSKYTE (Ms.), Head, Law and International Affairs Division, State Patent Bureau of the Republic of Lithuania, Vilnius</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KOWEÏT/KUWAIT</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Abdulaziz TAQI, Commercial Attaché, Permanent Mission, Geneva</w:t>
      </w:r>
    </w:p>
    <w:p w:rsidR="0066030B" w:rsidRPr="0066030B" w:rsidRDefault="0066030B" w:rsidP="0066030B">
      <w:pPr>
        <w:rPr>
          <w:szCs w:val="22"/>
          <w:lang w:val="fr-FR"/>
        </w:rPr>
      </w:pPr>
    </w:p>
    <w:p w:rsidR="0066030B" w:rsidRPr="0066030B" w:rsidRDefault="0066030B" w:rsidP="0066030B">
      <w:pPr>
        <w:rPr>
          <w:szCs w:val="22"/>
          <w:u w:val="single"/>
          <w:lang w:val="fr-FR"/>
        </w:rPr>
      </w:pPr>
    </w:p>
    <w:p w:rsidR="0066030B" w:rsidRPr="0066030B" w:rsidRDefault="0066030B" w:rsidP="0066030B">
      <w:pPr>
        <w:rPr>
          <w:szCs w:val="22"/>
          <w:u w:val="single"/>
        </w:rPr>
      </w:pPr>
      <w:r w:rsidRPr="0066030B">
        <w:rPr>
          <w:szCs w:val="22"/>
          <w:u w:val="single"/>
        </w:rPr>
        <w:t>MALAWI</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Chifwayi CHIRAMBO, Principal Assistant Registrar General, Industrial Property Registry, Ministry of Justice and Constitutional Affairs, Blantyre</w:t>
      </w:r>
    </w:p>
    <w:p w:rsidR="0066030B" w:rsidRPr="0066030B" w:rsidRDefault="0066030B" w:rsidP="0066030B">
      <w:pPr>
        <w:rPr>
          <w:szCs w:val="22"/>
          <w:lang w:val="fr-FR"/>
        </w:rPr>
      </w:pPr>
      <w:r w:rsidRPr="0066030B">
        <w:rPr>
          <w:szCs w:val="22"/>
          <w:u w:val="single"/>
          <w:lang w:val="fr-FR"/>
        </w:rPr>
        <w:t xml:space="preserve">chifchirambo@gmail.com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MAROC/MOROCCO</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Mounir EL JIRARI, chef, Division des médias audiovisuels du cinéma et des nouvelles technologies et de l’information (NTI), Direction des études et du développement des médias, Ministère de la communication, Rabat</w:t>
      </w:r>
    </w:p>
    <w:p w:rsidR="0066030B" w:rsidRPr="0066030B" w:rsidRDefault="0066030B" w:rsidP="0066030B">
      <w:pPr>
        <w:rPr>
          <w:szCs w:val="22"/>
          <w:lang w:val="es-ES"/>
        </w:rPr>
      </w:pPr>
      <w:r w:rsidRPr="0066030B">
        <w:rPr>
          <w:szCs w:val="22"/>
          <w:u w:val="single"/>
          <w:lang w:val="es-ES"/>
        </w:rPr>
        <w:t xml:space="preserve">m.eljirari@mincom.gov.ma </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keepNext/>
        <w:rPr>
          <w:szCs w:val="22"/>
          <w:u w:val="single"/>
          <w:lang w:val="es-ES"/>
        </w:rPr>
      </w:pPr>
      <w:r w:rsidRPr="0066030B">
        <w:rPr>
          <w:szCs w:val="22"/>
          <w:u w:val="single"/>
          <w:lang w:val="es-ES"/>
        </w:rPr>
        <w:lastRenderedPageBreak/>
        <w:t>MEXIQUE/MEXICO</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Jorge LOMÓNACO, Embajador, Representante Permanente,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Raúl HEREDIA ACOSTA, Embajador, Representante Permanente Alterno,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Emelia HERNÁNDEZ PRIEGO (Sra.), Subdirectora Divisional de Examen de Fondo de Patentes, Instituto Mexicano de la Propiedad Industrial (IMPI), Ciudad de México</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Juan Carlos MORALES VARGAS, Subdirector Divisional de Asuntos Multilaterales y Cooperación Técnica Internacional, Instituto Mexicano de la Propiedad Industrial (IMPI), Ciudad de México</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Pilar ESCOBAR BAUTISTA (Sra.), Consejera,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Sara MANZANO MERINO (Sra.), Asesora, Misión Permanente, Ginebra</w:t>
      </w:r>
    </w:p>
    <w:p w:rsidR="0066030B" w:rsidRPr="0066030B" w:rsidRDefault="0066030B" w:rsidP="0066030B">
      <w:pPr>
        <w:rPr>
          <w:szCs w:val="22"/>
          <w:u w:val="single"/>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MOZAMBIQUE</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Pedro COMISSARIO, Ambassador, Permanent Representative, Permanent Mission, Geneva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Felisbela Maria de Oliveira GASPAR (Ms.), Director, Traditional Medicine Institute, Ministry of Health, Maputo</w:t>
      </w:r>
    </w:p>
    <w:p w:rsidR="0066030B" w:rsidRPr="0066030B" w:rsidRDefault="0066030B" w:rsidP="0066030B">
      <w:pPr>
        <w:rPr>
          <w:szCs w:val="22"/>
          <w:lang w:val="es-ES"/>
        </w:rPr>
      </w:pPr>
    </w:p>
    <w:p w:rsidR="0066030B" w:rsidRPr="0066030B" w:rsidRDefault="0066030B" w:rsidP="0066030B">
      <w:pPr>
        <w:rPr>
          <w:szCs w:val="22"/>
        </w:rPr>
      </w:pPr>
      <w:r w:rsidRPr="0066030B">
        <w:rPr>
          <w:szCs w:val="22"/>
        </w:rPr>
        <w:t>Margo BAGLEY (Ms.), Professor of Law, University of Virginia, Virginia</w:t>
      </w:r>
    </w:p>
    <w:p w:rsidR="0066030B" w:rsidRPr="0066030B" w:rsidRDefault="0066030B" w:rsidP="0066030B">
      <w:pPr>
        <w:rPr>
          <w:szCs w:val="22"/>
        </w:rPr>
      </w:pPr>
      <w:r w:rsidRPr="0066030B">
        <w:rPr>
          <w:szCs w:val="22"/>
          <w:u w:val="single"/>
        </w:rPr>
        <w:t xml:space="preserve">margo.bagley@gmail.com </w:t>
      </w:r>
    </w:p>
    <w:p w:rsidR="0066030B" w:rsidRPr="0066030B" w:rsidRDefault="0066030B" w:rsidP="0066030B">
      <w:pPr>
        <w:rPr>
          <w:szCs w:val="22"/>
        </w:rPr>
      </w:pPr>
    </w:p>
    <w:p w:rsidR="0066030B" w:rsidRPr="0066030B" w:rsidRDefault="0066030B" w:rsidP="0066030B">
      <w:pPr>
        <w:rPr>
          <w:szCs w:val="22"/>
        </w:rPr>
      </w:pPr>
      <w:r w:rsidRPr="0066030B">
        <w:rPr>
          <w:szCs w:val="22"/>
        </w:rPr>
        <w:t>Olga MUNGUAMBE (Ms.), Commercial Counsellor,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NAMIBIE/NAMIBIA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Pierre DU PLESSIS, Senior Consultant, Centre for Research Information Action in Africa- Southern Africa Development and Consulting, Windhoek</w:t>
      </w:r>
    </w:p>
    <w:p w:rsidR="0066030B" w:rsidRPr="0066030B" w:rsidRDefault="0066030B" w:rsidP="0066030B">
      <w:pPr>
        <w:rPr>
          <w:szCs w:val="22"/>
          <w:lang w:val="fr-FR"/>
        </w:rPr>
      </w:pPr>
      <w:r w:rsidRPr="0066030B">
        <w:rPr>
          <w:szCs w:val="22"/>
          <w:u w:val="single"/>
          <w:lang w:val="fr-FR"/>
        </w:rPr>
        <w:t xml:space="preserve">pierre.sadc@gmail.com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NÉPAL/NEPAL</w:t>
      </w:r>
    </w:p>
    <w:p w:rsidR="0066030B" w:rsidRPr="0066030B" w:rsidRDefault="0066030B" w:rsidP="0066030B">
      <w:pPr>
        <w:rPr>
          <w:szCs w:val="22"/>
        </w:rPr>
      </w:pPr>
      <w:r w:rsidRPr="0066030B">
        <w:rPr>
          <w:szCs w:val="22"/>
        </w:rPr>
        <w:t>Lakshuman KHANAL,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es-ES"/>
        </w:rPr>
      </w:pPr>
      <w:r w:rsidRPr="0066030B">
        <w:rPr>
          <w:szCs w:val="22"/>
          <w:u w:val="single"/>
          <w:lang w:val="es-ES"/>
        </w:rPr>
        <w:t>NICARAGUA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Hernán ESTRADA ROMÁN, Embajador, Representante Permanente,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Jenny ARANA VIZCAYA (Sra.), Primera Secretaria,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fr-FR"/>
        </w:rPr>
      </w:pPr>
      <w:r w:rsidRPr="0066030B">
        <w:rPr>
          <w:szCs w:val="22"/>
          <w:u w:val="single"/>
          <w:lang w:val="fr-FR"/>
        </w:rPr>
        <w:t>NIGER</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Amadou TANKOANO, professeur de droit de propriété industrielle, Faculté des sciences économiques et juridiques, Université Abdou Moumouni de Niamey, Niamey</w:t>
      </w: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NIGÉRIA/NIGERIA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 xml:space="preserve">Peters EMUZE, Minister, Deputy Permanent Representative, Permanent Mission, Geneva </w:t>
      </w:r>
    </w:p>
    <w:p w:rsidR="0066030B" w:rsidRPr="0066030B" w:rsidRDefault="0066030B" w:rsidP="0066030B">
      <w:pPr>
        <w:rPr>
          <w:szCs w:val="22"/>
        </w:rPr>
      </w:pPr>
    </w:p>
    <w:p w:rsidR="0066030B" w:rsidRPr="0066030B" w:rsidRDefault="0066030B" w:rsidP="0066030B">
      <w:pPr>
        <w:rPr>
          <w:szCs w:val="22"/>
        </w:rPr>
      </w:pPr>
      <w:r w:rsidRPr="0066030B">
        <w:rPr>
          <w:szCs w:val="22"/>
        </w:rPr>
        <w:t>Ruth OKEDJI (Ms.), Professor of Law, University of Minnesota, Minneapolis</w:t>
      </w:r>
    </w:p>
    <w:p w:rsidR="0066030B" w:rsidRPr="0066030B" w:rsidRDefault="0066030B" w:rsidP="0066030B">
      <w:pPr>
        <w:rPr>
          <w:szCs w:val="22"/>
        </w:rPr>
      </w:pPr>
    </w:p>
    <w:p w:rsidR="0066030B" w:rsidRPr="0066030B" w:rsidRDefault="0066030B" w:rsidP="0066030B">
      <w:pPr>
        <w:rPr>
          <w:szCs w:val="22"/>
        </w:rPr>
      </w:pPr>
      <w:r w:rsidRPr="0066030B">
        <w:rPr>
          <w:szCs w:val="22"/>
        </w:rPr>
        <w:t>Chidi OGUAMANAM, Professor of Law, University of Ottawa, Ottawa</w:t>
      </w:r>
    </w:p>
    <w:p w:rsidR="0066030B" w:rsidRPr="0066030B" w:rsidRDefault="0066030B" w:rsidP="0066030B">
      <w:pPr>
        <w:rPr>
          <w:szCs w:val="22"/>
        </w:rPr>
      </w:pPr>
    </w:p>
    <w:p w:rsidR="0066030B" w:rsidRPr="0066030B" w:rsidRDefault="0066030B" w:rsidP="0066030B">
      <w:pPr>
        <w:rPr>
          <w:szCs w:val="22"/>
        </w:rPr>
      </w:pPr>
      <w:r w:rsidRPr="0066030B">
        <w:rPr>
          <w:szCs w:val="22"/>
        </w:rPr>
        <w:t>Chichi UMESI (Ms.),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NORVÈGE/NORWAY</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Marthe Kristine Fjeld DYSTLAND (Ms.), Acting Legislative Adviser, Legislation Department, Ministry of Justice and Public Security, Oslo</w:t>
      </w:r>
    </w:p>
    <w:p w:rsidR="0066030B" w:rsidRPr="0066030B" w:rsidRDefault="0066030B" w:rsidP="0066030B">
      <w:pPr>
        <w:rPr>
          <w:szCs w:val="22"/>
          <w:lang w:val="fr-FR"/>
        </w:rPr>
      </w:pPr>
      <w:r w:rsidRPr="0066030B">
        <w:rPr>
          <w:szCs w:val="22"/>
          <w:u w:val="single"/>
          <w:lang w:val="fr-FR"/>
        </w:rPr>
        <w:t xml:space="preserve">marthe.dystland@jd.dep.no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NOUVELLE-ZÉLANDE/NEW ZEALAND</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Ema HAO’ULI (Ms.), Policy Advisor, Business Law Department, Ministry of Business, Innovation and Employment, Wellington</w:t>
      </w:r>
    </w:p>
    <w:p w:rsidR="0066030B" w:rsidRPr="0066030B" w:rsidRDefault="0066030B" w:rsidP="0066030B">
      <w:pPr>
        <w:rPr>
          <w:szCs w:val="22"/>
        </w:rPr>
      </w:pPr>
      <w:r w:rsidRPr="0066030B">
        <w:rPr>
          <w:szCs w:val="22"/>
          <w:u w:val="single"/>
        </w:rPr>
        <w:t xml:space="preserve">ema.haouli@mbie.govt.nz </w:t>
      </w:r>
    </w:p>
    <w:p w:rsidR="0066030B" w:rsidRPr="0066030B" w:rsidRDefault="0066030B" w:rsidP="0066030B">
      <w:pPr>
        <w:rPr>
          <w:szCs w:val="22"/>
        </w:rPr>
      </w:pPr>
    </w:p>
    <w:p w:rsidR="0066030B" w:rsidRPr="0066030B" w:rsidRDefault="0066030B" w:rsidP="0066030B">
      <w:pPr>
        <w:rPr>
          <w:szCs w:val="22"/>
        </w:rPr>
      </w:pPr>
      <w:r w:rsidRPr="0066030B">
        <w:rPr>
          <w:szCs w:val="22"/>
        </w:rPr>
        <w:t>Kate Lin SWAN (Ms.), Second Secretary,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OUGANDA/UGANDA</w:t>
      </w:r>
    </w:p>
    <w:p w:rsidR="0066030B" w:rsidRPr="0066030B" w:rsidRDefault="0066030B" w:rsidP="0066030B">
      <w:pPr>
        <w:rPr>
          <w:szCs w:val="22"/>
        </w:rPr>
      </w:pPr>
      <w:r w:rsidRPr="0066030B">
        <w:rPr>
          <w:szCs w:val="22"/>
        </w:rPr>
        <w:t>George NGOBI, Junior International Trade Consultant,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OUZBÉKISTAN/UZBEKISTAN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Jakhongir MANSUROV, Head, Agency on Intellectual Property of the Republic of Uzbekistan, Tashkent</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lang w:val="es-ES"/>
        </w:rPr>
      </w:pPr>
      <w:r w:rsidRPr="0066030B">
        <w:rPr>
          <w:szCs w:val="22"/>
          <w:u w:val="single"/>
          <w:lang w:val="es-ES"/>
        </w:rPr>
        <w:t>PANAMA</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Leonardo URIBE COMBE, Director General, Dirección General del Registro de la Propiedad Industrial (DIGERPI), Ministerio de Comercio e Industrias, Panamá</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Krizia MATTHEWS (Sra.), Consejera Legal, Misión Permanente ante la Organización Mundial del Comercio (OMC),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t>PARAGUAY</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Walter RECALDE BRITOS, Director de Conocimientos Tradicionales, Dirección Nacional de Propiedad Intelectual (DNPI), Asunción</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Roberto RECALDE, Segundo Secretario, Misión Permanente, Ginebra</w:t>
      </w:r>
    </w:p>
    <w:p w:rsidR="0066030B" w:rsidRPr="0066030B" w:rsidRDefault="0066030B" w:rsidP="0066030B">
      <w:pPr>
        <w:rPr>
          <w:szCs w:val="22"/>
          <w:lang w:val="es-ES"/>
        </w:rPr>
      </w:pPr>
    </w:p>
    <w:p w:rsidR="0066030B" w:rsidRPr="0066030B" w:rsidRDefault="0066030B" w:rsidP="0066030B">
      <w:pPr>
        <w:rPr>
          <w:szCs w:val="22"/>
          <w:lang w:val="es-ES"/>
        </w:rPr>
      </w:pPr>
    </w:p>
    <w:p w:rsidR="0066030B" w:rsidRPr="0066030B" w:rsidRDefault="0066030B" w:rsidP="0066030B">
      <w:pPr>
        <w:rPr>
          <w:szCs w:val="22"/>
          <w:u w:val="single"/>
          <w:lang w:val="es-ES"/>
        </w:rPr>
      </w:pPr>
      <w:r w:rsidRPr="0066030B">
        <w:rPr>
          <w:szCs w:val="22"/>
          <w:u w:val="single"/>
          <w:lang w:val="es-ES"/>
        </w:rPr>
        <w:lastRenderedPageBreak/>
        <w:t>PÉROU/PERU</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Judith ESTRELLA (Sra.), Examinadora de Patentes, Dirección de Invenciones y Nuevas Tecnologías, Instituto Nacional de Defensa de la Competencia y de la Protección de la Propiedad Intelectual (INDECOPI), Lima</w:t>
      </w:r>
    </w:p>
    <w:p w:rsidR="0066030B" w:rsidRPr="0066030B" w:rsidRDefault="0066030B" w:rsidP="0066030B">
      <w:pPr>
        <w:rPr>
          <w:szCs w:val="22"/>
          <w:lang w:val="es-ES"/>
        </w:rPr>
      </w:pPr>
      <w:r w:rsidRPr="0066030B">
        <w:rPr>
          <w:szCs w:val="22"/>
          <w:u w:val="single"/>
          <w:lang w:val="es-ES"/>
        </w:rPr>
        <w:t xml:space="preserve">jestrella@indecopi.gob.pe </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Luis MAYAUTE, Ministro Consejero, Misión Permanente, Ginebra</w:t>
      </w:r>
    </w:p>
    <w:p w:rsidR="0066030B" w:rsidRPr="0066030B" w:rsidRDefault="0066030B" w:rsidP="0066030B">
      <w:pPr>
        <w:rPr>
          <w:szCs w:val="22"/>
          <w:lang w:val="fr-FR"/>
        </w:rPr>
      </w:pPr>
      <w:r w:rsidRPr="0066030B">
        <w:rPr>
          <w:szCs w:val="22"/>
          <w:u w:val="single"/>
          <w:lang w:val="fr-FR"/>
        </w:rPr>
        <w:t xml:space="preserve">lmayaute@onuperu.org </w:t>
      </w:r>
    </w:p>
    <w:p w:rsidR="0066030B" w:rsidRPr="0066030B" w:rsidRDefault="0066030B" w:rsidP="0066030B">
      <w:pPr>
        <w:rPr>
          <w:szCs w:val="22"/>
          <w:lang w:val="fr-FR"/>
        </w:rPr>
      </w:pPr>
    </w:p>
    <w:p w:rsidR="0066030B" w:rsidRPr="0066030B" w:rsidRDefault="0066030B" w:rsidP="0066030B">
      <w:pPr>
        <w:rPr>
          <w:szCs w:val="22"/>
          <w:u w:val="single"/>
          <w:lang w:val="fr-FR"/>
        </w:rPr>
      </w:pPr>
    </w:p>
    <w:p w:rsidR="0066030B" w:rsidRPr="0066030B" w:rsidRDefault="0066030B" w:rsidP="0066030B">
      <w:pPr>
        <w:rPr>
          <w:szCs w:val="22"/>
          <w:u w:val="single"/>
        </w:rPr>
      </w:pPr>
      <w:r w:rsidRPr="0066030B">
        <w:rPr>
          <w:szCs w:val="22"/>
          <w:u w:val="single"/>
        </w:rPr>
        <w:t>PHILIPPINES</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Rachelle Ann MAYUGA (Ms.), Executive Assistant IV, Office of the Director General, Intellectual Property Office of the Philippines (IPOPHIL), Taguig City</w:t>
      </w:r>
    </w:p>
    <w:p w:rsidR="0066030B" w:rsidRPr="0066030B" w:rsidRDefault="0066030B" w:rsidP="0066030B">
      <w:pPr>
        <w:rPr>
          <w:szCs w:val="22"/>
        </w:rPr>
      </w:pPr>
      <w:r w:rsidRPr="0066030B">
        <w:rPr>
          <w:szCs w:val="22"/>
          <w:u w:val="single"/>
        </w:rPr>
        <w:t xml:space="preserve">rachelle.mayuga@ipophil.gov.ph </w:t>
      </w:r>
    </w:p>
    <w:p w:rsidR="0066030B" w:rsidRPr="0066030B" w:rsidRDefault="0066030B" w:rsidP="0066030B">
      <w:pPr>
        <w:rPr>
          <w:szCs w:val="22"/>
        </w:rPr>
      </w:pPr>
    </w:p>
    <w:p w:rsidR="0066030B" w:rsidRPr="0066030B" w:rsidRDefault="0066030B" w:rsidP="0066030B">
      <w:pPr>
        <w:rPr>
          <w:szCs w:val="22"/>
        </w:rPr>
      </w:pPr>
      <w:r w:rsidRPr="0066030B">
        <w:rPr>
          <w:szCs w:val="22"/>
        </w:rPr>
        <w:t>Arnel TALISAYON, First Secretary, Permanent Mission, Geneva</w:t>
      </w:r>
    </w:p>
    <w:p w:rsidR="0066030B" w:rsidRPr="0066030B" w:rsidRDefault="0066030B" w:rsidP="0066030B">
      <w:pPr>
        <w:rPr>
          <w:szCs w:val="22"/>
        </w:rPr>
      </w:pPr>
    </w:p>
    <w:p w:rsidR="0066030B" w:rsidRPr="0066030B" w:rsidRDefault="0066030B" w:rsidP="0066030B">
      <w:pPr>
        <w:rPr>
          <w:szCs w:val="22"/>
          <w:lang w:val="fr-FR"/>
        </w:rPr>
      </w:pPr>
      <w:r w:rsidRPr="0066030B">
        <w:rPr>
          <w:szCs w:val="22"/>
          <w:lang w:val="fr-FR"/>
        </w:rPr>
        <w:t>Jayroma BAYOTAS (Ms.), Attaché, Permanent Mission, Geneva</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POLOGNE/POLAND</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Wojciech PIATKOWSKI, Minister Counsellor,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PORTUGAL</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João PINA DE MORAIS, First Secretary, Permanent Mission, Geneva</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t>RÉPUBLIQUE CENTRAFRICAINE/CENTRAL AFRICAN REPUBLIC</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Aline Gisèle PANA (Mme), ministre, Ministère des arts, du tourisme, de la culture et de la francophonie, Bangui</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Georges Davy GUIGUIKEMBI TOUCKIA, conseiller technique en matière des arts et de la culture, Cabinet du ministre, Ministère des arts, du tourisme, de la culture et de la francophonie, Bangui</w:t>
      </w:r>
    </w:p>
    <w:p w:rsidR="0066030B" w:rsidRPr="0066030B" w:rsidRDefault="0066030B" w:rsidP="0066030B">
      <w:pPr>
        <w:rPr>
          <w:szCs w:val="22"/>
          <w:lang w:val="fr-FR"/>
        </w:rPr>
      </w:pPr>
      <w:r w:rsidRPr="0066030B">
        <w:rPr>
          <w:szCs w:val="22"/>
          <w:u w:val="single"/>
          <w:lang w:val="fr-FR"/>
        </w:rPr>
        <w:t xml:space="preserve">geotouckia@gmail.com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RÉPUBLIQUE DE CORÉE/REPUBLIC OF KOREA</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LEE Soo-Jung (Ms.), Deputy Director, Biotechnology Examination Division, Korean Intellectual Property Office (KIPO), Daejeon</w:t>
      </w:r>
    </w:p>
    <w:p w:rsidR="0066030B" w:rsidRPr="0066030B" w:rsidRDefault="0066030B" w:rsidP="0066030B">
      <w:pPr>
        <w:rPr>
          <w:szCs w:val="22"/>
        </w:rPr>
      </w:pPr>
      <w:r w:rsidRPr="0066030B">
        <w:rPr>
          <w:szCs w:val="22"/>
          <w:u w:val="single"/>
        </w:rPr>
        <w:t xml:space="preserve">sjl2009@korea.kr </w:t>
      </w:r>
    </w:p>
    <w:p w:rsidR="0066030B" w:rsidRPr="0066030B" w:rsidRDefault="0066030B" w:rsidP="0066030B">
      <w:pPr>
        <w:rPr>
          <w:szCs w:val="22"/>
        </w:rPr>
      </w:pPr>
    </w:p>
    <w:p w:rsidR="0066030B" w:rsidRPr="0066030B" w:rsidRDefault="0066030B" w:rsidP="0066030B">
      <w:pPr>
        <w:rPr>
          <w:szCs w:val="22"/>
        </w:rPr>
      </w:pPr>
      <w:r w:rsidRPr="0066030B">
        <w:rPr>
          <w:szCs w:val="22"/>
        </w:rPr>
        <w:t>KWAK Choong Mok, Research Specialist, Korea Institute of Intellectual Property (KIIP), Seoul</w:t>
      </w:r>
    </w:p>
    <w:p w:rsidR="0066030B" w:rsidRPr="0066030B" w:rsidRDefault="0066030B" w:rsidP="0066030B">
      <w:pPr>
        <w:rPr>
          <w:szCs w:val="22"/>
        </w:rPr>
      </w:pPr>
      <w:r w:rsidRPr="0066030B">
        <w:rPr>
          <w:szCs w:val="22"/>
          <w:u w:val="single"/>
        </w:rPr>
        <w:t xml:space="preserve">cmkwak@kiip.re.kr </w:t>
      </w:r>
    </w:p>
    <w:p w:rsidR="0066030B" w:rsidRPr="0066030B" w:rsidRDefault="0066030B" w:rsidP="0066030B">
      <w:pPr>
        <w:rPr>
          <w:szCs w:val="22"/>
        </w:rPr>
      </w:pPr>
    </w:p>
    <w:p w:rsidR="0066030B" w:rsidRPr="0066030B" w:rsidRDefault="0066030B" w:rsidP="0066030B">
      <w:pPr>
        <w:rPr>
          <w:szCs w:val="22"/>
        </w:rPr>
      </w:pPr>
      <w:r w:rsidRPr="0066030B">
        <w:rPr>
          <w:szCs w:val="22"/>
        </w:rPr>
        <w:t>JUNG Dae Soon, Intellectual Property Attaché,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KIM Shi-Hyeong, Intellectual Property Attaché, Permanent Mission, Geneva</w:t>
      </w: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RÉPUBLIQUE TCHÈQUE/CZECH REPUBLIC</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Evžen MARTÍNEK, Lawyer, International Department, Industrial Property Office, Prague</w:t>
      </w:r>
    </w:p>
    <w:p w:rsidR="0066030B" w:rsidRPr="0066030B" w:rsidRDefault="0066030B" w:rsidP="0066030B">
      <w:pPr>
        <w:rPr>
          <w:szCs w:val="22"/>
        </w:rPr>
      </w:pPr>
      <w:r w:rsidRPr="0066030B">
        <w:rPr>
          <w:szCs w:val="22"/>
          <w:u w:val="single"/>
        </w:rPr>
        <w:t xml:space="preserve">emartinek@upv.cz </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ROUMANIE/ROMANIA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Irina LUCAN-ARJOCA (Ms.), Acting Director General, Romanian Copyright Office (ORDA), Bucharest</w:t>
      </w:r>
    </w:p>
    <w:p w:rsidR="0066030B" w:rsidRPr="0066030B" w:rsidRDefault="0066030B" w:rsidP="0066030B">
      <w:pPr>
        <w:rPr>
          <w:szCs w:val="22"/>
          <w:u w:val="single"/>
        </w:rPr>
      </w:pPr>
      <w:r w:rsidRPr="0066030B">
        <w:rPr>
          <w:szCs w:val="22"/>
          <w:u w:val="single"/>
        </w:rPr>
        <w:t xml:space="preserve">irinalucanarjoca@yahoo.com </w:t>
      </w:r>
    </w:p>
    <w:p w:rsidR="0066030B" w:rsidRPr="0066030B" w:rsidRDefault="0066030B" w:rsidP="0066030B">
      <w:pPr>
        <w:rPr>
          <w:szCs w:val="22"/>
        </w:rPr>
      </w:pPr>
    </w:p>
    <w:p w:rsidR="0066030B" w:rsidRPr="0066030B" w:rsidRDefault="0066030B" w:rsidP="0066030B">
      <w:pPr>
        <w:rPr>
          <w:szCs w:val="22"/>
        </w:rPr>
      </w:pPr>
      <w:r w:rsidRPr="0066030B">
        <w:rPr>
          <w:szCs w:val="22"/>
        </w:rPr>
        <w:t>Cătălin NIŢU, Director, Legal Affairs Department, State Office for Inventions and Trademarks (OSIM), Bucharest</w:t>
      </w:r>
    </w:p>
    <w:p w:rsidR="0066030B" w:rsidRPr="0066030B" w:rsidRDefault="0066030B" w:rsidP="0066030B">
      <w:pPr>
        <w:rPr>
          <w:szCs w:val="22"/>
        </w:rPr>
      </w:pPr>
    </w:p>
    <w:p w:rsidR="0066030B" w:rsidRPr="0066030B" w:rsidRDefault="0066030B" w:rsidP="0066030B">
      <w:pPr>
        <w:rPr>
          <w:szCs w:val="22"/>
        </w:rPr>
      </w:pPr>
      <w:r w:rsidRPr="0066030B">
        <w:rPr>
          <w:szCs w:val="22"/>
        </w:rPr>
        <w:t>Cristian FLORESCU (Ms.), Head, International Relations Department, Romanian Copyright Office (ORDA), Bucharest</w:t>
      </w:r>
    </w:p>
    <w:p w:rsidR="0066030B" w:rsidRPr="0066030B" w:rsidRDefault="0066030B" w:rsidP="0066030B">
      <w:pPr>
        <w:rPr>
          <w:szCs w:val="22"/>
          <w:u w:val="single"/>
        </w:rPr>
      </w:pPr>
      <w:r w:rsidRPr="0066030B">
        <w:rPr>
          <w:szCs w:val="22"/>
          <w:u w:val="single"/>
        </w:rPr>
        <w:t xml:space="preserve">florescucristiann@yahoo.com </w:t>
      </w:r>
    </w:p>
    <w:p w:rsidR="0066030B" w:rsidRPr="0066030B" w:rsidRDefault="0066030B" w:rsidP="0066030B">
      <w:pPr>
        <w:rPr>
          <w:szCs w:val="22"/>
        </w:rPr>
      </w:pPr>
    </w:p>
    <w:p w:rsidR="0066030B" w:rsidRPr="0066030B" w:rsidRDefault="0066030B" w:rsidP="0066030B">
      <w:pPr>
        <w:rPr>
          <w:szCs w:val="22"/>
        </w:rPr>
      </w:pPr>
      <w:r w:rsidRPr="0066030B">
        <w:rPr>
          <w:szCs w:val="22"/>
        </w:rPr>
        <w:t>Mirela GEORGESCU (Ms.), Head, Chemistry and Pharmaceutical Division, State Office for Inventions and Trademarks (OSIM), Bucharest</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ROYAUME-UNI/UNITED KINGDOM</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Beverly PERRY (Ms.), Policy Officer, International Policy Directorate, Intellectual Property Office (IPO), Newport</w:t>
      </w:r>
    </w:p>
    <w:p w:rsidR="0066030B" w:rsidRPr="0066030B" w:rsidRDefault="0066030B" w:rsidP="0066030B">
      <w:pPr>
        <w:rPr>
          <w:szCs w:val="22"/>
        </w:rPr>
      </w:pPr>
    </w:p>
    <w:p w:rsidR="0066030B" w:rsidRPr="0066030B" w:rsidRDefault="0066030B" w:rsidP="0066030B">
      <w:pPr>
        <w:rPr>
          <w:szCs w:val="22"/>
        </w:rPr>
      </w:pPr>
      <w:r w:rsidRPr="0066030B">
        <w:rPr>
          <w:szCs w:val="22"/>
          <w:lang w:val="en-GB"/>
        </w:rPr>
        <w:t xml:space="preserve">Grega KUMER, Senior Intellectual Property Adviser, </w:t>
      </w:r>
      <w:r w:rsidRPr="0066030B">
        <w:rPr>
          <w:szCs w:val="22"/>
        </w:rPr>
        <w:t>Permanent Mission, Geneva</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lang w:val="fr-FR"/>
        </w:rPr>
      </w:pPr>
      <w:r w:rsidRPr="0066030B">
        <w:rPr>
          <w:szCs w:val="22"/>
          <w:u w:val="single"/>
          <w:lang w:val="fr-FR"/>
        </w:rPr>
        <w:t>SÉNÉGAL/SENEGAL</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Lamine Ka MBAYE, premier secrétaire, Mission permanente, Genève</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p>
    <w:p w:rsidR="0066030B" w:rsidRPr="0066030B" w:rsidRDefault="0066030B" w:rsidP="0066030B">
      <w:pPr>
        <w:rPr>
          <w:szCs w:val="22"/>
          <w:u w:val="single"/>
        </w:rPr>
      </w:pPr>
      <w:r w:rsidRPr="0066030B">
        <w:rPr>
          <w:szCs w:val="22"/>
          <w:u w:val="single"/>
        </w:rPr>
        <w:t>SLOVAQUIE/SLOVAKIA</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Jakub SLOVÁK, Third Secretary,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SOUDAN/SUDAN</w:t>
      </w:r>
    </w:p>
    <w:p w:rsidR="0066030B" w:rsidRPr="0066030B" w:rsidRDefault="0066030B" w:rsidP="0066030B">
      <w:pPr>
        <w:rPr>
          <w:szCs w:val="22"/>
        </w:rPr>
      </w:pPr>
    </w:p>
    <w:p w:rsidR="0066030B" w:rsidRPr="0066030B" w:rsidRDefault="0066030B" w:rsidP="0066030B">
      <w:pPr>
        <w:rPr>
          <w:szCs w:val="22"/>
        </w:rPr>
      </w:pPr>
      <w:r w:rsidRPr="0066030B">
        <w:rPr>
          <w:szCs w:val="22"/>
        </w:rPr>
        <w:t>Azza MOHAMMED ABDALLAHASSAN (Ms.), Second Secretary, Permanent Mission, Geneva</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SRI LANKA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Ravinatha P. ARYASINHA, Ambassador,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Rathnapulli H. Mynattuge Pathmalatha ABEYKOON. (Ms.), Director, Biodiversity Division, Ministry of Mahaweli Development and Environment, Colombo</w:t>
      </w:r>
    </w:p>
    <w:p w:rsidR="0066030B" w:rsidRPr="0066030B" w:rsidRDefault="0066030B" w:rsidP="0066030B">
      <w:pPr>
        <w:rPr>
          <w:szCs w:val="22"/>
        </w:rPr>
      </w:pPr>
    </w:p>
    <w:p w:rsidR="0066030B" w:rsidRPr="0066030B" w:rsidRDefault="0066030B" w:rsidP="0066030B">
      <w:pPr>
        <w:rPr>
          <w:szCs w:val="22"/>
        </w:rPr>
      </w:pPr>
      <w:r w:rsidRPr="0066030B">
        <w:rPr>
          <w:szCs w:val="22"/>
        </w:rPr>
        <w:lastRenderedPageBreak/>
        <w:t>Dilini GUNASEKERA (Ms.),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SUÈDE/SWEDEN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Patrick ANDERSSON, Senior Adviser International Affairs, Swedish Patent and Registration Office (SPRO), Stockholm</w:t>
      </w:r>
    </w:p>
    <w:p w:rsidR="0066030B" w:rsidRPr="0066030B" w:rsidRDefault="0066030B" w:rsidP="0066030B">
      <w:pPr>
        <w:rPr>
          <w:szCs w:val="22"/>
        </w:rPr>
      </w:pPr>
    </w:p>
    <w:p w:rsidR="0066030B" w:rsidRPr="0066030B" w:rsidRDefault="0066030B" w:rsidP="0066030B">
      <w:pPr>
        <w:rPr>
          <w:szCs w:val="22"/>
        </w:rPr>
      </w:pPr>
      <w:r w:rsidRPr="0066030B">
        <w:rPr>
          <w:szCs w:val="22"/>
        </w:rPr>
        <w:t>John BÄCKNÄS, First Secretary,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lang w:val="fr-FR"/>
        </w:rPr>
      </w:pPr>
      <w:r w:rsidRPr="0066030B">
        <w:rPr>
          <w:szCs w:val="22"/>
          <w:u w:val="single"/>
          <w:lang w:val="fr-FR"/>
        </w:rPr>
        <w:t>SUISSE/SWITZERLAND</w:t>
      </w:r>
    </w:p>
    <w:p w:rsidR="0066030B" w:rsidRPr="0066030B" w:rsidRDefault="0066030B" w:rsidP="0066030B">
      <w:pPr>
        <w:rPr>
          <w:szCs w:val="22"/>
          <w:u w:val="single"/>
          <w:lang w:val="fr-FR"/>
        </w:rPr>
      </w:pPr>
    </w:p>
    <w:p w:rsidR="0066030B" w:rsidRPr="0066030B" w:rsidRDefault="0066030B" w:rsidP="0066030B">
      <w:pPr>
        <w:rPr>
          <w:szCs w:val="22"/>
          <w:lang w:val="fr-FR"/>
        </w:rPr>
      </w:pPr>
      <w:r w:rsidRPr="0066030B">
        <w:rPr>
          <w:szCs w:val="22"/>
          <w:lang w:val="fr-FR"/>
        </w:rPr>
        <w:t>Martin GIRSBERGER, chef, Développement durable et coopération internationale, Division droit et affaires internationales, Institut fédéral de la propriété intellectuelle (IPI), Berne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Georges André BAUER, conseiller juridique, Division droit et affaires internationales, Institut fédéral de la propriété intellectuelle (IPI), Berne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Marco D’ALESSANDRO, conseiller juridique, Division droit et affaires internationales, Institut fédéral de la propriété intellectuelle (IPI), Berne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Sanaz JAVADI (Mme), stagiaire, Division droit et affaires internationales, Institut fédéral de la propriété intellectuelle (IPI), Berne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 xml:space="preserve">Reynald VEILLARD, </w:t>
      </w:r>
      <w:proofErr w:type="gramStart"/>
      <w:r w:rsidRPr="0066030B">
        <w:rPr>
          <w:szCs w:val="22"/>
          <w:lang w:val="fr-FR"/>
        </w:rPr>
        <w:t>conseiller</w:t>
      </w:r>
      <w:proofErr w:type="gramEnd"/>
      <w:r w:rsidRPr="0066030B">
        <w:rPr>
          <w:szCs w:val="22"/>
          <w:lang w:val="fr-FR"/>
        </w:rPr>
        <w:t>, Mission permanente, Genève</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TADJIKISTAN/TAJIKISTAN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Parviz MIRALIEV, Head, Department of International Registration of Trademarks, State Institution National Center for Patent Information, Ministry of Economy Development and Trade of the Republic of Tajikistan, Dushanbe</w:t>
      </w:r>
    </w:p>
    <w:p w:rsidR="0066030B" w:rsidRPr="0066030B" w:rsidRDefault="0066030B" w:rsidP="0066030B">
      <w:pPr>
        <w:rPr>
          <w:szCs w:val="22"/>
        </w:rPr>
      </w:pPr>
    </w:p>
    <w:p w:rsidR="0066030B" w:rsidRPr="0066030B" w:rsidRDefault="0066030B" w:rsidP="0066030B">
      <w:pPr>
        <w:rPr>
          <w:szCs w:val="22"/>
        </w:rPr>
      </w:pPr>
      <w:r w:rsidRPr="0066030B">
        <w:rPr>
          <w:szCs w:val="22"/>
        </w:rPr>
        <w:t>Parviz EMOMOV, Second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THAÏLANDE/THAILAND</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Navarat TANKAMALAS (Ms.), Minister Counsellor, Permanent Mission to the World Trade Organization (WTO), Geneva</w:t>
      </w:r>
    </w:p>
    <w:p w:rsidR="0066030B" w:rsidRPr="0066030B" w:rsidRDefault="0066030B" w:rsidP="0066030B">
      <w:pPr>
        <w:rPr>
          <w:szCs w:val="22"/>
        </w:rPr>
      </w:pPr>
    </w:p>
    <w:p w:rsidR="0066030B" w:rsidRPr="0066030B" w:rsidRDefault="0066030B" w:rsidP="0066030B">
      <w:pPr>
        <w:rPr>
          <w:szCs w:val="22"/>
        </w:rPr>
      </w:pPr>
      <w:r w:rsidRPr="0066030B">
        <w:rPr>
          <w:szCs w:val="22"/>
        </w:rPr>
        <w:t>Veerapong MALAI, Director General, Biodiversity Based Economy Development Office, Ministry of Natural Resources and Environment, Bangkok</w:t>
      </w:r>
    </w:p>
    <w:p w:rsidR="0066030B" w:rsidRPr="0066030B" w:rsidRDefault="0066030B" w:rsidP="0066030B">
      <w:pPr>
        <w:rPr>
          <w:szCs w:val="22"/>
        </w:rPr>
      </w:pPr>
    </w:p>
    <w:p w:rsidR="0066030B" w:rsidRPr="0066030B" w:rsidRDefault="0066030B" w:rsidP="0066030B">
      <w:pPr>
        <w:rPr>
          <w:szCs w:val="22"/>
        </w:rPr>
      </w:pPr>
      <w:r w:rsidRPr="0066030B">
        <w:rPr>
          <w:szCs w:val="22"/>
        </w:rPr>
        <w:t>Suriya WONGKONGKATHEP, Director General, Department for Development of Thai Traditional and Alternative Medicine, Ministry of Public Health, Nonthaburi</w:t>
      </w:r>
    </w:p>
    <w:p w:rsidR="0066030B" w:rsidRPr="0066030B" w:rsidRDefault="0066030B" w:rsidP="0066030B">
      <w:pPr>
        <w:rPr>
          <w:szCs w:val="22"/>
        </w:rPr>
      </w:pPr>
      <w:r w:rsidRPr="0066030B">
        <w:rPr>
          <w:szCs w:val="22"/>
          <w:u w:val="single"/>
        </w:rPr>
        <w:t xml:space="preserve">suriya@health.moph.go.th </w:t>
      </w:r>
    </w:p>
    <w:p w:rsidR="0066030B" w:rsidRPr="0066030B" w:rsidRDefault="0066030B" w:rsidP="0066030B">
      <w:pPr>
        <w:rPr>
          <w:szCs w:val="22"/>
        </w:rPr>
      </w:pPr>
    </w:p>
    <w:p w:rsidR="0066030B" w:rsidRPr="0066030B" w:rsidRDefault="0066030B" w:rsidP="0066030B">
      <w:pPr>
        <w:rPr>
          <w:szCs w:val="22"/>
        </w:rPr>
      </w:pPr>
      <w:r w:rsidRPr="0066030B">
        <w:rPr>
          <w:szCs w:val="22"/>
        </w:rPr>
        <w:t>Waraporn PROMPOJ (Ms.), Deputy Director General, Department of Agriculture Thailand, Bangkok</w:t>
      </w:r>
    </w:p>
    <w:p w:rsidR="0066030B" w:rsidRPr="0066030B" w:rsidRDefault="0066030B" w:rsidP="0066030B">
      <w:pPr>
        <w:rPr>
          <w:szCs w:val="22"/>
        </w:rPr>
      </w:pPr>
    </w:p>
    <w:p w:rsidR="0066030B" w:rsidRPr="0066030B" w:rsidRDefault="0066030B" w:rsidP="0066030B">
      <w:pPr>
        <w:rPr>
          <w:szCs w:val="22"/>
        </w:rPr>
      </w:pPr>
      <w:r w:rsidRPr="0066030B">
        <w:rPr>
          <w:szCs w:val="22"/>
        </w:rPr>
        <w:t>Nunthasak CHOTICHANADECHAWONG, Director, Department for Development of Thai Traditional and Alternative Medicine, Ministry of Public Health, Nonthaburi</w:t>
      </w:r>
    </w:p>
    <w:p w:rsidR="0066030B" w:rsidRPr="0066030B" w:rsidRDefault="0066030B" w:rsidP="0066030B">
      <w:pPr>
        <w:rPr>
          <w:szCs w:val="22"/>
        </w:rPr>
      </w:pPr>
    </w:p>
    <w:p w:rsidR="0066030B" w:rsidRPr="0066030B" w:rsidRDefault="0066030B" w:rsidP="0066030B">
      <w:pPr>
        <w:rPr>
          <w:szCs w:val="22"/>
        </w:rPr>
      </w:pPr>
      <w:r w:rsidRPr="0066030B">
        <w:rPr>
          <w:szCs w:val="22"/>
        </w:rPr>
        <w:lastRenderedPageBreak/>
        <w:t>Krithpaka BOONFUENG (Ms.), Director, Legal and Intellectual Property Department, Ministry of Natural Resources an Environment, Bangkok</w:t>
      </w:r>
    </w:p>
    <w:p w:rsidR="0066030B" w:rsidRPr="0066030B" w:rsidRDefault="0066030B" w:rsidP="0066030B">
      <w:pPr>
        <w:rPr>
          <w:szCs w:val="22"/>
        </w:rPr>
      </w:pPr>
    </w:p>
    <w:p w:rsidR="0066030B" w:rsidRPr="0066030B" w:rsidRDefault="0066030B" w:rsidP="0066030B">
      <w:pPr>
        <w:rPr>
          <w:szCs w:val="22"/>
        </w:rPr>
      </w:pPr>
      <w:r w:rsidRPr="0066030B">
        <w:rPr>
          <w:szCs w:val="22"/>
        </w:rPr>
        <w:t>Tossaporn SRISAKDI, Head, Bureau of Animal Husbandry and Genetic Improvement, Department of Livestock Development, Ministry of Agriculture and Cooperatives, Bangkok</w:t>
      </w:r>
    </w:p>
    <w:p w:rsidR="0066030B" w:rsidRPr="0066030B" w:rsidRDefault="0066030B" w:rsidP="0066030B">
      <w:pPr>
        <w:rPr>
          <w:szCs w:val="22"/>
        </w:rPr>
      </w:pPr>
      <w:r w:rsidRPr="0066030B">
        <w:rPr>
          <w:szCs w:val="22"/>
          <w:u w:val="single"/>
        </w:rPr>
        <w:t xml:space="preserve">tossaporn.dld@gmail.com </w:t>
      </w:r>
    </w:p>
    <w:p w:rsidR="0066030B" w:rsidRPr="0066030B" w:rsidRDefault="0066030B" w:rsidP="0066030B">
      <w:pPr>
        <w:rPr>
          <w:szCs w:val="22"/>
        </w:rPr>
      </w:pPr>
    </w:p>
    <w:p w:rsidR="0066030B" w:rsidRPr="0066030B" w:rsidRDefault="0066030B" w:rsidP="0066030B">
      <w:pPr>
        <w:rPr>
          <w:szCs w:val="22"/>
        </w:rPr>
      </w:pPr>
      <w:r w:rsidRPr="0066030B">
        <w:rPr>
          <w:szCs w:val="22"/>
        </w:rPr>
        <w:t>Bonggtmas HONGTHONG (Ms.), Senior Legal Officer, Department of Intellectual Property, Ministry of Commerce, Bangkok</w:t>
      </w:r>
    </w:p>
    <w:p w:rsidR="0066030B" w:rsidRPr="0066030B" w:rsidRDefault="0066030B" w:rsidP="0066030B">
      <w:pPr>
        <w:rPr>
          <w:szCs w:val="22"/>
        </w:rPr>
      </w:pPr>
    </w:p>
    <w:p w:rsidR="0066030B" w:rsidRPr="0066030B" w:rsidRDefault="0066030B" w:rsidP="0066030B">
      <w:pPr>
        <w:rPr>
          <w:szCs w:val="22"/>
        </w:rPr>
      </w:pPr>
      <w:r w:rsidRPr="0066030B">
        <w:rPr>
          <w:szCs w:val="22"/>
        </w:rPr>
        <w:t>Thananya WONGCHAN (Ms.), Legal Counsel, International Trade and Intellectual Property Law Division, Office of the Council of State, Bangkok</w:t>
      </w:r>
    </w:p>
    <w:p w:rsidR="0066030B" w:rsidRPr="0066030B" w:rsidRDefault="0066030B" w:rsidP="0066030B">
      <w:pPr>
        <w:rPr>
          <w:szCs w:val="22"/>
          <w:u w:val="single"/>
        </w:rPr>
      </w:pPr>
      <w:r w:rsidRPr="0066030B">
        <w:rPr>
          <w:szCs w:val="22"/>
          <w:u w:val="single"/>
        </w:rPr>
        <w:t xml:space="preserve">thananyah@gmail.com </w:t>
      </w:r>
    </w:p>
    <w:p w:rsidR="0066030B" w:rsidRPr="0066030B" w:rsidRDefault="0066030B" w:rsidP="0066030B">
      <w:pPr>
        <w:rPr>
          <w:szCs w:val="22"/>
        </w:rPr>
      </w:pPr>
    </w:p>
    <w:p w:rsidR="0066030B" w:rsidRPr="0066030B" w:rsidRDefault="0066030B" w:rsidP="0066030B">
      <w:pPr>
        <w:rPr>
          <w:szCs w:val="22"/>
        </w:rPr>
      </w:pPr>
      <w:r w:rsidRPr="0066030B">
        <w:rPr>
          <w:szCs w:val="22"/>
        </w:rPr>
        <w:t>Pan PANKHAO, Agricultural Officer, Department of Agriculture, Bangkok</w:t>
      </w:r>
    </w:p>
    <w:p w:rsidR="0066030B" w:rsidRPr="0066030B" w:rsidRDefault="0066030B" w:rsidP="0066030B">
      <w:pPr>
        <w:rPr>
          <w:szCs w:val="22"/>
        </w:rPr>
      </w:pPr>
    </w:p>
    <w:p w:rsidR="0066030B" w:rsidRPr="0066030B" w:rsidRDefault="0066030B" w:rsidP="0066030B">
      <w:pPr>
        <w:rPr>
          <w:szCs w:val="22"/>
        </w:rPr>
      </w:pPr>
      <w:r w:rsidRPr="0066030B">
        <w:rPr>
          <w:szCs w:val="22"/>
        </w:rPr>
        <w:t>Varapote CHENSAVASDIJAI, Counsellor,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Sudkhet BORIBOONSRI, Counsellor, Permanent Mission to the World Trade Organization (WTO),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TRINITÉ-ET-TOBAGO/TRINIDAD AND TOBAGO</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Justin SOBION, First Secretary, Permanent Mission,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TUNISIE/TUNISIA</w:t>
      </w: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lang w:val="fr-FR"/>
        </w:rPr>
        <w:t>Walid DOUDCH, ambassadeur, représentant permanent, Mission permanente, Genève</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Mokhtar M. HAMDI, directeur, Département de la propriété industrielle, Institut national de la normalisation et de la propriété industrielle (INNORPI), Ministère de l’industrie et de la technologie, Tunis</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 xml:space="preserve">Raja YOUSFI MNASRI, </w:t>
      </w:r>
      <w:proofErr w:type="gramStart"/>
      <w:r w:rsidRPr="0066030B">
        <w:rPr>
          <w:szCs w:val="22"/>
          <w:lang w:val="fr-FR"/>
        </w:rPr>
        <w:t>conseiller</w:t>
      </w:r>
      <w:proofErr w:type="gramEnd"/>
      <w:r w:rsidRPr="0066030B">
        <w:rPr>
          <w:szCs w:val="22"/>
          <w:lang w:val="fr-FR"/>
        </w:rPr>
        <w:t>, Mission permanente, Genève</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TURKMÉNISTAN/TURKMENISTAN</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Orazmyrat SAPARMYRADOV, Head, Examination Department, State Service on Intellectual Property under the Ministry of Economy and Development of Turkmenistan, Ashgabat</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TURQUIE/TURKEY</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Kemal Demir ERALP, Patent Examiner, Patent Department, Turkish Patent Institute, Ankara</w:t>
      </w:r>
    </w:p>
    <w:p w:rsidR="0066030B" w:rsidRPr="0066030B" w:rsidRDefault="0066030B" w:rsidP="0066030B">
      <w:pPr>
        <w:rPr>
          <w:szCs w:val="22"/>
        </w:rPr>
      </w:pPr>
    </w:p>
    <w:p w:rsidR="0066030B" w:rsidRPr="0066030B" w:rsidRDefault="0066030B" w:rsidP="0066030B">
      <w:pPr>
        <w:rPr>
          <w:szCs w:val="22"/>
        </w:rPr>
      </w:pPr>
      <w:r w:rsidRPr="0066030B">
        <w:rPr>
          <w:szCs w:val="22"/>
        </w:rPr>
        <w:t>Osman GOKTURK, Second Secretary, Permanent Mission to the World Trade Organization (WTO),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keepNext/>
        <w:rPr>
          <w:szCs w:val="22"/>
          <w:u w:val="single"/>
        </w:rPr>
      </w:pPr>
      <w:r w:rsidRPr="0066030B">
        <w:rPr>
          <w:szCs w:val="22"/>
          <w:u w:val="single"/>
        </w:rPr>
        <w:lastRenderedPageBreak/>
        <w:t>UKRAINE</w:t>
      </w:r>
    </w:p>
    <w:p w:rsidR="0066030B" w:rsidRPr="0066030B" w:rsidRDefault="0066030B" w:rsidP="0066030B">
      <w:pPr>
        <w:keepNext/>
        <w:rPr>
          <w:szCs w:val="22"/>
          <w:u w:val="single"/>
        </w:rPr>
      </w:pPr>
    </w:p>
    <w:p w:rsidR="0066030B" w:rsidRPr="0066030B" w:rsidRDefault="0066030B" w:rsidP="0066030B">
      <w:pPr>
        <w:rPr>
          <w:szCs w:val="22"/>
        </w:rPr>
      </w:pPr>
      <w:r w:rsidRPr="0066030B">
        <w:rPr>
          <w:szCs w:val="22"/>
        </w:rPr>
        <w:t>Andrew KUDIN, Director General, State Intellectual Property Service of Ukraine (SIPS), Ukrainian Intellectual Property Institute (Ukrpatent), Ministry of Economic Development and Trade of Ukraine, Kyiv</w:t>
      </w:r>
    </w:p>
    <w:p w:rsidR="0066030B" w:rsidRPr="0066030B" w:rsidRDefault="0066030B" w:rsidP="0066030B">
      <w:pPr>
        <w:rPr>
          <w:szCs w:val="22"/>
        </w:rPr>
      </w:pPr>
      <w:r w:rsidRPr="0066030B">
        <w:rPr>
          <w:szCs w:val="22"/>
          <w:u w:val="single"/>
        </w:rPr>
        <w:t xml:space="preserve">a.kudin@ukrpatent.org </w:t>
      </w:r>
    </w:p>
    <w:p w:rsidR="0066030B" w:rsidRPr="0066030B" w:rsidRDefault="0066030B" w:rsidP="0066030B">
      <w:pPr>
        <w:rPr>
          <w:szCs w:val="22"/>
        </w:rPr>
      </w:pPr>
    </w:p>
    <w:p w:rsidR="0066030B" w:rsidRPr="0066030B" w:rsidRDefault="0066030B" w:rsidP="0066030B">
      <w:pPr>
        <w:rPr>
          <w:szCs w:val="22"/>
        </w:rPr>
      </w:pPr>
      <w:r w:rsidRPr="0066030B">
        <w:rPr>
          <w:szCs w:val="22"/>
        </w:rPr>
        <w:t>Oleksii SKUBKO, Deputy Head, Public Relations and Protocol Events Department, State Intellectual Property Service of Ukraine (SIPS), Ukrainian Intellectual Property Institute (Ukrpatent), Ministry of Economic Development and Trade of Ukraine, Kyiv</w:t>
      </w:r>
    </w:p>
    <w:p w:rsidR="0066030B" w:rsidRPr="0066030B" w:rsidRDefault="0066030B" w:rsidP="0066030B">
      <w:pPr>
        <w:rPr>
          <w:szCs w:val="22"/>
        </w:rPr>
      </w:pPr>
      <w:r w:rsidRPr="0066030B">
        <w:rPr>
          <w:szCs w:val="22"/>
          <w:u w:val="single"/>
        </w:rPr>
        <w:t xml:space="preserve">yk@ukrpatent.org </w:t>
      </w:r>
    </w:p>
    <w:p w:rsidR="0066030B" w:rsidRPr="0066030B" w:rsidRDefault="0066030B" w:rsidP="0066030B">
      <w:pPr>
        <w:rPr>
          <w:szCs w:val="22"/>
        </w:rPr>
      </w:pPr>
    </w:p>
    <w:p w:rsidR="0066030B" w:rsidRPr="0066030B" w:rsidRDefault="0066030B" w:rsidP="0066030B">
      <w:pPr>
        <w:rPr>
          <w:szCs w:val="22"/>
        </w:rPr>
      </w:pPr>
      <w:r w:rsidRPr="0066030B">
        <w:rPr>
          <w:szCs w:val="22"/>
        </w:rPr>
        <w:t>Sergii TORIANIK, Deputy Head, State Intellectual Property Service of Ukraine (SIPS), Ukrainian Intellectual Property Institute (Ukrpatent), Ministry of Economic Development and Trade of Ukraine, Kyiv</w:t>
      </w:r>
    </w:p>
    <w:p w:rsidR="0066030B" w:rsidRPr="0066030B" w:rsidRDefault="0066030B" w:rsidP="0066030B">
      <w:pPr>
        <w:rPr>
          <w:szCs w:val="22"/>
        </w:rPr>
      </w:pPr>
      <w:r w:rsidRPr="0066030B">
        <w:rPr>
          <w:szCs w:val="22"/>
          <w:u w:val="single"/>
        </w:rPr>
        <w:t xml:space="preserve">s.toryanik@ukrpatent.org </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VANUATU</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John Stephen HURI, Traditional Knowledge and Trademark Officer, Intellectual Property Officer of the Republic of Vanuatu, Port Vila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lang w:val="es-ES"/>
        </w:rPr>
      </w:pPr>
      <w:r w:rsidRPr="0066030B">
        <w:rPr>
          <w:szCs w:val="22"/>
          <w:u w:val="single"/>
          <w:lang w:val="es-ES"/>
        </w:rPr>
        <w:t>VENEZUELA (RÉPUBLIQUE BOLIVARIENNE DU)/VENEZUELA (BOLIVARIAN REPUBLIC OF)</w:t>
      </w:r>
    </w:p>
    <w:p w:rsidR="0066030B" w:rsidRPr="0066030B" w:rsidRDefault="0066030B" w:rsidP="0066030B">
      <w:pPr>
        <w:rPr>
          <w:szCs w:val="22"/>
          <w:u w:val="single"/>
          <w:lang w:val="es-ES"/>
        </w:rPr>
      </w:pPr>
    </w:p>
    <w:p w:rsidR="0066030B" w:rsidRPr="0066030B" w:rsidRDefault="0066030B" w:rsidP="0066030B">
      <w:pPr>
        <w:rPr>
          <w:szCs w:val="22"/>
          <w:lang w:val="es-ES"/>
        </w:rPr>
      </w:pPr>
      <w:r w:rsidRPr="0066030B">
        <w:rPr>
          <w:szCs w:val="22"/>
          <w:lang w:val="es-ES"/>
        </w:rPr>
        <w:t>Anny ROJAS MATA (Sra.), Segunda Secretaria, Misión Permanente, Ginebra</w:t>
      </w:r>
    </w:p>
    <w:p w:rsidR="0066030B" w:rsidRPr="0066030B" w:rsidRDefault="0066030B" w:rsidP="0066030B">
      <w:pPr>
        <w:rPr>
          <w:szCs w:val="22"/>
          <w:u w:val="single"/>
          <w:lang w:val="es-ES"/>
        </w:rPr>
      </w:pPr>
    </w:p>
    <w:p w:rsidR="0066030B" w:rsidRPr="0066030B" w:rsidRDefault="0066030B" w:rsidP="0066030B">
      <w:pPr>
        <w:rPr>
          <w:szCs w:val="22"/>
          <w:u w:val="single"/>
          <w:lang w:val="es-ES"/>
        </w:rPr>
      </w:pPr>
    </w:p>
    <w:p w:rsidR="0066030B" w:rsidRPr="0066030B" w:rsidRDefault="0066030B" w:rsidP="0066030B">
      <w:pPr>
        <w:rPr>
          <w:szCs w:val="22"/>
          <w:u w:val="single"/>
        </w:rPr>
      </w:pPr>
      <w:r w:rsidRPr="0066030B">
        <w:rPr>
          <w:szCs w:val="22"/>
          <w:u w:val="single"/>
        </w:rPr>
        <w:t>VIET NAM</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NGUYEN Thanh Tu (Ms.), Director, Patent Division No. 3, National Office of Intellectual Property (NOIP), Hanoi</w:t>
      </w:r>
    </w:p>
    <w:p w:rsidR="0066030B" w:rsidRPr="0066030B" w:rsidRDefault="0066030B" w:rsidP="0066030B">
      <w:pPr>
        <w:rPr>
          <w:szCs w:val="22"/>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ZAMBIE/ZAMBIA</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Margret M. KAEMBA (Ms.), Minister Counsellor, Permanent Mission,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ZIMBABWE</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Taonga MUSHAYAVANHU, Ambassador, Permanent Representative,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Rhoda Tafadzwa NGARANDE (Ms.), Counsellor,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t>Julia MAPUNGWANA (Ms.), Attaché, Permanent Mission, Geneva</w:t>
      </w:r>
    </w:p>
    <w:p w:rsidR="0066030B" w:rsidRPr="0066030B" w:rsidRDefault="0066030B" w:rsidP="0066030B">
      <w:pPr>
        <w:rPr>
          <w:szCs w:val="22"/>
        </w:rPr>
      </w:pPr>
    </w:p>
    <w:p w:rsidR="0066030B" w:rsidRPr="0066030B" w:rsidRDefault="0066030B" w:rsidP="0066030B">
      <w:pPr>
        <w:rPr>
          <w:szCs w:val="22"/>
        </w:rPr>
      </w:pPr>
      <w:r w:rsidRPr="0066030B">
        <w:rPr>
          <w:szCs w:val="22"/>
        </w:rPr>
        <w:br w:type="page"/>
      </w:r>
    </w:p>
    <w:p w:rsidR="0066030B" w:rsidRPr="0066030B" w:rsidRDefault="0066030B" w:rsidP="0066030B">
      <w:pPr>
        <w:rPr>
          <w:szCs w:val="22"/>
        </w:rPr>
      </w:pPr>
    </w:p>
    <w:p w:rsidR="0066030B" w:rsidRPr="0066030B" w:rsidRDefault="0066030B" w:rsidP="0066030B">
      <w:pPr>
        <w:rPr>
          <w:caps/>
          <w:szCs w:val="22"/>
          <w:u w:val="single"/>
          <w:lang w:val="fr-FR"/>
        </w:rPr>
      </w:pPr>
      <w:r w:rsidRPr="0066030B">
        <w:rPr>
          <w:szCs w:val="22"/>
          <w:lang w:val="fr-FR"/>
        </w:rPr>
        <w:t xml:space="preserve">II.  </w:t>
      </w:r>
      <w:r w:rsidRPr="0066030B">
        <w:rPr>
          <w:caps/>
          <w:szCs w:val="22"/>
          <w:u w:val="single"/>
          <w:lang w:val="fr-FR"/>
        </w:rPr>
        <w:t>DÉlÉgation SpÉciale/Special Delegation</w:t>
      </w:r>
    </w:p>
    <w:p w:rsidR="0066030B" w:rsidRPr="0066030B" w:rsidRDefault="0066030B" w:rsidP="0066030B">
      <w:pPr>
        <w:rPr>
          <w:caps/>
          <w:szCs w:val="22"/>
          <w:u w:val="single"/>
          <w:lang w:val="fr-FR"/>
        </w:rPr>
      </w:pPr>
    </w:p>
    <w:p w:rsidR="0066030B" w:rsidRPr="0066030B" w:rsidRDefault="0066030B" w:rsidP="0066030B">
      <w:pPr>
        <w:rPr>
          <w:caps/>
          <w:szCs w:val="22"/>
          <w:u w:val="single"/>
          <w:lang w:val="fr-FR"/>
        </w:rPr>
      </w:pPr>
    </w:p>
    <w:p w:rsidR="0066030B" w:rsidRPr="0066030B" w:rsidRDefault="0066030B" w:rsidP="0066030B">
      <w:pPr>
        <w:rPr>
          <w:szCs w:val="22"/>
          <w:u w:val="single"/>
          <w:lang w:val="fr-FR"/>
        </w:rPr>
      </w:pPr>
      <w:r w:rsidRPr="0066030B">
        <w:rPr>
          <w:szCs w:val="22"/>
          <w:u w:val="single"/>
          <w:lang w:val="fr-FR"/>
        </w:rPr>
        <w:t xml:space="preserve">UNION EUROPÉENNE (UE)/EUROPEAN UNION (EU) </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Oliver HALL-ALLEN, First Counselor, Permanent Delegation to the United Nations, Geneva</w:t>
      </w:r>
    </w:p>
    <w:p w:rsidR="0066030B" w:rsidRPr="0066030B" w:rsidRDefault="0066030B" w:rsidP="0066030B">
      <w:pPr>
        <w:rPr>
          <w:szCs w:val="22"/>
        </w:rPr>
      </w:pPr>
    </w:p>
    <w:p w:rsidR="0066030B" w:rsidRPr="0066030B" w:rsidRDefault="0066030B" w:rsidP="0066030B">
      <w:pPr>
        <w:rPr>
          <w:bCs/>
          <w:szCs w:val="22"/>
        </w:rPr>
      </w:pPr>
      <w:r w:rsidRPr="0066030B">
        <w:rPr>
          <w:bCs/>
          <w:szCs w:val="22"/>
        </w:rPr>
        <w:t>Michael KOENING, Deputy Head, Industrial Property Unit, Directorate General for Internal Market and Services, Brussels</w:t>
      </w:r>
    </w:p>
    <w:p w:rsidR="0066030B" w:rsidRPr="0066030B" w:rsidRDefault="0066030B" w:rsidP="0066030B">
      <w:pPr>
        <w:rPr>
          <w:bCs/>
          <w:szCs w:val="22"/>
        </w:rPr>
      </w:pPr>
    </w:p>
    <w:p w:rsidR="0066030B" w:rsidRPr="0066030B" w:rsidRDefault="0066030B" w:rsidP="0066030B">
      <w:pPr>
        <w:rPr>
          <w:szCs w:val="22"/>
        </w:rPr>
      </w:pPr>
      <w:r w:rsidRPr="0066030B">
        <w:rPr>
          <w:szCs w:val="22"/>
        </w:rPr>
        <w:t>Margreet GROENENBOOM (Ms.), Policy Officer, Industrial Property, Directorate General for Internal Market, Industry, Entrepreneurship and Small and Medium-Sized Enterprises, European Commission, Brussels</w:t>
      </w:r>
    </w:p>
    <w:p w:rsidR="0066030B" w:rsidRPr="0066030B" w:rsidRDefault="0066030B" w:rsidP="0066030B">
      <w:pPr>
        <w:rPr>
          <w:szCs w:val="22"/>
        </w:rPr>
      </w:pPr>
    </w:p>
    <w:p w:rsidR="0066030B" w:rsidRPr="0066030B" w:rsidRDefault="0066030B" w:rsidP="0066030B">
      <w:pPr>
        <w:rPr>
          <w:szCs w:val="22"/>
          <w:lang w:eastAsia="en-US"/>
        </w:rPr>
      </w:pPr>
      <w:r w:rsidRPr="0066030B">
        <w:rPr>
          <w:szCs w:val="22"/>
          <w:lang w:eastAsia="en-US"/>
        </w:rPr>
        <w:t>Barna POSTA, Intern, Permanent Delegation to the United Nations, Geneva</w:t>
      </w:r>
    </w:p>
    <w:p w:rsidR="0066030B" w:rsidRPr="0066030B" w:rsidRDefault="0066030B" w:rsidP="0066030B">
      <w:pPr>
        <w:rPr>
          <w:szCs w:val="22"/>
          <w:lang w:eastAsia="en-US"/>
        </w:rPr>
      </w:pPr>
    </w:p>
    <w:p w:rsidR="0066030B" w:rsidRPr="0066030B" w:rsidRDefault="0066030B" w:rsidP="0066030B">
      <w:pPr>
        <w:ind w:left="426" w:hanging="426"/>
        <w:outlineLvl w:val="7"/>
        <w:rPr>
          <w:rFonts w:eastAsia="Times New Roman"/>
          <w:iCs/>
          <w:szCs w:val="22"/>
          <w:lang w:eastAsia="en-US"/>
        </w:rPr>
      </w:pPr>
      <w:r w:rsidRPr="0066030B">
        <w:rPr>
          <w:rFonts w:eastAsia="Times New Roman"/>
          <w:iCs/>
          <w:szCs w:val="22"/>
          <w:lang w:eastAsia="en-US"/>
        </w:rPr>
        <w:t>Andrea TANG (Ms.), Intern, Permanent Delegation to the United Nations, Geneva</w:t>
      </w:r>
    </w:p>
    <w:p w:rsidR="0066030B" w:rsidRPr="0066030B" w:rsidRDefault="0066030B" w:rsidP="0066030B">
      <w:pPr>
        <w:rPr>
          <w:caps/>
          <w:szCs w:val="22"/>
          <w:u w:val="single"/>
        </w:rPr>
      </w:pPr>
    </w:p>
    <w:p w:rsidR="0066030B" w:rsidRPr="0066030B" w:rsidRDefault="0066030B" w:rsidP="0066030B">
      <w:pPr>
        <w:rPr>
          <w:szCs w:val="22"/>
          <w:lang w:eastAsia="en-US"/>
        </w:rPr>
      </w:pPr>
    </w:p>
    <w:p w:rsidR="0066030B" w:rsidRPr="0066030B" w:rsidRDefault="0066030B" w:rsidP="0066030B">
      <w:pPr>
        <w:ind w:left="426" w:hanging="426"/>
        <w:outlineLvl w:val="7"/>
        <w:rPr>
          <w:rFonts w:eastAsia="Times New Roman"/>
          <w:iCs/>
          <w:szCs w:val="22"/>
          <w:lang w:eastAsia="en-US"/>
        </w:rPr>
      </w:pPr>
      <w:r w:rsidRPr="0066030B">
        <w:rPr>
          <w:rFonts w:eastAsia="Times New Roman"/>
          <w:iCs/>
          <w:szCs w:val="22"/>
          <w:lang w:eastAsia="en-US"/>
        </w:rPr>
        <w:t>III</w:t>
      </w:r>
      <w:proofErr w:type="gramStart"/>
      <w:r w:rsidRPr="0066030B">
        <w:rPr>
          <w:rFonts w:eastAsia="Times New Roman"/>
          <w:iCs/>
          <w:szCs w:val="22"/>
          <w:lang w:eastAsia="en-US"/>
        </w:rPr>
        <w:t xml:space="preserve">.  </w:t>
      </w:r>
      <w:r w:rsidRPr="0066030B">
        <w:rPr>
          <w:rFonts w:eastAsia="Times New Roman"/>
          <w:iCs/>
          <w:szCs w:val="22"/>
          <w:u w:val="single"/>
          <w:lang w:eastAsia="en-US"/>
        </w:rPr>
        <w:t>OBSERVATEURS</w:t>
      </w:r>
      <w:proofErr w:type="gramEnd"/>
      <w:r w:rsidRPr="0066030B">
        <w:rPr>
          <w:rFonts w:eastAsia="Times New Roman"/>
          <w:iCs/>
          <w:szCs w:val="22"/>
          <w:u w:val="single"/>
          <w:lang w:eastAsia="en-US"/>
        </w:rPr>
        <w:t>/OBSERVERS</w:t>
      </w:r>
    </w:p>
    <w:p w:rsidR="0066030B" w:rsidRPr="0066030B" w:rsidRDefault="0066030B" w:rsidP="0066030B">
      <w:pPr>
        <w:rPr>
          <w:szCs w:val="22"/>
          <w:lang w:eastAsia="en-US"/>
        </w:rPr>
      </w:pPr>
    </w:p>
    <w:p w:rsidR="0066030B" w:rsidRPr="0066030B" w:rsidRDefault="0066030B" w:rsidP="0066030B">
      <w:pPr>
        <w:rPr>
          <w:szCs w:val="22"/>
          <w:lang w:eastAsia="en-US"/>
        </w:rPr>
      </w:pPr>
    </w:p>
    <w:p w:rsidR="0066030B" w:rsidRPr="0066030B" w:rsidRDefault="0066030B" w:rsidP="0066030B">
      <w:pPr>
        <w:rPr>
          <w:szCs w:val="22"/>
          <w:u w:val="single"/>
          <w:lang w:eastAsia="en-US"/>
        </w:rPr>
      </w:pPr>
      <w:r w:rsidRPr="0066030B">
        <w:rPr>
          <w:szCs w:val="22"/>
          <w:u w:val="single"/>
          <w:lang w:eastAsia="en-US"/>
        </w:rPr>
        <w:t>PALESTINE</w:t>
      </w:r>
    </w:p>
    <w:p w:rsidR="0066030B" w:rsidRPr="0066030B" w:rsidRDefault="0066030B" w:rsidP="0066030B">
      <w:pPr>
        <w:rPr>
          <w:szCs w:val="22"/>
          <w:lang w:eastAsia="en-US"/>
        </w:rPr>
      </w:pPr>
    </w:p>
    <w:p w:rsidR="0066030B" w:rsidRPr="0066030B" w:rsidRDefault="0066030B" w:rsidP="0066030B">
      <w:pPr>
        <w:rPr>
          <w:szCs w:val="22"/>
          <w:lang w:eastAsia="en-US"/>
        </w:rPr>
      </w:pPr>
      <w:r w:rsidRPr="0066030B">
        <w:rPr>
          <w:szCs w:val="22"/>
          <w:lang w:eastAsia="en-US"/>
        </w:rPr>
        <w:t xml:space="preserve">Ibrahim KHRAISHI, Ambassador, Permanent Observer, Permanent Mission, Geneva </w:t>
      </w:r>
    </w:p>
    <w:p w:rsidR="0066030B" w:rsidRPr="0066030B" w:rsidRDefault="0066030B" w:rsidP="0066030B">
      <w:pPr>
        <w:rPr>
          <w:szCs w:val="22"/>
          <w:lang w:eastAsia="en-US"/>
        </w:rPr>
      </w:pPr>
    </w:p>
    <w:p w:rsidR="0066030B" w:rsidRPr="0066030B" w:rsidRDefault="0066030B" w:rsidP="0066030B">
      <w:pPr>
        <w:rPr>
          <w:szCs w:val="22"/>
          <w:lang w:eastAsia="en-US"/>
        </w:rPr>
      </w:pPr>
      <w:r w:rsidRPr="0066030B">
        <w:rPr>
          <w:szCs w:val="22"/>
          <w:lang w:eastAsia="en-US"/>
        </w:rPr>
        <w:t>Sami M. K. BATRAWI, Director General, Intellectual Property Unit, Ministry of Culture, Ramallah City</w:t>
      </w:r>
    </w:p>
    <w:p w:rsidR="0066030B" w:rsidRPr="0066030B" w:rsidRDefault="0066030B" w:rsidP="0066030B">
      <w:pPr>
        <w:rPr>
          <w:szCs w:val="22"/>
          <w:lang w:eastAsia="en-US"/>
        </w:rPr>
      </w:pPr>
    </w:p>
    <w:p w:rsidR="0066030B" w:rsidRPr="0066030B" w:rsidRDefault="0066030B" w:rsidP="0066030B">
      <w:pPr>
        <w:rPr>
          <w:szCs w:val="22"/>
          <w:u w:val="single"/>
          <w:lang w:eastAsia="en-US"/>
        </w:rPr>
      </w:pPr>
      <w:r w:rsidRPr="0066030B">
        <w:rPr>
          <w:szCs w:val="22"/>
          <w:lang w:eastAsia="en-US"/>
        </w:rPr>
        <w:t>Ibrahim MUSA, Counsellor, Permanent Observer, Permanent Mission, Geneva</w:t>
      </w:r>
    </w:p>
    <w:p w:rsidR="0066030B" w:rsidRPr="0066030B" w:rsidRDefault="0066030B" w:rsidP="0066030B">
      <w:pPr>
        <w:rPr>
          <w:szCs w:val="22"/>
          <w:lang w:eastAsia="en-US"/>
        </w:rPr>
      </w:pPr>
    </w:p>
    <w:p w:rsidR="0066030B" w:rsidRPr="0066030B" w:rsidRDefault="0066030B" w:rsidP="0066030B">
      <w:pPr>
        <w:rPr>
          <w:szCs w:val="22"/>
          <w:lang w:eastAsia="en-US"/>
        </w:rPr>
      </w:pPr>
    </w:p>
    <w:p w:rsidR="0066030B" w:rsidRPr="0066030B" w:rsidRDefault="0066030B" w:rsidP="0066030B">
      <w:pPr>
        <w:ind w:left="360" w:hanging="336"/>
        <w:outlineLvl w:val="7"/>
        <w:rPr>
          <w:rFonts w:eastAsia="Times New Roman"/>
          <w:iCs/>
          <w:szCs w:val="22"/>
          <w:lang w:eastAsia="en-US"/>
        </w:rPr>
      </w:pPr>
      <w:r w:rsidRPr="0066030B">
        <w:rPr>
          <w:rFonts w:eastAsia="Times New Roman"/>
          <w:iCs/>
          <w:szCs w:val="22"/>
          <w:lang w:eastAsia="en-US"/>
        </w:rPr>
        <w:t>IV</w:t>
      </w:r>
      <w:proofErr w:type="gramStart"/>
      <w:r w:rsidRPr="0066030B">
        <w:rPr>
          <w:rFonts w:eastAsia="Times New Roman"/>
          <w:iCs/>
          <w:szCs w:val="22"/>
          <w:lang w:eastAsia="en-US"/>
        </w:rPr>
        <w:t xml:space="preserve">.  </w:t>
      </w:r>
      <w:r w:rsidRPr="0066030B">
        <w:rPr>
          <w:rFonts w:eastAsia="Times New Roman"/>
          <w:iCs/>
          <w:szCs w:val="22"/>
          <w:u w:val="single"/>
          <w:lang w:eastAsia="en-US"/>
        </w:rPr>
        <w:t>ORGANISATIONS</w:t>
      </w:r>
      <w:proofErr w:type="gramEnd"/>
      <w:r w:rsidRPr="0066030B">
        <w:rPr>
          <w:rFonts w:eastAsia="Times New Roman"/>
          <w:iCs/>
          <w:szCs w:val="22"/>
          <w:u w:val="single"/>
          <w:lang w:eastAsia="en-US"/>
        </w:rPr>
        <w:t xml:space="preserve"> INTERNATIONALES INTERGOUVERNEMENTALES/</w:t>
      </w:r>
      <w:r w:rsidRPr="0066030B">
        <w:rPr>
          <w:rFonts w:eastAsia="Times New Roman"/>
          <w:iCs/>
          <w:szCs w:val="22"/>
          <w:u w:val="single"/>
          <w:lang w:eastAsia="en-US"/>
        </w:rPr>
        <w:br/>
      </w:r>
      <w:r w:rsidRPr="0066030B">
        <w:rPr>
          <w:rFonts w:eastAsia="Times New Roman"/>
          <w:iCs/>
          <w:noProof/>
          <w:szCs w:val="22"/>
          <w:u w:val="single"/>
          <w:lang w:eastAsia="en-US"/>
        </w:rPr>
        <w:t>INTERNATIONAL INTERGOVERNMENTAL ORGANIZATIONS</w:t>
      </w:r>
    </w:p>
    <w:p w:rsidR="0066030B" w:rsidRPr="0066030B" w:rsidRDefault="0066030B" w:rsidP="0066030B">
      <w:pPr>
        <w:ind w:left="426" w:hanging="426"/>
        <w:outlineLvl w:val="7"/>
        <w:rPr>
          <w:rFonts w:eastAsia="Times New Roman"/>
          <w:iCs/>
          <w:szCs w:val="22"/>
          <w:lang w:eastAsia="en-US"/>
        </w:rPr>
      </w:pPr>
    </w:p>
    <w:p w:rsidR="0066030B" w:rsidRPr="0066030B" w:rsidRDefault="0066030B" w:rsidP="0066030B">
      <w:pPr>
        <w:rPr>
          <w:lang w:eastAsia="en-US"/>
        </w:rPr>
      </w:pPr>
    </w:p>
    <w:p w:rsidR="0066030B" w:rsidRPr="0066030B" w:rsidRDefault="0066030B" w:rsidP="0066030B">
      <w:pPr>
        <w:rPr>
          <w:szCs w:val="22"/>
          <w:u w:val="single"/>
        </w:rPr>
      </w:pPr>
      <w:r w:rsidRPr="0066030B">
        <w:rPr>
          <w:szCs w:val="22"/>
          <w:u w:val="single"/>
        </w:rPr>
        <w:t xml:space="preserve">CENTRE SUD (CS)/SOUTH CENTRE (SC) </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Carlos M. CORREA, Special Adviser, Trade and Intellectual Property, Geneva</w:t>
      </w:r>
    </w:p>
    <w:p w:rsidR="0066030B" w:rsidRPr="0066030B" w:rsidRDefault="0066030B" w:rsidP="0066030B">
      <w:pPr>
        <w:rPr>
          <w:szCs w:val="22"/>
        </w:rPr>
      </w:pPr>
    </w:p>
    <w:p w:rsidR="0066030B" w:rsidRPr="0066030B" w:rsidRDefault="0066030B" w:rsidP="0066030B">
      <w:pPr>
        <w:rPr>
          <w:szCs w:val="22"/>
        </w:rPr>
      </w:pPr>
      <w:r w:rsidRPr="0066030B">
        <w:rPr>
          <w:szCs w:val="22"/>
        </w:rPr>
        <w:t>Viviana MUNOZ TELLEZ (Ms.), Coordinator, Development, Innovation and Intellectual Property Programme, Geneva</w:t>
      </w:r>
    </w:p>
    <w:p w:rsidR="0066030B" w:rsidRPr="0066030B" w:rsidRDefault="0066030B" w:rsidP="0066030B">
      <w:pPr>
        <w:rPr>
          <w:szCs w:val="22"/>
        </w:rPr>
      </w:pPr>
    </w:p>
    <w:p w:rsidR="0066030B" w:rsidRPr="0066030B" w:rsidRDefault="0066030B" w:rsidP="0066030B">
      <w:pPr>
        <w:rPr>
          <w:szCs w:val="22"/>
        </w:rPr>
      </w:pPr>
      <w:r w:rsidRPr="0066030B">
        <w:rPr>
          <w:szCs w:val="22"/>
        </w:rPr>
        <w:t>Nirmalya SYAM, Programme Officer, Development, Innovation and Intellectual Property Programme, Geneva</w:t>
      </w:r>
    </w:p>
    <w:p w:rsidR="0066030B" w:rsidRPr="0066030B" w:rsidRDefault="0066030B" w:rsidP="0066030B">
      <w:pPr>
        <w:rPr>
          <w:szCs w:val="22"/>
          <w:u w:val="single"/>
        </w:rPr>
      </w:pP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GENERAL SECRETARIAT OF THE ANDEAN COMMUNITY </w:t>
      </w:r>
    </w:p>
    <w:p w:rsidR="0066030B" w:rsidRPr="0066030B" w:rsidRDefault="0066030B" w:rsidP="0066030B">
      <w:pPr>
        <w:rPr>
          <w:szCs w:val="22"/>
          <w:u w:val="single"/>
        </w:rPr>
      </w:pPr>
    </w:p>
    <w:p w:rsidR="0066030B" w:rsidRPr="0066030B" w:rsidRDefault="0066030B" w:rsidP="0066030B">
      <w:pPr>
        <w:rPr>
          <w:szCs w:val="22"/>
          <w:lang w:val="es-ES"/>
        </w:rPr>
      </w:pPr>
      <w:r w:rsidRPr="0066030B">
        <w:rPr>
          <w:szCs w:val="22"/>
          <w:lang w:val="es-ES"/>
        </w:rPr>
        <w:t>Elmer SCHIALER, Director General, Lima</w:t>
      </w:r>
    </w:p>
    <w:p w:rsidR="0066030B" w:rsidRPr="0066030B" w:rsidRDefault="0066030B" w:rsidP="0066030B">
      <w:pPr>
        <w:rPr>
          <w:szCs w:val="22"/>
          <w:lang w:val="es-ES"/>
        </w:rPr>
      </w:pPr>
      <w:r w:rsidRPr="0066030B">
        <w:rPr>
          <w:szCs w:val="22"/>
          <w:u w:val="single"/>
          <w:lang w:val="es-ES"/>
        </w:rPr>
        <w:t xml:space="preserve">eschialer@comunidadandina.org </w:t>
      </w:r>
    </w:p>
    <w:p w:rsidR="0066030B" w:rsidRPr="0066030B" w:rsidRDefault="0066030B" w:rsidP="0066030B">
      <w:pPr>
        <w:rPr>
          <w:szCs w:val="22"/>
          <w:lang w:val="es-ES"/>
        </w:rPr>
      </w:pPr>
    </w:p>
    <w:p w:rsidR="0066030B" w:rsidRPr="0066030B" w:rsidRDefault="0066030B" w:rsidP="0066030B">
      <w:pPr>
        <w:rPr>
          <w:szCs w:val="22"/>
          <w:lang w:val="es-ES"/>
        </w:rPr>
      </w:pPr>
      <w:r w:rsidRPr="0066030B">
        <w:rPr>
          <w:szCs w:val="22"/>
          <w:lang w:val="es-ES"/>
        </w:rPr>
        <w:t>Deyanira CAMACHO (Sra.), Funcionaria Internacional en Propiedad Intelectual, Lima</w:t>
      </w:r>
    </w:p>
    <w:p w:rsidR="0066030B" w:rsidRPr="0066030B" w:rsidRDefault="0066030B" w:rsidP="0066030B">
      <w:pPr>
        <w:rPr>
          <w:szCs w:val="22"/>
          <w:lang w:val="es-ES"/>
        </w:rPr>
      </w:pPr>
      <w:r w:rsidRPr="0066030B">
        <w:rPr>
          <w:szCs w:val="22"/>
          <w:u w:val="single"/>
          <w:lang w:val="es-ES"/>
        </w:rPr>
        <w:t xml:space="preserve">dcamacho@comunidadandina.org </w:t>
      </w:r>
    </w:p>
    <w:p w:rsidR="0066030B" w:rsidRPr="0066030B" w:rsidRDefault="0066030B" w:rsidP="0066030B">
      <w:pPr>
        <w:rPr>
          <w:u w:val="single"/>
          <w:lang w:val="es-ES" w:eastAsia="en-US"/>
        </w:rPr>
      </w:pPr>
      <w:r w:rsidRPr="0066030B">
        <w:rPr>
          <w:u w:val="single"/>
          <w:lang w:val="es-ES" w:eastAsia="en-US"/>
        </w:rPr>
        <w:lastRenderedPageBreak/>
        <w:t>HAUT-COMMISSARIAT DES NATIONS UNIES AUX DROITS DE L’HOMME (HCDH)/OFFICE OF THE UNITED NATIONS HIGH COMMISSIONER FOR HUMAN RIGHTS (OHCHR)</w:t>
      </w:r>
    </w:p>
    <w:p w:rsidR="0066030B" w:rsidRPr="0066030B" w:rsidRDefault="0066030B" w:rsidP="0066030B">
      <w:pPr>
        <w:rPr>
          <w:szCs w:val="22"/>
          <w:lang w:val="es-ES"/>
        </w:rPr>
      </w:pPr>
    </w:p>
    <w:p w:rsidR="0066030B" w:rsidRPr="0066030B" w:rsidRDefault="0066030B" w:rsidP="0066030B">
      <w:pPr>
        <w:rPr>
          <w:szCs w:val="22"/>
        </w:rPr>
      </w:pPr>
      <w:r w:rsidRPr="0066030B">
        <w:rPr>
          <w:szCs w:val="22"/>
        </w:rPr>
        <w:t>Hannah McGLADE (Ms.), Senior Indigenous Fellow, Geneva</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ORGANISATION DES NATIONS UNIES POUR L’ALIMENTATION ET L’AGRICULTURE (FAO)/FOOD AND AGRICULTURE ORGANIZATION OF THE UNITED NATIONS (FAO) </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Dan LESKIEN, Senior Liaison Officer, Secretariat of the Commission on Genetic Resources for Food and Agriculture, Rome</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 xml:space="preserve">ORGANISATION EUROPÉENNE DES BREVETS (OEB)/EUROPEAN PATENT ORGANISATION (EPO) </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Alessia VOLPE (Ms.), Coordinator, International Cooperation, Munich</w:t>
      </w:r>
    </w:p>
    <w:p w:rsidR="0066030B" w:rsidRPr="0066030B" w:rsidRDefault="0066030B" w:rsidP="0066030B">
      <w:pPr>
        <w:rPr>
          <w:szCs w:val="22"/>
        </w:rPr>
      </w:pPr>
      <w:r w:rsidRPr="0066030B">
        <w:rPr>
          <w:szCs w:val="22"/>
          <w:u w:val="single"/>
        </w:rPr>
        <w:t xml:space="preserve">avolpe@epo.org </w:t>
      </w:r>
    </w:p>
    <w:p w:rsidR="0066030B" w:rsidRPr="0066030B" w:rsidRDefault="0066030B" w:rsidP="0066030B">
      <w:pPr>
        <w:rPr>
          <w:szCs w:val="22"/>
        </w:rPr>
      </w:pPr>
    </w:p>
    <w:p w:rsidR="0066030B" w:rsidRPr="0066030B" w:rsidRDefault="0066030B" w:rsidP="0066030B">
      <w:pPr>
        <w:rPr>
          <w:szCs w:val="22"/>
        </w:rPr>
      </w:pPr>
      <w:r w:rsidRPr="0066030B">
        <w:rPr>
          <w:szCs w:val="22"/>
        </w:rPr>
        <w:t>Anna BACCHIN (Ms.), Lawyer, Directorate Patent Law, Munich</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 xml:space="preserve">ORGANISATION RÉGIONALE AFRICAINE DE LA PROPRIÉTÉ INTELLECTUELLE (ARIPO)/AFRICAN REGIONAL INTELLECTUAL PROPERTY ORGANIZATION (ARIPO) </w:t>
      </w:r>
    </w:p>
    <w:p w:rsidR="0066030B" w:rsidRPr="0066030B" w:rsidRDefault="0066030B" w:rsidP="0066030B">
      <w:pPr>
        <w:rPr>
          <w:szCs w:val="22"/>
          <w:u w:val="single"/>
          <w:lang w:val="fr-FR"/>
        </w:rPr>
      </w:pPr>
    </w:p>
    <w:p w:rsidR="0066030B" w:rsidRPr="0066030B" w:rsidRDefault="0066030B" w:rsidP="0066030B">
      <w:pPr>
        <w:rPr>
          <w:szCs w:val="22"/>
        </w:rPr>
      </w:pPr>
      <w:r w:rsidRPr="0066030B">
        <w:rPr>
          <w:szCs w:val="22"/>
        </w:rPr>
        <w:t>Emmanuel SACKEY, Intellectual Property Development Executive, Industrial Property Department, Harare</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SECRETARIAT OF THE CONVENTION ON BIOLOGICAL DIVERSITY (SCBD) </w:t>
      </w:r>
    </w:p>
    <w:p w:rsidR="0066030B" w:rsidRPr="0066030B" w:rsidRDefault="0066030B" w:rsidP="0066030B">
      <w:pPr>
        <w:rPr>
          <w:szCs w:val="22"/>
          <w:u w:val="single"/>
        </w:rPr>
      </w:pPr>
    </w:p>
    <w:p w:rsidR="0066030B" w:rsidRPr="0066030B" w:rsidRDefault="0066030B" w:rsidP="0066030B">
      <w:pPr>
        <w:rPr>
          <w:szCs w:val="22"/>
        </w:rPr>
      </w:pPr>
      <w:r w:rsidRPr="0066030B">
        <w:rPr>
          <w:szCs w:val="22"/>
        </w:rPr>
        <w:t>Valerie NORMAND (Ms.), Senior Programme Officer, Access and Benefit Sharing, Nagoya Protocol Unit, Montreal</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ind w:left="426" w:hanging="426"/>
        <w:rPr>
          <w:caps/>
          <w:noProof/>
          <w:szCs w:val="22"/>
        </w:rPr>
      </w:pPr>
    </w:p>
    <w:p w:rsidR="0066030B" w:rsidRPr="0066030B" w:rsidRDefault="0066030B" w:rsidP="0066030B">
      <w:pPr>
        <w:ind w:left="426" w:hanging="426"/>
        <w:rPr>
          <w:caps/>
          <w:noProof/>
          <w:szCs w:val="22"/>
          <w:u w:val="single"/>
          <w:lang w:val="fr-FR"/>
        </w:rPr>
      </w:pPr>
      <w:r w:rsidRPr="0066030B">
        <w:rPr>
          <w:caps/>
          <w:noProof/>
          <w:szCs w:val="22"/>
          <w:lang w:val="fr-FR"/>
        </w:rPr>
        <w:t xml:space="preserve">V.  </w:t>
      </w:r>
      <w:r w:rsidRPr="0066030B">
        <w:rPr>
          <w:caps/>
          <w:noProof/>
          <w:szCs w:val="22"/>
          <w:u w:val="single"/>
          <w:lang w:val="fr-FR"/>
        </w:rPr>
        <w:t>Organisations internationales non Gouvernementales/</w:t>
      </w:r>
      <w:r w:rsidRPr="0066030B">
        <w:rPr>
          <w:caps/>
          <w:noProof/>
          <w:szCs w:val="22"/>
          <w:u w:val="single"/>
          <w:lang w:val="fr-FR"/>
        </w:rPr>
        <w:br/>
      </w:r>
      <w:r w:rsidRPr="0066030B">
        <w:rPr>
          <w:caps/>
          <w:noProof/>
          <w:szCs w:val="22"/>
          <w:lang w:val="fr-FR"/>
        </w:rPr>
        <w:t>I</w:t>
      </w:r>
      <w:r w:rsidRPr="0066030B">
        <w:rPr>
          <w:caps/>
          <w:noProof/>
          <w:szCs w:val="22"/>
          <w:u w:val="single"/>
          <w:lang w:val="fr-FR"/>
        </w:rPr>
        <w:t>nternational Non-Governmental Organizations</w:t>
      </w:r>
    </w:p>
    <w:p w:rsidR="0066030B" w:rsidRPr="0066030B" w:rsidRDefault="0066030B" w:rsidP="0066030B">
      <w:pPr>
        <w:rPr>
          <w:szCs w:val="22"/>
          <w:u w:val="single"/>
          <w:lang w:val="fr-FR"/>
        </w:rPr>
      </w:pPr>
    </w:p>
    <w:p w:rsidR="0066030B" w:rsidRPr="0066030B" w:rsidRDefault="0066030B" w:rsidP="0066030B">
      <w:pPr>
        <w:rPr>
          <w:szCs w:val="22"/>
          <w:u w:val="single"/>
        </w:rPr>
      </w:pPr>
      <w:r w:rsidRPr="0066030B">
        <w:rPr>
          <w:szCs w:val="22"/>
          <w:u w:val="single"/>
        </w:rPr>
        <w:t xml:space="preserve">ADJMOR </w:t>
      </w:r>
    </w:p>
    <w:p w:rsidR="0066030B" w:rsidRPr="0066030B" w:rsidRDefault="0066030B" w:rsidP="0066030B">
      <w:pPr>
        <w:rPr>
          <w:szCs w:val="22"/>
        </w:rPr>
      </w:pPr>
      <w:r w:rsidRPr="0066030B">
        <w:rPr>
          <w:szCs w:val="22"/>
        </w:rPr>
        <w:t>Hamadi AG MOHAMED ABBA, Member, Essakane</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Assembly of Armenians of Western Armenia, The </w:t>
      </w:r>
    </w:p>
    <w:p w:rsidR="0066030B" w:rsidRPr="0066030B" w:rsidRDefault="0066030B" w:rsidP="0066030B">
      <w:pPr>
        <w:rPr>
          <w:szCs w:val="22"/>
          <w:lang w:val="fr-FR"/>
        </w:rPr>
      </w:pPr>
      <w:r w:rsidRPr="0066030B">
        <w:rPr>
          <w:szCs w:val="22"/>
          <w:lang w:val="fr-FR"/>
        </w:rPr>
        <w:t>Renik AVETISYAN, représentant officiel, Bagneux</w:t>
      </w:r>
    </w:p>
    <w:p w:rsidR="0066030B" w:rsidRPr="0066030B" w:rsidRDefault="0066030B" w:rsidP="0066030B">
      <w:pPr>
        <w:rPr>
          <w:szCs w:val="22"/>
          <w:lang w:val="fr-FR"/>
        </w:rPr>
      </w:pPr>
      <w:r w:rsidRPr="0066030B">
        <w:rPr>
          <w:szCs w:val="22"/>
          <w:lang w:val="fr-FR"/>
        </w:rPr>
        <w:t>Simon DARONIAN, représentant officiel, Bagneux</w:t>
      </w:r>
    </w:p>
    <w:p w:rsidR="0066030B" w:rsidRPr="0066030B" w:rsidRDefault="0066030B" w:rsidP="0066030B">
      <w:pPr>
        <w:rPr>
          <w:szCs w:val="22"/>
          <w:lang w:val="fr-FR"/>
        </w:rPr>
      </w:pPr>
      <w:r w:rsidRPr="0066030B">
        <w:rPr>
          <w:szCs w:val="22"/>
          <w:lang w:val="fr-FR"/>
        </w:rPr>
        <w:t>Lydia MARGOSSIAN (Mme), représentant officiel, Bagneux</w:t>
      </w:r>
    </w:p>
    <w:p w:rsidR="0066030B" w:rsidRPr="0066030B" w:rsidRDefault="0066030B" w:rsidP="0066030B">
      <w:pPr>
        <w:rPr>
          <w:szCs w:val="22"/>
          <w:lang w:val="fr-FR"/>
        </w:rPr>
      </w:pPr>
      <w:r w:rsidRPr="0066030B">
        <w:rPr>
          <w:szCs w:val="22"/>
          <w:lang w:val="fr-FR"/>
        </w:rPr>
        <w:t>Sarin TAVAITIAN (Mme), représentant officiel, Bagneux</w:t>
      </w: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 xml:space="preserve">Association américaine du droit de la propriété intellectuelle (AIPLA)/American Intellectual Property Law Association (AIPLA) </w:t>
      </w:r>
    </w:p>
    <w:p w:rsidR="0066030B" w:rsidRPr="0066030B" w:rsidRDefault="0066030B" w:rsidP="0066030B">
      <w:pPr>
        <w:rPr>
          <w:szCs w:val="22"/>
        </w:rPr>
      </w:pPr>
      <w:r w:rsidRPr="0066030B">
        <w:rPr>
          <w:szCs w:val="22"/>
        </w:rPr>
        <w:t>Debora PLEHN-DUJOWICH (Ms.), Chair, Biotechnology Committee, Washington D.C.</w:t>
      </w:r>
    </w:p>
    <w:p w:rsidR="0066030B" w:rsidRPr="0066030B" w:rsidRDefault="0066030B" w:rsidP="0066030B">
      <w:pPr>
        <w:rPr>
          <w:szCs w:val="22"/>
          <w:u w:val="single"/>
          <w:lang w:val="fr-FR"/>
        </w:rPr>
      </w:pPr>
      <w:r w:rsidRPr="0066030B">
        <w:rPr>
          <w:szCs w:val="22"/>
          <w:u w:val="single"/>
          <w:lang w:val="fr-FR"/>
        </w:rPr>
        <w:t xml:space="preserve">deboraplehn@prismaticlaw.com </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lastRenderedPageBreak/>
        <w:t xml:space="preserve">Association européenne des étudiants en droit (ELSA International)/European Law Students’ Association (ELSA International) </w:t>
      </w:r>
    </w:p>
    <w:p w:rsidR="0066030B" w:rsidRPr="0066030B" w:rsidRDefault="0066030B" w:rsidP="0066030B">
      <w:pPr>
        <w:rPr>
          <w:szCs w:val="22"/>
        </w:rPr>
      </w:pPr>
      <w:r w:rsidRPr="0066030B">
        <w:rPr>
          <w:szCs w:val="22"/>
        </w:rPr>
        <w:t>Rowena Melissa Sylvanna PALIJAMA (Ms.), Delegate, Brussels</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Association of Kunas United for Mother Earth (KUNA) </w:t>
      </w:r>
    </w:p>
    <w:p w:rsidR="0066030B" w:rsidRPr="0066030B" w:rsidRDefault="0066030B" w:rsidP="0066030B">
      <w:pPr>
        <w:rPr>
          <w:szCs w:val="22"/>
          <w:lang w:val="es-ES"/>
        </w:rPr>
      </w:pPr>
      <w:r w:rsidRPr="0066030B">
        <w:rPr>
          <w:szCs w:val="22"/>
          <w:lang w:val="es-ES"/>
        </w:rPr>
        <w:t>Nelson DE LEÓN KANTULE, Vocal Directivo, Panamá</w:t>
      </w:r>
    </w:p>
    <w:p w:rsidR="0066030B" w:rsidRPr="0066030B" w:rsidRDefault="0066030B" w:rsidP="0066030B">
      <w:pPr>
        <w:rPr>
          <w:szCs w:val="22"/>
        </w:rPr>
      </w:pPr>
      <w:r w:rsidRPr="0066030B">
        <w:rPr>
          <w:szCs w:val="22"/>
          <w:u w:val="single"/>
        </w:rPr>
        <w:t>duleigar@gmail.com</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Bioversity </w:t>
      </w:r>
    </w:p>
    <w:p w:rsidR="0066030B" w:rsidRPr="0066030B" w:rsidRDefault="0066030B" w:rsidP="0066030B">
      <w:pPr>
        <w:rPr>
          <w:szCs w:val="22"/>
        </w:rPr>
      </w:pPr>
      <w:r w:rsidRPr="0066030B">
        <w:rPr>
          <w:szCs w:val="22"/>
        </w:rPr>
        <w:t>Isabel LÓPEZ NORIEGA (Ms.), Policy Specialist, Geneva</w:t>
      </w:r>
    </w:p>
    <w:p w:rsidR="0066030B" w:rsidRPr="0066030B" w:rsidRDefault="0066030B" w:rsidP="0066030B">
      <w:pPr>
        <w:rPr>
          <w:szCs w:val="22"/>
          <w:u w:val="single"/>
          <w:lang w:val="fr-FR"/>
        </w:rPr>
      </w:pPr>
      <w:r w:rsidRPr="0066030B">
        <w:rPr>
          <w:szCs w:val="22"/>
          <w:u w:val="single"/>
          <w:lang w:val="fr-FR"/>
        </w:rPr>
        <w:t>i.lopez@cgiar.org</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t xml:space="preserve">Centre de documentation, de recherche et d’information des peuples autochtones (DoCip)/Indigenous Peoples’ Center for Documentation, Research and Information (DoCip) </w:t>
      </w:r>
    </w:p>
    <w:p w:rsidR="0066030B" w:rsidRPr="0066030B" w:rsidRDefault="0066030B" w:rsidP="0066030B">
      <w:pPr>
        <w:rPr>
          <w:szCs w:val="22"/>
          <w:lang w:val="fr-CH"/>
        </w:rPr>
      </w:pPr>
      <w:r w:rsidRPr="0066030B">
        <w:rPr>
          <w:szCs w:val="22"/>
          <w:lang w:val="fr-CH"/>
        </w:rPr>
        <w:t>David MATTHEY-DORET, directeur, Genève</w:t>
      </w:r>
    </w:p>
    <w:p w:rsidR="0066030B" w:rsidRPr="0066030B" w:rsidRDefault="0066030B" w:rsidP="0066030B">
      <w:pPr>
        <w:rPr>
          <w:szCs w:val="22"/>
          <w:lang w:val="fr-CH"/>
        </w:rPr>
      </w:pPr>
      <w:r w:rsidRPr="0066030B">
        <w:rPr>
          <w:szCs w:val="22"/>
          <w:lang w:val="fr-CH"/>
        </w:rPr>
        <w:t>Pierrette BIRRAUX (Mme), conseillère scientifique, Genève</w:t>
      </w:r>
    </w:p>
    <w:p w:rsidR="0066030B" w:rsidRPr="0066030B" w:rsidRDefault="0066030B" w:rsidP="0066030B">
      <w:pPr>
        <w:rPr>
          <w:szCs w:val="22"/>
          <w:lang w:val="fr-CH"/>
        </w:rPr>
      </w:pPr>
      <w:r w:rsidRPr="0066030B">
        <w:rPr>
          <w:szCs w:val="22"/>
          <w:lang w:val="fr-CH"/>
        </w:rPr>
        <w:t>María BAILE RUBIO (Mme), interprète, Genève</w:t>
      </w:r>
    </w:p>
    <w:p w:rsidR="0066030B" w:rsidRPr="0066030B" w:rsidRDefault="0066030B" w:rsidP="0066030B">
      <w:pPr>
        <w:rPr>
          <w:szCs w:val="22"/>
          <w:lang w:val="fr-CH"/>
        </w:rPr>
      </w:pPr>
      <w:r w:rsidRPr="0066030B">
        <w:rPr>
          <w:szCs w:val="22"/>
          <w:lang w:val="fr-CH"/>
        </w:rPr>
        <w:t xml:space="preserve">Bianca SUAREZ-PHILLIPS (Mme), interprète, Genève </w:t>
      </w:r>
    </w:p>
    <w:p w:rsidR="0066030B" w:rsidRPr="0066030B" w:rsidRDefault="0066030B" w:rsidP="0066030B">
      <w:pPr>
        <w:rPr>
          <w:szCs w:val="22"/>
          <w:lang w:val="fr-CH"/>
        </w:rPr>
      </w:pPr>
      <w:r w:rsidRPr="0066030B">
        <w:rPr>
          <w:szCs w:val="22"/>
          <w:lang w:val="fr-CH"/>
        </w:rPr>
        <w:t>Fabrice PERRIN, assistant, Genève</w:t>
      </w:r>
    </w:p>
    <w:p w:rsidR="0066030B" w:rsidRPr="0066030B" w:rsidRDefault="0066030B" w:rsidP="0066030B">
      <w:pPr>
        <w:rPr>
          <w:szCs w:val="22"/>
          <w:lang w:val="fr-FR"/>
        </w:rPr>
      </w:pPr>
      <w:r w:rsidRPr="0066030B">
        <w:rPr>
          <w:szCs w:val="22"/>
          <w:lang w:val="fr-FR"/>
        </w:rPr>
        <w:t>Juvenal Andrés DEL CASTILLO VARGAS, membre, Genève</w:t>
      </w:r>
    </w:p>
    <w:p w:rsidR="0066030B" w:rsidRPr="0066030B" w:rsidRDefault="0066030B" w:rsidP="0066030B">
      <w:pPr>
        <w:rPr>
          <w:szCs w:val="22"/>
          <w:lang w:val="fr-CH"/>
        </w:rPr>
      </w:pPr>
      <w:r w:rsidRPr="0066030B">
        <w:rPr>
          <w:szCs w:val="22"/>
          <w:lang w:val="fr-CH"/>
        </w:rPr>
        <w:t>Karen PFEFFERLI (Mme), membre, Genève</w:t>
      </w:r>
    </w:p>
    <w:p w:rsidR="0066030B" w:rsidRPr="0066030B" w:rsidRDefault="0066030B" w:rsidP="0066030B">
      <w:pPr>
        <w:rPr>
          <w:szCs w:val="22"/>
          <w:lang w:val="fr-CH"/>
        </w:rPr>
      </w:pPr>
      <w:r w:rsidRPr="0066030B">
        <w:rPr>
          <w:szCs w:val="22"/>
          <w:lang w:val="fr-CH"/>
        </w:rPr>
        <w:t xml:space="preserve">Claire MORETTO (Mme), membre, Genève </w:t>
      </w:r>
    </w:p>
    <w:p w:rsidR="0066030B" w:rsidRPr="0066030B" w:rsidRDefault="0066030B" w:rsidP="0066030B">
      <w:pPr>
        <w:rPr>
          <w:szCs w:val="22"/>
          <w:lang w:val="fr-CH"/>
        </w:rPr>
      </w:pPr>
      <w:r w:rsidRPr="0066030B">
        <w:rPr>
          <w:szCs w:val="22"/>
          <w:lang w:val="fr-CH"/>
        </w:rPr>
        <w:t>Le Tuyet Trinh TO, membre, Genève</w:t>
      </w:r>
    </w:p>
    <w:p w:rsidR="0066030B" w:rsidRPr="0066030B" w:rsidRDefault="0066030B" w:rsidP="0066030B">
      <w:pPr>
        <w:rPr>
          <w:szCs w:val="22"/>
          <w:lang w:val="fr-FR"/>
        </w:rPr>
      </w:pPr>
      <w:r w:rsidRPr="0066030B">
        <w:rPr>
          <w:szCs w:val="22"/>
          <w:lang w:val="fr-FR"/>
        </w:rPr>
        <w:t>Ellen WALKER (Mme), membre, Genève</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t xml:space="preserve">Centre du commerce international pour le développement (CECIDE)/International Trade Center for Development (CECIDE) </w:t>
      </w:r>
    </w:p>
    <w:p w:rsidR="0066030B" w:rsidRPr="0066030B" w:rsidRDefault="0066030B" w:rsidP="0066030B">
      <w:pPr>
        <w:rPr>
          <w:szCs w:val="22"/>
          <w:lang w:val="fr-FR"/>
        </w:rPr>
      </w:pPr>
      <w:r w:rsidRPr="0066030B">
        <w:rPr>
          <w:szCs w:val="22"/>
          <w:lang w:val="fr-FR"/>
        </w:rPr>
        <w:t>Biro DIAWARA, représentant, chef du bureau, Genève</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t xml:space="preserve">Centre international pour le commerce et le développement durable (ICTSD)/International Center for Trade and Sustainable Development (ICTSD) </w:t>
      </w:r>
    </w:p>
    <w:p w:rsidR="0066030B" w:rsidRPr="0066030B" w:rsidRDefault="0066030B" w:rsidP="0066030B">
      <w:pPr>
        <w:rPr>
          <w:szCs w:val="22"/>
        </w:rPr>
      </w:pPr>
      <w:r w:rsidRPr="0066030B">
        <w:rPr>
          <w:szCs w:val="22"/>
        </w:rPr>
        <w:t>Pedro ROFFE, Senior Associate, Innovation Programme, Geneva</w:t>
      </w:r>
    </w:p>
    <w:p w:rsidR="0066030B" w:rsidRPr="0066030B" w:rsidRDefault="0066030B" w:rsidP="0066030B">
      <w:pPr>
        <w:rPr>
          <w:szCs w:val="22"/>
        </w:rPr>
      </w:pPr>
      <w:r w:rsidRPr="0066030B">
        <w:rPr>
          <w:szCs w:val="22"/>
        </w:rPr>
        <w:t>David CHAPMAN, Junior Associate, Innovation and Intellectual Property Programme, Geneva</w:t>
      </w:r>
    </w:p>
    <w:p w:rsidR="0066030B" w:rsidRPr="0066030B" w:rsidRDefault="0066030B" w:rsidP="0066030B">
      <w:pPr>
        <w:rPr>
          <w:szCs w:val="22"/>
        </w:rPr>
      </w:pPr>
      <w:r w:rsidRPr="0066030B">
        <w:rPr>
          <w:szCs w:val="22"/>
          <w:u w:val="single"/>
        </w:rPr>
        <w:t xml:space="preserve">dchapman@ictsd.ch </w:t>
      </w:r>
    </w:p>
    <w:p w:rsidR="0066030B" w:rsidRPr="0066030B" w:rsidRDefault="0066030B" w:rsidP="0066030B">
      <w:pPr>
        <w:rPr>
          <w:szCs w:val="22"/>
        </w:rPr>
      </w:pPr>
      <w:r w:rsidRPr="0066030B">
        <w:rPr>
          <w:szCs w:val="22"/>
        </w:rPr>
        <w:t>Jimena SOTELO (Ms.), Junior Programme Officer, Innovation Programme, Geneva</w:t>
      </w: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 xml:space="preserve">Chambre de commerce internationale (CCI)/International Chamber of Commerce (ICC) </w:t>
      </w:r>
    </w:p>
    <w:p w:rsidR="0066030B" w:rsidRPr="0066030B" w:rsidRDefault="0066030B" w:rsidP="0066030B">
      <w:pPr>
        <w:rPr>
          <w:szCs w:val="22"/>
        </w:rPr>
      </w:pPr>
      <w:r w:rsidRPr="0066030B">
        <w:rPr>
          <w:szCs w:val="22"/>
        </w:rPr>
        <w:t>Timothy ROBERTS, Commission on Intellectual Property, Bracknell</w:t>
      </w:r>
    </w:p>
    <w:p w:rsidR="0066030B" w:rsidRPr="0066030B" w:rsidRDefault="0066030B" w:rsidP="0066030B">
      <w:pPr>
        <w:rPr>
          <w:szCs w:val="22"/>
        </w:rPr>
      </w:pPr>
      <w:r w:rsidRPr="0066030B">
        <w:rPr>
          <w:szCs w:val="22"/>
          <w:u w:val="single"/>
        </w:rPr>
        <w:t xml:space="preserve">tim.twr@gmail.com </w:t>
      </w:r>
    </w:p>
    <w:p w:rsidR="0066030B" w:rsidRPr="0066030B" w:rsidRDefault="0066030B" w:rsidP="0066030B">
      <w:pPr>
        <w:rPr>
          <w:szCs w:val="22"/>
        </w:rPr>
      </w:pPr>
    </w:p>
    <w:p w:rsidR="0066030B" w:rsidRPr="0066030B" w:rsidRDefault="0066030B" w:rsidP="0066030B">
      <w:pPr>
        <w:rPr>
          <w:szCs w:val="22"/>
        </w:rPr>
      </w:pPr>
      <w:r w:rsidRPr="0066030B">
        <w:rPr>
          <w:szCs w:val="22"/>
          <w:u w:val="single"/>
        </w:rPr>
        <w:t xml:space="preserve">Chamber of Commerce and Industry of the Russian Federation (CCIRF) </w:t>
      </w:r>
      <w:r w:rsidRPr="0066030B">
        <w:rPr>
          <w:szCs w:val="22"/>
          <w:u w:val="single"/>
        </w:rPr>
        <w:br/>
      </w:r>
      <w:r w:rsidRPr="0066030B">
        <w:rPr>
          <w:szCs w:val="22"/>
        </w:rPr>
        <w:t>Elena KOLOKOLOVA (Ms.), Representative, Geneva</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Civil Society Coalition (CSC) </w:t>
      </w:r>
    </w:p>
    <w:p w:rsidR="0066030B" w:rsidRPr="0066030B" w:rsidRDefault="0066030B" w:rsidP="0066030B">
      <w:pPr>
        <w:rPr>
          <w:szCs w:val="22"/>
        </w:rPr>
      </w:pPr>
      <w:r w:rsidRPr="0066030B">
        <w:rPr>
          <w:szCs w:val="22"/>
        </w:rPr>
        <w:t>Marc PERLMAN, Fellow, Providence</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CropLife International (CROPLIFE) </w:t>
      </w:r>
    </w:p>
    <w:p w:rsidR="0066030B" w:rsidRPr="0066030B" w:rsidRDefault="0066030B" w:rsidP="0066030B">
      <w:pPr>
        <w:rPr>
          <w:szCs w:val="22"/>
        </w:rPr>
      </w:pPr>
      <w:r w:rsidRPr="0066030B">
        <w:rPr>
          <w:szCs w:val="22"/>
        </w:rPr>
        <w:t>Tatjana SACHSE (Ms.), Legal Adviser, Geneva</w:t>
      </w:r>
    </w:p>
    <w:p w:rsidR="0066030B" w:rsidRPr="0066030B" w:rsidRDefault="0066030B" w:rsidP="0066030B">
      <w:pPr>
        <w:rPr>
          <w:szCs w:val="22"/>
          <w:u w:val="single"/>
        </w:rPr>
      </w:pPr>
    </w:p>
    <w:p w:rsidR="0066030B" w:rsidRPr="0066030B" w:rsidRDefault="0066030B" w:rsidP="0066030B">
      <w:pPr>
        <w:rPr>
          <w:szCs w:val="22"/>
          <w:u w:val="single"/>
          <w:lang w:val="fr-FR"/>
        </w:rPr>
      </w:pPr>
      <w:r w:rsidRPr="0066030B">
        <w:rPr>
          <w:szCs w:val="22"/>
          <w:u w:val="single"/>
          <w:lang w:val="fr-FR"/>
        </w:rPr>
        <w:t xml:space="preserve">CS Consulting </w:t>
      </w:r>
    </w:p>
    <w:p w:rsidR="0066030B" w:rsidRPr="0066030B" w:rsidRDefault="0066030B" w:rsidP="0066030B">
      <w:pPr>
        <w:rPr>
          <w:szCs w:val="22"/>
          <w:lang w:val="fr-FR"/>
        </w:rPr>
      </w:pPr>
      <w:r w:rsidRPr="0066030B">
        <w:rPr>
          <w:szCs w:val="22"/>
          <w:lang w:val="fr-FR"/>
        </w:rPr>
        <w:t>Louis VAN WYK, Director, Pretoria</w:t>
      </w: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 xml:space="preserve">Culture of Afro-indigenous Solidarity (Afro-Indigène) </w:t>
      </w:r>
    </w:p>
    <w:p w:rsidR="0066030B" w:rsidRPr="0066030B" w:rsidRDefault="0066030B" w:rsidP="0066030B">
      <w:pPr>
        <w:rPr>
          <w:szCs w:val="22"/>
          <w:lang w:val="fr-FR"/>
        </w:rPr>
      </w:pPr>
      <w:r w:rsidRPr="0066030B">
        <w:rPr>
          <w:szCs w:val="22"/>
          <w:lang w:val="fr-FR"/>
        </w:rPr>
        <w:t>Ana LEURINDA (Mme), présidente, Genève</w:t>
      </w:r>
    </w:p>
    <w:p w:rsidR="0066030B" w:rsidRPr="0066030B" w:rsidRDefault="0066030B" w:rsidP="0066030B">
      <w:pPr>
        <w:rPr>
          <w:szCs w:val="22"/>
          <w:u w:val="single"/>
          <w:lang w:val="fr-FR"/>
        </w:rPr>
      </w:pPr>
    </w:p>
    <w:p w:rsidR="0066030B" w:rsidRPr="0066030B" w:rsidRDefault="0066030B" w:rsidP="0066030B">
      <w:pPr>
        <w:rPr>
          <w:szCs w:val="22"/>
          <w:u w:val="single"/>
          <w:lang w:val="fr-FR"/>
        </w:rPr>
      </w:pPr>
      <w:r w:rsidRPr="0066030B">
        <w:rPr>
          <w:szCs w:val="22"/>
          <w:u w:val="single"/>
          <w:lang w:val="fr-FR"/>
        </w:rPr>
        <w:lastRenderedPageBreak/>
        <w:t xml:space="preserve">Fédération internationale de la vidéo (IFV)/International Video Federation (IVF) </w:t>
      </w:r>
    </w:p>
    <w:p w:rsidR="0066030B" w:rsidRPr="0066030B" w:rsidRDefault="0066030B" w:rsidP="0066030B">
      <w:pPr>
        <w:rPr>
          <w:szCs w:val="22"/>
        </w:rPr>
      </w:pPr>
      <w:r w:rsidRPr="0066030B">
        <w:rPr>
          <w:szCs w:val="22"/>
        </w:rPr>
        <w:t>Benoît MÜLLER, Legal Advisor, Brussels</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Fédération </w:t>
      </w:r>
      <w:proofErr w:type="gramStart"/>
      <w:r w:rsidRPr="0066030B">
        <w:rPr>
          <w:szCs w:val="22"/>
          <w:u w:val="single"/>
        </w:rPr>
        <w:t>internationale</w:t>
      </w:r>
      <w:proofErr w:type="gramEnd"/>
      <w:r w:rsidRPr="0066030B">
        <w:rPr>
          <w:szCs w:val="22"/>
          <w:u w:val="single"/>
        </w:rPr>
        <w:t xml:space="preserve"> de l’industrie du médicament (FIIM)/International Federation of Pharmaceutical Manufacturers Associations (IFPMA) </w:t>
      </w:r>
    </w:p>
    <w:p w:rsidR="0066030B" w:rsidRPr="0066030B" w:rsidRDefault="0066030B" w:rsidP="0066030B">
      <w:pPr>
        <w:rPr>
          <w:szCs w:val="22"/>
        </w:rPr>
      </w:pPr>
      <w:r w:rsidRPr="0066030B">
        <w:rPr>
          <w:szCs w:val="22"/>
        </w:rPr>
        <w:t>Andrew JENNER, Executive Director, Cardiff</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Fridtjof Nansen Institute, </w:t>
      </w:r>
      <w:proofErr w:type="gramStart"/>
      <w:r w:rsidRPr="0066030B">
        <w:rPr>
          <w:szCs w:val="22"/>
          <w:u w:val="single"/>
        </w:rPr>
        <w:t>The</w:t>
      </w:r>
      <w:proofErr w:type="gramEnd"/>
      <w:r w:rsidRPr="0066030B">
        <w:rPr>
          <w:szCs w:val="22"/>
          <w:u w:val="single"/>
        </w:rPr>
        <w:t xml:space="preserve"> (NFI) </w:t>
      </w:r>
    </w:p>
    <w:p w:rsidR="0066030B" w:rsidRPr="0066030B" w:rsidRDefault="0066030B" w:rsidP="0066030B">
      <w:pPr>
        <w:rPr>
          <w:szCs w:val="22"/>
        </w:rPr>
      </w:pPr>
      <w:r w:rsidRPr="0066030B">
        <w:rPr>
          <w:szCs w:val="22"/>
        </w:rPr>
        <w:t>Morten Walloe TVEDT, Senior Research Fellow, Oslo</w:t>
      </w:r>
    </w:p>
    <w:p w:rsidR="0066030B" w:rsidRPr="0066030B" w:rsidRDefault="0066030B" w:rsidP="0066030B">
      <w:pPr>
        <w:rPr>
          <w:szCs w:val="22"/>
        </w:rPr>
      </w:pPr>
      <w:r w:rsidRPr="0066030B">
        <w:rPr>
          <w:szCs w:val="22"/>
        </w:rPr>
        <w:t>Tarje ULSET, Researcher, Oslo</w:t>
      </w:r>
    </w:p>
    <w:p w:rsidR="0066030B" w:rsidRPr="0066030B" w:rsidRDefault="0066030B" w:rsidP="0066030B">
      <w:pPr>
        <w:rPr>
          <w:szCs w:val="22"/>
        </w:rPr>
      </w:pPr>
      <w:r w:rsidRPr="0066030B">
        <w:rPr>
          <w:szCs w:val="22"/>
          <w:u w:val="single"/>
        </w:rPr>
        <w:t xml:space="preserve">tau@fni.no </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Health and Environment Program (HEP) </w:t>
      </w:r>
    </w:p>
    <w:p w:rsidR="0066030B" w:rsidRPr="0066030B" w:rsidRDefault="0066030B" w:rsidP="0066030B">
      <w:pPr>
        <w:rPr>
          <w:szCs w:val="22"/>
          <w:lang w:val="fr-FR"/>
        </w:rPr>
      </w:pPr>
      <w:r w:rsidRPr="0066030B">
        <w:rPr>
          <w:szCs w:val="22"/>
          <w:lang w:val="fr-FR"/>
        </w:rPr>
        <w:t>Pierre SCHERB, conseiller juridique, Genève</w:t>
      </w:r>
    </w:p>
    <w:p w:rsidR="0066030B" w:rsidRPr="0066030B" w:rsidRDefault="0066030B" w:rsidP="0066030B">
      <w:pPr>
        <w:rPr>
          <w:szCs w:val="22"/>
          <w:lang w:val="fr-FR"/>
        </w:rPr>
      </w:pPr>
      <w:r w:rsidRPr="0066030B">
        <w:rPr>
          <w:szCs w:val="22"/>
          <w:u w:val="single"/>
          <w:lang w:val="fr-FR"/>
        </w:rPr>
        <w:t xml:space="preserve">avocat@pierrescherb.ch </w:t>
      </w:r>
    </w:p>
    <w:p w:rsidR="0066030B" w:rsidRPr="0066030B" w:rsidRDefault="0066030B" w:rsidP="0066030B">
      <w:pPr>
        <w:rPr>
          <w:szCs w:val="22"/>
          <w:lang w:val="fr-FR"/>
        </w:rPr>
      </w:pPr>
      <w:r w:rsidRPr="0066030B">
        <w:rPr>
          <w:szCs w:val="22"/>
          <w:lang w:val="fr-FR"/>
        </w:rPr>
        <w:t>Madeleine SCHERB (Mme), économiste, Genève</w:t>
      </w:r>
    </w:p>
    <w:p w:rsidR="0066030B" w:rsidRPr="0066030B" w:rsidRDefault="0066030B" w:rsidP="0066030B">
      <w:pPr>
        <w:rPr>
          <w:szCs w:val="22"/>
        </w:rPr>
      </w:pPr>
      <w:r w:rsidRPr="0066030B">
        <w:rPr>
          <w:szCs w:val="22"/>
          <w:u w:val="single"/>
        </w:rPr>
        <w:t xml:space="preserve">madeleine@health-environment-program.org </w:t>
      </w:r>
    </w:p>
    <w:p w:rsidR="0066030B" w:rsidRPr="0066030B" w:rsidRDefault="0066030B" w:rsidP="0066030B">
      <w:pPr>
        <w:rPr>
          <w:szCs w:val="22"/>
        </w:rPr>
      </w:pPr>
    </w:p>
    <w:p w:rsidR="0066030B" w:rsidRPr="0066030B" w:rsidRDefault="0066030B" w:rsidP="0066030B">
      <w:pPr>
        <w:rPr>
          <w:szCs w:val="22"/>
          <w:u w:val="single"/>
          <w:lang w:val="es-ES"/>
        </w:rPr>
      </w:pPr>
      <w:r w:rsidRPr="0066030B">
        <w:rPr>
          <w:szCs w:val="22"/>
          <w:u w:val="single"/>
          <w:lang w:val="es-ES"/>
        </w:rPr>
        <w:t xml:space="preserve">Indian Movement - Tupaj Amaru </w:t>
      </w:r>
    </w:p>
    <w:p w:rsidR="0066030B" w:rsidRPr="0066030B" w:rsidRDefault="0066030B" w:rsidP="0066030B">
      <w:pPr>
        <w:rPr>
          <w:szCs w:val="22"/>
          <w:lang w:val="es-ES"/>
        </w:rPr>
      </w:pPr>
      <w:r w:rsidRPr="0066030B">
        <w:rPr>
          <w:szCs w:val="22"/>
          <w:lang w:val="es-ES"/>
        </w:rPr>
        <w:t>Lázaro PARY, Coordinador, Potosi</w:t>
      </w:r>
    </w:p>
    <w:p w:rsidR="0066030B" w:rsidRPr="0066030B" w:rsidRDefault="0066030B" w:rsidP="0066030B">
      <w:pPr>
        <w:rPr>
          <w:szCs w:val="22"/>
          <w:lang w:val="es-ES"/>
        </w:rPr>
      </w:pPr>
    </w:p>
    <w:p w:rsidR="0066030B" w:rsidRPr="0066030B" w:rsidRDefault="0066030B" w:rsidP="0066030B">
      <w:pPr>
        <w:rPr>
          <w:szCs w:val="22"/>
          <w:u w:val="single"/>
        </w:rPr>
      </w:pPr>
      <w:r w:rsidRPr="0066030B">
        <w:rPr>
          <w:szCs w:val="22"/>
          <w:u w:val="single"/>
        </w:rPr>
        <w:t xml:space="preserve">Indigenous ICT Task Force (IITF) </w:t>
      </w:r>
    </w:p>
    <w:p w:rsidR="0066030B" w:rsidRPr="0066030B" w:rsidRDefault="0066030B" w:rsidP="0066030B">
      <w:pPr>
        <w:rPr>
          <w:szCs w:val="22"/>
        </w:rPr>
      </w:pPr>
      <w:r w:rsidRPr="0066030B">
        <w:rPr>
          <w:szCs w:val="22"/>
        </w:rPr>
        <w:t>Ann-Kristin HAKANSSON (Ms.), Chair, Solna</w:t>
      </w:r>
    </w:p>
    <w:p w:rsidR="0066030B" w:rsidRPr="0066030B" w:rsidRDefault="0066030B" w:rsidP="0066030B">
      <w:pPr>
        <w:rPr>
          <w:szCs w:val="22"/>
        </w:rPr>
      </w:pPr>
      <w:r w:rsidRPr="0066030B">
        <w:rPr>
          <w:szCs w:val="22"/>
        </w:rPr>
        <w:t>Niskua IGUALIKINYA (Ms.), Member, Solna</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 xml:space="preserve">International Seed Federation (ISF) </w:t>
      </w:r>
    </w:p>
    <w:p w:rsidR="0066030B" w:rsidRPr="0066030B" w:rsidRDefault="0066030B" w:rsidP="0066030B">
      <w:pPr>
        <w:rPr>
          <w:szCs w:val="22"/>
        </w:rPr>
      </w:pPr>
      <w:r w:rsidRPr="0066030B">
        <w:rPr>
          <w:szCs w:val="22"/>
        </w:rPr>
        <w:t>Hélène GUILLOT (Ms.), International Agricultural Manager, Nyon</w:t>
      </w:r>
    </w:p>
    <w:p w:rsidR="0066030B" w:rsidRPr="0066030B" w:rsidRDefault="0066030B" w:rsidP="0066030B">
      <w:pPr>
        <w:rPr>
          <w:szCs w:val="22"/>
        </w:rPr>
      </w:pPr>
      <w:r w:rsidRPr="0066030B">
        <w:rPr>
          <w:szCs w:val="22"/>
          <w:u w:val="single"/>
        </w:rPr>
        <w:t xml:space="preserve">h.guillot@worldseed.org </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Japan Intellectual Property Organization (JIPA)</w:t>
      </w:r>
    </w:p>
    <w:p w:rsidR="0066030B" w:rsidRPr="0066030B" w:rsidRDefault="0066030B" w:rsidP="0066030B">
      <w:pPr>
        <w:rPr>
          <w:szCs w:val="22"/>
        </w:rPr>
      </w:pPr>
      <w:r w:rsidRPr="0066030B">
        <w:rPr>
          <w:rFonts w:hint="eastAsia"/>
          <w:szCs w:val="22"/>
        </w:rPr>
        <w:t>Yasuhisa</w:t>
      </w:r>
      <w:r w:rsidRPr="0066030B">
        <w:rPr>
          <w:szCs w:val="22"/>
        </w:rPr>
        <w:t xml:space="preserve"> </w:t>
      </w:r>
      <w:r w:rsidRPr="0066030B">
        <w:rPr>
          <w:rFonts w:hint="eastAsia"/>
          <w:szCs w:val="22"/>
        </w:rPr>
        <w:t>KIKUCHI</w:t>
      </w:r>
      <w:r w:rsidRPr="0066030B">
        <w:rPr>
          <w:szCs w:val="22"/>
        </w:rPr>
        <w:t>, Member, Tokyo</w:t>
      </w:r>
    </w:p>
    <w:p w:rsidR="0066030B" w:rsidRPr="0066030B" w:rsidRDefault="0066030B" w:rsidP="0066030B">
      <w:pPr>
        <w:rPr>
          <w:szCs w:val="22"/>
        </w:rPr>
      </w:pPr>
      <w:r w:rsidRPr="0066030B">
        <w:rPr>
          <w:rFonts w:hint="eastAsia"/>
          <w:szCs w:val="22"/>
        </w:rPr>
        <w:t>Hiromi</w:t>
      </w:r>
      <w:r w:rsidRPr="0066030B">
        <w:rPr>
          <w:szCs w:val="22"/>
        </w:rPr>
        <w:t xml:space="preserve"> </w:t>
      </w:r>
      <w:r w:rsidRPr="0066030B">
        <w:rPr>
          <w:rFonts w:hint="eastAsia"/>
          <w:szCs w:val="22"/>
        </w:rPr>
        <w:t>MANABE</w:t>
      </w:r>
      <w:r w:rsidRPr="0066030B">
        <w:rPr>
          <w:szCs w:val="22"/>
        </w:rPr>
        <w:t xml:space="preserve"> (Ms.), Member, Tokyo</w:t>
      </w:r>
    </w:p>
    <w:p w:rsidR="0066030B" w:rsidRPr="0066030B" w:rsidRDefault="0066030B" w:rsidP="0066030B">
      <w:pPr>
        <w:rPr>
          <w:szCs w:val="22"/>
        </w:rPr>
      </w:pPr>
      <w:r w:rsidRPr="0066030B">
        <w:rPr>
          <w:szCs w:val="22"/>
        </w:rPr>
        <w:t>Masahiko MIYATAKE, Member, Tokyo</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Knowledge Ecology International, Inc. (KEI) </w:t>
      </w:r>
    </w:p>
    <w:p w:rsidR="0066030B" w:rsidRPr="0066030B" w:rsidRDefault="0066030B" w:rsidP="0066030B">
      <w:pPr>
        <w:rPr>
          <w:szCs w:val="22"/>
        </w:rPr>
      </w:pPr>
      <w:r w:rsidRPr="0066030B">
        <w:rPr>
          <w:szCs w:val="22"/>
        </w:rPr>
        <w:t>Thiru BALASUBRAMANIAM, Representative, Geneva</w:t>
      </w:r>
    </w:p>
    <w:p w:rsidR="0066030B" w:rsidRPr="0066030B" w:rsidRDefault="0066030B" w:rsidP="0066030B">
      <w:pPr>
        <w:rPr>
          <w:szCs w:val="22"/>
        </w:rPr>
      </w:pPr>
      <w:r w:rsidRPr="0066030B">
        <w:rPr>
          <w:szCs w:val="22"/>
        </w:rPr>
        <w:t>Sophia SIMON (Ms.), Intern, Geneva</w:t>
      </w:r>
    </w:p>
    <w:p w:rsidR="0066030B" w:rsidRPr="0066030B" w:rsidRDefault="0066030B" w:rsidP="0066030B">
      <w:pPr>
        <w:rPr>
          <w:szCs w:val="22"/>
          <w:u w:val="single"/>
        </w:rPr>
      </w:pPr>
    </w:p>
    <w:p w:rsidR="0066030B" w:rsidRPr="0066030B" w:rsidRDefault="0066030B" w:rsidP="0066030B">
      <w:pPr>
        <w:rPr>
          <w:szCs w:val="22"/>
          <w:lang w:val="es-ES"/>
        </w:rPr>
      </w:pPr>
      <w:r w:rsidRPr="0066030B">
        <w:rPr>
          <w:szCs w:val="22"/>
          <w:u w:val="single"/>
          <w:lang w:val="es-ES"/>
        </w:rPr>
        <w:t xml:space="preserve">MALOCA Internationale </w:t>
      </w:r>
      <w:r w:rsidRPr="0066030B">
        <w:rPr>
          <w:szCs w:val="22"/>
          <w:u w:val="single"/>
          <w:lang w:val="es-ES"/>
        </w:rPr>
        <w:br/>
      </w:r>
      <w:r w:rsidRPr="0066030B">
        <w:rPr>
          <w:szCs w:val="22"/>
          <w:lang w:val="es-ES"/>
        </w:rPr>
        <w:t>Omeima ABDESLAM (Ms.), Member, Geneva</w:t>
      </w:r>
    </w:p>
    <w:p w:rsidR="0066030B" w:rsidRPr="0066030B" w:rsidRDefault="0066030B" w:rsidP="0066030B">
      <w:pPr>
        <w:rPr>
          <w:szCs w:val="22"/>
          <w:lang w:val="es-ES"/>
        </w:rPr>
      </w:pPr>
      <w:r w:rsidRPr="0066030B">
        <w:rPr>
          <w:szCs w:val="22"/>
          <w:lang w:val="es-ES"/>
        </w:rPr>
        <w:t>Leonardo RODRÍGUEZ, International Representative, Bogotá D.C.</w:t>
      </w:r>
    </w:p>
    <w:p w:rsidR="0066030B" w:rsidRPr="0066030B" w:rsidRDefault="0066030B" w:rsidP="0066030B">
      <w:pPr>
        <w:rPr>
          <w:szCs w:val="22"/>
          <w:lang w:val="es-ES"/>
        </w:rPr>
      </w:pPr>
    </w:p>
    <w:p w:rsidR="0066030B" w:rsidRPr="0066030B" w:rsidRDefault="0066030B" w:rsidP="0066030B">
      <w:pPr>
        <w:rPr>
          <w:szCs w:val="22"/>
          <w:u w:val="single"/>
          <w:lang w:val="fr-FR"/>
        </w:rPr>
      </w:pPr>
      <w:r w:rsidRPr="0066030B">
        <w:rPr>
          <w:szCs w:val="22"/>
          <w:u w:val="single"/>
          <w:lang w:val="fr-FR"/>
        </w:rPr>
        <w:t xml:space="preserve">Massai Experience </w:t>
      </w:r>
    </w:p>
    <w:p w:rsidR="0066030B" w:rsidRPr="0066030B" w:rsidRDefault="0066030B" w:rsidP="0066030B">
      <w:pPr>
        <w:rPr>
          <w:szCs w:val="22"/>
          <w:lang w:val="fr-FR"/>
        </w:rPr>
      </w:pPr>
      <w:r w:rsidRPr="0066030B">
        <w:rPr>
          <w:szCs w:val="22"/>
          <w:lang w:val="fr-FR"/>
        </w:rPr>
        <w:t>Zohra AIT KACI ALI (Mme), présidente, Genève</w:t>
      </w:r>
    </w:p>
    <w:p w:rsidR="0066030B" w:rsidRPr="0066030B" w:rsidRDefault="0066030B" w:rsidP="0066030B">
      <w:pPr>
        <w:rPr>
          <w:szCs w:val="22"/>
          <w:lang w:val="fr-FR"/>
        </w:rPr>
      </w:pPr>
    </w:p>
    <w:p w:rsidR="0066030B" w:rsidRPr="0066030B" w:rsidRDefault="0066030B" w:rsidP="0066030B">
      <w:pPr>
        <w:rPr>
          <w:szCs w:val="22"/>
          <w:u w:val="single"/>
        </w:rPr>
      </w:pPr>
      <w:r w:rsidRPr="0066030B">
        <w:rPr>
          <w:szCs w:val="22"/>
          <w:u w:val="single"/>
        </w:rPr>
        <w:t>Pacific Islands Forum Secretariat (PIFS)</w:t>
      </w:r>
    </w:p>
    <w:p w:rsidR="0066030B" w:rsidRPr="0066030B" w:rsidRDefault="0066030B" w:rsidP="0066030B">
      <w:pPr>
        <w:rPr>
          <w:szCs w:val="22"/>
        </w:rPr>
      </w:pPr>
      <w:r w:rsidRPr="0066030B">
        <w:rPr>
          <w:szCs w:val="22"/>
        </w:rPr>
        <w:t>Joe Pakoa LUI, Senior Trade Officer, External Trade, Port Vila</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Third World Network (TWN) </w:t>
      </w:r>
    </w:p>
    <w:p w:rsidR="0066030B" w:rsidRPr="0066030B" w:rsidRDefault="0066030B" w:rsidP="0066030B">
      <w:pPr>
        <w:rPr>
          <w:szCs w:val="22"/>
        </w:rPr>
      </w:pPr>
      <w:r w:rsidRPr="0066030B">
        <w:rPr>
          <w:szCs w:val="22"/>
        </w:rPr>
        <w:t>Gopakumar KAPPOORI, Legal Advisor, New Delhi</w:t>
      </w:r>
    </w:p>
    <w:p w:rsidR="0066030B" w:rsidRPr="0066030B" w:rsidRDefault="0066030B" w:rsidP="0066030B">
      <w:pPr>
        <w:rPr>
          <w:szCs w:val="22"/>
          <w:lang w:val="fr-FR"/>
        </w:rPr>
      </w:pPr>
      <w:r w:rsidRPr="0066030B">
        <w:rPr>
          <w:szCs w:val="22"/>
          <w:u w:val="single"/>
          <w:lang w:val="fr-FR"/>
        </w:rPr>
        <w:t xml:space="preserve">kumargopakm@gmail.com </w:t>
      </w:r>
    </w:p>
    <w:p w:rsidR="0066030B" w:rsidRPr="0066030B" w:rsidRDefault="0066030B" w:rsidP="0066030B">
      <w:pPr>
        <w:rPr>
          <w:szCs w:val="22"/>
          <w:lang w:val="fr-FR"/>
        </w:rPr>
      </w:pPr>
    </w:p>
    <w:p w:rsidR="0066030B" w:rsidRPr="0066030B" w:rsidRDefault="0066030B" w:rsidP="0066030B">
      <w:pPr>
        <w:rPr>
          <w:szCs w:val="22"/>
          <w:u w:val="single"/>
          <w:lang w:val="fr-FR"/>
        </w:rPr>
      </w:pPr>
      <w:r w:rsidRPr="0066030B">
        <w:rPr>
          <w:szCs w:val="22"/>
          <w:u w:val="single"/>
          <w:lang w:val="fr-FR"/>
        </w:rPr>
        <w:t xml:space="preserve">Traditions pour demain/Traditions for Tomorrow </w:t>
      </w:r>
    </w:p>
    <w:p w:rsidR="0066030B" w:rsidRPr="0066030B" w:rsidRDefault="0066030B" w:rsidP="0066030B">
      <w:pPr>
        <w:rPr>
          <w:szCs w:val="22"/>
          <w:lang w:val="fr-FR"/>
        </w:rPr>
      </w:pPr>
      <w:r w:rsidRPr="0066030B">
        <w:rPr>
          <w:szCs w:val="22"/>
          <w:lang w:val="fr-FR"/>
        </w:rPr>
        <w:t>Claire LAURANT (Mme), Déléguée, Rolle</w:t>
      </w:r>
    </w:p>
    <w:p w:rsidR="0066030B" w:rsidRPr="0066030B" w:rsidRDefault="0066030B" w:rsidP="0066030B">
      <w:pPr>
        <w:rPr>
          <w:szCs w:val="22"/>
        </w:rPr>
      </w:pPr>
      <w:r w:rsidRPr="0066030B">
        <w:rPr>
          <w:szCs w:val="22"/>
          <w:u w:val="single"/>
        </w:rPr>
        <w:t xml:space="preserve">tradi@tradi.info </w:t>
      </w:r>
    </w:p>
    <w:p w:rsidR="0066030B" w:rsidRPr="0066030B" w:rsidRDefault="0066030B" w:rsidP="0066030B">
      <w:pPr>
        <w:rPr>
          <w:szCs w:val="22"/>
          <w:u w:val="single"/>
        </w:rPr>
      </w:pPr>
    </w:p>
    <w:p w:rsidR="0066030B" w:rsidRPr="0066030B" w:rsidRDefault="0066030B" w:rsidP="0066030B">
      <w:pPr>
        <w:rPr>
          <w:szCs w:val="22"/>
          <w:u w:val="single"/>
        </w:rPr>
      </w:pPr>
      <w:r w:rsidRPr="0066030B">
        <w:rPr>
          <w:szCs w:val="22"/>
          <w:u w:val="single"/>
        </w:rPr>
        <w:t xml:space="preserve">Tulalip Tribes of Washington Governmental Affairs Department </w:t>
      </w:r>
    </w:p>
    <w:p w:rsidR="0066030B" w:rsidRPr="0066030B" w:rsidRDefault="0066030B" w:rsidP="0066030B">
      <w:pPr>
        <w:rPr>
          <w:szCs w:val="22"/>
        </w:rPr>
      </w:pPr>
      <w:proofErr w:type="gramStart"/>
      <w:r w:rsidRPr="0066030B">
        <w:rPr>
          <w:szCs w:val="22"/>
        </w:rPr>
        <w:t>Preston HARDISON, Policy Analyst, Washington D.C.</w:t>
      </w:r>
      <w:proofErr w:type="gramEnd"/>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u w:val="single"/>
          <w:lang w:val="fr-FR"/>
        </w:rPr>
        <w:t xml:space="preserve">Union internationale pour la conservation de la nature (UICN)/International Union for Conservation of Nature (IUCN) </w:t>
      </w:r>
    </w:p>
    <w:p w:rsidR="0066030B" w:rsidRPr="0066030B" w:rsidRDefault="0066030B" w:rsidP="0066030B">
      <w:pPr>
        <w:rPr>
          <w:szCs w:val="22"/>
        </w:rPr>
      </w:pPr>
      <w:r w:rsidRPr="0066030B">
        <w:rPr>
          <w:szCs w:val="22"/>
        </w:rPr>
        <w:t>Aroha Te Pareake MEAD (Ms.), Chair, Economic and Social Policy, Commission on Environmental, Wellington</w:t>
      </w:r>
    </w:p>
    <w:p w:rsidR="0066030B" w:rsidRPr="0066030B" w:rsidRDefault="0066030B" w:rsidP="0066030B">
      <w:pPr>
        <w:rPr>
          <w:szCs w:val="22"/>
        </w:rPr>
      </w:pPr>
    </w:p>
    <w:p w:rsidR="0066030B" w:rsidRPr="0066030B" w:rsidRDefault="0066030B" w:rsidP="0066030B">
      <w:pPr>
        <w:rPr>
          <w:szCs w:val="22"/>
          <w:u w:val="single"/>
        </w:rPr>
      </w:pPr>
      <w:r w:rsidRPr="0066030B">
        <w:rPr>
          <w:szCs w:val="22"/>
          <w:u w:val="single"/>
        </w:rPr>
        <w:t>University of Minnesota</w:t>
      </w:r>
    </w:p>
    <w:p w:rsidR="0066030B" w:rsidRPr="0066030B" w:rsidRDefault="0066030B" w:rsidP="0066030B">
      <w:pPr>
        <w:rPr>
          <w:szCs w:val="22"/>
        </w:rPr>
      </w:pPr>
      <w:r w:rsidRPr="0066030B">
        <w:rPr>
          <w:szCs w:val="22"/>
        </w:rPr>
        <w:t>Sheryl D. Breen (Ms.), Associate Professor of Political Science, Minnesota</w:t>
      </w:r>
    </w:p>
    <w:p w:rsidR="0066030B" w:rsidRPr="0066030B" w:rsidRDefault="0066030B" w:rsidP="0066030B">
      <w:pPr>
        <w:rPr>
          <w:szCs w:val="22"/>
          <w:u w:val="single"/>
        </w:rPr>
      </w:pPr>
    </w:p>
    <w:p w:rsidR="0066030B" w:rsidRPr="0066030B" w:rsidRDefault="0066030B" w:rsidP="0066030B">
      <w:pPr>
        <w:rPr>
          <w:szCs w:val="22"/>
          <w:u w:val="single"/>
          <w:lang w:val="fr-FR"/>
        </w:rPr>
      </w:pPr>
      <w:r w:rsidRPr="0066030B">
        <w:rPr>
          <w:szCs w:val="22"/>
          <w:u w:val="single"/>
          <w:lang w:val="fr-FR"/>
        </w:rPr>
        <w:t>Villages unis (United Villages)</w:t>
      </w:r>
    </w:p>
    <w:p w:rsidR="0066030B" w:rsidRPr="0066030B" w:rsidRDefault="0066030B" w:rsidP="0066030B">
      <w:pPr>
        <w:rPr>
          <w:szCs w:val="22"/>
          <w:lang w:val="fr-FR"/>
        </w:rPr>
      </w:pPr>
      <w:r w:rsidRPr="0066030B">
        <w:rPr>
          <w:szCs w:val="22"/>
          <w:lang w:val="fr-FR"/>
        </w:rPr>
        <w:t>Guillaume EICHENBERGER, gestionnaire administratif, Genève</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ind w:left="284" w:hanging="284"/>
        <w:rPr>
          <w:szCs w:val="22"/>
          <w:u w:val="single"/>
          <w:lang w:val="fr-FR"/>
        </w:rPr>
      </w:pPr>
      <w:r w:rsidRPr="0066030B">
        <w:rPr>
          <w:caps/>
          <w:sz w:val="24"/>
          <w:szCs w:val="22"/>
          <w:lang w:val="fr-FR"/>
        </w:rPr>
        <w:t xml:space="preserve">V.  </w:t>
      </w:r>
      <w:r w:rsidRPr="0066030B">
        <w:rPr>
          <w:caps/>
          <w:sz w:val="24"/>
          <w:szCs w:val="22"/>
          <w:u w:val="single"/>
          <w:lang w:val="fr-FR"/>
        </w:rPr>
        <w:t>groupe des communautÉs autochtones et locales/</w:t>
      </w:r>
      <w:r w:rsidRPr="0066030B">
        <w:rPr>
          <w:caps/>
          <w:sz w:val="24"/>
          <w:szCs w:val="22"/>
          <w:u w:val="single"/>
          <w:lang w:val="fr-FR"/>
        </w:rPr>
        <w:br/>
      </w:r>
      <w:r w:rsidRPr="0066030B">
        <w:rPr>
          <w:caps/>
          <w:sz w:val="24"/>
          <w:szCs w:val="22"/>
          <w:lang w:val="fr-FR"/>
        </w:rPr>
        <w:t xml:space="preserve"> </w:t>
      </w:r>
      <w:r w:rsidRPr="0066030B">
        <w:rPr>
          <w:szCs w:val="22"/>
          <w:u w:val="single"/>
          <w:lang w:val="fr-FR"/>
        </w:rPr>
        <w:t>INDIGENOUS PANEL</w:t>
      </w:r>
    </w:p>
    <w:p w:rsidR="0066030B" w:rsidRPr="0066030B" w:rsidRDefault="0066030B" w:rsidP="0066030B">
      <w:pPr>
        <w:ind w:left="284" w:hanging="284"/>
        <w:rPr>
          <w:szCs w:val="22"/>
          <w:u w:val="single"/>
          <w:lang w:val="fr-FR"/>
        </w:rPr>
      </w:pPr>
    </w:p>
    <w:p w:rsidR="0066030B" w:rsidRPr="0066030B" w:rsidRDefault="0066030B" w:rsidP="0066030B">
      <w:pPr>
        <w:rPr>
          <w:szCs w:val="22"/>
          <w:lang w:val="fr-FR"/>
        </w:rPr>
      </w:pPr>
    </w:p>
    <w:p w:rsidR="0066030B" w:rsidRPr="0066030B" w:rsidRDefault="0066030B" w:rsidP="0066030B">
      <w:pPr>
        <w:rPr>
          <w:szCs w:val="22"/>
        </w:rPr>
      </w:pPr>
      <w:r w:rsidRPr="0066030B">
        <w:rPr>
          <w:szCs w:val="22"/>
        </w:rPr>
        <w:t>Aroha Te Pareake MEAD (Ms.), Chair, Commission on Environmental, Economic and Social Policy International Union for Conservation of Nature (IUCN), Wellington</w:t>
      </w:r>
    </w:p>
    <w:p w:rsidR="0066030B" w:rsidRPr="0066030B" w:rsidRDefault="0066030B" w:rsidP="0066030B">
      <w:pPr>
        <w:rPr>
          <w:szCs w:val="22"/>
        </w:rPr>
      </w:pPr>
    </w:p>
    <w:p w:rsidR="0066030B" w:rsidRPr="0066030B" w:rsidRDefault="0066030B" w:rsidP="0066030B">
      <w:pPr>
        <w:rPr>
          <w:szCs w:val="22"/>
        </w:rPr>
      </w:pPr>
      <w:r w:rsidRPr="0066030B">
        <w:rPr>
          <w:szCs w:val="22"/>
        </w:rPr>
        <w:t>Willem Collin LOUW, Secretary, Khomani San Council, Upington</w:t>
      </w:r>
    </w:p>
    <w:p w:rsidR="0066030B" w:rsidRPr="0066030B" w:rsidRDefault="0066030B" w:rsidP="0066030B">
      <w:pPr>
        <w:rPr>
          <w:szCs w:val="22"/>
        </w:rPr>
      </w:pPr>
    </w:p>
    <w:p w:rsidR="0066030B" w:rsidRPr="0066030B" w:rsidRDefault="0066030B" w:rsidP="0066030B">
      <w:pPr>
        <w:rPr>
          <w:szCs w:val="22"/>
        </w:rPr>
      </w:pPr>
      <w:r w:rsidRPr="0066030B">
        <w:rPr>
          <w:szCs w:val="22"/>
        </w:rPr>
        <w:t>Alancay MORALES GARRO, Member, Brunka peoples, San Jose</w:t>
      </w: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rPr>
      </w:pPr>
    </w:p>
    <w:p w:rsidR="0066030B" w:rsidRPr="0066030B" w:rsidRDefault="0066030B" w:rsidP="0066030B">
      <w:pPr>
        <w:rPr>
          <w:szCs w:val="22"/>
          <w:u w:val="single"/>
          <w:lang w:val="fr-FR"/>
        </w:rPr>
      </w:pPr>
      <w:r w:rsidRPr="0066030B">
        <w:rPr>
          <w:szCs w:val="22"/>
          <w:lang w:val="fr-FR"/>
        </w:rPr>
        <w:t xml:space="preserve">VI.  </w:t>
      </w:r>
      <w:r w:rsidRPr="0066030B">
        <w:rPr>
          <w:szCs w:val="22"/>
          <w:u w:val="single"/>
          <w:lang w:val="fr-FR"/>
        </w:rPr>
        <w:t>BUREAU/OFFICERS</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tabs>
          <w:tab w:val="left" w:pos="3402"/>
        </w:tabs>
        <w:ind w:left="3402" w:hanging="3402"/>
        <w:rPr>
          <w:szCs w:val="22"/>
          <w:lang w:val="fr-CH"/>
        </w:rPr>
      </w:pPr>
      <w:r w:rsidRPr="0066030B">
        <w:rPr>
          <w:szCs w:val="22"/>
          <w:lang w:val="fr-CH"/>
        </w:rPr>
        <w:t>Président/Chair:</w:t>
      </w:r>
      <w:r w:rsidRPr="0066030B">
        <w:rPr>
          <w:szCs w:val="22"/>
          <w:lang w:val="fr-CH"/>
        </w:rPr>
        <w:tab/>
        <w:t>Ian GOSS (Australie/Australia)</w:t>
      </w:r>
    </w:p>
    <w:p w:rsidR="0066030B" w:rsidRPr="0066030B" w:rsidRDefault="0066030B" w:rsidP="0066030B">
      <w:pPr>
        <w:tabs>
          <w:tab w:val="left" w:pos="3402"/>
        </w:tabs>
        <w:ind w:left="3402" w:hanging="3402"/>
        <w:rPr>
          <w:szCs w:val="22"/>
          <w:lang w:val="fr-CH"/>
        </w:rPr>
      </w:pPr>
    </w:p>
    <w:p w:rsidR="0066030B" w:rsidRPr="0066030B" w:rsidRDefault="0066030B" w:rsidP="0066030B">
      <w:pPr>
        <w:tabs>
          <w:tab w:val="left" w:pos="3402"/>
        </w:tabs>
        <w:rPr>
          <w:szCs w:val="22"/>
          <w:lang w:val="fr-CH"/>
        </w:rPr>
      </w:pPr>
      <w:r w:rsidRPr="0066030B">
        <w:rPr>
          <w:szCs w:val="22"/>
          <w:lang w:val="fr-CH"/>
        </w:rPr>
        <w:t>Vice-présidents/Vice-Chairs:</w:t>
      </w:r>
      <w:r w:rsidRPr="0066030B">
        <w:rPr>
          <w:szCs w:val="22"/>
          <w:lang w:val="fr-CH"/>
        </w:rPr>
        <w:tab/>
        <w:t xml:space="preserve">Jukka LIEDES (Finlande/Finland) </w:t>
      </w:r>
    </w:p>
    <w:p w:rsidR="0066030B" w:rsidRPr="0066030B" w:rsidRDefault="0066030B" w:rsidP="0066030B">
      <w:pPr>
        <w:tabs>
          <w:tab w:val="left" w:pos="3402"/>
        </w:tabs>
        <w:rPr>
          <w:szCs w:val="22"/>
          <w:lang w:val="fr-CH"/>
        </w:rPr>
      </w:pPr>
    </w:p>
    <w:p w:rsidR="0066030B" w:rsidRPr="0066030B" w:rsidRDefault="0066030B" w:rsidP="0066030B">
      <w:pPr>
        <w:tabs>
          <w:tab w:val="left" w:pos="3402"/>
        </w:tabs>
        <w:rPr>
          <w:szCs w:val="22"/>
        </w:rPr>
      </w:pPr>
      <w:r w:rsidRPr="0066030B">
        <w:rPr>
          <w:szCs w:val="22"/>
          <w:lang w:val="fr-CH"/>
        </w:rPr>
        <w:tab/>
      </w:r>
      <w:r w:rsidRPr="0066030B">
        <w:rPr>
          <w:szCs w:val="22"/>
        </w:rPr>
        <w:t>Robert Matheus Michael TENE (Indonésie/Indonesia)</w:t>
      </w:r>
    </w:p>
    <w:p w:rsidR="0066030B" w:rsidRPr="0066030B" w:rsidRDefault="0066030B" w:rsidP="0066030B">
      <w:pPr>
        <w:tabs>
          <w:tab w:val="left" w:pos="3402"/>
        </w:tabs>
        <w:rPr>
          <w:szCs w:val="22"/>
        </w:rPr>
      </w:pPr>
    </w:p>
    <w:p w:rsidR="0066030B" w:rsidRPr="0066030B" w:rsidRDefault="0066030B" w:rsidP="0066030B">
      <w:pPr>
        <w:tabs>
          <w:tab w:val="left" w:pos="3402"/>
        </w:tabs>
        <w:rPr>
          <w:szCs w:val="22"/>
        </w:rPr>
      </w:pPr>
      <w:r w:rsidRPr="0066030B">
        <w:rPr>
          <w:szCs w:val="22"/>
        </w:rPr>
        <w:t>Secrétaire/Secretary:</w:t>
      </w:r>
      <w:r w:rsidRPr="0066030B">
        <w:rPr>
          <w:szCs w:val="22"/>
        </w:rPr>
        <w:tab/>
        <w:t>Wend WENDLAND (OMPI/WIPO)</w:t>
      </w:r>
    </w:p>
    <w:p w:rsidR="0066030B" w:rsidRPr="0066030B" w:rsidRDefault="0066030B" w:rsidP="0066030B">
      <w:pPr>
        <w:rPr>
          <w:szCs w:val="22"/>
        </w:rPr>
      </w:pPr>
    </w:p>
    <w:p w:rsidR="0066030B" w:rsidRPr="0066030B" w:rsidRDefault="0066030B" w:rsidP="0066030B">
      <w:pPr>
        <w:rPr>
          <w:szCs w:val="22"/>
        </w:rPr>
      </w:pPr>
      <w:r w:rsidRPr="0066030B">
        <w:rPr>
          <w:szCs w:val="22"/>
        </w:rPr>
        <w:br w:type="page"/>
      </w:r>
    </w:p>
    <w:p w:rsidR="0066030B" w:rsidRPr="0066030B" w:rsidRDefault="0066030B" w:rsidP="0066030B">
      <w:pPr>
        <w:rPr>
          <w:szCs w:val="22"/>
        </w:rPr>
      </w:pPr>
    </w:p>
    <w:p w:rsidR="0066030B" w:rsidRPr="0066030B" w:rsidRDefault="0066030B" w:rsidP="0066030B">
      <w:pPr>
        <w:ind w:left="450" w:hanging="450"/>
        <w:rPr>
          <w:szCs w:val="22"/>
          <w:lang w:val="fr-FR"/>
        </w:rPr>
      </w:pPr>
      <w:r w:rsidRPr="0066030B">
        <w:rPr>
          <w:szCs w:val="22"/>
          <w:lang w:val="fr-FR"/>
        </w:rPr>
        <w:t xml:space="preserve">VII.  </w:t>
      </w:r>
      <w:r w:rsidRPr="0066030B">
        <w:rPr>
          <w:szCs w:val="22"/>
          <w:u w:val="single"/>
          <w:lang w:val="fr-FR"/>
        </w:rPr>
        <w:t>BUREAU INTERNATIONAL DE L’ORGANISATION MONDIALE</w:t>
      </w:r>
      <w:r w:rsidRPr="0066030B">
        <w:rPr>
          <w:szCs w:val="22"/>
          <w:u w:val="single"/>
          <w:lang w:val="fr-FR"/>
        </w:rPr>
        <w:br/>
        <w:t>DE LA PROPRIÉTÉ INTELLECTUELLE (OMPI)/</w:t>
      </w:r>
      <w:r w:rsidRPr="0066030B">
        <w:rPr>
          <w:szCs w:val="22"/>
          <w:u w:val="single"/>
          <w:lang w:val="fr-FR"/>
        </w:rPr>
        <w:br/>
        <w:t>INTERNATIONAL BUREAU OF THE</w:t>
      </w:r>
      <w:r w:rsidRPr="0066030B">
        <w:rPr>
          <w:szCs w:val="22"/>
          <w:u w:val="single"/>
          <w:lang w:val="fr-FR"/>
        </w:rPr>
        <w:br/>
        <w:t>WORLD INTELLECTUAL PROPERTY ORGANIZATION (WIPO)</w:t>
      </w:r>
    </w:p>
    <w:p w:rsidR="0066030B" w:rsidRPr="0066030B" w:rsidRDefault="0066030B" w:rsidP="0066030B">
      <w:pPr>
        <w:rPr>
          <w:szCs w:val="22"/>
          <w:lang w:val="fr-FR"/>
        </w:rPr>
      </w:pPr>
    </w:p>
    <w:p w:rsidR="0066030B" w:rsidRPr="0066030B" w:rsidRDefault="0066030B" w:rsidP="0066030B">
      <w:pPr>
        <w:rPr>
          <w:szCs w:val="22"/>
          <w:lang w:val="fr-FR"/>
        </w:rPr>
      </w:pPr>
    </w:p>
    <w:p w:rsidR="0066030B" w:rsidRPr="0066030B" w:rsidRDefault="0066030B" w:rsidP="0066030B">
      <w:pPr>
        <w:keepNext/>
        <w:rPr>
          <w:szCs w:val="22"/>
          <w:lang w:val="fr-FR"/>
        </w:rPr>
      </w:pPr>
      <w:r w:rsidRPr="0066030B">
        <w:rPr>
          <w:szCs w:val="22"/>
          <w:lang w:val="fr-FR"/>
        </w:rPr>
        <w:t>Francis GURRY, directeur général/Director General</w:t>
      </w:r>
    </w:p>
    <w:p w:rsidR="0066030B" w:rsidRPr="0066030B" w:rsidRDefault="0066030B" w:rsidP="0066030B">
      <w:pPr>
        <w:keepNext/>
        <w:rPr>
          <w:szCs w:val="22"/>
          <w:lang w:val="fr-FR"/>
        </w:rPr>
      </w:pPr>
    </w:p>
    <w:p w:rsidR="0066030B" w:rsidRPr="0066030B" w:rsidRDefault="0066030B" w:rsidP="0066030B">
      <w:pPr>
        <w:keepNext/>
        <w:rPr>
          <w:szCs w:val="22"/>
          <w:lang w:val="fr-FR" w:eastAsia="en-US"/>
        </w:rPr>
      </w:pPr>
      <w:r w:rsidRPr="0066030B">
        <w:rPr>
          <w:szCs w:val="22"/>
          <w:lang w:val="fr-FR" w:eastAsia="en-US"/>
        </w:rPr>
        <w:t>Minelik Alemu GETAHUN</w:t>
      </w:r>
      <w:r w:rsidRPr="0066030B">
        <w:rPr>
          <w:bCs/>
          <w:szCs w:val="22"/>
          <w:lang w:val="fr-FR" w:eastAsia="en-US"/>
        </w:rPr>
        <w:t>, sous-directeur général/</w:t>
      </w:r>
      <w:r w:rsidRPr="0066030B">
        <w:rPr>
          <w:szCs w:val="22"/>
          <w:lang w:val="fr-FR" w:eastAsia="en-US"/>
        </w:rPr>
        <w:t>Assistant Director General</w:t>
      </w:r>
    </w:p>
    <w:p w:rsidR="0066030B" w:rsidRPr="0066030B" w:rsidRDefault="0066030B" w:rsidP="0066030B">
      <w:pPr>
        <w:keepNext/>
        <w:rPr>
          <w:szCs w:val="22"/>
          <w:lang w:val="fr-FR"/>
        </w:rPr>
      </w:pPr>
    </w:p>
    <w:p w:rsidR="0066030B" w:rsidRPr="0066030B" w:rsidRDefault="0066030B" w:rsidP="0066030B">
      <w:pPr>
        <w:rPr>
          <w:szCs w:val="22"/>
          <w:lang w:val="fr-FR"/>
        </w:rPr>
      </w:pPr>
      <w:r w:rsidRPr="0066030B">
        <w:rPr>
          <w:snapToGrid w:val="0"/>
          <w:szCs w:val="22"/>
          <w:lang w:val="fr-FR"/>
        </w:rPr>
        <w:t xml:space="preserve">Wend WENDLAND, directeur, </w:t>
      </w:r>
      <w:r w:rsidRPr="0066030B">
        <w:rPr>
          <w:szCs w:val="22"/>
          <w:lang w:val="fr-FR"/>
        </w:rPr>
        <w:t>Division des savoirs traditionnels</w:t>
      </w:r>
      <w:r w:rsidRPr="0066030B">
        <w:rPr>
          <w:snapToGrid w:val="0"/>
          <w:szCs w:val="22"/>
          <w:lang w:val="fr-FR"/>
        </w:rPr>
        <w:t xml:space="preserve">/Director, </w:t>
      </w:r>
      <w:r w:rsidRPr="0066030B">
        <w:rPr>
          <w:szCs w:val="22"/>
          <w:lang w:val="fr-FR"/>
        </w:rPr>
        <w:t>Traditional Knowledge Division</w:t>
      </w:r>
    </w:p>
    <w:p w:rsidR="0066030B" w:rsidRPr="0066030B" w:rsidRDefault="0066030B" w:rsidP="0066030B">
      <w:pPr>
        <w:rPr>
          <w:snapToGrid w:val="0"/>
          <w:szCs w:val="22"/>
          <w:lang w:val="fr-FR"/>
        </w:rPr>
      </w:pPr>
    </w:p>
    <w:p w:rsidR="0066030B" w:rsidRPr="0066030B" w:rsidRDefault="0066030B" w:rsidP="0066030B">
      <w:pPr>
        <w:rPr>
          <w:szCs w:val="22"/>
          <w:lang w:val="fr-FR"/>
        </w:rPr>
      </w:pPr>
      <w:r w:rsidRPr="0066030B">
        <w:rPr>
          <w:snapToGrid w:val="0"/>
          <w:szCs w:val="22"/>
          <w:lang w:val="fr-FR"/>
        </w:rPr>
        <w:t xml:space="preserve">Begoña VENERO AGUIRRE (Mme/Ms.), conseillère principale, </w:t>
      </w:r>
      <w:r w:rsidRPr="0066030B">
        <w:rPr>
          <w:szCs w:val="22"/>
          <w:lang w:val="fr-FR"/>
        </w:rPr>
        <w:t>Division des savoirs traditionnels/Senior Counsellor, Traditional Knowledge Division</w:t>
      </w:r>
    </w:p>
    <w:p w:rsidR="0066030B" w:rsidRPr="0066030B" w:rsidRDefault="0066030B" w:rsidP="0066030B">
      <w:pPr>
        <w:rPr>
          <w:snapToGrid w:val="0"/>
          <w:szCs w:val="22"/>
          <w:lang w:val="fr-FR"/>
        </w:rPr>
      </w:pPr>
    </w:p>
    <w:p w:rsidR="0066030B" w:rsidRPr="0066030B" w:rsidRDefault="0066030B" w:rsidP="0066030B">
      <w:pPr>
        <w:rPr>
          <w:szCs w:val="22"/>
          <w:lang w:val="fr-FR"/>
        </w:rPr>
      </w:pPr>
      <w:r w:rsidRPr="0066030B">
        <w:rPr>
          <w:szCs w:val="22"/>
          <w:lang w:val="fr-FR"/>
        </w:rPr>
        <w:t>Simon LEGRAND, conseiller, Division des savoirs traditionnels/Counsellor, Traditional Knowledge Division</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Claudio CHIAROLLA, juriste, Division des savoirs traditionnels/Legal Officer, Traditional Knowledge Division</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 xml:space="preserve">Daphne ZOGRAFOS JOHNSSON (Mme/Ms.), juriste, Division des savoirs traditionnels/Legal Officer, </w:t>
      </w:r>
      <w:r w:rsidRPr="0066030B">
        <w:rPr>
          <w:snapToGrid w:val="0"/>
          <w:szCs w:val="22"/>
          <w:lang w:val="fr-FR"/>
        </w:rPr>
        <w:t>Traditional</w:t>
      </w:r>
      <w:r w:rsidRPr="0066030B">
        <w:rPr>
          <w:szCs w:val="22"/>
          <w:lang w:val="fr-FR"/>
        </w:rPr>
        <w:t xml:space="preserve"> Knowledge Division</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Fei JIAO (Mlle/Ms.), administratrice adjointe de programme, Division des savoirs traditionnels/Associate Program Officer, Traditional Knowledge Division</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Hai-Yuean TUALIMA (Mlle/Ms.), boursier à l’intention des peuples autochtones, Division des savoirs traditionnels/WIPO Indigenous Fellow, Traditional Knowledge Division</w:t>
      </w:r>
    </w:p>
    <w:p w:rsidR="0066030B" w:rsidRPr="0066030B" w:rsidRDefault="0066030B" w:rsidP="0066030B">
      <w:pPr>
        <w:rPr>
          <w:szCs w:val="22"/>
          <w:lang w:val="fr-FR"/>
        </w:rPr>
      </w:pPr>
    </w:p>
    <w:p w:rsidR="0066030B" w:rsidRPr="0066030B" w:rsidRDefault="0066030B" w:rsidP="0066030B">
      <w:pPr>
        <w:rPr>
          <w:szCs w:val="22"/>
          <w:lang w:val="fr-FR"/>
        </w:rPr>
      </w:pPr>
      <w:r w:rsidRPr="0066030B">
        <w:rPr>
          <w:szCs w:val="22"/>
          <w:lang w:val="fr-FR"/>
        </w:rPr>
        <w:t>Alice MANERO (Mlle/Ms.), stagiaire, Division des savoirs traditionnels/Intern, Traditional Knowledge Division</w:t>
      </w:r>
    </w:p>
    <w:p w:rsidR="00DE4EA5" w:rsidRDefault="00DE4EA5" w:rsidP="00DE4EA5">
      <w:pPr>
        <w:rPr>
          <w:szCs w:val="22"/>
          <w:lang w:val="fr-FR"/>
        </w:rPr>
      </w:pPr>
    </w:p>
    <w:p w:rsidR="00DE4EA5" w:rsidRDefault="00DE4EA5" w:rsidP="00DE4EA5">
      <w:pPr>
        <w:rPr>
          <w:szCs w:val="22"/>
          <w:lang w:val="fr-FR"/>
        </w:rPr>
      </w:pPr>
      <w:r>
        <w:rPr>
          <w:szCs w:val="22"/>
          <w:lang w:val="fr-FR"/>
        </w:rPr>
        <w:t xml:space="preserve">Olivier TALPAIN, collaborateur SYNI, </w:t>
      </w:r>
      <w:r w:rsidRPr="0076791D">
        <w:rPr>
          <w:szCs w:val="22"/>
          <w:lang w:val="fr-FR"/>
        </w:rPr>
        <w:t>Divi</w:t>
      </w:r>
      <w:r>
        <w:rPr>
          <w:szCs w:val="22"/>
          <w:lang w:val="fr-FR"/>
        </w:rPr>
        <w:t>sion des savoirs traditionnels/SYNY Collaborator</w:t>
      </w:r>
      <w:r w:rsidRPr="0076791D">
        <w:rPr>
          <w:szCs w:val="22"/>
          <w:lang w:val="fr-FR"/>
        </w:rPr>
        <w:t>, Traditional Knowledge Division</w:t>
      </w:r>
    </w:p>
    <w:p w:rsidR="0066030B" w:rsidRPr="00DE4EA5" w:rsidRDefault="0066030B" w:rsidP="0066030B">
      <w:pPr>
        <w:spacing w:afterLines="50" w:after="120" w:line="340" w:lineRule="atLeast"/>
        <w:ind w:left="5534"/>
        <w:rPr>
          <w:rFonts w:ascii="KaiTi" w:eastAsia="KaiTi" w:hAnsi="KaiTi"/>
          <w:sz w:val="21"/>
          <w:szCs w:val="22"/>
          <w:lang w:val="fr-FR"/>
        </w:rPr>
      </w:pPr>
    </w:p>
    <w:p w:rsidR="00672199" w:rsidRPr="0066030B" w:rsidRDefault="0066030B" w:rsidP="0066030B">
      <w:pPr>
        <w:spacing w:afterLines="50" w:after="120" w:line="340" w:lineRule="atLeast"/>
        <w:ind w:left="5534"/>
        <w:rPr>
          <w:rFonts w:ascii="KaiTi" w:eastAsia="KaiTi" w:hAnsi="KaiTi"/>
          <w:sz w:val="21"/>
          <w:szCs w:val="22"/>
        </w:rPr>
      </w:pPr>
      <w:r w:rsidRPr="0066030B">
        <w:rPr>
          <w:rFonts w:ascii="KaiTi" w:eastAsia="KaiTi" w:hAnsi="KaiTi"/>
          <w:sz w:val="21"/>
          <w:szCs w:val="22"/>
          <w:lang w:eastAsia="en-US"/>
        </w:rPr>
        <w:t>[</w:t>
      </w:r>
      <w:r w:rsidRPr="0066030B">
        <w:rPr>
          <w:rFonts w:ascii="KaiTi" w:eastAsia="KaiTi" w:hAnsi="KaiTi" w:hint="eastAsia"/>
          <w:sz w:val="21"/>
          <w:szCs w:val="22"/>
        </w:rPr>
        <w:t>附件和文件完</w:t>
      </w:r>
      <w:r w:rsidRPr="0066030B">
        <w:rPr>
          <w:rFonts w:ascii="KaiTi" w:eastAsia="KaiTi" w:hAnsi="KaiTi"/>
          <w:sz w:val="21"/>
          <w:szCs w:val="22"/>
          <w:lang w:eastAsia="en-US"/>
        </w:rPr>
        <w:t>]</w:t>
      </w:r>
    </w:p>
    <w:sectPr w:rsidR="00672199" w:rsidRPr="0066030B" w:rsidSect="0066030B">
      <w:headerReference w:type="default" r:id="rId14"/>
      <w:headerReference w:type="first" r:id="rId15"/>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DE" w:rsidRDefault="00705DDE">
      <w:r>
        <w:separator/>
      </w:r>
    </w:p>
  </w:endnote>
  <w:endnote w:type="continuationSeparator" w:id="0">
    <w:p w:rsidR="00705DDE" w:rsidRDefault="00705DDE" w:rsidP="003B38C1">
      <w:r>
        <w:separator/>
      </w:r>
    </w:p>
    <w:p w:rsidR="00705DDE" w:rsidRPr="003B38C1" w:rsidRDefault="00705DDE" w:rsidP="003B38C1">
      <w:pPr>
        <w:spacing w:after="60"/>
        <w:rPr>
          <w:sz w:val="17"/>
        </w:rPr>
      </w:pPr>
      <w:r>
        <w:rPr>
          <w:sz w:val="17"/>
        </w:rPr>
        <w:t>[Endnote continued from previous page]</w:t>
      </w:r>
    </w:p>
  </w:endnote>
  <w:endnote w:type="continuationNotice" w:id="1">
    <w:p w:rsidR="00705DDE" w:rsidRPr="003B38C1" w:rsidRDefault="00705D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DE" w:rsidRDefault="00705DDE">
      <w:r>
        <w:separator/>
      </w:r>
    </w:p>
  </w:footnote>
  <w:footnote w:type="continuationSeparator" w:id="0">
    <w:p w:rsidR="00705DDE" w:rsidRDefault="00705DDE" w:rsidP="008B60B2">
      <w:r>
        <w:separator/>
      </w:r>
    </w:p>
    <w:p w:rsidR="00705DDE" w:rsidRPr="00ED77FB" w:rsidRDefault="00705DDE" w:rsidP="008B60B2">
      <w:pPr>
        <w:spacing w:after="60"/>
        <w:rPr>
          <w:sz w:val="17"/>
          <w:szCs w:val="17"/>
        </w:rPr>
      </w:pPr>
      <w:r w:rsidRPr="00ED77FB">
        <w:rPr>
          <w:sz w:val="17"/>
          <w:szCs w:val="17"/>
        </w:rPr>
        <w:t>[Footnote continued from previous page]</w:t>
      </w:r>
    </w:p>
  </w:footnote>
  <w:footnote w:type="continuationNotice" w:id="1">
    <w:p w:rsidR="00705DDE" w:rsidRPr="00ED77FB" w:rsidRDefault="00705D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DE" w:rsidRPr="00C27FBD" w:rsidRDefault="00705DDE" w:rsidP="00477D6B">
    <w:pPr>
      <w:jc w:val="right"/>
      <w:rPr>
        <w:rFonts w:ascii="SimSun" w:hAnsi="SimSun" w:cs="Times New Roman"/>
        <w:sz w:val="21"/>
        <w:szCs w:val="21"/>
      </w:rPr>
    </w:pPr>
    <w:bookmarkStart w:id="6" w:name="Code2"/>
    <w:bookmarkEnd w:id="6"/>
    <w:r w:rsidRPr="00C27FBD">
      <w:rPr>
        <w:rFonts w:ascii="SimSun" w:hAnsi="SimSun" w:cs="Times New Roman"/>
        <w:sz w:val="21"/>
        <w:szCs w:val="21"/>
      </w:rPr>
      <w:t>WIPO/GRTKF/IC/30/10</w:t>
    </w:r>
  </w:p>
  <w:p w:rsidR="00705DDE" w:rsidRPr="00C27FBD" w:rsidRDefault="00705DDE" w:rsidP="00477D6B">
    <w:pPr>
      <w:jc w:val="right"/>
      <w:rPr>
        <w:rFonts w:ascii="SimSun" w:hAnsi="SimSun" w:cs="Times New Roman"/>
        <w:sz w:val="21"/>
        <w:szCs w:val="21"/>
      </w:rPr>
    </w:pPr>
    <w:r>
      <w:rPr>
        <w:rFonts w:ascii="SimSun" w:hAnsi="SimSun" w:cs="Times New Roman" w:hint="eastAsia"/>
        <w:sz w:val="21"/>
        <w:szCs w:val="21"/>
      </w:rPr>
      <w:t>第</w:t>
    </w:r>
    <w:r w:rsidRPr="00C27FBD">
      <w:rPr>
        <w:rFonts w:ascii="SimSun" w:hAnsi="SimSun" w:cs="Times New Roman"/>
        <w:sz w:val="21"/>
        <w:szCs w:val="21"/>
      </w:rPr>
      <w:fldChar w:fldCharType="begin"/>
    </w:r>
    <w:r w:rsidRPr="00C27FBD">
      <w:rPr>
        <w:rFonts w:ascii="SimSun" w:hAnsi="SimSun" w:cs="Times New Roman"/>
        <w:sz w:val="21"/>
        <w:szCs w:val="21"/>
      </w:rPr>
      <w:instrText xml:space="preserve"> PAGE  \* MERGEFORMAT </w:instrText>
    </w:r>
    <w:r w:rsidRPr="00C27FBD">
      <w:rPr>
        <w:rFonts w:ascii="SimSun" w:hAnsi="SimSun" w:cs="Times New Roman"/>
        <w:sz w:val="21"/>
        <w:szCs w:val="21"/>
      </w:rPr>
      <w:fldChar w:fldCharType="separate"/>
    </w:r>
    <w:r w:rsidR="00DE4EA5">
      <w:rPr>
        <w:rFonts w:ascii="SimSun" w:hAnsi="SimSun" w:cs="Times New Roman"/>
        <w:noProof/>
        <w:sz w:val="21"/>
        <w:szCs w:val="21"/>
      </w:rPr>
      <w:t>3</w:t>
    </w:r>
    <w:r w:rsidRPr="00C27FBD">
      <w:rPr>
        <w:rFonts w:ascii="SimSun" w:hAnsi="SimSun" w:cs="Times New Roman"/>
        <w:sz w:val="21"/>
        <w:szCs w:val="21"/>
      </w:rPr>
      <w:fldChar w:fldCharType="end"/>
    </w:r>
    <w:r>
      <w:rPr>
        <w:rFonts w:ascii="SimSun" w:hAnsi="SimSun" w:cs="Times New Roman" w:hint="eastAsia"/>
        <w:sz w:val="21"/>
        <w:szCs w:val="21"/>
      </w:rPr>
      <w:t>页</w:t>
    </w:r>
  </w:p>
  <w:p w:rsidR="00705DDE" w:rsidRPr="00705DDE" w:rsidRDefault="00705DDE" w:rsidP="00477D6B">
    <w:pPr>
      <w:jc w:val="right"/>
      <w:rPr>
        <w:rFonts w:ascii="SimSun" w:hAnsi="SimSu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40876652"/>
      <w:docPartObj>
        <w:docPartGallery w:val="Page Numbers (Top of Page)"/>
        <w:docPartUnique/>
      </w:docPartObj>
    </w:sdtPr>
    <w:sdtEndPr>
      <w:rPr>
        <w:rFonts w:ascii="SimSun" w:hAnsi="SimSun"/>
        <w:noProof/>
        <w:sz w:val="21"/>
      </w:rPr>
    </w:sdtEndPr>
    <w:sdtContent>
      <w:p w:rsidR="00705DDE" w:rsidRPr="0066030B" w:rsidRDefault="00705DDE">
        <w:pPr>
          <w:pStyle w:val="ab"/>
          <w:jc w:val="right"/>
          <w:rPr>
            <w:rFonts w:ascii="SimSun" w:hAnsi="SimSun" w:cs="Times New Roman"/>
            <w:sz w:val="21"/>
          </w:rPr>
        </w:pPr>
        <w:r w:rsidRPr="0066030B">
          <w:rPr>
            <w:rFonts w:ascii="SimSun" w:hAnsi="SimSun" w:cs="Times New Roman"/>
            <w:sz w:val="21"/>
          </w:rPr>
          <w:t>WIPO/GRTKF/IC/30/10</w:t>
        </w:r>
      </w:p>
      <w:p w:rsidR="00705DDE" w:rsidRPr="0066030B" w:rsidRDefault="0066030B">
        <w:pPr>
          <w:pStyle w:val="ab"/>
          <w:jc w:val="right"/>
          <w:rPr>
            <w:rFonts w:ascii="SimSun" w:hAnsi="SimSun" w:cs="Times New Roman"/>
            <w:noProof/>
            <w:sz w:val="21"/>
          </w:rPr>
        </w:pPr>
        <w:r w:rsidRPr="0066030B">
          <w:rPr>
            <w:rFonts w:ascii="SimSun" w:hAnsi="SimSun" w:cs="Times New Roman" w:hint="eastAsia"/>
            <w:sz w:val="21"/>
          </w:rPr>
          <w:t>第</w:t>
        </w:r>
        <w:r w:rsidR="00705DDE" w:rsidRPr="0066030B">
          <w:rPr>
            <w:rFonts w:ascii="SimSun" w:hAnsi="SimSun" w:cs="Times New Roman"/>
            <w:sz w:val="21"/>
          </w:rPr>
          <w:fldChar w:fldCharType="begin"/>
        </w:r>
        <w:r w:rsidR="00705DDE" w:rsidRPr="0066030B">
          <w:rPr>
            <w:rFonts w:ascii="SimSun" w:hAnsi="SimSun" w:cs="Times New Roman"/>
            <w:sz w:val="21"/>
          </w:rPr>
          <w:instrText xml:space="preserve"> PAGE   \* MERGEFORMAT </w:instrText>
        </w:r>
        <w:r w:rsidR="00705DDE" w:rsidRPr="0066030B">
          <w:rPr>
            <w:rFonts w:ascii="SimSun" w:hAnsi="SimSun" w:cs="Times New Roman"/>
            <w:sz w:val="21"/>
          </w:rPr>
          <w:fldChar w:fldCharType="separate"/>
        </w:r>
        <w:r w:rsidR="00DE4EA5">
          <w:rPr>
            <w:rFonts w:ascii="SimSun" w:hAnsi="SimSun" w:cs="Times New Roman"/>
            <w:noProof/>
            <w:sz w:val="21"/>
          </w:rPr>
          <w:t>23</w:t>
        </w:r>
        <w:r w:rsidR="00705DDE" w:rsidRPr="0066030B">
          <w:rPr>
            <w:rFonts w:ascii="SimSun" w:hAnsi="SimSun" w:cs="Times New Roman"/>
            <w:noProof/>
            <w:sz w:val="21"/>
          </w:rPr>
          <w:fldChar w:fldCharType="end"/>
        </w:r>
        <w:r w:rsidRPr="0066030B">
          <w:rPr>
            <w:rFonts w:ascii="SimSun" w:hAnsi="SimSun" w:cs="Times New Roman" w:hint="eastAsia"/>
            <w:noProof/>
            <w:sz w:val="21"/>
          </w:rPr>
          <w:t>页</w:t>
        </w:r>
      </w:p>
    </w:sdtContent>
  </w:sdt>
  <w:p w:rsidR="0066030B" w:rsidRPr="0066030B" w:rsidRDefault="0066030B">
    <w:pPr>
      <w:pStyle w:val="ab"/>
      <w:jc w:val="right"/>
      <w:rPr>
        <w:rFonts w:ascii="SimSun" w:hAnsi="SimSun" w:cs="Times New Roma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0B" w:rsidRPr="0066030B" w:rsidRDefault="0066030B" w:rsidP="0066030B">
    <w:pPr>
      <w:jc w:val="right"/>
      <w:rPr>
        <w:rFonts w:ascii="SimSun" w:hAnsi="SimSun"/>
        <w:sz w:val="21"/>
      </w:rPr>
    </w:pPr>
    <w:r w:rsidRPr="0066030B">
      <w:rPr>
        <w:rFonts w:ascii="SimSun" w:hAnsi="SimSun"/>
        <w:sz w:val="21"/>
      </w:rPr>
      <w:t>WIPO/GRTKF/IC/30/10</w:t>
    </w:r>
  </w:p>
  <w:p w:rsidR="0066030B" w:rsidRDefault="0066030B" w:rsidP="0066030B">
    <w:pPr>
      <w:jc w:val="right"/>
      <w:rPr>
        <w:rFonts w:ascii="SimSun" w:hAnsi="SimSun"/>
        <w:sz w:val="21"/>
      </w:rPr>
    </w:pPr>
    <w:r>
      <w:rPr>
        <w:rFonts w:ascii="SimSun" w:hAnsi="SimSun" w:hint="eastAsia"/>
        <w:sz w:val="21"/>
      </w:rPr>
      <w:t>附　件</w:t>
    </w:r>
  </w:p>
  <w:p w:rsidR="0066030B" w:rsidRPr="0066030B" w:rsidRDefault="0066030B" w:rsidP="0066030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B54631"/>
    <w:multiLevelType w:val="hybridMultilevel"/>
    <w:tmpl w:val="B9D6EE3C"/>
    <w:lvl w:ilvl="0" w:tplc="103081A0">
      <w:start w:val="1"/>
      <w:numFmt w:val="decimal"/>
      <w:lvlText w:val="%1."/>
      <w:lvlJc w:val="left"/>
      <w:pPr>
        <w:ind w:left="9716"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8"/>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179A"/>
    <w:rsid w:val="0000328A"/>
    <w:rsid w:val="000066D4"/>
    <w:rsid w:val="00013CA8"/>
    <w:rsid w:val="00013EA8"/>
    <w:rsid w:val="0001432D"/>
    <w:rsid w:val="00016A5B"/>
    <w:rsid w:val="00017370"/>
    <w:rsid w:val="00022D08"/>
    <w:rsid w:val="00023ACF"/>
    <w:rsid w:val="000259AB"/>
    <w:rsid w:val="00026977"/>
    <w:rsid w:val="00027072"/>
    <w:rsid w:val="0002735E"/>
    <w:rsid w:val="00027F3E"/>
    <w:rsid w:val="00031561"/>
    <w:rsid w:val="00032384"/>
    <w:rsid w:val="00032FE7"/>
    <w:rsid w:val="00034F74"/>
    <w:rsid w:val="0004044C"/>
    <w:rsid w:val="00043CAA"/>
    <w:rsid w:val="0004740B"/>
    <w:rsid w:val="00052EB6"/>
    <w:rsid w:val="00054225"/>
    <w:rsid w:val="00054D97"/>
    <w:rsid w:val="000626B0"/>
    <w:rsid w:val="00063083"/>
    <w:rsid w:val="00064941"/>
    <w:rsid w:val="00064D56"/>
    <w:rsid w:val="00066A18"/>
    <w:rsid w:val="000720A1"/>
    <w:rsid w:val="00075432"/>
    <w:rsid w:val="00075B1D"/>
    <w:rsid w:val="00076754"/>
    <w:rsid w:val="00080E97"/>
    <w:rsid w:val="0009529C"/>
    <w:rsid w:val="00096036"/>
    <w:rsid w:val="000968ED"/>
    <w:rsid w:val="00096F93"/>
    <w:rsid w:val="000A18AA"/>
    <w:rsid w:val="000A1C56"/>
    <w:rsid w:val="000A2F3C"/>
    <w:rsid w:val="000A34B5"/>
    <w:rsid w:val="000A46FB"/>
    <w:rsid w:val="000A685F"/>
    <w:rsid w:val="000A6F4C"/>
    <w:rsid w:val="000B53A0"/>
    <w:rsid w:val="000B6FAE"/>
    <w:rsid w:val="000B7047"/>
    <w:rsid w:val="000C07F0"/>
    <w:rsid w:val="000C21DA"/>
    <w:rsid w:val="000C30A1"/>
    <w:rsid w:val="000C4FE0"/>
    <w:rsid w:val="000C61C6"/>
    <w:rsid w:val="000D0A36"/>
    <w:rsid w:val="000D25D4"/>
    <w:rsid w:val="000E055B"/>
    <w:rsid w:val="000E2193"/>
    <w:rsid w:val="000E2993"/>
    <w:rsid w:val="000F17A3"/>
    <w:rsid w:val="000F3AD4"/>
    <w:rsid w:val="000F4AA8"/>
    <w:rsid w:val="000F5973"/>
    <w:rsid w:val="000F5E56"/>
    <w:rsid w:val="00100100"/>
    <w:rsid w:val="00101EF4"/>
    <w:rsid w:val="0010361F"/>
    <w:rsid w:val="00106FD5"/>
    <w:rsid w:val="00115F9E"/>
    <w:rsid w:val="001174EE"/>
    <w:rsid w:val="0012017F"/>
    <w:rsid w:val="00121414"/>
    <w:rsid w:val="001301BE"/>
    <w:rsid w:val="00131E47"/>
    <w:rsid w:val="00134400"/>
    <w:rsid w:val="00136220"/>
    <w:rsid w:val="001362EE"/>
    <w:rsid w:val="00143E37"/>
    <w:rsid w:val="001465AC"/>
    <w:rsid w:val="001513D0"/>
    <w:rsid w:val="001529A1"/>
    <w:rsid w:val="00154D4E"/>
    <w:rsid w:val="00157342"/>
    <w:rsid w:val="00163DF6"/>
    <w:rsid w:val="001667DC"/>
    <w:rsid w:val="00167ACC"/>
    <w:rsid w:val="00170E9B"/>
    <w:rsid w:val="00171B36"/>
    <w:rsid w:val="00171DD9"/>
    <w:rsid w:val="0017678A"/>
    <w:rsid w:val="001832A6"/>
    <w:rsid w:val="001935DE"/>
    <w:rsid w:val="001942B1"/>
    <w:rsid w:val="00194A88"/>
    <w:rsid w:val="00194FB2"/>
    <w:rsid w:val="00195261"/>
    <w:rsid w:val="00195490"/>
    <w:rsid w:val="001956B3"/>
    <w:rsid w:val="001971ED"/>
    <w:rsid w:val="001A2B45"/>
    <w:rsid w:val="001A2FF9"/>
    <w:rsid w:val="001A3B85"/>
    <w:rsid w:val="001B00D7"/>
    <w:rsid w:val="001B6BFA"/>
    <w:rsid w:val="001C256B"/>
    <w:rsid w:val="001C723A"/>
    <w:rsid w:val="001C74EA"/>
    <w:rsid w:val="001C7E81"/>
    <w:rsid w:val="001D06F3"/>
    <w:rsid w:val="001D2362"/>
    <w:rsid w:val="001E1952"/>
    <w:rsid w:val="001E5A70"/>
    <w:rsid w:val="001E6B1A"/>
    <w:rsid w:val="001F2A38"/>
    <w:rsid w:val="001F49E7"/>
    <w:rsid w:val="00205BFC"/>
    <w:rsid w:val="002119C4"/>
    <w:rsid w:val="00212CB4"/>
    <w:rsid w:val="00213F4B"/>
    <w:rsid w:val="00215685"/>
    <w:rsid w:val="0022239D"/>
    <w:rsid w:val="00223241"/>
    <w:rsid w:val="00227264"/>
    <w:rsid w:val="00231C18"/>
    <w:rsid w:val="00233FA9"/>
    <w:rsid w:val="00237AF2"/>
    <w:rsid w:val="00241186"/>
    <w:rsid w:val="0024184D"/>
    <w:rsid w:val="00243105"/>
    <w:rsid w:val="002432CC"/>
    <w:rsid w:val="002479F3"/>
    <w:rsid w:val="00252F4F"/>
    <w:rsid w:val="002564CA"/>
    <w:rsid w:val="0026147A"/>
    <w:rsid w:val="00261BFC"/>
    <w:rsid w:val="002634C4"/>
    <w:rsid w:val="00263BBB"/>
    <w:rsid w:val="00263C59"/>
    <w:rsid w:val="0026557D"/>
    <w:rsid w:val="002658AF"/>
    <w:rsid w:val="00265B05"/>
    <w:rsid w:val="00266125"/>
    <w:rsid w:val="00266401"/>
    <w:rsid w:val="002807DC"/>
    <w:rsid w:val="002875C4"/>
    <w:rsid w:val="0029053C"/>
    <w:rsid w:val="00292065"/>
    <w:rsid w:val="002928D3"/>
    <w:rsid w:val="00292971"/>
    <w:rsid w:val="00292D5E"/>
    <w:rsid w:val="002959F4"/>
    <w:rsid w:val="00295B03"/>
    <w:rsid w:val="0029625D"/>
    <w:rsid w:val="00296549"/>
    <w:rsid w:val="00297510"/>
    <w:rsid w:val="00297C3D"/>
    <w:rsid w:val="002A59E8"/>
    <w:rsid w:val="002A6471"/>
    <w:rsid w:val="002A6E53"/>
    <w:rsid w:val="002B0E22"/>
    <w:rsid w:val="002B64B2"/>
    <w:rsid w:val="002B671C"/>
    <w:rsid w:val="002C7B3E"/>
    <w:rsid w:val="002D2B74"/>
    <w:rsid w:val="002D38D5"/>
    <w:rsid w:val="002D3FB0"/>
    <w:rsid w:val="002D78FD"/>
    <w:rsid w:val="002E01D8"/>
    <w:rsid w:val="002E15E9"/>
    <w:rsid w:val="002F0F98"/>
    <w:rsid w:val="002F1FE6"/>
    <w:rsid w:val="002F3D29"/>
    <w:rsid w:val="002F4626"/>
    <w:rsid w:val="002F4E68"/>
    <w:rsid w:val="0030060D"/>
    <w:rsid w:val="00302164"/>
    <w:rsid w:val="0030325F"/>
    <w:rsid w:val="00304F3E"/>
    <w:rsid w:val="003071B9"/>
    <w:rsid w:val="0031041A"/>
    <w:rsid w:val="00312F7F"/>
    <w:rsid w:val="003174FA"/>
    <w:rsid w:val="00321925"/>
    <w:rsid w:val="0032291D"/>
    <w:rsid w:val="00322A13"/>
    <w:rsid w:val="00327A87"/>
    <w:rsid w:val="00327AC2"/>
    <w:rsid w:val="00327EB1"/>
    <w:rsid w:val="003322C7"/>
    <w:rsid w:val="00332FEB"/>
    <w:rsid w:val="00335D4E"/>
    <w:rsid w:val="00337293"/>
    <w:rsid w:val="00354BCB"/>
    <w:rsid w:val="00361450"/>
    <w:rsid w:val="003617E5"/>
    <w:rsid w:val="00361999"/>
    <w:rsid w:val="00365372"/>
    <w:rsid w:val="00365B7B"/>
    <w:rsid w:val="003673CF"/>
    <w:rsid w:val="00373192"/>
    <w:rsid w:val="0037626C"/>
    <w:rsid w:val="00376927"/>
    <w:rsid w:val="00380F14"/>
    <w:rsid w:val="0038107B"/>
    <w:rsid w:val="003845C1"/>
    <w:rsid w:val="0038547A"/>
    <w:rsid w:val="00386488"/>
    <w:rsid w:val="00386E8E"/>
    <w:rsid w:val="00387A80"/>
    <w:rsid w:val="003905DC"/>
    <w:rsid w:val="00390B98"/>
    <w:rsid w:val="0039249A"/>
    <w:rsid w:val="00395433"/>
    <w:rsid w:val="00397C28"/>
    <w:rsid w:val="003A249B"/>
    <w:rsid w:val="003A2565"/>
    <w:rsid w:val="003A59AD"/>
    <w:rsid w:val="003A6F89"/>
    <w:rsid w:val="003B0AF8"/>
    <w:rsid w:val="003B0F51"/>
    <w:rsid w:val="003B15EF"/>
    <w:rsid w:val="003B38C1"/>
    <w:rsid w:val="003B4B38"/>
    <w:rsid w:val="003B4EAF"/>
    <w:rsid w:val="003C09DC"/>
    <w:rsid w:val="003C2A3C"/>
    <w:rsid w:val="003C5FB5"/>
    <w:rsid w:val="003C6EF6"/>
    <w:rsid w:val="003D380F"/>
    <w:rsid w:val="003D44F7"/>
    <w:rsid w:val="003E078A"/>
    <w:rsid w:val="003E0C3E"/>
    <w:rsid w:val="003F4578"/>
    <w:rsid w:val="003F621F"/>
    <w:rsid w:val="003F6250"/>
    <w:rsid w:val="004034EB"/>
    <w:rsid w:val="00403AC3"/>
    <w:rsid w:val="0040465E"/>
    <w:rsid w:val="004047B4"/>
    <w:rsid w:val="00407755"/>
    <w:rsid w:val="00410C79"/>
    <w:rsid w:val="00411CF1"/>
    <w:rsid w:val="00412AA0"/>
    <w:rsid w:val="00414661"/>
    <w:rsid w:val="0041692F"/>
    <w:rsid w:val="004200BE"/>
    <w:rsid w:val="00422C8B"/>
    <w:rsid w:val="00423DDD"/>
    <w:rsid w:val="00423E3E"/>
    <w:rsid w:val="00427AF4"/>
    <w:rsid w:val="00431B6D"/>
    <w:rsid w:val="00431EC3"/>
    <w:rsid w:val="00436C94"/>
    <w:rsid w:val="004411E5"/>
    <w:rsid w:val="00441462"/>
    <w:rsid w:val="00444B60"/>
    <w:rsid w:val="004455D9"/>
    <w:rsid w:val="00447412"/>
    <w:rsid w:val="00453A2B"/>
    <w:rsid w:val="00455F57"/>
    <w:rsid w:val="004564D0"/>
    <w:rsid w:val="00460611"/>
    <w:rsid w:val="004647DA"/>
    <w:rsid w:val="00470618"/>
    <w:rsid w:val="004712C0"/>
    <w:rsid w:val="00474062"/>
    <w:rsid w:val="0047490C"/>
    <w:rsid w:val="00477D6B"/>
    <w:rsid w:val="00481B68"/>
    <w:rsid w:val="00483966"/>
    <w:rsid w:val="0048411C"/>
    <w:rsid w:val="00496C89"/>
    <w:rsid w:val="00497C54"/>
    <w:rsid w:val="004A257D"/>
    <w:rsid w:val="004A2A39"/>
    <w:rsid w:val="004A36B3"/>
    <w:rsid w:val="004A37F8"/>
    <w:rsid w:val="004A6AA7"/>
    <w:rsid w:val="004B1FD4"/>
    <w:rsid w:val="004B7D8D"/>
    <w:rsid w:val="004C22BD"/>
    <w:rsid w:val="004C31C5"/>
    <w:rsid w:val="004C49CA"/>
    <w:rsid w:val="004C7909"/>
    <w:rsid w:val="004D0E82"/>
    <w:rsid w:val="004D3D1B"/>
    <w:rsid w:val="004D6C31"/>
    <w:rsid w:val="004E4110"/>
    <w:rsid w:val="004F33E9"/>
    <w:rsid w:val="004F48DD"/>
    <w:rsid w:val="004F5FD1"/>
    <w:rsid w:val="004F7AE4"/>
    <w:rsid w:val="005019FF"/>
    <w:rsid w:val="00504BAA"/>
    <w:rsid w:val="00504E07"/>
    <w:rsid w:val="005050D0"/>
    <w:rsid w:val="0050770A"/>
    <w:rsid w:val="00507C84"/>
    <w:rsid w:val="00511CE6"/>
    <w:rsid w:val="005128C0"/>
    <w:rsid w:val="00515CC3"/>
    <w:rsid w:val="005210AA"/>
    <w:rsid w:val="00525D22"/>
    <w:rsid w:val="0053057A"/>
    <w:rsid w:val="00532698"/>
    <w:rsid w:val="00535F3F"/>
    <w:rsid w:val="005368C5"/>
    <w:rsid w:val="00540E96"/>
    <w:rsid w:val="00544DD7"/>
    <w:rsid w:val="00547899"/>
    <w:rsid w:val="00552DB6"/>
    <w:rsid w:val="00560A29"/>
    <w:rsid w:val="00562167"/>
    <w:rsid w:val="0056398B"/>
    <w:rsid w:val="00563997"/>
    <w:rsid w:val="005642DD"/>
    <w:rsid w:val="00572D60"/>
    <w:rsid w:val="0057306D"/>
    <w:rsid w:val="00575186"/>
    <w:rsid w:val="0057545B"/>
    <w:rsid w:val="0057753E"/>
    <w:rsid w:val="0058106E"/>
    <w:rsid w:val="00581792"/>
    <w:rsid w:val="00582C5C"/>
    <w:rsid w:val="00583AEA"/>
    <w:rsid w:val="005A0AB1"/>
    <w:rsid w:val="005A3300"/>
    <w:rsid w:val="005B173A"/>
    <w:rsid w:val="005B241E"/>
    <w:rsid w:val="005B4706"/>
    <w:rsid w:val="005C1C95"/>
    <w:rsid w:val="005C1CBB"/>
    <w:rsid w:val="005C2DA6"/>
    <w:rsid w:val="005C406B"/>
    <w:rsid w:val="005C6122"/>
    <w:rsid w:val="005C6649"/>
    <w:rsid w:val="005D0568"/>
    <w:rsid w:val="005D1DD3"/>
    <w:rsid w:val="005D31AD"/>
    <w:rsid w:val="005D7A2D"/>
    <w:rsid w:val="005E1BE4"/>
    <w:rsid w:val="005E2F93"/>
    <w:rsid w:val="005E52DA"/>
    <w:rsid w:val="005E7F1E"/>
    <w:rsid w:val="005F0CC4"/>
    <w:rsid w:val="005F0FB4"/>
    <w:rsid w:val="005F1165"/>
    <w:rsid w:val="005F3144"/>
    <w:rsid w:val="005F3B76"/>
    <w:rsid w:val="005F49CE"/>
    <w:rsid w:val="005F4CD7"/>
    <w:rsid w:val="005F4F11"/>
    <w:rsid w:val="00603771"/>
    <w:rsid w:val="006037DC"/>
    <w:rsid w:val="00604A6F"/>
    <w:rsid w:val="00605827"/>
    <w:rsid w:val="00606AB4"/>
    <w:rsid w:val="0061024D"/>
    <w:rsid w:val="00610E3D"/>
    <w:rsid w:val="0062527E"/>
    <w:rsid w:val="00626477"/>
    <w:rsid w:val="0062788D"/>
    <w:rsid w:val="006279D4"/>
    <w:rsid w:val="00631158"/>
    <w:rsid w:val="006363E6"/>
    <w:rsid w:val="0063742B"/>
    <w:rsid w:val="00640A04"/>
    <w:rsid w:val="0064377C"/>
    <w:rsid w:val="0064516F"/>
    <w:rsid w:val="00646050"/>
    <w:rsid w:val="00651637"/>
    <w:rsid w:val="0065173B"/>
    <w:rsid w:val="006530BB"/>
    <w:rsid w:val="0065476D"/>
    <w:rsid w:val="0066030B"/>
    <w:rsid w:val="00660B17"/>
    <w:rsid w:val="006614EF"/>
    <w:rsid w:val="006616E4"/>
    <w:rsid w:val="00663520"/>
    <w:rsid w:val="00670DC2"/>
    <w:rsid w:val="00671126"/>
    <w:rsid w:val="006713CA"/>
    <w:rsid w:val="00672199"/>
    <w:rsid w:val="00672A64"/>
    <w:rsid w:val="00676C5C"/>
    <w:rsid w:val="00680E2F"/>
    <w:rsid w:val="006838DB"/>
    <w:rsid w:val="006848EF"/>
    <w:rsid w:val="00685596"/>
    <w:rsid w:val="006878F3"/>
    <w:rsid w:val="00696E35"/>
    <w:rsid w:val="00697060"/>
    <w:rsid w:val="006A3720"/>
    <w:rsid w:val="006A4B85"/>
    <w:rsid w:val="006A4C65"/>
    <w:rsid w:val="006A70DE"/>
    <w:rsid w:val="006B0219"/>
    <w:rsid w:val="006B0F89"/>
    <w:rsid w:val="006B1014"/>
    <w:rsid w:val="006B30A9"/>
    <w:rsid w:val="006B3A1C"/>
    <w:rsid w:val="006C3BFD"/>
    <w:rsid w:val="006C49E0"/>
    <w:rsid w:val="006C6A37"/>
    <w:rsid w:val="006C7FFA"/>
    <w:rsid w:val="006D4409"/>
    <w:rsid w:val="006D481C"/>
    <w:rsid w:val="006D727F"/>
    <w:rsid w:val="006E1F59"/>
    <w:rsid w:val="006E3FC5"/>
    <w:rsid w:val="006E4F78"/>
    <w:rsid w:val="006E5E62"/>
    <w:rsid w:val="006F1F51"/>
    <w:rsid w:val="006F460C"/>
    <w:rsid w:val="00705DDE"/>
    <w:rsid w:val="00710626"/>
    <w:rsid w:val="007108CF"/>
    <w:rsid w:val="00710BD3"/>
    <w:rsid w:val="00714958"/>
    <w:rsid w:val="00715A1C"/>
    <w:rsid w:val="007240FE"/>
    <w:rsid w:val="00724BED"/>
    <w:rsid w:val="00726D52"/>
    <w:rsid w:val="00727110"/>
    <w:rsid w:val="00727373"/>
    <w:rsid w:val="00727F3B"/>
    <w:rsid w:val="00736761"/>
    <w:rsid w:val="00756C75"/>
    <w:rsid w:val="00761DFB"/>
    <w:rsid w:val="00766311"/>
    <w:rsid w:val="00776339"/>
    <w:rsid w:val="007767F0"/>
    <w:rsid w:val="00783B29"/>
    <w:rsid w:val="0078484F"/>
    <w:rsid w:val="00787EF2"/>
    <w:rsid w:val="007920F9"/>
    <w:rsid w:val="00797535"/>
    <w:rsid w:val="007A2C51"/>
    <w:rsid w:val="007A5974"/>
    <w:rsid w:val="007A6F02"/>
    <w:rsid w:val="007B389E"/>
    <w:rsid w:val="007B5694"/>
    <w:rsid w:val="007B70E4"/>
    <w:rsid w:val="007B75AA"/>
    <w:rsid w:val="007C0F2E"/>
    <w:rsid w:val="007C2EC9"/>
    <w:rsid w:val="007C5471"/>
    <w:rsid w:val="007D1613"/>
    <w:rsid w:val="007D3A74"/>
    <w:rsid w:val="007D3AB8"/>
    <w:rsid w:val="007D70A6"/>
    <w:rsid w:val="007E05A2"/>
    <w:rsid w:val="007E0F63"/>
    <w:rsid w:val="007E3242"/>
    <w:rsid w:val="007E6DFE"/>
    <w:rsid w:val="007F26C2"/>
    <w:rsid w:val="007F3714"/>
    <w:rsid w:val="007F4A84"/>
    <w:rsid w:val="007F5C67"/>
    <w:rsid w:val="007F787A"/>
    <w:rsid w:val="007F7BA7"/>
    <w:rsid w:val="00802D3F"/>
    <w:rsid w:val="008048D4"/>
    <w:rsid w:val="00806ECA"/>
    <w:rsid w:val="008217CE"/>
    <w:rsid w:val="00821F0E"/>
    <w:rsid w:val="00824DB7"/>
    <w:rsid w:val="008311A4"/>
    <w:rsid w:val="00832CB7"/>
    <w:rsid w:val="008479CC"/>
    <w:rsid w:val="0085446B"/>
    <w:rsid w:val="008571B0"/>
    <w:rsid w:val="00865DAC"/>
    <w:rsid w:val="00866002"/>
    <w:rsid w:val="008713E7"/>
    <w:rsid w:val="008743D8"/>
    <w:rsid w:val="008747B7"/>
    <w:rsid w:val="008803FC"/>
    <w:rsid w:val="0088211E"/>
    <w:rsid w:val="00883F33"/>
    <w:rsid w:val="00884619"/>
    <w:rsid w:val="008900A3"/>
    <w:rsid w:val="00892717"/>
    <w:rsid w:val="0089570A"/>
    <w:rsid w:val="00897984"/>
    <w:rsid w:val="008A55F1"/>
    <w:rsid w:val="008B2CC1"/>
    <w:rsid w:val="008B4AD8"/>
    <w:rsid w:val="008B60B2"/>
    <w:rsid w:val="008C1E0C"/>
    <w:rsid w:val="008C4C03"/>
    <w:rsid w:val="008C6544"/>
    <w:rsid w:val="008C702E"/>
    <w:rsid w:val="008D0C0B"/>
    <w:rsid w:val="008D2365"/>
    <w:rsid w:val="008D3F6F"/>
    <w:rsid w:val="008E2EE3"/>
    <w:rsid w:val="008E3235"/>
    <w:rsid w:val="008E5AB9"/>
    <w:rsid w:val="008E619C"/>
    <w:rsid w:val="008F0C1E"/>
    <w:rsid w:val="008F0CD3"/>
    <w:rsid w:val="008F0D52"/>
    <w:rsid w:val="008F19A7"/>
    <w:rsid w:val="008F7499"/>
    <w:rsid w:val="009005D4"/>
    <w:rsid w:val="0090487C"/>
    <w:rsid w:val="0090705B"/>
    <w:rsid w:val="0090731E"/>
    <w:rsid w:val="0091277D"/>
    <w:rsid w:val="00915097"/>
    <w:rsid w:val="00916EE2"/>
    <w:rsid w:val="00920D43"/>
    <w:rsid w:val="0092580A"/>
    <w:rsid w:val="00930AB2"/>
    <w:rsid w:val="00934BAB"/>
    <w:rsid w:val="00935945"/>
    <w:rsid w:val="00936A80"/>
    <w:rsid w:val="00936C3D"/>
    <w:rsid w:val="0093761A"/>
    <w:rsid w:val="00947BE3"/>
    <w:rsid w:val="009500FA"/>
    <w:rsid w:val="00953F70"/>
    <w:rsid w:val="0095538A"/>
    <w:rsid w:val="00957AA0"/>
    <w:rsid w:val="00957D11"/>
    <w:rsid w:val="00966A22"/>
    <w:rsid w:val="0096722B"/>
    <w:rsid w:val="0096722F"/>
    <w:rsid w:val="0097179E"/>
    <w:rsid w:val="0097318B"/>
    <w:rsid w:val="009738D7"/>
    <w:rsid w:val="00975056"/>
    <w:rsid w:val="00980843"/>
    <w:rsid w:val="00983066"/>
    <w:rsid w:val="00983878"/>
    <w:rsid w:val="00987FFA"/>
    <w:rsid w:val="00990EC3"/>
    <w:rsid w:val="00991514"/>
    <w:rsid w:val="009956B8"/>
    <w:rsid w:val="009A1DB9"/>
    <w:rsid w:val="009A1E6B"/>
    <w:rsid w:val="009A5BF0"/>
    <w:rsid w:val="009A7CA7"/>
    <w:rsid w:val="009B368E"/>
    <w:rsid w:val="009B459C"/>
    <w:rsid w:val="009B7956"/>
    <w:rsid w:val="009C02A5"/>
    <w:rsid w:val="009C19A8"/>
    <w:rsid w:val="009C2492"/>
    <w:rsid w:val="009C2CA1"/>
    <w:rsid w:val="009C443A"/>
    <w:rsid w:val="009C6817"/>
    <w:rsid w:val="009C6D3B"/>
    <w:rsid w:val="009D070E"/>
    <w:rsid w:val="009D49F4"/>
    <w:rsid w:val="009E2791"/>
    <w:rsid w:val="009E3F6F"/>
    <w:rsid w:val="009E632A"/>
    <w:rsid w:val="009F1D16"/>
    <w:rsid w:val="009F4115"/>
    <w:rsid w:val="009F499F"/>
    <w:rsid w:val="009F53CA"/>
    <w:rsid w:val="009F63B6"/>
    <w:rsid w:val="00A00645"/>
    <w:rsid w:val="00A02194"/>
    <w:rsid w:val="00A12677"/>
    <w:rsid w:val="00A1463E"/>
    <w:rsid w:val="00A1661D"/>
    <w:rsid w:val="00A17CED"/>
    <w:rsid w:val="00A21C19"/>
    <w:rsid w:val="00A22D03"/>
    <w:rsid w:val="00A23F16"/>
    <w:rsid w:val="00A2514F"/>
    <w:rsid w:val="00A26A6C"/>
    <w:rsid w:val="00A311F2"/>
    <w:rsid w:val="00A31EB3"/>
    <w:rsid w:val="00A34ACB"/>
    <w:rsid w:val="00A3709C"/>
    <w:rsid w:val="00A40A5F"/>
    <w:rsid w:val="00A42DAF"/>
    <w:rsid w:val="00A446A6"/>
    <w:rsid w:val="00A44A2D"/>
    <w:rsid w:val="00A45BD8"/>
    <w:rsid w:val="00A467DC"/>
    <w:rsid w:val="00A52108"/>
    <w:rsid w:val="00A54642"/>
    <w:rsid w:val="00A550F4"/>
    <w:rsid w:val="00A61FA8"/>
    <w:rsid w:val="00A62DB7"/>
    <w:rsid w:val="00A63B0D"/>
    <w:rsid w:val="00A66F6E"/>
    <w:rsid w:val="00A7144D"/>
    <w:rsid w:val="00A809AF"/>
    <w:rsid w:val="00A852ED"/>
    <w:rsid w:val="00A869B7"/>
    <w:rsid w:val="00A92FF6"/>
    <w:rsid w:val="00A93EC0"/>
    <w:rsid w:val="00A9497D"/>
    <w:rsid w:val="00AA05B5"/>
    <w:rsid w:val="00AA0631"/>
    <w:rsid w:val="00AA0DE6"/>
    <w:rsid w:val="00AA392E"/>
    <w:rsid w:val="00AA4722"/>
    <w:rsid w:val="00AA4BF0"/>
    <w:rsid w:val="00AB1CDE"/>
    <w:rsid w:val="00AB3B6C"/>
    <w:rsid w:val="00AB3F84"/>
    <w:rsid w:val="00AB73E6"/>
    <w:rsid w:val="00AC1E10"/>
    <w:rsid w:val="00AC205C"/>
    <w:rsid w:val="00AC32D8"/>
    <w:rsid w:val="00AC4DB4"/>
    <w:rsid w:val="00AC6DA8"/>
    <w:rsid w:val="00AD1313"/>
    <w:rsid w:val="00AD19FD"/>
    <w:rsid w:val="00AD5BC1"/>
    <w:rsid w:val="00AE0E36"/>
    <w:rsid w:val="00AE11F2"/>
    <w:rsid w:val="00AE41D2"/>
    <w:rsid w:val="00AE5675"/>
    <w:rsid w:val="00AE5830"/>
    <w:rsid w:val="00AF063D"/>
    <w:rsid w:val="00AF0A6B"/>
    <w:rsid w:val="00AF34CC"/>
    <w:rsid w:val="00B026C2"/>
    <w:rsid w:val="00B028B7"/>
    <w:rsid w:val="00B0369F"/>
    <w:rsid w:val="00B03832"/>
    <w:rsid w:val="00B03F9D"/>
    <w:rsid w:val="00B04855"/>
    <w:rsid w:val="00B05A69"/>
    <w:rsid w:val="00B06440"/>
    <w:rsid w:val="00B149F3"/>
    <w:rsid w:val="00B16DAF"/>
    <w:rsid w:val="00B17BAD"/>
    <w:rsid w:val="00B17E85"/>
    <w:rsid w:val="00B208B1"/>
    <w:rsid w:val="00B21A15"/>
    <w:rsid w:val="00B22A79"/>
    <w:rsid w:val="00B2441E"/>
    <w:rsid w:val="00B24925"/>
    <w:rsid w:val="00B25AF4"/>
    <w:rsid w:val="00B25F8B"/>
    <w:rsid w:val="00B26F12"/>
    <w:rsid w:val="00B31CA5"/>
    <w:rsid w:val="00B3486A"/>
    <w:rsid w:val="00B40F89"/>
    <w:rsid w:val="00B44CE2"/>
    <w:rsid w:val="00B46B1D"/>
    <w:rsid w:val="00B5009B"/>
    <w:rsid w:val="00B53080"/>
    <w:rsid w:val="00B53836"/>
    <w:rsid w:val="00B53AA2"/>
    <w:rsid w:val="00B54E01"/>
    <w:rsid w:val="00B56FA7"/>
    <w:rsid w:val="00B623F6"/>
    <w:rsid w:val="00B655F3"/>
    <w:rsid w:val="00B65C1E"/>
    <w:rsid w:val="00B674EC"/>
    <w:rsid w:val="00B67C23"/>
    <w:rsid w:val="00B72D5B"/>
    <w:rsid w:val="00B73479"/>
    <w:rsid w:val="00B748A5"/>
    <w:rsid w:val="00B762DD"/>
    <w:rsid w:val="00B765F4"/>
    <w:rsid w:val="00B76756"/>
    <w:rsid w:val="00B820DC"/>
    <w:rsid w:val="00B821A3"/>
    <w:rsid w:val="00B91BA5"/>
    <w:rsid w:val="00B93489"/>
    <w:rsid w:val="00B9734B"/>
    <w:rsid w:val="00BA07EB"/>
    <w:rsid w:val="00BA0D45"/>
    <w:rsid w:val="00BA4E29"/>
    <w:rsid w:val="00BA62D6"/>
    <w:rsid w:val="00BB1B06"/>
    <w:rsid w:val="00BB3A85"/>
    <w:rsid w:val="00BB62C2"/>
    <w:rsid w:val="00BC2CE7"/>
    <w:rsid w:val="00BC4D79"/>
    <w:rsid w:val="00BC6844"/>
    <w:rsid w:val="00BC6AB4"/>
    <w:rsid w:val="00BD051A"/>
    <w:rsid w:val="00BD52CA"/>
    <w:rsid w:val="00BE2E40"/>
    <w:rsid w:val="00BE2F67"/>
    <w:rsid w:val="00BE5E89"/>
    <w:rsid w:val="00BE6873"/>
    <w:rsid w:val="00BE790A"/>
    <w:rsid w:val="00BF0D23"/>
    <w:rsid w:val="00BF16B8"/>
    <w:rsid w:val="00BF302C"/>
    <w:rsid w:val="00BF6168"/>
    <w:rsid w:val="00BF676B"/>
    <w:rsid w:val="00C0207F"/>
    <w:rsid w:val="00C0746E"/>
    <w:rsid w:val="00C11BFE"/>
    <w:rsid w:val="00C16779"/>
    <w:rsid w:val="00C209F4"/>
    <w:rsid w:val="00C2443C"/>
    <w:rsid w:val="00C2476A"/>
    <w:rsid w:val="00C2648C"/>
    <w:rsid w:val="00C27FBD"/>
    <w:rsid w:val="00C30E33"/>
    <w:rsid w:val="00C33452"/>
    <w:rsid w:val="00C36FC1"/>
    <w:rsid w:val="00C419CF"/>
    <w:rsid w:val="00C423B8"/>
    <w:rsid w:val="00C42A64"/>
    <w:rsid w:val="00C44AF7"/>
    <w:rsid w:val="00C50882"/>
    <w:rsid w:val="00C5139C"/>
    <w:rsid w:val="00C66995"/>
    <w:rsid w:val="00C70B1B"/>
    <w:rsid w:val="00C720AE"/>
    <w:rsid w:val="00C728E3"/>
    <w:rsid w:val="00C73F0F"/>
    <w:rsid w:val="00C75284"/>
    <w:rsid w:val="00C75DDD"/>
    <w:rsid w:val="00C813D0"/>
    <w:rsid w:val="00C824D8"/>
    <w:rsid w:val="00C84406"/>
    <w:rsid w:val="00C85982"/>
    <w:rsid w:val="00C912E4"/>
    <w:rsid w:val="00C925E9"/>
    <w:rsid w:val="00C942C5"/>
    <w:rsid w:val="00C97793"/>
    <w:rsid w:val="00CA0615"/>
    <w:rsid w:val="00CA757B"/>
    <w:rsid w:val="00CB5051"/>
    <w:rsid w:val="00CC2F91"/>
    <w:rsid w:val="00CC6A30"/>
    <w:rsid w:val="00CD541C"/>
    <w:rsid w:val="00CE4561"/>
    <w:rsid w:val="00CE4F9C"/>
    <w:rsid w:val="00CE72F8"/>
    <w:rsid w:val="00CF709A"/>
    <w:rsid w:val="00CF74D7"/>
    <w:rsid w:val="00D008B5"/>
    <w:rsid w:val="00D01B27"/>
    <w:rsid w:val="00D02FAA"/>
    <w:rsid w:val="00D041DA"/>
    <w:rsid w:val="00D049B2"/>
    <w:rsid w:val="00D05C93"/>
    <w:rsid w:val="00D065D7"/>
    <w:rsid w:val="00D06B00"/>
    <w:rsid w:val="00D072A7"/>
    <w:rsid w:val="00D10B49"/>
    <w:rsid w:val="00D12201"/>
    <w:rsid w:val="00D12BD3"/>
    <w:rsid w:val="00D20B16"/>
    <w:rsid w:val="00D21047"/>
    <w:rsid w:val="00D2326B"/>
    <w:rsid w:val="00D23C18"/>
    <w:rsid w:val="00D27AC3"/>
    <w:rsid w:val="00D316F3"/>
    <w:rsid w:val="00D31926"/>
    <w:rsid w:val="00D32591"/>
    <w:rsid w:val="00D35288"/>
    <w:rsid w:val="00D36EF9"/>
    <w:rsid w:val="00D376A6"/>
    <w:rsid w:val="00D45252"/>
    <w:rsid w:val="00D4541F"/>
    <w:rsid w:val="00D50B98"/>
    <w:rsid w:val="00D52DED"/>
    <w:rsid w:val="00D54A50"/>
    <w:rsid w:val="00D55E5D"/>
    <w:rsid w:val="00D57CD3"/>
    <w:rsid w:val="00D63CFC"/>
    <w:rsid w:val="00D64715"/>
    <w:rsid w:val="00D64E79"/>
    <w:rsid w:val="00D7111B"/>
    <w:rsid w:val="00D71B4D"/>
    <w:rsid w:val="00D743ED"/>
    <w:rsid w:val="00D74F2E"/>
    <w:rsid w:val="00D842D1"/>
    <w:rsid w:val="00D85928"/>
    <w:rsid w:val="00D90B3D"/>
    <w:rsid w:val="00D93D55"/>
    <w:rsid w:val="00D97509"/>
    <w:rsid w:val="00DA1882"/>
    <w:rsid w:val="00DA1CD9"/>
    <w:rsid w:val="00DA5A49"/>
    <w:rsid w:val="00DB3CD0"/>
    <w:rsid w:val="00DB4CE4"/>
    <w:rsid w:val="00DB5C3B"/>
    <w:rsid w:val="00DB7B48"/>
    <w:rsid w:val="00DC01CC"/>
    <w:rsid w:val="00DC18EB"/>
    <w:rsid w:val="00DC52CF"/>
    <w:rsid w:val="00DC762A"/>
    <w:rsid w:val="00DD1B10"/>
    <w:rsid w:val="00DD2D79"/>
    <w:rsid w:val="00DD4803"/>
    <w:rsid w:val="00DD6B8D"/>
    <w:rsid w:val="00DD7D42"/>
    <w:rsid w:val="00DE0DB5"/>
    <w:rsid w:val="00DE1072"/>
    <w:rsid w:val="00DE2F5C"/>
    <w:rsid w:val="00DE4EA5"/>
    <w:rsid w:val="00DE59C7"/>
    <w:rsid w:val="00DF1668"/>
    <w:rsid w:val="00DF1DE7"/>
    <w:rsid w:val="00DF63AE"/>
    <w:rsid w:val="00E0200E"/>
    <w:rsid w:val="00E04CA4"/>
    <w:rsid w:val="00E05B80"/>
    <w:rsid w:val="00E10AB0"/>
    <w:rsid w:val="00E10B66"/>
    <w:rsid w:val="00E11559"/>
    <w:rsid w:val="00E12037"/>
    <w:rsid w:val="00E16443"/>
    <w:rsid w:val="00E23983"/>
    <w:rsid w:val="00E23C8A"/>
    <w:rsid w:val="00E26E04"/>
    <w:rsid w:val="00E313CB"/>
    <w:rsid w:val="00E31943"/>
    <w:rsid w:val="00E32194"/>
    <w:rsid w:val="00E32DA6"/>
    <w:rsid w:val="00E335FE"/>
    <w:rsid w:val="00E34CB8"/>
    <w:rsid w:val="00E34E57"/>
    <w:rsid w:val="00E36913"/>
    <w:rsid w:val="00E40E75"/>
    <w:rsid w:val="00E4216C"/>
    <w:rsid w:val="00E4570F"/>
    <w:rsid w:val="00E4679C"/>
    <w:rsid w:val="00E478B2"/>
    <w:rsid w:val="00E51D57"/>
    <w:rsid w:val="00E5268E"/>
    <w:rsid w:val="00E533AC"/>
    <w:rsid w:val="00E54864"/>
    <w:rsid w:val="00E57C96"/>
    <w:rsid w:val="00E6037B"/>
    <w:rsid w:val="00E6421C"/>
    <w:rsid w:val="00E70DFC"/>
    <w:rsid w:val="00E7260F"/>
    <w:rsid w:val="00E73FE7"/>
    <w:rsid w:val="00E76EE1"/>
    <w:rsid w:val="00E802EB"/>
    <w:rsid w:val="00E8054C"/>
    <w:rsid w:val="00E8246D"/>
    <w:rsid w:val="00E85275"/>
    <w:rsid w:val="00E92377"/>
    <w:rsid w:val="00E92A10"/>
    <w:rsid w:val="00E92BA4"/>
    <w:rsid w:val="00EA75A8"/>
    <w:rsid w:val="00EB0C94"/>
    <w:rsid w:val="00EB2359"/>
    <w:rsid w:val="00EB7993"/>
    <w:rsid w:val="00EC1C41"/>
    <w:rsid w:val="00EC1F43"/>
    <w:rsid w:val="00EC4E49"/>
    <w:rsid w:val="00ED39FD"/>
    <w:rsid w:val="00ED5D6A"/>
    <w:rsid w:val="00ED6F47"/>
    <w:rsid w:val="00ED77FB"/>
    <w:rsid w:val="00EE2EBC"/>
    <w:rsid w:val="00EE3D30"/>
    <w:rsid w:val="00EE40CF"/>
    <w:rsid w:val="00EE45FA"/>
    <w:rsid w:val="00EE4ED2"/>
    <w:rsid w:val="00EE65F9"/>
    <w:rsid w:val="00EF16FB"/>
    <w:rsid w:val="00EF2AE4"/>
    <w:rsid w:val="00EF2D5C"/>
    <w:rsid w:val="00EF4753"/>
    <w:rsid w:val="00EF594C"/>
    <w:rsid w:val="00EF6716"/>
    <w:rsid w:val="00F028E9"/>
    <w:rsid w:val="00F036A4"/>
    <w:rsid w:val="00F03F0D"/>
    <w:rsid w:val="00F0453D"/>
    <w:rsid w:val="00F05C2F"/>
    <w:rsid w:val="00F10AFF"/>
    <w:rsid w:val="00F16016"/>
    <w:rsid w:val="00F16253"/>
    <w:rsid w:val="00F21480"/>
    <w:rsid w:val="00F2295D"/>
    <w:rsid w:val="00F24620"/>
    <w:rsid w:val="00F26B68"/>
    <w:rsid w:val="00F33EEA"/>
    <w:rsid w:val="00F3504B"/>
    <w:rsid w:val="00F400FB"/>
    <w:rsid w:val="00F430B8"/>
    <w:rsid w:val="00F4344B"/>
    <w:rsid w:val="00F44C62"/>
    <w:rsid w:val="00F53FA9"/>
    <w:rsid w:val="00F560ED"/>
    <w:rsid w:val="00F56D6C"/>
    <w:rsid w:val="00F65879"/>
    <w:rsid w:val="00F659CE"/>
    <w:rsid w:val="00F66152"/>
    <w:rsid w:val="00F66692"/>
    <w:rsid w:val="00F67CCC"/>
    <w:rsid w:val="00F7034A"/>
    <w:rsid w:val="00F71C9E"/>
    <w:rsid w:val="00F8080D"/>
    <w:rsid w:val="00F81987"/>
    <w:rsid w:val="00F94CC0"/>
    <w:rsid w:val="00FA31D7"/>
    <w:rsid w:val="00FA3438"/>
    <w:rsid w:val="00FA3DBB"/>
    <w:rsid w:val="00FA7098"/>
    <w:rsid w:val="00FB3092"/>
    <w:rsid w:val="00FB38EF"/>
    <w:rsid w:val="00FB3A4D"/>
    <w:rsid w:val="00FB5DEC"/>
    <w:rsid w:val="00FB634A"/>
    <w:rsid w:val="00FC032E"/>
    <w:rsid w:val="00FC374A"/>
    <w:rsid w:val="00FD155D"/>
    <w:rsid w:val="00FD1CBF"/>
    <w:rsid w:val="00FD65C9"/>
    <w:rsid w:val="00FE093B"/>
    <w:rsid w:val="00FE11CF"/>
    <w:rsid w:val="00FE2D2D"/>
    <w:rsid w:val="00FE4763"/>
    <w:rsid w:val="00FE6EE1"/>
    <w:rsid w:val="00FE73FB"/>
    <w:rsid w:val="00FF0091"/>
    <w:rsid w:val="00FF3F79"/>
    <w:rsid w:val="00FF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paragraph" w:styleId="a9">
    <w:name w:val="Balloon Text"/>
    <w:basedOn w:val="a0"/>
    <w:link w:val="Char3"/>
    <w:rsid w:val="000C61C6"/>
    <w:rPr>
      <w:rFonts w:ascii="Tahoma" w:hAnsi="Tahoma" w:cs="Tahoma"/>
      <w:sz w:val="16"/>
      <w:szCs w:val="16"/>
    </w:rPr>
  </w:style>
  <w:style w:type="paragraph" w:styleId="aa">
    <w:name w:val="footnote text"/>
    <w:basedOn w:val="a0"/>
    <w:link w:val="Char4"/>
    <w:semiHidden/>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paragraph" w:customStyle="1" w:styleId="Default">
    <w:name w:val="Default"/>
    <w:rsid w:val="009B459C"/>
    <w:pPr>
      <w:autoSpaceDE w:val="0"/>
      <w:autoSpaceDN w:val="0"/>
      <w:adjustRightInd w:val="0"/>
    </w:pPr>
    <w:rPr>
      <w:rFonts w:ascii="Arial" w:hAnsi="Arial" w:cs="Arial"/>
      <w:color w:val="000000"/>
      <w:sz w:val="24"/>
      <w:szCs w:val="24"/>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semiHidden/>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character" w:customStyle="1" w:styleId="preferred">
    <w:name w:val="preferred"/>
    <w:basedOn w:val="a1"/>
    <w:rsid w:val="00787EF2"/>
  </w:style>
  <w:style w:type="numbering" w:customStyle="1" w:styleId="10">
    <w:name w:val="无列表1"/>
    <w:next w:val="a3"/>
    <w:uiPriority w:val="99"/>
    <w:semiHidden/>
    <w:unhideWhenUsed/>
    <w:rsid w:val="00F2295D"/>
  </w:style>
  <w:style w:type="paragraph" w:styleId="af6">
    <w:name w:val="Document Map"/>
    <w:basedOn w:val="a0"/>
    <w:link w:val="Char9"/>
    <w:rsid w:val="00797535"/>
    <w:rPr>
      <w:rFonts w:eastAsia="Arial"/>
      <w:sz w:val="24"/>
      <w:szCs w:val="24"/>
    </w:rPr>
  </w:style>
  <w:style w:type="character" w:customStyle="1" w:styleId="Char9">
    <w:name w:val="文档结构图 Char"/>
    <w:basedOn w:val="a1"/>
    <w:link w:val="af6"/>
    <w:rsid w:val="00797535"/>
    <w:rPr>
      <w:rFonts w:ascii="Arial" w:eastAsia="Arial"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annotation subject"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paragraph" w:styleId="a9">
    <w:name w:val="Balloon Text"/>
    <w:basedOn w:val="a0"/>
    <w:link w:val="Char3"/>
    <w:rsid w:val="000C61C6"/>
    <w:rPr>
      <w:rFonts w:ascii="Tahoma" w:hAnsi="Tahoma" w:cs="Tahoma"/>
      <w:sz w:val="16"/>
      <w:szCs w:val="16"/>
    </w:rPr>
  </w:style>
  <w:style w:type="paragraph" w:styleId="aa">
    <w:name w:val="footnote text"/>
    <w:basedOn w:val="a0"/>
    <w:link w:val="Char4"/>
    <w:semiHidden/>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paragraph" w:customStyle="1" w:styleId="Default">
    <w:name w:val="Default"/>
    <w:rsid w:val="009B459C"/>
    <w:pPr>
      <w:autoSpaceDE w:val="0"/>
      <w:autoSpaceDN w:val="0"/>
      <w:adjustRightInd w:val="0"/>
    </w:pPr>
    <w:rPr>
      <w:rFonts w:ascii="Arial" w:hAnsi="Arial" w:cs="Arial"/>
      <w:color w:val="000000"/>
      <w:sz w:val="24"/>
      <w:szCs w:val="24"/>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semiHidden/>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character" w:customStyle="1" w:styleId="preferred">
    <w:name w:val="preferred"/>
    <w:basedOn w:val="a1"/>
    <w:rsid w:val="00787EF2"/>
  </w:style>
  <w:style w:type="numbering" w:customStyle="1" w:styleId="10">
    <w:name w:val="无列表1"/>
    <w:next w:val="a3"/>
    <w:uiPriority w:val="99"/>
    <w:semiHidden/>
    <w:unhideWhenUsed/>
    <w:rsid w:val="00F2295D"/>
  </w:style>
  <w:style w:type="paragraph" w:styleId="af6">
    <w:name w:val="Document Map"/>
    <w:basedOn w:val="a0"/>
    <w:link w:val="Char9"/>
    <w:rsid w:val="00797535"/>
    <w:rPr>
      <w:rFonts w:eastAsia="Arial"/>
      <w:sz w:val="24"/>
      <w:szCs w:val="24"/>
    </w:rPr>
  </w:style>
  <w:style w:type="character" w:customStyle="1" w:styleId="Char9">
    <w:name w:val="文档结构图 Char"/>
    <w:basedOn w:val="a1"/>
    <w:link w:val="af6"/>
    <w:rsid w:val="00797535"/>
    <w:rPr>
      <w:rFonts w:ascii="Arial" w:eastAsia="Arial"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anca.simatupang@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guero@odepa.gob.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ip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7E64-2FBD-4049-B5E5-7DF41A15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70596</Words>
  <Characters>36792</Characters>
  <Application>Microsoft Office Word</Application>
  <DocSecurity>0</DocSecurity>
  <Lines>2044</Lines>
  <Paragraphs>3355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WIPO/GRTKF/IC/30/10</dc:title>
  <dc:subject>报告</dc:subject>
  <dc:creator/>
  <cp:lastModifiedBy>MA Weihai</cp:lastModifiedBy>
  <cp:revision>3</cp:revision>
  <cp:lastPrinted>2016-09-02T13:31:00Z</cp:lastPrinted>
  <dcterms:created xsi:type="dcterms:W3CDTF">2016-09-29T09:39:00Z</dcterms:created>
  <dcterms:modified xsi:type="dcterms:W3CDTF">2016-09-29T09:42:00Z</dcterms:modified>
</cp:coreProperties>
</file>