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2D7F" w:rsidP="00916EE2">
            <w:r>
              <w:rPr>
                <w:noProof/>
                <w:lang w:eastAsia="en-US"/>
              </w:rPr>
              <w:drawing>
                <wp:inline distT="0" distB="0" distL="0" distR="0" wp14:anchorId="208F4D2D" wp14:editId="34907B89">
                  <wp:extent cx="1809750" cy="1343025"/>
                  <wp:effectExtent l="0" t="0" r="0" b="9525"/>
                  <wp:docPr id="4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2D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C19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C1931">
              <w:rPr>
                <w:rFonts w:ascii="Arial Black" w:hAnsi="Arial Black"/>
                <w:caps/>
                <w:sz w:val="15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76C69">
              <w:rPr>
                <w:rFonts w:ascii="Arial Black" w:hAnsi="Arial Black"/>
                <w:caps/>
                <w:sz w:val="15"/>
              </w:rPr>
              <w:t>1</w:t>
            </w:r>
            <w:r w:rsidR="000C1931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D2D7F" w:rsidP="008D2D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1931" w:rsidP="000C19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 w:rsidR="008D2D7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 xml:space="preserve"> </w:t>
            </w:r>
            <w:r w:rsidR="00576C69">
              <w:rPr>
                <w:rFonts w:ascii="Arial Black" w:hAnsi="Arial Black"/>
                <w:caps/>
                <w:sz w:val="15"/>
              </w:rPr>
              <w:t>2019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> </w:t>
            </w:r>
            <w:r w:rsidR="008D2D7F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8D2D7F" w:rsidRPr="008D2D7F">
              <w:rPr>
                <w:rFonts w:ascii="Arial Black" w:hAnsi="Arial Black"/>
                <w:caps/>
                <w:sz w:val="15"/>
              </w:rPr>
              <w:t>.</w:t>
            </w:r>
            <w:r w:rsidR="008D2D7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D2D7F" w:rsidRDefault="008D2D7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8D2D7F" w:rsidRDefault="003845C1" w:rsidP="003845C1">
      <w:pPr>
        <w:rPr>
          <w:lang w:val="ru-RU"/>
        </w:rPr>
      </w:pPr>
    </w:p>
    <w:p w:rsidR="003845C1" w:rsidRPr="008D2D7F" w:rsidRDefault="003845C1" w:rsidP="003845C1">
      <w:pPr>
        <w:rPr>
          <w:lang w:val="ru-RU"/>
        </w:rPr>
      </w:pPr>
    </w:p>
    <w:p w:rsidR="001E1BB2" w:rsidRPr="002D1794" w:rsidRDefault="000C1931" w:rsidP="001E1BB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Сороковая</w:t>
      </w:r>
      <w:r w:rsidR="008D2D7F" w:rsidRPr="008D2D7F">
        <w:rPr>
          <w:b/>
          <w:sz w:val="24"/>
          <w:szCs w:val="24"/>
        </w:rPr>
        <w:t xml:space="preserve"> </w:t>
      </w:r>
      <w:r w:rsidR="008D2D7F">
        <w:rPr>
          <w:b/>
          <w:sz w:val="24"/>
          <w:szCs w:val="24"/>
          <w:lang w:val="ru-RU"/>
        </w:rPr>
        <w:t>сессия</w:t>
      </w:r>
    </w:p>
    <w:p w:rsidR="008B2CC1" w:rsidRPr="003845C1" w:rsidRDefault="008D2D7F" w:rsidP="001E1BB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2D1794">
        <w:rPr>
          <w:b/>
          <w:sz w:val="24"/>
          <w:szCs w:val="24"/>
        </w:rPr>
        <w:t xml:space="preserve">, </w:t>
      </w:r>
      <w:r w:rsidRPr="008D2D7F">
        <w:rPr>
          <w:b/>
          <w:sz w:val="24"/>
          <w:szCs w:val="24"/>
        </w:rPr>
        <w:t>1</w:t>
      </w:r>
      <w:r w:rsidR="000C1931">
        <w:rPr>
          <w:b/>
          <w:sz w:val="24"/>
          <w:szCs w:val="24"/>
          <w:lang w:val="ru-RU"/>
        </w:rPr>
        <w:t>7–</w:t>
      </w:r>
      <w:r w:rsidRPr="008D2D7F">
        <w:rPr>
          <w:b/>
          <w:sz w:val="24"/>
          <w:szCs w:val="24"/>
        </w:rPr>
        <w:t>2</w:t>
      </w:r>
      <w:r w:rsidR="000C1931">
        <w:rPr>
          <w:b/>
          <w:sz w:val="24"/>
          <w:szCs w:val="24"/>
          <w:lang w:val="ru-RU"/>
        </w:rPr>
        <w:t>1</w:t>
      </w:r>
      <w:r w:rsidRPr="008D2D7F">
        <w:rPr>
          <w:b/>
          <w:sz w:val="24"/>
          <w:szCs w:val="24"/>
        </w:rPr>
        <w:t xml:space="preserve"> </w:t>
      </w:r>
      <w:r w:rsidR="000C1931">
        <w:rPr>
          <w:b/>
          <w:sz w:val="24"/>
          <w:szCs w:val="24"/>
          <w:lang w:val="ru-RU"/>
        </w:rPr>
        <w:t>июня</w:t>
      </w:r>
      <w:r w:rsidRPr="008D2D7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D2D7F">
        <w:rPr>
          <w:b/>
          <w:sz w:val="24"/>
          <w:szCs w:val="24"/>
        </w:rPr>
        <w:t xml:space="preserve">.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D2D7F" w:rsidRPr="00FC72ED" w:rsidRDefault="008D2D7F" w:rsidP="008D2D7F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проведениИ СеКРЕТАРИАТОМ ВОИС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системах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охраны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традиционных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знаний</w:t>
      </w:r>
      <w:r w:rsidRPr="00492B1A">
        <w:rPr>
          <w:caps/>
          <w:sz w:val="24"/>
          <w:lang w:val="ru-RU"/>
        </w:rPr>
        <w:t xml:space="preserve"> </w:t>
      </w:r>
      <w:r w:rsidRPr="00492B1A">
        <w:rPr>
          <w:caps/>
          <w:sz w:val="24"/>
        </w:rPr>
        <w:t>SUI GENERIS</w:t>
      </w:r>
      <w:r>
        <w:rPr>
          <w:caps/>
          <w:sz w:val="24"/>
          <w:lang w:val="ru-RU"/>
        </w:rPr>
        <w:t>, ПРИМЕНЯЮЩИХСЯ В ГОСУДАРСТВАХ – ЧЛЕНАХ ВОИС</w:t>
      </w:r>
    </w:p>
    <w:p w:rsidR="008D2D7F" w:rsidRPr="00492B1A" w:rsidRDefault="008D2D7F" w:rsidP="008D2D7F">
      <w:pPr>
        <w:rPr>
          <w:lang w:val="ru-RU"/>
        </w:rPr>
      </w:pPr>
    </w:p>
    <w:p w:rsidR="008D2D7F" w:rsidRPr="003D3A6E" w:rsidRDefault="008D2D7F" w:rsidP="008D2D7F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Японии</w:t>
      </w:r>
    </w:p>
    <w:p w:rsidR="00576C69" w:rsidRPr="008D2D7F" w:rsidRDefault="00576C69" w:rsidP="00576C69">
      <w:pPr>
        <w:rPr>
          <w:lang w:val="ru-RU"/>
        </w:rPr>
      </w:pPr>
    </w:p>
    <w:p w:rsidR="00576C69" w:rsidRPr="008D2D7F" w:rsidRDefault="00576C69" w:rsidP="00576C69">
      <w:pPr>
        <w:rPr>
          <w:lang w:val="ru-RU"/>
        </w:rPr>
      </w:pPr>
    </w:p>
    <w:p w:rsidR="00576C69" w:rsidRPr="008D2D7F" w:rsidRDefault="00576C69" w:rsidP="00576C69">
      <w:pPr>
        <w:rPr>
          <w:lang w:val="ru-RU"/>
        </w:rPr>
      </w:pPr>
    </w:p>
    <w:p w:rsidR="008D2D7F" w:rsidRDefault="008D2D7F" w:rsidP="008D2D7F">
      <w:r>
        <w:rPr>
          <w:lang w:val="ru-RU"/>
        </w:rPr>
        <w:t>ВВЕДЕНИЕ</w:t>
      </w:r>
    </w:p>
    <w:p w:rsidR="00576C69" w:rsidRPr="00F673DB" w:rsidRDefault="00576C69" w:rsidP="00576C69"/>
    <w:p w:rsidR="00576C69" w:rsidRPr="004B4ABB" w:rsidRDefault="000C1931" w:rsidP="00576C69">
      <w:pPr>
        <w:pStyle w:val="ONUME"/>
        <w:rPr>
          <w:lang w:val="ru-RU"/>
        </w:rPr>
      </w:pPr>
      <w:r>
        <w:rPr>
          <w:lang w:val="ru-RU"/>
        </w:rPr>
        <w:t>Двадцать четвертого мая</w:t>
      </w:r>
      <w:r w:rsidR="008D2D7F" w:rsidRPr="004B4ABB">
        <w:rPr>
          <w:lang w:val="ru-RU"/>
        </w:rPr>
        <w:t xml:space="preserve"> </w:t>
      </w:r>
      <w:r w:rsidR="00576C69" w:rsidRPr="004B4ABB">
        <w:rPr>
          <w:lang w:val="ru-RU"/>
        </w:rPr>
        <w:t>2019</w:t>
      </w:r>
      <w:r w:rsidR="008D2D7F" w:rsidRPr="008D2D7F">
        <w:t> </w:t>
      </w:r>
      <w:r w:rsidR="008D2D7F">
        <w:rPr>
          <w:lang w:val="ru-RU"/>
        </w:rPr>
        <w:t>г</w:t>
      </w:r>
      <w:r w:rsidR="008D2D7F" w:rsidRPr="004B4ABB">
        <w:rPr>
          <w:lang w:val="ru-RU"/>
        </w:rPr>
        <w:t>.</w:t>
      </w:r>
      <w:r w:rsidR="00576C69" w:rsidRPr="004B4ABB">
        <w:rPr>
          <w:lang w:val="ru-RU"/>
        </w:rPr>
        <w:t xml:space="preserve"> </w:t>
      </w:r>
      <w:r w:rsidR="004B4ABB">
        <w:rPr>
          <w:lang w:val="ru-RU"/>
        </w:rPr>
        <w:t>Международное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бюро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Всемирной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организации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интеллектуальной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собственности</w:t>
      </w:r>
      <w:r w:rsidR="004B4ABB" w:rsidRPr="007C6076">
        <w:rPr>
          <w:lang w:val="ru-RU"/>
        </w:rPr>
        <w:t xml:space="preserve"> (</w:t>
      </w:r>
      <w:r w:rsidR="004B4ABB">
        <w:rPr>
          <w:lang w:val="ru-RU"/>
        </w:rPr>
        <w:t>ВОИС</w:t>
      </w:r>
      <w:r w:rsidR="004B4ABB" w:rsidRPr="007C6076">
        <w:rPr>
          <w:lang w:val="ru-RU"/>
        </w:rPr>
        <w:t xml:space="preserve">) </w:t>
      </w:r>
      <w:r w:rsidR="004B4ABB">
        <w:rPr>
          <w:lang w:val="ru-RU"/>
        </w:rPr>
        <w:t>получило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от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постоянного представительства Соединенных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Штатов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Америки при Всемирной торговой организации (ВТО)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просьбу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от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имени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делегаций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Соединенных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Штатов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Америки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Японии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вновь вынести на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обсуждение</w:t>
      </w:r>
      <w:r w:rsidR="004B4ABB" w:rsidRPr="007C6076">
        <w:rPr>
          <w:lang w:val="ru-RU"/>
        </w:rPr>
        <w:t xml:space="preserve"> </w:t>
      </w:r>
      <w:r>
        <w:rPr>
          <w:lang w:val="ru-RU"/>
        </w:rPr>
        <w:t>сороковой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сессии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Межправительственного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комитета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интеллектуальной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собственности</w:t>
      </w:r>
      <w:r w:rsidR="004B4ABB" w:rsidRPr="007C6076">
        <w:rPr>
          <w:lang w:val="ru-RU"/>
        </w:rPr>
        <w:t xml:space="preserve">, </w:t>
      </w:r>
      <w:r w:rsidR="004B4ABB">
        <w:rPr>
          <w:lang w:val="ru-RU"/>
        </w:rPr>
        <w:t>генетическим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ресурсам</w:t>
      </w:r>
      <w:r w:rsidR="004B4ABB" w:rsidRPr="007C6076">
        <w:rPr>
          <w:lang w:val="ru-RU"/>
        </w:rPr>
        <w:t xml:space="preserve">, </w:t>
      </w:r>
      <w:r w:rsidR="004B4ABB">
        <w:rPr>
          <w:lang w:val="ru-RU"/>
        </w:rPr>
        <w:t>традиционным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знаниям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фольклору</w:t>
      </w:r>
      <w:r w:rsidR="004B4ABB" w:rsidRPr="007C6076">
        <w:rPr>
          <w:lang w:val="ru-RU"/>
        </w:rPr>
        <w:t xml:space="preserve"> (</w:t>
      </w:r>
      <w:r w:rsidR="004B4ABB">
        <w:rPr>
          <w:lang w:val="ru-RU"/>
        </w:rPr>
        <w:t>МКГР</w:t>
      </w:r>
      <w:r w:rsidR="004B4ABB" w:rsidRPr="007C6076">
        <w:rPr>
          <w:lang w:val="ru-RU"/>
        </w:rPr>
        <w:t xml:space="preserve">) </w:t>
      </w:r>
      <w:r w:rsidR="004B4ABB">
        <w:rPr>
          <w:lang w:val="ru-RU"/>
        </w:rPr>
        <w:t>предложение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проведении Секретариатом ВОИС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исследования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системах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охраны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традиционных</w:t>
      </w:r>
      <w:r w:rsidR="004B4ABB" w:rsidRPr="007C6076">
        <w:rPr>
          <w:lang w:val="ru-RU"/>
        </w:rPr>
        <w:t xml:space="preserve"> </w:t>
      </w:r>
      <w:r w:rsidR="004B4ABB">
        <w:rPr>
          <w:lang w:val="ru-RU"/>
        </w:rPr>
        <w:t>знаний</w:t>
      </w:r>
      <w:r w:rsidR="004B4ABB" w:rsidRPr="007C6076">
        <w:rPr>
          <w:lang w:val="ru-RU"/>
        </w:rPr>
        <w:t xml:space="preserve"> </w:t>
      </w:r>
      <w:r w:rsidR="004B4ABB" w:rsidRPr="007C6076">
        <w:t>sui</w:t>
      </w:r>
      <w:r w:rsidR="004B4ABB" w:rsidRPr="007C6076">
        <w:rPr>
          <w:lang w:val="ru-RU"/>
        </w:rPr>
        <w:t xml:space="preserve"> </w:t>
      </w:r>
      <w:r w:rsidR="004B4ABB" w:rsidRPr="007C6076">
        <w:t>generis</w:t>
      </w:r>
      <w:r w:rsidR="004B4ABB">
        <w:rPr>
          <w:lang w:val="ru-RU"/>
        </w:rPr>
        <w:t xml:space="preserve">, применяющихся в государствах – членах ВОИС, изложенного в документе </w:t>
      </w:r>
      <w:r w:rsidR="00576C69">
        <w:t>WIPO</w:t>
      </w:r>
      <w:r w:rsidR="00576C69" w:rsidRPr="004B4ABB">
        <w:rPr>
          <w:lang w:val="ru-RU"/>
        </w:rPr>
        <w:t>/</w:t>
      </w:r>
      <w:r w:rsidR="00576C69">
        <w:t>GRTKF</w:t>
      </w:r>
      <w:r w:rsidR="00576C69" w:rsidRPr="004B4ABB">
        <w:rPr>
          <w:lang w:val="ru-RU"/>
        </w:rPr>
        <w:t>/</w:t>
      </w:r>
      <w:r w:rsidR="00576C69">
        <w:t>IC</w:t>
      </w:r>
      <w:r w:rsidR="00576C69" w:rsidRPr="004B4ABB">
        <w:rPr>
          <w:lang w:val="ru-RU"/>
        </w:rPr>
        <w:t>/3</w:t>
      </w:r>
      <w:r>
        <w:rPr>
          <w:lang w:val="ru-RU"/>
        </w:rPr>
        <w:t>9</w:t>
      </w:r>
      <w:r w:rsidR="00576C69" w:rsidRPr="004B4ABB">
        <w:rPr>
          <w:lang w:val="ru-RU"/>
        </w:rPr>
        <w:t>/1</w:t>
      </w:r>
      <w:r>
        <w:rPr>
          <w:lang w:val="ru-RU"/>
        </w:rPr>
        <w:t>2</w:t>
      </w:r>
      <w:r w:rsidR="00576C69" w:rsidRPr="004B4ABB">
        <w:rPr>
          <w:lang w:val="ru-RU"/>
        </w:rPr>
        <w:t>.</w:t>
      </w:r>
    </w:p>
    <w:p w:rsidR="004B4ABB" w:rsidRPr="007C6076" w:rsidRDefault="004B4ABB" w:rsidP="004B4ABB">
      <w:pPr>
        <w:pStyle w:val="ONUME"/>
        <w:rPr>
          <w:lang w:val="ru-RU"/>
        </w:rPr>
      </w:pPr>
      <w:r>
        <w:rPr>
          <w:lang w:val="ru-RU"/>
        </w:rPr>
        <w:t>Во</w:t>
      </w:r>
      <w:r w:rsidRPr="007C6076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7C6076">
        <w:rPr>
          <w:lang w:val="ru-RU"/>
        </w:rPr>
        <w:t xml:space="preserve"> </w:t>
      </w:r>
      <w:r>
        <w:rPr>
          <w:lang w:val="ru-RU"/>
        </w:rPr>
        <w:t>этой просьбы в приложении к настоящему документу содержится упомянутое предложение</w:t>
      </w:r>
      <w:r w:rsidRPr="007C6076">
        <w:rPr>
          <w:lang w:val="ru-RU"/>
        </w:rPr>
        <w:t xml:space="preserve">. </w:t>
      </w:r>
    </w:p>
    <w:p w:rsidR="00576C69" w:rsidRPr="004B4ABB" w:rsidRDefault="00576C69" w:rsidP="00AD0690">
      <w:pPr>
        <w:pageBreakBefore/>
        <w:ind w:left="5530"/>
        <w:rPr>
          <w:i/>
          <w:lang w:val="ru-RU"/>
        </w:rPr>
      </w:pPr>
      <w:r w:rsidRPr="004B4ABB">
        <w:rPr>
          <w:i/>
          <w:lang w:val="ru-RU"/>
        </w:rPr>
        <w:lastRenderedPageBreak/>
        <w:t>3.</w:t>
      </w:r>
      <w:r w:rsidRPr="004B4ABB">
        <w:rPr>
          <w:i/>
          <w:lang w:val="ru-RU"/>
        </w:rPr>
        <w:tab/>
      </w:r>
      <w:r w:rsidR="004B4ABB" w:rsidRPr="00CA4CD7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Pr="004B4ABB">
        <w:rPr>
          <w:i/>
          <w:lang w:val="ru-RU"/>
        </w:rPr>
        <w:t>.</w:t>
      </w:r>
      <w:r w:rsidRPr="004B4ABB">
        <w:rPr>
          <w:i/>
          <w:lang w:val="ru-RU"/>
        </w:rPr>
        <w:br/>
      </w:r>
    </w:p>
    <w:p w:rsidR="00576C69" w:rsidRDefault="00576C69" w:rsidP="00576C69">
      <w:pPr>
        <w:ind w:left="4966" w:firstLine="567"/>
        <w:sectPr w:rsidR="00576C69" w:rsidSect="00AD0690">
          <w:headerReference w:type="default" r:id="rId8"/>
          <w:endnotePr>
            <w:numFmt w:val="decimal"/>
          </w:endnotePr>
          <w:pgSz w:w="11907" w:h="16840" w:code="9"/>
          <w:pgMar w:top="567" w:right="1134" w:bottom="1350" w:left="1418" w:header="510" w:footer="1021" w:gutter="0"/>
          <w:cols w:space="720"/>
          <w:titlePg/>
          <w:docGrid w:linePitch="299"/>
        </w:sectPr>
      </w:pPr>
      <w:r w:rsidRPr="00665105">
        <w:t>[</w:t>
      </w:r>
      <w:r w:rsidR="004B4ABB">
        <w:rPr>
          <w:lang w:val="ru-RU"/>
        </w:rPr>
        <w:t>Приложение</w:t>
      </w:r>
      <w:r w:rsidR="004B4ABB" w:rsidRPr="001F037C">
        <w:rPr>
          <w:lang w:val="ru-RU"/>
        </w:rPr>
        <w:t xml:space="preserve"> </w:t>
      </w:r>
      <w:r w:rsidR="004B4ABB">
        <w:rPr>
          <w:lang w:val="ru-RU"/>
        </w:rPr>
        <w:t>следует</w:t>
      </w:r>
      <w:r w:rsidRPr="00665105">
        <w:t>]</w:t>
      </w:r>
    </w:p>
    <w:p w:rsidR="000B6C21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ПРЕДЛОЖЕНИЕ О ПРОВЕДЕНИИ СЕКРЕТАРИАТОМ ВОИС ИССЛЕДОВАНИЯ</w:t>
      </w:r>
    </w:p>
    <w:p w:rsidR="000B6C21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О СИСТЕМАХ ОХРАНЫ ТРАДИЦИОННЫХ ЗНАНИЙ </w:t>
      </w:r>
      <w:r w:rsidRPr="003D3A6E">
        <w:rPr>
          <w:b/>
          <w:szCs w:val="22"/>
        </w:rPr>
        <w:t>SUI</w:t>
      </w:r>
      <w:r w:rsidRPr="003D3A6E">
        <w:rPr>
          <w:b/>
          <w:szCs w:val="22"/>
          <w:lang w:val="ru-RU"/>
        </w:rPr>
        <w:t xml:space="preserve"> </w:t>
      </w:r>
      <w:r w:rsidRPr="003D3A6E">
        <w:rPr>
          <w:b/>
          <w:szCs w:val="22"/>
        </w:rPr>
        <w:t>GENERIS</w:t>
      </w:r>
      <w:r>
        <w:rPr>
          <w:b/>
          <w:szCs w:val="22"/>
          <w:lang w:val="ru-RU"/>
        </w:rPr>
        <w:t>,</w:t>
      </w:r>
    </w:p>
    <w:p w:rsidR="000B6C21" w:rsidRPr="00CA4CD7" w:rsidRDefault="000B6C21" w:rsidP="000B6C21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ПРИМЕНЯЮЩИХСЯ В ГОСУДАРСТВАХ – ЧЛЕНАХ ВОИС</w:t>
      </w:r>
    </w:p>
    <w:p w:rsidR="000B6C21" w:rsidRPr="003D3A6E" w:rsidRDefault="000B6C21" w:rsidP="000B6C21">
      <w:pPr>
        <w:jc w:val="center"/>
        <w:rPr>
          <w:b/>
          <w:szCs w:val="22"/>
          <w:lang w:val="ru-RU"/>
        </w:rPr>
      </w:pPr>
    </w:p>
    <w:p w:rsidR="00576C69" w:rsidRDefault="00576C69" w:rsidP="000B6C21">
      <w:pPr>
        <w:rPr>
          <w:caps/>
          <w:sz w:val="24"/>
        </w:rPr>
      </w:pPr>
    </w:p>
    <w:p w:rsidR="000B6C21" w:rsidRPr="003845C1" w:rsidRDefault="000B6C21" w:rsidP="000B6C21">
      <w:pPr>
        <w:rPr>
          <w:caps/>
          <w:sz w:val="24"/>
        </w:rPr>
      </w:pPr>
    </w:p>
    <w:p w:rsidR="00B23A42" w:rsidRPr="004A27F3" w:rsidRDefault="00B23A42" w:rsidP="00B23A42">
      <w:pPr>
        <w:rPr>
          <w:szCs w:val="22"/>
          <w:lang w:val="ru-RU"/>
        </w:rPr>
      </w:pPr>
      <w:bookmarkStart w:id="4" w:name="Prepared"/>
      <w:bookmarkEnd w:id="4"/>
      <w:r w:rsidRPr="004173A2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</w:t>
      </w:r>
      <w:r>
        <w:rPr>
          <w:szCs w:val="22"/>
          <w:lang w:val="ru-RU"/>
        </w:rPr>
        <w:t xml:space="preserve"> Всемирной организации интеллектуальной собственности (ВОИС)</w:t>
      </w:r>
      <w:r w:rsidRPr="004173A2">
        <w:rPr>
          <w:szCs w:val="22"/>
          <w:lang w:val="ru-RU"/>
        </w:rPr>
        <w:t xml:space="preserve"> был </w:t>
      </w:r>
      <w:r>
        <w:rPr>
          <w:szCs w:val="22"/>
          <w:lang w:val="ru-RU"/>
        </w:rPr>
        <w:t xml:space="preserve">учрежден </w:t>
      </w:r>
      <w:r w:rsidRPr="004173A2">
        <w:rPr>
          <w:szCs w:val="22"/>
          <w:lang w:val="ru-RU"/>
        </w:rPr>
        <w:t>в 2000</w:t>
      </w:r>
      <w:r>
        <w:rPr>
          <w:szCs w:val="22"/>
          <w:lang w:val="ru-RU"/>
        </w:rPr>
        <w:t> </w:t>
      </w:r>
      <w:r w:rsidRPr="004173A2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. </w:t>
      </w:r>
      <w:r w:rsidRPr="0041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Начиная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A27F3">
        <w:rPr>
          <w:szCs w:val="22"/>
          <w:lang w:val="ru-RU"/>
        </w:rPr>
        <w:t xml:space="preserve"> 2001</w:t>
      </w:r>
      <w:r w:rsidRPr="004A27F3">
        <w:rPr>
          <w:szCs w:val="22"/>
        </w:rPr>
        <w:t> </w:t>
      </w:r>
      <w:r>
        <w:rPr>
          <w:szCs w:val="22"/>
          <w:lang w:val="ru-RU"/>
        </w:rPr>
        <w:t>г</w:t>
      </w:r>
      <w:r w:rsidRPr="004A27F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МКГР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обсуждает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4A27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 собственности и традиционных знаний, традиционных выражений культуры и генетических ресурсов</w:t>
      </w:r>
      <w:r w:rsidRPr="004A27F3">
        <w:rPr>
          <w:szCs w:val="22"/>
          <w:lang w:val="ru-RU"/>
        </w:rPr>
        <w:t xml:space="preserve">.  </w:t>
      </w:r>
    </w:p>
    <w:p w:rsidR="00B23A42" w:rsidRPr="004A27F3" w:rsidRDefault="00B23A42" w:rsidP="00B23A42">
      <w:pPr>
        <w:rPr>
          <w:szCs w:val="22"/>
          <w:lang w:val="ru-RU"/>
        </w:rPr>
      </w:pPr>
    </w:p>
    <w:p w:rsidR="00B23A42" w:rsidRPr="00EC732F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мандате</w:t>
      </w:r>
      <w:r w:rsidRPr="005946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44BA5">
        <w:rPr>
          <w:szCs w:val="22"/>
          <w:lang w:val="ru-RU"/>
        </w:rPr>
        <w:t xml:space="preserve"> 2018–2019</w:t>
      </w:r>
      <w:r w:rsidRPr="00444BA5">
        <w:rPr>
          <w:szCs w:val="22"/>
        </w:rPr>
        <w:t> </w:t>
      </w:r>
      <w:r>
        <w:rPr>
          <w:szCs w:val="22"/>
          <w:lang w:val="ru-RU"/>
        </w:rPr>
        <w:t>гг</w:t>
      </w:r>
      <w:r w:rsidRPr="00444BA5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предоставленном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предусмотрено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444BA5">
        <w:rPr>
          <w:szCs w:val="22"/>
          <w:lang w:val="ru-RU"/>
        </w:rPr>
        <w:t xml:space="preserve">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>
        <w:rPr>
          <w:szCs w:val="22"/>
          <w:lang w:val="ru-RU"/>
        </w:rPr>
        <w:t>».  ТЗ являются важной темой переговоров МКГР ВОИС, поскольку мандат Комитета также предусматривает следующее</w:t>
      </w:r>
      <w:r w:rsidRPr="00EC732F">
        <w:rPr>
          <w:szCs w:val="22"/>
          <w:lang w:val="ru-RU"/>
        </w:rPr>
        <w:t>:</w:t>
      </w:r>
    </w:p>
    <w:p w:rsidR="00B23A42" w:rsidRPr="00EC732F" w:rsidRDefault="00B23A42" w:rsidP="00B23A42">
      <w:pPr>
        <w:rPr>
          <w:szCs w:val="22"/>
          <w:lang w:val="ru-RU"/>
        </w:rPr>
      </w:pPr>
    </w:p>
    <w:p w:rsidR="00B23A42" w:rsidRPr="00EC732F" w:rsidRDefault="00B23A42" w:rsidP="00B23A42">
      <w:pPr>
        <w:ind w:left="567"/>
        <w:rPr>
          <w:szCs w:val="22"/>
          <w:lang w:val="ru-RU"/>
        </w:rPr>
      </w:pPr>
      <w:r w:rsidRPr="00EC732F">
        <w:rPr>
          <w:szCs w:val="22"/>
          <w:lang w:val="ru-RU"/>
        </w:rPr>
        <w:t>«работа Комитета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урегулирование основных вопросов, таких как определения, бенефициары, объекты охраны, цели, объем охраны и определение того, какие объекты ТЗ/ТВК будут подлежать международной охране, а также рассмотрение исключений и ограничений и связи с общественным достоянием</w:t>
      </w:r>
      <w:r>
        <w:rPr>
          <w:szCs w:val="22"/>
          <w:lang w:val="ru-RU"/>
        </w:rPr>
        <w:t>».</w:t>
      </w:r>
    </w:p>
    <w:p w:rsidR="00B23A42" w:rsidRPr="00EC732F" w:rsidRDefault="00B23A42" w:rsidP="00B23A42">
      <w:pPr>
        <w:rPr>
          <w:szCs w:val="22"/>
          <w:lang w:val="ru-RU"/>
        </w:rPr>
      </w:pPr>
    </w:p>
    <w:p w:rsidR="00B23A42" w:rsidRPr="00356B3E" w:rsidRDefault="00B23A42" w:rsidP="00B23A42">
      <w:pPr>
        <w:rPr>
          <w:szCs w:val="22"/>
          <w:lang w:val="ru-RU"/>
        </w:rPr>
      </w:pPr>
      <w:r>
        <w:rPr>
          <w:bCs/>
          <w:szCs w:val="22"/>
          <w:lang w:val="ru-RU"/>
        </w:rPr>
        <w:t>Согласно выданному мандату рациональные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методы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работы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должны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предусматривать использование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подхода</w:t>
      </w:r>
      <w:r w:rsidRPr="00356B3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предполагающего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установление</w:t>
      </w:r>
      <w:r w:rsidRPr="00356B3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фактов, речь о котором идет </w:t>
      </w:r>
      <w:r w:rsidRPr="00356B3E">
        <w:rPr>
          <w:bCs/>
          <w:szCs w:val="22"/>
          <w:lang w:val="ru-RU"/>
        </w:rPr>
        <w:t xml:space="preserve">в </w:t>
      </w:r>
      <w:r>
        <w:rPr>
          <w:bCs/>
          <w:szCs w:val="22"/>
          <w:lang w:val="ru-RU"/>
        </w:rPr>
        <w:t>п</w:t>
      </w:r>
      <w:r w:rsidRPr="00356B3E">
        <w:rPr>
          <w:bCs/>
          <w:szCs w:val="22"/>
          <w:lang w:val="ru-RU"/>
        </w:rPr>
        <w:t>ункте</w:t>
      </w:r>
      <w:r>
        <w:rPr>
          <w:bCs/>
          <w:szCs w:val="22"/>
          <w:lang w:val="ru-RU"/>
        </w:rPr>
        <w:t> </w:t>
      </w:r>
      <w:r w:rsidRPr="00356B3E">
        <w:rPr>
          <w:bCs/>
          <w:szCs w:val="22"/>
          <w:lang w:val="ru-RU"/>
        </w:rPr>
        <w:t>(</w:t>
      </w:r>
      <w:r w:rsidRPr="001E0448">
        <w:rPr>
          <w:bCs/>
          <w:szCs w:val="22"/>
        </w:rPr>
        <w:t>c</w:t>
      </w:r>
      <w:r w:rsidRPr="00356B3E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>соответствующего документа;  при этом отдельно упомянуты такие варианты, как проведение и уточнение исследований, посвященных национальному законодательству (пункт </w:t>
      </w:r>
      <w:r w:rsidRPr="00356B3E">
        <w:rPr>
          <w:bCs/>
          <w:szCs w:val="22"/>
          <w:lang w:val="ru-RU"/>
        </w:rPr>
        <w:t>(</w:t>
      </w:r>
      <w:r w:rsidRPr="001E0448">
        <w:rPr>
          <w:bCs/>
          <w:szCs w:val="22"/>
        </w:rPr>
        <w:t>d</w:t>
      </w:r>
      <w:r w:rsidRPr="00356B3E">
        <w:rPr>
          <w:bCs/>
          <w:szCs w:val="22"/>
          <w:lang w:val="ru-RU"/>
        </w:rPr>
        <w:t>)</w:t>
      </w:r>
      <w:r>
        <w:rPr>
          <w:bCs/>
          <w:szCs w:val="22"/>
          <w:lang w:val="ru-RU"/>
        </w:rPr>
        <w:t>).</w:t>
      </w:r>
    </w:p>
    <w:p w:rsidR="00B23A42" w:rsidRPr="00356B3E" w:rsidRDefault="00B23A42" w:rsidP="00B23A42">
      <w:pPr>
        <w:rPr>
          <w:szCs w:val="22"/>
          <w:lang w:val="ru-RU"/>
        </w:rPr>
      </w:pPr>
    </w:p>
    <w:p w:rsidR="00B23A42" w:rsidRPr="00B518FD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стоящих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требует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соотношения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непростого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комплекса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 должный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 коренных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общин, связанной с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несанкционированным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главным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коммерческом контексте, и в то же время создание условий для активного использования ТЗ общиной, которая является их носителем, и охрану интересов промышленности, музеев, архивов, библиотек и других заинтересованных сторон</w:t>
      </w:r>
      <w:r w:rsidRPr="00B518FD">
        <w:rPr>
          <w:szCs w:val="22"/>
          <w:lang w:val="ru-RU"/>
        </w:rPr>
        <w:t>.</w:t>
      </w:r>
    </w:p>
    <w:p w:rsidR="00B23A42" w:rsidRPr="00B518FD" w:rsidRDefault="00B23A42" w:rsidP="00B23A42">
      <w:pPr>
        <w:rPr>
          <w:szCs w:val="22"/>
          <w:lang w:val="ru-RU"/>
        </w:rPr>
      </w:pPr>
    </w:p>
    <w:p w:rsidR="00B23A42" w:rsidRPr="00037228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включили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 положения, призванные обеспечить охрану ТЗ.  МКГР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полезно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узнать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область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этих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законов</w:t>
      </w:r>
      <w:r w:rsidRPr="000372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характер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2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результативность их применения и те факторы их воздействия, которые поддаются количественной оценке.</w:t>
      </w:r>
    </w:p>
    <w:p w:rsidR="00B23A42" w:rsidRPr="00037228" w:rsidRDefault="00B23A42" w:rsidP="00B23A42">
      <w:pPr>
        <w:rPr>
          <w:szCs w:val="22"/>
          <w:lang w:val="ru-RU"/>
        </w:rPr>
      </w:pPr>
    </w:p>
    <w:p w:rsidR="00B23A42" w:rsidRPr="00104E3F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 </w:t>
      </w:r>
      <w:r w:rsidRPr="00345794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проанализировать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наработки МКГР в данной области и собрать дополнительную информацию, которая позволит Комитету лучше понять системы охраны ТЗ</w:t>
      </w:r>
      <w:r w:rsidRPr="00345794">
        <w:rPr>
          <w:szCs w:val="22"/>
          <w:lang w:val="ru-RU"/>
        </w:rPr>
        <w:t xml:space="preserve"> </w:t>
      </w:r>
      <w:r w:rsidRPr="00345794">
        <w:rPr>
          <w:szCs w:val="22"/>
        </w:rPr>
        <w:t>sui</w:t>
      </w:r>
      <w:r w:rsidRPr="00345794">
        <w:rPr>
          <w:szCs w:val="22"/>
          <w:lang w:val="ru-RU"/>
        </w:rPr>
        <w:t xml:space="preserve"> </w:t>
      </w:r>
      <w:r w:rsidRPr="00345794">
        <w:rPr>
          <w:szCs w:val="22"/>
        </w:rPr>
        <w:t>generis</w:t>
      </w:r>
      <w:r w:rsidRPr="0034579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Предлагается список вопросов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специфики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масштаба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соблюдения государствами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упомянутых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законов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регламентов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примеров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документов</w:t>
      </w:r>
      <w:r w:rsidRPr="00104E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любых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поддающихся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количественной</w:t>
      </w:r>
      <w:r w:rsidRPr="00104E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оценке и иных преимуществ, обеспечиваемых этими законами, информации о том, будут ли данные законы применяться к предмету охраны, </w:t>
      </w:r>
      <w:r>
        <w:rPr>
          <w:szCs w:val="22"/>
          <w:lang w:val="ru-RU"/>
        </w:rPr>
        <w:lastRenderedPageBreak/>
        <w:t>используемому широкой общественностью, и любых исключений и ограничений, которые могут применять в этой связи</w:t>
      </w:r>
      <w:r w:rsidRPr="00104E3F">
        <w:rPr>
          <w:szCs w:val="22"/>
          <w:lang w:val="ru-RU"/>
        </w:rPr>
        <w:t>.</w:t>
      </w:r>
    </w:p>
    <w:p w:rsidR="00B23A42" w:rsidRPr="00104E3F" w:rsidRDefault="00B23A42" w:rsidP="00B23A42">
      <w:pPr>
        <w:rPr>
          <w:szCs w:val="22"/>
          <w:lang w:val="ru-RU"/>
        </w:rPr>
      </w:pPr>
    </w:p>
    <w:p w:rsidR="00B23A42" w:rsidRPr="00C53D06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вышесказанного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рекомендуем Секретариату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C53D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регламенты </w:t>
      </w:r>
      <w:r w:rsidRPr="00C53D06">
        <w:rPr>
          <w:szCs w:val="22"/>
        </w:rPr>
        <w:t>sui</w:t>
      </w:r>
      <w:r w:rsidRPr="00C53D06">
        <w:rPr>
          <w:szCs w:val="22"/>
          <w:lang w:val="ru-RU"/>
        </w:rPr>
        <w:t xml:space="preserve"> </w:t>
      </w:r>
      <w:r w:rsidRPr="00C53D06">
        <w:rPr>
          <w:szCs w:val="22"/>
        </w:rPr>
        <w:t>generis</w:t>
      </w:r>
      <w:r>
        <w:rPr>
          <w:szCs w:val="22"/>
          <w:lang w:val="ru-RU"/>
        </w:rPr>
        <w:t>, обеспечивающие охрану ТЗ, ответить на следующие вопросы</w:t>
      </w:r>
      <w:r w:rsidRPr="00C53D06">
        <w:rPr>
          <w:szCs w:val="22"/>
          <w:lang w:val="ru-RU"/>
        </w:rPr>
        <w:t>:</w:t>
      </w:r>
    </w:p>
    <w:p w:rsidR="00B23A42" w:rsidRPr="00C53D06" w:rsidRDefault="00B23A42" w:rsidP="00B23A42">
      <w:pPr>
        <w:rPr>
          <w:szCs w:val="22"/>
          <w:lang w:val="ru-RU"/>
        </w:rPr>
      </w:pPr>
    </w:p>
    <w:p w:rsidR="00B23A42" w:rsidRPr="0001689E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кратко охарактеризовать действующий в Вашей стране закон</w:t>
      </w:r>
      <w:r w:rsidRPr="0001689E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его текущем виде и режим охраны, предоставляемый этим документом</w:t>
      </w:r>
      <w:r w:rsidRPr="0001689E">
        <w:rPr>
          <w:szCs w:val="22"/>
          <w:lang w:val="ru-RU"/>
        </w:rPr>
        <w:t>.</w:t>
      </w:r>
    </w:p>
    <w:p w:rsidR="00B23A42" w:rsidRPr="00580CD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Примечание</w:t>
      </w:r>
      <w:r w:rsidRPr="00580CD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Если Вы уже представляли эту информацию в другом документе ВОИС, достаточно указать соответствующие разделы такого документа</w:t>
      </w:r>
      <w:r w:rsidRPr="00580CD5">
        <w:rPr>
          <w:szCs w:val="22"/>
          <w:lang w:val="ru-RU"/>
        </w:rPr>
        <w:t xml:space="preserve">. </w:t>
      </w:r>
    </w:p>
    <w:p w:rsidR="00B23A42" w:rsidRPr="0001257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0125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обязательства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 ответственности предусматривает этот закон</w:t>
      </w:r>
      <w:r w:rsidRPr="00012572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012572">
        <w:rPr>
          <w:szCs w:val="22"/>
          <w:lang w:val="ru-RU"/>
        </w:rPr>
        <w:t>?</w:t>
      </w:r>
    </w:p>
    <w:p w:rsidR="00B23A4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8F3ABE">
        <w:rPr>
          <w:szCs w:val="22"/>
          <w:lang w:val="ru-RU"/>
        </w:rPr>
        <w:t>/</w:t>
      </w:r>
      <w:r>
        <w:rPr>
          <w:szCs w:val="22"/>
          <w:lang w:val="ru-RU"/>
        </w:rPr>
        <w:t>регламент определяет ТЗ</w:t>
      </w:r>
      <w:r w:rsidRPr="008F3ABE">
        <w:rPr>
          <w:szCs w:val="22"/>
          <w:lang w:val="ru-RU"/>
        </w:rPr>
        <w:t>?</w:t>
      </w:r>
    </w:p>
    <w:p w:rsidR="00B23A42" w:rsidRPr="008F3ABE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Предусматривает ли этот закон</w:t>
      </w:r>
      <w:r w:rsidRPr="007B060C">
        <w:rPr>
          <w:szCs w:val="22"/>
          <w:lang w:val="ru-RU"/>
        </w:rPr>
        <w:t>/</w:t>
      </w:r>
      <w:r>
        <w:rPr>
          <w:szCs w:val="22"/>
          <w:lang w:val="ru-RU"/>
        </w:rPr>
        <w:t>регламент одинаковый режим для иностранных и отечественных ТЗ?</w:t>
      </w:r>
    </w:p>
    <w:p w:rsidR="00B23A42" w:rsidRPr="006C11E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Какой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закону</w:t>
      </w:r>
      <w:r w:rsidRPr="006C11E2">
        <w:rPr>
          <w:szCs w:val="22"/>
          <w:lang w:val="ru-RU"/>
        </w:rPr>
        <w:t>/</w:t>
      </w:r>
      <w:r>
        <w:rPr>
          <w:szCs w:val="22"/>
          <w:lang w:val="ru-RU"/>
        </w:rPr>
        <w:t>регламенту и когда этот документ был принят</w:t>
      </w:r>
      <w:r w:rsidRPr="006C11E2">
        <w:rPr>
          <w:szCs w:val="22"/>
          <w:lang w:val="ru-RU"/>
        </w:rPr>
        <w:t>?</w:t>
      </w:r>
    </w:p>
    <w:p w:rsidR="00B23A42" w:rsidRPr="00A4094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 ответе на данный вопрос просьба также указать номер и дату любых принятых поправок к данному закону</w:t>
      </w:r>
      <w:r w:rsidRPr="00A40945">
        <w:rPr>
          <w:szCs w:val="22"/>
          <w:lang w:val="ru-RU"/>
        </w:rPr>
        <w:t>/</w:t>
      </w:r>
      <w:r>
        <w:rPr>
          <w:szCs w:val="22"/>
          <w:lang w:val="ru-RU"/>
        </w:rPr>
        <w:t>регламенту</w:t>
      </w:r>
      <w:r w:rsidRPr="00A40945">
        <w:rPr>
          <w:szCs w:val="22"/>
          <w:lang w:val="ru-RU"/>
        </w:rPr>
        <w:t>.</w:t>
      </w:r>
    </w:p>
    <w:p w:rsidR="00B23A42" w:rsidRPr="000C7B11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Вашей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действует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C7B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существуют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подзаконные акты, регулирующие его применение</w:t>
      </w:r>
      <w:r w:rsidRPr="000C7B11">
        <w:rPr>
          <w:szCs w:val="22"/>
          <w:lang w:val="ru-RU"/>
        </w:rPr>
        <w:t>?</w:t>
      </w:r>
    </w:p>
    <w:p w:rsidR="00B23A42" w:rsidRPr="003C61B5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3C6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дату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вступления в силу.</w:t>
      </w:r>
    </w:p>
    <w:p w:rsidR="00B23A42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Каким образом этот закон</w:t>
      </w:r>
      <w:r w:rsidRPr="00A5539F">
        <w:rPr>
          <w:szCs w:val="22"/>
          <w:lang w:val="ru-RU"/>
        </w:rPr>
        <w:t>/</w:t>
      </w:r>
      <w:r>
        <w:rPr>
          <w:szCs w:val="22"/>
          <w:lang w:val="ru-RU"/>
        </w:rPr>
        <w:t>регламент способствует инновационной деятельности?</w:t>
      </w:r>
    </w:p>
    <w:p w:rsidR="00B23A42" w:rsidRPr="00FF0A06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Приведите примеры того, как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обеспечивалось соблюдение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FF0A06">
        <w:rPr>
          <w:szCs w:val="22"/>
          <w:lang w:val="ru-RU"/>
        </w:rPr>
        <w:t>/</w:t>
      </w:r>
      <w:r>
        <w:rPr>
          <w:szCs w:val="22"/>
          <w:lang w:val="ru-RU"/>
        </w:rPr>
        <w:t>регламента и</w:t>
      </w:r>
      <w:r w:rsidRPr="00FF0A06">
        <w:rPr>
          <w:szCs w:val="22"/>
          <w:lang w:val="ru-RU"/>
        </w:rPr>
        <w:t>/</w:t>
      </w:r>
      <w:r>
        <w:rPr>
          <w:szCs w:val="22"/>
          <w:lang w:val="ru-RU"/>
        </w:rPr>
        <w:t>или подзаконных актов.</w:t>
      </w:r>
    </w:p>
    <w:p w:rsidR="00B23A42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Pr="00FF0A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процитировать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судебные решения и кратко пояснить факты и последствия</w:t>
      </w:r>
      <w:r w:rsidRPr="00FF0A06">
        <w:rPr>
          <w:szCs w:val="22"/>
          <w:lang w:val="ru-RU"/>
        </w:rPr>
        <w:t>.</w:t>
      </w:r>
    </w:p>
    <w:p w:rsidR="00B23A42" w:rsidRPr="00FF0A06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Было ли произведено справедливое и беспристрастное распределение выгод среди бенефициаров? (Существует ли система для распределения выгод среди бенефициаров?)</w:t>
      </w:r>
    </w:p>
    <w:p w:rsidR="00B23A42" w:rsidRPr="00EA7873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EA7873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 ли выплачена коренным или местным общинам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денежная компенсация, например во исполнение судебных или административных решений, по линии механизмов обеспечения доступа и совместного пользования выгодами и т.д.</w:t>
      </w:r>
      <w:r w:rsidRPr="00EA7873">
        <w:rPr>
          <w:szCs w:val="22"/>
          <w:lang w:val="ru-RU"/>
        </w:rPr>
        <w:t>?</w:t>
      </w:r>
    </w:p>
    <w:p w:rsidR="00B23A42" w:rsidRPr="00CC5D8D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CC5D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сумму денежной компенсации в каждом случае</w:t>
      </w:r>
      <w:r w:rsidRPr="00CC5D8D">
        <w:rPr>
          <w:szCs w:val="22"/>
          <w:lang w:val="ru-RU"/>
        </w:rPr>
        <w:t>.</w:t>
      </w:r>
    </w:p>
    <w:p w:rsidR="00B23A42" w:rsidRPr="00577108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Pr="00577108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 ли коренные или местные общины другие поддающиеся количестве</w:t>
      </w:r>
      <w:bookmarkStart w:id="5" w:name="_GoBack"/>
      <w:bookmarkEnd w:id="5"/>
      <w:r>
        <w:rPr>
          <w:szCs w:val="22"/>
          <w:lang w:val="ru-RU"/>
        </w:rPr>
        <w:t>нной оценке преимущества</w:t>
      </w:r>
      <w:r w:rsidRPr="00577108">
        <w:rPr>
          <w:szCs w:val="22"/>
          <w:lang w:val="ru-RU"/>
        </w:rPr>
        <w:t>?</w:t>
      </w:r>
    </w:p>
    <w:p w:rsidR="00B23A42" w:rsidRPr="00873B92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примеры, пояснить характер этих преимуществ и рассказать, как производилась их оценка.</w:t>
      </w:r>
    </w:p>
    <w:p w:rsidR="00B23A42" w:rsidRPr="00DF3406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Предоставляет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DF3406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исключительные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продукцию,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используемую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общественностью, или на широкодоступные базовые товары</w:t>
      </w:r>
      <w:r w:rsidRPr="00DF340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например, товары, продающиеся через интернет</w:t>
      </w:r>
      <w:r w:rsidRPr="00DF3406">
        <w:rPr>
          <w:szCs w:val="22"/>
          <w:lang w:val="ru-RU"/>
        </w:rPr>
        <w:t>)?</w:t>
      </w:r>
    </w:p>
    <w:p w:rsidR="00B23A42" w:rsidRPr="00DF3406" w:rsidRDefault="00B23A42" w:rsidP="00B23A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</w:t>
      </w:r>
      <w:r w:rsidRPr="00DF3406">
        <w:rPr>
          <w:szCs w:val="22"/>
          <w:lang w:val="ru-RU"/>
        </w:rPr>
        <w:t>.</w:t>
      </w:r>
    </w:p>
    <w:p w:rsidR="00B23A42" w:rsidRPr="00A2783F" w:rsidRDefault="00B23A42" w:rsidP="00B23A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пояснить</w:t>
      </w:r>
      <w:r w:rsidRPr="00A278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какие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 охраны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предусмотрены законом</w:t>
      </w:r>
      <w:r w:rsidRPr="00A2783F">
        <w:rPr>
          <w:szCs w:val="22"/>
          <w:lang w:val="ru-RU"/>
        </w:rPr>
        <w:t>/</w:t>
      </w:r>
      <w:r>
        <w:rPr>
          <w:szCs w:val="22"/>
          <w:lang w:val="ru-RU"/>
        </w:rPr>
        <w:t>регламентом Вашей страны</w:t>
      </w:r>
      <w:r w:rsidRPr="00A2783F">
        <w:rPr>
          <w:szCs w:val="22"/>
          <w:lang w:val="ru-RU"/>
        </w:rPr>
        <w:t>.</w:t>
      </w:r>
    </w:p>
    <w:p w:rsidR="00B23A42" w:rsidRPr="00A2783F" w:rsidRDefault="00B23A42" w:rsidP="00B23A42">
      <w:pPr>
        <w:rPr>
          <w:szCs w:val="22"/>
          <w:lang w:val="ru-RU"/>
        </w:rPr>
      </w:pPr>
    </w:p>
    <w:p w:rsidR="00B23A42" w:rsidRPr="00DD5593" w:rsidRDefault="00B23A42" w:rsidP="00B23A42">
      <w:pPr>
        <w:rPr>
          <w:szCs w:val="22"/>
          <w:lang w:val="ru-RU"/>
        </w:rPr>
      </w:pPr>
      <w:r>
        <w:rPr>
          <w:szCs w:val="22"/>
          <w:lang w:val="ru-RU"/>
        </w:rPr>
        <w:t>Секретариату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ближайшее время направить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вопросник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 </w:t>
      </w:r>
      <w:r w:rsidRPr="00B13EC0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членам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13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обобщить полученные ответы в виде документа для </w:t>
      </w:r>
      <w:r>
        <w:rPr>
          <w:szCs w:val="22"/>
          <w:lang w:val="ru-RU"/>
        </w:rPr>
        <w:lastRenderedPageBreak/>
        <w:t>рассмотрения на сессии МКГР при первой возможности.  По мере получения новых ответов на вопросник Секретариату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рекомендуется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дополнять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повторно</w:t>
      </w:r>
      <w:r w:rsidRPr="00DD5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выпускать этот документ для рассмотрения на дальнейших сессиях МКГР</w:t>
      </w:r>
      <w:r w:rsidRPr="00DD5593">
        <w:rPr>
          <w:szCs w:val="22"/>
          <w:lang w:val="ru-RU"/>
        </w:rPr>
        <w:t xml:space="preserve">. </w:t>
      </w:r>
    </w:p>
    <w:p w:rsidR="00B23A42" w:rsidRPr="00DD5593" w:rsidRDefault="00B23A42" w:rsidP="00B23A42">
      <w:pPr>
        <w:rPr>
          <w:szCs w:val="22"/>
          <w:lang w:val="ru-RU"/>
        </w:rPr>
      </w:pPr>
    </w:p>
    <w:p w:rsidR="00B23A42" w:rsidRPr="00DD5593" w:rsidRDefault="00B23A42" w:rsidP="00B23A42">
      <w:pPr>
        <w:rPr>
          <w:szCs w:val="22"/>
          <w:lang w:val="ru-RU"/>
        </w:rPr>
      </w:pPr>
    </w:p>
    <w:p w:rsidR="002928D3" w:rsidRDefault="00B23A42" w:rsidP="00B23A4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sectPr w:rsidR="002928D3" w:rsidSect="00FA6477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95" w:rsidRDefault="00502195">
      <w:r>
        <w:separator/>
      </w:r>
    </w:p>
  </w:endnote>
  <w:endnote w:type="continuationSeparator" w:id="0">
    <w:p w:rsidR="00502195" w:rsidRDefault="00502195" w:rsidP="003B38C1">
      <w:r>
        <w:separator/>
      </w:r>
    </w:p>
    <w:p w:rsidR="00502195" w:rsidRPr="003B38C1" w:rsidRDefault="005021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2195" w:rsidRPr="003B38C1" w:rsidRDefault="005021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95" w:rsidRDefault="00502195">
      <w:r>
        <w:separator/>
      </w:r>
    </w:p>
  </w:footnote>
  <w:footnote w:type="continuationSeparator" w:id="0">
    <w:p w:rsidR="00502195" w:rsidRDefault="00502195" w:rsidP="008B60B2">
      <w:r>
        <w:separator/>
      </w:r>
    </w:p>
    <w:p w:rsidR="00502195" w:rsidRPr="00ED77FB" w:rsidRDefault="005021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2195" w:rsidRPr="00ED77FB" w:rsidRDefault="005021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69" w:rsidRPr="00C15496" w:rsidRDefault="00B23A42" w:rsidP="00477D6B">
    <w:pPr>
      <w:jc w:val="right"/>
      <w:rPr>
        <w:lang w:val="ru-RU"/>
      </w:rPr>
    </w:pPr>
    <w:r>
      <w:t>WIPO/GRTKF/IC/</w:t>
    </w:r>
    <w:r w:rsidR="00C15496">
      <w:rPr>
        <w:lang w:val="ru-RU"/>
      </w:rPr>
      <w:t>40</w:t>
    </w:r>
    <w:r>
      <w:t>/1</w:t>
    </w:r>
    <w:r w:rsidR="00C15496">
      <w:rPr>
        <w:lang w:val="ru-RU"/>
      </w:rPr>
      <w:t>4</w:t>
    </w:r>
  </w:p>
  <w:p w:rsidR="00576C69" w:rsidRDefault="00B23A42" w:rsidP="00477D6B">
    <w:pPr>
      <w:jc w:val="right"/>
    </w:pPr>
    <w:r>
      <w:rPr>
        <w:lang w:val="ru-RU"/>
      </w:rPr>
      <w:t>стр.</w:t>
    </w:r>
    <w:r w:rsidR="00576C69">
      <w:t xml:space="preserve"> </w:t>
    </w:r>
    <w:r w:rsidR="00576C69">
      <w:fldChar w:fldCharType="begin"/>
    </w:r>
    <w:r w:rsidR="00576C69">
      <w:instrText xml:space="preserve"> PAGE  \* MERGEFORMAT </w:instrText>
    </w:r>
    <w:r w:rsidR="00576C69">
      <w:fldChar w:fldCharType="separate"/>
    </w:r>
    <w:r w:rsidR="00C15496">
      <w:rPr>
        <w:noProof/>
      </w:rPr>
      <w:t>2</w:t>
    </w:r>
    <w:r w:rsidR="00576C69">
      <w:fldChar w:fldCharType="end"/>
    </w:r>
  </w:p>
  <w:p w:rsidR="00576C69" w:rsidRDefault="00576C69" w:rsidP="00477D6B">
    <w:pPr>
      <w:jc w:val="right"/>
    </w:pPr>
  </w:p>
  <w:p w:rsidR="00576C69" w:rsidRDefault="00576C6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15496" w:rsidRDefault="00576C69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C15496">
      <w:rPr>
        <w:lang w:val="ru-RU"/>
      </w:rPr>
      <w:t>40</w:t>
    </w:r>
    <w:r>
      <w:t>/1</w:t>
    </w:r>
    <w:r w:rsidR="00C15496">
      <w:rPr>
        <w:lang w:val="ru-RU"/>
      </w:rPr>
      <w:t>4</w:t>
    </w:r>
  </w:p>
  <w:p w:rsidR="00EC4E49" w:rsidRPr="00B23A42" w:rsidRDefault="00AD0690" w:rsidP="00477D6B">
    <w:pPr>
      <w:jc w:val="right"/>
      <w:rPr>
        <w:lang w:val="ru-RU"/>
      </w:rPr>
    </w:pPr>
    <w:r>
      <w:rPr>
        <w:lang w:val="ru-RU"/>
      </w:rPr>
      <w:t>Приложение</w:t>
    </w:r>
    <w:r w:rsidR="00FA6477">
      <w:t xml:space="preserve">, </w:t>
    </w:r>
    <w:r>
      <w:rPr>
        <w:lang w:val="ru-RU"/>
      </w:rPr>
      <w:t>стр.</w:t>
    </w:r>
    <w:r>
      <w:t xml:space="preserve"> </w:t>
    </w:r>
    <w:r w:rsidR="00B23A42">
      <w:rPr>
        <w:lang w:val="ru-RU"/>
      </w:rPr>
      <w:t>2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77" w:rsidRPr="00C15496" w:rsidRDefault="00FA6477" w:rsidP="00FA6477">
    <w:pPr>
      <w:pStyle w:val="Header"/>
      <w:jc w:val="right"/>
      <w:rPr>
        <w:lang w:val="ru-RU"/>
      </w:rPr>
    </w:pPr>
    <w:r>
      <w:t>WIPO/GRTKF/IC/</w:t>
    </w:r>
    <w:r w:rsidR="00C15496">
      <w:rPr>
        <w:lang w:val="ru-RU"/>
      </w:rPr>
      <w:t>40</w:t>
    </w:r>
    <w:r>
      <w:t>/1</w:t>
    </w:r>
    <w:r w:rsidR="00C15496">
      <w:rPr>
        <w:lang w:val="ru-RU"/>
      </w:rPr>
      <w:t>4</w:t>
    </w:r>
  </w:p>
  <w:p w:rsidR="00FA6477" w:rsidRDefault="00AD0690" w:rsidP="00FA6477">
    <w:pPr>
      <w:pStyle w:val="Header"/>
      <w:jc w:val="right"/>
    </w:pPr>
    <w:r>
      <w:rPr>
        <w:lang w:val="ru-RU"/>
      </w:rPr>
      <w:t>ПРИЛОЖЕНИЕ</w:t>
    </w:r>
  </w:p>
  <w:p w:rsidR="00FA6477" w:rsidRDefault="00FA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65EEE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9"/>
    <w:rsid w:val="00043CAA"/>
    <w:rsid w:val="00075432"/>
    <w:rsid w:val="000968ED"/>
    <w:rsid w:val="000B6C21"/>
    <w:rsid w:val="000C1931"/>
    <w:rsid w:val="000F5E56"/>
    <w:rsid w:val="001362EE"/>
    <w:rsid w:val="001647D5"/>
    <w:rsid w:val="001832A6"/>
    <w:rsid w:val="001E1BB2"/>
    <w:rsid w:val="0021217E"/>
    <w:rsid w:val="002634C4"/>
    <w:rsid w:val="002928D3"/>
    <w:rsid w:val="002F1FE6"/>
    <w:rsid w:val="002F4E68"/>
    <w:rsid w:val="00312F7F"/>
    <w:rsid w:val="0035225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4ABB"/>
    <w:rsid w:val="005019FF"/>
    <w:rsid w:val="00502195"/>
    <w:rsid w:val="0053057A"/>
    <w:rsid w:val="00560A29"/>
    <w:rsid w:val="00576C69"/>
    <w:rsid w:val="00577604"/>
    <w:rsid w:val="005C6649"/>
    <w:rsid w:val="00605827"/>
    <w:rsid w:val="00646050"/>
    <w:rsid w:val="006713CA"/>
    <w:rsid w:val="00676C5C"/>
    <w:rsid w:val="006967DF"/>
    <w:rsid w:val="007D1613"/>
    <w:rsid w:val="007E4C0E"/>
    <w:rsid w:val="008A134B"/>
    <w:rsid w:val="008B2CC1"/>
    <w:rsid w:val="008B60B2"/>
    <w:rsid w:val="008B7F14"/>
    <w:rsid w:val="008D2D7F"/>
    <w:rsid w:val="0090731E"/>
    <w:rsid w:val="00916EE2"/>
    <w:rsid w:val="009532B1"/>
    <w:rsid w:val="00966A22"/>
    <w:rsid w:val="0096722F"/>
    <w:rsid w:val="00980843"/>
    <w:rsid w:val="009A6C0F"/>
    <w:rsid w:val="009E2791"/>
    <w:rsid w:val="009E3F6F"/>
    <w:rsid w:val="009F499F"/>
    <w:rsid w:val="00A37342"/>
    <w:rsid w:val="00A42DAF"/>
    <w:rsid w:val="00A45BD8"/>
    <w:rsid w:val="00A869B7"/>
    <w:rsid w:val="00A963F9"/>
    <w:rsid w:val="00AC205C"/>
    <w:rsid w:val="00AC7148"/>
    <w:rsid w:val="00AD0690"/>
    <w:rsid w:val="00AF0A6B"/>
    <w:rsid w:val="00B05A69"/>
    <w:rsid w:val="00B23A42"/>
    <w:rsid w:val="00B9734B"/>
    <w:rsid w:val="00BA30E2"/>
    <w:rsid w:val="00C11BFE"/>
    <w:rsid w:val="00C15496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3EE1BF"/>
  <w15:docId w15:val="{2E465EA8-B0D3-408D-8270-62CF1B6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A647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12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WIPO/GRTKF/IC/39/12</vt:lpstr>
    </vt:vector>
  </TitlesOfParts>
  <Company>WIPO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WIPO/GRTKF/IC/39/12</dc:title>
  <dc:creator>JIAO Fei</dc:creator>
  <cp:lastModifiedBy>KOMSHILOVA Svetlana</cp:lastModifiedBy>
  <cp:revision>7</cp:revision>
  <cp:lastPrinted>2019-02-20T16:28:00Z</cp:lastPrinted>
  <dcterms:created xsi:type="dcterms:W3CDTF">2019-02-25T08:39:00Z</dcterms:created>
  <dcterms:modified xsi:type="dcterms:W3CDTF">2019-05-27T06:59:00Z</dcterms:modified>
</cp:coreProperties>
</file>