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B476B" w14:textId="16F81D1C" w:rsidR="008B2CC1" w:rsidRPr="00F043DE" w:rsidRDefault="005B6451" w:rsidP="00021509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</w:rPr>
        <w:drawing>
          <wp:inline distT="0" distB="0" distL="0" distR="0" wp14:anchorId="47817744" wp14:editId="4CC9391B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FBAF9" w14:textId="77777777" w:rsidR="008B2CC1" w:rsidRPr="002326AB" w:rsidRDefault="00BF5119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WIPO/GRTKF/IC/SS/GE/23</w:t>
      </w:r>
      <w:bookmarkStart w:id="0" w:name="Code"/>
      <w:bookmarkEnd w:id="0"/>
      <w:r w:rsidR="00160677">
        <w:rPr>
          <w:rFonts w:ascii="Arial Black" w:hAnsi="Arial Black"/>
          <w:caps/>
          <w:sz w:val="15"/>
          <w:szCs w:val="15"/>
        </w:rPr>
        <w:t>/</w:t>
      </w:r>
      <w:r w:rsidR="0067250A">
        <w:rPr>
          <w:rFonts w:ascii="Arial Black" w:hAnsi="Arial Black"/>
          <w:caps/>
          <w:sz w:val="15"/>
          <w:szCs w:val="15"/>
        </w:rPr>
        <w:t>4</w:t>
      </w:r>
    </w:p>
    <w:p w14:paraId="5374B9E6" w14:textId="78B9007F" w:rsidR="008B2CC1" w:rsidRPr="005B6451" w:rsidRDefault="005B6451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5B645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400C856C" w14:textId="5299F083" w:rsidR="008B2CC1" w:rsidRPr="005B6451" w:rsidRDefault="005B6451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5B645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>
        <w:rPr>
          <w:rFonts w:ascii="Arial Black" w:hAnsi="Arial Black"/>
          <w:caps/>
          <w:sz w:val="15"/>
          <w:szCs w:val="15"/>
          <w:lang w:val="ru-RU"/>
        </w:rPr>
        <w:t>8 сентября</w:t>
      </w:r>
      <w:r w:rsidR="0067250A" w:rsidRPr="005B6451">
        <w:rPr>
          <w:rFonts w:ascii="Arial Black" w:hAnsi="Arial Black"/>
          <w:caps/>
          <w:sz w:val="15"/>
          <w:szCs w:val="15"/>
          <w:lang w:val="ru-RU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</w:t>
      </w:r>
      <w:r w:rsidR="0015067E">
        <w:rPr>
          <w:rFonts w:ascii="Arial Black" w:hAnsi="Arial Black"/>
          <w:caps/>
          <w:sz w:val="15"/>
          <w:szCs w:val="15"/>
          <w:lang w:val="ru-RU"/>
        </w:rPr>
        <w:t>ода</w:t>
      </w:r>
    </w:p>
    <w:bookmarkEnd w:id="2"/>
    <w:p w14:paraId="44F94C78" w14:textId="77777777" w:rsidR="005B6451" w:rsidRPr="005B6451" w:rsidRDefault="005B6451" w:rsidP="005B6451">
      <w:pPr>
        <w:keepNext/>
        <w:spacing w:after="480"/>
        <w:outlineLvl w:val="0"/>
        <w:rPr>
          <w:b/>
          <w:bCs/>
          <w:caps/>
          <w:kern w:val="32"/>
          <w:sz w:val="28"/>
          <w:szCs w:val="28"/>
          <w:lang w:val="ru-RU"/>
        </w:rPr>
      </w:pPr>
      <w:r w:rsidRPr="00264E58">
        <w:rPr>
          <w:b/>
          <w:bCs/>
          <w:kern w:val="32"/>
          <w:sz w:val="28"/>
          <w:szCs w:val="28"/>
          <w:lang w:val="ru-RU"/>
        </w:rPr>
        <w:t>Специальная сессия Межправительственного комитета по интеллектуальной собственности, генетическим ресурсам, традиционным знаниям и фольклору</w:t>
      </w:r>
    </w:p>
    <w:p w14:paraId="03AA429A" w14:textId="2AF77B1A" w:rsidR="008B2CC1" w:rsidRPr="005B6451" w:rsidRDefault="005B6451" w:rsidP="005B6451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B6451">
        <w:rPr>
          <w:b/>
          <w:sz w:val="24"/>
          <w:szCs w:val="24"/>
          <w:lang w:val="ru-RU"/>
        </w:rPr>
        <w:t>, 4</w:t>
      </w:r>
      <w:r>
        <w:rPr>
          <w:b/>
          <w:sz w:val="24"/>
          <w:szCs w:val="24"/>
          <w:lang w:val="ru-RU"/>
        </w:rPr>
        <w:t>–</w:t>
      </w:r>
      <w:r w:rsidRPr="005B6451">
        <w:rPr>
          <w:b/>
          <w:sz w:val="24"/>
          <w:szCs w:val="24"/>
          <w:lang w:val="ru-RU"/>
        </w:rPr>
        <w:t>8</w:t>
      </w:r>
      <w:r>
        <w:rPr>
          <w:b/>
          <w:sz w:val="24"/>
          <w:szCs w:val="24"/>
          <w:lang w:val="ru-RU"/>
        </w:rPr>
        <w:t xml:space="preserve"> сентября</w:t>
      </w:r>
      <w:r w:rsidRPr="005B6451">
        <w:rPr>
          <w:b/>
          <w:sz w:val="24"/>
          <w:szCs w:val="24"/>
          <w:lang w:val="ru-RU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14:paraId="35C9B0F0" w14:textId="7F4D012E" w:rsidR="008B2CC1" w:rsidRPr="00BC55DC" w:rsidRDefault="00D70489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>
        <w:rPr>
          <w:sz w:val="24"/>
          <w:lang w:val="ru-RU"/>
        </w:rPr>
        <w:t>РЕШЕНИ</w:t>
      </w:r>
      <w:r w:rsidR="00BC55DC">
        <w:rPr>
          <w:sz w:val="24"/>
          <w:lang w:val="ru-RU"/>
        </w:rPr>
        <w:t>Я</w:t>
      </w:r>
    </w:p>
    <w:p w14:paraId="1595BA5C" w14:textId="39582F02" w:rsidR="002928D3" w:rsidRPr="00F9165B" w:rsidRDefault="00765A33" w:rsidP="001D4107">
      <w:pPr>
        <w:spacing w:after="1040"/>
        <w:rPr>
          <w:i/>
        </w:rPr>
      </w:pPr>
      <w:bookmarkStart w:id="4" w:name="Prepared"/>
      <w:bookmarkEnd w:id="3"/>
      <w:bookmarkEnd w:id="4"/>
      <w:r w:rsidRPr="00BC55DC">
        <w:rPr>
          <w:i/>
          <w:lang w:val="ru-RU"/>
        </w:rPr>
        <w:t>приняты Комитетом</w:t>
      </w:r>
    </w:p>
    <w:p w14:paraId="2C1B26BA" w14:textId="77777777" w:rsidR="00CC2F42" w:rsidRDefault="00CC2F42">
      <w:r>
        <w:br w:type="page"/>
      </w:r>
    </w:p>
    <w:p w14:paraId="28A9761A" w14:textId="629B94E0" w:rsidR="00CC2F42" w:rsidRPr="004F6DF5" w:rsidRDefault="00AE3EFD" w:rsidP="00CC2F42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lastRenderedPageBreak/>
        <w:t xml:space="preserve">РЕШЕНИЕ ПО ПУНКТУ </w:t>
      </w:r>
      <w:r w:rsidR="00CC2F42">
        <w:rPr>
          <w:szCs w:val="22"/>
        </w:rPr>
        <w:t>2</w:t>
      </w:r>
      <w:r>
        <w:rPr>
          <w:szCs w:val="22"/>
          <w:lang w:val="ru-RU"/>
        </w:rPr>
        <w:t xml:space="preserve"> ПОВЕСТКИ ДНЯ</w:t>
      </w:r>
      <w:r w:rsidR="00CC2F42" w:rsidRPr="004F6DF5">
        <w:rPr>
          <w:szCs w:val="22"/>
        </w:rPr>
        <w:t>:</w:t>
      </w:r>
    </w:p>
    <w:p w14:paraId="082496B2" w14:textId="0829238B" w:rsidR="00CC2F42" w:rsidRPr="00AE3EFD" w:rsidRDefault="005B6451" w:rsidP="00CC2F42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ПРИНЯТИЕ ПОВЕСТКИ ДНЯ</w:t>
      </w:r>
    </w:p>
    <w:p w14:paraId="7EB5D692" w14:textId="08803654" w:rsidR="00CC2F42" w:rsidRPr="00AE3EFD" w:rsidRDefault="00AE3EFD" w:rsidP="00CC2F42">
      <w:pPr>
        <w:spacing w:after="120" w:line="260" w:lineRule="atLeast"/>
        <w:rPr>
          <w:szCs w:val="22"/>
          <w:lang w:val="ru-RU"/>
        </w:rPr>
      </w:pPr>
      <w:r w:rsidRPr="00AE3EFD">
        <w:rPr>
          <w:szCs w:val="22"/>
          <w:lang w:val="ru-RU"/>
        </w:rPr>
        <w:t>Председатель представила проект повестки дня, распространенный в качестве документа</w:t>
      </w:r>
      <w:r w:rsidR="007539BA">
        <w:rPr>
          <w:szCs w:val="22"/>
          <w:lang w:val="ru-RU"/>
        </w:rPr>
        <w:t> </w:t>
      </w:r>
      <w:r w:rsidR="00CC2F42" w:rsidRPr="00AE3EFD">
        <w:rPr>
          <w:szCs w:val="22"/>
          <w:lang w:val="ru-RU"/>
        </w:rPr>
        <w:t>WIPO/GRTKF/IC/SS/GE</w:t>
      </w:r>
      <w:r w:rsidR="001F356A" w:rsidRPr="00AE3EFD">
        <w:rPr>
          <w:szCs w:val="22"/>
          <w:lang w:val="ru-RU"/>
        </w:rPr>
        <w:t>/23</w:t>
      </w:r>
      <w:r w:rsidR="00CC2F42" w:rsidRPr="00AE3EFD">
        <w:rPr>
          <w:szCs w:val="22"/>
          <w:lang w:val="ru-RU"/>
        </w:rPr>
        <w:t>/1</w:t>
      </w:r>
      <w:r w:rsidR="007539BA">
        <w:rPr>
          <w:szCs w:val="22"/>
          <w:lang w:val="ru-RU"/>
        </w:rPr>
        <w:t> </w:t>
      </w:r>
      <w:r w:rsidR="00CC2F42" w:rsidRPr="00AE3EFD">
        <w:rPr>
          <w:szCs w:val="22"/>
          <w:lang w:val="ru-RU"/>
        </w:rPr>
        <w:t>Prov</w:t>
      </w:r>
      <w:r w:rsidR="001F356A" w:rsidRPr="00AE3EFD">
        <w:rPr>
          <w:szCs w:val="22"/>
          <w:lang w:val="ru-RU"/>
        </w:rPr>
        <w:t>.</w:t>
      </w:r>
      <w:r w:rsidR="003B4F1F">
        <w:rPr>
          <w:szCs w:val="22"/>
          <w:lang w:val="ru-RU"/>
        </w:rPr>
        <w:t>, и предложила принять его</w:t>
      </w:r>
      <w:r w:rsidRPr="00AE3EFD">
        <w:rPr>
          <w:szCs w:val="22"/>
          <w:lang w:val="ru-RU"/>
        </w:rPr>
        <w:t>; повестка дня была принята</w:t>
      </w:r>
      <w:r w:rsidR="00CC2F42" w:rsidRPr="00AE3EFD">
        <w:rPr>
          <w:szCs w:val="22"/>
          <w:lang w:val="ru-RU"/>
        </w:rPr>
        <w:t>.</w:t>
      </w:r>
    </w:p>
    <w:p w14:paraId="20F589D0" w14:textId="77777777" w:rsidR="00CC2F42" w:rsidRPr="00C86B29" w:rsidRDefault="00CC2F42" w:rsidP="00CC2F42">
      <w:pPr>
        <w:spacing w:after="120" w:line="260" w:lineRule="atLeast"/>
      </w:pPr>
    </w:p>
    <w:p w14:paraId="06B4C443" w14:textId="4AEC3AEB" w:rsidR="00CC2F42" w:rsidRPr="004F6DF5" w:rsidRDefault="007539BA" w:rsidP="00CC2F42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1D4714">
        <w:rPr>
          <w:szCs w:val="22"/>
        </w:rPr>
        <w:t>3</w:t>
      </w:r>
      <w:r>
        <w:rPr>
          <w:szCs w:val="22"/>
          <w:lang w:val="ru-RU"/>
        </w:rPr>
        <w:t xml:space="preserve"> ПОВЕСТКИ ДНЯ</w:t>
      </w:r>
      <w:r w:rsidR="00CC2F42" w:rsidRPr="004F6DF5">
        <w:rPr>
          <w:szCs w:val="22"/>
        </w:rPr>
        <w:t>:</w:t>
      </w:r>
    </w:p>
    <w:p w14:paraId="5FD9EDB1" w14:textId="144852A1" w:rsidR="00CC2F42" w:rsidRPr="003B4F1F" w:rsidRDefault="005B6451" w:rsidP="00CC2F42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УЧАСТИЕ КОРЕННЫХ И МЕСТНЫХ ОБЩИН</w:t>
      </w:r>
    </w:p>
    <w:p w14:paraId="468097B6" w14:textId="18BE7BF3" w:rsidR="00CC2F42" w:rsidRPr="003B4F1F" w:rsidRDefault="007539BA" w:rsidP="00CC2F42">
      <w:pPr>
        <w:spacing w:after="120" w:line="260" w:lineRule="atLeast"/>
        <w:rPr>
          <w:szCs w:val="22"/>
          <w:lang w:val="ru-RU"/>
        </w:rPr>
      </w:pPr>
      <w:r w:rsidRPr="003B4F1F">
        <w:rPr>
          <w:szCs w:val="22"/>
          <w:lang w:val="ru-RU"/>
        </w:rPr>
        <w:t>Комитет принял к сведению документ </w:t>
      </w:r>
      <w:r w:rsidR="00CC2F42" w:rsidRPr="003B4F1F">
        <w:rPr>
          <w:szCs w:val="22"/>
          <w:lang w:val="ru-RU"/>
        </w:rPr>
        <w:t>WIPO/GRTKF/IC/</w:t>
      </w:r>
      <w:r w:rsidR="001D4714" w:rsidRPr="003B4F1F">
        <w:rPr>
          <w:szCs w:val="22"/>
          <w:lang w:val="ru-RU"/>
        </w:rPr>
        <w:t>SS/GE/23/INF/3</w:t>
      </w:r>
      <w:r w:rsidR="00CC2F42" w:rsidRPr="003B4F1F">
        <w:rPr>
          <w:szCs w:val="22"/>
          <w:lang w:val="ru-RU"/>
        </w:rPr>
        <w:t>.</w:t>
      </w:r>
    </w:p>
    <w:p w14:paraId="4E48F6FC" w14:textId="07F2F41B" w:rsidR="00CC2F42" w:rsidRPr="003B4F1F" w:rsidRDefault="003B4F1F" w:rsidP="00CC2F42">
      <w:pPr>
        <w:spacing w:after="120" w:line="260" w:lineRule="atLeast"/>
        <w:rPr>
          <w:szCs w:val="22"/>
          <w:lang w:val="ru-RU"/>
        </w:rPr>
      </w:pPr>
      <w:r w:rsidRPr="003B4F1F">
        <w:rPr>
          <w:szCs w:val="22"/>
          <w:lang w:val="ru-RU"/>
        </w:rPr>
        <w:t>Комитет настоятельно призвал своих членов и все заинтересованные стороны из государственного и частного секторов вносить взносы в Добровольный фонд ВОИС для аккредитованных коренных и местных общин.</w:t>
      </w:r>
    </w:p>
    <w:p w14:paraId="60380187" w14:textId="77777777" w:rsidR="00CC2F42" w:rsidRDefault="00CC2F42" w:rsidP="00CC2F42">
      <w:pPr>
        <w:spacing w:after="120" w:line="260" w:lineRule="atLeast"/>
        <w:rPr>
          <w:szCs w:val="22"/>
        </w:rPr>
      </w:pPr>
    </w:p>
    <w:p w14:paraId="5F9F8C08" w14:textId="0E29D6B8" w:rsidR="00CC2F42" w:rsidRDefault="0073490D" w:rsidP="00CC2F42">
      <w:pPr>
        <w:spacing w:after="120" w:line="260" w:lineRule="atLeast"/>
      </w:pPr>
      <w:r>
        <w:rPr>
          <w:lang w:val="ru-RU"/>
        </w:rPr>
        <w:t>РЕШЕНИЕ ПО ПУНКТУ</w:t>
      </w:r>
      <w:r w:rsidR="001D4714">
        <w:t xml:space="preserve"> 4</w:t>
      </w:r>
      <w:r>
        <w:rPr>
          <w:lang w:val="ru-RU"/>
        </w:rPr>
        <w:t xml:space="preserve"> ПОВЕСТКИ ДНЯ</w:t>
      </w:r>
      <w:r w:rsidR="00CC2F42">
        <w:t>:</w:t>
      </w:r>
    </w:p>
    <w:p w14:paraId="06CBEFA4" w14:textId="678A6261" w:rsidR="00CC2F42" w:rsidRPr="000678F2" w:rsidRDefault="005B6451" w:rsidP="00CC2F42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ГЕНЕТИЧЕСКИЕ РЕСУРСЫ</w:t>
      </w:r>
    </w:p>
    <w:p w14:paraId="58B52D29" w14:textId="1DA6C3C9" w:rsidR="00CC2F42" w:rsidRDefault="00916042" w:rsidP="00CC2F42">
      <w:pPr>
        <w:spacing w:after="120" w:line="260" w:lineRule="atLeast"/>
        <w:rPr>
          <w:lang w:val="ru-RU"/>
        </w:rPr>
      </w:pPr>
      <w:r w:rsidRPr="000678F2">
        <w:rPr>
          <w:lang w:val="ru-RU"/>
        </w:rPr>
        <w:t xml:space="preserve">Комитет </w:t>
      </w:r>
      <w:r w:rsidR="00AE3B3A">
        <w:rPr>
          <w:lang w:val="ru-RU"/>
        </w:rPr>
        <w:t>проанализировал и пе</w:t>
      </w:r>
      <w:r w:rsidRPr="000678F2">
        <w:rPr>
          <w:lang w:val="ru-RU"/>
        </w:rPr>
        <w:t>р</w:t>
      </w:r>
      <w:r w:rsidR="00AE3B3A">
        <w:rPr>
          <w:lang w:val="ru-RU"/>
        </w:rPr>
        <w:t xml:space="preserve">есмотрел </w:t>
      </w:r>
      <w:r w:rsidR="00AE3B3A" w:rsidRPr="000678F2">
        <w:rPr>
          <w:szCs w:val="22"/>
          <w:lang w:val="ru-RU"/>
        </w:rPr>
        <w:t>текст преамбулы и статей</w:t>
      </w:r>
      <w:r w:rsidR="00AE3B3A">
        <w:rPr>
          <w:szCs w:val="22"/>
          <w:lang w:val="ru-RU"/>
        </w:rPr>
        <w:t> </w:t>
      </w:r>
      <w:r w:rsidR="00AE3B3A" w:rsidRPr="000678F2">
        <w:rPr>
          <w:lang w:val="ru-RU"/>
        </w:rPr>
        <w:t>1–9</w:t>
      </w:r>
      <w:r w:rsidR="00AE3B3A">
        <w:rPr>
          <w:lang w:val="ru-RU"/>
        </w:rPr>
        <w:t xml:space="preserve"> документа</w:t>
      </w:r>
      <w:r w:rsidRPr="000678F2">
        <w:rPr>
          <w:lang w:val="ru-RU"/>
        </w:rPr>
        <w:t> </w:t>
      </w:r>
      <w:r w:rsidR="004D350C" w:rsidRPr="000678F2">
        <w:rPr>
          <w:szCs w:val="22"/>
          <w:lang w:val="ru-RU"/>
        </w:rPr>
        <w:t>WIPO/GRTKF/IC/SS/GE/23/2</w:t>
      </w:r>
      <w:r w:rsidR="00CC2F42" w:rsidRPr="000678F2">
        <w:rPr>
          <w:lang w:val="ru-RU"/>
        </w:rPr>
        <w:t xml:space="preserve">.  </w:t>
      </w:r>
      <w:r w:rsidR="00D65BB1">
        <w:rPr>
          <w:lang w:val="ru-RU"/>
        </w:rPr>
        <w:t xml:space="preserve">Согласованные изменения отражены в тексте, содержащемся в приложении к настоящему документу.  </w:t>
      </w:r>
      <w:r w:rsidR="006B3EDA" w:rsidRPr="000678F2">
        <w:rPr>
          <w:lang w:val="ru-RU"/>
        </w:rPr>
        <w:t>Комитет постановил п</w:t>
      </w:r>
      <w:r w:rsidR="00182C86">
        <w:rPr>
          <w:lang w:val="ru-RU"/>
        </w:rPr>
        <w:t xml:space="preserve">репроводить </w:t>
      </w:r>
      <w:r w:rsidR="006B3EDA" w:rsidRPr="000678F2">
        <w:rPr>
          <w:lang w:val="ru-RU"/>
        </w:rPr>
        <w:t>текст, представленный в приложении к настоящему документу, Подготовительному комитету Дипломатической конференции для заключения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</w:t>
      </w:r>
      <w:r w:rsidR="00160677" w:rsidRPr="000678F2">
        <w:rPr>
          <w:lang w:val="ru-RU"/>
        </w:rPr>
        <w:t xml:space="preserve"> </w:t>
      </w:r>
      <w:r w:rsidR="000678F2" w:rsidRPr="000678F2">
        <w:rPr>
          <w:lang w:val="ru-RU"/>
        </w:rPr>
        <w:t>в качестве субстантивных статей Основного предложения для Дипломатической конференции для заключения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  <w:r w:rsidR="00CC2F42" w:rsidRPr="000678F2">
        <w:rPr>
          <w:lang w:val="ru-RU"/>
        </w:rPr>
        <w:t>.</w:t>
      </w:r>
    </w:p>
    <w:p w14:paraId="21B1AC1F" w14:textId="3BE6E750" w:rsidR="00D65BB1" w:rsidRPr="000B7E8A" w:rsidRDefault="00E31395" w:rsidP="00CC2F42">
      <w:pPr>
        <w:spacing w:after="120" w:line="260" w:lineRule="atLeast"/>
        <w:rPr>
          <w:szCs w:val="22"/>
          <w:lang w:val="ru-RU"/>
        </w:rPr>
      </w:pPr>
      <w:r>
        <w:rPr>
          <w:lang w:val="ru-RU"/>
        </w:rPr>
        <w:t>Комитет постановил, что пояснения к каждой статье, содержащиеся в документе </w:t>
      </w:r>
      <w:r w:rsidR="00D65BB1" w:rsidRPr="00D65BB1">
        <w:t>WIPO/GRTKF/IC/</w:t>
      </w:r>
      <w:r w:rsidR="002F6F6E">
        <w:t>4</w:t>
      </w:r>
      <w:r w:rsidR="00D65BB1" w:rsidRPr="00D65BB1">
        <w:t>3/</w:t>
      </w:r>
      <w:r w:rsidR="002F6F6E">
        <w:t>5</w:t>
      </w:r>
      <w:r>
        <w:rPr>
          <w:lang w:val="ru-RU"/>
        </w:rPr>
        <w:t>, будут опубликованы отдельно в качестве информационного документа для Дипломатической конференции для заключения Международного правового документа,</w:t>
      </w:r>
      <w:r w:rsidR="00D65BB1" w:rsidRPr="00D65BB1">
        <w:t xml:space="preserve"> </w:t>
      </w:r>
      <w:r>
        <w:rPr>
          <w:lang w:val="ru-RU"/>
        </w:rPr>
        <w:t>касающегося интеллектуальной собственности, генетических ресурсов и традиционных знаний, связанных с генетическими ресурсами</w:t>
      </w:r>
      <w:r w:rsidR="00D65BB1" w:rsidRPr="00D65BB1">
        <w:t>.</w:t>
      </w:r>
      <w:r w:rsidR="000B7E8A">
        <w:t xml:space="preserve">  </w:t>
      </w:r>
      <w:r w:rsidR="000B7E8A">
        <w:rPr>
          <w:lang w:val="ru-RU"/>
        </w:rPr>
        <w:t>Эти пояснения были подготовлены г-ном Иеном Госсом в апреле 2019 года, когда он являлся Председателем МКГР.</w:t>
      </w:r>
    </w:p>
    <w:p w14:paraId="39925BC8" w14:textId="73B3CA7B" w:rsidR="00CC2F42" w:rsidRDefault="005B33F4" w:rsidP="00CC2F42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Комитет принял к сведению и обсудил документы</w:t>
      </w:r>
      <w:r w:rsidR="00F8766D" w:rsidRPr="00F8766D">
        <w:rPr>
          <w:szCs w:val="22"/>
        </w:rPr>
        <w:t xml:space="preserve"> </w:t>
      </w:r>
      <w:r w:rsidR="00F8766D">
        <w:rPr>
          <w:szCs w:val="22"/>
        </w:rPr>
        <w:t>WIPO/GRTKF/IC/SS/GE/23/3</w:t>
      </w:r>
      <w:r>
        <w:rPr>
          <w:szCs w:val="22"/>
          <w:lang w:val="ru-RU"/>
        </w:rPr>
        <w:t>,</w:t>
      </w:r>
      <w:r w:rsidR="00F8766D">
        <w:rPr>
          <w:szCs w:val="22"/>
        </w:rPr>
        <w:t xml:space="preserve"> WIPO/GRTKF/IC/SS/GE/23/INF/2, WIPO/GRTKF/IC/SS/GE/23/INF/4, WIPO/GRTKF/IC/SS/GE/23/INF/5 </w:t>
      </w:r>
      <w:r>
        <w:rPr>
          <w:szCs w:val="22"/>
          <w:lang w:val="ru-RU"/>
        </w:rPr>
        <w:t>и</w:t>
      </w:r>
      <w:r w:rsidR="00F8766D">
        <w:rPr>
          <w:szCs w:val="22"/>
        </w:rPr>
        <w:t xml:space="preserve"> WIPO/GRTKF/IC/SS/GE/23/INF/6</w:t>
      </w:r>
      <w:r w:rsidR="00CC2F42" w:rsidRPr="00186A11">
        <w:rPr>
          <w:szCs w:val="22"/>
        </w:rPr>
        <w:t>.</w:t>
      </w:r>
    </w:p>
    <w:p w14:paraId="3ED7D1FC" w14:textId="77777777" w:rsidR="002326AB" w:rsidRDefault="002326AB" w:rsidP="002326AB">
      <w:pPr>
        <w:spacing w:after="220"/>
      </w:pPr>
    </w:p>
    <w:p w14:paraId="0FEE4925" w14:textId="77777777" w:rsidR="0050194A" w:rsidRDefault="0050194A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789F9193" w14:textId="6CA1A2C5" w:rsidR="00F8766D" w:rsidRPr="00E52D23" w:rsidRDefault="006D7E70" w:rsidP="00F8766D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lastRenderedPageBreak/>
        <w:t xml:space="preserve">РЕШЕНИЕ ПО ПУНКТУ </w:t>
      </w:r>
      <w:r w:rsidR="00F8766D">
        <w:rPr>
          <w:szCs w:val="22"/>
        </w:rPr>
        <w:t>5</w:t>
      </w:r>
      <w:r>
        <w:rPr>
          <w:szCs w:val="22"/>
          <w:lang w:val="ru-RU"/>
        </w:rPr>
        <w:t xml:space="preserve"> ПОВЕСТКИ ДНЯ</w:t>
      </w:r>
      <w:r w:rsidR="00F8766D" w:rsidRPr="00E52D23">
        <w:rPr>
          <w:szCs w:val="22"/>
        </w:rPr>
        <w:t>:</w:t>
      </w:r>
    </w:p>
    <w:p w14:paraId="1CA0BD39" w14:textId="7BFF401E" w:rsidR="00F8766D" w:rsidRPr="005B6451" w:rsidRDefault="005B6451" w:rsidP="00F8766D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ПРИНЯТИЕ ОТЧЕТА ДЛЯ ПОДГОТОВИТЕЛЬНОГО КОМИТЕТА ДИПЛОМАТИЧЕСКОЙ КОНФЕРЕНЦИИ ДЛЯ ЗАКЛЮЧЕНИЯ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5D880142" w14:textId="2D2CB600" w:rsidR="00F8766D" w:rsidRPr="00E52D23" w:rsidRDefault="00182C86" w:rsidP="00F8766D">
      <w:pPr>
        <w:spacing w:after="120" w:line="260" w:lineRule="atLeast"/>
        <w:rPr>
          <w:szCs w:val="22"/>
        </w:rPr>
      </w:pPr>
      <w:r>
        <w:rPr>
          <w:lang w:val="ru-RU"/>
        </w:rPr>
        <w:t xml:space="preserve">Комитет принял решения по пунктам </w:t>
      </w:r>
      <w:r w:rsidR="00F8766D">
        <w:t xml:space="preserve">2, 3 </w:t>
      </w:r>
      <w:r>
        <w:rPr>
          <w:lang w:val="ru-RU"/>
        </w:rPr>
        <w:t>и</w:t>
      </w:r>
      <w:r w:rsidR="00F8766D">
        <w:t xml:space="preserve"> 4</w:t>
      </w:r>
      <w:r>
        <w:rPr>
          <w:lang w:val="ru-RU"/>
        </w:rPr>
        <w:t xml:space="preserve"> повестки дня 8 сентября 2023 года и постановил препроводить их Подготовительному комитету Дипломатической конференции для заключения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  <w:r w:rsidR="00F8766D" w:rsidRPr="00B50972">
        <w:t>.</w:t>
      </w:r>
    </w:p>
    <w:p w14:paraId="45A51ABE" w14:textId="77777777" w:rsidR="00F8766D" w:rsidRDefault="00F8766D" w:rsidP="002326AB">
      <w:pPr>
        <w:spacing w:after="220"/>
      </w:pPr>
    </w:p>
    <w:p w14:paraId="69FFB5BA" w14:textId="58FAB583" w:rsidR="004D350C" w:rsidRPr="00DE6A3B" w:rsidRDefault="00757DB7" w:rsidP="004D350C">
      <w:pPr>
        <w:spacing w:after="120" w:line="260" w:lineRule="atLeast"/>
        <w:rPr>
          <w:rFonts w:eastAsia="Times New Roman"/>
          <w:szCs w:val="22"/>
        </w:rPr>
      </w:pPr>
      <w:r>
        <w:rPr>
          <w:rFonts w:eastAsia="Times New Roman"/>
          <w:szCs w:val="22"/>
          <w:lang w:val="ru-RU"/>
        </w:rPr>
        <w:t xml:space="preserve">РЕШЕНИЕ ПО ПУНКТУ </w:t>
      </w:r>
      <w:r w:rsidR="00F8766D">
        <w:rPr>
          <w:rFonts w:eastAsia="Times New Roman"/>
          <w:szCs w:val="22"/>
        </w:rPr>
        <w:t>6</w:t>
      </w:r>
      <w:r>
        <w:rPr>
          <w:rFonts w:eastAsia="Times New Roman"/>
          <w:szCs w:val="22"/>
          <w:lang w:val="ru-RU"/>
        </w:rPr>
        <w:t xml:space="preserve"> ПОВЕСТКИ ДНЯ</w:t>
      </w:r>
      <w:r w:rsidR="004D350C" w:rsidRPr="00DE6A3B">
        <w:rPr>
          <w:rFonts w:eastAsia="Times New Roman"/>
          <w:szCs w:val="22"/>
        </w:rPr>
        <w:t>:</w:t>
      </w:r>
    </w:p>
    <w:p w14:paraId="11EB7E15" w14:textId="1273B9C9" w:rsidR="004D350C" w:rsidRPr="005B6451" w:rsidRDefault="005B6451" w:rsidP="004D350C">
      <w:pPr>
        <w:spacing w:after="120" w:line="260" w:lineRule="atLeast"/>
        <w:rPr>
          <w:rFonts w:eastAsia="Times New Roman" w:cs="Tahoma"/>
          <w:szCs w:val="22"/>
          <w:lang w:val="ru-RU"/>
        </w:rPr>
      </w:pPr>
      <w:r>
        <w:rPr>
          <w:rFonts w:eastAsia="Times New Roman" w:cs="Tahoma"/>
          <w:szCs w:val="22"/>
          <w:lang w:val="ru-RU"/>
        </w:rPr>
        <w:t>ЛЮБЫЕ ДРУГИЕ ВОПРОСЫ</w:t>
      </w:r>
    </w:p>
    <w:p w14:paraId="1250B97C" w14:textId="476C96D9" w:rsidR="004D350C" w:rsidRPr="00992D0C" w:rsidRDefault="00DE0527" w:rsidP="004D350C">
      <w:pPr>
        <w:spacing w:after="120" w:line="260" w:lineRule="atLeast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  <w:lang w:val="ru-RU"/>
        </w:rPr>
        <w:t>Обсуждение по этому пункту не проводилось</w:t>
      </w:r>
      <w:r w:rsidR="004D350C" w:rsidRPr="00992D0C">
        <w:rPr>
          <w:rFonts w:eastAsia="Times New Roman" w:cs="Tahoma"/>
          <w:szCs w:val="22"/>
        </w:rPr>
        <w:t>.</w:t>
      </w:r>
    </w:p>
    <w:p w14:paraId="3DE872F5" w14:textId="77777777" w:rsidR="004D350C" w:rsidRPr="00992D0C" w:rsidRDefault="004D350C" w:rsidP="004D350C">
      <w:pPr>
        <w:spacing w:after="120" w:line="260" w:lineRule="atLeast"/>
        <w:rPr>
          <w:rFonts w:eastAsia="Times New Roman" w:cs="Tahoma"/>
          <w:szCs w:val="22"/>
        </w:rPr>
      </w:pPr>
    </w:p>
    <w:p w14:paraId="1E3CB681" w14:textId="7D373D8A" w:rsidR="004D350C" w:rsidRPr="00E52D23" w:rsidRDefault="0002050C" w:rsidP="004D350C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F8766D">
        <w:rPr>
          <w:szCs w:val="22"/>
        </w:rPr>
        <w:t>7</w:t>
      </w:r>
      <w:r>
        <w:rPr>
          <w:szCs w:val="22"/>
          <w:lang w:val="ru-RU"/>
        </w:rPr>
        <w:t xml:space="preserve"> ПОВЕСТКИ ДНЯ</w:t>
      </w:r>
      <w:r w:rsidR="004D350C" w:rsidRPr="00E52D23">
        <w:rPr>
          <w:szCs w:val="22"/>
        </w:rPr>
        <w:t>:</w:t>
      </w:r>
    </w:p>
    <w:p w14:paraId="1A3232A1" w14:textId="5924E52C" w:rsidR="004D350C" w:rsidRPr="005B6451" w:rsidRDefault="005B6451" w:rsidP="004D350C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ЗАКРЫТИЕ СЕССИИ</w:t>
      </w:r>
    </w:p>
    <w:p w14:paraId="12CD1412" w14:textId="7A63A518" w:rsidR="004D350C" w:rsidRPr="00E52D23" w:rsidRDefault="0002050C" w:rsidP="004D350C">
      <w:pPr>
        <w:spacing w:after="120" w:line="260" w:lineRule="atLeast"/>
        <w:rPr>
          <w:szCs w:val="22"/>
        </w:rPr>
      </w:pPr>
      <w:r>
        <w:rPr>
          <w:lang w:val="ru-RU"/>
        </w:rPr>
        <w:t xml:space="preserve">Комитет закрыл сессию </w:t>
      </w:r>
      <w:r w:rsidR="007653AF">
        <w:t>8</w:t>
      </w:r>
      <w:r>
        <w:rPr>
          <w:lang w:val="ru-RU"/>
        </w:rPr>
        <w:t xml:space="preserve"> сентября</w:t>
      </w:r>
      <w:r w:rsidR="004D350C">
        <w:t xml:space="preserve"> 2023</w:t>
      </w:r>
      <w:r>
        <w:rPr>
          <w:lang w:val="ru-RU"/>
        </w:rPr>
        <w:t xml:space="preserve"> года</w:t>
      </w:r>
      <w:r w:rsidR="004D350C" w:rsidRPr="00B50972">
        <w:t>.</w:t>
      </w:r>
    </w:p>
    <w:p w14:paraId="6087B840" w14:textId="77777777" w:rsidR="004D350C" w:rsidRDefault="004D350C" w:rsidP="004D350C">
      <w:pPr>
        <w:spacing w:after="120" w:line="260" w:lineRule="atLeast"/>
        <w:rPr>
          <w:szCs w:val="22"/>
        </w:rPr>
      </w:pPr>
    </w:p>
    <w:p w14:paraId="51B4548D" w14:textId="524B6AD0" w:rsidR="007653AF" w:rsidRPr="007653AF" w:rsidRDefault="007653AF" w:rsidP="007653AF">
      <w:pPr>
        <w:spacing w:after="120" w:line="260" w:lineRule="atLeast"/>
        <w:ind w:left="5533"/>
        <w:rPr>
          <w:szCs w:val="22"/>
        </w:rPr>
      </w:pPr>
      <w:r w:rsidRPr="007653AF">
        <w:rPr>
          <w:szCs w:val="22"/>
        </w:rPr>
        <w:t>[</w:t>
      </w:r>
      <w:r w:rsidR="005B6451">
        <w:rPr>
          <w:szCs w:val="22"/>
          <w:lang w:val="ru-RU"/>
        </w:rPr>
        <w:t>Приложение следует</w:t>
      </w:r>
      <w:r w:rsidRPr="007653AF">
        <w:rPr>
          <w:szCs w:val="22"/>
        </w:rPr>
        <w:t>]</w:t>
      </w:r>
    </w:p>
    <w:p w14:paraId="0E1C953E" w14:textId="4F9771A1" w:rsidR="005B6451" w:rsidRDefault="005B6451">
      <w:pPr>
        <w:rPr>
          <w:szCs w:val="22"/>
        </w:rPr>
      </w:pPr>
    </w:p>
    <w:p w14:paraId="7FEF10FD" w14:textId="0830F96D" w:rsidR="005B6451" w:rsidRDefault="005B6451" w:rsidP="005B6451">
      <w:pPr>
        <w:tabs>
          <w:tab w:val="left" w:pos="7426"/>
        </w:tabs>
        <w:rPr>
          <w:szCs w:val="22"/>
        </w:rPr>
      </w:pPr>
    </w:p>
    <w:p w14:paraId="7C29F6EC" w14:textId="653D175D" w:rsidR="005B6451" w:rsidRDefault="005B6451" w:rsidP="005B6451">
      <w:pPr>
        <w:rPr>
          <w:szCs w:val="22"/>
        </w:rPr>
      </w:pPr>
    </w:p>
    <w:p w14:paraId="73B63F5F" w14:textId="77777777" w:rsidR="007653AF" w:rsidRPr="005B6451" w:rsidRDefault="007653AF" w:rsidP="005B6451">
      <w:pPr>
        <w:rPr>
          <w:szCs w:val="22"/>
        </w:rPr>
        <w:sectPr w:rsidR="007653AF" w:rsidRPr="005B6451" w:rsidSect="0067250A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67EACDAB" w14:textId="7CC5E334" w:rsidR="005B6451" w:rsidRDefault="005B6451" w:rsidP="0050194A">
      <w:pPr>
        <w:pStyle w:val="Heading1"/>
        <w:jc w:val="center"/>
        <w:rPr>
          <w:b w:val="0"/>
          <w:bCs w:val="0"/>
          <w:lang w:val="ru-RU"/>
        </w:rPr>
      </w:pPr>
      <w:r w:rsidRPr="0050194A">
        <w:rPr>
          <w:b w:val="0"/>
          <w:bCs w:val="0"/>
          <w:lang w:val="ru-RU"/>
        </w:rPr>
        <w:lastRenderedPageBreak/>
        <w:t>П</w:t>
      </w:r>
      <w:r w:rsidR="0050194A" w:rsidRPr="0050194A">
        <w:rPr>
          <w:b w:val="0"/>
          <w:bCs w:val="0"/>
          <w:lang w:val="ru-RU"/>
        </w:rPr>
        <w:t>риложение</w:t>
      </w:r>
    </w:p>
    <w:p w14:paraId="4EAA2D6A" w14:textId="77777777" w:rsidR="0050194A" w:rsidRPr="0050194A" w:rsidRDefault="0050194A" w:rsidP="0050194A">
      <w:pPr>
        <w:rPr>
          <w:lang w:val="ru-RU"/>
        </w:rPr>
      </w:pPr>
    </w:p>
    <w:p w14:paraId="35E110EF" w14:textId="284049BB" w:rsidR="005B6451" w:rsidRDefault="0050194A" w:rsidP="005B645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ПРОЕКТ</w:t>
      </w:r>
    </w:p>
    <w:p w14:paraId="096A5280" w14:textId="77777777" w:rsidR="0050194A" w:rsidRPr="007A483F" w:rsidRDefault="0050194A" w:rsidP="005B645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</w:p>
    <w:p w14:paraId="16536550" w14:textId="203C9428" w:rsidR="005B6451" w:rsidRPr="007A483F" w:rsidRDefault="005B6451" w:rsidP="005B645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t>МЕЖДУНАРОДНО</w:t>
      </w:r>
      <w:r w:rsidR="00051750">
        <w:rPr>
          <w:b/>
          <w:szCs w:val="22"/>
          <w:lang w:val="ru-RU"/>
        </w:rPr>
        <w:t xml:space="preserve">ГО </w:t>
      </w:r>
      <w:r w:rsidRPr="00F13A03">
        <w:rPr>
          <w:b/>
          <w:szCs w:val="22"/>
          <w:lang w:val="ru-RU"/>
        </w:rPr>
        <w:t>ПРАВОВО</w:t>
      </w:r>
      <w:r w:rsidR="00051750">
        <w:rPr>
          <w:b/>
          <w:szCs w:val="22"/>
          <w:lang w:val="ru-RU"/>
        </w:rPr>
        <w:t>ГО</w:t>
      </w:r>
      <w:r w:rsidRPr="00F13A03">
        <w:rPr>
          <w:b/>
          <w:szCs w:val="22"/>
          <w:lang w:val="ru-RU"/>
        </w:rPr>
        <w:t xml:space="preserve"> ДОКУМЕНТ</w:t>
      </w:r>
      <w:r w:rsidR="00051750">
        <w:rPr>
          <w:b/>
          <w:szCs w:val="22"/>
          <w:lang w:val="ru-RU"/>
        </w:rPr>
        <w:t>А,</w:t>
      </w:r>
      <w:r w:rsidRPr="00F13A03">
        <w:rPr>
          <w:b/>
          <w:szCs w:val="22"/>
          <w:lang w:val="ru-RU"/>
        </w:rPr>
        <w:t xml:space="preserve"> </w:t>
      </w:r>
      <w:r w:rsidR="00051750" w:rsidRPr="00051750">
        <w:rPr>
          <w:b/>
          <w:szCs w:val="22"/>
          <w:lang w:val="ru-RU"/>
        </w:rPr>
        <w:t>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1862624A" w14:textId="77777777" w:rsidR="005B6451" w:rsidRPr="007A483F" w:rsidRDefault="005B6451" w:rsidP="005B645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</w:p>
    <w:p w14:paraId="11617B84" w14:textId="392C6E40" w:rsidR="005B6451" w:rsidRPr="007A483F" w:rsidRDefault="001E328D" w:rsidP="005B645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lang w:val="ru-RU"/>
        </w:rPr>
      </w:pPr>
      <w:r>
        <w:rPr>
          <w:b/>
          <w:szCs w:val="22"/>
          <w:lang w:val="ru-RU"/>
        </w:rPr>
        <w:t>8</w:t>
      </w:r>
      <w:r w:rsidR="00051750">
        <w:rPr>
          <w:b/>
          <w:szCs w:val="22"/>
          <w:lang w:val="ru-RU"/>
        </w:rPr>
        <w:t xml:space="preserve"> сентября </w:t>
      </w:r>
      <w:r w:rsidR="005B6451" w:rsidRPr="007A483F">
        <w:rPr>
          <w:b/>
          <w:szCs w:val="22"/>
          <w:lang w:val="ru-RU"/>
        </w:rPr>
        <w:t>20</w:t>
      </w:r>
      <w:r w:rsidR="00051750">
        <w:rPr>
          <w:b/>
          <w:szCs w:val="22"/>
          <w:lang w:val="ru-RU"/>
        </w:rPr>
        <w:t xml:space="preserve">23 </w:t>
      </w:r>
      <w:r w:rsidR="005B6451" w:rsidRPr="00F13A03">
        <w:rPr>
          <w:b/>
          <w:szCs w:val="22"/>
          <w:lang w:val="ru-RU"/>
        </w:rPr>
        <w:t>г</w:t>
      </w:r>
      <w:r w:rsidR="00051750">
        <w:rPr>
          <w:b/>
          <w:szCs w:val="22"/>
          <w:lang w:val="ru-RU"/>
        </w:rPr>
        <w:t>ода</w:t>
      </w:r>
      <w:r w:rsidR="005B6451" w:rsidRPr="007A483F">
        <w:rPr>
          <w:b/>
          <w:szCs w:val="22"/>
          <w:lang w:val="ru-RU"/>
        </w:rPr>
        <w:br/>
      </w:r>
    </w:p>
    <w:p w14:paraId="63CC2721" w14:textId="77777777" w:rsidR="005B6451" w:rsidRPr="007A483F" w:rsidRDefault="005B6451" w:rsidP="005B645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</w:p>
    <w:p w14:paraId="2A061553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466CE00D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szCs w:val="22"/>
          <w:lang w:val="ru-RU" w:eastAsia="en-US"/>
        </w:rPr>
        <w:t>Стороны настоящего документа</w:t>
      </w:r>
      <w:r w:rsidRPr="007A483F">
        <w:rPr>
          <w:rFonts w:eastAsia="Times New Roman"/>
          <w:szCs w:val="22"/>
          <w:lang w:val="ru-RU" w:eastAsia="en-US"/>
        </w:rPr>
        <w:t xml:space="preserve">, 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59DC36D3" w14:textId="7CD37812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 xml:space="preserve">желая </w:t>
      </w:r>
      <w:r w:rsidRPr="00F13A03">
        <w:rPr>
          <w:rFonts w:eastAsia="Times New Roman"/>
          <w:szCs w:val="22"/>
          <w:lang w:val="ru-RU" w:eastAsia="en-US"/>
        </w:rPr>
        <w:t>способствовать повышению эффективности, транспарентности и качества патентной системы в отношении генетических ресурсов и связанных с ними традиционных знаний</w:t>
      </w:r>
      <w:r w:rsidRPr="007A483F">
        <w:rPr>
          <w:rFonts w:eastAsia="Times New Roman"/>
          <w:szCs w:val="22"/>
          <w:lang w:val="ru-RU" w:eastAsia="en-US"/>
        </w:rPr>
        <w:t>,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70303044" w14:textId="6436025E" w:rsidR="005B6451" w:rsidRPr="007A483F" w:rsidRDefault="005B6451" w:rsidP="005B6451">
      <w:pPr>
        <w:rPr>
          <w:rFonts w:eastAsia="Times New Roman"/>
          <w:i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 xml:space="preserve">подчеркивая </w:t>
      </w:r>
      <w:r w:rsidRPr="00F13A03">
        <w:rPr>
          <w:rFonts w:eastAsia="Times New Roman"/>
          <w:szCs w:val="22"/>
          <w:lang w:val="ru-RU" w:eastAsia="en-US"/>
        </w:rPr>
        <w:t xml:space="preserve">важность наличия у патентных ведомств доступа к необходимой информации о </w:t>
      </w:r>
      <w:r w:rsidR="00051750">
        <w:rPr>
          <w:rFonts w:eastAsia="Times New Roman"/>
          <w:szCs w:val="22"/>
          <w:lang w:val="ru-RU" w:eastAsia="en-US"/>
        </w:rPr>
        <w:t xml:space="preserve">генетических ресурсах </w:t>
      </w:r>
      <w:r w:rsidRPr="00F13A03">
        <w:rPr>
          <w:rFonts w:eastAsia="Times New Roman"/>
          <w:szCs w:val="22"/>
          <w:lang w:val="ru-RU" w:eastAsia="en-US"/>
        </w:rPr>
        <w:t xml:space="preserve">и </w:t>
      </w:r>
      <w:r w:rsidR="00AA53E7">
        <w:rPr>
          <w:rFonts w:eastAsia="Times New Roman"/>
          <w:szCs w:val="22"/>
          <w:lang w:val="ru-RU" w:eastAsia="en-US"/>
        </w:rPr>
        <w:t xml:space="preserve">связанных с ними </w:t>
      </w:r>
      <w:r w:rsidR="00051750">
        <w:rPr>
          <w:rFonts w:eastAsia="Times New Roman"/>
          <w:szCs w:val="22"/>
          <w:lang w:val="ru-RU" w:eastAsia="en-US"/>
        </w:rPr>
        <w:t xml:space="preserve">традиционных знаниях </w:t>
      </w:r>
      <w:r w:rsidRPr="00F13A03">
        <w:rPr>
          <w:rFonts w:eastAsia="Times New Roman"/>
          <w:szCs w:val="22"/>
          <w:lang w:val="ru-RU" w:eastAsia="en-US"/>
        </w:rPr>
        <w:t xml:space="preserve">для предотвращения ошибочной выдачи патентов на изобретения, которые не обладают новизной или изобретательским уровнем в отношении </w:t>
      </w:r>
      <w:r w:rsidR="00051750">
        <w:rPr>
          <w:rFonts w:eastAsia="Times New Roman"/>
          <w:szCs w:val="22"/>
          <w:lang w:val="ru-RU" w:eastAsia="en-US"/>
        </w:rPr>
        <w:t xml:space="preserve">генетических ресурсов и </w:t>
      </w:r>
      <w:r w:rsidRPr="00F13A03">
        <w:rPr>
          <w:rFonts w:eastAsia="Times New Roman"/>
          <w:szCs w:val="22"/>
          <w:lang w:val="ru-RU" w:eastAsia="en-US"/>
        </w:rPr>
        <w:t>связанных с ними</w:t>
      </w:r>
      <w:r w:rsidR="00051750">
        <w:rPr>
          <w:rFonts w:eastAsia="Times New Roman"/>
          <w:szCs w:val="22"/>
          <w:lang w:val="ru-RU" w:eastAsia="en-US"/>
        </w:rPr>
        <w:t xml:space="preserve"> традиционных знаний</w:t>
      </w:r>
      <w:r w:rsidRPr="007A483F">
        <w:rPr>
          <w:rFonts w:eastAsia="Times New Roman"/>
          <w:szCs w:val="22"/>
          <w:lang w:val="ru-RU" w:eastAsia="en-US"/>
        </w:rPr>
        <w:t>,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03B884F6" w14:textId="0722654C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потенциальную роль патентной системы в обеспечении охраны</w:t>
      </w:r>
      <w:r w:rsidR="00EE1998">
        <w:rPr>
          <w:rFonts w:eastAsia="Times New Roman"/>
          <w:szCs w:val="22"/>
          <w:lang w:val="ru-RU" w:eastAsia="en-US"/>
        </w:rPr>
        <w:t xml:space="preserve"> генетических ресурсов и</w:t>
      </w:r>
      <w:r w:rsidRPr="00F13A03">
        <w:rPr>
          <w:rFonts w:eastAsia="Times New Roman"/>
          <w:szCs w:val="22"/>
          <w:lang w:val="ru-RU" w:eastAsia="en-US"/>
        </w:rPr>
        <w:t xml:space="preserve"> связанных с ними</w:t>
      </w:r>
      <w:r w:rsidR="00EE1998">
        <w:rPr>
          <w:rFonts w:eastAsia="Times New Roman"/>
          <w:szCs w:val="22"/>
          <w:lang w:val="ru-RU" w:eastAsia="en-US"/>
        </w:rPr>
        <w:t xml:space="preserve"> традиционных знаний</w:t>
      </w:r>
      <w:r w:rsidRPr="007A483F">
        <w:rPr>
          <w:rFonts w:eastAsia="Times New Roman"/>
          <w:szCs w:val="22"/>
          <w:lang w:val="ru-RU" w:eastAsia="en-US"/>
        </w:rPr>
        <w:t>,</w:t>
      </w:r>
    </w:p>
    <w:p w14:paraId="58D18657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791BA18D" w14:textId="5DE630E6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F13A03">
        <w:rPr>
          <w:rFonts w:eastAsia="Times New Roman"/>
          <w:szCs w:val="22"/>
          <w:lang w:val="ru-RU" w:eastAsia="en-US"/>
        </w:rPr>
        <w:t xml:space="preserve">, что международное требование о раскрытии </w:t>
      </w:r>
      <w:r w:rsidR="00A23AA0">
        <w:rPr>
          <w:rFonts w:eastAsia="Times New Roman"/>
          <w:szCs w:val="22"/>
          <w:lang w:val="ru-RU" w:eastAsia="en-US"/>
        </w:rPr>
        <w:t>генетических ресурсов и</w:t>
      </w:r>
      <w:r w:rsidRPr="00F13A03">
        <w:rPr>
          <w:rFonts w:eastAsia="Times New Roman"/>
          <w:szCs w:val="22"/>
          <w:lang w:val="ru-RU" w:eastAsia="en-US"/>
        </w:rPr>
        <w:t xml:space="preserve"> связанных с ними</w:t>
      </w:r>
      <w:r w:rsidR="00A23AA0">
        <w:rPr>
          <w:rFonts w:eastAsia="Times New Roman"/>
          <w:szCs w:val="22"/>
          <w:lang w:val="ru-RU" w:eastAsia="en-US"/>
        </w:rPr>
        <w:t xml:space="preserve"> традиционных знаний</w:t>
      </w:r>
      <w:r w:rsidRPr="00F13A03">
        <w:rPr>
          <w:rFonts w:eastAsia="Times New Roman"/>
          <w:szCs w:val="22"/>
          <w:lang w:val="ru-RU" w:eastAsia="en-US"/>
        </w:rPr>
        <w:t xml:space="preserve"> в патентных заявках способствует правовой определенности и единообразию и, соответственно, приносит пользу патентной системе и поставщикам и пользователям таких ресурсов и знаний,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34119848" w14:textId="2B62F291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F13A03">
        <w:rPr>
          <w:rFonts w:eastAsia="Times New Roman"/>
          <w:szCs w:val="22"/>
          <w:lang w:val="ru-RU" w:eastAsia="en-US"/>
        </w:rPr>
        <w:t>, что настоящий документ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 xml:space="preserve">и другие международные документы в области </w:t>
      </w:r>
      <w:r w:rsidR="00F15373">
        <w:rPr>
          <w:rFonts w:eastAsia="Times New Roman"/>
          <w:szCs w:val="22"/>
          <w:lang w:val="ru-RU" w:eastAsia="en-US"/>
        </w:rPr>
        <w:t xml:space="preserve">генетических ресурсов и </w:t>
      </w:r>
      <w:r w:rsidRPr="00F13A03">
        <w:rPr>
          <w:rFonts w:eastAsia="Times New Roman"/>
          <w:szCs w:val="22"/>
          <w:lang w:val="ru-RU" w:eastAsia="en-US"/>
        </w:rPr>
        <w:t>связанных с ними</w:t>
      </w:r>
      <w:r w:rsidR="00F15373">
        <w:rPr>
          <w:rFonts w:eastAsia="Times New Roman"/>
          <w:szCs w:val="22"/>
          <w:lang w:val="ru-RU" w:eastAsia="en-US"/>
        </w:rPr>
        <w:t xml:space="preserve"> традиционных знаний</w:t>
      </w:r>
      <w:r w:rsidRPr="00F13A03">
        <w:rPr>
          <w:rFonts w:eastAsia="Times New Roman"/>
          <w:szCs w:val="22"/>
          <w:lang w:val="ru-RU" w:eastAsia="en-US"/>
        </w:rPr>
        <w:t xml:space="preserve"> должны носить взаимодополняющий характер,</w:t>
      </w:r>
    </w:p>
    <w:p w14:paraId="220BD7F4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3B685E4B" w14:textId="53ECB52C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 и подтверждая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роль, которую система интеллектуальной собственности играет в поощрении инноваций, передач</w:t>
      </w:r>
      <w:r w:rsidR="00B27698">
        <w:rPr>
          <w:rFonts w:eastAsia="Times New Roman"/>
          <w:szCs w:val="22"/>
          <w:lang w:val="ru-RU" w:eastAsia="en-US"/>
        </w:rPr>
        <w:t>е</w:t>
      </w:r>
      <w:r w:rsidRPr="00F13A03">
        <w:rPr>
          <w:rFonts w:eastAsia="Times New Roman"/>
          <w:szCs w:val="22"/>
          <w:lang w:val="ru-RU" w:eastAsia="en-US"/>
        </w:rPr>
        <w:t xml:space="preserve"> и распространени</w:t>
      </w:r>
      <w:r w:rsidR="00B27698">
        <w:rPr>
          <w:rFonts w:eastAsia="Times New Roman"/>
          <w:szCs w:val="22"/>
          <w:lang w:val="ru-RU" w:eastAsia="en-US"/>
        </w:rPr>
        <w:t>и</w:t>
      </w:r>
      <w:r w:rsidRPr="00F13A03">
        <w:rPr>
          <w:rFonts w:eastAsia="Times New Roman"/>
          <w:szCs w:val="22"/>
          <w:lang w:val="ru-RU" w:eastAsia="en-US"/>
        </w:rPr>
        <w:t xml:space="preserve"> знаний и экономическо</w:t>
      </w:r>
      <w:r w:rsidR="00B27698">
        <w:rPr>
          <w:rFonts w:eastAsia="Times New Roman"/>
          <w:szCs w:val="22"/>
          <w:lang w:val="ru-RU" w:eastAsia="en-US"/>
        </w:rPr>
        <w:t>м</w:t>
      </w:r>
      <w:r w:rsidRPr="00F13A03">
        <w:rPr>
          <w:rFonts w:eastAsia="Times New Roman"/>
          <w:szCs w:val="22"/>
          <w:lang w:val="ru-RU" w:eastAsia="en-US"/>
        </w:rPr>
        <w:t xml:space="preserve"> развити</w:t>
      </w:r>
      <w:r w:rsidR="00B27698">
        <w:rPr>
          <w:rFonts w:eastAsia="Times New Roman"/>
          <w:szCs w:val="22"/>
          <w:lang w:val="ru-RU" w:eastAsia="en-US"/>
        </w:rPr>
        <w:t>и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на благо</w:t>
      </w:r>
      <w:r w:rsidR="003D3DE3">
        <w:rPr>
          <w:rFonts w:eastAsia="Times New Roman"/>
          <w:szCs w:val="22"/>
          <w:lang w:val="ru-RU" w:eastAsia="en-US"/>
        </w:rPr>
        <w:t xml:space="preserve"> как</w:t>
      </w:r>
      <w:r w:rsidRPr="00F13A03">
        <w:rPr>
          <w:rFonts w:eastAsia="Times New Roman"/>
          <w:szCs w:val="22"/>
          <w:lang w:val="ru-RU" w:eastAsia="en-US"/>
        </w:rPr>
        <w:t xml:space="preserve"> поставщиков</w:t>
      </w:r>
      <w:r w:rsidR="003D3DE3">
        <w:rPr>
          <w:rFonts w:eastAsia="Times New Roman"/>
          <w:szCs w:val="22"/>
          <w:lang w:val="ru-RU" w:eastAsia="en-US"/>
        </w:rPr>
        <w:t>, так</w:t>
      </w:r>
      <w:r w:rsidRPr="00F13A03">
        <w:rPr>
          <w:rFonts w:eastAsia="Times New Roman"/>
          <w:szCs w:val="22"/>
          <w:lang w:val="ru-RU" w:eastAsia="en-US"/>
        </w:rPr>
        <w:t xml:space="preserve"> и пользователей</w:t>
      </w:r>
      <w:r w:rsidR="0056395F">
        <w:rPr>
          <w:rFonts w:eastAsia="Times New Roman"/>
          <w:szCs w:val="22"/>
          <w:lang w:val="ru-RU" w:eastAsia="en-US"/>
        </w:rPr>
        <w:t xml:space="preserve"> генетических ресурсов и</w:t>
      </w:r>
      <w:r w:rsidRPr="00F13A03">
        <w:rPr>
          <w:rFonts w:eastAsia="Times New Roman"/>
          <w:szCs w:val="22"/>
          <w:lang w:val="ru-RU" w:eastAsia="en-US"/>
        </w:rPr>
        <w:t xml:space="preserve"> связанных с ними</w:t>
      </w:r>
      <w:r w:rsidR="0056395F">
        <w:rPr>
          <w:rFonts w:eastAsia="Times New Roman"/>
          <w:szCs w:val="22"/>
          <w:lang w:val="ru-RU" w:eastAsia="en-US"/>
        </w:rPr>
        <w:t xml:space="preserve"> традиционных знаний</w:t>
      </w:r>
      <w:r w:rsidRPr="007A483F">
        <w:rPr>
          <w:rFonts w:eastAsia="Times New Roman"/>
          <w:szCs w:val="22"/>
          <w:lang w:val="ru-RU" w:eastAsia="en-US"/>
        </w:rPr>
        <w:t>,</w:t>
      </w:r>
    </w:p>
    <w:p w14:paraId="2DF634FF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595BD4A1" w14:textId="2D0D5B8C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="0056395F">
        <w:rPr>
          <w:rFonts w:eastAsia="Times New Roman"/>
          <w:i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Деклараци</w:t>
      </w:r>
      <w:r w:rsidR="00E10394">
        <w:rPr>
          <w:rFonts w:eastAsia="Times New Roman"/>
          <w:szCs w:val="22"/>
          <w:lang w:val="ru-RU" w:eastAsia="en-US"/>
        </w:rPr>
        <w:t>ю</w:t>
      </w:r>
      <w:r w:rsidRPr="00F13A03">
        <w:rPr>
          <w:rFonts w:eastAsia="Times New Roman"/>
          <w:szCs w:val="22"/>
          <w:lang w:val="ru-RU" w:eastAsia="en-US"/>
        </w:rPr>
        <w:t xml:space="preserve"> Организации Объединенных Наций о правах коренных народов</w:t>
      </w:r>
      <w:r w:rsidRPr="007A483F">
        <w:rPr>
          <w:rFonts w:eastAsia="Times New Roman"/>
          <w:szCs w:val="22"/>
          <w:lang w:val="ru-RU" w:eastAsia="en-US"/>
        </w:rPr>
        <w:t xml:space="preserve"> (</w:t>
      </w:r>
      <w:r w:rsidRPr="00F13A03">
        <w:rPr>
          <w:rFonts w:eastAsia="Times New Roman"/>
          <w:szCs w:val="22"/>
          <w:lang w:val="ru-RU" w:eastAsia="en-US"/>
        </w:rPr>
        <w:t>ДПКНООН</w:t>
      </w:r>
      <w:r w:rsidRPr="007A483F">
        <w:rPr>
          <w:rFonts w:eastAsia="Times New Roman"/>
          <w:szCs w:val="22"/>
          <w:lang w:val="ru-RU" w:eastAsia="en-US"/>
        </w:rPr>
        <w:t>),</w:t>
      </w:r>
    </w:p>
    <w:p w14:paraId="32F914F5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18A5C722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szCs w:val="22"/>
          <w:lang w:val="ru-RU" w:eastAsia="en-US"/>
        </w:rPr>
        <w:t>договорились о нижеследующем</w:t>
      </w:r>
      <w:r w:rsidRPr="007A483F">
        <w:rPr>
          <w:rFonts w:eastAsia="Times New Roman"/>
          <w:szCs w:val="22"/>
          <w:lang w:val="ru-RU" w:eastAsia="en-US"/>
        </w:rPr>
        <w:t>:</w:t>
      </w:r>
    </w:p>
    <w:p w14:paraId="2AD52BCF" w14:textId="77777777" w:rsidR="005B6451" w:rsidRPr="007A483F" w:rsidRDefault="005B6451" w:rsidP="005B6451">
      <w:pPr>
        <w:rPr>
          <w:lang w:val="ru-RU"/>
        </w:rPr>
      </w:pPr>
    </w:p>
    <w:p w14:paraId="4EFE707A" w14:textId="77777777" w:rsidR="005B6451" w:rsidRDefault="005B6451" w:rsidP="005B6451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br w:type="page"/>
      </w:r>
    </w:p>
    <w:p w14:paraId="122DCEB7" w14:textId="77777777" w:rsidR="005B6451" w:rsidRPr="00A45B16" w:rsidRDefault="005B6451" w:rsidP="005B6451">
      <w:pPr>
        <w:pStyle w:val="Heading1"/>
        <w:jc w:val="center"/>
        <w:rPr>
          <w:lang w:val="ru-RU"/>
        </w:rPr>
      </w:pPr>
      <w:r w:rsidRPr="00A45B16">
        <w:rPr>
          <w:lang w:val="ru-RU"/>
        </w:rPr>
        <w:lastRenderedPageBreak/>
        <w:t>СТАТЬЯ 1</w:t>
      </w:r>
    </w:p>
    <w:p w14:paraId="02600685" w14:textId="77777777" w:rsidR="005B6451" w:rsidRPr="007A483F" w:rsidRDefault="005B6451" w:rsidP="005B6451">
      <w:pPr>
        <w:jc w:val="center"/>
        <w:rPr>
          <w:b/>
          <w:szCs w:val="22"/>
          <w:lang w:val="ru-RU"/>
        </w:rPr>
      </w:pPr>
      <w:r w:rsidRPr="00A45B16">
        <w:rPr>
          <w:b/>
          <w:szCs w:val="22"/>
          <w:lang w:val="ru-RU"/>
        </w:rPr>
        <w:t>ЦЕЛИ</w:t>
      </w:r>
    </w:p>
    <w:p w14:paraId="38E6CD18" w14:textId="77777777" w:rsidR="005B6451" w:rsidRPr="007A483F" w:rsidRDefault="005B6451" w:rsidP="005B6451">
      <w:pPr>
        <w:jc w:val="center"/>
        <w:rPr>
          <w:szCs w:val="22"/>
          <w:lang w:val="ru-RU"/>
        </w:rPr>
      </w:pPr>
    </w:p>
    <w:p w14:paraId="0956F514" w14:textId="77777777" w:rsidR="005B6451" w:rsidRPr="007A483F" w:rsidRDefault="005B6451" w:rsidP="005B6451">
      <w:pPr>
        <w:rPr>
          <w:szCs w:val="22"/>
          <w:lang w:val="ru-RU"/>
        </w:rPr>
      </w:pPr>
      <w:r w:rsidRPr="00416196">
        <w:rPr>
          <w:szCs w:val="22"/>
          <w:lang w:val="ru-RU"/>
        </w:rPr>
        <w:t>Настоящий документ преследует следующие цели</w:t>
      </w:r>
      <w:r w:rsidRPr="007A483F">
        <w:rPr>
          <w:szCs w:val="22"/>
          <w:lang w:val="ru-RU"/>
        </w:rPr>
        <w:t>:</w:t>
      </w:r>
    </w:p>
    <w:p w14:paraId="6804C533" w14:textId="77777777" w:rsidR="005B6451" w:rsidRPr="007A483F" w:rsidRDefault="005B6451" w:rsidP="005B6451">
      <w:pPr>
        <w:rPr>
          <w:szCs w:val="22"/>
          <w:lang w:val="ru-RU"/>
        </w:rPr>
      </w:pPr>
    </w:p>
    <w:p w14:paraId="1A0E1391" w14:textId="745F9111" w:rsidR="005B6451" w:rsidRPr="007A483F" w:rsidRDefault="005B6451" w:rsidP="005B6451">
      <w:pPr>
        <w:numPr>
          <w:ilvl w:val="0"/>
          <w:numId w:val="11"/>
        </w:numPr>
        <w:rPr>
          <w:szCs w:val="22"/>
          <w:lang w:val="ru-RU"/>
        </w:rPr>
      </w:pPr>
      <w:r w:rsidRPr="00416196">
        <w:rPr>
          <w:szCs w:val="22"/>
          <w:lang w:val="ru-RU"/>
        </w:rPr>
        <w:t xml:space="preserve">повышение эффективности, транспарентности и качества патентной системы в отношении </w:t>
      </w:r>
      <w:r w:rsidR="00A31A0B">
        <w:rPr>
          <w:szCs w:val="22"/>
          <w:lang w:val="ru-RU"/>
        </w:rPr>
        <w:t>генетических ресурсов и связанных с ними традиционных знаний</w:t>
      </w:r>
      <w:r w:rsidRPr="00416196">
        <w:rPr>
          <w:szCs w:val="22"/>
          <w:lang w:val="ru-RU"/>
        </w:rPr>
        <w:t xml:space="preserve">; </w:t>
      </w:r>
      <w:r w:rsidRPr="007A483F">
        <w:rPr>
          <w:szCs w:val="22"/>
          <w:lang w:val="ru-RU"/>
        </w:rPr>
        <w:t xml:space="preserve"> </w:t>
      </w:r>
      <w:r w:rsidRPr="00416196">
        <w:rPr>
          <w:szCs w:val="22"/>
          <w:lang w:val="ru-RU"/>
        </w:rPr>
        <w:t>и</w:t>
      </w:r>
      <w:r w:rsidRPr="007A483F">
        <w:rPr>
          <w:szCs w:val="22"/>
          <w:lang w:val="ru-RU"/>
        </w:rPr>
        <w:t xml:space="preserve"> </w:t>
      </w:r>
    </w:p>
    <w:p w14:paraId="29115394" w14:textId="77777777" w:rsidR="005B6451" w:rsidRPr="007A483F" w:rsidRDefault="005B6451" w:rsidP="005B6451">
      <w:pPr>
        <w:rPr>
          <w:szCs w:val="22"/>
          <w:lang w:val="ru-RU"/>
        </w:rPr>
      </w:pPr>
    </w:p>
    <w:p w14:paraId="18C02D8F" w14:textId="21F298C9" w:rsidR="005B6451" w:rsidRPr="007A483F" w:rsidRDefault="005B6451" w:rsidP="005B6451">
      <w:pPr>
        <w:ind w:left="1170" w:hanging="630"/>
        <w:rPr>
          <w:szCs w:val="22"/>
          <w:lang w:val="ru-RU"/>
        </w:rPr>
      </w:pPr>
      <w:r w:rsidRPr="00416196">
        <w:rPr>
          <w:szCs w:val="22"/>
          <w:lang w:val="ru-RU"/>
        </w:rPr>
        <w:t>(b)</w:t>
      </w:r>
      <w:r w:rsidRPr="00416196">
        <w:rPr>
          <w:szCs w:val="22"/>
          <w:lang w:val="ru-RU"/>
        </w:rPr>
        <w:tab/>
        <w:t xml:space="preserve">предотвращение ошибочной выдачи патентов на изобретения, которые не обладают новизной или изобретательским уровнем в отношении </w:t>
      </w:r>
      <w:r w:rsidR="00A31A0B">
        <w:rPr>
          <w:szCs w:val="22"/>
          <w:lang w:val="ru-RU"/>
        </w:rPr>
        <w:t>генетических ресурсов и</w:t>
      </w:r>
      <w:r w:rsidRPr="00416196">
        <w:rPr>
          <w:szCs w:val="22"/>
          <w:lang w:val="ru-RU"/>
        </w:rPr>
        <w:t xml:space="preserve"> связанных с ними</w:t>
      </w:r>
      <w:r w:rsidR="00A31A0B">
        <w:rPr>
          <w:szCs w:val="22"/>
          <w:lang w:val="ru-RU"/>
        </w:rPr>
        <w:t xml:space="preserve"> традиционных знаний</w:t>
      </w:r>
      <w:r w:rsidRPr="00416196">
        <w:rPr>
          <w:szCs w:val="22"/>
          <w:lang w:val="ru-RU"/>
        </w:rPr>
        <w:t xml:space="preserve">. </w:t>
      </w:r>
      <w:r w:rsidRPr="007A483F">
        <w:rPr>
          <w:szCs w:val="22"/>
          <w:lang w:val="ru-RU"/>
        </w:rPr>
        <w:br/>
      </w:r>
    </w:p>
    <w:p w14:paraId="1FA083CB" w14:textId="77777777" w:rsidR="005B6451" w:rsidRPr="007A483F" w:rsidRDefault="005B6451" w:rsidP="005B6451">
      <w:pPr>
        <w:rPr>
          <w:szCs w:val="22"/>
          <w:u w:val="single"/>
          <w:lang w:val="ru-RU"/>
        </w:rPr>
      </w:pPr>
    </w:p>
    <w:p w14:paraId="6BECC91A" w14:textId="77777777" w:rsidR="005B6451" w:rsidRPr="007A483F" w:rsidRDefault="005B6451" w:rsidP="005B6451">
      <w:pPr>
        <w:rPr>
          <w:szCs w:val="22"/>
          <w:u w:val="single"/>
          <w:lang w:val="ru-RU"/>
        </w:rPr>
      </w:pPr>
      <w:r w:rsidRPr="007A483F">
        <w:rPr>
          <w:szCs w:val="22"/>
          <w:u w:val="single"/>
          <w:lang w:val="ru-RU"/>
        </w:rPr>
        <w:br w:type="page"/>
      </w:r>
    </w:p>
    <w:p w14:paraId="48E09370" w14:textId="77777777" w:rsidR="005B6451" w:rsidRPr="007A483F" w:rsidRDefault="005B6451" w:rsidP="005B6451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7A483F">
        <w:rPr>
          <w:lang w:val="ru-RU"/>
        </w:rPr>
        <w:t xml:space="preserve"> 2</w:t>
      </w:r>
    </w:p>
    <w:p w14:paraId="6A8506FA" w14:textId="77777777" w:rsidR="005B6451" w:rsidRPr="007A483F" w:rsidRDefault="005B6451" w:rsidP="005B6451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СПИСОК ТЕРМИНОВ</w:t>
      </w:r>
    </w:p>
    <w:p w14:paraId="0C69961E" w14:textId="77777777" w:rsidR="005B6451" w:rsidRPr="005E1F46" w:rsidRDefault="005B6451" w:rsidP="005B6451">
      <w:pPr>
        <w:jc w:val="center"/>
        <w:rPr>
          <w:lang w:val="ru-RU"/>
        </w:rPr>
      </w:pPr>
    </w:p>
    <w:p w14:paraId="49B0A296" w14:textId="2A0EED18" w:rsidR="005B6451" w:rsidRPr="007A483F" w:rsidRDefault="00712343" w:rsidP="005B6451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Для целей настоящего до</w:t>
      </w:r>
      <w:r w:rsidR="005B6451" w:rsidRPr="00C470B1">
        <w:rPr>
          <w:rFonts w:eastAsia="Times New Roman"/>
          <w:szCs w:val="22"/>
          <w:lang w:val="ru-RU" w:eastAsia="en-US"/>
        </w:rPr>
        <w:t>кумент</w:t>
      </w:r>
      <w:r>
        <w:rPr>
          <w:rFonts w:eastAsia="Times New Roman"/>
          <w:szCs w:val="22"/>
          <w:lang w:val="ru-RU" w:eastAsia="en-US"/>
        </w:rPr>
        <w:t>а</w:t>
      </w:r>
      <w:r w:rsidR="005B6451" w:rsidRPr="007A483F">
        <w:rPr>
          <w:rFonts w:eastAsia="Times New Roman"/>
          <w:szCs w:val="22"/>
          <w:lang w:val="ru-RU" w:eastAsia="en-US"/>
        </w:rPr>
        <w:t>:</w:t>
      </w:r>
    </w:p>
    <w:p w14:paraId="185A3C58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58C9CC5E" w14:textId="77777777" w:rsidR="005B6451" w:rsidRPr="007A483F" w:rsidRDefault="005B6451" w:rsidP="005B645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«Заявитель»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лицо, которое, согласно документации Ведомства, в соответствии с применимым законодательством является лицом, испрашивающим патент, или другим лицом, подающим заявку или осуществляющим делопроизводство по заявке</w:t>
      </w:r>
      <w:r w:rsidRPr="007A483F">
        <w:rPr>
          <w:rFonts w:eastAsia="Times New Roman"/>
          <w:iCs/>
          <w:szCs w:val="22"/>
          <w:lang w:val="ru-RU" w:eastAsia="en-US"/>
        </w:rPr>
        <w:t xml:space="preserve">. </w:t>
      </w:r>
    </w:p>
    <w:p w14:paraId="50B2082A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58F0212D" w14:textId="77777777" w:rsidR="005B6451" w:rsidRPr="007A483F" w:rsidRDefault="005B6451" w:rsidP="005B6451">
      <w:pPr>
        <w:rPr>
          <w:rFonts w:eastAsia="Times New Roman"/>
          <w:i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«Заявка»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заявку на выдачу патента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. </w:t>
      </w:r>
    </w:p>
    <w:p w14:paraId="0F35A719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18582534" w14:textId="77777777" w:rsidR="005B6451" w:rsidRPr="007A483F" w:rsidRDefault="005B6451" w:rsidP="005B645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«Договаривающаяся сторона»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любое государство или межправительственную организацию,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которое</w:t>
      </w:r>
      <w:r w:rsidRPr="007A483F">
        <w:rPr>
          <w:rFonts w:eastAsia="Times New Roman"/>
          <w:iCs/>
          <w:szCs w:val="22"/>
          <w:lang w:val="ru-RU" w:eastAsia="en-US"/>
        </w:rPr>
        <w:t>/</w:t>
      </w:r>
      <w:r w:rsidRPr="00C470B1">
        <w:rPr>
          <w:rFonts w:eastAsia="Times New Roman"/>
          <w:iCs/>
          <w:szCs w:val="22"/>
          <w:lang w:val="ru-RU" w:eastAsia="en-US"/>
        </w:rPr>
        <w:t>которая является стороной настоящего документа.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</w:p>
    <w:p w14:paraId="0897FB6F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49958600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«Страна происхождения генетических ресурсов»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 xml:space="preserve">означает страну, обладающую генетическими ресурсами в условиях </w:t>
      </w:r>
      <w:r w:rsidRPr="00C470B1">
        <w:rPr>
          <w:rFonts w:eastAsia="Times New Roman"/>
          <w:szCs w:val="22"/>
          <w:lang w:val="en-AU" w:eastAsia="en-US"/>
        </w:rPr>
        <w:t>in</w:t>
      </w:r>
      <w:r w:rsidRPr="00C470B1">
        <w:rPr>
          <w:rFonts w:eastAsia="Times New Roman"/>
          <w:szCs w:val="22"/>
          <w:lang w:val="ru-RU" w:eastAsia="en-US"/>
        </w:rPr>
        <w:t>-</w:t>
      </w:r>
      <w:r w:rsidRPr="00C470B1">
        <w:rPr>
          <w:rFonts w:eastAsia="Times New Roman"/>
          <w:szCs w:val="22"/>
          <w:lang w:val="en-AU" w:eastAsia="en-US"/>
        </w:rPr>
        <w:t>situ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08427C14" w14:textId="77777777" w:rsidR="005B6451" w:rsidRPr="007A483F" w:rsidRDefault="005B6451" w:rsidP="005B6451">
      <w:pPr>
        <w:rPr>
          <w:rFonts w:eastAsia="Times New Roman"/>
          <w:b/>
          <w:i/>
          <w:iCs/>
          <w:szCs w:val="22"/>
          <w:lang w:val="ru-RU" w:eastAsia="en-US"/>
        </w:rPr>
      </w:pPr>
    </w:p>
    <w:p w14:paraId="799EC914" w14:textId="7D4DDD46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</w:t>
      </w:r>
      <w:r w:rsidRPr="007A483F">
        <w:rPr>
          <w:rFonts w:eastAsia="Times New Roman"/>
          <w:b/>
          <w:i/>
          <w:szCs w:val="22"/>
          <w:lang w:val="ru-RU" w:eastAsia="en-US"/>
        </w:rPr>
        <w:t>[</w:t>
      </w:r>
      <w:r w:rsidRPr="00C470B1">
        <w:rPr>
          <w:rFonts w:eastAsia="Times New Roman"/>
          <w:b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b/>
          <w:i/>
          <w:szCs w:val="22"/>
          <w:lang w:val="ru-RU" w:eastAsia="en-US"/>
        </w:rPr>
        <w:t>/</w:t>
      </w:r>
      <w:r w:rsidRPr="00C470B1">
        <w:rPr>
          <w:rFonts w:eastAsia="Times New Roman"/>
          <w:b/>
          <w:i/>
          <w:szCs w:val="22"/>
          <w:lang w:val="ru-RU" w:eastAsia="en-US"/>
        </w:rPr>
        <w:t>непосредственно</w:t>
      </w:r>
      <w:r w:rsidRPr="007A483F">
        <w:rPr>
          <w:rFonts w:eastAsia="Times New Roman"/>
          <w:b/>
          <w:i/>
          <w:szCs w:val="22"/>
          <w:lang w:val="ru-RU" w:eastAsia="en-US"/>
        </w:rPr>
        <w:t>]</w:t>
      </w:r>
      <w:r w:rsidRPr="00C470B1">
        <w:rPr>
          <w:rFonts w:eastAsia="Times New Roman"/>
          <w:b/>
          <w:i/>
          <w:szCs w:val="22"/>
          <w:lang w:val="ru-RU" w:eastAsia="en-US"/>
        </w:rPr>
        <w:t xml:space="preserve"> основанный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775349">
        <w:rPr>
          <w:rFonts w:eastAsia="Times New Roman"/>
          <w:szCs w:val="22"/>
          <w:lang w:val="ru-RU" w:eastAsia="en-US"/>
        </w:rPr>
        <w:t xml:space="preserve">означает, что </w:t>
      </w:r>
      <w:r w:rsidR="00775349" w:rsidRPr="00775349">
        <w:rPr>
          <w:rFonts w:eastAsia="Times New Roman"/>
          <w:szCs w:val="22"/>
          <w:lang w:val="ru-RU" w:eastAsia="en-US"/>
        </w:rPr>
        <w:t>генетические ресурсы</w:t>
      </w:r>
      <w:r w:rsidRPr="00775349">
        <w:rPr>
          <w:rFonts w:eastAsia="Times New Roman"/>
          <w:szCs w:val="22"/>
          <w:lang w:val="ru-RU" w:eastAsia="en-US"/>
        </w:rPr>
        <w:t xml:space="preserve"> и/или связанные с ними </w:t>
      </w:r>
      <w:r w:rsidR="00775349" w:rsidRPr="00775349">
        <w:rPr>
          <w:rFonts w:eastAsia="Times New Roman"/>
          <w:szCs w:val="22"/>
          <w:lang w:val="ru-RU" w:eastAsia="en-US"/>
        </w:rPr>
        <w:t>традиционные знания</w:t>
      </w:r>
      <w:r w:rsidRPr="00775349">
        <w:rPr>
          <w:rFonts w:eastAsia="Times New Roman"/>
          <w:szCs w:val="22"/>
          <w:lang w:val="ru-RU" w:eastAsia="en-US"/>
        </w:rPr>
        <w:t xml:space="preserve"> должны быть необходимой или существенно значимой составляющей процесса создания заявленного изобретения и что заявленное изобретение должно зависеть от конкретных свойств </w:t>
      </w:r>
      <w:r w:rsidR="00775349">
        <w:rPr>
          <w:rFonts w:eastAsia="Times New Roman"/>
          <w:i/>
          <w:szCs w:val="22"/>
          <w:lang w:val="ru-RU" w:eastAsia="en-US"/>
        </w:rPr>
        <w:t xml:space="preserve">генетических ресурсов </w:t>
      </w:r>
      <w:r w:rsidRPr="00C470B1">
        <w:rPr>
          <w:rFonts w:eastAsia="Times New Roman"/>
          <w:i/>
          <w:szCs w:val="22"/>
          <w:lang w:val="ru-RU" w:eastAsia="en-US"/>
        </w:rPr>
        <w:t>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C470B1">
        <w:rPr>
          <w:rFonts w:eastAsia="Times New Roman"/>
          <w:i/>
          <w:szCs w:val="22"/>
          <w:lang w:val="ru-RU" w:eastAsia="en-US"/>
        </w:rPr>
        <w:t xml:space="preserve">или связанных с ними </w:t>
      </w:r>
      <w:r w:rsidR="00775349">
        <w:rPr>
          <w:rFonts w:eastAsia="Times New Roman"/>
          <w:i/>
          <w:szCs w:val="22"/>
          <w:lang w:val="ru-RU" w:eastAsia="en-US"/>
        </w:rPr>
        <w:t>традиционных знаний</w:t>
      </w:r>
      <w:r w:rsidRPr="007A483F">
        <w:rPr>
          <w:rFonts w:eastAsia="Times New Roman"/>
          <w:i/>
          <w:szCs w:val="22"/>
          <w:lang w:val="ru-RU" w:eastAsia="en-US"/>
        </w:rPr>
        <w:t>.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</w:p>
    <w:p w14:paraId="5B94FED9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7E01AAF6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«Генетический материал»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материал растительного, животного, микробного или иного происхождения, содержащий функциональные единицы наследственности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</w:p>
    <w:p w14:paraId="2108A14C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632092E2" w14:textId="4A545D4E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«Генетические ресурсы</w:t>
      </w:r>
      <w:r w:rsidRPr="00C470B1">
        <w:rPr>
          <w:rFonts w:eastAsia="Times New Roman"/>
          <w:i/>
          <w:szCs w:val="22"/>
          <w:vertAlign w:val="superscript"/>
          <w:lang w:val="en-AU" w:eastAsia="en-US"/>
        </w:rPr>
        <w:footnoteReference w:id="2"/>
      </w:r>
      <w:r w:rsidRPr="00C470B1">
        <w:rPr>
          <w:rFonts w:eastAsia="Times New Roman"/>
          <w:b/>
          <w:i/>
          <w:szCs w:val="22"/>
          <w:lang w:val="ru-RU" w:eastAsia="en-US"/>
        </w:rPr>
        <w:t>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означают генетический материал, представляющий фактическую или потенциальную ценность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</w:p>
    <w:p w14:paraId="73AFE3BB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3DC071E6" w14:textId="3AE821A4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 xml:space="preserve">«Условия </w:t>
      </w:r>
      <w:proofErr w:type="spellStart"/>
      <w:r w:rsidRPr="00C470B1">
        <w:rPr>
          <w:rFonts w:eastAsia="Times New Roman"/>
          <w:b/>
          <w:i/>
          <w:szCs w:val="22"/>
          <w:lang w:eastAsia="en-US"/>
        </w:rPr>
        <w:t>i</w:t>
      </w:r>
      <w:proofErr w:type="spellEnd"/>
      <w:r w:rsidRPr="00C470B1">
        <w:rPr>
          <w:rFonts w:eastAsia="Times New Roman"/>
          <w:b/>
          <w:i/>
          <w:szCs w:val="22"/>
          <w:lang w:val="en-AU" w:eastAsia="en-US"/>
        </w:rPr>
        <w:t>n</w:t>
      </w:r>
      <w:r w:rsidRPr="007A483F">
        <w:rPr>
          <w:rFonts w:eastAsia="Times New Roman"/>
          <w:b/>
          <w:i/>
          <w:szCs w:val="22"/>
          <w:lang w:val="ru-RU" w:eastAsia="en-US"/>
        </w:rPr>
        <w:t>-</w:t>
      </w:r>
      <w:r w:rsidRPr="00C470B1">
        <w:rPr>
          <w:rFonts w:eastAsia="Times New Roman"/>
          <w:b/>
          <w:i/>
          <w:szCs w:val="22"/>
          <w:lang w:val="en-AU" w:eastAsia="en-US"/>
        </w:rPr>
        <w:t>situ</w:t>
      </w:r>
      <w:r w:rsidRPr="00C470B1">
        <w:rPr>
          <w:rFonts w:eastAsia="Times New Roman"/>
          <w:b/>
          <w:i/>
          <w:szCs w:val="22"/>
          <w:lang w:val="ru-RU" w:eastAsia="en-US"/>
        </w:rPr>
        <w:t>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 xml:space="preserve">означают условия, в которых существуют </w:t>
      </w:r>
      <w:r w:rsidR="001E3C15">
        <w:rPr>
          <w:rFonts w:eastAsia="Times New Roman"/>
          <w:szCs w:val="22"/>
          <w:lang w:val="ru-RU" w:eastAsia="en-US"/>
        </w:rPr>
        <w:t>генетические ресурсы</w:t>
      </w:r>
      <w:r w:rsidRPr="00C470B1">
        <w:rPr>
          <w:rFonts w:eastAsia="Times New Roman"/>
          <w:szCs w:val="22"/>
          <w:lang w:val="ru-RU" w:eastAsia="en-US"/>
        </w:rPr>
        <w:t xml:space="preserve">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отличительные признаки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1ADE4CDD" w14:textId="77777777" w:rsidR="005B6451" w:rsidRPr="007A483F" w:rsidRDefault="005B6451" w:rsidP="005B6451">
      <w:pPr>
        <w:rPr>
          <w:rFonts w:eastAsia="Times New Roman"/>
          <w:szCs w:val="22"/>
          <w:lang w:val="ru-RU" w:eastAsia="en-US"/>
        </w:rPr>
      </w:pPr>
    </w:p>
    <w:p w14:paraId="5D3778A0" w14:textId="77777777" w:rsidR="005B6451" w:rsidRPr="007A483F" w:rsidRDefault="005B6451" w:rsidP="005B645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«Ведомство»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орган Договаривающейся стороны, уполномоченный выдавать патенты</w:t>
      </w:r>
      <w:r w:rsidRPr="007A483F">
        <w:rPr>
          <w:rFonts w:eastAsia="Times New Roman"/>
          <w:iCs/>
          <w:szCs w:val="22"/>
          <w:lang w:val="ru-RU" w:eastAsia="en-US"/>
        </w:rPr>
        <w:t xml:space="preserve">. </w:t>
      </w:r>
    </w:p>
    <w:p w14:paraId="6FF525CF" w14:textId="58553E13" w:rsidR="005B6451" w:rsidRDefault="005B6451" w:rsidP="005B6451">
      <w:pPr>
        <w:rPr>
          <w:rFonts w:eastAsia="Times New Roman"/>
          <w:szCs w:val="22"/>
          <w:lang w:val="ru-RU" w:eastAsia="en-US"/>
        </w:rPr>
      </w:pPr>
    </w:p>
    <w:p w14:paraId="1967A79E" w14:textId="77777777" w:rsidR="00F05F08" w:rsidRPr="00F05F08" w:rsidRDefault="00F05F08" w:rsidP="00F05F08">
      <w:pPr>
        <w:rPr>
          <w:rFonts w:eastAsia="Times New Roman"/>
          <w:iCs/>
          <w:szCs w:val="22"/>
          <w:lang w:val="ru-RU" w:eastAsia="en-US"/>
        </w:rPr>
      </w:pPr>
      <w:r w:rsidRPr="00F05F08">
        <w:rPr>
          <w:rFonts w:eastAsia="Times New Roman"/>
          <w:b/>
          <w:i/>
          <w:iCs/>
          <w:szCs w:val="22"/>
          <w:lang w:val="ru-RU" w:eastAsia="en-US"/>
        </w:rPr>
        <w:t>«</w:t>
      </w:r>
      <w:r w:rsidRPr="00F05F08">
        <w:rPr>
          <w:rFonts w:eastAsia="Times New Roman"/>
          <w:b/>
          <w:i/>
          <w:iCs/>
          <w:szCs w:val="22"/>
          <w:lang w:val="en-AU" w:eastAsia="en-US"/>
        </w:rPr>
        <w:t>PCT</w:t>
      </w:r>
      <w:r w:rsidRPr="00F05F08">
        <w:rPr>
          <w:rFonts w:eastAsia="Times New Roman"/>
          <w:b/>
          <w:i/>
          <w:iCs/>
          <w:szCs w:val="22"/>
          <w:lang w:val="ru-RU" w:eastAsia="en-US"/>
        </w:rPr>
        <w:t>»</w:t>
      </w:r>
      <w:r w:rsidRPr="00F05F08">
        <w:rPr>
          <w:rFonts w:eastAsia="Times New Roman"/>
          <w:iCs/>
          <w:szCs w:val="22"/>
          <w:lang w:val="ru-RU" w:eastAsia="en-US"/>
        </w:rPr>
        <w:t xml:space="preserve"> означает Договор о патентной кооперации 1970 года. </w:t>
      </w:r>
    </w:p>
    <w:p w14:paraId="5E6C73BD" w14:textId="77777777" w:rsidR="00F05F08" w:rsidRPr="007A483F" w:rsidRDefault="00F05F08" w:rsidP="005B6451">
      <w:pPr>
        <w:rPr>
          <w:rFonts w:eastAsia="Times New Roman"/>
          <w:szCs w:val="22"/>
          <w:lang w:val="ru-RU" w:eastAsia="en-US"/>
        </w:rPr>
      </w:pPr>
    </w:p>
    <w:p w14:paraId="2AB85C67" w14:textId="1B5011D7" w:rsidR="005B6451" w:rsidRPr="00CF2C42" w:rsidRDefault="005B6451" w:rsidP="005B645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«Источник генетических ресурсов»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источник, из которого заявитель получает</w:t>
      </w:r>
      <w:r w:rsidR="001E3C15">
        <w:rPr>
          <w:rFonts w:eastAsia="Times New Roman"/>
          <w:szCs w:val="22"/>
          <w:lang w:val="ru-RU" w:eastAsia="en-US"/>
        </w:rPr>
        <w:t xml:space="preserve"> генетические ресурсы</w:t>
      </w:r>
      <w:r w:rsidRPr="00C470B1">
        <w:rPr>
          <w:rFonts w:eastAsia="Times New Roman"/>
          <w:szCs w:val="22"/>
          <w:lang w:val="ru-RU" w:eastAsia="en-US"/>
        </w:rPr>
        <w:t xml:space="preserve">, например научно-исследовательский центр, банк генов, </w:t>
      </w:r>
      <w:r w:rsidR="001E3C15">
        <w:rPr>
          <w:rFonts w:eastAsia="Times New Roman"/>
          <w:szCs w:val="22"/>
          <w:lang w:val="ru-RU" w:eastAsia="en-US"/>
        </w:rPr>
        <w:t xml:space="preserve">коренные народы и местные общины, </w:t>
      </w:r>
      <w:r w:rsidRPr="00C470B1">
        <w:rPr>
          <w:rFonts w:eastAsia="Times New Roman"/>
          <w:szCs w:val="22"/>
          <w:lang w:val="ru-RU" w:eastAsia="en-US"/>
        </w:rPr>
        <w:t>Многосторонняя система Международного договора о генетических ресурсах растений для производства продовольствия и ведения сельского хозяйства</w:t>
      </w:r>
      <w:r w:rsidRPr="007A483F">
        <w:rPr>
          <w:rFonts w:eastAsia="Times New Roman"/>
          <w:szCs w:val="22"/>
          <w:lang w:val="ru-RU" w:eastAsia="en-US"/>
        </w:rPr>
        <w:t xml:space="preserve"> (</w:t>
      </w:r>
      <w:r w:rsidRPr="00C470B1">
        <w:rPr>
          <w:rFonts w:eastAsia="Times New Roman"/>
          <w:szCs w:val="22"/>
          <w:lang w:val="ru-RU" w:eastAsia="en-US"/>
        </w:rPr>
        <w:t>МДГРПСХ</w:t>
      </w:r>
      <w:r w:rsidRPr="007A483F">
        <w:rPr>
          <w:rFonts w:eastAsia="Times New Roman"/>
          <w:szCs w:val="22"/>
          <w:lang w:val="ru-RU" w:eastAsia="en-US"/>
        </w:rPr>
        <w:t>)</w:t>
      </w:r>
      <w:r w:rsidRPr="00C470B1">
        <w:rPr>
          <w:rFonts w:eastAsia="Times New Roman"/>
          <w:szCs w:val="22"/>
          <w:lang w:val="ru-RU" w:eastAsia="en-US"/>
        </w:rPr>
        <w:t xml:space="preserve"> или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 xml:space="preserve">любая другая коллекция </w:t>
      </w:r>
      <w:r w:rsidRPr="00C470B1">
        <w:rPr>
          <w:rFonts w:eastAsia="Times New Roman"/>
          <w:szCs w:val="22"/>
          <w:lang w:val="en-AU" w:eastAsia="en-US"/>
        </w:rPr>
        <w:t>ex</w:t>
      </w:r>
      <w:r w:rsidRPr="00C470B1">
        <w:rPr>
          <w:rFonts w:eastAsia="Times New Roman"/>
          <w:szCs w:val="22"/>
          <w:lang w:val="ru-RU" w:eastAsia="en-US"/>
        </w:rPr>
        <w:t>-</w:t>
      </w:r>
      <w:r w:rsidRPr="00C470B1">
        <w:rPr>
          <w:rFonts w:eastAsia="Times New Roman"/>
          <w:szCs w:val="22"/>
          <w:lang w:val="en-AU" w:eastAsia="en-US"/>
        </w:rPr>
        <w:t>situ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 xml:space="preserve">и орган по депонированию </w:t>
      </w:r>
      <w:r w:rsidR="005D3C52">
        <w:rPr>
          <w:rFonts w:eastAsia="Times New Roman"/>
          <w:szCs w:val="22"/>
          <w:lang w:val="ru-RU" w:eastAsia="en-US"/>
        </w:rPr>
        <w:t>генетических ресурсов</w:t>
      </w:r>
      <w:r w:rsidRPr="00CF2C42">
        <w:rPr>
          <w:rFonts w:eastAsia="Times New Roman"/>
          <w:szCs w:val="22"/>
          <w:lang w:val="ru-RU" w:eastAsia="en-US"/>
        </w:rPr>
        <w:t>.</w:t>
      </w:r>
      <w:r w:rsidR="00365008">
        <w:rPr>
          <w:rFonts w:eastAsia="Times New Roman"/>
          <w:szCs w:val="22"/>
          <w:lang w:val="ru-RU" w:eastAsia="en-US"/>
        </w:rPr>
        <w:t xml:space="preserve"> </w:t>
      </w:r>
    </w:p>
    <w:p w14:paraId="7DBDABF6" w14:textId="77777777" w:rsidR="005B6451" w:rsidRPr="00CF2C42" w:rsidRDefault="005B6451" w:rsidP="005B6451">
      <w:pPr>
        <w:rPr>
          <w:rFonts w:eastAsia="Times New Roman"/>
          <w:b/>
          <w:szCs w:val="22"/>
          <w:lang w:val="ru-RU" w:eastAsia="en-US"/>
        </w:rPr>
      </w:pPr>
    </w:p>
    <w:p w14:paraId="707B06AF" w14:textId="0981CA50" w:rsidR="005B6451" w:rsidRDefault="005B6451" w:rsidP="005B6451">
      <w:pPr>
        <w:rPr>
          <w:szCs w:val="22"/>
          <w:lang w:val="ru-RU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«Источник традиционных знаний, связанных с генетическими ресурсами»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источник, из которого заявитель получает традиционные знания, связанные с генетическими ресурсами, например научная литература, общедоступные базы данных, патентные заявки и публикации патентов</w:t>
      </w:r>
      <w:r w:rsidRPr="007A483F">
        <w:rPr>
          <w:szCs w:val="22"/>
          <w:lang w:val="ru-RU"/>
        </w:rPr>
        <w:t>.</w:t>
      </w:r>
      <w:r w:rsidR="00365008">
        <w:rPr>
          <w:szCs w:val="22"/>
          <w:lang w:val="ru-RU"/>
        </w:rPr>
        <w:t xml:space="preserve"> </w:t>
      </w:r>
    </w:p>
    <w:p w14:paraId="4E07289B" w14:textId="77777777" w:rsidR="005B6451" w:rsidRPr="007A483F" w:rsidRDefault="005B6451" w:rsidP="005B6451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7A483F">
        <w:rPr>
          <w:lang w:val="ru-RU"/>
        </w:rPr>
        <w:t xml:space="preserve"> 3</w:t>
      </w:r>
    </w:p>
    <w:p w14:paraId="03AD8ED0" w14:textId="77777777" w:rsidR="005B6451" w:rsidRPr="007A483F" w:rsidRDefault="005B6451" w:rsidP="005B6451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ТРЕБОВАНИЕ О РАСКРЫТИИ</w:t>
      </w:r>
    </w:p>
    <w:p w14:paraId="344C867F" w14:textId="77777777" w:rsidR="005B6451" w:rsidRPr="007A483F" w:rsidRDefault="005B6451" w:rsidP="005B6451">
      <w:pPr>
        <w:jc w:val="center"/>
        <w:rPr>
          <w:szCs w:val="22"/>
          <w:lang w:val="ru-RU"/>
        </w:rPr>
      </w:pPr>
    </w:p>
    <w:p w14:paraId="76D0942B" w14:textId="2F0E5AC8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3</w:t>
      </w:r>
      <w:r w:rsidRPr="006811BE">
        <w:rPr>
          <w:szCs w:val="22"/>
          <w:lang w:val="ru-RU"/>
        </w:rPr>
        <w:t>.</w:t>
      </w:r>
      <w:r w:rsidRPr="007A483F">
        <w:rPr>
          <w:szCs w:val="22"/>
          <w:lang w:val="ru-RU"/>
        </w:rPr>
        <w:t>1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В тех случаях когда изобретение, заявленное в патентной заявке, </w:t>
      </w:r>
      <w:r w:rsidRPr="007A483F">
        <w:rPr>
          <w:szCs w:val="22"/>
          <w:lang w:val="ru-RU"/>
        </w:rPr>
        <w:t>[</w:t>
      </w:r>
      <w:r w:rsidRPr="006811BE">
        <w:rPr>
          <w:i/>
          <w:szCs w:val="22"/>
          <w:lang w:val="ru-RU"/>
        </w:rPr>
        <w:t>в существенной степени</w:t>
      </w:r>
      <w:r w:rsidRPr="007A483F">
        <w:rPr>
          <w:i/>
          <w:szCs w:val="22"/>
          <w:lang w:val="ru-RU"/>
        </w:rPr>
        <w:t>/</w:t>
      </w:r>
      <w:r w:rsidRPr="006811BE">
        <w:rPr>
          <w:i/>
          <w:szCs w:val="22"/>
          <w:lang w:val="ru-RU"/>
        </w:rPr>
        <w:t>непосредственно</w:t>
      </w:r>
      <w:r w:rsidRPr="007A483F">
        <w:rPr>
          <w:szCs w:val="22"/>
          <w:lang w:val="ru-RU"/>
        </w:rPr>
        <w:t xml:space="preserve">] </w:t>
      </w:r>
      <w:r w:rsidRPr="006811BE">
        <w:rPr>
          <w:szCs w:val="22"/>
          <w:lang w:val="ru-RU"/>
        </w:rPr>
        <w:t xml:space="preserve">основано на </w:t>
      </w:r>
      <w:r w:rsidR="00932DCD">
        <w:rPr>
          <w:szCs w:val="22"/>
          <w:lang w:val="ru-RU"/>
        </w:rPr>
        <w:t>генетических ресурсах</w:t>
      </w:r>
      <w:r w:rsidRPr="006811BE">
        <w:rPr>
          <w:szCs w:val="22"/>
          <w:lang w:val="ru-RU"/>
        </w:rPr>
        <w:t>, каждая Договаривающаяся сторона требует от заявителей раскрыть</w:t>
      </w:r>
      <w:r w:rsidRPr="007A483F">
        <w:rPr>
          <w:szCs w:val="22"/>
          <w:lang w:val="ru-RU"/>
        </w:rPr>
        <w:t>:</w:t>
      </w:r>
    </w:p>
    <w:p w14:paraId="3AD13440" w14:textId="77777777" w:rsidR="005B6451" w:rsidRPr="007A483F" w:rsidRDefault="005B6451" w:rsidP="005B6451">
      <w:pPr>
        <w:rPr>
          <w:szCs w:val="22"/>
          <w:lang w:val="ru-RU"/>
        </w:rPr>
      </w:pPr>
    </w:p>
    <w:p w14:paraId="06CE5432" w14:textId="115CE4A5" w:rsidR="005B6451" w:rsidRPr="007A483F" w:rsidRDefault="005B6451" w:rsidP="005B6451">
      <w:pPr>
        <w:numPr>
          <w:ilvl w:val="0"/>
          <w:numId w:val="10"/>
        </w:numPr>
        <w:rPr>
          <w:szCs w:val="22"/>
          <w:lang w:val="ru-RU"/>
        </w:rPr>
      </w:pPr>
      <w:r w:rsidRPr="006811BE">
        <w:rPr>
          <w:szCs w:val="22"/>
          <w:lang w:val="ru-RU"/>
        </w:rPr>
        <w:t xml:space="preserve">страну происхождения таких </w:t>
      </w:r>
      <w:r w:rsidR="00932DCD">
        <w:rPr>
          <w:szCs w:val="22"/>
          <w:lang w:val="ru-RU"/>
        </w:rPr>
        <w:t>генетических ресурсов</w:t>
      </w:r>
      <w:r w:rsidRPr="006811BE">
        <w:rPr>
          <w:szCs w:val="22"/>
          <w:lang w:val="ru-RU"/>
        </w:rPr>
        <w:t xml:space="preserve"> или,</w:t>
      </w:r>
    </w:p>
    <w:p w14:paraId="3480A695" w14:textId="77777777" w:rsidR="005B6451" w:rsidRPr="007A483F" w:rsidRDefault="005B6451" w:rsidP="005B6451">
      <w:pPr>
        <w:rPr>
          <w:szCs w:val="22"/>
          <w:lang w:val="ru-RU"/>
        </w:rPr>
      </w:pPr>
    </w:p>
    <w:p w14:paraId="4683603F" w14:textId="761A186E" w:rsidR="005B6451" w:rsidRPr="007A483F" w:rsidRDefault="005B6451" w:rsidP="005B6451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b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если </w:t>
      </w:r>
      <w:r w:rsidR="00A1057F">
        <w:rPr>
          <w:szCs w:val="22"/>
          <w:lang w:val="ru-RU"/>
        </w:rPr>
        <w:t>изложенная</w:t>
      </w:r>
      <w:r w:rsidRPr="006811BE">
        <w:rPr>
          <w:szCs w:val="22"/>
          <w:lang w:val="ru-RU"/>
        </w:rPr>
        <w:t xml:space="preserve"> в подпункте</w:t>
      </w:r>
      <w:r w:rsidRPr="007A483F">
        <w:rPr>
          <w:szCs w:val="22"/>
          <w:lang w:val="ru-RU"/>
        </w:rPr>
        <w:t xml:space="preserve"> 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информация заявителю не известна или если подпункт 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 xml:space="preserve">) </w:t>
      </w:r>
      <w:r w:rsidRPr="006811BE">
        <w:rPr>
          <w:szCs w:val="22"/>
          <w:lang w:val="ru-RU"/>
        </w:rPr>
        <w:t xml:space="preserve">не применяется, источник таких </w:t>
      </w:r>
      <w:r w:rsidR="00F570A5">
        <w:rPr>
          <w:szCs w:val="22"/>
          <w:lang w:val="ru-RU"/>
        </w:rPr>
        <w:t>генетических ресурсов</w:t>
      </w:r>
      <w:r w:rsidRPr="007A483F">
        <w:rPr>
          <w:szCs w:val="22"/>
          <w:lang w:val="ru-RU"/>
        </w:rPr>
        <w:t>.</w:t>
      </w:r>
    </w:p>
    <w:p w14:paraId="39101A9E" w14:textId="77777777" w:rsidR="005B6451" w:rsidRPr="007A483F" w:rsidRDefault="005B6451" w:rsidP="005B6451">
      <w:pPr>
        <w:rPr>
          <w:szCs w:val="22"/>
          <w:lang w:val="ru-RU"/>
        </w:rPr>
      </w:pPr>
    </w:p>
    <w:p w14:paraId="39D9EF0C" w14:textId="3AB62B2B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3.2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В тех случаях когда изобретение, заявленное в патентной заявке, </w:t>
      </w:r>
      <w:r w:rsidRPr="007A483F">
        <w:rPr>
          <w:szCs w:val="22"/>
          <w:lang w:val="ru-RU"/>
        </w:rPr>
        <w:t>[</w:t>
      </w:r>
      <w:r w:rsidRPr="006811BE">
        <w:rPr>
          <w:i/>
          <w:szCs w:val="22"/>
          <w:lang w:val="ru-RU"/>
        </w:rPr>
        <w:t>в существенной степени</w:t>
      </w:r>
      <w:r w:rsidRPr="007A483F">
        <w:rPr>
          <w:i/>
          <w:szCs w:val="22"/>
          <w:lang w:val="ru-RU"/>
        </w:rPr>
        <w:t>/</w:t>
      </w:r>
      <w:r w:rsidRPr="006811BE">
        <w:rPr>
          <w:i/>
          <w:szCs w:val="22"/>
          <w:lang w:val="ru-RU"/>
        </w:rPr>
        <w:t>непосредственно</w:t>
      </w:r>
      <w:r w:rsidRPr="007A483F">
        <w:rPr>
          <w:szCs w:val="22"/>
          <w:lang w:val="ru-RU"/>
        </w:rPr>
        <w:t xml:space="preserve">] </w:t>
      </w:r>
      <w:r w:rsidRPr="006811BE">
        <w:rPr>
          <w:szCs w:val="22"/>
          <w:lang w:val="ru-RU"/>
        </w:rPr>
        <w:t xml:space="preserve">основано на </w:t>
      </w:r>
      <w:r w:rsidR="00336EB4">
        <w:rPr>
          <w:szCs w:val="22"/>
          <w:lang w:val="ru-RU"/>
        </w:rPr>
        <w:t xml:space="preserve">традиционных знаниях, </w:t>
      </w:r>
      <w:r w:rsidRPr="006811BE">
        <w:rPr>
          <w:szCs w:val="22"/>
          <w:lang w:val="ru-RU"/>
        </w:rPr>
        <w:t>связанных с</w:t>
      </w:r>
      <w:r w:rsidR="00336EB4">
        <w:rPr>
          <w:szCs w:val="22"/>
          <w:lang w:val="ru-RU"/>
        </w:rPr>
        <w:t xml:space="preserve"> генетическими ресурсами</w:t>
      </w:r>
      <w:r w:rsidRPr="006811BE">
        <w:rPr>
          <w:szCs w:val="22"/>
          <w:lang w:val="ru-RU"/>
        </w:rPr>
        <w:t>, каждая Договаривающаяся сторона требует от заявителей раскрыть</w:t>
      </w:r>
      <w:r w:rsidRPr="007A483F">
        <w:rPr>
          <w:szCs w:val="22"/>
          <w:lang w:val="ru-RU"/>
        </w:rPr>
        <w:t>:</w:t>
      </w:r>
    </w:p>
    <w:p w14:paraId="78B47C6B" w14:textId="77777777" w:rsidR="005B6451" w:rsidRPr="007A483F" w:rsidRDefault="005B6451" w:rsidP="005B6451">
      <w:pPr>
        <w:rPr>
          <w:szCs w:val="22"/>
          <w:lang w:val="ru-RU"/>
        </w:rPr>
      </w:pPr>
    </w:p>
    <w:p w14:paraId="3F1605A3" w14:textId="321ADFE7" w:rsidR="005B6451" w:rsidRPr="007A483F" w:rsidRDefault="005B6451" w:rsidP="005B6451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информацию о коренных народах или местной общине, предоставивших </w:t>
      </w:r>
      <w:r w:rsidR="00336EB4">
        <w:rPr>
          <w:szCs w:val="22"/>
          <w:lang w:val="ru-RU"/>
        </w:rPr>
        <w:t>традиционные знания</w:t>
      </w:r>
      <w:r w:rsidRPr="006811BE">
        <w:rPr>
          <w:szCs w:val="22"/>
          <w:lang w:val="ru-RU"/>
        </w:rPr>
        <w:t xml:space="preserve">, связанные с </w:t>
      </w:r>
      <w:r w:rsidR="00336EB4">
        <w:rPr>
          <w:szCs w:val="22"/>
          <w:lang w:val="ru-RU"/>
        </w:rPr>
        <w:t>генетическими ресурсами</w:t>
      </w:r>
      <w:r w:rsidRPr="006811BE">
        <w:rPr>
          <w:szCs w:val="22"/>
          <w:lang w:val="ru-RU"/>
        </w:rPr>
        <w:t>, или,</w:t>
      </w:r>
    </w:p>
    <w:p w14:paraId="4AE3264A" w14:textId="77777777" w:rsidR="005B6451" w:rsidRPr="007A483F" w:rsidRDefault="005B6451" w:rsidP="005B6451">
      <w:pPr>
        <w:ind w:left="450"/>
        <w:rPr>
          <w:szCs w:val="22"/>
          <w:lang w:val="ru-RU"/>
        </w:rPr>
      </w:pPr>
    </w:p>
    <w:p w14:paraId="0740CA31" w14:textId="2424B418" w:rsidR="005B6451" w:rsidRPr="007A483F" w:rsidRDefault="005B6451" w:rsidP="005B6451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b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если </w:t>
      </w:r>
      <w:r w:rsidR="00A1057F">
        <w:rPr>
          <w:szCs w:val="22"/>
          <w:lang w:val="ru-RU"/>
        </w:rPr>
        <w:t>изложенная</w:t>
      </w:r>
      <w:r w:rsidRPr="006811BE">
        <w:rPr>
          <w:szCs w:val="22"/>
          <w:lang w:val="ru-RU"/>
        </w:rPr>
        <w:t xml:space="preserve"> в подпункте 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информация заявителю не известна или если подпункт 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не применяется, источник </w:t>
      </w:r>
      <w:r w:rsidR="000A1502">
        <w:rPr>
          <w:szCs w:val="22"/>
          <w:lang w:val="ru-RU"/>
        </w:rPr>
        <w:t>традиционных знаний</w:t>
      </w:r>
      <w:r w:rsidRPr="006811BE">
        <w:rPr>
          <w:szCs w:val="22"/>
          <w:lang w:val="ru-RU"/>
        </w:rPr>
        <w:t xml:space="preserve">, связанных с </w:t>
      </w:r>
      <w:r w:rsidR="000A1502">
        <w:rPr>
          <w:szCs w:val="22"/>
          <w:lang w:val="ru-RU"/>
        </w:rPr>
        <w:t>генетическими ресурсами</w:t>
      </w:r>
      <w:r w:rsidRPr="007A483F">
        <w:rPr>
          <w:szCs w:val="22"/>
          <w:lang w:val="ru-RU"/>
        </w:rPr>
        <w:t>.</w:t>
      </w:r>
    </w:p>
    <w:p w14:paraId="5B995D17" w14:textId="77777777" w:rsidR="005B6451" w:rsidRPr="007A483F" w:rsidRDefault="005B6451" w:rsidP="005B6451">
      <w:pPr>
        <w:rPr>
          <w:szCs w:val="22"/>
          <w:lang w:val="ru-RU"/>
        </w:rPr>
      </w:pPr>
    </w:p>
    <w:p w14:paraId="25952A67" w14:textId="77777777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3.3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Если изложенная в пунктах </w:t>
      </w:r>
      <w:r w:rsidRPr="007A483F">
        <w:rPr>
          <w:szCs w:val="22"/>
          <w:lang w:val="ru-RU"/>
        </w:rPr>
        <w:t xml:space="preserve">3.1 </w:t>
      </w:r>
      <w:r w:rsidRPr="006811BE">
        <w:rPr>
          <w:szCs w:val="22"/>
          <w:lang w:val="ru-RU"/>
        </w:rPr>
        <w:t>и</w:t>
      </w:r>
      <w:r w:rsidRPr="007A483F">
        <w:rPr>
          <w:szCs w:val="22"/>
          <w:lang w:val="ru-RU"/>
        </w:rPr>
        <w:t>/</w:t>
      </w:r>
      <w:r w:rsidRPr="006811BE">
        <w:rPr>
          <w:szCs w:val="22"/>
          <w:lang w:val="ru-RU"/>
        </w:rPr>
        <w:t>или</w:t>
      </w:r>
      <w:r w:rsidRPr="007A483F">
        <w:rPr>
          <w:szCs w:val="22"/>
          <w:lang w:val="ru-RU"/>
        </w:rPr>
        <w:t xml:space="preserve"> 3.2</w:t>
      </w:r>
      <w:r w:rsidRPr="006811BE">
        <w:rPr>
          <w:szCs w:val="22"/>
          <w:lang w:val="ru-RU"/>
        </w:rPr>
        <w:t xml:space="preserve"> информация заявителю не известна, каждая Договаривающаяся сторона требует от такого заявителя сделать соответствующее заявление</w:t>
      </w:r>
      <w:r w:rsidRPr="007A483F">
        <w:rPr>
          <w:szCs w:val="22"/>
          <w:lang w:val="ru-RU"/>
        </w:rPr>
        <w:t>.</w:t>
      </w:r>
    </w:p>
    <w:p w14:paraId="66886C3C" w14:textId="77777777" w:rsidR="005B6451" w:rsidRPr="007A483F" w:rsidRDefault="005B6451" w:rsidP="005B6451">
      <w:pPr>
        <w:rPr>
          <w:szCs w:val="22"/>
          <w:lang w:val="ru-RU"/>
        </w:rPr>
      </w:pPr>
    </w:p>
    <w:p w14:paraId="1AAD2A31" w14:textId="77777777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3.4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Ведомства дают патентным заявителям указания относительно выполнения требования о раскрытии, а также предоставляют им возможность устранить несоблюдение правил о представлении минимальной информации, упомянутой в пунктах</w:t>
      </w:r>
      <w:r>
        <w:rPr>
          <w:szCs w:val="22"/>
          <w:lang w:val="ru-RU"/>
        </w:rPr>
        <w:t> </w:t>
      </w:r>
      <w:r w:rsidRPr="007A483F">
        <w:rPr>
          <w:szCs w:val="22"/>
          <w:lang w:val="ru-RU"/>
        </w:rPr>
        <w:t>3.1</w:t>
      </w:r>
      <w:r>
        <w:rPr>
          <w:szCs w:val="22"/>
          <w:lang w:val="ru-RU"/>
        </w:rPr>
        <w:t> </w:t>
      </w:r>
      <w:r w:rsidRPr="006811BE">
        <w:rPr>
          <w:szCs w:val="22"/>
          <w:lang w:val="ru-RU"/>
        </w:rPr>
        <w:t>и</w:t>
      </w:r>
      <w:r>
        <w:rPr>
          <w:szCs w:val="22"/>
          <w:lang w:val="ru-RU"/>
        </w:rPr>
        <w:t> </w:t>
      </w:r>
      <w:r w:rsidRPr="007A483F">
        <w:rPr>
          <w:szCs w:val="22"/>
          <w:lang w:val="ru-RU"/>
        </w:rPr>
        <w:t>3.2</w:t>
      </w:r>
      <w:r w:rsidRPr="006811BE">
        <w:rPr>
          <w:szCs w:val="22"/>
          <w:lang w:val="ru-RU"/>
        </w:rPr>
        <w:t>, или исправить любое раскрытие, которое является ошибочным или неверным</w:t>
      </w:r>
      <w:r w:rsidRPr="007A483F">
        <w:rPr>
          <w:szCs w:val="22"/>
          <w:lang w:val="ru-RU"/>
        </w:rPr>
        <w:t>.</w:t>
      </w:r>
    </w:p>
    <w:p w14:paraId="00385EF7" w14:textId="77777777" w:rsidR="005B6451" w:rsidRPr="007A483F" w:rsidRDefault="005B6451" w:rsidP="005B6451">
      <w:pPr>
        <w:rPr>
          <w:szCs w:val="22"/>
          <w:lang w:val="ru-RU"/>
        </w:rPr>
      </w:pPr>
    </w:p>
    <w:p w14:paraId="0D9FCFF3" w14:textId="77777777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3.5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Договаривающиеся стороны не налагают на ведомства обязательство проверять достоверность раскрытия</w:t>
      </w:r>
      <w:r w:rsidRPr="007A483F">
        <w:rPr>
          <w:szCs w:val="22"/>
          <w:lang w:val="ru-RU"/>
        </w:rPr>
        <w:t>.</w:t>
      </w:r>
    </w:p>
    <w:p w14:paraId="46F942D1" w14:textId="77777777" w:rsidR="005B6451" w:rsidRPr="007A483F" w:rsidRDefault="005B6451" w:rsidP="005B6451">
      <w:pPr>
        <w:rPr>
          <w:szCs w:val="22"/>
          <w:lang w:val="ru-RU"/>
        </w:rPr>
      </w:pPr>
    </w:p>
    <w:p w14:paraId="63853435" w14:textId="210316BD" w:rsidR="005B6451" w:rsidRDefault="005B6451" w:rsidP="005B6451">
      <w:pPr>
        <w:rPr>
          <w:rStyle w:val="FootnoteReference"/>
          <w:szCs w:val="22"/>
          <w:vertAlign w:val="baseline"/>
          <w:lang w:val="ru-RU"/>
        </w:rPr>
      </w:pPr>
      <w:r w:rsidRPr="007A483F">
        <w:rPr>
          <w:szCs w:val="22"/>
          <w:lang w:val="ru-RU"/>
        </w:rPr>
        <w:t>3.6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Каждая Договаривающаяся сторона обеспечивает доступ к раскрытой информации в соответствии с патентными процедурами</w:t>
      </w:r>
      <w:r w:rsidRPr="007A483F">
        <w:rPr>
          <w:szCs w:val="22"/>
          <w:lang w:val="ru-RU"/>
        </w:rPr>
        <w:t xml:space="preserve"> </w:t>
      </w:r>
      <w:r w:rsidRPr="006811BE">
        <w:rPr>
          <w:szCs w:val="22"/>
          <w:lang w:val="ru-RU"/>
        </w:rPr>
        <w:t>без ущерба для защиты конфиденциальной информации</w:t>
      </w:r>
      <w:r w:rsidRPr="007A483F">
        <w:rPr>
          <w:szCs w:val="22"/>
          <w:lang w:val="ru-RU"/>
        </w:rPr>
        <w:t>.</w:t>
      </w:r>
      <w:r w:rsidRPr="006D71D1" w:rsidDel="002C70BD">
        <w:rPr>
          <w:rStyle w:val="FootnoteReference"/>
          <w:szCs w:val="22"/>
          <w:vertAlign w:val="baseline"/>
          <w:lang w:val="ru-RU"/>
        </w:rPr>
        <w:t xml:space="preserve"> </w:t>
      </w:r>
    </w:p>
    <w:p w14:paraId="0E8C16B9" w14:textId="77777777" w:rsidR="006D71D1" w:rsidRDefault="006D71D1" w:rsidP="005B6451">
      <w:pPr>
        <w:rPr>
          <w:szCs w:val="22"/>
          <w:lang w:val="ru-RU"/>
        </w:rPr>
      </w:pPr>
    </w:p>
    <w:p w14:paraId="0830B0F8" w14:textId="77777777" w:rsidR="005B6451" w:rsidRDefault="005B6451" w:rsidP="005B6451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3764EFB1" w14:textId="77777777" w:rsidR="005B6451" w:rsidRPr="007A483F" w:rsidRDefault="005B6451" w:rsidP="005B6451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7A483F">
        <w:rPr>
          <w:lang w:val="ru-RU"/>
        </w:rPr>
        <w:t xml:space="preserve"> 4</w:t>
      </w:r>
    </w:p>
    <w:p w14:paraId="364C36BD" w14:textId="77777777" w:rsidR="005B6451" w:rsidRPr="007A483F" w:rsidRDefault="005B6451" w:rsidP="005B6451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ИСКЛЮЧЕНИЯ И ОГРАНИЧЕНИЯ</w:t>
      </w:r>
    </w:p>
    <w:p w14:paraId="24DCB78B" w14:textId="77777777" w:rsidR="005B6451" w:rsidRPr="007A483F" w:rsidRDefault="005B6451" w:rsidP="005B6451">
      <w:pPr>
        <w:jc w:val="center"/>
        <w:rPr>
          <w:szCs w:val="22"/>
          <w:lang w:val="ru-RU"/>
        </w:rPr>
      </w:pPr>
    </w:p>
    <w:p w14:paraId="427A22E4" w14:textId="77777777" w:rsidR="005B6451" w:rsidRPr="007A483F" w:rsidRDefault="005B6451" w:rsidP="005B6451">
      <w:pPr>
        <w:rPr>
          <w:szCs w:val="22"/>
          <w:lang w:val="ru-RU"/>
        </w:rPr>
      </w:pPr>
      <w:r w:rsidRPr="003172A0">
        <w:rPr>
          <w:szCs w:val="22"/>
          <w:lang w:val="ru-RU"/>
        </w:rPr>
        <w:t>В соответствии с обязательством, установленным в статье 3, Договаривающиеся стороны могут в особых случаях принять оправданные исключения и ограничения, необходимые для защиты общественных интересов, при условии, что эти оправданные исключения и ограничения не наносят необоснованного ущерба выполнению положений настоящего документа или взаимодополняющим отношениям с другими документами</w:t>
      </w:r>
      <w:r w:rsidRPr="007A483F">
        <w:rPr>
          <w:szCs w:val="22"/>
          <w:lang w:val="ru-RU"/>
        </w:rPr>
        <w:t>.</w:t>
      </w:r>
    </w:p>
    <w:p w14:paraId="62996509" w14:textId="77777777" w:rsidR="005B6451" w:rsidRDefault="005B6451" w:rsidP="005B6451">
      <w:pPr>
        <w:rPr>
          <w:rFonts w:eastAsia="Calibri"/>
          <w:szCs w:val="22"/>
          <w:lang w:val="ru-RU"/>
        </w:rPr>
      </w:pPr>
      <w:r>
        <w:rPr>
          <w:rFonts w:eastAsia="Calibri"/>
          <w:szCs w:val="22"/>
          <w:lang w:val="ru-RU"/>
        </w:rPr>
        <w:br w:type="page"/>
      </w:r>
    </w:p>
    <w:p w14:paraId="31C5ECCD" w14:textId="77777777" w:rsidR="005B6451" w:rsidRPr="007A483F" w:rsidRDefault="005B6451" w:rsidP="005B6451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7A483F">
        <w:rPr>
          <w:lang w:val="ru-RU"/>
        </w:rPr>
        <w:t xml:space="preserve"> 5</w:t>
      </w:r>
    </w:p>
    <w:p w14:paraId="111A48D8" w14:textId="77777777" w:rsidR="005B6451" w:rsidRPr="007A483F" w:rsidRDefault="005B6451" w:rsidP="005B6451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ОТСУТСТВИЕ ОБРАТНОЙ СИЛЫ</w:t>
      </w:r>
    </w:p>
    <w:p w14:paraId="38694E2D" w14:textId="77777777" w:rsidR="005B6451" w:rsidRPr="007A483F" w:rsidRDefault="005B6451" w:rsidP="005B6451">
      <w:pPr>
        <w:jc w:val="center"/>
        <w:rPr>
          <w:szCs w:val="22"/>
          <w:lang w:val="ru-RU"/>
        </w:rPr>
      </w:pPr>
    </w:p>
    <w:p w14:paraId="3AE8E7AB" w14:textId="77777777" w:rsidR="005B6451" w:rsidRPr="007A483F" w:rsidRDefault="005B6451" w:rsidP="005B6451">
      <w:pPr>
        <w:rPr>
          <w:szCs w:val="22"/>
          <w:lang w:val="ru-RU"/>
        </w:rPr>
      </w:pPr>
      <w:r w:rsidRPr="00E65033">
        <w:rPr>
          <w:szCs w:val="22"/>
          <w:lang w:val="ru-RU"/>
        </w:rPr>
        <w:t>Договаривающиеся стороны</w:t>
      </w:r>
      <w:r w:rsidRPr="007A483F">
        <w:rPr>
          <w:szCs w:val="22"/>
          <w:lang w:val="ru-RU"/>
        </w:rPr>
        <w:t xml:space="preserve"> </w:t>
      </w:r>
      <w:r w:rsidRPr="00E65033">
        <w:rPr>
          <w:szCs w:val="22"/>
          <w:lang w:val="ru-RU"/>
        </w:rPr>
        <w:t>не налагают обязательства, предусмотренные настоящим документом, на патентные заявки, которые были поданы до того, как соответствующая Договаривающаяся сторона ратифицировала настоящий документ или присоединилась к нему, с учетом национальных законов, существовавших до такой ратификации или такого присоединения</w:t>
      </w:r>
      <w:r w:rsidRPr="007A483F">
        <w:rPr>
          <w:szCs w:val="22"/>
          <w:lang w:val="ru-RU"/>
        </w:rPr>
        <w:t>.</w:t>
      </w:r>
    </w:p>
    <w:p w14:paraId="140C645D" w14:textId="77777777" w:rsidR="005B6451" w:rsidRDefault="005B6451" w:rsidP="005B6451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6FCAFA94" w14:textId="77777777" w:rsidR="005B6451" w:rsidRPr="007A483F" w:rsidRDefault="005B6451" w:rsidP="005B6451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7A483F">
        <w:rPr>
          <w:lang w:val="ru-RU"/>
        </w:rPr>
        <w:t xml:space="preserve"> 6</w:t>
      </w:r>
    </w:p>
    <w:p w14:paraId="58FBFD7E" w14:textId="77777777" w:rsidR="005B6451" w:rsidRPr="007A483F" w:rsidRDefault="005B6451" w:rsidP="005B6451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САНКЦИИ И СРЕДСТВА ПРАВОВОЙ ЗАЩИТЫ</w:t>
      </w:r>
    </w:p>
    <w:p w14:paraId="5638C32F" w14:textId="77777777" w:rsidR="005B6451" w:rsidRPr="007A483F" w:rsidRDefault="005B6451" w:rsidP="005B6451">
      <w:pPr>
        <w:keepLines/>
        <w:jc w:val="center"/>
        <w:rPr>
          <w:lang w:val="ru-RU"/>
        </w:rPr>
      </w:pPr>
    </w:p>
    <w:p w14:paraId="5AA4B7F1" w14:textId="77777777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6.1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принимает надлежащие, эффективные и соразмерные правовые, административные и</w:t>
      </w:r>
      <w:r w:rsidRPr="007A483F">
        <w:rPr>
          <w:szCs w:val="22"/>
          <w:lang w:val="ru-RU"/>
        </w:rPr>
        <w:t>/</w:t>
      </w:r>
      <w:r w:rsidRPr="0049715A">
        <w:rPr>
          <w:szCs w:val="22"/>
          <w:lang w:val="ru-RU"/>
        </w:rPr>
        <w:t>или</w:t>
      </w:r>
      <w:r w:rsidRPr="007A483F">
        <w:rPr>
          <w:szCs w:val="22"/>
          <w:lang w:val="ru-RU"/>
        </w:rPr>
        <w:t xml:space="preserve"> </w:t>
      </w:r>
      <w:r w:rsidRPr="0049715A">
        <w:rPr>
          <w:szCs w:val="22"/>
          <w:lang w:val="ru-RU"/>
        </w:rPr>
        <w:t xml:space="preserve">директивные меры для борьбы с несоблюдением </w:t>
      </w:r>
      <w:r>
        <w:rPr>
          <w:szCs w:val="22"/>
          <w:lang w:val="ru-RU"/>
        </w:rPr>
        <w:t xml:space="preserve">заявителем </w:t>
      </w:r>
      <w:r w:rsidRPr="0049715A">
        <w:rPr>
          <w:szCs w:val="22"/>
          <w:lang w:val="ru-RU"/>
        </w:rPr>
        <w:t>правил о представлении информации, указанной в статье </w:t>
      </w:r>
      <w:r w:rsidRPr="007A483F">
        <w:rPr>
          <w:szCs w:val="22"/>
          <w:lang w:val="ru-RU"/>
        </w:rPr>
        <w:t xml:space="preserve">3 </w:t>
      </w:r>
      <w:r w:rsidRPr="0049715A">
        <w:rPr>
          <w:szCs w:val="22"/>
          <w:lang w:val="ru-RU"/>
        </w:rPr>
        <w:t>настоящего документа</w:t>
      </w:r>
      <w:r w:rsidRPr="007A483F">
        <w:rPr>
          <w:szCs w:val="22"/>
          <w:lang w:val="ru-RU"/>
        </w:rPr>
        <w:t>.</w:t>
      </w:r>
    </w:p>
    <w:p w14:paraId="7C317888" w14:textId="77777777" w:rsidR="005B6451" w:rsidRPr="007A483F" w:rsidRDefault="005B6451" w:rsidP="005B6451">
      <w:pPr>
        <w:rPr>
          <w:szCs w:val="22"/>
          <w:lang w:val="ru-RU"/>
        </w:rPr>
      </w:pPr>
    </w:p>
    <w:p w14:paraId="10E9ED66" w14:textId="77777777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6.2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предоставляет заявителю возможность устранить несоблюдение правил о представлении минимальной информации, упомянутой в статье </w:t>
      </w:r>
      <w:r w:rsidRPr="007A483F">
        <w:rPr>
          <w:szCs w:val="22"/>
          <w:lang w:val="ru-RU"/>
        </w:rPr>
        <w:t>3</w:t>
      </w:r>
      <w:r w:rsidRPr="0049715A">
        <w:rPr>
          <w:szCs w:val="22"/>
          <w:lang w:val="ru-RU"/>
        </w:rPr>
        <w:t>, прежде чем начинает применять санкции и определять средства правовой защиты</w:t>
      </w:r>
      <w:r w:rsidRPr="007A483F">
        <w:rPr>
          <w:szCs w:val="22"/>
          <w:lang w:val="ru-RU"/>
        </w:rPr>
        <w:t xml:space="preserve">.  </w:t>
      </w:r>
    </w:p>
    <w:p w14:paraId="79451C6C" w14:textId="77777777" w:rsidR="005B6451" w:rsidRPr="007A483F" w:rsidRDefault="005B6451" w:rsidP="005B6451">
      <w:pPr>
        <w:rPr>
          <w:szCs w:val="22"/>
          <w:lang w:val="ru-RU"/>
        </w:rPr>
      </w:pPr>
    </w:p>
    <w:p w14:paraId="6B60482E" w14:textId="77777777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6.3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С учетом статьи </w:t>
      </w:r>
      <w:r w:rsidRPr="007A483F">
        <w:rPr>
          <w:szCs w:val="22"/>
          <w:lang w:val="ru-RU"/>
        </w:rPr>
        <w:t xml:space="preserve">6.4 </w:t>
      </w:r>
      <w:r w:rsidRPr="0049715A">
        <w:rPr>
          <w:szCs w:val="22"/>
          <w:lang w:val="ru-RU"/>
        </w:rPr>
        <w:t>ни одна из Договаривающихся сторон не аннулирует патент и не объявляет его утратившим силу исключительно на основании того, что заявитель не раскрыл информацию, указанную в статье 3 настоящего документа.</w:t>
      </w:r>
    </w:p>
    <w:p w14:paraId="67BDEABE" w14:textId="77777777" w:rsidR="005B6451" w:rsidRPr="007A483F" w:rsidRDefault="005B6451" w:rsidP="005B6451">
      <w:pPr>
        <w:rPr>
          <w:szCs w:val="22"/>
          <w:lang w:val="ru-RU"/>
        </w:rPr>
      </w:pPr>
    </w:p>
    <w:p w14:paraId="7BE379B9" w14:textId="77777777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6.4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в соответствии со своим национальным законодательством может предусмотреть санкции или средства правовой защиты на этапе после предоставления патента в тех случаях, когда в отношении требования о раскрытии, предусмотренного в статье 3 настоящего документа, имел место злой умысел</w:t>
      </w:r>
      <w:r w:rsidRPr="007A483F">
        <w:rPr>
          <w:szCs w:val="22"/>
          <w:lang w:val="ru-RU"/>
        </w:rPr>
        <w:t>.</w:t>
      </w:r>
    </w:p>
    <w:p w14:paraId="60C1B454" w14:textId="77777777" w:rsidR="005B6451" w:rsidRPr="007A483F" w:rsidRDefault="005B6451" w:rsidP="005B6451">
      <w:pPr>
        <w:rPr>
          <w:szCs w:val="22"/>
          <w:lang w:val="ru-RU"/>
        </w:rPr>
      </w:pPr>
    </w:p>
    <w:p w14:paraId="022FD9C1" w14:textId="52D326CC" w:rsidR="005B6451" w:rsidRPr="007A483F" w:rsidRDefault="005B6451" w:rsidP="005B6451">
      <w:pPr>
        <w:rPr>
          <w:szCs w:val="22"/>
          <w:lang w:val="ru-RU"/>
        </w:rPr>
      </w:pPr>
      <w:r w:rsidRPr="007A483F">
        <w:rPr>
          <w:szCs w:val="22"/>
          <w:lang w:val="ru-RU"/>
        </w:rPr>
        <w:t>6.5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Без ущерба для положения о несоблюдении требования в результате злого умысла, упомянутого в статье </w:t>
      </w:r>
      <w:r w:rsidRPr="007A483F">
        <w:rPr>
          <w:szCs w:val="22"/>
          <w:lang w:val="ru-RU"/>
        </w:rPr>
        <w:t>6.4</w:t>
      </w:r>
      <w:r w:rsidRPr="0049715A">
        <w:rPr>
          <w:szCs w:val="22"/>
          <w:lang w:val="ru-RU"/>
        </w:rPr>
        <w:t>, Договаривающиеся стороны создают в соответствии с своим национальным законодательством</w:t>
      </w:r>
      <w:r w:rsidR="00BD4480">
        <w:rPr>
          <w:szCs w:val="22"/>
          <w:lang w:val="ru-RU"/>
        </w:rPr>
        <w:t xml:space="preserve"> надлежащие</w:t>
      </w:r>
      <w:r w:rsidRPr="0049715A">
        <w:rPr>
          <w:szCs w:val="22"/>
          <w:lang w:val="ru-RU"/>
        </w:rPr>
        <w:t xml:space="preserve"> механизмы</w:t>
      </w:r>
      <w:r w:rsidR="008A67D4">
        <w:rPr>
          <w:szCs w:val="22"/>
          <w:lang w:val="ru-RU"/>
        </w:rPr>
        <w:t xml:space="preserve"> </w:t>
      </w:r>
      <w:r w:rsidRPr="0049715A">
        <w:rPr>
          <w:szCs w:val="22"/>
          <w:lang w:val="ru-RU"/>
        </w:rPr>
        <w:t>урегулирования споров, которые позволяют всем заинтересованным сторонам добиться оперативного и взаимоприемлемого урегулирования</w:t>
      </w:r>
      <w:r w:rsidRPr="007A483F">
        <w:rPr>
          <w:szCs w:val="22"/>
          <w:lang w:val="ru-RU"/>
        </w:rPr>
        <w:t>.</w:t>
      </w:r>
    </w:p>
    <w:p w14:paraId="00C16F6C" w14:textId="77777777" w:rsidR="005B6451" w:rsidRDefault="005B6451" w:rsidP="005B6451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5690F90E" w14:textId="77777777" w:rsidR="005B6451" w:rsidRPr="007A483F" w:rsidRDefault="005B6451" w:rsidP="005B6451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7A483F">
        <w:rPr>
          <w:lang w:val="ru-RU"/>
        </w:rPr>
        <w:t xml:space="preserve"> 7</w:t>
      </w:r>
    </w:p>
    <w:p w14:paraId="12AF7650" w14:textId="77777777" w:rsidR="005B6451" w:rsidRDefault="005B6451" w:rsidP="005B6451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ИНФОРМАЦИОННЫЕ СИСТЕМЫ</w:t>
      </w:r>
    </w:p>
    <w:p w14:paraId="705AA7F0" w14:textId="77777777" w:rsidR="005B6451" w:rsidRPr="007A483F" w:rsidRDefault="005B6451" w:rsidP="005B6451">
      <w:pPr>
        <w:keepLines/>
        <w:jc w:val="center"/>
        <w:rPr>
          <w:szCs w:val="22"/>
          <w:lang w:val="ru-RU"/>
        </w:rPr>
      </w:pPr>
    </w:p>
    <w:p w14:paraId="60E989F6" w14:textId="793D4085" w:rsidR="005B6451" w:rsidRPr="007A483F" w:rsidRDefault="005B6451" w:rsidP="005B6451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t>7.1</w:t>
      </w:r>
      <w:r w:rsidRPr="007A483F">
        <w:rPr>
          <w:szCs w:val="22"/>
          <w:lang w:val="ru-RU"/>
        </w:rPr>
        <w:tab/>
      </w:r>
      <w:r w:rsidRPr="00627D70">
        <w:rPr>
          <w:szCs w:val="22"/>
          <w:lang w:val="ru-RU"/>
        </w:rPr>
        <w:t xml:space="preserve">Договаривающиеся стороны могут </w:t>
      </w:r>
      <w:r w:rsidR="0029772A">
        <w:rPr>
          <w:szCs w:val="22"/>
          <w:lang w:val="ru-RU"/>
        </w:rPr>
        <w:t>созда</w:t>
      </w:r>
      <w:r w:rsidR="003554A8">
        <w:rPr>
          <w:szCs w:val="22"/>
          <w:lang w:val="ru-RU"/>
        </w:rPr>
        <w:t>ва</w:t>
      </w:r>
      <w:r w:rsidR="0029772A">
        <w:rPr>
          <w:szCs w:val="22"/>
          <w:lang w:val="ru-RU"/>
        </w:rPr>
        <w:t>ть</w:t>
      </w:r>
      <w:r w:rsidRPr="00627D70">
        <w:rPr>
          <w:szCs w:val="22"/>
          <w:lang w:val="ru-RU"/>
        </w:rPr>
        <w:t xml:space="preserve"> информационные системы (такие как базы данных) по </w:t>
      </w:r>
      <w:r w:rsidR="002501FB">
        <w:rPr>
          <w:szCs w:val="22"/>
          <w:lang w:val="ru-RU"/>
        </w:rPr>
        <w:t>генетическим ресурсам</w:t>
      </w:r>
      <w:r w:rsidRPr="00627D70">
        <w:rPr>
          <w:szCs w:val="22"/>
          <w:lang w:val="ru-RU"/>
        </w:rPr>
        <w:t xml:space="preserve"> и связанным с ними</w:t>
      </w:r>
      <w:r w:rsidR="002501FB">
        <w:rPr>
          <w:szCs w:val="22"/>
          <w:lang w:val="ru-RU"/>
        </w:rPr>
        <w:t xml:space="preserve"> традиционным знаниям</w:t>
      </w:r>
      <w:r w:rsidRPr="00627D70">
        <w:rPr>
          <w:szCs w:val="22"/>
          <w:lang w:val="ru-RU"/>
        </w:rPr>
        <w:t xml:space="preserve"> </w:t>
      </w:r>
      <w:r w:rsidR="00B94081">
        <w:rPr>
          <w:szCs w:val="22"/>
          <w:lang w:val="ru-RU"/>
        </w:rPr>
        <w:t>в</w:t>
      </w:r>
      <w:r w:rsidR="00B94081" w:rsidRPr="00627D70">
        <w:rPr>
          <w:szCs w:val="22"/>
          <w:lang w:val="ru-RU"/>
        </w:rPr>
        <w:t xml:space="preserve"> консультаци</w:t>
      </w:r>
      <w:r w:rsidR="00B94081">
        <w:rPr>
          <w:szCs w:val="22"/>
          <w:lang w:val="ru-RU"/>
        </w:rPr>
        <w:t xml:space="preserve">и, </w:t>
      </w:r>
      <w:r w:rsidR="008378E8">
        <w:rPr>
          <w:szCs w:val="22"/>
          <w:lang w:val="ru-RU"/>
        </w:rPr>
        <w:t xml:space="preserve">если того требуют </w:t>
      </w:r>
      <w:r w:rsidR="00B94081">
        <w:rPr>
          <w:szCs w:val="22"/>
          <w:lang w:val="ru-RU"/>
        </w:rPr>
        <w:t>обстоятельств</w:t>
      </w:r>
      <w:r w:rsidR="008378E8">
        <w:rPr>
          <w:szCs w:val="22"/>
          <w:lang w:val="ru-RU"/>
        </w:rPr>
        <w:t>а</w:t>
      </w:r>
      <w:r w:rsidR="00B94081">
        <w:rPr>
          <w:szCs w:val="22"/>
          <w:lang w:val="ru-RU"/>
        </w:rPr>
        <w:t xml:space="preserve">, </w:t>
      </w:r>
      <w:r w:rsidR="00B94081" w:rsidRPr="00627D70">
        <w:rPr>
          <w:szCs w:val="22"/>
          <w:lang w:val="ru-RU"/>
        </w:rPr>
        <w:t>с</w:t>
      </w:r>
      <w:r w:rsidR="00B94081">
        <w:rPr>
          <w:szCs w:val="22"/>
          <w:lang w:val="ru-RU"/>
        </w:rPr>
        <w:t xml:space="preserve"> коренными народами и местными общинами и другими</w:t>
      </w:r>
      <w:r w:rsidR="00B94081" w:rsidRPr="00627D70">
        <w:rPr>
          <w:szCs w:val="22"/>
          <w:lang w:val="ru-RU"/>
        </w:rPr>
        <w:t xml:space="preserve"> заинтересованными сторонами</w:t>
      </w:r>
      <w:r w:rsidR="00B94081">
        <w:rPr>
          <w:szCs w:val="22"/>
          <w:lang w:val="ru-RU"/>
        </w:rPr>
        <w:t xml:space="preserve"> </w:t>
      </w:r>
      <w:r w:rsidRPr="00627D70">
        <w:rPr>
          <w:szCs w:val="22"/>
          <w:lang w:val="ru-RU"/>
        </w:rPr>
        <w:t>с учетом</w:t>
      </w:r>
      <w:r w:rsidR="00B94081">
        <w:rPr>
          <w:szCs w:val="22"/>
          <w:lang w:val="ru-RU"/>
        </w:rPr>
        <w:t xml:space="preserve"> их</w:t>
      </w:r>
      <w:r w:rsidRPr="00627D70">
        <w:rPr>
          <w:szCs w:val="22"/>
          <w:lang w:val="ru-RU"/>
        </w:rPr>
        <w:t xml:space="preserve"> национальных условий.</w:t>
      </w:r>
    </w:p>
    <w:p w14:paraId="7A5E923B" w14:textId="77777777" w:rsidR="005B6451" w:rsidRPr="007A483F" w:rsidRDefault="005B6451" w:rsidP="005B6451">
      <w:pPr>
        <w:keepLines/>
        <w:rPr>
          <w:szCs w:val="22"/>
          <w:lang w:val="ru-RU"/>
        </w:rPr>
      </w:pPr>
    </w:p>
    <w:p w14:paraId="191CE8E8" w14:textId="724C87E4" w:rsidR="005B6451" w:rsidRPr="007A483F" w:rsidRDefault="005B6451" w:rsidP="005B6451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t>7.2</w:t>
      </w:r>
      <w:r w:rsidRPr="007A483F">
        <w:rPr>
          <w:szCs w:val="22"/>
          <w:lang w:val="ru-RU"/>
        </w:rPr>
        <w:tab/>
      </w:r>
      <w:r w:rsidR="00B57C57">
        <w:rPr>
          <w:szCs w:val="22"/>
          <w:lang w:val="ru-RU"/>
        </w:rPr>
        <w:t>Договаривающиеся стороны должны</w:t>
      </w:r>
      <w:r w:rsidR="0029772A">
        <w:rPr>
          <w:szCs w:val="22"/>
          <w:lang w:val="ru-RU"/>
        </w:rPr>
        <w:t xml:space="preserve">, с соблюдением надлежащих </w:t>
      </w:r>
      <w:r w:rsidR="0029772A" w:rsidRPr="00627D70">
        <w:rPr>
          <w:szCs w:val="22"/>
          <w:lang w:val="ru-RU"/>
        </w:rPr>
        <w:t>мер</w:t>
      </w:r>
      <w:r w:rsidR="0029772A">
        <w:rPr>
          <w:szCs w:val="22"/>
          <w:lang w:val="ru-RU"/>
        </w:rPr>
        <w:t xml:space="preserve"> безопасности, выработанных в консультации, </w:t>
      </w:r>
      <w:r w:rsidR="00721322">
        <w:rPr>
          <w:szCs w:val="22"/>
          <w:lang w:val="ru-RU"/>
        </w:rPr>
        <w:t>если того требуют обстоятельства</w:t>
      </w:r>
      <w:r w:rsidR="0029772A">
        <w:rPr>
          <w:szCs w:val="22"/>
          <w:lang w:val="ru-RU"/>
        </w:rPr>
        <w:t>, с</w:t>
      </w:r>
      <w:r w:rsidR="00B57C57">
        <w:rPr>
          <w:szCs w:val="22"/>
          <w:lang w:val="ru-RU"/>
        </w:rPr>
        <w:t xml:space="preserve"> </w:t>
      </w:r>
      <w:r w:rsidR="0029772A" w:rsidRPr="0029772A">
        <w:rPr>
          <w:szCs w:val="22"/>
          <w:lang w:val="ru-RU"/>
        </w:rPr>
        <w:t>коренными народами и местными общинами</w:t>
      </w:r>
      <w:r w:rsidR="0029772A">
        <w:rPr>
          <w:szCs w:val="22"/>
          <w:lang w:val="ru-RU"/>
        </w:rPr>
        <w:t xml:space="preserve"> и</w:t>
      </w:r>
      <w:r w:rsidR="0029772A" w:rsidRPr="0029772A">
        <w:rPr>
          <w:szCs w:val="22"/>
          <w:lang w:val="ru-RU"/>
        </w:rPr>
        <w:t xml:space="preserve"> другими заинтересованными сторонами</w:t>
      </w:r>
      <w:r w:rsidR="0029772A">
        <w:rPr>
          <w:szCs w:val="22"/>
          <w:lang w:val="ru-RU"/>
        </w:rPr>
        <w:t xml:space="preserve">, </w:t>
      </w:r>
      <w:r w:rsidR="00B57C57">
        <w:rPr>
          <w:szCs w:val="22"/>
          <w:lang w:val="ru-RU"/>
        </w:rPr>
        <w:t>обеспечить доступ к таким и</w:t>
      </w:r>
      <w:r w:rsidRPr="00627D70">
        <w:rPr>
          <w:szCs w:val="22"/>
          <w:lang w:val="ru-RU"/>
        </w:rPr>
        <w:t>нформационны</w:t>
      </w:r>
      <w:r w:rsidR="00B57C57">
        <w:rPr>
          <w:szCs w:val="22"/>
          <w:lang w:val="ru-RU"/>
        </w:rPr>
        <w:t>м</w:t>
      </w:r>
      <w:r w:rsidRPr="00627D70">
        <w:rPr>
          <w:szCs w:val="22"/>
          <w:lang w:val="ru-RU"/>
        </w:rPr>
        <w:t xml:space="preserve"> систем</w:t>
      </w:r>
      <w:r w:rsidR="00B57C57">
        <w:rPr>
          <w:szCs w:val="22"/>
          <w:lang w:val="ru-RU"/>
        </w:rPr>
        <w:t>ам</w:t>
      </w:r>
      <w:r w:rsidRPr="00627D70">
        <w:rPr>
          <w:szCs w:val="22"/>
          <w:lang w:val="ru-RU"/>
        </w:rPr>
        <w:t xml:space="preserve"> </w:t>
      </w:r>
      <w:r w:rsidR="00B94081">
        <w:rPr>
          <w:szCs w:val="22"/>
          <w:lang w:val="ru-RU"/>
        </w:rPr>
        <w:t xml:space="preserve">для </w:t>
      </w:r>
      <w:r w:rsidRPr="00627D70">
        <w:rPr>
          <w:szCs w:val="22"/>
          <w:lang w:val="ru-RU"/>
        </w:rPr>
        <w:t>ведомств для</w:t>
      </w:r>
      <w:r w:rsidR="0029772A">
        <w:rPr>
          <w:szCs w:val="22"/>
          <w:lang w:val="ru-RU"/>
        </w:rPr>
        <w:t xml:space="preserve"> целей</w:t>
      </w:r>
      <w:r w:rsidRPr="00627D70">
        <w:rPr>
          <w:szCs w:val="22"/>
          <w:lang w:val="ru-RU"/>
        </w:rPr>
        <w:t xml:space="preserve"> поиска и экспертизы патентных заявок.</w:t>
      </w:r>
      <w:r w:rsidR="00B94081">
        <w:rPr>
          <w:szCs w:val="22"/>
          <w:lang w:val="ru-RU"/>
        </w:rPr>
        <w:t xml:space="preserve"> </w:t>
      </w:r>
      <w:r w:rsidR="00650135">
        <w:rPr>
          <w:szCs w:val="22"/>
          <w:lang w:val="ru-RU"/>
        </w:rPr>
        <w:t xml:space="preserve"> Такой доступ к информационным системам может быть обусловлен получением разрешения</w:t>
      </w:r>
      <w:r w:rsidR="003554A8">
        <w:rPr>
          <w:szCs w:val="22"/>
          <w:lang w:val="ru-RU"/>
        </w:rPr>
        <w:t xml:space="preserve">, </w:t>
      </w:r>
      <w:r w:rsidR="008378E8">
        <w:rPr>
          <w:szCs w:val="22"/>
          <w:lang w:val="ru-RU"/>
        </w:rPr>
        <w:t xml:space="preserve">если того требуют </w:t>
      </w:r>
      <w:r w:rsidR="003554A8">
        <w:rPr>
          <w:szCs w:val="22"/>
          <w:lang w:val="ru-RU"/>
        </w:rPr>
        <w:t>обстоятельств</w:t>
      </w:r>
      <w:r w:rsidR="008378E8">
        <w:rPr>
          <w:szCs w:val="22"/>
          <w:lang w:val="ru-RU"/>
        </w:rPr>
        <w:t>а</w:t>
      </w:r>
      <w:r w:rsidR="003554A8">
        <w:rPr>
          <w:szCs w:val="22"/>
          <w:lang w:val="ru-RU"/>
        </w:rPr>
        <w:t>, Договаривающихся сторон, создающих такие системы.</w:t>
      </w:r>
    </w:p>
    <w:p w14:paraId="051FCF59" w14:textId="77777777" w:rsidR="005B6451" w:rsidRPr="007A483F" w:rsidRDefault="005B6451" w:rsidP="005B6451">
      <w:pPr>
        <w:keepLines/>
        <w:rPr>
          <w:szCs w:val="22"/>
          <w:lang w:val="ru-RU"/>
        </w:rPr>
      </w:pPr>
    </w:p>
    <w:p w14:paraId="30622C40" w14:textId="77777777" w:rsidR="005B6451" w:rsidRPr="007A483F" w:rsidRDefault="005B6451" w:rsidP="005B6451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t>7.3</w:t>
      </w:r>
      <w:r w:rsidRPr="007A483F">
        <w:rPr>
          <w:szCs w:val="22"/>
          <w:lang w:val="ru-RU"/>
        </w:rPr>
        <w:tab/>
      </w:r>
      <w:r w:rsidRPr="00627D70">
        <w:rPr>
          <w:szCs w:val="22"/>
          <w:lang w:val="ru-RU"/>
        </w:rPr>
        <w:t>Ассамблея Договаривающихся сторон может учредить одну или несколько технических рабочих групп для таких информационных систем в целях</w:t>
      </w:r>
      <w:r w:rsidRPr="007A483F">
        <w:rPr>
          <w:szCs w:val="22"/>
          <w:lang w:val="ru-RU"/>
        </w:rPr>
        <w:t>:</w:t>
      </w:r>
    </w:p>
    <w:p w14:paraId="41485F74" w14:textId="77777777" w:rsidR="005B6451" w:rsidRPr="007A483F" w:rsidRDefault="005B6451" w:rsidP="005B6451">
      <w:pPr>
        <w:keepLines/>
        <w:rPr>
          <w:szCs w:val="22"/>
          <w:lang w:val="ru-RU"/>
        </w:rPr>
      </w:pPr>
    </w:p>
    <w:p w14:paraId="1082B491" w14:textId="77777777" w:rsidR="005B6451" w:rsidRPr="007A483F" w:rsidRDefault="005B6451" w:rsidP="005B6451">
      <w:pPr>
        <w:pStyle w:val="ListParagraph"/>
        <w:keepLines/>
        <w:numPr>
          <w:ilvl w:val="0"/>
          <w:numId w:val="13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разработки минимальных стандартов совместимости и структур контента информационных систем</w:t>
      </w:r>
      <w:r w:rsidRPr="007A483F">
        <w:rPr>
          <w:rFonts w:ascii="Arial" w:hAnsi="Arial" w:cs="Arial"/>
          <w:lang w:val="ru-RU"/>
        </w:rPr>
        <w:t>;</w:t>
      </w:r>
    </w:p>
    <w:p w14:paraId="0155E6D6" w14:textId="77777777" w:rsidR="005B6451" w:rsidRPr="007A483F" w:rsidRDefault="005B6451" w:rsidP="005B6451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14:paraId="57855025" w14:textId="0288CDCB" w:rsidR="005B6451" w:rsidRPr="007A483F" w:rsidRDefault="005B6451" w:rsidP="005B6451">
      <w:pPr>
        <w:pStyle w:val="ListParagraph"/>
        <w:keepLines/>
        <w:numPr>
          <w:ilvl w:val="0"/>
          <w:numId w:val="13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 xml:space="preserve">разработки руководящих принципов, касающихся мер </w:t>
      </w:r>
      <w:r w:rsidR="002877C5">
        <w:rPr>
          <w:rFonts w:ascii="Arial" w:hAnsi="Arial" w:cs="Arial"/>
          <w:lang w:val="ru-RU"/>
        </w:rPr>
        <w:t>без</w:t>
      </w:r>
      <w:r w:rsidR="00E725CE">
        <w:rPr>
          <w:rFonts w:ascii="Arial" w:hAnsi="Arial" w:cs="Arial"/>
          <w:lang w:val="ru-RU"/>
        </w:rPr>
        <w:t>о</w:t>
      </w:r>
      <w:r w:rsidR="002877C5">
        <w:rPr>
          <w:rFonts w:ascii="Arial" w:hAnsi="Arial" w:cs="Arial"/>
          <w:lang w:val="ru-RU"/>
        </w:rPr>
        <w:t>посности</w:t>
      </w:r>
      <w:r w:rsidRPr="007A483F">
        <w:rPr>
          <w:rFonts w:ascii="Arial" w:hAnsi="Arial" w:cs="Arial"/>
          <w:lang w:val="ru-RU"/>
        </w:rPr>
        <w:t>;</w:t>
      </w:r>
    </w:p>
    <w:p w14:paraId="30608252" w14:textId="77777777" w:rsidR="005B6451" w:rsidRPr="007A483F" w:rsidRDefault="005B6451" w:rsidP="005B6451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14:paraId="017451CB" w14:textId="04F13731" w:rsidR="005B6451" w:rsidRPr="007A483F" w:rsidRDefault="005B6451" w:rsidP="005B6451">
      <w:pPr>
        <w:pStyle w:val="ListParagraph"/>
        <w:keepLines/>
        <w:numPr>
          <w:ilvl w:val="0"/>
          <w:numId w:val="13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 xml:space="preserve">разработки принципов и условий, касающихся совместного пользования соответствующей информацией о </w:t>
      </w:r>
      <w:r w:rsidR="002501FB">
        <w:rPr>
          <w:rFonts w:ascii="Arial" w:hAnsi="Arial" w:cs="Arial"/>
          <w:lang w:val="ru-RU"/>
        </w:rPr>
        <w:t>генетических ресурсах</w:t>
      </w:r>
      <w:r w:rsidRPr="00627D70">
        <w:rPr>
          <w:rFonts w:ascii="Arial" w:hAnsi="Arial" w:cs="Arial"/>
          <w:lang w:val="ru-RU"/>
        </w:rPr>
        <w:t xml:space="preserve"> и связанных с ними </w:t>
      </w:r>
      <w:r w:rsidR="002501FB">
        <w:rPr>
          <w:rFonts w:ascii="Arial" w:hAnsi="Arial" w:cs="Arial"/>
          <w:lang w:val="ru-RU"/>
        </w:rPr>
        <w:t>традиционных знаниях</w:t>
      </w:r>
      <w:r w:rsidRPr="00627D70">
        <w:rPr>
          <w:rFonts w:ascii="Arial" w:hAnsi="Arial" w:cs="Arial"/>
          <w:lang w:val="ru-RU"/>
        </w:rPr>
        <w:t xml:space="preserve">, особенно периодическими изданиями, цифровыми библиотеками и базами данных, содержащими информацию о </w:t>
      </w:r>
      <w:r w:rsidR="002501FB">
        <w:rPr>
          <w:rFonts w:ascii="Arial" w:hAnsi="Arial" w:cs="Arial"/>
          <w:lang w:val="ru-RU"/>
        </w:rPr>
        <w:t>генетических ресурсах</w:t>
      </w:r>
      <w:r w:rsidRPr="00627D70">
        <w:rPr>
          <w:rFonts w:ascii="Arial" w:hAnsi="Arial" w:cs="Arial"/>
          <w:lang w:val="ru-RU"/>
        </w:rPr>
        <w:t xml:space="preserve"> и связанных с ними </w:t>
      </w:r>
      <w:r w:rsidR="002501FB">
        <w:rPr>
          <w:rFonts w:ascii="Arial" w:hAnsi="Arial" w:cs="Arial"/>
          <w:lang w:val="ru-RU"/>
        </w:rPr>
        <w:t>традиционных знаниях</w:t>
      </w:r>
      <w:r w:rsidRPr="00627D70">
        <w:rPr>
          <w:rFonts w:ascii="Arial" w:hAnsi="Arial" w:cs="Arial"/>
          <w:lang w:val="ru-RU"/>
        </w:rPr>
        <w:t>, и порядка сотрудничества членов ВОИС в области обмена такой информацией</w:t>
      </w:r>
      <w:r w:rsidRPr="007A483F">
        <w:rPr>
          <w:rFonts w:ascii="Arial" w:hAnsi="Arial" w:cs="Arial"/>
          <w:lang w:val="ru-RU"/>
        </w:rPr>
        <w:t>;</w:t>
      </w:r>
    </w:p>
    <w:p w14:paraId="66728F97" w14:textId="77777777" w:rsidR="005B6451" w:rsidRPr="007A483F" w:rsidRDefault="005B6451" w:rsidP="005B6451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14:paraId="53FB928F" w14:textId="2140F524" w:rsidR="005B6451" w:rsidRPr="007A483F" w:rsidRDefault="005B6451" w:rsidP="005B6451">
      <w:pPr>
        <w:pStyle w:val="ListParagraph"/>
        <w:keepLines/>
        <w:numPr>
          <w:ilvl w:val="0"/>
          <w:numId w:val="13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 xml:space="preserve">вынесения рекомендаций, касающихся возможности создания онлайнового портала </w:t>
      </w:r>
      <w:r w:rsidRPr="007A483F">
        <w:rPr>
          <w:rFonts w:ascii="Arial" w:hAnsi="Arial" w:cs="Arial"/>
          <w:lang w:val="ru-RU"/>
        </w:rPr>
        <w:t>на базе Международног</w:t>
      </w:r>
      <w:r w:rsidRPr="00627D70">
        <w:rPr>
          <w:rFonts w:ascii="Arial" w:hAnsi="Arial" w:cs="Arial"/>
          <w:lang w:val="ru-RU"/>
        </w:rPr>
        <w:t>о бюро ВОИС, с помощью которого ведомства смогут напрямую получать доступ к данным из таких национальных и региональных информационных систем и извлекать эти данные</w:t>
      </w:r>
      <w:r w:rsidRPr="007A483F">
        <w:rPr>
          <w:rFonts w:ascii="Arial" w:hAnsi="Arial" w:cs="Arial"/>
          <w:lang w:val="ru-RU"/>
        </w:rPr>
        <w:t xml:space="preserve"> </w:t>
      </w:r>
      <w:r w:rsidR="001A3948">
        <w:rPr>
          <w:rFonts w:ascii="Arial" w:hAnsi="Arial" w:cs="Arial"/>
          <w:lang w:val="ru-RU"/>
        </w:rPr>
        <w:t xml:space="preserve">при условии соблюдения </w:t>
      </w:r>
      <w:r w:rsidRPr="00627D70">
        <w:rPr>
          <w:rFonts w:ascii="Arial" w:hAnsi="Arial" w:cs="Arial"/>
          <w:lang w:val="ru-RU"/>
        </w:rPr>
        <w:t xml:space="preserve">соответствующих мер </w:t>
      </w:r>
      <w:r w:rsidR="00541D08">
        <w:rPr>
          <w:rFonts w:ascii="Arial" w:hAnsi="Arial" w:cs="Arial"/>
          <w:lang w:val="ru-RU"/>
        </w:rPr>
        <w:t>безопасности</w:t>
      </w:r>
      <w:r w:rsidRPr="007A483F">
        <w:rPr>
          <w:rFonts w:ascii="Arial" w:hAnsi="Arial" w:cs="Arial"/>
          <w:lang w:val="ru-RU"/>
        </w:rPr>
        <w:t xml:space="preserve">;  </w:t>
      </w:r>
      <w:r w:rsidRPr="00627D70">
        <w:rPr>
          <w:rFonts w:ascii="Arial" w:hAnsi="Arial" w:cs="Arial"/>
          <w:lang w:val="ru-RU"/>
        </w:rPr>
        <w:t>и</w:t>
      </w:r>
      <w:r w:rsidRPr="007A483F">
        <w:rPr>
          <w:rFonts w:ascii="Arial" w:hAnsi="Arial" w:cs="Arial"/>
          <w:lang w:val="ru-RU"/>
        </w:rPr>
        <w:t xml:space="preserve"> </w:t>
      </w:r>
    </w:p>
    <w:p w14:paraId="7532632B" w14:textId="77777777" w:rsidR="005B6451" w:rsidRPr="007A483F" w:rsidRDefault="005B6451" w:rsidP="005B6451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14:paraId="2913660E" w14:textId="697611F2" w:rsidR="005B6451" w:rsidRDefault="005B6451" w:rsidP="005B6451">
      <w:pPr>
        <w:pStyle w:val="ListParagraph"/>
        <w:keepLines/>
        <w:numPr>
          <w:ilvl w:val="0"/>
          <w:numId w:val="13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рассм</w:t>
      </w:r>
      <w:r w:rsidR="006C7254">
        <w:rPr>
          <w:rFonts w:ascii="Arial" w:hAnsi="Arial" w:cs="Arial"/>
          <w:lang w:val="ru-RU"/>
        </w:rPr>
        <w:t>отрения</w:t>
      </w:r>
      <w:r w:rsidRPr="00627D70">
        <w:rPr>
          <w:rFonts w:ascii="Arial" w:hAnsi="Arial" w:cs="Arial"/>
          <w:lang w:val="ru-RU"/>
        </w:rPr>
        <w:t xml:space="preserve"> любы</w:t>
      </w:r>
      <w:r w:rsidR="006C7254">
        <w:rPr>
          <w:rFonts w:ascii="Arial" w:hAnsi="Arial" w:cs="Arial"/>
          <w:lang w:val="ru-RU"/>
        </w:rPr>
        <w:t>х</w:t>
      </w:r>
      <w:r w:rsidRPr="00627D70">
        <w:rPr>
          <w:rFonts w:ascii="Arial" w:hAnsi="Arial" w:cs="Arial"/>
          <w:lang w:val="ru-RU"/>
        </w:rPr>
        <w:t xml:space="preserve"> други</w:t>
      </w:r>
      <w:r w:rsidR="006C7254">
        <w:rPr>
          <w:rFonts w:ascii="Arial" w:hAnsi="Arial" w:cs="Arial"/>
          <w:lang w:val="ru-RU"/>
        </w:rPr>
        <w:t>х</w:t>
      </w:r>
      <w:r w:rsidRPr="00627D70">
        <w:rPr>
          <w:rFonts w:ascii="Arial" w:hAnsi="Arial" w:cs="Arial"/>
          <w:lang w:val="ru-RU"/>
        </w:rPr>
        <w:t xml:space="preserve"> вопрос</w:t>
      </w:r>
      <w:r w:rsidR="006C7254">
        <w:rPr>
          <w:rFonts w:ascii="Arial" w:hAnsi="Arial" w:cs="Arial"/>
          <w:lang w:val="ru-RU"/>
        </w:rPr>
        <w:t>ов</w:t>
      </w:r>
      <w:r w:rsidRPr="00627D70">
        <w:rPr>
          <w:rFonts w:ascii="Arial" w:hAnsi="Arial" w:cs="Arial"/>
          <w:lang w:val="ru-RU"/>
        </w:rPr>
        <w:t xml:space="preserve"> в этой связи</w:t>
      </w:r>
      <w:r w:rsidRPr="007A483F">
        <w:rPr>
          <w:rFonts w:ascii="Arial" w:hAnsi="Arial" w:cs="Arial"/>
          <w:lang w:val="ru-RU"/>
        </w:rPr>
        <w:t xml:space="preserve">. </w:t>
      </w:r>
      <w:r w:rsidRPr="007A483F">
        <w:rPr>
          <w:rFonts w:ascii="Arial" w:hAnsi="Arial" w:cs="Arial"/>
          <w:lang w:val="ru-RU"/>
        </w:rPr>
        <w:br/>
      </w:r>
    </w:p>
    <w:p w14:paraId="683EDD42" w14:textId="77777777" w:rsidR="005B6451" w:rsidRDefault="005B6451" w:rsidP="005B6451">
      <w:pPr>
        <w:rPr>
          <w:rFonts w:eastAsia="Times New Roman"/>
          <w:szCs w:val="22"/>
          <w:lang w:val="ru-RU" w:eastAsia="en-US"/>
        </w:rPr>
      </w:pPr>
      <w:r>
        <w:rPr>
          <w:lang w:val="ru-RU"/>
        </w:rPr>
        <w:br w:type="page"/>
      </w:r>
    </w:p>
    <w:p w14:paraId="4EBB1354" w14:textId="77777777" w:rsidR="005B6451" w:rsidRPr="00D80DE9" w:rsidRDefault="005B6451" w:rsidP="005B6451">
      <w:pPr>
        <w:pStyle w:val="Heading1"/>
        <w:jc w:val="center"/>
        <w:rPr>
          <w:lang w:val="ru-RU"/>
        </w:rPr>
      </w:pPr>
      <w:r w:rsidRPr="00D80DE9">
        <w:rPr>
          <w:lang w:val="ru-RU"/>
        </w:rPr>
        <w:lastRenderedPageBreak/>
        <w:t>СТАТЬЯ 8</w:t>
      </w:r>
    </w:p>
    <w:p w14:paraId="79E15BFF" w14:textId="77777777" w:rsidR="005B6451" w:rsidRPr="007A483F" w:rsidRDefault="005B6451" w:rsidP="005B6451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СВЯЗЬ С ДРУГИМИ МЕЖДУНАРОДНЫМИ СОГЛАШЕНИЯМИ</w:t>
      </w:r>
    </w:p>
    <w:p w14:paraId="559347B6" w14:textId="77777777" w:rsidR="005B6451" w:rsidRPr="00D80DE9" w:rsidRDefault="005B6451" w:rsidP="005B6451">
      <w:pPr>
        <w:keepLines/>
        <w:jc w:val="center"/>
        <w:rPr>
          <w:lang w:val="ru-RU"/>
        </w:rPr>
      </w:pPr>
    </w:p>
    <w:p w14:paraId="0E32F78C" w14:textId="07161697" w:rsidR="005B6451" w:rsidRDefault="005B6451" w:rsidP="005B6451">
      <w:pPr>
        <w:keepLines/>
        <w:rPr>
          <w:szCs w:val="22"/>
          <w:lang w:val="ru-RU"/>
        </w:rPr>
      </w:pPr>
      <w:r w:rsidRPr="00067061">
        <w:rPr>
          <w:szCs w:val="22"/>
          <w:lang w:val="ru-RU"/>
        </w:rPr>
        <w:t>Настоящий документ осуществляется на взаимодополняющей основе с другими международными соглашениями, имеющими отношение к настоящему документу</w:t>
      </w:r>
      <w:r w:rsidR="00F567E1" w:rsidRPr="00067061">
        <w:rPr>
          <w:szCs w:val="22"/>
          <w:vertAlign w:val="superscript"/>
          <w:lang w:val="en-AU"/>
        </w:rPr>
        <w:footnoteReference w:id="3"/>
      </w:r>
      <w:r w:rsidRPr="007A483F">
        <w:rPr>
          <w:szCs w:val="22"/>
          <w:lang w:val="ru-RU"/>
        </w:rPr>
        <w:t>.</w:t>
      </w:r>
    </w:p>
    <w:p w14:paraId="544F74F3" w14:textId="77777777" w:rsidR="005B6451" w:rsidRPr="007A483F" w:rsidRDefault="005B6451" w:rsidP="005B6451">
      <w:pPr>
        <w:keepLines/>
        <w:rPr>
          <w:szCs w:val="22"/>
          <w:lang w:val="ru-RU"/>
        </w:rPr>
      </w:pPr>
    </w:p>
    <w:p w14:paraId="074665DF" w14:textId="77777777" w:rsidR="005B6451" w:rsidRDefault="005B6451" w:rsidP="005B6451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32BEDC74" w14:textId="77777777" w:rsidR="005B6451" w:rsidRPr="007A483F" w:rsidRDefault="005B6451" w:rsidP="005B6451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7A483F">
        <w:rPr>
          <w:lang w:val="ru-RU"/>
        </w:rPr>
        <w:t xml:space="preserve"> 9</w:t>
      </w:r>
    </w:p>
    <w:p w14:paraId="5F1C09B5" w14:textId="77777777" w:rsidR="005B6451" w:rsidRPr="007A483F" w:rsidRDefault="005B6451" w:rsidP="005B6451">
      <w:pPr>
        <w:keepLines/>
        <w:jc w:val="center"/>
        <w:rPr>
          <w:b/>
          <w:lang w:val="ru-RU"/>
        </w:rPr>
      </w:pPr>
      <w:r>
        <w:rPr>
          <w:b/>
          <w:szCs w:val="22"/>
          <w:lang w:val="ru-RU"/>
        </w:rPr>
        <w:t>ОБЗОР</w:t>
      </w:r>
    </w:p>
    <w:p w14:paraId="51AD4E1A" w14:textId="77777777" w:rsidR="005B6451" w:rsidRPr="005E1F46" w:rsidRDefault="005B6451" w:rsidP="005B6451">
      <w:pPr>
        <w:keepLines/>
        <w:jc w:val="center"/>
        <w:rPr>
          <w:lang w:val="ru-RU"/>
        </w:rPr>
      </w:pPr>
    </w:p>
    <w:p w14:paraId="009A2420" w14:textId="07EBCD57" w:rsidR="005B6451" w:rsidRPr="007A483F" w:rsidRDefault="005B6451" w:rsidP="005B6451">
      <w:pPr>
        <w:keepLines/>
        <w:rPr>
          <w:rFonts w:eastAsia="Calibri"/>
          <w:szCs w:val="22"/>
          <w:lang w:val="ru-RU"/>
        </w:rPr>
      </w:pPr>
      <w:r w:rsidRPr="001535AB">
        <w:rPr>
          <w:rFonts w:eastAsia="Calibri"/>
          <w:szCs w:val="22"/>
          <w:lang w:val="ru-RU"/>
        </w:rPr>
        <w:t xml:space="preserve">Договаривающиеся стороны обязуются не позднее чем через четыре года после вступления в силу настоящего документа провести обзор его сферы действия и содержания, рассмотрев такие вопросы, как возможное распространение требования о раскрытии, предусмотренного в статье 3, на другие области </w:t>
      </w:r>
      <w:r w:rsidR="000142C6">
        <w:rPr>
          <w:rFonts w:eastAsia="Calibri"/>
          <w:szCs w:val="22"/>
          <w:lang w:val="ru-RU"/>
        </w:rPr>
        <w:t>интеллектуальной собственности</w:t>
      </w:r>
      <w:r w:rsidRPr="001535AB">
        <w:rPr>
          <w:rFonts w:eastAsia="Calibri"/>
          <w:szCs w:val="22"/>
          <w:lang w:val="ru-RU"/>
        </w:rPr>
        <w:t xml:space="preserve"> и </w:t>
      </w:r>
      <w:r>
        <w:rPr>
          <w:rFonts w:eastAsia="Calibri"/>
          <w:szCs w:val="22"/>
          <w:lang w:val="ru-RU"/>
        </w:rPr>
        <w:t>дериваты</w:t>
      </w:r>
      <w:r w:rsidRPr="001535AB">
        <w:rPr>
          <w:rFonts w:eastAsia="Calibri"/>
          <w:szCs w:val="22"/>
          <w:lang w:val="ru-RU"/>
        </w:rPr>
        <w:t>, а также другие вопросы, обусловленные появлением новых и перспективных технологий, имеющих отношение к применению настоящего документа</w:t>
      </w:r>
      <w:r w:rsidRPr="007A483F">
        <w:rPr>
          <w:rFonts w:eastAsia="Calibri"/>
          <w:szCs w:val="22"/>
          <w:lang w:val="ru-RU"/>
        </w:rPr>
        <w:t xml:space="preserve">. </w:t>
      </w:r>
    </w:p>
    <w:p w14:paraId="07598A42" w14:textId="77777777" w:rsidR="005B6451" w:rsidRPr="007A483F" w:rsidRDefault="005B6451" w:rsidP="00F135E2">
      <w:pPr>
        <w:widowControl w:val="0"/>
        <w:rPr>
          <w:rFonts w:eastAsia="Calibri"/>
          <w:szCs w:val="22"/>
          <w:lang w:val="ru-RU"/>
        </w:rPr>
      </w:pPr>
    </w:p>
    <w:p w14:paraId="2C1309DE" w14:textId="5573ADD1" w:rsidR="005B6451" w:rsidRDefault="005B6451" w:rsidP="00F135E2">
      <w:pPr>
        <w:widowControl w:val="0"/>
        <w:rPr>
          <w:lang w:val="ru-RU"/>
        </w:rPr>
      </w:pPr>
    </w:p>
    <w:p w14:paraId="51E00B5C" w14:textId="77777777" w:rsidR="00E8057A" w:rsidRPr="007A483F" w:rsidRDefault="00E8057A" w:rsidP="00F135E2">
      <w:pPr>
        <w:widowControl w:val="0"/>
        <w:rPr>
          <w:lang w:val="ru-RU"/>
        </w:rPr>
      </w:pPr>
    </w:p>
    <w:p w14:paraId="716E53FA" w14:textId="77777777" w:rsidR="005B6451" w:rsidRPr="007A483F" w:rsidRDefault="005B6451" w:rsidP="005B6451">
      <w:pPr>
        <w:ind w:left="5760"/>
        <w:rPr>
          <w:szCs w:val="22"/>
          <w:lang w:val="ru-RU"/>
        </w:rPr>
      </w:pPr>
      <w:r w:rsidRPr="007A483F">
        <w:rPr>
          <w:szCs w:val="22"/>
          <w:lang w:val="ru-RU"/>
        </w:rPr>
        <w:t>[</w:t>
      </w:r>
      <w:r>
        <w:rPr>
          <w:szCs w:val="22"/>
          <w:lang w:val="ru-RU"/>
        </w:rPr>
        <w:t>Конец приложения и документа</w:t>
      </w:r>
      <w:r w:rsidRPr="007A483F">
        <w:rPr>
          <w:szCs w:val="22"/>
          <w:lang w:val="ru-RU"/>
        </w:rPr>
        <w:t>]</w:t>
      </w:r>
    </w:p>
    <w:sectPr w:rsidR="005B6451" w:rsidRPr="007A483F" w:rsidSect="007024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46D7" w14:textId="77777777" w:rsidR="0067250A" w:rsidRDefault="0067250A">
      <w:r>
        <w:separator/>
      </w:r>
    </w:p>
  </w:endnote>
  <w:endnote w:type="continuationSeparator" w:id="0">
    <w:p w14:paraId="0EF5FEA7" w14:textId="77777777" w:rsidR="0067250A" w:rsidRDefault="0067250A" w:rsidP="003B38C1">
      <w:r>
        <w:separator/>
      </w:r>
    </w:p>
    <w:p w14:paraId="0E36FAE7" w14:textId="77777777" w:rsidR="0067250A" w:rsidRPr="003B38C1" w:rsidRDefault="0067250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7790694" w14:textId="77777777" w:rsidR="0067250A" w:rsidRPr="003B38C1" w:rsidRDefault="0067250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8169" w14:textId="77777777" w:rsidR="00750571" w:rsidRDefault="00F567E1" w:rsidP="000F2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342B" w14:textId="6B974497" w:rsidR="00750571" w:rsidRDefault="00F56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E44A" w14:textId="77777777" w:rsidR="0067250A" w:rsidRDefault="0067250A">
      <w:r>
        <w:separator/>
      </w:r>
    </w:p>
  </w:footnote>
  <w:footnote w:type="continuationSeparator" w:id="0">
    <w:p w14:paraId="3976CF8C" w14:textId="77777777" w:rsidR="0067250A" w:rsidRDefault="0067250A" w:rsidP="008B60B2">
      <w:r>
        <w:separator/>
      </w:r>
    </w:p>
    <w:p w14:paraId="1E04FB1D" w14:textId="77777777" w:rsidR="0067250A" w:rsidRPr="00ED77FB" w:rsidRDefault="0067250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DCE41C8" w14:textId="77777777" w:rsidR="0067250A" w:rsidRPr="00ED77FB" w:rsidRDefault="0067250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654753B9" w14:textId="77777777" w:rsidR="005B6451" w:rsidRPr="007A483F" w:rsidRDefault="005B6451" w:rsidP="005B6451">
      <w:pPr>
        <w:rPr>
          <w:sz w:val="16"/>
          <w:szCs w:val="16"/>
          <w:lang w:val="ru-RU"/>
        </w:rPr>
      </w:pPr>
      <w:r w:rsidRPr="003915CC">
        <w:rPr>
          <w:rStyle w:val="FootnoteReference"/>
          <w:sz w:val="16"/>
        </w:rPr>
        <w:footnoteRef/>
      </w:r>
      <w:r w:rsidRPr="007A483F">
        <w:rPr>
          <w:lang w:val="ru-RU"/>
        </w:rPr>
        <w:t xml:space="preserve"> </w:t>
      </w:r>
      <w:r>
        <w:rPr>
          <w:sz w:val="16"/>
          <w:szCs w:val="16"/>
          <w:lang w:val="ru-RU"/>
        </w:rPr>
        <w:t>Определение термина «генетические ресурсы»</w:t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согласно его трактовке в контексте КБР не включает «генетические ресурсы человека»</w:t>
      </w:r>
      <w:r w:rsidRPr="007A483F">
        <w:rPr>
          <w:sz w:val="16"/>
          <w:szCs w:val="16"/>
          <w:lang w:val="ru-RU"/>
        </w:rPr>
        <w:t>.</w:t>
      </w:r>
    </w:p>
  </w:footnote>
  <w:footnote w:id="3">
    <w:p w14:paraId="756D4837" w14:textId="77777777" w:rsidR="00F567E1" w:rsidRPr="007A483F" w:rsidRDefault="00F567E1" w:rsidP="00F567E1">
      <w:pPr>
        <w:rPr>
          <w:sz w:val="16"/>
          <w:szCs w:val="16"/>
          <w:lang w:val="ru-RU"/>
        </w:rPr>
      </w:pPr>
      <w:r w:rsidRPr="00244A26">
        <w:rPr>
          <w:rStyle w:val="FootnoteReference"/>
          <w:sz w:val="16"/>
          <w:szCs w:val="16"/>
        </w:rPr>
        <w:footnoteRef/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Согласованное заявление</w:t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 отношении статьи </w:t>
      </w:r>
      <w:r w:rsidRPr="007A483F">
        <w:rPr>
          <w:sz w:val="16"/>
          <w:szCs w:val="16"/>
          <w:lang w:val="ru-RU"/>
        </w:rPr>
        <w:t xml:space="preserve">8:  </w:t>
      </w:r>
      <w:r>
        <w:rPr>
          <w:sz w:val="16"/>
          <w:szCs w:val="16"/>
          <w:lang w:val="ru-RU"/>
        </w:rPr>
        <w:t>Договаривающиеся стороны просят Ассамблею Международного союза патентной кооперации рассмотреть необходимость внесения изменений в Инструкцию к РСТ и</w:t>
      </w:r>
      <w:r w:rsidRPr="007A483F">
        <w:rPr>
          <w:color w:val="000000"/>
          <w:sz w:val="16"/>
          <w:szCs w:val="16"/>
          <w:lang w:val="ru-RU"/>
        </w:rPr>
        <w:t>/</w:t>
      </w:r>
      <w:r>
        <w:rPr>
          <w:color w:val="000000"/>
          <w:sz w:val="16"/>
          <w:szCs w:val="16"/>
          <w:lang w:val="ru-RU"/>
        </w:rPr>
        <w:t>или Административную инструкцию к РСТ</w:t>
      </w:r>
      <w:r w:rsidRPr="007A483F">
        <w:rPr>
          <w:color w:val="000000"/>
          <w:sz w:val="16"/>
          <w:szCs w:val="16"/>
          <w:lang w:val="ru-RU"/>
        </w:rPr>
        <w:t xml:space="preserve"> </w:t>
      </w:r>
      <w:r>
        <w:rPr>
          <w:color w:val="000000"/>
          <w:sz w:val="16"/>
          <w:szCs w:val="16"/>
          <w:lang w:val="ru-RU"/>
        </w:rPr>
        <w:t>с тем, чтобы заявители, подающие международную заявку в рамках РСТ с указанием Договаривающейся стороны РСТ, требующей согласно применимому национальному законодательству раскрывать ГР и связанные с ними ТЗ, могли выполнить любые формальные требования, связанные с таким требованием о раскрытии, либо при подаче международной заявки с тем пониманием, что это будет действовать во всех таких Договаривающихся сторонах, либо впоследствии после перехода заявки на национальную фазу в ведомстве любой такой Договаривающейся стороны</w:t>
      </w:r>
      <w:r w:rsidRPr="007A483F">
        <w:rPr>
          <w:color w:val="000000"/>
          <w:sz w:val="16"/>
          <w:szCs w:val="16"/>
          <w:lang w:val="ru-RU"/>
        </w:rPr>
        <w:t>.</w:t>
      </w:r>
    </w:p>
    <w:p w14:paraId="7C784A02" w14:textId="77777777" w:rsidR="00F567E1" w:rsidRPr="007A483F" w:rsidRDefault="00F567E1" w:rsidP="00F567E1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E140" w14:textId="77777777" w:rsidR="00D07C78" w:rsidRPr="002326AB" w:rsidRDefault="0067250A" w:rsidP="00477D6B">
    <w:pPr>
      <w:jc w:val="right"/>
      <w:rPr>
        <w:caps/>
      </w:rPr>
    </w:pPr>
    <w:bookmarkStart w:id="5" w:name="Code2"/>
    <w:bookmarkStart w:id="6" w:name="_Hlk144993455"/>
    <w:bookmarkEnd w:id="5"/>
    <w:r>
      <w:rPr>
        <w:caps/>
      </w:rPr>
      <w:t>WIPO/GRTKF/IC/SS/GE/23/4</w:t>
    </w:r>
  </w:p>
  <w:bookmarkEnd w:id="6"/>
  <w:p w14:paraId="7D562A30" w14:textId="22CB1646" w:rsidR="00D07C78" w:rsidRDefault="005B6451" w:rsidP="00477D6B">
    <w:pPr>
      <w:jc w:val="right"/>
    </w:pPr>
    <w:r>
      <w:rPr>
        <w:lang w:val="ru-RU"/>
      </w:rPr>
      <w:t>стр</w:t>
    </w:r>
    <w:r w:rsidRPr="005B6451">
      <w:t>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>
      <w:rPr>
        <w:noProof/>
      </w:rPr>
      <w:t>3</w:t>
    </w:r>
    <w:r w:rsidR="00D07C78">
      <w:fldChar w:fldCharType="end"/>
    </w:r>
  </w:p>
  <w:p w14:paraId="6D9D80C0" w14:textId="77777777" w:rsidR="00D07C78" w:rsidRDefault="00D07C78" w:rsidP="00477D6B">
    <w:pPr>
      <w:jc w:val="right"/>
    </w:pPr>
  </w:p>
  <w:p w14:paraId="4E6135C4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4354" w14:textId="77777777" w:rsidR="00750571" w:rsidRDefault="00F567E1" w:rsidP="000F2AD2">
    <w:pPr>
      <w:jc w:val="right"/>
    </w:pPr>
  </w:p>
  <w:p w14:paraId="6268BB37" w14:textId="77777777" w:rsidR="00750571" w:rsidRDefault="005B6451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30</w:t>
    </w:r>
    <w:r>
      <w:fldChar w:fldCharType="end"/>
    </w:r>
  </w:p>
  <w:p w14:paraId="66E314AE" w14:textId="77777777" w:rsidR="00750571" w:rsidRDefault="00F567E1" w:rsidP="000F2AD2">
    <w:pPr>
      <w:jc w:val="right"/>
    </w:pPr>
  </w:p>
  <w:p w14:paraId="309D4009" w14:textId="77777777" w:rsidR="00750571" w:rsidRDefault="00F567E1" w:rsidP="000F2AD2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6337" w14:textId="7A404D76" w:rsidR="00750571" w:rsidRPr="005B6451" w:rsidRDefault="005B6451" w:rsidP="00477D6B">
    <w:pPr>
      <w:jc w:val="right"/>
    </w:pPr>
    <w:r>
      <w:rPr>
        <w:caps/>
      </w:rPr>
      <w:t>WIPO/GRTKF/IC/SS/GE/23/4</w:t>
    </w:r>
  </w:p>
  <w:p w14:paraId="34E70169" w14:textId="16A3DEF0" w:rsidR="00750571" w:rsidRPr="00D750E8" w:rsidRDefault="005B6451" w:rsidP="00477D6B">
    <w:pPr>
      <w:jc w:val="right"/>
      <w:rPr>
        <w:lang w:val="ru-RU"/>
      </w:rPr>
    </w:pPr>
    <w:r>
      <w:rPr>
        <w:lang w:val="ru-RU"/>
      </w:rPr>
      <w:t>Приложение, стр.</w:t>
    </w:r>
    <w:r w:rsidRPr="00D750E8">
      <w:rPr>
        <w:lang w:val="ru-RU"/>
      </w:rPr>
      <w:t xml:space="preserve"> </w:t>
    </w:r>
    <w:r>
      <w:fldChar w:fldCharType="begin"/>
    </w:r>
    <w:r w:rsidRPr="00D750E8">
      <w:rPr>
        <w:lang w:val="ru-RU"/>
      </w:rPr>
      <w:instrText xml:space="preserve"> </w:instrText>
    </w:r>
    <w:r>
      <w:instrText>PAGE</w:instrText>
    </w:r>
    <w:r w:rsidRPr="00D750E8">
      <w:rPr>
        <w:lang w:val="ru-RU"/>
      </w:rPr>
      <w:instrText xml:space="preserve">  \* </w:instrText>
    </w:r>
    <w:r>
      <w:instrText>MERGEFORMAT</w:instrText>
    </w:r>
    <w:r w:rsidRPr="00D750E8">
      <w:rPr>
        <w:lang w:val="ru-RU"/>
      </w:rPr>
      <w:instrText xml:space="preserve"> </w:instrText>
    </w:r>
    <w:r>
      <w:fldChar w:fldCharType="separate"/>
    </w:r>
    <w:r w:rsidRPr="005B6451">
      <w:rPr>
        <w:noProof/>
        <w:lang w:val="ru-RU"/>
      </w:rPr>
      <w:t>19</w:t>
    </w:r>
    <w:r>
      <w:fldChar w:fldCharType="end"/>
    </w:r>
  </w:p>
  <w:p w14:paraId="1D2DD71D" w14:textId="77777777" w:rsidR="00750571" w:rsidRPr="00D750E8" w:rsidRDefault="00F567E1" w:rsidP="00477D6B">
    <w:pPr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45D5" w14:textId="3B3B3723" w:rsidR="006B433A" w:rsidRDefault="005B6451" w:rsidP="006954EA">
    <w:pPr>
      <w:pStyle w:val="Header"/>
      <w:jc w:val="right"/>
      <w:rPr>
        <w:szCs w:val="22"/>
      </w:rPr>
    </w:pPr>
    <w:r>
      <w:rPr>
        <w:caps/>
      </w:rPr>
      <w:t>WIPO/GRTKF/IC/SS/GE/23/4</w:t>
    </w:r>
  </w:p>
  <w:p w14:paraId="286DC6EF" w14:textId="77777777" w:rsidR="00875FE8" w:rsidRDefault="005B6451" w:rsidP="006954EA">
    <w:pPr>
      <w:pStyle w:val="Header"/>
      <w:jc w:val="right"/>
      <w:rPr>
        <w:szCs w:val="22"/>
        <w:lang w:val="ru-RU"/>
      </w:rPr>
    </w:pPr>
    <w:r>
      <w:rPr>
        <w:szCs w:val="22"/>
        <w:lang w:val="ru-RU"/>
      </w:rPr>
      <w:t>ПРИЛОЖЕНИЕ</w:t>
    </w:r>
  </w:p>
  <w:p w14:paraId="16758E67" w14:textId="77777777" w:rsidR="00875FE8" w:rsidRPr="00875FE8" w:rsidRDefault="00F567E1" w:rsidP="006954EA">
    <w:pPr>
      <w:pStyle w:val="Header"/>
      <w:jc w:val="right"/>
      <w:rPr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BD3B0C"/>
    <w:multiLevelType w:val="multilevel"/>
    <w:tmpl w:val="C0B2081C"/>
    <w:lvl w:ilvl="0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2742C51"/>
    <w:multiLevelType w:val="hybridMultilevel"/>
    <w:tmpl w:val="9224F450"/>
    <w:lvl w:ilvl="0" w:tplc="D5EEC678">
      <w:start w:val="1"/>
      <w:numFmt w:val="lowerLetter"/>
      <w:lvlText w:val="(%1)"/>
      <w:lvlJc w:val="left"/>
      <w:pPr>
        <w:ind w:left="114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E138D1"/>
    <w:multiLevelType w:val="hybridMultilevel"/>
    <w:tmpl w:val="37FAE2A8"/>
    <w:lvl w:ilvl="0" w:tplc="162E5402">
      <w:start w:val="1"/>
      <w:numFmt w:val="lowerLetter"/>
      <w:lvlText w:val="(%1)"/>
      <w:lvlJc w:val="left"/>
      <w:pPr>
        <w:ind w:left="117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A7E6192"/>
    <w:multiLevelType w:val="hybridMultilevel"/>
    <w:tmpl w:val="0DCA6610"/>
    <w:lvl w:ilvl="0" w:tplc="EA70903E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6694C"/>
    <w:multiLevelType w:val="hybridMultilevel"/>
    <w:tmpl w:val="F8BE2AF8"/>
    <w:lvl w:ilvl="0" w:tplc="7AA8DDD0">
      <w:start w:val="1"/>
      <w:numFmt w:val="lowerLetter"/>
      <w:lvlText w:val="(%1)"/>
      <w:lvlJc w:val="left"/>
      <w:pPr>
        <w:ind w:left="9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66481B17"/>
    <w:multiLevelType w:val="hybridMultilevel"/>
    <w:tmpl w:val="E9F8875A"/>
    <w:lvl w:ilvl="0" w:tplc="7AA8DDD0">
      <w:start w:val="1"/>
      <w:numFmt w:val="lowerLetter"/>
      <w:lvlText w:val="(%1)"/>
      <w:lvlJc w:val="left"/>
      <w:pPr>
        <w:ind w:left="1010" w:hanging="5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8F2915"/>
    <w:multiLevelType w:val="hybridMultilevel"/>
    <w:tmpl w:val="18E67B30"/>
    <w:lvl w:ilvl="0" w:tplc="7786E2D4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319C7"/>
    <w:multiLevelType w:val="hybridMultilevel"/>
    <w:tmpl w:val="331E8AC0"/>
    <w:lvl w:ilvl="0" w:tplc="75745B2C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931254">
    <w:abstractNumId w:val="2"/>
  </w:num>
  <w:num w:numId="2" w16cid:durableId="1320691427">
    <w:abstractNumId w:val="6"/>
  </w:num>
  <w:num w:numId="3" w16cid:durableId="933170295">
    <w:abstractNumId w:val="0"/>
  </w:num>
  <w:num w:numId="4" w16cid:durableId="732049312">
    <w:abstractNumId w:val="7"/>
  </w:num>
  <w:num w:numId="5" w16cid:durableId="329408317">
    <w:abstractNumId w:val="1"/>
  </w:num>
  <w:num w:numId="6" w16cid:durableId="312412854">
    <w:abstractNumId w:val="4"/>
  </w:num>
  <w:num w:numId="7" w16cid:durableId="614872324">
    <w:abstractNumId w:val="3"/>
  </w:num>
  <w:num w:numId="8" w16cid:durableId="72776401">
    <w:abstractNumId w:val="11"/>
  </w:num>
  <w:num w:numId="9" w16cid:durableId="1627347084">
    <w:abstractNumId w:val="9"/>
  </w:num>
  <w:num w:numId="10" w16cid:durableId="993333434">
    <w:abstractNumId w:val="5"/>
  </w:num>
  <w:num w:numId="11" w16cid:durableId="1918056488">
    <w:abstractNumId w:val="8"/>
  </w:num>
  <w:num w:numId="12" w16cid:durableId="814104329">
    <w:abstractNumId w:val="12"/>
  </w:num>
  <w:num w:numId="13" w16cid:durableId="1955093185">
    <w:abstractNumId w:val="10"/>
  </w:num>
  <w:num w:numId="14" w16cid:durableId="5298761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0A"/>
    <w:rsid w:val="000142C6"/>
    <w:rsid w:val="0002050C"/>
    <w:rsid w:val="00021509"/>
    <w:rsid w:val="00043CAA"/>
    <w:rsid w:val="00051750"/>
    <w:rsid w:val="00056815"/>
    <w:rsid w:val="00056816"/>
    <w:rsid w:val="000678F2"/>
    <w:rsid w:val="00075432"/>
    <w:rsid w:val="000968ED"/>
    <w:rsid w:val="000A1502"/>
    <w:rsid w:val="000A3D97"/>
    <w:rsid w:val="000B7E8A"/>
    <w:rsid w:val="000F5E56"/>
    <w:rsid w:val="001122C0"/>
    <w:rsid w:val="00116DA3"/>
    <w:rsid w:val="001362EE"/>
    <w:rsid w:val="0015067E"/>
    <w:rsid w:val="00160677"/>
    <w:rsid w:val="001647D5"/>
    <w:rsid w:val="0018117F"/>
    <w:rsid w:val="00182C86"/>
    <w:rsid w:val="001832A6"/>
    <w:rsid w:val="001A3948"/>
    <w:rsid w:val="001D15B5"/>
    <w:rsid w:val="001D4107"/>
    <w:rsid w:val="001D4714"/>
    <w:rsid w:val="001D6EAC"/>
    <w:rsid w:val="001E328D"/>
    <w:rsid w:val="001E3C15"/>
    <w:rsid w:val="001F356A"/>
    <w:rsid w:val="00203D24"/>
    <w:rsid w:val="0021217E"/>
    <w:rsid w:val="002326AB"/>
    <w:rsid w:val="00243430"/>
    <w:rsid w:val="002501FB"/>
    <w:rsid w:val="002634C4"/>
    <w:rsid w:val="002877C5"/>
    <w:rsid w:val="002928D3"/>
    <w:rsid w:val="0029772A"/>
    <w:rsid w:val="002E42EC"/>
    <w:rsid w:val="002F1FE6"/>
    <w:rsid w:val="002F4E68"/>
    <w:rsid w:val="002F6F6E"/>
    <w:rsid w:val="00312F7F"/>
    <w:rsid w:val="00336EB4"/>
    <w:rsid w:val="003554A8"/>
    <w:rsid w:val="00361450"/>
    <w:rsid w:val="00364055"/>
    <w:rsid w:val="00365008"/>
    <w:rsid w:val="003673CF"/>
    <w:rsid w:val="0037410B"/>
    <w:rsid w:val="003845C1"/>
    <w:rsid w:val="003A6F89"/>
    <w:rsid w:val="003B38C1"/>
    <w:rsid w:val="003B4F1F"/>
    <w:rsid w:val="003C34E9"/>
    <w:rsid w:val="003D3DE3"/>
    <w:rsid w:val="00403FCA"/>
    <w:rsid w:val="0042282C"/>
    <w:rsid w:val="00423E3E"/>
    <w:rsid w:val="00427AF4"/>
    <w:rsid w:val="004647DA"/>
    <w:rsid w:val="00474062"/>
    <w:rsid w:val="00474988"/>
    <w:rsid w:val="00477D6B"/>
    <w:rsid w:val="00493767"/>
    <w:rsid w:val="004D350C"/>
    <w:rsid w:val="0050194A"/>
    <w:rsid w:val="005019FF"/>
    <w:rsid w:val="0053057A"/>
    <w:rsid w:val="00541D08"/>
    <w:rsid w:val="00556076"/>
    <w:rsid w:val="00560A29"/>
    <w:rsid w:val="0056395F"/>
    <w:rsid w:val="00584404"/>
    <w:rsid w:val="005B33F4"/>
    <w:rsid w:val="005B5604"/>
    <w:rsid w:val="005B6451"/>
    <w:rsid w:val="005C6649"/>
    <w:rsid w:val="005D3C52"/>
    <w:rsid w:val="005F4504"/>
    <w:rsid w:val="00605827"/>
    <w:rsid w:val="00646050"/>
    <w:rsid w:val="00650135"/>
    <w:rsid w:val="0065175E"/>
    <w:rsid w:val="006713CA"/>
    <w:rsid w:val="0067250A"/>
    <w:rsid w:val="00676C5C"/>
    <w:rsid w:val="006B3EDA"/>
    <w:rsid w:val="006C6893"/>
    <w:rsid w:val="006C7254"/>
    <w:rsid w:val="006D71D1"/>
    <w:rsid w:val="006D7E70"/>
    <w:rsid w:val="00712343"/>
    <w:rsid w:val="00720EFD"/>
    <w:rsid w:val="00721322"/>
    <w:rsid w:val="0073490D"/>
    <w:rsid w:val="007539BA"/>
    <w:rsid w:val="00755FEE"/>
    <w:rsid w:val="00757DB7"/>
    <w:rsid w:val="007653AF"/>
    <w:rsid w:val="00765A33"/>
    <w:rsid w:val="00775349"/>
    <w:rsid w:val="007854AF"/>
    <w:rsid w:val="00793A7C"/>
    <w:rsid w:val="007A398A"/>
    <w:rsid w:val="007A3BAC"/>
    <w:rsid w:val="007D1613"/>
    <w:rsid w:val="007E4C0E"/>
    <w:rsid w:val="007E5216"/>
    <w:rsid w:val="00804B81"/>
    <w:rsid w:val="008301D4"/>
    <w:rsid w:val="008378E8"/>
    <w:rsid w:val="0085660A"/>
    <w:rsid w:val="00886161"/>
    <w:rsid w:val="008A134B"/>
    <w:rsid w:val="008A67D4"/>
    <w:rsid w:val="008B2CC1"/>
    <w:rsid w:val="008B60B2"/>
    <w:rsid w:val="008E3108"/>
    <w:rsid w:val="008E568D"/>
    <w:rsid w:val="0090731E"/>
    <w:rsid w:val="00910101"/>
    <w:rsid w:val="00916042"/>
    <w:rsid w:val="00916EE2"/>
    <w:rsid w:val="00932DCD"/>
    <w:rsid w:val="00940282"/>
    <w:rsid w:val="00966A22"/>
    <w:rsid w:val="0096722F"/>
    <w:rsid w:val="00980843"/>
    <w:rsid w:val="00987286"/>
    <w:rsid w:val="009E2791"/>
    <w:rsid w:val="009E3F6F"/>
    <w:rsid w:val="009F499F"/>
    <w:rsid w:val="00A1057F"/>
    <w:rsid w:val="00A23AA0"/>
    <w:rsid w:val="00A31A0B"/>
    <w:rsid w:val="00A37342"/>
    <w:rsid w:val="00A42DAF"/>
    <w:rsid w:val="00A45B16"/>
    <w:rsid w:val="00A45BD8"/>
    <w:rsid w:val="00A4677D"/>
    <w:rsid w:val="00A478B5"/>
    <w:rsid w:val="00A869B7"/>
    <w:rsid w:val="00A90F0A"/>
    <w:rsid w:val="00AA53E7"/>
    <w:rsid w:val="00AC205C"/>
    <w:rsid w:val="00AE3B3A"/>
    <w:rsid w:val="00AE3EFD"/>
    <w:rsid w:val="00AE46AA"/>
    <w:rsid w:val="00AF0A6B"/>
    <w:rsid w:val="00B05A69"/>
    <w:rsid w:val="00B27698"/>
    <w:rsid w:val="00B52010"/>
    <w:rsid w:val="00B529A8"/>
    <w:rsid w:val="00B54047"/>
    <w:rsid w:val="00B57C57"/>
    <w:rsid w:val="00B75281"/>
    <w:rsid w:val="00B922B7"/>
    <w:rsid w:val="00B92F1F"/>
    <w:rsid w:val="00B938C3"/>
    <w:rsid w:val="00B94081"/>
    <w:rsid w:val="00B94825"/>
    <w:rsid w:val="00B9734B"/>
    <w:rsid w:val="00BA30E2"/>
    <w:rsid w:val="00BC2877"/>
    <w:rsid w:val="00BC55DC"/>
    <w:rsid w:val="00BD4480"/>
    <w:rsid w:val="00BE3885"/>
    <w:rsid w:val="00BE476F"/>
    <w:rsid w:val="00BF5119"/>
    <w:rsid w:val="00C11BFE"/>
    <w:rsid w:val="00C5068F"/>
    <w:rsid w:val="00C53209"/>
    <w:rsid w:val="00C60607"/>
    <w:rsid w:val="00C63FC4"/>
    <w:rsid w:val="00C73589"/>
    <w:rsid w:val="00C86D74"/>
    <w:rsid w:val="00CC2F42"/>
    <w:rsid w:val="00CD04F1"/>
    <w:rsid w:val="00CF681A"/>
    <w:rsid w:val="00CF6DAA"/>
    <w:rsid w:val="00CF7563"/>
    <w:rsid w:val="00D07C78"/>
    <w:rsid w:val="00D45252"/>
    <w:rsid w:val="00D65BB1"/>
    <w:rsid w:val="00D70489"/>
    <w:rsid w:val="00D71B4D"/>
    <w:rsid w:val="00D74F82"/>
    <w:rsid w:val="00D7514F"/>
    <w:rsid w:val="00D93D55"/>
    <w:rsid w:val="00DD7B7F"/>
    <w:rsid w:val="00DE0527"/>
    <w:rsid w:val="00E10394"/>
    <w:rsid w:val="00E15015"/>
    <w:rsid w:val="00E31395"/>
    <w:rsid w:val="00E335FE"/>
    <w:rsid w:val="00E52839"/>
    <w:rsid w:val="00E725CE"/>
    <w:rsid w:val="00E8057A"/>
    <w:rsid w:val="00EA1FFE"/>
    <w:rsid w:val="00EA7D6E"/>
    <w:rsid w:val="00EB2F76"/>
    <w:rsid w:val="00EC4E49"/>
    <w:rsid w:val="00ED77FB"/>
    <w:rsid w:val="00EE1998"/>
    <w:rsid w:val="00EE45FA"/>
    <w:rsid w:val="00F043DE"/>
    <w:rsid w:val="00F05F08"/>
    <w:rsid w:val="00F11370"/>
    <w:rsid w:val="00F135E2"/>
    <w:rsid w:val="00F15373"/>
    <w:rsid w:val="00F31CD4"/>
    <w:rsid w:val="00F51F6D"/>
    <w:rsid w:val="00F54689"/>
    <w:rsid w:val="00F567E1"/>
    <w:rsid w:val="00F570A5"/>
    <w:rsid w:val="00F66152"/>
    <w:rsid w:val="00F8766D"/>
    <w:rsid w:val="00F9165B"/>
    <w:rsid w:val="00F96224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4:docId w14:val="5DD9B241"/>
  <w15:docId w15:val="{A33DF842-5CAB-4319-9F47-91E2FB6A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C2877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character" w:customStyle="1" w:styleId="HeaderChar">
    <w:name w:val="Header Char"/>
    <w:link w:val="Header"/>
    <w:uiPriority w:val="99"/>
    <w:rsid w:val="00BC2877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rsid w:val="00BC2877"/>
    <w:rPr>
      <w:vertAlign w:val="superscript"/>
    </w:rPr>
  </w:style>
  <w:style w:type="character" w:customStyle="1" w:styleId="FootnoteTextChar">
    <w:name w:val="Footnote Text Char"/>
    <w:link w:val="FootnoteText"/>
    <w:semiHidden/>
    <w:rsid w:val="00BC2877"/>
    <w:rPr>
      <w:rFonts w:ascii="Arial" w:eastAsia="SimSun" w:hAnsi="Arial" w:cs="Arial"/>
      <w:sz w:val="18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BC2877"/>
    <w:rPr>
      <w:rFonts w:ascii="Arial" w:eastAsia="SimSun" w:hAnsi="Arial" w:cs="Arial"/>
      <w:sz w:val="18"/>
      <w:lang w:val="en-US" w:eastAsia="zh-CN"/>
    </w:rPr>
  </w:style>
  <w:style w:type="paragraph" w:styleId="NormalWeb">
    <w:name w:val="Normal (Web)"/>
    <w:basedOn w:val="Normal"/>
    <w:uiPriority w:val="99"/>
    <w:unhideWhenUsed/>
    <w:rsid w:val="00BC28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character" w:styleId="Strong">
    <w:name w:val="Strong"/>
    <w:basedOn w:val="DefaultParagraphFont"/>
    <w:uiPriority w:val="22"/>
    <w:qFormat/>
    <w:rsid w:val="00BC2877"/>
    <w:rPr>
      <w:b/>
      <w:bCs/>
    </w:rPr>
  </w:style>
  <w:style w:type="character" w:styleId="Emphasis">
    <w:name w:val="Emphasis"/>
    <w:basedOn w:val="DefaultParagraphFont"/>
    <w:uiPriority w:val="20"/>
    <w:qFormat/>
    <w:rsid w:val="00BC2877"/>
    <w:rPr>
      <w:i/>
      <w:iCs/>
    </w:rPr>
  </w:style>
  <w:style w:type="character" w:customStyle="1" w:styleId="FooterChar">
    <w:name w:val="Footer Char"/>
    <w:basedOn w:val="DefaultParagraphFont"/>
    <w:link w:val="Footer"/>
    <w:semiHidden/>
    <w:rsid w:val="00BC2877"/>
    <w:rPr>
      <w:rFonts w:ascii="Arial" w:eastAsia="SimSun" w:hAnsi="Arial" w:cs="Arial"/>
      <w:sz w:val="22"/>
      <w:lang w:val="en-US" w:eastAsia="zh-CN"/>
    </w:rPr>
  </w:style>
  <w:style w:type="character" w:customStyle="1" w:styleId="apple-converted-space">
    <w:name w:val="apple-converted-space"/>
    <w:basedOn w:val="DefaultParagraphFont"/>
    <w:rsid w:val="005B6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SS_GE_2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B756-3B04-423D-BC1D-E772C4EE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WIPO_GRTKF_IC_SS_GE_23 (E)</Template>
  <TotalTime>263</TotalTime>
  <Pages>13</Pages>
  <Words>1690</Words>
  <Characters>12677</Characters>
  <Application>Microsoft Office Word</Application>
  <DocSecurity>0</DocSecurity>
  <Lines>105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WIPO/GRTKF/IC/SS/GE/23/4</vt:lpstr>
    </vt:vector>
  </TitlesOfParts>
  <Company>WIPO</Company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WIPO/GRTKF/IC/SS/GE/23/4</dc:title>
  <dc:creator>JIAO Fei</dc:creator>
  <cp:keywords>FOR OFFICIAL USE ONLY</cp:keywords>
  <cp:lastModifiedBy>KOMSHILOVA Svetlana</cp:lastModifiedBy>
  <cp:revision>115</cp:revision>
  <cp:lastPrinted>2011-02-15T11:56:00Z</cp:lastPrinted>
  <dcterms:created xsi:type="dcterms:W3CDTF">2023-09-07T14:26:00Z</dcterms:created>
  <dcterms:modified xsi:type="dcterms:W3CDTF">2023-09-08T15:07:00Z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2023-09-05T09:10:59Z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3f022100-a23d-4c4f-a647-6adb30a8363d</vt:lpwstr>
  </property>
  <property fmtid="{D5CDD505-2E9C-101B-9397-08002B2CF9AE}" pid="13" name="MSIP_Label_20773ee6-353b-4fb9-a59d-0b94c8c67bea_ContentBits">
    <vt:lpwstr>0</vt:lpwstr>
  </property>
</Properties>
</file>