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Layout w:type="fixed"/>
        <w:tblLook w:val="01E0" w:firstRow="1" w:lastRow="1" w:firstColumn="1" w:lastColumn="1" w:noHBand="0" w:noVBand="0"/>
      </w:tblPr>
      <w:tblGrid>
        <w:gridCol w:w="4466"/>
        <w:gridCol w:w="4894"/>
      </w:tblGrid>
      <w:tr w:rsidR="008B2CC1" w:rsidRPr="00D32368" w:rsidTr="00843AA0">
        <w:trPr>
          <w:trHeight w:hRule="exact" w:val="680"/>
        </w:trPr>
        <w:tc>
          <w:tcPr>
            <w:tcW w:w="9360" w:type="dxa"/>
            <w:gridSpan w:val="2"/>
            <w:tcMar>
              <w:left w:w="0" w:type="dxa"/>
              <w:right w:w="0" w:type="dxa"/>
            </w:tcMar>
          </w:tcPr>
          <w:p w:rsidR="008B2CC1" w:rsidRPr="00D32368" w:rsidRDefault="0075377A" w:rsidP="00A929BA">
            <w:pPr>
              <w:jc w:val="right"/>
              <w:rPr>
                <w:b/>
                <w:sz w:val="40"/>
                <w:szCs w:val="40"/>
                <w:lang w:val="es-ES_tradnl"/>
              </w:rPr>
            </w:pPr>
            <w:r w:rsidRPr="00D32368">
              <w:rPr>
                <w:b/>
                <w:sz w:val="40"/>
                <w:szCs w:val="40"/>
                <w:lang w:val="es-ES_tradnl"/>
              </w:rPr>
              <w:t>S</w:t>
            </w:r>
          </w:p>
        </w:tc>
      </w:tr>
      <w:tr w:rsidR="002634C4" w:rsidRPr="00D32368" w:rsidTr="00843AA0">
        <w:tc>
          <w:tcPr>
            <w:tcW w:w="4517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634C4" w:rsidRPr="00D32368" w:rsidRDefault="002634C4" w:rsidP="00A929BA">
            <w:pPr>
              <w:rPr>
                <w:lang w:val="es-ES_tradnl"/>
              </w:rPr>
            </w:pPr>
          </w:p>
        </w:tc>
        <w:tc>
          <w:tcPr>
            <w:tcW w:w="484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634C4" w:rsidRPr="00D32368" w:rsidRDefault="00EA3614" w:rsidP="00A929BA">
            <w:pPr>
              <w:rPr>
                <w:lang w:val="es-ES_tradnl"/>
              </w:rPr>
            </w:pPr>
            <w:r w:rsidRPr="00D32368">
              <w:rPr>
                <w:noProof/>
                <w:lang w:val="en-US" w:eastAsia="en-US"/>
              </w:rPr>
              <w:drawing>
                <wp:inline distT="0" distB="0" distL="0" distR="0" wp14:anchorId="0742A88E" wp14:editId="2349116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6A9" w:rsidRPr="00D32368" w:rsidTr="00843AA0">
        <w:trPr>
          <w:trHeight w:hRule="exact" w:val="397"/>
        </w:trPr>
        <w:tc>
          <w:tcPr>
            <w:tcW w:w="9360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D32368" w:rsidRDefault="000A46A9" w:rsidP="00A929BA">
            <w:pPr>
              <w:rPr>
                <w:b/>
                <w:caps/>
                <w:sz w:val="24"/>
                <w:lang w:val="es-ES_tradnl"/>
              </w:rPr>
            </w:pPr>
          </w:p>
        </w:tc>
      </w:tr>
      <w:tr w:rsidR="00843AA0" w:rsidRPr="00547D99" w:rsidTr="00A239D1">
        <w:trPr>
          <w:trHeight w:hRule="exact" w:val="397"/>
        </w:trPr>
        <w:tc>
          <w:tcPr>
            <w:tcW w:w="9469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</w:tcPr>
          <w:p w:rsidR="00843AA0" w:rsidRPr="00142AA7" w:rsidRDefault="00241A57" w:rsidP="00F02A1E">
            <w:pPr>
              <w:jc w:val="right"/>
              <w:rPr>
                <w:rFonts w:ascii="Arial Black" w:hAnsi="Arial Black"/>
                <w:caps/>
                <w:sz w:val="15"/>
                <w:lang w:val="en-US"/>
              </w:rPr>
            </w:pPr>
            <w:r>
              <w:rPr>
                <w:rFonts w:ascii="Arial Black" w:hAnsi="Arial Black"/>
                <w:sz w:val="15"/>
                <w:lang w:val="en-US"/>
              </w:rPr>
              <w:t>WIPO</w:t>
            </w:r>
            <w:r w:rsidR="00F02A1E" w:rsidRPr="00142AA7">
              <w:rPr>
                <w:rFonts w:ascii="Arial Black" w:hAnsi="Arial Black"/>
                <w:sz w:val="15"/>
                <w:lang w:val="en-US"/>
              </w:rPr>
              <w:t>/GRTKF/IND/GE/13/INF/1 REV.</w:t>
            </w:r>
          </w:p>
        </w:tc>
      </w:tr>
      <w:tr w:rsidR="00843AA0" w:rsidRPr="00D32368" w:rsidTr="00A239D1">
        <w:trPr>
          <w:trHeight w:hRule="exact" w:val="170"/>
        </w:trPr>
        <w:tc>
          <w:tcPr>
            <w:tcW w:w="9469" w:type="dxa"/>
            <w:gridSpan w:val="2"/>
            <w:noWrap/>
            <w:tcMar>
              <w:left w:w="0" w:type="dxa"/>
              <w:right w:w="0" w:type="dxa"/>
            </w:tcMar>
          </w:tcPr>
          <w:p w:rsidR="00843AA0" w:rsidRPr="00D32368" w:rsidRDefault="00F02A1E" w:rsidP="00F02A1E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D32368">
              <w:rPr>
                <w:rFonts w:ascii="Arial Black" w:hAnsi="Arial Black"/>
                <w:sz w:val="15"/>
                <w:lang w:val="es-ES_tradnl"/>
              </w:rPr>
              <w:t>ORIGINAL:  INGLÉS</w:t>
            </w:r>
          </w:p>
        </w:tc>
      </w:tr>
      <w:tr w:rsidR="00843AA0" w:rsidRPr="00D32368" w:rsidTr="00843AA0">
        <w:trPr>
          <w:trHeight w:hRule="exact" w:val="198"/>
        </w:trPr>
        <w:tc>
          <w:tcPr>
            <w:tcW w:w="9360" w:type="dxa"/>
            <w:gridSpan w:val="2"/>
            <w:tcMar>
              <w:left w:w="0" w:type="dxa"/>
              <w:right w:w="0" w:type="dxa"/>
            </w:tcMar>
            <w:vAlign w:val="bottom"/>
          </w:tcPr>
          <w:p w:rsidR="00843AA0" w:rsidRPr="00D32368" w:rsidRDefault="00F02A1E" w:rsidP="00547D99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D32368">
              <w:rPr>
                <w:rFonts w:ascii="Arial Black" w:hAnsi="Arial Black"/>
                <w:sz w:val="15"/>
                <w:lang w:val="es-ES_tradnl"/>
              </w:rPr>
              <w:t xml:space="preserve">FECHA:  </w:t>
            </w:r>
            <w:r w:rsidR="00547D99">
              <w:rPr>
                <w:rFonts w:ascii="Arial Black" w:hAnsi="Arial Black"/>
                <w:sz w:val="15"/>
                <w:lang w:val="es-ES_tradnl"/>
              </w:rPr>
              <w:t>3</w:t>
            </w:r>
            <w:r w:rsidRPr="00D32368">
              <w:rPr>
                <w:rFonts w:ascii="Arial Black" w:hAnsi="Arial Black"/>
                <w:sz w:val="15"/>
                <w:lang w:val="es-ES_tradnl"/>
              </w:rPr>
              <w:t xml:space="preserve"> DE</w:t>
            </w:r>
            <w:r w:rsidR="00547D99">
              <w:rPr>
                <w:rFonts w:ascii="Arial Black" w:hAnsi="Arial Black"/>
                <w:sz w:val="15"/>
                <w:lang w:val="es-ES_tradnl"/>
              </w:rPr>
              <w:t xml:space="preserve"> DIC</w:t>
            </w:r>
            <w:r w:rsidRPr="00D32368">
              <w:rPr>
                <w:rFonts w:ascii="Arial Black" w:hAnsi="Arial Black"/>
                <w:sz w:val="15"/>
                <w:lang w:val="es-ES_tradnl"/>
              </w:rPr>
              <w:t>IEMBRE DE 2013</w:t>
            </w:r>
          </w:p>
        </w:tc>
      </w:tr>
    </w:tbl>
    <w:p w:rsidR="008B2CC1" w:rsidRPr="00D32368" w:rsidRDefault="008B2CC1" w:rsidP="00264515">
      <w:pPr>
        <w:rPr>
          <w:lang w:val="es-ES_tradnl"/>
        </w:rPr>
      </w:pPr>
    </w:p>
    <w:p w:rsidR="008B2CC1" w:rsidRPr="00D32368" w:rsidRDefault="008B2CC1" w:rsidP="001D7119">
      <w:pPr>
        <w:rPr>
          <w:lang w:val="es-ES_tradnl"/>
        </w:rPr>
      </w:pPr>
    </w:p>
    <w:p w:rsidR="008B2CC1" w:rsidRPr="00D32368" w:rsidRDefault="008B2CC1" w:rsidP="001D7119">
      <w:pPr>
        <w:rPr>
          <w:lang w:val="es-ES_tradnl"/>
        </w:rPr>
      </w:pPr>
    </w:p>
    <w:p w:rsidR="008B2CC1" w:rsidRPr="00D32368" w:rsidRDefault="008B2CC1" w:rsidP="001D7119">
      <w:pPr>
        <w:rPr>
          <w:lang w:val="es-ES_tradnl"/>
        </w:rPr>
      </w:pPr>
    </w:p>
    <w:p w:rsidR="008B2CC1" w:rsidRPr="00D32368" w:rsidRDefault="000A6592" w:rsidP="008B2CC1">
      <w:pPr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Taller</w:t>
      </w:r>
      <w:r w:rsidR="00843AA0" w:rsidRPr="00D32368">
        <w:rPr>
          <w:b/>
          <w:sz w:val="28"/>
          <w:szCs w:val="28"/>
          <w:lang w:val="es-ES_tradnl"/>
        </w:rPr>
        <w:t xml:space="preserve"> práctico para pueblos indígenas y comunidades locales sobre propiedad intelectual y conocimientos tradicionales</w:t>
      </w:r>
    </w:p>
    <w:p w:rsidR="003845C1" w:rsidRPr="00D32368" w:rsidRDefault="003845C1" w:rsidP="003845C1">
      <w:pPr>
        <w:rPr>
          <w:lang w:val="es-ES_tradnl"/>
        </w:rPr>
      </w:pPr>
    </w:p>
    <w:p w:rsidR="003845C1" w:rsidRPr="00D32368" w:rsidRDefault="003845C1" w:rsidP="003845C1">
      <w:pPr>
        <w:rPr>
          <w:lang w:val="es-ES_tradnl"/>
        </w:rPr>
      </w:pPr>
    </w:p>
    <w:p w:rsidR="00843AA0" w:rsidRPr="00D32368" w:rsidRDefault="00843AA0" w:rsidP="00843AA0">
      <w:pPr>
        <w:rPr>
          <w:lang w:val="es-ES_tradnl"/>
        </w:rPr>
      </w:pPr>
      <w:r w:rsidRPr="00D32368">
        <w:rPr>
          <w:lang w:val="es-ES_tradnl"/>
        </w:rPr>
        <w:t>Organizado por la Organización Mundial de la Propiedad Intelectual (OMPI)</w:t>
      </w:r>
    </w:p>
    <w:p w:rsidR="008B2CC1" w:rsidRPr="00D32368" w:rsidRDefault="008B2CC1" w:rsidP="004F4D9B">
      <w:pPr>
        <w:rPr>
          <w:lang w:val="es-ES_tradnl"/>
        </w:rPr>
      </w:pPr>
    </w:p>
    <w:p w:rsidR="00843AA0" w:rsidRPr="00D32368" w:rsidRDefault="00843AA0" w:rsidP="004F4D9B">
      <w:pPr>
        <w:rPr>
          <w:lang w:val="es-ES_tradnl"/>
        </w:rPr>
      </w:pPr>
    </w:p>
    <w:p w:rsidR="00843AA0" w:rsidRPr="00D32368" w:rsidRDefault="00843AA0" w:rsidP="00843AA0">
      <w:pPr>
        <w:rPr>
          <w:b/>
          <w:sz w:val="24"/>
          <w:szCs w:val="24"/>
          <w:lang w:val="es-ES_tradnl"/>
        </w:rPr>
      </w:pPr>
      <w:r w:rsidRPr="00D32368">
        <w:rPr>
          <w:b/>
          <w:sz w:val="24"/>
          <w:szCs w:val="24"/>
          <w:lang w:val="es-ES_tradnl"/>
        </w:rPr>
        <w:t>Ginebra, 4 a 6 de diciembre de 2013</w:t>
      </w:r>
    </w:p>
    <w:p w:rsidR="00843AA0" w:rsidRPr="00D32368" w:rsidRDefault="00843AA0" w:rsidP="00843AA0">
      <w:pPr>
        <w:rPr>
          <w:lang w:val="es-ES_tradnl"/>
        </w:rPr>
      </w:pPr>
    </w:p>
    <w:p w:rsidR="00843AA0" w:rsidRPr="00D32368" w:rsidRDefault="00843AA0" w:rsidP="00843AA0">
      <w:pPr>
        <w:rPr>
          <w:lang w:val="es-ES_tradnl"/>
        </w:rPr>
      </w:pPr>
    </w:p>
    <w:p w:rsidR="00843AA0" w:rsidRPr="00D32368" w:rsidRDefault="00843AA0" w:rsidP="00843AA0">
      <w:pPr>
        <w:rPr>
          <w:lang w:val="es-ES_tradnl"/>
        </w:rPr>
      </w:pPr>
    </w:p>
    <w:p w:rsidR="00843AA0" w:rsidRPr="00D32368" w:rsidRDefault="0032414D" w:rsidP="00843AA0">
      <w:pPr>
        <w:rPr>
          <w:caps/>
          <w:sz w:val="24"/>
          <w:lang w:val="es-ES_tradnl"/>
        </w:rPr>
      </w:pPr>
      <w:bookmarkStart w:id="0" w:name="TitleOfDoc"/>
      <w:bookmarkEnd w:id="0"/>
      <w:r w:rsidRPr="00D32368">
        <w:rPr>
          <w:sz w:val="24"/>
          <w:lang w:val="es-ES_tradnl"/>
        </w:rPr>
        <w:t>PROGRAMA PROVISIONAL REVISADO</w:t>
      </w:r>
    </w:p>
    <w:p w:rsidR="00843AA0" w:rsidRPr="00D32368" w:rsidRDefault="00843AA0" w:rsidP="00843AA0">
      <w:pPr>
        <w:rPr>
          <w:lang w:val="es-ES_tradnl"/>
        </w:rPr>
      </w:pPr>
    </w:p>
    <w:p w:rsidR="00843AA0" w:rsidRPr="00D32368" w:rsidRDefault="00843AA0" w:rsidP="00843AA0">
      <w:pPr>
        <w:rPr>
          <w:i/>
          <w:lang w:val="es-ES_tradnl"/>
        </w:rPr>
      </w:pPr>
      <w:bookmarkStart w:id="1" w:name="Prepared"/>
      <w:bookmarkEnd w:id="1"/>
      <w:r w:rsidRPr="00D32368">
        <w:rPr>
          <w:i/>
          <w:lang w:val="es-ES_tradnl"/>
        </w:rPr>
        <w:t>preparado por la Oficina Internacional de la OMPI</w:t>
      </w:r>
    </w:p>
    <w:p w:rsidR="00843AA0" w:rsidRPr="00D32368" w:rsidRDefault="00843AA0" w:rsidP="00843AA0">
      <w:pPr>
        <w:rPr>
          <w:lang w:val="es-ES_tradnl"/>
        </w:rPr>
      </w:pPr>
    </w:p>
    <w:p w:rsidR="00843AA0" w:rsidRPr="00D32368" w:rsidRDefault="00843AA0" w:rsidP="00843AA0">
      <w:pPr>
        <w:rPr>
          <w:lang w:val="es-ES_tradnl"/>
        </w:rPr>
      </w:pPr>
      <w:r w:rsidRPr="00D32368">
        <w:rPr>
          <w:lang w:val="es-ES_tradnl"/>
        </w:rPr>
        <w:br w:type="page"/>
      </w:r>
    </w:p>
    <w:p w:rsidR="00843AA0" w:rsidRPr="00D32368" w:rsidRDefault="00843AA0" w:rsidP="00843AA0">
      <w:pPr>
        <w:rPr>
          <w:u w:val="single"/>
          <w:lang w:val="es-ES_tradnl"/>
        </w:rPr>
      </w:pPr>
      <w:r w:rsidRPr="00D32368">
        <w:rPr>
          <w:u w:val="single"/>
          <w:lang w:val="es-ES_tradnl"/>
        </w:rPr>
        <w:lastRenderedPageBreak/>
        <w:t xml:space="preserve">Miércoles 4 </w:t>
      </w:r>
      <w:r w:rsidR="00142AA7">
        <w:rPr>
          <w:u w:val="single"/>
          <w:lang w:val="es-ES_tradnl"/>
        </w:rPr>
        <w:t>de diciembre</w:t>
      </w:r>
    </w:p>
    <w:p w:rsidR="00843AA0" w:rsidRPr="00D32368" w:rsidRDefault="00843AA0" w:rsidP="00843AA0">
      <w:pPr>
        <w:rPr>
          <w:lang w:val="es-ES_tradnl"/>
        </w:rPr>
      </w:pPr>
    </w:p>
    <w:p w:rsidR="00843AA0" w:rsidRPr="00D32368" w:rsidRDefault="00843AA0" w:rsidP="00843AA0">
      <w:pPr>
        <w:tabs>
          <w:tab w:val="left" w:pos="2835"/>
        </w:tabs>
        <w:rPr>
          <w:lang w:val="es-ES_tradnl"/>
        </w:rPr>
      </w:pPr>
      <w:r w:rsidRPr="00D32368">
        <w:rPr>
          <w:lang w:val="es-ES_tradnl"/>
        </w:rPr>
        <w:t>9.30</w:t>
      </w:r>
      <w:r w:rsidR="00142AA7">
        <w:rPr>
          <w:lang w:val="es-ES_tradnl"/>
        </w:rPr>
        <w:t xml:space="preserve"> a </w:t>
      </w:r>
      <w:r w:rsidRPr="00D32368">
        <w:rPr>
          <w:lang w:val="es-ES_tradnl"/>
        </w:rPr>
        <w:t>10</w:t>
      </w:r>
      <w:r w:rsidRPr="00D32368">
        <w:rPr>
          <w:lang w:val="es-ES_tradnl"/>
        </w:rPr>
        <w:tab/>
      </w:r>
      <w:r w:rsidRPr="00D32368">
        <w:rPr>
          <w:lang w:val="es-ES_tradnl"/>
        </w:rPr>
        <w:tab/>
        <w:t>Inscripción</w:t>
      </w:r>
      <w:r w:rsidR="003809D8">
        <w:rPr>
          <w:lang w:val="es-ES_tradnl"/>
        </w:rPr>
        <w:t xml:space="preserve"> </w:t>
      </w:r>
    </w:p>
    <w:p w:rsidR="00843AA0" w:rsidRPr="00D32368" w:rsidRDefault="00843AA0" w:rsidP="00843AA0">
      <w:pPr>
        <w:rPr>
          <w:lang w:val="es-ES_tradnl"/>
        </w:rPr>
      </w:pPr>
    </w:p>
    <w:p w:rsidR="00843AA0" w:rsidRPr="00D32368" w:rsidRDefault="00843AA0" w:rsidP="00843AA0">
      <w:pPr>
        <w:rPr>
          <w:b/>
          <w:lang w:val="es-ES_tradnl"/>
        </w:rPr>
      </w:pPr>
      <w:r w:rsidRPr="00D32368">
        <w:rPr>
          <w:b/>
          <w:lang w:val="es-ES_tradnl"/>
        </w:rPr>
        <w:t>Apertura</w:t>
      </w:r>
    </w:p>
    <w:p w:rsidR="00843AA0" w:rsidRPr="00D32368" w:rsidRDefault="00843AA0" w:rsidP="00843AA0">
      <w:pPr>
        <w:rPr>
          <w:lang w:val="es-ES_tradnl"/>
        </w:rPr>
      </w:pPr>
    </w:p>
    <w:p w:rsidR="00843AA0" w:rsidRPr="00D32368" w:rsidRDefault="00843AA0" w:rsidP="002B4B46">
      <w:pPr>
        <w:tabs>
          <w:tab w:val="left" w:pos="2835"/>
        </w:tabs>
        <w:ind w:left="2835" w:hanging="2835"/>
        <w:rPr>
          <w:lang w:val="es-ES_tradnl"/>
        </w:rPr>
      </w:pPr>
      <w:r w:rsidRPr="00D32368">
        <w:rPr>
          <w:lang w:val="es-ES_tradnl"/>
        </w:rPr>
        <w:t>10.00</w:t>
      </w:r>
      <w:r w:rsidR="00142AA7">
        <w:rPr>
          <w:lang w:val="es-ES_tradnl"/>
        </w:rPr>
        <w:t xml:space="preserve"> a </w:t>
      </w:r>
      <w:r w:rsidRPr="00D32368">
        <w:rPr>
          <w:lang w:val="es-ES_tradnl"/>
        </w:rPr>
        <w:t>10.10</w:t>
      </w:r>
      <w:r w:rsidRPr="00D32368">
        <w:rPr>
          <w:lang w:val="es-ES_tradnl"/>
        </w:rPr>
        <w:tab/>
      </w:r>
      <w:r w:rsidR="000A6592">
        <w:rPr>
          <w:lang w:val="es-ES_tradnl"/>
        </w:rPr>
        <w:t>Palabras</w:t>
      </w:r>
      <w:r w:rsidR="00FD337C">
        <w:rPr>
          <w:lang w:val="es-ES_tradnl"/>
        </w:rPr>
        <w:t xml:space="preserve"> de bienvenida por el Sr.</w:t>
      </w:r>
      <w:r w:rsidRPr="00D32368">
        <w:rPr>
          <w:lang w:val="es-ES_tradnl"/>
        </w:rPr>
        <w:t xml:space="preserve"> </w:t>
      </w:r>
      <w:r w:rsidR="00FD337C" w:rsidRPr="00D32368">
        <w:rPr>
          <w:lang w:val="es-ES_tradnl"/>
        </w:rPr>
        <w:t>Wend Wendland, Director, División de Conocimientos Tradicionales, OMPI</w:t>
      </w:r>
    </w:p>
    <w:p w:rsidR="00843AA0" w:rsidRPr="00D32368" w:rsidRDefault="00843AA0" w:rsidP="00A239D1">
      <w:pPr>
        <w:ind w:left="2835"/>
        <w:rPr>
          <w:lang w:val="es-ES_tradnl"/>
        </w:rPr>
      </w:pPr>
    </w:p>
    <w:p w:rsidR="00843AA0" w:rsidRPr="00D32368" w:rsidRDefault="00843AA0" w:rsidP="00843AA0">
      <w:pPr>
        <w:tabs>
          <w:tab w:val="left" w:pos="2835"/>
        </w:tabs>
        <w:rPr>
          <w:lang w:val="es-ES_tradnl"/>
        </w:rPr>
      </w:pPr>
      <w:r w:rsidRPr="00D32368">
        <w:rPr>
          <w:lang w:val="es-ES_tradnl"/>
        </w:rPr>
        <w:t>10.10</w:t>
      </w:r>
      <w:r w:rsidR="00142AA7">
        <w:rPr>
          <w:lang w:val="es-ES_tradnl"/>
        </w:rPr>
        <w:t xml:space="preserve"> a </w:t>
      </w:r>
      <w:r w:rsidRPr="00D32368">
        <w:rPr>
          <w:lang w:val="es-ES_tradnl"/>
        </w:rPr>
        <w:t>10.20</w:t>
      </w:r>
      <w:r w:rsidRPr="00D32368">
        <w:rPr>
          <w:lang w:val="es-ES_tradnl"/>
        </w:rPr>
        <w:tab/>
      </w:r>
      <w:r w:rsidRPr="00D32368">
        <w:rPr>
          <w:lang w:val="es-ES_tradnl"/>
        </w:rPr>
        <w:tab/>
      </w:r>
      <w:r w:rsidR="00142AA7">
        <w:rPr>
          <w:lang w:val="es-ES_tradnl"/>
        </w:rPr>
        <w:t xml:space="preserve">Salutaciones </w:t>
      </w:r>
      <w:r w:rsidRPr="00D32368">
        <w:rPr>
          <w:lang w:val="es-ES_tradnl"/>
        </w:rPr>
        <w:t>indígenas</w:t>
      </w:r>
    </w:p>
    <w:p w:rsidR="00843AA0" w:rsidRPr="00D32368" w:rsidRDefault="00843AA0" w:rsidP="00A239D1">
      <w:pPr>
        <w:tabs>
          <w:tab w:val="left" w:pos="2835"/>
        </w:tabs>
        <w:ind w:left="2835"/>
        <w:rPr>
          <w:lang w:val="es-ES_tradnl"/>
        </w:rPr>
      </w:pPr>
    </w:p>
    <w:p w:rsidR="00843AA0" w:rsidRPr="00D32368" w:rsidRDefault="00843AA0" w:rsidP="00843AA0">
      <w:pPr>
        <w:tabs>
          <w:tab w:val="left" w:pos="2835"/>
        </w:tabs>
        <w:rPr>
          <w:lang w:val="es-ES_tradnl"/>
        </w:rPr>
      </w:pPr>
      <w:r w:rsidRPr="00D32368">
        <w:rPr>
          <w:lang w:val="es-ES_tradnl"/>
        </w:rPr>
        <w:t>10.20</w:t>
      </w:r>
      <w:r w:rsidR="00142AA7">
        <w:rPr>
          <w:lang w:val="es-ES_tradnl"/>
        </w:rPr>
        <w:t xml:space="preserve"> a </w:t>
      </w:r>
      <w:r w:rsidRPr="00D32368">
        <w:rPr>
          <w:lang w:val="es-ES_tradnl"/>
        </w:rPr>
        <w:t>10.40</w:t>
      </w:r>
      <w:r w:rsidRPr="00D32368">
        <w:rPr>
          <w:lang w:val="es-ES_tradnl"/>
        </w:rPr>
        <w:tab/>
      </w:r>
      <w:r w:rsidRPr="00D32368">
        <w:rPr>
          <w:lang w:val="es-ES_tradnl"/>
        </w:rPr>
        <w:tab/>
        <w:t xml:space="preserve">Introducción al </w:t>
      </w:r>
      <w:r w:rsidR="00FD337C">
        <w:rPr>
          <w:lang w:val="es-ES_tradnl"/>
        </w:rPr>
        <w:t>taller</w:t>
      </w:r>
    </w:p>
    <w:p w:rsidR="00843AA0" w:rsidRPr="00D32368" w:rsidRDefault="008C0237" w:rsidP="00A239D1">
      <w:pPr>
        <w:ind w:left="2835"/>
        <w:rPr>
          <w:szCs w:val="22"/>
          <w:lang w:val="es-ES_tradnl"/>
        </w:rPr>
      </w:pPr>
      <w:r w:rsidRPr="00D32368">
        <w:rPr>
          <w:lang w:val="es-ES_tradnl"/>
        </w:rPr>
        <w:t>Sra. </w:t>
      </w:r>
      <w:r w:rsidR="00843AA0" w:rsidRPr="00D32368">
        <w:rPr>
          <w:szCs w:val="22"/>
          <w:lang w:val="es-ES_tradnl"/>
        </w:rPr>
        <w:t xml:space="preserve">Rebecca Tsosie, </w:t>
      </w:r>
      <w:r w:rsidR="00D32368" w:rsidRPr="00D32368">
        <w:rPr>
          <w:szCs w:val="22"/>
          <w:lang w:val="es-ES_tradnl"/>
        </w:rPr>
        <w:t>Profesora</w:t>
      </w:r>
      <w:r w:rsidR="00843AA0" w:rsidRPr="00D32368">
        <w:rPr>
          <w:szCs w:val="22"/>
          <w:lang w:val="es-ES_tradnl"/>
        </w:rPr>
        <w:t xml:space="preserve">, </w:t>
      </w:r>
      <w:r w:rsidR="00843AA0" w:rsidRPr="00D32368">
        <w:rPr>
          <w:i/>
          <w:szCs w:val="22"/>
          <w:lang w:val="es-ES_tradnl"/>
        </w:rPr>
        <w:t>Day O’Connor College of Law</w:t>
      </w:r>
      <w:r w:rsidR="00843AA0" w:rsidRPr="00D32368">
        <w:rPr>
          <w:szCs w:val="22"/>
          <w:lang w:val="es-ES_tradnl"/>
        </w:rPr>
        <w:t xml:space="preserve">, </w:t>
      </w:r>
      <w:r w:rsidR="00843AA0" w:rsidRPr="00D32368">
        <w:rPr>
          <w:i/>
          <w:szCs w:val="22"/>
          <w:lang w:val="es-ES_tradnl"/>
        </w:rPr>
        <w:t>Arizona State University</w:t>
      </w:r>
      <w:r w:rsidR="00843AA0" w:rsidRPr="00D32368">
        <w:rPr>
          <w:szCs w:val="22"/>
          <w:lang w:val="es-ES_tradnl"/>
        </w:rPr>
        <w:t>, Estados Unidos de América</w:t>
      </w:r>
    </w:p>
    <w:p w:rsidR="00843AA0" w:rsidRDefault="00843AA0" w:rsidP="008C0237">
      <w:pPr>
        <w:rPr>
          <w:lang w:val="es-ES_tradnl"/>
        </w:rPr>
      </w:pPr>
    </w:p>
    <w:p w:rsidR="003809D8" w:rsidRPr="00D32368" w:rsidRDefault="003809D8" w:rsidP="008C0237">
      <w:pPr>
        <w:rPr>
          <w:lang w:val="es-ES_tradnl"/>
        </w:rPr>
      </w:pPr>
    </w:p>
    <w:p w:rsidR="00843AA0" w:rsidRPr="00D32368" w:rsidRDefault="00843AA0" w:rsidP="00843AA0">
      <w:pPr>
        <w:rPr>
          <w:b/>
          <w:szCs w:val="22"/>
          <w:lang w:val="es-ES_tradnl"/>
        </w:rPr>
      </w:pPr>
      <w:r w:rsidRPr="00D32368">
        <w:rPr>
          <w:b/>
          <w:lang w:val="es-ES_tradnl"/>
        </w:rPr>
        <w:t>Tem</w:t>
      </w:r>
      <w:r w:rsidR="00D32368" w:rsidRPr="00D32368">
        <w:rPr>
          <w:b/>
          <w:lang w:val="es-ES_tradnl"/>
        </w:rPr>
        <w:t>a 1</w:t>
      </w:r>
      <w:proofErr w:type="gramStart"/>
      <w:r w:rsidRPr="00D32368">
        <w:rPr>
          <w:b/>
          <w:lang w:val="es-ES_tradnl"/>
        </w:rPr>
        <w:t>:</w:t>
      </w:r>
      <w:r w:rsidRPr="00D32368">
        <w:rPr>
          <w:lang w:val="es-ES_tradnl"/>
        </w:rPr>
        <w:t xml:space="preserve">  </w:t>
      </w:r>
      <w:r w:rsidRPr="00D32368">
        <w:rPr>
          <w:b/>
          <w:lang w:val="es-ES_tradnl"/>
        </w:rPr>
        <w:t>¿</w:t>
      </w:r>
      <w:proofErr w:type="gramEnd"/>
      <w:r w:rsidRPr="00D32368">
        <w:rPr>
          <w:b/>
          <w:lang w:val="es-ES_tradnl"/>
        </w:rPr>
        <w:t>Qué son los conocimientos tradicionales (CC.TT.)</w:t>
      </w:r>
      <w:r w:rsidRPr="00D32368">
        <w:rPr>
          <w:b/>
          <w:szCs w:val="22"/>
          <w:lang w:val="es-ES_tradnl"/>
        </w:rPr>
        <w:t xml:space="preserve"> y las expresiones culturales tradicionales (ECT)?  ¿Qué significa prote</w:t>
      </w:r>
      <w:r w:rsidR="00142AA7">
        <w:rPr>
          <w:b/>
          <w:szCs w:val="22"/>
          <w:lang w:val="es-ES_tradnl"/>
        </w:rPr>
        <w:t>ger</w:t>
      </w:r>
      <w:r w:rsidRPr="00D32368">
        <w:rPr>
          <w:b/>
          <w:szCs w:val="22"/>
          <w:lang w:val="es-ES_tradnl"/>
        </w:rPr>
        <w:t xml:space="preserve"> los CC.TT. y las ECT?</w:t>
      </w:r>
    </w:p>
    <w:p w:rsidR="00843AA0" w:rsidRPr="00D32368" w:rsidRDefault="00843AA0" w:rsidP="00843AA0">
      <w:pPr>
        <w:rPr>
          <w:lang w:val="es-ES_tradnl"/>
        </w:rPr>
      </w:pPr>
    </w:p>
    <w:p w:rsidR="00843AA0" w:rsidRPr="00D32368" w:rsidRDefault="00843AA0" w:rsidP="00843AA0">
      <w:pPr>
        <w:tabs>
          <w:tab w:val="left" w:pos="2835"/>
        </w:tabs>
        <w:rPr>
          <w:szCs w:val="22"/>
          <w:lang w:val="es-ES_tradnl"/>
        </w:rPr>
      </w:pPr>
      <w:r w:rsidRPr="00D32368">
        <w:rPr>
          <w:lang w:val="es-ES_tradnl"/>
        </w:rPr>
        <w:t>10.40</w:t>
      </w:r>
      <w:r w:rsidR="00142AA7">
        <w:rPr>
          <w:lang w:val="es-ES_tradnl"/>
        </w:rPr>
        <w:t xml:space="preserve"> a </w:t>
      </w:r>
      <w:r w:rsidRPr="00D32368">
        <w:rPr>
          <w:lang w:val="es-ES_tradnl"/>
        </w:rPr>
        <w:t>11.15</w:t>
      </w:r>
      <w:r w:rsidRPr="00D32368">
        <w:rPr>
          <w:lang w:val="es-ES_tradnl"/>
        </w:rPr>
        <w:tab/>
      </w:r>
      <w:r w:rsidRPr="00D32368">
        <w:rPr>
          <w:lang w:val="es-ES_tradnl"/>
        </w:rPr>
        <w:tab/>
      </w:r>
      <w:r w:rsidR="00FD337C">
        <w:rPr>
          <w:lang w:val="es-ES_tradnl"/>
        </w:rPr>
        <w:t>Presentación b</w:t>
      </w:r>
      <w:r w:rsidRPr="00D32368">
        <w:rPr>
          <w:lang w:val="es-ES_tradnl"/>
        </w:rPr>
        <w:t xml:space="preserve">reve </w:t>
      </w:r>
    </w:p>
    <w:p w:rsidR="00843AA0" w:rsidRPr="00D32368" w:rsidRDefault="008C0237" w:rsidP="00843AA0">
      <w:pPr>
        <w:ind w:left="2835"/>
        <w:rPr>
          <w:szCs w:val="22"/>
          <w:lang w:val="es-ES_tradnl"/>
        </w:rPr>
      </w:pPr>
      <w:r w:rsidRPr="00D32368">
        <w:rPr>
          <w:szCs w:val="22"/>
          <w:lang w:val="es-ES_tradnl"/>
        </w:rPr>
        <w:t>Sra. </w:t>
      </w:r>
      <w:r w:rsidR="00843AA0" w:rsidRPr="00D32368">
        <w:rPr>
          <w:szCs w:val="22"/>
          <w:lang w:val="es-ES_tradnl"/>
        </w:rPr>
        <w:t xml:space="preserve">Begoña </w:t>
      </w:r>
      <w:r w:rsidR="00843AA0" w:rsidRPr="00D32368">
        <w:rPr>
          <w:snapToGrid w:val="0"/>
          <w:szCs w:val="22"/>
          <w:lang w:val="es-ES_tradnl"/>
        </w:rPr>
        <w:t>Venero Aguirre, Consejera Principal</w:t>
      </w:r>
      <w:r w:rsidR="00843AA0" w:rsidRPr="00D32368">
        <w:rPr>
          <w:szCs w:val="22"/>
          <w:lang w:val="es-ES_tradnl"/>
        </w:rPr>
        <w:t>, División de Conocimientos Tradicionales, OMPI</w:t>
      </w:r>
    </w:p>
    <w:p w:rsidR="00843AA0" w:rsidRPr="00D32368" w:rsidRDefault="008C0237" w:rsidP="00843AA0">
      <w:pPr>
        <w:ind w:left="2835"/>
        <w:rPr>
          <w:szCs w:val="22"/>
          <w:lang w:val="es-ES_tradnl"/>
        </w:rPr>
      </w:pPr>
      <w:r w:rsidRPr="00D32368">
        <w:rPr>
          <w:szCs w:val="22"/>
          <w:lang w:val="es-ES_tradnl"/>
        </w:rPr>
        <w:t>Sra. </w:t>
      </w:r>
      <w:r w:rsidR="00843AA0" w:rsidRPr="00D32368">
        <w:rPr>
          <w:szCs w:val="22"/>
          <w:lang w:val="es-ES_tradnl"/>
        </w:rPr>
        <w:t>Brigitte Vézina, Jurista, División de Conocimientos Tradicionales, OMPI</w:t>
      </w:r>
    </w:p>
    <w:p w:rsidR="00843AA0" w:rsidRPr="00D32368" w:rsidRDefault="00843AA0" w:rsidP="00843AA0">
      <w:pPr>
        <w:ind w:left="2835"/>
        <w:rPr>
          <w:szCs w:val="22"/>
          <w:lang w:val="es-ES_tradnl"/>
        </w:rPr>
      </w:pPr>
    </w:p>
    <w:p w:rsidR="00843AA0" w:rsidRPr="00D32368" w:rsidRDefault="00142AA7" w:rsidP="00843AA0">
      <w:pPr>
        <w:ind w:left="2835"/>
        <w:rPr>
          <w:szCs w:val="22"/>
          <w:lang w:val="es-ES_tradnl"/>
        </w:rPr>
      </w:pPr>
      <w:r>
        <w:rPr>
          <w:szCs w:val="22"/>
          <w:lang w:val="es-ES_tradnl"/>
        </w:rPr>
        <w:t>Modera el debate la Sra. Tsosie</w:t>
      </w:r>
    </w:p>
    <w:p w:rsidR="00843AA0" w:rsidRPr="00D32368" w:rsidRDefault="00843AA0" w:rsidP="00A239D1">
      <w:pPr>
        <w:tabs>
          <w:tab w:val="left" w:pos="2835"/>
        </w:tabs>
        <w:rPr>
          <w:szCs w:val="22"/>
          <w:lang w:val="es-ES_tradnl"/>
        </w:rPr>
      </w:pPr>
    </w:p>
    <w:p w:rsidR="00843AA0" w:rsidRPr="00D32368" w:rsidRDefault="00843AA0" w:rsidP="00843AA0">
      <w:pPr>
        <w:tabs>
          <w:tab w:val="left" w:pos="2835"/>
        </w:tabs>
        <w:rPr>
          <w:szCs w:val="22"/>
          <w:lang w:val="es-ES_tradnl"/>
        </w:rPr>
      </w:pPr>
      <w:r w:rsidRPr="00D32368">
        <w:rPr>
          <w:szCs w:val="22"/>
          <w:lang w:val="es-ES_tradnl"/>
        </w:rPr>
        <w:t>11.15</w:t>
      </w:r>
      <w:r w:rsidR="00142AA7">
        <w:rPr>
          <w:szCs w:val="22"/>
          <w:lang w:val="es-ES_tradnl"/>
        </w:rPr>
        <w:t xml:space="preserve"> a </w:t>
      </w:r>
      <w:r w:rsidRPr="00D32368">
        <w:rPr>
          <w:szCs w:val="22"/>
          <w:lang w:val="es-ES_tradnl"/>
        </w:rPr>
        <w:t>11.45</w:t>
      </w:r>
      <w:r w:rsidRPr="00D32368">
        <w:rPr>
          <w:szCs w:val="22"/>
          <w:lang w:val="es-ES_tradnl"/>
        </w:rPr>
        <w:tab/>
      </w:r>
      <w:r w:rsidRPr="00D32368">
        <w:rPr>
          <w:szCs w:val="22"/>
          <w:lang w:val="es-ES_tradnl"/>
        </w:rPr>
        <w:tab/>
        <w:t>Pausa</w:t>
      </w:r>
    </w:p>
    <w:p w:rsidR="00843AA0" w:rsidRDefault="00843AA0" w:rsidP="00843AA0">
      <w:pPr>
        <w:rPr>
          <w:szCs w:val="22"/>
          <w:lang w:val="es-ES_tradnl"/>
        </w:rPr>
      </w:pPr>
    </w:p>
    <w:p w:rsidR="003809D8" w:rsidRPr="00D32368" w:rsidRDefault="003809D8" w:rsidP="00843AA0">
      <w:pPr>
        <w:rPr>
          <w:szCs w:val="22"/>
          <w:lang w:val="es-ES_tradnl"/>
        </w:rPr>
      </w:pPr>
    </w:p>
    <w:p w:rsidR="00843AA0" w:rsidRPr="00D32368" w:rsidRDefault="00843AA0" w:rsidP="00843AA0">
      <w:pPr>
        <w:rPr>
          <w:b/>
          <w:szCs w:val="22"/>
          <w:lang w:val="es-ES_tradnl"/>
        </w:rPr>
      </w:pPr>
      <w:r w:rsidRPr="00D32368">
        <w:rPr>
          <w:b/>
          <w:szCs w:val="22"/>
          <w:lang w:val="es-ES_tradnl"/>
        </w:rPr>
        <w:t>Tem</w:t>
      </w:r>
      <w:r w:rsidR="00D32368" w:rsidRPr="00D32368">
        <w:rPr>
          <w:b/>
          <w:szCs w:val="22"/>
          <w:lang w:val="es-ES_tradnl"/>
        </w:rPr>
        <w:t>a 2</w:t>
      </w:r>
      <w:proofErr w:type="gramStart"/>
      <w:r w:rsidRPr="00D32368">
        <w:rPr>
          <w:b/>
          <w:szCs w:val="22"/>
          <w:lang w:val="es-ES_tradnl"/>
        </w:rPr>
        <w:t>:  ¿</w:t>
      </w:r>
      <w:proofErr w:type="gramEnd"/>
      <w:r w:rsidRPr="00D32368">
        <w:rPr>
          <w:b/>
          <w:szCs w:val="22"/>
          <w:lang w:val="es-ES_tradnl"/>
        </w:rPr>
        <w:t xml:space="preserve">Cuáles son las necesidades y las expectativas de los pueblos indígenas y las comunidades locales </w:t>
      </w:r>
      <w:r w:rsidR="00FD337C">
        <w:rPr>
          <w:b/>
          <w:szCs w:val="22"/>
          <w:lang w:val="es-ES_tradnl"/>
        </w:rPr>
        <w:t xml:space="preserve">en relación </w:t>
      </w:r>
      <w:r w:rsidRPr="00D32368">
        <w:rPr>
          <w:b/>
          <w:szCs w:val="22"/>
          <w:lang w:val="es-ES_tradnl"/>
        </w:rPr>
        <w:t>a la protección de los CC.TT., las ECT y los recursos genéticos (RR.GG.)?  ¿Cuál es el papel del derecho consuetudinario indígena?</w:t>
      </w:r>
    </w:p>
    <w:p w:rsidR="00843AA0" w:rsidRPr="00D32368" w:rsidRDefault="00843AA0" w:rsidP="00843AA0">
      <w:pPr>
        <w:rPr>
          <w:b/>
          <w:szCs w:val="22"/>
          <w:lang w:val="es-ES_tradnl"/>
        </w:rPr>
      </w:pPr>
    </w:p>
    <w:p w:rsidR="00843AA0" w:rsidRPr="00D32368" w:rsidRDefault="00843AA0" w:rsidP="00843AA0">
      <w:pPr>
        <w:tabs>
          <w:tab w:val="left" w:pos="2835"/>
        </w:tabs>
        <w:rPr>
          <w:szCs w:val="22"/>
          <w:lang w:val="es-ES_tradnl"/>
        </w:rPr>
      </w:pPr>
      <w:r w:rsidRPr="00D32368">
        <w:rPr>
          <w:szCs w:val="22"/>
          <w:lang w:val="es-ES_tradnl"/>
        </w:rPr>
        <w:t>11.45</w:t>
      </w:r>
      <w:r w:rsidR="00142AA7">
        <w:rPr>
          <w:szCs w:val="22"/>
          <w:lang w:val="es-ES_tradnl"/>
        </w:rPr>
        <w:t xml:space="preserve"> a </w:t>
      </w:r>
      <w:r w:rsidRPr="00D32368">
        <w:rPr>
          <w:szCs w:val="22"/>
          <w:lang w:val="es-ES_tradnl"/>
        </w:rPr>
        <w:t>12.30</w:t>
      </w:r>
      <w:r w:rsidRPr="00D32368">
        <w:rPr>
          <w:szCs w:val="22"/>
          <w:lang w:val="es-ES_tradnl"/>
        </w:rPr>
        <w:tab/>
      </w:r>
      <w:r w:rsidRPr="00D32368">
        <w:rPr>
          <w:szCs w:val="22"/>
          <w:lang w:val="es-ES_tradnl"/>
        </w:rPr>
        <w:tab/>
      </w:r>
      <w:r w:rsidR="003809D8">
        <w:rPr>
          <w:szCs w:val="22"/>
          <w:lang w:val="es-ES_tradnl"/>
        </w:rPr>
        <w:t>Presentación</w:t>
      </w:r>
    </w:p>
    <w:p w:rsidR="00843AA0" w:rsidRPr="00D32368" w:rsidRDefault="008C0237" w:rsidP="00A239D1">
      <w:pPr>
        <w:ind w:left="2835"/>
        <w:rPr>
          <w:szCs w:val="22"/>
          <w:lang w:val="es-ES_tradnl"/>
        </w:rPr>
      </w:pPr>
      <w:r w:rsidRPr="00D32368">
        <w:rPr>
          <w:szCs w:val="22"/>
          <w:lang w:val="es-ES_tradnl"/>
        </w:rPr>
        <w:t>Sr. </w:t>
      </w:r>
      <w:r w:rsidR="00843AA0" w:rsidRPr="00D32368">
        <w:rPr>
          <w:szCs w:val="22"/>
          <w:lang w:val="es-ES_tradnl"/>
        </w:rPr>
        <w:t xml:space="preserve">Q’apaj Conde Choque, </w:t>
      </w:r>
      <w:proofErr w:type="spellStart"/>
      <w:r w:rsidR="003809D8">
        <w:rPr>
          <w:szCs w:val="22"/>
          <w:lang w:val="es-ES_tradnl"/>
        </w:rPr>
        <w:t>Fellow</w:t>
      </w:r>
      <w:proofErr w:type="spellEnd"/>
      <w:r w:rsidR="003809D8">
        <w:rPr>
          <w:szCs w:val="22"/>
          <w:lang w:val="es-ES_tradnl"/>
        </w:rPr>
        <w:t xml:space="preserve"> indígena</w:t>
      </w:r>
      <w:r w:rsidR="00843AA0" w:rsidRPr="00D32368">
        <w:rPr>
          <w:szCs w:val="22"/>
          <w:lang w:val="es-ES_tradnl"/>
        </w:rPr>
        <w:t xml:space="preserve"> de la OMPI, División de Conocimientos Tradicionales, OMPI</w:t>
      </w:r>
    </w:p>
    <w:p w:rsidR="00843AA0" w:rsidRPr="00D32368" w:rsidRDefault="00843AA0" w:rsidP="00A239D1">
      <w:pPr>
        <w:ind w:left="2835"/>
        <w:rPr>
          <w:szCs w:val="22"/>
          <w:lang w:val="es-ES_tradnl"/>
        </w:rPr>
      </w:pPr>
    </w:p>
    <w:p w:rsidR="00843AA0" w:rsidRPr="00D32368" w:rsidRDefault="00142AA7" w:rsidP="00A239D1">
      <w:pPr>
        <w:ind w:left="2835"/>
        <w:rPr>
          <w:szCs w:val="22"/>
          <w:lang w:val="es-ES_tradnl"/>
        </w:rPr>
      </w:pPr>
      <w:r>
        <w:rPr>
          <w:szCs w:val="22"/>
          <w:lang w:val="es-ES_tradnl"/>
        </w:rPr>
        <w:t>Modera el debate la Sra. Tsosie</w:t>
      </w:r>
    </w:p>
    <w:p w:rsidR="00843AA0" w:rsidRPr="00D32368" w:rsidRDefault="00843AA0" w:rsidP="00A239D1">
      <w:pPr>
        <w:ind w:left="2835"/>
        <w:rPr>
          <w:szCs w:val="22"/>
          <w:lang w:val="es-ES_tradnl"/>
        </w:rPr>
      </w:pPr>
    </w:p>
    <w:p w:rsidR="00843AA0" w:rsidRPr="00D32368" w:rsidRDefault="00843AA0" w:rsidP="00A239D1">
      <w:pPr>
        <w:tabs>
          <w:tab w:val="left" w:pos="2835"/>
        </w:tabs>
        <w:rPr>
          <w:szCs w:val="22"/>
          <w:lang w:val="es-ES_tradnl"/>
        </w:rPr>
      </w:pPr>
      <w:r w:rsidRPr="00D32368">
        <w:rPr>
          <w:szCs w:val="22"/>
          <w:lang w:val="es-ES_tradnl"/>
        </w:rPr>
        <w:t>12.30</w:t>
      </w:r>
      <w:r w:rsidR="00142AA7">
        <w:rPr>
          <w:szCs w:val="22"/>
          <w:lang w:val="es-ES_tradnl"/>
        </w:rPr>
        <w:t xml:space="preserve"> a </w:t>
      </w:r>
      <w:r w:rsidRPr="00D32368">
        <w:rPr>
          <w:szCs w:val="22"/>
          <w:lang w:val="es-ES_tradnl"/>
        </w:rPr>
        <w:t>14.30</w:t>
      </w:r>
      <w:r w:rsidRPr="00D32368">
        <w:rPr>
          <w:szCs w:val="22"/>
          <w:lang w:val="es-ES_tradnl"/>
        </w:rPr>
        <w:tab/>
      </w:r>
      <w:r w:rsidRPr="00D32368">
        <w:rPr>
          <w:szCs w:val="22"/>
          <w:lang w:val="es-ES_tradnl"/>
        </w:rPr>
        <w:tab/>
        <w:t>Pausa del mediodía</w:t>
      </w:r>
    </w:p>
    <w:p w:rsidR="00843AA0" w:rsidRDefault="00843AA0" w:rsidP="00843AA0">
      <w:pPr>
        <w:rPr>
          <w:szCs w:val="22"/>
          <w:lang w:val="es-ES_tradnl"/>
        </w:rPr>
      </w:pPr>
    </w:p>
    <w:p w:rsidR="003809D8" w:rsidRPr="00D32368" w:rsidRDefault="003809D8" w:rsidP="00843AA0">
      <w:pPr>
        <w:rPr>
          <w:szCs w:val="22"/>
          <w:lang w:val="es-ES_tradnl"/>
        </w:rPr>
      </w:pPr>
    </w:p>
    <w:p w:rsidR="00843AA0" w:rsidRPr="00D32368" w:rsidRDefault="00843AA0" w:rsidP="00843AA0">
      <w:pPr>
        <w:rPr>
          <w:b/>
          <w:szCs w:val="22"/>
          <w:lang w:val="es-ES_tradnl"/>
        </w:rPr>
      </w:pPr>
      <w:r w:rsidRPr="00D32368">
        <w:rPr>
          <w:b/>
          <w:szCs w:val="22"/>
          <w:lang w:val="es-ES_tradnl"/>
        </w:rPr>
        <w:t>Tem</w:t>
      </w:r>
      <w:r w:rsidR="00D32368" w:rsidRPr="00D32368">
        <w:rPr>
          <w:b/>
          <w:szCs w:val="22"/>
          <w:lang w:val="es-ES_tradnl"/>
        </w:rPr>
        <w:t>a 3</w:t>
      </w:r>
      <w:proofErr w:type="gramStart"/>
      <w:r w:rsidRPr="00D32368">
        <w:rPr>
          <w:b/>
          <w:szCs w:val="22"/>
          <w:lang w:val="es-ES_tradnl"/>
        </w:rPr>
        <w:t>:  Introducción</w:t>
      </w:r>
      <w:proofErr w:type="gramEnd"/>
      <w:r w:rsidRPr="00D32368">
        <w:rPr>
          <w:b/>
          <w:szCs w:val="22"/>
          <w:lang w:val="es-ES_tradnl"/>
        </w:rPr>
        <w:t xml:space="preserve"> a la propiedad intelectual (P.I.):  principios, políticas y legislación</w:t>
      </w:r>
    </w:p>
    <w:p w:rsidR="00843AA0" w:rsidRPr="00D32368" w:rsidRDefault="00843AA0" w:rsidP="00843AA0">
      <w:pPr>
        <w:rPr>
          <w:szCs w:val="22"/>
          <w:lang w:val="es-ES_tradnl"/>
        </w:rPr>
      </w:pPr>
    </w:p>
    <w:p w:rsidR="00843AA0" w:rsidRPr="00D32368" w:rsidRDefault="00843AA0" w:rsidP="00A239D1">
      <w:pPr>
        <w:tabs>
          <w:tab w:val="left" w:pos="2835"/>
        </w:tabs>
        <w:rPr>
          <w:szCs w:val="22"/>
          <w:lang w:val="es-ES_tradnl"/>
        </w:rPr>
      </w:pPr>
      <w:r w:rsidRPr="00D32368">
        <w:rPr>
          <w:szCs w:val="22"/>
          <w:lang w:val="es-ES_tradnl"/>
        </w:rPr>
        <w:t>14.30</w:t>
      </w:r>
      <w:r w:rsidR="00142AA7">
        <w:rPr>
          <w:szCs w:val="22"/>
          <w:lang w:val="es-ES_tradnl"/>
        </w:rPr>
        <w:t xml:space="preserve"> a </w:t>
      </w:r>
      <w:r w:rsidRPr="00D32368">
        <w:rPr>
          <w:szCs w:val="22"/>
          <w:lang w:val="es-ES_tradnl"/>
        </w:rPr>
        <w:t>15.15</w:t>
      </w:r>
      <w:r w:rsidRPr="00D32368">
        <w:rPr>
          <w:szCs w:val="22"/>
          <w:lang w:val="es-ES_tradnl"/>
        </w:rPr>
        <w:tab/>
      </w:r>
      <w:r w:rsidRPr="00D32368">
        <w:rPr>
          <w:szCs w:val="22"/>
          <w:lang w:val="es-ES_tradnl"/>
        </w:rPr>
        <w:tab/>
      </w:r>
      <w:r w:rsidR="003809D8">
        <w:rPr>
          <w:szCs w:val="22"/>
          <w:lang w:val="es-ES_tradnl"/>
        </w:rPr>
        <w:t>Presentación</w:t>
      </w:r>
    </w:p>
    <w:p w:rsidR="00843AA0" w:rsidRPr="00D32368" w:rsidRDefault="008C0237" w:rsidP="00A239D1">
      <w:pPr>
        <w:ind w:left="2835"/>
        <w:rPr>
          <w:szCs w:val="22"/>
          <w:lang w:val="es-ES_tradnl"/>
        </w:rPr>
      </w:pPr>
      <w:r w:rsidRPr="00D32368">
        <w:rPr>
          <w:szCs w:val="22"/>
          <w:lang w:val="es-ES_tradnl"/>
        </w:rPr>
        <w:t>Sr. </w:t>
      </w:r>
      <w:r w:rsidR="00843AA0" w:rsidRPr="00D32368">
        <w:rPr>
          <w:szCs w:val="22"/>
          <w:lang w:val="es-ES_tradnl"/>
        </w:rPr>
        <w:t xml:space="preserve">Oluwatobiloba Moody, Jurista Auxiliar, División de Conocimientos Tradicionales, </w:t>
      </w:r>
      <w:r w:rsidRPr="00D32368">
        <w:rPr>
          <w:szCs w:val="22"/>
          <w:lang w:val="es-ES_tradnl"/>
        </w:rPr>
        <w:t>OMPI</w:t>
      </w:r>
    </w:p>
    <w:p w:rsidR="008C0237" w:rsidRPr="00D32368" w:rsidRDefault="008C0237" w:rsidP="00A239D1">
      <w:pPr>
        <w:ind w:left="2835"/>
        <w:rPr>
          <w:szCs w:val="22"/>
          <w:lang w:val="es-ES_tradnl"/>
        </w:rPr>
      </w:pPr>
    </w:p>
    <w:p w:rsidR="00843AA0" w:rsidRPr="00D32368" w:rsidRDefault="00843AA0" w:rsidP="00A239D1">
      <w:pPr>
        <w:ind w:left="2835"/>
        <w:rPr>
          <w:szCs w:val="22"/>
          <w:lang w:val="es-ES_tradnl"/>
        </w:rPr>
      </w:pPr>
      <w:r w:rsidRPr="00D32368">
        <w:rPr>
          <w:szCs w:val="22"/>
          <w:lang w:val="es-ES_tradnl"/>
        </w:rPr>
        <w:t>Sesión de preguntas y respuestas</w:t>
      </w:r>
    </w:p>
    <w:p w:rsidR="00843AA0" w:rsidRDefault="00843AA0" w:rsidP="00843AA0">
      <w:pPr>
        <w:rPr>
          <w:szCs w:val="22"/>
          <w:lang w:val="es-ES_tradnl"/>
        </w:rPr>
      </w:pPr>
    </w:p>
    <w:p w:rsidR="003809D8" w:rsidRDefault="003809D8" w:rsidP="00843AA0">
      <w:pPr>
        <w:rPr>
          <w:szCs w:val="22"/>
          <w:lang w:val="es-ES_tradnl"/>
        </w:rPr>
      </w:pPr>
    </w:p>
    <w:p w:rsidR="003809D8" w:rsidRDefault="003809D8" w:rsidP="00843AA0">
      <w:pPr>
        <w:rPr>
          <w:szCs w:val="22"/>
          <w:lang w:val="es-ES_tradnl"/>
        </w:rPr>
      </w:pPr>
    </w:p>
    <w:p w:rsidR="003809D8" w:rsidRPr="00D32368" w:rsidRDefault="003809D8" w:rsidP="00843AA0">
      <w:pPr>
        <w:rPr>
          <w:szCs w:val="22"/>
          <w:lang w:val="es-ES_tradnl"/>
        </w:rPr>
      </w:pPr>
    </w:p>
    <w:p w:rsidR="00843AA0" w:rsidRPr="00D32368" w:rsidRDefault="00843AA0" w:rsidP="00843AA0">
      <w:pPr>
        <w:rPr>
          <w:b/>
          <w:szCs w:val="22"/>
          <w:lang w:val="es-ES_tradnl"/>
        </w:rPr>
      </w:pPr>
      <w:r w:rsidRPr="00D32368">
        <w:rPr>
          <w:b/>
          <w:szCs w:val="22"/>
          <w:lang w:val="es-ES_tradnl"/>
        </w:rPr>
        <w:lastRenderedPageBreak/>
        <w:t>Tem</w:t>
      </w:r>
      <w:r w:rsidR="00D32368" w:rsidRPr="00D32368">
        <w:rPr>
          <w:b/>
          <w:szCs w:val="22"/>
          <w:lang w:val="es-ES_tradnl"/>
        </w:rPr>
        <w:t>a 4</w:t>
      </w:r>
      <w:proofErr w:type="gramStart"/>
      <w:r w:rsidRPr="00D32368">
        <w:rPr>
          <w:b/>
          <w:szCs w:val="22"/>
          <w:lang w:val="es-ES_tradnl"/>
        </w:rPr>
        <w:t>:  La</w:t>
      </w:r>
      <w:proofErr w:type="gramEnd"/>
      <w:r w:rsidRPr="00D32368">
        <w:rPr>
          <w:b/>
          <w:szCs w:val="22"/>
          <w:lang w:val="es-ES_tradnl"/>
        </w:rPr>
        <w:t xml:space="preserve"> relación entre la P</w:t>
      </w:r>
      <w:r w:rsidR="00142AA7">
        <w:rPr>
          <w:b/>
          <w:szCs w:val="22"/>
          <w:lang w:val="es-ES_tradnl"/>
        </w:rPr>
        <w:t>.I. y el acceso a los RR.GG. y</w:t>
      </w:r>
      <w:r w:rsidRPr="00D32368">
        <w:rPr>
          <w:b/>
          <w:szCs w:val="22"/>
          <w:lang w:val="es-ES_tradnl"/>
        </w:rPr>
        <w:t xml:space="preserve"> la participación en sus beneficios</w:t>
      </w:r>
    </w:p>
    <w:p w:rsidR="00843AA0" w:rsidRPr="00D32368" w:rsidRDefault="00843AA0" w:rsidP="00843AA0">
      <w:pPr>
        <w:rPr>
          <w:szCs w:val="22"/>
          <w:lang w:val="es-ES_tradnl"/>
        </w:rPr>
      </w:pPr>
    </w:p>
    <w:p w:rsidR="00843AA0" w:rsidRPr="00D32368" w:rsidRDefault="00843AA0" w:rsidP="00A239D1">
      <w:pPr>
        <w:tabs>
          <w:tab w:val="left" w:pos="2835"/>
        </w:tabs>
        <w:rPr>
          <w:szCs w:val="22"/>
          <w:lang w:val="es-ES_tradnl"/>
        </w:rPr>
      </w:pPr>
      <w:r w:rsidRPr="00D32368">
        <w:rPr>
          <w:szCs w:val="22"/>
          <w:lang w:val="es-ES_tradnl"/>
        </w:rPr>
        <w:t>15.15</w:t>
      </w:r>
      <w:r w:rsidR="00142AA7">
        <w:rPr>
          <w:szCs w:val="22"/>
          <w:lang w:val="es-ES_tradnl"/>
        </w:rPr>
        <w:t xml:space="preserve"> a </w:t>
      </w:r>
      <w:r w:rsidRPr="00D32368">
        <w:rPr>
          <w:szCs w:val="22"/>
          <w:lang w:val="es-ES_tradnl"/>
        </w:rPr>
        <w:t>16.00</w:t>
      </w:r>
      <w:r w:rsidRPr="00D32368">
        <w:rPr>
          <w:szCs w:val="22"/>
          <w:lang w:val="es-ES_tradnl"/>
        </w:rPr>
        <w:tab/>
      </w:r>
      <w:r w:rsidRPr="00D32368">
        <w:rPr>
          <w:szCs w:val="22"/>
          <w:lang w:val="es-ES_tradnl"/>
        </w:rPr>
        <w:tab/>
      </w:r>
      <w:r w:rsidR="003809D8">
        <w:rPr>
          <w:lang w:val="es-ES_tradnl"/>
        </w:rPr>
        <w:t>Presentación b</w:t>
      </w:r>
      <w:r w:rsidR="003809D8" w:rsidRPr="00D32368">
        <w:rPr>
          <w:lang w:val="es-ES_tradnl"/>
        </w:rPr>
        <w:t>reve</w:t>
      </w:r>
    </w:p>
    <w:p w:rsidR="00843AA0" w:rsidRPr="00D32368" w:rsidRDefault="008C0237" w:rsidP="00A239D1">
      <w:pPr>
        <w:ind w:left="2835"/>
        <w:rPr>
          <w:szCs w:val="22"/>
          <w:lang w:val="es-ES_tradnl"/>
        </w:rPr>
      </w:pPr>
      <w:r w:rsidRPr="00D32368">
        <w:rPr>
          <w:szCs w:val="22"/>
          <w:lang w:val="es-ES_tradnl"/>
        </w:rPr>
        <w:t>Sra. </w:t>
      </w:r>
      <w:r w:rsidR="00843AA0" w:rsidRPr="00D32368">
        <w:rPr>
          <w:szCs w:val="22"/>
          <w:lang w:val="es-ES_tradnl"/>
        </w:rPr>
        <w:t xml:space="preserve">Daphne Zografos Johnsson, Jurista, División de Conocimientos Tradicionales, </w:t>
      </w:r>
      <w:r w:rsidRPr="00D32368">
        <w:rPr>
          <w:szCs w:val="22"/>
          <w:lang w:val="es-ES_tradnl"/>
        </w:rPr>
        <w:t>OMPI</w:t>
      </w:r>
    </w:p>
    <w:p w:rsidR="008C0237" w:rsidRPr="00D32368" w:rsidRDefault="008C0237" w:rsidP="00A239D1">
      <w:pPr>
        <w:ind w:left="2835"/>
        <w:rPr>
          <w:szCs w:val="22"/>
          <w:lang w:val="es-ES_tradnl"/>
        </w:rPr>
      </w:pPr>
    </w:p>
    <w:p w:rsidR="00843AA0" w:rsidRPr="00D32368" w:rsidRDefault="00142AA7" w:rsidP="00A239D1">
      <w:pPr>
        <w:ind w:left="2835"/>
        <w:rPr>
          <w:szCs w:val="22"/>
          <w:lang w:val="es-ES_tradnl"/>
        </w:rPr>
      </w:pPr>
      <w:r>
        <w:rPr>
          <w:szCs w:val="22"/>
          <w:lang w:val="es-ES_tradnl"/>
        </w:rPr>
        <w:t>Modera el debate la Sra. Tsosie</w:t>
      </w:r>
    </w:p>
    <w:p w:rsidR="00843AA0" w:rsidRPr="00D32368" w:rsidRDefault="00843AA0" w:rsidP="00843AA0">
      <w:pPr>
        <w:rPr>
          <w:b/>
          <w:szCs w:val="22"/>
          <w:lang w:val="es-ES_tradnl"/>
        </w:rPr>
      </w:pPr>
    </w:p>
    <w:p w:rsidR="00843AA0" w:rsidRPr="00D32368" w:rsidRDefault="00843AA0" w:rsidP="00A239D1">
      <w:pPr>
        <w:tabs>
          <w:tab w:val="left" w:pos="2835"/>
        </w:tabs>
        <w:rPr>
          <w:szCs w:val="22"/>
          <w:lang w:val="es-ES_tradnl"/>
        </w:rPr>
      </w:pPr>
      <w:r w:rsidRPr="00D32368">
        <w:rPr>
          <w:szCs w:val="22"/>
          <w:lang w:val="es-ES_tradnl"/>
        </w:rPr>
        <w:t>16.00</w:t>
      </w:r>
      <w:r w:rsidR="00142AA7">
        <w:rPr>
          <w:szCs w:val="22"/>
          <w:lang w:val="es-ES_tradnl"/>
        </w:rPr>
        <w:t xml:space="preserve"> a 16.30</w:t>
      </w:r>
      <w:r w:rsidRPr="00D32368">
        <w:rPr>
          <w:szCs w:val="22"/>
          <w:lang w:val="es-ES_tradnl"/>
        </w:rPr>
        <w:tab/>
      </w:r>
      <w:r w:rsidRPr="00D32368">
        <w:rPr>
          <w:szCs w:val="22"/>
          <w:lang w:val="es-ES_tradnl"/>
        </w:rPr>
        <w:tab/>
        <w:t>Pausa</w:t>
      </w:r>
    </w:p>
    <w:p w:rsidR="00843AA0" w:rsidRPr="00D32368" w:rsidRDefault="00843AA0" w:rsidP="00843AA0">
      <w:pPr>
        <w:rPr>
          <w:szCs w:val="22"/>
          <w:lang w:val="es-ES_tradnl"/>
        </w:rPr>
      </w:pPr>
    </w:p>
    <w:p w:rsidR="008C0237" w:rsidRPr="00D32368" w:rsidRDefault="008C0237" w:rsidP="00843AA0">
      <w:pPr>
        <w:rPr>
          <w:szCs w:val="22"/>
          <w:lang w:val="es-ES_tradnl"/>
        </w:rPr>
      </w:pPr>
    </w:p>
    <w:p w:rsidR="00843AA0" w:rsidRPr="00D32368" w:rsidRDefault="00843AA0" w:rsidP="00843AA0">
      <w:pPr>
        <w:rPr>
          <w:b/>
          <w:szCs w:val="22"/>
          <w:lang w:val="es-ES_tradnl"/>
        </w:rPr>
      </w:pPr>
      <w:r w:rsidRPr="00D32368">
        <w:rPr>
          <w:b/>
          <w:szCs w:val="22"/>
          <w:lang w:val="es-ES_tradnl"/>
        </w:rPr>
        <w:t>Tem</w:t>
      </w:r>
      <w:r w:rsidR="00D32368" w:rsidRPr="00D32368">
        <w:rPr>
          <w:b/>
          <w:szCs w:val="22"/>
          <w:lang w:val="es-ES_tradnl"/>
        </w:rPr>
        <w:t>a 5</w:t>
      </w:r>
      <w:r w:rsidRPr="00D32368">
        <w:rPr>
          <w:b/>
          <w:szCs w:val="22"/>
          <w:lang w:val="es-ES_tradnl"/>
        </w:rPr>
        <w:t>:  ¿Qué instrumentos convencionales de P.I. pueden contribuir a la protección de los CC.TT. y las ECT?</w:t>
      </w:r>
    </w:p>
    <w:p w:rsidR="00843AA0" w:rsidRPr="00D32368" w:rsidRDefault="00843AA0" w:rsidP="00843AA0">
      <w:pPr>
        <w:rPr>
          <w:szCs w:val="22"/>
          <w:lang w:val="es-ES_tradnl"/>
        </w:rPr>
      </w:pPr>
    </w:p>
    <w:p w:rsidR="00843AA0" w:rsidRPr="00D32368" w:rsidRDefault="00142AA7" w:rsidP="00A239D1">
      <w:pPr>
        <w:tabs>
          <w:tab w:val="left" w:pos="2835"/>
        </w:tabs>
        <w:rPr>
          <w:szCs w:val="22"/>
          <w:lang w:val="es-ES_tradnl"/>
        </w:rPr>
      </w:pPr>
      <w:r>
        <w:rPr>
          <w:szCs w:val="22"/>
          <w:lang w:val="es-ES_tradnl"/>
        </w:rPr>
        <w:t>16.30 a 17.30</w:t>
      </w:r>
      <w:r w:rsidR="00843AA0" w:rsidRPr="00D32368">
        <w:rPr>
          <w:szCs w:val="22"/>
          <w:lang w:val="es-ES_tradnl"/>
        </w:rPr>
        <w:tab/>
      </w:r>
      <w:r w:rsidR="00843AA0" w:rsidRPr="00D32368">
        <w:rPr>
          <w:szCs w:val="22"/>
          <w:lang w:val="es-ES_tradnl"/>
        </w:rPr>
        <w:tab/>
      </w:r>
      <w:r w:rsidR="003809D8">
        <w:rPr>
          <w:lang w:val="es-ES_tradnl"/>
        </w:rPr>
        <w:t>Presentaciones b</w:t>
      </w:r>
      <w:r w:rsidR="003809D8" w:rsidRPr="00D32368">
        <w:rPr>
          <w:lang w:val="es-ES_tradnl"/>
        </w:rPr>
        <w:t>reve</w:t>
      </w:r>
      <w:r w:rsidR="003809D8">
        <w:rPr>
          <w:lang w:val="es-ES_tradnl"/>
        </w:rPr>
        <w:t>s</w:t>
      </w:r>
    </w:p>
    <w:p w:rsidR="00843AA0" w:rsidRPr="00D32368" w:rsidRDefault="008C0237" w:rsidP="00A239D1">
      <w:pPr>
        <w:ind w:left="2835"/>
        <w:rPr>
          <w:szCs w:val="22"/>
          <w:lang w:val="es-ES_tradnl"/>
        </w:rPr>
      </w:pPr>
      <w:r w:rsidRPr="00D32368">
        <w:rPr>
          <w:szCs w:val="22"/>
          <w:lang w:val="es-ES_tradnl"/>
        </w:rPr>
        <w:t>Sra. </w:t>
      </w:r>
      <w:r w:rsidR="00843AA0" w:rsidRPr="00D32368">
        <w:rPr>
          <w:szCs w:val="22"/>
          <w:lang w:val="es-ES_tradnl"/>
        </w:rPr>
        <w:t>Venero</w:t>
      </w:r>
      <w:r w:rsidR="00843AA0" w:rsidRPr="00D32368">
        <w:rPr>
          <w:snapToGrid w:val="0"/>
          <w:szCs w:val="22"/>
          <w:lang w:val="es-ES_tradnl"/>
        </w:rPr>
        <w:t xml:space="preserve"> Aguirre</w:t>
      </w:r>
    </w:p>
    <w:p w:rsidR="00843AA0" w:rsidRPr="00D32368" w:rsidRDefault="008C0237" w:rsidP="00A239D1">
      <w:pPr>
        <w:ind w:left="2835"/>
        <w:rPr>
          <w:szCs w:val="22"/>
          <w:lang w:val="es-ES_tradnl"/>
        </w:rPr>
      </w:pPr>
      <w:r w:rsidRPr="00D32368">
        <w:rPr>
          <w:szCs w:val="22"/>
          <w:lang w:val="es-ES_tradnl"/>
        </w:rPr>
        <w:t>Sra. </w:t>
      </w:r>
      <w:r w:rsidR="00843AA0" w:rsidRPr="00D32368">
        <w:rPr>
          <w:szCs w:val="22"/>
          <w:lang w:val="es-ES_tradnl"/>
        </w:rPr>
        <w:t>Vézina</w:t>
      </w:r>
    </w:p>
    <w:p w:rsidR="008C0237" w:rsidRPr="00D32368" w:rsidRDefault="008C0237" w:rsidP="00A239D1">
      <w:pPr>
        <w:ind w:left="2835"/>
        <w:rPr>
          <w:szCs w:val="22"/>
          <w:lang w:val="es-ES_tradnl"/>
        </w:rPr>
      </w:pPr>
    </w:p>
    <w:p w:rsidR="00843AA0" w:rsidRPr="00D32368" w:rsidRDefault="00142AA7" w:rsidP="00A239D1">
      <w:pPr>
        <w:ind w:left="2835"/>
        <w:rPr>
          <w:szCs w:val="22"/>
          <w:lang w:val="es-ES_tradnl"/>
        </w:rPr>
      </w:pPr>
      <w:r>
        <w:rPr>
          <w:szCs w:val="22"/>
          <w:lang w:val="es-ES_tradnl"/>
        </w:rPr>
        <w:t>Modera el debate la Sra. Tsosie</w:t>
      </w:r>
    </w:p>
    <w:p w:rsidR="00843AA0" w:rsidRDefault="00843AA0" w:rsidP="00843AA0">
      <w:pPr>
        <w:rPr>
          <w:szCs w:val="22"/>
          <w:lang w:val="es-ES_tradnl"/>
        </w:rPr>
      </w:pPr>
    </w:p>
    <w:p w:rsidR="003809D8" w:rsidRPr="00D32368" w:rsidRDefault="003809D8" w:rsidP="00843AA0">
      <w:pPr>
        <w:rPr>
          <w:szCs w:val="22"/>
          <w:lang w:val="es-ES_tradnl"/>
        </w:rPr>
      </w:pPr>
    </w:p>
    <w:p w:rsidR="00843AA0" w:rsidRPr="00D32368" w:rsidRDefault="00843AA0" w:rsidP="00843AA0">
      <w:pPr>
        <w:rPr>
          <w:u w:val="single"/>
          <w:lang w:val="es-ES_tradnl"/>
        </w:rPr>
      </w:pPr>
      <w:r w:rsidRPr="00D32368">
        <w:rPr>
          <w:u w:val="single"/>
          <w:lang w:val="es-ES_tradnl"/>
        </w:rPr>
        <w:t>Jueve</w:t>
      </w:r>
      <w:r w:rsidR="00D32368" w:rsidRPr="00D32368">
        <w:rPr>
          <w:u w:val="single"/>
          <w:lang w:val="es-ES_tradnl"/>
        </w:rPr>
        <w:t>s 5</w:t>
      </w:r>
      <w:r w:rsidR="00142AA7">
        <w:rPr>
          <w:u w:val="single"/>
          <w:lang w:val="es-ES_tradnl"/>
        </w:rPr>
        <w:t xml:space="preserve"> de diciembre</w:t>
      </w:r>
    </w:p>
    <w:p w:rsidR="00843AA0" w:rsidRPr="00D32368" w:rsidRDefault="00843AA0" w:rsidP="00843AA0">
      <w:pPr>
        <w:rPr>
          <w:szCs w:val="22"/>
          <w:lang w:val="es-ES_tradnl"/>
        </w:rPr>
      </w:pPr>
    </w:p>
    <w:p w:rsidR="00843AA0" w:rsidRPr="00D32368" w:rsidRDefault="00843AA0" w:rsidP="00843AA0">
      <w:pPr>
        <w:rPr>
          <w:b/>
          <w:szCs w:val="22"/>
          <w:lang w:val="es-ES_tradnl"/>
        </w:rPr>
      </w:pPr>
      <w:r w:rsidRPr="00D32368">
        <w:rPr>
          <w:b/>
          <w:szCs w:val="22"/>
          <w:lang w:val="es-ES_tradnl"/>
        </w:rPr>
        <w:t>Tem</w:t>
      </w:r>
      <w:r w:rsidR="00D32368" w:rsidRPr="00D32368">
        <w:rPr>
          <w:b/>
          <w:szCs w:val="22"/>
          <w:lang w:val="es-ES_tradnl"/>
        </w:rPr>
        <w:t>a 6</w:t>
      </w:r>
      <w:proofErr w:type="gramStart"/>
      <w:r w:rsidRPr="00D32368">
        <w:rPr>
          <w:b/>
          <w:szCs w:val="22"/>
          <w:lang w:val="es-ES_tradnl"/>
        </w:rPr>
        <w:t xml:space="preserve">:  </w:t>
      </w:r>
      <w:r w:rsidR="003809D8">
        <w:rPr>
          <w:b/>
          <w:szCs w:val="22"/>
          <w:lang w:val="es-ES_tradnl"/>
        </w:rPr>
        <w:t>Carencias</w:t>
      </w:r>
      <w:proofErr w:type="gramEnd"/>
      <w:r w:rsidRPr="00D32368">
        <w:rPr>
          <w:b/>
          <w:szCs w:val="22"/>
          <w:lang w:val="es-ES_tradnl"/>
        </w:rPr>
        <w:t xml:space="preserve"> </w:t>
      </w:r>
      <w:r w:rsidR="003809D8">
        <w:rPr>
          <w:b/>
          <w:szCs w:val="22"/>
          <w:lang w:val="es-ES_tradnl"/>
        </w:rPr>
        <w:t>en e</w:t>
      </w:r>
      <w:r w:rsidRPr="00D32368">
        <w:rPr>
          <w:b/>
          <w:szCs w:val="22"/>
          <w:lang w:val="es-ES_tradnl"/>
        </w:rPr>
        <w:t xml:space="preserve">l sistema de P.I. que hay que </w:t>
      </w:r>
      <w:r w:rsidR="003809D8" w:rsidRPr="00D32368">
        <w:rPr>
          <w:b/>
          <w:szCs w:val="22"/>
          <w:lang w:val="es-ES_tradnl"/>
        </w:rPr>
        <w:t>llenar</w:t>
      </w:r>
      <w:r w:rsidRPr="00D32368">
        <w:rPr>
          <w:b/>
          <w:szCs w:val="22"/>
          <w:lang w:val="es-ES_tradnl"/>
        </w:rPr>
        <w:t xml:space="preserve"> para </w:t>
      </w:r>
      <w:r w:rsidR="003809D8">
        <w:rPr>
          <w:b/>
          <w:szCs w:val="22"/>
          <w:lang w:val="es-ES_tradnl"/>
        </w:rPr>
        <w:t>asegurar</w:t>
      </w:r>
      <w:r w:rsidRPr="00D32368">
        <w:rPr>
          <w:b/>
          <w:szCs w:val="22"/>
          <w:lang w:val="es-ES_tradnl"/>
        </w:rPr>
        <w:t xml:space="preserve"> la </w:t>
      </w:r>
      <w:r w:rsidR="003809D8">
        <w:rPr>
          <w:b/>
          <w:szCs w:val="22"/>
          <w:lang w:val="es-ES_tradnl"/>
        </w:rPr>
        <w:t xml:space="preserve">efectiva </w:t>
      </w:r>
      <w:r w:rsidRPr="00D32368">
        <w:rPr>
          <w:b/>
          <w:szCs w:val="22"/>
          <w:lang w:val="es-ES_tradnl"/>
        </w:rPr>
        <w:t>protección de los CC.TT. y las ECT</w:t>
      </w:r>
    </w:p>
    <w:p w:rsidR="00843AA0" w:rsidRPr="00D32368" w:rsidRDefault="00843AA0" w:rsidP="00843AA0">
      <w:pPr>
        <w:rPr>
          <w:szCs w:val="22"/>
          <w:lang w:val="es-ES_tradnl"/>
        </w:rPr>
      </w:pPr>
    </w:p>
    <w:p w:rsidR="003809D8" w:rsidRDefault="00843AA0" w:rsidP="003809D8">
      <w:pPr>
        <w:tabs>
          <w:tab w:val="left" w:pos="2835"/>
        </w:tabs>
        <w:rPr>
          <w:szCs w:val="22"/>
          <w:lang w:val="es-ES_tradnl"/>
        </w:rPr>
      </w:pPr>
      <w:r w:rsidRPr="00D32368">
        <w:rPr>
          <w:szCs w:val="22"/>
          <w:lang w:val="es-ES_tradnl"/>
        </w:rPr>
        <w:t>9.30</w:t>
      </w:r>
      <w:r w:rsidR="00142AA7">
        <w:rPr>
          <w:szCs w:val="22"/>
          <w:lang w:val="es-ES_tradnl"/>
        </w:rPr>
        <w:t xml:space="preserve"> a </w:t>
      </w:r>
      <w:r w:rsidRPr="00D32368">
        <w:rPr>
          <w:szCs w:val="22"/>
          <w:lang w:val="es-ES_tradnl"/>
        </w:rPr>
        <w:t>10.15</w:t>
      </w:r>
      <w:r w:rsidRPr="00D32368">
        <w:rPr>
          <w:szCs w:val="22"/>
          <w:lang w:val="es-ES_tradnl"/>
        </w:rPr>
        <w:tab/>
      </w:r>
      <w:r w:rsidRPr="00D32368">
        <w:rPr>
          <w:szCs w:val="22"/>
          <w:lang w:val="es-ES_tradnl"/>
        </w:rPr>
        <w:tab/>
      </w:r>
      <w:r w:rsidR="003809D8">
        <w:rPr>
          <w:lang w:val="es-ES_tradnl"/>
        </w:rPr>
        <w:t>Presentaciones b</w:t>
      </w:r>
      <w:r w:rsidR="003809D8" w:rsidRPr="00D32368">
        <w:rPr>
          <w:lang w:val="es-ES_tradnl"/>
        </w:rPr>
        <w:t>reve</w:t>
      </w:r>
      <w:r w:rsidR="003809D8">
        <w:rPr>
          <w:lang w:val="es-ES_tradnl"/>
        </w:rPr>
        <w:t>s</w:t>
      </w:r>
      <w:r w:rsidR="003809D8" w:rsidRPr="00D32368">
        <w:rPr>
          <w:szCs w:val="22"/>
          <w:lang w:val="es-ES_tradnl"/>
        </w:rPr>
        <w:t xml:space="preserve"> </w:t>
      </w:r>
    </w:p>
    <w:p w:rsidR="00843AA0" w:rsidRPr="00D32368" w:rsidRDefault="003809D8" w:rsidP="003809D8">
      <w:pPr>
        <w:tabs>
          <w:tab w:val="left" w:pos="2835"/>
        </w:tabs>
        <w:ind w:left="2835"/>
        <w:rPr>
          <w:szCs w:val="22"/>
          <w:lang w:val="es-ES_tradnl"/>
        </w:rPr>
      </w:pPr>
      <w:r>
        <w:rPr>
          <w:szCs w:val="22"/>
          <w:lang w:val="es-ES_tradnl"/>
        </w:rPr>
        <w:tab/>
      </w:r>
      <w:r w:rsidR="008C0237" w:rsidRPr="00D32368">
        <w:rPr>
          <w:szCs w:val="22"/>
          <w:lang w:val="es-ES_tradnl"/>
        </w:rPr>
        <w:t>Sra. </w:t>
      </w:r>
      <w:r w:rsidR="00843AA0" w:rsidRPr="00D32368">
        <w:rPr>
          <w:szCs w:val="22"/>
          <w:lang w:val="es-ES_tradnl"/>
        </w:rPr>
        <w:t>Fei Jiao, Jurista Auxiliar, División de Conocimientos Tradicionales, OMPI</w:t>
      </w:r>
    </w:p>
    <w:p w:rsidR="00843AA0" w:rsidRPr="00D32368" w:rsidRDefault="008C0237" w:rsidP="00A239D1">
      <w:pPr>
        <w:ind w:left="2835"/>
        <w:rPr>
          <w:szCs w:val="22"/>
          <w:lang w:val="es-ES_tradnl"/>
        </w:rPr>
      </w:pPr>
      <w:r w:rsidRPr="00D32368">
        <w:rPr>
          <w:szCs w:val="22"/>
          <w:lang w:val="es-ES_tradnl"/>
        </w:rPr>
        <w:t>Sra. </w:t>
      </w:r>
      <w:r w:rsidR="00843AA0" w:rsidRPr="00D32368">
        <w:rPr>
          <w:szCs w:val="22"/>
          <w:lang w:val="es-ES_tradnl"/>
        </w:rPr>
        <w:t>Vézina</w:t>
      </w:r>
    </w:p>
    <w:p w:rsidR="00843AA0" w:rsidRPr="00D32368" w:rsidRDefault="00843AA0" w:rsidP="00A239D1">
      <w:pPr>
        <w:ind w:left="2835"/>
        <w:rPr>
          <w:szCs w:val="22"/>
          <w:lang w:val="es-ES_tradnl"/>
        </w:rPr>
      </w:pPr>
    </w:p>
    <w:p w:rsidR="00843AA0" w:rsidRPr="00D32368" w:rsidRDefault="00843AA0" w:rsidP="00A239D1">
      <w:pPr>
        <w:ind w:left="2835"/>
        <w:rPr>
          <w:szCs w:val="22"/>
          <w:lang w:val="es-ES_tradnl"/>
        </w:rPr>
      </w:pPr>
      <w:r w:rsidRPr="00D32368">
        <w:rPr>
          <w:szCs w:val="22"/>
          <w:lang w:val="es-ES_tradnl"/>
        </w:rPr>
        <w:t>Modera</w:t>
      </w:r>
      <w:r w:rsidR="00142AA7">
        <w:rPr>
          <w:szCs w:val="22"/>
          <w:lang w:val="es-ES_tradnl"/>
        </w:rPr>
        <w:t xml:space="preserve"> </w:t>
      </w:r>
      <w:r w:rsidRPr="00D32368">
        <w:rPr>
          <w:szCs w:val="22"/>
          <w:lang w:val="es-ES_tradnl"/>
        </w:rPr>
        <w:t>el debate</w:t>
      </w:r>
      <w:r w:rsidR="00142AA7">
        <w:rPr>
          <w:szCs w:val="22"/>
          <w:lang w:val="es-ES_tradnl"/>
        </w:rPr>
        <w:t xml:space="preserve"> la </w:t>
      </w:r>
      <w:r w:rsidR="008C0237" w:rsidRPr="00D32368">
        <w:rPr>
          <w:szCs w:val="22"/>
          <w:lang w:val="es-ES_tradnl"/>
        </w:rPr>
        <w:t>Sra. </w:t>
      </w:r>
      <w:r w:rsidRPr="00D32368">
        <w:rPr>
          <w:szCs w:val="22"/>
          <w:lang w:val="es-ES_tradnl"/>
        </w:rPr>
        <w:t>Tsosie</w:t>
      </w:r>
    </w:p>
    <w:p w:rsidR="00843AA0" w:rsidRPr="00D32368" w:rsidRDefault="00843AA0" w:rsidP="00843AA0">
      <w:pPr>
        <w:rPr>
          <w:u w:val="single"/>
          <w:lang w:val="es-ES_tradnl"/>
        </w:rPr>
      </w:pPr>
    </w:p>
    <w:p w:rsidR="00843AA0" w:rsidRPr="00D32368" w:rsidRDefault="00843AA0" w:rsidP="00A239D1">
      <w:pPr>
        <w:tabs>
          <w:tab w:val="left" w:pos="2835"/>
        </w:tabs>
        <w:rPr>
          <w:szCs w:val="22"/>
          <w:lang w:val="es-ES_tradnl"/>
        </w:rPr>
      </w:pPr>
      <w:r w:rsidRPr="00D32368">
        <w:rPr>
          <w:szCs w:val="22"/>
          <w:lang w:val="es-ES_tradnl"/>
        </w:rPr>
        <w:t>10.15</w:t>
      </w:r>
      <w:r w:rsidR="00142AA7">
        <w:rPr>
          <w:szCs w:val="22"/>
          <w:lang w:val="es-ES_tradnl"/>
        </w:rPr>
        <w:t xml:space="preserve"> a </w:t>
      </w:r>
      <w:r w:rsidRPr="00D32368">
        <w:rPr>
          <w:szCs w:val="22"/>
          <w:lang w:val="es-ES_tradnl"/>
        </w:rPr>
        <w:t>10.45</w:t>
      </w:r>
      <w:r w:rsidRPr="00D32368">
        <w:rPr>
          <w:szCs w:val="22"/>
          <w:lang w:val="es-ES_tradnl"/>
        </w:rPr>
        <w:tab/>
      </w:r>
      <w:r w:rsidRPr="00D32368">
        <w:rPr>
          <w:szCs w:val="22"/>
          <w:lang w:val="es-ES_tradnl"/>
        </w:rPr>
        <w:tab/>
        <w:t>Pausa</w:t>
      </w:r>
    </w:p>
    <w:p w:rsidR="00843AA0" w:rsidRPr="00D32368" w:rsidRDefault="00843AA0" w:rsidP="00843AA0">
      <w:pPr>
        <w:rPr>
          <w:szCs w:val="22"/>
          <w:lang w:val="es-ES_tradnl"/>
        </w:rPr>
      </w:pPr>
    </w:p>
    <w:p w:rsidR="008C0237" w:rsidRPr="00D32368" w:rsidRDefault="008C0237" w:rsidP="00843AA0">
      <w:pPr>
        <w:rPr>
          <w:szCs w:val="22"/>
          <w:lang w:val="es-ES_tradnl"/>
        </w:rPr>
      </w:pPr>
    </w:p>
    <w:p w:rsidR="00843AA0" w:rsidRPr="00D32368" w:rsidRDefault="00843AA0" w:rsidP="00843AA0">
      <w:pPr>
        <w:rPr>
          <w:b/>
          <w:szCs w:val="22"/>
          <w:lang w:val="es-ES_tradnl"/>
        </w:rPr>
      </w:pPr>
      <w:r w:rsidRPr="00D32368">
        <w:rPr>
          <w:b/>
          <w:szCs w:val="22"/>
          <w:lang w:val="es-ES_tradnl"/>
        </w:rPr>
        <w:t>Tem</w:t>
      </w:r>
      <w:r w:rsidR="00D32368" w:rsidRPr="00D32368">
        <w:rPr>
          <w:b/>
          <w:szCs w:val="22"/>
          <w:lang w:val="es-ES_tradnl"/>
        </w:rPr>
        <w:t>a 7</w:t>
      </w:r>
      <w:r w:rsidRPr="00D32368">
        <w:rPr>
          <w:b/>
          <w:szCs w:val="22"/>
          <w:lang w:val="es-ES_tradnl"/>
        </w:rPr>
        <w:t>:  La propiedad intelectual y la catalogación de las ECT:  estudio de caso</w:t>
      </w:r>
    </w:p>
    <w:p w:rsidR="00843AA0" w:rsidRPr="00D32368" w:rsidRDefault="00843AA0" w:rsidP="00843AA0">
      <w:pPr>
        <w:rPr>
          <w:szCs w:val="22"/>
          <w:lang w:val="es-ES_tradnl"/>
        </w:rPr>
      </w:pPr>
    </w:p>
    <w:p w:rsidR="00EF0C2B" w:rsidRDefault="00843AA0" w:rsidP="00A239D1">
      <w:pPr>
        <w:tabs>
          <w:tab w:val="left" w:pos="2835"/>
        </w:tabs>
        <w:rPr>
          <w:szCs w:val="22"/>
          <w:lang w:val="es-ES_tradnl"/>
        </w:rPr>
      </w:pPr>
      <w:r w:rsidRPr="00D32368">
        <w:rPr>
          <w:szCs w:val="22"/>
          <w:lang w:val="es-ES_tradnl"/>
        </w:rPr>
        <w:t>10.45</w:t>
      </w:r>
      <w:r w:rsidR="00142AA7">
        <w:rPr>
          <w:szCs w:val="22"/>
          <w:lang w:val="es-ES_tradnl"/>
        </w:rPr>
        <w:t xml:space="preserve"> a </w:t>
      </w:r>
      <w:r w:rsidRPr="00D32368">
        <w:rPr>
          <w:szCs w:val="22"/>
          <w:lang w:val="es-ES_tradnl"/>
        </w:rPr>
        <w:t>12.00</w:t>
      </w:r>
      <w:r w:rsidRPr="00D32368">
        <w:rPr>
          <w:szCs w:val="22"/>
          <w:lang w:val="es-ES_tradnl"/>
        </w:rPr>
        <w:tab/>
      </w:r>
      <w:r w:rsidR="003809D8">
        <w:rPr>
          <w:szCs w:val="22"/>
          <w:lang w:val="es-ES_tradnl"/>
        </w:rPr>
        <w:t>E</w:t>
      </w:r>
      <w:r w:rsidRPr="00D32368">
        <w:rPr>
          <w:szCs w:val="22"/>
          <w:lang w:val="es-ES_tradnl"/>
        </w:rPr>
        <w:t>studio de caso</w:t>
      </w:r>
      <w:r w:rsidR="00142AA7">
        <w:rPr>
          <w:szCs w:val="22"/>
          <w:lang w:val="es-ES_tradnl"/>
        </w:rPr>
        <w:t xml:space="preserve"> </w:t>
      </w:r>
      <w:r w:rsidR="003809D8">
        <w:rPr>
          <w:szCs w:val="22"/>
          <w:lang w:val="es-ES_tradnl"/>
        </w:rPr>
        <w:t xml:space="preserve">dirigido por </w:t>
      </w:r>
      <w:r w:rsidR="00142AA7">
        <w:rPr>
          <w:szCs w:val="22"/>
          <w:lang w:val="es-ES_tradnl"/>
        </w:rPr>
        <w:t>la</w:t>
      </w:r>
      <w:r w:rsidRPr="00D32368">
        <w:rPr>
          <w:szCs w:val="22"/>
          <w:lang w:val="es-ES_tradnl"/>
        </w:rPr>
        <w:t xml:space="preserve"> </w:t>
      </w:r>
    </w:p>
    <w:p w:rsidR="00843AA0" w:rsidRPr="00D32368" w:rsidRDefault="00EF0C2B" w:rsidP="00A239D1">
      <w:pPr>
        <w:tabs>
          <w:tab w:val="left" w:pos="2835"/>
        </w:tabs>
        <w:rPr>
          <w:szCs w:val="22"/>
          <w:lang w:val="es-ES_tradnl"/>
        </w:rPr>
      </w:pPr>
      <w:r>
        <w:rPr>
          <w:szCs w:val="22"/>
          <w:lang w:val="es-ES_tradnl"/>
        </w:rPr>
        <w:tab/>
      </w:r>
      <w:r>
        <w:rPr>
          <w:szCs w:val="22"/>
          <w:lang w:val="es-ES_tradnl"/>
        </w:rPr>
        <w:tab/>
      </w:r>
      <w:r w:rsidR="008C0237" w:rsidRPr="00D32368">
        <w:rPr>
          <w:szCs w:val="22"/>
          <w:lang w:val="es-ES_tradnl"/>
        </w:rPr>
        <w:t>Sra. </w:t>
      </w:r>
      <w:r w:rsidR="00843AA0" w:rsidRPr="00D32368">
        <w:rPr>
          <w:szCs w:val="22"/>
          <w:lang w:val="es-ES_tradnl"/>
        </w:rPr>
        <w:t>Vézina</w:t>
      </w:r>
    </w:p>
    <w:p w:rsidR="00843AA0" w:rsidRDefault="00843AA0" w:rsidP="00843AA0">
      <w:pPr>
        <w:rPr>
          <w:szCs w:val="22"/>
          <w:lang w:val="es-ES_tradnl"/>
        </w:rPr>
      </w:pPr>
    </w:p>
    <w:p w:rsidR="0059083F" w:rsidRPr="00D32368" w:rsidRDefault="0059083F" w:rsidP="00843AA0">
      <w:pPr>
        <w:rPr>
          <w:szCs w:val="22"/>
          <w:lang w:val="es-ES_tradnl"/>
        </w:rPr>
      </w:pPr>
    </w:p>
    <w:p w:rsidR="00843AA0" w:rsidRPr="00D32368" w:rsidRDefault="00843AA0" w:rsidP="00843AA0">
      <w:pPr>
        <w:rPr>
          <w:b/>
          <w:szCs w:val="22"/>
          <w:lang w:val="es-ES_tradnl"/>
        </w:rPr>
      </w:pPr>
      <w:r w:rsidRPr="00D32368">
        <w:rPr>
          <w:b/>
          <w:szCs w:val="22"/>
          <w:lang w:val="es-ES_tradnl"/>
        </w:rPr>
        <w:t>Tem</w:t>
      </w:r>
      <w:r w:rsidR="00D32368" w:rsidRPr="00D32368">
        <w:rPr>
          <w:b/>
          <w:szCs w:val="22"/>
          <w:lang w:val="es-ES_tradnl"/>
        </w:rPr>
        <w:t>a 8</w:t>
      </w:r>
      <w:r w:rsidRPr="00D32368">
        <w:rPr>
          <w:szCs w:val="22"/>
          <w:lang w:val="es-ES_tradnl"/>
        </w:rPr>
        <w:t>:</w:t>
      </w:r>
      <w:r w:rsidRPr="00D32368">
        <w:rPr>
          <w:b/>
          <w:szCs w:val="22"/>
          <w:lang w:val="es-ES_tradnl"/>
        </w:rPr>
        <w:t xml:space="preserve">  El Comité Intergubernamental sobre Propiedad Intelectual y Recursos Genéticos, Conocimientos Tradicionales y Folclore (CIG):  historia y mandato actual.  El camino hacia marcos eficaces de protección de los CC.TT., las ECT y los RR.GG. en el plano internacional</w:t>
      </w:r>
    </w:p>
    <w:p w:rsidR="00843AA0" w:rsidRPr="00D32368" w:rsidRDefault="00843AA0" w:rsidP="00843AA0">
      <w:pPr>
        <w:rPr>
          <w:szCs w:val="22"/>
          <w:lang w:val="es-ES_tradnl"/>
        </w:rPr>
      </w:pPr>
    </w:p>
    <w:p w:rsidR="00843AA0" w:rsidRPr="00D32368" w:rsidRDefault="00843AA0" w:rsidP="00A239D1">
      <w:pPr>
        <w:tabs>
          <w:tab w:val="left" w:pos="2835"/>
        </w:tabs>
        <w:rPr>
          <w:szCs w:val="22"/>
          <w:lang w:val="es-ES_tradnl"/>
        </w:rPr>
      </w:pPr>
      <w:r w:rsidRPr="00D32368">
        <w:rPr>
          <w:szCs w:val="22"/>
          <w:lang w:val="es-ES_tradnl"/>
        </w:rPr>
        <w:t>12.00</w:t>
      </w:r>
      <w:r w:rsidR="00142AA7">
        <w:rPr>
          <w:szCs w:val="22"/>
          <w:lang w:val="es-ES_tradnl"/>
        </w:rPr>
        <w:t xml:space="preserve"> a </w:t>
      </w:r>
      <w:r w:rsidRPr="00D32368">
        <w:rPr>
          <w:szCs w:val="22"/>
          <w:lang w:val="es-ES_tradnl"/>
        </w:rPr>
        <w:t>12.30</w:t>
      </w:r>
      <w:r w:rsidRPr="00D32368">
        <w:rPr>
          <w:szCs w:val="22"/>
          <w:lang w:val="es-ES_tradnl"/>
        </w:rPr>
        <w:tab/>
      </w:r>
      <w:r w:rsidR="00EF0C2B">
        <w:rPr>
          <w:lang w:val="es-ES_tradnl"/>
        </w:rPr>
        <w:t>Presentación b</w:t>
      </w:r>
      <w:r w:rsidR="00EF0C2B" w:rsidRPr="00D32368">
        <w:rPr>
          <w:lang w:val="es-ES_tradnl"/>
        </w:rPr>
        <w:t>reve</w:t>
      </w:r>
    </w:p>
    <w:p w:rsidR="00843AA0" w:rsidRPr="00D32368" w:rsidRDefault="008C0237" w:rsidP="00A239D1">
      <w:pPr>
        <w:ind w:left="2835"/>
        <w:rPr>
          <w:szCs w:val="22"/>
          <w:lang w:val="es-ES_tradnl"/>
        </w:rPr>
      </w:pPr>
      <w:r w:rsidRPr="00D32368">
        <w:rPr>
          <w:szCs w:val="22"/>
          <w:lang w:val="es-ES_tradnl"/>
        </w:rPr>
        <w:t>Sr. </w:t>
      </w:r>
      <w:r w:rsidR="00843AA0" w:rsidRPr="00D32368">
        <w:rPr>
          <w:szCs w:val="22"/>
          <w:lang w:val="es-ES_tradnl"/>
        </w:rPr>
        <w:t>Simon Legrand, Consejero, División de Conocimientos Tradicionales, OMPI</w:t>
      </w:r>
    </w:p>
    <w:p w:rsidR="00843AA0" w:rsidRPr="00D32368" w:rsidRDefault="00843AA0" w:rsidP="00A239D1">
      <w:pPr>
        <w:ind w:left="2835"/>
        <w:rPr>
          <w:szCs w:val="22"/>
          <w:lang w:val="es-ES_tradnl"/>
        </w:rPr>
      </w:pPr>
    </w:p>
    <w:p w:rsidR="00843AA0" w:rsidRPr="00D32368" w:rsidRDefault="00843AA0" w:rsidP="00A239D1">
      <w:pPr>
        <w:ind w:left="2835"/>
        <w:rPr>
          <w:szCs w:val="22"/>
          <w:lang w:val="es-ES_tradnl"/>
        </w:rPr>
      </w:pPr>
      <w:r w:rsidRPr="00D32368">
        <w:rPr>
          <w:szCs w:val="22"/>
          <w:lang w:val="es-ES_tradnl"/>
        </w:rPr>
        <w:t>Sesión de preguntas y respuestas</w:t>
      </w:r>
    </w:p>
    <w:p w:rsidR="00843AA0" w:rsidRPr="00D32368" w:rsidRDefault="00843AA0" w:rsidP="00A239D1">
      <w:pPr>
        <w:ind w:left="2835"/>
        <w:rPr>
          <w:szCs w:val="22"/>
          <w:lang w:val="es-ES_tradnl"/>
        </w:rPr>
      </w:pPr>
    </w:p>
    <w:p w:rsidR="00843AA0" w:rsidRPr="00D32368" w:rsidRDefault="00843AA0" w:rsidP="00A239D1">
      <w:pPr>
        <w:tabs>
          <w:tab w:val="left" w:pos="2835"/>
        </w:tabs>
        <w:rPr>
          <w:szCs w:val="22"/>
          <w:lang w:val="es-ES_tradnl"/>
        </w:rPr>
      </w:pPr>
      <w:r w:rsidRPr="00D32368">
        <w:rPr>
          <w:szCs w:val="22"/>
          <w:lang w:val="es-ES_tradnl"/>
        </w:rPr>
        <w:t>12.30</w:t>
      </w:r>
      <w:r w:rsidR="00142AA7">
        <w:rPr>
          <w:szCs w:val="22"/>
          <w:lang w:val="es-ES_tradnl"/>
        </w:rPr>
        <w:t xml:space="preserve"> a </w:t>
      </w:r>
      <w:r w:rsidRPr="00D32368">
        <w:rPr>
          <w:szCs w:val="22"/>
          <w:lang w:val="es-ES_tradnl"/>
        </w:rPr>
        <w:t>14.30</w:t>
      </w:r>
      <w:r w:rsidRPr="00D32368">
        <w:rPr>
          <w:szCs w:val="22"/>
          <w:lang w:val="es-ES_tradnl"/>
        </w:rPr>
        <w:tab/>
      </w:r>
      <w:r w:rsidRPr="00D32368">
        <w:rPr>
          <w:szCs w:val="22"/>
          <w:lang w:val="es-ES_tradnl"/>
        </w:rPr>
        <w:tab/>
        <w:t>Pausa del mediodía</w:t>
      </w:r>
    </w:p>
    <w:p w:rsidR="008C0237" w:rsidRPr="00D32368" w:rsidRDefault="008C0237" w:rsidP="00843AA0">
      <w:pPr>
        <w:rPr>
          <w:szCs w:val="22"/>
          <w:lang w:val="es-ES_tradnl"/>
        </w:rPr>
      </w:pPr>
    </w:p>
    <w:p w:rsidR="00843AA0" w:rsidRPr="00142AA7" w:rsidRDefault="00843AA0" w:rsidP="00843AA0">
      <w:pPr>
        <w:rPr>
          <w:b/>
          <w:szCs w:val="22"/>
          <w:lang w:val="es-ES_tradnl"/>
        </w:rPr>
      </w:pPr>
      <w:r w:rsidRPr="00142AA7">
        <w:rPr>
          <w:b/>
          <w:szCs w:val="22"/>
          <w:lang w:val="es-ES_tradnl"/>
        </w:rPr>
        <w:t>Tem</w:t>
      </w:r>
      <w:r w:rsidR="00D32368" w:rsidRPr="00142AA7">
        <w:rPr>
          <w:b/>
          <w:szCs w:val="22"/>
          <w:lang w:val="es-ES_tradnl"/>
        </w:rPr>
        <w:t>a 9</w:t>
      </w:r>
      <w:proofErr w:type="gramStart"/>
      <w:r w:rsidRPr="00142AA7">
        <w:rPr>
          <w:b/>
          <w:szCs w:val="22"/>
          <w:lang w:val="es-ES_tradnl"/>
        </w:rPr>
        <w:t>:  Proyecto</w:t>
      </w:r>
      <w:proofErr w:type="gramEnd"/>
      <w:r w:rsidRPr="00142AA7">
        <w:rPr>
          <w:b/>
          <w:szCs w:val="22"/>
          <w:lang w:val="es-ES_tradnl"/>
        </w:rPr>
        <w:t xml:space="preserve"> de artículos sobre la protección de los RR.GG, los CC.TT. y las ECT.  Principios </w:t>
      </w:r>
      <w:r w:rsidR="008C0237" w:rsidRPr="00142AA7">
        <w:rPr>
          <w:b/>
          <w:szCs w:val="22"/>
          <w:lang w:val="es-ES_tradnl"/>
        </w:rPr>
        <w:t>fundamentales</w:t>
      </w:r>
      <w:r w:rsidRPr="00142AA7">
        <w:rPr>
          <w:b/>
          <w:szCs w:val="22"/>
          <w:lang w:val="es-ES_tradnl"/>
        </w:rPr>
        <w:t xml:space="preserve"> y </w:t>
      </w:r>
      <w:r w:rsidR="008C0237" w:rsidRPr="00142AA7">
        <w:rPr>
          <w:b/>
          <w:szCs w:val="22"/>
          <w:lang w:val="es-ES_tradnl"/>
        </w:rPr>
        <w:t>observaciones</w:t>
      </w:r>
      <w:r w:rsidRPr="00142AA7">
        <w:rPr>
          <w:b/>
          <w:szCs w:val="22"/>
          <w:lang w:val="es-ES_tradnl"/>
        </w:rPr>
        <w:t xml:space="preserve"> desde la perspectiva de los pueblos indígenas</w:t>
      </w:r>
    </w:p>
    <w:p w:rsidR="00843AA0" w:rsidRPr="00142AA7" w:rsidRDefault="00843AA0" w:rsidP="00843AA0">
      <w:pPr>
        <w:rPr>
          <w:szCs w:val="22"/>
          <w:lang w:val="es-ES_tradnl"/>
        </w:rPr>
      </w:pPr>
    </w:p>
    <w:p w:rsidR="00843AA0" w:rsidRPr="00142AA7" w:rsidRDefault="00843AA0" w:rsidP="00A239D1">
      <w:pPr>
        <w:tabs>
          <w:tab w:val="left" w:pos="2835"/>
        </w:tabs>
        <w:rPr>
          <w:szCs w:val="22"/>
          <w:lang w:val="es-ES_tradnl"/>
        </w:rPr>
      </w:pPr>
      <w:r w:rsidRPr="00142AA7">
        <w:rPr>
          <w:szCs w:val="22"/>
          <w:lang w:val="es-ES_tradnl"/>
        </w:rPr>
        <w:t>14.30</w:t>
      </w:r>
      <w:r w:rsidR="00142AA7">
        <w:rPr>
          <w:szCs w:val="22"/>
          <w:lang w:val="es-ES_tradnl"/>
        </w:rPr>
        <w:t xml:space="preserve"> a </w:t>
      </w:r>
      <w:r w:rsidRPr="00142AA7">
        <w:rPr>
          <w:szCs w:val="22"/>
          <w:lang w:val="es-ES_tradnl"/>
        </w:rPr>
        <w:t>16.30</w:t>
      </w:r>
      <w:r w:rsidRPr="00142AA7">
        <w:rPr>
          <w:szCs w:val="22"/>
          <w:lang w:val="es-ES_tradnl"/>
        </w:rPr>
        <w:tab/>
      </w:r>
      <w:r w:rsidRPr="00142AA7">
        <w:rPr>
          <w:szCs w:val="22"/>
          <w:lang w:val="es-ES_tradnl"/>
        </w:rPr>
        <w:tab/>
      </w:r>
      <w:r w:rsidR="00EF0C2B">
        <w:rPr>
          <w:szCs w:val="22"/>
          <w:lang w:val="es-ES_tradnl"/>
        </w:rPr>
        <w:t xml:space="preserve">Presentación </w:t>
      </w:r>
    </w:p>
    <w:p w:rsidR="00843AA0" w:rsidRPr="00142AA7" w:rsidRDefault="008C0237" w:rsidP="00A239D1">
      <w:pPr>
        <w:ind w:left="2835"/>
        <w:rPr>
          <w:szCs w:val="22"/>
          <w:lang w:val="es-ES_tradnl"/>
        </w:rPr>
      </w:pPr>
      <w:r w:rsidRPr="00142AA7">
        <w:rPr>
          <w:szCs w:val="22"/>
          <w:lang w:val="es-ES_tradnl"/>
        </w:rPr>
        <w:t>Sra. </w:t>
      </w:r>
      <w:r w:rsidR="00843AA0" w:rsidRPr="00142AA7">
        <w:rPr>
          <w:szCs w:val="22"/>
          <w:lang w:val="es-ES_tradnl"/>
        </w:rPr>
        <w:t>Tsosie</w:t>
      </w:r>
    </w:p>
    <w:p w:rsidR="00843AA0" w:rsidRPr="00142AA7" w:rsidRDefault="00843AA0" w:rsidP="00A239D1">
      <w:pPr>
        <w:ind w:left="2835"/>
        <w:rPr>
          <w:szCs w:val="22"/>
          <w:lang w:val="es-ES_tradnl"/>
        </w:rPr>
      </w:pPr>
    </w:p>
    <w:p w:rsidR="00843AA0" w:rsidRPr="00142AA7" w:rsidRDefault="00843AA0" w:rsidP="00A239D1">
      <w:pPr>
        <w:ind w:left="2835"/>
        <w:rPr>
          <w:szCs w:val="22"/>
          <w:lang w:val="es-ES_tradnl"/>
        </w:rPr>
      </w:pPr>
      <w:r w:rsidRPr="00142AA7">
        <w:rPr>
          <w:szCs w:val="22"/>
          <w:lang w:val="es-ES_tradnl"/>
        </w:rPr>
        <w:t>Pausa</w:t>
      </w:r>
    </w:p>
    <w:p w:rsidR="00843AA0" w:rsidRPr="00142AA7" w:rsidRDefault="00843AA0" w:rsidP="00A239D1">
      <w:pPr>
        <w:ind w:left="2835"/>
        <w:rPr>
          <w:szCs w:val="22"/>
          <w:lang w:val="es-ES_tradnl"/>
        </w:rPr>
      </w:pPr>
    </w:p>
    <w:p w:rsidR="00843AA0" w:rsidRPr="00142AA7" w:rsidRDefault="00142AA7" w:rsidP="00A239D1">
      <w:pPr>
        <w:ind w:left="2835"/>
        <w:rPr>
          <w:szCs w:val="22"/>
          <w:lang w:val="es-ES_tradnl"/>
        </w:rPr>
      </w:pPr>
      <w:r w:rsidRPr="00142AA7">
        <w:rPr>
          <w:szCs w:val="22"/>
          <w:lang w:val="es-ES_tradnl"/>
        </w:rPr>
        <w:t>Modera el debate la Sra. Tsosie</w:t>
      </w:r>
    </w:p>
    <w:p w:rsidR="00843AA0" w:rsidRPr="00142AA7" w:rsidRDefault="00843AA0" w:rsidP="008C0237">
      <w:pPr>
        <w:spacing w:line="276" w:lineRule="auto"/>
        <w:rPr>
          <w:szCs w:val="22"/>
          <w:lang w:val="es-ES_tradnl"/>
        </w:rPr>
      </w:pPr>
    </w:p>
    <w:p w:rsidR="00843AA0" w:rsidRPr="00142AA7" w:rsidRDefault="00843AA0" w:rsidP="008C0237">
      <w:pPr>
        <w:rPr>
          <w:b/>
          <w:szCs w:val="22"/>
          <w:lang w:val="es-ES_tradnl"/>
        </w:rPr>
      </w:pPr>
    </w:p>
    <w:p w:rsidR="00843AA0" w:rsidRPr="00142AA7" w:rsidRDefault="00843AA0" w:rsidP="00843AA0">
      <w:pPr>
        <w:rPr>
          <w:b/>
          <w:szCs w:val="22"/>
          <w:lang w:val="es-ES_tradnl"/>
        </w:rPr>
      </w:pPr>
      <w:r w:rsidRPr="00142AA7">
        <w:rPr>
          <w:b/>
          <w:szCs w:val="22"/>
          <w:lang w:val="es-ES_tradnl"/>
        </w:rPr>
        <w:t>Tem</w:t>
      </w:r>
      <w:r w:rsidR="00D32368" w:rsidRPr="00142AA7">
        <w:rPr>
          <w:b/>
          <w:szCs w:val="22"/>
          <w:lang w:val="es-ES_tradnl"/>
        </w:rPr>
        <w:t>a 1</w:t>
      </w:r>
      <w:r w:rsidRPr="00142AA7">
        <w:rPr>
          <w:b/>
          <w:szCs w:val="22"/>
          <w:lang w:val="es-ES_tradnl"/>
        </w:rPr>
        <w:t>0</w:t>
      </w:r>
      <w:proofErr w:type="gramStart"/>
      <w:r w:rsidRPr="00142AA7">
        <w:rPr>
          <w:b/>
          <w:szCs w:val="22"/>
          <w:lang w:val="es-ES_tradnl"/>
        </w:rPr>
        <w:t>:  La</w:t>
      </w:r>
      <w:proofErr w:type="gramEnd"/>
      <w:r w:rsidRPr="00142AA7">
        <w:rPr>
          <w:b/>
          <w:szCs w:val="22"/>
          <w:lang w:val="es-ES_tradnl"/>
        </w:rPr>
        <w:t xml:space="preserve"> P.I. y </w:t>
      </w:r>
      <w:r w:rsidR="00EF0C2B">
        <w:rPr>
          <w:b/>
          <w:szCs w:val="22"/>
          <w:lang w:val="es-ES_tradnl"/>
        </w:rPr>
        <w:t xml:space="preserve">la documentación de </w:t>
      </w:r>
      <w:r w:rsidRPr="00142AA7">
        <w:rPr>
          <w:b/>
          <w:szCs w:val="22"/>
          <w:lang w:val="es-ES_tradnl"/>
        </w:rPr>
        <w:t>los CC.TT.:  estudio de caso</w:t>
      </w:r>
    </w:p>
    <w:p w:rsidR="00843AA0" w:rsidRPr="00142AA7" w:rsidRDefault="00843AA0" w:rsidP="00843AA0">
      <w:pPr>
        <w:rPr>
          <w:szCs w:val="22"/>
          <w:lang w:val="es-ES_tradnl"/>
        </w:rPr>
      </w:pPr>
    </w:p>
    <w:p w:rsidR="00EF0C2B" w:rsidRDefault="00843AA0" w:rsidP="00A239D1">
      <w:pPr>
        <w:tabs>
          <w:tab w:val="left" w:pos="2835"/>
        </w:tabs>
        <w:rPr>
          <w:szCs w:val="22"/>
          <w:lang w:val="es-ES_tradnl"/>
        </w:rPr>
      </w:pPr>
      <w:r w:rsidRPr="00142AA7">
        <w:rPr>
          <w:szCs w:val="22"/>
          <w:lang w:val="es-ES_tradnl"/>
        </w:rPr>
        <w:t>16.30</w:t>
      </w:r>
      <w:r w:rsidR="00142AA7">
        <w:rPr>
          <w:szCs w:val="22"/>
          <w:lang w:val="es-ES_tradnl"/>
        </w:rPr>
        <w:t xml:space="preserve"> a </w:t>
      </w:r>
      <w:r w:rsidRPr="00142AA7">
        <w:rPr>
          <w:szCs w:val="22"/>
          <w:lang w:val="es-ES_tradnl"/>
        </w:rPr>
        <w:t>17.30</w:t>
      </w:r>
      <w:r w:rsidRPr="00142AA7">
        <w:rPr>
          <w:szCs w:val="22"/>
          <w:lang w:val="es-ES_tradnl"/>
        </w:rPr>
        <w:tab/>
      </w:r>
      <w:r w:rsidRPr="00142AA7">
        <w:rPr>
          <w:szCs w:val="22"/>
          <w:lang w:val="es-ES_tradnl"/>
        </w:rPr>
        <w:tab/>
      </w:r>
      <w:r w:rsidR="00EF0C2B">
        <w:rPr>
          <w:szCs w:val="22"/>
          <w:lang w:val="es-ES_tradnl"/>
        </w:rPr>
        <w:t>E</w:t>
      </w:r>
      <w:r w:rsidR="00EF0C2B" w:rsidRPr="00D32368">
        <w:rPr>
          <w:szCs w:val="22"/>
          <w:lang w:val="es-ES_tradnl"/>
        </w:rPr>
        <w:t>studio de caso</w:t>
      </w:r>
      <w:r w:rsidR="00EF0C2B">
        <w:rPr>
          <w:szCs w:val="22"/>
          <w:lang w:val="es-ES_tradnl"/>
        </w:rPr>
        <w:t xml:space="preserve"> dirigido por la</w:t>
      </w:r>
      <w:r w:rsidR="00EF0C2B" w:rsidRPr="00D32368">
        <w:rPr>
          <w:szCs w:val="22"/>
          <w:lang w:val="es-ES_tradnl"/>
        </w:rPr>
        <w:t xml:space="preserve"> </w:t>
      </w:r>
    </w:p>
    <w:p w:rsidR="00843AA0" w:rsidRPr="00142AA7" w:rsidRDefault="00EF0C2B" w:rsidP="00A239D1">
      <w:pPr>
        <w:tabs>
          <w:tab w:val="left" w:pos="2835"/>
        </w:tabs>
        <w:rPr>
          <w:szCs w:val="22"/>
          <w:lang w:val="es-ES_tradnl"/>
        </w:rPr>
      </w:pPr>
      <w:r>
        <w:rPr>
          <w:szCs w:val="22"/>
          <w:lang w:val="es-ES_tradnl"/>
        </w:rPr>
        <w:tab/>
      </w:r>
      <w:r w:rsidR="008C0237" w:rsidRPr="00142AA7">
        <w:rPr>
          <w:szCs w:val="22"/>
          <w:lang w:val="es-ES_tradnl"/>
        </w:rPr>
        <w:t>Sra. </w:t>
      </w:r>
      <w:r w:rsidR="00843AA0" w:rsidRPr="00142AA7">
        <w:rPr>
          <w:szCs w:val="22"/>
          <w:lang w:val="es-ES_tradnl"/>
        </w:rPr>
        <w:t>Venero Aguirre</w:t>
      </w:r>
    </w:p>
    <w:p w:rsidR="00843AA0" w:rsidRPr="00142AA7" w:rsidRDefault="00843AA0" w:rsidP="00843AA0">
      <w:pPr>
        <w:rPr>
          <w:szCs w:val="22"/>
          <w:lang w:val="es-ES_tradnl"/>
        </w:rPr>
      </w:pPr>
    </w:p>
    <w:p w:rsidR="00843AA0" w:rsidRPr="00142AA7" w:rsidRDefault="00843AA0" w:rsidP="00843AA0">
      <w:pPr>
        <w:rPr>
          <w:szCs w:val="22"/>
          <w:lang w:val="es-ES_tradnl"/>
        </w:rPr>
      </w:pPr>
    </w:p>
    <w:p w:rsidR="00843AA0" w:rsidRPr="00142AA7" w:rsidRDefault="00843AA0" w:rsidP="00843AA0">
      <w:pPr>
        <w:rPr>
          <w:u w:val="single"/>
          <w:lang w:val="es-ES_tradnl"/>
        </w:rPr>
      </w:pPr>
      <w:r w:rsidRPr="00142AA7">
        <w:rPr>
          <w:u w:val="single"/>
          <w:lang w:val="es-ES_tradnl"/>
        </w:rPr>
        <w:t>Vierne</w:t>
      </w:r>
      <w:r w:rsidR="00D32368" w:rsidRPr="00142AA7">
        <w:rPr>
          <w:u w:val="single"/>
          <w:lang w:val="es-ES_tradnl"/>
        </w:rPr>
        <w:t>s 6</w:t>
      </w:r>
      <w:r w:rsidR="00142AA7">
        <w:rPr>
          <w:u w:val="single"/>
          <w:lang w:val="es-ES_tradnl"/>
        </w:rPr>
        <w:t xml:space="preserve"> de diciembre</w:t>
      </w:r>
    </w:p>
    <w:p w:rsidR="008C0237" w:rsidRPr="00142AA7" w:rsidRDefault="008C0237" w:rsidP="00843AA0">
      <w:pPr>
        <w:rPr>
          <w:szCs w:val="22"/>
          <w:lang w:val="es-ES_tradnl"/>
        </w:rPr>
      </w:pPr>
    </w:p>
    <w:p w:rsidR="00843AA0" w:rsidRPr="00142AA7" w:rsidRDefault="00843AA0" w:rsidP="00843AA0">
      <w:pPr>
        <w:spacing w:after="200" w:line="276" w:lineRule="auto"/>
        <w:rPr>
          <w:b/>
          <w:szCs w:val="22"/>
          <w:lang w:val="es-ES_tradnl"/>
        </w:rPr>
      </w:pPr>
      <w:r w:rsidRPr="00142AA7">
        <w:rPr>
          <w:b/>
          <w:szCs w:val="22"/>
          <w:lang w:val="es-ES_tradnl"/>
        </w:rPr>
        <w:t>Tem</w:t>
      </w:r>
      <w:r w:rsidR="00D32368" w:rsidRPr="00142AA7">
        <w:rPr>
          <w:b/>
          <w:szCs w:val="22"/>
          <w:lang w:val="es-ES_tradnl"/>
        </w:rPr>
        <w:t>a 1</w:t>
      </w:r>
      <w:r w:rsidRPr="00142AA7">
        <w:rPr>
          <w:b/>
          <w:szCs w:val="22"/>
          <w:lang w:val="es-ES_tradnl"/>
        </w:rPr>
        <w:t>1:  La participación en el CIG de los representantes de las comunidades indígenas y locales en calidad de observadores</w:t>
      </w:r>
    </w:p>
    <w:p w:rsidR="00843AA0" w:rsidRPr="00142AA7" w:rsidRDefault="00843AA0" w:rsidP="00A239D1">
      <w:pPr>
        <w:tabs>
          <w:tab w:val="left" w:pos="2835"/>
        </w:tabs>
        <w:rPr>
          <w:szCs w:val="22"/>
          <w:lang w:val="es-ES_tradnl"/>
        </w:rPr>
      </w:pPr>
      <w:r w:rsidRPr="00142AA7">
        <w:rPr>
          <w:szCs w:val="22"/>
          <w:lang w:val="es-ES_tradnl"/>
        </w:rPr>
        <w:t>10.00</w:t>
      </w:r>
      <w:r w:rsidR="00142AA7">
        <w:rPr>
          <w:szCs w:val="22"/>
          <w:lang w:val="es-ES_tradnl"/>
        </w:rPr>
        <w:t xml:space="preserve"> a </w:t>
      </w:r>
      <w:r w:rsidRPr="00142AA7">
        <w:rPr>
          <w:szCs w:val="22"/>
          <w:lang w:val="es-ES_tradnl"/>
        </w:rPr>
        <w:t>10.30</w:t>
      </w:r>
      <w:r w:rsidRPr="00142AA7">
        <w:rPr>
          <w:szCs w:val="22"/>
          <w:lang w:val="es-ES_tradnl"/>
        </w:rPr>
        <w:tab/>
      </w:r>
      <w:r w:rsidRPr="00142AA7">
        <w:rPr>
          <w:szCs w:val="22"/>
          <w:lang w:val="es-ES_tradnl"/>
        </w:rPr>
        <w:tab/>
        <w:t>Ponencia</w:t>
      </w:r>
    </w:p>
    <w:p w:rsidR="00843AA0" w:rsidRPr="00142AA7" w:rsidRDefault="008C0237" w:rsidP="00A239D1">
      <w:pPr>
        <w:ind w:left="2835"/>
        <w:rPr>
          <w:szCs w:val="22"/>
          <w:lang w:val="es-ES_tradnl"/>
        </w:rPr>
      </w:pPr>
      <w:r w:rsidRPr="00142AA7">
        <w:rPr>
          <w:szCs w:val="22"/>
          <w:lang w:val="es-ES_tradnl"/>
        </w:rPr>
        <w:t>Sr. </w:t>
      </w:r>
      <w:r w:rsidR="00843AA0" w:rsidRPr="00142AA7">
        <w:rPr>
          <w:szCs w:val="22"/>
          <w:lang w:val="es-ES_tradnl"/>
        </w:rPr>
        <w:t>Conde Choque</w:t>
      </w:r>
    </w:p>
    <w:p w:rsidR="00843AA0" w:rsidRPr="00142AA7" w:rsidRDefault="00843AA0" w:rsidP="00A239D1">
      <w:pPr>
        <w:ind w:left="2835"/>
        <w:rPr>
          <w:szCs w:val="22"/>
          <w:lang w:val="es-ES_tradnl"/>
        </w:rPr>
      </w:pPr>
    </w:p>
    <w:p w:rsidR="00843AA0" w:rsidRPr="00142AA7" w:rsidRDefault="00843AA0" w:rsidP="00A239D1">
      <w:pPr>
        <w:ind w:left="2835"/>
        <w:rPr>
          <w:szCs w:val="22"/>
          <w:lang w:val="es-ES_tradnl"/>
        </w:rPr>
      </w:pPr>
      <w:r w:rsidRPr="00142AA7">
        <w:rPr>
          <w:szCs w:val="22"/>
          <w:lang w:val="es-ES_tradnl"/>
        </w:rPr>
        <w:t>Sesión de preguntas y respuestas</w:t>
      </w:r>
    </w:p>
    <w:p w:rsidR="00843AA0" w:rsidRPr="00142AA7" w:rsidRDefault="00843AA0" w:rsidP="00843AA0">
      <w:pPr>
        <w:rPr>
          <w:szCs w:val="22"/>
          <w:lang w:val="es-ES_tradnl"/>
        </w:rPr>
      </w:pPr>
    </w:p>
    <w:p w:rsidR="008C0237" w:rsidRPr="00142AA7" w:rsidRDefault="008C0237" w:rsidP="00843AA0">
      <w:pPr>
        <w:rPr>
          <w:szCs w:val="22"/>
          <w:lang w:val="es-ES_tradnl"/>
        </w:rPr>
      </w:pPr>
    </w:p>
    <w:p w:rsidR="00843AA0" w:rsidRPr="00142AA7" w:rsidRDefault="00843AA0" w:rsidP="00843AA0">
      <w:pPr>
        <w:rPr>
          <w:b/>
          <w:szCs w:val="22"/>
          <w:lang w:val="es-ES_tradnl"/>
        </w:rPr>
      </w:pPr>
      <w:r w:rsidRPr="00142AA7">
        <w:rPr>
          <w:b/>
          <w:szCs w:val="22"/>
          <w:lang w:val="es-ES_tradnl"/>
        </w:rPr>
        <w:t>Tem</w:t>
      </w:r>
      <w:r w:rsidR="00D32368" w:rsidRPr="00142AA7">
        <w:rPr>
          <w:b/>
          <w:szCs w:val="22"/>
          <w:lang w:val="es-ES_tradnl"/>
        </w:rPr>
        <w:t>a 1</w:t>
      </w:r>
      <w:r w:rsidRPr="00142AA7">
        <w:rPr>
          <w:b/>
          <w:szCs w:val="22"/>
          <w:lang w:val="es-ES_tradnl"/>
        </w:rPr>
        <w:t>2:  Recursos disponibles en la OMPI que podrían ser de utilidad a los pueblos indígenas y las comunidades locales</w:t>
      </w:r>
    </w:p>
    <w:p w:rsidR="00843AA0" w:rsidRPr="00142AA7" w:rsidRDefault="00843AA0" w:rsidP="00843AA0">
      <w:pPr>
        <w:rPr>
          <w:b/>
          <w:szCs w:val="22"/>
          <w:lang w:val="es-ES_tradnl"/>
        </w:rPr>
      </w:pPr>
    </w:p>
    <w:p w:rsidR="00843AA0" w:rsidRPr="00142AA7" w:rsidRDefault="00843AA0" w:rsidP="00A239D1">
      <w:pPr>
        <w:tabs>
          <w:tab w:val="left" w:pos="2835"/>
        </w:tabs>
        <w:rPr>
          <w:szCs w:val="22"/>
          <w:lang w:val="es-ES_tradnl"/>
        </w:rPr>
      </w:pPr>
      <w:r w:rsidRPr="00142AA7">
        <w:rPr>
          <w:szCs w:val="22"/>
          <w:lang w:val="es-ES_tradnl"/>
        </w:rPr>
        <w:t>10.30</w:t>
      </w:r>
      <w:r w:rsidR="00142AA7">
        <w:rPr>
          <w:szCs w:val="22"/>
          <w:lang w:val="es-ES_tradnl"/>
        </w:rPr>
        <w:t xml:space="preserve"> a </w:t>
      </w:r>
      <w:r w:rsidRPr="00142AA7">
        <w:rPr>
          <w:szCs w:val="22"/>
          <w:lang w:val="es-ES_tradnl"/>
        </w:rPr>
        <w:t>11.00</w:t>
      </w:r>
      <w:r w:rsidRPr="00142AA7">
        <w:rPr>
          <w:szCs w:val="22"/>
          <w:lang w:val="es-ES_tradnl"/>
        </w:rPr>
        <w:tab/>
      </w:r>
      <w:r w:rsidRPr="00142AA7">
        <w:rPr>
          <w:szCs w:val="22"/>
          <w:lang w:val="es-ES_tradnl"/>
        </w:rPr>
        <w:tab/>
        <w:t>Ponencia</w:t>
      </w:r>
    </w:p>
    <w:p w:rsidR="00843AA0" w:rsidRPr="00142AA7" w:rsidRDefault="008C0237" w:rsidP="00A239D1">
      <w:pPr>
        <w:ind w:left="2835"/>
        <w:rPr>
          <w:szCs w:val="22"/>
          <w:lang w:val="es-ES_tradnl"/>
        </w:rPr>
      </w:pPr>
      <w:r w:rsidRPr="00142AA7">
        <w:rPr>
          <w:szCs w:val="22"/>
          <w:lang w:val="es-ES_tradnl"/>
        </w:rPr>
        <w:t>Sr. </w:t>
      </w:r>
      <w:r w:rsidR="00843AA0" w:rsidRPr="00142AA7">
        <w:rPr>
          <w:szCs w:val="22"/>
          <w:lang w:val="es-ES_tradnl"/>
        </w:rPr>
        <w:t>Moody</w:t>
      </w:r>
    </w:p>
    <w:p w:rsidR="00A239D1" w:rsidRPr="00142AA7" w:rsidRDefault="00A239D1" w:rsidP="00A239D1">
      <w:pPr>
        <w:ind w:left="2835"/>
        <w:rPr>
          <w:szCs w:val="22"/>
          <w:lang w:val="es-ES_tradnl"/>
        </w:rPr>
      </w:pPr>
    </w:p>
    <w:p w:rsidR="00843AA0" w:rsidRPr="00142AA7" w:rsidRDefault="00843AA0" w:rsidP="00A239D1">
      <w:pPr>
        <w:ind w:left="2835"/>
        <w:rPr>
          <w:szCs w:val="22"/>
          <w:lang w:val="es-ES_tradnl"/>
        </w:rPr>
      </w:pPr>
      <w:r w:rsidRPr="00142AA7">
        <w:rPr>
          <w:szCs w:val="22"/>
          <w:lang w:val="es-ES_tradnl"/>
        </w:rPr>
        <w:tab/>
        <w:t>Sesión de preguntas y respuestas</w:t>
      </w:r>
    </w:p>
    <w:p w:rsidR="00843AA0" w:rsidRPr="00142AA7" w:rsidRDefault="00843AA0" w:rsidP="00843AA0">
      <w:pPr>
        <w:rPr>
          <w:szCs w:val="22"/>
          <w:lang w:val="es-ES_tradnl"/>
        </w:rPr>
      </w:pPr>
    </w:p>
    <w:p w:rsidR="00843AA0" w:rsidRPr="00142AA7" w:rsidRDefault="00843AA0" w:rsidP="00A239D1">
      <w:pPr>
        <w:tabs>
          <w:tab w:val="left" w:pos="2835"/>
        </w:tabs>
        <w:rPr>
          <w:szCs w:val="22"/>
          <w:lang w:val="es-ES_tradnl"/>
        </w:rPr>
      </w:pPr>
      <w:r w:rsidRPr="00142AA7">
        <w:rPr>
          <w:szCs w:val="22"/>
          <w:lang w:val="es-ES_tradnl"/>
        </w:rPr>
        <w:t>11.00</w:t>
      </w:r>
      <w:r w:rsidR="00142AA7">
        <w:rPr>
          <w:szCs w:val="22"/>
          <w:lang w:val="es-ES_tradnl"/>
        </w:rPr>
        <w:t xml:space="preserve"> a </w:t>
      </w:r>
      <w:r w:rsidRPr="00142AA7">
        <w:rPr>
          <w:szCs w:val="22"/>
          <w:lang w:val="es-ES_tradnl"/>
        </w:rPr>
        <w:t>11.30</w:t>
      </w:r>
      <w:r w:rsidRPr="00142AA7">
        <w:rPr>
          <w:szCs w:val="22"/>
          <w:lang w:val="es-ES_tradnl"/>
        </w:rPr>
        <w:tab/>
      </w:r>
      <w:r w:rsidRPr="00142AA7">
        <w:rPr>
          <w:szCs w:val="22"/>
          <w:lang w:val="es-ES_tradnl"/>
        </w:rPr>
        <w:tab/>
        <w:t>Pausa</w:t>
      </w:r>
    </w:p>
    <w:p w:rsidR="00843AA0" w:rsidRPr="00142AA7" w:rsidRDefault="00843AA0" w:rsidP="00843AA0">
      <w:pPr>
        <w:rPr>
          <w:szCs w:val="22"/>
          <w:lang w:val="es-ES_tradnl"/>
        </w:rPr>
      </w:pPr>
    </w:p>
    <w:p w:rsidR="008C0237" w:rsidRPr="00142AA7" w:rsidRDefault="008C0237" w:rsidP="00843AA0">
      <w:pPr>
        <w:rPr>
          <w:szCs w:val="22"/>
          <w:lang w:val="es-ES_tradnl"/>
        </w:rPr>
      </w:pPr>
    </w:p>
    <w:p w:rsidR="00843AA0" w:rsidRPr="00142AA7" w:rsidRDefault="00843AA0" w:rsidP="00843AA0">
      <w:pPr>
        <w:rPr>
          <w:szCs w:val="22"/>
          <w:lang w:val="es-ES_tradnl"/>
        </w:rPr>
      </w:pPr>
      <w:r w:rsidRPr="00142AA7">
        <w:rPr>
          <w:b/>
          <w:szCs w:val="22"/>
          <w:lang w:val="es-ES_tradnl"/>
        </w:rPr>
        <w:t>Formulario de evaluación</w:t>
      </w:r>
    </w:p>
    <w:p w:rsidR="00843AA0" w:rsidRPr="00142AA7" w:rsidRDefault="00843AA0" w:rsidP="00843AA0">
      <w:pPr>
        <w:rPr>
          <w:szCs w:val="22"/>
          <w:lang w:val="es-ES_tradnl"/>
        </w:rPr>
      </w:pPr>
    </w:p>
    <w:p w:rsidR="00843AA0" w:rsidRPr="00142AA7" w:rsidRDefault="00843AA0" w:rsidP="00843AA0">
      <w:pPr>
        <w:rPr>
          <w:szCs w:val="22"/>
          <w:lang w:val="es-ES_tradnl"/>
        </w:rPr>
      </w:pPr>
      <w:r w:rsidRPr="00142AA7">
        <w:rPr>
          <w:szCs w:val="22"/>
          <w:lang w:val="es-ES_tradnl"/>
        </w:rPr>
        <w:t>11.30</w:t>
      </w:r>
      <w:r w:rsidR="00142AA7">
        <w:rPr>
          <w:szCs w:val="22"/>
          <w:lang w:val="es-ES_tradnl"/>
        </w:rPr>
        <w:t xml:space="preserve"> a 12.00</w:t>
      </w:r>
    </w:p>
    <w:p w:rsidR="00843AA0" w:rsidRPr="00142AA7" w:rsidRDefault="00843AA0" w:rsidP="00843AA0">
      <w:pPr>
        <w:rPr>
          <w:szCs w:val="22"/>
          <w:lang w:val="es-ES_tradnl"/>
        </w:rPr>
      </w:pPr>
    </w:p>
    <w:p w:rsidR="008C0237" w:rsidRPr="00142AA7" w:rsidRDefault="008C0237" w:rsidP="00843AA0">
      <w:pPr>
        <w:rPr>
          <w:szCs w:val="22"/>
          <w:lang w:val="es-ES_tradnl"/>
        </w:rPr>
      </w:pPr>
    </w:p>
    <w:p w:rsidR="00843AA0" w:rsidRPr="00142AA7" w:rsidRDefault="008C0237" w:rsidP="00843AA0">
      <w:pPr>
        <w:rPr>
          <w:b/>
          <w:szCs w:val="22"/>
          <w:lang w:val="es-ES_tradnl"/>
        </w:rPr>
      </w:pPr>
      <w:r w:rsidRPr="00142AA7">
        <w:rPr>
          <w:b/>
          <w:szCs w:val="22"/>
          <w:lang w:val="es-ES_tradnl"/>
        </w:rPr>
        <w:t>Clausura de la sesión</w:t>
      </w:r>
    </w:p>
    <w:p w:rsidR="00843AA0" w:rsidRPr="00142AA7" w:rsidRDefault="00843AA0" w:rsidP="00843AA0">
      <w:pPr>
        <w:rPr>
          <w:szCs w:val="22"/>
          <w:lang w:val="es-ES_tradnl"/>
        </w:rPr>
      </w:pPr>
    </w:p>
    <w:p w:rsidR="00116798" w:rsidRDefault="00843AA0" w:rsidP="00116798">
      <w:pPr>
        <w:tabs>
          <w:tab w:val="left" w:pos="2835"/>
        </w:tabs>
        <w:rPr>
          <w:szCs w:val="22"/>
          <w:lang w:val="es-ES_tradnl"/>
        </w:rPr>
      </w:pPr>
      <w:r w:rsidRPr="00142AA7">
        <w:rPr>
          <w:szCs w:val="22"/>
          <w:lang w:val="es-ES_tradnl"/>
        </w:rPr>
        <w:t>12.00</w:t>
      </w:r>
      <w:r w:rsidR="00142AA7">
        <w:rPr>
          <w:szCs w:val="22"/>
          <w:lang w:val="es-ES_tradnl"/>
        </w:rPr>
        <w:t xml:space="preserve"> a 12.15</w:t>
      </w:r>
      <w:r w:rsidR="00142AA7">
        <w:rPr>
          <w:szCs w:val="22"/>
          <w:lang w:val="es-ES_tradnl"/>
        </w:rPr>
        <w:tab/>
      </w:r>
      <w:r w:rsidR="00142AA7">
        <w:rPr>
          <w:szCs w:val="22"/>
          <w:lang w:val="es-ES_tradnl"/>
        </w:rPr>
        <w:tab/>
      </w:r>
      <w:r w:rsidR="00116798">
        <w:rPr>
          <w:szCs w:val="22"/>
          <w:lang w:val="es-ES_tradnl"/>
        </w:rPr>
        <w:t>Palabras</w:t>
      </w:r>
      <w:r w:rsidR="00142AA7">
        <w:rPr>
          <w:szCs w:val="22"/>
          <w:lang w:val="es-ES_tradnl"/>
        </w:rPr>
        <w:t xml:space="preserve"> de clausura</w:t>
      </w:r>
      <w:r w:rsidR="00116798">
        <w:rPr>
          <w:szCs w:val="22"/>
          <w:lang w:val="es-ES_tradnl"/>
        </w:rPr>
        <w:t xml:space="preserve"> por el Sr. </w:t>
      </w:r>
      <w:r w:rsidR="00116798" w:rsidRPr="00BB375A">
        <w:t>Johannes Christian W</w:t>
      </w:r>
      <w:r w:rsidR="00116798">
        <w:t xml:space="preserve">ichard, </w:t>
      </w:r>
    </w:p>
    <w:p w:rsidR="00843AA0" w:rsidRPr="00142AA7" w:rsidRDefault="00116798" w:rsidP="00116798">
      <w:pPr>
        <w:ind w:left="2268" w:firstLine="567"/>
        <w:rPr>
          <w:szCs w:val="22"/>
          <w:lang w:val="es-ES_tradnl"/>
        </w:rPr>
      </w:pPr>
      <w:r w:rsidRPr="00116798">
        <w:rPr>
          <w:szCs w:val="22"/>
          <w:lang w:val="es-ES_tradnl"/>
        </w:rPr>
        <w:t>Director General Adjunto de</w:t>
      </w:r>
      <w:r>
        <w:rPr>
          <w:szCs w:val="22"/>
          <w:lang w:val="es-ES_tradnl"/>
        </w:rPr>
        <w:t xml:space="preserve"> </w:t>
      </w:r>
      <w:r w:rsidRPr="00116798">
        <w:rPr>
          <w:szCs w:val="22"/>
          <w:lang w:val="es-ES_tradnl"/>
        </w:rPr>
        <w:t xml:space="preserve">Sector </w:t>
      </w:r>
      <w:r>
        <w:rPr>
          <w:szCs w:val="22"/>
          <w:lang w:val="es-ES_tradnl"/>
        </w:rPr>
        <w:t xml:space="preserve">de </w:t>
      </w:r>
      <w:r w:rsidRPr="00116798">
        <w:rPr>
          <w:szCs w:val="22"/>
          <w:lang w:val="es-ES_tradnl"/>
        </w:rPr>
        <w:t>Asuntos Globales, OMPI</w:t>
      </w:r>
    </w:p>
    <w:p w:rsidR="008C0237" w:rsidRPr="00142AA7" w:rsidRDefault="008C0237" w:rsidP="00843AA0">
      <w:pPr>
        <w:rPr>
          <w:szCs w:val="22"/>
          <w:lang w:val="es-ES_tradnl"/>
        </w:rPr>
      </w:pPr>
    </w:p>
    <w:p w:rsidR="00843AA0" w:rsidRDefault="00547D99" w:rsidP="00843AA0">
      <w:pPr>
        <w:rPr>
          <w:lang w:val="es-ES_tradnl"/>
        </w:rPr>
      </w:pPr>
      <w:r>
        <w:rPr>
          <w:lang w:val="es-ES_tradnl"/>
        </w:rPr>
        <w:t>12.15 a 12.20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Clausura del Taller</w:t>
      </w:r>
    </w:p>
    <w:p w:rsidR="00547D99" w:rsidRPr="00D32368" w:rsidRDefault="00547D99" w:rsidP="00843AA0">
      <w:pPr>
        <w:rPr>
          <w:lang w:val="es-ES_tradnl"/>
        </w:rPr>
      </w:pPr>
    </w:p>
    <w:p w:rsidR="00547D99" w:rsidRPr="00D32368" w:rsidRDefault="00547D99" w:rsidP="00547D99">
      <w:pPr>
        <w:ind w:left="5610"/>
        <w:rPr>
          <w:lang w:val="es-ES_tradnl"/>
        </w:rPr>
      </w:pPr>
      <w:r w:rsidRPr="00142AA7">
        <w:rPr>
          <w:lang w:val="es-ES_tradnl"/>
        </w:rPr>
        <w:t>[Fin del documento]</w:t>
      </w:r>
    </w:p>
    <w:p w:rsidR="00D735E7" w:rsidRPr="00D32368" w:rsidRDefault="00D735E7" w:rsidP="00843AA0">
      <w:pPr>
        <w:rPr>
          <w:lang w:val="es-ES_tradnl"/>
        </w:rPr>
      </w:pPr>
      <w:bookmarkStart w:id="2" w:name="_GoBack"/>
      <w:bookmarkEnd w:id="2"/>
    </w:p>
    <w:sectPr w:rsidR="00D735E7" w:rsidRPr="00D32368" w:rsidSect="00605827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368" w:rsidRDefault="00D32368">
      <w:r>
        <w:separator/>
      </w:r>
    </w:p>
  </w:endnote>
  <w:endnote w:type="continuationSeparator" w:id="0">
    <w:p w:rsidR="00D32368" w:rsidRPr="009D30E6" w:rsidRDefault="00D32368" w:rsidP="00D245AA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D32368" w:rsidRPr="001F3804" w:rsidRDefault="00D32368" w:rsidP="001F3804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D32368" w:rsidRPr="0075377A" w:rsidRDefault="00D32368" w:rsidP="0075377A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368" w:rsidRDefault="00D32368">
      <w:r>
        <w:separator/>
      </w:r>
    </w:p>
  </w:footnote>
  <w:footnote w:type="continuationSeparator" w:id="0">
    <w:p w:rsidR="00D32368" w:rsidRPr="009D30E6" w:rsidRDefault="00D32368" w:rsidP="00D245AA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D32368" w:rsidRPr="000C7343" w:rsidRDefault="00D32368" w:rsidP="00D245AA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D32368" w:rsidRPr="00D245AA" w:rsidRDefault="00D32368" w:rsidP="00D245AA">
      <w:pPr>
        <w:spacing w:before="60"/>
        <w:jc w:val="right"/>
        <w:rPr>
          <w:sz w:val="17"/>
          <w:szCs w:val="17"/>
        </w:rPr>
      </w:pPr>
      <w:r>
        <w:rPr>
          <w:sz w:val="17"/>
        </w:rPr>
        <w:t xml:space="preserve">[Sigue la nota en la página </w:t>
      </w:r>
      <w:r w:rsidRPr="00C4002D">
        <w:rPr>
          <w:sz w:val="17"/>
        </w:rPr>
        <w:t>sigui</w:t>
      </w:r>
      <w:r>
        <w:rPr>
          <w:sz w:val="17"/>
        </w:rPr>
        <w:t>e</w:t>
      </w:r>
      <w:r w:rsidRPr="00C4002D">
        <w:rPr>
          <w:sz w:val="17"/>
        </w:rPr>
        <w:t>nte</w:t>
      </w:r>
      <w:r>
        <w:rPr>
          <w:sz w:val="17"/>
        </w:rPr>
        <w:t>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368" w:rsidRPr="008C0237" w:rsidRDefault="00E4084B" w:rsidP="00477D6B">
    <w:pPr>
      <w:jc w:val="right"/>
      <w:rPr>
        <w:lang w:val="en-US"/>
      </w:rPr>
    </w:pPr>
    <w:r>
      <w:rPr>
        <w:lang w:val="en-US"/>
      </w:rPr>
      <w:t>WIPO</w:t>
    </w:r>
    <w:r w:rsidR="00D32368" w:rsidRPr="008C0237">
      <w:rPr>
        <w:lang w:val="en-US"/>
      </w:rPr>
      <w:t xml:space="preserve">/GRTKF/IND/GE/13/INF/1 </w:t>
    </w:r>
    <w:r w:rsidR="00782683" w:rsidRPr="008C0237">
      <w:rPr>
        <w:lang w:val="en-US"/>
      </w:rPr>
      <w:t>Rev</w:t>
    </w:r>
    <w:r w:rsidR="00D32368" w:rsidRPr="008C0237">
      <w:rPr>
        <w:lang w:val="en-US"/>
      </w:rPr>
      <w:t>.</w:t>
    </w:r>
  </w:p>
  <w:p w:rsidR="00D32368" w:rsidRDefault="00D32368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547D99">
      <w:rPr>
        <w:noProof/>
      </w:rPr>
      <w:t>4</w:t>
    </w:r>
    <w:r>
      <w:fldChar w:fldCharType="end"/>
    </w:r>
  </w:p>
  <w:p w:rsidR="00D32368" w:rsidRDefault="00D32368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7A23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56"/>
    <w:rsid w:val="000A46A9"/>
    <w:rsid w:val="000A6592"/>
    <w:rsid w:val="000C7343"/>
    <w:rsid w:val="000E2E48"/>
    <w:rsid w:val="000F5E56"/>
    <w:rsid w:val="00116798"/>
    <w:rsid w:val="00123752"/>
    <w:rsid w:val="001362EE"/>
    <w:rsid w:val="00142AA7"/>
    <w:rsid w:val="001832A6"/>
    <w:rsid w:val="00191FCB"/>
    <w:rsid w:val="001A14D7"/>
    <w:rsid w:val="001B06A0"/>
    <w:rsid w:val="001D7119"/>
    <w:rsid w:val="001E1866"/>
    <w:rsid w:val="001F3804"/>
    <w:rsid w:val="001F38DC"/>
    <w:rsid w:val="00241A57"/>
    <w:rsid w:val="002634C4"/>
    <w:rsid w:val="00264515"/>
    <w:rsid w:val="00274351"/>
    <w:rsid w:val="002B2970"/>
    <w:rsid w:val="002B4B46"/>
    <w:rsid w:val="002F4E68"/>
    <w:rsid w:val="0032414D"/>
    <w:rsid w:val="0035389A"/>
    <w:rsid w:val="00357FB4"/>
    <w:rsid w:val="003809D8"/>
    <w:rsid w:val="003845C1"/>
    <w:rsid w:val="00417DCC"/>
    <w:rsid w:val="00423E3E"/>
    <w:rsid w:val="00427AF4"/>
    <w:rsid w:val="004647DA"/>
    <w:rsid w:val="00477D6B"/>
    <w:rsid w:val="004A6A65"/>
    <w:rsid w:val="004F4D9B"/>
    <w:rsid w:val="00527422"/>
    <w:rsid w:val="00547D99"/>
    <w:rsid w:val="00561FF3"/>
    <w:rsid w:val="0059083F"/>
    <w:rsid w:val="005F652F"/>
    <w:rsid w:val="00605827"/>
    <w:rsid w:val="006378DE"/>
    <w:rsid w:val="006836BB"/>
    <w:rsid w:val="0075377A"/>
    <w:rsid w:val="00782683"/>
    <w:rsid w:val="007C5FB8"/>
    <w:rsid w:val="00807127"/>
    <w:rsid w:val="00843AA0"/>
    <w:rsid w:val="0085559F"/>
    <w:rsid w:val="0089487E"/>
    <w:rsid w:val="008A3809"/>
    <w:rsid w:val="008B2CC1"/>
    <w:rsid w:val="008C0237"/>
    <w:rsid w:val="008C25A0"/>
    <w:rsid w:val="008D3346"/>
    <w:rsid w:val="0090731E"/>
    <w:rsid w:val="00966A22"/>
    <w:rsid w:val="00987F42"/>
    <w:rsid w:val="009C40F8"/>
    <w:rsid w:val="009D3C45"/>
    <w:rsid w:val="009E0AE4"/>
    <w:rsid w:val="009E209B"/>
    <w:rsid w:val="00A239D1"/>
    <w:rsid w:val="00A427D4"/>
    <w:rsid w:val="00A929BA"/>
    <w:rsid w:val="00B50702"/>
    <w:rsid w:val="00C333AA"/>
    <w:rsid w:val="00C84D26"/>
    <w:rsid w:val="00CC196F"/>
    <w:rsid w:val="00D245AA"/>
    <w:rsid w:val="00D32368"/>
    <w:rsid w:val="00D329C5"/>
    <w:rsid w:val="00D607BA"/>
    <w:rsid w:val="00D71B4D"/>
    <w:rsid w:val="00D735E7"/>
    <w:rsid w:val="00D93D55"/>
    <w:rsid w:val="00D9593C"/>
    <w:rsid w:val="00D9684C"/>
    <w:rsid w:val="00E4084B"/>
    <w:rsid w:val="00EA3614"/>
    <w:rsid w:val="00EF0C2B"/>
    <w:rsid w:val="00F02A1E"/>
    <w:rsid w:val="00F10BF9"/>
    <w:rsid w:val="00F66152"/>
    <w:rsid w:val="00F7743B"/>
    <w:rsid w:val="00FA629C"/>
    <w:rsid w:val="00FD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96F"/>
    <w:rPr>
      <w:rFonts w:ascii="Arial" w:eastAsia="SimSun" w:hAnsi="Arial" w:cs="Arial"/>
      <w:sz w:val="22"/>
      <w:lang w:eastAsia="zh-CN" w:bidi="ar-SA"/>
    </w:rPr>
  </w:style>
  <w:style w:type="paragraph" w:styleId="Heading1">
    <w:name w:val="heading 1"/>
    <w:basedOn w:val="Normal"/>
    <w:next w:val="Normal"/>
    <w:qFormat/>
    <w:rsid w:val="00CC196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C196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C196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CC196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C196F"/>
    <w:pPr>
      <w:spacing w:after="220"/>
    </w:pPr>
  </w:style>
  <w:style w:type="paragraph" w:styleId="Caption">
    <w:name w:val="caption"/>
    <w:basedOn w:val="Normal"/>
    <w:next w:val="Normal"/>
    <w:qFormat/>
    <w:rsid w:val="00CC196F"/>
    <w:rPr>
      <w:b/>
      <w:bCs/>
      <w:sz w:val="18"/>
    </w:rPr>
  </w:style>
  <w:style w:type="paragraph" w:styleId="CommentText">
    <w:name w:val="annotation text"/>
    <w:basedOn w:val="Normal"/>
    <w:semiHidden/>
    <w:rsid w:val="00CC196F"/>
    <w:rPr>
      <w:sz w:val="18"/>
    </w:rPr>
  </w:style>
  <w:style w:type="paragraph" w:styleId="EndnoteText">
    <w:name w:val="endnote text"/>
    <w:basedOn w:val="Normal"/>
    <w:semiHidden/>
    <w:rsid w:val="00CC196F"/>
    <w:rPr>
      <w:sz w:val="18"/>
    </w:rPr>
  </w:style>
  <w:style w:type="paragraph" w:styleId="Footer">
    <w:name w:val="footer"/>
    <w:basedOn w:val="Normal"/>
    <w:semiHidden/>
    <w:rsid w:val="00CC196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C196F"/>
    <w:rPr>
      <w:sz w:val="18"/>
    </w:rPr>
  </w:style>
  <w:style w:type="paragraph" w:customStyle="1" w:styleId="Endofdocument-Annex">
    <w:name w:val="[End of document - Annex]"/>
    <w:basedOn w:val="Normal"/>
    <w:rsid w:val="004A6A65"/>
    <w:pPr>
      <w:ind w:left="5534"/>
    </w:pPr>
    <w:rPr>
      <w:lang w:val="en-US"/>
    </w:rPr>
  </w:style>
  <w:style w:type="paragraph" w:styleId="Header">
    <w:name w:val="header"/>
    <w:basedOn w:val="Normal"/>
    <w:semiHidden/>
    <w:rsid w:val="00CC196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CC196F"/>
    <w:pPr>
      <w:numPr>
        <w:numId w:val="4"/>
      </w:numPr>
    </w:pPr>
  </w:style>
  <w:style w:type="paragraph" w:customStyle="1" w:styleId="ONUME">
    <w:name w:val="ONUM E"/>
    <w:basedOn w:val="BodyText"/>
    <w:rsid w:val="00CC196F"/>
    <w:pPr>
      <w:numPr>
        <w:numId w:val="5"/>
      </w:numPr>
    </w:pPr>
  </w:style>
  <w:style w:type="paragraph" w:customStyle="1" w:styleId="ONUMFS">
    <w:name w:val="ONUM FS"/>
    <w:basedOn w:val="BodyText"/>
    <w:rsid w:val="00FA629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CC196F"/>
  </w:style>
  <w:style w:type="paragraph" w:styleId="Signature">
    <w:name w:val="Signature"/>
    <w:basedOn w:val="Normal"/>
    <w:semiHidden/>
    <w:rsid w:val="00CC196F"/>
    <w:pPr>
      <w:ind w:left="5250"/>
    </w:pPr>
  </w:style>
  <w:style w:type="paragraph" w:styleId="BalloonText">
    <w:name w:val="Balloon Text"/>
    <w:basedOn w:val="Normal"/>
    <w:link w:val="BalloonTextChar"/>
    <w:rsid w:val="00357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7FB4"/>
    <w:rPr>
      <w:rFonts w:ascii="Tahoma" w:eastAsia="SimSun" w:hAnsi="Tahoma" w:cs="Tahoma"/>
      <w:sz w:val="16"/>
      <w:szCs w:val="16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96F"/>
    <w:rPr>
      <w:rFonts w:ascii="Arial" w:eastAsia="SimSun" w:hAnsi="Arial" w:cs="Arial"/>
      <w:sz w:val="22"/>
      <w:lang w:eastAsia="zh-CN" w:bidi="ar-SA"/>
    </w:rPr>
  </w:style>
  <w:style w:type="paragraph" w:styleId="Heading1">
    <w:name w:val="heading 1"/>
    <w:basedOn w:val="Normal"/>
    <w:next w:val="Normal"/>
    <w:qFormat/>
    <w:rsid w:val="00CC196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C196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C196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CC196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C196F"/>
    <w:pPr>
      <w:spacing w:after="220"/>
    </w:pPr>
  </w:style>
  <w:style w:type="paragraph" w:styleId="Caption">
    <w:name w:val="caption"/>
    <w:basedOn w:val="Normal"/>
    <w:next w:val="Normal"/>
    <w:qFormat/>
    <w:rsid w:val="00CC196F"/>
    <w:rPr>
      <w:b/>
      <w:bCs/>
      <w:sz w:val="18"/>
    </w:rPr>
  </w:style>
  <w:style w:type="paragraph" w:styleId="CommentText">
    <w:name w:val="annotation text"/>
    <w:basedOn w:val="Normal"/>
    <w:semiHidden/>
    <w:rsid w:val="00CC196F"/>
    <w:rPr>
      <w:sz w:val="18"/>
    </w:rPr>
  </w:style>
  <w:style w:type="paragraph" w:styleId="EndnoteText">
    <w:name w:val="endnote text"/>
    <w:basedOn w:val="Normal"/>
    <w:semiHidden/>
    <w:rsid w:val="00CC196F"/>
    <w:rPr>
      <w:sz w:val="18"/>
    </w:rPr>
  </w:style>
  <w:style w:type="paragraph" w:styleId="Footer">
    <w:name w:val="footer"/>
    <w:basedOn w:val="Normal"/>
    <w:semiHidden/>
    <w:rsid w:val="00CC196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C196F"/>
    <w:rPr>
      <w:sz w:val="18"/>
    </w:rPr>
  </w:style>
  <w:style w:type="paragraph" w:customStyle="1" w:styleId="Endofdocument-Annex">
    <w:name w:val="[End of document - Annex]"/>
    <w:basedOn w:val="Normal"/>
    <w:rsid w:val="004A6A65"/>
    <w:pPr>
      <w:ind w:left="5534"/>
    </w:pPr>
    <w:rPr>
      <w:lang w:val="en-US"/>
    </w:rPr>
  </w:style>
  <w:style w:type="paragraph" w:styleId="Header">
    <w:name w:val="header"/>
    <w:basedOn w:val="Normal"/>
    <w:semiHidden/>
    <w:rsid w:val="00CC196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CC196F"/>
    <w:pPr>
      <w:numPr>
        <w:numId w:val="4"/>
      </w:numPr>
    </w:pPr>
  </w:style>
  <w:style w:type="paragraph" w:customStyle="1" w:styleId="ONUME">
    <w:name w:val="ONUM E"/>
    <w:basedOn w:val="BodyText"/>
    <w:rsid w:val="00CC196F"/>
    <w:pPr>
      <w:numPr>
        <w:numId w:val="5"/>
      </w:numPr>
    </w:pPr>
  </w:style>
  <w:style w:type="paragraph" w:customStyle="1" w:styleId="ONUMFS">
    <w:name w:val="ONUM FS"/>
    <w:basedOn w:val="BodyText"/>
    <w:rsid w:val="00FA629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CC196F"/>
  </w:style>
  <w:style w:type="paragraph" w:styleId="Signature">
    <w:name w:val="Signature"/>
    <w:basedOn w:val="Normal"/>
    <w:semiHidden/>
    <w:rsid w:val="00CC196F"/>
    <w:pPr>
      <w:ind w:left="5250"/>
    </w:pPr>
  </w:style>
  <w:style w:type="paragraph" w:styleId="BalloonText">
    <w:name w:val="Balloon Text"/>
    <w:basedOn w:val="Normal"/>
    <w:link w:val="BalloonTextChar"/>
    <w:rsid w:val="00357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7FB4"/>
    <w:rPr>
      <w:rFonts w:ascii="Tahoma" w:eastAsia="SimSun" w:hAnsi="Tahoma" w:cs="Tahoma"/>
      <w:sz w:val="16"/>
      <w:szCs w:val="16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662</Words>
  <Characters>3764</Characters>
  <Application>Microsoft Office Word</Application>
  <DocSecurity>0</DocSecurity>
  <Lines>221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Programa provisional revisado</vt:lpstr>
    </vt:vector>
  </TitlesOfParts>
  <Company>WIPO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provisional revisado</dc:title>
  <dc:subject>WIPO/GRTKF/IND/GE/13/INF/1 REV.</dc:subject>
  <dc:creator>NC</dc:creator>
  <dc:description>LM/dl/nc
27/11/2013</dc:description>
  <cp:lastModifiedBy>MORENO PALESTINI Maria Del Pilar</cp:lastModifiedBy>
  <cp:revision>3</cp:revision>
  <cp:lastPrinted>2013-11-27T11:00:00Z</cp:lastPrinted>
  <dcterms:created xsi:type="dcterms:W3CDTF">2013-12-09T08:32:00Z</dcterms:created>
  <dcterms:modified xsi:type="dcterms:W3CDTF">2013-12-09T08:35:00Z</dcterms:modified>
</cp:coreProperties>
</file>