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016299" w:rsidRPr="00EE015A">
        <w:trPr>
          <w:trHeight w:val="2516"/>
        </w:trPr>
        <w:tc>
          <w:tcPr>
            <w:tcW w:w="4513" w:type="dxa"/>
            <w:tcBorders>
              <w:bottom w:val="single" w:sz="4" w:space="0" w:color="000000"/>
            </w:tcBorders>
            <w:shd w:val="clear" w:color="auto" w:fill="auto"/>
          </w:tcPr>
          <w:p w:rsidR="00016299" w:rsidRPr="00EE015A" w:rsidRDefault="00016299">
            <w:pPr>
              <w:snapToGrid w:val="0"/>
              <w:rPr>
                <w:lang w:val="es-ES_tradnl"/>
              </w:rPr>
            </w:pPr>
            <w:bookmarkStart w:id="0" w:name="_GoBack"/>
            <w:bookmarkEnd w:id="0"/>
          </w:p>
        </w:tc>
        <w:tc>
          <w:tcPr>
            <w:tcW w:w="4337" w:type="dxa"/>
            <w:tcBorders>
              <w:bottom w:val="single" w:sz="4" w:space="0" w:color="000000"/>
            </w:tcBorders>
            <w:shd w:val="clear" w:color="auto" w:fill="auto"/>
          </w:tcPr>
          <w:p w:rsidR="00016299" w:rsidRPr="00EE015A" w:rsidRDefault="003C499A">
            <w:pPr>
              <w:rPr>
                <w:b/>
                <w:sz w:val="40"/>
                <w:szCs w:val="40"/>
                <w:lang w:val="es-ES_tradnl"/>
              </w:rPr>
            </w:pPr>
            <w:r w:rsidRPr="00EE015A">
              <w:rPr>
                <w:noProof/>
                <w:lang w:val="en-US" w:eastAsia="en-US"/>
              </w:rPr>
              <w:drawing>
                <wp:inline distT="0" distB="0" distL="0" distR="0" wp14:anchorId="14F4F583" wp14:editId="147B5BFD">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016299" w:rsidRPr="00EE015A" w:rsidRDefault="004515C6">
            <w:pPr>
              <w:jc w:val="right"/>
              <w:rPr>
                <w:rFonts w:ascii="Arial Black" w:hAnsi="Arial Black" w:cs="Arial Black"/>
                <w:caps/>
                <w:sz w:val="15"/>
                <w:lang w:val="es-ES_tradnl"/>
              </w:rPr>
            </w:pPr>
            <w:r w:rsidRPr="00EE015A">
              <w:rPr>
                <w:b/>
                <w:sz w:val="40"/>
                <w:szCs w:val="40"/>
                <w:lang w:val="es-ES_tradnl"/>
              </w:rPr>
              <w:t>S</w:t>
            </w:r>
          </w:p>
        </w:tc>
      </w:tr>
      <w:tr w:rsidR="00016299" w:rsidRPr="00576C48">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016299" w:rsidRPr="00576C48" w:rsidRDefault="004C2F67" w:rsidP="00FA1A06">
            <w:pPr>
              <w:jc w:val="right"/>
              <w:rPr>
                <w:rFonts w:ascii="Arial Black" w:hAnsi="Arial Black" w:cs="Arial Black"/>
                <w:caps/>
                <w:sz w:val="15"/>
                <w:lang w:val="en-US"/>
              </w:rPr>
            </w:pPr>
            <w:bookmarkStart w:id="1" w:name="Code"/>
            <w:bookmarkEnd w:id="1"/>
            <w:r w:rsidRPr="00576C48">
              <w:rPr>
                <w:rFonts w:ascii="Arial Black" w:hAnsi="Arial Black" w:cs="Arial Black"/>
                <w:caps/>
                <w:sz w:val="15"/>
                <w:lang w:val="en-US"/>
              </w:rPr>
              <w:t>WIPO/GRTKF/IC/2</w:t>
            </w:r>
            <w:r w:rsidR="004643BD" w:rsidRPr="00576C48">
              <w:rPr>
                <w:rFonts w:ascii="Arial Black" w:hAnsi="Arial Black" w:cs="Arial Black"/>
                <w:caps/>
                <w:sz w:val="15"/>
                <w:lang w:val="en-US"/>
              </w:rPr>
              <w:t>6</w:t>
            </w:r>
            <w:r w:rsidR="009A4F5C" w:rsidRPr="00576C48">
              <w:rPr>
                <w:rFonts w:ascii="Arial Black" w:hAnsi="Arial Black" w:cs="Arial Black"/>
                <w:caps/>
                <w:sz w:val="15"/>
                <w:lang w:val="en-US"/>
              </w:rPr>
              <w:t>/INF</w:t>
            </w:r>
            <w:r w:rsidR="00016299" w:rsidRPr="00576C48">
              <w:rPr>
                <w:rFonts w:ascii="Arial Black" w:hAnsi="Arial Black" w:cs="Arial Black"/>
                <w:caps/>
                <w:sz w:val="15"/>
                <w:lang w:val="en-US"/>
              </w:rPr>
              <w:t>/</w:t>
            </w:r>
            <w:r w:rsidR="00FA1A06" w:rsidRPr="00576C48">
              <w:rPr>
                <w:rFonts w:ascii="Arial Black" w:hAnsi="Arial Black" w:cs="Arial Black"/>
                <w:caps/>
                <w:sz w:val="15"/>
                <w:lang w:val="en-US"/>
              </w:rPr>
              <w:t>3</w:t>
            </w:r>
            <w:r w:rsidR="00D1637F" w:rsidRPr="00576C48">
              <w:rPr>
                <w:rFonts w:ascii="Arial Black" w:hAnsi="Arial Black" w:cs="Arial Black"/>
                <w:caps/>
                <w:sz w:val="15"/>
                <w:lang w:val="en-US"/>
              </w:rPr>
              <w:t xml:space="preserve"> rev.</w:t>
            </w:r>
          </w:p>
        </w:tc>
      </w:tr>
      <w:tr w:rsidR="00016299" w:rsidRPr="00EE015A">
        <w:trPr>
          <w:trHeight w:hRule="exact" w:val="170"/>
        </w:trPr>
        <w:tc>
          <w:tcPr>
            <w:tcW w:w="9356" w:type="dxa"/>
            <w:gridSpan w:val="3"/>
            <w:shd w:val="clear" w:color="auto" w:fill="auto"/>
            <w:vAlign w:val="bottom"/>
          </w:tcPr>
          <w:p w:rsidR="00016299" w:rsidRPr="00EE015A" w:rsidRDefault="00016299">
            <w:pPr>
              <w:jc w:val="right"/>
              <w:rPr>
                <w:rFonts w:ascii="Arial Black" w:hAnsi="Arial Black" w:cs="Arial Black"/>
                <w:caps/>
                <w:sz w:val="15"/>
                <w:lang w:val="es-ES_tradnl"/>
              </w:rPr>
            </w:pPr>
            <w:r w:rsidRPr="00EE015A">
              <w:rPr>
                <w:rFonts w:ascii="Arial Black" w:hAnsi="Arial Black" w:cs="Arial Black"/>
                <w:caps/>
                <w:sz w:val="15"/>
                <w:lang w:val="es-ES_tradnl"/>
              </w:rPr>
              <w:t xml:space="preserve">ORIGINAL:  </w:t>
            </w:r>
            <w:bookmarkStart w:id="2" w:name="Original"/>
            <w:bookmarkEnd w:id="2"/>
            <w:r w:rsidR="00EC2C8B" w:rsidRPr="00EE015A">
              <w:rPr>
                <w:rFonts w:ascii="Arial Black" w:hAnsi="Arial Black" w:cs="Arial Black"/>
                <w:caps/>
                <w:sz w:val="15"/>
                <w:lang w:val="es-ES_tradnl"/>
              </w:rPr>
              <w:t>INGLÉS</w:t>
            </w:r>
          </w:p>
        </w:tc>
      </w:tr>
      <w:tr w:rsidR="00016299" w:rsidRPr="00EE015A">
        <w:trPr>
          <w:trHeight w:hRule="exact" w:val="198"/>
        </w:trPr>
        <w:tc>
          <w:tcPr>
            <w:tcW w:w="9356" w:type="dxa"/>
            <w:gridSpan w:val="3"/>
            <w:shd w:val="clear" w:color="auto" w:fill="auto"/>
            <w:vAlign w:val="bottom"/>
          </w:tcPr>
          <w:p w:rsidR="00016299" w:rsidRPr="00EE015A" w:rsidRDefault="00EC2C8B" w:rsidP="00D1637F">
            <w:pPr>
              <w:jc w:val="right"/>
              <w:rPr>
                <w:lang w:val="es-ES_tradnl"/>
              </w:rPr>
            </w:pPr>
            <w:r w:rsidRPr="00EE015A">
              <w:rPr>
                <w:rFonts w:ascii="Arial Black" w:hAnsi="Arial Black" w:cs="Arial Black"/>
                <w:caps/>
                <w:sz w:val="15"/>
                <w:lang w:val="es-ES_tradnl"/>
              </w:rPr>
              <w:t>FECHA</w:t>
            </w:r>
            <w:r w:rsidR="00016299" w:rsidRPr="00EE015A">
              <w:rPr>
                <w:rFonts w:ascii="Arial Black" w:hAnsi="Arial Black" w:cs="Arial Black"/>
                <w:caps/>
                <w:sz w:val="15"/>
                <w:lang w:val="es-ES_tradnl"/>
              </w:rPr>
              <w:t xml:space="preserve">:  </w:t>
            </w:r>
            <w:bookmarkStart w:id="3" w:name="Date"/>
            <w:bookmarkEnd w:id="3"/>
            <w:r w:rsidR="00D1637F">
              <w:rPr>
                <w:rFonts w:ascii="Arial Black" w:hAnsi="Arial Black" w:cs="Arial Black"/>
                <w:caps/>
                <w:sz w:val="15"/>
                <w:lang w:val="es-ES_tradnl"/>
              </w:rPr>
              <w:t>1</w:t>
            </w:r>
            <w:r w:rsidR="004643BD" w:rsidRPr="00EE015A">
              <w:rPr>
                <w:rFonts w:ascii="Arial Black" w:hAnsi="Arial Black" w:cs="Arial Black"/>
                <w:caps/>
                <w:sz w:val="15"/>
                <w:lang w:val="es-ES_tradnl"/>
              </w:rPr>
              <w:t>0</w:t>
            </w:r>
            <w:r w:rsidR="00FA1A06" w:rsidRPr="00EE015A">
              <w:rPr>
                <w:rFonts w:ascii="Arial Black" w:hAnsi="Arial Black" w:cs="Arial Black"/>
                <w:caps/>
                <w:sz w:val="15"/>
                <w:lang w:val="es-ES_tradnl"/>
              </w:rPr>
              <w:t xml:space="preserve"> </w:t>
            </w:r>
            <w:r w:rsidR="00624B3E" w:rsidRPr="00EE015A">
              <w:rPr>
                <w:rFonts w:ascii="Arial Black" w:hAnsi="Arial Black" w:cs="Arial Black"/>
                <w:caps/>
                <w:sz w:val="15"/>
                <w:lang w:val="es-ES_tradnl"/>
              </w:rPr>
              <w:t xml:space="preserve">de </w:t>
            </w:r>
            <w:r w:rsidR="00D1637F">
              <w:rPr>
                <w:rFonts w:ascii="Arial Black" w:hAnsi="Arial Black" w:cs="Arial Black"/>
                <w:caps/>
                <w:sz w:val="15"/>
                <w:lang w:val="es-ES_tradnl"/>
              </w:rPr>
              <w:t>enero</w:t>
            </w:r>
            <w:r w:rsidR="00506D89" w:rsidRPr="00EE015A">
              <w:rPr>
                <w:rFonts w:ascii="Arial Black" w:hAnsi="Arial Black" w:cs="Arial Black"/>
                <w:caps/>
                <w:sz w:val="15"/>
                <w:lang w:val="es-ES_tradnl"/>
              </w:rPr>
              <w:t xml:space="preserve"> </w:t>
            </w:r>
            <w:r w:rsidRPr="00EE015A">
              <w:rPr>
                <w:rFonts w:ascii="Arial Black" w:hAnsi="Arial Black" w:cs="Arial Black"/>
                <w:caps/>
                <w:sz w:val="15"/>
                <w:lang w:val="es-ES_tradnl"/>
              </w:rPr>
              <w:t xml:space="preserve">DE </w:t>
            </w:r>
            <w:r w:rsidR="00016299" w:rsidRPr="00EE015A">
              <w:rPr>
                <w:rFonts w:ascii="Arial Black" w:hAnsi="Arial Black" w:cs="Arial Black"/>
                <w:caps/>
                <w:sz w:val="15"/>
                <w:lang w:val="es-ES_tradnl"/>
              </w:rPr>
              <w:t>201</w:t>
            </w:r>
            <w:r w:rsidR="00D1637F">
              <w:rPr>
                <w:rFonts w:ascii="Arial Black" w:hAnsi="Arial Black" w:cs="Arial Black"/>
                <w:caps/>
                <w:sz w:val="15"/>
                <w:lang w:val="es-ES_tradnl"/>
              </w:rPr>
              <w:t>4</w:t>
            </w:r>
          </w:p>
        </w:tc>
      </w:tr>
    </w:tbl>
    <w:p w:rsidR="00016299" w:rsidRPr="00EE015A" w:rsidRDefault="00016299">
      <w:pPr>
        <w:rPr>
          <w:lang w:val="es-ES_tradnl"/>
        </w:rPr>
      </w:pPr>
    </w:p>
    <w:p w:rsidR="00016299" w:rsidRPr="00EE015A" w:rsidRDefault="00016299">
      <w:pPr>
        <w:rPr>
          <w:lang w:val="es-ES_tradnl"/>
        </w:rPr>
      </w:pPr>
    </w:p>
    <w:p w:rsidR="00016299" w:rsidRPr="00EE015A" w:rsidRDefault="00016299" w:rsidP="00B65C53">
      <w:pPr>
        <w:tabs>
          <w:tab w:val="left" w:pos="2140"/>
        </w:tabs>
        <w:rPr>
          <w:lang w:val="es-ES_tradnl"/>
        </w:rPr>
      </w:pPr>
    </w:p>
    <w:p w:rsidR="00016299" w:rsidRPr="00EE015A" w:rsidRDefault="00016299">
      <w:pPr>
        <w:rPr>
          <w:lang w:val="es-ES_tradnl"/>
        </w:rPr>
      </w:pPr>
    </w:p>
    <w:p w:rsidR="00016299" w:rsidRPr="00EE015A" w:rsidRDefault="00016299">
      <w:pPr>
        <w:rPr>
          <w:lang w:val="es-ES_tradnl"/>
        </w:rPr>
      </w:pPr>
    </w:p>
    <w:p w:rsidR="00D43074" w:rsidRPr="00EE015A" w:rsidRDefault="00D43074" w:rsidP="00D43074">
      <w:pPr>
        <w:rPr>
          <w:b/>
          <w:sz w:val="28"/>
          <w:szCs w:val="28"/>
          <w:lang w:val="es-ES_tradnl"/>
        </w:rPr>
      </w:pPr>
      <w:r w:rsidRPr="00EE015A">
        <w:rPr>
          <w:b/>
          <w:sz w:val="28"/>
          <w:szCs w:val="28"/>
          <w:lang w:val="es-ES_tradnl"/>
        </w:rPr>
        <w:t>Comité Intergubernamental sobre Propiedad Intelectual y Recursos</w:t>
      </w:r>
    </w:p>
    <w:p w:rsidR="00016299" w:rsidRPr="00EE015A" w:rsidRDefault="00D43074" w:rsidP="00D43074">
      <w:pPr>
        <w:rPr>
          <w:b/>
          <w:sz w:val="28"/>
          <w:szCs w:val="28"/>
          <w:lang w:val="es-ES_tradnl"/>
        </w:rPr>
      </w:pPr>
      <w:r w:rsidRPr="00EE015A">
        <w:rPr>
          <w:b/>
          <w:sz w:val="28"/>
          <w:szCs w:val="28"/>
          <w:lang w:val="es-ES_tradnl"/>
        </w:rPr>
        <w:t>Genéticos, Conocim</w:t>
      </w:r>
      <w:r w:rsidR="0078318F" w:rsidRPr="00EE015A">
        <w:rPr>
          <w:b/>
          <w:sz w:val="28"/>
          <w:szCs w:val="28"/>
          <w:lang w:val="es-ES_tradnl"/>
        </w:rPr>
        <w:t>ientos Tradicionales y Folclore</w:t>
      </w:r>
    </w:p>
    <w:p w:rsidR="00016299" w:rsidRPr="00EE015A" w:rsidRDefault="00016299">
      <w:pPr>
        <w:rPr>
          <w:lang w:val="es-ES_tradnl"/>
        </w:rPr>
      </w:pPr>
    </w:p>
    <w:p w:rsidR="00016299" w:rsidRPr="00EE015A" w:rsidRDefault="00016299">
      <w:pPr>
        <w:rPr>
          <w:lang w:val="es-ES_tradnl"/>
        </w:rPr>
      </w:pPr>
    </w:p>
    <w:p w:rsidR="00F45E8E" w:rsidRPr="00EE015A" w:rsidRDefault="00F45E8E">
      <w:pPr>
        <w:rPr>
          <w:lang w:val="es-ES_tradnl"/>
        </w:rPr>
      </w:pPr>
    </w:p>
    <w:p w:rsidR="00D43074" w:rsidRPr="00EE015A" w:rsidRDefault="00D43074" w:rsidP="004C2F67">
      <w:pPr>
        <w:rPr>
          <w:b/>
          <w:sz w:val="24"/>
          <w:szCs w:val="24"/>
          <w:lang w:val="es-ES_tradnl"/>
        </w:rPr>
      </w:pPr>
      <w:r w:rsidRPr="00EE015A">
        <w:rPr>
          <w:b/>
          <w:sz w:val="24"/>
          <w:szCs w:val="24"/>
          <w:lang w:val="es-ES_tradnl"/>
        </w:rPr>
        <w:t xml:space="preserve">Vigésima </w:t>
      </w:r>
      <w:r w:rsidR="004643BD" w:rsidRPr="00EE015A">
        <w:rPr>
          <w:b/>
          <w:sz w:val="24"/>
          <w:szCs w:val="24"/>
          <w:lang w:val="es-ES_tradnl"/>
        </w:rPr>
        <w:t xml:space="preserve">sexta </w:t>
      </w:r>
      <w:r w:rsidRPr="00EE015A">
        <w:rPr>
          <w:b/>
          <w:sz w:val="24"/>
          <w:szCs w:val="24"/>
          <w:lang w:val="es-ES_tradnl"/>
        </w:rPr>
        <w:t>sesión</w:t>
      </w:r>
    </w:p>
    <w:p w:rsidR="00016299" w:rsidRPr="00EE015A" w:rsidRDefault="00D43074" w:rsidP="004C2F67">
      <w:pPr>
        <w:rPr>
          <w:b/>
          <w:sz w:val="24"/>
          <w:szCs w:val="24"/>
          <w:lang w:val="es-ES_tradnl"/>
        </w:rPr>
      </w:pPr>
      <w:r w:rsidRPr="00EE015A">
        <w:rPr>
          <w:b/>
          <w:sz w:val="24"/>
          <w:szCs w:val="24"/>
          <w:lang w:val="es-ES_tradnl"/>
        </w:rPr>
        <w:t xml:space="preserve">Ginebra, </w:t>
      </w:r>
      <w:r w:rsidR="004643BD" w:rsidRPr="00EE015A">
        <w:rPr>
          <w:b/>
          <w:sz w:val="24"/>
          <w:szCs w:val="24"/>
          <w:lang w:val="es-ES_tradnl"/>
        </w:rPr>
        <w:t>3</w:t>
      </w:r>
      <w:r w:rsidRPr="00EE015A">
        <w:rPr>
          <w:b/>
          <w:sz w:val="24"/>
          <w:szCs w:val="24"/>
          <w:lang w:val="es-ES_tradnl"/>
        </w:rPr>
        <w:t xml:space="preserve"> </w:t>
      </w:r>
      <w:r w:rsidR="004643BD" w:rsidRPr="00EE015A">
        <w:rPr>
          <w:b/>
          <w:sz w:val="24"/>
          <w:szCs w:val="24"/>
          <w:lang w:val="es-ES_tradnl"/>
        </w:rPr>
        <w:t>a 7</w:t>
      </w:r>
      <w:r w:rsidR="005B6A85" w:rsidRPr="00EE015A">
        <w:rPr>
          <w:b/>
          <w:sz w:val="24"/>
          <w:szCs w:val="24"/>
          <w:lang w:val="es-ES_tradnl"/>
        </w:rPr>
        <w:t xml:space="preserve"> </w:t>
      </w:r>
      <w:r w:rsidRPr="00EE015A">
        <w:rPr>
          <w:b/>
          <w:sz w:val="24"/>
          <w:szCs w:val="24"/>
          <w:lang w:val="es-ES_tradnl"/>
        </w:rPr>
        <w:t xml:space="preserve">de </w:t>
      </w:r>
      <w:r w:rsidR="004643BD" w:rsidRPr="00EE015A">
        <w:rPr>
          <w:b/>
          <w:sz w:val="24"/>
          <w:szCs w:val="24"/>
          <w:lang w:val="es-ES_tradnl"/>
        </w:rPr>
        <w:t xml:space="preserve">febrero </w:t>
      </w:r>
      <w:r w:rsidRPr="00EE015A">
        <w:rPr>
          <w:b/>
          <w:sz w:val="24"/>
          <w:szCs w:val="24"/>
          <w:lang w:val="es-ES_tradnl"/>
        </w:rPr>
        <w:t xml:space="preserve">de </w:t>
      </w:r>
      <w:r w:rsidR="004643BD" w:rsidRPr="00EE015A">
        <w:rPr>
          <w:b/>
          <w:sz w:val="24"/>
          <w:szCs w:val="24"/>
          <w:lang w:val="es-ES_tradnl"/>
        </w:rPr>
        <w:t>2014</w:t>
      </w:r>
    </w:p>
    <w:p w:rsidR="00016299" w:rsidRPr="00EE015A" w:rsidRDefault="00016299">
      <w:pPr>
        <w:rPr>
          <w:lang w:val="es-ES_tradnl"/>
        </w:rPr>
      </w:pPr>
    </w:p>
    <w:p w:rsidR="00BC38C4" w:rsidRPr="00EE015A" w:rsidRDefault="00BC38C4">
      <w:pPr>
        <w:rPr>
          <w:lang w:val="es-ES_tradnl"/>
        </w:rPr>
      </w:pPr>
    </w:p>
    <w:p w:rsidR="00016299" w:rsidRPr="00EE015A" w:rsidRDefault="00CD7A6F">
      <w:pPr>
        <w:rPr>
          <w:caps/>
          <w:sz w:val="24"/>
          <w:lang w:val="es-ES_tradnl"/>
        </w:rPr>
      </w:pPr>
      <w:bookmarkStart w:id="4" w:name="TitleOfDoc"/>
      <w:bookmarkEnd w:id="4"/>
      <w:r w:rsidRPr="00EE015A">
        <w:rPr>
          <w:caps/>
          <w:sz w:val="24"/>
          <w:lang w:val="es-ES_tradnl"/>
        </w:rPr>
        <w:t xml:space="preserve">proyecto de programa de la vigésima </w:t>
      </w:r>
      <w:r w:rsidR="004643BD" w:rsidRPr="00EE015A">
        <w:rPr>
          <w:caps/>
          <w:sz w:val="24"/>
          <w:lang w:val="es-ES_tradnl"/>
        </w:rPr>
        <w:t>SEXTA</w:t>
      </w:r>
      <w:r w:rsidRPr="00EE015A">
        <w:rPr>
          <w:caps/>
          <w:sz w:val="24"/>
          <w:lang w:val="es-ES_tradnl"/>
        </w:rPr>
        <w:t xml:space="preserve"> sesión</w:t>
      </w:r>
    </w:p>
    <w:p w:rsidR="00B97BE2" w:rsidRPr="00EE015A" w:rsidRDefault="00B97BE2">
      <w:pPr>
        <w:rPr>
          <w:caps/>
          <w:sz w:val="24"/>
          <w:lang w:val="es-ES_tradnl"/>
        </w:rPr>
      </w:pPr>
    </w:p>
    <w:p w:rsidR="00443C16" w:rsidRPr="00EE015A" w:rsidRDefault="00FA1A06" w:rsidP="00443C16">
      <w:pPr>
        <w:rPr>
          <w:i/>
          <w:lang w:val="es-ES_tradnl"/>
        </w:rPr>
      </w:pPr>
      <w:bookmarkStart w:id="5" w:name="Prepared"/>
      <w:bookmarkEnd w:id="5"/>
      <w:r w:rsidRPr="00EE015A">
        <w:rPr>
          <w:i/>
          <w:lang w:val="es-ES_tradnl"/>
        </w:rPr>
        <w:t>p</w:t>
      </w:r>
      <w:r w:rsidR="00CD7A6F" w:rsidRPr="00EE015A">
        <w:rPr>
          <w:i/>
          <w:lang w:val="es-ES_tradnl"/>
        </w:rPr>
        <w:t>reparado por la Secretaría</w:t>
      </w:r>
    </w:p>
    <w:p w:rsidR="00311C84" w:rsidRPr="00EE015A" w:rsidRDefault="00311C84" w:rsidP="00443C16">
      <w:pPr>
        <w:rPr>
          <w:lang w:val="es-ES_tradnl"/>
        </w:rPr>
      </w:pPr>
    </w:p>
    <w:p w:rsidR="00785CC0" w:rsidRPr="00EE015A" w:rsidRDefault="00785CC0" w:rsidP="00443C16">
      <w:pPr>
        <w:rPr>
          <w:lang w:val="es-ES_tradnl"/>
        </w:rPr>
      </w:pPr>
    </w:p>
    <w:p w:rsidR="00785CC0" w:rsidRPr="00EE015A" w:rsidRDefault="00785CC0" w:rsidP="00443C16">
      <w:pPr>
        <w:rPr>
          <w:lang w:val="es-ES_tradnl"/>
        </w:rPr>
      </w:pPr>
    </w:p>
    <w:p w:rsidR="00785CC0" w:rsidRPr="00EE015A" w:rsidRDefault="00FA1A06" w:rsidP="00D62F5B">
      <w:pPr>
        <w:pStyle w:val="ONUME"/>
        <w:numPr>
          <w:ilvl w:val="0"/>
          <w:numId w:val="5"/>
        </w:numPr>
        <w:suppressAutoHyphens w:val="0"/>
        <w:spacing w:after="0"/>
        <w:rPr>
          <w:lang w:val="es-ES_tradnl"/>
        </w:rPr>
      </w:pPr>
      <w:r w:rsidRPr="00EE015A">
        <w:rPr>
          <w:lang w:val="es-ES_tradnl"/>
        </w:rPr>
        <w:t>Conforme a la obligación</w:t>
      </w:r>
      <w:r w:rsidR="00CD7A6F" w:rsidRPr="00EE015A">
        <w:rPr>
          <w:lang w:val="es-ES_tradnl"/>
        </w:rPr>
        <w:t xml:space="preserve"> del Comité Intergubernamental sobre Propiedad Intelectual y Recursos Genéticos, Conocimientos Tradicionales y Folclore, (“el Comité”) de </w:t>
      </w:r>
      <w:r w:rsidRPr="00EE015A">
        <w:rPr>
          <w:lang w:val="es-ES_tradnl"/>
        </w:rPr>
        <w:t>poner a disposición</w:t>
      </w:r>
      <w:r w:rsidR="00CD7A6F" w:rsidRPr="00EE015A">
        <w:rPr>
          <w:lang w:val="es-ES_tradnl"/>
        </w:rPr>
        <w:t xml:space="preserve"> </w:t>
      </w:r>
      <w:r w:rsidRPr="00EE015A">
        <w:rPr>
          <w:lang w:val="es-ES_tradnl"/>
        </w:rPr>
        <w:t xml:space="preserve">una propuesta de </w:t>
      </w:r>
      <w:r w:rsidR="00CD7A6F" w:rsidRPr="00EE015A">
        <w:rPr>
          <w:lang w:val="es-ES_tradnl"/>
        </w:rPr>
        <w:t xml:space="preserve">programa de trabajo, </w:t>
      </w:r>
      <w:r w:rsidRPr="00EE015A">
        <w:rPr>
          <w:lang w:val="es-ES_tradnl"/>
        </w:rPr>
        <w:t xml:space="preserve">en </w:t>
      </w:r>
      <w:r w:rsidR="00CD7A6F" w:rsidRPr="00EE015A">
        <w:rPr>
          <w:lang w:val="es-ES_tradnl"/>
        </w:rPr>
        <w:t xml:space="preserve">el presente documento </w:t>
      </w:r>
      <w:r w:rsidRPr="00EE015A">
        <w:rPr>
          <w:lang w:val="es-ES_tradnl"/>
        </w:rPr>
        <w:t>consta</w:t>
      </w:r>
      <w:r w:rsidR="00CD7A6F" w:rsidRPr="00EE015A">
        <w:rPr>
          <w:lang w:val="es-ES_tradnl"/>
        </w:rPr>
        <w:t xml:space="preserve"> </w:t>
      </w:r>
      <w:r w:rsidR="00BF7EA4" w:rsidRPr="00EE015A">
        <w:rPr>
          <w:lang w:val="es-ES_tradnl"/>
        </w:rPr>
        <w:t>el programa propuesto para</w:t>
      </w:r>
      <w:r w:rsidR="00CD7A6F" w:rsidRPr="00EE015A">
        <w:rPr>
          <w:lang w:val="es-ES_tradnl"/>
        </w:rPr>
        <w:t xml:space="preserve"> la vigésima </w:t>
      </w:r>
      <w:r w:rsidR="004643BD" w:rsidRPr="00EE015A">
        <w:rPr>
          <w:lang w:val="es-ES_tradnl"/>
        </w:rPr>
        <w:t>sexta</w:t>
      </w:r>
      <w:r w:rsidR="00CD7A6F" w:rsidRPr="00EE015A">
        <w:rPr>
          <w:lang w:val="es-ES_tradnl"/>
        </w:rPr>
        <w:t xml:space="preserve"> sesión.  El </w:t>
      </w:r>
      <w:r w:rsidR="00BF7EA4" w:rsidRPr="00EE015A">
        <w:rPr>
          <w:lang w:val="es-ES_tradnl"/>
        </w:rPr>
        <w:t>presente programa es</w:t>
      </w:r>
      <w:r w:rsidR="00CD7A6F" w:rsidRPr="00EE015A">
        <w:rPr>
          <w:lang w:val="es-ES_tradnl"/>
        </w:rPr>
        <w:t xml:space="preserve"> </w:t>
      </w:r>
      <w:r w:rsidR="00BF7EA4" w:rsidRPr="00EE015A">
        <w:rPr>
          <w:lang w:val="es-ES_tradnl"/>
        </w:rPr>
        <w:t xml:space="preserve">puramente </w:t>
      </w:r>
      <w:r w:rsidR="00CD7A6F" w:rsidRPr="00EE015A">
        <w:rPr>
          <w:lang w:val="es-ES_tradnl"/>
        </w:rPr>
        <w:t xml:space="preserve">indicativo y </w:t>
      </w:r>
      <w:r w:rsidR="00BF7EA4" w:rsidRPr="00EE015A">
        <w:rPr>
          <w:lang w:val="es-ES_tradnl"/>
        </w:rPr>
        <w:t xml:space="preserve">el Presidente y los miembros del Comité determinarán </w:t>
      </w:r>
      <w:r w:rsidR="00CD7A6F" w:rsidRPr="00EE015A">
        <w:rPr>
          <w:lang w:val="es-ES_tradnl"/>
        </w:rPr>
        <w:t xml:space="preserve">la </w:t>
      </w:r>
      <w:r w:rsidR="00BF7EA4" w:rsidRPr="00EE015A">
        <w:rPr>
          <w:lang w:val="es-ES_tradnl"/>
        </w:rPr>
        <w:t>organización</w:t>
      </w:r>
      <w:r w:rsidR="00CD7A6F" w:rsidRPr="00EE015A">
        <w:rPr>
          <w:lang w:val="es-ES_tradnl"/>
        </w:rPr>
        <w:t xml:space="preserve"> definitiva de la labor del Comité </w:t>
      </w:r>
      <w:r w:rsidR="00BF7EA4" w:rsidRPr="00EE015A">
        <w:rPr>
          <w:lang w:val="es-ES_tradnl"/>
        </w:rPr>
        <w:t>con arreglo a su Reglamento</w:t>
      </w:r>
      <w:r w:rsidR="00CD7A6F" w:rsidRPr="00EE015A">
        <w:rPr>
          <w:lang w:val="es-ES_tradnl"/>
        </w:rPr>
        <w:t>.</w:t>
      </w:r>
    </w:p>
    <w:p w:rsidR="00810AA3" w:rsidRPr="00EE015A" w:rsidRDefault="00810AA3" w:rsidP="00810AA3">
      <w:pPr>
        <w:pStyle w:val="ONUME"/>
        <w:numPr>
          <w:ilvl w:val="0"/>
          <w:numId w:val="0"/>
        </w:numPr>
        <w:suppressAutoHyphens w:val="0"/>
        <w:spacing w:after="0"/>
        <w:rPr>
          <w:lang w:val="es-ES_tradnl"/>
        </w:rPr>
      </w:pPr>
    </w:p>
    <w:p w:rsidR="00810AA3" w:rsidRPr="00EE015A" w:rsidRDefault="00810AA3" w:rsidP="00810AA3">
      <w:pPr>
        <w:pStyle w:val="ONUME"/>
        <w:numPr>
          <w:ilvl w:val="0"/>
          <w:numId w:val="0"/>
        </w:numPr>
        <w:suppressAutoHyphens w:val="0"/>
        <w:spacing w:after="0"/>
        <w:rPr>
          <w:lang w:val="es-ES_tradnl"/>
        </w:rPr>
      </w:pPr>
    </w:p>
    <w:tbl>
      <w:tblPr>
        <w:tblW w:w="0" w:type="auto"/>
        <w:tblLook w:val="01E0" w:firstRow="1" w:lastRow="1" w:firstColumn="1" w:lastColumn="1" w:noHBand="0" w:noVBand="0"/>
      </w:tblPr>
      <w:tblGrid>
        <w:gridCol w:w="3628"/>
        <w:gridCol w:w="5943"/>
      </w:tblGrid>
      <w:tr w:rsidR="00991E4A" w:rsidRPr="00991E4A" w:rsidTr="006D1856">
        <w:tc>
          <w:tcPr>
            <w:tcW w:w="3628" w:type="dxa"/>
            <w:shd w:val="clear" w:color="auto" w:fill="auto"/>
          </w:tcPr>
          <w:p w:rsidR="00991E4A" w:rsidRPr="00991E4A" w:rsidRDefault="00991E4A" w:rsidP="00991E4A">
            <w:pPr>
              <w:suppressAutoHyphens w:val="0"/>
              <w:spacing w:before="100" w:beforeAutospacing="1" w:after="100" w:afterAutospacing="1"/>
              <w:rPr>
                <w:u w:val="single"/>
                <w:lang w:val="es-ES_tradnl" w:eastAsia="zh-CN"/>
              </w:rPr>
            </w:pPr>
            <w:r w:rsidRPr="00EE015A">
              <w:rPr>
                <w:u w:val="single"/>
                <w:lang w:val="es-ES_tradnl" w:eastAsia="zh-CN"/>
              </w:rPr>
              <w:t>Domingo</w:t>
            </w:r>
            <w:r w:rsidRPr="00991E4A">
              <w:rPr>
                <w:u w:val="single"/>
                <w:lang w:val="es-ES_tradnl" w:eastAsia="zh-CN"/>
              </w:rPr>
              <w:t xml:space="preserve"> </w:t>
            </w:r>
            <w:r w:rsidRPr="00EE015A">
              <w:rPr>
                <w:u w:val="single"/>
                <w:lang w:val="es-ES_tradnl" w:eastAsia="zh-CN"/>
              </w:rPr>
              <w:t xml:space="preserve">2 de febrero de </w:t>
            </w:r>
            <w:r w:rsidRPr="00991E4A">
              <w:rPr>
                <w:u w:val="single"/>
                <w:lang w:val="es-ES_tradnl" w:eastAsia="zh-CN"/>
              </w:rPr>
              <w:t>2014</w:t>
            </w:r>
          </w:p>
          <w:p w:rsidR="00991E4A" w:rsidRPr="00991E4A" w:rsidRDefault="00991E4A" w:rsidP="00991E4A">
            <w:pPr>
              <w:suppressAutoHyphens w:val="0"/>
              <w:spacing w:before="100" w:beforeAutospacing="1" w:after="100" w:afterAutospacing="1"/>
              <w:rPr>
                <w:lang w:val="es-ES_tradnl" w:eastAsia="zh-CN"/>
              </w:rPr>
            </w:pPr>
            <w:r w:rsidRPr="00EE015A">
              <w:rPr>
                <w:lang w:val="es-ES_tradnl" w:eastAsia="zh-CN"/>
              </w:rPr>
              <w:t>Desde las</w:t>
            </w:r>
            <w:r w:rsidRPr="00991E4A">
              <w:rPr>
                <w:lang w:val="es-ES_tradnl" w:eastAsia="zh-CN"/>
              </w:rPr>
              <w:t xml:space="preserve"> 15.00</w:t>
            </w:r>
          </w:p>
        </w:tc>
        <w:tc>
          <w:tcPr>
            <w:tcW w:w="5943" w:type="dxa"/>
            <w:shd w:val="clear" w:color="auto" w:fill="auto"/>
          </w:tcPr>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991E4A">
            <w:pPr>
              <w:tabs>
                <w:tab w:val="left" w:pos="4536"/>
              </w:tabs>
              <w:suppressAutoHyphens w:val="0"/>
              <w:rPr>
                <w:lang w:val="es-ES_tradnl"/>
              </w:rPr>
            </w:pPr>
            <w:r w:rsidRPr="00991E4A">
              <w:rPr>
                <w:lang w:val="es-ES_tradnl"/>
              </w:rPr>
              <w:t>Foro de consulta con las comunidades indígenas</w:t>
            </w:r>
          </w:p>
          <w:p w:rsidR="00991E4A" w:rsidRPr="00EE015A" w:rsidRDefault="00991E4A" w:rsidP="00991E4A">
            <w:pPr>
              <w:suppressAutoHyphens w:val="0"/>
              <w:spacing w:before="100" w:beforeAutospacing="1" w:after="100" w:afterAutospacing="1"/>
              <w:rPr>
                <w:i/>
                <w:lang w:val="es-ES_tradnl" w:eastAsia="zh-CN"/>
              </w:rPr>
            </w:pPr>
            <w:r w:rsidRPr="00EE015A">
              <w:rPr>
                <w:i/>
                <w:lang w:val="es-ES_tradnl" w:eastAsia="zh-CN"/>
              </w:rPr>
              <w:t>Constituido por representantes de organizaciones en representación de comunidades indígenas.  No se trata de una sesión formal del Comité ni de una reunión oficial de la OMPI, pero cuenta con el apoyo del Comité y la asistencia práctica de la Secretaría</w:t>
            </w:r>
          </w:p>
          <w:p w:rsidR="00991E4A" w:rsidRPr="00991E4A" w:rsidRDefault="00991E4A" w:rsidP="00991E4A">
            <w:pPr>
              <w:suppressAutoHyphens w:val="0"/>
              <w:spacing w:before="100" w:beforeAutospacing="1" w:after="100" w:afterAutospacing="1"/>
              <w:rPr>
                <w:i/>
                <w:lang w:val="es-ES_tradnl" w:eastAsia="zh-CN"/>
              </w:rPr>
            </w:pPr>
          </w:p>
        </w:tc>
      </w:tr>
    </w:tbl>
    <w:p w:rsidR="00576C48" w:rsidRDefault="00576C48">
      <w:r>
        <w:br w:type="page"/>
      </w:r>
    </w:p>
    <w:tbl>
      <w:tblPr>
        <w:tblW w:w="0" w:type="auto"/>
        <w:tblLook w:val="01E0" w:firstRow="1" w:lastRow="1" w:firstColumn="1" w:lastColumn="1" w:noHBand="0" w:noVBand="0"/>
      </w:tblPr>
      <w:tblGrid>
        <w:gridCol w:w="3628"/>
        <w:gridCol w:w="5943"/>
      </w:tblGrid>
      <w:tr w:rsidR="00991E4A" w:rsidRPr="00991E4A" w:rsidTr="006D1856">
        <w:tc>
          <w:tcPr>
            <w:tcW w:w="3628" w:type="dxa"/>
            <w:shd w:val="clear" w:color="auto" w:fill="auto"/>
          </w:tcPr>
          <w:p w:rsidR="00991E4A" w:rsidRPr="00991E4A" w:rsidRDefault="00991E4A" w:rsidP="00991E4A">
            <w:pPr>
              <w:suppressAutoHyphens w:val="0"/>
              <w:spacing w:before="100" w:beforeAutospacing="1" w:after="100" w:afterAutospacing="1"/>
              <w:rPr>
                <w:u w:val="single"/>
                <w:lang w:val="es-ES_tradnl" w:eastAsia="zh-CN"/>
              </w:rPr>
            </w:pPr>
            <w:r w:rsidRPr="00EE015A">
              <w:rPr>
                <w:u w:val="single"/>
                <w:lang w:val="es-ES_tradnl" w:eastAsia="zh-CN"/>
              </w:rPr>
              <w:lastRenderedPageBreak/>
              <w:t xml:space="preserve">Lunes 3 de febrero de 2014 </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10.00 – 13.00</w:t>
            </w:r>
          </w:p>
        </w:tc>
        <w:tc>
          <w:tcPr>
            <w:tcW w:w="5943" w:type="dxa"/>
            <w:shd w:val="clear" w:color="auto" w:fill="auto"/>
          </w:tcPr>
          <w:p w:rsidR="00991E4A" w:rsidRPr="00576C48" w:rsidRDefault="00991E4A" w:rsidP="00991E4A">
            <w:pPr>
              <w:suppressAutoHyphens w:val="0"/>
              <w:spacing w:before="100" w:beforeAutospacing="1" w:after="100" w:afterAutospacing="1"/>
              <w:ind w:left="1052" w:hanging="1080"/>
              <w:rPr>
                <w:sz w:val="16"/>
                <w:szCs w:val="16"/>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1:</w:t>
            </w:r>
            <w:r w:rsidR="00576C48">
              <w:rPr>
                <w:lang w:val="es-ES_tradnl" w:eastAsia="zh-CN"/>
              </w:rPr>
              <w:tab/>
            </w:r>
            <w:r w:rsidRPr="00EE015A">
              <w:rPr>
                <w:lang w:val="es-ES_tradnl"/>
              </w:rPr>
              <w:t>Apertura de la sesión</w:t>
            </w: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2:</w:t>
            </w:r>
            <w:r w:rsidR="00576C48">
              <w:rPr>
                <w:lang w:val="es-ES_tradnl" w:eastAsia="zh-CN"/>
              </w:rPr>
              <w:tab/>
            </w:r>
            <w:r w:rsidRPr="00EE015A">
              <w:rPr>
                <w:lang w:val="es-ES_tradnl"/>
              </w:rPr>
              <w:t>Elección</w:t>
            </w:r>
            <w:r w:rsidRPr="00EE015A">
              <w:rPr>
                <w:lang w:val="es-ES_tradnl" w:eastAsia="zh-CN"/>
              </w:rPr>
              <w:t xml:space="preserve"> de la mesa</w:t>
            </w:r>
          </w:p>
          <w:p w:rsidR="00DB2008" w:rsidRDefault="00DB2008" w:rsidP="00576C48">
            <w:pPr>
              <w:suppressAutoHyphens w:val="0"/>
              <w:spacing w:before="100" w:beforeAutospacing="1" w:after="100" w:afterAutospacing="1"/>
              <w:ind w:left="1192"/>
              <w:rPr>
                <w:lang w:val="es-ES_tradnl" w:eastAsia="zh-CN"/>
              </w:rPr>
            </w:pPr>
            <w:r w:rsidRPr="00DB2008">
              <w:rPr>
                <w:lang w:val="es-ES_tradnl" w:eastAsia="zh-CN"/>
              </w:rPr>
              <w:t>Reunión de Embajadores/altos funcionarios con sede en la capital</w:t>
            </w:r>
          </w:p>
          <w:p w:rsidR="00991E4A" w:rsidRPr="00991E4A" w:rsidRDefault="00DB2008" w:rsidP="00576C48">
            <w:pPr>
              <w:suppressAutoHyphens w:val="0"/>
              <w:spacing w:before="100" w:beforeAutospacing="1" w:after="100" w:afterAutospacing="1"/>
              <w:ind w:left="1192"/>
              <w:rPr>
                <w:lang w:val="es-ES_tradnl" w:eastAsia="zh-CN"/>
              </w:rPr>
            </w:pPr>
            <w:r w:rsidRPr="00DB2008">
              <w:rPr>
                <w:i/>
                <w:lang w:val="es-ES_tradnl" w:eastAsia="zh-CN"/>
              </w:rPr>
              <w:t>Constituye parte de la sesión, de conformidad con el párrafo b) del mandato del CIG para el bienio 2014/15, a fin de intercambiar puntos de vista sobre cuestiones clave de política relacionadas con las negociaciones y fundamentar y orientar mejor los procesos.</w:t>
            </w:r>
          </w:p>
        </w:tc>
      </w:tr>
      <w:tr w:rsidR="00991E4A" w:rsidRPr="00991E4A" w:rsidTr="006D1856">
        <w:tc>
          <w:tcPr>
            <w:tcW w:w="3628" w:type="dxa"/>
            <w:shd w:val="clear" w:color="auto" w:fill="auto"/>
          </w:tcPr>
          <w:p w:rsidR="00991E4A" w:rsidRPr="00991E4A" w:rsidRDefault="00991E4A" w:rsidP="00991E4A">
            <w:pPr>
              <w:suppressAutoHyphens w:val="0"/>
              <w:spacing w:line="260" w:lineRule="atLeast"/>
              <w:rPr>
                <w:sz w:val="2"/>
                <w:szCs w:val="2"/>
                <w:lang w:val="es-ES_tradnl" w:eastAsia="zh-CN"/>
              </w:rPr>
            </w:pPr>
          </w:p>
          <w:p w:rsidR="00991E4A" w:rsidRPr="00991E4A" w:rsidRDefault="00991E4A" w:rsidP="00991E4A">
            <w:pPr>
              <w:suppressAutoHyphens w:val="0"/>
              <w:spacing w:line="260" w:lineRule="atLeast"/>
              <w:rPr>
                <w:lang w:val="es-ES_tradnl" w:eastAsia="zh-CN"/>
              </w:rPr>
            </w:pPr>
            <w:r w:rsidRPr="00991E4A">
              <w:rPr>
                <w:lang w:val="es-ES_tradnl" w:eastAsia="zh-CN"/>
              </w:rPr>
              <w:t>15.00 – 18.00</w:t>
            </w:r>
          </w:p>
          <w:p w:rsidR="00991E4A" w:rsidRPr="00991E4A" w:rsidRDefault="00991E4A" w:rsidP="00991E4A">
            <w:pPr>
              <w:suppressAutoHyphens w:val="0"/>
              <w:spacing w:before="100" w:beforeAutospacing="1" w:after="100" w:afterAutospacing="1" w:line="260" w:lineRule="atLeast"/>
              <w:rPr>
                <w:sz w:val="16"/>
                <w:lang w:val="es-ES_tradnl" w:eastAsia="zh-CN"/>
              </w:rPr>
            </w:pPr>
          </w:p>
          <w:p w:rsidR="00991E4A" w:rsidRPr="00991E4A" w:rsidRDefault="00991E4A" w:rsidP="00991E4A">
            <w:pPr>
              <w:suppressAutoHyphens w:val="0"/>
              <w:spacing w:before="100" w:beforeAutospacing="1" w:after="100" w:afterAutospacing="1" w:line="260" w:lineRule="atLeast"/>
              <w:rPr>
                <w:lang w:val="es-ES_tradnl" w:eastAsia="zh-CN"/>
              </w:rPr>
            </w:pPr>
          </w:p>
        </w:tc>
        <w:tc>
          <w:tcPr>
            <w:tcW w:w="5943" w:type="dxa"/>
            <w:shd w:val="clear" w:color="auto" w:fill="auto"/>
          </w:tcPr>
          <w:p w:rsidR="00991E4A" w:rsidRPr="00576C48" w:rsidRDefault="00991E4A" w:rsidP="00991E4A">
            <w:pPr>
              <w:suppressAutoHyphens w:val="0"/>
              <w:ind w:left="1052" w:hanging="1080"/>
              <w:rPr>
                <w:sz w:val="16"/>
                <w:szCs w:val="16"/>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3</w:t>
            </w:r>
            <w:r w:rsidR="00576C48">
              <w:rPr>
                <w:lang w:val="es-ES_tradnl" w:eastAsia="zh-CN"/>
              </w:rPr>
              <w:t>:</w:t>
            </w:r>
            <w:r w:rsidR="00576C48">
              <w:rPr>
                <w:lang w:val="es-ES_tradnl" w:eastAsia="zh-CN"/>
              </w:rPr>
              <w:tab/>
            </w:r>
            <w:r w:rsidR="00BC407A" w:rsidRPr="00EE015A">
              <w:rPr>
                <w:lang w:val="es-ES_tradnl" w:eastAsia="zh-CN"/>
              </w:rPr>
              <w:t>Aprobación del orden del día</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WIPO/GRTKF/IC/26/1 Prov. 2</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WIPO/GRTKF/IC/26/INF/2</w:t>
            </w:r>
          </w:p>
          <w:p w:rsidR="00991E4A" w:rsidRDefault="00991E4A" w:rsidP="00576C48">
            <w:pPr>
              <w:suppressAutoHyphens w:val="0"/>
              <w:spacing w:before="100" w:beforeAutospacing="1" w:after="100" w:afterAutospacing="1"/>
              <w:ind w:left="1192"/>
              <w:rPr>
                <w:lang w:val="es-ES_tradnl" w:eastAsia="zh-CN"/>
              </w:rPr>
            </w:pPr>
            <w:r w:rsidRPr="00576C48">
              <w:rPr>
                <w:lang w:val="es-ES_tradnl" w:eastAsia="zh-CN"/>
              </w:rPr>
              <w:t>WIPO/GRTKF/IC/26/INF/3 Rev.</w:t>
            </w:r>
          </w:p>
          <w:p w:rsidR="00576C48" w:rsidRPr="00576C48" w:rsidRDefault="00576C48" w:rsidP="00576C48">
            <w:pPr>
              <w:suppressAutoHyphens w:val="0"/>
              <w:spacing w:before="100" w:beforeAutospacing="1" w:after="100" w:afterAutospacing="1"/>
              <w:ind w:left="1192"/>
              <w:rPr>
                <w:sz w:val="16"/>
                <w:szCs w:val="16"/>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4</w:t>
            </w:r>
            <w:r w:rsidR="00576C48">
              <w:rPr>
                <w:b/>
                <w:lang w:val="es-ES_tradnl" w:eastAsia="zh-CN"/>
              </w:rPr>
              <w:tab/>
            </w:r>
            <w:r w:rsidR="00BC407A" w:rsidRPr="00EE015A">
              <w:rPr>
                <w:lang w:val="es-ES_tradnl"/>
              </w:rPr>
              <w:t xml:space="preserve">Aprobación del informe de la vigésima </w:t>
            </w:r>
            <w:r w:rsidR="00BC407A" w:rsidRPr="00EE015A">
              <w:rPr>
                <w:lang w:val="es-ES_tradnl" w:eastAsia="zh-CN"/>
              </w:rPr>
              <w:t>quinta sesión</w:t>
            </w:r>
            <w:r w:rsidRPr="00991E4A">
              <w:rPr>
                <w:lang w:val="es-ES_tradnl" w:eastAsia="zh-CN"/>
              </w:rPr>
              <w:t xml:space="preserve">. </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WIPO/GRTKF/IC/25/8 Prov. 2</w:t>
            </w:r>
          </w:p>
          <w:p w:rsidR="00991E4A" w:rsidRPr="00576C48" w:rsidRDefault="00991E4A" w:rsidP="00991E4A">
            <w:pPr>
              <w:suppressAutoHyphens w:val="0"/>
              <w:spacing w:line="260" w:lineRule="atLeast"/>
              <w:ind w:left="1052" w:hanging="1080"/>
              <w:rPr>
                <w:sz w:val="16"/>
                <w:szCs w:val="16"/>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5:</w:t>
            </w:r>
            <w:r w:rsidR="00576C48">
              <w:rPr>
                <w:lang w:val="es-ES_tradnl" w:eastAsia="zh-CN"/>
              </w:rPr>
              <w:tab/>
            </w:r>
            <w:r w:rsidR="00BC407A" w:rsidRPr="00EE015A">
              <w:rPr>
                <w:lang w:val="es-ES_tradnl"/>
              </w:rPr>
              <w:t>Acreditación de determinadas organizaciones</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WIPO/GRTKF/IC/26/2</w:t>
            </w:r>
          </w:p>
          <w:p w:rsidR="00991E4A" w:rsidRPr="00576C48" w:rsidRDefault="00991E4A" w:rsidP="00991E4A">
            <w:pPr>
              <w:suppressAutoHyphens w:val="0"/>
              <w:ind w:left="1052" w:hanging="1080"/>
              <w:rPr>
                <w:b/>
                <w:sz w:val="16"/>
                <w:szCs w:val="16"/>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6</w:t>
            </w:r>
            <w:r w:rsidRPr="00991E4A">
              <w:rPr>
                <w:lang w:val="es-ES_tradnl" w:eastAsia="zh-CN"/>
              </w:rPr>
              <w:t>:</w:t>
            </w:r>
            <w:r w:rsidR="00576C48">
              <w:rPr>
                <w:lang w:val="es-ES_tradnl" w:eastAsia="zh-CN"/>
              </w:rPr>
              <w:tab/>
            </w:r>
            <w:r w:rsidR="00BC407A" w:rsidRPr="00EE015A">
              <w:rPr>
                <w:lang w:val="es-ES_tradnl"/>
              </w:rPr>
              <w:t>Participación de las comunidades indígenas y locales</w:t>
            </w:r>
          </w:p>
          <w:p w:rsidR="00BC407A" w:rsidRPr="00EE015A" w:rsidRDefault="00BC407A" w:rsidP="00576C48">
            <w:pPr>
              <w:suppressAutoHyphens w:val="0"/>
              <w:spacing w:before="100" w:beforeAutospacing="1" w:after="100" w:afterAutospacing="1"/>
              <w:ind w:left="1192"/>
              <w:rPr>
                <w:lang w:val="es-ES_tradnl" w:eastAsia="zh-CN"/>
              </w:rPr>
            </w:pPr>
            <w:r w:rsidRPr="00EE015A">
              <w:rPr>
                <w:lang w:val="es-ES_tradnl"/>
              </w:rPr>
              <w:t>Fondo de Contribuciones Voluntarias</w:t>
            </w:r>
            <w:r w:rsidRPr="00EE015A">
              <w:rPr>
                <w:lang w:val="es-ES_tradnl" w:eastAsia="zh-CN"/>
              </w:rPr>
              <w:t xml:space="preserve"> </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rPr>
              <w:t>WIPO</w:t>
            </w:r>
            <w:r w:rsidRPr="00991E4A">
              <w:rPr>
                <w:lang w:val="es-ES_tradnl" w:eastAsia="zh-CN"/>
              </w:rPr>
              <w:t>/GRTKF/IC/26/3</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rPr>
              <w:t>WIPO</w:t>
            </w:r>
            <w:r w:rsidRPr="00991E4A">
              <w:rPr>
                <w:lang w:val="es-ES_tradnl" w:eastAsia="zh-CN"/>
              </w:rPr>
              <w:t>/GRTKF/IC/26/INF/4</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rPr>
              <w:t>WIPO</w:t>
            </w:r>
            <w:r w:rsidRPr="00991E4A">
              <w:rPr>
                <w:lang w:val="es-ES_tradnl" w:eastAsia="zh-CN"/>
              </w:rPr>
              <w:t>/GRTKF/IC/26/INF/6</w:t>
            </w:r>
          </w:p>
          <w:p w:rsidR="00BC407A" w:rsidRPr="00EE015A" w:rsidRDefault="00BC407A" w:rsidP="00576C48">
            <w:pPr>
              <w:suppressAutoHyphens w:val="0"/>
              <w:spacing w:before="100" w:beforeAutospacing="1" w:after="100" w:afterAutospacing="1"/>
              <w:ind w:left="1192"/>
              <w:rPr>
                <w:i/>
                <w:lang w:val="es-ES_tradnl" w:eastAsia="zh-CN"/>
              </w:rPr>
            </w:pPr>
            <w:r w:rsidRPr="00EE015A">
              <w:rPr>
                <w:lang w:val="es-ES_tradnl"/>
              </w:rPr>
              <w:t>Mesa redonda de comunidades indígenas y locales</w:t>
            </w:r>
            <w:r w:rsidRPr="00EE015A">
              <w:rPr>
                <w:i/>
                <w:lang w:val="es-ES_tradnl" w:eastAsia="zh-CN"/>
              </w:rPr>
              <w:t xml:space="preserve"> </w:t>
            </w:r>
          </w:p>
          <w:p w:rsidR="007C28ED" w:rsidRPr="007C28ED" w:rsidRDefault="007C28ED" w:rsidP="00576C48">
            <w:pPr>
              <w:suppressAutoHyphens w:val="0"/>
              <w:spacing w:before="100" w:beforeAutospacing="1" w:after="100" w:afterAutospacing="1"/>
              <w:ind w:left="1192"/>
              <w:rPr>
                <w:i/>
                <w:lang w:val="es-ES_tradnl"/>
              </w:rPr>
            </w:pPr>
            <w:r w:rsidRPr="007C28ED">
              <w:rPr>
                <w:i/>
                <w:lang w:val="es-ES_tradnl"/>
              </w:rPr>
              <w:t xml:space="preserve">No constituye formalmente una parte de la sesión del Comité, pero se dejará constancia </w:t>
            </w:r>
            <w:r w:rsidRPr="007C28ED">
              <w:rPr>
                <w:i/>
                <w:lang w:val="es-ES_tradnl"/>
              </w:rPr>
              <w:lastRenderedPageBreak/>
              <w:t xml:space="preserve">de la misma en el informe de la sesión. </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 xml:space="preserve">WIPO/GRTKF/IC/26/INF/5   </w:t>
            </w:r>
          </w:p>
          <w:p w:rsidR="00991E4A" w:rsidRPr="00991E4A" w:rsidRDefault="00991E4A" w:rsidP="00991E4A">
            <w:pPr>
              <w:suppressAutoHyphens w:val="0"/>
              <w:ind w:left="-28"/>
              <w:rPr>
                <w:b/>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00576C48">
              <w:rPr>
                <w:lang w:val="es-ES_tradnl" w:eastAsia="zh-CN"/>
              </w:rPr>
              <w:t>:</w:t>
            </w:r>
            <w:r w:rsidR="00576C48">
              <w:rPr>
                <w:lang w:val="es-ES_tradnl" w:eastAsia="zh-CN"/>
              </w:rPr>
              <w:tab/>
            </w:r>
            <w:r w:rsidR="00256AFE" w:rsidRPr="00EE015A">
              <w:rPr>
                <w:lang w:val="es-ES_tradnl" w:eastAsia="zh-CN"/>
              </w:rPr>
              <w:t xml:space="preserve">Recursos </w:t>
            </w:r>
            <w:r w:rsidR="00256AFE" w:rsidRPr="00EE015A">
              <w:rPr>
                <w:lang w:val="es-ES_tradnl"/>
              </w:rPr>
              <w:t>genéticos</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WIPO/GRTKF/IC/26/4</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WIPO/GRTKF/IC/26/INF/7</w:t>
            </w:r>
          </w:p>
          <w:p w:rsidR="00991E4A" w:rsidRPr="00991E4A" w:rsidRDefault="00991E4A" w:rsidP="00576C48">
            <w:pPr>
              <w:suppressAutoHyphens w:val="0"/>
              <w:spacing w:before="100" w:beforeAutospacing="1" w:after="100" w:afterAutospacing="1"/>
              <w:ind w:left="1192"/>
              <w:rPr>
                <w:lang w:val="es-ES_tradnl" w:eastAsia="zh-CN"/>
              </w:rPr>
            </w:pPr>
            <w:r w:rsidRPr="00991E4A">
              <w:rPr>
                <w:lang w:val="es-ES_tradnl" w:eastAsia="zh-CN"/>
              </w:rPr>
              <w:t xml:space="preserve">WIPO/GRTKF/IC/26/INF/8   </w:t>
            </w:r>
          </w:p>
          <w:p w:rsidR="00991E4A" w:rsidRPr="00991E4A" w:rsidRDefault="00991E4A" w:rsidP="00576C48">
            <w:pPr>
              <w:suppressAutoHyphens w:val="0"/>
              <w:spacing w:before="100" w:beforeAutospacing="1" w:after="100" w:afterAutospacing="1"/>
              <w:ind w:left="1192"/>
              <w:rPr>
                <w:u w:val="single"/>
                <w:lang w:val="es-ES_tradnl" w:eastAsia="zh-CN"/>
              </w:rPr>
            </w:pPr>
            <w:r w:rsidRPr="00991E4A">
              <w:rPr>
                <w:lang w:val="es-ES_tradnl" w:eastAsia="zh-CN"/>
              </w:rPr>
              <w:t>WIPO/GRTKF/IC/26/INF/9</w:t>
            </w:r>
          </w:p>
          <w:p w:rsidR="00991E4A" w:rsidRPr="00991E4A" w:rsidRDefault="00991E4A" w:rsidP="00991E4A">
            <w:pPr>
              <w:suppressAutoHyphens w:val="0"/>
              <w:spacing w:before="100" w:beforeAutospacing="1" w:after="100" w:afterAutospacing="1"/>
              <w:ind w:hanging="28"/>
              <w:rPr>
                <w:lang w:val="es-ES_tradnl" w:eastAsia="zh-CN"/>
              </w:rPr>
            </w:pPr>
          </w:p>
        </w:tc>
      </w:tr>
      <w:tr w:rsidR="00991E4A" w:rsidRPr="00991E4A" w:rsidTr="006D1856">
        <w:tc>
          <w:tcPr>
            <w:tcW w:w="3628" w:type="dxa"/>
            <w:shd w:val="clear" w:color="auto" w:fill="auto"/>
          </w:tcPr>
          <w:p w:rsidR="00EE015A" w:rsidRPr="00991E4A" w:rsidRDefault="00EE015A" w:rsidP="00EE015A">
            <w:pPr>
              <w:suppressAutoHyphens w:val="0"/>
              <w:spacing w:before="100" w:beforeAutospacing="1" w:after="100" w:afterAutospacing="1"/>
              <w:rPr>
                <w:u w:val="single"/>
                <w:lang w:val="es-ES_tradnl" w:eastAsia="zh-CN"/>
              </w:rPr>
            </w:pPr>
            <w:r w:rsidRPr="00EE015A">
              <w:rPr>
                <w:u w:val="single"/>
                <w:lang w:val="es-ES_tradnl" w:eastAsia="zh-CN"/>
              </w:rPr>
              <w:lastRenderedPageBreak/>
              <w:t>Martes 4</w:t>
            </w:r>
            <w:r w:rsidR="00991E4A" w:rsidRPr="00991E4A">
              <w:rPr>
                <w:u w:val="single"/>
                <w:lang w:val="es-ES_tradnl" w:eastAsia="zh-CN"/>
              </w:rPr>
              <w:t xml:space="preserve"> </w:t>
            </w:r>
            <w:r w:rsidRPr="00EE015A">
              <w:rPr>
                <w:u w:val="single"/>
                <w:lang w:val="es-ES_tradnl" w:eastAsia="zh-CN"/>
              </w:rPr>
              <w:t xml:space="preserve">de febrero de 2014 </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10.00 – 13.00</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15.00 – 18.00</w:t>
            </w:r>
          </w:p>
        </w:tc>
        <w:tc>
          <w:tcPr>
            <w:tcW w:w="5943" w:type="dxa"/>
            <w:shd w:val="clear" w:color="auto" w:fill="auto"/>
          </w:tcPr>
          <w:p w:rsidR="00991E4A" w:rsidRPr="00991E4A" w:rsidRDefault="00991E4A" w:rsidP="00991E4A">
            <w:pPr>
              <w:suppressAutoHyphens w:val="0"/>
              <w:spacing w:before="100" w:beforeAutospacing="1" w:after="100" w:afterAutospacing="1"/>
              <w:ind w:left="-28"/>
              <w:rPr>
                <w:b/>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00576C48">
              <w:rPr>
                <w:b/>
                <w:lang w:val="es-ES_tradnl" w:eastAsia="zh-CN"/>
              </w:rPr>
              <w:tab/>
            </w:r>
            <w:r w:rsidR="00256AFE" w:rsidRPr="00EE015A">
              <w:rPr>
                <w:lang w:val="es-ES_tradnl" w:eastAsia="zh-CN"/>
              </w:rPr>
              <w:t>Recursos genéticos</w:t>
            </w:r>
            <w:r w:rsidRPr="00991E4A">
              <w:rPr>
                <w:lang w:val="es-ES_tradnl" w:eastAsia="zh-CN"/>
              </w:rPr>
              <w:t xml:space="preserve"> </w:t>
            </w:r>
            <w:r w:rsidRPr="00991E4A">
              <w:rPr>
                <w:i/>
                <w:lang w:val="es-ES_tradnl" w:eastAsia="zh-CN"/>
              </w:rPr>
              <w:t>(</w:t>
            </w:r>
            <w:r w:rsidR="00256AFE" w:rsidRPr="00EE015A">
              <w:rPr>
                <w:i/>
                <w:lang w:val="es-ES_tradnl" w:eastAsia="zh-CN"/>
              </w:rPr>
              <w:t>continuación</w:t>
            </w:r>
            <w:r w:rsidRPr="00991E4A">
              <w:rPr>
                <w:i/>
                <w:lang w:val="es-ES_tradnl" w:eastAsia="zh-CN"/>
              </w:rPr>
              <w:t>)</w:t>
            </w: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00576C48">
              <w:rPr>
                <w:b/>
                <w:lang w:val="es-ES_tradnl" w:eastAsia="zh-CN"/>
              </w:rPr>
              <w:tab/>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tc>
      </w:tr>
      <w:tr w:rsidR="00991E4A" w:rsidRPr="00991E4A" w:rsidTr="006D1856">
        <w:tc>
          <w:tcPr>
            <w:tcW w:w="3628" w:type="dxa"/>
            <w:shd w:val="clear" w:color="auto" w:fill="auto"/>
          </w:tcPr>
          <w:p w:rsidR="00991E4A" w:rsidRPr="00991E4A" w:rsidRDefault="00991E4A" w:rsidP="00991E4A">
            <w:pPr>
              <w:suppressAutoHyphens w:val="0"/>
              <w:spacing w:before="100" w:beforeAutospacing="1" w:after="100" w:afterAutospacing="1"/>
              <w:rPr>
                <w:u w:val="single"/>
                <w:lang w:val="es-ES_tradnl" w:eastAsia="zh-CN"/>
              </w:rPr>
            </w:pPr>
          </w:p>
          <w:p w:rsidR="00EE015A" w:rsidRPr="00991E4A" w:rsidRDefault="00EE015A" w:rsidP="00EE015A">
            <w:pPr>
              <w:suppressAutoHyphens w:val="0"/>
              <w:spacing w:before="100" w:beforeAutospacing="1" w:after="100" w:afterAutospacing="1"/>
              <w:rPr>
                <w:u w:val="single"/>
                <w:lang w:val="es-ES_tradnl" w:eastAsia="zh-CN"/>
              </w:rPr>
            </w:pPr>
            <w:r w:rsidRPr="00EE015A">
              <w:rPr>
                <w:u w:val="single"/>
                <w:lang w:val="es-ES_tradnl" w:eastAsia="zh-CN"/>
              </w:rPr>
              <w:t>Miércoles 4</w:t>
            </w:r>
            <w:r w:rsidR="00991E4A" w:rsidRPr="00991E4A">
              <w:rPr>
                <w:u w:val="single"/>
                <w:lang w:val="es-ES_tradnl" w:eastAsia="zh-CN"/>
              </w:rPr>
              <w:t xml:space="preserve"> </w:t>
            </w:r>
            <w:r w:rsidRPr="00EE015A">
              <w:rPr>
                <w:u w:val="single"/>
                <w:lang w:val="es-ES_tradnl" w:eastAsia="zh-CN"/>
              </w:rPr>
              <w:t xml:space="preserve">de febrero de 2014 </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10.00 – 13.00</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15.00 – 18.00</w:t>
            </w:r>
          </w:p>
        </w:tc>
        <w:tc>
          <w:tcPr>
            <w:tcW w:w="5943" w:type="dxa"/>
            <w:shd w:val="clear" w:color="auto" w:fill="auto"/>
          </w:tcPr>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00576C48">
              <w:rPr>
                <w:b/>
                <w:lang w:val="es-ES_tradnl" w:eastAsia="zh-CN"/>
              </w:rPr>
              <w:tab/>
            </w:r>
            <w:r w:rsidRPr="00991E4A">
              <w:rPr>
                <w:lang w:val="es-ES_tradnl" w:eastAsia="zh-CN"/>
              </w:rPr>
              <w:t xml:space="preserve"> </w:t>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00576C48">
              <w:rPr>
                <w:b/>
                <w:lang w:val="es-ES_tradnl" w:eastAsia="zh-CN"/>
              </w:rPr>
              <w:tab/>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tc>
      </w:tr>
      <w:tr w:rsidR="00991E4A" w:rsidRPr="00991E4A" w:rsidTr="006D1856">
        <w:tc>
          <w:tcPr>
            <w:tcW w:w="3628" w:type="dxa"/>
            <w:shd w:val="clear" w:color="auto" w:fill="auto"/>
          </w:tcPr>
          <w:p w:rsidR="00991E4A" w:rsidRPr="00991E4A" w:rsidRDefault="00991E4A" w:rsidP="00991E4A">
            <w:pPr>
              <w:suppressAutoHyphens w:val="0"/>
              <w:spacing w:before="100" w:beforeAutospacing="1" w:after="100" w:afterAutospacing="1"/>
              <w:rPr>
                <w:u w:val="single"/>
                <w:lang w:val="es-ES_tradnl" w:eastAsia="zh-CN"/>
              </w:rPr>
            </w:pPr>
          </w:p>
          <w:p w:rsidR="00EE015A" w:rsidRPr="00991E4A" w:rsidRDefault="00EE015A" w:rsidP="00EE015A">
            <w:pPr>
              <w:suppressAutoHyphens w:val="0"/>
              <w:spacing w:before="100" w:beforeAutospacing="1" w:after="100" w:afterAutospacing="1"/>
              <w:rPr>
                <w:u w:val="single"/>
                <w:lang w:val="es-ES_tradnl" w:eastAsia="zh-CN"/>
              </w:rPr>
            </w:pPr>
            <w:r w:rsidRPr="00EE015A">
              <w:rPr>
                <w:u w:val="single"/>
                <w:lang w:val="es-ES_tradnl" w:eastAsia="zh-CN"/>
              </w:rPr>
              <w:t>Jueves 6</w:t>
            </w:r>
            <w:r w:rsidR="00991E4A" w:rsidRPr="00991E4A">
              <w:rPr>
                <w:u w:val="single"/>
                <w:lang w:val="es-ES_tradnl" w:eastAsia="zh-CN"/>
              </w:rPr>
              <w:t xml:space="preserve"> </w:t>
            </w:r>
            <w:r w:rsidRPr="00EE015A">
              <w:rPr>
                <w:u w:val="single"/>
                <w:lang w:val="es-ES_tradnl" w:eastAsia="zh-CN"/>
              </w:rPr>
              <w:t xml:space="preserve">de febrero de 2014 </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10.00 – 13.00</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15.00 – 18.00</w:t>
            </w:r>
          </w:p>
        </w:tc>
        <w:tc>
          <w:tcPr>
            <w:tcW w:w="5943" w:type="dxa"/>
            <w:shd w:val="clear" w:color="auto" w:fill="auto"/>
          </w:tcPr>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00576C48">
              <w:rPr>
                <w:lang w:val="es-ES_tradnl" w:eastAsia="zh-CN"/>
              </w:rPr>
              <w:t>:</w:t>
            </w:r>
            <w:r w:rsidR="00576C48">
              <w:rPr>
                <w:lang w:val="es-ES_tradnl" w:eastAsia="zh-CN"/>
              </w:rPr>
              <w:tab/>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7</w:t>
            </w:r>
            <w:r w:rsidRPr="00991E4A">
              <w:rPr>
                <w:lang w:val="es-ES_tradnl" w:eastAsia="zh-CN"/>
              </w:rPr>
              <w:t>:</w:t>
            </w:r>
            <w:r w:rsidR="00576C48">
              <w:rPr>
                <w:lang w:val="es-ES_tradnl" w:eastAsia="zh-CN"/>
              </w:rPr>
              <w:tab/>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tc>
      </w:tr>
      <w:tr w:rsidR="00991E4A" w:rsidRPr="00991E4A" w:rsidTr="006D1856">
        <w:tc>
          <w:tcPr>
            <w:tcW w:w="3628" w:type="dxa"/>
            <w:shd w:val="clear" w:color="auto" w:fill="auto"/>
          </w:tcPr>
          <w:p w:rsidR="00991E4A" w:rsidRPr="00991E4A" w:rsidRDefault="00991E4A" w:rsidP="00991E4A">
            <w:pPr>
              <w:suppressAutoHyphens w:val="0"/>
              <w:spacing w:before="100" w:beforeAutospacing="1" w:after="100" w:afterAutospacing="1"/>
              <w:rPr>
                <w:u w:val="single"/>
                <w:lang w:val="es-ES_tradnl" w:eastAsia="zh-CN"/>
              </w:rPr>
            </w:pPr>
          </w:p>
        </w:tc>
        <w:tc>
          <w:tcPr>
            <w:tcW w:w="5943" w:type="dxa"/>
            <w:shd w:val="clear" w:color="auto" w:fill="auto"/>
          </w:tcPr>
          <w:p w:rsidR="00991E4A" w:rsidRPr="00991E4A" w:rsidRDefault="00991E4A" w:rsidP="00991E4A">
            <w:pPr>
              <w:suppressAutoHyphens w:val="0"/>
              <w:spacing w:before="100" w:beforeAutospacing="1" w:after="100" w:afterAutospacing="1"/>
              <w:rPr>
                <w:lang w:val="es-ES_tradnl" w:eastAsia="zh-CN"/>
              </w:rPr>
            </w:pPr>
          </w:p>
        </w:tc>
      </w:tr>
      <w:tr w:rsidR="00991E4A" w:rsidRPr="00991E4A" w:rsidTr="006D1856">
        <w:trPr>
          <w:trHeight w:val="349"/>
        </w:trPr>
        <w:tc>
          <w:tcPr>
            <w:tcW w:w="3628" w:type="dxa"/>
            <w:shd w:val="clear" w:color="auto" w:fill="auto"/>
          </w:tcPr>
          <w:p w:rsidR="00576C48" w:rsidRDefault="00576C48" w:rsidP="00EE015A">
            <w:pPr>
              <w:suppressAutoHyphens w:val="0"/>
              <w:spacing w:before="100" w:beforeAutospacing="1" w:after="100" w:afterAutospacing="1"/>
              <w:rPr>
                <w:u w:val="single"/>
                <w:lang w:val="es-ES_tradnl" w:eastAsia="zh-CN"/>
              </w:rPr>
            </w:pPr>
          </w:p>
          <w:p w:rsidR="00EE015A" w:rsidRPr="00991E4A" w:rsidRDefault="00EE015A" w:rsidP="00EE015A">
            <w:pPr>
              <w:suppressAutoHyphens w:val="0"/>
              <w:spacing w:before="100" w:beforeAutospacing="1" w:after="100" w:afterAutospacing="1"/>
              <w:rPr>
                <w:u w:val="single"/>
                <w:lang w:val="es-ES_tradnl" w:eastAsia="zh-CN"/>
              </w:rPr>
            </w:pPr>
            <w:r w:rsidRPr="00EE015A">
              <w:rPr>
                <w:u w:val="single"/>
                <w:lang w:val="es-ES_tradnl" w:eastAsia="zh-CN"/>
              </w:rPr>
              <w:t xml:space="preserve">Viernes 7 de febrero de 2014 </w:t>
            </w:r>
          </w:p>
          <w:p w:rsidR="00991E4A" w:rsidRPr="00991E4A" w:rsidRDefault="00991E4A" w:rsidP="00991E4A">
            <w:pPr>
              <w:suppressAutoHyphens w:val="0"/>
              <w:spacing w:before="100" w:beforeAutospacing="1" w:after="100" w:afterAutospacing="1"/>
              <w:rPr>
                <w:lang w:val="es-ES_tradnl" w:eastAsia="zh-CN"/>
              </w:rPr>
            </w:pPr>
            <w:r w:rsidRPr="00991E4A">
              <w:rPr>
                <w:lang w:val="es-ES_tradnl" w:eastAsia="zh-CN"/>
              </w:rPr>
              <w:t>10.00 – 13.00</w:t>
            </w:r>
          </w:p>
          <w:p w:rsidR="00FC3575" w:rsidRDefault="00FC3575" w:rsidP="0068536A">
            <w:pPr>
              <w:suppressAutoHyphens w:val="0"/>
              <w:spacing w:before="100" w:beforeAutospacing="1" w:after="100" w:afterAutospacing="1"/>
              <w:rPr>
                <w:lang w:val="es-ES_tradnl" w:eastAsia="zh-CN"/>
              </w:rPr>
            </w:pPr>
          </w:p>
          <w:p w:rsidR="0068536A" w:rsidRPr="00991E4A" w:rsidRDefault="0068536A" w:rsidP="0068536A">
            <w:pPr>
              <w:suppressAutoHyphens w:val="0"/>
              <w:spacing w:before="100" w:beforeAutospacing="1" w:after="100" w:afterAutospacing="1"/>
              <w:rPr>
                <w:lang w:val="es-ES_tradnl" w:eastAsia="zh-CN"/>
              </w:rPr>
            </w:pPr>
            <w:r w:rsidRPr="00991E4A">
              <w:rPr>
                <w:lang w:val="es-ES_tradnl" w:eastAsia="zh-CN"/>
              </w:rPr>
              <w:t>15.00 – 18.00</w:t>
            </w:r>
          </w:p>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991E4A">
            <w:pPr>
              <w:suppressAutoHyphens w:val="0"/>
              <w:spacing w:before="100" w:beforeAutospacing="1" w:after="100" w:afterAutospacing="1"/>
              <w:rPr>
                <w:u w:val="single"/>
                <w:lang w:val="es-ES_tradnl" w:eastAsia="zh-CN"/>
              </w:rPr>
            </w:pPr>
          </w:p>
        </w:tc>
        <w:tc>
          <w:tcPr>
            <w:tcW w:w="5943" w:type="dxa"/>
            <w:shd w:val="clear" w:color="auto" w:fill="auto"/>
          </w:tcPr>
          <w:p w:rsidR="00991E4A" w:rsidRPr="00991E4A" w:rsidRDefault="00991E4A" w:rsidP="00991E4A">
            <w:pPr>
              <w:suppressAutoHyphens w:val="0"/>
              <w:spacing w:before="100" w:beforeAutospacing="1" w:after="100" w:afterAutospacing="1"/>
              <w:rPr>
                <w:lang w:val="es-ES_tradnl" w:eastAsia="zh-CN"/>
              </w:rPr>
            </w:pPr>
          </w:p>
          <w:p w:rsidR="00991E4A" w:rsidRPr="00991E4A" w:rsidRDefault="00991E4A" w:rsidP="00576C48">
            <w:pPr>
              <w:suppressAutoHyphens w:val="0"/>
              <w:spacing w:before="100" w:beforeAutospacing="1" w:after="100" w:afterAutospacing="1"/>
              <w:ind w:left="1192" w:hanging="1220"/>
              <w:rPr>
                <w:i/>
                <w:lang w:val="es-ES_tradnl" w:eastAsia="zh-CN"/>
              </w:rPr>
            </w:pPr>
            <w:r w:rsidRPr="00EE015A">
              <w:rPr>
                <w:b/>
                <w:lang w:val="es-ES_tradnl" w:eastAsia="zh-CN"/>
              </w:rPr>
              <w:t>Punto</w:t>
            </w:r>
            <w:r w:rsidRPr="00991E4A">
              <w:rPr>
                <w:b/>
                <w:lang w:val="es-ES_tradnl" w:eastAsia="zh-CN"/>
              </w:rPr>
              <w:t xml:space="preserve"> 7</w:t>
            </w:r>
            <w:r w:rsidRPr="00991E4A">
              <w:rPr>
                <w:lang w:val="es-ES_tradnl" w:eastAsia="zh-CN"/>
              </w:rPr>
              <w:t>:</w:t>
            </w:r>
            <w:r w:rsidR="00576C48">
              <w:rPr>
                <w:lang w:val="es-ES_tradnl" w:eastAsia="zh-CN"/>
              </w:rPr>
              <w:tab/>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p w:rsidR="00991E4A" w:rsidRPr="00991E4A" w:rsidRDefault="00991E4A" w:rsidP="00991E4A">
            <w:pPr>
              <w:suppressAutoHyphens w:val="0"/>
              <w:spacing w:before="100" w:beforeAutospacing="1" w:after="100" w:afterAutospacing="1"/>
              <w:ind w:left="807" w:hanging="807"/>
              <w:contextualSpacing/>
              <w:outlineLvl w:val="0"/>
              <w:rPr>
                <w:b/>
                <w:bCs/>
                <w:iCs/>
                <w:lang w:val="es-ES_tradnl" w:eastAsia="zh-CN"/>
              </w:rPr>
            </w:pP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bCs/>
                <w:iCs/>
                <w:lang w:val="es-ES_tradnl" w:eastAsia="zh-CN"/>
              </w:rPr>
              <w:t>Punto</w:t>
            </w:r>
            <w:r w:rsidRPr="00991E4A">
              <w:rPr>
                <w:b/>
                <w:bCs/>
                <w:iCs/>
                <w:lang w:val="es-ES_tradnl" w:eastAsia="zh-CN"/>
              </w:rPr>
              <w:t xml:space="preserve"> 7</w:t>
            </w:r>
            <w:r w:rsidRPr="00991E4A">
              <w:rPr>
                <w:iCs/>
                <w:lang w:val="es-ES_tradnl" w:eastAsia="zh-CN"/>
              </w:rPr>
              <w:t>:</w:t>
            </w:r>
            <w:r w:rsidR="00576C48">
              <w:rPr>
                <w:iCs/>
                <w:lang w:val="es-ES_tradnl" w:eastAsia="zh-CN"/>
              </w:rPr>
              <w:tab/>
            </w:r>
            <w:r w:rsidR="00256AFE" w:rsidRPr="00EE015A">
              <w:rPr>
                <w:lang w:val="es-ES_tradnl"/>
              </w:rPr>
              <w:t>Recursos</w:t>
            </w:r>
            <w:r w:rsidR="00256AFE" w:rsidRPr="00EE015A">
              <w:rPr>
                <w:lang w:val="es-ES_tradnl" w:eastAsia="zh-CN"/>
              </w:rPr>
              <w:t xml:space="preserve"> genéticos</w:t>
            </w:r>
            <w:r w:rsidRPr="00991E4A">
              <w:rPr>
                <w:i/>
                <w:lang w:val="es-ES_tradnl" w:eastAsia="zh-CN"/>
              </w:rPr>
              <w:t xml:space="preserve"> (</w:t>
            </w:r>
            <w:r w:rsidR="00256AFE" w:rsidRPr="00EE015A">
              <w:rPr>
                <w:i/>
                <w:lang w:val="es-ES_tradnl" w:eastAsia="zh-CN"/>
              </w:rPr>
              <w:t>continuación</w:t>
            </w:r>
            <w:r w:rsidRPr="00991E4A">
              <w:rPr>
                <w:i/>
                <w:lang w:val="es-ES_tradnl" w:eastAsia="zh-CN"/>
              </w:rPr>
              <w:t>)</w:t>
            </w: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bCs/>
                <w:iCs/>
                <w:lang w:val="es-ES_tradnl" w:eastAsia="zh-CN"/>
              </w:rPr>
              <w:t>Punto</w:t>
            </w:r>
            <w:r w:rsidRPr="00991E4A">
              <w:rPr>
                <w:b/>
                <w:bCs/>
                <w:iCs/>
                <w:lang w:val="es-ES_tradnl" w:eastAsia="zh-CN"/>
              </w:rPr>
              <w:t xml:space="preserve"> 8:</w:t>
            </w:r>
            <w:r w:rsidR="00576C48">
              <w:rPr>
                <w:b/>
                <w:bCs/>
                <w:iCs/>
                <w:lang w:val="es-ES_tradnl" w:eastAsia="zh-CN"/>
              </w:rPr>
              <w:tab/>
            </w:r>
            <w:r w:rsidR="00256AFE" w:rsidRPr="00EE015A">
              <w:rPr>
                <w:lang w:val="es-ES_tradnl"/>
              </w:rPr>
              <w:t>Otras cuestiones</w:t>
            </w:r>
          </w:p>
          <w:p w:rsidR="00991E4A" w:rsidRPr="00991E4A" w:rsidRDefault="00991E4A" w:rsidP="00576C48">
            <w:pPr>
              <w:suppressAutoHyphens w:val="0"/>
              <w:spacing w:before="100" w:beforeAutospacing="1" w:after="100" w:afterAutospacing="1"/>
              <w:ind w:left="1192" w:hanging="1220"/>
              <w:rPr>
                <w:lang w:val="es-ES_tradnl" w:eastAsia="zh-CN"/>
              </w:rPr>
            </w:pPr>
            <w:r w:rsidRPr="00EE015A">
              <w:rPr>
                <w:b/>
                <w:lang w:val="es-ES_tradnl" w:eastAsia="zh-CN"/>
              </w:rPr>
              <w:t>Punto</w:t>
            </w:r>
            <w:r w:rsidRPr="00991E4A">
              <w:rPr>
                <w:b/>
                <w:lang w:val="es-ES_tradnl" w:eastAsia="zh-CN"/>
              </w:rPr>
              <w:t xml:space="preserve"> 9:</w:t>
            </w:r>
            <w:r w:rsidR="00576C48">
              <w:rPr>
                <w:b/>
                <w:lang w:val="es-ES_tradnl" w:eastAsia="zh-CN"/>
              </w:rPr>
              <w:tab/>
            </w:r>
            <w:r w:rsidR="00256AFE" w:rsidRPr="00EE015A">
              <w:rPr>
                <w:lang w:val="es-ES_tradnl"/>
              </w:rPr>
              <w:t>Clausura de la sesión</w:t>
            </w:r>
          </w:p>
          <w:p w:rsidR="00991E4A" w:rsidRPr="00991E4A" w:rsidRDefault="00991E4A" w:rsidP="00991E4A">
            <w:pPr>
              <w:suppressAutoHyphens w:val="0"/>
              <w:spacing w:before="100" w:beforeAutospacing="1" w:after="100" w:afterAutospacing="1"/>
              <w:rPr>
                <w:b/>
                <w:bCs/>
                <w:lang w:val="es-ES_tradnl" w:eastAsia="zh-CN"/>
              </w:rPr>
            </w:pPr>
          </w:p>
          <w:p w:rsidR="00991E4A" w:rsidRPr="00991E4A" w:rsidRDefault="00991E4A" w:rsidP="00991E4A">
            <w:pPr>
              <w:suppressAutoHyphens w:val="0"/>
              <w:spacing w:before="100" w:beforeAutospacing="1" w:after="100" w:afterAutospacing="1"/>
              <w:ind w:left="1232" w:hanging="1232"/>
              <w:rPr>
                <w:lang w:val="es-ES_tradnl" w:eastAsia="zh-CN"/>
              </w:rPr>
            </w:pPr>
          </w:p>
        </w:tc>
      </w:tr>
    </w:tbl>
    <w:p w:rsidR="00311C84" w:rsidRPr="00EE015A" w:rsidRDefault="004B532A" w:rsidP="00F04C6C">
      <w:pPr>
        <w:pStyle w:val="Endofdocument-Annex"/>
        <w:rPr>
          <w:i/>
          <w:lang w:val="es-ES_tradnl"/>
        </w:rPr>
      </w:pPr>
      <w:r w:rsidRPr="00EE015A">
        <w:rPr>
          <w:lang w:val="es-ES_tradnl"/>
        </w:rPr>
        <w:t>[Fin del documento]</w:t>
      </w:r>
    </w:p>
    <w:sectPr w:rsidR="00311C84" w:rsidRPr="00EE015A" w:rsidSect="00785CC0">
      <w:headerReference w:type="default" r:id="rId10"/>
      <w:pgSz w:w="11907" w:h="16840" w:code="9"/>
      <w:pgMar w:top="567" w:right="640" w:bottom="840"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8E" w:rsidRDefault="006F598E">
      <w:r>
        <w:separator/>
      </w:r>
    </w:p>
  </w:endnote>
  <w:endnote w:type="continuationSeparator" w:id="0">
    <w:p w:rsidR="006F598E" w:rsidRDefault="006F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8E" w:rsidRDefault="006F598E">
      <w:r>
        <w:separator/>
      </w:r>
    </w:p>
  </w:footnote>
  <w:footnote w:type="continuationSeparator" w:id="0">
    <w:p w:rsidR="006F598E" w:rsidRDefault="006F5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C6C" w:rsidRPr="00576C48" w:rsidRDefault="004643BD" w:rsidP="00263723">
    <w:pPr>
      <w:jc w:val="right"/>
      <w:rPr>
        <w:lang w:val="en-US"/>
      </w:rPr>
    </w:pPr>
    <w:r w:rsidRPr="00576C48">
      <w:rPr>
        <w:lang w:val="en-US"/>
      </w:rPr>
      <w:t>WIPO/GRTKF/IC/26</w:t>
    </w:r>
    <w:r w:rsidR="00F04C6C" w:rsidRPr="00576C48">
      <w:rPr>
        <w:lang w:val="en-US"/>
      </w:rPr>
      <w:t>/INF/3</w:t>
    </w:r>
    <w:r w:rsidR="00576C48" w:rsidRPr="00576C48">
      <w:rPr>
        <w:lang w:val="en-US"/>
      </w:rPr>
      <w:t xml:space="preserve"> Rev.</w:t>
    </w:r>
  </w:p>
  <w:p w:rsidR="00F04C6C" w:rsidRPr="005951B8" w:rsidRDefault="00F04C6C" w:rsidP="005951B8">
    <w:pPr>
      <w:pStyle w:val="Header"/>
      <w:jc w:val="right"/>
      <w:rPr>
        <w:rStyle w:val="PageNumber"/>
        <w:lang w:val="es-ES_tradnl"/>
      </w:rPr>
    </w:pPr>
    <w:r>
      <w:rPr>
        <w:lang w:val="es-ES_tradnl"/>
      </w:rPr>
      <w:t xml:space="preserve">página </w:t>
    </w:r>
    <w:r>
      <w:rPr>
        <w:rStyle w:val="PageNumber"/>
      </w:rPr>
      <w:fldChar w:fldCharType="begin"/>
    </w:r>
    <w:r w:rsidRPr="005951B8">
      <w:rPr>
        <w:rStyle w:val="PageNumber"/>
        <w:lang w:val="es-ES_tradnl"/>
      </w:rPr>
      <w:instrText xml:space="preserve"> PAGE </w:instrText>
    </w:r>
    <w:r>
      <w:rPr>
        <w:rStyle w:val="PageNumber"/>
      </w:rPr>
      <w:fldChar w:fldCharType="separate"/>
    </w:r>
    <w:r w:rsidR="00836F1F">
      <w:rPr>
        <w:rStyle w:val="PageNumber"/>
        <w:noProof/>
        <w:lang w:val="es-ES_tradnl"/>
      </w:rPr>
      <w:t>3</w:t>
    </w:r>
    <w:r>
      <w:rPr>
        <w:rStyle w:val="PageNumber"/>
      </w:rPr>
      <w:fldChar w:fldCharType="end"/>
    </w:r>
  </w:p>
  <w:p w:rsidR="00F04C6C" w:rsidRPr="005951B8" w:rsidRDefault="00F04C6C" w:rsidP="005951B8">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27508892"/>
    <w:name w:val="WW8Num2"/>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3"/>
    <w:multiLevelType w:val="multilevel"/>
    <w:tmpl w:val="00000003"/>
    <w:name w:val="WW8Num4"/>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3">
    <w:nsid w:val="00000004"/>
    <w:multiLevelType w:val="singleLevel"/>
    <w:tmpl w:val="00000004"/>
    <w:name w:val="WW8Num7"/>
    <w:lvl w:ilvl="0">
      <w:start w:val="1"/>
      <w:numFmt w:val="decimal"/>
      <w:pStyle w:val="ListNumber"/>
      <w:lvlText w:val="03.%1."/>
      <w:lvlJc w:val="left"/>
      <w:pPr>
        <w:tabs>
          <w:tab w:val="num" w:pos="567"/>
        </w:tabs>
        <w:ind w:left="0" w:firstLine="0"/>
      </w:pPr>
    </w:lvl>
  </w:abstractNum>
  <w:abstractNum w:abstractNumId="4">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 w:numId="2">
    <w:abstractNumId w:val="1"/>
  </w:num>
  <w:num w:numId="3">
    <w:abstractNumId w:val="2"/>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D"/>
    <w:rsid w:val="00010A03"/>
    <w:rsid w:val="00015074"/>
    <w:rsid w:val="00016299"/>
    <w:rsid w:val="00024EEB"/>
    <w:rsid w:val="00037430"/>
    <w:rsid w:val="00040D85"/>
    <w:rsid w:val="00040E07"/>
    <w:rsid w:val="000477C7"/>
    <w:rsid w:val="0005054B"/>
    <w:rsid w:val="000808BF"/>
    <w:rsid w:val="0008157B"/>
    <w:rsid w:val="00093C99"/>
    <w:rsid w:val="000B1AFE"/>
    <w:rsid w:val="000B4F31"/>
    <w:rsid w:val="000D5DE1"/>
    <w:rsid w:val="000E2951"/>
    <w:rsid w:val="000E5DD8"/>
    <w:rsid w:val="000E7125"/>
    <w:rsid w:val="00106BAA"/>
    <w:rsid w:val="001138F9"/>
    <w:rsid w:val="00114A0A"/>
    <w:rsid w:val="001246F2"/>
    <w:rsid w:val="00134F98"/>
    <w:rsid w:val="0013609A"/>
    <w:rsid w:val="001520BE"/>
    <w:rsid w:val="00157E06"/>
    <w:rsid w:val="00160014"/>
    <w:rsid w:val="001658E2"/>
    <w:rsid w:val="00176D62"/>
    <w:rsid w:val="00177DF8"/>
    <w:rsid w:val="00185EAE"/>
    <w:rsid w:val="001941E2"/>
    <w:rsid w:val="001B1036"/>
    <w:rsid w:val="001B1FDA"/>
    <w:rsid w:val="001B2659"/>
    <w:rsid w:val="001B475A"/>
    <w:rsid w:val="001C076C"/>
    <w:rsid w:val="001C2BF7"/>
    <w:rsid w:val="001C478C"/>
    <w:rsid w:val="001D22A8"/>
    <w:rsid w:val="001E34C4"/>
    <w:rsid w:val="00223048"/>
    <w:rsid w:val="00256AFE"/>
    <w:rsid w:val="00263723"/>
    <w:rsid w:val="00273901"/>
    <w:rsid w:val="00274909"/>
    <w:rsid w:val="00294EEB"/>
    <w:rsid w:val="00295CA5"/>
    <w:rsid w:val="002A011D"/>
    <w:rsid w:val="002C413D"/>
    <w:rsid w:val="002E14F5"/>
    <w:rsid w:val="002E4904"/>
    <w:rsid w:val="002E4C73"/>
    <w:rsid w:val="002F7961"/>
    <w:rsid w:val="00311C84"/>
    <w:rsid w:val="003142C6"/>
    <w:rsid w:val="00324C45"/>
    <w:rsid w:val="00324DC7"/>
    <w:rsid w:val="00334F27"/>
    <w:rsid w:val="00337DB7"/>
    <w:rsid w:val="00352BBA"/>
    <w:rsid w:val="003572D1"/>
    <w:rsid w:val="00360E8D"/>
    <w:rsid w:val="0038166C"/>
    <w:rsid w:val="003819B2"/>
    <w:rsid w:val="00385233"/>
    <w:rsid w:val="003A02B7"/>
    <w:rsid w:val="003A121A"/>
    <w:rsid w:val="003A4217"/>
    <w:rsid w:val="003C0AEF"/>
    <w:rsid w:val="003C2497"/>
    <w:rsid w:val="003C499A"/>
    <w:rsid w:val="003C7CE9"/>
    <w:rsid w:val="003D410D"/>
    <w:rsid w:val="003E6A50"/>
    <w:rsid w:val="003E7E30"/>
    <w:rsid w:val="003E7F9C"/>
    <w:rsid w:val="003F430B"/>
    <w:rsid w:val="003F5DDA"/>
    <w:rsid w:val="003F5E98"/>
    <w:rsid w:val="003F7DE9"/>
    <w:rsid w:val="00403F66"/>
    <w:rsid w:val="00424653"/>
    <w:rsid w:val="00432A55"/>
    <w:rsid w:val="0043491B"/>
    <w:rsid w:val="00436F70"/>
    <w:rsid w:val="00443C16"/>
    <w:rsid w:val="004515C6"/>
    <w:rsid w:val="00451A3F"/>
    <w:rsid w:val="004643BD"/>
    <w:rsid w:val="00464DEF"/>
    <w:rsid w:val="00466446"/>
    <w:rsid w:val="004769DB"/>
    <w:rsid w:val="00480791"/>
    <w:rsid w:val="00494A83"/>
    <w:rsid w:val="004B4A70"/>
    <w:rsid w:val="004B532A"/>
    <w:rsid w:val="004C2A38"/>
    <w:rsid w:val="004C2F67"/>
    <w:rsid w:val="004C32C3"/>
    <w:rsid w:val="004C6ED2"/>
    <w:rsid w:val="004C7758"/>
    <w:rsid w:val="004D4353"/>
    <w:rsid w:val="004D6289"/>
    <w:rsid w:val="004D6A1D"/>
    <w:rsid w:val="004F3857"/>
    <w:rsid w:val="004F4594"/>
    <w:rsid w:val="004F5913"/>
    <w:rsid w:val="00505B9D"/>
    <w:rsid w:val="00506D89"/>
    <w:rsid w:val="00527E5B"/>
    <w:rsid w:val="00530349"/>
    <w:rsid w:val="00532507"/>
    <w:rsid w:val="00562EC3"/>
    <w:rsid w:val="00574249"/>
    <w:rsid w:val="00576425"/>
    <w:rsid w:val="00576C48"/>
    <w:rsid w:val="00593471"/>
    <w:rsid w:val="00593497"/>
    <w:rsid w:val="005951B8"/>
    <w:rsid w:val="005A6C2B"/>
    <w:rsid w:val="005A6E4C"/>
    <w:rsid w:val="005B6A85"/>
    <w:rsid w:val="005D6983"/>
    <w:rsid w:val="005E3B87"/>
    <w:rsid w:val="005F4AFD"/>
    <w:rsid w:val="00615489"/>
    <w:rsid w:val="00617968"/>
    <w:rsid w:val="00624B3E"/>
    <w:rsid w:val="00627FCD"/>
    <w:rsid w:val="0063239E"/>
    <w:rsid w:val="00634DCC"/>
    <w:rsid w:val="00644687"/>
    <w:rsid w:val="00646560"/>
    <w:rsid w:val="00654B2C"/>
    <w:rsid w:val="00655A62"/>
    <w:rsid w:val="0065670A"/>
    <w:rsid w:val="00665FC9"/>
    <w:rsid w:val="0067705F"/>
    <w:rsid w:val="0068536A"/>
    <w:rsid w:val="00691397"/>
    <w:rsid w:val="00697E3F"/>
    <w:rsid w:val="006B0C47"/>
    <w:rsid w:val="006B247E"/>
    <w:rsid w:val="006C1B63"/>
    <w:rsid w:val="006E1878"/>
    <w:rsid w:val="006F480D"/>
    <w:rsid w:val="006F598E"/>
    <w:rsid w:val="00711804"/>
    <w:rsid w:val="00721DAC"/>
    <w:rsid w:val="00724AB2"/>
    <w:rsid w:val="00733962"/>
    <w:rsid w:val="0073507D"/>
    <w:rsid w:val="0074183A"/>
    <w:rsid w:val="007460BF"/>
    <w:rsid w:val="00757128"/>
    <w:rsid w:val="00757184"/>
    <w:rsid w:val="0078318F"/>
    <w:rsid w:val="00785072"/>
    <w:rsid w:val="00785CC0"/>
    <w:rsid w:val="0078666A"/>
    <w:rsid w:val="00787CA7"/>
    <w:rsid w:val="007A3473"/>
    <w:rsid w:val="007A7EDA"/>
    <w:rsid w:val="007B312B"/>
    <w:rsid w:val="007B4F3C"/>
    <w:rsid w:val="007C28ED"/>
    <w:rsid w:val="007D0E41"/>
    <w:rsid w:val="007D1867"/>
    <w:rsid w:val="007D4272"/>
    <w:rsid w:val="007F031A"/>
    <w:rsid w:val="00802368"/>
    <w:rsid w:val="00805F0C"/>
    <w:rsid w:val="008076FF"/>
    <w:rsid w:val="00810AA3"/>
    <w:rsid w:val="00815B94"/>
    <w:rsid w:val="0082509B"/>
    <w:rsid w:val="00836F1F"/>
    <w:rsid w:val="008404E1"/>
    <w:rsid w:val="00845C2C"/>
    <w:rsid w:val="00852F97"/>
    <w:rsid w:val="00855CBB"/>
    <w:rsid w:val="00861460"/>
    <w:rsid w:val="0087238F"/>
    <w:rsid w:val="00892BBB"/>
    <w:rsid w:val="00894E89"/>
    <w:rsid w:val="008A17C6"/>
    <w:rsid w:val="008A1872"/>
    <w:rsid w:val="008A25B5"/>
    <w:rsid w:val="008A4ECE"/>
    <w:rsid w:val="008A60FC"/>
    <w:rsid w:val="008B270E"/>
    <w:rsid w:val="008D7358"/>
    <w:rsid w:val="008E4710"/>
    <w:rsid w:val="008F4579"/>
    <w:rsid w:val="0091415D"/>
    <w:rsid w:val="00934258"/>
    <w:rsid w:val="00935F90"/>
    <w:rsid w:val="00936BA3"/>
    <w:rsid w:val="0094547D"/>
    <w:rsid w:val="00954305"/>
    <w:rsid w:val="009713C6"/>
    <w:rsid w:val="009906C8"/>
    <w:rsid w:val="00991E4A"/>
    <w:rsid w:val="0099284E"/>
    <w:rsid w:val="009A4F5C"/>
    <w:rsid w:val="009A588A"/>
    <w:rsid w:val="009C055F"/>
    <w:rsid w:val="009D028F"/>
    <w:rsid w:val="009D13E8"/>
    <w:rsid w:val="009D5433"/>
    <w:rsid w:val="009E4137"/>
    <w:rsid w:val="009F7EC4"/>
    <w:rsid w:val="00A00502"/>
    <w:rsid w:val="00A079AC"/>
    <w:rsid w:val="00A10656"/>
    <w:rsid w:val="00A12442"/>
    <w:rsid w:val="00A1503B"/>
    <w:rsid w:val="00A4108F"/>
    <w:rsid w:val="00A44DDE"/>
    <w:rsid w:val="00A54957"/>
    <w:rsid w:val="00A63D88"/>
    <w:rsid w:val="00A665C7"/>
    <w:rsid w:val="00A75F38"/>
    <w:rsid w:val="00A85B12"/>
    <w:rsid w:val="00A90988"/>
    <w:rsid w:val="00A90E18"/>
    <w:rsid w:val="00A918C5"/>
    <w:rsid w:val="00A92210"/>
    <w:rsid w:val="00A94654"/>
    <w:rsid w:val="00A9511B"/>
    <w:rsid w:val="00AA358A"/>
    <w:rsid w:val="00AA631B"/>
    <w:rsid w:val="00AA6462"/>
    <w:rsid w:val="00AB35B3"/>
    <w:rsid w:val="00AC34B5"/>
    <w:rsid w:val="00AC5872"/>
    <w:rsid w:val="00AF5EA1"/>
    <w:rsid w:val="00AF6164"/>
    <w:rsid w:val="00B15EA3"/>
    <w:rsid w:val="00B200B9"/>
    <w:rsid w:val="00B229D0"/>
    <w:rsid w:val="00B40899"/>
    <w:rsid w:val="00B47B74"/>
    <w:rsid w:val="00B51D5D"/>
    <w:rsid w:val="00B5261E"/>
    <w:rsid w:val="00B57CAD"/>
    <w:rsid w:val="00B61063"/>
    <w:rsid w:val="00B65C53"/>
    <w:rsid w:val="00B66604"/>
    <w:rsid w:val="00B83B7D"/>
    <w:rsid w:val="00B93B0E"/>
    <w:rsid w:val="00B97BE2"/>
    <w:rsid w:val="00BA2701"/>
    <w:rsid w:val="00BA5EF1"/>
    <w:rsid w:val="00BB476A"/>
    <w:rsid w:val="00BC38C4"/>
    <w:rsid w:val="00BC407A"/>
    <w:rsid w:val="00BC6425"/>
    <w:rsid w:val="00BC6FEA"/>
    <w:rsid w:val="00BD2A74"/>
    <w:rsid w:val="00BE6B86"/>
    <w:rsid w:val="00BE7C0A"/>
    <w:rsid w:val="00BF6E68"/>
    <w:rsid w:val="00BF7EA4"/>
    <w:rsid w:val="00C245C6"/>
    <w:rsid w:val="00C33284"/>
    <w:rsid w:val="00C33DE4"/>
    <w:rsid w:val="00C36F88"/>
    <w:rsid w:val="00C4003E"/>
    <w:rsid w:val="00C62BED"/>
    <w:rsid w:val="00C62EFC"/>
    <w:rsid w:val="00C653F2"/>
    <w:rsid w:val="00C67728"/>
    <w:rsid w:val="00C71256"/>
    <w:rsid w:val="00C7256C"/>
    <w:rsid w:val="00C729F2"/>
    <w:rsid w:val="00C811F2"/>
    <w:rsid w:val="00C8472E"/>
    <w:rsid w:val="00C875FA"/>
    <w:rsid w:val="00C94B6B"/>
    <w:rsid w:val="00C95FC7"/>
    <w:rsid w:val="00CA50CF"/>
    <w:rsid w:val="00CA6DB6"/>
    <w:rsid w:val="00CA78DB"/>
    <w:rsid w:val="00CB37D7"/>
    <w:rsid w:val="00CD7A6F"/>
    <w:rsid w:val="00CD7F94"/>
    <w:rsid w:val="00CE0021"/>
    <w:rsid w:val="00D00B7A"/>
    <w:rsid w:val="00D0451B"/>
    <w:rsid w:val="00D05BA6"/>
    <w:rsid w:val="00D1637F"/>
    <w:rsid w:val="00D16734"/>
    <w:rsid w:val="00D300AA"/>
    <w:rsid w:val="00D30E10"/>
    <w:rsid w:val="00D33024"/>
    <w:rsid w:val="00D365F2"/>
    <w:rsid w:val="00D40FB2"/>
    <w:rsid w:val="00D42C4C"/>
    <w:rsid w:val="00D43074"/>
    <w:rsid w:val="00D57BA9"/>
    <w:rsid w:val="00D62F5B"/>
    <w:rsid w:val="00D6644D"/>
    <w:rsid w:val="00D775C8"/>
    <w:rsid w:val="00D83198"/>
    <w:rsid w:val="00D85623"/>
    <w:rsid w:val="00D908AB"/>
    <w:rsid w:val="00DB2008"/>
    <w:rsid w:val="00DD2CD9"/>
    <w:rsid w:val="00DD413B"/>
    <w:rsid w:val="00E034DF"/>
    <w:rsid w:val="00E10FBC"/>
    <w:rsid w:val="00E2643C"/>
    <w:rsid w:val="00E33159"/>
    <w:rsid w:val="00E4028F"/>
    <w:rsid w:val="00E60A2A"/>
    <w:rsid w:val="00E86424"/>
    <w:rsid w:val="00E96044"/>
    <w:rsid w:val="00EA1944"/>
    <w:rsid w:val="00EA55EC"/>
    <w:rsid w:val="00EA595D"/>
    <w:rsid w:val="00EA66C2"/>
    <w:rsid w:val="00EA769F"/>
    <w:rsid w:val="00EB29EB"/>
    <w:rsid w:val="00EB3E1C"/>
    <w:rsid w:val="00EC2C8B"/>
    <w:rsid w:val="00ED7AAD"/>
    <w:rsid w:val="00EE015A"/>
    <w:rsid w:val="00EF4DBF"/>
    <w:rsid w:val="00F04C6C"/>
    <w:rsid w:val="00F114FF"/>
    <w:rsid w:val="00F162D6"/>
    <w:rsid w:val="00F40828"/>
    <w:rsid w:val="00F424CD"/>
    <w:rsid w:val="00F45E8E"/>
    <w:rsid w:val="00F506D5"/>
    <w:rsid w:val="00F539A3"/>
    <w:rsid w:val="00F54005"/>
    <w:rsid w:val="00F62056"/>
    <w:rsid w:val="00F62F76"/>
    <w:rsid w:val="00F72152"/>
    <w:rsid w:val="00F73A24"/>
    <w:rsid w:val="00F803CD"/>
    <w:rsid w:val="00F876CF"/>
    <w:rsid w:val="00F916A1"/>
    <w:rsid w:val="00F96952"/>
    <w:rsid w:val="00FA1A06"/>
    <w:rsid w:val="00FC23C0"/>
    <w:rsid w:val="00FC3575"/>
    <w:rsid w:val="00FD074C"/>
    <w:rsid w:val="00FD2CCA"/>
    <w:rsid w:val="00FE7807"/>
    <w:rsid w:val="00FF4A71"/>
    <w:rsid w:val="00FF7769"/>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link w:val="FooterChar"/>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eastAsia="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character" w:customStyle="1" w:styleId="FooterChar">
    <w:name w:val="Footer Char"/>
    <w:basedOn w:val="DefaultParagraphFont"/>
    <w:link w:val="Footer"/>
    <w:rsid w:val="00785CC0"/>
    <w:rPr>
      <w:rFonts w:ascii="Arial" w:eastAsia="SimSun" w:hAnsi="Arial" w:cs="Arial"/>
      <w:sz w:val="22"/>
      <w:lang w:eastAsia="ar-SA"/>
    </w:rPr>
  </w:style>
  <w:style w:type="paragraph" w:styleId="BalloonText">
    <w:name w:val="Balloon Text"/>
    <w:basedOn w:val="Normal"/>
    <w:link w:val="BalloonTextChar"/>
    <w:rsid w:val="00CD7A6F"/>
    <w:rPr>
      <w:rFonts w:ascii="Tahoma" w:hAnsi="Tahoma" w:cs="Tahoma"/>
      <w:sz w:val="16"/>
      <w:szCs w:val="16"/>
    </w:rPr>
  </w:style>
  <w:style w:type="character" w:customStyle="1" w:styleId="BalloonTextChar">
    <w:name w:val="Balloon Text Char"/>
    <w:basedOn w:val="DefaultParagraphFont"/>
    <w:link w:val="BalloonText"/>
    <w:rsid w:val="00CD7A6F"/>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link w:val="FooterChar"/>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eastAsia="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character" w:customStyle="1" w:styleId="FooterChar">
    <w:name w:val="Footer Char"/>
    <w:basedOn w:val="DefaultParagraphFont"/>
    <w:link w:val="Footer"/>
    <w:rsid w:val="00785CC0"/>
    <w:rPr>
      <w:rFonts w:ascii="Arial" w:eastAsia="SimSun" w:hAnsi="Arial" w:cs="Arial"/>
      <w:sz w:val="22"/>
      <w:lang w:eastAsia="ar-SA"/>
    </w:rPr>
  </w:style>
  <w:style w:type="paragraph" w:styleId="BalloonText">
    <w:name w:val="Balloon Text"/>
    <w:basedOn w:val="Normal"/>
    <w:link w:val="BalloonTextChar"/>
    <w:rsid w:val="00CD7A6F"/>
    <w:rPr>
      <w:rFonts w:ascii="Tahoma" w:hAnsi="Tahoma" w:cs="Tahoma"/>
      <w:sz w:val="16"/>
      <w:szCs w:val="16"/>
    </w:rPr>
  </w:style>
  <w:style w:type="character" w:customStyle="1" w:styleId="BalloonTextChar">
    <w:name w:val="Balloon Text Char"/>
    <w:basedOn w:val="DefaultParagraphFont"/>
    <w:link w:val="BalloonText"/>
    <w:rsid w:val="00CD7A6F"/>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1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1EF59-F4B4-4521-87B8-50103B44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458</Words>
  <Characters>2615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Proyecto de programa</vt:lpstr>
    </vt:vector>
  </TitlesOfParts>
  <Company>WIPO</Company>
  <LinksUpToDate>false</LinksUpToDate>
  <CharactersWithSpaces>3067</CharactersWithSpaces>
  <SharedDoc>false</SharedDoc>
  <HLinks>
    <vt:vector size="90" baseType="variant">
      <vt:variant>
        <vt:i4>8126590</vt:i4>
      </vt:variant>
      <vt:variant>
        <vt:i4>42</vt:i4>
      </vt:variant>
      <vt:variant>
        <vt:i4>0</vt:i4>
      </vt:variant>
      <vt:variant>
        <vt:i4>5</vt:i4>
      </vt:variant>
      <vt:variant>
        <vt:lpwstr>http://www.wipo.int/tk/en/tk/TKToolkit.html</vt:lpwstr>
      </vt:variant>
      <vt:variant>
        <vt:lpwstr/>
      </vt:variant>
      <vt:variant>
        <vt:i4>2621557</vt:i4>
      </vt:variant>
      <vt:variant>
        <vt:i4>39</vt:i4>
      </vt:variant>
      <vt:variant>
        <vt:i4>0</vt:i4>
      </vt:variant>
      <vt:variant>
        <vt:i4>5</vt:i4>
      </vt:variant>
      <vt:variant>
        <vt:lpwstr>http://www.tkdl.res.in/tkdl/langdefault/common/TKRC.asp?GL=Eng</vt:lpwstr>
      </vt:variant>
      <vt:variant>
        <vt:lpwstr/>
      </vt:variant>
      <vt:variant>
        <vt:i4>7995444</vt:i4>
      </vt:variant>
      <vt:variant>
        <vt:i4>36</vt:i4>
      </vt:variant>
      <vt:variant>
        <vt:i4>0</vt:i4>
      </vt:variant>
      <vt:variant>
        <vt:i4>5</vt:i4>
      </vt:variant>
      <vt:variant>
        <vt:lpwstr>http://www.tkdl.res.in/tkdl/langdefault/common/Abouttkdl.asp?GL=Eng</vt:lpwstr>
      </vt:variant>
      <vt:variant>
        <vt:lpwstr/>
      </vt:variant>
      <vt:variant>
        <vt:i4>6619243</vt:i4>
      </vt:variant>
      <vt:variant>
        <vt:i4>33</vt:i4>
      </vt:variant>
      <vt:variant>
        <vt:i4>0</vt:i4>
      </vt:variant>
      <vt:variant>
        <vt:i4>5</vt:i4>
      </vt:variant>
      <vt:variant>
        <vt:lpwstr>http://www.wipo.int/copyright/es/limitations/index.html</vt:lpwstr>
      </vt:variant>
      <vt:variant>
        <vt:lpwstr/>
      </vt:variant>
      <vt:variant>
        <vt:i4>655462</vt:i4>
      </vt:variant>
      <vt:variant>
        <vt:i4>30</vt:i4>
      </vt:variant>
      <vt:variant>
        <vt:i4>0</vt:i4>
      </vt:variant>
      <vt:variant>
        <vt:i4>5</vt:i4>
      </vt:variant>
      <vt:variant>
        <vt:lpwstr>http://www.unep.org/delc/portals/119/Glossary/terms _for_Negotiators_MEAs.pdf</vt:lpwstr>
      </vt:variant>
      <vt:variant>
        <vt:lpwstr/>
      </vt:variant>
      <vt:variant>
        <vt:i4>5570574</vt:i4>
      </vt:variant>
      <vt:variant>
        <vt:i4>27</vt:i4>
      </vt:variant>
      <vt:variant>
        <vt:i4>0</vt:i4>
      </vt:variant>
      <vt:variant>
        <vt:i4>5</vt:i4>
      </vt:variant>
      <vt:variant>
        <vt:lpwstr>http://www.wipo.int/tk/es/databases/contracts/index.html</vt:lpwstr>
      </vt:variant>
      <vt:variant>
        <vt:lpwstr/>
      </vt:variant>
      <vt:variant>
        <vt:i4>6881291</vt:i4>
      </vt:variant>
      <vt:variant>
        <vt:i4>24</vt:i4>
      </vt:variant>
      <vt:variant>
        <vt:i4>0</vt:i4>
      </vt:variant>
      <vt:variant>
        <vt:i4>5</vt:i4>
      </vt:variant>
      <vt:variant>
        <vt:lpwstr>http://www.wipo.int/tk/es/consultations/customary_law/index.html</vt:lpwstr>
      </vt:variant>
      <vt:variant>
        <vt:lpwstr/>
      </vt:variant>
      <vt:variant>
        <vt:i4>327693</vt:i4>
      </vt:variant>
      <vt:variant>
        <vt:i4>21</vt:i4>
      </vt:variant>
      <vt:variant>
        <vt:i4>0</vt:i4>
      </vt:variant>
      <vt:variant>
        <vt:i4>5</vt:i4>
      </vt:variant>
      <vt:variant>
        <vt:lpwstr>http://unesdoc.unesco.org/images/0012/001277/127784s.pdf</vt:lpwstr>
      </vt:variant>
      <vt:variant>
        <vt:lpwstr/>
      </vt:variant>
      <vt:variant>
        <vt:i4>6881291</vt:i4>
      </vt:variant>
      <vt:variant>
        <vt:i4>18</vt:i4>
      </vt:variant>
      <vt:variant>
        <vt:i4>0</vt:i4>
      </vt:variant>
      <vt:variant>
        <vt:i4>5</vt:i4>
      </vt:variant>
      <vt:variant>
        <vt:lpwstr>http://www.wipo.int/tk/es/consultations/customary_law/index.html</vt:lpwstr>
      </vt:variant>
      <vt:variant>
        <vt:lpwstr/>
      </vt:variant>
      <vt:variant>
        <vt:i4>7995432</vt:i4>
      </vt:variant>
      <vt:variant>
        <vt:i4>15</vt:i4>
      </vt:variant>
      <vt:variant>
        <vt:i4>0</vt:i4>
      </vt:variant>
      <vt:variant>
        <vt:i4>5</vt:i4>
      </vt:variant>
      <vt:variant>
        <vt:lpwstr>http://www.vocabularyserver.com/unesco/index.php?tema=6846?/identidad-cultural</vt:lpwstr>
      </vt:variant>
      <vt:variant>
        <vt:lpwstr/>
      </vt:variant>
      <vt:variant>
        <vt:i4>327697</vt:i4>
      </vt:variant>
      <vt:variant>
        <vt:i4>12</vt:i4>
      </vt:variant>
      <vt:variant>
        <vt:i4>0</vt:i4>
      </vt:variant>
      <vt:variant>
        <vt:i4>5</vt:i4>
      </vt:variant>
      <vt:variant>
        <vt:lpwstr>http://www.vocabularyserver.com/unesco/?tema=2563</vt:lpwstr>
      </vt:variant>
      <vt:variant>
        <vt:lpwstr/>
      </vt:variant>
      <vt:variant>
        <vt:i4>4128821</vt:i4>
      </vt:variant>
      <vt:variant>
        <vt:i4>9</vt:i4>
      </vt:variant>
      <vt:variant>
        <vt:i4>0</vt:i4>
      </vt:variant>
      <vt:variant>
        <vt:i4>5</vt:i4>
      </vt:variant>
      <vt:variant>
        <vt:lpwstr>http://www.cbd.int/chm/</vt:lpwstr>
      </vt:variant>
      <vt:variant>
        <vt:lpwstr/>
      </vt:variant>
      <vt:variant>
        <vt:i4>655462</vt:i4>
      </vt:variant>
      <vt:variant>
        <vt:i4>6</vt:i4>
      </vt:variant>
      <vt:variant>
        <vt:i4>0</vt:i4>
      </vt:variant>
      <vt:variant>
        <vt:i4>5</vt:i4>
      </vt:variant>
      <vt:variant>
        <vt:lpwstr>http://www.unep.org/delc/portals/119/Glossary/terms _for_Negotiators_MEAs.pdf</vt:lpwstr>
      </vt:variant>
      <vt:variant>
        <vt:lpwstr/>
      </vt:variant>
      <vt:variant>
        <vt:i4>4063331</vt:i4>
      </vt:variant>
      <vt:variant>
        <vt:i4>3</vt:i4>
      </vt:variant>
      <vt:variant>
        <vt:i4>0</vt:i4>
      </vt:variant>
      <vt:variant>
        <vt:i4>5</vt:i4>
      </vt:variant>
      <vt:variant>
        <vt:lpwstr>http://www.oecd.org/sti/biotechnologypolicies/statisticaldefinitionofbiotechnology.htm</vt:lpwstr>
      </vt:variant>
      <vt:variant>
        <vt:lpwstr/>
      </vt:variant>
      <vt:variant>
        <vt:i4>6619250</vt:i4>
      </vt:variant>
      <vt:variant>
        <vt:i4>0</vt:i4>
      </vt:variant>
      <vt:variant>
        <vt:i4>0</vt:i4>
      </vt:variant>
      <vt:variant>
        <vt:i4>5</vt:i4>
      </vt:variant>
      <vt:variant>
        <vt:lpwstr>http://www.fao.org/biotech/stat.asp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programa</dc:title>
  <dc:subject>WIPO/GRTKF/IC/25/INF/3</dc:subject>
  <dc:creator>Cevallos</dc:creator>
  <dc:description>ID/vz_x000d_
31.05.2013</dc:description>
  <cp:lastModifiedBy>DOMBRE Nadia</cp:lastModifiedBy>
  <cp:revision>2</cp:revision>
  <cp:lastPrinted>2013-06-03T10:17:00Z</cp:lastPrinted>
  <dcterms:created xsi:type="dcterms:W3CDTF">2014-01-16T13:03:00Z</dcterms:created>
  <dcterms:modified xsi:type="dcterms:W3CDTF">2014-01-16T13:03:00Z</dcterms:modified>
</cp:coreProperties>
</file>