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74E07" w:rsidTr="00361450">
        <w:tc>
          <w:tcPr>
            <w:tcW w:w="4513" w:type="dxa"/>
            <w:tcBorders>
              <w:bottom w:val="single" w:sz="4" w:space="0" w:color="auto"/>
            </w:tcBorders>
            <w:tcMar>
              <w:bottom w:w="170" w:type="dxa"/>
            </w:tcMar>
          </w:tcPr>
          <w:p w:rsidR="00EC4E49" w:rsidRPr="00774E07" w:rsidRDefault="00EC4E49" w:rsidP="00916EE2">
            <w:bookmarkStart w:id="0" w:name="_GoBack"/>
            <w:bookmarkEnd w:id="0"/>
          </w:p>
        </w:tc>
        <w:tc>
          <w:tcPr>
            <w:tcW w:w="4337" w:type="dxa"/>
            <w:tcBorders>
              <w:bottom w:val="single" w:sz="4" w:space="0" w:color="auto"/>
            </w:tcBorders>
            <w:tcMar>
              <w:left w:w="0" w:type="dxa"/>
              <w:right w:w="0" w:type="dxa"/>
            </w:tcMar>
          </w:tcPr>
          <w:p w:rsidR="00EC4E49" w:rsidRPr="00774E07" w:rsidRDefault="00F14078" w:rsidP="00916EE2">
            <w:r w:rsidRPr="00774E07">
              <w:rPr>
                <w:noProof/>
                <w:lang w:val="fr-FR" w:eastAsia="fr-FR"/>
              </w:rPr>
              <w:drawing>
                <wp:inline distT="0" distB="0" distL="0" distR="0" wp14:anchorId="5A74AAB3" wp14:editId="48C572C3">
                  <wp:extent cx="1853565" cy="132143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3565" cy="132143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74E07" w:rsidRDefault="00EC4E49" w:rsidP="00916EE2">
            <w:pPr>
              <w:jc w:val="right"/>
              <w:rPr>
                <w:sz w:val="40"/>
                <w:szCs w:val="40"/>
              </w:rPr>
            </w:pPr>
            <w:r w:rsidRPr="00774E07">
              <w:rPr>
                <w:b/>
                <w:sz w:val="40"/>
                <w:szCs w:val="40"/>
              </w:rPr>
              <w:t>E</w:t>
            </w:r>
          </w:p>
        </w:tc>
      </w:tr>
      <w:tr w:rsidR="008B2CC1" w:rsidRPr="00774E0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774E07" w:rsidRDefault="009956FB" w:rsidP="001C7085">
            <w:pPr>
              <w:jc w:val="right"/>
              <w:rPr>
                <w:caps/>
              </w:rPr>
            </w:pPr>
            <w:bookmarkStart w:id="1" w:name="Code"/>
            <w:bookmarkEnd w:id="1"/>
            <w:r w:rsidRPr="00774E07">
              <w:rPr>
                <w:rFonts w:ascii="Arial Black" w:hAnsi="Arial Black"/>
                <w:caps/>
                <w:sz w:val="15"/>
              </w:rPr>
              <w:t>WIPO/GRTKF/IC/2</w:t>
            </w:r>
            <w:r w:rsidR="001C7085">
              <w:rPr>
                <w:rFonts w:ascii="Arial Black" w:hAnsi="Arial Black"/>
                <w:caps/>
                <w:sz w:val="15"/>
              </w:rPr>
              <w:t>8</w:t>
            </w:r>
            <w:r w:rsidRPr="00774E07">
              <w:rPr>
                <w:rFonts w:ascii="Arial Black" w:hAnsi="Arial Black"/>
                <w:caps/>
                <w:sz w:val="15"/>
              </w:rPr>
              <w:t>/2</w:t>
            </w:r>
          </w:p>
        </w:tc>
      </w:tr>
      <w:tr w:rsidR="008B2CC1" w:rsidRPr="00774E07" w:rsidTr="00916EE2">
        <w:trPr>
          <w:trHeight w:hRule="exact" w:val="170"/>
        </w:trPr>
        <w:tc>
          <w:tcPr>
            <w:tcW w:w="9356" w:type="dxa"/>
            <w:gridSpan w:val="3"/>
            <w:noWrap/>
            <w:tcMar>
              <w:left w:w="0" w:type="dxa"/>
              <w:right w:w="0" w:type="dxa"/>
            </w:tcMar>
            <w:vAlign w:val="bottom"/>
          </w:tcPr>
          <w:p w:rsidR="008B2CC1" w:rsidRPr="00774E07" w:rsidRDefault="009956FB" w:rsidP="00916EE2">
            <w:pPr>
              <w:jc w:val="right"/>
              <w:rPr>
                <w:caps/>
              </w:rPr>
            </w:pPr>
            <w:r w:rsidRPr="00774E07">
              <w:rPr>
                <w:rFonts w:ascii="Arial Black" w:hAnsi="Arial Black"/>
                <w:caps/>
                <w:sz w:val="15"/>
              </w:rPr>
              <w:t xml:space="preserve">ORIGINAL:  </w:t>
            </w:r>
            <w:bookmarkStart w:id="2" w:name="Original"/>
            <w:bookmarkEnd w:id="2"/>
            <w:r w:rsidRPr="00774E07">
              <w:rPr>
                <w:rFonts w:ascii="Arial Black" w:hAnsi="Arial Black"/>
                <w:caps/>
                <w:sz w:val="15"/>
              </w:rPr>
              <w:t>ENGLISH</w:t>
            </w:r>
          </w:p>
        </w:tc>
      </w:tr>
      <w:tr w:rsidR="008B2CC1" w:rsidRPr="00774E07" w:rsidTr="00916EE2">
        <w:trPr>
          <w:trHeight w:hRule="exact" w:val="198"/>
        </w:trPr>
        <w:tc>
          <w:tcPr>
            <w:tcW w:w="9356" w:type="dxa"/>
            <w:gridSpan w:val="3"/>
            <w:tcMar>
              <w:left w:w="0" w:type="dxa"/>
              <w:right w:w="0" w:type="dxa"/>
            </w:tcMar>
            <w:vAlign w:val="bottom"/>
          </w:tcPr>
          <w:p w:rsidR="008B2CC1" w:rsidRPr="00774E07" w:rsidRDefault="009956FB" w:rsidP="00921C36">
            <w:pPr>
              <w:jc w:val="right"/>
              <w:rPr>
                <w:caps/>
              </w:rPr>
            </w:pPr>
            <w:r w:rsidRPr="00774E07">
              <w:rPr>
                <w:rFonts w:ascii="Arial Black" w:hAnsi="Arial Black"/>
                <w:caps/>
                <w:sz w:val="15"/>
              </w:rPr>
              <w:t xml:space="preserve">DATE:  </w:t>
            </w:r>
            <w:bookmarkStart w:id="3" w:name="Date"/>
            <w:bookmarkEnd w:id="3"/>
            <w:r w:rsidR="00921C36">
              <w:rPr>
                <w:rFonts w:ascii="Arial Black" w:hAnsi="Arial Black"/>
                <w:caps/>
                <w:sz w:val="15"/>
              </w:rPr>
              <w:t>May 26</w:t>
            </w:r>
            <w:r w:rsidRPr="00774E07">
              <w:rPr>
                <w:rFonts w:ascii="Arial Black" w:hAnsi="Arial Black"/>
                <w:caps/>
                <w:sz w:val="15"/>
              </w:rPr>
              <w:t>, 2014</w:t>
            </w:r>
          </w:p>
        </w:tc>
      </w:tr>
    </w:tbl>
    <w:p w:rsidR="008B2CC1" w:rsidRPr="00774E07" w:rsidRDefault="008B2CC1" w:rsidP="008B2CC1"/>
    <w:p w:rsidR="008B2CC1" w:rsidRPr="00774E07" w:rsidRDefault="008B2CC1" w:rsidP="008B2CC1"/>
    <w:p w:rsidR="008B2CC1" w:rsidRPr="00774E07" w:rsidRDefault="008B2CC1" w:rsidP="008B2CC1"/>
    <w:p w:rsidR="008B2CC1" w:rsidRPr="00774E07" w:rsidRDefault="008B2CC1" w:rsidP="008B2CC1"/>
    <w:p w:rsidR="008B2CC1" w:rsidRPr="00774E07" w:rsidRDefault="008B2CC1" w:rsidP="008B2CC1"/>
    <w:p w:rsidR="008B2CC1" w:rsidRPr="00774E07" w:rsidRDefault="00F14078" w:rsidP="008B2CC1">
      <w:pPr>
        <w:rPr>
          <w:b/>
          <w:sz w:val="28"/>
          <w:szCs w:val="28"/>
        </w:rPr>
      </w:pPr>
      <w:r w:rsidRPr="00774E07">
        <w:rPr>
          <w:b/>
          <w:sz w:val="28"/>
          <w:szCs w:val="28"/>
        </w:rPr>
        <w:t>Intergovernmental Committee on Intellectual Property and Genetic Resources, Traditional Knowledge and Folklore</w:t>
      </w:r>
    </w:p>
    <w:p w:rsidR="003845C1" w:rsidRPr="00774E07" w:rsidRDefault="003845C1" w:rsidP="003845C1"/>
    <w:p w:rsidR="003845C1" w:rsidRPr="00774E07" w:rsidRDefault="003845C1" w:rsidP="003845C1"/>
    <w:p w:rsidR="008B2CC1" w:rsidRPr="00774E07" w:rsidRDefault="00F14078" w:rsidP="008B2CC1">
      <w:pPr>
        <w:rPr>
          <w:b/>
          <w:sz w:val="24"/>
          <w:szCs w:val="24"/>
        </w:rPr>
      </w:pPr>
      <w:r w:rsidRPr="00774E07">
        <w:rPr>
          <w:b/>
          <w:sz w:val="24"/>
          <w:szCs w:val="24"/>
        </w:rPr>
        <w:t>Twenty-</w:t>
      </w:r>
      <w:r w:rsidR="001C7085">
        <w:rPr>
          <w:b/>
          <w:sz w:val="24"/>
          <w:szCs w:val="24"/>
        </w:rPr>
        <w:t>Eigh</w:t>
      </w:r>
      <w:r w:rsidR="00D31F54" w:rsidRPr="00774E07">
        <w:rPr>
          <w:b/>
          <w:sz w:val="24"/>
          <w:szCs w:val="24"/>
        </w:rPr>
        <w:t>th</w:t>
      </w:r>
      <w:r w:rsidRPr="00774E07">
        <w:rPr>
          <w:b/>
          <w:sz w:val="24"/>
          <w:szCs w:val="24"/>
        </w:rPr>
        <w:t xml:space="preserve"> </w:t>
      </w:r>
      <w:proofErr w:type="gramStart"/>
      <w:r w:rsidR="003845C1" w:rsidRPr="00774E07">
        <w:rPr>
          <w:b/>
          <w:sz w:val="24"/>
          <w:szCs w:val="24"/>
        </w:rPr>
        <w:t>Session</w:t>
      </w:r>
      <w:proofErr w:type="gramEnd"/>
    </w:p>
    <w:p w:rsidR="008B2CC1" w:rsidRPr="00774E07" w:rsidRDefault="00F14078" w:rsidP="008B2CC1">
      <w:pPr>
        <w:rPr>
          <w:b/>
          <w:sz w:val="24"/>
          <w:szCs w:val="24"/>
        </w:rPr>
      </w:pPr>
      <w:r w:rsidRPr="00774E07">
        <w:rPr>
          <w:b/>
          <w:sz w:val="24"/>
          <w:szCs w:val="24"/>
        </w:rPr>
        <w:t xml:space="preserve">Geneva, </w:t>
      </w:r>
      <w:r w:rsidR="001C7085">
        <w:rPr>
          <w:b/>
          <w:sz w:val="24"/>
          <w:szCs w:val="24"/>
        </w:rPr>
        <w:t>July</w:t>
      </w:r>
      <w:r w:rsidRPr="00774E07">
        <w:rPr>
          <w:b/>
          <w:sz w:val="24"/>
          <w:szCs w:val="24"/>
        </w:rPr>
        <w:t xml:space="preserve"> </w:t>
      </w:r>
      <w:r w:rsidR="001C7085">
        <w:rPr>
          <w:b/>
          <w:sz w:val="24"/>
          <w:szCs w:val="24"/>
        </w:rPr>
        <w:t>7</w:t>
      </w:r>
      <w:r w:rsidR="007A44E4">
        <w:rPr>
          <w:b/>
          <w:sz w:val="24"/>
          <w:szCs w:val="24"/>
        </w:rPr>
        <w:t xml:space="preserve"> </w:t>
      </w:r>
      <w:r w:rsidRPr="00774E07">
        <w:rPr>
          <w:b/>
          <w:sz w:val="24"/>
          <w:szCs w:val="24"/>
        </w:rPr>
        <w:t xml:space="preserve">to </w:t>
      </w:r>
      <w:r w:rsidR="001C7085">
        <w:rPr>
          <w:b/>
          <w:sz w:val="24"/>
          <w:szCs w:val="24"/>
        </w:rPr>
        <w:t>9</w:t>
      </w:r>
      <w:r w:rsidRPr="00774E07">
        <w:rPr>
          <w:b/>
          <w:sz w:val="24"/>
          <w:szCs w:val="24"/>
        </w:rPr>
        <w:t>, 201</w:t>
      </w:r>
      <w:r w:rsidR="007D039B" w:rsidRPr="00774E07">
        <w:rPr>
          <w:b/>
          <w:sz w:val="24"/>
          <w:szCs w:val="24"/>
        </w:rPr>
        <w:t>4</w:t>
      </w:r>
    </w:p>
    <w:p w:rsidR="008B2CC1" w:rsidRPr="00774E07" w:rsidRDefault="008B2CC1" w:rsidP="008B2CC1"/>
    <w:p w:rsidR="008B2CC1" w:rsidRPr="00774E07" w:rsidRDefault="008B2CC1" w:rsidP="008B2CC1"/>
    <w:p w:rsidR="008B2CC1" w:rsidRPr="00774E07" w:rsidRDefault="008B2CC1" w:rsidP="008B2CC1"/>
    <w:p w:rsidR="008B2CC1" w:rsidRPr="00774E07" w:rsidRDefault="00F14078" w:rsidP="008B2CC1">
      <w:pPr>
        <w:rPr>
          <w:caps/>
          <w:sz w:val="24"/>
          <w:szCs w:val="24"/>
        </w:rPr>
      </w:pPr>
      <w:bookmarkStart w:id="4" w:name="TitleOfDoc"/>
      <w:bookmarkEnd w:id="4"/>
      <w:r w:rsidRPr="00774E07">
        <w:rPr>
          <w:caps/>
          <w:sz w:val="24"/>
          <w:szCs w:val="24"/>
        </w:rPr>
        <w:t>ACCREDITATION OF CERTAIN ORGANIZATIONS</w:t>
      </w:r>
    </w:p>
    <w:p w:rsidR="008B2CC1" w:rsidRPr="00774E07" w:rsidRDefault="008B2CC1" w:rsidP="008B2CC1"/>
    <w:p w:rsidR="008B2CC1" w:rsidRPr="00774E07" w:rsidRDefault="00F14078" w:rsidP="008B2CC1">
      <w:pPr>
        <w:rPr>
          <w:i/>
        </w:rPr>
      </w:pPr>
      <w:bookmarkStart w:id="5" w:name="Prepared"/>
      <w:bookmarkEnd w:id="5"/>
      <w:r w:rsidRPr="00774E07">
        <w:rPr>
          <w:i/>
        </w:rPr>
        <w:t>Document prepared by the Secretariat</w:t>
      </w:r>
    </w:p>
    <w:p w:rsidR="00AC205C" w:rsidRPr="00774E07" w:rsidRDefault="00AC205C"/>
    <w:p w:rsidR="000F5E56" w:rsidRPr="00774E07" w:rsidRDefault="000F5E56"/>
    <w:p w:rsidR="002928D3" w:rsidRPr="00774E07" w:rsidRDefault="002928D3" w:rsidP="0053057A"/>
    <w:p w:rsidR="00F14078" w:rsidRPr="00774E07" w:rsidRDefault="00F14078" w:rsidP="005E200A">
      <w:pPr>
        <w:numPr>
          <w:ilvl w:val="0"/>
          <w:numId w:val="4"/>
        </w:numPr>
        <w:tabs>
          <w:tab w:val="clear" w:pos="720"/>
          <w:tab w:val="num" w:pos="0"/>
        </w:tabs>
        <w:ind w:left="0" w:firstLine="0"/>
      </w:pPr>
      <w:r w:rsidRPr="00774E07">
        <w:t xml:space="preserve">The Intergovernmental Committee on Intellectual Property and Genetic Resources, </w:t>
      </w:r>
      <w:r w:rsidRPr="00774E07">
        <w:br/>
        <w:t xml:space="preserve">Traditional Knowledge and Folklore (“the Committee”), at its first session, held in Geneva, </w:t>
      </w:r>
      <w:r w:rsidRPr="00774E07">
        <w:br/>
        <w:t xml:space="preserve">from April 30 to May 3, 2001, approved certain organizational and procedural matters, including according </w:t>
      </w:r>
      <w:r w:rsidRPr="00774E07">
        <w:rPr>
          <w:i/>
        </w:rPr>
        <w:t>ad hoc</w:t>
      </w:r>
      <w:r w:rsidRPr="00774E07">
        <w:t xml:space="preserve"> observer status to a number of organizations that had expressed their wish to </w:t>
      </w:r>
      <w:r w:rsidRPr="00774E07">
        <w:br/>
        <w:t>have a role in the work of the Committee (see the Report adopted by the Committee, WIPO/GRKTF/IC/1/13, paragraph 18).</w:t>
      </w:r>
    </w:p>
    <w:p w:rsidR="00F14078" w:rsidRPr="00774E07" w:rsidRDefault="00F14078" w:rsidP="00F14078"/>
    <w:p w:rsidR="00F14078" w:rsidRPr="00774E07" w:rsidRDefault="00F14078" w:rsidP="005E200A">
      <w:pPr>
        <w:numPr>
          <w:ilvl w:val="0"/>
          <w:numId w:val="4"/>
        </w:numPr>
        <w:tabs>
          <w:tab w:val="clear" w:pos="720"/>
          <w:tab w:val="num" w:pos="0"/>
        </w:tabs>
        <w:ind w:left="0" w:firstLine="0"/>
      </w:pPr>
      <w:r w:rsidRPr="00774E07">
        <w:t xml:space="preserve">Since then, an additional number of organizations have expressed, to the Secretariat, their wish to obtain the same status for the subsequent sessions of the Committee.  A document containing the names and other biographical details of the organizations which, before </w:t>
      </w:r>
      <w:r w:rsidRPr="00774E07">
        <w:br/>
      </w:r>
      <w:r w:rsidR="002F123B" w:rsidRPr="002F123B">
        <w:t>May 23</w:t>
      </w:r>
      <w:r w:rsidR="00C464E5" w:rsidRPr="00774E07">
        <w:t>, 201</w:t>
      </w:r>
      <w:r w:rsidR="00993BE2" w:rsidRPr="00774E07">
        <w:t>4</w:t>
      </w:r>
      <w:r w:rsidRPr="00774E07">
        <w:t>, requested accreditation at the Twenty-</w:t>
      </w:r>
      <w:r w:rsidR="001C7085">
        <w:t>Eigh</w:t>
      </w:r>
      <w:r w:rsidR="00E11E98" w:rsidRPr="00774E07">
        <w:t>t</w:t>
      </w:r>
      <w:r w:rsidR="002D39C4" w:rsidRPr="00774E07">
        <w:t>h</w:t>
      </w:r>
      <w:r w:rsidRPr="00774E07">
        <w:t xml:space="preserve"> Session of the Committee is annexed to this document.  Applicants were invited to complete an application form and the biographical details of the organizations contained in the Annex are set out exactly as received from each organization.</w:t>
      </w:r>
    </w:p>
    <w:p w:rsidR="00F14078" w:rsidRPr="00774E07" w:rsidRDefault="00F14078" w:rsidP="00F14078"/>
    <w:p w:rsidR="00F14078" w:rsidRPr="00774E07" w:rsidRDefault="00F14078" w:rsidP="005E200A">
      <w:pPr>
        <w:numPr>
          <w:ilvl w:val="0"/>
          <w:numId w:val="4"/>
        </w:numPr>
        <w:tabs>
          <w:tab w:val="clear" w:pos="720"/>
          <w:tab w:val="num" w:pos="0"/>
        </w:tabs>
        <w:ind w:left="5533" w:firstLine="0"/>
      </w:pPr>
      <w:r w:rsidRPr="00774E07">
        <w:rPr>
          <w:i/>
        </w:rPr>
        <w:t>The Committee is invited to approve the accreditation of the organizations referred to in the Annex to this document as ad hoc observers.</w:t>
      </w:r>
    </w:p>
    <w:p w:rsidR="00F14078" w:rsidRPr="00774E07" w:rsidRDefault="00F14078" w:rsidP="00F14078"/>
    <w:p w:rsidR="002928D3" w:rsidRPr="00774E07" w:rsidRDefault="00F14078" w:rsidP="00F14078">
      <w:pPr>
        <w:ind w:left="5580"/>
      </w:pPr>
      <w:r w:rsidRPr="00774E07">
        <w:t xml:space="preserve">[Annex follows] </w:t>
      </w:r>
    </w:p>
    <w:p w:rsidR="00F14078" w:rsidRPr="00774E07" w:rsidRDefault="00F14078" w:rsidP="00F14078">
      <w:r w:rsidRPr="00774E07">
        <w:br w:type="page"/>
      </w:r>
    </w:p>
    <w:p w:rsidR="00C11982" w:rsidRDefault="00C11982" w:rsidP="006577AD">
      <w:pPr>
        <w:rPr>
          <w:szCs w:val="22"/>
        </w:rPr>
      </w:pPr>
    </w:p>
    <w:p w:rsidR="003E43B4" w:rsidRPr="00774E07" w:rsidRDefault="00F14078" w:rsidP="006577AD">
      <w:pPr>
        <w:rPr>
          <w:szCs w:val="22"/>
        </w:rPr>
      </w:pPr>
      <w:r w:rsidRPr="00774E07">
        <w:rPr>
          <w:szCs w:val="22"/>
        </w:rPr>
        <w:t>ORGANIZATIONS WHICH HAVE REQUESTED ACCREDITATION AS OBSERVERS IN SESSIONS OF THE INTERGOVERNMENTAL COMMITTEE</w:t>
      </w:r>
    </w:p>
    <w:p w:rsidR="00983D19" w:rsidRPr="00774E07" w:rsidRDefault="00983D19" w:rsidP="003E43B4">
      <w:pPr>
        <w:spacing w:before="240" w:after="240"/>
        <w:rPr>
          <w:rFonts w:eastAsia="Times New Roman"/>
          <w:szCs w:val="22"/>
          <w:lang w:eastAsia="en-US"/>
        </w:rPr>
      </w:pPr>
    </w:p>
    <w:p w:rsidR="003F3D0C" w:rsidRPr="00774E07" w:rsidRDefault="001C0FE1" w:rsidP="003F3D0C">
      <w:pPr>
        <w:spacing w:before="240" w:after="240"/>
        <w:rPr>
          <w:rFonts w:eastAsia="Times New Roman"/>
          <w:szCs w:val="22"/>
          <w:lang w:eastAsia="en-US"/>
        </w:rPr>
      </w:pPr>
      <w:r>
        <w:rPr>
          <w:rFonts w:eastAsia="Times New Roman"/>
          <w:szCs w:val="22"/>
          <w:lang w:eastAsia="en-US"/>
        </w:rPr>
        <w:t>Herbal Anthropology Project (HAP</w:t>
      </w:r>
      <w:r w:rsidR="003F3D0C" w:rsidRPr="00774E07">
        <w:rPr>
          <w:rFonts w:eastAsia="Times New Roman"/>
          <w:szCs w:val="22"/>
          <w:lang w:eastAsia="en-US"/>
        </w:rPr>
        <w:t>)</w:t>
      </w:r>
    </w:p>
    <w:p w:rsidR="00431E69" w:rsidRPr="00774E07" w:rsidRDefault="001C0FE1" w:rsidP="003E43B4">
      <w:pPr>
        <w:spacing w:before="240" w:after="240"/>
        <w:rPr>
          <w:rFonts w:eastAsia="Times New Roman"/>
          <w:szCs w:val="22"/>
          <w:lang w:eastAsia="en-US"/>
        </w:rPr>
      </w:pPr>
      <w:r>
        <w:rPr>
          <w:rFonts w:eastAsia="Times New Roman"/>
          <w:szCs w:val="22"/>
          <w:lang w:eastAsia="en-US"/>
        </w:rPr>
        <w:t>Personal Care Products Council</w:t>
      </w:r>
      <w:r w:rsidRPr="00774E07">
        <w:rPr>
          <w:rFonts w:eastAsia="Times New Roman"/>
          <w:szCs w:val="22"/>
          <w:lang w:eastAsia="en-US"/>
        </w:rPr>
        <w:t xml:space="preserve"> (</w:t>
      </w:r>
      <w:r>
        <w:rPr>
          <w:rFonts w:eastAsia="Times New Roman"/>
          <w:szCs w:val="22"/>
          <w:lang w:eastAsia="en-US"/>
        </w:rPr>
        <w:t>PCPC</w:t>
      </w:r>
      <w:r w:rsidRPr="00774E07">
        <w:rPr>
          <w:rFonts w:eastAsia="Times New Roman"/>
          <w:szCs w:val="22"/>
          <w:lang w:eastAsia="en-US"/>
        </w:rPr>
        <w:t>)</w:t>
      </w:r>
    </w:p>
    <w:p w:rsidR="002C29FD" w:rsidRDefault="002C29FD">
      <w:pPr>
        <w:rPr>
          <w:rFonts w:eastAsia="Times New Roman"/>
          <w:bCs/>
          <w:szCs w:val="22"/>
          <w:lang w:eastAsia="en-US"/>
        </w:rPr>
      </w:pPr>
    </w:p>
    <w:p w:rsidR="00C11982" w:rsidRDefault="00C11982">
      <w:pPr>
        <w:rPr>
          <w:rFonts w:eastAsia="Times New Roman"/>
          <w:bCs/>
          <w:szCs w:val="22"/>
          <w:lang w:eastAsia="en-US"/>
        </w:rPr>
        <w:sectPr w:rsidR="00C11982" w:rsidSect="00B97361">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C11982" w:rsidRPr="00774E07" w:rsidRDefault="00C11982">
      <w:pPr>
        <w:rPr>
          <w:rFonts w:eastAsia="Times New Roman"/>
          <w:bCs/>
          <w:szCs w:val="22"/>
          <w:lang w:eastAsia="en-US"/>
        </w:rPr>
      </w:pPr>
    </w:p>
    <w:p w:rsidR="00774E07" w:rsidRPr="00774E07" w:rsidRDefault="001C0FE1" w:rsidP="00774E07">
      <w:pPr>
        <w:rPr>
          <w:u w:val="single"/>
        </w:rPr>
      </w:pPr>
      <w:r>
        <w:rPr>
          <w:u w:val="single"/>
        </w:rPr>
        <w:t>Herbal Anthropology Project (HAP)</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6" w:history="1">
        <w:r w:rsidRPr="00E26318">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774E07" w:rsidP="00774E07"/>
    <w:p w:rsidR="00774E07" w:rsidRPr="00774E07" w:rsidRDefault="00774E07" w:rsidP="00774E07"/>
    <w:p w:rsidR="001C7085" w:rsidRDefault="001C0FE1" w:rsidP="00774E07">
      <w:r>
        <w:t>Laura Ash</w:t>
      </w:r>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2"/>
      </w:r>
      <w:r w:rsidRPr="00774E07">
        <w:rPr>
          <w:vertAlign w:val="superscript"/>
        </w:rPr>
        <w:t>,</w:t>
      </w:r>
      <w:r w:rsidRPr="00774E07">
        <w:rPr>
          <w:rFonts w:cs="Times New Roman"/>
          <w:vertAlign w:val="superscript"/>
        </w:rPr>
        <w:footnoteReference w:id="3"/>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Default="001C0FE1" w:rsidP="00774E07">
      <w:r>
        <w:t>Herbal Anthropology Project</w:t>
      </w:r>
    </w:p>
    <w:p w:rsidR="001C7085" w:rsidRPr="00774E07" w:rsidRDefault="001C7085" w:rsidP="00774E07"/>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1C0FE1" w:rsidRDefault="001C0FE1" w:rsidP="00774E07"/>
    <w:p w:rsidR="00774E07" w:rsidRPr="00774E07" w:rsidRDefault="001C0FE1" w:rsidP="00774E07">
      <w:r>
        <w:t>The Herbal Anthropology Project (HAP) preserves and protects indigenous traditional medicine by directly collaborating with indigenous communities in the documentation of their traditional medicines. Herbal Anthropology Project supports the preservation of traditional knowledge and encourages its continued use. By honoring agreements created at the beginning of the documentation process, HAP ensures that each project is 100 percent community led and directed, assisting when requested and providing the necessary support for complete documentation. In addition, Herbal Anthropology Project will hold all requested information in secured online database</w:t>
      </w:r>
      <w:r w:rsidR="009F2281">
        <w:t>s</w:t>
      </w:r>
      <w:r>
        <w:t xml:space="preserve"> that they may access at </w:t>
      </w:r>
      <w:proofErr w:type="spellStart"/>
      <w:r>
        <w:t>anytime</w:t>
      </w:r>
      <w:proofErr w:type="spellEnd"/>
      <w:r>
        <w:t xml:space="preserve"> and detailed records will be kept as to all HAP employees and community members who access the information in order to reduce instances of </w:t>
      </w:r>
      <w:proofErr w:type="spellStart"/>
      <w:r>
        <w:t>biopiracy</w:t>
      </w:r>
      <w:proofErr w:type="spellEnd"/>
      <w:r>
        <w:t>.</w:t>
      </w:r>
    </w:p>
    <w:p w:rsidR="00774E07" w:rsidRDefault="00774E07" w:rsidP="00774E07">
      <w:pPr>
        <w:rPr>
          <w:u w:val="single"/>
        </w:rPr>
      </w:pPr>
    </w:p>
    <w:p w:rsidR="00C310C1" w:rsidRPr="00774E07" w:rsidRDefault="00C310C1" w:rsidP="00774E07">
      <w:pPr>
        <w:rPr>
          <w:u w:val="single"/>
        </w:rPr>
      </w:pPr>
    </w:p>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CC3ED1" w:rsidRDefault="00CC3ED1" w:rsidP="00CC3ED1">
      <w:pPr>
        <w:autoSpaceDE w:val="0"/>
        <w:autoSpaceDN w:val="0"/>
        <w:adjustRightInd w:val="0"/>
        <w:rPr>
          <w:rFonts w:eastAsia="Times New Roman"/>
          <w:szCs w:val="22"/>
          <w:lang w:eastAsia="en-US"/>
        </w:rPr>
      </w:pPr>
    </w:p>
    <w:p w:rsidR="001C0FE1" w:rsidRDefault="001C0FE1" w:rsidP="001C0FE1">
      <w:pPr>
        <w:pStyle w:val="Standard"/>
        <w:numPr>
          <w:ilvl w:val="0"/>
          <w:numId w:val="7"/>
        </w:numPr>
      </w:pPr>
      <w:r>
        <w:t>Herbal Anthropology Project (HAP) aims to bring the voices of indigenous peoples to policy discussions about international Traditional Knowledge and Intellectual Property laws.</w:t>
      </w:r>
    </w:p>
    <w:p w:rsidR="001C0FE1" w:rsidRDefault="001C0FE1" w:rsidP="001C0FE1">
      <w:pPr>
        <w:pStyle w:val="Standard"/>
        <w:numPr>
          <w:ilvl w:val="0"/>
          <w:numId w:val="6"/>
        </w:numPr>
      </w:pPr>
      <w:r>
        <w:t>HAP supports indigenous groups around the world by supporting documentation and preservations indigenous community’s Traditional Knowledge through multi-media documentation.</w:t>
      </w:r>
    </w:p>
    <w:p w:rsidR="001C0FE1" w:rsidRDefault="001C0FE1" w:rsidP="001C0FE1">
      <w:pPr>
        <w:pStyle w:val="Standard"/>
        <w:numPr>
          <w:ilvl w:val="0"/>
          <w:numId w:val="6"/>
        </w:numPr>
      </w:pPr>
      <w:r>
        <w:t>Cultural sustainability and preservation through archiving and printing books for the community so that future generations may reference the information as well as encourage its continued use.</w:t>
      </w:r>
    </w:p>
    <w:p w:rsidR="00774E07" w:rsidRPr="001C0FE1" w:rsidRDefault="001C0FE1" w:rsidP="001C0FE1">
      <w:pPr>
        <w:pStyle w:val="Standard"/>
        <w:numPr>
          <w:ilvl w:val="0"/>
          <w:numId w:val="6"/>
        </w:numPr>
        <w:autoSpaceDE w:val="0"/>
        <w:adjustRightInd w:val="0"/>
        <w:rPr>
          <w:u w:val="single"/>
        </w:rPr>
      </w:pPr>
      <w:r>
        <w:t>Education of Traditional Knowledge and Intellectual Property laws to indigenous groups to reduce and avoid exploitation without representation.</w:t>
      </w:r>
    </w:p>
    <w:p w:rsidR="001C0FE1" w:rsidRPr="001C0FE1" w:rsidRDefault="001C0FE1" w:rsidP="001C0FE1">
      <w:pPr>
        <w:pStyle w:val="Standard"/>
        <w:autoSpaceDE w:val="0"/>
        <w:adjustRightInd w:val="0"/>
        <w:ind w:left="720"/>
        <w:rPr>
          <w:u w:val="single"/>
        </w:rPr>
      </w:pPr>
    </w:p>
    <w:p w:rsidR="001C0FE1" w:rsidRDefault="001C0FE1" w:rsidP="00774E07">
      <w:pPr>
        <w:rPr>
          <w:u w:val="single"/>
        </w:rPr>
      </w:pPr>
    </w:p>
    <w:p w:rsidR="001C0FE1" w:rsidRDefault="001C0FE1" w:rsidP="00774E07">
      <w:pPr>
        <w:rPr>
          <w:u w:val="single"/>
        </w:rPr>
      </w:pPr>
    </w:p>
    <w:p w:rsidR="001C0FE1" w:rsidRDefault="001C0FE1" w:rsidP="00774E07">
      <w:pPr>
        <w:rPr>
          <w:u w:val="single"/>
        </w:rPr>
      </w:pPr>
    </w:p>
    <w:p w:rsidR="00774E07" w:rsidRPr="00774E07" w:rsidRDefault="00774E07" w:rsidP="00774E07">
      <w:r w:rsidRPr="00774E07">
        <w:rPr>
          <w:u w:val="single"/>
        </w:rPr>
        <w:t>Main activities of the Organization</w:t>
      </w:r>
      <w:r w:rsidRPr="00774E07">
        <w:t>:  (Please use a bulleted list)</w:t>
      </w:r>
    </w:p>
    <w:p w:rsidR="00774E07" w:rsidRDefault="00774E07" w:rsidP="00774E07">
      <w:pPr>
        <w:autoSpaceDE w:val="0"/>
        <w:autoSpaceDN w:val="0"/>
        <w:adjustRightInd w:val="0"/>
      </w:pPr>
    </w:p>
    <w:p w:rsidR="001C0FE1" w:rsidRDefault="001C0FE1" w:rsidP="001C0FE1">
      <w:pPr>
        <w:pStyle w:val="Standard"/>
        <w:numPr>
          <w:ilvl w:val="0"/>
          <w:numId w:val="9"/>
        </w:numPr>
      </w:pPr>
      <w:r>
        <w:t>Herbal Anthropology Project assists indigenous groups around the world who wish to document their traditional medicines by providing assistance and support for the documentation process.</w:t>
      </w:r>
    </w:p>
    <w:p w:rsidR="001C0FE1" w:rsidRDefault="001C0FE1" w:rsidP="001C0FE1">
      <w:pPr>
        <w:pStyle w:val="Standard"/>
        <w:numPr>
          <w:ilvl w:val="0"/>
          <w:numId w:val="8"/>
        </w:numPr>
      </w:pPr>
      <w:r>
        <w:t>HAP protects Traditional Knowledge and Intellectual Property by securing indigenous group's traditional medicine information in a secured online database that the community can access at any time.</w:t>
      </w:r>
    </w:p>
    <w:p w:rsidR="001C0FE1" w:rsidRPr="00921C36" w:rsidRDefault="001C0FE1" w:rsidP="001C0FE1">
      <w:pPr>
        <w:pStyle w:val="ListParagraph"/>
        <w:numPr>
          <w:ilvl w:val="0"/>
          <w:numId w:val="8"/>
        </w:numPr>
        <w:autoSpaceDE w:val="0"/>
        <w:autoSpaceDN w:val="0"/>
        <w:adjustRightInd w:val="0"/>
        <w:rPr>
          <w:rFonts w:ascii="Arial" w:hAnsi="Arial" w:cs="Arial"/>
          <w:sz w:val="22"/>
          <w:szCs w:val="22"/>
          <w:lang w:val="en-US"/>
        </w:rPr>
      </w:pPr>
      <w:r w:rsidRPr="00921C36">
        <w:rPr>
          <w:rFonts w:ascii="Arial" w:hAnsi="Arial" w:cs="Arial"/>
          <w:sz w:val="22"/>
          <w:szCs w:val="22"/>
          <w:lang w:val="en-US"/>
        </w:rPr>
        <w:t xml:space="preserve">HAP updates each community we work with about current international law and policies in order to limit or mitigate exploitation or </w:t>
      </w:r>
      <w:proofErr w:type="spellStart"/>
      <w:r w:rsidRPr="00921C36">
        <w:rPr>
          <w:rFonts w:ascii="Arial" w:hAnsi="Arial" w:cs="Arial"/>
          <w:sz w:val="22"/>
          <w:szCs w:val="22"/>
          <w:lang w:val="en-US"/>
        </w:rPr>
        <w:t>biopiracy</w:t>
      </w:r>
      <w:proofErr w:type="spellEnd"/>
      <w:r w:rsidRPr="00921C36">
        <w:rPr>
          <w:rFonts w:ascii="Arial" w:hAnsi="Arial" w:cs="Arial"/>
          <w:sz w:val="22"/>
          <w:szCs w:val="22"/>
          <w:lang w:val="en-US"/>
        </w:rPr>
        <w:t>.</w:t>
      </w:r>
    </w:p>
    <w:p w:rsidR="001C0FE1" w:rsidRDefault="001C0FE1" w:rsidP="00774E07">
      <w:pPr>
        <w:autoSpaceDE w:val="0"/>
        <w:autoSpaceDN w:val="0"/>
        <w:adjustRightInd w:val="0"/>
      </w:pPr>
    </w:p>
    <w:p w:rsidR="00774E07" w:rsidRPr="00774E07" w:rsidRDefault="00774E07" w:rsidP="00774E07">
      <w:pPr>
        <w:autoSpaceDE w:val="0"/>
        <w:autoSpaceDN w:val="0"/>
        <w:adjustRightInd w:val="0"/>
        <w:rPr>
          <w:rFonts w:eastAsia="Times New Roman"/>
          <w:szCs w:val="22"/>
          <w:lang w:eastAsia="en-US"/>
        </w:rPr>
      </w:pPr>
    </w:p>
    <w:p w:rsidR="00774E07" w:rsidRPr="00774E07" w:rsidRDefault="00774E07" w:rsidP="00774E07">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774E07" w:rsidRPr="00774E07" w:rsidRDefault="00774E07" w:rsidP="00774E07"/>
    <w:p w:rsidR="00774E07" w:rsidRPr="00774E07" w:rsidRDefault="001C0FE1" w:rsidP="00774E07">
      <w:pPr>
        <w:rPr>
          <w:u w:val="single"/>
        </w:rPr>
      </w:pPr>
      <w:r>
        <w:t xml:space="preserve">Due to Herbal Anthropology Project's direct interactions with indigenous communities and their Traditional Knowledge and Intellectual Property rights, it is vital to continue HAP staff's education in order to ensure sensitivity, mitigate and eliminate acts of </w:t>
      </w:r>
      <w:proofErr w:type="spellStart"/>
      <w:r>
        <w:t>biopiracy</w:t>
      </w:r>
      <w:proofErr w:type="spellEnd"/>
      <w:r>
        <w:t>, bring the voices of indigenous groups around the world into discussions for the protection of their Traditional Knowledge and Intellectual Property. In addition, HAP holds discussions with the indigenous community members so that they are aware of all the rights they have and are up to date with the current laws and regulations that protect them and their community's sacred information.</w:t>
      </w:r>
    </w:p>
    <w:p w:rsidR="001C0FE1" w:rsidRDefault="001C0FE1" w:rsidP="00774E07">
      <w:pPr>
        <w:rPr>
          <w:u w:val="single"/>
        </w:rPr>
      </w:pPr>
    </w:p>
    <w:p w:rsidR="00921C36" w:rsidRDefault="00921C36"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1C0FE1" w:rsidRDefault="001C0FE1" w:rsidP="001C0FE1">
      <w:pPr>
        <w:pStyle w:val="Standard"/>
      </w:pPr>
      <w:r>
        <w:t>Herbal Anthropology Project is based in the United States of America</w:t>
      </w:r>
    </w:p>
    <w:p w:rsidR="001C0FE1" w:rsidRDefault="001C0FE1" w:rsidP="00774E07">
      <w:pPr>
        <w:rPr>
          <w:u w:val="single"/>
        </w:rPr>
      </w:pPr>
    </w:p>
    <w:p w:rsidR="00921C36" w:rsidRDefault="00921C36" w:rsidP="00774E07">
      <w:pPr>
        <w:rPr>
          <w:u w:val="single"/>
        </w:rPr>
      </w:pPr>
    </w:p>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Default="00774E07" w:rsidP="00774E07"/>
    <w:p w:rsidR="001C0FE1" w:rsidRPr="00774E07" w:rsidRDefault="001C0FE1" w:rsidP="00774E07">
      <w:r>
        <w:t xml:space="preserve">Laura Ash is a clinical herbalist, explorer, social entrepreneur and visionary. She has lived overseas for the last three years and was living in Tanzania from November 2011 - November 2012. Laura has </w:t>
      </w:r>
      <w:proofErr w:type="spellStart"/>
      <w:r>
        <w:t>has</w:t>
      </w:r>
      <w:proofErr w:type="spellEnd"/>
      <w:r>
        <w:t xml:space="preserve"> studied with folk herbalists since the inception of her herbal medicine education in 2001. On her travels around the world she has met with traditional herbalists in the far corners of the planet which have so much to share with her about their traditional medicines. Laura understands her privilege to be able to study with traditional people, and with utmost sensitivity she honors each individual person she is able to work with. After meeting </w:t>
      </w:r>
      <w:proofErr w:type="spellStart"/>
      <w:r>
        <w:t>Sayanga</w:t>
      </w:r>
      <w:proofErr w:type="spellEnd"/>
      <w:r>
        <w:t xml:space="preserve">, a </w:t>
      </w:r>
      <w:proofErr w:type="spellStart"/>
      <w:r>
        <w:t>Maasai</w:t>
      </w:r>
      <w:proofErr w:type="spellEnd"/>
      <w:r>
        <w:t xml:space="preserve"> herbalist, she has studied with cross-cultural facilitators, cultural anthropologists, and </w:t>
      </w:r>
      <w:proofErr w:type="spellStart"/>
      <w:r>
        <w:t>ethnobotanists</w:t>
      </w:r>
      <w:proofErr w:type="spellEnd"/>
      <w:r>
        <w:t xml:space="preserve"> to understand indigenous sensitivity at </w:t>
      </w:r>
      <w:proofErr w:type="spellStart"/>
      <w:r>
        <w:t>it's</w:t>
      </w:r>
      <w:proofErr w:type="spellEnd"/>
      <w:r>
        <w:t xml:space="preserve"> highest. Laura is a grounded, humble woman with a passion to support indigenous knowledge to be preserved and for traditional medicine's continued use around the globe, supporting health sovereignty.</w:t>
      </w:r>
    </w:p>
    <w:p w:rsidR="00774E07" w:rsidRDefault="00774E07" w:rsidP="00774E07">
      <w:pPr>
        <w:rPr>
          <w:u w:val="single"/>
        </w:rPr>
      </w:pPr>
    </w:p>
    <w:p w:rsidR="00921C36" w:rsidRPr="00774E07" w:rsidRDefault="00921C36" w:rsidP="00774E07">
      <w:pPr>
        <w:rPr>
          <w:u w:val="single"/>
        </w:rPr>
      </w:pPr>
    </w:p>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Pr="00774E07" w:rsidRDefault="00774E07" w:rsidP="00774E07">
      <w:pPr>
        <w:autoSpaceDE w:val="0"/>
        <w:autoSpaceDN w:val="0"/>
        <w:adjustRightInd w:val="0"/>
        <w:rPr>
          <w:rFonts w:eastAsia="Times New Roman"/>
          <w:szCs w:val="22"/>
          <w:lang w:eastAsia="en-US"/>
        </w:rPr>
      </w:pPr>
    </w:p>
    <w:p w:rsidR="00774E07" w:rsidRDefault="003868A8" w:rsidP="00774E07">
      <w:r>
        <w:t>202 North Fourth Street</w:t>
      </w:r>
    </w:p>
    <w:p w:rsidR="003868A8" w:rsidRDefault="003868A8" w:rsidP="00774E07">
      <w:r>
        <w:t>Madison, WI 53704</w:t>
      </w:r>
    </w:p>
    <w:p w:rsidR="003868A8" w:rsidRPr="00774E07" w:rsidRDefault="003868A8" w:rsidP="00774E07">
      <w:r>
        <w:t>USA</w:t>
      </w:r>
    </w:p>
    <w:p w:rsidR="00774E07" w:rsidRPr="00774E07" w:rsidRDefault="00774E07" w:rsidP="00774E07">
      <w:r w:rsidRPr="00774E07">
        <w:lastRenderedPageBreak/>
        <w:t xml:space="preserve">Telephone number:  </w:t>
      </w:r>
      <w:r w:rsidR="003868A8">
        <w:t>+1 415 317 4735</w:t>
      </w:r>
    </w:p>
    <w:p w:rsidR="00774E07" w:rsidRPr="00774E07" w:rsidRDefault="00774E07" w:rsidP="00774E07">
      <w:r w:rsidRPr="00774E07">
        <w:t xml:space="preserve">Fax number:  </w:t>
      </w:r>
      <w:r w:rsidR="003868A8">
        <w:t>N/A</w:t>
      </w:r>
    </w:p>
    <w:p w:rsidR="00774E07" w:rsidRPr="00E26318" w:rsidRDefault="00774E07" w:rsidP="00774E07">
      <w:r w:rsidRPr="00774E07">
        <w:t xml:space="preserve">Email address:  </w:t>
      </w:r>
      <w:hyperlink r:id="rId17" w:history="1">
        <w:r w:rsidR="003868A8" w:rsidRPr="003868A8">
          <w:rPr>
            <w:rStyle w:val="Hyperlink"/>
            <w:rFonts w:cs="Arial"/>
            <w:color w:val="auto"/>
          </w:rPr>
          <w:t>circadianherbs@gmail.com</w:t>
        </w:r>
      </w:hyperlink>
      <w:r w:rsidR="003868A8">
        <w:tab/>
      </w:r>
    </w:p>
    <w:p w:rsidR="00774E07" w:rsidRPr="00E26318" w:rsidRDefault="00774E07" w:rsidP="00774E07">
      <w:r w:rsidRPr="00E26318">
        <w:t xml:space="preserve">Web site:  </w:t>
      </w:r>
      <w:r w:rsidR="00FC4768" w:rsidRPr="007112DA">
        <w:rPr>
          <w:u w:val="single"/>
        </w:rPr>
        <w:t>www.herbalanthropology.org</w:t>
      </w:r>
    </w:p>
    <w:p w:rsidR="00774E07" w:rsidRPr="00E26318" w:rsidRDefault="00774E07" w:rsidP="00774E07"/>
    <w:p w:rsidR="00774E07" w:rsidRPr="00774E07" w:rsidRDefault="00774E07" w:rsidP="00774E07"/>
    <w:p w:rsidR="00774E07" w:rsidRPr="00774E07" w:rsidRDefault="00774E07" w:rsidP="00774E07">
      <w:r w:rsidRPr="00774E07">
        <w:rPr>
          <w:u w:val="single"/>
        </w:rPr>
        <w:t>Name of Organization Representative and Title</w:t>
      </w:r>
      <w:r w:rsidRPr="00774E07">
        <w:t>:</w:t>
      </w:r>
    </w:p>
    <w:p w:rsidR="00774E07" w:rsidRPr="00774E07" w:rsidRDefault="00774E07" w:rsidP="00774E07"/>
    <w:p w:rsidR="00774E07" w:rsidRDefault="00FC4768" w:rsidP="00774E07">
      <w:pPr>
        <w:rPr>
          <w:szCs w:val="22"/>
        </w:rPr>
      </w:pPr>
      <w:r>
        <w:rPr>
          <w:szCs w:val="22"/>
        </w:rPr>
        <w:t>Herbal Anthropology Project (HAP)</w:t>
      </w:r>
    </w:p>
    <w:p w:rsidR="00FC4768" w:rsidRDefault="00FC4768" w:rsidP="00774E07">
      <w:pPr>
        <w:rPr>
          <w:szCs w:val="22"/>
        </w:rPr>
      </w:pPr>
      <w:r>
        <w:rPr>
          <w:szCs w:val="22"/>
        </w:rPr>
        <w:t>Laura Ash</w:t>
      </w:r>
    </w:p>
    <w:p w:rsidR="001C7085" w:rsidRPr="00774E07" w:rsidRDefault="001C7085" w:rsidP="00774E07">
      <w:pPr>
        <w:rPr>
          <w:szCs w:val="22"/>
        </w:rPr>
      </w:pPr>
    </w:p>
    <w:p w:rsidR="00C11982" w:rsidRDefault="00C11982">
      <w:pPr>
        <w:sectPr w:rsidR="00C11982" w:rsidSect="00182853">
          <w:headerReference w:type="default" r:id="rId18"/>
          <w:headerReference w:type="first" r:id="rId19"/>
          <w:footnotePr>
            <w:numRestart w:val="eachPage"/>
          </w:footnotePr>
          <w:endnotePr>
            <w:numFmt w:val="decimal"/>
          </w:endnotePr>
          <w:pgSz w:w="11907" w:h="16840" w:code="9"/>
          <w:pgMar w:top="567" w:right="1134" w:bottom="1418" w:left="1418" w:header="510" w:footer="1021" w:gutter="0"/>
          <w:pgNumType w:start="2"/>
          <w:cols w:space="720"/>
          <w:docGrid w:linePitch="299"/>
        </w:sectPr>
      </w:pPr>
    </w:p>
    <w:p w:rsidR="00774E07" w:rsidRPr="00774E07" w:rsidRDefault="00774E07"/>
    <w:p w:rsidR="00774E07" w:rsidRPr="00774E07" w:rsidRDefault="00EC0820" w:rsidP="00774E07">
      <w:pPr>
        <w:rPr>
          <w:u w:val="single"/>
        </w:rPr>
      </w:pPr>
      <w:r>
        <w:rPr>
          <w:u w:val="single"/>
        </w:rPr>
        <w:t>Personal Care Products Council (PCPC)</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20" w:history="1">
        <w:r w:rsidRPr="00774E07">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BD7685" w:rsidP="00774E07">
      <w:r>
        <w:t>Ms. Tonya Kemp</w:t>
      </w:r>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4"/>
      </w:r>
      <w:r w:rsidRPr="00774E07">
        <w:rPr>
          <w:vertAlign w:val="superscript"/>
        </w:rPr>
        <w:t>,</w:t>
      </w:r>
      <w:r w:rsidRPr="00774E07">
        <w:rPr>
          <w:rFonts w:cs="Times New Roman"/>
          <w:vertAlign w:val="superscript"/>
        </w:rPr>
        <w:footnoteReference w:id="5"/>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Default="00774E07" w:rsidP="00774E07"/>
    <w:p w:rsidR="001C7085" w:rsidRPr="00774E07" w:rsidRDefault="00BD7685" w:rsidP="00774E07">
      <w:r>
        <w:t>Personal Care Products Council (PCPC)</w:t>
      </w:r>
    </w:p>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774E07" w:rsidRPr="00774E07" w:rsidRDefault="00774E07" w:rsidP="00774E07"/>
    <w:p w:rsidR="00774E07" w:rsidRDefault="00BD7685" w:rsidP="00774E07">
      <w:r>
        <w:t>The Personal Care Products Council (PCPC) is the leading trade association in the United States for the cosmetic and personal care products industry and it represents the most innovative names in beauty today. For more than 600 member companies, PCPC serves as the voice on scientific, legal, legislative, and international issues for the personal care product industry. PCPC’s membership includes representatives of member companies active in international commerce.</w:t>
      </w:r>
    </w:p>
    <w:p w:rsidR="00BD7685" w:rsidRPr="00774E07" w:rsidRDefault="00BD7685" w:rsidP="00774E07"/>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774E07" w:rsidRPr="00BD7685" w:rsidRDefault="00774E07" w:rsidP="00BD7685">
      <w:pPr>
        <w:tabs>
          <w:tab w:val="left" w:pos="720"/>
        </w:tabs>
        <w:rPr>
          <w:szCs w:val="22"/>
        </w:rPr>
      </w:pPr>
    </w:p>
    <w:p w:rsidR="00774E07"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represent its member companies on scientific, legal, legislative and international issues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represent its member companies internationally, through its International Committee</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raise awareness amongst its members of issues arising internationally which may affect them</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raise awareness amongst other stakeholders of the activities and positions of its members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coordinate positions on cross-cutting international issues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advocate for these positions in prioritized ongoing international negotiations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identify and reach mutually agreeable solutions for members with other stakeholders</w:t>
      </w:r>
    </w:p>
    <w:p w:rsidR="00774E07" w:rsidRDefault="00774E07" w:rsidP="00774E07"/>
    <w:p w:rsidR="00921C36" w:rsidRPr="00774E07" w:rsidRDefault="00921C36" w:rsidP="00774E07"/>
    <w:p w:rsidR="00774E07" w:rsidRPr="00774E07" w:rsidRDefault="00774E07" w:rsidP="00774E07">
      <w:r w:rsidRPr="00774E07">
        <w:rPr>
          <w:u w:val="single"/>
        </w:rPr>
        <w:t>Main activities of the Organization</w:t>
      </w:r>
      <w:r w:rsidRPr="00774E07">
        <w:t>:  (Please use a bulleted list)</w:t>
      </w:r>
    </w:p>
    <w:p w:rsidR="00774E07" w:rsidRPr="00BD7685" w:rsidRDefault="00774E07" w:rsidP="00774E07">
      <w:pPr>
        <w:rPr>
          <w:szCs w:val="22"/>
        </w:rPr>
      </w:pPr>
    </w:p>
    <w:p w:rsidR="00BD7685" w:rsidRDefault="00BD7685" w:rsidP="00BD7685">
      <w:pPr>
        <w:pStyle w:val="ListParagraph"/>
        <w:numPr>
          <w:ilvl w:val="0"/>
          <w:numId w:val="13"/>
        </w:numPr>
        <w:rPr>
          <w:rFonts w:ascii="Arial" w:hAnsi="Arial" w:cs="Arial"/>
          <w:sz w:val="22"/>
          <w:szCs w:val="22"/>
          <w:lang w:val="en-US"/>
        </w:rPr>
      </w:pPr>
      <w:r w:rsidRPr="00BD7685">
        <w:rPr>
          <w:rFonts w:ascii="Arial" w:hAnsi="Arial" w:cs="Arial"/>
          <w:sz w:val="22"/>
          <w:szCs w:val="22"/>
          <w:lang w:val="en-US"/>
        </w:rPr>
        <w:t>Representing members in engagement with international agencies and on international issues</w:t>
      </w:r>
    </w:p>
    <w:p w:rsidR="00BD7685"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 xml:space="preserve">Awareness raising on issues affecting members </w:t>
      </w:r>
      <w:r w:rsidRPr="00BD7685">
        <w:rPr>
          <w:rFonts w:ascii="Arial" w:hAnsi="Arial" w:cs="Arial"/>
          <w:sz w:val="22"/>
          <w:szCs w:val="22"/>
          <w:lang w:val="en-US"/>
        </w:rPr>
        <w:t>around The World Intellectual Property</w:t>
      </w:r>
    </w:p>
    <w:p w:rsidR="00BD7685"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Coordination and development of strategy related to development of these issues</w:t>
      </w:r>
    </w:p>
    <w:p w:rsidR="00BD7685" w:rsidRPr="00BD7685"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Collaboration with national and international regulatory bodies to build mutually agreeable outcomes</w:t>
      </w:r>
    </w:p>
    <w:p w:rsidR="00BD7685" w:rsidRDefault="00BD7685" w:rsidP="00774E07"/>
    <w:p w:rsidR="00BD7685" w:rsidRDefault="00BD7685" w:rsidP="00774E07"/>
    <w:p w:rsidR="00774E07" w:rsidRPr="00774E07" w:rsidRDefault="00774E07" w:rsidP="00774E07">
      <w:r w:rsidRPr="00774E07">
        <w:rPr>
          <w:u w:val="single"/>
        </w:rPr>
        <w:t xml:space="preserve">Relationship of the Organization with intellectual property matters. </w:t>
      </w:r>
      <w:proofErr w:type="gramStart"/>
      <w:r w:rsidRPr="00774E07">
        <w:rPr>
          <w:u w:val="single"/>
        </w:rPr>
        <w:t>including</w:t>
      </w:r>
      <w:proofErr w:type="gramEnd"/>
      <w:r w:rsidRPr="00774E07">
        <w:rPr>
          <w:u w:val="single"/>
        </w:rPr>
        <w:t xml:space="preserve"> a full explanation of why you are interested in the issues under discussion by the Committee</w:t>
      </w:r>
      <w:r w:rsidRPr="00774E07">
        <w:t xml:space="preserve"> (Maximum 150 words)</w:t>
      </w:r>
    </w:p>
    <w:p w:rsidR="00774E07" w:rsidRPr="00774E07" w:rsidRDefault="00774E07" w:rsidP="00774E07"/>
    <w:p w:rsidR="00774E07" w:rsidRPr="00BD7685" w:rsidRDefault="00BD7685" w:rsidP="00774E07">
      <w:r w:rsidRPr="00BD7685">
        <w:t>PCPC is firmly committed</w:t>
      </w:r>
      <w:r>
        <w:t xml:space="preserve"> to the appropriate protection for genetic resources (GR) and traditional knowledge (TK) and has been actively engaged in the international debates surrounding the regulation of Access and Benefit Sharing (ABS) of GR/TK since it participated in the Nagoya Protocol negotiations as an Observer. Since then, it has worked with its member companies to raise awareness regarding ABS issues in general as well as with respect to national implementation of Nagoya. PCPC’s members, as major branded cosmetics and personal care companies, rely heavily on intellectual property protections – including patents, trademarks, and trade secrets – in their business. As numerous representatives to the IGC have noted, some of these IP rights relate to GR or TK, giving PCPC and its members a vested interest in the ongoing IGC negotiations.</w:t>
      </w:r>
    </w:p>
    <w:p w:rsidR="00BD7685" w:rsidRDefault="00BD7685" w:rsidP="00774E07">
      <w:pPr>
        <w:rPr>
          <w:u w:val="single"/>
        </w:rPr>
      </w:pPr>
    </w:p>
    <w:p w:rsidR="00921C36" w:rsidRPr="00774E07" w:rsidRDefault="00921C36"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774E07" w:rsidRPr="00774E07" w:rsidRDefault="00BD7685" w:rsidP="00774E07">
      <w:r>
        <w:t>United States</w:t>
      </w:r>
    </w:p>
    <w:p w:rsidR="00BD7685" w:rsidRDefault="00BD7685" w:rsidP="00774E07">
      <w:pPr>
        <w:rPr>
          <w:u w:val="single"/>
        </w:rPr>
      </w:pPr>
    </w:p>
    <w:p w:rsidR="00921C36" w:rsidRDefault="00921C36" w:rsidP="00774E07">
      <w:pPr>
        <w:rPr>
          <w:u w:val="single"/>
        </w:rPr>
      </w:pPr>
    </w:p>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Pr="00774E07" w:rsidRDefault="00774E07" w:rsidP="00774E07"/>
    <w:p w:rsidR="00774E07" w:rsidRDefault="00BD7685" w:rsidP="00774E07">
      <w:r>
        <w:t>I will be accompanied as an observer by Patricia Wu and David Wolf of C&amp;M International, Ltd a consulting firm based in Washington, DC which has worked with PCPC on ABS and GR/TK issues since the Nagoya Protocol negotiations.</w:t>
      </w:r>
    </w:p>
    <w:p w:rsidR="00BD7685" w:rsidRDefault="00BD7685" w:rsidP="00774E07"/>
    <w:p w:rsidR="00921C36" w:rsidRPr="00774E07" w:rsidRDefault="00921C36" w:rsidP="00774E07"/>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Default="00774E07" w:rsidP="00774E07"/>
    <w:p w:rsidR="00BD7685" w:rsidRDefault="00BD7685" w:rsidP="00774E07">
      <w:r>
        <w:t>1620 L St., NW, Suite 1200</w:t>
      </w:r>
    </w:p>
    <w:p w:rsidR="00BD7685" w:rsidRDefault="00BD7685" w:rsidP="00774E07">
      <w:r>
        <w:t>Washington, DC, 20036</w:t>
      </w:r>
    </w:p>
    <w:p w:rsidR="00BD7685" w:rsidRPr="00774E07" w:rsidRDefault="00BD7685" w:rsidP="00774E07"/>
    <w:p w:rsidR="00774E07" w:rsidRPr="00774E07" w:rsidRDefault="00774E07" w:rsidP="00774E07">
      <w:r w:rsidRPr="00774E07">
        <w:t xml:space="preserve">Telephone number:  </w:t>
      </w:r>
      <w:r w:rsidR="00BD7685">
        <w:t>+1 (202) 331 1770</w:t>
      </w:r>
    </w:p>
    <w:p w:rsidR="00774E07" w:rsidRPr="00774E07" w:rsidRDefault="00774E07" w:rsidP="00774E07">
      <w:r w:rsidRPr="00774E07">
        <w:t xml:space="preserve">Fax number:  </w:t>
      </w:r>
      <w:r w:rsidR="00BD7685">
        <w:t>+ 1 (202) 331 1969</w:t>
      </w:r>
    </w:p>
    <w:p w:rsidR="00774E07" w:rsidRPr="00774E07" w:rsidRDefault="00774E07" w:rsidP="00774E07">
      <w:r w:rsidRPr="00774E07">
        <w:t xml:space="preserve">Email address:  </w:t>
      </w:r>
      <w:r w:rsidR="00BD7685">
        <w:t>kempt@personalcarecouncil.org</w:t>
      </w:r>
    </w:p>
    <w:p w:rsidR="00774E07" w:rsidRDefault="00774E07" w:rsidP="00774E07">
      <w:r w:rsidRPr="00774E07">
        <w:t>Web site:</w:t>
      </w:r>
      <w:r w:rsidRPr="00BD7685">
        <w:t xml:space="preserve">  </w:t>
      </w:r>
      <w:hyperlink r:id="rId21" w:history="1">
        <w:r w:rsidR="00BD7685" w:rsidRPr="00BD7685">
          <w:rPr>
            <w:rStyle w:val="Hyperlink"/>
            <w:rFonts w:cs="Arial"/>
            <w:color w:val="auto"/>
          </w:rPr>
          <w:t>www.personalcarecouncil.org</w:t>
        </w:r>
      </w:hyperlink>
    </w:p>
    <w:p w:rsidR="00BD7685" w:rsidRDefault="00BD7685" w:rsidP="00774E07"/>
    <w:p w:rsidR="00BD7685" w:rsidRDefault="00BD7685" w:rsidP="00774E07"/>
    <w:p w:rsidR="00BD7685" w:rsidRPr="00774E07" w:rsidRDefault="00BD7685" w:rsidP="00BD7685">
      <w:r w:rsidRPr="00774E07">
        <w:rPr>
          <w:u w:val="single"/>
        </w:rPr>
        <w:t>Name of Organization Representative and Title</w:t>
      </w:r>
      <w:r w:rsidRPr="00774E07">
        <w:t>:</w:t>
      </w:r>
    </w:p>
    <w:p w:rsidR="00BD7685" w:rsidRPr="00774E07" w:rsidRDefault="00BD7685" w:rsidP="00BD7685"/>
    <w:p w:rsidR="00BD7685" w:rsidRDefault="00BD7685" w:rsidP="00BD7685">
      <w:pPr>
        <w:rPr>
          <w:szCs w:val="22"/>
        </w:rPr>
      </w:pPr>
      <w:r>
        <w:rPr>
          <w:szCs w:val="22"/>
        </w:rPr>
        <w:t>Personal Care Products Council</w:t>
      </w:r>
    </w:p>
    <w:p w:rsidR="00BD7685" w:rsidRDefault="00BD7685" w:rsidP="00BD7685">
      <w:pPr>
        <w:rPr>
          <w:szCs w:val="22"/>
        </w:rPr>
      </w:pPr>
      <w:r>
        <w:rPr>
          <w:szCs w:val="22"/>
        </w:rPr>
        <w:t>Ms. Tonya Kemp</w:t>
      </w:r>
    </w:p>
    <w:p w:rsidR="00BD7685" w:rsidRDefault="00BD7685" w:rsidP="00BD7685">
      <w:pPr>
        <w:rPr>
          <w:szCs w:val="22"/>
        </w:rPr>
      </w:pPr>
      <w:r>
        <w:rPr>
          <w:szCs w:val="22"/>
        </w:rPr>
        <w:t>Director of International Trade Policy</w:t>
      </w:r>
    </w:p>
    <w:p w:rsidR="00A639EA" w:rsidRPr="00095694" w:rsidRDefault="00A639EA">
      <w:pPr>
        <w:rPr>
          <w:szCs w:val="22"/>
        </w:rPr>
      </w:pPr>
    </w:p>
    <w:p w:rsidR="006F73AC" w:rsidRPr="00095694" w:rsidRDefault="006F73AC" w:rsidP="006F73AC">
      <w:pPr>
        <w:jc w:val="right"/>
        <w:rPr>
          <w:szCs w:val="22"/>
        </w:rPr>
      </w:pPr>
    </w:p>
    <w:p w:rsidR="006F73AC" w:rsidRPr="00095694" w:rsidRDefault="006F73AC" w:rsidP="006F73AC">
      <w:pPr>
        <w:jc w:val="right"/>
        <w:rPr>
          <w:szCs w:val="22"/>
        </w:rPr>
      </w:pPr>
    </w:p>
    <w:p w:rsidR="006F73AC" w:rsidRPr="00774E07" w:rsidRDefault="006F73AC" w:rsidP="006577AD">
      <w:pPr>
        <w:ind w:left="5529"/>
        <w:rPr>
          <w:szCs w:val="22"/>
        </w:rPr>
      </w:pPr>
      <w:r w:rsidRPr="00774E07">
        <w:rPr>
          <w:szCs w:val="22"/>
        </w:rPr>
        <w:t>[End of document</w:t>
      </w:r>
      <w:r w:rsidR="006577AD" w:rsidRPr="00774E07">
        <w:rPr>
          <w:szCs w:val="22"/>
        </w:rPr>
        <w:t xml:space="preserve"> and of Annex</w:t>
      </w:r>
      <w:r w:rsidRPr="00774E07">
        <w:rPr>
          <w:szCs w:val="22"/>
        </w:rPr>
        <w:t>]</w:t>
      </w:r>
    </w:p>
    <w:sectPr w:rsidR="006F73AC" w:rsidRPr="00774E07" w:rsidSect="00C11982">
      <w:headerReference w:type="default" r:id="rId22"/>
      <w:headerReference w:type="first" r:id="rId23"/>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DE" w:rsidRDefault="00C457DE">
      <w:r>
        <w:separator/>
      </w:r>
    </w:p>
  </w:endnote>
  <w:endnote w:type="continuationSeparator" w:id="0">
    <w:p w:rsidR="00C457DE" w:rsidRDefault="00C457DE" w:rsidP="003B38C1">
      <w:r>
        <w:separator/>
      </w:r>
    </w:p>
    <w:p w:rsidR="00C457DE" w:rsidRPr="003B38C1" w:rsidRDefault="00C457DE" w:rsidP="003B38C1">
      <w:pPr>
        <w:spacing w:after="60"/>
        <w:rPr>
          <w:sz w:val="17"/>
        </w:rPr>
      </w:pPr>
      <w:r>
        <w:rPr>
          <w:sz w:val="17"/>
        </w:rPr>
        <w:t>[Endnote continued from previous page]</w:t>
      </w:r>
    </w:p>
  </w:endnote>
  <w:endnote w:type="continuationNotice" w:id="1">
    <w:p w:rsidR="00C457DE" w:rsidRPr="003B38C1" w:rsidRDefault="00C457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DE" w:rsidRDefault="00C457DE">
      <w:r>
        <w:separator/>
      </w:r>
    </w:p>
  </w:footnote>
  <w:footnote w:type="continuationSeparator" w:id="0">
    <w:p w:rsidR="00C457DE" w:rsidRDefault="00C457DE" w:rsidP="008B60B2">
      <w:r>
        <w:separator/>
      </w:r>
    </w:p>
    <w:p w:rsidR="00C457DE" w:rsidRPr="00ED77FB" w:rsidRDefault="00C457DE" w:rsidP="008B60B2">
      <w:pPr>
        <w:spacing w:after="60"/>
        <w:rPr>
          <w:sz w:val="17"/>
          <w:szCs w:val="17"/>
        </w:rPr>
      </w:pPr>
      <w:r w:rsidRPr="00ED77FB">
        <w:rPr>
          <w:sz w:val="17"/>
          <w:szCs w:val="17"/>
        </w:rPr>
        <w:t>[Footnote continued from previous page]</w:t>
      </w:r>
    </w:p>
  </w:footnote>
  <w:footnote w:type="continuationNotice" w:id="1">
    <w:p w:rsidR="00C457DE" w:rsidRPr="00ED77FB" w:rsidRDefault="00C457DE" w:rsidP="008B60B2">
      <w:pPr>
        <w:spacing w:before="60"/>
        <w:jc w:val="right"/>
        <w:rPr>
          <w:sz w:val="17"/>
          <w:szCs w:val="17"/>
        </w:rPr>
      </w:pPr>
      <w:r w:rsidRPr="00ED77FB">
        <w:rPr>
          <w:sz w:val="17"/>
          <w:szCs w:val="17"/>
        </w:rPr>
        <w:t>[Footnote continued on next page]</w:t>
      </w:r>
    </w:p>
  </w:footnote>
  <w:footnote w:id="2">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E26318">
        <w:rPr>
          <w:b/>
          <w:u w:val="single"/>
        </w:rPr>
        <w:t>grtkf@wipo.int</w:t>
      </w:r>
    </w:p>
    <w:p w:rsidR="00774E07" w:rsidRDefault="00774E07" w:rsidP="00774E07">
      <w:pPr>
        <w:pStyle w:val="FootnoteText"/>
      </w:pPr>
    </w:p>
  </w:footnote>
  <w:footnote w:id="4">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774E07" w:rsidRDefault="00774E07" w:rsidP="00774E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DE" w:rsidRDefault="00C457DE" w:rsidP="00477D6B">
    <w:pPr>
      <w:jc w:val="right"/>
    </w:pPr>
    <w:r>
      <w:t>WIPO/GRTKF/IC/2</w:t>
    </w:r>
    <w:r w:rsidR="001C7085">
      <w:t>8</w:t>
    </w:r>
    <w:r>
      <w:t>/2</w:t>
    </w:r>
  </w:p>
  <w:p w:rsidR="00C457DE" w:rsidRDefault="00C11982" w:rsidP="00477D6B">
    <w:pPr>
      <w:jc w:val="right"/>
    </w:pPr>
    <w:r>
      <w:t>ANNEX</w:t>
    </w:r>
    <w:r w:rsidR="00C457D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240067"/>
      <w:docPartObj>
        <w:docPartGallery w:val="Page Numbers (Top of Page)"/>
        <w:docPartUnique/>
      </w:docPartObj>
    </w:sdtPr>
    <w:sdtEndPr>
      <w:rPr>
        <w:noProof/>
      </w:rPr>
    </w:sdtEndPr>
    <w:sdtContent>
      <w:p w:rsidR="00AB47EC" w:rsidRDefault="00AB47EC" w:rsidP="00AB47EC">
        <w:pPr>
          <w:jc w:val="right"/>
        </w:pPr>
        <w:r>
          <w:t>WIPO/GRTKF/IC/28/2</w:t>
        </w:r>
      </w:p>
      <w:p w:rsidR="00AB47EC" w:rsidRDefault="00AB47EC" w:rsidP="00AB47EC">
        <w:pPr>
          <w:pStyle w:val="Header"/>
          <w:jc w:val="right"/>
        </w:pPr>
        <w:r>
          <w:t xml:space="preserve">Annex, page </w:t>
        </w:r>
        <w:r>
          <w:fldChar w:fldCharType="begin"/>
        </w:r>
        <w:r>
          <w:instrText xml:space="preserve"> PAGE   \* MERGEFORMAT </w:instrText>
        </w:r>
        <w:r>
          <w:fldChar w:fldCharType="separate"/>
        </w:r>
        <w:r w:rsidR="00B137E5">
          <w:rPr>
            <w:noProof/>
          </w:rPr>
          <w:t>5</w:t>
        </w:r>
        <w:r>
          <w:rPr>
            <w:noProof/>
          </w:rPr>
          <w:fldChar w:fldCharType="end"/>
        </w:r>
      </w:p>
    </w:sdtContent>
  </w:sdt>
  <w:p w:rsidR="00C11982" w:rsidRDefault="00C11982"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1C7085" w:rsidP="00C11982">
    <w:pPr>
      <w:jc w:val="right"/>
    </w:pPr>
    <w:r>
      <w:t>WIPO/GRTKF/IC/28</w:t>
    </w:r>
    <w:r w:rsidR="00C11982">
      <w:t>/2</w:t>
    </w:r>
  </w:p>
  <w:p w:rsidR="00C11982" w:rsidRDefault="00C11982" w:rsidP="00C11982">
    <w:pPr>
      <w:pStyle w:val="Header"/>
      <w:jc w:val="right"/>
    </w:pPr>
    <w:r>
      <w:t xml:space="preserve">Annex, page </w:t>
    </w:r>
    <w:r w:rsidR="00E23D8B">
      <w:t>1</w:t>
    </w:r>
  </w:p>
  <w:p w:rsidR="00C11982" w:rsidRDefault="00C11982" w:rsidP="00105BD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EC" w:rsidRDefault="00AB47EC" w:rsidP="00AB47EC">
    <w:pPr>
      <w:jc w:val="right"/>
    </w:pPr>
    <w:r>
      <w:t>WIPO/GRTKF/IC/28/2</w:t>
    </w:r>
  </w:p>
  <w:p w:rsidR="00AB47EC" w:rsidRDefault="00AB47EC" w:rsidP="00AB47EC">
    <w:pPr>
      <w:pStyle w:val="Header"/>
      <w:jc w:val="right"/>
    </w:pPr>
    <w:r>
      <w:t xml:space="preserve">Annex, page </w:t>
    </w:r>
    <w:sdt>
      <w:sdtPr>
        <w:id w:val="11533351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137E5">
          <w:rPr>
            <w:noProof/>
          </w:rPr>
          <w:t>8</w:t>
        </w:r>
        <w:r>
          <w:rPr>
            <w:noProof/>
          </w:rPr>
          <w:fldChar w:fldCharType="end"/>
        </w:r>
      </w:sdtContent>
    </w:sdt>
  </w:p>
  <w:p w:rsidR="00946FC6" w:rsidRDefault="00946FC6" w:rsidP="00C11982">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EC" w:rsidRDefault="00AB47EC" w:rsidP="00AB47EC">
    <w:pPr>
      <w:jc w:val="right"/>
    </w:pPr>
    <w:r>
      <w:t>WIPO/GRTKF/IC/28/2</w:t>
    </w:r>
  </w:p>
  <w:p w:rsidR="00AB47EC" w:rsidRDefault="00AB47EC" w:rsidP="00AB47EC">
    <w:pPr>
      <w:pStyle w:val="Header"/>
      <w:jc w:val="right"/>
    </w:pPr>
    <w:r>
      <w:t xml:space="preserve">Annex, page </w:t>
    </w:r>
    <w:sdt>
      <w:sdtPr>
        <w:id w:val="10262967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137E5">
          <w:rPr>
            <w:noProof/>
          </w:rPr>
          <w:t>6</w:t>
        </w:r>
        <w:r>
          <w:rPr>
            <w:noProof/>
          </w:rPr>
          <w:fldChar w:fldCharType="end"/>
        </w:r>
      </w:sdtContent>
    </w:sdt>
  </w:p>
  <w:p w:rsidR="00946FC6" w:rsidRDefault="00946FC6"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87A2DBA"/>
    <w:multiLevelType w:val="multilevel"/>
    <w:tmpl w:val="C09CA2AE"/>
    <w:lvl w:ilvl="0">
      <w:numFmt w:val="bullet"/>
      <w:lvlText w:val="-"/>
      <w:lvlJc w:val="left"/>
      <w:pPr>
        <w:ind w:left="720" w:hanging="360"/>
      </w:pPr>
      <w:rPr>
        <w:rFonts w:ascii="Arial" w:eastAsia="SimSu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962E8C"/>
    <w:multiLevelType w:val="multilevel"/>
    <w:tmpl w:val="E1DA2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7">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
    <w:nsid w:val="57A06F2A"/>
    <w:multiLevelType w:val="hybridMultilevel"/>
    <w:tmpl w:val="D116CA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E72C41"/>
    <w:multiLevelType w:val="hybridMultilevel"/>
    <w:tmpl w:val="C09CA2AE"/>
    <w:lvl w:ilvl="0" w:tplc="0E6224D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0"/>
  </w:num>
  <w:num w:numId="5">
    <w:abstractNumId w:val="4"/>
  </w:num>
  <w:num w:numId="6">
    <w:abstractNumId w:val="6"/>
  </w:num>
  <w:num w:numId="7">
    <w:abstractNumId w:val="6"/>
  </w:num>
  <w:num w:numId="8">
    <w:abstractNumId w:val="7"/>
  </w:num>
  <w:num w:numId="9">
    <w:abstractNumId w:val="7"/>
  </w:num>
  <w:num w:numId="10">
    <w:abstractNumId w:val="9"/>
  </w:num>
  <w:num w:numId="11">
    <w:abstractNumId w:val="1"/>
  </w:num>
  <w:num w:numId="12">
    <w:abstractNumId w:val="2"/>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97281"/>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C90"/>
    <w:rsid w:val="0001112B"/>
    <w:rsid w:val="00014F3D"/>
    <w:rsid w:val="00020A06"/>
    <w:rsid w:val="00035008"/>
    <w:rsid w:val="0003697B"/>
    <w:rsid w:val="00037807"/>
    <w:rsid w:val="00042D46"/>
    <w:rsid w:val="00043155"/>
    <w:rsid w:val="00043CAA"/>
    <w:rsid w:val="00057D8A"/>
    <w:rsid w:val="00061491"/>
    <w:rsid w:val="00075432"/>
    <w:rsid w:val="00095694"/>
    <w:rsid w:val="000968ED"/>
    <w:rsid w:val="000B1E09"/>
    <w:rsid w:val="000C355A"/>
    <w:rsid w:val="000D32D3"/>
    <w:rsid w:val="000E2C1D"/>
    <w:rsid w:val="000E6902"/>
    <w:rsid w:val="000F5E56"/>
    <w:rsid w:val="00105BD1"/>
    <w:rsid w:val="00110D84"/>
    <w:rsid w:val="00120623"/>
    <w:rsid w:val="001274CD"/>
    <w:rsid w:val="00130C56"/>
    <w:rsid w:val="001362EE"/>
    <w:rsid w:val="00136C09"/>
    <w:rsid w:val="00144353"/>
    <w:rsid w:val="00146872"/>
    <w:rsid w:val="001601FF"/>
    <w:rsid w:val="00171826"/>
    <w:rsid w:val="0017518B"/>
    <w:rsid w:val="00182853"/>
    <w:rsid w:val="001830FD"/>
    <w:rsid w:val="001832A6"/>
    <w:rsid w:val="001870AB"/>
    <w:rsid w:val="001904DA"/>
    <w:rsid w:val="0019225F"/>
    <w:rsid w:val="001923E5"/>
    <w:rsid w:val="001B06FF"/>
    <w:rsid w:val="001B4442"/>
    <w:rsid w:val="001C0FE1"/>
    <w:rsid w:val="001C7085"/>
    <w:rsid w:val="001F105D"/>
    <w:rsid w:val="001F7F79"/>
    <w:rsid w:val="00200794"/>
    <w:rsid w:val="00203F5A"/>
    <w:rsid w:val="002040A9"/>
    <w:rsid w:val="002170C5"/>
    <w:rsid w:val="00222F7B"/>
    <w:rsid w:val="00227D22"/>
    <w:rsid w:val="00246D61"/>
    <w:rsid w:val="00247F22"/>
    <w:rsid w:val="0026327A"/>
    <w:rsid w:val="002634C4"/>
    <w:rsid w:val="00270878"/>
    <w:rsid w:val="002717AE"/>
    <w:rsid w:val="002728AE"/>
    <w:rsid w:val="002826CF"/>
    <w:rsid w:val="002856B0"/>
    <w:rsid w:val="002923CF"/>
    <w:rsid w:val="002928AD"/>
    <w:rsid w:val="002928D3"/>
    <w:rsid w:val="002A47EC"/>
    <w:rsid w:val="002B05BB"/>
    <w:rsid w:val="002C29FD"/>
    <w:rsid w:val="002C4674"/>
    <w:rsid w:val="002C5D3F"/>
    <w:rsid w:val="002D21E0"/>
    <w:rsid w:val="002D3126"/>
    <w:rsid w:val="002D39C4"/>
    <w:rsid w:val="002D7B33"/>
    <w:rsid w:val="002E7012"/>
    <w:rsid w:val="002F123B"/>
    <w:rsid w:val="002F1FE6"/>
    <w:rsid w:val="002F203B"/>
    <w:rsid w:val="002F3F9D"/>
    <w:rsid w:val="002F4E68"/>
    <w:rsid w:val="003002F4"/>
    <w:rsid w:val="00302EC3"/>
    <w:rsid w:val="00304DCC"/>
    <w:rsid w:val="00312F7F"/>
    <w:rsid w:val="00314892"/>
    <w:rsid w:val="00330182"/>
    <w:rsid w:val="00334ED0"/>
    <w:rsid w:val="003431D6"/>
    <w:rsid w:val="0034358F"/>
    <w:rsid w:val="00361450"/>
    <w:rsid w:val="003673CF"/>
    <w:rsid w:val="00367E81"/>
    <w:rsid w:val="00375846"/>
    <w:rsid w:val="003845C1"/>
    <w:rsid w:val="003866F9"/>
    <w:rsid w:val="003868A8"/>
    <w:rsid w:val="0038714E"/>
    <w:rsid w:val="003879AF"/>
    <w:rsid w:val="00391DE2"/>
    <w:rsid w:val="00395823"/>
    <w:rsid w:val="00396AB4"/>
    <w:rsid w:val="003A6F89"/>
    <w:rsid w:val="003B38C1"/>
    <w:rsid w:val="003D3CD8"/>
    <w:rsid w:val="003D4539"/>
    <w:rsid w:val="003D6993"/>
    <w:rsid w:val="003E43B4"/>
    <w:rsid w:val="003E5607"/>
    <w:rsid w:val="003E6ABB"/>
    <w:rsid w:val="003F3D0C"/>
    <w:rsid w:val="004012D8"/>
    <w:rsid w:val="00412F2F"/>
    <w:rsid w:val="00413191"/>
    <w:rsid w:val="0041667C"/>
    <w:rsid w:val="00423E3E"/>
    <w:rsid w:val="00424FEC"/>
    <w:rsid w:val="00427AF4"/>
    <w:rsid w:val="00431E69"/>
    <w:rsid w:val="00441D73"/>
    <w:rsid w:val="00450184"/>
    <w:rsid w:val="00462F4A"/>
    <w:rsid w:val="00463E5D"/>
    <w:rsid w:val="004647DA"/>
    <w:rsid w:val="004722A9"/>
    <w:rsid w:val="00473594"/>
    <w:rsid w:val="00474062"/>
    <w:rsid w:val="0047526A"/>
    <w:rsid w:val="00477D6B"/>
    <w:rsid w:val="004834FF"/>
    <w:rsid w:val="00487D20"/>
    <w:rsid w:val="0049091F"/>
    <w:rsid w:val="004A5D99"/>
    <w:rsid w:val="004A6DEB"/>
    <w:rsid w:val="004D6A3E"/>
    <w:rsid w:val="004E0984"/>
    <w:rsid w:val="004F0345"/>
    <w:rsid w:val="005019FF"/>
    <w:rsid w:val="00502F66"/>
    <w:rsid w:val="00524F5C"/>
    <w:rsid w:val="00524FBA"/>
    <w:rsid w:val="0053057A"/>
    <w:rsid w:val="0053588B"/>
    <w:rsid w:val="005445EE"/>
    <w:rsid w:val="00552C15"/>
    <w:rsid w:val="00560A29"/>
    <w:rsid w:val="00566437"/>
    <w:rsid w:val="005968B0"/>
    <w:rsid w:val="005A3715"/>
    <w:rsid w:val="005B5788"/>
    <w:rsid w:val="005B5DAC"/>
    <w:rsid w:val="005C134A"/>
    <w:rsid w:val="005C5C78"/>
    <w:rsid w:val="005C6649"/>
    <w:rsid w:val="005C6BD7"/>
    <w:rsid w:val="005C7416"/>
    <w:rsid w:val="005D54A9"/>
    <w:rsid w:val="005E0812"/>
    <w:rsid w:val="005E200A"/>
    <w:rsid w:val="005E264B"/>
    <w:rsid w:val="005F493B"/>
    <w:rsid w:val="005F6B58"/>
    <w:rsid w:val="00604988"/>
    <w:rsid w:val="00605326"/>
    <w:rsid w:val="00605827"/>
    <w:rsid w:val="00626AD3"/>
    <w:rsid w:val="00633718"/>
    <w:rsid w:val="00644E9E"/>
    <w:rsid w:val="00645BCC"/>
    <w:rsid w:val="00646050"/>
    <w:rsid w:val="00655C25"/>
    <w:rsid w:val="006577AD"/>
    <w:rsid w:val="00663817"/>
    <w:rsid w:val="00664631"/>
    <w:rsid w:val="00664A78"/>
    <w:rsid w:val="006679CB"/>
    <w:rsid w:val="00667CF0"/>
    <w:rsid w:val="006701A5"/>
    <w:rsid w:val="00670B82"/>
    <w:rsid w:val="00670FBB"/>
    <w:rsid w:val="006713CA"/>
    <w:rsid w:val="00676C5C"/>
    <w:rsid w:val="0068583A"/>
    <w:rsid w:val="006D3AA1"/>
    <w:rsid w:val="006E09F1"/>
    <w:rsid w:val="006E47F1"/>
    <w:rsid w:val="006F17F6"/>
    <w:rsid w:val="006F3C26"/>
    <w:rsid w:val="006F73AC"/>
    <w:rsid w:val="00705850"/>
    <w:rsid w:val="007112DA"/>
    <w:rsid w:val="00711B46"/>
    <w:rsid w:val="00713D84"/>
    <w:rsid w:val="00714298"/>
    <w:rsid w:val="007217FE"/>
    <w:rsid w:val="0072437B"/>
    <w:rsid w:val="00731A21"/>
    <w:rsid w:val="00732171"/>
    <w:rsid w:val="0073305C"/>
    <w:rsid w:val="007346FA"/>
    <w:rsid w:val="00735659"/>
    <w:rsid w:val="00740F01"/>
    <w:rsid w:val="00764F75"/>
    <w:rsid w:val="00772C28"/>
    <w:rsid w:val="00774E07"/>
    <w:rsid w:val="00775296"/>
    <w:rsid w:val="00775D6E"/>
    <w:rsid w:val="00794CC8"/>
    <w:rsid w:val="007A3A2E"/>
    <w:rsid w:val="007A44E4"/>
    <w:rsid w:val="007B255E"/>
    <w:rsid w:val="007B5BBC"/>
    <w:rsid w:val="007C4976"/>
    <w:rsid w:val="007C558B"/>
    <w:rsid w:val="007D039B"/>
    <w:rsid w:val="007D03DC"/>
    <w:rsid w:val="007D1613"/>
    <w:rsid w:val="007D27A6"/>
    <w:rsid w:val="007D3D0A"/>
    <w:rsid w:val="007E2AF7"/>
    <w:rsid w:val="007E3AAB"/>
    <w:rsid w:val="007E3CA1"/>
    <w:rsid w:val="007E4E93"/>
    <w:rsid w:val="007F5EE0"/>
    <w:rsid w:val="007F67FB"/>
    <w:rsid w:val="00802435"/>
    <w:rsid w:val="0080250D"/>
    <w:rsid w:val="00804E13"/>
    <w:rsid w:val="008065D1"/>
    <w:rsid w:val="0081196C"/>
    <w:rsid w:val="00812B3A"/>
    <w:rsid w:val="0081304D"/>
    <w:rsid w:val="00813362"/>
    <w:rsid w:val="008160E2"/>
    <w:rsid w:val="00822F0D"/>
    <w:rsid w:val="00826E2D"/>
    <w:rsid w:val="00827508"/>
    <w:rsid w:val="00837920"/>
    <w:rsid w:val="00842811"/>
    <w:rsid w:val="0085472B"/>
    <w:rsid w:val="008602A4"/>
    <w:rsid w:val="00861B06"/>
    <w:rsid w:val="00863A7E"/>
    <w:rsid w:val="00872B79"/>
    <w:rsid w:val="008752E3"/>
    <w:rsid w:val="00875EAB"/>
    <w:rsid w:val="0088162E"/>
    <w:rsid w:val="00887060"/>
    <w:rsid w:val="00891262"/>
    <w:rsid w:val="008964A3"/>
    <w:rsid w:val="00897248"/>
    <w:rsid w:val="008A0C9E"/>
    <w:rsid w:val="008B2CC1"/>
    <w:rsid w:val="008B5743"/>
    <w:rsid w:val="008B60B2"/>
    <w:rsid w:val="008C5E8F"/>
    <w:rsid w:val="008D71C2"/>
    <w:rsid w:val="0090731E"/>
    <w:rsid w:val="00907F7C"/>
    <w:rsid w:val="00911EB2"/>
    <w:rsid w:val="00912464"/>
    <w:rsid w:val="00913286"/>
    <w:rsid w:val="00916EE2"/>
    <w:rsid w:val="00920337"/>
    <w:rsid w:val="00921067"/>
    <w:rsid w:val="00921C36"/>
    <w:rsid w:val="00946FC6"/>
    <w:rsid w:val="00950BE5"/>
    <w:rsid w:val="00957F64"/>
    <w:rsid w:val="0096129C"/>
    <w:rsid w:val="00961F89"/>
    <w:rsid w:val="00963439"/>
    <w:rsid w:val="00966A22"/>
    <w:rsid w:val="0096722F"/>
    <w:rsid w:val="00970A17"/>
    <w:rsid w:val="00973704"/>
    <w:rsid w:val="00980843"/>
    <w:rsid w:val="00983D19"/>
    <w:rsid w:val="0098611B"/>
    <w:rsid w:val="00992716"/>
    <w:rsid w:val="00992FB2"/>
    <w:rsid w:val="00993BE2"/>
    <w:rsid w:val="00994670"/>
    <w:rsid w:val="009956FB"/>
    <w:rsid w:val="00996E67"/>
    <w:rsid w:val="009A1A38"/>
    <w:rsid w:val="009A33CF"/>
    <w:rsid w:val="009A4DF5"/>
    <w:rsid w:val="009B175D"/>
    <w:rsid w:val="009B5057"/>
    <w:rsid w:val="009C10FE"/>
    <w:rsid w:val="009C442F"/>
    <w:rsid w:val="009C5E3D"/>
    <w:rsid w:val="009C6B9F"/>
    <w:rsid w:val="009D3E57"/>
    <w:rsid w:val="009E2791"/>
    <w:rsid w:val="009E3F6F"/>
    <w:rsid w:val="009F2281"/>
    <w:rsid w:val="009F38A0"/>
    <w:rsid w:val="009F473A"/>
    <w:rsid w:val="009F499F"/>
    <w:rsid w:val="009F66DF"/>
    <w:rsid w:val="009F703B"/>
    <w:rsid w:val="00A018C4"/>
    <w:rsid w:val="00A01A4E"/>
    <w:rsid w:val="00A3304C"/>
    <w:rsid w:val="00A3769F"/>
    <w:rsid w:val="00A42DAF"/>
    <w:rsid w:val="00A45BD8"/>
    <w:rsid w:val="00A50A7A"/>
    <w:rsid w:val="00A561F7"/>
    <w:rsid w:val="00A639EA"/>
    <w:rsid w:val="00A7254C"/>
    <w:rsid w:val="00A80F4C"/>
    <w:rsid w:val="00A869B7"/>
    <w:rsid w:val="00A87F63"/>
    <w:rsid w:val="00A96C54"/>
    <w:rsid w:val="00AA09F8"/>
    <w:rsid w:val="00AA1D8D"/>
    <w:rsid w:val="00AB017F"/>
    <w:rsid w:val="00AB47EC"/>
    <w:rsid w:val="00AB4F5F"/>
    <w:rsid w:val="00AC205C"/>
    <w:rsid w:val="00AC2DB3"/>
    <w:rsid w:val="00AF0494"/>
    <w:rsid w:val="00AF0A6B"/>
    <w:rsid w:val="00AF432E"/>
    <w:rsid w:val="00AF799D"/>
    <w:rsid w:val="00B05A69"/>
    <w:rsid w:val="00B06E3E"/>
    <w:rsid w:val="00B11942"/>
    <w:rsid w:val="00B137E5"/>
    <w:rsid w:val="00B2224E"/>
    <w:rsid w:val="00B2621B"/>
    <w:rsid w:val="00B513FB"/>
    <w:rsid w:val="00B51645"/>
    <w:rsid w:val="00B67B38"/>
    <w:rsid w:val="00B741D2"/>
    <w:rsid w:val="00B7488B"/>
    <w:rsid w:val="00B7720E"/>
    <w:rsid w:val="00B84253"/>
    <w:rsid w:val="00B84E79"/>
    <w:rsid w:val="00B87C4A"/>
    <w:rsid w:val="00B90B3A"/>
    <w:rsid w:val="00B918BA"/>
    <w:rsid w:val="00B92B7A"/>
    <w:rsid w:val="00B9734B"/>
    <w:rsid w:val="00B97361"/>
    <w:rsid w:val="00BA4E8C"/>
    <w:rsid w:val="00BB4D28"/>
    <w:rsid w:val="00BC1B28"/>
    <w:rsid w:val="00BC7A33"/>
    <w:rsid w:val="00BD7685"/>
    <w:rsid w:val="00BD7E74"/>
    <w:rsid w:val="00BE086C"/>
    <w:rsid w:val="00BE6900"/>
    <w:rsid w:val="00BE7EBD"/>
    <w:rsid w:val="00BF37F2"/>
    <w:rsid w:val="00BF3FB8"/>
    <w:rsid w:val="00BF4B2D"/>
    <w:rsid w:val="00C04FDF"/>
    <w:rsid w:val="00C0739B"/>
    <w:rsid w:val="00C11982"/>
    <w:rsid w:val="00C11BFE"/>
    <w:rsid w:val="00C16D75"/>
    <w:rsid w:val="00C17655"/>
    <w:rsid w:val="00C310C1"/>
    <w:rsid w:val="00C37479"/>
    <w:rsid w:val="00C457DE"/>
    <w:rsid w:val="00C45E3F"/>
    <w:rsid w:val="00C464E5"/>
    <w:rsid w:val="00C52680"/>
    <w:rsid w:val="00C55799"/>
    <w:rsid w:val="00C639DB"/>
    <w:rsid w:val="00C71111"/>
    <w:rsid w:val="00C73ABC"/>
    <w:rsid w:val="00C801FF"/>
    <w:rsid w:val="00C83011"/>
    <w:rsid w:val="00C8326F"/>
    <w:rsid w:val="00C8329B"/>
    <w:rsid w:val="00C8350B"/>
    <w:rsid w:val="00C842F2"/>
    <w:rsid w:val="00C84443"/>
    <w:rsid w:val="00C95678"/>
    <w:rsid w:val="00CA01D7"/>
    <w:rsid w:val="00CA70C6"/>
    <w:rsid w:val="00CB2493"/>
    <w:rsid w:val="00CC0CD2"/>
    <w:rsid w:val="00CC3ED1"/>
    <w:rsid w:val="00CC41F8"/>
    <w:rsid w:val="00CC789A"/>
    <w:rsid w:val="00CD35E2"/>
    <w:rsid w:val="00CE2513"/>
    <w:rsid w:val="00CE3788"/>
    <w:rsid w:val="00CE58F5"/>
    <w:rsid w:val="00CF2F16"/>
    <w:rsid w:val="00CF61D3"/>
    <w:rsid w:val="00D000D5"/>
    <w:rsid w:val="00D000E5"/>
    <w:rsid w:val="00D05181"/>
    <w:rsid w:val="00D27921"/>
    <w:rsid w:val="00D30037"/>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3D55"/>
    <w:rsid w:val="00D9675F"/>
    <w:rsid w:val="00DB3384"/>
    <w:rsid w:val="00DC335F"/>
    <w:rsid w:val="00DC71E2"/>
    <w:rsid w:val="00DD22BA"/>
    <w:rsid w:val="00DD71B7"/>
    <w:rsid w:val="00DE149A"/>
    <w:rsid w:val="00DE273D"/>
    <w:rsid w:val="00DE7107"/>
    <w:rsid w:val="00DE7B28"/>
    <w:rsid w:val="00DF3A23"/>
    <w:rsid w:val="00E0523C"/>
    <w:rsid w:val="00E0706F"/>
    <w:rsid w:val="00E11E98"/>
    <w:rsid w:val="00E23944"/>
    <w:rsid w:val="00E23D8B"/>
    <w:rsid w:val="00E26318"/>
    <w:rsid w:val="00E3110A"/>
    <w:rsid w:val="00E322A0"/>
    <w:rsid w:val="00E335FE"/>
    <w:rsid w:val="00E6270F"/>
    <w:rsid w:val="00E62971"/>
    <w:rsid w:val="00E64860"/>
    <w:rsid w:val="00E664D4"/>
    <w:rsid w:val="00E72495"/>
    <w:rsid w:val="00E7320D"/>
    <w:rsid w:val="00E75DB1"/>
    <w:rsid w:val="00E75F82"/>
    <w:rsid w:val="00E81F00"/>
    <w:rsid w:val="00E830F3"/>
    <w:rsid w:val="00E905E1"/>
    <w:rsid w:val="00E95961"/>
    <w:rsid w:val="00EB4F3A"/>
    <w:rsid w:val="00EC0205"/>
    <w:rsid w:val="00EC05F1"/>
    <w:rsid w:val="00EC0820"/>
    <w:rsid w:val="00EC09AC"/>
    <w:rsid w:val="00EC1CFD"/>
    <w:rsid w:val="00EC2021"/>
    <w:rsid w:val="00EC4E49"/>
    <w:rsid w:val="00EC727B"/>
    <w:rsid w:val="00ED0357"/>
    <w:rsid w:val="00ED262D"/>
    <w:rsid w:val="00ED5389"/>
    <w:rsid w:val="00ED77FB"/>
    <w:rsid w:val="00EE3CE3"/>
    <w:rsid w:val="00EE45FA"/>
    <w:rsid w:val="00EE48F2"/>
    <w:rsid w:val="00EF18E2"/>
    <w:rsid w:val="00EF47B8"/>
    <w:rsid w:val="00EF67E5"/>
    <w:rsid w:val="00F105E3"/>
    <w:rsid w:val="00F14078"/>
    <w:rsid w:val="00F165E6"/>
    <w:rsid w:val="00F2569E"/>
    <w:rsid w:val="00F260FA"/>
    <w:rsid w:val="00F3689E"/>
    <w:rsid w:val="00F43C3B"/>
    <w:rsid w:val="00F44B36"/>
    <w:rsid w:val="00F535D1"/>
    <w:rsid w:val="00F546CD"/>
    <w:rsid w:val="00F655E1"/>
    <w:rsid w:val="00F66152"/>
    <w:rsid w:val="00F74D0E"/>
    <w:rsid w:val="00F775B2"/>
    <w:rsid w:val="00F823CA"/>
    <w:rsid w:val="00FA4702"/>
    <w:rsid w:val="00FC286F"/>
    <w:rsid w:val="00FC4768"/>
    <w:rsid w:val="00FD3B1E"/>
    <w:rsid w:val="00FD683F"/>
    <w:rsid w:val="00FE2C79"/>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6"/>
      </w:numPr>
    </w:pPr>
  </w:style>
  <w:style w:type="numbering" w:customStyle="1" w:styleId="LS2">
    <w:name w:val="LS2"/>
    <w:basedOn w:val="NoList"/>
    <w:rsid w:val="001C0FE1"/>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6"/>
      </w:numPr>
    </w:pPr>
  </w:style>
  <w:style w:type="numbering" w:customStyle="1" w:styleId="LS2">
    <w:name w:val="LS2"/>
    <w:basedOn w:val="NoList"/>
    <w:rsid w:val="001C0FE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personalcarecouncil.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ircadianherb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tkf@wipo.int" TargetMode="External"/><Relationship Id="rId20" Type="http://schemas.openxmlformats.org/officeDocument/2006/relationships/hyperlink" Target="mailto:grtkf@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3C943-89C2-4D15-918D-D2A51447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1738</Words>
  <Characters>10896</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DOMBRE Nadia</cp:lastModifiedBy>
  <cp:revision>14</cp:revision>
  <cp:lastPrinted>2014-05-28T14:38:00Z</cp:lastPrinted>
  <dcterms:created xsi:type="dcterms:W3CDTF">2014-03-27T16:40:00Z</dcterms:created>
  <dcterms:modified xsi:type="dcterms:W3CDTF">2014-05-28T14:38:00Z</dcterms:modified>
</cp:coreProperties>
</file>