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FE052C">
            <w:pPr>
              <w:pStyle w:val="DocumentCodeAR"/>
              <w:bidi/>
              <w:rPr>
                <w:rtl/>
              </w:rPr>
            </w:pPr>
            <w:r>
              <w:t>WIPO/GRTKF/IC/</w:t>
            </w:r>
            <w:r w:rsidR="00F55FB5">
              <w:t>3</w:t>
            </w:r>
            <w:r w:rsidR="007466C6">
              <w:t>4</w:t>
            </w:r>
            <w:r w:rsidR="0015593C">
              <w:t>/</w:t>
            </w:r>
            <w:r w:rsidR="00FE052C">
              <w:t>6</w:t>
            </w:r>
          </w:p>
        </w:tc>
      </w:tr>
      <w:tr w:rsidR="001667B6" w:rsidTr="00BF164F">
        <w:tc>
          <w:tcPr>
            <w:tcW w:w="9571" w:type="dxa"/>
            <w:gridSpan w:val="3"/>
          </w:tcPr>
          <w:p w:rsidR="001667B6" w:rsidRPr="00B6101C" w:rsidRDefault="00B6101C" w:rsidP="00967361">
            <w:pPr>
              <w:pStyle w:val="DocumentLanguageAR"/>
              <w:bidi/>
              <w:rPr>
                <w:rtl/>
              </w:rPr>
            </w:pPr>
            <w:r w:rsidRPr="00B6101C">
              <w:rPr>
                <w:rFonts w:hint="cs"/>
                <w:rtl/>
              </w:rPr>
              <w:t xml:space="preserve">الأصل: </w:t>
            </w:r>
            <w:proofErr w:type="gramStart"/>
            <w:r w:rsidR="00967361">
              <w:rPr>
                <w:rFonts w:hint="cs"/>
                <w:rtl/>
              </w:rPr>
              <w:t>بالإنكليزية</w:t>
            </w:r>
            <w:proofErr w:type="gramEnd"/>
          </w:p>
        </w:tc>
      </w:tr>
      <w:tr w:rsidR="001667B6" w:rsidTr="00BF164F">
        <w:tc>
          <w:tcPr>
            <w:tcW w:w="9571" w:type="dxa"/>
            <w:gridSpan w:val="3"/>
          </w:tcPr>
          <w:p w:rsidR="001667B6" w:rsidRPr="00B6101C" w:rsidRDefault="00B6101C" w:rsidP="00FE052C">
            <w:pPr>
              <w:pStyle w:val="DocumentDateAR"/>
              <w:bidi/>
              <w:rPr>
                <w:rtl/>
              </w:rPr>
            </w:pPr>
            <w:r w:rsidRPr="00B6101C">
              <w:rPr>
                <w:rFonts w:hint="cs"/>
                <w:rtl/>
              </w:rPr>
              <w:t xml:space="preserve">التاريخ: </w:t>
            </w:r>
            <w:r w:rsidR="00FE052C">
              <w:rPr>
                <w:rFonts w:hint="cs"/>
                <w:rtl/>
              </w:rPr>
              <w:t>14</w:t>
            </w:r>
            <w:r w:rsidRPr="00B6101C">
              <w:rPr>
                <w:rFonts w:hint="cs"/>
                <w:rtl/>
              </w:rPr>
              <w:t xml:space="preserve"> </w:t>
            </w:r>
            <w:r w:rsidR="00967361">
              <w:rPr>
                <w:rFonts w:hint="cs"/>
                <w:rtl/>
              </w:rPr>
              <w:t>مارس</w:t>
            </w:r>
            <w:r w:rsidRPr="00B6101C">
              <w:rPr>
                <w:rFonts w:hint="cs"/>
                <w:rtl/>
              </w:rPr>
              <w:t xml:space="preserve"> </w:t>
            </w:r>
            <w:r w:rsidR="008D5779">
              <w:rPr>
                <w:rFonts w:hint="cs"/>
                <w:rtl/>
              </w:rPr>
              <w:t>201</w:t>
            </w:r>
            <w:r w:rsidR="00F55FB5">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466C6">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7466C6">
        <w:rPr>
          <w:rFonts w:ascii="Cambria Math" w:hAnsi="Cambria Math" w:hint="cs"/>
          <w:rtl/>
        </w:rPr>
        <w:t>الرابعة</w:t>
      </w:r>
      <w:r w:rsidRPr="00783D11">
        <w:rPr>
          <w:rFonts w:ascii="Cambria Math" w:hAnsi="Cambria Math"/>
          <w:rtl/>
        </w:rPr>
        <w:t xml:space="preserve"> </w:t>
      </w:r>
      <w:proofErr w:type="gramStart"/>
      <w:r w:rsidR="0070344A">
        <w:rPr>
          <w:rFonts w:ascii="Cambria Math" w:hAnsi="Cambria Math" w:hint="cs"/>
          <w:rtl/>
        </w:rPr>
        <w:t>و</w:t>
      </w:r>
      <w:r w:rsidR="0015593C">
        <w:rPr>
          <w:rFonts w:ascii="Cambria Math" w:hAnsi="Cambria Math" w:hint="cs"/>
          <w:rtl/>
        </w:rPr>
        <w:t>الثلاثون</w:t>
      </w:r>
      <w:proofErr w:type="gramEnd"/>
    </w:p>
    <w:p w:rsidR="00D61541" w:rsidRPr="00D61541" w:rsidRDefault="0015593C" w:rsidP="007466C6">
      <w:pPr>
        <w:pStyle w:val="MeetingDatesAR"/>
        <w:bidi/>
        <w:rPr>
          <w:rtl/>
        </w:rPr>
      </w:pPr>
      <w:r w:rsidRPr="0015593C">
        <w:rPr>
          <w:rtl/>
        </w:rPr>
        <w:t xml:space="preserve">جنيف، </w:t>
      </w:r>
      <w:proofErr w:type="gramStart"/>
      <w:r w:rsidRPr="0015593C">
        <w:rPr>
          <w:rtl/>
        </w:rPr>
        <w:t>من</w:t>
      </w:r>
      <w:proofErr w:type="gramEnd"/>
      <w:r w:rsidRPr="0015593C">
        <w:rPr>
          <w:rtl/>
        </w:rPr>
        <w:t xml:space="preserve"> </w:t>
      </w:r>
      <w:r w:rsidR="007466C6" w:rsidRPr="007466C6">
        <w:rPr>
          <w:rtl/>
        </w:rPr>
        <w:t>12 إلى 16 يونيو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67361" w:rsidP="0061439A">
      <w:pPr>
        <w:pStyle w:val="DocumentTitleAR"/>
        <w:bidi/>
        <w:rPr>
          <w:rtl/>
        </w:rPr>
      </w:pPr>
      <w:proofErr w:type="gramStart"/>
      <w:r w:rsidRPr="00967361">
        <w:rPr>
          <w:rFonts w:hint="cs"/>
          <w:rtl/>
        </w:rPr>
        <w:t>حماية</w:t>
      </w:r>
      <w:proofErr w:type="gramEnd"/>
      <w:r w:rsidRPr="00967361">
        <w:rPr>
          <w:rFonts w:hint="cs"/>
          <w:rtl/>
        </w:rPr>
        <w:t xml:space="preserve"> </w:t>
      </w:r>
      <w:r w:rsidR="0061439A">
        <w:rPr>
          <w:rFonts w:hint="cs"/>
          <w:rtl/>
        </w:rPr>
        <w:t>أشكال التعبير الثقافي التقليدي</w:t>
      </w:r>
      <w:r w:rsidRPr="00967361">
        <w:rPr>
          <w:rFonts w:hint="cs"/>
          <w:rtl/>
        </w:rPr>
        <w:t>: مشروع مواد</w:t>
      </w:r>
    </w:p>
    <w:p w:rsidR="00D61541" w:rsidRPr="00D61541" w:rsidRDefault="00967361"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967361" w:rsidRPr="00967361" w:rsidRDefault="00967361" w:rsidP="0061439A">
      <w:pPr>
        <w:pStyle w:val="NormalParaAR"/>
        <w:numPr>
          <w:ilvl w:val="0"/>
          <w:numId w:val="11"/>
        </w:numPr>
      </w:pPr>
      <w:r w:rsidRPr="00967361">
        <w:rPr>
          <w:rtl/>
        </w:rPr>
        <w:t xml:space="preserve">أعدت لجنة </w:t>
      </w:r>
      <w:r w:rsidRPr="00967361">
        <w:rPr>
          <w:rFonts w:hint="cs"/>
          <w:rtl/>
        </w:rPr>
        <w:t xml:space="preserve">الويبو </w:t>
      </w:r>
      <w:r w:rsidRPr="00967361">
        <w:rPr>
          <w:rtl/>
        </w:rPr>
        <w:t>الحكومية الدولية المعنية بالملكية الفكرية والموارد الوراثية والمعارف التقليدية والفولكلور (</w:t>
      </w:r>
      <w:r w:rsidRPr="00967361">
        <w:rPr>
          <w:rFonts w:hint="cs"/>
          <w:rtl/>
        </w:rPr>
        <w:t>"</w:t>
      </w:r>
      <w:r w:rsidRPr="00967361">
        <w:rPr>
          <w:rtl/>
        </w:rPr>
        <w:t>اللجنة</w:t>
      </w:r>
      <w:r w:rsidRPr="00967361">
        <w:rPr>
          <w:rFonts w:hint="cs"/>
          <w:rtl/>
        </w:rPr>
        <w:t>"</w:t>
      </w:r>
      <w:r w:rsidRPr="00967361">
        <w:rPr>
          <w:rtl/>
        </w:rPr>
        <w:t xml:space="preserve">)، في دورتها </w:t>
      </w:r>
      <w:r w:rsidR="0061439A">
        <w:rPr>
          <w:rFonts w:hint="cs"/>
          <w:rtl/>
        </w:rPr>
        <w:t>الثالثة</w:t>
      </w:r>
      <w:r w:rsidRPr="00967361">
        <w:rPr>
          <w:rFonts w:hint="cs"/>
          <w:rtl/>
        </w:rPr>
        <w:t xml:space="preserve"> و</w:t>
      </w:r>
      <w:r w:rsidRPr="00967361">
        <w:rPr>
          <w:rFonts w:hint="cs"/>
          <w:rtl/>
          <w:lang w:bidi="ar-EG"/>
        </w:rPr>
        <w:t>الثلاثين</w:t>
      </w:r>
      <w:r w:rsidRPr="00967361">
        <w:rPr>
          <w:rtl/>
        </w:rPr>
        <w:t xml:space="preserve"> المعقودة في </w:t>
      </w:r>
      <w:r w:rsidRPr="00967361">
        <w:rPr>
          <w:rFonts w:hint="cs"/>
          <w:rtl/>
        </w:rPr>
        <w:t xml:space="preserve">جنيف في </w:t>
      </w:r>
      <w:r w:rsidRPr="00967361">
        <w:rPr>
          <w:rtl/>
        </w:rPr>
        <w:t xml:space="preserve">الفترة من </w:t>
      </w:r>
      <w:r w:rsidR="0061439A">
        <w:rPr>
          <w:rFonts w:hint="cs"/>
          <w:rtl/>
        </w:rPr>
        <w:t>27</w:t>
      </w:r>
      <w:r w:rsidRPr="00967361">
        <w:rPr>
          <w:rFonts w:hint="cs"/>
          <w:rtl/>
        </w:rPr>
        <w:t xml:space="preserve"> </w:t>
      </w:r>
      <w:r w:rsidR="0061439A">
        <w:rPr>
          <w:rFonts w:hint="cs"/>
          <w:rtl/>
        </w:rPr>
        <w:t>فبراير</w:t>
      </w:r>
      <w:r w:rsidRPr="00967361">
        <w:rPr>
          <w:rtl/>
        </w:rPr>
        <w:t xml:space="preserve"> إلى </w:t>
      </w:r>
      <w:r w:rsidR="0061439A">
        <w:rPr>
          <w:rFonts w:hint="cs"/>
          <w:rtl/>
        </w:rPr>
        <w:t>3</w:t>
      </w:r>
      <w:r w:rsidRPr="00967361">
        <w:rPr>
          <w:rFonts w:hint="cs"/>
          <w:rtl/>
        </w:rPr>
        <w:t xml:space="preserve"> </w:t>
      </w:r>
      <w:r w:rsidR="0061439A">
        <w:rPr>
          <w:rFonts w:hint="cs"/>
          <w:rtl/>
        </w:rPr>
        <w:t>مارس</w:t>
      </w:r>
      <w:r w:rsidRPr="00967361">
        <w:rPr>
          <w:rFonts w:hint="cs"/>
          <w:rtl/>
        </w:rPr>
        <w:t xml:space="preserve"> </w:t>
      </w:r>
      <w:r w:rsidR="0061439A">
        <w:rPr>
          <w:rFonts w:hint="cs"/>
          <w:rtl/>
        </w:rPr>
        <w:t>2017</w:t>
      </w:r>
      <w:r w:rsidRPr="00967361">
        <w:rPr>
          <w:rtl/>
        </w:rPr>
        <w:t xml:space="preserve">، </w:t>
      </w:r>
      <w:r w:rsidRPr="00967361">
        <w:rPr>
          <w:rFonts w:hint="cs"/>
          <w:rtl/>
        </w:rPr>
        <w:t>استنادا إلى</w:t>
      </w:r>
      <w:r w:rsidRPr="00967361">
        <w:rPr>
          <w:rtl/>
        </w:rPr>
        <w:t xml:space="preserve"> الوثيقة</w:t>
      </w:r>
      <w:r w:rsidRPr="00967361">
        <w:rPr>
          <w:rFonts w:hint="cs"/>
          <w:rtl/>
        </w:rPr>
        <w:t> </w:t>
      </w:r>
      <w:r w:rsidRPr="00967361">
        <w:t>WIPO/GRTKF/IC/</w:t>
      </w:r>
      <w:r w:rsidR="0061439A">
        <w:t>33</w:t>
      </w:r>
      <w:r w:rsidRPr="00967361">
        <w:t>/4</w:t>
      </w:r>
      <w:r w:rsidRPr="00967361">
        <w:rPr>
          <w:rtl/>
        </w:rPr>
        <w:t>‏</w:t>
      </w:r>
      <w:r w:rsidRPr="00967361">
        <w:rPr>
          <w:rFonts w:hint="cs"/>
          <w:rtl/>
        </w:rPr>
        <w:t xml:space="preserve">، نصا آخر بعنوان </w:t>
      </w:r>
      <w:r w:rsidR="0061439A" w:rsidRPr="0061439A">
        <w:rPr>
          <w:rFonts w:hint="cs"/>
          <w:rtl/>
        </w:rPr>
        <w:t xml:space="preserve">"حماية أشكال التعبير الثقافي التقليدي: مشروع مواد </w:t>
      </w:r>
      <w:r w:rsidR="0061439A" w:rsidRPr="0061439A">
        <w:rPr>
          <w:rtl/>
        </w:rPr>
        <w:t>–</w:t>
      </w:r>
      <w:r w:rsidR="0061439A" w:rsidRPr="0061439A">
        <w:rPr>
          <w:rFonts w:hint="cs"/>
          <w:rtl/>
        </w:rPr>
        <w:t xml:space="preserve"> النسخة المعدّلة الثانية (</w:t>
      </w:r>
      <w:r w:rsidR="0061439A" w:rsidRPr="0061439A">
        <w:t>Rev.2</w:t>
      </w:r>
      <w:r w:rsidR="0061439A" w:rsidRPr="0061439A">
        <w:rPr>
          <w:rFonts w:hint="cs"/>
          <w:rtl/>
        </w:rPr>
        <w:t>)"</w:t>
      </w:r>
      <w:r w:rsidRPr="00967361">
        <w:rPr>
          <w:rFonts w:hint="cs"/>
          <w:rtl/>
        </w:rPr>
        <w:t xml:space="preserve">. </w:t>
      </w:r>
      <w:proofErr w:type="gramStart"/>
      <w:r w:rsidR="0061439A" w:rsidRPr="0061439A">
        <w:rPr>
          <w:rFonts w:hint="cs"/>
          <w:rtl/>
        </w:rPr>
        <w:t>وقرّرت</w:t>
      </w:r>
      <w:proofErr w:type="gramEnd"/>
      <w:r w:rsidR="0061439A" w:rsidRPr="0061439A">
        <w:rPr>
          <w:rFonts w:hint="cs"/>
          <w:rtl/>
        </w:rPr>
        <w:t xml:space="preserve"> اللجنة إحالة ذلك النص، بالصيغة التي ورد بها في</w:t>
      </w:r>
      <w:r w:rsidR="006230DA">
        <w:rPr>
          <w:rFonts w:hint="cs"/>
          <w:rtl/>
        </w:rPr>
        <w:t xml:space="preserve"> </w:t>
      </w:r>
      <w:r w:rsidR="0061439A" w:rsidRPr="0061439A">
        <w:rPr>
          <w:rFonts w:hint="cs"/>
          <w:rtl/>
        </w:rPr>
        <w:t xml:space="preserve">اختتام </w:t>
      </w:r>
      <w:r w:rsidR="0061439A">
        <w:rPr>
          <w:rFonts w:hint="cs"/>
          <w:rtl/>
        </w:rPr>
        <w:t xml:space="preserve">النظر في </w:t>
      </w:r>
      <w:r w:rsidR="0061439A" w:rsidRPr="0061439A">
        <w:rPr>
          <w:rFonts w:hint="cs"/>
          <w:rtl/>
        </w:rPr>
        <w:t>البند</w:t>
      </w:r>
      <w:r w:rsidR="0061439A">
        <w:rPr>
          <w:rFonts w:hint="eastAsia"/>
          <w:rtl/>
        </w:rPr>
        <w:t> </w:t>
      </w:r>
      <w:r w:rsidR="0061439A">
        <w:rPr>
          <w:rFonts w:hint="cs"/>
          <w:rtl/>
        </w:rPr>
        <w:t xml:space="preserve">6 </w:t>
      </w:r>
      <w:r w:rsidR="0061439A" w:rsidRPr="0061439A">
        <w:rPr>
          <w:rFonts w:hint="cs"/>
          <w:rtl/>
        </w:rPr>
        <w:t>من جدول الأعمال في 3</w:t>
      </w:r>
      <w:r w:rsidR="0061439A" w:rsidRPr="0061439A">
        <w:rPr>
          <w:rFonts w:hint="eastAsia"/>
          <w:rtl/>
        </w:rPr>
        <w:t> </w:t>
      </w:r>
      <w:r w:rsidR="0061439A" w:rsidRPr="0061439A">
        <w:rPr>
          <w:rFonts w:hint="cs"/>
          <w:rtl/>
        </w:rPr>
        <w:t>مارس</w:t>
      </w:r>
      <w:r w:rsidR="0061439A" w:rsidRPr="0061439A">
        <w:rPr>
          <w:rFonts w:hint="eastAsia"/>
          <w:rtl/>
        </w:rPr>
        <w:t> </w:t>
      </w:r>
      <w:r w:rsidR="0061439A" w:rsidRPr="0061439A">
        <w:rPr>
          <w:rFonts w:hint="cs"/>
          <w:rtl/>
        </w:rPr>
        <w:t>2017، إلى دورتها الرابعة والثلاثين طبقا لولايتها للثنائية</w:t>
      </w:r>
      <w:r w:rsidR="0061439A" w:rsidRPr="0061439A">
        <w:rPr>
          <w:rFonts w:hint="eastAsia"/>
          <w:rtl/>
        </w:rPr>
        <w:t> </w:t>
      </w:r>
      <w:r w:rsidR="0061439A" w:rsidRPr="0061439A">
        <w:rPr>
          <w:rFonts w:hint="cs"/>
          <w:rtl/>
        </w:rPr>
        <w:t>2016-2017 وبرنامج عملها لعام</w:t>
      </w:r>
      <w:r w:rsidR="0061439A" w:rsidRPr="0061439A">
        <w:rPr>
          <w:rFonts w:hint="eastAsia"/>
          <w:rtl/>
        </w:rPr>
        <w:t> </w:t>
      </w:r>
      <w:r w:rsidR="0061439A" w:rsidRPr="0061439A">
        <w:rPr>
          <w:rFonts w:hint="cs"/>
          <w:rtl/>
        </w:rPr>
        <w:t>2017، كما جاء في الوثيقة</w:t>
      </w:r>
      <w:r w:rsidR="0061439A" w:rsidRPr="0061439A">
        <w:rPr>
          <w:rFonts w:hint="eastAsia"/>
          <w:rtl/>
        </w:rPr>
        <w:t> </w:t>
      </w:r>
      <w:r w:rsidR="0061439A" w:rsidRPr="0061439A">
        <w:t>WO/GA/47/19</w:t>
      </w:r>
      <w:r w:rsidR="0061439A" w:rsidRPr="0061439A">
        <w:rPr>
          <w:rFonts w:hint="cs"/>
          <w:rtl/>
        </w:rPr>
        <w:t>.</w:t>
      </w:r>
    </w:p>
    <w:p w:rsidR="00967361" w:rsidRPr="00967361" w:rsidRDefault="00967361" w:rsidP="0061439A">
      <w:pPr>
        <w:pStyle w:val="NormalParaAR"/>
        <w:numPr>
          <w:ilvl w:val="0"/>
          <w:numId w:val="11"/>
        </w:numPr>
        <w:rPr>
          <w:rtl/>
        </w:rPr>
      </w:pPr>
      <w:r w:rsidRPr="00967361">
        <w:rPr>
          <w:rFonts w:hint="cs"/>
          <w:rtl/>
        </w:rPr>
        <w:t>و</w:t>
      </w:r>
      <w:r w:rsidR="0061439A">
        <w:rPr>
          <w:rFonts w:hint="cs"/>
          <w:rtl/>
        </w:rPr>
        <w:t xml:space="preserve">عملا بالقرار المذكور أعلاه، </w:t>
      </w:r>
      <w:proofErr w:type="gramStart"/>
      <w:r w:rsidRPr="00967361">
        <w:rPr>
          <w:rFonts w:hint="cs"/>
          <w:rtl/>
        </w:rPr>
        <w:t>يرد  النص</w:t>
      </w:r>
      <w:proofErr w:type="gramEnd"/>
      <w:r w:rsidRPr="00967361">
        <w:rPr>
          <w:rFonts w:hint="cs"/>
          <w:rtl/>
        </w:rPr>
        <w:t xml:space="preserve"> المعنون </w:t>
      </w:r>
      <w:r w:rsidR="0061439A" w:rsidRPr="0061439A">
        <w:rPr>
          <w:rFonts w:hint="cs"/>
          <w:rtl/>
        </w:rPr>
        <w:t xml:space="preserve">"حماية أشكال التعبير الثقافي التقليدي: مشروع مواد </w:t>
      </w:r>
      <w:r w:rsidR="0061439A" w:rsidRPr="0061439A">
        <w:rPr>
          <w:rtl/>
        </w:rPr>
        <w:t>–</w:t>
      </w:r>
      <w:r w:rsidR="0061439A" w:rsidRPr="0061439A">
        <w:rPr>
          <w:rFonts w:hint="cs"/>
          <w:rtl/>
        </w:rPr>
        <w:t xml:space="preserve"> النسخة المعدّلة الثانية (</w:t>
      </w:r>
      <w:r w:rsidR="0061439A" w:rsidRPr="0061439A">
        <w:t>Rev.2</w:t>
      </w:r>
      <w:r w:rsidR="0061439A" w:rsidRPr="0061439A">
        <w:rPr>
          <w:rFonts w:hint="cs"/>
          <w:rtl/>
        </w:rPr>
        <w:t>)"</w:t>
      </w:r>
      <w:r w:rsidR="0061439A">
        <w:rPr>
          <w:rFonts w:hint="cs"/>
          <w:rtl/>
        </w:rPr>
        <w:t xml:space="preserve"> </w:t>
      </w:r>
      <w:r w:rsidRPr="00967361">
        <w:rPr>
          <w:rFonts w:hint="cs"/>
          <w:rtl/>
        </w:rPr>
        <w:t>في مرفق هذه الوثيقة.</w:t>
      </w:r>
    </w:p>
    <w:p w:rsidR="00967361" w:rsidRPr="00967361" w:rsidRDefault="00864173" w:rsidP="00864173">
      <w:pPr>
        <w:pStyle w:val="DecisionParaAR"/>
      </w:pPr>
      <w:r w:rsidRPr="00864173">
        <w:rPr>
          <w:rtl/>
        </w:rPr>
        <w:t>إن اللجنة مدعوة إلى استعراض الوثيقة الواردة في المرفق والتعليق عليها بغرض إعداد نسخة معدّلة منها.</w:t>
      </w:r>
    </w:p>
    <w:p w:rsidR="00291BA1" w:rsidRDefault="00967361" w:rsidP="00967361">
      <w:pPr>
        <w:pStyle w:val="EndofDocumentAR"/>
        <w:rPr>
          <w:rtl/>
        </w:rPr>
        <w:sectPr w:rsidR="00291BA1" w:rsidSect="00EB7752">
          <w:headerReference w:type="default" r:id="rId9"/>
          <w:pgSz w:w="11907" w:h="16840" w:code="9"/>
          <w:pgMar w:top="567" w:right="1418" w:bottom="1418" w:left="1134" w:header="510" w:footer="1021" w:gutter="0"/>
          <w:cols w:space="720"/>
          <w:titlePg/>
          <w:docGrid w:linePitch="299"/>
        </w:sectPr>
      </w:pPr>
      <w:r w:rsidRPr="00967361">
        <w:rPr>
          <w:rFonts w:hint="cs"/>
          <w:rtl/>
        </w:rPr>
        <w:t xml:space="preserve">[يلي ذلك </w:t>
      </w:r>
      <w:proofErr w:type="gramStart"/>
      <w:r w:rsidRPr="00967361">
        <w:rPr>
          <w:rFonts w:hint="cs"/>
          <w:rtl/>
        </w:rPr>
        <w:t>المرفق</w:t>
      </w:r>
      <w:proofErr w:type="gramEnd"/>
      <w:r w:rsidRPr="00967361">
        <w:rPr>
          <w:rFonts w:hint="cs"/>
          <w:rtl/>
        </w:rPr>
        <w:t>]</w:t>
      </w:r>
    </w:p>
    <w:p w:rsidR="00FC62BF" w:rsidRPr="00FC62BF" w:rsidRDefault="00FC62BF" w:rsidP="00FC62BF">
      <w:pPr>
        <w:bidi/>
        <w:spacing w:before="1800"/>
        <w:rPr>
          <w:rFonts w:ascii="Arabic Typesetting" w:hAnsi="Arabic Typesetting" w:cs="Arabic Typesetting"/>
          <w:b/>
          <w:bCs/>
          <w:sz w:val="56"/>
          <w:szCs w:val="56"/>
          <w:rtl/>
        </w:rPr>
      </w:pPr>
      <w:proofErr w:type="gramStart"/>
      <w:r w:rsidRPr="00FC62BF">
        <w:rPr>
          <w:rFonts w:ascii="Arabic Typesetting" w:hAnsi="Arabic Typesetting" w:cs="Arabic Typesetting"/>
          <w:b/>
          <w:bCs/>
          <w:sz w:val="56"/>
          <w:szCs w:val="56"/>
          <w:rtl/>
        </w:rPr>
        <w:lastRenderedPageBreak/>
        <w:t>حماية</w:t>
      </w:r>
      <w:proofErr w:type="gramEnd"/>
      <w:r w:rsidRPr="00FC62BF">
        <w:rPr>
          <w:rFonts w:ascii="Arabic Typesetting" w:hAnsi="Arabic Typesetting" w:cs="Arabic Typesetting"/>
          <w:b/>
          <w:bCs/>
          <w:sz w:val="56"/>
          <w:szCs w:val="56"/>
          <w:rtl/>
        </w:rPr>
        <w:t xml:space="preserve"> أشكال التعبير الثقافي التقليدي:</w:t>
      </w:r>
      <w:r w:rsidRPr="00FC62BF">
        <w:rPr>
          <w:rFonts w:ascii="Arabic Typesetting" w:hAnsi="Arabic Typesetting" w:cs="Arabic Typesetting"/>
          <w:b/>
          <w:bCs/>
          <w:sz w:val="56"/>
          <w:szCs w:val="56"/>
        </w:rPr>
        <w:br/>
      </w:r>
      <w:r w:rsidRPr="00FC62BF">
        <w:rPr>
          <w:rFonts w:ascii="Arabic Typesetting" w:hAnsi="Arabic Typesetting" w:cs="Arabic Typesetting"/>
          <w:b/>
          <w:bCs/>
          <w:sz w:val="56"/>
          <w:szCs w:val="56"/>
          <w:rtl/>
        </w:rPr>
        <w:t>مشروع مواد</w:t>
      </w:r>
    </w:p>
    <w:p w:rsidR="00FC62BF" w:rsidRPr="00FC62BF" w:rsidRDefault="00FC62BF" w:rsidP="00FC62BF">
      <w:pPr>
        <w:bidi/>
        <w:spacing w:after="240"/>
        <w:rPr>
          <w:rFonts w:ascii="Arabic Typesetting" w:hAnsi="Arabic Typesetting" w:cs="Arabic Typesetting"/>
          <w:b/>
          <w:bCs/>
          <w:sz w:val="40"/>
          <w:szCs w:val="40"/>
        </w:rPr>
      </w:pPr>
      <w:proofErr w:type="gramStart"/>
      <w:r w:rsidRPr="00FC62BF">
        <w:rPr>
          <w:rFonts w:ascii="Arabic Typesetting" w:hAnsi="Arabic Typesetting" w:cs="Arabic Typesetting" w:hint="cs"/>
          <w:b/>
          <w:bCs/>
          <w:sz w:val="40"/>
          <w:szCs w:val="40"/>
          <w:rtl/>
        </w:rPr>
        <w:t>نسخة</w:t>
      </w:r>
      <w:proofErr w:type="gramEnd"/>
      <w:r w:rsidRPr="00FC62BF">
        <w:rPr>
          <w:rFonts w:ascii="Arabic Typesetting" w:hAnsi="Arabic Typesetting" w:cs="Arabic Typesetting" w:hint="cs"/>
          <w:b/>
          <w:bCs/>
          <w:sz w:val="40"/>
          <w:szCs w:val="40"/>
          <w:rtl/>
        </w:rPr>
        <w:t xml:space="preserve"> الميسّرين المعد</w:t>
      </w:r>
      <w:r>
        <w:rPr>
          <w:rFonts w:ascii="Arabic Typesetting" w:hAnsi="Arabic Typesetting" w:cs="Arabic Typesetting" w:hint="cs"/>
          <w:b/>
          <w:bCs/>
          <w:sz w:val="40"/>
          <w:szCs w:val="40"/>
          <w:rtl/>
        </w:rPr>
        <w:t>ّ</w:t>
      </w:r>
      <w:r w:rsidRPr="00FC62BF">
        <w:rPr>
          <w:rFonts w:ascii="Arabic Typesetting" w:hAnsi="Arabic Typesetting" w:cs="Arabic Typesetting" w:hint="cs"/>
          <w:b/>
          <w:bCs/>
          <w:sz w:val="40"/>
          <w:szCs w:val="40"/>
          <w:rtl/>
        </w:rPr>
        <w:t>لة الثانية (</w:t>
      </w:r>
      <w:r w:rsidRPr="00FC62BF">
        <w:rPr>
          <w:rFonts w:ascii="Arabic Typesetting" w:hAnsi="Arabic Typesetting" w:cs="Arabic Typesetting"/>
          <w:b/>
          <w:bCs/>
          <w:sz w:val="40"/>
          <w:szCs w:val="40"/>
        </w:rPr>
        <w:t>Rev. 2</w:t>
      </w:r>
      <w:r w:rsidRPr="00FC62BF">
        <w:rPr>
          <w:rFonts w:ascii="Arabic Typesetting" w:hAnsi="Arabic Typesetting" w:cs="Arabic Typesetting" w:hint="cs"/>
          <w:b/>
          <w:bCs/>
          <w:sz w:val="40"/>
          <w:szCs w:val="40"/>
          <w:rtl/>
        </w:rPr>
        <w:t>) (كما وردت في اختتام الدورة الثالثة والثلاثين للجنة المعارف التقليدية في 3 مارس 2017)</w:t>
      </w:r>
    </w:p>
    <w:p w:rsidR="00FC62BF" w:rsidRPr="00FC62BF" w:rsidRDefault="00FC62BF" w:rsidP="00FC62BF">
      <w:pPr>
        <w:bidi/>
        <w:spacing w:after="240"/>
        <w:rPr>
          <w:rFonts w:ascii="Arabic Typesetting" w:hAnsi="Arabic Typesetting" w:cs="Arabic Typesetting"/>
          <w:b/>
          <w:bCs/>
          <w:sz w:val="40"/>
          <w:szCs w:val="40"/>
          <w:rtl/>
        </w:rPr>
      </w:pPr>
    </w:p>
    <w:p w:rsidR="00FC62BF" w:rsidRPr="00FC62BF" w:rsidRDefault="00FC62BF" w:rsidP="00FC62BF">
      <w:pPr>
        <w:bidi/>
        <w:spacing w:after="240" w:line="360" w:lineRule="exact"/>
        <w:rPr>
          <w:rFonts w:ascii="Arabic Typesetting" w:hAnsi="Arabic Typesetting" w:cs="Arabic Typesetting"/>
          <w:sz w:val="36"/>
          <w:szCs w:val="36"/>
        </w:rPr>
        <w:sectPr w:rsidR="00FC62BF" w:rsidRPr="00FC62BF" w:rsidSect="00EB7752">
          <w:headerReference w:type="default" r:id="rId10"/>
          <w:headerReference w:type="first" r:id="rId11"/>
          <w:pgSz w:w="11907" w:h="16840" w:code="9"/>
          <w:pgMar w:top="567" w:right="1418" w:bottom="1418" w:left="1134" w:header="510" w:footer="1021" w:gutter="0"/>
          <w:cols w:space="720"/>
          <w:titlePg/>
          <w:docGrid w:linePitch="299"/>
        </w:sectPr>
      </w:pPr>
    </w:p>
    <w:p w:rsidR="00FC62BF" w:rsidRPr="00FC62BF" w:rsidRDefault="00FC62BF" w:rsidP="00FC62BF">
      <w:pPr>
        <w:keepNext/>
        <w:bidi/>
        <w:spacing w:after="240" w:line="360" w:lineRule="exact"/>
        <w:rPr>
          <w:rFonts w:ascii="Arabic Typesetting" w:hAnsi="Arabic Typesetting" w:cs="Arabic Typesetting"/>
          <w:sz w:val="40"/>
          <w:szCs w:val="40"/>
          <w:u w:val="single"/>
          <w:rtl/>
        </w:rPr>
      </w:pPr>
      <w:r w:rsidRPr="00FC62BF">
        <w:rPr>
          <w:rFonts w:ascii="Arabic Typesetting" w:hAnsi="Arabic Typesetting" w:cs="Arabic Typesetting" w:hint="cs"/>
          <w:sz w:val="40"/>
          <w:szCs w:val="40"/>
          <w:u w:val="single"/>
          <w:rtl/>
        </w:rPr>
        <w:lastRenderedPageBreak/>
        <w:t>[المبادئ / الديباجة/ مقدمة]</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[1.</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w:t>
      </w:r>
      <w:proofErr w:type="gramStart"/>
      <w:r w:rsidRPr="00FC62BF">
        <w:rPr>
          <w:rFonts w:ascii="Arabic Typesetting" w:hAnsi="Arabic Typesetting" w:cs="Arabic Typesetting" w:hint="cs"/>
          <w:sz w:val="36"/>
          <w:szCs w:val="36"/>
          <w:rtl/>
        </w:rPr>
        <w:t>إقراراً</w:t>
      </w:r>
      <w:proofErr w:type="gramEnd"/>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الإقرار</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 بأن </w:t>
      </w:r>
      <w:r w:rsidRPr="00FC62BF">
        <w:rPr>
          <w:rFonts w:ascii="Arabic Typesetting" w:hAnsi="Arabic Typesetting" w:cs="Arabic Typesetting" w:hint="cs"/>
          <w:sz w:val="36"/>
          <w:szCs w:val="36"/>
          <w:rtl/>
        </w:rPr>
        <w:t>التراث الثقافي [ل</w:t>
      </w:r>
      <w:r w:rsidRPr="00FC62BF">
        <w:rPr>
          <w:rFonts w:ascii="Arabic Typesetting" w:hAnsi="Arabic Typesetting" w:cs="Arabic Typesetting"/>
          <w:sz w:val="36"/>
          <w:szCs w:val="36"/>
          <w:rtl/>
        </w:rPr>
        <w:t>لشعوب</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الأصلية و[</w:t>
      </w:r>
      <w:r w:rsidRPr="00FC62BF">
        <w:rPr>
          <w:rFonts w:ascii="Arabic Typesetting" w:hAnsi="Arabic Typesetting" w:cs="Arabic Typesetting"/>
          <w:sz w:val="36"/>
          <w:szCs w:val="36"/>
          <w:rtl/>
        </w:rPr>
        <w:t xml:space="preserve">الجماعات </w:t>
      </w:r>
      <w:r w:rsidRPr="00FC62BF">
        <w:rPr>
          <w:rFonts w:ascii="Arabic Typesetting" w:hAnsi="Arabic Typesetting" w:cs="Arabic Typesetting" w:hint="cs"/>
          <w:sz w:val="36"/>
          <w:szCs w:val="36"/>
          <w:rtl/>
        </w:rPr>
        <w:t>المحلية] [والأمم]</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 xml:space="preserve">/ المستفيدين يكتسي </w:t>
      </w:r>
      <w:r w:rsidRPr="00FC62BF">
        <w:rPr>
          <w:rFonts w:ascii="Arabic Typesetting" w:hAnsi="Arabic Typesetting" w:cs="Arabic Typesetting"/>
          <w:sz w:val="36"/>
          <w:szCs w:val="36"/>
          <w:rtl/>
        </w:rPr>
        <w:t xml:space="preserve">قيمة </w:t>
      </w:r>
      <w:r w:rsidRPr="00FC62BF">
        <w:rPr>
          <w:rFonts w:ascii="Arabic Typesetting" w:hAnsi="Arabic Typesetting" w:cs="Arabic Typesetting" w:hint="cs"/>
          <w:sz w:val="36"/>
          <w:szCs w:val="36"/>
          <w:rtl/>
        </w:rPr>
        <w:t>جوهرية</w:t>
      </w:r>
      <w:r w:rsidRPr="00FC62BF">
        <w:rPr>
          <w:rFonts w:ascii="Arabic Typesetting" w:hAnsi="Arabic Typesetting" w:cs="Arabic Typesetting"/>
          <w:sz w:val="36"/>
          <w:szCs w:val="36"/>
          <w:rtl/>
        </w:rPr>
        <w:t>، بما فيها قيمة اجتماعية وثقافية وروحية واقتصادية وعلمية وفكرية وتجارية وت</w:t>
      </w:r>
      <w:r w:rsidRPr="00FC62BF">
        <w:rPr>
          <w:rFonts w:ascii="Arabic Typesetting" w:hAnsi="Arabic Typesetting" w:cs="Arabic Typesetting" w:hint="cs"/>
          <w:sz w:val="36"/>
          <w:szCs w:val="36"/>
          <w:rtl/>
        </w:rPr>
        <w:t>عليمية.</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2.</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و[استرشاداً]/[</w:t>
      </w:r>
      <w:r w:rsidRPr="00FC62BF">
        <w:rPr>
          <w:rFonts w:ascii="Arabic Typesetting" w:hAnsi="Arabic Typesetting" w:cs="Arabic Typesetting"/>
          <w:sz w:val="36"/>
          <w:szCs w:val="36"/>
          <w:rtl/>
        </w:rPr>
        <w:t>الاسترشاد</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 بالتطلعات </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والأماني</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 xml:space="preserve">التي تعبّر عنها </w:t>
      </w:r>
      <w:r w:rsidRPr="00FC62BF">
        <w:rPr>
          <w:rFonts w:ascii="Arabic Typesetting" w:hAnsi="Arabic Typesetting" w:cs="Arabic Typesetting"/>
          <w:sz w:val="36"/>
          <w:szCs w:val="36"/>
          <w:rtl/>
        </w:rPr>
        <w:t xml:space="preserve">مباشرة </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الشعوب</w:t>
      </w:r>
      <w:r w:rsidRPr="00FC62BF">
        <w:rPr>
          <w:rFonts w:ascii="Arabic Typesetting" w:hAnsi="Arabic Typesetting" w:cs="Arabic Typesetting" w:hint="cs"/>
          <w:sz w:val="36"/>
          <w:szCs w:val="36"/>
          <w:rtl/>
        </w:rPr>
        <w:t>] الأصلية</w:t>
      </w:r>
      <w:r w:rsidRPr="00FC62BF">
        <w:rPr>
          <w:rFonts w:ascii="Arabic Typesetting" w:hAnsi="Arabic Typesetting" w:cs="Arabic Typesetting"/>
          <w:sz w:val="36"/>
          <w:szCs w:val="36"/>
          <w:rtl/>
        </w:rPr>
        <w:t xml:space="preserve"> و</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الجماعات </w:t>
      </w:r>
      <w:r w:rsidRPr="00FC62BF">
        <w:rPr>
          <w:rFonts w:ascii="Arabic Typesetting" w:hAnsi="Arabic Typesetting" w:cs="Arabic Typesetting" w:hint="cs"/>
          <w:sz w:val="36"/>
          <w:szCs w:val="36"/>
          <w:rtl/>
        </w:rPr>
        <w:t>المحلية] [والأمم]</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 xml:space="preserve">/ المستفيدون، </w:t>
      </w:r>
      <w:r w:rsidRPr="00FC62BF">
        <w:rPr>
          <w:rFonts w:ascii="Arabic Typesetting" w:hAnsi="Arabic Typesetting" w:cs="Arabic Typesetting"/>
          <w:sz w:val="36"/>
          <w:szCs w:val="36"/>
          <w:rtl/>
        </w:rPr>
        <w:t>واحترام حقوقها في ظل القانون الوطني والدولي</w:t>
      </w:r>
      <w:r w:rsidRPr="00FC62BF">
        <w:rPr>
          <w:rFonts w:ascii="Arabic Typesetting" w:hAnsi="Arabic Typesetting" w:cs="Arabic Typesetting" w:hint="cs"/>
          <w:sz w:val="36"/>
          <w:szCs w:val="36"/>
          <w:rtl/>
        </w:rPr>
        <w:t xml:space="preserve">، </w:t>
      </w:r>
      <w:r w:rsidRPr="00FC62BF">
        <w:rPr>
          <w:rFonts w:ascii="Arabic Typesetting" w:hAnsi="Arabic Typesetting" w:cs="Arabic Typesetting"/>
          <w:sz w:val="36"/>
          <w:szCs w:val="36"/>
          <w:rtl/>
        </w:rPr>
        <w:t xml:space="preserve">والإسهام في تحقيق الرخاء والتنمية الاقتصادية والثقافية والبيئية والاجتماعية المستدامة لتلك </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الشعوب</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 والجماعات</w:t>
      </w:r>
      <w:r w:rsidRPr="00FC62BF">
        <w:rPr>
          <w:rFonts w:ascii="Arabic Typesetting" w:hAnsi="Arabic Typesetting" w:cs="Arabic Typesetting" w:hint="cs"/>
          <w:sz w:val="36"/>
          <w:szCs w:val="36"/>
          <w:rtl/>
        </w:rPr>
        <w:t xml:space="preserve"> [والأمم] / المستفيدين.</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3.</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و[تسليماً]/[</w:t>
      </w:r>
      <w:r w:rsidRPr="00FC62BF">
        <w:rPr>
          <w:rFonts w:ascii="Arabic Typesetting" w:hAnsi="Arabic Typesetting" w:cs="Arabic Typesetting"/>
          <w:sz w:val="36"/>
          <w:szCs w:val="36"/>
          <w:rtl/>
        </w:rPr>
        <w:t>التسليم</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 بأن الثقافات التقليدية والفولكلور تشكل أُطُراً للابتكار والإبداع تعود ب</w:t>
      </w:r>
      <w:r w:rsidRPr="00FC62BF">
        <w:rPr>
          <w:rFonts w:ascii="Arabic Typesetting" w:hAnsi="Arabic Typesetting" w:cs="Arabic Typesetting" w:hint="cs"/>
          <w:sz w:val="36"/>
          <w:szCs w:val="36"/>
          <w:rtl/>
        </w:rPr>
        <w:t xml:space="preserve">منافع </w:t>
      </w:r>
      <w:r w:rsidRPr="00FC62BF">
        <w:rPr>
          <w:rFonts w:ascii="Arabic Typesetting" w:hAnsi="Arabic Typesetting" w:cs="Arabic Typesetting"/>
          <w:sz w:val="36"/>
          <w:szCs w:val="36"/>
          <w:rtl/>
        </w:rPr>
        <w:t xml:space="preserve">على </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الشعوب</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 الأصلية و</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الجماعات </w:t>
      </w:r>
      <w:r w:rsidRPr="00FC62BF">
        <w:rPr>
          <w:rFonts w:ascii="Arabic Typesetting" w:hAnsi="Arabic Typesetting" w:cs="Arabic Typesetting" w:hint="cs"/>
          <w:sz w:val="36"/>
          <w:szCs w:val="36"/>
          <w:rtl/>
        </w:rPr>
        <w:t>المحلية] [والأمم]</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 xml:space="preserve">/المستفيدين، </w:t>
      </w:r>
      <w:r w:rsidRPr="00FC62BF">
        <w:rPr>
          <w:rFonts w:ascii="Arabic Typesetting" w:hAnsi="Arabic Typesetting" w:cs="Arabic Typesetting"/>
          <w:sz w:val="36"/>
          <w:szCs w:val="36"/>
          <w:rtl/>
        </w:rPr>
        <w:t xml:space="preserve">وعلى البشرية </w:t>
      </w:r>
      <w:r w:rsidRPr="00FC62BF">
        <w:rPr>
          <w:rFonts w:ascii="Arabic Typesetting" w:hAnsi="Arabic Typesetting" w:cs="Arabic Typesetting" w:hint="cs"/>
          <w:sz w:val="36"/>
          <w:szCs w:val="36"/>
          <w:rtl/>
        </w:rPr>
        <w:t>جمعاء.</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4.</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 xml:space="preserve">و[إقراراً]/[الإقرار] بأهمية </w:t>
      </w:r>
      <w:r w:rsidRPr="00FC62BF">
        <w:rPr>
          <w:rFonts w:ascii="Arabic Typesetting" w:hAnsi="Arabic Typesetting" w:cs="Arabic Typesetting"/>
          <w:sz w:val="36"/>
          <w:szCs w:val="36"/>
          <w:rtl/>
        </w:rPr>
        <w:t>تشجيع احترام الثقافات التقليدية والفولكلور و</w:t>
      </w:r>
      <w:r w:rsidRPr="00FC62BF">
        <w:rPr>
          <w:rFonts w:ascii="Arabic Typesetting" w:hAnsi="Arabic Typesetting" w:cs="Arabic Typesetting" w:hint="cs"/>
          <w:sz w:val="36"/>
          <w:szCs w:val="36"/>
          <w:rtl/>
        </w:rPr>
        <w:t xml:space="preserve">احترام </w:t>
      </w:r>
      <w:r w:rsidRPr="00FC62BF">
        <w:rPr>
          <w:rFonts w:ascii="Arabic Typesetting" w:hAnsi="Arabic Typesetting" w:cs="Arabic Typesetting"/>
          <w:sz w:val="36"/>
          <w:szCs w:val="36"/>
          <w:rtl/>
        </w:rPr>
        <w:t xml:space="preserve">كرامة </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الشعوب</w:t>
      </w:r>
      <w:r w:rsidRPr="00FC62BF">
        <w:rPr>
          <w:rFonts w:ascii="Arabic Typesetting" w:hAnsi="Arabic Typesetting" w:cs="Arabic Typesetting" w:hint="cs"/>
          <w:sz w:val="36"/>
          <w:szCs w:val="36"/>
          <w:rtl/>
        </w:rPr>
        <w:t>] الأصلية</w:t>
      </w:r>
      <w:r w:rsidRPr="00FC62BF">
        <w:rPr>
          <w:rFonts w:ascii="Arabic Typesetting" w:hAnsi="Arabic Typesetting" w:cs="Arabic Typesetting"/>
          <w:sz w:val="36"/>
          <w:szCs w:val="36"/>
          <w:rtl/>
        </w:rPr>
        <w:t xml:space="preserve"> و</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الجماعات </w:t>
      </w:r>
      <w:r w:rsidRPr="00FC62BF">
        <w:rPr>
          <w:rFonts w:ascii="Arabic Typesetting" w:hAnsi="Arabic Typesetting" w:cs="Arabic Typesetting" w:hint="cs"/>
          <w:sz w:val="36"/>
          <w:szCs w:val="36"/>
          <w:rtl/>
        </w:rPr>
        <w:t xml:space="preserve">المحلية] [والأمم] / المستفيدين </w:t>
      </w:r>
      <w:r w:rsidRPr="00FC62BF">
        <w:rPr>
          <w:rFonts w:ascii="Arabic Typesetting" w:hAnsi="Arabic Typesetting" w:cs="Arabic Typesetting"/>
          <w:sz w:val="36"/>
          <w:szCs w:val="36"/>
          <w:rtl/>
        </w:rPr>
        <w:t xml:space="preserve">التي </w:t>
      </w:r>
      <w:r w:rsidRPr="00FC62BF">
        <w:rPr>
          <w:rFonts w:ascii="Arabic Typesetting" w:hAnsi="Arabic Typesetting" w:cs="Arabic Typesetting" w:hint="cs"/>
          <w:sz w:val="36"/>
          <w:szCs w:val="36"/>
          <w:rtl/>
        </w:rPr>
        <w:t xml:space="preserve">تقي </w:t>
      </w:r>
      <w:r w:rsidRPr="00FC62BF">
        <w:rPr>
          <w:rFonts w:ascii="Arabic Typesetting" w:hAnsi="Arabic Typesetting" w:cs="Arabic Typesetting"/>
          <w:sz w:val="36"/>
          <w:szCs w:val="36"/>
          <w:rtl/>
        </w:rPr>
        <w:t>أشكال التعبير عن تلك الثقافات و</w:t>
      </w:r>
      <w:r w:rsidRPr="00FC62BF">
        <w:rPr>
          <w:rFonts w:ascii="Arabic Typesetting" w:hAnsi="Arabic Typesetting" w:cs="Arabic Typesetting" w:hint="cs"/>
          <w:sz w:val="36"/>
          <w:szCs w:val="36"/>
          <w:rtl/>
        </w:rPr>
        <w:t xml:space="preserve">ذلك </w:t>
      </w:r>
      <w:r w:rsidRPr="00FC62BF">
        <w:rPr>
          <w:rFonts w:ascii="Arabic Typesetting" w:hAnsi="Arabic Typesetting" w:cs="Arabic Typesetting"/>
          <w:sz w:val="36"/>
          <w:szCs w:val="36"/>
          <w:rtl/>
        </w:rPr>
        <w:t xml:space="preserve">الفولكلور وتحافظ عليها، </w:t>
      </w:r>
      <w:r w:rsidRPr="00FC62BF">
        <w:rPr>
          <w:rFonts w:ascii="Arabic Typesetting" w:hAnsi="Arabic Typesetting" w:cs="Arabic Typesetting" w:hint="cs"/>
          <w:sz w:val="36"/>
          <w:szCs w:val="36"/>
          <w:rtl/>
        </w:rPr>
        <w:t xml:space="preserve">واحترام </w:t>
      </w:r>
      <w:r w:rsidRPr="00FC62BF">
        <w:rPr>
          <w:rFonts w:ascii="Arabic Typesetting" w:hAnsi="Arabic Typesetting" w:cs="Arabic Typesetting"/>
          <w:sz w:val="36"/>
          <w:szCs w:val="36"/>
          <w:rtl/>
        </w:rPr>
        <w:t xml:space="preserve">سلامتها الثقافية </w:t>
      </w:r>
      <w:r w:rsidRPr="00FC62BF">
        <w:rPr>
          <w:rFonts w:ascii="Arabic Typesetting" w:hAnsi="Arabic Typesetting" w:cs="Arabic Typesetting" w:hint="cs"/>
          <w:sz w:val="36"/>
          <w:szCs w:val="36"/>
          <w:rtl/>
        </w:rPr>
        <w:t xml:space="preserve">وقيمها </w:t>
      </w:r>
      <w:r w:rsidRPr="00FC62BF">
        <w:rPr>
          <w:rFonts w:ascii="Arabic Typesetting" w:hAnsi="Arabic Typesetting" w:cs="Arabic Typesetting"/>
          <w:sz w:val="36"/>
          <w:szCs w:val="36"/>
          <w:rtl/>
        </w:rPr>
        <w:t>الفلسفية والفكرية والروحية</w:t>
      </w:r>
      <w:r w:rsidRPr="00FC62BF">
        <w:rPr>
          <w:rFonts w:ascii="Arabic Typesetting" w:hAnsi="Arabic Typesetting" w:cs="Arabic Typesetting" w:hint="cs"/>
          <w:sz w:val="36"/>
          <w:szCs w:val="36"/>
          <w:rtl/>
        </w:rPr>
        <w:t>.</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5.</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و[</w:t>
      </w:r>
      <w:proofErr w:type="gramStart"/>
      <w:r w:rsidRPr="00FC62BF">
        <w:rPr>
          <w:rFonts w:ascii="Arabic Typesetting" w:hAnsi="Arabic Typesetting" w:cs="Arabic Typesetting" w:hint="cs"/>
          <w:sz w:val="36"/>
          <w:szCs w:val="36"/>
          <w:rtl/>
        </w:rPr>
        <w:t>احتراماً</w:t>
      </w:r>
      <w:proofErr w:type="gramEnd"/>
      <w:r w:rsidRPr="00FC62BF">
        <w:rPr>
          <w:rFonts w:ascii="Arabic Typesetting" w:hAnsi="Arabic Typesetting" w:cs="Arabic Typesetting" w:hint="cs"/>
          <w:sz w:val="36"/>
          <w:szCs w:val="36"/>
          <w:rtl/>
        </w:rPr>
        <w:t xml:space="preserve"> لـ]/[</w:t>
      </w:r>
      <w:r w:rsidRPr="00FC62BF">
        <w:rPr>
          <w:rFonts w:ascii="Arabic Typesetting" w:hAnsi="Arabic Typesetting" w:cs="Arabic Typesetting"/>
          <w:sz w:val="36"/>
          <w:szCs w:val="36"/>
          <w:rtl/>
        </w:rPr>
        <w:t>احترام</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 استخدام أشكال التعبير الثقافي التقليدي وتطو</w:t>
      </w:r>
      <w:r w:rsidRPr="00FC62BF">
        <w:rPr>
          <w:rFonts w:ascii="Arabic Typesetting" w:hAnsi="Arabic Typesetting" w:cs="Arabic Typesetting" w:hint="cs"/>
          <w:sz w:val="36"/>
          <w:szCs w:val="36"/>
          <w:rtl/>
        </w:rPr>
        <w:t>ي</w:t>
      </w:r>
      <w:r w:rsidRPr="00FC62BF">
        <w:rPr>
          <w:rFonts w:ascii="Arabic Typesetting" w:hAnsi="Arabic Typesetting" w:cs="Arabic Typesetting"/>
          <w:sz w:val="36"/>
          <w:szCs w:val="36"/>
          <w:rtl/>
        </w:rPr>
        <w:t xml:space="preserve">رها وتبادلها وتناقلها </w:t>
      </w:r>
      <w:r w:rsidRPr="00FC62BF">
        <w:rPr>
          <w:rFonts w:ascii="Arabic Typesetting" w:hAnsi="Arabic Typesetting" w:cs="Arabic Typesetting" w:hint="cs"/>
          <w:sz w:val="36"/>
          <w:szCs w:val="36"/>
          <w:rtl/>
        </w:rPr>
        <w:t>بشكل متواصل</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داخل</w:t>
      </w:r>
      <w:r w:rsidRPr="00FC62BF">
        <w:rPr>
          <w:rFonts w:ascii="Arabic Typesetting" w:hAnsi="Arabic Typesetting" w:cs="Arabic Typesetting"/>
          <w:sz w:val="36"/>
          <w:szCs w:val="36"/>
          <w:rtl/>
        </w:rPr>
        <w:t xml:space="preserve"> الجماعات وفي</w:t>
      </w:r>
      <w:r w:rsidRPr="00FC62BF">
        <w:rPr>
          <w:rFonts w:ascii="Arabic Typesetting" w:hAnsi="Arabic Typesetting" w:cs="Arabic Typesetting" w:hint="cs"/>
          <w:sz w:val="36"/>
          <w:szCs w:val="36"/>
          <w:rtl/>
        </w:rPr>
        <w:t>م</w:t>
      </w:r>
      <w:r w:rsidRPr="00FC62BF">
        <w:rPr>
          <w:rFonts w:ascii="Arabic Typesetting" w:hAnsi="Arabic Typesetting" w:cs="Arabic Typesetting"/>
          <w:sz w:val="36"/>
          <w:szCs w:val="36"/>
          <w:rtl/>
        </w:rPr>
        <w:t>ا بينها</w:t>
      </w:r>
      <w:r w:rsidRPr="00FC62BF">
        <w:rPr>
          <w:rFonts w:ascii="Arabic Typesetting" w:hAnsi="Arabic Typesetting" w:cs="Arabic Typesetting" w:hint="cs"/>
          <w:sz w:val="36"/>
          <w:szCs w:val="36"/>
          <w:rtl/>
        </w:rPr>
        <w:t xml:space="preserve"> </w:t>
      </w:r>
      <w:r w:rsidRPr="00FC62BF">
        <w:rPr>
          <w:rFonts w:ascii="Arabic Typesetting" w:hAnsi="Arabic Typesetting" w:cs="Arabic Typesetting"/>
          <w:sz w:val="36"/>
          <w:szCs w:val="36"/>
          <w:rtl/>
        </w:rPr>
        <w:t>وفقا للأعراف القائمة</w:t>
      </w:r>
      <w:r w:rsidRPr="00FC62BF">
        <w:rPr>
          <w:rFonts w:ascii="Arabic Typesetting" w:hAnsi="Arabic Typesetting" w:cs="Arabic Typesetting" w:hint="cs"/>
          <w:sz w:val="36"/>
          <w:szCs w:val="36"/>
          <w:rtl/>
        </w:rPr>
        <w:t>.</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6.</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و[</w:t>
      </w:r>
      <w:proofErr w:type="gramStart"/>
      <w:r w:rsidRPr="00FC62BF">
        <w:rPr>
          <w:rFonts w:ascii="Arabic Typesetting" w:hAnsi="Arabic Typesetting" w:cs="Arabic Typesetting" w:hint="cs"/>
          <w:sz w:val="36"/>
          <w:szCs w:val="36"/>
          <w:rtl/>
        </w:rPr>
        <w:t>إسهاماً</w:t>
      </w:r>
      <w:proofErr w:type="gramEnd"/>
      <w:r w:rsidRPr="00FC62BF">
        <w:rPr>
          <w:rFonts w:ascii="Arabic Typesetting" w:hAnsi="Arabic Typesetting" w:cs="Arabic Typesetting" w:hint="cs"/>
          <w:sz w:val="36"/>
          <w:szCs w:val="36"/>
          <w:rtl/>
        </w:rPr>
        <w:t>]/[الإسهام] في تعزيز وحماية تنوع أشكال التعبير الثقافي التقليدي، [وحقوق المستفيدين فيما يخص أشكال تعبيرهم الثقافي التقليدي].</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7.</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و[إقراراً]/[</w:t>
      </w:r>
      <w:r w:rsidRPr="00FC62BF">
        <w:rPr>
          <w:rFonts w:ascii="Arabic Typesetting" w:hAnsi="Arabic Typesetting" w:cs="Arabic Typesetting"/>
          <w:sz w:val="36"/>
          <w:szCs w:val="36"/>
          <w:rtl/>
        </w:rPr>
        <w:t>الإ</w:t>
      </w:r>
      <w:r w:rsidRPr="00FC62BF">
        <w:rPr>
          <w:rFonts w:ascii="Arabic Typesetting" w:hAnsi="Arabic Typesetting" w:cs="Arabic Typesetting" w:hint="cs"/>
          <w:sz w:val="36"/>
          <w:szCs w:val="36"/>
          <w:rtl/>
        </w:rPr>
        <w:t>قرار]</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بأهمية حماية ووقاية</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 xml:space="preserve">وصون </w:t>
      </w:r>
      <w:r w:rsidRPr="00FC62BF">
        <w:rPr>
          <w:rFonts w:ascii="Arabic Typesetting" w:hAnsi="Arabic Typesetting" w:cs="Arabic Typesetting"/>
          <w:sz w:val="36"/>
          <w:szCs w:val="36"/>
          <w:rtl/>
        </w:rPr>
        <w:t>البيئة التي تنشأ</w:t>
      </w:r>
      <w:r w:rsidRPr="00FC62BF">
        <w:rPr>
          <w:rFonts w:ascii="Arabic Typesetting" w:hAnsi="Arabic Typesetting" w:cs="Arabic Typesetting" w:hint="cs"/>
          <w:sz w:val="36"/>
          <w:szCs w:val="36"/>
          <w:rtl/>
        </w:rPr>
        <w:t xml:space="preserve"> فيها</w:t>
      </w:r>
      <w:r w:rsidRPr="00FC62BF">
        <w:rPr>
          <w:rFonts w:ascii="Arabic Typesetting" w:hAnsi="Arabic Typesetting" w:cs="Arabic Typesetting"/>
          <w:sz w:val="36"/>
          <w:szCs w:val="36"/>
          <w:rtl/>
        </w:rPr>
        <w:t xml:space="preserve"> أشكال التعبير الثقافي التقليدي و</w:t>
      </w:r>
      <w:r w:rsidRPr="00FC62BF">
        <w:rPr>
          <w:rFonts w:ascii="Arabic Typesetting" w:hAnsi="Arabic Typesetting" w:cs="Arabic Typesetting" w:hint="cs"/>
          <w:sz w:val="36"/>
          <w:szCs w:val="36"/>
          <w:rtl/>
        </w:rPr>
        <w:t>تُحفظ فيها</w:t>
      </w:r>
      <w:r w:rsidRPr="00FC62BF">
        <w:rPr>
          <w:rFonts w:ascii="Arabic Typesetting" w:hAnsi="Arabic Typesetting" w:cs="Arabic Typesetting"/>
          <w:sz w:val="36"/>
          <w:szCs w:val="36"/>
          <w:rtl/>
        </w:rPr>
        <w:t>، بما يعود ب</w:t>
      </w:r>
      <w:r w:rsidRPr="00FC62BF">
        <w:rPr>
          <w:rFonts w:ascii="Arabic Typesetting" w:hAnsi="Arabic Typesetting" w:cs="Arabic Typesetting" w:hint="cs"/>
          <w:sz w:val="36"/>
          <w:szCs w:val="36"/>
          <w:rtl/>
        </w:rPr>
        <w:t>منافع</w:t>
      </w:r>
      <w:r w:rsidRPr="00FC62BF">
        <w:rPr>
          <w:rFonts w:ascii="Arabic Typesetting" w:hAnsi="Arabic Typesetting" w:cs="Arabic Typesetting"/>
          <w:sz w:val="36"/>
          <w:szCs w:val="36"/>
          <w:rtl/>
        </w:rPr>
        <w:t xml:space="preserve"> مباشرة على </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الشعوب</w:t>
      </w:r>
      <w:r w:rsidRPr="00FC62BF">
        <w:rPr>
          <w:rFonts w:ascii="Arabic Typesetting" w:hAnsi="Arabic Typesetting" w:cs="Arabic Typesetting" w:hint="cs"/>
          <w:sz w:val="36"/>
          <w:szCs w:val="36"/>
          <w:rtl/>
        </w:rPr>
        <w:t>] الأصلية</w:t>
      </w:r>
      <w:r w:rsidRPr="00FC62BF">
        <w:rPr>
          <w:rFonts w:ascii="Arabic Typesetting" w:hAnsi="Arabic Typesetting" w:cs="Arabic Typesetting"/>
          <w:sz w:val="36"/>
          <w:szCs w:val="36"/>
          <w:rtl/>
        </w:rPr>
        <w:t xml:space="preserve"> و</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الجماعات </w:t>
      </w:r>
      <w:r w:rsidRPr="00FC62BF">
        <w:rPr>
          <w:rFonts w:ascii="Arabic Typesetting" w:hAnsi="Arabic Typesetting" w:cs="Arabic Typesetting" w:hint="cs"/>
          <w:sz w:val="36"/>
          <w:szCs w:val="36"/>
          <w:rtl/>
        </w:rPr>
        <w:t>المحلية]</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[والأمم]</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/المستفيدين، و</w:t>
      </w:r>
      <w:r w:rsidRPr="00FC62BF">
        <w:rPr>
          <w:rFonts w:ascii="Arabic Typesetting" w:hAnsi="Arabic Typesetting" w:cs="Arabic Typesetting"/>
          <w:sz w:val="36"/>
          <w:szCs w:val="36"/>
          <w:rtl/>
        </w:rPr>
        <w:t xml:space="preserve">على البشرية </w:t>
      </w:r>
      <w:r w:rsidRPr="00FC62BF">
        <w:rPr>
          <w:rFonts w:ascii="Arabic Typesetting" w:hAnsi="Arabic Typesetting" w:cs="Arabic Typesetting" w:hint="cs"/>
          <w:sz w:val="36"/>
          <w:szCs w:val="36"/>
          <w:rtl/>
        </w:rPr>
        <w:t>عموما.</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8.</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و[</w:t>
      </w:r>
      <w:proofErr w:type="gramStart"/>
      <w:r w:rsidRPr="00FC62BF">
        <w:rPr>
          <w:rFonts w:ascii="Arabic Typesetting" w:hAnsi="Arabic Typesetting" w:cs="Arabic Typesetting" w:hint="cs"/>
          <w:sz w:val="36"/>
          <w:szCs w:val="36"/>
          <w:rtl/>
        </w:rPr>
        <w:t>إقراراً</w:t>
      </w:r>
      <w:proofErr w:type="gramEnd"/>
      <w:r w:rsidRPr="00FC62BF">
        <w:rPr>
          <w:rFonts w:ascii="Arabic Typesetting" w:hAnsi="Arabic Typesetting" w:cs="Arabic Typesetting" w:hint="cs"/>
          <w:sz w:val="36"/>
          <w:szCs w:val="36"/>
          <w:rtl/>
        </w:rPr>
        <w:t xml:space="preserve">]/[الإقرار] بأهمية </w:t>
      </w:r>
      <w:r w:rsidRPr="00FC62BF">
        <w:rPr>
          <w:rFonts w:ascii="Arabic Typesetting" w:hAnsi="Arabic Typesetting" w:cs="Arabic Typesetting"/>
          <w:sz w:val="36"/>
          <w:szCs w:val="36"/>
          <w:rtl/>
        </w:rPr>
        <w:t xml:space="preserve">تعزيز اليقين والشفافية والاحترام المتبادل والتفاهم في العلاقات بين </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الشعوب</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 xml:space="preserve">الأصلية </w:t>
      </w:r>
      <w:r w:rsidRPr="00FC62BF">
        <w:rPr>
          <w:rFonts w:ascii="Arabic Typesetting" w:hAnsi="Arabic Typesetting" w:cs="Arabic Typesetting"/>
          <w:sz w:val="36"/>
          <w:szCs w:val="36"/>
          <w:rtl/>
        </w:rPr>
        <w:t>و</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الجماعات </w:t>
      </w:r>
      <w:r w:rsidRPr="00FC62BF">
        <w:rPr>
          <w:rFonts w:ascii="Arabic Typesetting" w:hAnsi="Arabic Typesetting" w:cs="Arabic Typesetting" w:hint="cs"/>
          <w:sz w:val="36"/>
          <w:szCs w:val="36"/>
          <w:rtl/>
        </w:rPr>
        <w:t xml:space="preserve">المحلية] [والأمم] / المستفيدين </w:t>
      </w:r>
      <w:r w:rsidRPr="00FC62BF">
        <w:rPr>
          <w:rFonts w:ascii="Arabic Typesetting" w:hAnsi="Arabic Typesetting" w:cs="Arabic Typesetting"/>
          <w:sz w:val="36"/>
          <w:szCs w:val="36"/>
          <w:rtl/>
        </w:rPr>
        <w:t>من جهة، والأوساط الأكاديمية والتجارية والحكومية والت</w:t>
      </w:r>
      <w:r w:rsidRPr="00FC62BF">
        <w:rPr>
          <w:rFonts w:ascii="Arabic Typesetting" w:hAnsi="Arabic Typesetting" w:cs="Arabic Typesetting" w:hint="cs"/>
          <w:sz w:val="36"/>
          <w:szCs w:val="36"/>
          <w:rtl/>
        </w:rPr>
        <w:t>عليمية</w:t>
      </w:r>
      <w:r w:rsidRPr="00FC62BF">
        <w:rPr>
          <w:rFonts w:ascii="Arabic Typesetting" w:hAnsi="Arabic Typesetting" w:cs="Arabic Typesetting"/>
          <w:sz w:val="36"/>
          <w:szCs w:val="36"/>
          <w:rtl/>
        </w:rPr>
        <w:t xml:space="preserve"> وغيرها من أوساط مستخدمي أشكال التعبير الثقافي التقليدي من جهة أخرى.</w:t>
      </w:r>
      <w:r w:rsidRPr="00FC62BF">
        <w:rPr>
          <w:rFonts w:ascii="Arabic Typesetting" w:hAnsi="Arabic Typesetting" w:cs="Arabic Typesetting" w:hint="cs"/>
          <w:sz w:val="36"/>
          <w:szCs w:val="36"/>
          <w:rtl/>
        </w:rPr>
        <w:t>]</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9.</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[و[تسليماً]/[</w:t>
      </w:r>
      <w:r w:rsidRPr="00FC62BF">
        <w:rPr>
          <w:rFonts w:ascii="Arabic Typesetting" w:hAnsi="Arabic Typesetting" w:cs="Arabic Typesetting"/>
          <w:sz w:val="36"/>
          <w:szCs w:val="36"/>
          <w:rtl/>
        </w:rPr>
        <w:t>التسليم</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 بأن</w:t>
      </w:r>
      <w:r w:rsidRPr="00FC62BF">
        <w:rPr>
          <w:rFonts w:ascii="Arabic Typesetting" w:hAnsi="Arabic Typesetting" w:cs="Arabic Typesetting" w:hint="cs"/>
          <w:sz w:val="36"/>
          <w:szCs w:val="36"/>
          <w:rtl/>
        </w:rPr>
        <w:t xml:space="preserve">ه </w:t>
      </w:r>
      <w:r w:rsidRPr="00FC62BF">
        <w:rPr>
          <w:rFonts w:ascii="Arabic Typesetting" w:hAnsi="Arabic Typesetting" w:cs="Arabic Typesetting"/>
          <w:sz w:val="36"/>
          <w:szCs w:val="36"/>
          <w:rtl/>
        </w:rPr>
        <w:t xml:space="preserve">ينبغي لحماية </w:t>
      </w:r>
      <w:r w:rsidRPr="00FC62BF">
        <w:rPr>
          <w:rFonts w:ascii="Arabic Typesetting" w:hAnsi="Arabic Typesetting" w:cs="Arabic Typesetting" w:hint="cs"/>
          <w:sz w:val="36"/>
          <w:szCs w:val="36"/>
          <w:rtl/>
        </w:rPr>
        <w:t xml:space="preserve">أشكال التعبير الثقافي التقليدي </w:t>
      </w:r>
      <w:r w:rsidRPr="00FC62BF">
        <w:rPr>
          <w:rFonts w:ascii="Arabic Typesetting" w:hAnsi="Arabic Typesetting" w:cs="Arabic Typesetting"/>
          <w:sz w:val="36"/>
          <w:szCs w:val="36"/>
          <w:rtl/>
        </w:rPr>
        <w:t xml:space="preserve">الإسهام في النهوض بالابتكار ونقل المعارف ونشرها بما يعود بالمنفعة على كل من أصحاب </w:t>
      </w:r>
      <w:r w:rsidRPr="00FC62BF">
        <w:rPr>
          <w:rFonts w:ascii="Arabic Typesetting" w:hAnsi="Arabic Typesetting" w:cs="Arabic Typesetting" w:hint="cs"/>
          <w:sz w:val="36"/>
          <w:szCs w:val="36"/>
          <w:rtl/>
        </w:rPr>
        <w:t>أشكال التعبير الثقافي التقليدي</w:t>
      </w:r>
      <w:r w:rsidRPr="00FC62BF">
        <w:rPr>
          <w:rFonts w:ascii="Arabic Typesetting" w:hAnsi="Arabic Typesetting" w:cs="Arabic Typesetting"/>
          <w:sz w:val="36"/>
          <w:szCs w:val="36"/>
          <w:rtl/>
        </w:rPr>
        <w:t xml:space="preserve"> ومستخدميها وبطريقة تساعد على تحقيق الرفاه الاجتماعي والاقتصادي وإرساء توازن بين الحقوق والواجبات</w:t>
      </w:r>
      <w:r w:rsidRPr="00FC62BF">
        <w:rPr>
          <w:rFonts w:ascii="Arabic Typesetting" w:hAnsi="Arabic Typesetting" w:cs="Arabic Typesetting" w:hint="cs"/>
          <w:sz w:val="36"/>
          <w:szCs w:val="36"/>
          <w:rtl/>
        </w:rPr>
        <w:t>.]</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10.</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 xml:space="preserve">[و[إقراراً]/[الإقرار] </w:t>
      </w:r>
      <w:r w:rsidRPr="00FC62BF">
        <w:rPr>
          <w:rFonts w:ascii="Arabic Typesetting" w:hAnsi="Arabic Typesetting" w:cs="Arabic Typesetting"/>
          <w:sz w:val="36"/>
          <w:szCs w:val="36"/>
          <w:rtl/>
        </w:rPr>
        <w:t>بالقيمة التي يكتسيها ملك عام حيوي ومجموعة المعارف المتاحة للاستخدام من قبل الجميع، والتي تُعد ضرورية للإبداع والابتكار، وبالحاجة إلى حماية الملك العام والحفاظ عليه وتعزيزه</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w:t>
      </w:r>
    </w:p>
    <w:p w:rsidR="00FC62BF" w:rsidRPr="00FC62BF" w:rsidRDefault="00FC62BF" w:rsidP="00FC62BF">
      <w:pPr>
        <w:bidi/>
        <w:spacing w:after="240" w:line="360" w:lineRule="exact"/>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rPr>
        <w:t>11.</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lang w:bidi="ar-EG"/>
        </w:rPr>
        <w:t xml:space="preserve">[تشجيع/تيسير </w:t>
      </w:r>
      <w:r w:rsidRPr="00FC62BF">
        <w:rPr>
          <w:rFonts w:ascii="Arabic Typesetting" w:hAnsi="Arabic Typesetting" w:cs="Arabic Typesetting"/>
          <w:sz w:val="36"/>
          <w:szCs w:val="36"/>
          <w:rtl/>
          <w:lang w:bidi="ar-EG"/>
        </w:rPr>
        <w:t xml:space="preserve">الحرية الفكرية والفنية وأعمال البحث </w:t>
      </w:r>
      <w:r w:rsidRPr="00FC62BF">
        <w:rPr>
          <w:rFonts w:ascii="Arabic Typesetting" w:hAnsi="Arabic Typesetting" w:cs="Arabic Typesetting" w:hint="cs"/>
          <w:sz w:val="36"/>
          <w:szCs w:val="36"/>
          <w:rtl/>
          <w:lang w:bidi="ar-EG"/>
        </w:rPr>
        <w:t xml:space="preserve">[أو غيرها من الأعمال العادلة] </w:t>
      </w:r>
      <w:r w:rsidRPr="00FC62BF">
        <w:rPr>
          <w:rFonts w:ascii="Arabic Typesetting" w:hAnsi="Arabic Typesetting" w:cs="Arabic Typesetting"/>
          <w:sz w:val="36"/>
          <w:szCs w:val="36"/>
          <w:rtl/>
          <w:lang w:bidi="ar-EG"/>
        </w:rPr>
        <w:t xml:space="preserve">والتبادل الثقافي </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بشروط </w:t>
      </w:r>
      <w:r w:rsidRPr="00FC62BF">
        <w:rPr>
          <w:rFonts w:ascii="Arabic Typesetting" w:hAnsi="Arabic Typesetting" w:cs="Arabic Typesetting" w:hint="cs"/>
          <w:sz w:val="36"/>
          <w:szCs w:val="36"/>
          <w:rtl/>
          <w:lang w:bidi="ar-EG"/>
        </w:rPr>
        <w:t xml:space="preserve">متفق عليها </w:t>
      </w:r>
      <w:r w:rsidRPr="00FC62BF">
        <w:rPr>
          <w:rFonts w:ascii="Arabic Typesetting" w:hAnsi="Arabic Typesetting" w:cs="Arabic Typesetting"/>
          <w:sz w:val="36"/>
          <w:szCs w:val="36"/>
          <w:rtl/>
          <w:lang w:bidi="ar-EG"/>
        </w:rPr>
        <w:t xml:space="preserve">تكون </w:t>
      </w:r>
      <w:r w:rsidRPr="00FC62BF">
        <w:rPr>
          <w:rFonts w:ascii="Arabic Typesetting" w:hAnsi="Arabic Typesetting" w:cs="Arabic Typesetting" w:hint="cs"/>
          <w:sz w:val="36"/>
          <w:szCs w:val="36"/>
          <w:rtl/>
          <w:lang w:bidi="ar-EG"/>
        </w:rPr>
        <w:t>عادلة و</w:t>
      </w:r>
      <w:r w:rsidRPr="00FC62BF">
        <w:rPr>
          <w:rFonts w:ascii="Arabic Typesetting" w:hAnsi="Arabic Typesetting" w:cs="Arabic Typesetting"/>
          <w:sz w:val="36"/>
          <w:szCs w:val="36"/>
          <w:rtl/>
          <w:lang w:bidi="ar-EG"/>
        </w:rPr>
        <w:t>منصفة</w:t>
      </w:r>
      <w:r w:rsidRPr="00FC62BF">
        <w:rPr>
          <w:rFonts w:ascii="Arabic Typesetting" w:hAnsi="Arabic Typesetting" w:cs="Arabic Typesetting" w:hint="cs"/>
          <w:sz w:val="36"/>
          <w:szCs w:val="36"/>
          <w:rtl/>
          <w:lang w:bidi="ar-EG"/>
        </w:rPr>
        <w:t xml:space="preserve"> [ورهن موافقة مسبقة مستنيرة أو إقرار ومشاركة من قبل] [ا</w:t>
      </w:r>
      <w:r w:rsidRPr="00FC62BF">
        <w:rPr>
          <w:rFonts w:ascii="Arabic Typesetting" w:hAnsi="Arabic Typesetting" w:cs="Arabic Typesetting"/>
          <w:sz w:val="36"/>
          <w:szCs w:val="36"/>
          <w:rtl/>
          <w:lang w:bidi="ar-EG"/>
        </w:rPr>
        <w:t>لشعوب</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 </w:t>
      </w:r>
      <w:r w:rsidRPr="00FC62BF">
        <w:rPr>
          <w:rFonts w:ascii="Arabic Typesetting" w:hAnsi="Arabic Typesetting" w:cs="Arabic Typesetting" w:hint="cs"/>
          <w:sz w:val="36"/>
          <w:szCs w:val="36"/>
          <w:rtl/>
          <w:lang w:bidi="ar-EG"/>
        </w:rPr>
        <w:t>الأصلية [</w:t>
      </w:r>
      <w:r w:rsidRPr="00FC62BF">
        <w:rPr>
          <w:rFonts w:ascii="Arabic Typesetting" w:hAnsi="Arabic Typesetting" w:cs="Arabic Typesetting"/>
          <w:sz w:val="36"/>
          <w:szCs w:val="36"/>
          <w:rtl/>
          <w:lang w:bidi="ar-EG"/>
        </w:rPr>
        <w:t xml:space="preserve">والجماعات </w:t>
      </w:r>
      <w:r w:rsidRPr="00FC62BF">
        <w:rPr>
          <w:rFonts w:ascii="Arabic Typesetting" w:hAnsi="Arabic Typesetting" w:cs="Arabic Typesetting" w:hint="cs"/>
          <w:sz w:val="36"/>
          <w:szCs w:val="36"/>
          <w:rtl/>
          <w:lang w:bidi="ar-EG"/>
        </w:rPr>
        <w:t>المحلية]</w:t>
      </w:r>
      <w:r w:rsidRPr="00FC62BF">
        <w:rPr>
          <w:rFonts w:ascii="Arabic Typesetting" w:hAnsi="Arabic Typesetting" w:cs="Arabic Typesetting"/>
          <w:sz w:val="36"/>
          <w:szCs w:val="36"/>
          <w:rtl/>
          <w:lang w:bidi="ar-EG"/>
        </w:rPr>
        <w:t xml:space="preserve"> </w:t>
      </w:r>
      <w:r w:rsidRPr="00FC62BF">
        <w:rPr>
          <w:rFonts w:ascii="Arabic Typesetting" w:hAnsi="Arabic Typesetting" w:cs="Arabic Typesetting" w:hint="cs"/>
          <w:sz w:val="36"/>
          <w:szCs w:val="36"/>
          <w:rtl/>
          <w:lang w:bidi="ar-EG"/>
        </w:rPr>
        <w:t>و[الأمم/المستفيدين.]]</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lang w:bidi="ar-EG"/>
        </w:rPr>
        <w:t>12.</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hint="cs"/>
          <w:sz w:val="36"/>
          <w:szCs w:val="36"/>
          <w:rtl/>
        </w:rPr>
        <w:t>[</w:t>
      </w:r>
      <w:proofErr w:type="gramStart"/>
      <w:r w:rsidRPr="00FC62BF">
        <w:rPr>
          <w:rFonts w:ascii="Arabic Typesetting" w:hAnsi="Arabic Typesetting" w:cs="Arabic Typesetting" w:hint="cs"/>
          <w:sz w:val="36"/>
          <w:szCs w:val="36"/>
          <w:rtl/>
        </w:rPr>
        <w:t>تأمين</w:t>
      </w:r>
      <w:proofErr w:type="gramEnd"/>
      <w:r w:rsidRPr="00FC62BF">
        <w:rPr>
          <w:rFonts w:ascii="Arabic Typesetting" w:hAnsi="Arabic Typesetting" w:cs="Arabic Typesetting" w:hint="cs"/>
          <w:sz w:val="36"/>
          <w:szCs w:val="36"/>
          <w:rtl/>
        </w:rPr>
        <w:t>] الحقوق [التي سبق وأن اكتسبها الغير]/[الاعتراف بها] و[تأمين/كفالة] اليقين القانوني [وملك عام وافر وميسّر].]</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lastRenderedPageBreak/>
        <w:t>13.</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ليس في هذا </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الصك</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 ما من شأنه أن يفسر على أنه يؤدي إلى انتقاص أو تلاشي الحقوق التي </w:t>
      </w:r>
      <w:r w:rsidRPr="00FC62BF">
        <w:rPr>
          <w:rFonts w:ascii="Arabic Typesetting" w:hAnsi="Arabic Typesetting" w:cs="Arabic Typesetting" w:hint="cs"/>
          <w:sz w:val="36"/>
          <w:szCs w:val="36"/>
          <w:rtl/>
        </w:rPr>
        <w:t>تملكها</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الشعوب</w:t>
      </w: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 الأصلية </w:t>
      </w:r>
      <w:r w:rsidRPr="00FC62BF">
        <w:rPr>
          <w:rFonts w:ascii="Arabic Typesetting" w:hAnsi="Arabic Typesetting" w:cs="Arabic Typesetting" w:hint="cs"/>
          <w:sz w:val="36"/>
          <w:szCs w:val="36"/>
          <w:rtl/>
        </w:rPr>
        <w:t xml:space="preserve">أو الجماعات المحلية </w:t>
      </w:r>
      <w:r w:rsidRPr="00FC62BF">
        <w:rPr>
          <w:rFonts w:ascii="Arabic Typesetting" w:hAnsi="Arabic Typesetting" w:cs="Arabic Typesetting"/>
          <w:sz w:val="36"/>
          <w:szCs w:val="36"/>
          <w:rtl/>
        </w:rPr>
        <w:t>حاليا أو التي يمكن أن تكتسبها في المستقبل.</w:t>
      </w:r>
      <w:r w:rsidRPr="00FC62BF">
        <w:rPr>
          <w:rFonts w:ascii="Arabic Typesetting" w:hAnsi="Arabic Typesetting" w:cs="Arabic Typesetting" w:hint="cs"/>
          <w:sz w:val="36"/>
          <w:szCs w:val="36"/>
          <w:rtl/>
        </w:rPr>
        <w:t>]</w:t>
      </w:r>
    </w:p>
    <w:p w:rsidR="00FC62BF" w:rsidRPr="00FC62BF" w:rsidRDefault="00FC62BF" w:rsidP="00FC62BF">
      <w:pPr>
        <w:keepNext/>
        <w:bidi/>
        <w:spacing w:after="240" w:line="360" w:lineRule="exact"/>
        <w:ind w:left="-1"/>
        <w:jc w:val="center"/>
        <w:rPr>
          <w:rFonts w:ascii="Arabic Typesetting" w:hAnsi="Arabic Typesetting" w:cs="Arabic Typesetting"/>
          <w:sz w:val="40"/>
          <w:szCs w:val="40"/>
          <w:rtl/>
        </w:rPr>
      </w:pPr>
      <w:r w:rsidRPr="00FC62BF">
        <w:rPr>
          <w:rFonts w:ascii="Arabic Typesetting" w:hAnsi="Arabic Typesetting" w:cs="Arabic Typesetting" w:hint="cs"/>
          <w:sz w:val="40"/>
          <w:szCs w:val="40"/>
          <w:rtl/>
        </w:rPr>
        <w:t>[المادة 1</w:t>
      </w:r>
    </w:p>
    <w:p w:rsidR="00FC62BF" w:rsidRPr="00FC62BF" w:rsidRDefault="00FC62BF" w:rsidP="00FC62BF">
      <w:pPr>
        <w:keepNext/>
        <w:bidi/>
        <w:spacing w:after="240" w:line="360" w:lineRule="exact"/>
        <w:ind w:left="-1"/>
        <w:jc w:val="center"/>
        <w:rPr>
          <w:rFonts w:ascii="Arabic Typesetting" w:hAnsi="Arabic Typesetting" w:cs="Arabic Typesetting"/>
          <w:sz w:val="40"/>
          <w:szCs w:val="40"/>
        </w:rPr>
      </w:pPr>
      <w:r w:rsidRPr="00FC62BF">
        <w:rPr>
          <w:rFonts w:ascii="Arabic Typesetting" w:hAnsi="Arabic Typesetting" w:cs="Arabic Typesetting"/>
          <w:sz w:val="40"/>
          <w:szCs w:val="40"/>
          <w:rtl/>
        </w:rPr>
        <w:t>أهداف السياسة العامة</w:t>
      </w:r>
    </w:p>
    <w:p w:rsidR="00FC62BF" w:rsidRPr="00FC62BF" w:rsidRDefault="00FC62BF" w:rsidP="00FC62BF">
      <w:pPr>
        <w:bidi/>
        <w:spacing w:after="240" w:line="360" w:lineRule="exact"/>
        <w:ind w:left="-1"/>
        <w:rPr>
          <w:rFonts w:ascii="Arabic Typesetting" w:hAnsi="Arabic Typesetting" w:cs="Arabic Typesetting"/>
          <w:i/>
          <w:iCs/>
          <w:sz w:val="36"/>
          <w:szCs w:val="36"/>
          <w:rtl/>
        </w:rPr>
      </w:pPr>
      <w:r w:rsidRPr="00FC62BF">
        <w:rPr>
          <w:rFonts w:ascii="Arabic Typesetting" w:hAnsi="Arabic Typesetting" w:cs="Arabic Typesetting" w:hint="cs"/>
          <w:i/>
          <w:iCs/>
          <w:sz w:val="36"/>
          <w:szCs w:val="36"/>
          <w:rtl/>
        </w:rPr>
        <w:t>البديل 1</w:t>
      </w:r>
    </w:p>
    <w:p w:rsidR="00FC62BF" w:rsidRPr="00FC62BF" w:rsidRDefault="00FC62BF" w:rsidP="00FC62BF">
      <w:pPr>
        <w:bidi/>
        <w:spacing w:after="240" w:line="360" w:lineRule="exact"/>
        <w:ind w:left="-1"/>
        <w:rPr>
          <w:rFonts w:ascii="Arabic Typesetting" w:hAnsi="Arabic Typesetting" w:cs="Arabic Typesetting"/>
          <w:sz w:val="36"/>
          <w:szCs w:val="36"/>
          <w:rtl/>
        </w:rPr>
      </w:pPr>
      <w:r w:rsidRPr="00FC62BF">
        <w:rPr>
          <w:rFonts w:ascii="Arabic Typesetting" w:hAnsi="Arabic Typesetting" w:cs="Arabic Typesetting"/>
          <w:sz w:val="36"/>
          <w:szCs w:val="36"/>
          <w:rtl/>
        </w:rPr>
        <w:t xml:space="preserve">ينبغي أن </w:t>
      </w:r>
      <w:r w:rsidRPr="00FC62BF">
        <w:rPr>
          <w:rFonts w:ascii="Arabic Typesetting" w:hAnsi="Arabic Typesetting" w:cs="Arabic Typesetting" w:hint="cs"/>
          <w:sz w:val="36"/>
          <w:szCs w:val="36"/>
          <w:rtl/>
        </w:rPr>
        <w:t>يهدف هذا الصك</w:t>
      </w:r>
      <w:r w:rsidRPr="00FC62BF">
        <w:rPr>
          <w:rFonts w:ascii="Arabic Typesetting" w:hAnsi="Arabic Typesetting" w:cs="Arabic Typesetting"/>
          <w:sz w:val="36"/>
          <w:szCs w:val="36"/>
          <w:rtl/>
        </w:rPr>
        <w:t xml:space="preserve"> إلى ما </w:t>
      </w:r>
      <w:proofErr w:type="gramStart"/>
      <w:r w:rsidRPr="00FC62BF">
        <w:rPr>
          <w:rFonts w:ascii="Arabic Typesetting" w:hAnsi="Arabic Typesetting" w:cs="Arabic Typesetting"/>
          <w:sz w:val="36"/>
          <w:szCs w:val="36"/>
          <w:rtl/>
        </w:rPr>
        <w:t>يلي</w:t>
      </w:r>
      <w:proofErr w:type="gramEnd"/>
      <w:r w:rsidRPr="00FC62BF">
        <w:rPr>
          <w:rFonts w:ascii="Arabic Typesetting" w:hAnsi="Arabic Typesetting" w:cs="Arabic Typesetting"/>
          <w:sz w:val="36"/>
          <w:szCs w:val="36"/>
          <w:rtl/>
        </w:rPr>
        <w:t>:</w:t>
      </w:r>
    </w:p>
    <w:p w:rsidR="00FC62BF" w:rsidRPr="00FC62BF" w:rsidRDefault="00FC62BF" w:rsidP="00FC62BF">
      <w:pPr>
        <w:bidi/>
        <w:spacing w:after="240" w:line="360" w:lineRule="exact"/>
        <w:ind w:left="-1"/>
        <w:rPr>
          <w:rFonts w:ascii="Arabic Typesetting" w:hAnsi="Arabic Typesetting" w:cs="Arabic Typesetting"/>
          <w:sz w:val="36"/>
          <w:szCs w:val="36"/>
          <w:rtl/>
        </w:rPr>
      </w:pPr>
      <w:r w:rsidRPr="00FC62BF">
        <w:rPr>
          <w:rFonts w:ascii="Arabic Typesetting" w:hAnsi="Arabic Typesetting" w:cs="Arabic Typesetting" w:hint="cs"/>
          <w:sz w:val="36"/>
          <w:szCs w:val="36"/>
          <w:rtl/>
        </w:rPr>
        <w:t>1.</w:t>
      </w:r>
      <w:r w:rsidRPr="00FC62BF">
        <w:rPr>
          <w:rFonts w:ascii="Arabic Typesetting" w:hAnsi="Arabic Typesetting" w:cs="Arabic Typesetting"/>
          <w:sz w:val="36"/>
          <w:szCs w:val="36"/>
          <w:rtl/>
        </w:rPr>
        <w:tab/>
        <w:t xml:space="preserve">تزويد المستفيدين بالوسائل </w:t>
      </w:r>
      <w:proofErr w:type="gramStart"/>
      <w:r w:rsidRPr="00FC62BF">
        <w:rPr>
          <w:rFonts w:ascii="Arabic Typesetting" w:hAnsi="Arabic Typesetting" w:cs="Arabic Typesetting" w:hint="cs"/>
          <w:sz w:val="36"/>
          <w:szCs w:val="36"/>
          <w:rtl/>
        </w:rPr>
        <w:t>اللازمة</w:t>
      </w:r>
      <w:proofErr w:type="gramEnd"/>
      <w:r w:rsidRPr="00FC62BF">
        <w:rPr>
          <w:rFonts w:ascii="Arabic Typesetting" w:hAnsi="Arabic Typesetting" w:cs="Arabic Typesetting" w:hint="cs"/>
          <w:sz w:val="36"/>
          <w:szCs w:val="36"/>
          <w:rtl/>
        </w:rPr>
        <w:t xml:space="preserve"> للقيام بما يلي</w:t>
      </w:r>
      <w:r w:rsidRPr="00FC62BF">
        <w:rPr>
          <w:rFonts w:ascii="Arabic Typesetting" w:hAnsi="Arabic Typesetting" w:cs="Arabic Typesetting"/>
          <w:sz w:val="36"/>
          <w:szCs w:val="36"/>
          <w:rtl/>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rPr>
        <w:t>(أ)</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lang w:bidi="ar-EG"/>
        </w:rPr>
        <w:t xml:space="preserve">منع التملك غير المشروع لأشكال تعبيرهم الثقافي التقليدي وسوء استخدامها/استخدامها بطريقة مسيئة </w:t>
      </w:r>
      <w:proofErr w:type="gramStart"/>
      <w:r w:rsidRPr="00FC62BF">
        <w:rPr>
          <w:rFonts w:ascii="Arabic Typesetting" w:hAnsi="Arabic Typesetting" w:cs="Arabic Typesetting" w:hint="cs"/>
          <w:sz w:val="36"/>
          <w:szCs w:val="36"/>
          <w:rtl/>
          <w:lang w:bidi="ar-EG"/>
        </w:rPr>
        <w:t>وضارّة</w:t>
      </w:r>
      <w:proofErr w:type="gramEnd"/>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(ب)</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 xml:space="preserve">ومراقبة الطرق التي تُستخدم بها أشكال تعبيرهم الثقافي التقليدي خارج السياق التقليدي </w:t>
      </w:r>
      <w:proofErr w:type="gramStart"/>
      <w:r w:rsidRPr="00FC62BF">
        <w:rPr>
          <w:rFonts w:ascii="Arabic Typesetting" w:hAnsi="Arabic Typesetting" w:cs="Arabic Typesetting" w:hint="cs"/>
          <w:sz w:val="36"/>
          <w:szCs w:val="36"/>
          <w:rtl/>
          <w:lang w:bidi="ar-EG"/>
        </w:rPr>
        <w:t>والعرفي</w:t>
      </w:r>
      <w:proofErr w:type="gramEnd"/>
      <w:r w:rsidRPr="00FC62BF">
        <w:rPr>
          <w:rFonts w:ascii="Arabic Typesetting" w:hAnsi="Arabic Typesetting" w:cs="Arabic Typesetting" w:hint="cs"/>
          <w:sz w:val="36"/>
          <w:szCs w:val="36"/>
          <w:rtl/>
          <w:lang w:bidi="ar-EG"/>
        </w:rPr>
        <w:t>، حسب الاقتضاء؛</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(ج)</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rPr>
        <w:t>و</w:t>
      </w:r>
      <w:r w:rsidRPr="00FC62BF">
        <w:rPr>
          <w:rFonts w:ascii="Arabic Typesetting" w:hAnsi="Arabic Typesetting" w:cs="Arabic Typesetting" w:hint="cs"/>
          <w:sz w:val="36"/>
          <w:szCs w:val="36"/>
          <w:rtl/>
          <w:lang w:bidi="ar-EG"/>
        </w:rPr>
        <w:t xml:space="preserve">تشجيع التعويض المنصف/التقاسم المنصف للمنافع المتأتية من استخدامها </w:t>
      </w:r>
      <w:r w:rsidRPr="00FC62BF">
        <w:rPr>
          <w:rFonts w:ascii="Arabic Typesetting" w:hAnsi="Arabic Typesetting" w:cs="Arabic Typesetting" w:hint="cs"/>
          <w:sz w:val="36"/>
          <w:szCs w:val="36"/>
          <w:rtl/>
        </w:rPr>
        <w:t>بموافقة حرة ومسبقة ومستنيرة أو</w:t>
      </w:r>
      <w:r w:rsidRPr="00FC62BF">
        <w:rPr>
          <w:rFonts w:ascii="Arabic Typesetting" w:hAnsi="Arabic Typesetting" w:cs="Arabic Typesetting" w:hint="eastAsia"/>
          <w:sz w:val="36"/>
          <w:szCs w:val="36"/>
          <w:rtl/>
        </w:rPr>
        <w:t> </w:t>
      </w:r>
      <w:r w:rsidRPr="00FC62BF">
        <w:rPr>
          <w:rFonts w:ascii="Arabic Typesetting" w:hAnsi="Arabic Typesetting" w:cs="Arabic Typesetting" w:hint="cs"/>
          <w:sz w:val="36"/>
          <w:szCs w:val="36"/>
          <w:rtl/>
        </w:rPr>
        <w:t>إقرار ومشاركة/التعويض العادل والمنصف، حسب الاقتضاء</w:t>
      </w:r>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ind w:left="566"/>
        <w:rPr>
          <w:rFonts w:ascii="Arabic Typesetting" w:hAnsi="Arabic Typesetting" w:cs="Arabic Typesetting"/>
          <w:sz w:val="36"/>
          <w:szCs w:val="36"/>
          <w:rtl/>
        </w:rPr>
      </w:pPr>
      <w:r w:rsidRPr="00FC62BF">
        <w:rPr>
          <w:rFonts w:ascii="Arabic Typesetting" w:hAnsi="Arabic Typesetting" w:cs="Arabic Typesetting" w:hint="cs"/>
          <w:sz w:val="36"/>
          <w:szCs w:val="36"/>
          <w:rtl/>
        </w:rPr>
        <w:t>(د)</w:t>
      </w:r>
      <w:r w:rsidRPr="00FC62BF">
        <w:rPr>
          <w:rFonts w:ascii="Arabic Typesetting" w:hAnsi="Arabic Typesetting" w:cs="Arabic Typesetting"/>
          <w:sz w:val="36"/>
          <w:szCs w:val="36"/>
          <w:rtl/>
        </w:rPr>
        <w:tab/>
        <w:t>وتشجيع وحماية النشاط الإبداعي والابتكاري القائم على التقاليد.</w:t>
      </w:r>
    </w:p>
    <w:p w:rsidR="00FC62BF" w:rsidRPr="00FC62BF" w:rsidRDefault="00FC62BF" w:rsidP="00FC62BF">
      <w:pPr>
        <w:bidi/>
        <w:spacing w:after="240" w:line="360" w:lineRule="exact"/>
        <w:ind w:left="566"/>
        <w:rPr>
          <w:rFonts w:ascii="Arabic Typesetting" w:hAnsi="Arabic Typesetting" w:cs="Arabic Typesetting"/>
          <w:i/>
          <w:iCs/>
          <w:sz w:val="36"/>
          <w:szCs w:val="36"/>
          <w:rtl/>
        </w:rPr>
      </w:pPr>
      <w:r w:rsidRPr="00FC62BF">
        <w:rPr>
          <w:rFonts w:ascii="Arabic Typesetting" w:hAnsi="Arabic Typesetting" w:cs="Arabic Typesetting" w:hint="cs"/>
          <w:i/>
          <w:iCs/>
          <w:sz w:val="36"/>
          <w:szCs w:val="36"/>
          <w:rtl/>
        </w:rPr>
        <w:t>خيار</w:t>
      </w:r>
    </w:p>
    <w:p w:rsidR="00FC62BF" w:rsidRPr="00FC62BF" w:rsidRDefault="00FC62BF" w:rsidP="00FC62BF">
      <w:pPr>
        <w:bidi/>
        <w:spacing w:after="240" w:line="360" w:lineRule="exact"/>
        <w:ind w:left="566"/>
        <w:rPr>
          <w:rFonts w:ascii="Arabic Typesetting" w:hAnsi="Arabic Typesetting" w:cs="Arabic Typesetting"/>
          <w:sz w:val="36"/>
          <w:szCs w:val="36"/>
          <w:rtl/>
        </w:rPr>
      </w:pPr>
      <w:r w:rsidRPr="00FC62BF">
        <w:rPr>
          <w:rFonts w:ascii="Arabic Typesetting" w:hAnsi="Arabic Typesetting" w:cs="Arabic Typesetting" w:hint="cs"/>
          <w:sz w:val="36"/>
          <w:szCs w:val="36"/>
          <w:rtl/>
        </w:rPr>
        <w:t>(د)</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تشجيع النشاط الإبداعي والابتكاري وحمايته.</w:t>
      </w:r>
    </w:p>
    <w:p w:rsidR="00FC62BF" w:rsidRPr="00FC62BF" w:rsidRDefault="00FC62BF" w:rsidP="00FC62BF">
      <w:pPr>
        <w:bidi/>
        <w:spacing w:after="240" w:line="360" w:lineRule="exact"/>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rPr>
        <w:t>2.</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و</w:t>
      </w:r>
      <w:r w:rsidRPr="00FC62BF">
        <w:rPr>
          <w:rFonts w:ascii="Arabic Typesetting" w:hAnsi="Arabic Typesetting" w:cs="Arabic Typesetting"/>
          <w:sz w:val="36"/>
          <w:szCs w:val="36"/>
          <w:rtl/>
          <w:lang w:bidi="ar-EG"/>
        </w:rPr>
        <w:t xml:space="preserve">المساعدة </w:t>
      </w:r>
      <w:proofErr w:type="gramStart"/>
      <w:r w:rsidRPr="00FC62BF">
        <w:rPr>
          <w:rFonts w:ascii="Arabic Typesetting" w:hAnsi="Arabic Typesetting" w:cs="Arabic Typesetting"/>
          <w:sz w:val="36"/>
          <w:szCs w:val="36"/>
          <w:rtl/>
          <w:lang w:bidi="ar-EG"/>
        </w:rPr>
        <w:t>في</w:t>
      </w:r>
      <w:proofErr w:type="gramEnd"/>
      <w:r w:rsidRPr="00FC62BF">
        <w:rPr>
          <w:rFonts w:ascii="Arabic Typesetting" w:hAnsi="Arabic Typesetting" w:cs="Arabic Typesetting"/>
          <w:sz w:val="36"/>
          <w:szCs w:val="36"/>
          <w:rtl/>
          <w:lang w:bidi="ar-EG"/>
        </w:rPr>
        <w:t xml:space="preserve"> منع منح حقوق الملكية الفكرية </w:t>
      </w:r>
      <w:r w:rsidRPr="00FC62BF">
        <w:rPr>
          <w:rFonts w:ascii="Arabic Typesetting" w:hAnsi="Arabic Typesetting" w:cs="Arabic Typesetting" w:hint="cs"/>
          <w:sz w:val="36"/>
          <w:szCs w:val="36"/>
          <w:rtl/>
        </w:rPr>
        <w:t xml:space="preserve">عن خطأ لحماية </w:t>
      </w:r>
      <w:r w:rsidRPr="00FC62BF">
        <w:rPr>
          <w:rFonts w:ascii="Arabic Typesetting" w:hAnsi="Arabic Typesetting" w:cs="Arabic Typesetting"/>
          <w:sz w:val="36"/>
          <w:szCs w:val="36"/>
          <w:rtl/>
          <w:lang w:bidi="ar-EG"/>
        </w:rPr>
        <w:t>أشكال التعبير الثقافي التقليدي</w:t>
      </w:r>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rPr>
          <w:rFonts w:ascii="Arabic Typesetting" w:hAnsi="Arabic Typesetting" w:cs="Arabic Typesetting"/>
          <w:i/>
          <w:iCs/>
          <w:sz w:val="36"/>
          <w:szCs w:val="36"/>
          <w:rtl/>
          <w:lang w:bidi="ar-EG"/>
        </w:rPr>
      </w:pPr>
      <w:r w:rsidRPr="00FC62BF">
        <w:rPr>
          <w:rFonts w:ascii="Arabic Typesetting" w:hAnsi="Arabic Typesetting" w:cs="Arabic Typesetting" w:hint="cs"/>
          <w:i/>
          <w:iCs/>
          <w:sz w:val="36"/>
          <w:szCs w:val="36"/>
          <w:rtl/>
          <w:lang w:bidi="ar-EG"/>
        </w:rPr>
        <w:t>البديل 2</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sz w:val="36"/>
          <w:szCs w:val="36"/>
          <w:rtl/>
        </w:rPr>
        <w:t xml:space="preserve">ينبغي أن </w:t>
      </w:r>
      <w:r w:rsidRPr="00FC62BF">
        <w:rPr>
          <w:rFonts w:ascii="Arabic Typesetting" w:hAnsi="Arabic Typesetting" w:cs="Arabic Typesetting" w:hint="cs"/>
          <w:sz w:val="36"/>
          <w:szCs w:val="36"/>
          <w:rtl/>
        </w:rPr>
        <w:t>يهدف هذا الصك</w:t>
      </w:r>
      <w:r w:rsidRPr="00FC62BF">
        <w:rPr>
          <w:rFonts w:ascii="Arabic Typesetting" w:hAnsi="Arabic Typesetting" w:cs="Arabic Typesetting"/>
          <w:sz w:val="36"/>
          <w:szCs w:val="36"/>
          <w:rtl/>
        </w:rPr>
        <w:t xml:space="preserve"> إلى ما </w:t>
      </w:r>
      <w:proofErr w:type="gramStart"/>
      <w:r w:rsidRPr="00FC62BF">
        <w:rPr>
          <w:rFonts w:ascii="Arabic Typesetting" w:hAnsi="Arabic Typesetting" w:cs="Arabic Typesetting"/>
          <w:sz w:val="36"/>
          <w:szCs w:val="36"/>
          <w:rtl/>
        </w:rPr>
        <w:t>يلي</w:t>
      </w:r>
      <w:proofErr w:type="gramEnd"/>
      <w:r w:rsidRPr="00FC62BF">
        <w:rPr>
          <w:rFonts w:ascii="Arabic Typesetting" w:hAnsi="Arabic Typesetting" w:cs="Arabic Typesetting"/>
          <w:sz w:val="36"/>
          <w:szCs w:val="36"/>
          <w:rtl/>
        </w:rPr>
        <w:t>:</w:t>
      </w:r>
    </w:p>
    <w:p w:rsidR="00FC62BF" w:rsidRPr="00FC62BF" w:rsidRDefault="00FC62BF" w:rsidP="00FC62BF">
      <w:pPr>
        <w:bidi/>
        <w:spacing w:after="240" w:line="360" w:lineRule="exact"/>
        <w:ind w:left="566"/>
        <w:rPr>
          <w:rFonts w:ascii="Arabic Typesetting" w:hAnsi="Arabic Typesetting" w:cs="Arabic Typesetting"/>
          <w:sz w:val="36"/>
          <w:szCs w:val="36"/>
          <w:rtl/>
        </w:rPr>
      </w:pPr>
      <w:r w:rsidRPr="00FC62BF">
        <w:rPr>
          <w:rFonts w:ascii="Arabic Typesetting" w:hAnsi="Arabic Typesetting" w:cs="Arabic Typesetting" w:hint="cs"/>
          <w:sz w:val="36"/>
          <w:szCs w:val="36"/>
          <w:rtl/>
          <w:lang w:bidi="ar-EG"/>
        </w:rPr>
        <w:t>(أ)</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hint="cs"/>
          <w:sz w:val="36"/>
          <w:szCs w:val="36"/>
          <w:rtl/>
        </w:rPr>
        <w:t xml:space="preserve">منع [سوء استخدام] أشكال التعبير الثقافي التقليدي </w:t>
      </w:r>
      <w:proofErr w:type="gramStart"/>
      <w:r w:rsidRPr="00FC62BF">
        <w:rPr>
          <w:rFonts w:ascii="Arabic Typesetting" w:hAnsi="Arabic Typesetting" w:cs="Arabic Typesetting" w:hint="cs"/>
          <w:sz w:val="36"/>
          <w:szCs w:val="36"/>
          <w:rtl/>
        </w:rPr>
        <w:t>المحمية</w:t>
      </w:r>
      <w:proofErr w:type="gramEnd"/>
      <w:r w:rsidRPr="00FC62BF">
        <w:rPr>
          <w:rFonts w:ascii="Arabic Typesetting" w:hAnsi="Arabic Typesetting" w:cs="Arabic Typesetting" w:hint="cs"/>
          <w:sz w:val="36"/>
          <w:szCs w:val="36"/>
          <w:rtl/>
        </w:rPr>
        <w:t>/[التملك غير القانوني لها]]؛</w:t>
      </w:r>
    </w:p>
    <w:p w:rsidR="00FC62BF" w:rsidRPr="00FC62BF" w:rsidRDefault="00FC62BF" w:rsidP="00FC62BF">
      <w:pPr>
        <w:bidi/>
        <w:spacing w:after="240" w:line="360" w:lineRule="exact"/>
        <w:ind w:left="566"/>
        <w:rPr>
          <w:rFonts w:ascii="Arabic Typesetting" w:hAnsi="Arabic Typesetting" w:cs="Arabic Typesetting"/>
          <w:sz w:val="36"/>
          <w:szCs w:val="36"/>
          <w:rtl/>
        </w:rPr>
      </w:pPr>
      <w:r w:rsidRPr="00FC62BF">
        <w:rPr>
          <w:rFonts w:ascii="Arabic Typesetting" w:hAnsi="Arabic Typesetting" w:cs="Arabic Typesetting" w:hint="cs"/>
          <w:sz w:val="36"/>
          <w:szCs w:val="36"/>
          <w:rtl/>
        </w:rPr>
        <w:t>(ب)</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وتشجيع النشاط الإبداعي والابتكاري؛</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rPr>
        <w:t>(ج)</w:t>
      </w:r>
      <w:r w:rsidRPr="00FC62BF">
        <w:rPr>
          <w:rFonts w:ascii="Arabic Typesetting" w:hAnsi="Arabic Typesetting" w:cs="Arabic Typesetting"/>
          <w:sz w:val="36"/>
          <w:szCs w:val="36"/>
          <w:rtl/>
        </w:rPr>
        <w:tab/>
      </w:r>
      <w:proofErr w:type="gramStart"/>
      <w:r w:rsidRPr="00FC62BF">
        <w:rPr>
          <w:rFonts w:ascii="Arabic Typesetting" w:hAnsi="Arabic Typesetting" w:cs="Arabic Typesetting" w:hint="cs"/>
          <w:sz w:val="36"/>
          <w:szCs w:val="36"/>
          <w:rtl/>
          <w:lang w:bidi="ar-EG"/>
        </w:rPr>
        <w:t>وتشجيع</w:t>
      </w:r>
      <w:proofErr w:type="gramEnd"/>
      <w:r w:rsidRPr="00FC62BF">
        <w:rPr>
          <w:rFonts w:ascii="Arabic Typesetting" w:hAnsi="Arabic Typesetting" w:cs="Arabic Typesetting" w:hint="cs"/>
          <w:sz w:val="36"/>
          <w:szCs w:val="36"/>
          <w:rtl/>
          <w:lang w:bidi="ar-EG"/>
        </w:rPr>
        <w:t xml:space="preserve">/تيسير </w:t>
      </w:r>
      <w:r w:rsidRPr="00FC62BF">
        <w:rPr>
          <w:rFonts w:ascii="Arabic Typesetting" w:hAnsi="Arabic Typesetting" w:cs="Arabic Typesetting"/>
          <w:sz w:val="36"/>
          <w:szCs w:val="36"/>
          <w:rtl/>
          <w:lang w:bidi="ar-EG"/>
        </w:rPr>
        <w:t xml:space="preserve">الحرية الفكرية والفنية وأعمال البحث </w:t>
      </w:r>
      <w:r w:rsidRPr="00FC62BF">
        <w:rPr>
          <w:rFonts w:ascii="Arabic Typesetting" w:hAnsi="Arabic Typesetting" w:cs="Arabic Typesetting" w:hint="cs"/>
          <w:sz w:val="36"/>
          <w:szCs w:val="36"/>
          <w:rtl/>
          <w:lang w:bidi="ar-EG"/>
        </w:rPr>
        <w:t xml:space="preserve">[أو غيرها من الأعمال العادلة] </w:t>
      </w:r>
      <w:r w:rsidRPr="00FC62BF">
        <w:rPr>
          <w:rFonts w:ascii="Arabic Typesetting" w:hAnsi="Arabic Typesetting" w:cs="Arabic Typesetting"/>
          <w:sz w:val="36"/>
          <w:szCs w:val="36"/>
          <w:rtl/>
          <w:lang w:bidi="ar-EG"/>
        </w:rPr>
        <w:t>والتبادل الثقافي</w:t>
      </w:r>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ind w:left="566"/>
        <w:rPr>
          <w:rFonts w:ascii="Arabic Typesetting" w:hAnsi="Arabic Typesetting" w:cs="Arabic Typesetting"/>
          <w:sz w:val="36"/>
          <w:szCs w:val="36"/>
          <w:rtl/>
        </w:rPr>
      </w:pPr>
      <w:r w:rsidRPr="00FC62BF">
        <w:rPr>
          <w:rFonts w:ascii="Arabic Typesetting" w:hAnsi="Arabic Typesetting" w:cs="Arabic Typesetting" w:hint="cs"/>
          <w:sz w:val="36"/>
          <w:szCs w:val="36"/>
          <w:rtl/>
          <w:lang w:bidi="ar-EG"/>
        </w:rPr>
        <w:t>(د)</w:t>
      </w:r>
      <w:r w:rsidRPr="00FC62BF">
        <w:rPr>
          <w:rFonts w:ascii="Arabic Typesetting" w:hAnsi="Arabic Typesetting" w:cs="Arabic Typesetting"/>
          <w:sz w:val="36"/>
          <w:szCs w:val="36"/>
          <w:rtl/>
          <w:lang w:bidi="ar-EG"/>
        </w:rPr>
        <w:tab/>
      </w:r>
      <w:proofErr w:type="gramStart"/>
      <w:r w:rsidRPr="00FC62BF">
        <w:rPr>
          <w:rFonts w:ascii="Arabic Typesetting" w:hAnsi="Arabic Typesetting" w:cs="Arabic Typesetting" w:hint="cs"/>
          <w:sz w:val="36"/>
          <w:szCs w:val="36"/>
          <w:rtl/>
          <w:lang w:bidi="ar-EG"/>
        </w:rPr>
        <w:t>و</w:t>
      </w:r>
      <w:r w:rsidRPr="00FC62BF">
        <w:rPr>
          <w:rFonts w:ascii="Arabic Typesetting" w:hAnsi="Arabic Typesetting" w:cs="Arabic Typesetting" w:hint="cs"/>
          <w:sz w:val="36"/>
          <w:szCs w:val="36"/>
          <w:rtl/>
        </w:rPr>
        <w:t>تأمين</w:t>
      </w:r>
      <w:proofErr w:type="gramEnd"/>
      <w:r w:rsidRPr="00FC62BF">
        <w:rPr>
          <w:rFonts w:ascii="Arabic Typesetting" w:hAnsi="Arabic Typesetting" w:cs="Arabic Typesetting" w:hint="cs"/>
          <w:sz w:val="36"/>
          <w:szCs w:val="36"/>
          <w:rtl/>
        </w:rPr>
        <w:t xml:space="preserve"> الحقوق التي سبق وأن اكتسبها الغير/الاعتراف بها وتأمين/كفالة اليقين القانوني وملك عام وافر وميسّر.</w:t>
      </w:r>
    </w:p>
    <w:p w:rsidR="00FC62BF" w:rsidRPr="00FC62BF" w:rsidRDefault="00FC62BF" w:rsidP="006230DA">
      <w:pPr>
        <w:keepNext/>
        <w:bidi/>
        <w:spacing w:after="240" w:line="360" w:lineRule="exact"/>
        <w:rPr>
          <w:rFonts w:ascii="Arabic Typesetting" w:hAnsi="Arabic Typesetting" w:cs="Arabic Typesetting"/>
          <w:i/>
          <w:iCs/>
          <w:sz w:val="36"/>
          <w:szCs w:val="36"/>
          <w:rtl/>
          <w:lang w:bidi="ar-EG"/>
        </w:rPr>
      </w:pPr>
      <w:r w:rsidRPr="00FC62BF">
        <w:rPr>
          <w:rFonts w:ascii="Arabic Typesetting" w:hAnsi="Arabic Typesetting" w:cs="Arabic Typesetting" w:hint="cs"/>
          <w:i/>
          <w:iCs/>
          <w:sz w:val="36"/>
          <w:szCs w:val="36"/>
          <w:rtl/>
          <w:lang w:bidi="ar-EG"/>
        </w:rPr>
        <w:lastRenderedPageBreak/>
        <w:t>البديل 3</w:t>
      </w:r>
    </w:p>
    <w:p w:rsidR="00FC62BF" w:rsidRPr="00FC62BF" w:rsidRDefault="00FC62BF" w:rsidP="00FC62BF">
      <w:pPr>
        <w:bidi/>
        <w:spacing w:after="240" w:line="360" w:lineRule="exact"/>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rPr>
        <w:t xml:space="preserve">يهدف هذا الصك </w:t>
      </w:r>
      <w:proofErr w:type="gramStart"/>
      <w:r w:rsidRPr="00FC62BF">
        <w:rPr>
          <w:rFonts w:ascii="Arabic Typesetting" w:hAnsi="Arabic Typesetting" w:cs="Arabic Typesetting" w:hint="cs"/>
          <w:sz w:val="36"/>
          <w:szCs w:val="36"/>
          <w:rtl/>
        </w:rPr>
        <w:t>إلى</w:t>
      </w:r>
      <w:proofErr w:type="gramEnd"/>
      <w:r w:rsidRPr="00FC62BF">
        <w:rPr>
          <w:rFonts w:ascii="Arabic Typesetting" w:hAnsi="Arabic Typesetting" w:cs="Arabic Typesetting" w:hint="cs"/>
          <w:sz w:val="36"/>
          <w:szCs w:val="36"/>
          <w:rtl/>
        </w:rPr>
        <w:t xml:space="preserve"> دعم الاستخدام المناسب لأشكال التعبير الثقافي التقليدي وحمايتها ضمن نظام الملكية الفكرية، وفقا للقانون الوطني، ومع الاعتراف بحقوق [المستفيدين] [الشعوب الأصلية والجماعات المحلية].]</w:t>
      </w:r>
    </w:p>
    <w:p w:rsidR="00FC62BF" w:rsidRPr="00FC62BF" w:rsidRDefault="00FC62BF" w:rsidP="00FC62BF">
      <w:pPr>
        <w:rPr>
          <w:rFonts w:ascii="Arabic Typesetting" w:hAnsi="Arabic Typesetting" w:cs="Arabic Typesetting"/>
          <w:sz w:val="36"/>
          <w:szCs w:val="36"/>
          <w:rtl/>
        </w:rPr>
      </w:pPr>
      <w:r w:rsidRPr="00FC62BF">
        <w:rPr>
          <w:rtl/>
        </w:rPr>
        <w:br w:type="page"/>
      </w:r>
    </w:p>
    <w:p w:rsidR="00FC62BF" w:rsidRPr="00FC62BF" w:rsidRDefault="00FC62BF" w:rsidP="00FC62BF">
      <w:pPr>
        <w:keepNext/>
        <w:bidi/>
        <w:spacing w:after="240" w:line="360" w:lineRule="exact"/>
        <w:ind w:left="-1"/>
        <w:jc w:val="center"/>
        <w:rPr>
          <w:rFonts w:ascii="Arabic Typesetting" w:hAnsi="Arabic Typesetting" w:cs="Arabic Typesetting"/>
          <w:sz w:val="40"/>
          <w:szCs w:val="40"/>
          <w:rtl/>
        </w:rPr>
      </w:pPr>
      <w:r w:rsidRPr="00FC62BF">
        <w:rPr>
          <w:rFonts w:ascii="Arabic Typesetting" w:hAnsi="Arabic Typesetting" w:cs="Arabic Typesetting" w:hint="cs"/>
          <w:sz w:val="40"/>
          <w:szCs w:val="40"/>
          <w:rtl/>
        </w:rPr>
        <w:lastRenderedPageBreak/>
        <w:t>[المادة 2</w:t>
      </w:r>
    </w:p>
    <w:p w:rsidR="00FC62BF" w:rsidRPr="00FC62BF" w:rsidRDefault="00FC62BF" w:rsidP="00FC62BF">
      <w:pPr>
        <w:keepNext/>
        <w:bidi/>
        <w:spacing w:after="240" w:line="360" w:lineRule="exact"/>
        <w:ind w:left="-1"/>
        <w:jc w:val="center"/>
        <w:rPr>
          <w:rFonts w:ascii="Arabic Typesetting" w:hAnsi="Arabic Typesetting" w:cs="Arabic Typesetting"/>
          <w:sz w:val="40"/>
          <w:szCs w:val="40"/>
          <w:rtl/>
        </w:rPr>
      </w:pPr>
      <w:proofErr w:type="gramStart"/>
      <w:r w:rsidRPr="00FC62BF">
        <w:rPr>
          <w:rFonts w:ascii="Arabic Typesetting" w:hAnsi="Arabic Typesetting" w:cs="Arabic Typesetting" w:hint="cs"/>
          <w:sz w:val="40"/>
          <w:szCs w:val="40"/>
          <w:rtl/>
        </w:rPr>
        <w:t>استخدام</w:t>
      </w:r>
      <w:proofErr w:type="gramEnd"/>
      <w:r w:rsidRPr="00FC62BF">
        <w:rPr>
          <w:rFonts w:ascii="Arabic Typesetting" w:hAnsi="Arabic Typesetting" w:cs="Arabic Typesetting" w:hint="cs"/>
          <w:sz w:val="40"/>
          <w:szCs w:val="40"/>
          <w:rtl/>
        </w:rPr>
        <w:t xml:space="preserve"> المصطلحات</w:t>
      </w:r>
    </w:p>
    <w:p w:rsidR="00FC62BF" w:rsidRPr="00FC62BF" w:rsidRDefault="00FC62BF" w:rsidP="00FC62BF">
      <w:pPr>
        <w:keepNext/>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لأغراض هذا الصك:</w:t>
      </w:r>
    </w:p>
    <w:p w:rsidR="00FC62BF" w:rsidRPr="00FC62BF" w:rsidRDefault="00FC62BF" w:rsidP="00FC62BF">
      <w:pPr>
        <w:bidi/>
        <w:spacing w:after="240" w:line="360" w:lineRule="exact"/>
        <w:rPr>
          <w:rFonts w:ascii="Arabic Typesetting" w:hAnsi="Arabic Typesetting" w:cs="Arabic Typesetting"/>
          <w:sz w:val="36"/>
          <w:szCs w:val="36"/>
          <w:rtl/>
          <w:lang w:bidi="ar-EG"/>
        </w:rPr>
      </w:pPr>
      <w:r w:rsidRPr="00FC62BF">
        <w:rPr>
          <w:rFonts w:ascii="Arabic Typesetting" w:hAnsi="Arabic Typesetting" w:cs="Arabic Typesetting" w:hint="cs"/>
          <w:b/>
          <w:bCs/>
          <w:sz w:val="36"/>
          <w:szCs w:val="36"/>
          <w:rtl/>
        </w:rPr>
        <w:t xml:space="preserve">أشكال التعبير الثقافي التقليدي </w:t>
      </w:r>
      <w:r w:rsidRPr="00FC62BF">
        <w:rPr>
          <w:rFonts w:ascii="Arabic Typesetting" w:hAnsi="Arabic Typesetting" w:cs="Arabic Typesetting" w:hint="cs"/>
          <w:sz w:val="36"/>
          <w:szCs w:val="36"/>
          <w:rtl/>
        </w:rPr>
        <w:t xml:space="preserve">تعني </w:t>
      </w:r>
      <w:r w:rsidRPr="00FC62BF">
        <w:rPr>
          <w:rFonts w:ascii="Arabic Typesetting" w:hAnsi="Arabic Typesetting" w:cs="Arabic Typesetting"/>
          <w:sz w:val="36"/>
          <w:szCs w:val="36"/>
          <w:rtl/>
        </w:rPr>
        <w:t>أي</w:t>
      </w:r>
      <w:r w:rsidRPr="00FC62BF">
        <w:rPr>
          <w:rFonts w:ascii="Arabic Typesetting" w:hAnsi="Arabic Typesetting" w:cs="Arabic Typesetting" w:hint="cs"/>
          <w:sz w:val="36"/>
          <w:szCs w:val="36"/>
          <w:rtl/>
        </w:rPr>
        <w:t xml:space="preserve"> أشكال ملموسة أو غير ملموسة لل</w:t>
      </w:r>
      <w:r w:rsidRPr="00FC62BF">
        <w:rPr>
          <w:rFonts w:ascii="Arabic Typesetting" w:hAnsi="Arabic Typesetting" w:cs="Arabic Typesetting"/>
          <w:sz w:val="36"/>
          <w:szCs w:val="36"/>
          <w:rtl/>
        </w:rPr>
        <w:t>تعبير [الفني والأدبي]</w:t>
      </w:r>
      <w:r w:rsidRPr="00FC62BF">
        <w:rPr>
          <w:rFonts w:ascii="Arabic Typesetting" w:hAnsi="Arabic Typesetting" w:cs="Arabic Typesetting" w:hint="cs"/>
          <w:sz w:val="36"/>
          <w:szCs w:val="36"/>
          <w:rtl/>
        </w:rPr>
        <w:t xml:space="preserve"> أو [غيره من التعبير الإبداعي والروحي،] [أو التعبير الإبداعي والأدبي أو الفني] أو أي تشكيلة منها، مثل أشكال التعبير بالحركة</w:t>
      </w:r>
      <w:r w:rsidRPr="00FC62BF">
        <w:rPr>
          <w:rFonts w:ascii="Arabic Typesetting" w:hAnsi="Arabic Typesetting" w:cs="Arabic Typesetting"/>
          <w:sz w:val="28"/>
          <w:szCs w:val="28"/>
          <w:vertAlign w:val="superscript"/>
          <w:rtl/>
        </w:rPr>
        <w:footnoteReference w:id="1"/>
      </w:r>
      <w:r w:rsidRPr="00FC62BF">
        <w:rPr>
          <w:rFonts w:ascii="Arabic Typesetting" w:hAnsi="Arabic Typesetting" w:cs="Arabic Typesetting" w:hint="cs"/>
          <w:sz w:val="36"/>
          <w:szCs w:val="36"/>
          <w:rtl/>
        </w:rPr>
        <w:t>، وأشكال التعبير المادي</w:t>
      </w:r>
      <w:r w:rsidRPr="00FC62BF">
        <w:rPr>
          <w:rFonts w:ascii="Arabic Typesetting" w:hAnsi="Arabic Typesetting" w:cs="Arabic Typesetting"/>
          <w:sz w:val="28"/>
          <w:szCs w:val="28"/>
          <w:vertAlign w:val="superscript"/>
          <w:rtl/>
        </w:rPr>
        <w:footnoteReference w:id="2"/>
      </w:r>
      <w:r w:rsidRPr="00FC62BF">
        <w:rPr>
          <w:rFonts w:ascii="Arabic Typesetting" w:hAnsi="Arabic Typesetting" w:cs="Arabic Typesetting" w:hint="cs"/>
          <w:sz w:val="36"/>
          <w:szCs w:val="36"/>
          <w:rtl/>
        </w:rPr>
        <w:t>، والموسيقي والصوتي</w:t>
      </w:r>
      <w:r w:rsidRPr="00FC62BF">
        <w:rPr>
          <w:rFonts w:ascii="Arabic Typesetting" w:hAnsi="Arabic Typesetting" w:cs="Arabic Typesetting"/>
          <w:sz w:val="28"/>
          <w:szCs w:val="28"/>
          <w:vertAlign w:val="superscript"/>
          <w:rtl/>
        </w:rPr>
        <w:footnoteReference w:id="3"/>
      </w:r>
      <w:r w:rsidRPr="00FC62BF">
        <w:rPr>
          <w:rFonts w:ascii="Arabic Typesetting" w:hAnsi="Arabic Typesetting" w:cs="Arabic Typesetting" w:hint="cs"/>
          <w:sz w:val="36"/>
          <w:szCs w:val="36"/>
          <w:rtl/>
        </w:rPr>
        <w:t>، وأشكال التعبير اللفظي</w:t>
      </w:r>
      <w:r w:rsidRPr="00FC62BF">
        <w:rPr>
          <w:rFonts w:ascii="Arabic Typesetting" w:hAnsi="Arabic Typesetting" w:cs="Arabic Typesetting"/>
          <w:sz w:val="28"/>
          <w:szCs w:val="28"/>
          <w:vertAlign w:val="superscript"/>
          <w:rtl/>
        </w:rPr>
        <w:footnoteReference w:id="4"/>
      </w:r>
      <w:r w:rsidRPr="00FC62BF">
        <w:rPr>
          <w:rFonts w:ascii="Arabic Typesetting" w:hAnsi="Arabic Typesetting" w:cs="Arabic Typesetting" w:hint="cs"/>
          <w:sz w:val="36"/>
          <w:szCs w:val="36"/>
          <w:rtl/>
        </w:rPr>
        <w:t xml:space="preserve"> والمدوّن [وتحويراتها]، </w:t>
      </w:r>
      <w:r w:rsidRPr="00FC62BF">
        <w:rPr>
          <w:rFonts w:ascii="Arabic Typesetting" w:hAnsi="Arabic Typesetting" w:cs="Arabic Typesetting"/>
          <w:sz w:val="36"/>
          <w:szCs w:val="36"/>
          <w:rtl/>
        </w:rPr>
        <w:t>أيا كان الشكل الذي تعبَّر فيه أو تتجلى فيه أو تجسَّد فيه</w:t>
      </w:r>
      <w:r w:rsidRPr="00FC62BF">
        <w:rPr>
          <w:rFonts w:ascii="Arabic Typesetting" w:hAnsi="Arabic Typesetting" w:cs="Arabic Typesetting" w:hint="cs"/>
          <w:sz w:val="36"/>
          <w:szCs w:val="36"/>
          <w:rtl/>
        </w:rPr>
        <w:t xml:space="preserve"> [التي يمكن أن توجد في أشكال مدوّنة/مقنّنة أو شفهية أو في أي شكل آخر]، والتي </w:t>
      </w:r>
      <w:r w:rsidRPr="00FC62BF">
        <w:rPr>
          <w:rFonts w:ascii="Arabic Typesetting" w:hAnsi="Arabic Typesetting" w:cs="Arabic Typesetting"/>
          <w:sz w:val="36"/>
          <w:szCs w:val="36"/>
          <w:rtl/>
          <w:lang w:bidi="ar-EG"/>
        </w:rPr>
        <w:t xml:space="preserve">تكون </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مستنبطة</w:t>
      </w:r>
      <w:r w:rsidRPr="00FC62BF">
        <w:rPr>
          <w:rFonts w:ascii="Arabic Typesetting" w:hAnsi="Arabic Typesetting" w:cs="Arabic Typesetting" w:hint="cs"/>
          <w:sz w:val="36"/>
          <w:szCs w:val="36"/>
          <w:rtl/>
          <w:lang w:bidi="ar-EG"/>
        </w:rPr>
        <w:t>]/مستحدثة]،</w:t>
      </w:r>
      <w:r w:rsidRPr="00FC62BF">
        <w:rPr>
          <w:rFonts w:ascii="Arabic Typesetting" w:hAnsi="Arabic Typesetting" w:cs="Arabic Typesetting"/>
          <w:sz w:val="36"/>
          <w:szCs w:val="36"/>
          <w:rtl/>
          <w:lang w:bidi="ar-EG"/>
        </w:rPr>
        <w:t xml:space="preserve"> و</w:t>
      </w:r>
      <w:r w:rsidRPr="00FC62BF">
        <w:rPr>
          <w:rFonts w:ascii="Arabic Typesetting" w:hAnsi="Arabic Typesetting" w:cs="Arabic Typesetting" w:hint="cs"/>
          <w:sz w:val="36"/>
          <w:szCs w:val="36"/>
          <w:rtl/>
          <w:lang w:bidi="ar-EG"/>
        </w:rPr>
        <w:t>معبّرا عنها و</w:t>
      </w:r>
      <w:r w:rsidRPr="00FC62BF">
        <w:rPr>
          <w:rFonts w:ascii="Arabic Typesetting" w:hAnsi="Arabic Typesetting" w:cs="Arabic Typesetting"/>
          <w:sz w:val="36"/>
          <w:szCs w:val="36"/>
          <w:rtl/>
          <w:lang w:bidi="ar-EG"/>
        </w:rPr>
        <w:t>مح</w:t>
      </w:r>
      <w:r w:rsidRPr="00FC62BF">
        <w:rPr>
          <w:rFonts w:ascii="Arabic Typesetting" w:hAnsi="Arabic Typesetting" w:cs="Arabic Typesetting" w:hint="cs"/>
          <w:sz w:val="36"/>
          <w:szCs w:val="36"/>
          <w:rtl/>
          <w:lang w:bidi="ar-EG"/>
        </w:rPr>
        <w:t xml:space="preserve">افظا عليها </w:t>
      </w:r>
      <w:r w:rsidRPr="00FC62BF">
        <w:rPr>
          <w:rFonts w:ascii="Arabic Typesetting" w:hAnsi="Arabic Typesetting" w:cs="Arabic Typesetting"/>
          <w:sz w:val="36"/>
          <w:szCs w:val="36"/>
          <w:rtl/>
          <w:lang w:bidi="ar-EG"/>
        </w:rPr>
        <w:t>في سياق</w:t>
      </w:r>
      <w:r w:rsidRPr="00FC62BF">
        <w:rPr>
          <w:rFonts w:ascii="Arabic Typesetting" w:hAnsi="Arabic Typesetting" w:cs="Arabic Typesetting" w:hint="cs"/>
          <w:sz w:val="36"/>
          <w:szCs w:val="36"/>
          <w:rtl/>
          <w:lang w:bidi="ar-EG"/>
        </w:rPr>
        <w:t xml:space="preserve"> جماعي، من قبل </w:t>
      </w:r>
      <w:r w:rsidRPr="00FC62BF">
        <w:rPr>
          <w:rFonts w:ascii="Arabic Typesetting" w:hAnsi="Arabic Typesetting" w:cs="Arabic Typesetting"/>
          <w:sz w:val="36"/>
          <w:szCs w:val="36"/>
          <w:rtl/>
          <w:lang w:bidi="ar-EG"/>
        </w:rPr>
        <w:t xml:space="preserve">[شعوب] </w:t>
      </w:r>
      <w:r w:rsidRPr="00FC62BF">
        <w:rPr>
          <w:rFonts w:ascii="Arabic Typesetting" w:hAnsi="Arabic Typesetting" w:cs="Arabic Typesetting" w:hint="cs"/>
          <w:sz w:val="36"/>
          <w:szCs w:val="36"/>
          <w:rtl/>
          <w:lang w:bidi="ar-EG"/>
        </w:rPr>
        <w:t>أصلية و</w:t>
      </w:r>
      <w:r w:rsidRPr="00FC62BF">
        <w:rPr>
          <w:rFonts w:ascii="Arabic Typesetting" w:hAnsi="Arabic Typesetting" w:cs="Arabic Typesetting"/>
          <w:sz w:val="36"/>
          <w:szCs w:val="36"/>
          <w:rtl/>
          <w:lang w:bidi="ar-EG"/>
        </w:rPr>
        <w:t>جماعات محلية</w:t>
      </w:r>
      <w:r w:rsidRPr="00FC62BF">
        <w:rPr>
          <w:rFonts w:ascii="Arabic Typesetting" w:hAnsi="Arabic Typesetting" w:cs="Arabic Typesetting" w:hint="cs"/>
          <w:sz w:val="36"/>
          <w:szCs w:val="36"/>
          <w:rtl/>
          <w:lang w:bidi="ar-EG"/>
        </w:rPr>
        <w:t xml:space="preserve">؛ والتي تكون نتاجا فريدا للهوية الثقافية [و]/[أو] الاجتماعية والتراث الثقافي [للشعوب] الأصلية والجماعات المحلية و/أو مرتبطة بشكل مباشر بهما؛ والتي تكون منقولة من جيل إلى آخر، سواء بصورة متتالية أم لا. وقد تكون أشكال التعبير الثقافي التقليدي حيوية </w:t>
      </w:r>
      <w:proofErr w:type="gramStart"/>
      <w:r w:rsidRPr="00FC62BF">
        <w:rPr>
          <w:rFonts w:ascii="Arabic Typesetting" w:hAnsi="Arabic Typesetting" w:cs="Arabic Typesetting" w:hint="cs"/>
          <w:sz w:val="36"/>
          <w:szCs w:val="36"/>
          <w:rtl/>
          <w:lang w:bidi="ar-EG"/>
        </w:rPr>
        <w:t>ومتطورة</w:t>
      </w:r>
      <w:proofErr w:type="gramEnd"/>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rPr>
          <w:rFonts w:ascii="Arabic Typesetting" w:hAnsi="Arabic Typesetting" w:cs="Arabic Typesetting"/>
          <w:i/>
          <w:iCs/>
          <w:sz w:val="36"/>
          <w:szCs w:val="36"/>
          <w:rtl/>
          <w:lang w:bidi="ar-EG"/>
        </w:rPr>
      </w:pPr>
      <w:r w:rsidRPr="00FC62BF">
        <w:rPr>
          <w:rFonts w:ascii="Arabic Typesetting" w:hAnsi="Arabic Typesetting" w:cs="Arabic Typesetting" w:hint="cs"/>
          <w:i/>
          <w:iCs/>
          <w:sz w:val="36"/>
          <w:szCs w:val="36"/>
          <w:rtl/>
          <w:lang w:bidi="ar-EG"/>
        </w:rPr>
        <w:t>بديل</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 xml:space="preserve">تشمل </w:t>
      </w:r>
      <w:r w:rsidRPr="00FC62BF">
        <w:rPr>
          <w:rFonts w:ascii="Arabic Typesetting" w:hAnsi="Arabic Typesetting" w:cs="Arabic Typesetting" w:hint="cs"/>
          <w:b/>
          <w:bCs/>
          <w:sz w:val="36"/>
          <w:szCs w:val="36"/>
          <w:rtl/>
        </w:rPr>
        <w:t>أشكال التعبير الثقافي التقليدي</w:t>
      </w:r>
      <w:r w:rsidRPr="00FC62BF">
        <w:rPr>
          <w:rFonts w:ascii="Arabic Typesetting" w:hAnsi="Arabic Typesetting" w:cs="Arabic Typesetting" w:hint="cs"/>
          <w:sz w:val="36"/>
          <w:szCs w:val="36"/>
          <w:rtl/>
        </w:rPr>
        <w:t xml:space="preserve"> مختلف الأشكال الحيوية المستنبطة أو المعبّر عنها أو المتجلية في الثقافات التقليدية والتي تمثّل جزءا لا يتجزّأ من الهوية الثقافية والاجتماعية الجماعية للجماعات المحلية الأصلية وغيرها من المستفيدين.</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w:t>
      </w:r>
      <w:proofErr w:type="gramStart"/>
      <w:r w:rsidRPr="00FC62BF">
        <w:rPr>
          <w:rFonts w:ascii="Arabic Typesetting" w:hAnsi="Arabic Typesetting" w:cs="Arabic Typesetting"/>
          <w:sz w:val="36"/>
          <w:szCs w:val="36"/>
          <w:rtl/>
        </w:rPr>
        <w:t>يشير</w:t>
      </w:r>
      <w:proofErr w:type="gramEnd"/>
      <w:r w:rsidRPr="00FC62BF">
        <w:rPr>
          <w:rFonts w:ascii="Arabic Typesetting" w:hAnsi="Arabic Typesetting" w:cs="Arabic Typesetting"/>
          <w:sz w:val="36"/>
          <w:szCs w:val="36"/>
          <w:rtl/>
        </w:rPr>
        <w:t xml:space="preserve"> </w:t>
      </w:r>
      <w:r w:rsidRPr="00FC62BF">
        <w:rPr>
          <w:rFonts w:ascii="Arabic Typesetting" w:hAnsi="Arabic Typesetting" w:cs="Arabic Typesetting"/>
          <w:b/>
          <w:bCs/>
          <w:sz w:val="36"/>
          <w:szCs w:val="36"/>
          <w:rtl/>
        </w:rPr>
        <w:t>الملك العام</w:t>
      </w:r>
      <w:r w:rsidRPr="00FC62BF">
        <w:rPr>
          <w:rFonts w:ascii="Arabic Typesetting" w:hAnsi="Arabic Typesetting" w:cs="Arabic Typesetting"/>
          <w:sz w:val="36"/>
          <w:szCs w:val="36"/>
          <w:rtl/>
        </w:rPr>
        <w:t xml:space="preserve">، لأغراض هذا الصك، إلى مواد </w:t>
      </w:r>
      <w:r w:rsidRPr="00FC62BF">
        <w:rPr>
          <w:rFonts w:ascii="Arabic Typesetting" w:hAnsi="Arabic Typesetting" w:cs="Arabic Typesetting" w:hint="cs"/>
          <w:sz w:val="36"/>
          <w:szCs w:val="36"/>
          <w:rtl/>
        </w:rPr>
        <w:t xml:space="preserve">ملموسة أو </w:t>
      </w:r>
      <w:r w:rsidRPr="00FC62BF">
        <w:rPr>
          <w:rFonts w:ascii="Arabic Typesetting" w:hAnsi="Arabic Typesetting" w:cs="Arabic Typesetting"/>
          <w:sz w:val="36"/>
          <w:szCs w:val="36"/>
          <w:rtl/>
        </w:rPr>
        <w:t xml:space="preserve">غير ملموسة </w:t>
      </w:r>
      <w:r w:rsidRPr="00FC62BF">
        <w:rPr>
          <w:rFonts w:ascii="Arabic Typesetting" w:hAnsi="Arabic Typesetting" w:cs="Arabic Typesetting" w:hint="cs"/>
          <w:sz w:val="36"/>
          <w:szCs w:val="36"/>
          <w:rtl/>
        </w:rPr>
        <w:t xml:space="preserve">ليست، </w:t>
      </w:r>
      <w:r w:rsidRPr="00FC62BF">
        <w:rPr>
          <w:rFonts w:ascii="Arabic Typesetting" w:hAnsi="Arabic Typesetting" w:cs="Arabic Typesetting"/>
          <w:sz w:val="36"/>
          <w:szCs w:val="36"/>
          <w:rtl/>
        </w:rPr>
        <w:t>بطبيعتها</w:t>
      </w:r>
      <w:r w:rsidRPr="00FC62BF">
        <w:rPr>
          <w:rFonts w:ascii="Arabic Typesetting" w:hAnsi="Arabic Typesetting" w:cs="Arabic Typesetting" w:hint="cs"/>
          <w:sz w:val="36"/>
          <w:szCs w:val="36"/>
          <w:rtl/>
        </w:rPr>
        <w:t xml:space="preserve">، </w:t>
      </w:r>
      <w:r w:rsidRPr="00FC62BF">
        <w:rPr>
          <w:rFonts w:ascii="Arabic Typesetting" w:hAnsi="Arabic Typesetting" w:cs="Arabic Typesetting"/>
          <w:sz w:val="36"/>
          <w:szCs w:val="36"/>
          <w:rtl/>
        </w:rPr>
        <w:t>محمية أو لا يجوز حمايتها بحقوق الملكية الفكرية المعمول بها أو ما يرتبط بها من أشكال الحماية التي تنص عليها تشريعات البلد الذي تُستخدم فيه تلك المواد.</w:t>
      </w:r>
      <w:r w:rsidRPr="00FC62BF">
        <w:rPr>
          <w:rFonts w:ascii="Arabic Typesetting" w:hAnsi="Arabic Typesetting" w:cs="Arabic Typesetting" w:hint="cs"/>
          <w:sz w:val="36"/>
          <w:szCs w:val="36"/>
          <w:rtl/>
        </w:rPr>
        <w:t xml:space="preserve"> </w:t>
      </w:r>
      <w:r w:rsidRPr="00FC62BF">
        <w:rPr>
          <w:rFonts w:ascii="Arabic Typesetting" w:hAnsi="Arabic Typesetting" w:cs="Arabic Typesetting"/>
          <w:sz w:val="36"/>
          <w:szCs w:val="36"/>
          <w:rtl/>
        </w:rPr>
        <w:t>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FC62BF" w:rsidRPr="00FC62BF" w:rsidRDefault="00FC62BF" w:rsidP="00FC62BF">
      <w:pPr>
        <w:bidi/>
        <w:spacing w:after="240" w:line="360" w:lineRule="exact"/>
        <w:rPr>
          <w:rFonts w:ascii="Arabic Typesetting" w:hAnsi="Arabic Typesetting" w:cs="Arabic Typesetting"/>
          <w:i/>
          <w:iCs/>
          <w:sz w:val="36"/>
          <w:szCs w:val="36"/>
          <w:rtl/>
        </w:rPr>
      </w:pPr>
      <w:r w:rsidRPr="00FC62BF">
        <w:rPr>
          <w:rFonts w:ascii="Arabic Typesetting" w:hAnsi="Arabic Typesetting" w:cs="Arabic Typesetting" w:hint="cs"/>
          <w:i/>
          <w:iCs/>
          <w:sz w:val="36"/>
          <w:szCs w:val="36"/>
          <w:rtl/>
        </w:rPr>
        <w:t>بديل</w:t>
      </w:r>
    </w:p>
    <w:p w:rsidR="00FC62BF" w:rsidRPr="00FC62BF" w:rsidRDefault="00FC62BF" w:rsidP="00FC62BF">
      <w:pPr>
        <w:bidi/>
        <w:spacing w:after="240" w:line="360" w:lineRule="exact"/>
        <w:rPr>
          <w:rFonts w:ascii="Arabic Typesetting" w:hAnsi="Arabic Typesetting" w:cs="Arabic Typesetting"/>
          <w:sz w:val="36"/>
          <w:szCs w:val="36"/>
          <w:rtl/>
        </w:rPr>
      </w:pPr>
      <w:proofErr w:type="gramStart"/>
      <w:r w:rsidRPr="00FC62BF">
        <w:rPr>
          <w:rFonts w:ascii="Arabic Typesetting" w:hAnsi="Arabic Typesetting" w:cs="Arabic Typesetting" w:hint="cs"/>
          <w:b/>
          <w:bCs/>
          <w:sz w:val="36"/>
          <w:szCs w:val="36"/>
          <w:rtl/>
        </w:rPr>
        <w:t>الملك</w:t>
      </w:r>
      <w:proofErr w:type="gramEnd"/>
      <w:r w:rsidRPr="00FC62BF">
        <w:rPr>
          <w:rFonts w:ascii="Arabic Typesetting" w:hAnsi="Arabic Typesetting" w:cs="Arabic Typesetting" w:hint="cs"/>
          <w:b/>
          <w:bCs/>
          <w:sz w:val="36"/>
          <w:szCs w:val="36"/>
          <w:rtl/>
        </w:rPr>
        <w:t xml:space="preserve"> العام</w:t>
      </w:r>
      <w:r w:rsidRPr="00FC62BF">
        <w:rPr>
          <w:rFonts w:ascii="Arabic Typesetting" w:hAnsi="Arabic Typesetting" w:cs="Arabic Typesetting" w:hint="cs"/>
          <w:sz w:val="36"/>
          <w:szCs w:val="36"/>
          <w:rtl/>
        </w:rPr>
        <w:t xml:space="preserve"> يعني الملك العام كما هو معرّف في القانون الوطني.</w:t>
      </w:r>
    </w:p>
    <w:p w:rsidR="00FC62BF" w:rsidRPr="00FC62BF" w:rsidRDefault="00FC62BF" w:rsidP="00FC62BF">
      <w:pPr>
        <w:bidi/>
        <w:spacing w:after="240" w:line="360" w:lineRule="exact"/>
        <w:rPr>
          <w:rFonts w:ascii="Arabic Typesetting" w:hAnsi="Arabic Typesetting" w:cs="Arabic Typesetting"/>
          <w:sz w:val="36"/>
          <w:szCs w:val="36"/>
          <w:rtl/>
        </w:rPr>
      </w:pPr>
      <w:r w:rsidRPr="00FC62BF">
        <w:rPr>
          <w:rFonts w:ascii="Arabic Typesetting" w:hAnsi="Arabic Typesetting" w:cs="Arabic Typesetting" w:hint="cs"/>
          <w:sz w:val="36"/>
          <w:szCs w:val="36"/>
          <w:rtl/>
        </w:rPr>
        <w:t>[</w:t>
      </w:r>
      <w:r w:rsidRPr="00FC62BF">
        <w:rPr>
          <w:rFonts w:ascii="Arabic Typesetting" w:hAnsi="Arabic Typesetting" w:cs="Arabic Typesetting"/>
          <w:sz w:val="36"/>
          <w:szCs w:val="36"/>
          <w:rtl/>
        </w:rPr>
        <w:t xml:space="preserve">[يعني مصطلح </w:t>
      </w:r>
      <w:r w:rsidRPr="00FC62BF">
        <w:rPr>
          <w:rFonts w:ascii="Arabic Typesetting" w:hAnsi="Arabic Typesetting" w:cs="Arabic Typesetting"/>
          <w:b/>
          <w:bCs/>
          <w:sz w:val="36"/>
          <w:szCs w:val="36"/>
          <w:rtl/>
        </w:rPr>
        <w:t>متاحة للجمهور</w:t>
      </w:r>
      <w:r w:rsidRPr="00FC62BF">
        <w:rPr>
          <w:rFonts w:ascii="Arabic Typesetting" w:hAnsi="Arabic Typesetting" w:cs="Arabic Typesetting"/>
          <w:sz w:val="36"/>
          <w:szCs w:val="36"/>
          <w:rtl/>
        </w:rPr>
        <w:t xml:space="preserve"> [مكونات الموضوع]/[</w:t>
      </w:r>
      <w:r w:rsidRPr="00FC62BF">
        <w:rPr>
          <w:rFonts w:ascii="Arabic Typesetting" w:hAnsi="Arabic Typesetting" w:cs="Arabic Typesetting" w:hint="cs"/>
          <w:sz w:val="36"/>
          <w:szCs w:val="36"/>
          <w:rtl/>
        </w:rPr>
        <w:t>أشكال التعبير الثقافي التقليدي</w:t>
      </w:r>
      <w:r w:rsidRPr="00FC62BF">
        <w:rPr>
          <w:rFonts w:ascii="Arabic Typesetting" w:hAnsi="Arabic Typesetting" w:cs="Arabic Typesetting"/>
          <w:sz w:val="36"/>
          <w:szCs w:val="36"/>
          <w:rtl/>
        </w:rPr>
        <w:t>] التي فقدت صلتها المميِزة بأية جماعة أصلية وأصبحت بالتالي عامة أو مُخزّنة، على الرغم من إدراك الجمهور لمنشئها التاريخي.]</w:t>
      </w:r>
    </w:p>
    <w:p w:rsidR="00FC62BF" w:rsidRPr="00FC62BF" w:rsidRDefault="00FC62BF" w:rsidP="00FC62BF">
      <w:pPr>
        <w:keepNext/>
        <w:bidi/>
        <w:spacing w:after="240" w:line="360" w:lineRule="exact"/>
        <w:ind w:left="-1"/>
        <w:rPr>
          <w:rFonts w:ascii="Arabic Typesetting" w:hAnsi="Arabic Typesetting" w:cs="Arabic Typesetting"/>
          <w:sz w:val="36"/>
          <w:szCs w:val="36"/>
          <w:rtl/>
        </w:rPr>
      </w:pPr>
      <w:r w:rsidRPr="00FC62BF">
        <w:rPr>
          <w:rFonts w:ascii="Arabic Typesetting" w:hAnsi="Arabic Typesetting" w:cs="Arabic Typesetting" w:hint="cs"/>
          <w:b/>
          <w:bCs/>
          <w:sz w:val="36"/>
          <w:szCs w:val="36"/>
          <w:rtl/>
        </w:rPr>
        <w:t>[["استخدام]/["</w:t>
      </w:r>
      <w:proofErr w:type="gramStart"/>
      <w:r w:rsidRPr="00FC62BF">
        <w:rPr>
          <w:rFonts w:ascii="Arabic Typesetting" w:hAnsi="Arabic Typesetting" w:cs="Arabic Typesetting" w:hint="cs"/>
          <w:b/>
          <w:bCs/>
          <w:sz w:val="36"/>
          <w:szCs w:val="36"/>
          <w:rtl/>
        </w:rPr>
        <w:t>استعمال</w:t>
      </w:r>
      <w:proofErr w:type="gramEnd"/>
      <w:r w:rsidRPr="00FC62BF">
        <w:rPr>
          <w:rFonts w:ascii="Arabic Typesetting" w:hAnsi="Arabic Typesetting" w:cs="Arabic Typesetting" w:hint="cs"/>
          <w:b/>
          <w:bCs/>
          <w:sz w:val="36"/>
          <w:szCs w:val="36"/>
          <w:rtl/>
        </w:rPr>
        <w:t xml:space="preserve">"] </w:t>
      </w:r>
      <w:r w:rsidRPr="00FC62BF">
        <w:rPr>
          <w:rFonts w:ascii="Arabic Typesetting" w:hAnsi="Arabic Typesetting" w:cs="Arabic Typesetting" w:hint="cs"/>
          <w:sz w:val="36"/>
          <w:szCs w:val="36"/>
          <w:rtl/>
        </w:rPr>
        <w:t>يعني</w:t>
      </w:r>
    </w:p>
    <w:p w:rsidR="00FC62BF" w:rsidRPr="00FC62BF" w:rsidRDefault="00FC62BF" w:rsidP="00FC62BF">
      <w:pPr>
        <w:bidi/>
        <w:spacing w:after="240" w:line="360" w:lineRule="exact"/>
        <w:ind w:left="566"/>
        <w:rPr>
          <w:rFonts w:ascii="Arabic Typesetting" w:hAnsi="Arabic Typesetting" w:cs="Arabic Typesetting"/>
          <w:sz w:val="36"/>
          <w:szCs w:val="36"/>
          <w:rtl/>
        </w:rPr>
      </w:pPr>
      <w:r w:rsidRPr="00FC62BF">
        <w:rPr>
          <w:rFonts w:ascii="Arabic Typesetting" w:hAnsi="Arabic Typesetting" w:cs="Arabic Typesetting" w:hint="cs"/>
          <w:sz w:val="36"/>
          <w:szCs w:val="36"/>
          <w:rtl/>
        </w:rPr>
        <w:t>(أ)</w:t>
      </w:r>
      <w:r w:rsidRPr="00FC62BF">
        <w:rPr>
          <w:rFonts w:ascii="Arabic Typesetting" w:hAnsi="Arabic Typesetting" w:cs="Arabic Typesetting"/>
          <w:sz w:val="36"/>
          <w:szCs w:val="36"/>
          <w:rtl/>
        </w:rPr>
        <w:tab/>
      </w:r>
      <w:proofErr w:type="gramStart"/>
      <w:r w:rsidRPr="00FC62BF">
        <w:rPr>
          <w:rFonts w:ascii="Arabic Typesetting" w:hAnsi="Arabic Typesetting" w:cs="Arabic Typesetting" w:hint="cs"/>
          <w:sz w:val="36"/>
          <w:szCs w:val="36"/>
          <w:rtl/>
        </w:rPr>
        <w:t>في</w:t>
      </w:r>
      <w:proofErr w:type="gramEnd"/>
      <w:r w:rsidRPr="00FC62BF">
        <w:rPr>
          <w:rFonts w:ascii="Arabic Typesetting" w:hAnsi="Arabic Typesetting" w:cs="Arabic Typesetting" w:hint="cs"/>
          <w:sz w:val="36"/>
          <w:szCs w:val="36"/>
          <w:rtl/>
        </w:rPr>
        <w:t xml:space="preserve"> حال كان التعبير الثقافي التقليدي مشمولا بمنتج:</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sz w:val="36"/>
          <w:szCs w:val="36"/>
          <w:rtl/>
          <w:lang w:bidi="ar-EG"/>
        </w:rPr>
        <w:t>"1"</w:t>
      </w:r>
      <w:r w:rsidRPr="00FC62BF">
        <w:rPr>
          <w:rFonts w:ascii="Arabic Typesetting" w:hAnsi="Arabic Typesetting" w:cs="Arabic Typesetting" w:hint="cs"/>
          <w:sz w:val="36"/>
          <w:szCs w:val="36"/>
          <w:rtl/>
          <w:lang w:bidi="ar-EG"/>
        </w:rPr>
        <w:tab/>
      </w:r>
      <w:r w:rsidRPr="00FC62BF">
        <w:rPr>
          <w:rFonts w:ascii="Arabic Typesetting" w:hAnsi="Arabic Typesetting" w:cs="Arabic Typesetting"/>
          <w:sz w:val="36"/>
          <w:szCs w:val="36"/>
          <w:rtl/>
          <w:lang w:bidi="ar-EG"/>
        </w:rPr>
        <w:t xml:space="preserve">تصنيع المنتج أو </w:t>
      </w:r>
      <w:proofErr w:type="gramStart"/>
      <w:r w:rsidRPr="00FC62BF">
        <w:rPr>
          <w:rFonts w:ascii="Arabic Typesetting" w:hAnsi="Arabic Typesetting" w:cs="Arabic Typesetting"/>
          <w:sz w:val="36"/>
          <w:szCs w:val="36"/>
          <w:rtl/>
          <w:lang w:bidi="ar-EG"/>
        </w:rPr>
        <w:t>استيراده</w:t>
      </w:r>
      <w:proofErr w:type="gramEnd"/>
      <w:r w:rsidRPr="00FC62BF">
        <w:rPr>
          <w:rFonts w:ascii="Arabic Typesetting" w:hAnsi="Arabic Typesetting" w:cs="Arabic Typesetting"/>
          <w:sz w:val="36"/>
          <w:szCs w:val="36"/>
          <w:rtl/>
          <w:lang w:bidi="ar-EG"/>
        </w:rPr>
        <w:t xml:space="preserve"> أو عرضه للبيع أو بيعه أو تخزينه أو استخدامه خارج السياق التقليدي؛</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sz w:val="36"/>
          <w:szCs w:val="36"/>
          <w:rtl/>
          <w:lang w:bidi="ar-EG"/>
        </w:rPr>
        <w:lastRenderedPageBreak/>
        <w:t>"2"</w:t>
      </w:r>
      <w:r w:rsidRPr="00FC62BF">
        <w:rPr>
          <w:rFonts w:ascii="Arabic Typesetting" w:hAnsi="Arabic Typesetting" w:cs="Arabic Typesetting" w:hint="cs"/>
          <w:sz w:val="36"/>
          <w:szCs w:val="36"/>
          <w:rtl/>
          <w:lang w:bidi="ar-EG"/>
        </w:rPr>
        <w:tab/>
      </w:r>
      <w:r w:rsidRPr="00FC62BF">
        <w:rPr>
          <w:rFonts w:ascii="Arabic Typesetting" w:hAnsi="Arabic Typesetting" w:cs="Arabic Typesetting"/>
          <w:sz w:val="36"/>
          <w:szCs w:val="36"/>
          <w:rtl/>
          <w:lang w:bidi="ar-EG"/>
        </w:rPr>
        <w:t xml:space="preserve">أو امتلاك المنتج لأغراض عرضه للبيع أو </w:t>
      </w:r>
      <w:proofErr w:type="gramStart"/>
      <w:r w:rsidRPr="00FC62BF">
        <w:rPr>
          <w:rFonts w:ascii="Arabic Typesetting" w:hAnsi="Arabic Typesetting" w:cs="Arabic Typesetting"/>
          <w:sz w:val="36"/>
          <w:szCs w:val="36"/>
          <w:rtl/>
          <w:lang w:bidi="ar-EG"/>
        </w:rPr>
        <w:t>بيعه</w:t>
      </w:r>
      <w:proofErr w:type="gramEnd"/>
      <w:r w:rsidRPr="00FC62BF">
        <w:rPr>
          <w:rFonts w:ascii="Arabic Typesetting" w:hAnsi="Arabic Typesetting" w:cs="Arabic Typesetting"/>
          <w:sz w:val="36"/>
          <w:szCs w:val="36"/>
          <w:rtl/>
          <w:lang w:bidi="ar-EG"/>
        </w:rPr>
        <w:t xml:space="preserve"> أو استخدامه خارج السياق التقليدي؛</w:t>
      </w:r>
    </w:p>
    <w:p w:rsidR="00FC62BF" w:rsidRPr="00FC62BF" w:rsidRDefault="00FC62BF" w:rsidP="00FC62BF">
      <w:pPr>
        <w:bidi/>
        <w:spacing w:after="240" w:line="360" w:lineRule="exact"/>
        <w:ind w:left="566"/>
        <w:rPr>
          <w:rFonts w:ascii="Arabic Typesetting" w:hAnsi="Arabic Typesetting" w:cs="Arabic Typesetting"/>
          <w:sz w:val="36"/>
          <w:szCs w:val="36"/>
          <w:rtl/>
        </w:rPr>
      </w:pPr>
      <w:r w:rsidRPr="00FC62BF">
        <w:rPr>
          <w:rFonts w:ascii="Arabic Typesetting" w:hAnsi="Arabic Typesetting" w:cs="Arabic Typesetting" w:hint="cs"/>
          <w:sz w:val="36"/>
          <w:szCs w:val="36"/>
          <w:rtl/>
        </w:rPr>
        <w:t>(ب)</w:t>
      </w:r>
      <w:r w:rsidRPr="00FC62BF">
        <w:rPr>
          <w:rFonts w:ascii="Arabic Typesetting" w:hAnsi="Arabic Typesetting" w:cs="Arabic Typesetting"/>
          <w:sz w:val="36"/>
          <w:szCs w:val="36"/>
          <w:rtl/>
        </w:rPr>
        <w:tab/>
      </w:r>
      <w:proofErr w:type="gramStart"/>
      <w:r w:rsidRPr="00FC62BF">
        <w:rPr>
          <w:rFonts w:ascii="Arabic Typesetting" w:hAnsi="Arabic Typesetting" w:cs="Arabic Typesetting"/>
          <w:sz w:val="36"/>
          <w:szCs w:val="36"/>
          <w:rtl/>
        </w:rPr>
        <w:t>في</w:t>
      </w:r>
      <w:proofErr w:type="gramEnd"/>
      <w:r w:rsidRPr="00FC62BF">
        <w:rPr>
          <w:rFonts w:ascii="Arabic Typesetting" w:hAnsi="Arabic Typesetting" w:cs="Arabic Typesetting"/>
          <w:sz w:val="36"/>
          <w:szCs w:val="36"/>
          <w:rtl/>
        </w:rPr>
        <w:t xml:space="preserve"> حال كان </w:t>
      </w:r>
      <w:r w:rsidRPr="00FC62BF">
        <w:rPr>
          <w:rFonts w:ascii="Arabic Typesetting" w:hAnsi="Arabic Typesetting" w:cs="Arabic Typesetting" w:hint="cs"/>
          <w:sz w:val="36"/>
          <w:szCs w:val="36"/>
          <w:rtl/>
        </w:rPr>
        <w:t>التعبير الثقافي التقليدي</w:t>
      </w:r>
      <w:r w:rsidRPr="00FC62BF">
        <w:rPr>
          <w:rFonts w:ascii="Arabic Typesetting" w:hAnsi="Arabic Typesetting" w:cs="Arabic Typesetting"/>
          <w:sz w:val="36"/>
          <w:szCs w:val="36"/>
          <w:rtl/>
        </w:rPr>
        <w:t xml:space="preserve"> </w:t>
      </w:r>
      <w:r w:rsidRPr="00FC62BF">
        <w:rPr>
          <w:rFonts w:ascii="Arabic Typesetting" w:hAnsi="Arabic Typesetting" w:cs="Arabic Typesetting" w:hint="cs"/>
          <w:sz w:val="36"/>
          <w:szCs w:val="36"/>
          <w:rtl/>
        </w:rPr>
        <w:t>مشمولا ب</w:t>
      </w:r>
      <w:r w:rsidRPr="00FC62BF">
        <w:rPr>
          <w:rFonts w:ascii="Arabic Typesetting" w:hAnsi="Arabic Typesetting" w:cs="Arabic Typesetting"/>
          <w:sz w:val="36"/>
          <w:szCs w:val="36"/>
          <w:rtl/>
        </w:rPr>
        <w:t>طريقة صنع</w:t>
      </w:r>
      <w:r w:rsidRPr="00FC62BF">
        <w:rPr>
          <w:rFonts w:ascii="Arabic Typesetting" w:hAnsi="Arabic Typesetting" w:cs="Arabic Typesetting" w:hint="cs"/>
          <w:sz w:val="36"/>
          <w:szCs w:val="36"/>
          <w:rtl/>
        </w:rPr>
        <w:t>:</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sz w:val="36"/>
          <w:szCs w:val="36"/>
          <w:rtl/>
          <w:lang w:bidi="ar-EG"/>
        </w:rPr>
        <w:t>"1"</w:t>
      </w:r>
      <w:r w:rsidRPr="00FC62BF">
        <w:rPr>
          <w:rFonts w:ascii="Arabic Typesetting" w:hAnsi="Arabic Typesetting" w:cs="Arabic Typesetting"/>
          <w:sz w:val="36"/>
          <w:szCs w:val="36"/>
          <w:rtl/>
          <w:lang w:bidi="ar-EG"/>
        </w:rPr>
        <w:tab/>
      </w:r>
      <w:proofErr w:type="gramStart"/>
      <w:r w:rsidRPr="00FC62BF">
        <w:rPr>
          <w:rFonts w:ascii="Arabic Typesetting" w:hAnsi="Arabic Typesetting" w:cs="Arabic Typesetting"/>
          <w:sz w:val="36"/>
          <w:szCs w:val="36"/>
          <w:rtl/>
          <w:lang w:bidi="ar-EG"/>
        </w:rPr>
        <w:t>استعمال</w:t>
      </w:r>
      <w:proofErr w:type="gramEnd"/>
      <w:r w:rsidRPr="00FC62BF">
        <w:rPr>
          <w:rFonts w:ascii="Arabic Typesetting" w:hAnsi="Arabic Typesetting" w:cs="Arabic Typesetting"/>
          <w:sz w:val="36"/>
          <w:szCs w:val="36"/>
          <w:rtl/>
          <w:lang w:bidi="ar-EG"/>
        </w:rPr>
        <w:t xml:space="preserve"> طريقة الصنع خارج السياق التقليدي؛</w:t>
      </w:r>
    </w:p>
    <w:p w:rsidR="00FC62BF" w:rsidRPr="00FC62BF" w:rsidRDefault="00FC62BF" w:rsidP="00FC62BF">
      <w:pPr>
        <w:bidi/>
        <w:spacing w:after="240" w:line="360" w:lineRule="exact"/>
        <w:ind w:left="1133"/>
        <w:rPr>
          <w:rFonts w:ascii="Arabic Typesetting" w:hAnsi="Arabic Typesetting" w:cs="Arabic Typesetting"/>
          <w:sz w:val="36"/>
          <w:szCs w:val="36"/>
          <w:rtl/>
        </w:rPr>
      </w:pPr>
      <w:r w:rsidRPr="00FC62BF">
        <w:rPr>
          <w:rFonts w:ascii="Arabic Typesetting" w:hAnsi="Arabic Typesetting" w:cs="Arabic Typesetting"/>
          <w:sz w:val="36"/>
          <w:szCs w:val="36"/>
          <w:rtl/>
        </w:rPr>
        <w:t>"2"</w:t>
      </w:r>
      <w:r w:rsidRPr="00FC62BF">
        <w:rPr>
          <w:rFonts w:ascii="Arabic Typesetting" w:hAnsi="Arabic Typesetting" w:cs="Arabic Typesetting"/>
          <w:sz w:val="36"/>
          <w:szCs w:val="36"/>
          <w:rtl/>
        </w:rPr>
        <w:tab/>
        <w:t xml:space="preserve">أو مباشرة الأفعال المشار </w:t>
      </w:r>
      <w:proofErr w:type="gramStart"/>
      <w:r w:rsidRPr="00FC62BF">
        <w:rPr>
          <w:rFonts w:ascii="Arabic Typesetting" w:hAnsi="Arabic Typesetting" w:cs="Arabic Typesetting"/>
          <w:sz w:val="36"/>
          <w:szCs w:val="36"/>
          <w:rtl/>
        </w:rPr>
        <w:t>إليها</w:t>
      </w:r>
      <w:proofErr w:type="gramEnd"/>
      <w:r w:rsidRPr="00FC62BF">
        <w:rPr>
          <w:rFonts w:ascii="Arabic Typesetting" w:hAnsi="Arabic Typesetting" w:cs="Arabic Typesetting"/>
          <w:sz w:val="36"/>
          <w:szCs w:val="36"/>
          <w:rtl/>
        </w:rPr>
        <w:t xml:space="preserve"> في البند الفرعي (أ) فيما يخص منتج يكون نتيجة مباشرة لاستعمال طريقة الصنع.</w:t>
      </w:r>
    </w:p>
    <w:p w:rsidR="00FC62BF" w:rsidRPr="00FC62BF" w:rsidRDefault="00FC62BF" w:rsidP="00FC62BF">
      <w:pPr>
        <w:bidi/>
        <w:spacing w:after="240" w:line="360" w:lineRule="exact"/>
        <w:ind w:left="566"/>
        <w:rPr>
          <w:rFonts w:ascii="Arabic Typesetting" w:hAnsi="Arabic Typesetting" w:cs="Arabic Typesetting"/>
          <w:sz w:val="36"/>
          <w:szCs w:val="36"/>
          <w:rtl/>
        </w:rPr>
      </w:pPr>
      <w:r w:rsidRPr="00FC62BF">
        <w:rPr>
          <w:rFonts w:ascii="Arabic Typesetting" w:hAnsi="Arabic Typesetting" w:cs="Arabic Typesetting" w:hint="cs"/>
          <w:sz w:val="36"/>
          <w:szCs w:val="36"/>
          <w:rtl/>
        </w:rPr>
        <w:t>(ج)</w:t>
      </w:r>
      <w:r w:rsidRPr="00FC62BF">
        <w:rPr>
          <w:rFonts w:ascii="Arabic Typesetting" w:hAnsi="Arabic Typesetting" w:cs="Arabic Typesetting"/>
          <w:sz w:val="36"/>
          <w:szCs w:val="36"/>
          <w:rtl/>
        </w:rPr>
        <w:tab/>
      </w:r>
      <w:r w:rsidRPr="00FC62BF">
        <w:rPr>
          <w:rFonts w:ascii="Arabic Typesetting" w:hAnsi="Arabic Typesetting" w:cs="Arabic Typesetting" w:hint="cs"/>
          <w:sz w:val="36"/>
          <w:szCs w:val="36"/>
          <w:rtl/>
        </w:rPr>
        <w:t xml:space="preserve">استخدام التعبير الثقافي التقليدي في أنشطة البحث </w:t>
      </w:r>
      <w:proofErr w:type="gramStart"/>
      <w:r w:rsidRPr="00FC62BF">
        <w:rPr>
          <w:rFonts w:ascii="Arabic Typesetting" w:hAnsi="Arabic Typesetting" w:cs="Arabic Typesetting" w:hint="cs"/>
          <w:sz w:val="36"/>
          <w:szCs w:val="36"/>
          <w:rtl/>
        </w:rPr>
        <w:t>والتطوير</w:t>
      </w:r>
      <w:proofErr w:type="gramEnd"/>
      <w:r w:rsidRPr="00FC62BF">
        <w:rPr>
          <w:rFonts w:ascii="Arabic Typesetting" w:hAnsi="Arabic Typesetting" w:cs="Arabic Typesetting" w:hint="cs"/>
          <w:sz w:val="36"/>
          <w:szCs w:val="36"/>
          <w:rtl/>
        </w:rPr>
        <w:t xml:space="preserve"> المربحة أو لأغراض تجارية.]]</w:t>
      </w:r>
    </w:p>
    <w:p w:rsidR="00FC62BF" w:rsidRPr="00FC62BF" w:rsidRDefault="00FC62BF" w:rsidP="00FC62BF">
      <w:pPr>
        <w:rPr>
          <w:rFonts w:ascii="Arabic Typesetting" w:hAnsi="Arabic Typesetting" w:cs="Arabic Typesetting"/>
          <w:sz w:val="36"/>
          <w:szCs w:val="36"/>
          <w:rtl/>
        </w:rPr>
      </w:pPr>
      <w:r w:rsidRPr="00FC62BF">
        <w:rPr>
          <w:sz w:val="36"/>
          <w:szCs w:val="36"/>
          <w:rtl/>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w:t>
      </w:r>
      <w:r w:rsidRPr="00FC62BF">
        <w:rPr>
          <w:rFonts w:ascii="Arabic Typesetting" w:eastAsia="MS Mincho" w:hAnsi="Arabic Typesetting" w:cs="Arabic Typesetting"/>
          <w:sz w:val="40"/>
          <w:szCs w:val="40"/>
          <w:rtl/>
          <w:lang w:eastAsia="ja-JP"/>
        </w:rPr>
        <w:t xml:space="preserve">المادة </w:t>
      </w:r>
      <w:r w:rsidRPr="00FC62BF">
        <w:rPr>
          <w:rFonts w:ascii="Arabic Typesetting" w:eastAsia="MS Mincho" w:hAnsi="Arabic Typesetting" w:cs="Arabic Typesetting" w:hint="cs"/>
          <w:sz w:val="40"/>
          <w:szCs w:val="40"/>
          <w:rtl/>
          <w:lang w:eastAsia="ja-JP"/>
        </w:rPr>
        <w:t>3</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t>معايير أهلية [</w:t>
      </w:r>
      <w:r w:rsidRPr="00FC62BF">
        <w:rPr>
          <w:rFonts w:ascii="Arabic Typesetting" w:eastAsia="MS Mincho" w:hAnsi="Arabic Typesetting" w:cs="Arabic Typesetting"/>
          <w:sz w:val="40"/>
          <w:szCs w:val="40"/>
          <w:rtl/>
          <w:lang w:eastAsia="ja-JP"/>
        </w:rPr>
        <w:t>الحماية</w:t>
      </w:r>
      <w:r w:rsidRPr="00FC62BF">
        <w:rPr>
          <w:rFonts w:ascii="Arabic Typesetting" w:eastAsia="MS Mincho" w:hAnsi="Arabic Typesetting" w:cs="Arabic Typesetting" w:hint="cs"/>
          <w:sz w:val="40"/>
          <w:szCs w:val="40"/>
          <w:rtl/>
          <w:lang w:eastAsia="ja-JP"/>
        </w:rPr>
        <w:t>]/[</w:t>
      </w:r>
      <w:proofErr w:type="gramStart"/>
      <w:r w:rsidRPr="00FC62BF">
        <w:rPr>
          <w:rFonts w:ascii="Arabic Typesetting" w:eastAsia="MS Mincho" w:hAnsi="Arabic Typesetting" w:cs="Arabic Typesetting" w:hint="cs"/>
          <w:sz w:val="40"/>
          <w:szCs w:val="40"/>
          <w:rtl/>
          <w:lang w:eastAsia="ja-JP"/>
        </w:rPr>
        <w:t>الصون</w:t>
      </w:r>
      <w:proofErr w:type="gramEnd"/>
      <w:r w:rsidRPr="00FC62BF">
        <w:rPr>
          <w:rFonts w:ascii="Arabic Typesetting" w:eastAsia="MS Mincho" w:hAnsi="Arabic Typesetting" w:cs="Arabic Typesetting" w:hint="cs"/>
          <w:sz w:val="40"/>
          <w:szCs w:val="40"/>
          <w:rtl/>
          <w:lang w:eastAsia="ja-JP"/>
        </w:rPr>
        <w:t>]/موضوع الصك</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 1</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يطبَّق هذا الصك على أشكال التعبير الثقافي التقليدي.</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 2</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موضوع [الحماية]/[</w:t>
      </w:r>
      <w:proofErr w:type="gramStart"/>
      <w:r w:rsidRPr="00FC62BF">
        <w:rPr>
          <w:rFonts w:ascii="Arabic Typesetting" w:eastAsia="MS Mincho" w:hAnsi="Arabic Typesetting" w:cs="Arabic Typesetting" w:hint="cs"/>
          <w:sz w:val="36"/>
          <w:szCs w:val="36"/>
          <w:rtl/>
          <w:lang w:eastAsia="ja-JP"/>
        </w:rPr>
        <w:t>هذا</w:t>
      </w:r>
      <w:proofErr w:type="gramEnd"/>
      <w:r w:rsidRPr="00FC62BF">
        <w:rPr>
          <w:rFonts w:ascii="Arabic Typesetting" w:eastAsia="MS Mincho" w:hAnsi="Arabic Typesetting" w:cs="Arabic Typesetting" w:hint="cs"/>
          <w:sz w:val="36"/>
          <w:szCs w:val="36"/>
          <w:rtl/>
          <w:lang w:eastAsia="ja-JP"/>
        </w:rPr>
        <w:t xml:space="preserve"> الصك] هو أشكال التعبير الثقافي التقليدي:</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(أ)</w:t>
      </w:r>
      <w:r w:rsidRPr="00FC62BF">
        <w:rPr>
          <w:rFonts w:ascii="Arabic Typesetting" w:hAnsi="Arabic Typesetting" w:cs="Arabic Typesetting"/>
          <w:sz w:val="36"/>
          <w:szCs w:val="36"/>
          <w:rtl/>
          <w:lang w:bidi="ar-EG"/>
        </w:rPr>
        <w:tab/>
      </w:r>
      <w:proofErr w:type="gramStart"/>
      <w:r w:rsidRPr="00FC62BF">
        <w:rPr>
          <w:rFonts w:ascii="Arabic Typesetting" w:hAnsi="Arabic Typesetting" w:cs="Arabic Typesetting" w:hint="cs"/>
          <w:sz w:val="36"/>
          <w:szCs w:val="36"/>
          <w:rtl/>
          <w:lang w:bidi="ar-EG"/>
        </w:rPr>
        <w:t>التي</w:t>
      </w:r>
      <w:proofErr w:type="gramEnd"/>
      <w:r w:rsidRPr="00FC62BF">
        <w:rPr>
          <w:rFonts w:ascii="Arabic Typesetting" w:hAnsi="Arabic Typesetting" w:cs="Arabic Typesetting" w:hint="cs"/>
          <w:sz w:val="36"/>
          <w:szCs w:val="36"/>
          <w:rtl/>
          <w:lang w:bidi="ar-EG"/>
        </w:rPr>
        <w:t xml:space="preserve"> </w:t>
      </w:r>
      <w:r w:rsidRPr="00FC62BF">
        <w:rPr>
          <w:rFonts w:ascii="Arabic Typesetting" w:hAnsi="Arabic Typesetting" w:cs="Arabic Typesetting"/>
          <w:sz w:val="36"/>
          <w:szCs w:val="36"/>
          <w:rtl/>
          <w:lang w:bidi="ar-EG"/>
        </w:rPr>
        <w:t xml:space="preserve">تكون </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مستنبطة</w:t>
      </w:r>
      <w:r w:rsidRPr="00FC62BF">
        <w:rPr>
          <w:rFonts w:ascii="Arabic Typesetting" w:hAnsi="Arabic Typesetting" w:cs="Arabic Typesetting" w:hint="cs"/>
          <w:sz w:val="36"/>
          <w:szCs w:val="36"/>
          <w:rtl/>
          <w:lang w:bidi="ar-EG"/>
        </w:rPr>
        <w:t>]/مستحدثة]،</w:t>
      </w:r>
      <w:r w:rsidRPr="00FC62BF">
        <w:rPr>
          <w:rFonts w:ascii="Arabic Typesetting" w:hAnsi="Arabic Typesetting" w:cs="Arabic Typesetting"/>
          <w:sz w:val="36"/>
          <w:szCs w:val="36"/>
          <w:rtl/>
          <w:lang w:bidi="ar-EG"/>
        </w:rPr>
        <w:t xml:space="preserve"> و</w:t>
      </w:r>
      <w:r w:rsidRPr="00FC62BF">
        <w:rPr>
          <w:rFonts w:ascii="Arabic Typesetting" w:hAnsi="Arabic Typesetting" w:cs="Arabic Typesetting" w:hint="cs"/>
          <w:sz w:val="36"/>
          <w:szCs w:val="36"/>
          <w:rtl/>
          <w:lang w:bidi="ar-EG"/>
        </w:rPr>
        <w:t>معبّرا عنها و</w:t>
      </w:r>
      <w:r w:rsidRPr="00FC62BF">
        <w:rPr>
          <w:rFonts w:ascii="Arabic Typesetting" w:hAnsi="Arabic Typesetting" w:cs="Arabic Typesetting"/>
          <w:sz w:val="36"/>
          <w:szCs w:val="36"/>
          <w:rtl/>
          <w:lang w:bidi="ar-EG"/>
        </w:rPr>
        <w:t>مح</w:t>
      </w:r>
      <w:r w:rsidRPr="00FC62BF">
        <w:rPr>
          <w:rFonts w:ascii="Arabic Typesetting" w:hAnsi="Arabic Typesetting" w:cs="Arabic Typesetting" w:hint="cs"/>
          <w:sz w:val="36"/>
          <w:szCs w:val="36"/>
          <w:rtl/>
          <w:lang w:bidi="ar-EG"/>
        </w:rPr>
        <w:t xml:space="preserve">افظا عليها </w:t>
      </w:r>
      <w:r w:rsidRPr="00FC62BF">
        <w:rPr>
          <w:rFonts w:ascii="Arabic Typesetting" w:hAnsi="Arabic Typesetting" w:cs="Arabic Typesetting"/>
          <w:sz w:val="36"/>
          <w:szCs w:val="36"/>
          <w:rtl/>
          <w:lang w:bidi="ar-EG"/>
        </w:rPr>
        <w:t>في سياق</w:t>
      </w:r>
      <w:r w:rsidRPr="00FC62BF">
        <w:rPr>
          <w:rFonts w:ascii="Arabic Typesetting" w:hAnsi="Arabic Typesetting" w:cs="Arabic Typesetting" w:hint="cs"/>
          <w:sz w:val="36"/>
          <w:szCs w:val="36"/>
          <w:rtl/>
          <w:lang w:bidi="ar-EG"/>
        </w:rPr>
        <w:t xml:space="preserve"> جماعي، من قبل </w:t>
      </w:r>
      <w:r w:rsidRPr="00FC62BF">
        <w:rPr>
          <w:rFonts w:ascii="Arabic Typesetting" w:hAnsi="Arabic Typesetting" w:cs="Arabic Typesetting"/>
          <w:sz w:val="36"/>
          <w:szCs w:val="36"/>
          <w:rtl/>
          <w:lang w:bidi="ar-EG"/>
        </w:rPr>
        <w:t xml:space="preserve">[شعوب] </w:t>
      </w:r>
      <w:r w:rsidRPr="00FC62BF">
        <w:rPr>
          <w:rFonts w:ascii="Arabic Typesetting" w:hAnsi="Arabic Typesetting" w:cs="Arabic Typesetting" w:hint="cs"/>
          <w:sz w:val="36"/>
          <w:szCs w:val="36"/>
          <w:rtl/>
          <w:lang w:bidi="ar-EG"/>
        </w:rPr>
        <w:t>أصلية و</w:t>
      </w:r>
      <w:r w:rsidRPr="00FC62BF">
        <w:rPr>
          <w:rFonts w:ascii="Arabic Typesetting" w:hAnsi="Arabic Typesetting" w:cs="Arabic Typesetting"/>
          <w:sz w:val="36"/>
          <w:szCs w:val="36"/>
          <w:rtl/>
          <w:lang w:bidi="ar-EG"/>
        </w:rPr>
        <w:t>جماعات محلية</w:t>
      </w:r>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(ب)</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 xml:space="preserve">والتي </w:t>
      </w:r>
      <w:proofErr w:type="gramStart"/>
      <w:r w:rsidRPr="00FC62BF">
        <w:rPr>
          <w:rFonts w:ascii="Arabic Typesetting" w:hAnsi="Arabic Typesetting" w:cs="Arabic Typesetting" w:hint="cs"/>
          <w:sz w:val="36"/>
          <w:szCs w:val="36"/>
          <w:rtl/>
          <w:lang w:bidi="ar-EG"/>
        </w:rPr>
        <w:t>تكون</w:t>
      </w:r>
      <w:proofErr w:type="gramEnd"/>
      <w:r w:rsidRPr="00FC62BF">
        <w:rPr>
          <w:rFonts w:ascii="Arabic Typesetting" w:hAnsi="Arabic Typesetting" w:cs="Arabic Typesetting" w:hint="cs"/>
          <w:sz w:val="36"/>
          <w:szCs w:val="36"/>
          <w:rtl/>
          <w:lang w:bidi="ar-EG"/>
        </w:rPr>
        <w:t xml:space="preserve"> نتاجا فريدا للهوية الثقافية [و]/[أو] الاجتماعية والتراث الثقافي [للشعوب] الأصلية والجماعات المحلية، ومرتبطة بشكل مباشر بهما؛</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(ج)</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 xml:space="preserve">والتي </w:t>
      </w:r>
      <w:proofErr w:type="gramStart"/>
      <w:r w:rsidRPr="00FC62BF">
        <w:rPr>
          <w:rFonts w:ascii="Arabic Typesetting" w:hAnsi="Arabic Typesetting" w:cs="Arabic Typesetting" w:hint="cs"/>
          <w:sz w:val="36"/>
          <w:szCs w:val="36"/>
          <w:rtl/>
          <w:lang w:bidi="ar-EG"/>
        </w:rPr>
        <w:t>تكون</w:t>
      </w:r>
      <w:proofErr w:type="gramEnd"/>
      <w:r w:rsidRPr="00FC62BF">
        <w:rPr>
          <w:rFonts w:ascii="Arabic Typesetting" w:hAnsi="Arabic Typesetting" w:cs="Arabic Typesetting" w:hint="cs"/>
          <w:sz w:val="36"/>
          <w:szCs w:val="36"/>
          <w:rtl/>
          <w:lang w:bidi="ar-EG"/>
        </w:rPr>
        <w:t xml:space="preserve"> منقولة من جيل إلى آخر، سواء بصورة متتالية أم لا؛</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(د)</w:t>
      </w:r>
      <w:r w:rsidRPr="00FC62BF">
        <w:rPr>
          <w:rFonts w:ascii="Arabic Typesetting" w:hAnsi="Arabic Typesetting" w:cs="Arabic Typesetting"/>
          <w:sz w:val="36"/>
          <w:szCs w:val="36"/>
          <w:rtl/>
          <w:lang w:bidi="ar-EG"/>
        </w:rPr>
        <w:tab/>
      </w:r>
      <w:proofErr w:type="gramStart"/>
      <w:r w:rsidRPr="00FC62BF">
        <w:rPr>
          <w:rFonts w:ascii="Arabic Typesetting" w:hAnsi="Arabic Typesetting" w:cs="Arabic Typesetting" w:hint="cs"/>
          <w:sz w:val="36"/>
          <w:szCs w:val="36"/>
          <w:rtl/>
          <w:lang w:bidi="ar-EG"/>
        </w:rPr>
        <w:t>و</w:t>
      </w:r>
      <w:r w:rsidRPr="00FC62BF">
        <w:rPr>
          <w:rFonts w:ascii="Arabic Typesetting" w:hAnsi="Arabic Typesetting" w:cs="Arabic Typesetting" w:hint="cs"/>
          <w:sz w:val="36"/>
          <w:szCs w:val="36"/>
          <w:rtl/>
        </w:rPr>
        <w:t>التي</w:t>
      </w:r>
      <w:proofErr w:type="gramEnd"/>
      <w:r w:rsidRPr="00FC62BF">
        <w:rPr>
          <w:rFonts w:ascii="Arabic Typesetting" w:hAnsi="Arabic Typesetting" w:cs="Arabic Typesetting" w:hint="cs"/>
          <w:sz w:val="36"/>
          <w:szCs w:val="36"/>
          <w:rtl/>
        </w:rPr>
        <w:t xml:space="preserve"> تكون مستخدمة لمدة حُدّدت من قبل كل [دولة عضو]/[طرف متعاقد]، على ألا تقل تلك المدة عن 50 سنة/أو خمسة أجيال</w:t>
      </w:r>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(ه)</w:t>
      </w:r>
      <w:r w:rsidRPr="00FC62BF">
        <w:rPr>
          <w:rFonts w:ascii="Arabic Typesetting" w:hAnsi="Arabic Typesetting" w:cs="Arabic Typesetting"/>
          <w:sz w:val="36"/>
          <w:szCs w:val="36"/>
          <w:rtl/>
          <w:lang w:bidi="ar-EG"/>
        </w:rPr>
        <w:tab/>
      </w:r>
      <w:proofErr w:type="gramStart"/>
      <w:r w:rsidRPr="00FC62BF">
        <w:rPr>
          <w:rFonts w:ascii="Arabic Typesetting" w:hAnsi="Arabic Typesetting" w:cs="Arabic Typesetting" w:hint="cs"/>
          <w:sz w:val="36"/>
          <w:szCs w:val="36"/>
          <w:rtl/>
          <w:lang w:bidi="ar-EG"/>
        </w:rPr>
        <w:t>والتي</w:t>
      </w:r>
      <w:proofErr w:type="gramEnd"/>
      <w:r w:rsidRPr="00FC62BF">
        <w:rPr>
          <w:rFonts w:ascii="Arabic Typesetting" w:hAnsi="Arabic Typesetting" w:cs="Arabic Typesetting" w:hint="cs"/>
          <w:sz w:val="36"/>
          <w:szCs w:val="36"/>
          <w:rtl/>
          <w:lang w:bidi="ar-EG"/>
        </w:rPr>
        <w:t xml:space="preserve"> تكون نتيجة نشاط فكري إبداعي وأدبي أو فني.</w:t>
      </w:r>
    </w:p>
    <w:p w:rsidR="00FC62BF" w:rsidRPr="00FC62BF" w:rsidRDefault="00FC62BF" w:rsidP="00FC62BF">
      <w:pPr>
        <w:bidi/>
        <w:spacing w:after="240" w:line="360" w:lineRule="exact"/>
        <w:rPr>
          <w:rFonts w:ascii="Arabic Typesetting" w:hAnsi="Arabic Typesetting" w:cs="Arabic Typesetting"/>
          <w:i/>
          <w:iCs/>
          <w:sz w:val="36"/>
          <w:szCs w:val="36"/>
          <w:rtl/>
          <w:lang w:bidi="ar-EG"/>
        </w:rPr>
      </w:pPr>
      <w:r w:rsidRPr="00FC62BF">
        <w:rPr>
          <w:rFonts w:ascii="Arabic Typesetting" w:hAnsi="Arabic Typesetting" w:cs="Arabic Typesetting" w:hint="cs"/>
          <w:i/>
          <w:iCs/>
          <w:sz w:val="36"/>
          <w:szCs w:val="36"/>
          <w:rtl/>
          <w:lang w:bidi="ar-EG"/>
        </w:rPr>
        <w:t>البديل 3</w:t>
      </w:r>
    </w:p>
    <w:p w:rsidR="00FC62BF" w:rsidRPr="00FC62BF" w:rsidRDefault="00FC62BF" w:rsidP="00FC62BF">
      <w:pPr>
        <w:bidi/>
        <w:spacing w:after="240" w:line="360" w:lineRule="exact"/>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يطبَّق هذا الصك على أشكال التعبير الثقافي التقليدي. و</w:t>
      </w:r>
      <w:r w:rsidRPr="00FC62BF">
        <w:rPr>
          <w:rFonts w:ascii="Arabic Typesetting" w:hAnsi="Arabic Typesetting" w:cs="Arabic Typesetting" w:hint="cs"/>
          <w:sz w:val="36"/>
          <w:szCs w:val="36"/>
          <w:rtl/>
        </w:rPr>
        <w:t xml:space="preserve">يقتضي الحصول على الحماية بموجب هذا الصك أن تكون أشكال التعبير الثقافي التقليدي متصلة </w:t>
      </w:r>
      <w:r w:rsidRPr="00FC62BF">
        <w:rPr>
          <w:rFonts w:ascii="Arabic Typesetting" w:hAnsi="Arabic Typesetting" w:cs="Arabic Typesetting"/>
          <w:sz w:val="36"/>
          <w:szCs w:val="36"/>
          <w:rtl/>
        </w:rPr>
        <w:t>بوضوح</w:t>
      </w:r>
      <w:r w:rsidRPr="00FC62BF">
        <w:rPr>
          <w:rFonts w:ascii="Arabic Typesetting" w:hAnsi="Arabic Typesetting" w:cs="Arabic Typesetting" w:hint="cs"/>
          <w:sz w:val="36"/>
          <w:szCs w:val="36"/>
          <w:rtl/>
        </w:rPr>
        <w:t xml:space="preserve"> بالتراث الثقافي </w:t>
      </w:r>
      <w:r w:rsidRPr="00FC62BF">
        <w:rPr>
          <w:rFonts w:ascii="Arabic Typesetting" w:hAnsi="Arabic Typesetting" w:cs="Arabic Typesetting"/>
          <w:sz w:val="36"/>
          <w:szCs w:val="36"/>
          <w:rtl/>
        </w:rPr>
        <w:t>للمستفيدين كما هم معرفون في المادة</w:t>
      </w:r>
      <w:r w:rsidRPr="00FC62BF">
        <w:rPr>
          <w:rFonts w:ascii="Arabic Typesetting" w:hAnsi="Arabic Typesetting" w:cs="Arabic Typesetting" w:hint="cs"/>
          <w:sz w:val="36"/>
          <w:szCs w:val="36"/>
          <w:rtl/>
        </w:rPr>
        <w:t> 4</w:t>
      </w:r>
      <w:r w:rsidRPr="00FC62BF">
        <w:rPr>
          <w:rFonts w:ascii="Arabic Typesetting" w:hAnsi="Arabic Typesetting" w:cs="Arabic Typesetting"/>
          <w:sz w:val="36"/>
          <w:szCs w:val="36"/>
          <w:rtl/>
        </w:rPr>
        <w:t>،</w:t>
      </w:r>
      <w:r w:rsidRPr="00FC62BF">
        <w:rPr>
          <w:rFonts w:ascii="Arabic Typesetting" w:hAnsi="Arabic Typesetting" w:cs="Arabic Typesetting" w:hint="cs"/>
          <w:sz w:val="36"/>
          <w:szCs w:val="36"/>
          <w:rtl/>
        </w:rPr>
        <w:t xml:space="preserve"> وأن تكون مستنبطة و</w:t>
      </w:r>
      <w:r w:rsidRPr="00FC62BF">
        <w:rPr>
          <w:rFonts w:ascii="Arabic Typesetting" w:hAnsi="Arabic Typesetting" w:cs="Arabic Typesetting"/>
          <w:sz w:val="36"/>
          <w:szCs w:val="36"/>
          <w:rtl/>
        </w:rPr>
        <w:t>مست</w:t>
      </w:r>
      <w:r w:rsidRPr="00FC62BF">
        <w:rPr>
          <w:rFonts w:ascii="Arabic Typesetting" w:hAnsi="Arabic Typesetting" w:cs="Arabic Typesetting" w:hint="cs"/>
          <w:sz w:val="36"/>
          <w:szCs w:val="36"/>
          <w:rtl/>
        </w:rPr>
        <w:t xml:space="preserve">حدثة ومطورة </w:t>
      </w:r>
      <w:r w:rsidRPr="00FC62BF">
        <w:rPr>
          <w:rFonts w:ascii="Arabic Typesetting" w:hAnsi="Arabic Typesetting" w:cs="Arabic Typesetting"/>
          <w:sz w:val="36"/>
          <w:szCs w:val="36"/>
          <w:rtl/>
        </w:rPr>
        <w:t>ومحافظ</w:t>
      </w:r>
      <w:r w:rsidRPr="00FC62BF">
        <w:rPr>
          <w:rFonts w:ascii="Arabic Typesetting" w:hAnsi="Arabic Typesetting" w:cs="Arabic Typesetting" w:hint="cs"/>
          <w:sz w:val="36"/>
          <w:szCs w:val="36"/>
          <w:rtl/>
        </w:rPr>
        <w:t>ا</w:t>
      </w:r>
      <w:r w:rsidRPr="00FC62BF">
        <w:rPr>
          <w:rFonts w:ascii="Arabic Typesetting" w:hAnsi="Arabic Typesetting" w:cs="Arabic Typesetting"/>
          <w:sz w:val="36"/>
          <w:szCs w:val="36"/>
          <w:rtl/>
        </w:rPr>
        <w:t xml:space="preserve"> عليها ومتقاسمة</w:t>
      </w:r>
      <w:r w:rsidRPr="00FC62BF">
        <w:rPr>
          <w:rFonts w:ascii="Arabic Typesetting" w:hAnsi="Arabic Typesetting" w:cs="Arabic Typesetting" w:hint="cs"/>
          <w:sz w:val="36"/>
          <w:szCs w:val="36"/>
          <w:rtl/>
        </w:rPr>
        <w:t xml:space="preserve"> في سياق </w:t>
      </w:r>
      <w:r w:rsidRPr="00FC62BF">
        <w:rPr>
          <w:rFonts w:ascii="Arabic Typesetting" w:hAnsi="Arabic Typesetting" w:cs="Arabic Typesetting"/>
          <w:sz w:val="36"/>
          <w:szCs w:val="36"/>
          <w:rtl/>
        </w:rPr>
        <w:t>جماعي</w:t>
      </w:r>
      <w:r w:rsidRPr="00FC62BF">
        <w:rPr>
          <w:rFonts w:ascii="Arabic Typesetting" w:hAnsi="Arabic Typesetting" w:cs="Arabic Typesetting" w:hint="cs"/>
          <w:sz w:val="36"/>
          <w:szCs w:val="36"/>
          <w:rtl/>
        </w:rPr>
        <w:t xml:space="preserve"> ومتوارثة من جيل إلى آخر، وقد تكون أشكال التعبير المذكورة </w:t>
      </w:r>
      <w:r w:rsidRPr="00FC62BF">
        <w:rPr>
          <w:rFonts w:ascii="Arabic Typesetting" w:hAnsi="Arabic Typesetting" w:cs="Arabic Typesetting" w:hint="cs"/>
          <w:sz w:val="36"/>
          <w:szCs w:val="36"/>
          <w:rtl/>
          <w:lang w:bidi="ar-EG"/>
        </w:rPr>
        <w:t>حيوية ومتطورة.]</w:t>
      </w:r>
    </w:p>
    <w:p w:rsidR="00FC62BF" w:rsidRPr="00FC62BF" w:rsidRDefault="00FC62BF" w:rsidP="00FC62BF">
      <w:pPr>
        <w:rPr>
          <w:rFonts w:ascii="Arabic Typesetting" w:hAnsi="Arabic Typesetting" w:cs="Arabic Typesetting"/>
          <w:sz w:val="36"/>
          <w:szCs w:val="36"/>
          <w:rtl/>
          <w:lang w:bidi="ar-EG"/>
        </w:rPr>
      </w:pPr>
      <w:r w:rsidRPr="00FC62BF">
        <w:rPr>
          <w:sz w:val="36"/>
          <w:szCs w:val="36"/>
          <w:rtl/>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w:t>
      </w:r>
      <w:r w:rsidRPr="00FC62BF">
        <w:rPr>
          <w:rFonts w:ascii="Arabic Typesetting" w:eastAsia="MS Mincho" w:hAnsi="Arabic Typesetting" w:cs="Arabic Typesetting"/>
          <w:sz w:val="40"/>
          <w:szCs w:val="40"/>
          <w:rtl/>
          <w:lang w:eastAsia="ja-JP"/>
        </w:rPr>
        <w:t xml:space="preserve">المادة </w:t>
      </w:r>
      <w:r w:rsidRPr="00FC62BF">
        <w:rPr>
          <w:rFonts w:ascii="Arabic Typesetting" w:eastAsia="MS Mincho" w:hAnsi="Arabic Typesetting" w:cs="Arabic Typesetting" w:hint="cs"/>
          <w:sz w:val="40"/>
          <w:szCs w:val="40"/>
          <w:rtl/>
          <w:lang w:eastAsia="ja-JP"/>
        </w:rPr>
        <w:t>4</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sz w:val="40"/>
          <w:szCs w:val="40"/>
          <w:rtl/>
          <w:lang w:eastAsia="ja-JP"/>
        </w:rPr>
        <w:t>المستفيدون</w:t>
      </w:r>
      <w:r w:rsidRPr="00FC62BF">
        <w:rPr>
          <w:rFonts w:ascii="Arabic Typesetting" w:eastAsia="MS Mincho" w:hAnsi="Arabic Typesetting" w:cs="Arabic Typesetting" w:hint="cs"/>
          <w:sz w:val="40"/>
          <w:szCs w:val="40"/>
          <w:rtl/>
          <w:lang w:eastAsia="ja-JP"/>
        </w:rPr>
        <w:t xml:space="preserve"> من [الحماية]/[</w:t>
      </w:r>
      <w:proofErr w:type="gramStart"/>
      <w:r w:rsidRPr="00FC62BF">
        <w:rPr>
          <w:rFonts w:ascii="Arabic Typesetting" w:eastAsia="MS Mincho" w:hAnsi="Arabic Typesetting" w:cs="Arabic Typesetting" w:hint="cs"/>
          <w:sz w:val="40"/>
          <w:szCs w:val="40"/>
          <w:rtl/>
          <w:lang w:eastAsia="ja-JP"/>
        </w:rPr>
        <w:t>الصون</w:t>
      </w:r>
      <w:proofErr w:type="gramEnd"/>
      <w:r w:rsidRPr="00FC62BF">
        <w:rPr>
          <w:rFonts w:ascii="Arabic Typesetting" w:eastAsia="MS Mincho" w:hAnsi="Arabic Typesetting" w:cs="Arabic Typesetting" w:hint="cs"/>
          <w:sz w:val="40"/>
          <w:szCs w:val="40"/>
          <w:rtl/>
          <w:lang w:eastAsia="ja-JP"/>
        </w:rPr>
        <w:t>]</w:t>
      </w:r>
    </w:p>
    <w:p w:rsidR="00FC62BF" w:rsidRPr="00FC62BF" w:rsidRDefault="00FC62BF" w:rsidP="00FC62BF">
      <w:pPr>
        <w:bidi/>
        <w:spacing w:after="240" w:line="360" w:lineRule="exact"/>
        <w:rPr>
          <w:rFonts w:ascii="Arabic Typesetting" w:hAnsi="Arabic Typesetting" w:cs="Arabic Typesetting"/>
          <w:i/>
          <w:iCs/>
          <w:sz w:val="36"/>
          <w:szCs w:val="36"/>
          <w:rtl/>
          <w:lang w:bidi="ar-EG"/>
        </w:rPr>
      </w:pPr>
      <w:r w:rsidRPr="00FC62BF">
        <w:rPr>
          <w:rFonts w:ascii="Arabic Typesetting" w:hAnsi="Arabic Typesetting" w:cs="Arabic Typesetting" w:hint="cs"/>
          <w:i/>
          <w:iCs/>
          <w:sz w:val="36"/>
          <w:szCs w:val="36"/>
          <w:rtl/>
          <w:lang w:bidi="ar-EG"/>
        </w:rPr>
        <w:t>البديل 1</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proofErr w:type="gramStart"/>
      <w:r w:rsidRPr="00FC62BF">
        <w:rPr>
          <w:rFonts w:ascii="Arabic Typesetting" w:eastAsia="MS Mincho" w:hAnsi="Arabic Typesetting" w:cs="Arabic Typesetting" w:hint="cs"/>
          <w:sz w:val="36"/>
          <w:szCs w:val="36"/>
          <w:rtl/>
          <w:lang w:eastAsia="ja-JP"/>
        </w:rPr>
        <w:t>المستفيدون</w:t>
      </w:r>
      <w:proofErr w:type="gramEnd"/>
      <w:r w:rsidRPr="00FC62BF">
        <w:rPr>
          <w:rFonts w:ascii="Arabic Typesetting" w:eastAsia="MS Mincho" w:hAnsi="Arabic Typesetting" w:cs="Arabic Typesetting" w:hint="cs"/>
          <w:sz w:val="36"/>
          <w:szCs w:val="36"/>
          <w:rtl/>
          <w:lang w:eastAsia="ja-JP"/>
        </w:rPr>
        <w:t xml:space="preserve"> من هذا الصك هم [الشعوب] الأصلية والجماعات المحلية التي تملك أشكال التعبير الثقافي التقليدي وتعبّر عنها وتستنبطها وتحافظ عليها وتستخدمها وتطورها.</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 2</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المستفيدون من هذا الصك هم الشعوب الأصلية والجماعات المحلية [و]/[وفي حال عدم وجود مفهوم الشعوب الأصلية]، مستفيدون آخرون حسب ما يحدّده القانون الوطني.</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 3</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المستفيدون من هذا الصك هم الشعوب الأصلية والجماعات المحلية ومستفيدون آخرون حسب ما يحدّده القانون الوطني.]</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p>
    <w:p w:rsidR="00FC62BF" w:rsidRPr="00FC62BF" w:rsidRDefault="00FC62BF" w:rsidP="00FC62BF">
      <w:pPr>
        <w:rPr>
          <w:rFonts w:ascii="Arabic Typesetting" w:eastAsia="MS Mincho" w:hAnsi="Arabic Typesetting" w:cs="Arabic Typesetting"/>
          <w:sz w:val="36"/>
          <w:szCs w:val="36"/>
          <w:rtl/>
          <w:lang w:eastAsia="ja-JP"/>
        </w:rPr>
      </w:pPr>
      <w:r w:rsidRPr="00FC62BF">
        <w:rPr>
          <w:rFonts w:ascii="Arabic Typesetting" w:hAnsi="Arabic Typesetting" w:cs="Arabic Typesetting"/>
          <w:sz w:val="36"/>
          <w:szCs w:val="36"/>
          <w:rtl/>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[المادة 5</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FC62BF">
        <w:rPr>
          <w:rFonts w:ascii="Arabic Typesetting" w:eastAsia="MS Mincho" w:hAnsi="Arabic Typesetting" w:cs="Arabic Typesetting" w:hint="cs"/>
          <w:sz w:val="40"/>
          <w:szCs w:val="40"/>
          <w:rtl/>
          <w:lang w:eastAsia="ja-JP"/>
        </w:rPr>
        <w:t>نطاق</w:t>
      </w:r>
      <w:proofErr w:type="gramEnd"/>
      <w:r w:rsidRPr="00FC62BF">
        <w:rPr>
          <w:rFonts w:ascii="Arabic Typesetting" w:eastAsia="MS Mincho" w:hAnsi="Arabic Typesetting" w:cs="Arabic Typesetting" w:hint="cs"/>
          <w:sz w:val="40"/>
          <w:szCs w:val="40"/>
          <w:rtl/>
          <w:lang w:eastAsia="ja-JP"/>
        </w:rPr>
        <w:t xml:space="preserve"> [الحماية]/[الصون]</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 1</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1.5</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w:t>
      </w:r>
      <w:proofErr w:type="gramStart"/>
      <w:r w:rsidRPr="00FC62BF">
        <w:rPr>
          <w:rFonts w:ascii="Arabic Typesetting" w:eastAsia="MS Mincho" w:hAnsi="Arabic Typesetting" w:cs="Arabic Typesetting" w:hint="cs"/>
          <w:sz w:val="36"/>
          <w:szCs w:val="36"/>
          <w:rtl/>
          <w:lang w:eastAsia="ja-JP"/>
        </w:rPr>
        <w:t>ينبغي</w:t>
      </w:r>
      <w:proofErr w:type="gramEnd"/>
      <w:r w:rsidRPr="00FC62BF">
        <w:rPr>
          <w:rFonts w:ascii="Arabic Typesetting" w:eastAsia="MS Mincho" w:hAnsi="Arabic Typesetting" w:cs="Arabic Typesetting" w:hint="cs"/>
          <w:sz w:val="36"/>
          <w:szCs w:val="36"/>
          <w:rtl/>
          <w:lang w:eastAsia="ja-JP"/>
        </w:rPr>
        <w:t xml:space="preserve">]/[يتعين على] [الدول الأعضاء]/[الأطراف المتعاقدة] </w:t>
      </w:r>
      <w:r w:rsidRPr="00FC62BF">
        <w:rPr>
          <w:rFonts w:ascii="Arabic Typesetting" w:eastAsia="MS Mincho" w:hAnsi="Arabic Typesetting" w:cs="Arabic Typesetting"/>
          <w:sz w:val="36"/>
          <w:szCs w:val="36"/>
          <w:rtl/>
          <w:lang w:eastAsia="ja-JP"/>
        </w:rPr>
        <w:t>صون المصالح المادية والمعنوية للمستفيدين</w:t>
      </w:r>
      <w:r w:rsidRPr="00FC62BF">
        <w:rPr>
          <w:rFonts w:ascii="Arabic Typesetting" w:eastAsia="MS Mincho" w:hAnsi="Arabic Typesetting" w:cs="Arabic Typesetting" w:hint="cs"/>
          <w:sz w:val="36"/>
          <w:szCs w:val="36"/>
          <w:rtl/>
          <w:lang w:eastAsia="ja-JP"/>
        </w:rPr>
        <w:t xml:space="preserve"> فيما يخص أشكال تعبيرهم الثقافي التقليدي [المحمية]، كما هي معرّفة في هذا [الصك]، على النحو المناسب ووفقا للقانون الوطني، وبطريقة معقولة ومتوازنة.</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2.5</w:t>
      </w:r>
      <w:r w:rsidRPr="00FC62BF">
        <w:rPr>
          <w:rFonts w:ascii="Arabic Typesetting" w:eastAsia="MS Mincho" w:hAnsi="Arabic Typesetting" w:cs="Arabic Typesetting"/>
          <w:sz w:val="36"/>
          <w:szCs w:val="36"/>
          <w:rtl/>
          <w:lang w:eastAsia="ja-JP"/>
        </w:rPr>
        <w:tab/>
      </w:r>
      <w:proofErr w:type="gramStart"/>
      <w:r w:rsidRPr="00FC62BF">
        <w:rPr>
          <w:rFonts w:ascii="Arabic Typesetting" w:eastAsia="MS Mincho" w:hAnsi="Arabic Typesetting" w:cs="Arabic Typesetting"/>
          <w:sz w:val="36"/>
          <w:szCs w:val="36"/>
          <w:rtl/>
          <w:lang w:eastAsia="ja-JP"/>
        </w:rPr>
        <w:t>لا</w:t>
      </w:r>
      <w:proofErr w:type="gramEnd"/>
      <w:r w:rsidRPr="00FC62BF">
        <w:rPr>
          <w:rFonts w:ascii="Arabic Typesetting" w:eastAsia="MS Mincho" w:hAnsi="Arabic Typesetting" w:cs="Arabic Typesetting"/>
          <w:sz w:val="36"/>
          <w:szCs w:val="36"/>
          <w:rtl/>
          <w:lang w:eastAsia="ja-JP"/>
        </w:rPr>
        <w:t xml:space="preserve"> تمتد الحماية </w:t>
      </w:r>
      <w:r w:rsidRPr="00FC62BF">
        <w:rPr>
          <w:rFonts w:ascii="Arabic Typesetting" w:eastAsia="MS Mincho" w:hAnsi="Arabic Typesetting" w:cs="Arabic Typesetting" w:hint="cs"/>
          <w:sz w:val="36"/>
          <w:szCs w:val="36"/>
          <w:rtl/>
          <w:lang w:eastAsia="ja-JP"/>
        </w:rPr>
        <w:t xml:space="preserve">بموجب هذا الصك </w:t>
      </w:r>
      <w:r w:rsidRPr="00FC62BF">
        <w:rPr>
          <w:rFonts w:ascii="Arabic Typesetting" w:eastAsia="MS Mincho" w:hAnsi="Arabic Typesetting" w:cs="Arabic Typesetting"/>
          <w:sz w:val="36"/>
          <w:szCs w:val="36"/>
          <w:rtl/>
          <w:lang w:eastAsia="ja-JP"/>
        </w:rPr>
        <w:t xml:space="preserve">إلى </w:t>
      </w:r>
      <w:r w:rsidRPr="00FC62BF">
        <w:rPr>
          <w:rFonts w:ascii="Arabic Typesetting" w:eastAsia="MS Mincho" w:hAnsi="Arabic Typesetting" w:cs="Arabic Typesetting" w:hint="cs"/>
          <w:sz w:val="36"/>
          <w:szCs w:val="36"/>
          <w:rtl/>
          <w:lang w:eastAsia="ja-JP"/>
        </w:rPr>
        <w:t>أشكال التعبير الثقافي التقليدي</w:t>
      </w:r>
      <w:r w:rsidRPr="00FC62BF">
        <w:rPr>
          <w:rFonts w:ascii="Arabic Typesetting" w:eastAsia="MS Mincho" w:hAnsi="Arabic Typesetting" w:cs="Arabic Typesetting"/>
          <w:sz w:val="36"/>
          <w:szCs w:val="36"/>
          <w:rtl/>
          <w:lang w:eastAsia="ja-JP"/>
        </w:rPr>
        <w:t xml:space="preserve"> المعروفة أو المستخدمة على نطاق واسع خارج جماعة المستفيدين، كما هم معر</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 xml:space="preserve">فون في </w:t>
      </w:r>
      <w:r w:rsidRPr="00FC62BF">
        <w:rPr>
          <w:rFonts w:ascii="Arabic Typesetting" w:eastAsia="MS Mincho" w:hAnsi="Arabic Typesetting" w:cs="Arabic Typesetting" w:hint="cs"/>
          <w:sz w:val="36"/>
          <w:szCs w:val="36"/>
          <w:rtl/>
          <w:lang w:eastAsia="ja-JP"/>
        </w:rPr>
        <w:t>هذا</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 xml:space="preserve">[الصك]، </w:t>
      </w:r>
      <w:r w:rsidRPr="00FC62BF">
        <w:rPr>
          <w:rFonts w:ascii="Arabic Typesetting" w:eastAsia="MS Mincho" w:hAnsi="Arabic Typesetting" w:cs="Arabic Typesetting"/>
          <w:sz w:val="36"/>
          <w:szCs w:val="36"/>
          <w:rtl/>
          <w:lang w:eastAsia="ja-JP"/>
        </w:rPr>
        <w:t xml:space="preserve">[لمدة معقولة]، </w:t>
      </w:r>
      <w:r w:rsidRPr="00FC62BF">
        <w:rPr>
          <w:rFonts w:ascii="Arabic Typesetting" w:eastAsia="MS Mincho" w:hAnsi="Arabic Typesetting" w:cs="Arabic Typesetting" w:hint="cs"/>
          <w:sz w:val="36"/>
          <w:szCs w:val="36"/>
          <w:rtl/>
          <w:lang w:eastAsia="ja-JP"/>
        </w:rPr>
        <w:t>أ</w:t>
      </w:r>
      <w:r w:rsidRPr="00FC62BF">
        <w:rPr>
          <w:rFonts w:ascii="Arabic Typesetting" w:eastAsia="MS Mincho" w:hAnsi="Arabic Typesetting" w:cs="Arabic Typesetting"/>
          <w:sz w:val="36"/>
          <w:szCs w:val="36"/>
          <w:rtl/>
          <w:lang w:eastAsia="ja-JP"/>
        </w:rPr>
        <w:t>و</w:t>
      </w:r>
      <w:r w:rsidRPr="00FC62BF">
        <w:rPr>
          <w:rFonts w:ascii="Arabic Typesetting" w:eastAsia="MS Mincho" w:hAnsi="Arabic Typesetting" w:cs="Arabic Typesetting" w:hint="cs"/>
          <w:sz w:val="36"/>
          <w:szCs w:val="36"/>
          <w:rtl/>
          <w:lang w:eastAsia="ja-JP"/>
        </w:rPr>
        <w:t xml:space="preserve"> </w:t>
      </w:r>
      <w:r w:rsidRPr="00FC62BF">
        <w:rPr>
          <w:rFonts w:ascii="Arabic Typesetting" w:eastAsia="MS Mincho" w:hAnsi="Arabic Typesetting" w:cs="Arabic Typesetting"/>
          <w:sz w:val="36"/>
          <w:szCs w:val="36"/>
          <w:rtl/>
          <w:lang w:eastAsia="ja-JP"/>
        </w:rPr>
        <w:t xml:space="preserve">الموجودة في الملك العام، </w:t>
      </w:r>
      <w:r w:rsidRPr="00FC62BF">
        <w:rPr>
          <w:rFonts w:ascii="Arabic Typesetting" w:eastAsia="MS Mincho" w:hAnsi="Arabic Typesetting" w:cs="Arabic Typesetting" w:hint="cs"/>
          <w:sz w:val="36"/>
          <w:szCs w:val="36"/>
          <w:rtl/>
          <w:lang w:eastAsia="ja-JP"/>
        </w:rPr>
        <w:t>أ</w:t>
      </w:r>
      <w:r w:rsidRPr="00FC62BF">
        <w:rPr>
          <w:rFonts w:ascii="Arabic Typesetting" w:eastAsia="MS Mincho" w:hAnsi="Arabic Typesetting" w:cs="Arabic Typesetting"/>
          <w:sz w:val="36"/>
          <w:szCs w:val="36"/>
          <w:rtl/>
          <w:lang w:eastAsia="ja-JP"/>
        </w:rPr>
        <w:t>و</w:t>
      </w:r>
      <w:r w:rsidRPr="00FC62BF">
        <w:rPr>
          <w:rFonts w:ascii="Arabic Typesetting" w:eastAsia="MS Mincho" w:hAnsi="Arabic Typesetting" w:cs="Arabic Typesetting" w:hint="cs"/>
          <w:sz w:val="36"/>
          <w:szCs w:val="36"/>
          <w:rtl/>
          <w:lang w:eastAsia="ja-JP"/>
        </w:rPr>
        <w:t xml:space="preserve"> </w:t>
      </w:r>
      <w:r w:rsidRPr="00FC62BF">
        <w:rPr>
          <w:rFonts w:ascii="Arabic Typesetting" w:eastAsia="MS Mincho" w:hAnsi="Arabic Typesetting" w:cs="Arabic Typesetting"/>
          <w:sz w:val="36"/>
          <w:szCs w:val="36"/>
          <w:rtl/>
          <w:lang w:eastAsia="ja-JP"/>
        </w:rPr>
        <w:t>المحمية بحق من حقوق الملكية</w:t>
      </w:r>
      <w:r w:rsidRPr="00FC62BF">
        <w:rPr>
          <w:rFonts w:ascii="Arabic Typesetting" w:eastAsia="MS Mincho" w:hAnsi="Arabic Typesetting" w:cs="Arabic Typesetting" w:hint="cs"/>
          <w:sz w:val="36"/>
          <w:szCs w:val="36"/>
          <w:rtl/>
          <w:lang w:eastAsia="ja-JP"/>
        </w:rPr>
        <w:t xml:space="preserve"> الفكرية.]</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 2</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1.5</w:t>
      </w:r>
      <w:r w:rsidRPr="00FC62BF">
        <w:rPr>
          <w:rFonts w:ascii="Arabic Typesetting" w:eastAsia="MS Mincho" w:hAnsi="Arabic Typesetting" w:cs="Arabic Typesetting"/>
          <w:sz w:val="36"/>
          <w:szCs w:val="36"/>
          <w:rtl/>
          <w:lang w:eastAsia="ja-JP"/>
        </w:rPr>
        <w:tab/>
      </w:r>
      <w:proofErr w:type="gramStart"/>
      <w:r w:rsidRPr="00FC62BF">
        <w:rPr>
          <w:rFonts w:ascii="Arabic Typesetting" w:eastAsia="MS Mincho" w:hAnsi="Arabic Typesetting" w:cs="Arabic Typesetting" w:hint="cs"/>
          <w:sz w:val="36"/>
          <w:szCs w:val="36"/>
          <w:rtl/>
          <w:lang w:eastAsia="ja-JP"/>
        </w:rPr>
        <w:t>ينبغي</w:t>
      </w:r>
      <w:proofErr w:type="gramEnd"/>
      <w:r w:rsidRPr="00FC62BF">
        <w:rPr>
          <w:rFonts w:ascii="Arabic Typesetting" w:eastAsia="MS Mincho" w:hAnsi="Arabic Typesetting" w:cs="Arabic Typesetting" w:hint="cs"/>
          <w:sz w:val="36"/>
          <w:szCs w:val="36"/>
          <w:rtl/>
          <w:lang w:eastAsia="ja-JP"/>
        </w:rPr>
        <w:t>/يتعين على الدول الأعضاء حماية الحقوق و</w:t>
      </w:r>
      <w:r w:rsidRPr="00FC62BF">
        <w:rPr>
          <w:rFonts w:ascii="Arabic Typesetting" w:eastAsia="MS Mincho" w:hAnsi="Arabic Typesetting" w:cs="Arabic Typesetting"/>
          <w:sz w:val="36"/>
          <w:szCs w:val="36"/>
          <w:rtl/>
          <w:lang w:eastAsia="ja-JP"/>
        </w:rPr>
        <w:t>المصالح المادية والمعنوية للمستفيدين</w:t>
      </w:r>
      <w:r w:rsidRPr="00FC62BF">
        <w:rPr>
          <w:rFonts w:ascii="Arabic Typesetting" w:eastAsia="MS Mincho" w:hAnsi="Arabic Typesetting" w:cs="Arabic Typesetting" w:hint="cs"/>
          <w:sz w:val="36"/>
          <w:szCs w:val="36"/>
          <w:rtl/>
          <w:lang w:eastAsia="ja-JP"/>
        </w:rPr>
        <w:t xml:space="preserve"> فيما يخص أشكال تعبيرهم الثقافي التقليدي السرية و/أو المقدسة، كما هي معرّفة في هذا الصك، على النحو المناسب ووفقا للقانون الوطني، وحسب الاقتضاء، وفقا للقوانين العرفية وبالتشاور مع المستفيدين.</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2.5</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يتمتع المستفيدون بالحق الاستئثاري والجماعي في التصريح للغير باستخدام أشكال معارفهم التقليدية بشروط يحدّدها القانون الوطني وتحدّدها، حسب الاقتضاء، القوانين العرفية.</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3.5</w:t>
      </w:r>
      <w:r w:rsidRPr="00FC62BF">
        <w:rPr>
          <w:rFonts w:ascii="Arabic Typesetting" w:eastAsia="MS Mincho" w:hAnsi="Arabic Typesetting" w:cs="Arabic Typesetting"/>
          <w:sz w:val="36"/>
          <w:szCs w:val="36"/>
          <w:rtl/>
          <w:lang w:eastAsia="ja-JP"/>
        </w:rPr>
        <w:tab/>
      </w:r>
      <w:proofErr w:type="gramStart"/>
      <w:r w:rsidRPr="00FC62BF">
        <w:rPr>
          <w:rFonts w:ascii="Arabic Typesetting" w:eastAsia="MS Mincho" w:hAnsi="Arabic Typesetting" w:cs="Arabic Typesetting" w:hint="cs"/>
          <w:sz w:val="36"/>
          <w:szCs w:val="36"/>
          <w:rtl/>
          <w:lang w:eastAsia="ja-JP"/>
        </w:rPr>
        <w:t>وبمعزل</w:t>
      </w:r>
      <w:proofErr w:type="gramEnd"/>
      <w:r w:rsidRPr="00FC62BF">
        <w:rPr>
          <w:rFonts w:ascii="Arabic Typesetting" w:eastAsia="MS Mincho" w:hAnsi="Arabic Typesetting" w:cs="Arabic Typesetting" w:hint="cs"/>
          <w:sz w:val="36"/>
          <w:szCs w:val="36"/>
          <w:rtl/>
          <w:lang w:eastAsia="ja-JP"/>
        </w:rPr>
        <w:t xml:space="preserve"> عن الحقوق المادية وحتى بعد نقل تلك الحقوق، يكون للمستفيدين، فيما يخص أشكال تعبيرهم الثقافي التقليدي، الحق في أن يُحدَّدوا كملاّك لأشكال التعبير المذكورة ويعترضوا على أي تحريف أو تشويه أو أي تعديل آخر لها من شأنه</w:t>
      </w:r>
      <w:r w:rsidRPr="00FC62BF">
        <w:rPr>
          <w:rFonts w:ascii="Arabic Typesetting" w:eastAsia="MS Mincho" w:hAnsi="Arabic Typesetting" w:cs="Arabic Typesetting"/>
          <w:sz w:val="36"/>
          <w:szCs w:val="36"/>
          <w:rtl/>
          <w:lang w:eastAsia="ja-JP"/>
        </w:rPr>
        <w:t xml:space="preserve"> إلحاق </w:t>
      </w:r>
      <w:r w:rsidRPr="00FC62BF">
        <w:rPr>
          <w:rFonts w:ascii="Arabic Typesetting" w:eastAsia="MS Mincho" w:hAnsi="Arabic Typesetting" w:cs="Arabic Typesetting" w:hint="cs"/>
          <w:sz w:val="36"/>
          <w:szCs w:val="36"/>
          <w:rtl/>
          <w:lang w:eastAsia="ja-JP"/>
        </w:rPr>
        <w:t>الضرر</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بسلامتها.</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 3</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1.5</w:t>
      </w:r>
      <w:r w:rsidRPr="00FC62BF">
        <w:rPr>
          <w:rFonts w:ascii="Arabic Typesetting" w:eastAsia="MS Mincho" w:hAnsi="Arabic Typesetting" w:cs="Arabic Typesetting"/>
          <w:sz w:val="36"/>
          <w:szCs w:val="36"/>
          <w:rtl/>
          <w:lang w:eastAsia="ja-JP"/>
        </w:rPr>
        <w:tab/>
      </w:r>
      <w:proofErr w:type="gramStart"/>
      <w:r w:rsidRPr="00FC62BF">
        <w:rPr>
          <w:rFonts w:ascii="Arabic Typesetting" w:eastAsia="MS Mincho" w:hAnsi="Arabic Typesetting" w:cs="Arabic Typesetting" w:hint="cs"/>
          <w:sz w:val="36"/>
          <w:szCs w:val="36"/>
          <w:rtl/>
          <w:lang w:eastAsia="ja-JP"/>
        </w:rPr>
        <w:t>ينبغي</w:t>
      </w:r>
      <w:proofErr w:type="gramEnd"/>
      <w:r w:rsidRPr="00FC62BF">
        <w:rPr>
          <w:rFonts w:ascii="Arabic Typesetting" w:eastAsia="MS Mincho" w:hAnsi="Arabic Typesetting" w:cs="Arabic Typesetting" w:hint="cs"/>
          <w:sz w:val="36"/>
          <w:szCs w:val="36"/>
          <w:rtl/>
          <w:lang w:eastAsia="ja-JP"/>
        </w:rPr>
        <w:t>/يتعين على الدول الأعضاء حماية الحقوق و</w:t>
      </w:r>
      <w:r w:rsidRPr="00FC62BF">
        <w:rPr>
          <w:rFonts w:ascii="Arabic Typesetting" w:eastAsia="MS Mincho" w:hAnsi="Arabic Typesetting" w:cs="Arabic Typesetting"/>
          <w:sz w:val="36"/>
          <w:szCs w:val="36"/>
          <w:rtl/>
          <w:lang w:eastAsia="ja-JP"/>
        </w:rPr>
        <w:t>المصالح المادية والمعنوية للمستفيدين</w:t>
      </w:r>
      <w:r w:rsidRPr="00FC62BF">
        <w:rPr>
          <w:rFonts w:ascii="Arabic Typesetting" w:eastAsia="MS Mincho" w:hAnsi="Arabic Typesetting" w:cs="Arabic Typesetting" w:hint="cs"/>
          <w:sz w:val="36"/>
          <w:szCs w:val="36"/>
          <w:rtl/>
          <w:lang w:eastAsia="ja-JP"/>
        </w:rPr>
        <w:t xml:space="preserve"> فيما يخص أشكال تعبيرهم الثقافي التقليدي السرية و/أو المقدسة، كما هي معرّفة في هذا الصك، على النحو المناسب ووفقا للقانون الوطني، والقوانين العرفية حسب الاقتضاء. ويتمتع المستفيدون، على وجه التحديد، بالحق الاستئثاري في التصريح باستخدام أشكال التعبير الثقافي التقليدي المذكورة.</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2.5</w:t>
      </w:r>
      <w:r w:rsidRPr="00FC62BF">
        <w:rPr>
          <w:rFonts w:ascii="Arabic Typesetting" w:eastAsia="MS Mincho" w:hAnsi="Arabic Typesetting" w:cs="Arabic Typesetting"/>
          <w:sz w:val="36"/>
          <w:szCs w:val="36"/>
          <w:rtl/>
          <w:lang w:eastAsia="ja-JP"/>
        </w:rPr>
        <w:tab/>
        <w:t>في حال ظلت مكونات الموضوع</w:t>
      </w:r>
      <w:r w:rsidRPr="00FC62BF">
        <w:rPr>
          <w:rFonts w:ascii="Arabic Typesetting" w:eastAsia="MS Mincho" w:hAnsi="Arabic Typesetting" w:cs="Arabic Typesetting" w:hint="cs"/>
          <w:sz w:val="36"/>
          <w:szCs w:val="36"/>
          <w:rtl/>
          <w:lang w:eastAsia="ja-JP" w:bidi="ar-EG"/>
        </w:rPr>
        <w:t xml:space="preserve"> </w:t>
      </w:r>
      <w:r w:rsidRPr="00FC62BF">
        <w:rPr>
          <w:rFonts w:ascii="Arabic Typesetting" w:eastAsia="MS Mincho" w:hAnsi="Arabic Typesetting" w:cs="Arabic Typesetting"/>
          <w:sz w:val="36"/>
          <w:szCs w:val="36"/>
          <w:rtl/>
          <w:lang w:eastAsia="ja-JP"/>
        </w:rPr>
        <w:t>مملوكة</w:t>
      </w:r>
      <w:r w:rsidRPr="00FC62BF">
        <w:rPr>
          <w:rFonts w:ascii="Arabic Typesetting" w:eastAsia="MS Mincho" w:hAnsi="Arabic Typesetting" w:cs="Arabic Typesetting" w:hint="cs"/>
          <w:sz w:val="36"/>
          <w:szCs w:val="36"/>
          <w:rtl/>
          <w:lang w:eastAsia="ja-JP"/>
        </w:rPr>
        <w:t xml:space="preserve"> </w:t>
      </w:r>
      <w:r w:rsidRPr="00FC62BF">
        <w:rPr>
          <w:rFonts w:ascii="Arabic Typesetting" w:eastAsia="MS Mincho" w:hAnsi="Arabic Typesetting" w:cs="Arabic Typesetting"/>
          <w:sz w:val="36"/>
          <w:szCs w:val="36"/>
          <w:rtl/>
          <w:lang w:eastAsia="ja-JP"/>
        </w:rPr>
        <w:t>ومحافَظا عليها</w:t>
      </w:r>
      <w:r w:rsidRPr="00FC62BF">
        <w:rPr>
          <w:rFonts w:ascii="Arabic Typesetting" w:eastAsia="MS Mincho" w:hAnsi="Arabic Typesetting" w:cs="Arabic Typesetting" w:hint="cs"/>
          <w:sz w:val="36"/>
          <w:szCs w:val="36"/>
          <w:rtl/>
          <w:lang w:eastAsia="ja-JP"/>
        </w:rPr>
        <w:t xml:space="preserve"> </w:t>
      </w:r>
      <w:r w:rsidRPr="00FC62BF">
        <w:rPr>
          <w:rFonts w:ascii="Arabic Typesetting" w:eastAsia="MS Mincho" w:hAnsi="Arabic Typesetting" w:cs="Arabic Typesetting"/>
          <w:sz w:val="36"/>
          <w:szCs w:val="36"/>
          <w:rtl/>
          <w:lang w:eastAsia="ja-JP"/>
        </w:rPr>
        <w:t xml:space="preserve">ومستخدمة </w:t>
      </w:r>
      <w:r w:rsidRPr="00FC62BF">
        <w:rPr>
          <w:rFonts w:ascii="Arabic Typesetting" w:eastAsia="MS Mincho" w:hAnsi="Arabic Typesetting" w:cs="Arabic Typesetting" w:hint="cs"/>
          <w:sz w:val="36"/>
          <w:szCs w:val="36"/>
          <w:rtl/>
          <w:lang w:eastAsia="ja-JP"/>
        </w:rPr>
        <w:t>في سياق جماعي دون تصريح من المستفيدين</w:t>
      </w:r>
      <w:r w:rsidRPr="00FC62BF">
        <w:rPr>
          <w:rFonts w:ascii="Arabic Typesetting" w:eastAsia="MS Mincho" w:hAnsi="Arabic Typesetting" w:cs="Arabic Typesetting"/>
          <w:sz w:val="36"/>
          <w:szCs w:val="36"/>
          <w:rtl/>
          <w:lang w:eastAsia="ja-JP"/>
        </w:rPr>
        <w:t>، ينبغي/يتعين على الدول الأعضاء</w:t>
      </w:r>
      <w:r w:rsidRPr="00FC62BF">
        <w:rPr>
          <w:rFonts w:ascii="Arabic Typesetting" w:eastAsia="MS Mincho" w:hAnsi="Arabic Typesetting" w:cs="Arabic Typesetting" w:hint="cs"/>
          <w:sz w:val="36"/>
          <w:szCs w:val="36"/>
          <w:rtl/>
          <w:lang w:eastAsia="ja-JP"/>
        </w:rPr>
        <w:t xml:space="preserve"> توفير</w:t>
      </w:r>
      <w:r w:rsidRPr="00FC62BF">
        <w:rPr>
          <w:rFonts w:ascii="Arabic Typesetting" w:eastAsia="MS Mincho" w:hAnsi="Arabic Typesetting" w:cs="Arabic Typesetting"/>
          <w:sz w:val="36"/>
          <w:szCs w:val="36"/>
          <w:rtl/>
          <w:lang w:eastAsia="ja-JP"/>
        </w:rPr>
        <w:t xml:space="preserve"> تدابير </w:t>
      </w:r>
      <w:r w:rsidRPr="00FC62BF">
        <w:rPr>
          <w:rFonts w:ascii="Arabic Typesetting" w:eastAsia="MS Mincho" w:hAnsi="Arabic Typesetting" w:cs="Arabic Typesetting" w:hint="cs"/>
          <w:sz w:val="36"/>
          <w:szCs w:val="36"/>
          <w:rtl/>
          <w:lang w:eastAsia="ja-JP"/>
        </w:rPr>
        <w:t xml:space="preserve">إدارية و/أو تشريعية و/أو </w:t>
      </w:r>
      <w:r w:rsidRPr="00FC62BF">
        <w:rPr>
          <w:rFonts w:ascii="Arabic Typesetting" w:eastAsia="MS Mincho" w:hAnsi="Arabic Typesetting" w:cs="Arabic Typesetting"/>
          <w:sz w:val="36"/>
          <w:szCs w:val="36"/>
          <w:rtl/>
          <w:lang w:eastAsia="ja-JP"/>
        </w:rPr>
        <w:t xml:space="preserve">سياسية، </w:t>
      </w:r>
      <w:r w:rsidRPr="00FC62BF">
        <w:rPr>
          <w:rFonts w:ascii="Arabic Typesetting" w:eastAsia="MS Mincho" w:hAnsi="Arabic Typesetting" w:cs="Arabic Typesetting" w:hint="cs"/>
          <w:sz w:val="36"/>
          <w:szCs w:val="36"/>
          <w:rtl/>
          <w:lang w:eastAsia="ja-JP"/>
        </w:rPr>
        <w:t>ل</w:t>
      </w:r>
      <w:r w:rsidRPr="00FC62BF">
        <w:rPr>
          <w:rFonts w:ascii="Arabic Typesetting" w:eastAsia="MS Mincho" w:hAnsi="Arabic Typesetting" w:cs="Arabic Typesetting"/>
          <w:sz w:val="36"/>
          <w:szCs w:val="36"/>
          <w:rtl/>
          <w:lang w:eastAsia="ja-JP"/>
        </w:rPr>
        <w:t>لحماية من أي استخدام لأشكال التعبير الثقافي التقليدي</w:t>
      </w:r>
      <w:r w:rsidRPr="00FC62BF">
        <w:rPr>
          <w:rFonts w:ascii="Arabic Typesetting" w:eastAsia="MS Mincho" w:hAnsi="Arabic Typesetting" w:cs="Arabic Typesetting" w:hint="cs"/>
          <w:sz w:val="36"/>
          <w:szCs w:val="36"/>
          <w:rtl/>
          <w:lang w:eastAsia="ja-JP"/>
        </w:rPr>
        <w:t xml:space="preserve"> يكون </w:t>
      </w:r>
      <w:r w:rsidRPr="00FC62BF">
        <w:rPr>
          <w:rFonts w:ascii="Arabic Typesetting" w:eastAsia="MS Mincho" w:hAnsi="Arabic Typesetting" w:cs="Arabic Typesetting"/>
          <w:sz w:val="36"/>
          <w:szCs w:val="36"/>
          <w:rtl/>
          <w:lang w:eastAsia="ja-JP"/>
        </w:rPr>
        <w:t>مخالف</w:t>
      </w:r>
      <w:r w:rsidRPr="00FC62BF">
        <w:rPr>
          <w:rFonts w:ascii="Arabic Typesetting" w:eastAsia="MS Mincho" w:hAnsi="Arabic Typesetting" w:cs="Arabic Typesetting" w:hint="cs"/>
          <w:sz w:val="36"/>
          <w:szCs w:val="36"/>
          <w:rtl/>
          <w:lang w:eastAsia="ja-JP"/>
        </w:rPr>
        <w:t>ا</w:t>
      </w:r>
      <w:r w:rsidRPr="00FC62BF">
        <w:rPr>
          <w:rFonts w:ascii="Arabic Typesetting" w:eastAsia="MS Mincho" w:hAnsi="Arabic Typesetting" w:cs="Arabic Typesetting"/>
          <w:sz w:val="36"/>
          <w:szCs w:val="36"/>
          <w:rtl/>
          <w:lang w:eastAsia="ja-JP"/>
        </w:rPr>
        <w:t xml:space="preserve"> للحقيقة أو</w:t>
      </w:r>
      <w:r w:rsidRPr="00FC62BF">
        <w:rPr>
          <w:rFonts w:ascii="Arabic Typesetting" w:eastAsia="MS Mincho" w:hAnsi="Arabic Typesetting" w:cs="Arabic Typesetting" w:hint="cs"/>
          <w:sz w:val="36"/>
          <w:szCs w:val="36"/>
          <w:rtl/>
          <w:lang w:eastAsia="ja-JP"/>
        </w:rPr>
        <w:t xml:space="preserve"> </w:t>
      </w:r>
      <w:r w:rsidRPr="00FC62BF">
        <w:rPr>
          <w:rFonts w:ascii="Arabic Typesetting" w:eastAsia="MS Mincho" w:hAnsi="Arabic Typesetting" w:cs="Arabic Typesetting"/>
          <w:sz w:val="36"/>
          <w:szCs w:val="36"/>
          <w:rtl/>
          <w:lang w:eastAsia="ja-JP"/>
        </w:rPr>
        <w:t>مضل</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ل</w:t>
      </w:r>
      <w:r w:rsidRPr="00FC62BF">
        <w:rPr>
          <w:rFonts w:ascii="Arabic Typesetting" w:eastAsia="MS Mincho" w:hAnsi="Arabic Typesetting" w:cs="Arabic Typesetting" w:hint="cs"/>
          <w:sz w:val="36"/>
          <w:szCs w:val="36"/>
          <w:rtl/>
          <w:lang w:eastAsia="ja-JP"/>
        </w:rPr>
        <w:t>ا</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 xml:space="preserve">أو مضرّا بها، وتوفير حق الإسناد، والنص على الاستخدامات المناسبة لأشكال التعبير الثقافي التقليدي. </w:t>
      </w:r>
      <w:proofErr w:type="gramStart"/>
      <w:r w:rsidRPr="00FC62BF">
        <w:rPr>
          <w:rFonts w:ascii="Arabic Typesetting" w:eastAsia="MS Mincho" w:hAnsi="Arabic Typesetting" w:cs="Arabic Typesetting" w:hint="cs"/>
          <w:sz w:val="36"/>
          <w:szCs w:val="36"/>
          <w:rtl/>
          <w:lang w:eastAsia="ja-JP"/>
        </w:rPr>
        <w:t>وبالإضافة</w:t>
      </w:r>
      <w:proofErr w:type="gramEnd"/>
      <w:r w:rsidRPr="00FC62BF">
        <w:rPr>
          <w:rFonts w:ascii="Arabic Typesetting" w:eastAsia="MS Mincho" w:hAnsi="Arabic Typesetting" w:cs="Arabic Typesetting" w:hint="cs"/>
          <w:sz w:val="36"/>
          <w:szCs w:val="36"/>
          <w:rtl/>
          <w:lang w:eastAsia="ja-JP"/>
        </w:rPr>
        <w:t xml:space="preserve"> إلى ذلك، في حال كانت أشكال التعبير المذكورة متاحة للجمهور دون تصريح من المستفيدين وكانت مستغلة تجاريا، ينبغي/يتعين على الدول الأعضاء بذل كل مساعيها لتيسير المكافأة، حسب الاقتضاء.</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3.5</w:t>
      </w:r>
      <w:r w:rsidRPr="00FC62BF">
        <w:rPr>
          <w:rFonts w:ascii="Arabic Typesetting" w:eastAsia="MS Mincho" w:hAnsi="Arabic Typesetting" w:cs="Arabic Typesetting"/>
          <w:sz w:val="36"/>
          <w:szCs w:val="36"/>
          <w:rtl/>
          <w:lang w:eastAsia="ja-JP"/>
        </w:rPr>
        <w:tab/>
      </w:r>
      <w:proofErr w:type="gramStart"/>
      <w:r w:rsidRPr="00FC62BF">
        <w:rPr>
          <w:rFonts w:ascii="Arabic Typesetting" w:eastAsia="MS Mincho" w:hAnsi="Arabic Typesetting" w:cs="Arabic Typesetting" w:hint="cs"/>
          <w:sz w:val="36"/>
          <w:szCs w:val="36"/>
          <w:rtl/>
          <w:lang w:eastAsia="ja-JP"/>
        </w:rPr>
        <w:t>في</w:t>
      </w:r>
      <w:proofErr w:type="gramEnd"/>
      <w:r w:rsidRPr="00FC62BF">
        <w:rPr>
          <w:rFonts w:ascii="Arabic Typesetting" w:eastAsia="MS Mincho" w:hAnsi="Arabic Typesetting" w:cs="Arabic Typesetting" w:hint="cs"/>
          <w:sz w:val="36"/>
          <w:szCs w:val="36"/>
          <w:rtl/>
          <w:lang w:eastAsia="ja-JP"/>
        </w:rPr>
        <w:t xml:space="preserve"> حال لم تكن مكونات الموضوع محمية بموجب الفقرة 1.5 أو </w:t>
      </w:r>
      <w:proofErr w:type="gramStart"/>
      <w:r w:rsidRPr="00FC62BF">
        <w:rPr>
          <w:rFonts w:ascii="Arabic Typesetting" w:eastAsia="MS Mincho" w:hAnsi="Arabic Typesetting" w:cs="Arabic Typesetting" w:hint="cs"/>
          <w:sz w:val="36"/>
          <w:szCs w:val="36"/>
          <w:rtl/>
          <w:lang w:eastAsia="ja-JP"/>
        </w:rPr>
        <w:t>الفقرة</w:t>
      </w:r>
      <w:proofErr w:type="gramEnd"/>
      <w:r w:rsidRPr="00FC62BF">
        <w:rPr>
          <w:rFonts w:ascii="Arabic Typesetting" w:eastAsia="MS Mincho" w:hAnsi="Arabic Typesetting" w:cs="Arabic Typesetting" w:hint="cs"/>
          <w:sz w:val="36"/>
          <w:szCs w:val="36"/>
          <w:rtl/>
          <w:lang w:eastAsia="ja-JP"/>
        </w:rPr>
        <w:t xml:space="preserve"> 2.5، ينبغي/</w:t>
      </w:r>
      <w:proofErr w:type="gramStart"/>
      <w:r w:rsidRPr="00FC62BF">
        <w:rPr>
          <w:rFonts w:ascii="Arabic Typesetting" w:eastAsia="MS Mincho" w:hAnsi="Arabic Typesetting" w:cs="Arabic Typesetting" w:hint="cs"/>
          <w:sz w:val="36"/>
          <w:szCs w:val="36"/>
          <w:rtl/>
          <w:lang w:eastAsia="ja-JP"/>
        </w:rPr>
        <w:t>يتعين</w:t>
      </w:r>
      <w:proofErr w:type="gramEnd"/>
      <w:r w:rsidRPr="00FC62BF">
        <w:rPr>
          <w:rFonts w:ascii="Arabic Typesetting" w:eastAsia="MS Mincho" w:hAnsi="Arabic Typesetting" w:cs="Arabic Typesetting" w:hint="cs"/>
          <w:sz w:val="36"/>
          <w:szCs w:val="36"/>
          <w:rtl/>
          <w:lang w:eastAsia="ja-JP"/>
        </w:rPr>
        <w:t xml:space="preserve"> على الدول الأعضاء بذل كل مساعيها لحماية سلامة مكونات الموضوع بالتشاور مع المستفيدين حسب الاقتضاء.</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lastRenderedPageBreak/>
        <w:t>البديل 4</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الخيار 1</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1.5</w:t>
      </w:r>
      <w:r w:rsidRPr="00FC62BF">
        <w:rPr>
          <w:rFonts w:ascii="Arabic Typesetting" w:eastAsia="MS Mincho" w:hAnsi="Arabic Typesetting" w:cs="Arabic Typesetting"/>
          <w:sz w:val="36"/>
          <w:szCs w:val="36"/>
          <w:rtl/>
          <w:lang w:eastAsia="ja-JP"/>
        </w:rPr>
        <w:tab/>
      </w:r>
      <w:proofErr w:type="gramStart"/>
      <w:r w:rsidRPr="00FC62BF">
        <w:rPr>
          <w:rFonts w:ascii="Arabic Typesetting" w:eastAsia="MS Mincho" w:hAnsi="Arabic Typesetting" w:cs="Arabic Typesetting"/>
          <w:sz w:val="36"/>
          <w:szCs w:val="36"/>
          <w:rtl/>
          <w:lang w:eastAsia="ja-JP"/>
        </w:rPr>
        <w:t>في</w:t>
      </w:r>
      <w:proofErr w:type="gramEnd"/>
      <w:r w:rsidRPr="00FC62BF">
        <w:rPr>
          <w:rFonts w:ascii="Arabic Typesetting" w:eastAsia="MS Mincho" w:hAnsi="Arabic Typesetting" w:cs="Arabic Typesetting"/>
          <w:sz w:val="36"/>
          <w:szCs w:val="36"/>
          <w:rtl/>
          <w:lang w:eastAsia="ja-JP"/>
        </w:rPr>
        <w:t xml:space="preserve"> حال كانت </w:t>
      </w:r>
      <w:r w:rsidRPr="00FC62BF">
        <w:rPr>
          <w:rFonts w:ascii="Arabic Typesetting" w:eastAsia="MS Mincho" w:hAnsi="Arabic Typesetting" w:cs="Arabic Typesetting" w:hint="cs"/>
          <w:sz w:val="36"/>
          <w:szCs w:val="36"/>
          <w:rtl/>
          <w:lang w:eastAsia="ja-JP"/>
        </w:rPr>
        <w:t>أشكال التعبير الثقافي التقليدي</w:t>
      </w:r>
      <w:r w:rsidRPr="00FC62BF">
        <w:rPr>
          <w:rFonts w:ascii="Arabic Typesetting" w:eastAsia="MS Mincho" w:hAnsi="Arabic Typesetting" w:cs="Arabic Typesetting"/>
          <w:sz w:val="36"/>
          <w:szCs w:val="36"/>
          <w:rtl/>
          <w:lang w:eastAsia="ja-JP"/>
        </w:rPr>
        <w:t xml:space="preserve"> المحمية] [مقدسة] [أو سرية] أو [معروفة بشكل آخر</w:t>
      </w:r>
      <w:r w:rsidRPr="00FC62BF">
        <w:rPr>
          <w:rFonts w:ascii="Arabic Typesetting" w:eastAsia="MS Mincho" w:hAnsi="Arabic Typesetting" w:cs="Arabic Typesetting" w:hint="cs"/>
          <w:sz w:val="36"/>
          <w:szCs w:val="36"/>
          <w:rtl/>
          <w:lang w:eastAsia="ja-JP"/>
        </w:rPr>
        <w:t xml:space="preserve"> فقط</w:t>
      </w:r>
      <w:r w:rsidRPr="00FC62BF">
        <w:rPr>
          <w:rFonts w:ascii="Arabic Typesetting" w:eastAsia="MS Mincho" w:hAnsi="Arabic Typesetting" w:cs="Arabic Typesetting"/>
          <w:sz w:val="36"/>
          <w:szCs w:val="36"/>
          <w:rtl/>
          <w:lang w:eastAsia="ja-JP"/>
        </w:rPr>
        <w:t>] [مملوكة بشكل وثيق] داخل الشعوب الأصلية أو الجماعات المحلية، [ينبغي]/[يتعين على] الدول الأعضاء</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(أ)</w:t>
      </w:r>
      <w:r w:rsidRPr="00FC62BF">
        <w:rPr>
          <w:rFonts w:ascii="Arabic Typesetting" w:hAnsi="Arabic Typesetting" w:cs="Arabic Typesetting"/>
          <w:sz w:val="36"/>
          <w:szCs w:val="36"/>
          <w:rtl/>
          <w:lang w:bidi="ar-EG"/>
        </w:rPr>
        <w:tab/>
      </w:r>
      <w:proofErr w:type="gramStart"/>
      <w:r w:rsidRPr="00FC62BF">
        <w:rPr>
          <w:rFonts w:ascii="Arabic Typesetting" w:hAnsi="Arabic Typesetting" w:cs="Arabic Typesetting"/>
          <w:sz w:val="36"/>
          <w:szCs w:val="36"/>
          <w:rtl/>
          <w:lang w:bidi="ar-EG"/>
        </w:rPr>
        <w:t>توفير</w:t>
      </w:r>
      <w:proofErr w:type="gramEnd"/>
      <w:r w:rsidRPr="00FC62BF">
        <w:rPr>
          <w:rFonts w:ascii="Arabic Typesetting" w:hAnsi="Arabic Typesetting" w:cs="Arabic Typesetting"/>
          <w:sz w:val="36"/>
          <w:szCs w:val="36"/>
          <w:rtl/>
          <w:lang w:bidi="ar-EG"/>
        </w:rPr>
        <w:t xml:space="preserve"> تدابير قانونية و</w:t>
      </w:r>
      <w:r w:rsidRPr="00FC62BF">
        <w:rPr>
          <w:rFonts w:ascii="Arabic Typesetting" w:hAnsi="Arabic Typesetting" w:cs="Arabic Typesetting" w:hint="cs"/>
          <w:sz w:val="36"/>
          <w:szCs w:val="36"/>
          <w:rtl/>
          <w:lang w:bidi="ar-EG"/>
        </w:rPr>
        <w:t xml:space="preserve">/أو </w:t>
      </w:r>
      <w:r w:rsidRPr="00FC62BF">
        <w:rPr>
          <w:rFonts w:ascii="Arabic Typesetting" w:hAnsi="Arabic Typesetting" w:cs="Arabic Typesetting"/>
          <w:sz w:val="36"/>
          <w:szCs w:val="36"/>
          <w:rtl/>
          <w:lang w:bidi="ar-EG"/>
        </w:rPr>
        <w:t>سياسية و</w:t>
      </w:r>
      <w:r w:rsidRPr="00FC62BF">
        <w:rPr>
          <w:rFonts w:ascii="Arabic Typesetting" w:hAnsi="Arabic Typesetting" w:cs="Arabic Typesetting" w:hint="cs"/>
          <w:sz w:val="36"/>
          <w:szCs w:val="36"/>
          <w:rtl/>
          <w:lang w:bidi="ar-EG"/>
        </w:rPr>
        <w:t xml:space="preserve">/أو </w:t>
      </w:r>
      <w:r w:rsidRPr="00FC62BF">
        <w:rPr>
          <w:rFonts w:ascii="Arabic Typesetting" w:hAnsi="Arabic Typesetting" w:cs="Arabic Typesetting"/>
          <w:sz w:val="36"/>
          <w:szCs w:val="36"/>
          <w:rtl/>
          <w:lang w:bidi="ar-EG"/>
        </w:rPr>
        <w:t xml:space="preserve">إدارية، عند الاقتضاء ووفقا للقانون الوطني، تسمح </w:t>
      </w:r>
      <w:r w:rsidRPr="00FC62BF">
        <w:rPr>
          <w:rFonts w:ascii="Arabic Typesetting" w:hAnsi="Arabic Typesetting" w:cs="Arabic Typesetting" w:hint="cs"/>
          <w:sz w:val="36"/>
          <w:szCs w:val="36"/>
          <w:rtl/>
          <w:lang w:bidi="ar-EG"/>
        </w:rPr>
        <w:t xml:space="preserve">للمستفيدين </w:t>
      </w:r>
      <w:r w:rsidRPr="00FC62BF">
        <w:rPr>
          <w:rFonts w:ascii="Arabic Typesetting" w:hAnsi="Arabic Typesetting" w:cs="Arabic Typesetting"/>
          <w:sz w:val="36"/>
          <w:szCs w:val="36"/>
          <w:rtl/>
          <w:lang w:bidi="ar-EG"/>
        </w:rPr>
        <w:t>ب</w:t>
      </w:r>
      <w:r w:rsidRPr="00FC62BF">
        <w:rPr>
          <w:rFonts w:ascii="Arabic Typesetting" w:hAnsi="Arabic Typesetting" w:cs="Arabic Typesetting" w:hint="cs"/>
          <w:sz w:val="36"/>
          <w:szCs w:val="36"/>
          <w:rtl/>
          <w:lang w:bidi="ar-EG"/>
        </w:rPr>
        <w:t>ما يلي</w:t>
      </w:r>
      <w:r w:rsidRPr="00FC62BF">
        <w:rPr>
          <w:rFonts w:ascii="Arabic Typesetting" w:hAnsi="Arabic Typesetting" w:cs="Arabic Typesetting"/>
          <w:sz w:val="36"/>
          <w:szCs w:val="36"/>
          <w:rtl/>
          <w:lang w:bidi="ar-EG"/>
        </w:rPr>
        <w:t>:</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"1"</w:t>
      </w:r>
      <w:r w:rsidRPr="00FC62BF">
        <w:rPr>
          <w:rFonts w:ascii="Arabic Typesetting" w:hAnsi="Arabic Typesetting" w:cs="Arabic Typesetting"/>
          <w:sz w:val="36"/>
          <w:szCs w:val="36"/>
          <w:rtl/>
          <w:lang w:bidi="ar-EG"/>
        </w:rPr>
        <w:tab/>
        <w:t xml:space="preserve">[استنباط] </w:t>
      </w:r>
      <w:r w:rsidRPr="00FC62BF">
        <w:rPr>
          <w:rFonts w:ascii="Arabic Typesetting" w:hAnsi="Arabic Typesetting" w:cs="Arabic Typesetting" w:hint="cs"/>
          <w:sz w:val="36"/>
          <w:szCs w:val="36"/>
          <w:rtl/>
          <w:lang w:bidi="ar-EG"/>
        </w:rPr>
        <w:t>أشكال التعبير الثقافي التقليدي</w:t>
      </w:r>
      <w:r w:rsidRPr="00FC62BF">
        <w:rPr>
          <w:rFonts w:ascii="Arabic Typesetting" w:hAnsi="Arabic Typesetting" w:cs="Arabic Typesetting"/>
          <w:sz w:val="36"/>
          <w:szCs w:val="36"/>
          <w:rtl/>
        </w:rPr>
        <w:t xml:space="preserve"> المحمية</w:t>
      </w:r>
      <w:r w:rsidRPr="00FC62BF">
        <w:rPr>
          <w:rFonts w:ascii="Arabic Typesetting" w:hAnsi="Arabic Typesetting" w:cs="Arabic Typesetting"/>
          <w:sz w:val="36"/>
          <w:szCs w:val="36"/>
          <w:rtl/>
          <w:lang w:bidi="ar-EG"/>
        </w:rPr>
        <w:t xml:space="preserve"> المذكورة والمحافظة عليها والتحك</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م فيها </w:t>
      </w:r>
      <w:proofErr w:type="gramStart"/>
      <w:r w:rsidRPr="00FC62BF">
        <w:rPr>
          <w:rFonts w:ascii="Arabic Typesetting" w:hAnsi="Arabic Typesetting" w:cs="Arabic Typesetting"/>
          <w:sz w:val="36"/>
          <w:szCs w:val="36"/>
          <w:rtl/>
          <w:lang w:bidi="ar-EG"/>
        </w:rPr>
        <w:t>وتطويرها</w:t>
      </w:r>
      <w:proofErr w:type="gramEnd"/>
      <w:r w:rsidRPr="00FC62BF">
        <w:rPr>
          <w:rFonts w:ascii="Arabic Typesetting" w:hAnsi="Arabic Typesetting" w:cs="Arabic Typesetting"/>
          <w:sz w:val="36"/>
          <w:szCs w:val="36"/>
          <w:rtl/>
          <w:lang w:bidi="ar-EG"/>
        </w:rPr>
        <w:t>؛</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"2"</w:t>
      </w:r>
      <w:r w:rsidRPr="00FC62BF">
        <w:rPr>
          <w:rFonts w:ascii="Arabic Typesetting" w:hAnsi="Arabic Typesetting" w:cs="Arabic Typesetting"/>
          <w:sz w:val="36"/>
          <w:szCs w:val="36"/>
          <w:rtl/>
          <w:lang w:bidi="ar-EG"/>
        </w:rPr>
        <w:tab/>
        <w:t>و</w:t>
      </w:r>
      <w:r w:rsidRPr="00FC62BF">
        <w:rPr>
          <w:rFonts w:ascii="Arabic Typesetting" w:hAnsi="Arabic Typesetting" w:cs="Arabic Typesetting" w:hint="cs"/>
          <w:sz w:val="36"/>
          <w:szCs w:val="36"/>
          <w:rtl/>
          <w:lang w:bidi="ar-EG"/>
        </w:rPr>
        <w:t>[</w:t>
      </w:r>
      <w:proofErr w:type="gramStart"/>
      <w:r w:rsidRPr="00FC62BF">
        <w:rPr>
          <w:rFonts w:ascii="Arabic Typesetting" w:hAnsi="Arabic Typesetting" w:cs="Arabic Typesetting"/>
          <w:sz w:val="36"/>
          <w:szCs w:val="36"/>
          <w:rtl/>
          <w:lang w:bidi="ar-EG"/>
        </w:rPr>
        <w:t>ردع</w:t>
      </w:r>
      <w:proofErr w:type="gramEnd"/>
      <w:r w:rsidRPr="00FC62BF">
        <w:rPr>
          <w:rFonts w:ascii="Arabic Typesetting" w:hAnsi="Arabic Typesetting" w:cs="Arabic Typesetting" w:hint="cs"/>
          <w:sz w:val="36"/>
          <w:szCs w:val="36"/>
          <w:rtl/>
          <w:lang w:bidi="ar-EG"/>
        </w:rPr>
        <w:t>] منع</w:t>
      </w:r>
      <w:r w:rsidRPr="00FC62BF">
        <w:rPr>
          <w:rFonts w:ascii="Arabic Typesetting" w:hAnsi="Arabic Typesetting" w:cs="Arabic Typesetting"/>
          <w:sz w:val="36"/>
          <w:szCs w:val="36"/>
          <w:rtl/>
          <w:lang w:bidi="ar-EG"/>
        </w:rPr>
        <w:t xml:space="preserve"> الكشف عن </w:t>
      </w:r>
      <w:r w:rsidRPr="00FC62BF">
        <w:rPr>
          <w:rFonts w:ascii="Arabic Typesetting" w:hAnsi="Arabic Typesetting" w:cs="Arabic Typesetting" w:hint="cs"/>
          <w:sz w:val="36"/>
          <w:szCs w:val="36"/>
          <w:rtl/>
          <w:lang w:bidi="ar-EG"/>
        </w:rPr>
        <w:t>أشكال التعبير الثقافي التقليدي</w:t>
      </w:r>
      <w:r w:rsidRPr="00FC62BF">
        <w:rPr>
          <w:rFonts w:ascii="Arabic Typesetting" w:hAnsi="Arabic Typesetting" w:cs="Arabic Typesetting"/>
          <w:sz w:val="36"/>
          <w:szCs w:val="36"/>
          <w:rtl/>
          <w:lang w:bidi="ar-EG"/>
        </w:rPr>
        <w:t xml:space="preserve"> السرية المحمية </w:t>
      </w:r>
      <w:r w:rsidRPr="00FC62BF">
        <w:rPr>
          <w:rFonts w:ascii="Arabic Typesetting" w:hAnsi="Arabic Typesetting" w:cs="Arabic Typesetting" w:hint="cs"/>
          <w:sz w:val="36"/>
          <w:szCs w:val="36"/>
          <w:rtl/>
          <w:lang w:bidi="ar-EG"/>
        </w:rPr>
        <w:t xml:space="preserve">وتثبيتها بدون تصريح ومنع </w:t>
      </w:r>
      <w:r w:rsidRPr="00FC62BF">
        <w:rPr>
          <w:rFonts w:ascii="Arabic Typesetting" w:hAnsi="Arabic Typesetting" w:cs="Arabic Typesetting"/>
          <w:sz w:val="36"/>
          <w:szCs w:val="36"/>
          <w:rtl/>
          <w:lang w:bidi="ar-EG"/>
        </w:rPr>
        <w:t>استخدامها</w:t>
      </w:r>
      <w:r w:rsidRPr="00FC62BF">
        <w:rPr>
          <w:rFonts w:ascii="Arabic Typesetting" w:hAnsi="Arabic Typesetting" w:cs="Arabic Typesetting" w:hint="cs"/>
          <w:sz w:val="36"/>
          <w:szCs w:val="36"/>
          <w:rtl/>
          <w:lang w:bidi="ar-EG"/>
        </w:rPr>
        <w:t xml:space="preserve"> </w:t>
      </w:r>
      <w:r w:rsidRPr="00FC62BF">
        <w:rPr>
          <w:rFonts w:ascii="Arabic Typesetting" w:hAnsi="Arabic Typesetting" w:cs="Arabic Typesetting"/>
          <w:sz w:val="36"/>
          <w:szCs w:val="36"/>
          <w:rtl/>
          <w:lang w:bidi="ar-EG"/>
        </w:rPr>
        <w:t>ب</w:t>
      </w:r>
      <w:r w:rsidRPr="00FC62BF">
        <w:rPr>
          <w:rFonts w:ascii="Arabic Typesetting" w:hAnsi="Arabic Typesetting" w:cs="Arabic Typesetting" w:hint="cs"/>
          <w:sz w:val="36"/>
          <w:szCs w:val="36"/>
          <w:rtl/>
          <w:lang w:bidi="ar-EG"/>
        </w:rPr>
        <w:t>شكل غير قانوني</w:t>
      </w:r>
      <w:r w:rsidRPr="00FC62BF">
        <w:rPr>
          <w:rFonts w:ascii="Arabic Typesetting" w:hAnsi="Arabic Typesetting" w:cs="Arabic Typesetting"/>
          <w:sz w:val="36"/>
          <w:szCs w:val="36"/>
          <w:rtl/>
          <w:lang w:bidi="ar-EG"/>
        </w:rPr>
        <w:t>؛</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"3"</w:t>
      </w:r>
      <w:r w:rsidRPr="00FC62BF">
        <w:rPr>
          <w:rFonts w:ascii="Arabic Typesetting" w:hAnsi="Arabic Typesetting" w:cs="Arabic Typesetting"/>
          <w:sz w:val="36"/>
          <w:szCs w:val="36"/>
          <w:rtl/>
          <w:lang w:bidi="ar-EG"/>
        </w:rPr>
        <w:tab/>
        <w:t xml:space="preserve">[والتصريح أو رفض التصريح بالنفاذ إلى </w:t>
      </w:r>
      <w:r w:rsidRPr="00FC62BF">
        <w:rPr>
          <w:rFonts w:ascii="Arabic Typesetting" w:hAnsi="Arabic Typesetting" w:cs="Arabic Typesetting" w:hint="cs"/>
          <w:sz w:val="36"/>
          <w:szCs w:val="36"/>
          <w:rtl/>
          <w:lang w:bidi="ar-EG"/>
        </w:rPr>
        <w:t>أشكال التعبير الثقافي التقليدي</w:t>
      </w:r>
      <w:r w:rsidRPr="00FC62BF">
        <w:rPr>
          <w:rFonts w:ascii="Arabic Typesetting" w:hAnsi="Arabic Typesetting" w:cs="Arabic Typesetting"/>
          <w:sz w:val="36"/>
          <w:szCs w:val="36"/>
          <w:rtl/>
        </w:rPr>
        <w:t xml:space="preserve"> المحمية</w:t>
      </w:r>
      <w:r w:rsidRPr="00FC62BF">
        <w:rPr>
          <w:rFonts w:ascii="Arabic Typesetting" w:hAnsi="Arabic Typesetting" w:cs="Arabic Typesetting"/>
          <w:sz w:val="36"/>
          <w:szCs w:val="36"/>
          <w:rtl/>
          <w:lang w:bidi="ar-EG"/>
        </w:rPr>
        <w:t xml:space="preserve"> المذكورة واستخدامها/</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استعمالها</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 بناء على موافقة</w:t>
      </w:r>
      <w:r w:rsidRPr="00FC62BF">
        <w:rPr>
          <w:rFonts w:ascii="Arabic Typesetting" w:hAnsi="Arabic Typesetting" w:cs="Arabic Typesetting" w:hint="cs"/>
          <w:sz w:val="36"/>
          <w:szCs w:val="36"/>
          <w:rtl/>
          <w:lang w:bidi="ar-EG"/>
        </w:rPr>
        <w:t xml:space="preserve"> م</w:t>
      </w:r>
      <w:r w:rsidRPr="00FC62BF">
        <w:rPr>
          <w:rFonts w:ascii="Arabic Typesetting" w:hAnsi="Arabic Typesetting" w:cs="Arabic Typesetting"/>
          <w:sz w:val="36"/>
          <w:szCs w:val="36"/>
          <w:rtl/>
          <w:lang w:bidi="ar-EG"/>
        </w:rPr>
        <w:t xml:space="preserve">سبقة </w:t>
      </w:r>
      <w:r w:rsidRPr="00FC62BF">
        <w:rPr>
          <w:rFonts w:ascii="Arabic Typesetting" w:hAnsi="Arabic Typesetting" w:cs="Arabic Typesetting" w:hint="cs"/>
          <w:sz w:val="36"/>
          <w:szCs w:val="36"/>
          <w:rtl/>
          <w:lang w:bidi="ar-EG"/>
        </w:rPr>
        <w:t>م</w:t>
      </w:r>
      <w:r w:rsidRPr="00FC62BF">
        <w:rPr>
          <w:rFonts w:ascii="Arabic Typesetting" w:hAnsi="Arabic Typesetting" w:cs="Arabic Typesetting"/>
          <w:sz w:val="36"/>
          <w:szCs w:val="36"/>
          <w:rtl/>
          <w:lang w:bidi="ar-EG"/>
        </w:rPr>
        <w:t>ستنيرة</w:t>
      </w:r>
      <w:r w:rsidRPr="00FC62BF">
        <w:rPr>
          <w:rFonts w:ascii="Arabic Typesetting" w:hAnsi="Arabic Typesetting" w:cs="Arabic Typesetting" w:hint="cs"/>
          <w:sz w:val="36"/>
          <w:szCs w:val="36"/>
          <w:rtl/>
          <w:lang w:bidi="ar-EG"/>
        </w:rPr>
        <w:t xml:space="preserve"> أو إقرار ومشاركة وشروط متفق عليها</w:t>
      </w:r>
      <w:r w:rsidRPr="00FC62BF">
        <w:rPr>
          <w:rFonts w:ascii="Arabic Typesetting" w:hAnsi="Arabic Typesetting" w:cs="Arabic Typesetting"/>
          <w:sz w:val="36"/>
          <w:szCs w:val="36"/>
          <w:rtl/>
          <w:lang w:bidi="ar-EG"/>
        </w:rPr>
        <w:t>؛]</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"4"</w:t>
      </w:r>
      <w:r w:rsidRPr="00FC62BF">
        <w:rPr>
          <w:rFonts w:ascii="Arabic Typesetting" w:hAnsi="Arabic Typesetting" w:cs="Arabic Typesetting"/>
          <w:sz w:val="36"/>
          <w:szCs w:val="36"/>
          <w:rtl/>
          <w:lang w:bidi="ar-EG"/>
        </w:rPr>
        <w:tab/>
      </w:r>
      <w:proofErr w:type="gramStart"/>
      <w:r w:rsidRPr="00FC62BF">
        <w:rPr>
          <w:rFonts w:ascii="Arabic Typesetting" w:hAnsi="Arabic Typesetting" w:cs="Arabic Typesetting" w:hint="cs"/>
          <w:sz w:val="36"/>
          <w:szCs w:val="36"/>
          <w:rtl/>
          <w:lang w:bidi="ar-EG"/>
        </w:rPr>
        <w:t>و</w:t>
      </w:r>
      <w:r w:rsidRPr="00FC62BF">
        <w:rPr>
          <w:rFonts w:ascii="Arabic Typesetting" w:hAnsi="Arabic Typesetting" w:cs="Arabic Typesetting"/>
          <w:sz w:val="36"/>
          <w:szCs w:val="36"/>
          <w:rtl/>
          <w:lang w:bidi="ar-EG"/>
        </w:rPr>
        <w:t>الحماية</w:t>
      </w:r>
      <w:proofErr w:type="gramEnd"/>
      <w:r w:rsidRPr="00FC62BF">
        <w:rPr>
          <w:rFonts w:ascii="Arabic Typesetting" w:hAnsi="Arabic Typesetting" w:cs="Arabic Typesetting"/>
          <w:sz w:val="36"/>
          <w:szCs w:val="36"/>
          <w:rtl/>
          <w:lang w:bidi="ar-EG"/>
        </w:rPr>
        <w:t xml:space="preserve"> من أي استخدام </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مخالف للحقيقة أو مضل</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ل</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 لأشكال التعبير الثقافي التقليدي</w:t>
      </w:r>
      <w:r w:rsidRPr="00FC62BF">
        <w:rPr>
          <w:rFonts w:ascii="Arabic Typesetting" w:hAnsi="Arabic Typesetting" w:cs="Arabic Typesetting" w:hint="cs"/>
          <w:sz w:val="36"/>
          <w:szCs w:val="36"/>
          <w:rtl/>
          <w:lang w:bidi="ar-EG"/>
        </w:rPr>
        <w:t xml:space="preserve"> المحمية</w:t>
      </w:r>
      <w:r w:rsidRPr="00FC62BF">
        <w:rPr>
          <w:rFonts w:ascii="Arabic Typesetting" w:hAnsi="Arabic Typesetting" w:cs="Arabic Typesetting"/>
          <w:sz w:val="36"/>
          <w:szCs w:val="36"/>
          <w:rtl/>
          <w:lang w:bidi="ar-EG"/>
        </w:rPr>
        <w:t>، فيما يتعلق بالسلع والخدمات، بما يوحي بتأييد من المستفيدين أو صلة بهم</w:t>
      </w:r>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"5"</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و[</w:t>
      </w:r>
      <w:r w:rsidRPr="00FC62BF">
        <w:rPr>
          <w:rFonts w:ascii="Arabic Typesetting" w:hAnsi="Arabic Typesetting" w:cs="Arabic Typesetting"/>
          <w:sz w:val="36"/>
          <w:szCs w:val="36"/>
          <w:rtl/>
          <w:lang w:bidi="ar-EG"/>
        </w:rPr>
        <w:t>منع</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 </w:t>
      </w:r>
      <w:proofErr w:type="gramStart"/>
      <w:r w:rsidRPr="00FC62BF">
        <w:rPr>
          <w:rFonts w:ascii="Arabic Typesetting" w:hAnsi="Arabic Typesetting" w:cs="Arabic Typesetting" w:hint="cs"/>
          <w:sz w:val="36"/>
          <w:szCs w:val="36"/>
          <w:rtl/>
          <w:lang w:bidi="ar-EG"/>
        </w:rPr>
        <w:t>حظر</w:t>
      </w:r>
      <w:proofErr w:type="gramEnd"/>
      <w:r w:rsidRPr="00FC62BF">
        <w:rPr>
          <w:rFonts w:ascii="Arabic Typesetting" w:hAnsi="Arabic Typesetting" w:cs="Arabic Typesetting" w:hint="cs"/>
          <w:sz w:val="36"/>
          <w:szCs w:val="36"/>
          <w:rtl/>
          <w:lang w:bidi="ar-EG"/>
        </w:rPr>
        <w:t xml:space="preserve"> </w:t>
      </w:r>
      <w:r w:rsidRPr="00FC62BF">
        <w:rPr>
          <w:rFonts w:ascii="Arabic Typesetting" w:hAnsi="Arabic Typesetting" w:cs="Arabic Typesetting"/>
          <w:sz w:val="36"/>
          <w:szCs w:val="36"/>
          <w:rtl/>
          <w:lang w:bidi="ar-EG"/>
        </w:rPr>
        <w:t>الاستخدام أو التغيير الذي يحر</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ف أشكال التعبير الثقافي التقليدي</w:t>
      </w:r>
      <w:r w:rsidRPr="00FC62BF">
        <w:rPr>
          <w:rFonts w:ascii="Arabic Typesetting" w:hAnsi="Arabic Typesetting" w:cs="Arabic Typesetting" w:hint="cs"/>
          <w:sz w:val="36"/>
          <w:szCs w:val="36"/>
          <w:rtl/>
          <w:lang w:bidi="ar-EG"/>
        </w:rPr>
        <w:t xml:space="preserve"> المحمية</w:t>
      </w:r>
      <w:r w:rsidRPr="00FC62BF">
        <w:rPr>
          <w:rFonts w:ascii="Arabic Typesetting" w:hAnsi="Arabic Typesetting" w:cs="Arabic Typesetting"/>
          <w:sz w:val="36"/>
          <w:szCs w:val="36"/>
          <w:rtl/>
          <w:lang w:bidi="ar-EG"/>
        </w:rPr>
        <w:t xml:space="preserve"> أو يشوهها أو</w:t>
      </w:r>
      <w:r w:rsidRPr="00FC62BF">
        <w:rPr>
          <w:rFonts w:ascii="Arabic Typesetting" w:hAnsi="Arabic Typesetting" w:cs="Arabic Typesetting" w:hint="cs"/>
          <w:sz w:val="36"/>
          <w:szCs w:val="36"/>
          <w:rtl/>
          <w:lang w:bidi="ar-EG"/>
        </w:rPr>
        <w:t> </w:t>
      </w:r>
      <w:r w:rsidRPr="00FC62BF">
        <w:rPr>
          <w:rFonts w:ascii="Arabic Typesetting" w:hAnsi="Arabic Typesetting" w:cs="Arabic Typesetting"/>
          <w:sz w:val="36"/>
          <w:szCs w:val="36"/>
          <w:rtl/>
          <w:lang w:bidi="ar-EG"/>
        </w:rPr>
        <w:t>ينتقص من أهميتها الثقافية لدى المستفيدين</w:t>
      </w:r>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(ب)</w:t>
      </w:r>
      <w:r w:rsidRPr="00FC62BF">
        <w:rPr>
          <w:rFonts w:ascii="Arabic Typesetting" w:hAnsi="Arabic Typesetting" w:cs="Arabic Typesetting"/>
          <w:sz w:val="36"/>
          <w:szCs w:val="36"/>
          <w:rtl/>
          <w:lang w:bidi="ar-EG"/>
        </w:rPr>
        <w:tab/>
        <w:t xml:space="preserve">تشجيع </w:t>
      </w:r>
      <w:proofErr w:type="gramStart"/>
      <w:r w:rsidRPr="00FC62BF">
        <w:rPr>
          <w:rFonts w:ascii="Arabic Typesetting" w:hAnsi="Arabic Typesetting" w:cs="Arabic Typesetting"/>
          <w:sz w:val="36"/>
          <w:szCs w:val="36"/>
          <w:rtl/>
          <w:lang w:bidi="ar-EG"/>
        </w:rPr>
        <w:t>المستخدمين</w:t>
      </w:r>
      <w:proofErr w:type="gramEnd"/>
      <w:r w:rsidRPr="00FC62BF">
        <w:rPr>
          <w:rFonts w:ascii="Arabic Typesetting" w:hAnsi="Arabic Typesetting" w:cs="Arabic Typesetting"/>
          <w:sz w:val="36"/>
          <w:szCs w:val="36"/>
          <w:rtl/>
          <w:lang w:bidi="ar-EG"/>
        </w:rPr>
        <w:t xml:space="preserve"> [على ما يلي]:</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"1"</w:t>
      </w:r>
      <w:r w:rsidRPr="00FC62BF">
        <w:rPr>
          <w:rFonts w:ascii="Arabic Typesetting" w:hAnsi="Arabic Typesetting" w:cs="Arabic Typesetting"/>
          <w:sz w:val="36"/>
          <w:szCs w:val="36"/>
          <w:rtl/>
          <w:lang w:bidi="ar-EG"/>
        </w:rPr>
        <w:tab/>
        <w:t xml:space="preserve">إسناد </w:t>
      </w:r>
      <w:r w:rsidRPr="00FC62BF">
        <w:rPr>
          <w:rFonts w:ascii="Arabic Typesetting" w:hAnsi="Arabic Typesetting" w:cs="Arabic Typesetting" w:hint="cs"/>
          <w:sz w:val="36"/>
          <w:szCs w:val="36"/>
          <w:rtl/>
          <w:lang w:bidi="ar-EG"/>
        </w:rPr>
        <w:t>أشكال التعبير الثقافي التقليدي</w:t>
      </w:r>
      <w:r w:rsidRPr="00FC62BF">
        <w:rPr>
          <w:rFonts w:ascii="Arabic Typesetting" w:hAnsi="Arabic Typesetting" w:cs="Arabic Typesetting"/>
          <w:sz w:val="36"/>
          <w:szCs w:val="36"/>
          <w:rtl/>
        </w:rPr>
        <w:t xml:space="preserve"> المحمية</w:t>
      </w:r>
      <w:r w:rsidRPr="00FC62BF">
        <w:rPr>
          <w:rFonts w:ascii="Arabic Typesetting" w:hAnsi="Arabic Typesetting" w:cs="Arabic Typesetting"/>
          <w:sz w:val="36"/>
          <w:szCs w:val="36"/>
          <w:rtl/>
          <w:lang w:bidi="ar-EG"/>
        </w:rPr>
        <w:t xml:space="preserve"> </w:t>
      </w:r>
      <w:proofErr w:type="gramStart"/>
      <w:r w:rsidRPr="00FC62BF">
        <w:rPr>
          <w:rFonts w:ascii="Arabic Typesetting" w:hAnsi="Arabic Typesetting" w:cs="Arabic Typesetting"/>
          <w:sz w:val="36"/>
          <w:szCs w:val="36"/>
          <w:rtl/>
          <w:lang w:bidi="ar-EG"/>
        </w:rPr>
        <w:t>المذكورة</w:t>
      </w:r>
      <w:proofErr w:type="gramEnd"/>
      <w:r w:rsidRPr="00FC62BF">
        <w:rPr>
          <w:rFonts w:ascii="Arabic Typesetting" w:hAnsi="Arabic Typesetting" w:cs="Arabic Typesetting"/>
          <w:sz w:val="36"/>
          <w:szCs w:val="36"/>
          <w:rtl/>
          <w:lang w:bidi="ar-EG"/>
        </w:rPr>
        <w:t xml:space="preserve"> إلى المستفيدين؛</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"2"</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وبذل كل الجهود ل</w:t>
      </w:r>
      <w:r w:rsidRPr="00FC62BF">
        <w:rPr>
          <w:rFonts w:ascii="Arabic Typesetting" w:hAnsi="Arabic Typesetting" w:cs="Arabic Typesetting"/>
          <w:sz w:val="36"/>
          <w:szCs w:val="36"/>
          <w:rtl/>
          <w:lang w:bidi="ar-EG"/>
        </w:rPr>
        <w:t xml:space="preserve">لدخول في اتفاق مع المستفيدين </w:t>
      </w:r>
      <w:proofErr w:type="gramStart"/>
      <w:r w:rsidRPr="00FC62BF">
        <w:rPr>
          <w:rFonts w:ascii="Arabic Typesetting" w:hAnsi="Arabic Typesetting" w:cs="Arabic Typesetting"/>
          <w:sz w:val="36"/>
          <w:szCs w:val="36"/>
          <w:rtl/>
          <w:lang w:bidi="ar-EG"/>
        </w:rPr>
        <w:t>لوضع</w:t>
      </w:r>
      <w:proofErr w:type="gramEnd"/>
      <w:r w:rsidRPr="00FC62BF">
        <w:rPr>
          <w:rFonts w:ascii="Arabic Typesetting" w:hAnsi="Arabic Typesetting" w:cs="Arabic Typesetting"/>
          <w:sz w:val="36"/>
          <w:szCs w:val="36"/>
          <w:rtl/>
          <w:lang w:bidi="ar-EG"/>
        </w:rPr>
        <w:t xml:space="preserve"> شروط استخدام </w:t>
      </w:r>
      <w:r w:rsidRPr="00FC62BF">
        <w:rPr>
          <w:rFonts w:ascii="Arabic Typesetting" w:hAnsi="Arabic Typesetting" w:cs="Arabic Typesetting" w:hint="cs"/>
          <w:sz w:val="36"/>
          <w:szCs w:val="36"/>
          <w:rtl/>
          <w:lang w:bidi="ar-EG"/>
        </w:rPr>
        <w:t>أشكال التعبير الثقافي التقليدي</w:t>
      </w:r>
      <w:r w:rsidRPr="00FC62BF">
        <w:rPr>
          <w:rFonts w:ascii="Arabic Typesetting" w:hAnsi="Arabic Typesetting" w:cs="Arabic Typesetting"/>
          <w:sz w:val="36"/>
          <w:szCs w:val="36"/>
          <w:rtl/>
        </w:rPr>
        <w:t xml:space="preserve"> المحمية</w:t>
      </w:r>
      <w:r w:rsidRPr="00FC62BF">
        <w:rPr>
          <w:rFonts w:ascii="Arabic Typesetting" w:hAnsi="Arabic Typesetting" w:cs="Arabic Typesetting"/>
          <w:sz w:val="36"/>
          <w:szCs w:val="36"/>
          <w:rtl/>
          <w:lang w:bidi="ar-EG"/>
        </w:rPr>
        <w:t>؛</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"3"</w:t>
      </w:r>
      <w:r w:rsidRPr="00FC62BF">
        <w:rPr>
          <w:rFonts w:ascii="Arabic Typesetting" w:hAnsi="Arabic Typesetting" w:cs="Arabic Typesetting"/>
          <w:sz w:val="36"/>
          <w:szCs w:val="36"/>
          <w:rtl/>
          <w:lang w:bidi="ar-EG"/>
        </w:rPr>
        <w:tab/>
        <w:t xml:space="preserve">واستخدام/استعمال المعارف استخداما يحترم القواعد والممارسات الثقافية للمستفيدين </w:t>
      </w:r>
      <w:proofErr w:type="gramStart"/>
      <w:r w:rsidRPr="00FC62BF">
        <w:rPr>
          <w:rFonts w:ascii="Arabic Typesetting" w:hAnsi="Arabic Typesetting" w:cs="Arabic Typesetting"/>
          <w:sz w:val="36"/>
          <w:szCs w:val="36"/>
          <w:rtl/>
          <w:lang w:bidi="ar-EG"/>
        </w:rPr>
        <w:t>إضافة</w:t>
      </w:r>
      <w:proofErr w:type="gramEnd"/>
      <w:r w:rsidRPr="00FC62BF">
        <w:rPr>
          <w:rFonts w:ascii="Arabic Typesetting" w:hAnsi="Arabic Typesetting" w:cs="Arabic Typesetting"/>
          <w:sz w:val="36"/>
          <w:szCs w:val="36"/>
          <w:rtl/>
          <w:lang w:bidi="ar-EG"/>
        </w:rPr>
        <w:t xml:space="preserve"> إلى </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الطابع غير القابل للتصرف والتقسيم والتقادم</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 للحقوق المعنوية المرتبطة </w:t>
      </w:r>
      <w:r w:rsidRPr="00FC62BF">
        <w:rPr>
          <w:rFonts w:ascii="Arabic Typesetting" w:hAnsi="Arabic Typesetting" w:cs="Arabic Typesetting" w:hint="cs"/>
          <w:sz w:val="36"/>
          <w:szCs w:val="36"/>
          <w:rtl/>
          <w:lang w:bidi="ar-EG"/>
        </w:rPr>
        <w:t>بأشكال التعبير الثقافي التقليدي</w:t>
      </w:r>
      <w:r w:rsidRPr="00FC62BF">
        <w:rPr>
          <w:rFonts w:ascii="Arabic Typesetting" w:hAnsi="Arabic Typesetting" w:cs="Arabic Typesetting"/>
          <w:sz w:val="36"/>
          <w:szCs w:val="36"/>
          <w:rtl/>
        </w:rPr>
        <w:t xml:space="preserve"> المحمية</w:t>
      </w:r>
      <w:r w:rsidRPr="00FC62BF">
        <w:rPr>
          <w:rFonts w:ascii="Arabic Typesetting" w:hAnsi="Arabic Typesetting" w:cs="Arabic Typesetting"/>
          <w:sz w:val="36"/>
          <w:szCs w:val="36"/>
          <w:rtl/>
          <w:lang w:bidi="ar-EG"/>
        </w:rPr>
        <w:t>.</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2.5</w:t>
      </w:r>
      <w:r w:rsidRPr="00FC62BF">
        <w:rPr>
          <w:rFonts w:ascii="Arabic Typesetting" w:eastAsia="MS Mincho" w:hAnsi="Arabic Typesetting" w:cs="Arabic Typesetting"/>
          <w:sz w:val="36"/>
          <w:szCs w:val="36"/>
          <w:rtl/>
          <w:lang w:eastAsia="ja-JP"/>
        </w:rPr>
        <w:tab/>
        <w:t xml:space="preserve">[في حال ظلت </w:t>
      </w:r>
      <w:r w:rsidRPr="00FC62BF">
        <w:rPr>
          <w:rFonts w:ascii="Arabic Typesetting" w:eastAsia="MS Mincho" w:hAnsi="Arabic Typesetting" w:cs="Arabic Typesetting" w:hint="cs"/>
          <w:sz w:val="36"/>
          <w:szCs w:val="36"/>
          <w:rtl/>
          <w:lang w:eastAsia="ja-JP"/>
        </w:rPr>
        <w:t>أشكال التعبير الثقافي التقليدي</w:t>
      </w:r>
      <w:r w:rsidRPr="00FC62BF">
        <w:rPr>
          <w:rFonts w:ascii="Arabic Typesetting" w:eastAsia="MS Mincho" w:hAnsi="Arabic Typesetting" w:cs="Arabic Typesetting"/>
          <w:sz w:val="36"/>
          <w:szCs w:val="36"/>
          <w:rtl/>
          <w:lang w:eastAsia="ja-JP"/>
        </w:rPr>
        <w:t xml:space="preserve"> المحمية</w:t>
      </w:r>
      <w:r w:rsidRPr="00FC62BF">
        <w:rPr>
          <w:rFonts w:ascii="Arabic Typesetting" w:eastAsia="MS Mincho" w:hAnsi="Arabic Typesetting" w:cs="Arabic Typesetting"/>
          <w:sz w:val="36"/>
          <w:szCs w:val="36"/>
          <w:rtl/>
          <w:lang w:eastAsia="ja-JP" w:bidi="ar-EG"/>
        </w:rPr>
        <w:t>]</w:t>
      </w:r>
      <w:r w:rsidRPr="00FC62BF">
        <w:rPr>
          <w:rFonts w:ascii="Arabic Typesetting" w:eastAsia="MS Mincho" w:hAnsi="Arabic Typesetting" w:cs="Arabic Typesetting"/>
          <w:sz w:val="36"/>
          <w:szCs w:val="36"/>
          <w:rtl/>
          <w:lang w:eastAsia="ja-JP"/>
        </w:rPr>
        <w:t xml:space="preserve"> [مملوكة] [و]/[أو] [محافَظا عليها] [و]/[أو] مستخدمة [و]/[أو] مطورة من طرف [الشعوب] الأصلية أو الجماعات المحلية و</w:t>
      </w:r>
      <w:r w:rsidRPr="00FC62BF">
        <w:rPr>
          <w:rFonts w:ascii="Arabic Typesetting" w:eastAsia="MS Mincho" w:hAnsi="Arabic Typesetting" w:cs="Arabic Typesetting" w:hint="cs"/>
          <w:sz w:val="36"/>
          <w:szCs w:val="36"/>
          <w:rtl/>
          <w:lang w:eastAsia="ja-JP"/>
        </w:rPr>
        <w:t xml:space="preserve">كانت </w:t>
      </w:r>
      <w:r w:rsidRPr="00FC62BF">
        <w:rPr>
          <w:rFonts w:ascii="Arabic Typesetting" w:eastAsia="MS Mincho" w:hAnsi="Arabic Typesetting" w:cs="Arabic Typesetting"/>
          <w:sz w:val="36"/>
          <w:szCs w:val="36"/>
          <w:rtl/>
          <w:lang w:eastAsia="ja-JP"/>
        </w:rPr>
        <w:t>متاحة للجمهور [ولكنها غير معروفة على نطاق واسع وليست [مقدسة] ولا [سرية]]، ينبغي/يتعين على الدول الأعضاء</w:t>
      </w:r>
      <w:r w:rsidRPr="00FC62BF">
        <w:rPr>
          <w:rFonts w:ascii="Arabic Typesetting" w:eastAsia="MS Mincho" w:hAnsi="Arabic Typesetting" w:cs="Arabic Typesetting" w:hint="cs"/>
          <w:sz w:val="36"/>
          <w:szCs w:val="36"/>
          <w:rtl/>
          <w:lang w:eastAsia="ja-JP"/>
        </w:rPr>
        <w:t xml:space="preserve"> ال</w:t>
      </w:r>
      <w:r w:rsidRPr="00FC62BF">
        <w:rPr>
          <w:rFonts w:ascii="Arabic Typesetting" w:eastAsia="MS Mincho" w:hAnsi="Arabic Typesetting" w:cs="Arabic Typesetting"/>
          <w:sz w:val="36"/>
          <w:szCs w:val="36"/>
          <w:rtl/>
          <w:lang w:eastAsia="ja-JP"/>
        </w:rPr>
        <w:t xml:space="preserve">تشجيع </w:t>
      </w:r>
      <w:r w:rsidRPr="00FC62BF">
        <w:rPr>
          <w:rFonts w:ascii="Arabic Typesetting" w:eastAsia="MS Mincho" w:hAnsi="Arabic Typesetting" w:cs="Arabic Typesetting" w:hint="cs"/>
          <w:sz w:val="36"/>
          <w:szCs w:val="36"/>
          <w:rtl/>
          <w:lang w:eastAsia="ja-JP"/>
        </w:rPr>
        <w:t xml:space="preserve">على أن يسعى </w:t>
      </w:r>
      <w:r w:rsidRPr="00FC62BF">
        <w:rPr>
          <w:rFonts w:ascii="Arabic Typesetting" w:eastAsia="MS Mincho" w:hAnsi="Arabic Typesetting" w:cs="Arabic Typesetting"/>
          <w:sz w:val="36"/>
          <w:szCs w:val="36"/>
          <w:rtl/>
          <w:lang w:eastAsia="ja-JP"/>
        </w:rPr>
        <w:t>المستخدم</w:t>
      </w:r>
      <w:r w:rsidRPr="00FC62BF">
        <w:rPr>
          <w:rFonts w:ascii="Arabic Typesetting" w:eastAsia="MS Mincho" w:hAnsi="Arabic Typesetting" w:cs="Arabic Typesetting" w:hint="cs"/>
          <w:sz w:val="36"/>
          <w:szCs w:val="36"/>
          <w:rtl/>
          <w:lang w:eastAsia="ja-JP"/>
        </w:rPr>
        <w:t>و</w:t>
      </w:r>
      <w:r w:rsidRPr="00FC62BF">
        <w:rPr>
          <w:rFonts w:ascii="Arabic Typesetting" w:eastAsia="MS Mincho" w:hAnsi="Arabic Typesetting" w:cs="Arabic Typesetting"/>
          <w:sz w:val="36"/>
          <w:szCs w:val="36"/>
          <w:rtl/>
          <w:lang w:eastAsia="ja-JP"/>
        </w:rPr>
        <w:t>ن</w:t>
      </w:r>
      <w:r w:rsidRPr="00FC62BF">
        <w:rPr>
          <w:rFonts w:ascii="Arabic Typesetting" w:eastAsia="MS Mincho" w:hAnsi="Arabic Typesetting" w:cs="Arabic Typesetting" w:hint="cs"/>
          <w:sz w:val="36"/>
          <w:szCs w:val="36"/>
          <w:rtl/>
          <w:lang w:eastAsia="ja-JP"/>
        </w:rPr>
        <w:t xml:space="preserve"> إلى</w:t>
      </w:r>
      <w:r w:rsidRPr="00FC62BF">
        <w:rPr>
          <w:rFonts w:ascii="Arabic Typesetting" w:eastAsia="MS Mincho" w:hAnsi="Arabic Typesetting" w:cs="Arabic Typesetting"/>
          <w:sz w:val="36"/>
          <w:szCs w:val="36"/>
          <w:rtl/>
          <w:lang w:eastAsia="ja-JP"/>
        </w:rPr>
        <w:t>]/[</w:t>
      </w:r>
      <w:r w:rsidRPr="00FC62BF">
        <w:rPr>
          <w:rFonts w:ascii="Arabic Typesetting" w:eastAsia="MS Mincho" w:hAnsi="Arabic Typesetting" w:cs="Arabic Typesetting" w:hint="cs"/>
          <w:sz w:val="36"/>
          <w:szCs w:val="36"/>
          <w:rtl/>
          <w:lang w:eastAsia="ja-JP"/>
        </w:rPr>
        <w:t>توفير</w:t>
      </w:r>
      <w:r w:rsidRPr="00FC62BF">
        <w:rPr>
          <w:rFonts w:ascii="Arabic Typesetting" w:eastAsia="MS Mincho" w:hAnsi="Arabic Typesetting" w:cs="Arabic Typesetting"/>
          <w:sz w:val="36"/>
          <w:szCs w:val="36"/>
          <w:rtl/>
          <w:lang w:eastAsia="ja-JP"/>
        </w:rPr>
        <w:t xml:space="preserve"> تدابير قانونية و</w:t>
      </w:r>
      <w:r w:rsidRPr="00FC62BF">
        <w:rPr>
          <w:rFonts w:ascii="Arabic Typesetting" w:eastAsia="MS Mincho" w:hAnsi="Arabic Typesetting" w:cs="Arabic Typesetting" w:hint="cs"/>
          <w:sz w:val="36"/>
          <w:szCs w:val="36"/>
          <w:rtl/>
          <w:lang w:eastAsia="ja-JP"/>
        </w:rPr>
        <w:t xml:space="preserve">/أو </w:t>
      </w:r>
      <w:r w:rsidRPr="00FC62BF">
        <w:rPr>
          <w:rFonts w:ascii="Arabic Typesetting" w:eastAsia="MS Mincho" w:hAnsi="Arabic Typesetting" w:cs="Arabic Typesetting"/>
          <w:sz w:val="36"/>
          <w:szCs w:val="36"/>
          <w:rtl/>
          <w:lang w:eastAsia="ja-JP"/>
        </w:rPr>
        <w:t>سياسية و</w:t>
      </w:r>
      <w:r w:rsidRPr="00FC62BF">
        <w:rPr>
          <w:rFonts w:ascii="Arabic Typesetting" w:eastAsia="MS Mincho" w:hAnsi="Arabic Typesetting" w:cs="Arabic Typesetting" w:hint="cs"/>
          <w:sz w:val="36"/>
          <w:szCs w:val="36"/>
          <w:rtl/>
          <w:lang w:eastAsia="ja-JP"/>
        </w:rPr>
        <w:t xml:space="preserve">/أو </w:t>
      </w:r>
      <w:r w:rsidRPr="00FC62BF">
        <w:rPr>
          <w:rFonts w:ascii="Arabic Typesetting" w:eastAsia="MS Mincho" w:hAnsi="Arabic Typesetting" w:cs="Arabic Typesetting"/>
          <w:sz w:val="36"/>
          <w:szCs w:val="36"/>
          <w:rtl/>
          <w:lang w:eastAsia="ja-JP"/>
        </w:rPr>
        <w:t>إدارية، عند الاقتضاء ووفقا للقانون الوطني من أجل تشجيع المستخدمين [على ما يلي]]:</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lastRenderedPageBreak/>
        <w:t>(أ)</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الا</w:t>
      </w:r>
      <w:r w:rsidRPr="00FC62BF">
        <w:rPr>
          <w:rFonts w:ascii="Arabic Typesetting" w:hAnsi="Arabic Typesetting" w:cs="Arabic Typesetting"/>
          <w:sz w:val="36"/>
          <w:szCs w:val="36"/>
          <w:rtl/>
          <w:lang w:bidi="ar-EG"/>
        </w:rPr>
        <w:t xml:space="preserve">عتراف بالمستفيدين كمصدر </w:t>
      </w:r>
      <w:r w:rsidRPr="00FC62BF">
        <w:rPr>
          <w:rFonts w:ascii="Arabic Typesetting" w:hAnsi="Arabic Typesetting" w:cs="Arabic Typesetting" w:hint="cs"/>
          <w:sz w:val="36"/>
          <w:szCs w:val="36"/>
          <w:rtl/>
          <w:lang w:bidi="ar-EG"/>
        </w:rPr>
        <w:t>لأشكال التعبير الثقافي التقليدي</w:t>
      </w:r>
      <w:r w:rsidRPr="00FC62BF">
        <w:rPr>
          <w:rFonts w:ascii="Arabic Typesetting" w:hAnsi="Arabic Typesetting" w:cs="Arabic Typesetting"/>
          <w:sz w:val="36"/>
          <w:szCs w:val="36"/>
          <w:rtl/>
        </w:rPr>
        <w:t xml:space="preserve"> المحمية </w:t>
      </w:r>
      <w:r w:rsidRPr="00FC62BF">
        <w:rPr>
          <w:rFonts w:ascii="Arabic Typesetting" w:hAnsi="Arabic Typesetting" w:cs="Arabic Typesetting"/>
          <w:sz w:val="36"/>
          <w:szCs w:val="36"/>
          <w:rtl/>
          <w:lang w:bidi="ar-EG"/>
        </w:rPr>
        <w:t>وإسنادها إليهم</w:t>
      </w:r>
      <w:r w:rsidRPr="00FC62BF">
        <w:rPr>
          <w:rFonts w:ascii="Arabic Typesetting" w:hAnsi="Arabic Typesetting" w:cs="Arabic Typesetting" w:hint="cs"/>
          <w:sz w:val="36"/>
          <w:szCs w:val="36"/>
          <w:rtl/>
          <w:lang w:bidi="ar-EG"/>
        </w:rPr>
        <w:t xml:space="preserve">، </w:t>
      </w:r>
      <w:r w:rsidRPr="00FC62BF">
        <w:rPr>
          <w:rFonts w:ascii="Arabic Typesetting" w:hAnsi="Arabic Typesetting" w:cs="Arabic Typesetting"/>
          <w:sz w:val="36"/>
          <w:szCs w:val="36"/>
          <w:rtl/>
          <w:lang w:bidi="ar-EG"/>
        </w:rPr>
        <w:t>إلا إذا قر</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ر هؤلاء خلاف ذلك، أو كانت </w:t>
      </w:r>
      <w:r w:rsidRPr="00FC62BF">
        <w:rPr>
          <w:rFonts w:ascii="Arabic Typesetting" w:hAnsi="Arabic Typesetting" w:cs="Arabic Typesetting" w:hint="cs"/>
          <w:sz w:val="36"/>
          <w:szCs w:val="36"/>
          <w:rtl/>
          <w:lang w:bidi="ar-EG"/>
        </w:rPr>
        <w:t>أشكال التعبير الثقافي التقليدي</w:t>
      </w:r>
      <w:r w:rsidRPr="00FC62BF">
        <w:rPr>
          <w:rFonts w:ascii="Arabic Typesetting" w:hAnsi="Arabic Typesetting" w:cs="Arabic Typesetting"/>
          <w:sz w:val="36"/>
          <w:szCs w:val="36"/>
          <w:rtl/>
        </w:rPr>
        <w:t xml:space="preserve"> المحمية </w:t>
      </w:r>
      <w:r w:rsidRPr="00FC62BF">
        <w:rPr>
          <w:rFonts w:ascii="Arabic Typesetting" w:hAnsi="Arabic Typesetting" w:cs="Arabic Typesetting"/>
          <w:sz w:val="36"/>
          <w:szCs w:val="36"/>
          <w:rtl/>
          <w:lang w:bidi="ar-EG"/>
        </w:rPr>
        <w:t>غير مسندة إلى شعب أصلي محد</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د أو جماعة محلية محد</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دة[؛]</w:t>
      </w:r>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(ب)</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وبذل كل الجهود ل</w:t>
      </w:r>
      <w:r w:rsidRPr="00FC62BF">
        <w:rPr>
          <w:rFonts w:ascii="Arabic Typesetting" w:hAnsi="Arabic Typesetting" w:cs="Arabic Typesetting"/>
          <w:sz w:val="36"/>
          <w:szCs w:val="36"/>
          <w:rtl/>
          <w:lang w:bidi="ar-EG"/>
        </w:rPr>
        <w:t xml:space="preserve">لدخول في اتفاق مع المستفيدين </w:t>
      </w:r>
      <w:proofErr w:type="gramStart"/>
      <w:r w:rsidRPr="00FC62BF">
        <w:rPr>
          <w:rFonts w:ascii="Arabic Typesetting" w:hAnsi="Arabic Typesetting" w:cs="Arabic Typesetting"/>
          <w:sz w:val="36"/>
          <w:szCs w:val="36"/>
          <w:rtl/>
          <w:lang w:bidi="ar-EG"/>
        </w:rPr>
        <w:t>لوضع</w:t>
      </w:r>
      <w:proofErr w:type="gramEnd"/>
      <w:r w:rsidRPr="00FC62BF">
        <w:rPr>
          <w:rFonts w:ascii="Arabic Typesetting" w:hAnsi="Arabic Typesetting" w:cs="Arabic Typesetting"/>
          <w:sz w:val="36"/>
          <w:szCs w:val="36"/>
          <w:rtl/>
          <w:lang w:bidi="ar-EG"/>
        </w:rPr>
        <w:t xml:space="preserve"> شروط استخدام </w:t>
      </w:r>
      <w:r w:rsidRPr="00FC62BF">
        <w:rPr>
          <w:rFonts w:ascii="Arabic Typesetting" w:hAnsi="Arabic Typesetting" w:cs="Arabic Typesetting" w:hint="cs"/>
          <w:sz w:val="36"/>
          <w:szCs w:val="36"/>
          <w:rtl/>
          <w:lang w:bidi="ar-EG"/>
        </w:rPr>
        <w:t>أشكال التعبير الثقافي التقليدي</w:t>
      </w:r>
      <w:r w:rsidRPr="00FC62BF">
        <w:rPr>
          <w:rFonts w:ascii="Arabic Typesetting" w:hAnsi="Arabic Typesetting" w:cs="Arabic Typesetting"/>
          <w:sz w:val="36"/>
          <w:szCs w:val="36"/>
          <w:rtl/>
          <w:lang w:bidi="ar-EG"/>
        </w:rPr>
        <w:t xml:space="preserve"> المحمية؛</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(ج)</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واستخدام/استعمال المعارف استخداما يحترم القواعد والممارسات الثقافية للمستفيدين إضافة إلى </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الطابع غير القابل للتصرف والتقسيم والتقادم</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 للحقوق المعنوية المرتبطة </w:t>
      </w:r>
      <w:r w:rsidRPr="00FC62BF">
        <w:rPr>
          <w:rFonts w:ascii="Arabic Typesetting" w:hAnsi="Arabic Typesetting" w:cs="Arabic Typesetting" w:hint="cs"/>
          <w:sz w:val="36"/>
          <w:szCs w:val="36"/>
          <w:rtl/>
          <w:lang w:bidi="ar-EG"/>
        </w:rPr>
        <w:t>بأشكال التعبير الثقافي التقليدي</w:t>
      </w:r>
      <w:r w:rsidRPr="00FC62BF">
        <w:rPr>
          <w:rFonts w:ascii="Arabic Typesetting" w:hAnsi="Arabic Typesetting" w:cs="Arabic Typesetting"/>
          <w:sz w:val="36"/>
          <w:szCs w:val="36"/>
          <w:rtl/>
        </w:rPr>
        <w:t xml:space="preserve"> المحمية</w:t>
      </w:r>
      <w:r w:rsidRPr="00FC62BF">
        <w:rPr>
          <w:rFonts w:ascii="Arabic Typesetting" w:hAnsi="Arabic Typesetting" w:cs="Arabic Typesetting"/>
          <w:sz w:val="36"/>
          <w:szCs w:val="36"/>
          <w:rtl/>
          <w:lang w:bidi="ar-EG"/>
        </w:rPr>
        <w:t>][</w:t>
      </w:r>
      <w:proofErr w:type="gramStart"/>
      <w:r w:rsidRPr="00FC62BF">
        <w:rPr>
          <w:rFonts w:ascii="Arabic Typesetting" w:hAnsi="Arabic Typesetting" w:cs="Arabic Typesetting"/>
          <w:sz w:val="36"/>
          <w:szCs w:val="36"/>
          <w:rtl/>
          <w:lang w:bidi="ar-EG"/>
        </w:rPr>
        <w:t>؛]</w:t>
      </w:r>
      <w:r w:rsidRPr="00FC62BF">
        <w:rPr>
          <w:rFonts w:ascii="Arabic Typesetting" w:hAnsi="Arabic Typesetting" w:cs="Arabic Typesetting" w:hint="cs"/>
          <w:sz w:val="36"/>
          <w:szCs w:val="36"/>
          <w:rtl/>
          <w:lang w:bidi="ar-EG"/>
        </w:rPr>
        <w:t>[</w:t>
      </w:r>
      <w:proofErr w:type="gramEnd"/>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(د)</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w:t>
      </w:r>
      <w:proofErr w:type="gramStart"/>
      <w:r w:rsidRPr="00FC62BF">
        <w:rPr>
          <w:rFonts w:ascii="Arabic Typesetting" w:hAnsi="Arabic Typesetting" w:cs="Arabic Typesetting" w:hint="cs"/>
          <w:sz w:val="36"/>
          <w:szCs w:val="36"/>
          <w:rtl/>
          <w:lang w:bidi="ar-EG"/>
        </w:rPr>
        <w:t>والامتناع</w:t>
      </w:r>
      <w:proofErr w:type="gramEnd"/>
      <w:r w:rsidRPr="00FC62BF">
        <w:rPr>
          <w:rFonts w:ascii="Arabic Typesetting" w:hAnsi="Arabic Typesetting" w:cs="Arabic Typesetting"/>
          <w:sz w:val="36"/>
          <w:szCs w:val="36"/>
          <w:rtl/>
          <w:lang w:bidi="ar-EG"/>
        </w:rPr>
        <w:t xml:space="preserve"> </w:t>
      </w:r>
      <w:r w:rsidRPr="00FC62BF">
        <w:rPr>
          <w:rFonts w:ascii="Arabic Typesetting" w:hAnsi="Arabic Typesetting" w:cs="Arabic Typesetting" w:hint="cs"/>
          <w:sz w:val="36"/>
          <w:szCs w:val="36"/>
          <w:rtl/>
          <w:lang w:bidi="ar-EG"/>
        </w:rPr>
        <w:t xml:space="preserve">عن </w:t>
      </w:r>
      <w:r w:rsidRPr="00FC62BF">
        <w:rPr>
          <w:rFonts w:ascii="Arabic Typesetting" w:hAnsi="Arabic Typesetting" w:cs="Arabic Typesetting"/>
          <w:sz w:val="36"/>
          <w:szCs w:val="36"/>
          <w:rtl/>
          <w:lang w:bidi="ar-EG"/>
        </w:rPr>
        <w:t xml:space="preserve">أي استخدام </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مخالف للحقيقة أو مضل</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ل</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 لأشكال التعبير الثقافي التقليدي</w:t>
      </w:r>
      <w:r w:rsidRPr="00FC62BF">
        <w:rPr>
          <w:rFonts w:ascii="Arabic Typesetting" w:hAnsi="Arabic Typesetting" w:cs="Arabic Typesetting" w:hint="cs"/>
          <w:sz w:val="36"/>
          <w:szCs w:val="36"/>
          <w:rtl/>
          <w:lang w:bidi="ar-EG"/>
        </w:rPr>
        <w:t xml:space="preserve"> المحمية</w:t>
      </w:r>
      <w:r w:rsidRPr="00FC62BF">
        <w:rPr>
          <w:rFonts w:ascii="Arabic Typesetting" w:hAnsi="Arabic Typesetting" w:cs="Arabic Typesetting"/>
          <w:sz w:val="36"/>
          <w:szCs w:val="36"/>
          <w:rtl/>
          <w:lang w:bidi="ar-EG"/>
        </w:rPr>
        <w:t>، فيما يتعلق بالسلع والخدمات، بما يوحي بتأييد من المستفيدين أو صلة بهم</w:t>
      </w:r>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3.5</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 xml:space="preserve">في حال كانت </w:t>
      </w:r>
      <w:r w:rsidRPr="00FC62BF">
        <w:rPr>
          <w:rFonts w:ascii="Arabic Typesetting" w:eastAsia="MS Mincho" w:hAnsi="Arabic Typesetting" w:cs="Arabic Typesetting" w:hint="cs"/>
          <w:sz w:val="36"/>
          <w:szCs w:val="36"/>
          <w:rtl/>
          <w:lang w:eastAsia="ja-JP"/>
        </w:rPr>
        <w:t>أشكال التعبير الثقافي التقليدي</w:t>
      </w:r>
      <w:r w:rsidRPr="00FC62BF">
        <w:rPr>
          <w:rFonts w:ascii="Arabic Typesetting" w:eastAsia="MS Mincho" w:hAnsi="Arabic Typesetting" w:cs="Arabic Typesetting"/>
          <w:sz w:val="36"/>
          <w:szCs w:val="36"/>
          <w:rtl/>
          <w:lang w:eastAsia="ja-JP" w:bidi="ar-EG"/>
        </w:rPr>
        <w:t xml:space="preserve"> المحمية</w:t>
      </w:r>
      <w:r w:rsidRPr="00FC62BF">
        <w:rPr>
          <w:rFonts w:ascii="Times New Roman" w:eastAsia="MS Mincho" w:hAnsi="Times New Roman" w:cs="Arabic Typesetting"/>
          <w:sz w:val="36"/>
          <w:szCs w:val="36"/>
          <w:rtl/>
          <w:lang w:eastAsia="ja-JP" w:bidi="ar-EG"/>
        </w:rPr>
        <w:t>]</w:t>
      </w:r>
      <w:r w:rsidRPr="00FC62BF">
        <w:rPr>
          <w:rFonts w:ascii="Times New Roman" w:eastAsia="MS Mincho" w:hAnsi="Times New Roman" w:cs="Times New Roman" w:hint="cs"/>
          <w:sz w:val="36"/>
          <w:szCs w:val="36"/>
          <w:rtl/>
          <w:lang w:eastAsia="ja-JP"/>
        </w:rPr>
        <w:t xml:space="preserve"> </w:t>
      </w:r>
      <w:r w:rsidRPr="00FC62BF">
        <w:rPr>
          <w:rFonts w:ascii="Arabic Typesetting" w:eastAsia="MS Mincho" w:hAnsi="Arabic Typesetting" w:cs="Arabic Typesetting"/>
          <w:sz w:val="36"/>
          <w:szCs w:val="36"/>
          <w:rtl/>
          <w:lang w:eastAsia="ja-JP"/>
        </w:rPr>
        <w:t>[متاحة لل</w:t>
      </w:r>
      <w:r w:rsidRPr="00FC62BF">
        <w:rPr>
          <w:rFonts w:ascii="Arabic Typesetting" w:eastAsia="MS Mincho" w:hAnsi="Arabic Typesetting" w:cs="Arabic Typesetting" w:hint="cs"/>
          <w:sz w:val="36"/>
          <w:szCs w:val="36"/>
          <w:rtl/>
          <w:lang w:eastAsia="ja-JP"/>
        </w:rPr>
        <w:t>جمهور</w:t>
      </w:r>
      <w:r w:rsidRPr="00FC62BF">
        <w:rPr>
          <w:rFonts w:ascii="Arabic Typesetting" w:eastAsia="MS Mincho" w:hAnsi="Arabic Typesetting" w:cs="Arabic Typesetting"/>
          <w:sz w:val="36"/>
          <w:szCs w:val="36"/>
          <w:rtl/>
          <w:lang w:eastAsia="ja-JP"/>
        </w:rPr>
        <w:t xml:space="preserve">، ومعروفة على نطاق واسع [وفي الملك العام]] [غير مشمولة بالفقرتين </w:t>
      </w:r>
      <w:r w:rsidRPr="00FC62BF">
        <w:rPr>
          <w:rFonts w:ascii="Arabic Typesetting" w:eastAsia="MS Mincho" w:hAnsi="Arabic Typesetting" w:cs="Arabic Typesetting" w:hint="cs"/>
          <w:sz w:val="36"/>
          <w:szCs w:val="36"/>
          <w:rtl/>
          <w:lang w:eastAsia="ja-JP"/>
        </w:rPr>
        <w:t>1</w:t>
      </w:r>
      <w:r w:rsidRPr="00FC62BF">
        <w:rPr>
          <w:rFonts w:ascii="Arabic Typesetting" w:eastAsia="MS Mincho" w:hAnsi="Arabic Typesetting" w:cs="Arabic Typesetting"/>
          <w:sz w:val="36"/>
          <w:szCs w:val="36"/>
          <w:rtl/>
          <w:lang w:eastAsia="ja-JP"/>
        </w:rPr>
        <w:t xml:space="preserve"> أو </w:t>
      </w:r>
      <w:r w:rsidRPr="00FC62BF">
        <w:rPr>
          <w:rFonts w:ascii="Arabic Typesetting" w:eastAsia="MS Mincho" w:hAnsi="Arabic Typesetting" w:cs="Arabic Typesetting" w:hint="cs"/>
          <w:sz w:val="36"/>
          <w:szCs w:val="36"/>
          <w:rtl/>
          <w:lang w:eastAsia="ja-JP"/>
        </w:rPr>
        <w:t>2</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و</w:t>
      </w:r>
      <w:r w:rsidRPr="00FC62BF">
        <w:rPr>
          <w:rFonts w:ascii="Arabic Typesetting" w:eastAsia="MS Mincho" w:hAnsi="Arabic Typesetting" w:cs="Arabic Typesetting" w:hint="cs"/>
          <w:sz w:val="36"/>
          <w:szCs w:val="36"/>
          <w:rtl/>
          <w:lang w:eastAsia="ja-JP"/>
        </w:rPr>
        <w:t xml:space="preserve">]/أو </w:t>
      </w:r>
      <w:r w:rsidRPr="00FC62BF">
        <w:rPr>
          <w:rFonts w:ascii="Arabic Typesetting" w:eastAsia="MS Mincho" w:hAnsi="Arabic Typesetting" w:cs="Arabic Typesetting"/>
          <w:sz w:val="36"/>
          <w:szCs w:val="36"/>
          <w:rtl/>
          <w:lang w:eastAsia="ja-JP"/>
        </w:rPr>
        <w:t>محمية بموجب القانون الوطني، ينبغي/يتعين على الدول الأعضاء</w:t>
      </w:r>
      <w:r w:rsidRPr="00FC62BF">
        <w:rPr>
          <w:rFonts w:ascii="Arabic Typesetting" w:eastAsia="MS Mincho" w:hAnsi="Arabic Typesetting" w:cs="Arabic Typesetting" w:hint="cs"/>
          <w:sz w:val="36"/>
          <w:szCs w:val="36"/>
          <w:rtl/>
          <w:lang w:eastAsia="ja-JP"/>
        </w:rPr>
        <w:t xml:space="preserve"> </w:t>
      </w:r>
      <w:r w:rsidRPr="00FC62BF">
        <w:rPr>
          <w:rFonts w:ascii="Arabic Typesetting" w:eastAsia="MS Mincho" w:hAnsi="Arabic Typesetting" w:cs="Arabic Typesetting"/>
          <w:sz w:val="36"/>
          <w:szCs w:val="36"/>
          <w:rtl/>
          <w:lang w:eastAsia="ja-JP"/>
        </w:rPr>
        <w:t xml:space="preserve">تشجيع مستخدمي </w:t>
      </w:r>
      <w:r w:rsidRPr="00FC62BF">
        <w:rPr>
          <w:rFonts w:ascii="Arabic Typesetting" w:eastAsia="MS Mincho" w:hAnsi="Arabic Typesetting" w:cs="Arabic Typesetting" w:hint="cs"/>
          <w:sz w:val="36"/>
          <w:szCs w:val="36"/>
          <w:rtl/>
          <w:lang w:eastAsia="ja-JP"/>
        </w:rPr>
        <w:t xml:space="preserve">أشكال التعبير الثقافي التقليدي </w:t>
      </w:r>
      <w:r w:rsidRPr="00FC62BF">
        <w:rPr>
          <w:rFonts w:ascii="Times New Roman" w:eastAsia="MS Mincho" w:hAnsi="Times New Roman" w:cs="Arabic Typesetting" w:hint="cs"/>
          <w:sz w:val="36"/>
          <w:szCs w:val="36"/>
          <w:rtl/>
          <w:lang w:eastAsia="ja-JP" w:bidi="ar-EG"/>
        </w:rPr>
        <w:t>المحمية</w:t>
      </w:r>
      <w:r w:rsidRPr="00FC62BF">
        <w:rPr>
          <w:rFonts w:ascii="Arabic Typesetting" w:eastAsia="MS Mincho" w:hAnsi="Arabic Typesetting" w:cs="Arabic Typesetting"/>
          <w:sz w:val="36"/>
          <w:szCs w:val="36"/>
          <w:rtl/>
          <w:lang w:eastAsia="ja-JP"/>
        </w:rPr>
        <w:t xml:space="preserve"> المذكورة [على ما</w:t>
      </w:r>
      <w:r w:rsidRPr="00FC62BF">
        <w:rPr>
          <w:rFonts w:ascii="Arabic Typesetting" w:eastAsia="MS Mincho" w:hAnsi="Arabic Typesetting" w:cs="Arabic Typesetting" w:hint="cs"/>
          <w:sz w:val="36"/>
          <w:szCs w:val="36"/>
          <w:rtl/>
          <w:lang w:eastAsia="ja-JP"/>
        </w:rPr>
        <w:t xml:space="preserve"> ي</w:t>
      </w:r>
      <w:r w:rsidRPr="00FC62BF">
        <w:rPr>
          <w:rFonts w:ascii="Arabic Typesetting" w:eastAsia="MS Mincho" w:hAnsi="Arabic Typesetting" w:cs="Arabic Typesetting"/>
          <w:sz w:val="36"/>
          <w:szCs w:val="36"/>
          <w:rtl/>
          <w:lang w:eastAsia="ja-JP"/>
        </w:rPr>
        <w:t>لي]</w:t>
      </w:r>
      <w:r w:rsidRPr="00FC62BF">
        <w:rPr>
          <w:rFonts w:ascii="Arabic Typesetting" w:eastAsia="MS Mincho" w:hAnsi="Arabic Typesetting" w:cs="Arabic Typesetting" w:hint="cs"/>
          <w:sz w:val="36"/>
          <w:szCs w:val="36"/>
          <w:rtl/>
          <w:lang w:eastAsia="ja-JP"/>
        </w:rPr>
        <w:t>، طبقا للقانون الوطني</w:t>
      </w:r>
      <w:r w:rsidRPr="00FC62BF">
        <w:rPr>
          <w:rFonts w:ascii="Arabic Typesetting" w:eastAsia="MS Mincho" w:hAnsi="Arabic Typesetting" w:cs="Arabic Typesetting"/>
          <w:sz w:val="36"/>
          <w:szCs w:val="36"/>
          <w:rtl/>
          <w:lang w:eastAsia="ja-JP"/>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(أ)</w:t>
      </w:r>
      <w:r w:rsidRPr="00FC62BF">
        <w:rPr>
          <w:rFonts w:ascii="Arabic Typesetting" w:hAnsi="Arabic Typesetting" w:cs="Arabic Typesetting"/>
          <w:sz w:val="36"/>
          <w:szCs w:val="36"/>
          <w:rtl/>
          <w:lang w:bidi="ar-EG"/>
        </w:rPr>
        <w:tab/>
        <w:t xml:space="preserve">إسناد </w:t>
      </w:r>
      <w:r w:rsidRPr="00FC62BF">
        <w:rPr>
          <w:rFonts w:ascii="Arabic Typesetting" w:hAnsi="Arabic Typesetting" w:cs="Arabic Typesetting" w:hint="cs"/>
          <w:sz w:val="36"/>
          <w:szCs w:val="36"/>
          <w:rtl/>
          <w:lang w:bidi="ar-EG"/>
        </w:rPr>
        <w:t>أشكال التعبير الثقافي التقليدي</w:t>
      </w:r>
      <w:r w:rsidRPr="00FC62BF">
        <w:rPr>
          <w:rFonts w:ascii="Arabic Typesetting" w:hAnsi="Arabic Typesetting" w:cs="Arabic Typesetting"/>
          <w:sz w:val="36"/>
          <w:szCs w:val="36"/>
          <w:rtl/>
        </w:rPr>
        <w:t xml:space="preserve"> المحمية</w:t>
      </w:r>
      <w:r w:rsidRPr="00FC62BF">
        <w:rPr>
          <w:rFonts w:ascii="Arabic Typesetting" w:hAnsi="Arabic Typesetting" w:cs="Arabic Typesetting"/>
          <w:sz w:val="36"/>
          <w:szCs w:val="36"/>
          <w:rtl/>
          <w:lang w:bidi="ar-EG"/>
        </w:rPr>
        <w:t xml:space="preserve"> </w:t>
      </w:r>
      <w:proofErr w:type="gramStart"/>
      <w:r w:rsidRPr="00FC62BF">
        <w:rPr>
          <w:rFonts w:ascii="Arabic Typesetting" w:hAnsi="Arabic Typesetting" w:cs="Arabic Typesetting"/>
          <w:sz w:val="36"/>
          <w:szCs w:val="36"/>
          <w:rtl/>
          <w:lang w:bidi="ar-EG"/>
        </w:rPr>
        <w:t>المذكورة</w:t>
      </w:r>
      <w:proofErr w:type="gramEnd"/>
      <w:r w:rsidRPr="00FC62BF">
        <w:rPr>
          <w:rFonts w:ascii="Arabic Typesetting" w:hAnsi="Arabic Typesetting" w:cs="Arabic Typesetting"/>
          <w:sz w:val="36"/>
          <w:szCs w:val="36"/>
          <w:rtl/>
          <w:lang w:bidi="ar-EG"/>
        </w:rPr>
        <w:t xml:space="preserve"> إلى المستفيدين؛</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(ب)</w:t>
      </w:r>
      <w:r w:rsidRPr="00FC62BF">
        <w:rPr>
          <w:rFonts w:ascii="Arabic Typesetting" w:hAnsi="Arabic Typesetting" w:cs="Arabic Typesetting"/>
          <w:sz w:val="36"/>
          <w:szCs w:val="36"/>
          <w:rtl/>
          <w:lang w:bidi="ar-EG"/>
        </w:rPr>
        <w:tab/>
        <w:t xml:space="preserve">واستخدام/استعمال المعارف استخداما يحترم القواعد والممارسات الثقافية للمستفيدين </w:t>
      </w:r>
      <w:r w:rsidRPr="00FC62BF">
        <w:rPr>
          <w:rFonts w:ascii="Arabic Typesetting" w:hAnsi="Arabic Typesetting" w:cs="Arabic Typesetting" w:hint="cs"/>
          <w:sz w:val="36"/>
          <w:szCs w:val="36"/>
          <w:rtl/>
          <w:lang w:bidi="ar-EG"/>
        </w:rPr>
        <w:t>[</w:t>
      </w:r>
      <w:proofErr w:type="gramStart"/>
      <w:r w:rsidRPr="00FC62BF">
        <w:rPr>
          <w:rFonts w:ascii="Arabic Typesetting" w:hAnsi="Arabic Typesetting" w:cs="Arabic Typesetting"/>
          <w:sz w:val="36"/>
          <w:szCs w:val="36"/>
          <w:rtl/>
          <w:lang w:bidi="ar-EG"/>
        </w:rPr>
        <w:t>إضافة</w:t>
      </w:r>
      <w:proofErr w:type="gramEnd"/>
      <w:r w:rsidRPr="00FC62BF">
        <w:rPr>
          <w:rFonts w:ascii="Arabic Typesetting" w:hAnsi="Arabic Typesetting" w:cs="Arabic Typesetting"/>
          <w:sz w:val="36"/>
          <w:szCs w:val="36"/>
          <w:rtl/>
          <w:lang w:bidi="ar-EG"/>
        </w:rPr>
        <w:t xml:space="preserve"> إلى الطابع </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غير القابل للتصرف والتقسيم والتقادم</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 للحقوق المعنوية المرتبطة </w:t>
      </w:r>
      <w:r w:rsidRPr="00FC62BF">
        <w:rPr>
          <w:rFonts w:ascii="Arabic Typesetting" w:hAnsi="Arabic Typesetting" w:cs="Arabic Typesetting" w:hint="cs"/>
          <w:sz w:val="36"/>
          <w:szCs w:val="36"/>
          <w:rtl/>
          <w:lang w:bidi="ar-EG"/>
        </w:rPr>
        <w:t>بأشكال التعبير الثقافي التقليدي</w:t>
      </w:r>
      <w:r w:rsidRPr="00FC62BF">
        <w:rPr>
          <w:rFonts w:ascii="Arabic Typesetting" w:hAnsi="Arabic Typesetting" w:cs="Arabic Typesetting"/>
          <w:sz w:val="36"/>
          <w:szCs w:val="36"/>
          <w:rtl/>
        </w:rPr>
        <w:t xml:space="preserve"> المحمية</w:t>
      </w:r>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(ج)</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[و</w:t>
      </w:r>
      <w:r w:rsidRPr="00FC62BF">
        <w:rPr>
          <w:rFonts w:ascii="Arabic Typesetting" w:hAnsi="Arabic Typesetting" w:cs="Arabic Typesetting"/>
          <w:sz w:val="36"/>
          <w:szCs w:val="36"/>
          <w:rtl/>
          <w:lang w:bidi="ar-EG"/>
        </w:rPr>
        <w:t xml:space="preserve">الحماية من أي استخدام </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مخالف للحقيقة أو مضل</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ل</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 لأشكال التعبير الثقافي التقليدي</w:t>
      </w:r>
      <w:r w:rsidRPr="00FC62BF">
        <w:rPr>
          <w:rFonts w:ascii="Arabic Typesetting" w:hAnsi="Arabic Typesetting" w:cs="Arabic Typesetting" w:hint="cs"/>
          <w:sz w:val="36"/>
          <w:szCs w:val="36"/>
          <w:rtl/>
          <w:lang w:bidi="ar-EG"/>
        </w:rPr>
        <w:t xml:space="preserve">، </w:t>
      </w:r>
      <w:r w:rsidRPr="00FC62BF">
        <w:rPr>
          <w:rFonts w:ascii="Arabic Typesetting" w:hAnsi="Arabic Typesetting" w:cs="Arabic Typesetting"/>
          <w:sz w:val="36"/>
          <w:szCs w:val="36"/>
          <w:rtl/>
          <w:lang w:bidi="ar-EG"/>
        </w:rPr>
        <w:t>فيما يتعلق بالسلع والخدمات، بما يوحي بتأييد من المستفيدين أو صلة بهم</w:t>
      </w:r>
      <w:r w:rsidRPr="00FC62BF">
        <w:rPr>
          <w:rFonts w:ascii="Arabic Typesetting" w:hAnsi="Arabic Typesetting" w:cs="Arabic Typesetting" w:hint="cs"/>
          <w:sz w:val="36"/>
          <w:szCs w:val="36"/>
          <w:rtl/>
          <w:lang w:bidi="ar-EG"/>
        </w:rPr>
        <w:t>[</w:t>
      </w:r>
      <w:proofErr w:type="gramStart"/>
      <w:r w:rsidRPr="00FC62BF">
        <w:rPr>
          <w:rFonts w:ascii="Arabic Typesetting" w:hAnsi="Arabic Typesetting" w:cs="Arabic Typesetting" w:hint="cs"/>
          <w:sz w:val="36"/>
          <w:szCs w:val="36"/>
          <w:rtl/>
          <w:lang w:bidi="ar-EG"/>
        </w:rPr>
        <w:t>؛]]</w:t>
      </w:r>
      <w:proofErr w:type="gramEnd"/>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(د)</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 xml:space="preserve">[و] السعي، حسب الاقتضاء، إلى </w:t>
      </w:r>
      <w:r w:rsidRPr="00FC62BF">
        <w:rPr>
          <w:rFonts w:ascii="Arabic Typesetting" w:hAnsi="Arabic Typesetting" w:cs="Arabic Typesetting"/>
          <w:sz w:val="36"/>
          <w:szCs w:val="36"/>
          <w:rtl/>
          <w:lang w:bidi="ar-EG"/>
        </w:rPr>
        <w:t xml:space="preserve">إيداع أي رسم من رسوم المستخدمين في الصندوق الذي </w:t>
      </w:r>
      <w:r w:rsidRPr="00FC62BF">
        <w:rPr>
          <w:rFonts w:ascii="Arabic Typesetting" w:hAnsi="Arabic Typesetting" w:cs="Arabic Typesetting" w:hint="cs"/>
          <w:sz w:val="36"/>
          <w:szCs w:val="36"/>
          <w:rtl/>
          <w:lang w:bidi="ar-EG"/>
        </w:rPr>
        <w:t>تنشئه</w:t>
      </w:r>
      <w:r w:rsidRPr="00FC62BF">
        <w:rPr>
          <w:rFonts w:ascii="Arabic Typesetting" w:hAnsi="Arabic Typesetting" w:cs="Arabic Typesetting"/>
          <w:sz w:val="36"/>
          <w:szCs w:val="36"/>
          <w:rtl/>
          <w:lang w:bidi="ar-EG"/>
        </w:rPr>
        <w:t xml:space="preserve"> تلك الدولة العضو</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الخيار 2</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1.5</w:t>
      </w:r>
      <w:r w:rsidRPr="00FC62BF">
        <w:rPr>
          <w:rFonts w:ascii="Arabic Typesetting" w:eastAsia="MS Mincho" w:hAnsi="Arabic Typesetting" w:cs="Arabic Typesetting"/>
          <w:sz w:val="36"/>
          <w:szCs w:val="36"/>
          <w:rtl/>
          <w:lang w:eastAsia="ja-JP"/>
        </w:rPr>
        <w:tab/>
      </w:r>
      <w:proofErr w:type="gramStart"/>
      <w:r w:rsidRPr="00FC62BF">
        <w:rPr>
          <w:rFonts w:ascii="Arabic Typesetting" w:eastAsia="MS Mincho" w:hAnsi="Arabic Typesetting" w:cs="Arabic Typesetting" w:hint="cs"/>
          <w:sz w:val="36"/>
          <w:szCs w:val="36"/>
          <w:rtl/>
          <w:lang w:eastAsia="ja-JP"/>
        </w:rPr>
        <w:t>ينبغي</w:t>
      </w:r>
      <w:proofErr w:type="gramEnd"/>
      <w:r w:rsidRPr="00FC62BF">
        <w:rPr>
          <w:rFonts w:ascii="Arabic Typesetting" w:eastAsia="MS Mincho" w:hAnsi="Arabic Typesetting" w:cs="Arabic Typesetting" w:hint="cs"/>
          <w:sz w:val="36"/>
          <w:szCs w:val="36"/>
          <w:rtl/>
          <w:lang w:eastAsia="ja-JP"/>
        </w:rPr>
        <w:t xml:space="preserve">/[يتعين على الدول الأعضاء </w:t>
      </w:r>
      <w:r w:rsidRPr="00FC62BF">
        <w:rPr>
          <w:rFonts w:ascii="Arabic Typesetting" w:eastAsia="MS Mincho" w:hAnsi="Arabic Typesetting" w:cs="Arabic Typesetting"/>
          <w:sz w:val="36"/>
          <w:szCs w:val="36"/>
          <w:rtl/>
          <w:lang w:eastAsia="ja-JP"/>
        </w:rPr>
        <w:t>صون المصالح المادية والمعنوية للمستفيدين</w:t>
      </w:r>
      <w:r w:rsidRPr="00FC62BF">
        <w:rPr>
          <w:rFonts w:ascii="Arabic Typesetting" w:eastAsia="MS Mincho" w:hAnsi="Arabic Typesetting" w:cs="Arabic Typesetting" w:hint="cs"/>
          <w:sz w:val="36"/>
          <w:szCs w:val="36"/>
          <w:rtl/>
          <w:lang w:eastAsia="ja-JP"/>
        </w:rPr>
        <w:t xml:space="preserve"> فيما يخص أشكال تعبيرهم الثقافي التقليدي المحمية، كما هي معرّفة في هذا [الصك]، على النحو المناسب ووفقا للقانون الوطني، وبطريقة معقولة ومتوازنة.</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2.5</w:t>
      </w:r>
      <w:r w:rsidRPr="00FC62BF">
        <w:rPr>
          <w:rFonts w:ascii="Arabic Typesetting" w:eastAsia="MS Mincho" w:hAnsi="Arabic Typesetting" w:cs="Arabic Typesetting"/>
          <w:sz w:val="36"/>
          <w:szCs w:val="36"/>
          <w:rtl/>
          <w:lang w:eastAsia="ja-JP"/>
        </w:rPr>
        <w:tab/>
      </w:r>
      <w:proofErr w:type="gramStart"/>
      <w:r w:rsidRPr="00FC62BF">
        <w:rPr>
          <w:rFonts w:ascii="Arabic Typesetting" w:eastAsia="MS Mincho" w:hAnsi="Arabic Typesetting" w:cs="Arabic Typesetting"/>
          <w:sz w:val="36"/>
          <w:szCs w:val="36"/>
          <w:rtl/>
          <w:lang w:eastAsia="ja-JP"/>
        </w:rPr>
        <w:t>لا</w:t>
      </w:r>
      <w:proofErr w:type="gramEnd"/>
      <w:r w:rsidRPr="00FC62BF">
        <w:rPr>
          <w:rFonts w:ascii="Arabic Typesetting" w:eastAsia="MS Mincho" w:hAnsi="Arabic Typesetting" w:cs="Arabic Typesetting"/>
          <w:sz w:val="36"/>
          <w:szCs w:val="36"/>
          <w:rtl/>
          <w:lang w:eastAsia="ja-JP"/>
        </w:rPr>
        <w:t xml:space="preserve"> تمتد الحماية </w:t>
      </w:r>
      <w:r w:rsidRPr="00FC62BF">
        <w:rPr>
          <w:rFonts w:ascii="Arabic Typesetting" w:eastAsia="MS Mincho" w:hAnsi="Arabic Typesetting" w:cs="Arabic Typesetting" w:hint="cs"/>
          <w:sz w:val="36"/>
          <w:szCs w:val="36"/>
          <w:rtl/>
          <w:lang w:eastAsia="ja-JP"/>
        </w:rPr>
        <w:t xml:space="preserve">بموجب هذا الصك </w:t>
      </w:r>
      <w:r w:rsidRPr="00FC62BF">
        <w:rPr>
          <w:rFonts w:ascii="Arabic Typesetting" w:eastAsia="MS Mincho" w:hAnsi="Arabic Typesetting" w:cs="Arabic Typesetting"/>
          <w:sz w:val="36"/>
          <w:szCs w:val="36"/>
          <w:rtl/>
          <w:lang w:eastAsia="ja-JP"/>
        </w:rPr>
        <w:t xml:space="preserve">إلى </w:t>
      </w:r>
      <w:r w:rsidRPr="00FC62BF">
        <w:rPr>
          <w:rFonts w:ascii="Arabic Typesetting" w:eastAsia="MS Mincho" w:hAnsi="Arabic Typesetting" w:cs="Arabic Typesetting" w:hint="cs"/>
          <w:sz w:val="36"/>
          <w:szCs w:val="36"/>
          <w:rtl/>
          <w:lang w:eastAsia="ja-JP"/>
        </w:rPr>
        <w:t>أشكال التعبير الثقافي التقليدي</w:t>
      </w:r>
      <w:r w:rsidRPr="00FC62BF">
        <w:rPr>
          <w:rFonts w:ascii="Arabic Typesetting" w:eastAsia="MS Mincho" w:hAnsi="Arabic Typesetting" w:cs="Arabic Typesetting"/>
          <w:sz w:val="36"/>
          <w:szCs w:val="36"/>
          <w:rtl/>
          <w:lang w:eastAsia="ja-JP"/>
        </w:rPr>
        <w:t xml:space="preserve"> المعروفة أو المستخدمة على نطاق واسع خارج جماعة المستفيدين، كما هم معر</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 xml:space="preserve">فون في </w:t>
      </w:r>
      <w:r w:rsidRPr="00FC62BF">
        <w:rPr>
          <w:rFonts w:ascii="Arabic Typesetting" w:eastAsia="MS Mincho" w:hAnsi="Arabic Typesetting" w:cs="Arabic Typesetting" w:hint="cs"/>
          <w:sz w:val="36"/>
          <w:szCs w:val="36"/>
          <w:rtl/>
          <w:lang w:eastAsia="ja-JP"/>
        </w:rPr>
        <w:t>هذا</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 xml:space="preserve">[الصك]، </w:t>
      </w:r>
      <w:r w:rsidRPr="00FC62BF">
        <w:rPr>
          <w:rFonts w:ascii="Arabic Typesetting" w:eastAsia="MS Mincho" w:hAnsi="Arabic Typesetting" w:cs="Arabic Typesetting"/>
          <w:sz w:val="36"/>
          <w:szCs w:val="36"/>
          <w:rtl/>
          <w:lang w:eastAsia="ja-JP"/>
        </w:rPr>
        <w:t xml:space="preserve">[لمدة معقولة]، </w:t>
      </w:r>
      <w:r w:rsidRPr="00FC62BF">
        <w:rPr>
          <w:rFonts w:ascii="Arabic Typesetting" w:eastAsia="MS Mincho" w:hAnsi="Arabic Typesetting" w:cs="Arabic Typesetting" w:hint="cs"/>
          <w:sz w:val="36"/>
          <w:szCs w:val="36"/>
          <w:rtl/>
          <w:lang w:eastAsia="ja-JP"/>
        </w:rPr>
        <w:t>أ</w:t>
      </w:r>
      <w:r w:rsidRPr="00FC62BF">
        <w:rPr>
          <w:rFonts w:ascii="Arabic Typesetting" w:eastAsia="MS Mincho" w:hAnsi="Arabic Typesetting" w:cs="Arabic Typesetting"/>
          <w:sz w:val="36"/>
          <w:szCs w:val="36"/>
          <w:rtl/>
          <w:lang w:eastAsia="ja-JP"/>
        </w:rPr>
        <w:t>و</w:t>
      </w:r>
      <w:r w:rsidRPr="00FC62BF">
        <w:rPr>
          <w:rFonts w:ascii="Arabic Typesetting" w:eastAsia="MS Mincho" w:hAnsi="Arabic Typesetting" w:cs="Arabic Typesetting" w:hint="cs"/>
          <w:sz w:val="36"/>
          <w:szCs w:val="36"/>
          <w:rtl/>
          <w:lang w:eastAsia="ja-JP"/>
        </w:rPr>
        <w:t xml:space="preserve"> </w:t>
      </w:r>
      <w:r w:rsidRPr="00FC62BF">
        <w:rPr>
          <w:rFonts w:ascii="Arabic Typesetting" w:eastAsia="MS Mincho" w:hAnsi="Arabic Typesetting" w:cs="Arabic Typesetting"/>
          <w:sz w:val="36"/>
          <w:szCs w:val="36"/>
          <w:rtl/>
          <w:lang w:eastAsia="ja-JP"/>
        </w:rPr>
        <w:t xml:space="preserve">الموجودة في الملك العام، </w:t>
      </w:r>
      <w:r w:rsidRPr="00FC62BF">
        <w:rPr>
          <w:rFonts w:ascii="Arabic Typesetting" w:eastAsia="MS Mincho" w:hAnsi="Arabic Typesetting" w:cs="Arabic Typesetting" w:hint="cs"/>
          <w:sz w:val="36"/>
          <w:szCs w:val="36"/>
          <w:rtl/>
          <w:lang w:eastAsia="ja-JP"/>
        </w:rPr>
        <w:t>أ</w:t>
      </w:r>
      <w:r w:rsidRPr="00FC62BF">
        <w:rPr>
          <w:rFonts w:ascii="Arabic Typesetting" w:eastAsia="MS Mincho" w:hAnsi="Arabic Typesetting" w:cs="Arabic Typesetting"/>
          <w:sz w:val="36"/>
          <w:szCs w:val="36"/>
          <w:rtl/>
          <w:lang w:eastAsia="ja-JP"/>
        </w:rPr>
        <w:t>و</w:t>
      </w:r>
      <w:r w:rsidRPr="00FC62BF">
        <w:rPr>
          <w:rFonts w:ascii="Arabic Typesetting" w:eastAsia="MS Mincho" w:hAnsi="Arabic Typesetting" w:cs="Arabic Typesetting" w:hint="cs"/>
          <w:sz w:val="36"/>
          <w:szCs w:val="36"/>
          <w:rtl/>
          <w:lang w:eastAsia="ja-JP"/>
        </w:rPr>
        <w:t xml:space="preserve"> </w:t>
      </w:r>
      <w:r w:rsidRPr="00FC62BF">
        <w:rPr>
          <w:rFonts w:ascii="Arabic Typesetting" w:eastAsia="MS Mincho" w:hAnsi="Arabic Typesetting" w:cs="Arabic Typesetting"/>
          <w:sz w:val="36"/>
          <w:szCs w:val="36"/>
          <w:rtl/>
          <w:lang w:eastAsia="ja-JP"/>
        </w:rPr>
        <w:t>المحمية بحق من حقوق الملكية</w:t>
      </w:r>
      <w:r w:rsidRPr="00FC62BF">
        <w:rPr>
          <w:rFonts w:ascii="Arabic Typesetting" w:eastAsia="MS Mincho" w:hAnsi="Arabic Typesetting" w:cs="Arabic Typesetting" w:hint="cs"/>
          <w:sz w:val="36"/>
          <w:szCs w:val="36"/>
          <w:rtl/>
          <w:lang w:eastAsia="ja-JP"/>
        </w:rPr>
        <w:t xml:space="preserve"> الفكرية.</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3.5</w:t>
      </w:r>
      <w:r w:rsidRPr="00FC62BF">
        <w:rPr>
          <w:rFonts w:ascii="Arabic Typesetting" w:eastAsia="MS Mincho" w:hAnsi="Arabic Typesetting" w:cs="Arabic Typesetting"/>
          <w:sz w:val="36"/>
          <w:szCs w:val="36"/>
          <w:rtl/>
          <w:lang w:eastAsia="ja-JP"/>
        </w:rPr>
        <w:tab/>
        <w:t>لا تمتد الحماية</w:t>
      </w:r>
      <w:r w:rsidRPr="00FC62BF">
        <w:rPr>
          <w:rFonts w:ascii="Arabic Typesetting" w:eastAsia="MS Mincho" w:hAnsi="Arabic Typesetting" w:cs="Arabic Typesetting" w:hint="cs"/>
          <w:sz w:val="36"/>
          <w:szCs w:val="36"/>
          <w:rtl/>
          <w:lang w:eastAsia="ja-JP"/>
        </w:rPr>
        <w:t xml:space="preserve">/الصون بموجب هذا الصك (الصكوك) </w:t>
      </w:r>
      <w:r w:rsidRPr="00FC62BF">
        <w:rPr>
          <w:rFonts w:ascii="Arabic Typesetting" w:eastAsia="MS Mincho" w:hAnsi="Arabic Typesetting" w:cs="Arabic Typesetting"/>
          <w:sz w:val="36"/>
          <w:szCs w:val="36"/>
          <w:rtl/>
          <w:lang w:eastAsia="ja-JP"/>
        </w:rPr>
        <w:t xml:space="preserve">إلى </w:t>
      </w:r>
      <w:r w:rsidRPr="00FC62BF">
        <w:rPr>
          <w:rFonts w:ascii="Arabic Typesetting" w:eastAsia="MS Mincho" w:hAnsi="Arabic Typesetting" w:cs="Arabic Typesetting" w:hint="cs"/>
          <w:sz w:val="36"/>
          <w:szCs w:val="36"/>
          <w:rtl/>
          <w:lang w:eastAsia="ja-JP"/>
        </w:rPr>
        <w:t>استخدامات أشكال التعبير الثقافي التقليدي</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التي يكون الغرض منها: (1) الإدراج في المحفوظات، والاستخدام من قبل المتاحف، والحفظ، والبحث، والاستخدام العلمي، والتبادل الثقافي؛ (2) واستنباط مصنفات أدبية وفنية وإبداعية تكون مستلهمة من أشكال التعبير الثقافي التقليدي المحمية أو</w:t>
      </w:r>
      <w:r w:rsidRPr="00FC62BF">
        <w:rPr>
          <w:rFonts w:ascii="Arabic Typesetting" w:eastAsia="MS Mincho" w:hAnsi="Arabic Typesetting" w:cs="Arabic Typesetting" w:hint="eastAsia"/>
          <w:sz w:val="36"/>
          <w:szCs w:val="36"/>
          <w:rtl/>
          <w:lang w:eastAsia="ja-JP"/>
        </w:rPr>
        <w:t> </w:t>
      </w:r>
      <w:r w:rsidRPr="00FC62BF">
        <w:rPr>
          <w:rFonts w:ascii="Arabic Typesetting" w:eastAsia="MS Mincho" w:hAnsi="Arabic Typesetting" w:cs="Arabic Typesetting" w:hint="cs"/>
          <w:sz w:val="36"/>
          <w:szCs w:val="36"/>
          <w:rtl/>
          <w:lang w:eastAsia="ja-JP"/>
        </w:rPr>
        <w:t>مستعارة أو مشتقة أو محوّرة منها]</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[المادة 6</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FC62BF">
        <w:rPr>
          <w:rFonts w:ascii="Arabic Typesetting" w:eastAsia="MS Mincho" w:hAnsi="Arabic Typesetting" w:cs="Arabic Typesetting" w:hint="cs"/>
          <w:sz w:val="40"/>
          <w:szCs w:val="40"/>
          <w:rtl/>
          <w:lang w:eastAsia="ja-JP"/>
        </w:rPr>
        <w:t>إدارة</w:t>
      </w:r>
      <w:proofErr w:type="gramEnd"/>
      <w:r w:rsidRPr="00FC62BF">
        <w:rPr>
          <w:rFonts w:ascii="Arabic Typesetting" w:eastAsia="MS Mincho" w:hAnsi="Arabic Typesetting" w:cs="Arabic Typesetting" w:hint="cs"/>
          <w:sz w:val="40"/>
          <w:szCs w:val="40"/>
          <w:rtl/>
          <w:lang w:eastAsia="ja-JP"/>
        </w:rPr>
        <w:t xml:space="preserve"> [الحقوق]/[المصالح]</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 1</w:t>
      </w:r>
    </w:p>
    <w:p w:rsidR="00FC62BF" w:rsidRPr="00FC62BF" w:rsidRDefault="00972CEB" w:rsidP="00972CEB">
      <w:pPr>
        <w:bidi/>
        <w:spacing w:after="240" w:line="360" w:lineRule="exact"/>
        <w:rPr>
          <w:rFonts w:ascii="Arabic Typesetting" w:eastAsia="MS Mincho" w:hAnsi="Arabic Typesetting" w:cs="Arabic Typesetting"/>
          <w:sz w:val="36"/>
          <w:szCs w:val="36"/>
          <w:rtl/>
          <w:lang w:eastAsia="ja-JP"/>
        </w:rPr>
      </w:pPr>
      <w:r w:rsidRPr="00CE40D8">
        <w:rPr>
          <w:rFonts w:ascii="Arabic Typesetting" w:eastAsia="MS Mincho" w:hAnsi="Arabic Typesetting" w:cs="Arabic Typesetting"/>
          <w:sz w:val="36"/>
          <w:szCs w:val="36"/>
          <w:rtl/>
          <w:lang w:eastAsia="ja-JP"/>
        </w:rPr>
        <w:t>يجوز [للدول الأعضاء]/[الأطراف المتعاقدة]</w:t>
      </w:r>
      <w:r w:rsidR="00FC62BF" w:rsidRPr="00FC62BF">
        <w:rPr>
          <w:rFonts w:ascii="Arabic Typesetting" w:eastAsia="MS Mincho" w:hAnsi="Arabic Typesetting" w:cs="Arabic Typesetting" w:hint="cs"/>
          <w:sz w:val="36"/>
          <w:szCs w:val="36"/>
          <w:rtl/>
          <w:lang w:eastAsia="ja-JP"/>
        </w:rPr>
        <w:t xml:space="preserve"> </w:t>
      </w:r>
      <w:r w:rsidR="00FC62BF" w:rsidRPr="00FC62BF">
        <w:rPr>
          <w:rFonts w:ascii="Arabic Typesetting" w:eastAsia="MS Mincho" w:hAnsi="Arabic Typesetting" w:cs="Arabic Typesetting"/>
          <w:sz w:val="36"/>
          <w:szCs w:val="36"/>
          <w:rtl/>
          <w:lang w:eastAsia="ja-JP"/>
        </w:rPr>
        <w:t>إنشاء</w:t>
      </w:r>
      <w:r w:rsidR="00FC62BF" w:rsidRPr="00FC62BF">
        <w:rPr>
          <w:rFonts w:ascii="Arabic Typesetting" w:eastAsia="MS Mincho" w:hAnsi="Arabic Typesetting" w:cs="Arabic Typesetting" w:hint="cs"/>
          <w:sz w:val="36"/>
          <w:szCs w:val="36"/>
          <w:rtl/>
          <w:lang w:eastAsia="ja-JP"/>
        </w:rPr>
        <w:t xml:space="preserve"> أو </w:t>
      </w:r>
      <w:r w:rsidR="00FC62BF" w:rsidRPr="00FC62BF">
        <w:rPr>
          <w:rFonts w:ascii="Arabic Typesetting" w:eastAsia="MS Mincho" w:hAnsi="Arabic Typesetting" w:cs="Arabic Typesetting"/>
          <w:sz w:val="36"/>
          <w:szCs w:val="36"/>
          <w:rtl/>
          <w:lang w:eastAsia="ja-JP"/>
        </w:rPr>
        <w:t>تعيين</w:t>
      </w:r>
      <w:r w:rsidR="00FC62BF" w:rsidRPr="00FC62BF">
        <w:rPr>
          <w:rFonts w:ascii="Arabic Typesetting" w:eastAsia="MS Mincho" w:hAnsi="Arabic Typesetting" w:cs="Arabic Typesetting" w:hint="cs"/>
          <w:sz w:val="36"/>
          <w:szCs w:val="36"/>
          <w:rtl/>
          <w:lang w:eastAsia="ja-JP"/>
        </w:rPr>
        <w:t xml:space="preserve"> </w:t>
      </w:r>
      <w:r w:rsidR="00FC62BF" w:rsidRPr="00FC62BF">
        <w:rPr>
          <w:rFonts w:ascii="Arabic Typesetting" w:eastAsia="MS Mincho" w:hAnsi="Arabic Typesetting" w:cs="Arabic Typesetting"/>
          <w:sz w:val="36"/>
          <w:szCs w:val="36"/>
          <w:rtl/>
          <w:lang w:eastAsia="ja-JP"/>
        </w:rPr>
        <w:t>إدارة أو إدارات مختصة</w:t>
      </w:r>
      <w:r w:rsidR="00FC62BF" w:rsidRPr="00FC62BF">
        <w:rPr>
          <w:rFonts w:ascii="Arabic Typesetting" w:eastAsia="MS Mincho" w:hAnsi="Arabic Typesetting" w:cs="Arabic Typesetting" w:hint="cs"/>
          <w:sz w:val="36"/>
          <w:szCs w:val="36"/>
          <w:rtl/>
          <w:lang w:eastAsia="ja-JP"/>
        </w:rPr>
        <w:t>،</w:t>
      </w:r>
      <w:r w:rsidR="00FC62BF" w:rsidRPr="00FC62BF">
        <w:rPr>
          <w:rFonts w:ascii="Arabic Typesetting" w:eastAsia="MS Mincho" w:hAnsi="Arabic Typesetting" w:cs="Arabic Typesetting"/>
          <w:sz w:val="36"/>
          <w:szCs w:val="36"/>
          <w:rtl/>
          <w:lang w:eastAsia="ja-JP"/>
        </w:rPr>
        <w:t xml:space="preserve"> وفق</w:t>
      </w:r>
      <w:r w:rsidR="00FC62BF" w:rsidRPr="00FC62BF">
        <w:rPr>
          <w:rFonts w:ascii="Arabic Typesetting" w:eastAsia="MS Mincho" w:hAnsi="Arabic Typesetting" w:cs="Arabic Typesetting" w:hint="cs"/>
          <w:sz w:val="36"/>
          <w:szCs w:val="36"/>
          <w:rtl/>
          <w:lang w:eastAsia="ja-JP"/>
        </w:rPr>
        <w:t>ا</w:t>
      </w:r>
      <w:r w:rsidR="00FC62BF" w:rsidRPr="00FC62BF">
        <w:rPr>
          <w:rFonts w:ascii="Arabic Typesetting" w:eastAsia="MS Mincho" w:hAnsi="Arabic Typesetting" w:cs="Arabic Typesetting"/>
          <w:sz w:val="36"/>
          <w:szCs w:val="36"/>
          <w:rtl/>
          <w:lang w:eastAsia="ja-JP"/>
        </w:rPr>
        <w:t xml:space="preserve"> </w:t>
      </w:r>
      <w:r w:rsidR="00FC62BF" w:rsidRPr="00FC62BF">
        <w:rPr>
          <w:rFonts w:ascii="Arabic Typesetting" w:eastAsia="MS Mincho" w:hAnsi="Arabic Typesetting" w:cs="Arabic Typesetting" w:hint="cs"/>
          <w:sz w:val="36"/>
          <w:szCs w:val="36"/>
          <w:rtl/>
          <w:lang w:eastAsia="ja-JP"/>
        </w:rPr>
        <w:t>لل</w:t>
      </w:r>
      <w:r w:rsidR="00FC62BF" w:rsidRPr="00FC62BF">
        <w:rPr>
          <w:rFonts w:ascii="Arabic Typesetting" w:eastAsia="MS Mincho" w:hAnsi="Arabic Typesetting" w:cs="Arabic Typesetting"/>
          <w:sz w:val="36"/>
          <w:szCs w:val="36"/>
          <w:rtl/>
          <w:lang w:eastAsia="ja-JP"/>
        </w:rPr>
        <w:t xml:space="preserve">قانون الوطني، </w:t>
      </w:r>
      <w:r w:rsidR="00FC62BF" w:rsidRPr="00FC62BF">
        <w:rPr>
          <w:rFonts w:ascii="Arabic Typesetting" w:eastAsia="MS Mincho" w:hAnsi="Arabic Typesetting" w:cs="Arabic Typesetting" w:hint="cs"/>
          <w:sz w:val="36"/>
          <w:szCs w:val="36"/>
          <w:rtl/>
          <w:lang w:eastAsia="ja-JP"/>
        </w:rPr>
        <w:t>ل</w:t>
      </w:r>
      <w:r w:rsidR="00FC62BF" w:rsidRPr="00FC62BF">
        <w:rPr>
          <w:rFonts w:ascii="Arabic Typesetting" w:eastAsia="MS Mincho" w:hAnsi="Arabic Typesetting" w:cs="Arabic Typesetting"/>
          <w:sz w:val="36"/>
          <w:szCs w:val="36"/>
          <w:rtl/>
          <w:lang w:eastAsia="ja-JP"/>
        </w:rPr>
        <w:t>إدارة</w:t>
      </w:r>
      <w:r w:rsidR="00FC62BF" w:rsidRPr="00FC62BF">
        <w:rPr>
          <w:rFonts w:ascii="Arabic Typesetting" w:eastAsia="MS Mincho" w:hAnsi="Arabic Typesetting" w:cs="Arabic Typesetting" w:hint="cs"/>
          <w:sz w:val="36"/>
          <w:szCs w:val="36"/>
          <w:rtl/>
          <w:lang w:eastAsia="ja-JP"/>
        </w:rPr>
        <w:t xml:space="preserve"> ال</w:t>
      </w:r>
      <w:r w:rsidR="00FC62BF" w:rsidRPr="00FC62BF">
        <w:rPr>
          <w:rFonts w:ascii="Arabic Typesetting" w:eastAsia="MS Mincho" w:hAnsi="Arabic Typesetting" w:cs="Arabic Typesetting"/>
          <w:sz w:val="36"/>
          <w:szCs w:val="36"/>
          <w:rtl/>
          <w:lang w:eastAsia="ja-JP"/>
        </w:rPr>
        <w:t>حقوق</w:t>
      </w:r>
      <w:r w:rsidR="00FC62BF" w:rsidRPr="00FC62BF">
        <w:rPr>
          <w:rFonts w:ascii="Arabic Typesetting" w:eastAsia="MS Mincho" w:hAnsi="Arabic Typesetting" w:cs="Arabic Typesetting" w:hint="cs"/>
          <w:sz w:val="36"/>
          <w:szCs w:val="36"/>
          <w:rtl/>
          <w:lang w:eastAsia="ja-JP"/>
        </w:rPr>
        <w:t xml:space="preserve"> المنصوص </w:t>
      </w:r>
      <w:proofErr w:type="gramStart"/>
      <w:r w:rsidR="00FC62BF" w:rsidRPr="00FC62BF">
        <w:rPr>
          <w:rFonts w:ascii="Arabic Typesetting" w:eastAsia="MS Mincho" w:hAnsi="Arabic Typesetting" w:cs="Arabic Typesetting" w:hint="cs"/>
          <w:sz w:val="36"/>
          <w:szCs w:val="36"/>
          <w:rtl/>
          <w:lang w:eastAsia="ja-JP"/>
        </w:rPr>
        <w:t>عليها</w:t>
      </w:r>
      <w:proofErr w:type="gramEnd"/>
      <w:r w:rsidR="00FC62BF" w:rsidRPr="00FC62BF">
        <w:rPr>
          <w:rFonts w:ascii="Arabic Typesetting" w:eastAsia="MS Mincho" w:hAnsi="Arabic Typesetting" w:cs="Arabic Typesetting" w:hint="cs"/>
          <w:sz w:val="36"/>
          <w:szCs w:val="36"/>
          <w:rtl/>
          <w:lang w:eastAsia="ja-JP"/>
        </w:rPr>
        <w:t xml:space="preserve"> في هذا</w:t>
      </w:r>
      <w:r w:rsidR="00FC62BF" w:rsidRPr="00FC62BF">
        <w:rPr>
          <w:rFonts w:eastAsia="MS Mincho" w:hint="eastAsia"/>
          <w:rtl/>
        </w:rPr>
        <w:t> </w:t>
      </w:r>
      <w:r w:rsidR="00FC62BF" w:rsidRPr="00FC62BF">
        <w:rPr>
          <w:rFonts w:ascii="Arabic Typesetting" w:eastAsia="MS Mincho" w:hAnsi="Arabic Typesetting" w:cs="Arabic Typesetting" w:hint="cs"/>
          <w:sz w:val="36"/>
          <w:szCs w:val="36"/>
          <w:rtl/>
          <w:lang w:eastAsia="ja-JP"/>
        </w:rPr>
        <w:t>الصك</w:t>
      </w:r>
      <w:r w:rsidR="00FC62BF" w:rsidRPr="00FC62BF">
        <w:rPr>
          <w:rFonts w:ascii="Arabic Typesetting" w:eastAsia="MS Mincho" w:hAnsi="Arabic Typesetting" w:cs="Arabic Typesetting"/>
          <w:sz w:val="36"/>
          <w:szCs w:val="36"/>
          <w:rtl/>
          <w:lang w:eastAsia="ja-JP"/>
        </w:rPr>
        <w:t>.</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 2</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1.6</w:t>
      </w:r>
      <w:r w:rsidRPr="00FC62BF">
        <w:rPr>
          <w:rFonts w:ascii="Arabic Typesetting" w:eastAsia="MS Mincho" w:hAnsi="Arabic Typesetting" w:cs="Arabic Typesetting"/>
          <w:sz w:val="36"/>
          <w:szCs w:val="36"/>
          <w:rtl/>
          <w:lang w:eastAsia="ja-JP"/>
        </w:rPr>
        <w:tab/>
      </w:r>
      <w:proofErr w:type="gramStart"/>
      <w:r w:rsidRPr="00FC62BF">
        <w:rPr>
          <w:rFonts w:ascii="Arabic Typesetting" w:eastAsia="MS Mincho" w:hAnsi="Arabic Typesetting" w:cs="Arabic Typesetting"/>
          <w:sz w:val="36"/>
          <w:szCs w:val="36"/>
          <w:rtl/>
          <w:lang w:eastAsia="ja-JP"/>
        </w:rPr>
        <w:t>يجوز</w:t>
      </w:r>
      <w:proofErr w:type="gramEnd"/>
      <w:r w:rsidRPr="00FC62BF">
        <w:rPr>
          <w:rFonts w:ascii="Arabic Typesetting" w:eastAsia="MS Mincho" w:hAnsi="Arabic Typesetting" w:cs="Arabic Typesetting"/>
          <w:sz w:val="36"/>
          <w:szCs w:val="36"/>
          <w:rtl/>
          <w:lang w:eastAsia="ja-JP"/>
        </w:rPr>
        <w:t xml:space="preserve"> [للدول الأعضاء]/[الأطراف المتعاقدة] إنشاء </w:t>
      </w:r>
      <w:r w:rsidRPr="00FC62BF">
        <w:rPr>
          <w:rFonts w:ascii="Arabic Typesetting" w:eastAsia="MS Mincho" w:hAnsi="Arabic Typesetting" w:cs="Arabic Typesetting" w:hint="cs"/>
          <w:sz w:val="36"/>
          <w:szCs w:val="36"/>
          <w:rtl/>
          <w:lang w:eastAsia="ja-JP"/>
        </w:rPr>
        <w:t xml:space="preserve">أو تعيين </w:t>
      </w:r>
      <w:r w:rsidRPr="00FC62BF">
        <w:rPr>
          <w:rFonts w:ascii="Arabic Typesetting" w:eastAsia="MS Mincho" w:hAnsi="Arabic Typesetting" w:cs="Arabic Typesetting"/>
          <w:sz w:val="36"/>
          <w:szCs w:val="36"/>
          <w:rtl/>
          <w:lang w:eastAsia="ja-JP"/>
        </w:rPr>
        <w:t>إدارة مختصة، وفقا للقانون الوطني</w:t>
      </w:r>
      <w:r w:rsidRPr="00FC62BF">
        <w:rPr>
          <w:rFonts w:ascii="Arabic Typesetting" w:eastAsia="MS Mincho" w:hAnsi="Arabic Typesetting" w:cs="Arabic Typesetting" w:hint="cs"/>
          <w:sz w:val="36"/>
          <w:szCs w:val="36"/>
          <w:rtl/>
          <w:lang w:eastAsia="ja-JP"/>
        </w:rPr>
        <w:t xml:space="preserve"> وبموافقة صريحة من المستفيدين، </w:t>
      </w:r>
      <w:r w:rsidRPr="00FC62BF">
        <w:rPr>
          <w:rFonts w:ascii="Arabic Typesetting" w:eastAsia="MS Mincho" w:hAnsi="Arabic Typesetting" w:cs="Arabic Typesetting"/>
          <w:sz w:val="36"/>
          <w:szCs w:val="36"/>
          <w:rtl/>
          <w:lang w:eastAsia="ja-JP"/>
        </w:rPr>
        <w:t>لإدارة الحقوق/المصالح المنصوص عليها في هذا الصك.</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2.6</w:t>
      </w:r>
      <w:r w:rsidRPr="00FC62BF">
        <w:rPr>
          <w:rFonts w:ascii="Arabic Typesetting" w:eastAsia="MS Mincho" w:hAnsi="Arabic Typesetting" w:cs="Arabic Typesetting"/>
          <w:sz w:val="36"/>
          <w:szCs w:val="36"/>
          <w:rtl/>
          <w:lang w:eastAsia="ja-JP"/>
        </w:rPr>
        <w:tab/>
        <w:t>[[ينبغي]/[يتعين] إخطار المكتب الدولي للمنظمة العالمية للملكية الفكرية بـ [هوية] أية إدارة تُنشأ بموجب الفقرة 1.]</w:t>
      </w:r>
      <w:r w:rsidRPr="00FC62BF">
        <w:rPr>
          <w:rFonts w:ascii="Arabic Typesetting" w:eastAsia="MS Mincho" w:hAnsi="Arabic Typesetting" w:cs="Arabic Typesetting" w:hint="cs"/>
          <w:sz w:val="36"/>
          <w:szCs w:val="36"/>
          <w:rtl/>
          <w:lang w:eastAsia="ja-JP"/>
        </w:rPr>
        <w:t>]</w:t>
      </w:r>
    </w:p>
    <w:p w:rsidR="00FC62BF" w:rsidRPr="00FC62BF" w:rsidRDefault="00FC62BF" w:rsidP="00FC62BF">
      <w:pPr>
        <w:rPr>
          <w:rFonts w:ascii="Arabic Typesetting" w:eastAsia="MS Mincho" w:hAnsi="Arabic Typesetting" w:cs="Arabic Typesetting"/>
          <w:sz w:val="36"/>
          <w:szCs w:val="36"/>
          <w:rtl/>
          <w:lang w:eastAsia="ja-JP"/>
        </w:rPr>
      </w:pPr>
      <w:r w:rsidRPr="00FC62BF">
        <w:rPr>
          <w:rFonts w:ascii="Arabic Typesetting" w:hAnsi="Arabic Typesetting" w:cs="Arabic Typesetting"/>
          <w:sz w:val="36"/>
          <w:szCs w:val="36"/>
          <w:rtl/>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[المادة 7</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sz w:val="40"/>
          <w:szCs w:val="40"/>
          <w:rtl/>
          <w:lang w:eastAsia="ja-JP"/>
        </w:rPr>
        <w:t>الاستثناءات والتقييدات</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 1</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لدى الامتثال للالتزامات المنصوص عليها في هذا الصك، يجوز للدول الأعضاء، في حالات خاصة، اعتماد استثناءات وتقييدات مبرَّرة ولازمة لحماية المصلحة العامة، شرط ألا تتعارض تلك الاستثناءات والتقييدات بدون مبرّر مع مصالح المستفيدين، [والقانون العرفي للشعوب الأصلية والجماعات المحلية]، ولا تخلّ بغير حق بتنفيذ هذا الصك.</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 2</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لدى الامتثال لأحكام هذا الصك، يجوز للدول الأعضاء اعتماد الاستثناءات والتقييدات المحددة في التشريعات الوطنية، بما في ذلك القانون العرفي.</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في حدود الأفعال المسموح بها بموجب القانون الوطني فيما يخص المصنفات المحمية بحق المؤلف، والإشارات والرموز المحمية بقانون العلامات التجارية، أو موضوع آخر محمي بقانون الملكية الفكرية، لا [ينبغي/يتعين] حظر أي فعل من تلك الأفعال بموجب حماية أشكال التعبير الثقافي التقليدي.</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ي</w:t>
      </w:r>
      <w:r w:rsidRPr="00FC62BF">
        <w:rPr>
          <w:rFonts w:ascii="Arabic Typesetting" w:eastAsia="MS Mincho" w:hAnsi="Arabic Typesetting" w:cs="Arabic Typesetting" w:hint="cs"/>
          <w:sz w:val="36"/>
          <w:szCs w:val="36"/>
          <w:rtl/>
          <w:lang w:eastAsia="ja-JP"/>
        </w:rPr>
        <w:t>نبغي</w:t>
      </w:r>
      <w:r w:rsidRPr="00FC62BF">
        <w:rPr>
          <w:rFonts w:ascii="Arabic Typesetting" w:eastAsia="MS Mincho" w:hAnsi="Arabic Typesetting" w:cs="Arabic Typesetting"/>
          <w:sz w:val="36"/>
          <w:szCs w:val="36"/>
          <w:rtl/>
          <w:lang w:eastAsia="ja-JP"/>
        </w:rPr>
        <w:t>/يتعين</w:t>
      </w:r>
      <w:r w:rsidRPr="00FC62BF">
        <w:rPr>
          <w:rFonts w:ascii="Arabic Typesetting" w:eastAsia="MS Mincho" w:hAnsi="Arabic Typesetting" w:cs="Arabic Typesetting" w:hint="cs"/>
          <w:sz w:val="36"/>
          <w:szCs w:val="36"/>
          <w:rtl/>
          <w:lang w:eastAsia="ja-JP"/>
        </w:rPr>
        <w:t xml:space="preserve"> على]</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 xml:space="preserve">الدول الأعضاء وضع استثناءات بخصوص </w:t>
      </w:r>
      <w:r w:rsidRPr="00FC62BF">
        <w:rPr>
          <w:rFonts w:ascii="Arabic Typesetting" w:eastAsia="MS Mincho" w:hAnsi="Arabic Typesetting" w:cs="Arabic Typesetting"/>
          <w:sz w:val="36"/>
          <w:szCs w:val="36"/>
          <w:rtl/>
          <w:lang w:eastAsia="ja-JP"/>
        </w:rPr>
        <w:t xml:space="preserve">الأفعال التالية، سواء كان مسموحا بها في </w:t>
      </w:r>
      <w:r w:rsidRPr="00FC62BF">
        <w:rPr>
          <w:rFonts w:ascii="Arabic Typesetting" w:eastAsia="MS Mincho" w:hAnsi="Arabic Typesetting" w:cs="Arabic Typesetting" w:hint="cs"/>
          <w:sz w:val="36"/>
          <w:szCs w:val="36"/>
          <w:rtl/>
          <w:lang w:eastAsia="ja-JP"/>
        </w:rPr>
        <w:t>الفقرة</w:t>
      </w:r>
      <w:r w:rsidRPr="00FC62BF">
        <w:rPr>
          <w:rFonts w:ascii="Arabic Typesetting" w:eastAsia="MS Mincho" w:hAnsi="Arabic Typesetting" w:cs="Arabic Typesetting" w:hint="eastAsia"/>
          <w:sz w:val="36"/>
          <w:szCs w:val="36"/>
          <w:rtl/>
          <w:lang w:eastAsia="ja-JP"/>
        </w:rPr>
        <w:t> </w:t>
      </w:r>
      <w:r w:rsidRPr="00FC62BF">
        <w:rPr>
          <w:rFonts w:ascii="Arabic Typesetting" w:eastAsia="MS Mincho" w:hAnsi="Arabic Typesetting" w:cs="Arabic Typesetting" w:hint="cs"/>
          <w:sz w:val="36"/>
          <w:szCs w:val="36"/>
          <w:rtl/>
          <w:lang w:eastAsia="ja-JP"/>
        </w:rPr>
        <w:t>1</w:t>
      </w:r>
      <w:r w:rsidRPr="00FC62BF">
        <w:rPr>
          <w:rFonts w:ascii="Arabic Typesetting" w:eastAsia="MS Mincho" w:hAnsi="Arabic Typesetting" w:cs="Arabic Typesetting"/>
          <w:sz w:val="36"/>
          <w:szCs w:val="36"/>
          <w:rtl/>
          <w:lang w:eastAsia="ja-JP"/>
        </w:rPr>
        <w:t xml:space="preserve"> أو</w:t>
      </w:r>
      <w:r w:rsidRPr="00FC62BF">
        <w:rPr>
          <w:rFonts w:ascii="Arabic Typesetting" w:eastAsia="MS Mincho" w:hAnsi="Arabic Typesetting" w:cs="Arabic Typesetting" w:hint="cs"/>
          <w:sz w:val="36"/>
          <w:szCs w:val="36"/>
          <w:rtl/>
          <w:lang w:eastAsia="ja-JP"/>
        </w:rPr>
        <w:t> </w:t>
      </w:r>
      <w:r w:rsidRPr="00FC62BF">
        <w:rPr>
          <w:rFonts w:ascii="Arabic Typesetting" w:eastAsia="MS Mincho" w:hAnsi="Arabic Typesetting" w:cs="Arabic Typesetting"/>
          <w:sz w:val="36"/>
          <w:szCs w:val="36"/>
          <w:rtl/>
          <w:lang w:eastAsia="ja-JP"/>
        </w:rPr>
        <w:t>لا</w:t>
      </w:r>
      <w:r w:rsidRPr="00FC62BF">
        <w:rPr>
          <w:rFonts w:ascii="Arabic Typesetting" w:eastAsia="MS Mincho" w:hAnsi="Arabic Typesetting" w:cs="Arabic Typesetting" w:hint="cs"/>
          <w:sz w:val="36"/>
          <w:szCs w:val="36"/>
          <w:rtl/>
          <w:lang w:eastAsia="ja-JP"/>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(أ)</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ال</w:t>
      </w:r>
      <w:r w:rsidRPr="00FC62BF">
        <w:rPr>
          <w:rFonts w:ascii="Arabic Typesetting" w:hAnsi="Arabic Typesetting" w:cs="Arabic Typesetting"/>
          <w:sz w:val="36"/>
          <w:szCs w:val="36"/>
          <w:rtl/>
          <w:lang w:bidi="ar-EG"/>
        </w:rPr>
        <w:t xml:space="preserve">تعلّم </w:t>
      </w:r>
      <w:r w:rsidRPr="00FC62BF">
        <w:rPr>
          <w:rFonts w:ascii="Arabic Typesetting" w:hAnsi="Arabic Typesetting" w:cs="Arabic Typesetting" w:hint="cs"/>
          <w:sz w:val="36"/>
          <w:szCs w:val="36"/>
          <w:rtl/>
          <w:lang w:bidi="ar-EG"/>
        </w:rPr>
        <w:t>و</w:t>
      </w:r>
      <w:r w:rsidRPr="00FC62BF">
        <w:rPr>
          <w:rFonts w:ascii="Arabic Typesetting" w:hAnsi="Arabic Typesetting" w:cs="Arabic Typesetting"/>
          <w:sz w:val="36"/>
          <w:szCs w:val="36"/>
          <w:rtl/>
          <w:lang w:bidi="ar-EG"/>
        </w:rPr>
        <w:t xml:space="preserve">التعليم </w:t>
      </w:r>
      <w:proofErr w:type="gramStart"/>
      <w:r w:rsidRPr="00FC62BF">
        <w:rPr>
          <w:rFonts w:ascii="Arabic Typesetting" w:hAnsi="Arabic Typesetting" w:cs="Arabic Typesetting" w:hint="cs"/>
          <w:sz w:val="36"/>
          <w:szCs w:val="36"/>
          <w:rtl/>
          <w:lang w:bidi="ar-EG"/>
        </w:rPr>
        <w:t>والبحث</w:t>
      </w:r>
      <w:proofErr w:type="gramEnd"/>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(ب)</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الحفظ</w:t>
      </w:r>
      <w:r w:rsidRPr="00FC62BF">
        <w:rPr>
          <w:rFonts w:ascii="Arabic Typesetting" w:hAnsi="Arabic Typesetting" w:cs="Arabic Typesetting"/>
          <w:sz w:val="36"/>
          <w:szCs w:val="36"/>
          <w:rtl/>
          <w:lang w:bidi="ar-EG"/>
        </w:rPr>
        <w:t xml:space="preserve"> </w:t>
      </w:r>
      <w:proofErr w:type="gramStart"/>
      <w:r w:rsidRPr="00FC62BF">
        <w:rPr>
          <w:rFonts w:ascii="Arabic Typesetting" w:hAnsi="Arabic Typesetting" w:cs="Arabic Typesetting"/>
          <w:sz w:val="36"/>
          <w:szCs w:val="36"/>
          <w:rtl/>
          <w:lang w:bidi="ar-EG"/>
        </w:rPr>
        <w:t>والعرض</w:t>
      </w:r>
      <w:proofErr w:type="gramEnd"/>
      <w:r w:rsidRPr="00FC62BF">
        <w:rPr>
          <w:rFonts w:ascii="Arabic Typesetting" w:hAnsi="Arabic Typesetting" w:cs="Arabic Typesetting"/>
          <w:sz w:val="36"/>
          <w:szCs w:val="36"/>
          <w:rtl/>
          <w:lang w:bidi="ar-EG"/>
        </w:rPr>
        <w:t xml:space="preserve"> و</w:t>
      </w:r>
      <w:r w:rsidRPr="00FC62BF">
        <w:rPr>
          <w:rFonts w:ascii="Arabic Typesetting" w:hAnsi="Arabic Typesetting" w:cs="Arabic Typesetting" w:hint="cs"/>
          <w:sz w:val="36"/>
          <w:szCs w:val="36"/>
          <w:rtl/>
          <w:lang w:bidi="ar-EG"/>
        </w:rPr>
        <w:t>البحث و</w:t>
      </w:r>
      <w:r w:rsidRPr="00FC62BF">
        <w:rPr>
          <w:rFonts w:ascii="Arabic Typesetting" w:hAnsi="Arabic Typesetting" w:cs="Arabic Typesetting"/>
          <w:sz w:val="36"/>
          <w:szCs w:val="36"/>
          <w:rtl/>
          <w:lang w:bidi="ar-EG"/>
        </w:rPr>
        <w:t xml:space="preserve">التمثيل في المحفوظات أو المكتبات أو المتاحف أو المؤسسات الثقافية </w:t>
      </w:r>
      <w:r w:rsidRPr="00FC62BF">
        <w:rPr>
          <w:rFonts w:ascii="Arabic Typesetting" w:hAnsi="Arabic Typesetting" w:cs="Arabic Typesetting" w:hint="cs"/>
          <w:sz w:val="36"/>
          <w:szCs w:val="36"/>
          <w:rtl/>
          <w:lang w:bidi="ar-EG"/>
        </w:rPr>
        <w:t>الأخرى؛</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(ج)</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استنباط مصنفات أدبية أو فنية أو إبداعية ت</w:t>
      </w:r>
      <w:r w:rsidRPr="00FC62BF">
        <w:rPr>
          <w:rFonts w:ascii="Arabic Typesetting" w:hAnsi="Arabic Typesetting" w:cs="Arabic Typesetting"/>
          <w:sz w:val="36"/>
          <w:szCs w:val="36"/>
          <w:rtl/>
          <w:lang w:bidi="ar-EG"/>
        </w:rPr>
        <w:t>كون مستلهم</w:t>
      </w:r>
      <w:r w:rsidRPr="00FC62BF">
        <w:rPr>
          <w:rFonts w:ascii="Arabic Typesetting" w:hAnsi="Arabic Typesetting" w:cs="Arabic Typesetting" w:hint="cs"/>
          <w:sz w:val="36"/>
          <w:szCs w:val="36"/>
          <w:rtl/>
          <w:lang w:bidi="ar-EG"/>
        </w:rPr>
        <w:t>ة</w:t>
      </w:r>
      <w:r w:rsidRPr="00FC62BF">
        <w:rPr>
          <w:rFonts w:ascii="Arabic Typesetting" w:hAnsi="Arabic Typesetting" w:cs="Arabic Typesetting"/>
          <w:sz w:val="36"/>
          <w:szCs w:val="36"/>
          <w:rtl/>
          <w:lang w:bidi="ar-EG"/>
        </w:rPr>
        <w:t xml:space="preserve"> من </w:t>
      </w:r>
      <w:r w:rsidRPr="00FC62BF">
        <w:rPr>
          <w:rFonts w:ascii="Arabic Typesetting" w:hAnsi="Arabic Typesetting" w:cs="Arabic Typesetting" w:hint="cs"/>
          <w:sz w:val="36"/>
          <w:szCs w:val="36"/>
          <w:rtl/>
          <w:lang w:bidi="ar-EG"/>
        </w:rPr>
        <w:t xml:space="preserve">أشكال التعبير الثقافي التقليدي أو مستندة </w:t>
      </w:r>
      <w:proofErr w:type="gramStart"/>
      <w:r w:rsidRPr="00FC62BF">
        <w:rPr>
          <w:rFonts w:ascii="Arabic Typesetting" w:hAnsi="Arabic Typesetting" w:cs="Arabic Typesetting" w:hint="cs"/>
          <w:sz w:val="36"/>
          <w:szCs w:val="36"/>
          <w:rtl/>
          <w:lang w:bidi="ar-EG"/>
        </w:rPr>
        <w:t>إليها</w:t>
      </w:r>
      <w:proofErr w:type="gramEnd"/>
      <w:r w:rsidRPr="00FC62BF">
        <w:rPr>
          <w:rFonts w:ascii="Arabic Typesetting" w:hAnsi="Arabic Typesetting" w:cs="Arabic Typesetting" w:hint="cs"/>
          <w:sz w:val="36"/>
          <w:szCs w:val="36"/>
          <w:rtl/>
          <w:lang w:bidi="ar-EG"/>
        </w:rPr>
        <w:t xml:space="preserve"> أو مستعارة منها.</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 3</w:t>
      </w:r>
    </w:p>
    <w:p w:rsidR="00FC62BF" w:rsidRPr="00FC62BF" w:rsidRDefault="00FC62BF" w:rsidP="00FC62BF">
      <w:pPr>
        <w:keepNext/>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استثناءات عامة</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1.7</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يجوز</w:t>
      </w:r>
      <w:r w:rsidRPr="00FC62BF">
        <w:rPr>
          <w:rFonts w:ascii="Arabic Typesetting" w:eastAsia="MS Mincho" w:hAnsi="Arabic Typesetting" w:cs="Arabic Typesetting" w:hint="cs"/>
          <w:sz w:val="36"/>
          <w:szCs w:val="36"/>
          <w:rtl/>
          <w:lang w:eastAsia="ja-JP"/>
        </w:rPr>
        <w:t>]/[ينبغي]/[يتعين على]</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ا</w:t>
      </w:r>
      <w:r w:rsidRPr="00FC62BF">
        <w:rPr>
          <w:rFonts w:ascii="Arabic Typesetting" w:eastAsia="MS Mincho" w:hAnsi="Arabic Typesetting" w:cs="Arabic Typesetting"/>
          <w:sz w:val="36"/>
          <w:szCs w:val="36"/>
          <w:rtl/>
          <w:lang w:eastAsia="ja-JP"/>
        </w:rPr>
        <w:t xml:space="preserve">لدول الأعضاء]/[الأطراف المتعاقدة] أن تعتمد تقييدات واستثناءات ملائمة بموجب القانون الوطني [بالتشاور مع المستفيدين] [بمشاركة المستفيدين]، شريطة أن يحترم استخدام </w:t>
      </w:r>
      <w:r w:rsidRPr="00FC62BF">
        <w:rPr>
          <w:rFonts w:ascii="Arabic Typesetting" w:eastAsia="MS Mincho" w:hAnsi="Arabic Typesetting" w:cs="Arabic Typesetting" w:hint="cs"/>
          <w:sz w:val="36"/>
          <w:szCs w:val="36"/>
          <w:rtl/>
          <w:lang w:eastAsia="ja-JP"/>
        </w:rPr>
        <w:t>أشكال التعبير الثقافي التقليدي</w:t>
      </w:r>
      <w:r w:rsidRPr="00FC62BF">
        <w:rPr>
          <w:rFonts w:ascii="Arabic Typesetting" w:eastAsia="MS Mincho" w:hAnsi="Arabic Typesetting" w:cs="Arabic Typesetting"/>
          <w:sz w:val="36"/>
          <w:szCs w:val="36"/>
          <w:rtl/>
          <w:lang w:eastAsia="ja-JP"/>
        </w:rPr>
        <w:t xml:space="preserve"> [المحمية] ما يلي:</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(أ)</w:t>
      </w:r>
      <w:r w:rsidRPr="00FC62BF">
        <w:rPr>
          <w:rFonts w:ascii="Arabic Typesetting" w:hAnsi="Arabic Typesetting" w:cs="Arabic Typesetting"/>
          <w:sz w:val="36"/>
          <w:szCs w:val="36"/>
          <w:rtl/>
          <w:lang w:bidi="ar-EG"/>
        </w:rPr>
        <w:tab/>
        <w:t>[الاعتراف بالمستفيدين، حسب الإمكان؛]</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(ب)</w:t>
      </w:r>
      <w:r w:rsidRPr="00FC62BF">
        <w:rPr>
          <w:rFonts w:ascii="Arabic Typesetting" w:hAnsi="Arabic Typesetting" w:cs="Arabic Typesetting"/>
          <w:sz w:val="36"/>
          <w:szCs w:val="36"/>
          <w:rtl/>
          <w:lang w:bidi="ar-EG"/>
        </w:rPr>
        <w:tab/>
        <w:t>[وعدم الإساءة إلى المستفيدين أو إلحاق الضرر بهم</w:t>
      </w:r>
      <w:proofErr w:type="gramStart"/>
      <w:r w:rsidRPr="00FC62BF">
        <w:rPr>
          <w:rFonts w:ascii="Arabic Typesetting" w:hAnsi="Arabic Typesetting" w:cs="Arabic Typesetting"/>
          <w:sz w:val="36"/>
          <w:szCs w:val="36"/>
          <w:rtl/>
          <w:lang w:bidi="ar-EG"/>
        </w:rPr>
        <w:t>؛]</w:t>
      </w:r>
      <w:proofErr w:type="gramEnd"/>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(ج)</w:t>
      </w:r>
      <w:r w:rsidRPr="00FC62BF">
        <w:rPr>
          <w:rFonts w:ascii="Arabic Typesetting" w:hAnsi="Arabic Typesetting" w:cs="Arabic Typesetting"/>
          <w:sz w:val="36"/>
          <w:szCs w:val="36"/>
          <w:rtl/>
          <w:lang w:bidi="ar-EG"/>
        </w:rPr>
        <w:tab/>
        <w:t xml:space="preserve">[والتوافق مع </w:t>
      </w:r>
      <w:r w:rsidRPr="00FC62BF">
        <w:rPr>
          <w:rFonts w:ascii="Arabic Typesetting" w:hAnsi="Arabic Typesetting" w:cs="Arabic Typesetting" w:hint="cs"/>
          <w:sz w:val="36"/>
          <w:szCs w:val="36"/>
          <w:rtl/>
          <w:lang w:bidi="ar-EG"/>
        </w:rPr>
        <w:t xml:space="preserve">أشكال الاستخدامات/التعاملات/ </w:t>
      </w:r>
      <w:r w:rsidRPr="00FC62BF">
        <w:rPr>
          <w:rFonts w:ascii="Arabic Typesetting" w:hAnsi="Arabic Typesetting" w:cs="Arabic Typesetting"/>
          <w:sz w:val="36"/>
          <w:szCs w:val="36"/>
          <w:rtl/>
          <w:lang w:bidi="ar-EG"/>
        </w:rPr>
        <w:t>الممارس</w:t>
      </w:r>
      <w:r w:rsidRPr="00FC62BF">
        <w:rPr>
          <w:rFonts w:ascii="Arabic Typesetting" w:hAnsi="Arabic Typesetting" w:cs="Arabic Typesetting" w:hint="cs"/>
          <w:sz w:val="36"/>
          <w:szCs w:val="36"/>
          <w:rtl/>
          <w:lang w:bidi="ar-EG"/>
        </w:rPr>
        <w:t>ات</w:t>
      </w:r>
      <w:r w:rsidRPr="00FC62BF">
        <w:rPr>
          <w:rFonts w:ascii="Arabic Typesetting" w:hAnsi="Arabic Typesetting" w:cs="Arabic Typesetting"/>
          <w:sz w:val="36"/>
          <w:szCs w:val="36"/>
          <w:rtl/>
          <w:lang w:bidi="ar-EG"/>
        </w:rPr>
        <w:t xml:space="preserve"> </w:t>
      </w:r>
      <w:r w:rsidRPr="00FC62BF">
        <w:rPr>
          <w:rFonts w:ascii="Arabic Typesetting" w:hAnsi="Arabic Typesetting" w:cs="Arabic Typesetting" w:hint="cs"/>
          <w:sz w:val="36"/>
          <w:szCs w:val="36"/>
          <w:rtl/>
          <w:lang w:bidi="ar-EG"/>
        </w:rPr>
        <w:t>العادلة</w:t>
      </w:r>
      <w:proofErr w:type="gramStart"/>
      <w:r w:rsidRPr="00FC62BF">
        <w:rPr>
          <w:rFonts w:ascii="Arabic Typesetting" w:hAnsi="Arabic Typesetting" w:cs="Arabic Typesetting"/>
          <w:sz w:val="36"/>
          <w:szCs w:val="36"/>
          <w:rtl/>
          <w:lang w:bidi="ar-EG"/>
        </w:rPr>
        <w:t>؛]</w:t>
      </w:r>
      <w:proofErr w:type="gramEnd"/>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(د)</w:t>
      </w:r>
      <w:r w:rsidRPr="00FC62BF">
        <w:rPr>
          <w:rFonts w:ascii="Arabic Typesetting" w:hAnsi="Arabic Typesetting" w:cs="Arabic Typesetting"/>
          <w:sz w:val="36"/>
          <w:szCs w:val="36"/>
          <w:rtl/>
          <w:lang w:bidi="ar-EG"/>
        </w:rPr>
        <w:tab/>
        <w:t>[</w:t>
      </w:r>
      <w:r w:rsidRPr="00FC62BF">
        <w:rPr>
          <w:rFonts w:ascii="Arabic Typesetting" w:hAnsi="Arabic Typesetting" w:cs="Arabic Typesetting" w:hint="cs"/>
          <w:sz w:val="36"/>
          <w:szCs w:val="36"/>
          <w:rtl/>
          <w:lang w:bidi="ar-EG"/>
        </w:rPr>
        <w:t>و</w:t>
      </w:r>
      <w:r w:rsidRPr="00FC62BF">
        <w:rPr>
          <w:rFonts w:ascii="Arabic Typesetting" w:hAnsi="Arabic Typesetting" w:cs="Arabic Typesetting"/>
          <w:sz w:val="36"/>
          <w:szCs w:val="36"/>
          <w:rtl/>
          <w:lang w:bidi="ar-EG"/>
        </w:rPr>
        <w:t>عدم التعارض مع الاستعمال العادي ل</w:t>
      </w:r>
      <w:r w:rsidRPr="00FC62BF">
        <w:rPr>
          <w:rFonts w:ascii="Arabic Typesetting" w:hAnsi="Arabic Typesetting" w:cs="Arabic Typesetting" w:hint="cs"/>
          <w:sz w:val="36"/>
          <w:szCs w:val="36"/>
          <w:rtl/>
          <w:lang w:bidi="ar-EG"/>
        </w:rPr>
        <w:t xml:space="preserve">أشكال التعبير الثقافي التقليدي من قبل </w:t>
      </w:r>
      <w:r w:rsidRPr="00FC62BF">
        <w:rPr>
          <w:rFonts w:ascii="Arabic Typesetting" w:hAnsi="Arabic Typesetting" w:cs="Arabic Typesetting"/>
          <w:sz w:val="36"/>
          <w:szCs w:val="36"/>
          <w:rtl/>
          <w:lang w:bidi="ar-EG"/>
        </w:rPr>
        <w:t>المستفيدين؛]</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lastRenderedPageBreak/>
        <w:t>(ه)</w:t>
      </w:r>
      <w:r w:rsidRPr="00FC62BF">
        <w:rPr>
          <w:rFonts w:ascii="Arabic Typesetting" w:hAnsi="Arabic Typesetting" w:cs="Arabic Typesetting"/>
          <w:sz w:val="36"/>
          <w:szCs w:val="36"/>
          <w:rtl/>
          <w:lang w:bidi="ar-EG"/>
        </w:rPr>
        <w:tab/>
        <w:t>[وعدم إلحاق ضرر بلا مبرّر بالمصالح المشروعة للمستفيدين ومراعاة المصالح المشروعة للغير.]]</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البديل</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1.7</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يجوز</w:t>
      </w:r>
      <w:r w:rsidRPr="00FC62BF">
        <w:rPr>
          <w:rFonts w:ascii="Arabic Typesetting" w:eastAsia="MS Mincho" w:hAnsi="Arabic Typesetting" w:cs="Arabic Typesetting" w:hint="cs"/>
          <w:sz w:val="36"/>
          <w:szCs w:val="36"/>
          <w:rtl/>
          <w:lang w:eastAsia="ja-JP"/>
        </w:rPr>
        <w:t>]/[ينبغي]/يتعين على]</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ا</w:t>
      </w:r>
      <w:r w:rsidRPr="00FC62BF">
        <w:rPr>
          <w:rFonts w:ascii="Arabic Typesetting" w:eastAsia="MS Mincho" w:hAnsi="Arabic Typesetting" w:cs="Arabic Typesetting"/>
          <w:sz w:val="36"/>
          <w:szCs w:val="36"/>
          <w:rtl/>
          <w:lang w:eastAsia="ja-JP"/>
        </w:rPr>
        <w:t>لدول الأعضاء]/[الأطراف المتعاقدة] أن تعتمد تقييدات واستثناءات ملائمة بموجب القانون الوطن</w:t>
      </w:r>
      <w:r w:rsidRPr="00FC62BF">
        <w:rPr>
          <w:rFonts w:ascii="Arabic Typesetting" w:eastAsia="MS Mincho" w:hAnsi="Arabic Typesetting" w:cs="Arabic Typesetting" w:hint="cs"/>
          <w:sz w:val="36"/>
          <w:szCs w:val="36"/>
          <w:rtl/>
          <w:lang w:eastAsia="ja-JP"/>
        </w:rPr>
        <w:t xml:space="preserve">ي </w:t>
      </w:r>
      <w:r w:rsidRPr="00FC62BF">
        <w:rPr>
          <w:rFonts w:ascii="Arabic Typesetting" w:eastAsia="MS Mincho" w:hAnsi="Arabic Typesetting" w:cs="Arabic Typesetting"/>
          <w:sz w:val="36"/>
          <w:szCs w:val="36"/>
          <w:rtl/>
          <w:lang w:eastAsia="ja-JP"/>
        </w:rPr>
        <w:t>[،</w:t>
      </w:r>
      <w:r w:rsidRPr="00FC62BF">
        <w:rPr>
          <w:rFonts w:ascii="Arabic Typesetting" w:eastAsia="MS Mincho" w:hAnsi="Arabic Typesetting" w:cs="Arabic Typesetting" w:hint="cs"/>
          <w:sz w:val="36"/>
          <w:szCs w:val="36"/>
          <w:rtl/>
          <w:lang w:eastAsia="ja-JP"/>
        </w:rPr>
        <w:t xml:space="preserve"> </w:t>
      </w:r>
      <w:r w:rsidRPr="00FC62BF">
        <w:rPr>
          <w:rFonts w:ascii="Arabic Typesetting" w:eastAsia="MS Mincho" w:hAnsi="Arabic Typesetting" w:cs="Arabic Typesetting"/>
          <w:sz w:val="36"/>
          <w:szCs w:val="36"/>
          <w:rtl/>
          <w:lang w:eastAsia="ja-JP"/>
        </w:rPr>
        <w:t>شريطة أن [تكون تلك التقييدات والاستثناءات]:</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أ)</w:t>
      </w:r>
      <w:r w:rsidRPr="00FC62BF">
        <w:rPr>
          <w:rFonts w:ascii="Arabic Typesetting" w:hAnsi="Arabic Typesetting" w:cs="Arabic Typesetting" w:hint="cs"/>
          <w:sz w:val="36"/>
          <w:szCs w:val="36"/>
          <w:rtl/>
          <w:lang w:bidi="ar-EG"/>
        </w:rPr>
        <w:tab/>
      </w:r>
      <w:proofErr w:type="gramStart"/>
      <w:r w:rsidRPr="00FC62BF">
        <w:rPr>
          <w:rFonts w:ascii="Arabic Typesetting" w:hAnsi="Arabic Typesetting" w:cs="Arabic Typesetting"/>
          <w:sz w:val="36"/>
          <w:szCs w:val="36"/>
          <w:rtl/>
          <w:lang w:bidi="ar-EG"/>
        </w:rPr>
        <w:t>مقتصرة</w:t>
      </w:r>
      <w:proofErr w:type="gramEnd"/>
      <w:r w:rsidRPr="00FC62BF">
        <w:rPr>
          <w:rFonts w:ascii="Arabic Typesetting" w:hAnsi="Arabic Typesetting" w:cs="Arabic Typesetting"/>
          <w:sz w:val="36"/>
          <w:szCs w:val="36"/>
          <w:rtl/>
          <w:lang w:bidi="ar-EG"/>
        </w:rPr>
        <w:t xml:space="preserve"> على بعض الحالات الخاصة؛</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(ب)</w:t>
      </w:r>
      <w:r w:rsidRPr="00FC62BF">
        <w:rPr>
          <w:rFonts w:ascii="Arabic Typesetting" w:hAnsi="Arabic Typesetting" w:cs="Arabic Typesetting"/>
          <w:sz w:val="36"/>
          <w:szCs w:val="36"/>
          <w:rtl/>
          <w:lang w:bidi="ar-EG"/>
        </w:rPr>
        <w:tab/>
        <w:t>[لا [تتعارض] مع [</w:t>
      </w:r>
      <w:r w:rsidRPr="00FC62BF">
        <w:rPr>
          <w:rFonts w:ascii="Arabic Typesetting" w:hAnsi="Arabic Typesetting" w:cs="Arabic Typesetting" w:hint="cs"/>
          <w:sz w:val="36"/>
          <w:szCs w:val="36"/>
          <w:rtl/>
          <w:lang w:bidi="ar-EG"/>
        </w:rPr>
        <w:t>الاستعمال</w:t>
      </w:r>
      <w:r w:rsidRPr="00FC62BF">
        <w:rPr>
          <w:rFonts w:ascii="Arabic Typesetting" w:hAnsi="Arabic Typesetting" w:cs="Arabic Typesetting"/>
          <w:sz w:val="36"/>
          <w:szCs w:val="36"/>
          <w:rtl/>
          <w:lang w:bidi="ar-EG"/>
        </w:rPr>
        <w:t>] العادي ل</w:t>
      </w:r>
      <w:r w:rsidRPr="00FC62BF">
        <w:rPr>
          <w:rFonts w:ascii="Arabic Typesetting" w:hAnsi="Arabic Typesetting" w:cs="Arabic Typesetting" w:hint="cs"/>
          <w:sz w:val="36"/>
          <w:szCs w:val="36"/>
          <w:rtl/>
          <w:lang w:bidi="ar-EG"/>
        </w:rPr>
        <w:t>أشكال ال</w:t>
      </w:r>
      <w:r w:rsidRPr="00FC62BF">
        <w:rPr>
          <w:rFonts w:ascii="Arabic Typesetting" w:hAnsi="Arabic Typesetting" w:cs="Arabic Typesetting"/>
          <w:sz w:val="36"/>
          <w:szCs w:val="36"/>
          <w:rtl/>
          <w:lang w:bidi="ar-EG"/>
        </w:rPr>
        <w:t>تعبير الثقافي التقليدي من قبل المستفيدين</w:t>
      </w:r>
      <w:proofErr w:type="gramStart"/>
      <w:r w:rsidRPr="00FC62BF">
        <w:rPr>
          <w:rFonts w:ascii="Arabic Typesetting" w:hAnsi="Arabic Typesetting" w:cs="Arabic Typesetting"/>
          <w:sz w:val="36"/>
          <w:szCs w:val="36"/>
          <w:rtl/>
          <w:lang w:bidi="ar-EG"/>
        </w:rPr>
        <w:t>؛]</w:t>
      </w:r>
      <w:proofErr w:type="gramEnd"/>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(ج)</w:t>
      </w:r>
      <w:r w:rsidRPr="00FC62BF">
        <w:rPr>
          <w:rFonts w:ascii="Arabic Typesetting" w:hAnsi="Arabic Typesetting" w:cs="Arabic Typesetting"/>
          <w:sz w:val="36"/>
          <w:szCs w:val="36"/>
          <w:rtl/>
          <w:lang w:bidi="ar-EG"/>
        </w:rPr>
        <w:tab/>
        <w:t>[لا تلحق ضررا بلا مبرّر بالمصالح المشروعة للمستفيدين</w:t>
      </w:r>
      <w:proofErr w:type="gramStart"/>
      <w:r w:rsidRPr="00FC62BF">
        <w:rPr>
          <w:rFonts w:ascii="Arabic Typesetting" w:hAnsi="Arabic Typesetting" w:cs="Arabic Typesetting"/>
          <w:sz w:val="36"/>
          <w:szCs w:val="36"/>
          <w:rtl/>
          <w:lang w:bidi="ar-EG"/>
        </w:rPr>
        <w:t>؛]</w:t>
      </w:r>
      <w:proofErr w:type="gramEnd"/>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(د)</w:t>
      </w:r>
      <w:r w:rsidRPr="00FC62BF">
        <w:rPr>
          <w:rFonts w:ascii="Arabic Typesetting" w:hAnsi="Arabic Typesetting" w:cs="Arabic Typesetting"/>
          <w:sz w:val="36"/>
          <w:szCs w:val="36"/>
          <w:rtl/>
          <w:lang w:bidi="ar-EG"/>
        </w:rPr>
        <w:tab/>
        <w:t xml:space="preserve">[تضمن </w:t>
      </w:r>
      <w:proofErr w:type="gramStart"/>
      <w:r w:rsidRPr="00FC62BF">
        <w:rPr>
          <w:rFonts w:ascii="Arabic Typesetting" w:hAnsi="Arabic Typesetting" w:cs="Arabic Typesetting"/>
          <w:sz w:val="36"/>
          <w:szCs w:val="36"/>
          <w:rtl/>
          <w:lang w:bidi="ar-EG"/>
        </w:rPr>
        <w:t>أن</w:t>
      </w:r>
      <w:proofErr w:type="gramEnd"/>
      <w:r w:rsidRPr="00FC62BF">
        <w:rPr>
          <w:rFonts w:ascii="Arabic Typesetting" w:hAnsi="Arabic Typesetting" w:cs="Arabic Typesetting"/>
          <w:sz w:val="36"/>
          <w:szCs w:val="36"/>
          <w:rtl/>
          <w:lang w:bidi="ar-EG"/>
        </w:rPr>
        <w:t xml:space="preserve"> [استخدام] أشكال التعبير الثقافي التقليدي:</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"1"</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 xml:space="preserve">لا </w:t>
      </w:r>
      <w:r w:rsidRPr="00FC62BF">
        <w:rPr>
          <w:rFonts w:ascii="Arabic Typesetting" w:hAnsi="Arabic Typesetting" w:cs="Arabic Typesetting"/>
          <w:sz w:val="36"/>
          <w:szCs w:val="36"/>
          <w:rtl/>
          <w:lang w:bidi="ar-EG"/>
        </w:rPr>
        <w:t>يسيء إلى المستفيدين أو يلحق الضرر بهم؛</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"2"</w:t>
      </w:r>
      <w:r w:rsidRPr="00FC62BF">
        <w:rPr>
          <w:rFonts w:ascii="Arabic Typesetting" w:hAnsi="Arabic Typesetting" w:cs="Arabic Typesetting"/>
          <w:sz w:val="36"/>
          <w:szCs w:val="36"/>
          <w:rtl/>
          <w:lang w:bidi="ar-EG"/>
        </w:rPr>
        <w:tab/>
        <w:t>ويعترف بالمستفيدين، حسب الإمكان؛]</w:t>
      </w:r>
    </w:p>
    <w:p w:rsidR="00FC62BF" w:rsidRPr="00FC62BF" w:rsidRDefault="00FC62BF" w:rsidP="00FC62BF">
      <w:pPr>
        <w:bidi/>
        <w:spacing w:after="240" w:line="360" w:lineRule="exact"/>
        <w:ind w:left="1133"/>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"3"</w:t>
      </w:r>
      <w:r w:rsidRPr="00FC62BF">
        <w:rPr>
          <w:rFonts w:ascii="Arabic Typesetting" w:hAnsi="Arabic Typesetting" w:cs="Arabic Typesetting"/>
          <w:sz w:val="36"/>
          <w:szCs w:val="36"/>
          <w:rtl/>
          <w:lang w:bidi="ar-EG"/>
        </w:rPr>
        <w:tab/>
        <w:t xml:space="preserve">[ويتوافق مع الممارسة </w:t>
      </w:r>
      <w:r w:rsidRPr="00FC62BF">
        <w:rPr>
          <w:rFonts w:ascii="Arabic Typesetting" w:hAnsi="Arabic Typesetting" w:cs="Arabic Typesetting" w:hint="cs"/>
          <w:sz w:val="36"/>
          <w:szCs w:val="36"/>
          <w:rtl/>
          <w:lang w:bidi="ar-EG"/>
        </w:rPr>
        <w:t>العادلة</w:t>
      </w:r>
      <w:r w:rsidRPr="00FC62BF">
        <w:rPr>
          <w:rFonts w:ascii="Arabic Typesetting" w:hAnsi="Arabic Typesetting" w:cs="Arabic Typesetting"/>
          <w:sz w:val="36"/>
          <w:szCs w:val="36"/>
          <w:rtl/>
          <w:lang w:bidi="ar-EG"/>
        </w:rPr>
        <w:t>.]]]</w:t>
      </w:r>
    </w:p>
    <w:p w:rsidR="00FC62BF" w:rsidRPr="00FC62BF" w:rsidRDefault="00FC62BF" w:rsidP="00FC62BF">
      <w:pPr>
        <w:bidi/>
        <w:spacing w:after="240" w:line="360" w:lineRule="exact"/>
        <w:ind w:left="6803"/>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i/>
          <w:iCs/>
          <w:sz w:val="36"/>
          <w:szCs w:val="36"/>
          <w:rtl/>
          <w:lang w:eastAsia="ja-JP"/>
        </w:rPr>
        <w:t>[</w:t>
      </w:r>
      <w:proofErr w:type="gramStart"/>
      <w:r w:rsidRPr="00FC62BF">
        <w:rPr>
          <w:rFonts w:ascii="Arabic Typesetting" w:eastAsia="MS Mincho" w:hAnsi="Arabic Typesetting" w:cs="Arabic Typesetting"/>
          <w:i/>
          <w:iCs/>
          <w:sz w:val="36"/>
          <w:szCs w:val="36"/>
          <w:rtl/>
          <w:lang w:eastAsia="ja-JP"/>
        </w:rPr>
        <w:t>نهاية</w:t>
      </w:r>
      <w:proofErr w:type="gramEnd"/>
      <w:r w:rsidRPr="00FC62BF">
        <w:rPr>
          <w:rFonts w:ascii="Arabic Typesetting" w:eastAsia="MS Mincho" w:hAnsi="Arabic Typesetting" w:cs="Arabic Typesetting"/>
          <w:i/>
          <w:iCs/>
          <w:sz w:val="36"/>
          <w:szCs w:val="36"/>
          <w:rtl/>
          <w:lang w:eastAsia="ja-JP"/>
        </w:rPr>
        <w:t xml:space="preserve"> البديل]</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2.7</w:t>
      </w:r>
      <w:r w:rsidRPr="00FC62BF">
        <w:rPr>
          <w:rFonts w:ascii="Arabic Typesetting" w:eastAsia="MS Mincho" w:hAnsi="Arabic Typesetting" w:cs="Arabic Typesetting"/>
          <w:sz w:val="36"/>
          <w:szCs w:val="36"/>
          <w:rtl/>
          <w:lang w:eastAsia="ja-JP"/>
        </w:rPr>
        <w:tab/>
        <w:t>[في حال وجود خشية معقولة من وقوع ضرر يتعذر تداركه فيما يتعلق ب</w:t>
      </w:r>
      <w:r w:rsidRPr="00FC62BF">
        <w:rPr>
          <w:rFonts w:ascii="Arabic Typesetting" w:eastAsia="MS Mincho" w:hAnsi="Arabic Typesetting" w:cs="Arabic Typesetting" w:hint="cs"/>
          <w:sz w:val="36"/>
          <w:szCs w:val="36"/>
          <w:rtl/>
          <w:lang w:eastAsia="ja-JP"/>
        </w:rPr>
        <w:t>أشكال التعبير الثقافي التقليدي</w:t>
      </w:r>
      <w:r w:rsidRPr="00FC62BF">
        <w:rPr>
          <w:rFonts w:ascii="Arabic Typesetting" w:eastAsia="MS Mincho" w:hAnsi="Arabic Typesetting" w:cs="Arabic Typesetting"/>
          <w:sz w:val="36"/>
          <w:szCs w:val="36"/>
          <w:rtl/>
          <w:lang w:eastAsia="ja-JP"/>
        </w:rPr>
        <w:t xml:space="preserve"> [المقدسة] و</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 xml:space="preserve">السرية]، </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يجوز</w:t>
      </w:r>
      <w:r w:rsidRPr="00FC62BF">
        <w:rPr>
          <w:rFonts w:ascii="Arabic Typesetting" w:eastAsia="MS Mincho" w:hAnsi="Arabic Typesetting" w:cs="Arabic Typesetting" w:hint="cs"/>
          <w:sz w:val="36"/>
          <w:szCs w:val="36"/>
          <w:rtl/>
          <w:lang w:eastAsia="ja-JP"/>
        </w:rPr>
        <w:t>]/[ينبغي]/[يتعين]</w:t>
      </w:r>
      <w:r w:rsidRPr="00FC62BF">
        <w:rPr>
          <w:rFonts w:ascii="Arabic Typesetting" w:eastAsia="MS Mincho" w:hAnsi="Arabic Typesetting" w:cs="Arabic Typesetting"/>
          <w:sz w:val="36"/>
          <w:szCs w:val="36"/>
          <w:rtl/>
          <w:lang w:eastAsia="ja-JP"/>
        </w:rPr>
        <w:t xml:space="preserve"> [ألا تضع [الدول الأعضاء]/[الأطراف المتعاقدة] استثناءات وتقييدات.]</w:t>
      </w:r>
    </w:p>
    <w:p w:rsidR="00FC62BF" w:rsidRPr="00FC62BF" w:rsidRDefault="00FC62BF" w:rsidP="00FC62BF">
      <w:pPr>
        <w:keepNext/>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ا</w:t>
      </w:r>
      <w:r w:rsidRPr="00FC62BF">
        <w:rPr>
          <w:rFonts w:ascii="Arabic Typesetting" w:eastAsia="MS Mincho" w:hAnsi="Arabic Typesetting" w:cs="Arabic Typesetting"/>
          <w:sz w:val="36"/>
          <w:szCs w:val="36"/>
          <w:rtl/>
          <w:lang w:eastAsia="ja-JP"/>
        </w:rPr>
        <w:t>ستثناءات محد</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دة</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3.7</w:t>
      </w:r>
      <w:r w:rsidRPr="00FC62BF">
        <w:rPr>
          <w:rFonts w:ascii="Arabic Typesetting" w:eastAsia="MS Mincho" w:hAnsi="Arabic Typesetting" w:cs="Arabic Typesetting"/>
          <w:sz w:val="36"/>
          <w:szCs w:val="36"/>
          <w:rtl/>
          <w:lang w:eastAsia="ja-JP"/>
        </w:rPr>
        <w:tab/>
        <w:t>[</w:t>
      </w:r>
      <w:r w:rsidRPr="00FC62BF">
        <w:rPr>
          <w:rFonts w:ascii="Arabic Typesetting" w:eastAsia="MS Mincho" w:hAnsi="Arabic Typesetting" w:cs="Arabic Typesetting" w:hint="cs"/>
          <w:sz w:val="36"/>
          <w:szCs w:val="36"/>
          <w:rtl/>
          <w:lang w:eastAsia="ja-JP"/>
        </w:rPr>
        <w:t xml:space="preserve">[رهن </w:t>
      </w:r>
      <w:r w:rsidRPr="00FC62BF">
        <w:rPr>
          <w:rFonts w:ascii="Arabic Typesetting" w:eastAsia="MS Mincho" w:hAnsi="Arabic Typesetting" w:cs="Arabic Typesetting"/>
          <w:sz w:val="36"/>
          <w:szCs w:val="36"/>
          <w:rtl/>
          <w:lang w:eastAsia="ja-JP"/>
        </w:rPr>
        <w:t>التقييدات المنصوص عليها في الفقرة 1</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[إضافة إلى</w:t>
      </w:r>
      <w:r w:rsidRPr="00FC62BF">
        <w:rPr>
          <w:rFonts w:ascii="Arabic Typesetting" w:eastAsia="MS Mincho" w:hAnsi="Arabic Typesetting" w:cs="Arabic Typesetting" w:hint="cs"/>
          <w:sz w:val="36"/>
          <w:szCs w:val="36"/>
          <w:rtl/>
          <w:lang w:eastAsia="ja-JP"/>
        </w:rPr>
        <w:t xml:space="preserve"> ذلك،</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يجوز</w:t>
      </w:r>
      <w:r w:rsidRPr="00FC62BF">
        <w:rPr>
          <w:rFonts w:ascii="Arabic Typesetting" w:eastAsia="MS Mincho" w:hAnsi="Arabic Typesetting" w:cs="Arabic Typesetting" w:hint="cs"/>
          <w:sz w:val="36"/>
          <w:szCs w:val="36"/>
          <w:rtl/>
          <w:lang w:eastAsia="ja-JP"/>
        </w:rPr>
        <w:t>]/[ينبغي]/[يتعين على]</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ا</w:t>
      </w:r>
      <w:r w:rsidRPr="00FC62BF">
        <w:rPr>
          <w:rFonts w:ascii="Arabic Typesetting" w:eastAsia="MS Mincho" w:hAnsi="Arabic Typesetting" w:cs="Arabic Typesetting"/>
          <w:sz w:val="36"/>
          <w:szCs w:val="36"/>
          <w:rtl/>
          <w:lang w:eastAsia="ja-JP"/>
        </w:rPr>
        <w:t xml:space="preserve">لدول الأعضاء]/[الأطراف المتعاقدة] أن تعتمد تقييدات </w:t>
      </w:r>
      <w:r w:rsidRPr="00FC62BF">
        <w:rPr>
          <w:rFonts w:ascii="Arabic Typesetting" w:eastAsia="MS Mincho" w:hAnsi="Arabic Typesetting" w:cs="Arabic Typesetting" w:hint="cs"/>
          <w:sz w:val="36"/>
          <w:szCs w:val="36"/>
          <w:rtl/>
          <w:lang w:eastAsia="ja-JP"/>
        </w:rPr>
        <w:t xml:space="preserve">أو </w:t>
      </w:r>
      <w:r w:rsidRPr="00FC62BF">
        <w:rPr>
          <w:rFonts w:ascii="Arabic Typesetting" w:eastAsia="MS Mincho" w:hAnsi="Arabic Typesetting" w:cs="Arabic Typesetting"/>
          <w:sz w:val="36"/>
          <w:szCs w:val="36"/>
          <w:rtl/>
          <w:lang w:eastAsia="ja-JP"/>
        </w:rPr>
        <w:t>استثناءات ملائمة بموجب القانون الوطني</w:t>
      </w:r>
      <w:r w:rsidRPr="00FC62BF">
        <w:rPr>
          <w:rFonts w:ascii="Arabic Typesetting" w:eastAsia="MS Mincho" w:hAnsi="Arabic Typesetting" w:cs="Arabic Typesetting" w:hint="cs"/>
          <w:sz w:val="36"/>
          <w:szCs w:val="36"/>
          <w:rtl/>
          <w:lang w:eastAsia="ja-JP"/>
        </w:rPr>
        <w:t xml:space="preserve"> أو، حسب الاقتضاء، من قبل [أصحاب]/[ملّاك] المصنف الأصلي:</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(أ)</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[ل</w:t>
      </w:r>
      <w:r w:rsidRPr="00FC62BF">
        <w:rPr>
          <w:rFonts w:ascii="Arabic Typesetting" w:hAnsi="Arabic Typesetting" w:cs="Arabic Typesetting"/>
          <w:sz w:val="36"/>
          <w:szCs w:val="36"/>
          <w:rtl/>
          <w:lang w:bidi="ar-EG"/>
        </w:rPr>
        <w:t xml:space="preserve">لتعلّم </w:t>
      </w:r>
      <w:r w:rsidRPr="00FC62BF">
        <w:rPr>
          <w:rFonts w:ascii="Arabic Typesetting" w:hAnsi="Arabic Typesetting" w:cs="Arabic Typesetting" w:hint="cs"/>
          <w:sz w:val="36"/>
          <w:szCs w:val="36"/>
          <w:rtl/>
          <w:lang w:bidi="ar-EG"/>
        </w:rPr>
        <w:t>و</w:t>
      </w:r>
      <w:r w:rsidRPr="00FC62BF">
        <w:rPr>
          <w:rFonts w:ascii="Arabic Typesetting" w:hAnsi="Arabic Typesetting" w:cs="Arabic Typesetting"/>
          <w:sz w:val="36"/>
          <w:szCs w:val="36"/>
          <w:rtl/>
          <w:lang w:bidi="ar-EG"/>
        </w:rPr>
        <w:t xml:space="preserve">التعليم </w:t>
      </w:r>
      <w:r w:rsidRPr="00FC62BF">
        <w:rPr>
          <w:rFonts w:ascii="Arabic Typesetting" w:hAnsi="Arabic Typesetting" w:cs="Arabic Typesetting" w:hint="cs"/>
          <w:sz w:val="36"/>
          <w:szCs w:val="36"/>
          <w:rtl/>
          <w:lang w:bidi="ar-EG"/>
        </w:rPr>
        <w:t>والبحث، وفقا للبروتوكولات الموضوعة وطنيا</w:t>
      </w:r>
      <w:r w:rsidRPr="00FC62BF">
        <w:rPr>
          <w:rFonts w:ascii="Arabic Typesetting" w:hAnsi="Arabic Typesetting" w:cs="Arabic Typesetting"/>
          <w:sz w:val="36"/>
          <w:szCs w:val="36"/>
          <w:rtl/>
          <w:lang w:bidi="ar-EG"/>
        </w:rPr>
        <w:t xml:space="preserve">، باستثناء </w:t>
      </w:r>
      <w:r w:rsidRPr="00FC62BF">
        <w:rPr>
          <w:rFonts w:ascii="Arabic Typesetting" w:hAnsi="Arabic Typesetting" w:cs="Arabic Typesetting" w:hint="cs"/>
          <w:sz w:val="36"/>
          <w:szCs w:val="36"/>
          <w:rtl/>
          <w:lang w:bidi="ar-EG"/>
        </w:rPr>
        <w:t>الأنشطة</w:t>
      </w:r>
      <w:r w:rsidRPr="00FC62BF">
        <w:rPr>
          <w:rFonts w:ascii="Arabic Typesetting" w:hAnsi="Arabic Typesetting" w:cs="Arabic Typesetting"/>
          <w:sz w:val="36"/>
          <w:szCs w:val="36"/>
          <w:rtl/>
          <w:lang w:bidi="ar-EG"/>
        </w:rPr>
        <w:t xml:space="preserve"> المؤدية إلى جني أرباح أو</w:t>
      </w:r>
      <w:r w:rsidRPr="00FC62BF">
        <w:rPr>
          <w:rFonts w:ascii="Arabic Typesetting" w:hAnsi="Arabic Typesetting" w:cs="Arabic Typesetting" w:hint="cs"/>
          <w:sz w:val="36"/>
          <w:szCs w:val="36"/>
          <w:rtl/>
          <w:lang w:bidi="ar-EG"/>
        </w:rPr>
        <w:t> </w:t>
      </w:r>
      <w:r w:rsidRPr="00FC62BF">
        <w:rPr>
          <w:rFonts w:ascii="Arabic Typesetting" w:hAnsi="Arabic Typesetting" w:cs="Arabic Typesetting"/>
          <w:sz w:val="36"/>
          <w:szCs w:val="36"/>
          <w:rtl/>
          <w:lang w:bidi="ar-EG"/>
        </w:rPr>
        <w:t>تحقيق أغراض تجارية؛</w:t>
      </w:r>
      <w:r w:rsidRPr="00FC62BF">
        <w:rPr>
          <w:rFonts w:ascii="Arabic Typesetting" w:hAnsi="Arabic Typesetting" w:cs="Arabic Typesetting" w:hint="cs"/>
          <w:sz w:val="36"/>
          <w:szCs w:val="36"/>
          <w:rtl/>
          <w:lang w:bidi="ar-EG"/>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(ب)</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[ل</w:t>
      </w:r>
      <w:r w:rsidRPr="00FC62BF">
        <w:rPr>
          <w:rFonts w:ascii="Arabic Typesetting" w:hAnsi="Arabic Typesetting" w:cs="Arabic Typesetting"/>
          <w:sz w:val="36"/>
          <w:szCs w:val="36"/>
          <w:rtl/>
          <w:lang w:bidi="ar-EG"/>
        </w:rPr>
        <w:t>ل</w:t>
      </w:r>
      <w:r w:rsidRPr="00FC62BF">
        <w:rPr>
          <w:rFonts w:ascii="Arabic Typesetting" w:hAnsi="Arabic Typesetting" w:cs="Arabic Typesetting" w:hint="cs"/>
          <w:sz w:val="36"/>
          <w:szCs w:val="36"/>
          <w:rtl/>
          <w:lang w:bidi="ar-EG"/>
        </w:rPr>
        <w:t>حفظ</w:t>
      </w:r>
      <w:r w:rsidRPr="00FC62BF">
        <w:rPr>
          <w:rFonts w:ascii="Arabic Typesetting" w:hAnsi="Arabic Typesetting" w:cs="Arabic Typesetting"/>
          <w:sz w:val="36"/>
          <w:szCs w:val="36"/>
          <w:rtl/>
          <w:lang w:bidi="ar-EG"/>
        </w:rPr>
        <w:t xml:space="preserve"> </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والعرض</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 و</w:t>
      </w:r>
      <w:r w:rsidRPr="00FC62BF">
        <w:rPr>
          <w:rFonts w:ascii="Arabic Typesetting" w:hAnsi="Arabic Typesetting" w:cs="Arabic Typesetting" w:hint="cs"/>
          <w:sz w:val="36"/>
          <w:szCs w:val="36"/>
          <w:rtl/>
          <w:lang w:bidi="ar-EG"/>
        </w:rPr>
        <w:t>البحث و</w:t>
      </w:r>
      <w:r w:rsidRPr="00FC62BF">
        <w:rPr>
          <w:rFonts w:ascii="Arabic Typesetting" w:hAnsi="Arabic Typesetting" w:cs="Arabic Typesetting"/>
          <w:sz w:val="36"/>
          <w:szCs w:val="36"/>
          <w:rtl/>
          <w:lang w:bidi="ar-EG"/>
        </w:rPr>
        <w:t xml:space="preserve">التمثيل في المحفوظات أو المكتبات أو المتاحف أو المؤسسات الثقافية </w:t>
      </w:r>
      <w:r w:rsidRPr="00FC62BF">
        <w:rPr>
          <w:rFonts w:ascii="Arabic Typesetting" w:hAnsi="Arabic Typesetting" w:cs="Arabic Typesetting" w:hint="cs"/>
          <w:sz w:val="36"/>
          <w:szCs w:val="36"/>
          <w:rtl/>
          <w:lang w:bidi="ar-EG"/>
        </w:rPr>
        <w:t xml:space="preserve">الأخرى التي يعترف بها القانون الوطني، </w:t>
      </w:r>
      <w:r w:rsidRPr="00FC62BF">
        <w:rPr>
          <w:rFonts w:ascii="Arabic Typesetting" w:hAnsi="Arabic Typesetting" w:cs="Arabic Typesetting"/>
          <w:sz w:val="36"/>
          <w:szCs w:val="36"/>
          <w:rtl/>
          <w:lang w:bidi="ar-EG"/>
        </w:rPr>
        <w:t>لأغراض غير تجارية متعلقة بالتراث الثقافي أو لأغراض أخرى تخدم المصلحة العامة</w:t>
      </w:r>
      <w:proofErr w:type="gramStart"/>
      <w:r w:rsidRPr="00FC62BF">
        <w:rPr>
          <w:rFonts w:ascii="Arabic Typesetting" w:hAnsi="Arabic Typesetting" w:cs="Arabic Typesetting"/>
          <w:sz w:val="36"/>
          <w:szCs w:val="36"/>
          <w:rtl/>
          <w:lang w:bidi="ar-EG"/>
        </w:rPr>
        <w:t>؛</w:t>
      </w:r>
      <w:r w:rsidRPr="00FC62BF">
        <w:rPr>
          <w:rFonts w:ascii="Arabic Typesetting" w:hAnsi="Arabic Typesetting" w:cs="Arabic Typesetting" w:hint="cs"/>
          <w:sz w:val="36"/>
          <w:szCs w:val="36"/>
          <w:rtl/>
          <w:lang w:bidi="ar-EG"/>
        </w:rPr>
        <w:t>]</w:t>
      </w:r>
      <w:proofErr w:type="gramEnd"/>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(ج)</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لاستنباط</w:t>
      </w:r>
      <w:r w:rsidRPr="00FC62BF">
        <w:rPr>
          <w:rFonts w:ascii="Arabic Typesetting" w:hAnsi="Arabic Typesetting" w:cs="Arabic Typesetting"/>
          <w:sz w:val="36"/>
          <w:szCs w:val="36"/>
          <w:rtl/>
          <w:lang w:bidi="ar-EG"/>
        </w:rPr>
        <w:t xml:space="preserve"> مصنف أصلي </w:t>
      </w:r>
      <w:r w:rsidRPr="00FC62BF">
        <w:rPr>
          <w:rFonts w:ascii="Arabic Typesetting" w:hAnsi="Arabic Typesetting" w:cs="Arabic Typesetting" w:hint="cs"/>
          <w:sz w:val="36"/>
          <w:szCs w:val="36"/>
          <w:rtl/>
          <w:lang w:bidi="ar-EG"/>
        </w:rPr>
        <w:t xml:space="preserve">[من مصنفات التأليف] </w:t>
      </w:r>
      <w:r w:rsidRPr="00FC62BF">
        <w:rPr>
          <w:rFonts w:ascii="Arabic Typesetting" w:hAnsi="Arabic Typesetting" w:cs="Arabic Typesetting"/>
          <w:sz w:val="36"/>
          <w:szCs w:val="36"/>
          <w:rtl/>
          <w:lang w:bidi="ar-EG"/>
        </w:rPr>
        <w:t xml:space="preserve">يكون مستلهما من </w:t>
      </w:r>
      <w:r w:rsidRPr="00FC62BF">
        <w:rPr>
          <w:rFonts w:ascii="Arabic Typesetting" w:hAnsi="Arabic Typesetting" w:cs="Arabic Typesetting" w:hint="cs"/>
          <w:sz w:val="36"/>
          <w:szCs w:val="36"/>
          <w:rtl/>
          <w:lang w:bidi="ar-EG"/>
        </w:rPr>
        <w:t>أشكال التعبير الثقافي التقليدي أو</w:t>
      </w:r>
      <w:r w:rsidRPr="00FC62BF">
        <w:rPr>
          <w:rFonts w:ascii="Arabic Typesetting" w:hAnsi="Arabic Typesetting" w:cs="Arabic Typesetting" w:hint="eastAsia"/>
          <w:sz w:val="36"/>
          <w:szCs w:val="36"/>
          <w:rtl/>
          <w:lang w:bidi="ar-EG"/>
        </w:rPr>
        <w:t> </w:t>
      </w:r>
      <w:r w:rsidRPr="00FC62BF">
        <w:rPr>
          <w:rFonts w:ascii="Arabic Typesetting" w:hAnsi="Arabic Typesetting" w:cs="Arabic Typesetting" w:hint="cs"/>
          <w:sz w:val="36"/>
          <w:szCs w:val="36"/>
          <w:rtl/>
          <w:lang w:bidi="ar-EG"/>
        </w:rPr>
        <w:t>مستندا إليها أو مستعارا منها</w:t>
      </w:r>
      <w:proofErr w:type="gramStart"/>
      <w:r w:rsidRPr="00FC62BF">
        <w:rPr>
          <w:rFonts w:ascii="Arabic Typesetting" w:hAnsi="Arabic Typesetting" w:cs="Arabic Typesetting" w:hint="cs"/>
          <w:sz w:val="36"/>
          <w:szCs w:val="36"/>
          <w:rtl/>
          <w:lang w:bidi="ar-EG"/>
        </w:rPr>
        <w:t>؛]</w:t>
      </w:r>
      <w:proofErr w:type="gramEnd"/>
    </w:p>
    <w:p w:rsidR="00FC62BF" w:rsidRPr="00FC62BF" w:rsidRDefault="00FC62BF" w:rsidP="00FC62BF">
      <w:pPr>
        <w:bidi/>
        <w:spacing w:after="240" w:line="360" w:lineRule="exact"/>
        <w:ind w:firstLine="566"/>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[[ينبغي]/[</w:t>
      </w:r>
      <w:proofErr w:type="gramStart"/>
      <w:r w:rsidRPr="00FC62BF">
        <w:rPr>
          <w:rFonts w:ascii="Arabic Typesetting" w:eastAsia="MS Mincho" w:hAnsi="Arabic Typesetting" w:cs="Arabic Typesetting" w:hint="cs"/>
          <w:sz w:val="36"/>
          <w:szCs w:val="36"/>
          <w:rtl/>
          <w:lang w:eastAsia="ja-JP"/>
        </w:rPr>
        <w:t>يتعين</w:t>
      </w:r>
      <w:proofErr w:type="gramEnd"/>
      <w:r w:rsidRPr="00FC62BF">
        <w:rPr>
          <w:rFonts w:ascii="Arabic Typesetting" w:eastAsia="MS Mincho" w:hAnsi="Arabic Typesetting" w:cs="Arabic Typesetting" w:hint="cs"/>
          <w:sz w:val="36"/>
          <w:szCs w:val="36"/>
          <w:rtl/>
          <w:lang w:eastAsia="ja-JP"/>
        </w:rPr>
        <w:t>] أن لا ينطبق هذا الحكم على أشكال التعبير الثقافي التقليدي [المحمية] الموصوفة في المادة 1.5.]]</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4.7</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ي</w:t>
      </w:r>
      <w:r w:rsidRPr="00FC62BF">
        <w:rPr>
          <w:rFonts w:ascii="Arabic Typesetting" w:eastAsia="MS Mincho" w:hAnsi="Arabic Typesetting" w:cs="Arabic Typesetting" w:hint="cs"/>
          <w:sz w:val="36"/>
          <w:szCs w:val="36"/>
          <w:rtl/>
          <w:lang w:eastAsia="ja-JP"/>
        </w:rPr>
        <w:t>نبغي]</w:t>
      </w:r>
      <w:r w:rsidRPr="00FC62BF">
        <w:rPr>
          <w:rFonts w:ascii="Arabic Typesetting" w:eastAsia="MS Mincho" w:hAnsi="Arabic Typesetting" w:cs="Arabic Typesetting"/>
          <w:sz w:val="36"/>
          <w:szCs w:val="36"/>
          <w:rtl/>
          <w:lang w:eastAsia="ja-JP"/>
        </w:rPr>
        <w:t>/</w:t>
      </w:r>
      <w:r w:rsidRPr="00FC62BF">
        <w:rPr>
          <w:rFonts w:ascii="Arabic Typesetting" w:eastAsia="MS Mincho" w:hAnsi="Arabic Typesetting" w:cs="Arabic Typesetting" w:hint="cs"/>
          <w:sz w:val="36"/>
          <w:szCs w:val="36"/>
          <w:rtl/>
          <w:lang w:eastAsia="ja-JP"/>
        </w:rPr>
        <w:t>[</w:t>
      </w:r>
      <w:proofErr w:type="gramStart"/>
      <w:r w:rsidRPr="00FC62BF">
        <w:rPr>
          <w:rFonts w:ascii="Arabic Typesetting" w:eastAsia="MS Mincho" w:hAnsi="Arabic Typesetting" w:cs="Arabic Typesetting"/>
          <w:sz w:val="36"/>
          <w:szCs w:val="36"/>
          <w:rtl/>
          <w:lang w:eastAsia="ja-JP"/>
        </w:rPr>
        <w:t>يتعين</w:t>
      </w:r>
      <w:proofErr w:type="gramEnd"/>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 xml:space="preserve"> السماح بالأفعال التالية، سواء كان مسموحا بها في </w:t>
      </w:r>
      <w:r w:rsidRPr="00FC62BF">
        <w:rPr>
          <w:rFonts w:ascii="Arabic Typesetting" w:eastAsia="MS Mincho" w:hAnsi="Arabic Typesetting" w:cs="Arabic Typesetting" w:hint="cs"/>
          <w:sz w:val="36"/>
          <w:szCs w:val="36"/>
          <w:rtl/>
          <w:lang w:eastAsia="ja-JP"/>
        </w:rPr>
        <w:t>الفقرة 1 </w:t>
      </w:r>
      <w:r w:rsidRPr="00FC62BF">
        <w:rPr>
          <w:rFonts w:ascii="Arabic Typesetting" w:eastAsia="MS Mincho" w:hAnsi="Arabic Typesetting" w:cs="Arabic Typesetting"/>
          <w:sz w:val="36"/>
          <w:szCs w:val="36"/>
          <w:rtl/>
          <w:lang w:eastAsia="ja-JP"/>
        </w:rPr>
        <w:t>أو لا</w:t>
      </w:r>
      <w:r w:rsidRPr="00FC62BF">
        <w:rPr>
          <w:rFonts w:ascii="Arabic Typesetting" w:eastAsia="MS Mincho" w:hAnsi="Arabic Typesetting" w:cs="Arabic Typesetting" w:hint="cs"/>
          <w:sz w:val="36"/>
          <w:szCs w:val="36"/>
          <w:rtl/>
          <w:lang w:eastAsia="ja-JP"/>
        </w:rPr>
        <w:t>:</w:t>
      </w:r>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lastRenderedPageBreak/>
        <w:t>(أ)</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 xml:space="preserve">استخدام </w:t>
      </w:r>
      <w:r w:rsidRPr="00FC62BF">
        <w:rPr>
          <w:rFonts w:ascii="Arabic Typesetting" w:hAnsi="Arabic Typesetting" w:cs="Arabic Typesetting" w:hint="cs"/>
          <w:sz w:val="36"/>
          <w:szCs w:val="36"/>
          <w:rtl/>
          <w:lang w:bidi="ar-EG"/>
        </w:rPr>
        <w:t>أشكال التعبير الثقافي التقليدي</w:t>
      </w:r>
      <w:r w:rsidRPr="00FC62BF">
        <w:rPr>
          <w:rFonts w:ascii="Arabic Typesetting" w:hAnsi="Arabic Typesetting" w:cs="Arabic Typesetting"/>
          <w:sz w:val="36"/>
          <w:szCs w:val="36"/>
          <w:rtl/>
          <w:lang w:bidi="ar-EG"/>
        </w:rPr>
        <w:t xml:space="preserve"> في المؤسسات الثقافية المعترف بها بموجب القانون الوطني المناسب والمحفوظات </w:t>
      </w:r>
      <w:r w:rsidRPr="00FC62BF">
        <w:rPr>
          <w:rFonts w:ascii="Arabic Typesetting" w:hAnsi="Arabic Typesetting" w:cs="Arabic Typesetting" w:hint="cs"/>
          <w:sz w:val="36"/>
          <w:szCs w:val="36"/>
          <w:rtl/>
          <w:lang w:bidi="ar-EG"/>
        </w:rPr>
        <w:t>و</w:t>
      </w:r>
      <w:r w:rsidRPr="00FC62BF">
        <w:rPr>
          <w:rFonts w:ascii="Arabic Typesetting" w:hAnsi="Arabic Typesetting" w:cs="Arabic Typesetting"/>
          <w:sz w:val="36"/>
          <w:szCs w:val="36"/>
          <w:rtl/>
          <w:lang w:bidi="ar-EG"/>
        </w:rPr>
        <w:t xml:space="preserve">المكتبات </w:t>
      </w:r>
      <w:r w:rsidRPr="00FC62BF">
        <w:rPr>
          <w:rFonts w:ascii="Arabic Typesetting" w:hAnsi="Arabic Typesetting" w:cs="Arabic Typesetting" w:hint="cs"/>
          <w:sz w:val="36"/>
          <w:szCs w:val="36"/>
          <w:rtl/>
          <w:lang w:bidi="ar-EG"/>
        </w:rPr>
        <w:t>و</w:t>
      </w:r>
      <w:r w:rsidRPr="00FC62BF">
        <w:rPr>
          <w:rFonts w:ascii="Arabic Typesetting" w:hAnsi="Arabic Typesetting" w:cs="Arabic Typesetting"/>
          <w:sz w:val="36"/>
          <w:szCs w:val="36"/>
          <w:rtl/>
          <w:lang w:bidi="ar-EG"/>
        </w:rPr>
        <w:t xml:space="preserve">المتاحف لأغراض غير تجارية متعلقة بالتراث الثقافي أو أغراض أخرى تخدم المصلحة العامة، بما في ذلك </w:t>
      </w:r>
      <w:r w:rsidRPr="00FC62BF">
        <w:rPr>
          <w:rFonts w:ascii="Arabic Typesetting" w:hAnsi="Arabic Typesetting" w:cs="Arabic Typesetting" w:hint="cs"/>
          <w:sz w:val="36"/>
          <w:szCs w:val="36"/>
          <w:rtl/>
          <w:lang w:bidi="ar-EG"/>
        </w:rPr>
        <w:t xml:space="preserve">لأغراض </w:t>
      </w:r>
      <w:r w:rsidRPr="00FC62BF">
        <w:rPr>
          <w:rFonts w:ascii="Arabic Typesetting" w:hAnsi="Arabic Typesetting" w:cs="Arabic Typesetting"/>
          <w:sz w:val="36"/>
          <w:szCs w:val="36"/>
          <w:rtl/>
          <w:lang w:bidi="ar-EG"/>
        </w:rPr>
        <w:t>ال</w:t>
      </w:r>
      <w:r w:rsidRPr="00FC62BF">
        <w:rPr>
          <w:rFonts w:ascii="Arabic Typesetting" w:hAnsi="Arabic Typesetting" w:cs="Arabic Typesetting" w:hint="cs"/>
          <w:sz w:val="36"/>
          <w:szCs w:val="36"/>
          <w:rtl/>
          <w:lang w:bidi="ar-EG"/>
        </w:rPr>
        <w:t>حفظ</w:t>
      </w:r>
      <w:r w:rsidRPr="00FC62BF">
        <w:rPr>
          <w:rFonts w:ascii="Arabic Typesetting" w:hAnsi="Arabic Typesetting" w:cs="Arabic Typesetting"/>
          <w:sz w:val="36"/>
          <w:szCs w:val="36"/>
          <w:rtl/>
          <w:lang w:bidi="ar-EG"/>
        </w:rPr>
        <w:t xml:space="preserve"> </w:t>
      </w:r>
      <w:r w:rsidRPr="00FC62BF">
        <w:rPr>
          <w:rFonts w:ascii="Arabic Typesetting" w:hAnsi="Arabic Typesetting" w:cs="Arabic Typesetting" w:hint="cs"/>
          <w:sz w:val="36"/>
          <w:szCs w:val="36"/>
          <w:rtl/>
          <w:lang w:bidi="ar-EG"/>
        </w:rPr>
        <w:t>[</w:t>
      </w:r>
      <w:r w:rsidRPr="00FC62BF">
        <w:rPr>
          <w:rFonts w:ascii="Arabic Typesetting" w:hAnsi="Arabic Typesetting" w:cs="Arabic Typesetting"/>
          <w:sz w:val="36"/>
          <w:szCs w:val="36"/>
          <w:rtl/>
          <w:lang w:bidi="ar-EG"/>
        </w:rPr>
        <w:t>و</w:t>
      </w:r>
      <w:r w:rsidRPr="00FC62BF">
        <w:rPr>
          <w:rFonts w:ascii="Arabic Typesetting" w:hAnsi="Arabic Typesetting" w:cs="Arabic Typesetting" w:hint="cs"/>
          <w:sz w:val="36"/>
          <w:szCs w:val="36"/>
          <w:rtl/>
          <w:lang w:bidi="ar-EG"/>
        </w:rPr>
        <w:t>العرض]</w:t>
      </w:r>
      <w:r w:rsidRPr="00FC62BF">
        <w:rPr>
          <w:rFonts w:ascii="Arabic Typesetting" w:hAnsi="Arabic Typesetting" w:cs="Arabic Typesetting"/>
          <w:sz w:val="36"/>
          <w:szCs w:val="36"/>
          <w:rtl/>
          <w:lang w:bidi="ar-EG"/>
        </w:rPr>
        <w:t xml:space="preserve"> والبحث</w:t>
      </w:r>
      <w:r w:rsidRPr="00FC62BF">
        <w:rPr>
          <w:rFonts w:ascii="Arabic Typesetting" w:hAnsi="Arabic Typesetting" w:cs="Arabic Typesetting" w:hint="cs"/>
          <w:sz w:val="36"/>
          <w:szCs w:val="36"/>
          <w:rtl/>
          <w:lang w:bidi="ar-EG"/>
        </w:rPr>
        <w:t xml:space="preserve"> </w:t>
      </w:r>
      <w:r w:rsidRPr="00FC62BF">
        <w:rPr>
          <w:rFonts w:ascii="Arabic Typesetting" w:hAnsi="Arabic Typesetting" w:cs="Arabic Typesetting"/>
          <w:sz w:val="36"/>
          <w:szCs w:val="36"/>
          <w:rtl/>
          <w:lang w:bidi="ar-EG"/>
        </w:rPr>
        <w:t>و</w:t>
      </w:r>
      <w:r w:rsidRPr="00FC62BF">
        <w:rPr>
          <w:rFonts w:ascii="Arabic Typesetting" w:hAnsi="Arabic Typesetting" w:cs="Arabic Typesetting" w:hint="cs"/>
          <w:sz w:val="36"/>
          <w:szCs w:val="36"/>
          <w:rtl/>
          <w:lang w:bidi="ar-EG"/>
        </w:rPr>
        <w:t>التمثيل</w:t>
      </w:r>
      <w:proofErr w:type="gramStart"/>
      <w:r w:rsidRPr="00FC62BF">
        <w:rPr>
          <w:rFonts w:ascii="Arabic Typesetting" w:hAnsi="Arabic Typesetting" w:cs="Arabic Typesetting"/>
          <w:sz w:val="36"/>
          <w:szCs w:val="36"/>
          <w:rtl/>
          <w:lang w:bidi="ar-EG"/>
        </w:rPr>
        <w:t>؛</w:t>
      </w:r>
      <w:r w:rsidRPr="00FC62BF">
        <w:rPr>
          <w:rFonts w:ascii="Arabic Typesetting" w:hAnsi="Arabic Typesetting" w:cs="Arabic Typesetting" w:hint="cs"/>
          <w:sz w:val="36"/>
          <w:szCs w:val="36"/>
          <w:rtl/>
          <w:lang w:bidi="ar-EG"/>
        </w:rPr>
        <w:t>]</w:t>
      </w:r>
      <w:proofErr w:type="gramEnd"/>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(ب)</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[واستنباط</w:t>
      </w:r>
      <w:r w:rsidRPr="00FC62BF">
        <w:rPr>
          <w:rFonts w:ascii="Arabic Typesetting" w:hAnsi="Arabic Typesetting" w:cs="Arabic Typesetting"/>
          <w:sz w:val="36"/>
          <w:szCs w:val="36"/>
          <w:rtl/>
          <w:lang w:bidi="ar-EG"/>
        </w:rPr>
        <w:t xml:space="preserve"> مصنف أصلي </w:t>
      </w:r>
      <w:r w:rsidRPr="00FC62BF">
        <w:rPr>
          <w:rFonts w:ascii="Arabic Typesetting" w:hAnsi="Arabic Typesetting" w:cs="Arabic Typesetting" w:hint="cs"/>
          <w:sz w:val="36"/>
          <w:szCs w:val="36"/>
          <w:rtl/>
          <w:lang w:bidi="ar-EG"/>
        </w:rPr>
        <w:t xml:space="preserve">[من مصنفات التأليف] </w:t>
      </w:r>
      <w:r w:rsidRPr="00FC62BF">
        <w:rPr>
          <w:rFonts w:ascii="Arabic Typesetting" w:hAnsi="Arabic Typesetting" w:cs="Arabic Typesetting"/>
          <w:sz w:val="36"/>
          <w:szCs w:val="36"/>
          <w:rtl/>
          <w:lang w:bidi="ar-EG"/>
        </w:rPr>
        <w:t xml:space="preserve">يكون مستلهما من </w:t>
      </w:r>
      <w:r w:rsidRPr="00FC62BF">
        <w:rPr>
          <w:rFonts w:ascii="Arabic Typesetting" w:hAnsi="Arabic Typesetting" w:cs="Arabic Typesetting" w:hint="cs"/>
          <w:sz w:val="36"/>
          <w:szCs w:val="36"/>
          <w:rtl/>
          <w:lang w:bidi="ar-EG"/>
        </w:rPr>
        <w:t>أشكال التعبير الثقافي التقليدي أو</w:t>
      </w:r>
      <w:r w:rsidRPr="00FC62BF">
        <w:rPr>
          <w:rFonts w:ascii="Arabic Typesetting" w:hAnsi="Arabic Typesetting" w:cs="Arabic Typesetting" w:hint="eastAsia"/>
          <w:sz w:val="36"/>
          <w:szCs w:val="36"/>
          <w:rtl/>
          <w:lang w:bidi="ar-EG"/>
        </w:rPr>
        <w:t> </w:t>
      </w:r>
      <w:r w:rsidRPr="00FC62BF">
        <w:rPr>
          <w:rFonts w:ascii="Arabic Typesetting" w:hAnsi="Arabic Typesetting" w:cs="Arabic Typesetting" w:hint="cs"/>
          <w:sz w:val="36"/>
          <w:szCs w:val="36"/>
          <w:rtl/>
          <w:lang w:bidi="ar-EG"/>
        </w:rPr>
        <w:t>مستندا إليها أو مستعارا منها</w:t>
      </w:r>
      <w:proofErr w:type="gramStart"/>
      <w:r w:rsidRPr="00FC62BF">
        <w:rPr>
          <w:rFonts w:ascii="Arabic Typesetting" w:hAnsi="Arabic Typesetting" w:cs="Arabic Typesetting" w:hint="cs"/>
          <w:sz w:val="36"/>
          <w:szCs w:val="36"/>
          <w:rtl/>
          <w:lang w:bidi="ar-EG"/>
        </w:rPr>
        <w:t>؛]</w:t>
      </w:r>
      <w:proofErr w:type="gramEnd"/>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(ج)</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[واستخدام/استعمال تعبير ثقافي تقليدي مشتق [قانونيا] من مصادر غير المستفيدين</w:t>
      </w:r>
      <w:proofErr w:type="gramStart"/>
      <w:r w:rsidRPr="00FC62BF">
        <w:rPr>
          <w:rFonts w:ascii="Arabic Typesetting" w:hAnsi="Arabic Typesetting" w:cs="Arabic Typesetting" w:hint="cs"/>
          <w:sz w:val="36"/>
          <w:szCs w:val="36"/>
          <w:rtl/>
          <w:lang w:bidi="ar-EG"/>
        </w:rPr>
        <w:t>؛]</w:t>
      </w:r>
      <w:proofErr w:type="gramEnd"/>
    </w:p>
    <w:p w:rsidR="00FC62BF" w:rsidRPr="00FC62BF" w:rsidRDefault="00FC62BF" w:rsidP="00FC62BF">
      <w:pPr>
        <w:bidi/>
        <w:spacing w:after="240" w:line="360" w:lineRule="exact"/>
        <w:ind w:left="566"/>
        <w:rPr>
          <w:rFonts w:ascii="Arabic Typesetting" w:hAnsi="Arabic Typesetting" w:cs="Arabic Typesetting"/>
          <w:sz w:val="36"/>
          <w:szCs w:val="36"/>
          <w:rtl/>
          <w:lang w:bidi="ar-EG"/>
        </w:rPr>
      </w:pPr>
      <w:r w:rsidRPr="00FC62BF">
        <w:rPr>
          <w:rFonts w:ascii="Arabic Typesetting" w:hAnsi="Arabic Typesetting" w:cs="Arabic Typesetting" w:hint="cs"/>
          <w:sz w:val="36"/>
          <w:szCs w:val="36"/>
          <w:rtl/>
          <w:lang w:bidi="ar-EG"/>
        </w:rPr>
        <w:t>(د)</w:t>
      </w:r>
      <w:r w:rsidRPr="00FC62BF">
        <w:rPr>
          <w:rFonts w:ascii="Arabic Typesetting" w:hAnsi="Arabic Typesetting" w:cs="Arabic Typesetting"/>
          <w:sz w:val="36"/>
          <w:szCs w:val="36"/>
          <w:rtl/>
          <w:lang w:bidi="ar-EG"/>
        </w:rPr>
        <w:tab/>
      </w:r>
      <w:r w:rsidRPr="00FC62BF">
        <w:rPr>
          <w:rFonts w:ascii="Arabic Typesetting" w:hAnsi="Arabic Typesetting" w:cs="Arabic Typesetting" w:hint="cs"/>
          <w:sz w:val="36"/>
          <w:szCs w:val="36"/>
          <w:rtl/>
          <w:lang w:bidi="ar-EG"/>
        </w:rPr>
        <w:t xml:space="preserve">[واستخدام/استعمال تعبير ثقافي تقليدي معروف [من خلال طرق قانونية] </w:t>
      </w:r>
      <w:proofErr w:type="gramStart"/>
      <w:r w:rsidRPr="00FC62BF">
        <w:rPr>
          <w:rFonts w:ascii="Arabic Typesetting" w:hAnsi="Arabic Typesetting" w:cs="Arabic Typesetting" w:hint="cs"/>
          <w:sz w:val="36"/>
          <w:szCs w:val="36"/>
          <w:rtl/>
          <w:lang w:bidi="ar-EG"/>
        </w:rPr>
        <w:t>خارج</w:t>
      </w:r>
      <w:proofErr w:type="gramEnd"/>
      <w:r w:rsidRPr="00FC62BF">
        <w:rPr>
          <w:rFonts w:ascii="Arabic Typesetting" w:hAnsi="Arabic Typesetting" w:cs="Arabic Typesetting" w:hint="cs"/>
          <w:sz w:val="36"/>
          <w:szCs w:val="36"/>
          <w:rtl/>
          <w:lang w:bidi="ar-EG"/>
        </w:rPr>
        <w:t xml:space="preserve"> جماعة المستفيدين.]]</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5.7</w:t>
      </w:r>
      <w:r w:rsidRPr="00FC62BF">
        <w:rPr>
          <w:rFonts w:ascii="Arabic Typesetting" w:eastAsia="MS Mincho" w:hAnsi="Arabic Typesetting" w:cs="Arabic Typesetting"/>
          <w:sz w:val="36"/>
          <w:szCs w:val="36"/>
          <w:rtl/>
          <w:lang w:eastAsia="ja-JP"/>
        </w:rPr>
        <w:tab/>
        <w:t>[[باستثناء حماية أشكال التعبير الثقافي التقليدي السرية من الكشف]، وفي حدود الأفعال المسموح بها بموجب القانون الوطني</w:t>
      </w:r>
      <w:r w:rsidRPr="00FC62BF">
        <w:rPr>
          <w:rFonts w:ascii="Arabic Typesetting" w:eastAsia="MS Mincho" w:hAnsi="Arabic Typesetting" w:cs="Arabic Typesetting" w:hint="cs"/>
          <w:sz w:val="36"/>
          <w:szCs w:val="36"/>
          <w:rtl/>
          <w:lang w:eastAsia="ja-JP"/>
        </w:rPr>
        <w:t xml:space="preserve"> فيما يخص</w:t>
      </w:r>
      <w:r w:rsidRPr="00FC62BF">
        <w:rPr>
          <w:rFonts w:ascii="Arabic Typesetting" w:eastAsia="MS Mincho" w:hAnsi="Arabic Typesetting" w:cs="Arabic Typesetting"/>
          <w:sz w:val="36"/>
          <w:szCs w:val="36"/>
          <w:rtl/>
          <w:lang w:eastAsia="ja-JP"/>
        </w:rPr>
        <w:t xml:space="preserve"> المصنفات المحمية بموجب </w:t>
      </w:r>
      <w:r w:rsidRPr="00FC62BF">
        <w:rPr>
          <w:rFonts w:ascii="Arabic Typesetting" w:eastAsia="MS Mincho" w:hAnsi="Arabic Typesetting" w:cs="Arabic Typesetting" w:hint="cs"/>
          <w:sz w:val="36"/>
          <w:szCs w:val="36"/>
          <w:rtl/>
          <w:lang w:eastAsia="ja-JP"/>
        </w:rPr>
        <w:t>حقوق الملكية الفكرية [بما في ذلك]]/[</w:t>
      </w:r>
      <w:r w:rsidRPr="00FC62BF">
        <w:rPr>
          <w:rFonts w:ascii="Arabic Typesetting" w:eastAsia="MS Mincho" w:hAnsi="Arabic Typesetting" w:cs="Arabic Typesetting"/>
          <w:sz w:val="36"/>
          <w:szCs w:val="36"/>
          <w:rtl/>
          <w:lang w:eastAsia="ja-JP"/>
        </w:rPr>
        <w:t>حق المؤلف أو الإشارات والرموز المحمية بعلام</w:t>
      </w:r>
      <w:r w:rsidRPr="00FC62BF">
        <w:rPr>
          <w:rFonts w:ascii="Arabic Typesetting" w:eastAsia="MS Mincho" w:hAnsi="Arabic Typesetting" w:cs="Arabic Typesetting" w:hint="cs"/>
          <w:sz w:val="36"/>
          <w:szCs w:val="36"/>
          <w:rtl/>
          <w:lang w:eastAsia="ja-JP"/>
        </w:rPr>
        <w:t>ات</w:t>
      </w:r>
      <w:r w:rsidRPr="00FC62BF">
        <w:rPr>
          <w:rFonts w:ascii="Arabic Typesetting" w:eastAsia="MS Mincho" w:hAnsi="Arabic Typesetting" w:cs="Arabic Typesetting"/>
          <w:sz w:val="36"/>
          <w:szCs w:val="36"/>
          <w:rtl/>
          <w:lang w:eastAsia="ja-JP"/>
        </w:rPr>
        <w:t xml:space="preserve"> تجارية</w:t>
      </w:r>
      <w:r w:rsidRPr="00FC62BF">
        <w:rPr>
          <w:rFonts w:ascii="Arabic Typesetting" w:eastAsia="MS Mincho" w:hAnsi="Arabic Typesetting" w:cs="Arabic Typesetting" w:hint="cs"/>
          <w:sz w:val="36"/>
          <w:szCs w:val="36"/>
          <w:rtl/>
          <w:lang w:eastAsia="ja-JP"/>
        </w:rPr>
        <w:t xml:space="preserve"> أو الاختراعات المحمية ببراءات أو نماذج المنفعة والتصاميم المحمية بحقوق التصاميم الصناعية</w:t>
      </w:r>
      <w:r w:rsidRPr="00FC62BF">
        <w:rPr>
          <w:rFonts w:ascii="Arabic Typesetting" w:eastAsia="MS Mincho" w:hAnsi="Arabic Typesetting" w:cs="Arabic Typesetting"/>
          <w:sz w:val="36"/>
          <w:szCs w:val="36"/>
          <w:rtl/>
          <w:lang w:eastAsia="ja-JP"/>
        </w:rPr>
        <w:t>، لا</w:t>
      </w:r>
      <w:r w:rsidRPr="00FC62BF">
        <w:rPr>
          <w:rFonts w:ascii="Arabic Typesetting" w:eastAsia="MS Mincho" w:hAnsi="Arabic Typesetting" w:cs="Arabic Typesetting" w:hint="cs"/>
          <w:sz w:val="36"/>
          <w:szCs w:val="36"/>
          <w:rtl/>
          <w:lang w:eastAsia="ja-JP"/>
        </w:rPr>
        <w:t> [ينبغي]</w:t>
      </w:r>
      <w:r w:rsidRPr="00FC62BF">
        <w:rPr>
          <w:rFonts w:ascii="Arabic Typesetting" w:eastAsia="MS Mincho" w:hAnsi="Arabic Typesetting" w:cs="Arabic Typesetting"/>
          <w:sz w:val="36"/>
          <w:szCs w:val="36"/>
          <w:rtl/>
          <w:lang w:eastAsia="ja-JP"/>
        </w:rPr>
        <w:t>/</w:t>
      </w:r>
      <w:r w:rsidRPr="00FC62BF">
        <w:rPr>
          <w:rFonts w:ascii="Arabic Typesetting" w:eastAsia="MS Mincho" w:hAnsi="Arabic Typesetting" w:cs="Arabic Typesetting" w:hint="cs"/>
          <w:sz w:val="36"/>
          <w:szCs w:val="36"/>
          <w:rtl/>
          <w:lang w:eastAsia="ja-JP"/>
        </w:rPr>
        <w:t>[يتعين]</w:t>
      </w:r>
      <w:r w:rsidRPr="00FC62BF">
        <w:rPr>
          <w:rFonts w:ascii="Arabic Typesetting" w:eastAsia="MS Mincho" w:hAnsi="Arabic Typesetting" w:cs="Arabic Typesetting"/>
          <w:sz w:val="36"/>
          <w:szCs w:val="36"/>
          <w:rtl/>
          <w:lang w:eastAsia="ja-JP"/>
        </w:rPr>
        <w:t xml:space="preserve"> حظر أي فعل من تلك الأفعال بموجب حماية أشكال التعبير الثقافي التقليدي</w:t>
      </w:r>
      <w:r w:rsidRPr="00FC62BF">
        <w:rPr>
          <w:rFonts w:ascii="Arabic Typesetting" w:eastAsia="MS Mincho" w:hAnsi="Arabic Typesetting" w:cs="Arabic Typesetting" w:hint="cs"/>
          <w:sz w:val="36"/>
          <w:szCs w:val="36"/>
          <w:rtl/>
          <w:lang w:eastAsia="ja-JP"/>
        </w:rPr>
        <w:t>].]</w:t>
      </w:r>
    </w:p>
    <w:p w:rsidR="00FC62BF" w:rsidRPr="00FC62BF" w:rsidRDefault="00FC62BF" w:rsidP="00FC62BF">
      <w:pPr>
        <w:rPr>
          <w:rFonts w:ascii="Arabic Typesetting" w:eastAsia="MS Mincho" w:hAnsi="Arabic Typesetting" w:cs="Arabic Typesetting"/>
          <w:sz w:val="36"/>
          <w:szCs w:val="36"/>
          <w:rtl/>
          <w:lang w:eastAsia="ja-JP"/>
        </w:rPr>
      </w:pPr>
      <w:r w:rsidRPr="00FC62BF">
        <w:rPr>
          <w:rFonts w:ascii="Arabic Typesetting" w:hAnsi="Arabic Typesetting" w:cs="Arabic Typesetting"/>
          <w:sz w:val="36"/>
          <w:szCs w:val="36"/>
          <w:rtl/>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[المادة 8]</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t>[</w:t>
      </w:r>
      <w:proofErr w:type="gramStart"/>
      <w:r w:rsidRPr="00FC62BF">
        <w:rPr>
          <w:rFonts w:ascii="Arabic Typesetting" w:eastAsia="MS Mincho" w:hAnsi="Arabic Typesetting" w:cs="Arabic Typesetting" w:hint="cs"/>
          <w:sz w:val="40"/>
          <w:szCs w:val="40"/>
          <w:rtl/>
          <w:lang w:eastAsia="ja-JP"/>
        </w:rPr>
        <w:t>مدة</w:t>
      </w:r>
      <w:proofErr w:type="gramEnd"/>
      <w:r w:rsidRPr="00FC62BF">
        <w:rPr>
          <w:rFonts w:ascii="Arabic Typesetting" w:eastAsia="MS Mincho" w:hAnsi="Arabic Typesetting" w:cs="Arabic Typesetting" w:hint="cs"/>
          <w:sz w:val="40"/>
          <w:szCs w:val="40"/>
          <w:rtl/>
          <w:lang w:eastAsia="ja-JP"/>
        </w:rPr>
        <w:t xml:space="preserve"> [الحماية]/[الصون]</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الخيار 1</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1.8</w:t>
      </w:r>
      <w:r w:rsidRPr="00FC62BF">
        <w:rPr>
          <w:rFonts w:ascii="Arabic Typesetting" w:eastAsia="MS Mincho" w:hAnsi="Arabic Typesetting" w:cs="Arabic Typesetting"/>
          <w:sz w:val="36"/>
          <w:szCs w:val="36"/>
          <w:rtl/>
          <w:lang w:eastAsia="ja-JP"/>
        </w:rPr>
        <w:tab/>
        <w:t xml:space="preserve">يجوز [للدول الأعضاء]/[الأطراف المتعاقدة] تحديد </w:t>
      </w:r>
      <w:r w:rsidRPr="00FC62BF">
        <w:rPr>
          <w:rFonts w:ascii="Arabic Typesetting" w:eastAsia="MS Mincho" w:hAnsi="Arabic Typesetting" w:cs="Arabic Typesetting" w:hint="cs"/>
          <w:sz w:val="36"/>
          <w:szCs w:val="36"/>
          <w:rtl/>
          <w:lang w:eastAsia="ja-JP"/>
        </w:rPr>
        <w:t>المدة</w:t>
      </w:r>
      <w:r w:rsidRPr="00FC62BF">
        <w:rPr>
          <w:rFonts w:ascii="Arabic Typesetting" w:eastAsia="MS Mincho" w:hAnsi="Arabic Typesetting" w:cs="Arabic Typesetting"/>
          <w:sz w:val="36"/>
          <w:szCs w:val="36"/>
          <w:rtl/>
          <w:lang w:eastAsia="ja-JP"/>
        </w:rPr>
        <w:t xml:space="preserve"> المناسبة ل</w:t>
      </w:r>
      <w:r w:rsidRPr="00FC62BF">
        <w:rPr>
          <w:rFonts w:ascii="Arabic Typesetting" w:eastAsia="MS Mincho" w:hAnsi="Arabic Typesetting" w:cs="Arabic Typesetting" w:hint="cs"/>
          <w:sz w:val="36"/>
          <w:szCs w:val="36"/>
          <w:rtl/>
          <w:lang w:eastAsia="ja-JP"/>
        </w:rPr>
        <w:t>سريان ال</w:t>
      </w:r>
      <w:r w:rsidRPr="00FC62BF">
        <w:rPr>
          <w:rFonts w:ascii="Arabic Typesetting" w:eastAsia="MS Mincho" w:hAnsi="Arabic Typesetting" w:cs="Arabic Typesetting"/>
          <w:sz w:val="36"/>
          <w:szCs w:val="36"/>
          <w:rtl/>
          <w:lang w:eastAsia="ja-JP"/>
        </w:rPr>
        <w:t xml:space="preserve">حماية/حقوق </w:t>
      </w:r>
      <w:r w:rsidRPr="00FC62BF">
        <w:rPr>
          <w:rFonts w:ascii="Arabic Typesetting" w:eastAsia="MS Mincho" w:hAnsi="Arabic Typesetting" w:cs="Arabic Typesetting" w:hint="cs"/>
          <w:sz w:val="36"/>
          <w:szCs w:val="36"/>
          <w:rtl/>
          <w:lang w:eastAsia="ja-JP"/>
        </w:rPr>
        <w:t>أشكال التعبير الثقافي التقليدي</w:t>
      </w:r>
      <w:r w:rsidRPr="00FC62BF">
        <w:rPr>
          <w:rFonts w:ascii="Arabic Typesetting" w:eastAsia="MS Mincho" w:hAnsi="Arabic Typesetting" w:cs="Arabic Typesetting"/>
          <w:sz w:val="36"/>
          <w:szCs w:val="36"/>
          <w:rtl/>
          <w:lang w:eastAsia="ja-JP"/>
        </w:rPr>
        <w:t xml:space="preserve">، وفقا </w:t>
      </w:r>
      <w:r w:rsidRPr="00FC62BF">
        <w:rPr>
          <w:rFonts w:ascii="Arabic Typesetting" w:eastAsia="MS Mincho" w:hAnsi="Arabic Typesetting" w:cs="Arabic Typesetting" w:hint="cs"/>
          <w:sz w:val="36"/>
          <w:szCs w:val="36"/>
          <w:rtl/>
          <w:lang w:eastAsia="ja-JP"/>
        </w:rPr>
        <w:t>[لهذا [الصك]/[</w:t>
      </w:r>
      <w:r w:rsidRPr="00FC62BF">
        <w:rPr>
          <w:rFonts w:ascii="Arabic Typesetting" w:eastAsia="MS Mincho" w:hAnsi="Arabic Typesetting" w:cs="Arabic Typesetting"/>
          <w:sz w:val="36"/>
          <w:szCs w:val="36"/>
          <w:rtl/>
          <w:lang w:eastAsia="ja-JP"/>
        </w:rPr>
        <w:t xml:space="preserve">[التي يجوز أن] [ينبغي أن]/[يتعين أن] تسري ما دامت </w:t>
      </w:r>
      <w:r w:rsidRPr="00FC62BF">
        <w:rPr>
          <w:rFonts w:ascii="Arabic Typesetting" w:eastAsia="MS Mincho" w:hAnsi="Arabic Typesetting" w:cs="Arabic Typesetting" w:hint="cs"/>
          <w:sz w:val="36"/>
          <w:szCs w:val="36"/>
          <w:rtl/>
          <w:lang w:eastAsia="ja-JP"/>
        </w:rPr>
        <w:t>أشكال التعبير الثقافي التقليدي</w:t>
      </w:r>
      <w:r w:rsidRPr="00FC62BF">
        <w:rPr>
          <w:rFonts w:ascii="Arabic Typesetting" w:eastAsia="MS Mincho" w:hAnsi="Arabic Typesetting" w:cs="Arabic Typesetting"/>
          <w:sz w:val="36"/>
          <w:szCs w:val="36"/>
          <w:rtl/>
          <w:lang w:eastAsia="ja-JP"/>
        </w:rPr>
        <w:t xml:space="preserve"> تستوفي/ت</w:t>
      </w:r>
      <w:r w:rsidRPr="00FC62BF">
        <w:rPr>
          <w:rFonts w:ascii="Arabic Typesetting" w:eastAsia="MS Mincho" w:hAnsi="Arabic Typesetting" w:cs="Arabic Typesetting" w:hint="cs"/>
          <w:sz w:val="36"/>
          <w:szCs w:val="36"/>
          <w:rtl/>
          <w:lang w:eastAsia="ja-JP"/>
        </w:rPr>
        <w:t>لبي</w:t>
      </w:r>
      <w:r w:rsidRPr="00FC62BF">
        <w:rPr>
          <w:rFonts w:ascii="Arabic Typesetting" w:eastAsia="MS Mincho" w:hAnsi="Arabic Typesetting" w:cs="Arabic Typesetting"/>
          <w:sz w:val="36"/>
          <w:szCs w:val="36"/>
          <w:rtl/>
          <w:lang w:eastAsia="ja-JP"/>
        </w:rPr>
        <w:t xml:space="preserve"> [معايير الأهلية للحصول على الحماية] وفقا ل</w:t>
      </w:r>
      <w:r w:rsidRPr="00FC62BF">
        <w:rPr>
          <w:rFonts w:ascii="Arabic Typesetting" w:eastAsia="MS Mincho" w:hAnsi="Arabic Typesetting" w:cs="Arabic Typesetting" w:hint="cs"/>
          <w:sz w:val="36"/>
          <w:szCs w:val="36"/>
          <w:rtl/>
          <w:lang w:eastAsia="ja-JP"/>
        </w:rPr>
        <w:t>هذا [الصك]، وبالتشاور مع المستفيدين.]]</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2.8</w:t>
      </w:r>
      <w:r w:rsidRPr="00FC62BF">
        <w:rPr>
          <w:rFonts w:ascii="Arabic Typesetting" w:eastAsia="MS Mincho" w:hAnsi="Arabic Typesetting" w:cs="Arabic Typesetting"/>
          <w:sz w:val="36"/>
          <w:szCs w:val="36"/>
          <w:rtl/>
          <w:lang w:eastAsia="ja-JP"/>
        </w:rPr>
        <w:tab/>
        <w:t>يجوز [للدول الأعضاء]/[الأطراف المتعاقدة]</w:t>
      </w:r>
      <w:r w:rsidRPr="00FC62BF">
        <w:rPr>
          <w:rFonts w:ascii="Arabic Typesetting" w:eastAsia="MS Mincho" w:hAnsi="Arabic Typesetting" w:cs="Arabic Typesetting" w:hint="cs"/>
          <w:sz w:val="36"/>
          <w:szCs w:val="36"/>
          <w:rtl/>
          <w:lang w:eastAsia="ja-JP"/>
        </w:rPr>
        <w:t xml:space="preserve"> أن تنص على أن ا</w:t>
      </w:r>
      <w:r w:rsidRPr="00FC62BF">
        <w:rPr>
          <w:rFonts w:ascii="Arabic Typesetting" w:eastAsia="MS Mincho" w:hAnsi="Arabic Typesetting" w:cs="Arabic Typesetting"/>
          <w:sz w:val="36"/>
          <w:szCs w:val="36"/>
          <w:rtl/>
          <w:lang w:eastAsia="ja-JP"/>
        </w:rPr>
        <w:t xml:space="preserve">لحماية </w:t>
      </w:r>
      <w:r w:rsidRPr="00FC62BF">
        <w:rPr>
          <w:rFonts w:ascii="Arabic Typesetting" w:eastAsia="MS Mincho" w:hAnsi="Arabic Typesetting" w:cs="Arabic Typesetting" w:hint="cs"/>
          <w:sz w:val="36"/>
          <w:szCs w:val="36"/>
          <w:rtl/>
          <w:lang w:eastAsia="ja-JP"/>
        </w:rPr>
        <w:t>الممنوحة</w:t>
      </w:r>
      <w:r w:rsidRPr="00FC62BF">
        <w:rPr>
          <w:rFonts w:ascii="Arabic Typesetting" w:eastAsia="MS Mincho" w:hAnsi="Arabic Typesetting" w:cs="Arabic Typesetting"/>
          <w:sz w:val="36"/>
          <w:szCs w:val="36"/>
          <w:rtl/>
          <w:lang w:eastAsia="ja-JP"/>
        </w:rPr>
        <w:t xml:space="preserve"> لأشكال </w:t>
      </w:r>
      <w:r w:rsidRPr="00FC62BF">
        <w:rPr>
          <w:rFonts w:ascii="Arabic Typesetting" w:eastAsia="MS Mincho" w:hAnsi="Arabic Typesetting" w:cs="Arabic Typesetting" w:hint="cs"/>
          <w:sz w:val="36"/>
          <w:szCs w:val="36"/>
          <w:rtl/>
          <w:lang w:eastAsia="ja-JP"/>
        </w:rPr>
        <w:t xml:space="preserve">التعبير الثقافي التقليدي </w:t>
      </w:r>
      <w:r w:rsidRPr="00FC62BF">
        <w:rPr>
          <w:rFonts w:ascii="Arabic Typesetting" w:eastAsia="MS Mincho" w:hAnsi="Arabic Typesetting" w:cs="Arabic Typesetting"/>
          <w:sz w:val="36"/>
          <w:szCs w:val="36"/>
          <w:rtl/>
          <w:lang w:eastAsia="ja-JP"/>
        </w:rPr>
        <w:t xml:space="preserve">ضد أي </w:t>
      </w:r>
      <w:r w:rsidRPr="00FC62BF">
        <w:rPr>
          <w:rFonts w:ascii="Arabic Typesetting" w:eastAsia="MS Mincho" w:hAnsi="Arabic Typesetting" w:cs="Arabic Typesetting" w:hint="cs"/>
          <w:sz w:val="36"/>
          <w:szCs w:val="36"/>
          <w:rtl/>
          <w:lang w:eastAsia="ja-JP"/>
        </w:rPr>
        <w:t>تحريف أو تشويه أو تعديل أو انتهاك مما يُ</w:t>
      </w:r>
      <w:r w:rsidRPr="00FC62BF">
        <w:rPr>
          <w:rFonts w:ascii="Arabic Typesetting" w:eastAsia="MS Mincho" w:hAnsi="Arabic Typesetting" w:cs="Arabic Typesetting"/>
          <w:sz w:val="36"/>
          <w:szCs w:val="36"/>
          <w:rtl/>
          <w:lang w:eastAsia="ja-JP"/>
        </w:rPr>
        <w:t xml:space="preserve">رتكب بهدف إلحاق </w:t>
      </w:r>
      <w:r w:rsidRPr="00FC62BF">
        <w:rPr>
          <w:rFonts w:ascii="Arabic Typesetting" w:eastAsia="MS Mincho" w:hAnsi="Arabic Typesetting" w:cs="Arabic Typesetting" w:hint="cs"/>
          <w:sz w:val="36"/>
          <w:szCs w:val="36"/>
          <w:rtl/>
          <w:lang w:eastAsia="ja-JP"/>
        </w:rPr>
        <w:t>الضرر</w:t>
      </w:r>
      <w:r w:rsidRPr="00FC62BF">
        <w:rPr>
          <w:rFonts w:ascii="Arabic Typesetting" w:eastAsia="MS Mincho" w:hAnsi="Arabic Typesetting" w:cs="Arabic Typesetting"/>
          <w:sz w:val="36"/>
          <w:szCs w:val="36"/>
          <w:rtl/>
          <w:lang w:eastAsia="ja-JP"/>
        </w:rPr>
        <w:t xml:space="preserve"> بها أو بسمعة أو صورة </w:t>
      </w:r>
      <w:r w:rsidRPr="00FC62BF">
        <w:rPr>
          <w:rFonts w:ascii="Arabic Typesetting" w:eastAsia="MS Mincho" w:hAnsi="Arabic Typesetting" w:cs="Arabic Typesetting" w:hint="cs"/>
          <w:sz w:val="36"/>
          <w:szCs w:val="36"/>
          <w:rtl/>
          <w:lang w:eastAsia="ja-JP"/>
        </w:rPr>
        <w:t>المستفيدين أو المنطقة التي ينتمون إليها، [ينبغي]/[يتعين] أن تسري لمدة غير محدّدة.</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الخيار 2</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1.8</w:t>
      </w:r>
      <w:r w:rsidRPr="00FC62BF">
        <w:rPr>
          <w:rFonts w:ascii="Arabic Typesetting" w:eastAsia="MS Mincho" w:hAnsi="Arabic Typesetting" w:cs="Arabic Typesetting"/>
          <w:sz w:val="36"/>
          <w:szCs w:val="36"/>
          <w:rtl/>
          <w:lang w:eastAsia="ja-JP"/>
        </w:rPr>
        <w:tab/>
      </w:r>
      <w:proofErr w:type="gramStart"/>
      <w:r w:rsidRPr="00FC62BF">
        <w:rPr>
          <w:rFonts w:ascii="Arabic Typesetting" w:eastAsia="MS Mincho" w:hAnsi="Arabic Typesetting" w:cs="Arabic Typesetting" w:hint="cs"/>
          <w:sz w:val="36"/>
          <w:szCs w:val="36"/>
          <w:rtl/>
          <w:lang w:eastAsia="ja-JP"/>
        </w:rPr>
        <w:t>تحمي</w:t>
      </w:r>
      <w:proofErr w:type="gramEnd"/>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ال</w:t>
      </w:r>
      <w:r w:rsidRPr="00FC62BF">
        <w:rPr>
          <w:rFonts w:ascii="Arabic Typesetting" w:eastAsia="MS Mincho" w:hAnsi="Arabic Typesetting" w:cs="Arabic Typesetting"/>
          <w:sz w:val="36"/>
          <w:szCs w:val="36"/>
          <w:rtl/>
          <w:lang w:eastAsia="ja-JP"/>
        </w:rPr>
        <w:t>دول الأعضاء]/[الأطراف المتعاقدة]</w:t>
      </w:r>
      <w:r w:rsidRPr="00FC62BF">
        <w:rPr>
          <w:rFonts w:ascii="Arabic Typesetting" w:eastAsia="MS Mincho" w:hAnsi="Arabic Typesetting" w:cs="Arabic Typesetting" w:hint="cs"/>
          <w:sz w:val="36"/>
          <w:szCs w:val="36"/>
          <w:rtl/>
          <w:lang w:eastAsia="ja-JP"/>
        </w:rPr>
        <w:t xml:space="preserve"> الموضوع المحدّد في هذا [الصك] طالما استمر المستفيدون من الحماية في التمتع بنطاق الحماية المبيّن في المادة 3.</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الخيار 3</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1.8</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w:t>
      </w:r>
      <w:proofErr w:type="gramStart"/>
      <w:r w:rsidRPr="00FC62BF">
        <w:rPr>
          <w:rFonts w:ascii="Arabic Typesetting" w:eastAsia="MS Mincho" w:hAnsi="Arabic Typesetting" w:cs="Arabic Typesetting"/>
          <w:sz w:val="36"/>
          <w:szCs w:val="36"/>
          <w:rtl/>
          <w:lang w:eastAsia="ja-JP"/>
        </w:rPr>
        <w:t>يجوز</w:t>
      </w:r>
      <w:proofErr w:type="gramEnd"/>
      <w:r w:rsidRPr="00FC62BF">
        <w:rPr>
          <w:rFonts w:ascii="Arabic Typesetting" w:eastAsia="MS Mincho" w:hAnsi="Arabic Typesetting" w:cs="Arabic Typesetting"/>
          <w:sz w:val="36"/>
          <w:szCs w:val="36"/>
          <w:rtl/>
          <w:lang w:eastAsia="ja-JP"/>
        </w:rPr>
        <w:t xml:space="preserve"> [للدول الأعضاء]/[الأطراف المتعاقدة]</w:t>
      </w:r>
      <w:r w:rsidRPr="00FC62BF">
        <w:rPr>
          <w:rFonts w:ascii="Arabic Typesetting" w:eastAsia="MS Mincho" w:hAnsi="Arabic Typesetting" w:cs="Arabic Typesetting" w:hint="cs"/>
          <w:sz w:val="36"/>
          <w:szCs w:val="36"/>
          <w:rtl/>
          <w:lang w:eastAsia="ja-JP"/>
        </w:rPr>
        <w:t xml:space="preserve"> أن تنص على أنه [ينبغي]/[يتعين]، فيما يخص الجوانب المادية على الأقل لأشكال التعبير الثقافي التقليدي، أن تسري الحماية لمدة محدودة.]]</w:t>
      </w:r>
    </w:p>
    <w:p w:rsidR="00FC62BF" w:rsidRPr="00FC62BF" w:rsidRDefault="00FC62BF" w:rsidP="00FC62BF">
      <w:pPr>
        <w:rPr>
          <w:rFonts w:ascii="Arabic Typesetting" w:eastAsia="MS Mincho" w:hAnsi="Arabic Typesetting" w:cs="Arabic Typesetting"/>
          <w:sz w:val="36"/>
          <w:szCs w:val="36"/>
          <w:rtl/>
          <w:lang w:eastAsia="ja-JP"/>
        </w:rPr>
      </w:pPr>
      <w:r w:rsidRPr="00FC62BF">
        <w:rPr>
          <w:rFonts w:ascii="Arabic Typesetting" w:hAnsi="Arabic Typesetting" w:cs="Arabic Typesetting"/>
          <w:sz w:val="36"/>
          <w:szCs w:val="36"/>
          <w:rtl/>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[المادة 9]</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FC62BF">
        <w:rPr>
          <w:rFonts w:ascii="Arabic Typesetting" w:eastAsia="MS Mincho" w:hAnsi="Arabic Typesetting" w:cs="Arabic Typesetting" w:hint="cs"/>
          <w:sz w:val="40"/>
          <w:szCs w:val="40"/>
          <w:rtl/>
          <w:lang w:eastAsia="ja-JP"/>
        </w:rPr>
        <w:t>الشروط</w:t>
      </w:r>
      <w:proofErr w:type="gramEnd"/>
      <w:r w:rsidRPr="00FC62BF">
        <w:rPr>
          <w:rFonts w:ascii="Arabic Typesetting" w:eastAsia="MS Mincho" w:hAnsi="Arabic Typesetting" w:cs="Arabic Typesetting" w:hint="cs"/>
          <w:sz w:val="40"/>
          <w:szCs w:val="40"/>
          <w:rtl/>
          <w:lang w:eastAsia="ja-JP"/>
        </w:rPr>
        <w:t xml:space="preserve"> الشكلية</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الخيار 1</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1.9</w:t>
      </w:r>
      <w:r w:rsidRPr="00FC62BF">
        <w:rPr>
          <w:rFonts w:ascii="Arabic Typesetting" w:eastAsia="MS Mincho" w:hAnsi="Arabic Typesetting" w:cs="Arabic Typesetting"/>
          <w:sz w:val="36"/>
          <w:szCs w:val="36"/>
          <w:rtl/>
          <w:lang w:eastAsia="ja-JP"/>
        </w:rPr>
        <w:tab/>
        <w:t xml:space="preserve">[كمبدأ عام،] </w:t>
      </w:r>
      <w:r w:rsidRPr="00FC62BF">
        <w:rPr>
          <w:rFonts w:ascii="Arabic Typesetting" w:eastAsia="MS Mincho" w:hAnsi="Arabic Typesetting" w:cs="Arabic Typesetting" w:hint="cs"/>
          <w:sz w:val="36"/>
          <w:szCs w:val="36"/>
          <w:rtl/>
          <w:lang w:eastAsia="ja-JP"/>
        </w:rPr>
        <w:t>ينبغي</w:t>
      </w:r>
      <w:r w:rsidRPr="00FC62BF">
        <w:rPr>
          <w:rFonts w:ascii="Arabic Typesetting" w:eastAsia="MS Mincho" w:hAnsi="Arabic Typesetting" w:cs="Arabic Typesetting"/>
          <w:sz w:val="36"/>
          <w:szCs w:val="36"/>
          <w:rtl/>
          <w:lang w:eastAsia="ja-JP"/>
        </w:rPr>
        <w:t>/</w:t>
      </w:r>
      <w:r w:rsidRPr="00FC62BF">
        <w:rPr>
          <w:rFonts w:ascii="Arabic Typesetting" w:eastAsia="MS Mincho" w:hAnsi="Arabic Typesetting" w:cs="Arabic Typesetting" w:hint="cs"/>
          <w:sz w:val="36"/>
          <w:szCs w:val="36"/>
          <w:rtl/>
          <w:lang w:eastAsia="ja-JP"/>
        </w:rPr>
        <w:t>يتعين</w:t>
      </w:r>
      <w:r w:rsidRPr="00FC62BF">
        <w:rPr>
          <w:rFonts w:ascii="Arabic Typesetting" w:eastAsia="MS Mincho" w:hAnsi="Arabic Typesetting" w:cs="Arabic Typesetting"/>
          <w:sz w:val="36"/>
          <w:szCs w:val="36"/>
          <w:rtl/>
          <w:lang w:eastAsia="ja-JP"/>
        </w:rPr>
        <w:t xml:space="preserve"> ألا ت</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 xml:space="preserve">خضع </w:t>
      </w:r>
      <w:r w:rsidRPr="00FC62BF">
        <w:rPr>
          <w:rFonts w:ascii="Arabic Typesetting" w:eastAsia="MS Mincho" w:hAnsi="Arabic Typesetting" w:cs="Arabic Typesetting" w:hint="cs"/>
          <w:sz w:val="36"/>
          <w:szCs w:val="36"/>
          <w:rtl/>
          <w:lang w:eastAsia="ja-JP"/>
        </w:rPr>
        <w:t xml:space="preserve">[الدول الأعضاء]/[الأطراف المتعاقدة] </w:t>
      </w:r>
      <w:r w:rsidRPr="00FC62BF">
        <w:rPr>
          <w:rFonts w:ascii="Arabic Typesetting" w:eastAsia="MS Mincho" w:hAnsi="Arabic Typesetting" w:cs="Arabic Typesetting"/>
          <w:sz w:val="36"/>
          <w:szCs w:val="36"/>
          <w:rtl/>
          <w:lang w:eastAsia="ja-JP"/>
        </w:rPr>
        <w:t>حماية أشكال التعبير الثقافي التقليدي لأي</w:t>
      </w:r>
      <w:r w:rsidRPr="00FC62BF">
        <w:rPr>
          <w:rFonts w:ascii="Arabic Typesetting" w:eastAsia="MS Mincho" w:hAnsi="Arabic Typesetting" w:cs="Arabic Typesetting" w:hint="cs"/>
          <w:sz w:val="36"/>
          <w:szCs w:val="36"/>
          <w:rtl/>
          <w:lang w:eastAsia="ja-JP"/>
        </w:rPr>
        <w:t>ة</w:t>
      </w:r>
      <w:r w:rsidRPr="00FC62BF">
        <w:rPr>
          <w:rFonts w:ascii="Arabic Typesetting" w:eastAsia="MS Mincho" w:hAnsi="Arabic Typesetting" w:cs="Arabic Typesetting"/>
          <w:sz w:val="36"/>
          <w:szCs w:val="36"/>
          <w:rtl/>
          <w:lang w:eastAsia="ja-JP"/>
        </w:rPr>
        <w:t xml:space="preserve"> شروط شكلية.</w:t>
      </w:r>
    </w:p>
    <w:p w:rsidR="00FC62BF" w:rsidRPr="00FC62BF" w:rsidRDefault="00FC62BF" w:rsidP="00FC62BF">
      <w:pPr>
        <w:bidi/>
        <w:spacing w:after="240" w:line="360" w:lineRule="exact"/>
        <w:rPr>
          <w:rFonts w:ascii="Arabic Typesetting" w:eastAsia="MS Mincho" w:hAnsi="Arabic Typesetting" w:cs="Arabic Typesetting"/>
          <w:i/>
          <w:iCs/>
          <w:sz w:val="36"/>
          <w:szCs w:val="36"/>
          <w:rtl/>
          <w:lang w:eastAsia="ja-JP"/>
        </w:rPr>
      </w:pPr>
      <w:r w:rsidRPr="00FC62BF">
        <w:rPr>
          <w:rFonts w:ascii="Arabic Typesetting" w:eastAsia="MS Mincho" w:hAnsi="Arabic Typesetting" w:cs="Arabic Typesetting" w:hint="cs"/>
          <w:i/>
          <w:iCs/>
          <w:sz w:val="36"/>
          <w:szCs w:val="36"/>
          <w:rtl/>
          <w:lang w:eastAsia="ja-JP"/>
        </w:rPr>
        <w:t>الخيار 2</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1.9</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w:t>
      </w:r>
      <w:proofErr w:type="gramStart"/>
      <w:r w:rsidRPr="00FC62BF">
        <w:rPr>
          <w:rFonts w:ascii="Arabic Typesetting" w:eastAsia="MS Mincho" w:hAnsi="Arabic Typesetting" w:cs="Arabic Typesetting"/>
          <w:sz w:val="36"/>
          <w:szCs w:val="36"/>
          <w:rtl/>
          <w:lang w:eastAsia="ja-JP"/>
        </w:rPr>
        <w:t>يجوز</w:t>
      </w:r>
      <w:proofErr w:type="gramEnd"/>
      <w:r w:rsidRPr="00FC62BF">
        <w:rPr>
          <w:rFonts w:ascii="Arabic Typesetting" w:eastAsia="MS Mincho" w:hAnsi="Arabic Typesetting" w:cs="Arabic Typesetting"/>
          <w:sz w:val="36"/>
          <w:szCs w:val="36"/>
          <w:rtl/>
          <w:lang w:eastAsia="ja-JP"/>
        </w:rPr>
        <w:t xml:space="preserve">] [للدول الأعضاء]/[الأطراف المتعاقدة] أن تفرض شروطا شكلية لحماية </w:t>
      </w:r>
      <w:r w:rsidRPr="00FC62BF">
        <w:rPr>
          <w:rFonts w:ascii="Arabic Typesetting" w:eastAsia="MS Mincho" w:hAnsi="Arabic Typesetting" w:cs="Arabic Typesetting" w:hint="cs"/>
          <w:sz w:val="36"/>
          <w:szCs w:val="36"/>
          <w:rtl/>
          <w:lang w:eastAsia="ja-JP"/>
        </w:rPr>
        <w:t>أشكال التعبير الثقافي التقليدي</w:t>
      </w:r>
      <w:r w:rsidRPr="00FC62BF">
        <w:rPr>
          <w:rFonts w:ascii="Arabic Typesetting" w:eastAsia="MS Mincho" w:hAnsi="Arabic Typesetting" w:cs="Arabic Typesetting"/>
          <w:sz w:val="36"/>
          <w:szCs w:val="36"/>
          <w:rtl/>
          <w:lang w:eastAsia="ja-JP"/>
        </w:rPr>
        <w:t>.]</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2.9</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بالرغم من الفقرة 1، لا يجوز [لدولة عضو]/[طرف متعاقد] إخضاع حماية أشكال التعبير الثقافي التقليدي السرية لأية شروط شكلية.</w:t>
      </w:r>
    </w:p>
    <w:p w:rsidR="00FC62BF" w:rsidRPr="00FC62BF" w:rsidRDefault="00FC62BF" w:rsidP="00FC62BF">
      <w:pPr>
        <w:rPr>
          <w:rFonts w:ascii="Arabic Typesetting" w:eastAsia="MS Mincho" w:hAnsi="Arabic Typesetting" w:cs="Arabic Typesetting"/>
          <w:sz w:val="36"/>
          <w:szCs w:val="36"/>
          <w:rtl/>
          <w:lang w:eastAsia="ja-JP"/>
        </w:rPr>
      </w:pPr>
      <w:r w:rsidRPr="00FC62BF">
        <w:rPr>
          <w:rFonts w:ascii="Arabic Typesetting" w:hAnsi="Arabic Typesetting" w:cs="Arabic Typesetting"/>
          <w:sz w:val="36"/>
          <w:szCs w:val="36"/>
          <w:rtl/>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[المادة 10]</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t>[</w:t>
      </w:r>
      <w:r w:rsidRPr="00FC62BF">
        <w:rPr>
          <w:rFonts w:ascii="Arabic Typesetting" w:eastAsia="MS Mincho" w:hAnsi="Arabic Typesetting" w:cs="Arabic Typesetting"/>
          <w:sz w:val="40"/>
          <w:szCs w:val="40"/>
          <w:rtl/>
          <w:lang w:eastAsia="ja-JP"/>
        </w:rPr>
        <w:t xml:space="preserve">العقوبات </w:t>
      </w:r>
      <w:proofErr w:type="spellStart"/>
      <w:r w:rsidRPr="00FC62BF">
        <w:rPr>
          <w:rFonts w:ascii="Arabic Typesetting" w:eastAsia="MS Mincho" w:hAnsi="Arabic Typesetting" w:cs="Arabic Typesetting"/>
          <w:sz w:val="40"/>
          <w:szCs w:val="40"/>
          <w:rtl/>
          <w:lang w:eastAsia="ja-JP"/>
        </w:rPr>
        <w:t>والجزاءات</w:t>
      </w:r>
      <w:proofErr w:type="spellEnd"/>
      <w:r w:rsidRPr="00FC62BF">
        <w:rPr>
          <w:rFonts w:ascii="Arabic Typesetting" w:eastAsia="MS Mincho" w:hAnsi="Arabic Typesetting" w:cs="Arabic Typesetting"/>
          <w:sz w:val="40"/>
          <w:szCs w:val="40"/>
          <w:rtl/>
          <w:lang w:eastAsia="ja-JP"/>
        </w:rPr>
        <w:t xml:space="preserve"> وممارسة </w:t>
      </w:r>
      <w:r w:rsidRPr="00FC62BF">
        <w:rPr>
          <w:rFonts w:ascii="Arabic Typesetting" w:eastAsia="MS Mincho" w:hAnsi="Arabic Typesetting" w:cs="Arabic Typesetting" w:hint="cs"/>
          <w:sz w:val="40"/>
          <w:szCs w:val="40"/>
          <w:rtl/>
          <w:lang w:eastAsia="ja-JP"/>
        </w:rPr>
        <w:t>[</w:t>
      </w:r>
      <w:r w:rsidRPr="00FC62BF">
        <w:rPr>
          <w:rFonts w:ascii="Arabic Typesetting" w:eastAsia="MS Mincho" w:hAnsi="Arabic Typesetting" w:cs="Arabic Typesetting"/>
          <w:sz w:val="40"/>
          <w:szCs w:val="40"/>
          <w:rtl/>
          <w:lang w:eastAsia="ja-JP"/>
        </w:rPr>
        <w:t>الحقوق</w:t>
      </w:r>
      <w:r w:rsidRPr="00FC62BF">
        <w:rPr>
          <w:rFonts w:ascii="Arabic Typesetting" w:eastAsia="MS Mincho" w:hAnsi="Arabic Typesetting" w:cs="Arabic Typesetting" w:hint="cs"/>
          <w:sz w:val="40"/>
          <w:szCs w:val="40"/>
          <w:rtl/>
          <w:lang w:eastAsia="ja-JP"/>
        </w:rPr>
        <w:t>]</w:t>
      </w:r>
      <w:r w:rsidRPr="00FC62BF">
        <w:rPr>
          <w:rFonts w:ascii="Arabic Typesetting" w:eastAsia="MS Mincho" w:hAnsi="Arabic Typesetting" w:cs="Arabic Typesetting"/>
          <w:sz w:val="40"/>
          <w:szCs w:val="40"/>
          <w:rtl/>
          <w:lang w:eastAsia="ja-JP"/>
        </w:rPr>
        <w:t>/</w:t>
      </w:r>
      <w:r w:rsidRPr="00FC62BF">
        <w:rPr>
          <w:rFonts w:ascii="Arabic Typesetting" w:eastAsia="MS Mincho" w:hAnsi="Arabic Typesetting" w:cs="Arabic Typesetting" w:hint="cs"/>
          <w:sz w:val="40"/>
          <w:szCs w:val="40"/>
          <w:rtl/>
          <w:lang w:eastAsia="ja-JP"/>
        </w:rPr>
        <w:t>[</w:t>
      </w:r>
      <w:r w:rsidRPr="00FC62BF">
        <w:rPr>
          <w:rFonts w:ascii="Arabic Typesetting" w:eastAsia="MS Mincho" w:hAnsi="Arabic Typesetting" w:cs="Arabic Typesetting"/>
          <w:sz w:val="40"/>
          <w:szCs w:val="40"/>
          <w:rtl/>
          <w:lang w:eastAsia="ja-JP"/>
        </w:rPr>
        <w:t>المصالح</w:t>
      </w:r>
      <w:r w:rsidRPr="00FC62BF">
        <w:rPr>
          <w:rFonts w:ascii="Arabic Typesetting" w:eastAsia="MS Mincho" w:hAnsi="Arabic Typesetting" w:cs="Arabic Typesetting" w:hint="cs"/>
          <w:sz w:val="40"/>
          <w:szCs w:val="40"/>
          <w:rtl/>
          <w:lang w:eastAsia="ja-JP"/>
        </w:rPr>
        <w:t>]</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1.10</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i/>
          <w:iCs/>
          <w:sz w:val="36"/>
          <w:szCs w:val="36"/>
          <w:rtl/>
          <w:lang w:eastAsia="ja-JP"/>
        </w:rPr>
        <w:t>الخيار 1</w:t>
      </w:r>
      <w:r w:rsidRPr="00FC62BF">
        <w:rPr>
          <w:rFonts w:ascii="Arabic Typesetting" w:eastAsia="MS Mincho" w:hAnsi="Arabic Typesetting" w:cs="Arabic Typesetting" w:hint="cs"/>
          <w:sz w:val="36"/>
          <w:szCs w:val="36"/>
          <w:rtl/>
          <w:lang w:eastAsia="ja-JP"/>
        </w:rPr>
        <w:t xml:space="preserve"> [[ينبغي]/[</w:t>
      </w:r>
      <w:proofErr w:type="gramStart"/>
      <w:r w:rsidRPr="00FC62BF">
        <w:rPr>
          <w:rFonts w:ascii="Arabic Typesetting" w:eastAsia="MS Mincho" w:hAnsi="Arabic Typesetting" w:cs="Arabic Typesetting" w:hint="cs"/>
          <w:sz w:val="36"/>
          <w:szCs w:val="36"/>
          <w:rtl/>
          <w:lang w:eastAsia="ja-JP"/>
        </w:rPr>
        <w:t>يتعين</w:t>
      </w:r>
      <w:proofErr w:type="gramEnd"/>
      <w:r w:rsidRPr="00FC62BF">
        <w:rPr>
          <w:rFonts w:ascii="Arabic Typesetting" w:eastAsia="MS Mincho" w:hAnsi="Arabic Typesetting" w:cs="Arabic Typesetting" w:hint="cs"/>
          <w:sz w:val="36"/>
          <w:szCs w:val="36"/>
          <w:rtl/>
          <w:lang w:eastAsia="ja-JP"/>
        </w:rPr>
        <w:t xml:space="preserve"> على] [الدول الأعضاء]/[الأطراف المتعاقدة] </w:t>
      </w:r>
      <w:r w:rsidRPr="00FC62BF">
        <w:rPr>
          <w:rFonts w:ascii="Arabic Typesetting" w:eastAsia="MS Mincho" w:hAnsi="Arabic Typesetting" w:cs="Arabic Typesetting"/>
          <w:sz w:val="36"/>
          <w:szCs w:val="36"/>
          <w:rtl/>
          <w:lang w:eastAsia="ja-JP"/>
        </w:rPr>
        <w:t>توفير تدابير قانونية و/أو سياسية و/أو</w:t>
      </w:r>
      <w:r w:rsidRPr="00FC62BF">
        <w:rPr>
          <w:rFonts w:ascii="Arabic Typesetting" w:eastAsia="MS Mincho" w:hAnsi="Arabic Typesetting" w:cs="Arabic Typesetting" w:hint="cs"/>
          <w:sz w:val="36"/>
          <w:szCs w:val="36"/>
          <w:rtl/>
          <w:lang w:eastAsia="ja-JP"/>
        </w:rPr>
        <w:t> </w:t>
      </w:r>
      <w:r w:rsidRPr="00FC62BF">
        <w:rPr>
          <w:rFonts w:ascii="Arabic Typesetting" w:eastAsia="MS Mincho" w:hAnsi="Arabic Typesetting" w:cs="Arabic Typesetting"/>
          <w:sz w:val="36"/>
          <w:szCs w:val="36"/>
          <w:rtl/>
          <w:lang w:eastAsia="ja-JP"/>
        </w:rPr>
        <w:t>إدارية</w:t>
      </w:r>
      <w:r w:rsidRPr="00FC62BF">
        <w:rPr>
          <w:rFonts w:ascii="Arabic Typesetting" w:eastAsia="MS Mincho" w:hAnsi="Arabic Typesetting" w:cs="Arabic Typesetting" w:hint="cs"/>
          <w:sz w:val="36"/>
          <w:szCs w:val="36"/>
          <w:rtl/>
          <w:lang w:eastAsia="ja-JP"/>
        </w:rPr>
        <w:t xml:space="preserve"> و/أو تدابير أخرى مناسبة، وفقا للقانون الوطني، لضمان تطبيق هذا الصك.]</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1.10</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i/>
          <w:iCs/>
          <w:sz w:val="36"/>
          <w:szCs w:val="36"/>
          <w:rtl/>
          <w:lang w:eastAsia="ja-JP"/>
        </w:rPr>
        <w:t>الخيار 2</w:t>
      </w:r>
      <w:r w:rsidRPr="00FC62BF">
        <w:rPr>
          <w:rFonts w:ascii="Arabic Typesetting" w:eastAsia="MS Mincho" w:hAnsi="Arabic Typesetting" w:cs="Arabic Typesetting" w:hint="cs"/>
          <w:sz w:val="36"/>
          <w:szCs w:val="36"/>
          <w:rtl/>
          <w:lang w:eastAsia="ja-JP"/>
        </w:rPr>
        <w:t xml:space="preserve"> [[ينبغي]/[يتعين على][الدول الأعضاء]/[الأطراف المتعاقدة]، وفقا لقانونها الوطني، </w:t>
      </w:r>
      <w:r w:rsidRPr="00FC62BF">
        <w:rPr>
          <w:rFonts w:ascii="Arabic Typesetting" w:eastAsia="MS Mincho" w:hAnsi="Arabic Typesetting" w:cs="Arabic Typesetting"/>
          <w:sz w:val="36"/>
          <w:szCs w:val="36"/>
          <w:rtl/>
          <w:lang w:eastAsia="ja-JP"/>
        </w:rPr>
        <w:t>توفير</w:t>
      </w:r>
      <w:r w:rsidRPr="00FC62BF">
        <w:rPr>
          <w:rFonts w:ascii="Arabic Typesetting" w:eastAsia="MS Mincho" w:hAnsi="Arabic Typesetting" w:cs="Arabic Typesetting" w:hint="cs"/>
          <w:sz w:val="36"/>
          <w:szCs w:val="36"/>
          <w:rtl/>
          <w:lang w:eastAsia="ja-JP"/>
        </w:rPr>
        <w:t xml:space="preserve"> التدابير القانونية أو السياسية أو الإدارية اللازمة </w:t>
      </w:r>
      <w:r w:rsidRPr="00FC62BF">
        <w:rPr>
          <w:rFonts w:ascii="Arabic Typesetting" w:eastAsia="MS Mincho" w:hAnsi="Arabic Typesetting" w:cs="Arabic Typesetting"/>
          <w:sz w:val="36"/>
          <w:szCs w:val="36"/>
          <w:rtl/>
          <w:lang w:eastAsia="ja-JP"/>
        </w:rPr>
        <w:t>لمنع الإضرار، عن قصد أو عن إهمال، بالمصالح المادية و/أو المعنوية للمستفيدين</w:t>
      </w:r>
      <w:r w:rsidRPr="00FC62BF">
        <w:rPr>
          <w:rFonts w:ascii="Arabic Typesetting" w:eastAsia="MS Mincho" w:hAnsi="Arabic Typesetting" w:cs="Arabic Typesetting" w:hint="cs"/>
          <w:sz w:val="36"/>
          <w:szCs w:val="36"/>
          <w:rtl/>
          <w:lang w:eastAsia="ja-JP"/>
        </w:rPr>
        <w:t xml:space="preserve">، وتوفير </w:t>
      </w:r>
      <w:r w:rsidRPr="00FC62BF">
        <w:rPr>
          <w:rFonts w:ascii="Arabic Typesetting" w:eastAsia="MS Mincho" w:hAnsi="Arabic Typesetting" w:cs="Arabic Typesetting"/>
          <w:sz w:val="36"/>
          <w:szCs w:val="36"/>
          <w:rtl/>
          <w:lang w:eastAsia="ja-JP"/>
        </w:rPr>
        <w:t xml:space="preserve">آليات للإنفاذ وتسوية المنازعات [وتدابير حدودية] وعقوبات </w:t>
      </w:r>
      <w:proofErr w:type="spellStart"/>
      <w:r w:rsidRPr="00FC62BF">
        <w:rPr>
          <w:rFonts w:ascii="Arabic Typesetting" w:eastAsia="MS Mincho" w:hAnsi="Arabic Typesetting" w:cs="Arabic Typesetting"/>
          <w:sz w:val="36"/>
          <w:szCs w:val="36"/>
          <w:rtl/>
          <w:lang w:eastAsia="ja-JP"/>
        </w:rPr>
        <w:t>وجزاءات</w:t>
      </w:r>
      <w:proofErr w:type="spellEnd"/>
      <w:r w:rsidRPr="00FC62BF">
        <w:rPr>
          <w:rFonts w:ascii="Arabic Typesetting" w:eastAsia="MS Mincho" w:hAnsi="Arabic Typesetting" w:cs="Arabic Typesetting"/>
          <w:sz w:val="36"/>
          <w:szCs w:val="36"/>
          <w:rtl/>
          <w:lang w:eastAsia="ja-JP"/>
        </w:rPr>
        <w:t xml:space="preserve">، منها </w:t>
      </w:r>
      <w:proofErr w:type="spellStart"/>
      <w:r w:rsidRPr="00FC62BF">
        <w:rPr>
          <w:rFonts w:ascii="Arabic Typesetting" w:eastAsia="MS Mincho" w:hAnsi="Arabic Typesetting" w:cs="Arabic Typesetting"/>
          <w:sz w:val="36"/>
          <w:szCs w:val="36"/>
          <w:rtl/>
          <w:lang w:eastAsia="ja-JP"/>
        </w:rPr>
        <w:t>الجزاءات</w:t>
      </w:r>
      <w:proofErr w:type="spellEnd"/>
      <w:r w:rsidRPr="00FC62BF">
        <w:rPr>
          <w:rFonts w:ascii="Arabic Typesetting" w:eastAsia="MS Mincho" w:hAnsi="Arabic Typesetting" w:cs="Arabic Typesetting"/>
          <w:sz w:val="36"/>
          <w:szCs w:val="36"/>
          <w:rtl/>
          <w:lang w:eastAsia="ja-JP"/>
        </w:rPr>
        <w:t xml:space="preserve"> الجنائية والمدنية، تكون ميسّرة ومناسبة وكافية</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لضمان تطبيق هذا الصك.</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2.10</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 xml:space="preserve">في حال نشأت منازعة فيما بين المستفيدين أو بين المستفيدين ومستخدمي </w:t>
      </w:r>
      <w:r w:rsidRPr="00FC62BF">
        <w:rPr>
          <w:rFonts w:ascii="Arabic Typesetting" w:eastAsia="MS Mincho" w:hAnsi="Arabic Typesetting" w:cs="Arabic Typesetting" w:hint="cs"/>
          <w:sz w:val="36"/>
          <w:szCs w:val="36"/>
          <w:rtl/>
          <w:lang w:eastAsia="ja-JP"/>
        </w:rPr>
        <w:t>أشكال ال</w:t>
      </w:r>
      <w:r w:rsidRPr="00FC62BF">
        <w:rPr>
          <w:rFonts w:ascii="Arabic Typesetting" w:eastAsia="MS Mincho" w:hAnsi="Arabic Typesetting" w:cs="Arabic Typesetting"/>
          <w:sz w:val="36"/>
          <w:szCs w:val="36"/>
          <w:rtl/>
          <w:lang w:eastAsia="ja-JP"/>
        </w:rPr>
        <w:t xml:space="preserve">تعبير </w:t>
      </w:r>
      <w:r w:rsidRPr="00FC62BF">
        <w:rPr>
          <w:rFonts w:ascii="Arabic Typesetting" w:eastAsia="MS Mincho" w:hAnsi="Arabic Typesetting" w:cs="Arabic Typesetting" w:hint="cs"/>
          <w:sz w:val="36"/>
          <w:szCs w:val="36"/>
          <w:rtl/>
          <w:lang w:eastAsia="ja-JP"/>
        </w:rPr>
        <w:t>ال</w:t>
      </w:r>
      <w:r w:rsidRPr="00FC62BF">
        <w:rPr>
          <w:rFonts w:ascii="Arabic Typesetting" w:eastAsia="MS Mincho" w:hAnsi="Arabic Typesetting" w:cs="Arabic Typesetting"/>
          <w:sz w:val="36"/>
          <w:szCs w:val="36"/>
          <w:rtl/>
          <w:lang w:eastAsia="ja-JP"/>
        </w:rPr>
        <w:t xml:space="preserve">ثقافي </w:t>
      </w:r>
      <w:r w:rsidRPr="00FC62BF">
        <w:rPr>
          <w:rFonts w:ascii="Arabic Typesetting" w:eastAsia="MS Mincho" w:hAnsi="Arabic Typesetting" w:cs="Arabic Typesetting" w:hint="cs"/>
          <w:sz w:val="36"/>
          <w:szCs w:val="36"/>
          <w:rtl/>
          <w:lang w:eastAsia="ja-JP"/>
        </w:rPr>
        <w:t>ال</w:t>
      </w:r>
      <w:r w:rsidRPr="00FC62BF">
        <w:rPr>
          <w:rFonts w:ascii="Arabic Typesetting" w:eastAsia="MS Mincho" w:hAnsi="Arabic Typesetting" w:cs="Arabic Typesetting"/>
          <w:sz w:val="36"/>
          <w:szCs w:val="36"/>
          <w:rtl/>
          <w:lang w:eastAsia="ja-JP"/>
        </w:rPr>
        <w:t xml:space="preserve">تقليدي، </w:t>
      </w:r>
      <w:r w:rsidRPr="00FC62BF">
        <w:rPr>
          <w:rFonts w:ascii="Arabic Typesetting" w:eastAsia="MS Mincho" w:hAnsi="Arabic Typesetting" w:cs="Arabic Typesetting" w:hint="cs"/>
          <w:sz w:val="36"/>
          <w:szCs w:val="36"/>
          <w:rtl/>
          <w:lang w:eastAsia="ja-JP"/>
        </w:rPr>
        <w:t xml:space="preserve">[[يجوز]/[يحق] </w:t>
      </w:r>
      <w:r w:rsidRPr="00FC62BF">
        <w:rPr>
          <w:rFonts w:ascii="Arabic Typesetting" w:eastAsia="MS Mincho" w:hAnsi="Arabic Typesetting" w:cs="Arabic Typesetting"/>
          <w:sz w:val="36"/>
          <w:szCs w:val="36"/>
          <w:rtl/>
          <w:lang w:eastAsia="ja-JP"/>
        </w:rPr>
        <w:t>لكل طرف</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 xml:space="preserve">يجوز للأطراف الاتفاق على إحالة </w:t>
      </w:r>
      <w:r w:rsidRPr="00FC62BF">
        <w:rPr>
          <w:rFonts w:ascii="Arabic Typesetting" w:eastAsia="MS Mincho" w:hAnsi="Arabic Typesetting" w:cs="Arabic Typesetting"/>
          <w:sz w:val="36"/>
          <w:szCs w:val="36"/>
          <w:rtl/>
          <w:lang w:eastAsia="ja-JP"/>
        </w:rPr>
        <w:t xml:space="preserve">القضية إلى آلية بديلة </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مستقلة</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 xml:space="preserve"> لتسوية المنازعات </w:t>
      </w:r>
      <w:r w:rsidRPr="00FC62BF">
        <w:rPr>
          <w:rFonts w:ascii="Arabic Typesetting" w:eastAsia="MS Mincho" w:hAnsi="Arabic Typesetting" w:cs="Arabic Typesetting" w:hint="cs"/>
          <w:sz w:val="36"/>
          <w:szCs w:val="36"/>
          <w:rtl/>
          <w:lang w:eastAsia="ja-JP"/>
        </w:rPr>
        <w:t xml:space="preserve">يكون معترفا بها في </w:t>
      </w:r>
      <w:r w:rsidRPr="00FC62BF">
        <w:rPr>
          <w:rFonts w:ascii="Arabic Typesetting" w:eastAsia="MS Mincho" w:hAnsi="Arabic Typesetting" w:cs="Arabic Typesetting"/>
          <w:sz w:val="36"/>
          <w:szCs w:val="36"/>
          <w:rtl/>
          <w:lang w:eastAsia="ja-JP"/>
        </w:rPr>
        <w:t xml:space="preserve">القانون الدولي </w:t>
      </w:r>
      <w:r w:rsidRPr="00FC62BF">
        <w:rPr>
          <w:rFonts w:ascii="Arabic Typesetting" w:eastAsia="MS Mincho" w:hAnsi="Arabic Typesetting" w:cs="Arabic Typesetting" w:hint="cs"/>
          <w:sz w:val="36"/>
          <w:szCs w:val="36"/>
          <w:rtl/>
          <w:lang w:eastAsia="ja-JP"/>
        </w:rPr>
        <w:t>أو الإقليمي أو معترفا بها [، إذا كان كلا الطرفين من البلد نفسه] في القانون الوطني [، وتكون اكثر ملاءمة لأصحاب أشكال التعبير الثقافي التقليدي].</w:t>
      </w:r>
      <w:r w:rsidRPr="00FC62BF">
        <w:rPr>
          <w:rFonts w:ascii="Arabic Typesetting" w:eastAsia="MS Mincho" w:hAnsi="Arabic Typesetting" w:cs="Arabic Typesetting"/>
          <w:sz w:val="36"/>
          <w:szCs w:val="36"/>
          <w:rtl/>
          <w:lang w:eastAsia="ja-JP"/>
        </w:rPr>
        <w:t>]</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3.10</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[ينبغي</w:t>
      </w:r>
      <w:r w:rsidRPr="00FC62BF">
        <w:rPr>
          <w:rFonts w:ascii="Arabic Typesetting" w:eastAsia="MS Mincho" w:hAnsi="Arabic Typesetting" w:cs="Arabic Typesetting"/>
          <w:sz w:val="36"/>
          <w:szCs w:val="36"/>
          <w:rtl/>
          <w:lang w:eastAsia="ja-JP"/>
        </w:rPr>
        <w:t>/</w:t>
      </w:r>
      <w:proofErr w:type="gramStart"/>
      <w:r w:rsidRPr="00FC62BF">
        <w:rPr>
          <w:rFonts w:ascii="Arabic Typesetting" w:eastAsia="MS Mincho" w:hAnsi="Arabic Typesetting" w:cs="Arabic Typesetting" w:hint="cs"/>
          <w:sz w:val="36"/>
          <w:szCs w:val="36"/>
          <w:rtl/>
          <w:lang w:eastAsia="ja-JP"/>
        </w:rPr>
        <w:t>يتعين</w:t>
      </w:r>
      <w:proofErr w:type="gramEnd"/>
      <w:r w:rsidRPr="00FC62BF">
        <w:rPr>
          <w:rFonts w:ascii="Arabic Typesetting" w:eastAsia="MS Mincho" w:hAnsi="Arabic Typesetting" w:cs="Arabic Typesetting"/>
          <w:sz w:val="36"/>
          <w:szCs w:val="36"/>
          <w:rtl/>
          <w:lang w:eastAsia="ja-JP"/>
        </w:rPr>
        <w:t xml:space="preserve"> أن تخضع سبل الانتصاف لصون الحماية الممنوحة بناء على هذا الصك للقانون الوطني للبلد الذي يطالَب فيه بالحماية.</w:t>
      </w:r>
      <w:r w:rsidRPr="00FC62BF">
        <w:rPr>
          <w:rFonts w:ascii="Arabic Typesetting" w:eastAsia="MS Mincho" w:hAnsi="Arabic Typesetting" w:cs="Arabic Typesetting" w:hint="cs"/>
          <w:sz w:val="36"/>
          <w:szCs w:val="36"/>
          <w:rtl/>
          <w:lang w:eastAsia="ja-JP"/>
        </w:rPr>
        <w:t>]</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4.10</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[[ينبغي]/[يتعين على] [الدول الأعضاء]/[الأطراف المتعاقدة]، في حال اكتساب الغير لحقوق الملكية الفكرية المرتبطة بأشكال التعبير الثقافي التقليدي بطرق مضلّلة أو غير عادلة ودون موافقة مسبقة مستنيرة من قبل المستفيدين، أن تنص على إلغاء حقوق الملكية الفكرية المذكورة.]</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5.10</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 xml:space="preserve">[[ينبغي]/[يتعين على] [الدول الأعضاء]/[الأطراف المتعاقدة] [ألا تفرض عقوبات [أو تنص على </w:t>
      </w:r>
      <w:proofErr w:type="spellStart"/>
      <w:r w:rsidRPr="00FC62BF">
        <w:rPr>
          <w:rFonts w:ascii="Arabic Typesetting" w:eastAsia="MS Mincho" w:hAnsi="Arabic Typesetting" w:cs="Arabic Typesetting" w:hint="cs"/>
          <w:sz w:val="36"/>
          <w:szCs w:val="36"/>
          <w:rtl/>
          <w:lang w:eastAsia="ja-JP"/>
        </w:rPr>
        <w:t>جزاءات</w:t>
      </w:r>
      <w:proofErr w:type="spellEnd"/>
      <w:r w:rsidRPr="00FC62BF">
        <w:rPr>
          <w:rFonts w:ascii="Arabic Typesetting" w:eastAsia="MS Mincho" w:hAnsi="Arabic Typesetting" w:cs="Arabic Typesetting" w:hint="cs"/>
          <w:sz w:val="36"/>
          <w:szCs w:val="36"/>
          <w:rtl/>
          <w:lang w:eastAsia="ja-JP"/>
        </w:rPr>
        <w:t>]] في حالات الاستخدام/الاستعمال/الإدراج العرضي لتعبير ثقافي تقليدي [محمي] في مصنف آخر أو موضوع آخر، أو في الحالات التي لا يكون لدى المستخدم فيها أي علم، أو أية أسباب كافية للعلم، بأن التعبير الثقافي التقليدي محمي.]]</w:t>
      </w:r>
    </w:p>
    <w:p w:rsidR="00FC62BF" w:rsidRPr="00FC62BF" w:rsidRDefault="00FC62BF" w:rsidP="00FC62BF">
      <w:pPr>
        <w:rPr>
          <w:rFonts w:ascii="Arabic Typesetting" w:eastAsia="MS Mincho" w:hAnsi="Arabic Typesetting" w:cs="Arabic Typesetting"/>
          <w:sz w:val="36"/>
          <w:szCs w:val="36"/>
          <w:rtl/>
          <w:lang w:eastAsia="ja-JP"/>
        </w:rPr>
      </w:pPr>
      <w:r w:rsidRPr="00FC62BF">
        <w:rPr>
          <w:rFonts w:ascii="Arabic Typesetting" w:hAnsi="Arabic Typesetting" w:cs="Arabic Typesetting"/>
          <w:sz w:val="36"/>
          <w:szCs w:val="36"/>
          <w:rtl/>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[المادة 11]</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t>[</w:t>
      </w:r>
      <w:proofErr w:type="gramStart"/>
      <w:r w:rsidRPr="00FC62BF">
        <w:rPr>
          <w:rFonts w:ascii="Arabic Typesetting" w:eastAsia="MS Mincho" w:hAnsi="Arabic Typesetting" w:cs="Arabic Typesetting" w:hint="cs"/>
          <w:sz w:val="40"/>
          <w:szCs w:val="40"/>
          <w:rtl/>
          <w:lang w:eastAsia="ja-JP"/>
        </w:rPr>
        <w:t>التدابير</w:t>
      </w:r>
      <w:proofErr w:type="gramEnd"/>
      <w:r w:rsidRPr="00FC62BF">
        <w:rPr>
          <w:rFonts w:ascii="Arabic Typesetting" w:eastAsia="MS Mincho" w:hAnsi="Arabic Typesetting" w:cs="Arabic Typesetting" w:hint="cs"/>
          <w:sz w:val="40"/>
          <w:szCs w:val="40"/>
          <w:rtl/>
          <w:lang w:eastAsia="ja-JP"/>
        </w:rPr>
        <w:t xml:space="preserve"> الانتقالية</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1.11</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w:t>
      </w:r>
      <w:proofErr w:type="gramStart"/>
      <w:r w:rsidRPr="00FC62BF">
        <w:rPr>
          <w:rFonts w:ascii="Arabic Typesetting" w:eastAsia="MS Mincho" w:hAnsi="Arabic Typesetting" w:cs="Arabic Typesetting" w:hint="cs"/>
          <w:sz w:val="36"/>
          <w:szCs w:val="36"/>
          <w:rtl/>
          <w:lang w:eastAsia="ja-JP"/>
        </w:rPr>
        <w:t>ينبغي</w:t>
      </w:r>
      <w:proofErr w:type="gramEnd"/>
      <w:r w:rsidRPr="00FC62BF">
        <w:rPr>
          <w:rFonts w:ascii="Arabic Typesetting" w:eastAsia="MS Mincho" w:hAnsi="Arabic Typesetting" w:cs="Arabic Typesetting" w:hint="cs"/>
          <w:sz w:val="36"/>
          <w:szCs w:val="36"/>
          <w:rtl/>
          <w:lang w:eastAsia="ja-JP"/>
        </w:rPr>
        <w:t>]/[يتعين] أن ي</w:t>
      </w:r>
      <w:r w:rsidRPr="00FC62BF">
        <w:rPr>
          <w:rFonts w:ascii="Arabic Typesetting" w:eastAsia="MS Mincho" w:hAnsi="Arabic Typesetting" w:cs="Arabic Typesetting"/>
          <w:sz w:val="36"/>
          <w:szCs w:val="36"/>
          <w:rtl/>
          <w:lang w:eastAsia="ja-JP"/>
        </w:rPr>
        <w:t>طب</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ق هذ</w:t>
      </w:r>
      <w:r w:rsidRPr="00FC62BF">
        <w:rPr>
          <w:rFonts w:ascii="Arabic Typesetting" w:eastAsia="MS Mincho" w:hAnsi="Arabic Typesetting" w:cs="Arabic Typesetting" w:hint="cs"/>
          <w:sz w:val="36"/>
          <w:szCs w:val="36"/>
          <w:rtl/>
          <w:lang w:eastAsia="ja-JP"/>
        </w:rPr>
        <w:t xml:space="preserve">ا [الصك] </w:t>
      </w:r>
      <w:r w:rsidRPr="00FC62BF">
        <w:rPr>
          <w:rFonts w:ascii="Arabic Typesetting" w:eastAsia="MS Mincho" w:hAnsi="Arabic Typesetting" w:cs="Arabic Typesetting"/>
          <w:sz w:val="36"/>
          <w:szCs w:val="36"/>
          <w:rtl/>
          <w:lang w:eastAsia="ja-JP"/>
        </w:rPr>
        <w:t xml:space="preserve">على جميع أشكال التعبير الثقافي التقليدي التي </w:t>
      </w:r>
      <w:r w:rsidRPr="00FC62BF">
        <w:rPr>
          <w:rFonts w:ascii="Arabic Typesetting" w:eastAsia="MS Mincho" w:hAnsi="Arabic Typesetting" w:cs="Arabic Typesetting" w:hint="cs"/>
          <w:sz w:val="36"/>
          <w:szCs w:val="36"/>
          <w:rtl/>
          <w:lang w:eastAsia="ja-JP"/>
        </w:rPr>
        <w:t>تستوفي</w:t>
      </w:r>
      <w:r w:rsidRPr="00FC62BF">
        <w:rPr>
          <w:rFonts w:ascii="Arabic Typesetting" w:eastAsia="MS Mincho" w:hAnsi="Arabic Typesetting" w:cs="Arabic Typesetting"/>
          <w:sz w:val="36"/>
          <w:szCs w:val="36"/>
          <w:rtl/>
          <w:lang w:eastAsia="ja-JP"/>
        </w:rPr>
        <w:t xml:space="preserve"> المعايير المنصوص عليها في هذ</w:t>
      </w:r>
      <w:r w:rsidRPr="00FC62BF">
        <w:rPr>
          <w:rFonts w:ascii="Arabic Typesetting" w:eastAsia="MS Mincho" w:hAnsi="Arabic Typesetting" w:cs="Arabic Typesetting" w:hint="cs"/>
          <w:sz w:val="36"/>
          <w:szCs w:val="36"/>
          <w:rtl/>
          <w:lang w:eastAsia="ja-JP"/>
        </w:rPr>
        <w:t>ا [الصك]</w:t>
      </w:r>
      <w:r w:rsidRPr="00FC62BF">
        <w:rPr>
          <w:rFonts w:ascii="Arabic Typesetting" w:eastAsia="MS Mincho" w:hAnsi="Arabic Typesetting" w:cs="Arabic Typesetting"/>
          <w:sz w:val="36"/>
          <w:szCs w:val="36"/>
          <w:rtl/>
          <w:lang w:eastAsia="ja-JP"/>
        </w:rPr>
        <w:t xml:space="preserve"> عند </w:t>
      </w:r>
      <w:r w:rsidRPr="00FC62BF">
        <w:rPr>
          <w:rFonts w:ascii="Arabic Typesetting" w:eastAsia="MS Mincho" w:hAnsi="Arabic Typesetting" w:cs="Arabic Typesetting" w:hint="cs"/>
          <w:sz w:val="36"/>
          <w:szCs w:val="36"/>
          <w:rtl/>
          <w:lang w:eastAsia="ja-JP"/>
        </w:rPr>
        <w:t>دخول</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 xml:space="preserve">[الصك] </w:t>
      </w:r>
      <w:r w:rsidRPr="00FC62BF">
        <w:rPr>
          <w:rFonts w:ascii="Arabic Typesetting" w:eastAsia="MS Mincho" w:hAnsi="Arabic Typesetting" w:cs="Arabic Typesetting"/>
          <w:sz w:val="36"/>
          <w:szCs w:val="36"/>
          <w:rtl/>
          <w:lang w:eastAsia="ja-JP"/>
        </w:rPr>
        <w:t>حيز النفاذ.</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2.11</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i/>
          <w:iCs/>
          <w:sz w:val="36"/>
          <w:szCs w:val="36"/>
          <w:rtl/>
          <w:lang w:eastAsia="ja-JP"/>
        </w:rPr>
        <w:t>الخيار 1</w:t>
      </w:r>
      <w:r w:rsidRPr="00FC62BF">
        <w:rPr>
          <w:rFonts w:ascii="Arabic Typesetting" w:eastAsia="MS Mincho" w:hAnsi="Arabic Typesetting" w:cs="Arabic Typesetting" w:hint="cs"/>
          <w:sz w:val="36"/>
          <w:szCs w:val="36"/>
          <w:rtl/>
          <w:lang w:eastAsia="ja-JP"/>
        </w:rPr>
        <w:t xml:space="preserve"> [[ينبغي]/[</w:t>
      </w:r>
      <w:proofErr w:type="gramStart"/>
      <w:r w:rsidRPr="00FC62BF">
        <w:rPr>
          <w:rFonts w:ascii="Arabic Typesetting" w:eastAsia="MS Mincho" w:hAnsi="Arabic Typesetting" w:cs="Arabic Typesetting" w:hint="cs"/>
          <w:sz w:val="36"/>
          <w:szCs w:val="36"/>
          <w:rtl/>
          <w:lang w:eastAsia="ja-JP"/>
        </w:rPr>
        <w:t>يتعين</w:t>
      </w:r>
      <w:proofErr w:type="gramEnd"/>
      <w:r w:rsidRPr="00FC62BF">
        <w:rPr>
          <w:rFonts w:ascii="Arabic Typesetting" w:eastAsia="MS Mincho" w:hAnsi="Arabic Typesetting" w:cs="Arabic Typesetting" w:hint="cs"/>
          <w:sz w:val="36"/>
          <w:szCs w:val="36"/>
          <w:rtl/>
          <w:lang w:eastAsia="ja-JP"/>
        </w:rPr>
        <w:t xml:space="preserve"> على] [الدول الأعضاء]/[الأطراف المتعاقدة] تأمين الحقوق التي اكتسبها الغير بموجب القانون الوطني قبل دخول هذا [الصك] حيز النفاذ.</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2.11</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i/>
          <w:iCs/>
          <w:sz w:val="36"/>
          <w:szCs w:val="36"/>
          <w:rtl/>
          <w:lang w:eastAsia="ja-JP"/>
        </w:rPr>
        <w:t>الخيار 2</w:t>
      </w:r>
      <w:r w:rsidRPr="00FC62BF">
        <w:rPr>
          <w:rFonts w:ascii="Arabic Typesetting" w:eastAsia="MS Mincho" w:hAnsi="Arabic Typesetting" w:cs="Arabic Typesetting" w:hint="cs"/>
          <w:sz w:val="36"/>
          <w:szCs w:val="36"/>
          <w:rtl/>
          <w:lang w:eastAsia="ja-JP"/>
        </w:rPr>
        <w:t xml:space="preserve"> </w:t>
      </w:r>
      <w:r w:rsidRPr="00FC62BF">
        <w:rPr>
          <w:rFonts w:ascii="Arabic Typesetting" w:eastAsia="MS Mincho" w:hAnsi="Arabic Typesetting" w:cs="Arabic Typesetting"/>
          <w:sz w:val="36"/>
          <w:szCs w:val="36"/>
          <w:rtl/>
          <w:lang w:eastAsia="ja-JP"/>
        </w:rPr>
        <w:t xml:space="preserve">الأفعال المستمرة </w:t>
      </w:r>
      <w:r w:rsidRPr="00FC62BF">
        <w:rPr>
          <w:rFonts w:ascii="Arabic Typesetting" w:eastAsia="MS Mincho" w:hAnsi="Arabic Typesetting" w:cs="Arabic Typesetting" w:hint="cs"/>
          <w:sz w:val="36"/>
          <w:szCs w:val="36"/>
          <w:rtl/>
          <w:lang w:eastAsia="ja-JP"/>
        </w:rPr>
        <w:t xml:space="preserve">بخصوص أشكال التعبير الثقافي التقليدي </w:t>
      </w:r>
      <w:r w:rsidRPr="00FC62BF">
        <w:rPr>
          <w:rFonts w:ascii="Arabic Typesetting" w:eastAsia="MS Mincho" w:hAnsi="Arabic Typesetting" w:cs="Arabic Typesetting"/>
          <w:sz w:val="36"/>
          <w:szCs w:val="36"/>
          <w:rtl/>
          <w:lang w:eastAsia="ja-JP"/>
        </w:rPr>
        <w:t>التي بدأت قبل دخول هذا [الصك] حيز النفاذ والتي ما كانت لتكون مباحة أو التي ينظمها هذا [الصك] بطريقة مختلفة،</w:t>
      </w:r>
      <w:r w:rsidRPr="00FC62BF">
        <w:rPr>
          <w:rFonts w:ascii="Arabic Typesetting" w:eastAsia="MS Mincho" w:hAnsi="Arabic Typesetting" w:cs="Arabic Typesetting" w:hint="cs"/>
          <w:sz w:val="36"/>
          <w:szCs w:val="36"/>
          <w:rtl/>
          <w:lang w:eastAsia="ja-JP"/>
        </w:rPr>
        <w:t xml:space="preserve"> [[ينبغي]/[يتعين] </w:t>
      </w:r>
      <w:r w:rsidRPr="00FC62BF">
        <w:rPr>
          <w:rFonts w:ascii="Arabic Typesetting" w:eastAsia="MS Mincho" w:hAnsi="Arabic Typesetting" w:cs="Arabic Typesetting"/>
          <w:sz w:val="36"/>
          <w:szCs w:val="36"/>
          <w:rtl/>
          <w:lang w:eastAsia="ja-JP"/>
        </w:rPr>
        <w:t>تكييف</w:t>
      </w:r>
      <w:r w:rsidRPr="00FC62BF">
        <w:rPr>
          <w:rFonts w:ascii="Arabic Typesetting" w:eastAsia="MS Mincho" w:hAnsi="Arabic Typesetting" w:cs="Arabic Typesetting" w:hint="cs"/>
          <w:sz w:val="36"/>
          <w:szCs w:val="36"/>
          <w:rtl/>
          <w:lang w:eastAsia="ja-JP"/>
        </w:rPr>
        <w:t>ها</w:t>
      </w:r>
      <w:r w:rsidRPr="00FC62BF">
        <w:rPr>
          <w:rFonts w:ascii="Arabic Typesetting" w:eastAsia="MS Mincho" w:hAnsi="Arabic Typesetting" w:cs="Arabic Typesetting"/>
          <w:sz w:val="36"/>
          <w:szCs w:val="36"/>
          <w:rtl/>
          <w:lang w:eastAsia="ja-JP"/>
        </w:rPr>
        <w:t xml:space="preserve"> لتتماشى مع هذ</w:t>
      </w:r>
      <w:r w:rsidRPr="00FC62BF">
        <w:rPr>
          <w:rFonts w:ascii="Arabic Typesetting" w:eastAsia="MS Mincho" w:hAnsi="Arabic Typesetting" w:cs="Arabic Typesetting" w:hint="cs"/>
          <w:sz w:val="36"/>
          <w:szCs w:val="36"/>
          <w:rtl/>
          <w:lang w:eastAsia="ja-JP"/>
        </w:rPr>
        <w:t xml:space="preserve">ا [الصك] </w:t>
      </w:r>
      <w:r w:rsidRPr="00FC62BF">
        <w:rPr>
          <w:rFonts w:ascii="Arabic Typesetting" w:eastAsia="MS Mincho" w:hAnsi="Arabic Typesetting" w:cs="Arabic Typesetting"/>
          <w:sz w:val="36"/>
          <w:szCs w:val="36"/>
          <w:rtl/>
          <w:lang w:eastAsia="ja-JP"/>
        </w:rPr>
        <w:t xml:space="preserve">في غضون فترة معقولة بعد دخوله حيز النفاذ، </w:t>
      </w:r>
      <w:r w:rsidRPr="00FC62BF">
        <w:rPr>
          <w:rFonts w:ascii="Arabic Typesetting" w:eastAsia="MS Mincho" w:hAnsi="Arabic Typesetting" w:cs="Arabic Typesetting" w:hint="cs"/>
          <w:sz w:val="36"/>
          <w:szCs w:val="36"/>
          <w:rtl/>
          <w:lang w:eastAsia="ja-JP"/>
        </w:rPr>
        <w:t>رهن أحكام ا</w:t>
      </w:r>
      <w:r w:rsidRPr="00FC62BF">
        <w:rPr>
          <w:rFonts w:ascii="Arabic Typesetting" w:eastAsia="MS Mincho" w:hAnsi="Arabic Typesetting" w:cs="Arabic Typesetting"/>
          <w:sz w:val="36"/>
          <w:szCs w:val="36"/>
          <w:rtl/>
          <w:lang w:eastAsia="ja-JP"/>
        </w:rPr>
        <w:t>لفقرة 3]/</w:t>
      </w:r>
      <w:r w:rsidRPr="00FC62BF">
        <w:rPr>
          <w:rFonts w:ascii="Arabic Typesetting" w:eastAsia="MS Mincho" w:hAnsi="Arabic Typesetting" w:cs="Arabic Typesetting" w:hint="cs"/>
          <w:sz w:val="36"/>
          <w:szCs w:val="36"/>
          <w:rtl/>
          <w:lang w:eastAsia="ja-JP"/>
        </w:rPr>
        <w:t xml:space="preserve"> [[ينبغي]/[يتعين] </w:t>
      </w:r>
      <w:r w:rsidRPr="00FC62BF">
        <w:rPr>
          <w:rFonts w:ascii="Arabic Typesetting" w:eastAsia="MS Mincho" w:hAnsi="Arabic Typesetting" w:cs="Arabic Typesetting"/>
          <w:sz w:val="36"/>
          <w:szCs w:val="36"/>
          <w:rtl/>
          <w:lang w:eastAsia="ja-JP"/>
        </w:rPr>
        <w:t>السماح باستمرارها].</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3.11</w:t>
      </w:r>
      <w:r w:rsidRPr="00FC62BF">
        <w:rPr>
          <w:rFonts w:ascii="Arabic Typesetting" w:eastAsia="MS Mincho" w:hAnsi="Arabic Typesetting" w:cs="Arabic Typesetting"/>
          <w:sz w:val="36"/>
          <w:szCs w:val="36"/>
          <w:rtl/>
          <w:lang w:eastAsia="ja-JP"/>
        </w:rPr>
        <w:tab/>
      </w:r>
      <w:proofErr w:type="gramStart"/>
      <w:r w:rsidRPr="00FC62BF">
        <w:rPr>
          <w:rFonts w:ascii="Arabic Typesetting" w:eastAsia="MS Mincho" w:hAnsi="Arabic Typesetting" w:cs="Arabic Typesetting"/>
          <w:sz w:val="36"/>
          <w:szCs w:val="36"/>
          <w:rtl/>
          <w:lang w:eastAsia="ja-JP"/>
        </w:rPr>
        <w:t>وفيما</w:t>
      </w:r>
      <w:proofErr w:type="gramEnd"/>
      <w:r w:rsidRPr="00FC62BF">
        <w:rPr>
          <w:rFonts w:ascii="Arabic Typesetting" w:eastAsia="MS Mincho" w:hAnsi="Arabic Typesetting" w:cs="Arabic Typesetting"/>
          <w:sz w:val="36"/>
          <w:szCs w:val="36"/>
          <w:rtl/>
          <w:lang w:eastAsia="ja-JP"/>
        </w:rPr>
        <w:t xml:space="preserve"> يتعلق بأشكال التعبير الثقافي التقليدي التي تكتسي أهمية خاصة </w:t>
      </w:r>
      <w:r w:rsidRPr="00FC62BF">
        <w:rPr>
          <w:rFonts w:ascii="Arabic Typesetting" w:eastAsia="MS Mincho" w:hAnsi="Arabic Typesetting" w:cs="Arabic Typesetting" w:hint="cs"/>
          <w:sz w:val="36"/>
          <w:szCs w:val="36"/>
          <w:rtl/>
          <w:lang w:eastAsia="ja-JP"/>
        </w:rPr>
        <w:t>بالنسبة إلى المستفيدين</w:t>
      </w:r>
      <w:r w:rsidRPr="00FC62BF">
        <w:rPr>
          <w:rFonts w:ascii="Arabic Typesetting" w:eastAsia="MS Mincho" w:hAnsi="Arabic Typesetting" w:cs="Arabic Typesetting"/>
          <w:sz w:val="36"/>
          <w:szCs w:val="36"/>
          <w:rtl/>
          <w:lang w:eastAsia="ja-JP"/>
        </w:rPr>
        <w:t xml:space="preserve"> والتي تكون قد أخرِجت عن نطاق تحكّم </w:t>
      </w:r>
      <w:r w:rsidRPr="00FC62BF">
        <w:rPr>
          <w:rFonts w:ascii="Arabic Typesetting" w:eastAsia="MS Mincho" w:hAnsi="Arabic Typesetting" w:cs="Arabic Typesetting" w:hint="cs"/>
          <w:sz w:val="36"/>
          <w:szCs w:val="36"/>
          <w:rtl/>
          <w:lang w:eastAsia="ja-JP"/>
        </w:rPr>
        <w:t>هؤلاء المستفيدين</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 xml:space="preserve">[ينبغي]/[يتعين] </w:t>
      </w:r>
      <w:r w:rsidRPr="00FC62BF">
        <w:rPr>
          <w:rFonts w:ascii="Arabic Typesetting" w:eastAsia="MS Mincho" w:hAnsi="Arabic Typesetting" w:cs="Arabic Typesetting"/>
          <w:sz w:val="36"/>
          <w:szCs w:val="36"/>
          <w:rtl/>
          <w:lang w:eastAsia="ja-JP"/>
        </w:rPr>
        <w:t xml:space="preserve">أن </w:t>
      </w:r>
      <w:r w:rsidRPr="00FC62BF">
        <w:rPr>
          <w:rFonts w:ascii="Arabic Typesetting" w:eastAsia="MS Mincho" w:hAnsi="Arabic Typesetting" w:cs="Arabic Typesetting" w:hint="cs"/>
          <w:sz w:val="36"/>
          <w:szCs w:val="36"/>
          <w:rtl/>
          <w:lang w:eastAsia="ja-JP"/>
        </w:rPr>
        <w:t>ي</w:t>
      </w:r>
      <w:r w:rsidRPr="00FC62BF">
        <w:rPr>
          <w:rFonts w:ascii="Arabic Typesetting" w:eastAsia="MS Mincho" w:hAnsi="Arabic Typesetting" w:cs="Arabic Typesetting"/>
          <w:sz w:val="36"/>
          <w:szCs w:val="36"/>
          <w:rtl/>
          <w:lang w:eastAsia="ja-JP"/>
        </w:rPr>
        <w:t xml:space="preserve">كون </w:t>
      </w:r>
      <w:r w:rsidRPr="00FC62BF">
        <w:rPr>
          <w:rFonts w:ascii="Arabic Typesetting" w:eastAsia="MS Mincho" w:hAnsi="Arabic Typesetting" w:cs="Arabic Typesetting" w:hint="cs"/>
          <w:sz w:val="36"/>
          <w:szCs w:val="36"/>
          <w:rtl/>
          <w:lang w:eastAsia="ja-JP"/>
        </w:rPr>
        <w:t>لهؤلاء المستفيدين</w:t>
      </w:r>
      <w:r w:rsidRPr="00FC62BF">
        <w:rPr>
          <w:rFonts w:ascii="Arabic Typesetting" w:eastAsia="MS Mincho" w:hAnsi="Arabic Typesetting" w:cs="Arabic Typesetting"/>
          <w:sz w:val="36"/>
          <w:szCs w:val="36"/>
          <w:rtl/>
          <w:lang w:eastAsia="ja-JP"/>
        </w:rPr>
        <w:t xml:space="preserve"> الحق في استرجاع تلك الأشكال.]</w:t>
      </w:r>
    </w:p>
    <w:p w:rsidR="00FC62BF" w:rsidRPr="00FC62BF" w:rsidRDefault="00FC62BF" w:rsidP="00FC62BF">
      <w:pPr>
        <w:rPr>
          <w:rFonts w:ascii="Arabic Typesetting" w:eastAsia="MS Mincho" w:hAnsi="Arabic Typesetting" w:cs="Arabic Typesetting"/>
          <w:sz w:val="36"/>
          <w:szCs w:val="36"/>
          <w:rtl/>
          <w:lang w:eastAsia="ja-JP"/>
        </w:rPr>
      </w:pPr>
      <w:r w:rsidRPr="00FC62BF">
        <w:rPr>
          <w:rFonts w:ascii="Arabic Typesetting" w:hAnsi="Arabic Typesetting" w:cs="Arabic Typesetting"/>
          <w:sz w:val="36"/>
          <w:szCs w:val="36"/>
          <w:rtl/>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[المادة 12]</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t>[العلاقة بالاتفاقات الدولية [الأخرى]</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1.12</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[ينبغي]/[</w:t>
      </w:r>
      <w:proofErr w:type="gramStart"/>
      <w:r w:rsidRPr="00FC62BF">
        <w:rPr>
          <w:rFonts w:ascii="Arabic Typesetting" w:eastAsia="MS Mincho" w:hAnsi="Arabic Typesetting" w:cs="Arabic Typesetting" w:hint="cs"/>
          <w:sz w:val="36"/>
          <w:szCs w:val="36"/>
          <w:rtl/>
          <w:lang w:eastAsia="ja-JP"/>
        </w:rPr>
        <w:t>يتعين</w:t>
      </w:r>
      <w:proofErr w:type="gramEnd"/>
      <w:r w:rsidRPr="00FC62BF">
        <w:rPr>
          <w:rFonts w:ascii="Arabic Typesetting" w:eastAsia="MS Mincho" w:hAnsi="Arabic Typesetting" w:cs="Arabic Typesetting" w:hint="cs"/>
          <w:sz w:val="36"/>
          <w:szCs w:val="36"/>
          <w:rtl/>
          <w:lang w:eastAsia="ja-JP"/>
        </w:rPr>
        <w:t xml:space="preserve"> على] [الدول الأعضاء]/[الأطراف المتعاقدة] تنفيذ هذا [الصك] بطريقة [تكفل الدعم المتبادل] للاتفاقات الدولية [الأخرى] [السارية].]</w:t>
      </w:r>
    </w:p>
    <w:p w:rsidR="00FC62BF" w:rsidRPr="00FC62BF" w:rsidRDefault="00FC62BF" w:rsidP="00FC62BF">
      <w:pPr>
        <w:rPr>
          <w:rFonts w:ascii="Arabic Typesetting" w:eastAsia="MS Mincho" w:hAnsi="Arabic Typesetting" w:cs="Arabic Typesetting"/>
          <w:sz w:val="36"/>
          <w:szCs w:val="36"/>
          <w:rtl/>
          <w:lang w:eastAsia="ja-JP"/>
        </w:rPr>
      </w:pPr>
      <w:r w:rsidRPr="00FC62BF">
        <w:rPr>
          <w:rFonts w:ascii="Arabic Typesetting" w:hAnsi="Arabic Typesetting" w:cs="Arabic Typesetting"/>
          <w:sz w:val="36"/>
          <w:szCs w:val="36"/>
          <w:rtl/>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[المادة 13]</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t>[</w:t>
      </w:r>
      <w:proofErr w:type="gramStart"/>
      <w:r w:rsidRPr="00FC62BF">
        <w:rPr>
          <w:rFonts w:ascii="Arabic Typesetting" w:eastAsia="MS Mincho" w:hAnsi="Arabic Typesetting" w:cs="Arabic Typesetting" w:hint="cs"/>
          <w:sz w:val="40"/>
          <w:szCs w:val="40"/>
          <w:rtl/>
          <w:lang w:eastAsia="ja-JP"/>
        </w:rPr>
        <w:t>المعاملة</w:t>
      </w:r>
      <w:proofErr w:type="gramEnd"/>
      <w:r w:rsidRPr="00FC62BF">
        <w:rPr>
          <w:rFonts w:ascii="Arabic Typesetting" w:eastAsia="MS Mincho" w:hAnsi="Arabic Typesetting" w:cs="Arabic Typesetting" w:hint="cs"/>
          <w:sz w:val="40"/>
          <w:szCs w:val="40"/>
          <w:rtl/>
          <w:lang w:eastAsia="ja-JP"/>
        </w:rPr>
        <w:t xml:space="preserve"> الوطنية</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 xml:space="preserve">[ينبغي]/[يتعين على] كل [دولة عضو]/[طرف متعاقد] أن يطبق </w:t>
      </w:r>
      <w:r w:rsidRPr="00FC62BF">
        <w:rPr>
          <w:rFonts w:ascii="Arabic Typesetting" w:eastAsia="MS Mincho" w:hAnsi="Arabic Typesetting" w:cs="Arabic Typesetting"/>
          <w:sz w:val="36"/>
          <w:szCs w:val="36"/>
          <w:rtl/>
          <w:lang w:eastAsia="ja-JP"/>
        </w:rPr>
        <w:t xml:space="preserve">على </w:t>
      </w:r>
      <w:r w:rsidRPr="00FC62BF">
        <w:rPr>
          <w:rFonts w:ascii="Arabic Typesetting" w:eastAsia="MS Mincho" w:hAnsi="Arabic Typesetting" w:cs="Arabic Typesetting" w:hint="cs"/>
          <w:sz w:val="36"/>
          <w:szCs w:val="36"/>
          <w:rtl/>
          <w:lang w:eastAsia="ja-JP"/>
        </w:rPr>
        <w:t>المستفيدين الذين هم من مواطني [الدول الأعضاء]/[ا</w:t>
      </w:r>
      <w:r w:rsidRPr="00FC62BF">
        <w:rPr>
          <w:rFonts w:ascii="Arabic Typesetting" w:eastAsia="MS Mincho" w:hAnsi="Arabic Typesetting" w:cs="Arabic Typesetting"/>
          <w:sz w:val="36"/>
          <w:szCs w:val="36"/>
          <w:rtl/>
          <w:lang w:eastAsia="ja-JP"/>
        </w:rPr>
        <w:t>لأطراف المتعاقدة</w:t>
      </w:r>
      <w:r w:rsidRPr="00FC62BF">
        <w:rPr>
          <w:rFonts w:ascii="Arabic Typesetting" w:eastAsia="MS Mincho" w:hAnsi="Arabic Typesetting" w:cs="Arabic Typesetting" w:hint="cs"/>
          <w:sz w:val="36"/>
          <w:szCs w:val="36"/>
          <w:rtl/>
          <w:lang w:eastAsia="ja-JP"/>
        </w:rPr>
        <w:t>]</w:t>
      </w:r>
      <w:r w:rsidRPr="00FC62BF">
        <w:rPr>
          <w:rFonts w:ascii="Arabic Typesetting" w:eastAsia="MS Mincho" w:hAnsi="Arabic Typesetting" w:cs="Arabic Typesetting"/>
          <w:sz w:val="36"/>
          <w:szCs w:val="36"/>
          <w:rtl/>
          <w:lang w:eastAsia="ja-JP"/>
        </w:rPr>
        <w:t xml:space="preserve"> الأخرى معاملة لا تقل تفضيلاً عن تلك التي يطبقها على </w:t>
      </w:r>
      <w:r w:rsidRPr="00FC62BF">
        <w:rPr>
          <w:rFonts w:ascii="Arabic Typesetting" w:eastAsia="MS Mincho" w:hAnsi="Arabic Typesetting" w:cs="Arabic Typesetting" w:hint="cs"/>
          <w:sz w:val="36"/>
          <w:szCs w:val="36"/>
          <w:rtl/>
          <w:lang w:eastAsia="ja-JP"/>
        </w:rPr>
        <w:t xml:space="preserve">المستفيدين الذين هم من مواطنيه فيما </w:t>
      </w:r>
      <w:r w:rsidRPr="00FC62BF">
        <w:rPr>
          <w:rFonts w:ascii="Arabic Typesetting" w:eastAsia="MS Mincho" w:hAnsi="Arabic Typesetting" w:cs="Arabic Typesetting"/>
          <w:sz w:val="36"/>
          <w:szCs w:val="36"/>
          <w:rtl/>
          <w:lang w:eastAsia="ja-JP"/>
        </w:rPr>
        <w:t>يتعلق ب</w:t>
      </w:r>
      <w:r w:rsidRPr="00FC62BF">
        <w:rPr>
          <w:rFonts w:ascii="Arabic Typesetting" w:eastAsia="MS Mincho" w:hAnsi="Arabic Typesetting" w:cs="Arabic Typesetting" w:hint="cs"/>
          <w:sz w:val="36"/>
          <w:szCs w:val="36"/>
          <w:rtl/>
          <w:lang w:eastAsia="ja-JP"/>
        </w:rPr>
        <w:t>الحماية المنصوص عليها بموجب هذا [الصك].]</w:t>
      </w:r>
    </w:p>
    <w:p w:rsidR="00FC62BF" w:rsidRPr="00FC62BF" w:rsidRDefault="00FC62BF" w:rsidP="00FC62BF">
      <w:pPr>
        <w:rPr>
          <w:rFonts w:ascii="Arabic Typesetting" w:eastAsia="MS Mincho" w:hAnsi="Arabic Typesetting" w:cs="Arabic Typesetting"/>
          <w:sz w:val="36"/>
          <w:szCs w:val="36"/>
          <w:rtl/>
          <w:lang w:eastAsia="ja-JP"/>
        </w:rPr>
      </w:pPr>
      <w:r w:rsidRPr="00FC62BF">
        <w:rPr>
          <w:rFonts w:ascii="Arabic Typesetting" w:hAnsi="Arabic Typesetting" w:cs="Arabic Typesetting"/>
          <w:sz w:val="36"/>
          <w:szCs w:val="36"/>
          <w:rtl/>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[المادة 14]</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t xml:space="preserve">[التعاون عبر </w:t>
      </w:r>
      <w:proofErr w:type="gramStart"/>
      <w:r w:rsidRPr="00FC62BF">
        <w:rPr>
          <w:rFonts w:ascii="Arabic Typesetting" w:eastAsia="MS Mincho" w:hAnsi="Arabic Typesetting" w:cs="Arabic Typesetting" w:hint="cs"/>
          <w:sz w:val="40"/>
          <w:szCs w:val="40"/>
          <w:rtl/>
          <w:lang w:eastAsia="ja-JP"/>
        </w:rPr>
        <w:t>الحدود</w:t>
      </w:r>
      <w:proofErr w:type="gramEnd"/>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sz w:val="36"/>
          <w:szCs w:val="36"/>
          <w:rtl/>
          <w:lang w:eastAsia="ja-JP"/>
        </w:rPr>
        <w:t xml:space="preserve">في الحالات التي تقع فيها أشكال التعبير الثقافي التقليدي </w:t>
      </w:r>
      <w:r w:rsidRPr="00FC62BF">
        <w:rPr>
          <w:rFonts w:ascii="Arabic Typesetting" w:eastAsia="MS Mincho" w:hAnsi="Arabic Typesetting" w:cs="Arabic Typesetting" w:hint="cs"/>
          <w:sz w:val="36"/>
          <w:szCs w:val="36"/>
          <w:rtl/>
          <w:lang w:eastAsia="ja-JP"/>
        </w:rPr>
        <w:t xml:space="preserve">[المحمية] </w:t>
      </w:r>
      <w:r w:rsidRPr="00FC62BF">
        <w:rPr>
          <w:rFonts w:ascii="Arabic Typesetting" w:eastAsia="MS Mincho" w:hAnsi="Arabic Typesetting" w:cs="Arabic Typesetting"/>
          <w:sz w:val="36"/>
          <w:szCs w:val="36"/>
          <w:rtl/>
          <w:lang w:eastAsia="ja-JP"/>
        </w:rPr>
        <w:t xml:space="preserve">في أقاليم </w:t>
      </w:r>
      <w:r w:rsidRPr="00FC62BF">
        <w:rPr>
          <w:rFonts w:ascii="Arabic Typesetting" w:eastAsia="MS Mincho" w:hAnsi="Arabic Typesetting" w:cs="Arabic Typesetting" w:hint="cs"/>
          <w:sz w:val="36"/>
          <w:szCs w:val="36"/>
          <w:rtl/>
          <w:lang w:eastAsia="ja-JP"/>
        </w:rPr>
        <w:t>[دول أعضاء]/[</w:t>
      </w:r>
      <w:r w:rsidRPr="00FC62BF">
        <w:rPr>
          <w:rFonts w:ascii="Arabic Typesetting" w:eastAsia="MS Mincho" w:hAnsi="Arabic Typesetting" w:cs="Arabic Typesetting"/>
          <w:sz w:val="36"/>
          <w:szCs w:val="36"/>
          <w:rtl/>
          <w:lang w:eastAsia="ja-JP"/>
        </w:rPr>
        <w:t>أطراف متعاقدة</w:t>
      </w:r>
      <w:r w:rsidRPr="00FC62BF">
        <w:rPr>
          <w:rFonts w:ascii="Arabic Typesetting" w:eastAsia="MS Mincho" w:hAnsi="Arabic Typesetting" w:cs="Arabic Typesetting" w:hint="cs"/>
          <w:sz w:val="36"/>
          <w:szCs w:val="36"/>
          <w:rtl/>
          <w:lang w:eastAsia="ja-JP"/>
        </w:rPr>
        <w:t xml:space="preserve">] </w:t>
      </w:r>
      <w:r w:rsidRPr="00FC62BF">
        <w:rPr>
          <w:rFonts w:ascii="Arabic Typesetting" w:eastAsia="MS Mincho" w:hAnsi="Arabic Typesetting" w:cs="Arabic Typesetting"/>
          <w:sz w:val="36"/>
          <w:szCs w:val="36"/>
          <w:rtl/>
          <w:lang w:eastAsia="ja-JP"/>
        </w:rPr>
        <w:t xml:space="preserve">مختلفة، </w:t>
      </w:r>
      <w:r w:rsidRPr="00FC62BF">
        <w:rPr>
          <w:rFonts w:ascii="Arabic Typesetting" w:eastAsia="MS Mincho" w:hAnsi="Arabic Typesetting" w:cs="Arabic Typesetting" w:hint="cs"/>
          <w:sz w:val="36"/>
          <w:szCs w:val="36"/>
          <w:rtl/>
          <w:lang w:eastAsia="ja-JP"/>
        </w:rPr>
        <w:t>[ينبغي]/[يتعين على] تلك [الدول الأعضاء]/[الأطراف المتعاقدة]</w:t>
      </w:r>
      <w:r w:rsidRPr="00FC62BF">
        <w:rPr>
          <w:rFonts w:ascii="Arabic Typesetting" w:eastAsia="MS Mincho" w:hAnsi="Arabic Typesetting" w:cs="Arabic Typesetting"/>
          <w:sz w:val="36"/>
          <w:szCs w:val="36"/>
          <w:rtl/>
          <w:lang w:eastAsia="ja-JP"/>
        </w:rPr>
        <w:t xml:space="preserve"> أن تتعاون على معالجة حالات أشكال التعبير الثقافي التقليدي </w:t>
      </w:r>
      <w:r w:rsidRPr="00FC62BF">
        <w:rPr>
          <w:rFonts w:ascii="Arabic Typesetting" w:eastAsia="MS Mincho" w:hAnsi="Arabic Typesetting" w:cs="Arabic Typesetting" w:hint="cs"/>
          <w:sz w:val="36"/>
          <w:szCs w:val="36"/>
          <w:rtl/>
          <w:lang w:eastAsia="ja-JP"/>
        </w:rPr>
        <w:t>[المحمية] العابرة</w:t>
      </w:r>
      <w:r w:rsidRPr="00FC62BF">
        <w:rPr>
          <w:rFonts w:ascii="Arabic Typesetting" w:eastAsia="MS Mincho" w:hAnsi="Arabic Typesetting" w:cs="Arabic Typesetting"/>
          <w:sz w:val="36"/>
          <w:szCs w:val="36"/>
          <w:rtl/>
          <w:lang w:eastAsia="ja-JP"/>
        </w:rPr>
        <w:t xml:space="preserve"> </w:t>
      </w:r>
      <w:r w:rsidRPr="00FC62BF">
        <w:rPr>
          <w:rFonts w:ascii="Arabic Typesetting" w:eastAsia="MS Mincho" w:hAnsi="Arabic Typesetting" w:cs="Arabic Typesetting" w:hint="cs"/>
          <w:sz w:val="36"/>
          <w:szCs w:val="36"/>
          <w:rtl/>
          <w:lang w:eastAsia="ja-JP"/>
        </w:rPr>
        <w:t>ل</w:t>
      </w:r>
      <w:r w:rsidRPr="00FC62BF">
        <w:rPr>
          <w:rFonts w:ascii="Arabic Typesetting" w:eastAsia="MS Mincho" w:hAnsi="Arabic Typesetting" w:cs="Arabic Typesetting"/>
          <w:sz w:val="36"/>
          <w:szCs w:val="36"/>
          <w:rtl/>
          <w:lang w:eastAsia="ja-JP"/>
        </w:rPr>
        <w:t>لحدود]</w:t>
      </w:r>
      <w:r w:rsidRPr="00FC62BF">
        <w:rPr>
          <w:rFonts w:ascii="Arabic Typesetting" w:eastAsia="MS Mincho" w:hAnsi="Arabic Typesetting" w:cs="Arabic Typesetting" w:hint="cs"/>
          <w:sz w:val="36"/>
          <w:szCs w:val="36"/>
          <w:rtl/>
          <w:lang w:eastAsia="ja-JP"/>
        </w:rPr>
        <w:t>، بمشاركة [الشعوب] الأصلية والجماعات المحلية المعنية، حسب الاقتضاء، بغرض تنفيذ هذا [الصك].]</w:t>
      </w:r>
    </w:p>
    <w:p w:rsidR="00FC62BF" w:rsidRPr="00FC62BF" w:rsidRDefault="00FC62BF" w:rsidP="00FC62BF">
      <w:pPr>
        <w:rPr>
          <w:rFonts w:ascii="Arabic Typesetting" w:eastAsia="MS Mincho" w:hAnsi="Arabic Typesetting" w:cs="Arabic Typesetting"/>
          <w:sz w:val="36"/>
          <w:szCs w:val="36"/>
          <w:rtl/>
          <w:lang w:eastAsia="ja-JP"/>
        </w:rPr>
      </w:pPr>
      <w:r w:rsidRPr="00FC62BF">
        <w:rPr>
          <w:rFonts w:ascii="Arabic Typesetting" w:hAnsi="Arabic Typesetting" w:cs="Arabic Typesetting"/>
          <w:sz w:val="36"/>
          <w:szCs w:val="36"/>
          <w:rtl/>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المادة 15</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t>[</w:t>
      </w:r>
      <w:proofErr w:type="gramStart"/>
      <w:r w:rsidRPr="00FC62BF">
        <w:rPr>
          <w:rFonts w:ascii="Arabic Typesetting" w:eastAsia="MS Mincho" w:hAnsi="Arabic Typesetting" w:cs="Arabic Typesetting" w:hint="cs"/>
          <w:sz w:val="40"/>
          <w:szCs w:val="40"/>
          <w:rtl/>
          <w:lang w:eastAsia="ja-JP"/>
        </w:rPr>
        <w:t>تكوين</w:t>
      </w:r>
      <w:proofErr w:type="gramEnd"/>
      <w:r w:rsidRPr="00FC62BF">
        <w:rPr>
          <w:rFonts w:ascii="Arabic Typesetting" w:eastAsia="MS Mincho" w:hAnsi="Arabic Typesetting" w:cs="Arabic Typesetting" w:hint="cs"/>
          <w:sz w:val="40"/>
          <w:szCs w:val="40"/>
          <w:rtl/>
          <w:lang w:eastAsia="ja-JP"/>
        </w:rPr>
        <w:t xml:space="preserve"> الكفاءات وإذكاء الوعي</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1.15</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[ينبغي]/[يتعين على] [الدول الأعضاء]/[الأطراف المتعاقدة] التعاون على تكوين الكفاءات وتعزيز الموارد البشرية، لا</w:t>
      </w:r>
      <w:r w:rsidRPr="00FC62BF">
        <w:rPr>
          <w:rFonts w:ascii="Arabic Typesetting" w:eastAsia="MS Mincho" w:hAnsi="Arabic Typesetting" w:cs="Arabic Typesetting" w:hint="eastAsia"/>
          <w:sz w:val="36"/>
          <w:szCs w:val="36"/>
          <w:rtl/>
          <w:lang w:eastAsia="ja-JP"/>
        </w:rPr>
        <w:t> </w:t>
      </w:r>
      <w:r w:rsidRPr="00FC62BF">
        <w:rPr>
          <w:rFonts w:ascii="Arabic Typesetting" w:eastAsia="MS Mincho" w:hAnsi="Arabic Typesetting" w:cs="Arabic Typesetting" w:hint="cs"/>
          <w:sz w:val="36"/>
          <w:szCs w:val="36"/>
          <w:rtl/>
          <w:lang w:eastAsia="ja-JP"/>
        </w:rPr>
        <w:t>سيما تلك الخاصة بالمستفيدين، وتطوير القدرات المؤسسية، من أجل تنفيذ [الصك] بفعالية.</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2.15</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[ينبغي]/[يتعين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والجماعات المحلية تركّز على تطوير آليات ومنهجيات مناسبة، مثل مواد إلكترونية وتعليمية جديدة تكون ملائمة ثقافيا، ومُستحدثة بمشاركة تامة وفعالة للشعوب الأصلية والجماعات المحلية والمنظمات التي تمثلها.</w:t>
      </w:r>
    </w:p>
    <w:p w:rsidR="00FC62BF" w:rsidRPr="00FC62BF" w:rsidRDefault="00FC62BF" w:rsidP="00FC62BF">
      <w:pPr>
        <w:bidi/>
        <w:spacing w:after="24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3.15</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w:t>
      </w:r>
      <w:proofErr w:type="gramStart"/>
      <w:r w:rsidRPr="00FC62BF">
        <w:rPr>
          <w:rFonts w:ascii="Arabic Typesetting" w:eastAsia="MS Mincho" w:hAnsi="Arabic Typesetting" w:cs="Arabic Typesetting" w:hint="cs"/>
          <w:sz w:val="36"/>
          <w:szCs w:val="36"/>
          <w:rtl/>
          <w:lang w:eastAsia="ja-JP"/>
        </w:rPr>
        <w:t>في</w:t>
      </w:r>
      <w:proofErr w:type="gramEnd"/>
      <w:r w:rsidRPr="00FC62BF">
        <w:rPr>
          <w:rFonts w:ascii="Arabic Typesetting" w:eastAsia="MS Mincho" w:hAnsi="Arabic Typesetting" w:cs="Arabic Typesetting" w:hint="cs"/>
          <w:sz w:val="36"/>
          <w:szCs w:val="36"/>
          <w:rtl/>
          <w:lang w:eastAsia="ja-JP"/>
        </w:rPr>
        <w:t xml:space="preserve"> هذا السياق، [ينبغي]/[يتعين على] [الدول الأعضاء]/[الأطراف المتعاقدة] أن تنص على مشاركة تامة للمستفيدين و غيرهم من أصحاب المصالح، بما في ذلك المنظمات غير الحكومية والقطاع الخاص.]</w:t>
      </w:r>
    </w:p>
    <w:p w:rsidR="00FC62BF" w:rsidRPr="00FC62BF" w:rsidRDefault="00FC62BF" w:rsidP="00FC62BF">
      <w:pPr>
        <w:bidi/>
        <w:spacing w:after="48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4.15</w:t>
      </w:r>
      <w:r w:rsidRPr="00FC62BF">
        <w:rPr>
          <w:rFonts w:ascii="Arabic Typesetting" w:eastAsia="MS Mincho" w:hAnsi="Arabic Typesetting" w:cs="Arabic Typesetting"/>
          <w:sz w:val="36"/>
          <w:szCs w:val="36"/>
          <w:rtl/>
          <w:lang w:eastAsia="ja-JP"/>
        </w:rPr>
        <w:tab/>
      </w:r>
      <w:r w:rsidRPr="00FC62BF">
        <w:rPr>
          <w:rFonts w:ascii="Arabic Typesetting" w:eastAsia="MS Mincho" w:hAnsi="Arabic Typesetting" w:cs="Arabic Typesetting" w:hint="cs"/>
          <w:sz w:val="36"/>
          <w:szCs w:val="36"/>
          <w:rtl/>
          <w:lang w:eastAsia="ja-JP"/>
        </w:rPr>
        <w:t>[ينبغي]/[يتعين على] [الدول الأعضاء]/[الأطراف المتعاقدة] اتخاذ تدابير لإذكاء الوعي [بالصك،] لا</w:t>
      </w:r>
      <w:r w:rsidRPr="00FC62BF">
        <w:rPr>
          <w:rFonts w:ascii="Arabic Typesetting" w:eastAsia="MS Mincho" w:hAnsi="Arabic Typesetting" w:cs="Arabic Typesetting" w:hint="eastAsia"/>
          <w:sz w:val="36"/>
          <w:szCs w:val="36"/>
          <w:rtl/>
          <w:lang w:eastAsia="ja-JP"/>
        </w:rPr>
        <w:t> </w:t>
      </w:r>
      <w:r w:rsidRPr="00FC62BF">
        <w:rPr>
          <w:rFonts w:ascii="Arabic Typesetting" w:eastAsia="MS Mincho" w:hAnsi="Arabic Typesetting" w:cs="Arabic Typesetting" w:hint="cs"/>
          <w:sz w:val="36"/>
          <w:szCs w:val="36"/>
          <w:rtl/>
          <w:lang w:eastAsia="ja-JP"/>
        </w:rPr>
        <w:t>سيما توعية مستخدمي وأصحاب أشكال التعبير الثقافي التقليدي بالتزاماتهم بموجب هذا الصك.]</w:t>
      </w:r>
    </w:p>
    <w:p w:rsidR="00FC62BF" w:rsidRPr="00FC62BF" w:rsidRDefault="00FC62BF" w:rsidP="00FC62BF">
      <w:pPr>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sz w:val="36"/>
          <w:szCs w:val="36"/>
          <w:rtl/>
          <w:lang w:eastAsia="ja-JP"/>
        </w:rPr>
        <w:br w:type="page"/>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lastRenderedPageBreak/>
        <w:t>[المادة 16</w:t>
      </w:r>
    </w:p>
    <w:p w:rsidR="00FC62BF" w:rsidRPr="00FC62BF" w:rsidRDefault="00FC62BF" w:rsidP="00FC62BF">
      <w:pPr>
        <w:keepNext/>
        <w:bidi/>
        <w:spacing w:after="240" w:line="360" w:lineRule="exact"/>
        <w:jc w:val="center"/>
        <w:rPr>
          <w:rFonts w:ascii="Arabic Typesetting" w:eastAsia="MS Mincho" w:hAnsi="Arabic Typesetting" w:cs="Arabic Typesetting"/>
          <w:sz w:val="40"/>
          <w:szCs w:val="40"/>
          <w:rtl/>
          <w:lang w:eastAsia="ja-JP"/>
        </w:rPr>
      </w:pPr>
      <w:r w:rsidRPr="00FC62BF">
        <w:rPr>
          <w:rFonts w:ascii="Arabic Typesetting" w:eastAsia="MS Mincho" w:hAnsi="Arabic Typesetting" w:cs="Arabic Typesetting" w:hint="cs"/>
          <w:sz w:val="40"/>
          <w:szCs w:val="40"/>
          <w:rtl/>
          <w:lang w:eastAsia="ja-JP"/>
        </w:rPr>
        <w:t>عدم قابلية التقييد</w:t>
      </w:r>
    </w:p>
    <w:p w:rsidR="00FC62BF" w:rsidRPr="00FC62BF" w:rsidRDefault="00FC62BF" w:rsidP="00972CEB">
      <w:pPr>
        <w:bidi/>
        <w:spacing w:after="480" w:line="360" w:lineRule="exact"/>
        <w:rPr>
          <w:rFonts w:ascii="Arabic Typesetting" w:eastAsia="MS Mincho" w:hAnsi="Arabic Typesetting" w:cs="Arabic Typesetting"/>
          <w:sz w:val="36"/>
          <w:szCs w:val="36"/>
          <w:rtl/>
          <w:lang w:eastAsia="ja-JP"/>
        </w:rPr>
      </w:pPr>
      <w:r w:rsidRPr="00FC62BF">
        <w:rPr>
          <w:rFonts w:ascii="Arabic Typesetting" w:eastAsia="MS Mincho" w:hAnsi="Arabic Typesetting" w:cs="Arabic Typesetting" w:hint="cs"/>
          <w:sz w:val="36"/>
          <w:szCs w:val="36"/>
          <w:rtl/>
          <w:lang w:eastAsia="ja-JP"/>
        </w:rPr>
        <w:t>ليس في هذا الصك ما يمكن تفسيره كانتقاص أو إلغاء للحقوق التي تتمتع بها الشعوب الأصلية أو الجماعات المحلية حاليا أو قد تكتسبها في المستقبل.]</w:t>
      </w:r>
    </w:p>
    <w:p w:rsidR="00967361" w:rsidRPr="00967361" w:rsidRDefault="00291BA1" w:rsidP="00291BA1">
      <w:pPr>
        <w:pStyle w:val="EndofDocumentAR"/>
        <w:rPr>
          <w:rtl/>
        </w:rPr>
      </w:pPr>
      <w:r>
        <w:rPr>
          <w:rFonts w:hint="cs"/>
          <w:rtl/>
        </w:rPr>
        <w:t xml:space="preserve">[نهاية المرفق </w:t>
      </w:r>
      <w:proofErr w:type="gramStart"/>
      <w:r>
        <w:rPr>
          <w:rFonts w:hint="cs"/>
          <w:rtl/>
        </w:rPr>
        <w:t>والوثيقة</w:t>
      </w:r>
      <w:proofErr w:type="gramEnd"/>
      <w:r>
        <w:rPr>
          <w:rFonts w:hint="cs"/>
          <w:rtl/>
        </w:rPr>
        <w:t>]</w:t>
      </w:r>
    </w:p>
    <w:sectPr w:rsidR="00967361" w:rsidRPr="00967361" w:rsidSect="00FC62BF">
      <w:headerReference w:type="default" r:id="rId12"/>
      <w:headerReference w:type="first" r:id="rId13"/>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61" w:rsidRDefault="00967361">
      <w:r>
        <w:separator/>
      </w:r>
    </w:p>
  </w:endnote>
  <w:endnote w:type="continuationSeparator" w:id="0">
    <w:p w:rsidR="00967361" w:rsidRDefault="0096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61" w:rsidRDefault="00967361" w:rsidP="009622BF">
      <w:pPr>
        <w:bidi/>
      </w:pPr>
      <w:bookmarkStart w:id="0" w:name="OLE_LINK1"/>
      <w:bookmarkStart w:id="1" w:name="OLE_LINK2"/>
      <w:r>
        <w:separator/>
      </w:r>
      <w:bookmarkEnd w:id="0"/>
      <w:bookmarkEnd w:id="1"/>
    </w:p>
  </w:footnote>
  <w:footnote w:type="continuationSeparator" w:id="0">
    <w:p w:rsidR="00967361" w:rsidRDefault="00967361" w:rsidP="009622BF">
      <w:pPr>
        <w:bidi/>
      </w:pPr>
      <w:r>
        <w:separator/>
      </w:r>
    </w:p>
  </w:footnote>
  <w:footnote w:id="1">
    <w:p w:rsidR="00FC62BF" w:rsidRDefault="00FC62BF" w:rsidP="00FC62BF">
      <w:pPr>
        <w:pStyle w:val="FootnoteText"/>
      </w:pPr>
      <w:r>
        <w:rPr>
          <w:rStyle w:val="FootnoteReference"/>
        </w:rPr>
        <w:footnoteRef/>
      </w:r>
      <w:r>
        <w:rPr>
          <w:rtl/>
        </w:rPr>
        <w:t xml:space="preserve"> </w:t>
      </w:r>
      <w:r>
        <w:rPr>
          <w:rFonts w:hint="cs"/>
          <w:rtl/>
        </w:rPr>
        <w:t>[</w:t>
      </w:r>
      <w:proofErr w:type="gramStart"/>
      <w:r w:rsidRPr="00F22472">
        <w:rPr>
          <w:rtl/>
        </w:rPr>
        <w:t>مثل</w:t>
      </w:r>
      <w:proofErr w:type="gramEnd"/>
      <w:r w:rsidRPr="00F22472">
        <w:rPr>
          <w:rtl/>
        </w:rPr>
        <w:t xml:space="preserve"> الرقصات وأعمال المهرجان والعروض المسرحية والشعائر والطقوس </w:t>
      </w:r>
      <w:proofErr w:type="spellStart"/>
      <w:r w:rsidRPr="00F22472">
        <w:rPr>
          <w:rtl/>
        </w:rPr>
        <w:t>والطقوس</w:t>
      </w:r>
      <w:proofErr w:type="spellEnd"/>
      <w:r w:rsidRPr="00F22472">
        <w:rPr>
          <w:rtl/>
        </w:rPr>
        <w:t xml:space="preserve"> في أماكن مقدّسة والمسيرات والألعاب </w:t>
      </w:r>
      <w:proofErr w:type="spellStart"/>
      <w:r w:rsidRPr="00F22472">
        <w:rPr>
          <w:rtl/>
        </w:rPr>
        <w:t>والألعاب</w:t>
      </w:r>
      <w:proofErr w:type="spellEnd"/>
      <w:r w:rsidRPr="00F22472">
        <w:rPr>
          <w:rtl/>
        </w:rPr>
        <w:t xml:space="preserve"> الرياضية التقليدية وعروض الدمى وغيرها من أوجه الأداء، سواء مثبّتة أو غير مثبّتة</w:t>
      </w:r>
      <w:r>
        <w:rPr>
          <w:rFonts w:hint="cs"/>
          <w:rtl/>
        </w:rPr>
        <w:t>.]</w:t>
      </w:r>
    </w:p>
  </w:footnote>
  <w:footnote w:id="2">
    <w:p w:rsidR="00FC62BF" w:rsidRDefault="00FC62BF" w:rsidP="00FC62BF">
      <w:pPr>
        <w:pStyle w:val="FootnoteText"/>
      </w:pPr>
      <w:r>
        <w:rPr>
          <w:rStyle w:val="FootnoteReference"/>
        </w:rPr>
        <w:footnoteRef/>
      </w:r>
      <w:r>
        <w:rPr>
          <w:rtl/>
        </w:rPr>
        <w:t xml:space="preserve"> </w:t>
      </w:r>
      <w:r>
        <w:rPr>
          <w:rFonts w:hint="cs"/>
          <w:rtl/>
        </w:rPr>
        <w:t>[</w:t>
      </w:r>
      <w:r w:rsidRPr="00AF5FEE">
        <w:rPr>
          <w:rtl/>
        </w:rPr>
        <w:t xml:space="preserve">مثل </w:t>
      </w:r>
      <w:proofErr w:type="gramStart"/>
      <w:r w:rsidRPr="00AF5FEE">
        <w:rPr>
          <w:rtl/>
        </w:rPr>
        <w:t>أشكال</w:t>
      </w:r>
      <w:proofErr w:type="gramEnd"/>
      <w:r w:rsidRPr="00AF5FEE">
        <w:rPr>
          <w:rtl/>
        </w:rPr>
        <w:t xml:space="preserve">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w:t>
      </w:r>
    </w:p>
  </w:footnote>
  <w:footnote w:id="3">
    <w:p w:rsidR="00FC62BF" w:rsidRDefault="00FC62BF" w:rsidP="00FC62BF">
      <w:pPr>
        <w:pStyle w:val="FootnoteText"/>
      </w:pPr>
      <w:r>
        <w:rPr>
          <w:rStyle w:val="FootnoteReference"/>
        </w:rPr>
        <w:footnoteRef/>
      </w:r>
      <w:r>
        <w:rPr>
          <w:rtl/>
        </w:rPr>
        <w:t xml:space="preserve"> </w:t>
      </w:r>
      <w:r w:rsidRPr="00AF5FEE">
        <w:rPr>
          <w:rtl/>
        </w:rPr>
        <w:t xml:space="preserve">[مثل </w:t>
      </w:r>
      <w:proofErr w:type="gramStart"/>
      <w:r w:rsidRPr="00AF5FEE">
        <w:rPr>
          <w:rtl/>
        </w:rPr>
        <w:t>الأغاني</w:t>
      </w:r>
      <w:proofErr w:type="gramEnd"/>
      <w:r w:rsidRPr="00AF5FEE">
        <w:rPr>
          <w:rtl/>
        </w:rPr>
        <w:t xml:space="preserve"> والإيقاعات والمعزوفات الموسيقية والأصوات المعبّرة عن طقوس.</w:t>
      </w:r>
      <w:r>
        <w:rPr>
          <w:rFonts w:hint="cs"/>
          <w:rtl/>
        </w:rPr>
        <w:t>]</w:t>
      </w:r>
    </w:p>
  </w:footnote>
  <w:footnote w:id="4">
    <w:p w:rsidR="00FC62BF" w:rsidRDefault="00FC62BF" w:rsidP="00FC62BF">
      <w:pPr>
        <w:pStyle w:val="FootnoteText"/>
      </w:pPr>
      <w:r>
        <w:rPr>
          <w:rStyle w:val="FootnoteReference"/>
        </w:rPr>
        <w:footnoteRef/>
      </w:r>
      <w:r>
        <w:rPr>
          <w:rtl/>
        </w:rPr>
        <w:t xml:space="preserve"> </w:t>
      </w:r>
      <w:r w:rsidRPr="00AF5FEE">
        <w:rPr>
          <w:rtl/>
        </w:rPr>
        <w:t>[</w:t>
      </w:r>
      <w:proofErr w:type="gramStart"/>
      <w:r w:rsidRPr="00AF5FEE">
        <w:rPr>
          <w:rtl/>
        </w:rPr>
        <w:t>مثل</w:t>
      </w:r>
      <w:proofErr w:type="gramEnd"/>
      <w:r w:rsidRPr="00AF5FEE">
        <w:rPr>
          <w:rtl/>
        </w:rPr>
        <w:t xml:space="preserve"> الحكايات والملاحم والأساطير والحكايات الشعبية والشعر والأحاجي وغيرها من أشكال السرد؛ والكلمات والإشارات والأسماء والرموز.</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7466C6">
    <w:r w:rsidRPr="0015593C">
      <w:t>WIPO/GRTKF/IC/</w:t>
    </w:r>
    <w:r w:rsidR="003E5324">
      <w:t>3</w:t>
    </w:r>
    <w:r w:rsidR="007466C6">
      <w:t>4</w:t>
    </w:r>
    <w:r w:rsidRPr="0015593C">
      <w:t>/--</w:t>
    </w:r>
  </w:p>
  <w:p w:rsidR="002F77FC" w:rsidRDefault="002F77FC" w:rsidP="00D61541">
    <w:r>
      <w:fldChar w:fldCharType="begin"/>
    </w:r>
    <w:r>
      <w:instrText xml:space="preserve"> PAGE  \* MERGEFORMAT </w:instrText>
    </w:r>
    <w:r>
      <w:fldChar w:fldCharType="separate"/>
    </w:r>
    <w:r w:rsidR="00291BA1">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2BF" w:rsidRDefault="00FC62BF" w:rsidP="00796CF7"/>
  <w:p w:rsidR="00FC62BF" w:rsidRDefault="00FC62BF" w:rsidP="00D61541">
    <w:r>
      <w:fldChar w:fldCharType="begin"/>
    </w:r>
    <w:r>
      <w:instrText xml:space="preserve"> PAGE  \* MERGEFORMAT </w:instrText>
    </w:r>
    <w:r>
      <w:fldChar w:fldCharType="separate"/>
    </w:r>
    <w:r>
      <w:rPr>
        <w:noProof/>
      </w:rPr>
      <w:t>1</w:t>
    </w:r>
    <w:r>
      <w:fldChar w:fldCharType="end"/>
    </w:r>
  </w:p>
  <w:p w:rsidR="00FC62BF" w:rsidRDefault="00FC62BF"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2BF" w:rsidRPr="00FC62BF" w:rsidRDefault="00FC62BF" w:rsidP="00FC62BF">
    <w:pPr>
      <w:pStyle w:val="Header"/>
    </w:pPr>
    <w:r w:rsidRPr="00FC62BF">
      <w:t>WIPO/GRTKF/IC/34/</w:t>
    </w:r>
    <w:r>
      <w:t>6</w:t>
    </w:r>
  </w:p>
  <w:p w:rsidR="00FC62BF" w:rsidRDefault="00FC62BF" w:rsidP="00FC62BF">
    <w:pPr>
      <w:pStyle w:val="Header"/>
    </w:pPr>
    <w:r>
      <w:t>ANNEX</w:t>
    </w:r>
  </w:p>
  <w:p w:rsidR="00FC62BF" w:rsidRPr="00FC62BF" w:rsidRDefault="00FC62BF" w:rsidP="00FC62BF">
    <w:pPr>
      <w:pStyle w:val="Header"/>
      <w:bidi/>
      <w:jc w:val="right"/>
      <w:rPr>
        <w:rFonts w:ascii="Arabic Typesetting" w:hAnsi="Arabic Typesetting" w:cs="Arabic Typesetting"/>
        <w:sz w:val="36"/>
        <w:szCs w:val="36"/>
        <w:rtl/>
      </w:rPr>
    </w:pPr>
    <w:r w:rsidRPr="00FC62BF">
      <w:rPr>
        <w:rFonts w:ascii="Arabic Typesetting" w:hAnsi="Arabic Typesetting" w:cs="Arabic Typesetting"/>
        <w:sz w:val="36"/>
        <w:szCs w:val="36"/>
        <w:rtl/>
      </w:rPr>
      <w:t>المرفق</w:t>
    </w:r>
  </w:p>
  <w:p w:rsidR="00FC62BF" w:rsidRDefault="00FC62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A1" w:rsidRDefault="00291BA1" w:rsidP="00FC62BF">
    <w:r w:rsidRPr="0015593C">
      <w:t>WIPO/GRTKF/IC/</w:t>
    </w:r>
    <w:r>
      <w:t>34/</w:t>
    </w:r>
    <w:r w:rsidR="00FC62BF">
      <w:t>6</w:t>
    </w:r>
  </w:p>
  <w:p w:rsidR="00291BA1" w:rsidRDefault="00291BA1" w:rsidP="007466C6">
    <w:r>
      <w:t>Annex</w:t>
    </w:r>
  </w:p>
  <w:p w:rsidR="00291BA1" w:rsidRDefault="00291BA1" w:rsidP="00D61541">
    <w:r>
      <w:fldChar w:fldCharType="begin"/>
    </w:r>
    <w:r>
      <w:instrText xml:space="preserve"> PAGE  \* MERGEFORMAT </w:instrText>
    </w:r>
    <w:r>
      <w:fldChar w:fldCharType="separate"/>
    </w:r>
    <w:r w:rsidR="00DC630F">
      <w:rPr>
        <w:noProof/>
      </w:rPr>
      <w:t>24</w:t>
    </w:r>
    <w:r>
      <w:fldChar w:fldCharType="end"/>
    </w:r>
  </w:p>
  <w:p w:rsidR="00291BA1" w:rsidRDefault="00291BA1"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A1" w:rsidRDefault="00291BA1" w:rsidP="00FC62BF">
    <w:r w:rsidRPr="0015593C">
      <w:t>WIPO/GRTKF/IC/</w:t>
    </w:r>
    <w:r>
      <w:t>34/</w:t>
    </w:r>
    <w:r w:rsidR="00FC62BF">
      <w:t>6</w:t>
    </w:r>
  </w:p>
  <w:p w:rsidR="00291BA1" w:rsidRDefault="00FC62BF" w:rsidP="00291BA1">
    <w:pPr>
      <w:pStyle w:val="Header"/>
    </w:pPr>
    <w:r>
      <w:t>Annex</w:t>
    </w:r>
  </w:p>
  <w:p w:rsidR="00291BA1" w:rsidRDefault="00FC62BF">
    <w:pPr>
      <w:pStyle w:val="Header"/>
    </w:pPr>
    <w:r>
      <w:fldChar w:fldCharType="begin"/>
    </w:r>
    <w:r>
      <w:instrText xml:space="preserve"> PAGE   \* MERGEFORMAT </w:instrText>
    </w:r>
    <w:r>
      <w:fldChar w:fldCharType="separate"/>
    </w:r>
    <w:r w:rsidR="00DC630F">
      <w:rPr>
        <w:noProof/>
      </w:rPr>
      <w:t>2</w:t>
    </w:r>
    <w:r>
      <w:rPr>
        <w:noProof/>
      </w:rPr>
      <w:fldChar w:fldCharType="end"/>
    </w:r>
  </w:p>
  <w:p w:rsidR="00FC62BF" w:rsidRDefault="00FC62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BB1552"/>
    <w:multiLevelType w:val="hybridMultilevel"/>
    <w:tmpl w:val="63CE5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F730725"/>
    <w:multiLevelType w:val="hybridMultilevel"/>
    <w:tmpl w:val="B476C60C"/>
    <w:lvl w:ilvl="0" w:tplc="315CFA00">
      <w:start w:val="1"/>
      <w:numFmt w:val="bullet"/>
      <w:lvlText w:val=""/>
      <w:lvlJc w:val="left"/>
      <w:pPr>
        <w:ind w:left="1010" w:hanging="360"/>
      </w:pPr>
      <w:rPr>
        <w:rFonts w:ascii="Symbol" w:hAnsi="Symbol" w:hint="default"/>
        <w:sz w:val="20"/>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3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3"/>
  </w:num>
  <w:num w:numId="5">
    <w:abstractNumId w:val="8"/>
  </w:num>
  <w:num w:numId="6">
    <w:abstractNumId w:val="34"/>
  </w:num>
  <w:num w:numId="7">
    <w:abstractNumId w:val="22"/>
  </w:num>
  <w:num w:numId="8">
    <w:abstractNumId w:val="32"/>
  </w:num>
  <w:num w:numId="9">
    <w:abstractNumId w:val="30"/>
  </w:num>
  <w:num w:numId="10">
    <w:abstractNumId w:val="36"/>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31"/>
  </w:num>
  <w:num w:numId="23">
    <w:abstractNumId w:val="11"/>
  </w:num>
  <w:num w:numId="24">
    <w:abstractNumId w:val="17"/>
  </w:num>
  <w:num w:numId="25">
    <w:abstractNumId w:val="12"/>
  </w:num>
  <w:num w:numId="26">
    <w:abstractNumId w:val="13"/>
  </w:num>
  <w:num w:numId="27">
    <w:abstractNumId w:val="24"/>
  </w:num>
  <w:num w:numId="28">
    <w:abstractNumId w:val="23"/>
  </w:num>
  <w:num w:numId="29">
    <w:abstractNumId w:val="20"/>
  </w:num>
  <w:num w:numId="30">
    <w:abstractNumId w:val="28"/>
  </w:num>
  <w:num w:numId="31">
    <w:abstractNumId w:val="21"/>
  </w:num>
  <w:num w:numId="32">
    <w:abstractNumId w:val="10"/>
  </w:num>
  <w:num w:numId="33">
    <w:abstractNumId w:val="25"/>
  </w:num>
  <w:num w:numId="34">
    <w:abstractNumId w:val="35"/>
  </w:num>
  <w:num w:numId="35">
    <w:abstractNumId w:val="14"/>
  </w:num>
  <w:num w:numId="36">
    <w:abstractNumId w:val="27"/>
  </w:num>
  <w:num w:numId="37">
    <w:abstractNumId w:val="18"/>
    <w:lvlOverride w:ilvl="0">
      <w:startOverride w:val="3"/>
    </w:lvlOverride>
  </w:num>
  <w:num w:numId="38">
    <w:abstractNumId w:val="29"/>
  </w:num>
  <w:num w:numId="3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6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1BA1"/>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3B59"/>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439A"/>
    <w:rsid w:val="00614EB1"/>
    <w:rsid w:val="00614F67"/>
    <w:rsid w:val="00615277"/>
    <w:rsid w:val="00615519"/>
    <w:rsid w:val="00615CED"/>
    <w:rsid w:val="00615CFC"/>
    <w:rsid w:val="00617A92"/>
    <w:rsid w:val="00620CEE"/>
    <w:rsid w:val="00622558"/>
    <w:rsid w:val="00622D5F"/>
    <w:rsid w:val="00622EAE"/>
    <w:rsid w:val="006230DA"/>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173"/>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67361"/>
    <w:rsid w:val="00971568"/>
    <w:rsid w:val="009728F2"/>
    <w:rsid w:val="00972BEF"/>
    <w:rsid w:val="00972CEB"/>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BD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3B87"/>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6303"/>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0D8"/>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350"/>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630F"/>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2BF"/>
    <w:rsid w:val="00FD01CC"/>
    <w:rsid w:val="00FD08AF"/>
    <w:rsid w:val="00FD1E7A"/>
    <w:rsid w:val="00FD2672"/>
    <w:rsid w:val="00FD28F4"/>
    <w:rsid w:val="00FD2CE2"/>
    <w:rsid w:val="00FD4A1E"/>
    <w:rsid w:val="00FD66A9"/>
    <w:rsid w:val="00FD6712"/>
    <w:rsid w:val="00FD6853"/>
    <w:rsid w:val="00FD6E54"/>
    <w:rsid w:val="00FE01B5"/>
    <w:rsid w:val="00FE03BB"/>
    <w:rsid w:val="00FE052C"/>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erChar">
    <w:name w:val="Header Char"/>
    <w:basedOn w:val="DefaultParagraphFont"/>
    <w:link w:val="Header"/>
    <w:uiPriority w:val="99"/>
    <w:rsid w:val="00291BA1"/>
    <w:rPr>
      <w:rFonts w:ascii="Arial" w:hAnsi="Arial" w:cs="Arial"/>
      <w:sz w:val="22"/>
    </w:rPr>
  </w:style>
  <w:style w:type="character" w:customStyle="1" w:styleId="Heading1Char">
    <w:name w:val="Heading 1 Char"/>
    <w:basedOn w:val="DefaultParagraphFont"/>
    <w:link w:val="Heading1"/>
    <w:rsid w:val="00291BA1"/>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291BA1"/>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291BA1"/>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291BA1"/>
    <w:rPr>
      <w:rFonts w:ascii="Arabic Typesetting" w:hAnsi="Arabic Typesetting" w:cs="Arabic Typesetting"/>
      <w:iCs/>
      <w:sz w:val="36"/>
      <w:szCs w:val="36"/>
      <w:lang w:val="fr-CH"/>
    </w:rPr>
  </w:style>
  <w:style w:type="character" w:customStyle="1" w:styleId="FooterChar">
    <w:name w:val="Footer Char"/>
    <w:basedOn w:val="DefaultParagraphFont"/>
    <w:link w:val="Footer"/>
    <w:rsid w:val="00291BA1"/>
    <w:rPr>
      <w:rFonts w:ascii="Arial" w:hAnsi="Arial" w:cs="Arial"/>
      <w:sz w:val="22"/>
    </w:rPr>
  </w:style>
  <w:style w:type="character" w:customStyle="1" w:styleId="SalutationChar">
    <w:name w:val="Salutation Char"/>
    <w:basedOn w:val="DefaultParagraphFont"/>
    <w:link w:val="Salutation"/>
    <w:semiHidden/>
    <w:rsid w:val="00291BA1"/>
    <w:rPr>
      <w:rFonts w:ascii="Arial" w:hAnsi="Arial" w:cs="Arial"/>
      <w:sz w:val="22"/>
    </w:rPr>
  </w:style>
  <w:style w:type="character" w:customStyle="1" w:styleId="SignatureChar">
    <w:name w:val="Signature Char"/>
    <w:basedOn w:val="DefaultParagraphFont"/>
    <w:link w:val="Signature"/>
    <w:semiHidden/>
    <w:rsid w:val="00291BA1"/>
    <w:rPr>
      <w:rFonts w:ascii="Arial" w:hAnsi="Arial" w:cs="Arial"/>
      <w:sz w:val="22"/>
    </w:rPr>
  </w:style>
  <w:style w:type="character" w:customStyle="1" w:styleId="FootnoteTextChar">
    <w:name w:val="Footnote Text Char"/>
    <w:basedOn w:val="DefaultParagraphFont"/>
    <w:link w:val="FootnoteText"/>
    <w:semiHidden/>
    <w:rsid w:val="00291BA1"/>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291BA1"/>
    <w:rPr>
      <w:rFonts w:ascii="Arial" w:hAnsi="Arial" w:cs="Arial"/>
      <w:sz w:val="18"/>
    </w:rPr>
  </w:style>
  <w:style w:type="character" w:customStyle="1" w:styleId="CommentTextChar">
    <w:name w:val="Comment Text Char"/>
    <w:basedOn w:val="DefaultParagraphFont"/>
    <w:semiHidden/>
    <w:rsid w:val="00291BA1"/>
    <w:rPr>
      <w:rFonts w:ascii="Arial" w:hAnsi="Arial" w:cs="Arial"/>
    </w:rPr>
  </w:style>
  <w:style w:type="paragraph" w:customStyle="1" w:styleId="Heading1AR">
    <w:name w:val="Heading_1_AR"/>
    <w:basedOn w:val="NormalParaAR"/>
    <w:next w:val="NormalParaAR"/>
    <w:rsid w:val="00291BA1"/>
    <w:pPr>
      <w:keepNext/>
      <w:spacing w:before="240" w:after="60" w:line="400" w:lineRule="exact"/>
    </w:pPr>
    <w:rPr>
      <w:bCs/>
      <w:sz w:val="40"/>
      <w:szCs w:val="40"/>
    </w:rPr>
  </w:style>
  <w:style w:type="paragraph" w:customStyle="1" w:styleId="Heading2AR">
    <w:name w:val="Heading_2_AR"/>
    <w:basedOn w:val="Heading1AR"/>
    <w:next w:val="NormalParaAR"/>
    <w:rsid w:val="00291BA1"/>
    <w:rPr>
      <w:bCs w:val="0"/>
    </w:rPr>
  </w:style>
  <w:style w:type="paragraph" w:customStyle="1" w:styleId="Heading3AR">
    <w:name w:val="Heading_3_AR"/>
    <w:basedOn w:val="Heading2AR"/>
    <w:next w:val="NormalParaAR"/>
    <w:rsid w:val="00291BA1"/>
    <w:pPr>
      <w:spacing w:before="120" w:line="360" w:lineRule="exact"/>
    </w:pPr>
    <w:rPr>
      <w:sz w:val="36"/>
      <w:szCs w:val="36"/>
      <w:u w:val="single"/>
    </w:rPr>
  </w:style>
  <w:style w:type="paragraph" w:customStyle="1" w:styleId="Heading4AR">
    <w:name w:val="Heading_4_AR"/>
    <w:basedOn w:val="Heading3AR"/>
    <w:next w:val="NormalParaAR"/>
    <w:rsid w:val="00291BA1"/>
    <w:rPr>
      <w:iCs/>
      <w:u w:val="none"/>
    </w:rPr>
  </w:style>
  <w:style w:type="character" w:styleId="Hyperlink">
    <w:name w:val="Hyperlink"/>
    <w:basedOn w:val="DefaultParagraphFont"/>
    <w:rsid w:val="00291BA1"/>
    <w:rPr>
      <w:color w:val="0000FF" w:themeColor="hyperlink"/>
      <w:u w:val="single"/>
    </w:rPr>
  </w:style>
  <w:style w:type="character" w:styleId="CommentReference">
    <w:name w:val="annotation reference"/>
    <w:basedOn w:val="DefaultParagraphFont"/>
    <w:rsid w:val="00291BA1"/>
    <w:rPr>
      <w:sz w:val="16"/>
      <w:szCs w:val="16"/>
    </w:rPr>
  </w:style>
  <w:style w:type="paragraph" w:styleId="CommentSubject">
    <w:name w:val="annotation subject"/>
    <w:basedOn w:val="CommentText"/>
    <w:next w:val="CommentText"/>
    <w:link w:val="CommentSubjectChar"/>
    <w:rsid w:val="00291BA1"/>
    <w:rPr>
      <w:b/>
      <w:bCs/>
      <w:sz w:val="20"/>
    </w:rPr>
  </w:style>
  <w:style w:type="character" w:customStyle="1" w:styleId="CommentTextChar1">
    <w:name w:val="Comment Text Char1"/>
    <w:basedOn w:val="DefaultParagraphFont"/>
    <w:link w:val="CommentText"/>
    <w:semiHidden/>
    <w:rsid w:val="00291BA1"/>
    <w:rPr>
      <w:rFonts w:ascii="Arial" w:hAnsi="Arial" w:cs="Arial"/>
      <w:sz w:val="18"/>
    </w:rPr>
  </w:style>
  <w:style w:type="character" w:customStyle="1" w:styleId="CommentSubjectChar">
    <w:name w:val="Comment Subject Char"/>
    <w:basedOn w:val="CommentTextChar1"/>
    <w:link w:val="CommentSubject"/>
    <w:rsid w:val="00291BA1"/>
    <w:rPr>
      <w:rFonts w:ascii="Arial" w:hAnsi="Arial" w:cs="Arial"/>
      <w:b/>
      <w:bCs/>
      <w:sz w:val="18"/>
    </w:rPr>
  </w:style>
  <w:style w:type="character" w:customStyle="1" w:styleId="NormalParaARChar">
    <w:name w:val="Normal_Para_AR Char"/>
    <w:link w:val="NormalParaAR"/>
    <w:rsid w:val="00291BA1"/>
    <w:rPr>
      <w:rFonts w:ascii="Arabic Typesetting" w:hAnsi="Arabic Typesetting" w:cs="Arabic Typesetting"/>
      <w:sz w:val="36"/>
      <w:szCs w:val="36"/>
    </w:rPr>
  </w:style>
  <w:style w:type="numbering" w:customStyle="1" w:styleId="NoList1">
    <w:name w:val="No List1"/>
    <w:next w:val="NoList"/>
    <w:uiPriority w:val="99"/>
    <w:semiHidden/>
    <w:unhideWhenUsed/>
    <w:rsid w:val="00291BA1"/>
  </w:style>
  <w:style w:type="paragraph" w:customStyle="1" w:styleId="Endofdocument-Annex">
    <w:name w:val="[End of document - Annex]"/>
    <w:basedOn w:val="Normal"/>
    <w:rsid w:val="00291BA1"/>
    <w:pPr>
      <w:ind w:left="5534"/>
    </w:pPr>
    <w:rPr>
      <w:rFonts w:eastAsia="SimSun"/>
      <w:lang w:eastAsia="zh-CN"/>
    </w:rPr>
  </w:style>
  <w:style w:type="paragraph" w:styleId="BodyText">
    <w:name w:val="Body Text"/>
    <w:basedOn w:val="Normal"/>
    <w:link w:val="BodyTextChar"/>
    <w:rsid w:val="00291BA1"/>
    <w:pPr>
      <w:spacing w:after="220"/>
    </w:pPr>
    <w:rPr>
      <w:rFonts w:eastAsia="SimSun"/>
      <w:lang w:eastAsia="zh-CN"/>
    </w:rPr>
  </w:style>
  <w:style w:type="character" w:customStyle="1" w:styleId="BodyTextChar">
    <w:name w:val="Body Text Char"/>
    <w:basedOn w:val="DefaultParagraphFont"/>
    <w:link w:val="BodyText"/>
    <w:rsid w:val="00291BA1"/>
    <w:rPr>
      <w:rFonts w:ascii="Arial" w:eastAsia="SimSun" w:hAnsi="Arial" w:cs="Arial"/>
      <w:sz w:val="22"/>
      <w:lang w:eastAsia="zh-CN"/>
    </w:rPr>
  </w:style>
  <w:style w:type="paragraph" w:customStyle="1" w:styleId="Char">
    <w:name w:val="Char 字元 字元"/>
    <w:basedOn w:val="Normal"/>
    <w:rsid w:val="00291BA1"/>
    <w:pPr>
      <w:spacing w:after="160" w:line="240" w:lineRule="exact"/>
    </w:pPr>
    <w:rPr>
      <w:rFonts w:ascii="Verdana" w:eastAsia="PMingLiU" w:hAnsi="Verdana" w:cs="Times New Roman"/>
      <w:sz w:val="20"/>
    </w:rPr>
  </w:style>
  <w:style w:type="paragraph" w:customStyle="1" w:styleId="ONUME">
    <w:name w:val="ONUM E"/>
    <w:basedOn w:val="BodyText"/>
    <w:link w:val="ONUMEChar"/>
    <w:rsid w:val="00291BA1"/>
    <w:pPr>
      <w:numPr>
        <w:numId w:val="23"/>
      </w:numPr>
    </w:pPr>
  </w:style>
  <w:style w:type="character" w:customStyle="1" w:styleId="ONUMEChar">
    <w:name w:val="ONUM E Char"/>
    <w:link w:val="ONUME"/>
    <w:rsid w:val="00291BA1"/>
    <w:rPr>
      <w:rFonts w:ascii="Arial" w:eastAsia="SimSun" w:hAnsi="Arial" w:cs="Arial"/>
      <w:sz w:val="22"/>
      <w:lang w:eastAsia="zh-CN"/>
    </w:rPr>
  </w:style>
  <w:style w:type="paragraph" w:customStyle="1" w:styleId="ONUMFS">
    <w:name w:val="ONUM FS"/>
    <w:basedOn w:val="BodyText"/>
    <w:rsid w:val="00291BA1"/>
    <w:pPr>
      <w:numPr>
        <w:numId w:val="24"/>
      </w:numPr>
    </w:pPr>
  </w:style>
  <w:style w:type="character" w:styleId="PageNumber">
    <w:name w:val="page number"/>
    <w:basedOn w:val="DefaultParagraphFont"/>
    <w:rsid w:val="00291BA1"/>
  </w:style>
  <w:style w:type="paragraph" w:styleId="BodyText2">
    <w:name w:val="Body Text 2"/>
    <w:basedOn w:val="Normal"/>
    <w:link w:val="BodyText2Char"/>
    <w:rsid w:val="00291BA1"/>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291BA1"/>
    <w:rPr>
      <w:i/>
      <w:sz w:val="24"/>
    </w:rPr>
  </w:style>
  <w:style w:type="paragraph" w:customStyle="1" w:styleId="CharCharCharChar">
    <w:name w:val="Char Char Char Char"/>
    <w:basedOn w:val="Normal"/>
    <w:rsid w:val="00291BA1"/>
    <w:pPr>
      <w:spacing w:after="160" w:line="240" w:lineRule="exact"/>
    </w:pPr>
    <w:rPr>
      <w:rFonts w:ascii="Verdana" w:eastAsia="SimSun" w:hAnsi="Verdana" w:cs="Times New Roman"/>
      <w:sz w:val="20"/>
      <w:lang w:val="en-GB"/>
    </w:rPr>
  </w:style>
  <w:style w:type="character" w:customStyle="1" w:styleId="CharChar5">
    <w:name w:val="Char Char5"/>
    <w:locked/>
    <w:rsid w:val="00291BA1"/>
    <w:rPr>
      <w:rFonts w:ascii="Arial" w:eastAsia="SimSun" w:hAnsi="Arial" w:cs="Times New Roman"/>
      <w:sz w:val="18"/>
      <w:lang w:val="en-US" w:eastAsia="zh-CN"/>
    </w:rPr>
  </w:style>
  <w:style w:type="paragraph" w:styleId="ListParagraph">
    <w:name w:val="List Paragraph"/>
    <w:basedOn w:val="Normal"/>
    <w:qFormat/>
    <w:rsid w:val="00291BA1"/>
    <w:pPr>
      <w:ind w:left="720"/>
    </w:pPr>
    <w:rPr>
      <w:rFonts w:eastAsia="SimSun"/>
      <w:lang w:eastAsia="zh-CN"/>
    </w:rPr>
  </w:style>
  <w:style w:type="character" w:styleId="FollowedHyperlink">
    <w:name w:val="FollowedHyperlink"/>
    <w:rsid w:val="00291BA1"/>
    <w:rPr>
      <w:color w:val="800080"/>
      <w:u w:val="single"/>
    </w:rPr>
  </w:style>
  <w:style w:type="paragraph" w:customStyle="1" w:styleId="DecisionInvitingPara">
    <w:name w:val="Decision Inviting Para."/>
    <w:basedOn w:val="Normal"/>
    <w:rsid w:val="00291BA1"/>
    <w:pPr>
      <w:ind w:left="5534"/>
    </w:pPr>
    <w:rPr>
      <w:rFonts w:eastAsia="SimSun"/>
      <w:i/>
      <w:lang w:eastAsia="zh-CN"/>
    </w:rPr>
  </w:style>
  <w:style w:type="paragraph" w:customStyle="1" w:styleId="QueContin1">
    <w:name w:val="Que Contin 1"/>
    <w:basedOn w:val="Normal"/>
    <w:uiPriority w:val="99"/>
    <w:rsid w:val="00291BA1"/>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291BA1"/>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291BA1"/>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291BA1"/>
    <w:pPr>
      <w:ind w:left="720"/>
    </w:pPr>
    <w:rPr>
      <w:rFonts w:eastAsia="SimSun"/>
      <w:lang w:eastAsia="zh-CN"/>
    </w:rPr>
  </w:style>
  <w:style w:type="paragraph" w:customStyle="1" w:styleId="msolistparagraphcxspmiddle">
    <w:name w:val="msolistparagraphcxspmiddle"/>
    <w:basedOn w:val="Normal"/>
    <w:rsid w:val="00291BA1"/>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291BA1"/>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291BA1"/>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291BA1"/>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291BA1"/>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291BA1"/>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291BA1"/>
  </w:style>
  <w:style w:type="paragraph" w:styleId="Revision">
    <w:name w:val="Revision"/>
    <w:hidden/>
    <w:uiPriority w:val="99"/>
    <w:semiHidden/>
    <w:rsid w:val="00291BA1"/>
    <w:rPr>
      <w:rFonts w:ascii="Arial" w:hAnsi="Arial" w:cs="Arial"/>
      <w:sz w:val="22"/>
    </w:rPr>
  </w:style>
  <w:style w:type="paragraph" w:customStyle="1" w:styleId="NormalAR">
    <w:name w:val="Normal AR"/>
    <w:basedOn w:val="Normal"/>
    <w:rsid w:val="00291BA1"/>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291BA1"/>
    <w:pPr>
      <w:spacing w:before="100" w:beforeAutospacing="1" w:after="100" w:afterAutospacing="1"/>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erChar">
    <w:name w:val="Header Char"/>
    <w:basedOn w:val="DefaultParagraphFont"/>
    <w:link w:val="Header"/>
    <w:uiPriority w:val="99"/>
    <w:rsid w:val="00291BA1"/>
    <w:rPr>
      <w:rFonts w:ascii="Arial" w:hAnsi="Arial" w:cs="Arial"/>
      <w:sz w:val="22"/>
    </w:rPr>
  </w:style>
  <w:style w:type="character" w:customStyle="1" w:styleId="Heading1Char">
    <w:name w:val="Heading 1 Char"/>
    <w:basedOn w:val="DefaultParagraphFont"/>
    <w:link w:val="Heading1"/>
    <w:rsid w:val="00291BA1"/>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291BA1"/>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291BA1"/>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291BA1"/>
    <w:rPr>
      <w:rFonts w:ascii="Arabic Typesetting" w:hAnsi="Arabic Typesetting" w:cs="Arabic Typesetting"/>
      <w:iCs/>
      <w:sz w:val="36"/>
      <w:szCs w:val="36"/>
      <w:lang w:val="fr-CH"/>
    </w:rPr>
  </w:style>
  <w:style w:type="character" w:customStyle="1" w:styleId="FooterChar">
    <w:name w:val="Footer Char"/>
    <w:basedOn w:val="DefaultParagraphFont"/>
    <w:link w:val="Footer"/>
    <w:rsid w:val="00291BA1"/>
    <w:rPr>
      <w:rFonts w:ascii="Arial" w:hAnsi="Arial" w:cs="Arial"/>
      <w:sz w:val="22"/>
    </w:rPr>
  </w:style>
  <w:style w:type="character" w:customStyle="1" w:styleId="SalutationChar">
    <w:name w:val="Salutation Char"/>
    <w:basedOn w:val="DefaultParagraphFont"/>
    <w:link w:val="Salutation"/>
    <w:semiHidden/>
    <w:rsid w:val="00291BA1"/>
    <w:rPr>
      <w:rFonts w:ascii="Arial" w:hAnsi="Arial" w:cs="Arial"/>
      <w:sz w:val="22"/>
    </w:rPr>
  </w:style>
  <w:style w:type="character" w:customStyle="1" w:styleId="SignatureChar">
    <w:name w:val="Signature Char"/>
    <w:basedOn w:val="DefaultParagraphFont"/>
    <w:link w:val="Signature"/>
    <w:semiHidden/>
    <w:rsid w:val="00291BA1"/>
    <w:rPr>
      <w:rFonts w:ascii="Arial" w:hAnsi="Arial" w:cs="Arial"/>
      <w:sz w:val="22"/>
    </w:rPr>
  </w:style>
  <w:style w:type="character" w:customStyle="1" w:styleId="FootnoteTextChar">
    <w:name w:val="Footnote Text Char"/>
    <w:basedOn w:val="DefaultParagraphFont"/>
    <w:link w:val="FootnoteText"/>
    <w:semiHidden/>
    <w:rsid w:val="00291BA1"/>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291BA1"/>
    <w:rPr>
      <w:rFonts w:ascii="Arial" w:hAnsi="Arial" w:cs="Arial"/>
      <w:sz w:val="18"/>
    </w:rPr>
  </w:style>
  <w:style w:type="character" w:customStyle="1" w:styleId="CommentTextChar">
    <w:name w:val="Comment Text Char"/>
    <w:basedOn w:val="DefaultParagraphFont"/>
    <w:semiHidden/>
    <w:rsid w:val="00291BA1"/>
    <w:rPr>
      <w:rFonts w:ascii="Arial" w:hAnsi="Arial" w:cs="Arial"/>
    </w:rPr>
  </w:style>
  <w:style w:type="paragraph" w:customStyle="1" w:styleId="Heading1AR">
    <w:name w:val="Heading_1_AR"/>
    <w:basedOn w:val="NormalParaAR"/>
    <w:next w:val="NormalParaAR"/>
    <w:rsid w:val="00291BA1"/>
    <w:pPr>
      <w:keepNext/>
      <w:spacing w:before="240" w:after="60" w:line="400" w:lineRule="exact"/>
    </w:pPr>
    <w:rPr>
      <w:bCs/>
      <w:sz w:val="40"/>
      <w:szCs w:val="40"/>
    </w:rPr>
  </w:style>
  <w:style w:type="paragraph" w:customStyle="1" w:styleId="Heading2AR">
    <w:name w:val="Heading_2_AR"/>
    <w:basedOn w:val="Heading1AR"/>
    <w:next w:val="NormalParaAR"/>
    <w:rsid w:val="00291BA1"/>
    <w:rPr>
      <w:bCs w:val="0"/>
    </w:rPr>
  </w:style>
  <w:style w:type="paragraph" w:customStyle="1" w:styleId="Heading3AR">
    <w:name w:val="Heading_3_AR"/>
    <w:basedOn w:val="Heading2AR"/>
    <w:next w:val="NormalParaAR"/>
    <w:rsid w:val="00291BA1"/>
    <w:pPr>
      <w:spacing w:before="120" w:line="360" w:lineRule="exact"/>
    </w:pPr>
    <w:rPr>
      <w:sz w:val="36"/>
      <w:szCs w:val="36"/>
      <w:u w:val="single"/>
    </w:rPr>
  </w:style>
  <w:style w:type="paragraph" w:customStyle="1" w:styleId="Heading4AR">
    <w:name w:val="Heading_4_AR"/>
    <w:basedOn w:val="Heading3AR"/>
    <w:next w:val="NormalParaAR"/>
    <w:rsid w:val="00291BA1"/>
    <w:rPr>
      <w:iCs/>
      <w:u w:val="none"/>
    </w:rPr>
  </w:style>
  <w:style w:type="character" w:styleId="Hyperlink">
    <w:name w:val="Hyperlink"/>
    <w:basedOn w:val="DefaultParagraphFont"/>
    <w:rsid w:val="00291BA1"/>
    <w:rPr>
      <w:color w:val="0000FF" w:themeColor="hyperlink"/>
      <w:u w:val="single"/>
    </w:rPr>
  </w:style>
  <w:style w:type="character" w:styleId="CommentReference">
    <w:name w:val="annotation reference"/>
    <w:basedOn w:val="DefaultParagraphFont"/>
    <w:rsid w:val="00291BA1"/>
    <w:rPr>
      <w:sz w:val="16"/>
      <w:szCs w:val="16"/>
    </w:rPr>
  </w:style>
  <w:style w:type="paragraph" w:styleId="CommentSubject">
    <w:name w:val="annotation subject"/>
    <w:basedOn w:val="CommentText"/>
    <w:next w:val="CommentText"/>
    <w:link w:val="CommentSubjectChar"/>
    <w:rsid w:val="00291BA1"/>
    <w:rPr>
      <w:b/>
      <w:bCs/>
      <w:sz w:val="20"/>
    </w:rPr>
  </w:style>
  <w:style w:type="character" w:customStyle="1" w:styleId="CommentTextChar1">
    <w:name w:val="Comment Text Char1"/>
    <w:basedOn w:val="DefaultParagraphFont"/>
    <w:link w:val="CommentText"/>
    <w:semiHidden/>
    <w:rsid w:val="00291BA1"/>
    <w:rPr>
      <w:rFonts w:ascii="Arial" w:hAnsi="Arial" w:cs="Arial"/>
      <w:sz w:val="18"/>
    </w:rPr>
  </w:style>
  <w:style w:type="character" w:customStyle="1" w:styleId="CommentSubjectChar">
    <w:name w:val="Comment Subject Char"/>
    <w:basedOn w:val="CommentTextChar1"/>
    <w:link w:val="CommentSubject"/>
    <w:rsid w:val="00291BA1"/>
    <w:rPr>
      <w:rFonts w:ascii="Arial" w:hAnsi="Arial" w:cs="Arial"/>
      <w:b/>
      <w:bCs/>
      <w:sz w:val="18"/>
    </w:rPr>
  </w:style>
  <w:style w:type="character" w:customStyle="1" w:styleId="NormalParaARChar">
    <w:name w:val="Normal_Para_AR Char"/>
    <w:link w:val="NormalParaAR"/>
    <w:rsid w:val="00291BA1"/>
    <w:rPr>
      <w:rFonts w:ascii="Arabic Typesetting" w:hAnsi="Arabic Typesetting" w:cs="Arabic Typesetting"/>
      <w:sz w:val="36"/>
      <w:szCs w:val="36"/>
    </w:rPr>
  </w:style>
  <w:style w:type="numbering" w:customStyle="1" w:styleId="NoList1">
    <w:name w:val="No List1"/>
    <w:next w:val="NoList"/>
    <w:uiPriority w:val="99"/>
    <w:semiHidden/>
    <w:unhideWhenUsed/>
    <w:rsid w:val="00291BA1"/>
  </w:style>
  <w:style w:type="paragraph" w:customStyle="1" w:styleId="Endofdocument-Annex">
    <w:name w:val="[End of document - Annex]"/>
    <w:basedOn w:val="Normal"/>
    <w:rsid w:val="00291BA1"/>
    <w:pPr>
      <w:ind w:left="5534"/>
    </w:pPr>
    <w:rPr>
      <w:rFonts w:eastAsia="SimSun"/>
      <w:lang w:eastAsia="zh-CN"/>
    </w:rPr>
  </w:style>
  <w:style w:type="paragraph" w:styleId="BodyText">
    <w:name w:val="Body Text"/>
    <w:basedOn w:val="Normal"/>
    <w:link w:val="BodyTextChar"/>
    <w:rsid w:val="00291BA1"/>
    <w:pPr>
      <w:spacing w:after="220"/>
    </w:pPr>
    <w:rPr>
      <w:rFonts w:eastAsia="SimSun"/>
      <w:lang w:eastAsia="zh-CN"/>
    </w:rPr>
  </w:style>
  <w:style w:type="character" w:customStyle="1" w:styleId="BodyTextChar">
    <w:name w:val="Body Text Char"/>
    <w:basedOn w:val="DefaultParagraphFont"/>
    <w:link w:val="BodyText"/>
    <w:rsid w:val="00291BA1"/>
    <w:rPr>
      <w:rFonts w:ascii="Arial" w:eastAsia="SimSun" w:hAnsi="Arial" w:cs="Arial"/>
      <w:sz w:val="22"/>
      <w:lang w:eastAsia="zh-CN"/>
    </w:rPr>
  </w:style>
  <w:style w:type="paragraph" w:customStyle="1" w:styleId="Char">
    <w:name w:val="Char 字元 字元"/>
    <w:basedOn w:val="Normal"/>
    <w:rsid w:val="00291BA1"/>
    <w:pPr>
      <w:spacing w:after="160" w:line="240" w:lineRule="exact"/>
    </w:pPr>
    <w:rPr>
      <w:rFonts w:ascii="Verdana" w:eastAsia="PMingLiU" w:hAnsi="Verdana" w:cs="Times New Roman"/>
      <w:sz w:val="20"/>
    </w:rPr>
  </w:style>
  <w:style w:type="paragraph" w:customStyle="1" w:styleId="ONUME">
    <w:name w:val="ONUM E"/>
    <w:basedOn w:val="BodyText"/>
    <w:link w:val="ONUMEChar"/>
    <w:rsid w:val="00291BA1"/>
    <w:pPr>
      <w:numPr>
        <w:numId w:val="23"/>
      </w:numPr>
    </w:pPr>
  </w:style>
  <w:style w:type="character" w:customStyle="1" w:styleId="ONUMEChar">
    <w:name w:val="ONUM E Char"/>
    <w:link w:val="ONUME"/>
    <w:rsid w:val="00291BA1"/>
    <w:rPr>
      <w:rFonts w:ascii="Arial" w:eastAsia="SimSun" w:hAnsi="Arial" w:cs="Arial"/>
      <w:sz w:val="22"/>
      <w:lang w:eastAsia="zh-CN"/>
    </w:rPr>
  </w:style>
  <w:style w:type="paragraph" w:customStyle="1" w:styleId="ONUMFS">
    <w:name w:val="ONUM FS"/>
    <w:basedOn w:val="BodyText"/>
    <w:rsid w:val="00291BA1"/>
    <w:pPr>
      <w:numPr>
        <w:numId w:val="24"/>
      </w:numPr>
    </w:pPr>
  </w:style>
  <w:style w:type="character" w:styleId="PageNumber">
    <w:name w:val="page number"/>
    <w:basedOn w:val="DefaultParagraphFont"/>
    <w:rsid w:val="00291BA1"/>
  </w:style>
  <w:style w:type="paragraph" w:styleId="BodyText2">
    <w:name w:val="Body Text 2"/>
    <w:basedOn w:val="Normal"/>
    <w:link w:val="BodyText2Char"/>
    <w:rsid w:val="00291BA1"/>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291BA1"/>
    <w:rPr>
      <w:i/>
      <w:sz w:val="24"/>
    </w:rPr>
  </w:style>
  <w:style w:type="paragraph" w:customStyle="1" w:styleId="CharCharCharChar">
    <w:name w:val="Char Char Char Char"/>
    <w:basedOn w:val="Normal"/>
    <w:rsid w:val="00291BA1"/>
    <w:pPr>
      <w:spacing w:after="160" w:line="240" w:lineRule="exact"/>
    </w:pPr>
    <w:rPr>
      <w:rFonts w:ascii="Verdana" w:eastAsia="SimSun" w:hAnsi="Verdana" w:cs="Times New Roman"/>
      <w:sz w:val="20"/>
      <w:lang w:val="en-GB"/>
    </w:rPr>
  </w:style>
  <w:style w:type="character" w:customStyle="1" w:styleId="CharChar5">
    <w:name w:val="Char Char5"/>
    <w:locked/>
    <w:rsid w:val="00291BA1"/>
    <w:rPr>
      <w:rFonts w:ascii="Arial" w:eastAsia="SimSun" w:hAnsi="Arial" w:cs="Times New Roman"/>
      <w:sz w:val="18"/>
      <w:lang w:val="en-US" w:eastAsia="zh-CN"/>
    </w:rPr>
  </w:style>
  <w:style w:type="paragraph" w:styleId="ListParagraph">
    <w:name w:val="List Paragraph"/>
    <w:basedOn w:val="Normal"/>
    <w:qFormat/>
    <w:rsid w:val="00291BA1"/>
    <w:pPr>
      <w:ind w:left="720"/>
    </w:pPr>
    <w:rPr>
      <w:rFonts w:eastAsia="SimSun"/>
      <w:lang w:eastAsia="zh-CN"/>
    </w:rPr>
  </w:style>
  <w:style w:type="character" w:styleId="FollowedHyperlink">
    <w:name w:val="FollowedHyperlink"/>
    <w:rsid w:val="00291BA1"/>
    <w:rPr>
      <w:color w:val="800080"/>
      <w:u w:val="single"/>
    </w:rPr>
  </w:style>
  <w:style w:type="paragraph" w:customStyle="1" w:styleId="DecisionInvitingPara">
    <w:name w:val="Decision Inviting Para."/>
    <w:basedOn w:val="Normal"/>
    <w:rsid w:val="00291BA1"/>
    <w:pPr>
      <w:ind w:left="5534"/>
    </w:pPr>
    <w:rPr>
      <w:rFonts w:eastAsia="SimSun"/>
      <w:i/>
      <w:lang w:eastAsia="zh-CN"/>
    </w:rPr>
  </w:style>
  <w:style w:type="paragraph" w:customStyle="1" w:styleId="QueContin1">
    <w:name w:val="Que Contin 1"/>
    <w:basedOn w:val="Normal"/>
    <w:uiPriority w:val="99"/>
    <w:rsid w:val="00291BA1"/>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291BA1"/>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291BA1"/>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291BA1"/>
    <w:pPr>
      <w:ind w:left="720"/>
    </w:pPr>
    <w:rPr>
      <w:rFonts w:eastAsia="SimSun"/>
      <w:lang w:eastAsia="zh-CN"/>
    </w:rPr>
  </w:style>
  <w:style w:type="paragraph" w:customStyle="1" w:styleId="msolistparagraphcxspmiddle">
    <w:name w:val="msolistparagraphcxspmiddle"/>
    <w:basedOn w:val="Normal"/>
    <w:rsid w:val="00291BA1"/>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291BA1"/>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291BA1"/>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291BA1"/>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291BA1"/>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291BA1"/>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291BA1"/>
  </w:style>
  <w:style w:type="paragraph" w:styleId="Revision">
    <w:name w:val="Revision"/>
    <w:hidden/>
    <w:uiPriority w:val="99"/>
    <w:semiHidden/>
    <w:rsid w:val="00291BA1"/>
    <w:rPr>
      <w:rFonts w:ascii="Arial" w:hAnsi="Arial" w:cs="Arial"/>
      <w:sz w:val="22"/>
    </w:rPr>
  </w:style>
  <w:style w:type="paragraph" w:customStyle="1" w:styleId="NormalAR">
    <w:name w:val="Normal AR"/>
    <w:basedOn w:val="Normal"/>
    <w:rsid w:val="00291BA1"/>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291BA1"/>
    <w:pPr>
      <w:spacing w:before="100" w:beforeAutospacing="1" w:after="100" w:afterAutospacing="1"/>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GRTKF_IC_34_AR.dotx</Template>
  <TotalTime>43</TotalTime>
  <Pages>25</Pages>
  <Words>3956</Words>
  <Characters>22854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WIPO/GRTKF/IC/34/6 (Arabic)</vt:lpstr>
    </vt:vector>
  </TitlesOfParts>
  <Company>World Intellectual Property Organization</Company>
  <LinksUpToDate>false</LinksUpToDate>
  <CharactersWithSpaces>26757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WIPO/GRTKF/IC/34/6 (Arabic)</dc:title>
  <dc:creator>وثيقة من إعداد الأمانة</dc:creator>
  <cp:lastModifiedBy>MERZOUK Fawzi</cp:lastModifiedBy>
  <cp:revision>13</cp:revision>
  <cp:lastPrinted>2017-06-08T10:22:00Z</cp:lastPrinted>
  <dcterms:created xsi:type="dcterms:W3CDTF">2017-03-22T14:10:00Z</dcterms:created>
  <dcterms:modified xsi:type="dcterms:W3CDTF">2017-06-08T10:22:00Z</dcterms:modified>
</cp:coreProperties>
</file>