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7C6ECA" w:rsidTr="00463C27">
        <w:tc>
          <w:tcPr>
            <w:tcW w:w="4843" w:type="dxa"/>
            <w:tcBorders>
              <w:bottom w:val="single" w:sz="4" w:space="0" w:color="auto"/>
            </w:tcBorders>
          </w:tcPr>
          <w:p w:rsidR="007C6ECA" w:rsidRDefault="007C6ECA" w:rsidP="00463C27">
            <w:pPr>
              <w:bidi/>
              <w:rPr>
                <w:rFonts w:ascii="Arabic Typesetting" w:hAnsi="Arabic Typesetting" w:cs="Arabic Typesetting"/>
                <w:sz w:val="36"/>
                <w:szCs w:val="36"/>
                <w:rtl/>
              </w:rPr>
            </w:pPr>
          </w:p>
        </w:tc>
        <w:tc>
          <w:tcPr>
            <w:tcW w:w="4223" w:type="dxa"/>
            <w:tcBorders>
              <w:bottom w:val="single" w:sz="4" w:space="0" w:color="auto"/>
            </w:tcBorders>
          </w:tcPr>
          <w:p w:rsidR="007C6ECA" w:rsidRDefault="007C6ECA" w:rsidP="00463C27">
            <w:pPr>
              <w:bidi/>
              <w:spacing w:after="20"/>
              <w:rPr>
                <w:rFonts w:ascii="Arabic Typesetting" w:hAnsi="Arabic Typesetting" w:cs="Arabic Typesetting"/>
                <w:sz w:val="36"/>
                <w:szCs w:val="36"/>
                <w:rtl/>
              </w:rPr>
            </w:pPr>
            <w:r>
              <w:rPr>
                <w:noProof/>
              </w:rPr>
              <w:drawing>
                <wp:inline distT="0" distB="0" distL="0" distR="0" wp14:anchorId="5636BE18" wp14:editId="0D279123">
                  <wp:extent cx="1327150" cy="1263650"/>
                  <wp:effectExtent l="0" t="0" r="6350" b="0"/>
                  <wp:docPr id="3" name="Picture 3"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7C6ECA" w:rsidRPr="001667B6" w:rsidRDefault="007C6ECA" w:rsidP="00463C27">
            <w:pPr>
              <w:rPr>
                <w:b/>
                <w:bCs/>
                <w:sz w:val="40"/>
                <w:szCs w:val="40"/>
              </w:rPr>
            </w:pPr>
            <w:r>
              <w:rPr>
                <w:b/>
                <w:bCs/>
                <w:sz w:val="40"/>
                <w:szCs w:val="40"/>
              </w:rPr>
              <w:t>A</w:t>
            </w:r>
          </w:p>
        </w:tc>
      </w:tr>
      <w:tr w:rsidR="007C6ECA" w:rsidTr="00463C27">
        <w:trPr>
          <w:trHeight w:val="333"/>
        </w:trPr>
        <w:tc>
          <w:tcPr>
            <w:tcW w:w="9571" w:type="dxa"/>
            <w:gridSpan w:val="3"/>
            <w:tcBorders>
              <w:top w:val="single" w:sz="4" w:space="0" w:color="auto"/>
            </w:tcBorders>
            <w:vAlign w:val="bottom"/>
          </w:tcPr>
          <w:p w:rsidR="007C6ECA" w:rsidRPr="00B6101C" w:rsidRDefault="007C6ECA" w:rsidP="00CB4161">
            <w:pPr>
              <w:pStyle w:val="DocumentCodeAR"/>
              <w:bidi/>
              <w:rPr>
                <w:rtl/>
              </w:rPr>
            </w:pPr>
            <w:r>
              <w:t>WIPO/GRTKF/IC/28</w:t>
            </w:r>
            <w:r w:rsidRPr="00B6101C">
              <w:t>/</w:t>
            </w:r>
            <w:r>
              <w:t>11</w:t>
            </w:r>
          </w:p>
        </w:tc>
      </w:tr>
      <w:tr w:rsidR="007C6ECA" w:rsidTr="00463C27">
        <w:tc>
          <w:tcPr>
            <w:tcW w:w="9571" w:type="dxa"/>
            <w:gridSpan w:val="3"/>
          </w:tcPr>
          <w:p w:rsidR="007C6ECA" w:rsidRPr="00B6101C" w:rsidRDefault="007C6ECA" w:rsidP="007C6ECA">
            <w:pPr>
              <w:pStyle w:val="DocumentLanguageAR"/>
              <w:bidi/>
              <w:rPr>
                <w:rtl/>
              </w:rPr>
            </w:pPr>
            <w:r w:rsidRPr="00B6101C">
              <w:rPr>
                <w:rFonts w:hint="cs"/>
                <w:rtl/>
              </w:rPr>
              <w:t xml:space="preserve">الأصل: </w:t>
            </w:r>
            <w:r>
              <w:rPr>
                <w:rFonts w:hint="cs"/>
                <w:rtl/>
              </w:rPr>
              <w:t>بالإنكليزية</w:t>
            </w:r>
          </w:p>
        </w:tc>
      </w:tr>
      <w:tr w:rsidR="007C6ECA" w:rsidTr="00463C27">
        <w:tc>
          <w:tcPr>
            <w:tcW w:w="9571" w:type="dxa"/>
            <w:gridSpan w:val="3"/>
          </w:tcPr>
          <w:p w:rsidR="007C6ECA" w:rsidRPr="00B6101C" w:rsidRDefault="007C6ECA" w:rsidP="00CB4161">
            <w:pPr>
              <w:pStyle w:val="DocumentDateAR"/>
              <w:bidi/>
              <w:rPr>
                <w:rtl/>
              </w:rPr>
            </w:pPr>
            <w:r w:rsidRPr="00B6101C">
              <w:rPr>
                <w:rFonts w:hint="cs"/>
                <w:rtl/>
              </w:rPr>
              <w:t xml:space="preserve">التاريخ: </w:t>
            </w:r>
            <w:r w:rsidR="00CB4161">
              <w:rPr>
                <w:rFonts w:hint="cs"/>
                <w:rtl/>
              </w:rPr>
              <w:t xml:space="preserve">15 فبراير </w:t>
            </w:r>
            <w:r>
              <w:rPr>
                <w:rFonts w:hint="cs"/>
                <w:rtl/>
              </w:rPr>
              <w:t>201</w:t>
            </w:r>
            <w:r w:rsidR="00CB4161">
              <w:rPr>
                <w:rFonts w:hint="cs"/>
                <w:rtl/>
              </w:rPr>
              <w:t>6</w:t>
            </w:r>
          </w:p>
        </w:tc>
      </w:tr>
    </w:tbl>
    <w:p w:rsidR="007C6ECA" w:rsidRDefault="007C6ECA" w:rsidP="007C6ECA">
      <w:pPr>
        <w:bidi/>
        <w:spacing w:line="360" w:lineRule="exact"/>
        <w:rPr>
          <w:rFonts w:ascii="Arabic Typesetting" w:hAnsi="Arabic Typesetting" w:cs="Arabic Typesetting"/>
          <w:sz w:val="36"/>
          <w:szCs w:val="36"/>
          <w:rtl/>
        </w:rPr>
      </w:pPr>
    </w:p>
    <w:p w:rsidR="00F27305" w:rsidRDefault="00F27305" w:rsidP="00192D0C">
      <w:pPr>
        <w:bidi/>
        <w:spacing w:line="360" w:lineRule="exact"/>
        <w:rPr>
          <w:rFonts w:ascii="Arabic Typesetting" w:hAnsi="Arabic Typesetting" w:cs="Arabic Typesetting"/>
          <w:sz w:val="36"/>
          <w:szCs w:val="36"/>
        </w:rPr>
      </w:pPr>
    </w:p>
    <w:p w:rsidR="007C6ECA" w:rsidRDefault="007C6ECA" w:rsidP="007C6ECA">
      <w:pPr>
        <w:bidi/>
        <w:spacing w:line="360" w:lineRule="exact"/>
        <w:rPr>
          <w:rFonts w:ascii="Arabic Typesetting" w:hAnsi="Arabic Typesetting" w:cs="Arabic Typesetting"/>
          <w:sz w:val="36"/>
          <w:szCs w:val="36"/>
          <w:rtl/>
        </w:rPr>
      </w:pPr>
    </w:p>
    <w:p w:rsidR="001667B6" w:rsidRPr="00772E46" w:rsidRDefault="00100F97" w:rsidP="00192D0C">
      <w:pPr>
        <w:pStyle w:val="MeetingTitleAR"/>
        <w:bidi/>
        <w:ind w:right="550"/>
        <w:rPr>
          <w:rtl/>
          <w:lang w:val="fr-CH"/>
        </w:rPr>
      </w:pPr>
      <w:r w:rsidRPr="00100F97">
        <w:rPr>
          <w:rtl/>
        </w:rPr>
        <w:t xml:space="preserve">اللجنة </w:t>
      </w:r>
      <w:r w:rsidR="00772E46">
        <w:rPr>
          <w:rFonts w:hint="cs"/>
          <w:rtl/>
          <w:lang w:val="fr-CH"/>
        </w:rPr>
        <w:t>الحكومية الدولية المعنية بالملكية الفكرية والموارد الوراثية والمعارف التقليدية والفولكلور</w:t>
      </w:r>
    </w:p>
    <w:p w:rsidR="001667B6" w:rsidRDefault="001667B6" w:rsidP="00192D0C">
      <w:pPr>
        <w:bidi/>
        <w:spacing w:line="360" w:lineRule="exact"/>
        <w:rPr>
          <w:rFonts w:ascii="Arabic Typesetting" w:hAnsi="Arabic Typesetting" w:cs="Arabic Typesetting"/>
          <w:sz w:val="36"/>
          <w:szCs w:val="36"/>
          <w:rtl/>
        </w:rPr>
      </w:pPr>
    </w:p>
    <w:p w:rsidR="00463C27" w:rsidRPr="00783D11" w:rsidRDefault="00463C27" w:rsidP="00463C27">
      <w:pPr>
        <w:pStyle w:val="MeetingSessionAR"/>
        <w:bidi/>
        <w:rPr>
          <w:rFonts w:ascii="Cambria Math" w:hAnsi="Cambria Math"/>
          <w:rtl/>
        </w:rPr>
      </w:pPr>
      <w:r w:rsidRPr="00783D11">
        <w:rPr>
          <w:rFonts w:ascii="Cambria Math" w:hAnsi="Cambria Math"/>
          <w:rtl/>
        </w:rPr>
        <w:t xml:space="preserve">الدورة </w:t>
      </w:r>
      <w:r>
        <w:rPr>
          <w:rFonts w:ascii="Cambria Math" w:hAnsi="Cambria Math" w:hint="cs"/>
          <w:rtl/>
        </w:rPr>
        <w:t>الثامنة والعشرون</w:t>
      </w:r>
    </w:p>
    <w:p w:rsidR="00463C27" w:rsidRPr="00D61541" w:rsidRDefault="00463C27" w:rsidP="00463C27">
      <w:pPr>
        <w:pStyle w:val="MeetingDatesAR"/>
        <w:bidi/>
        <w:rPr>
          <w:rtl/>
        </w:rPr>
      </w:pPr>
      <w:r w:rsidRPr="00D61541">
        <w:rPr>
          <w:rFonts w:hint="cs"/>
          <w:rtl/>
        </w:rPr>
        <w:t xml:space="preserve">جنيف، من </w:t>
      </w:r>
      <w:r>
        <w:rPr>
          <w:rFonts w:hint="cs"/>
          <w:rtl/>
        </w:rPr>
        <w:t>7 إلى 9 يوليو 2014</w:t>
      </w:r>
    </w:p>
    <w:p w:rsidR="00463C27" w:rsidRDefault="00463C27" w:rsidP="00463C27">
      <w:pPr>
        <w:bidi/>
        <w:spacing w:line="360" w:lineRule="exact"/>
        <w:rPr>
          <w:rFonts w:ascii="Arabic Typesetting" w:hAnsi="Arabic Typesetting" w:cs="Arabic Typesetting"/>
          <w:sz w:val="36"/>
          <w:szCs w:val="36"/>
          <w:rtl/>
        </w:rPr>
      </w:pPr>
    </w:p>
    <w:p w:rsidR="00463C27" w:rsidRDefault="00463C27" w:rsidP="00463C27">
      <w:pPr>
        <w:bidi/>
        <w:spacing w:line="360" w:lineRule="exact"/>
        <w:rPr>
          <w:rFonts w:ascii="Arabic Typesetting" w:hAnsi="Arabic Typesetting" w:cs="Arabic Typesetting"/>
          <w:sz w:val="36"/>
          <w:szCs w:val="36"/>
          <w:rtl/>
        </w:rPr>
      </w:pPr>
    </w:p>
    <w:p w:rsidR="00D61541" w:rsidRPr="00D61541" w:rsidRDefault="00062616" w:rsidP="00192D0C">
      <w:pPr>
        <w:pStyle w:val="DocumentTitleAR"/>
        <w:bidi/>
        <w:rPr>
          <w:rtl/>
        </w:rPr>
      </w:pPr>
      <w:r>
        <w:rPr>
          <w:rFonts w:hint="cs"/>
          <w:rtl/>
        </w:rPr>
        <w:t>التقرير</w:t>
      </w:r>
    </w:p>
    <w:p w:rsidR="00D61541" w:rsidRPr="00D61541" w:rsidRDefault="00CB4161" w:rsidP="00192D0C">
      <w:pPr>
        <w:pStyle w:val="PreparedbyAR"/>
        <w:bidi/>
        <w:rPr>
          <w:rtl/>
        </w:rPr>
      </w:pPr>
      <w:r>
        <w:rPr>
          <w:rFonts w:hint="cs"/>
          <w:rtl/>
        </w:rPr>
        <w:t>الذي اعتمدته اللجنة</w:t>
      </w:r>
    </w:p>
    <w:p w:rsidR="00D61541" w:rsidRDefault="00D61541" w:rsidP="00192D0C">
      <w:pPr>
        <w:pStyle w:val="NormalParaAR"/>
        <w:rPr>
          <w:rtl/>
        </w:rPr>
      </w:pPr>
    </w:p>
    <w:p w:rsidR="002F77FC" w:rsidRDefault="002F77FC" w:rsidP="00192D0C">
      <w:pPr>
        <w:pStyle w:val="NormalParaAR"/>
        <w:rPr>
          <w:rtl/>
        </w:rPr>
      </w:pPr>
    </w:p>
    <w:p w:rsidR="006011D1" w:rsidRDefault="006011D1" w:rsidP="00192D0C">
      <w:pPr>
        <w:pStyle w:val="NormalParaAR"/>
        <w:rPr>
          <w:rtl/>
        </w:rPr>
      </w:pPr>
    </w:p>
    <w:p w:rsidR="007D6FD4" w:rsidRDefault="007D6FD4" w:rsidP="00192D0C">
      <w:pPr>
        <w:pStyle w:val="NormalParaAR"/>
        <w:rPr>
          <w:rtl/>
        </w:rPr>
      </w:pPr>
    </w:p>
    <w:p w:rsidR="007D6FD4" w:rsidRDefault="007D6FD4" w:rsidP="00192D0C">
      <w:pPr>
        <w:pStyle w:val="NormalParaAR"/>
        <w:rPr>
          <w:rtl/>
        </w:rPr>
      </w:pPr>
    </w:p>
    <w:p w:rsidR="00FC63F5" w:rsidRDefault="00FC63F5" w:rsidP="00192D0C">
      <w:pPr>
        <w:spacing w:line="360" w:lineRule="exact"/>
        <w:rPr>
          <w:rFonts w:ascii="Arabic Typesetting" w:hAnsi="Arabic Typesetting" w:cs="Arabic Typesetting"/>
          <w:sz w:val="36"/>
          <w:szCs w:val="36"/>
          <w:rtl/>
        </w:rPr>
      </w:pPr>
      <w:r>
        <w:rPr>
          <w:rtl/>
        </w:rPr>
        <w:br w:type="page"/>
      </w:r>
    </w:p>
    <w:p w:rsidR="00FC63F5" w:rsidRPr="00E37F48" w:rsidRDefault="00FC63F5" w:rsidP="00192D0C">
      <w:pPr>
        <w:pStyle w:val="NumberedParaAR"/>
        <w:rPr>
          <w:rStyle w:val="hps"/>
          <w:rtl/>
          <w:lang w:bidi="ar-SY"/>
        </w:rPr>
      </w:pPr>
      <w:r w:rsidRPr="00E37F48">
        <w:rPr>
          <w:rtl/>
        </w:rPr>
        <w:lastRenderedPageBreak/>
        <w:t xml:space="preserve">عقدت اللجنة الحكومية الدولية المعنية بالملكية الفكرية والموارد الوراثية والمعارف التقليدية والفولكلور ("اللجنة" أو "اللجنة الحكومية الدولية") دورتها الثامنة والعشرين ("الدورة 28 للجنة الحكومية الدولية") في جنيف في الفترة من 7 إلى 9 يوليو 2014، بدعوة من المدير العام للويبو. </w:t>
      </w:r>
    </w:p>
    <w:p w:rsidR="00FC63F5" w:rsidRPr="00E37F48" w:rsidRDefault="00FC63F5" w:rsidP="00192D0C">
      <w:pPr>
        <w:pStyle w:val="NumberedParaAR"/>
      </w:pPr>
      <w:r w:rsidRPr="00E37F48">
        <w:rPr>
          <w:rtl/>
        </w:rPr>
        <w:t>وكانت الدول التالية مُمثَّلةً</w:t>
      </w:r>
      <w:r w:rsidRPr="00E37F48">
        <w:t>:</w:t>
      </w:r>
      <w:r w:rsidRPr="00E37F48">
        <w:rPr>
          <w:rtl/>
          <w:lang w:val="fr-FR" w:bidi="ar-SY"/>
        </w:rPr>
        <w:t xml:space="preserve"> </w:t>
      </w:r>
      <w:r w:rsidRPr="00E37F48">
        <w:rPr>
          <w:rtl/>
        </w:rPr>
        <w:t>أفغانستان، و</w:t>
      </w:r>
      <w:r w:rsidRPr="00E37F48">
        <w:rPr>
          <w:rStyle w:val="hps"/>
          <w:rtl/>
        </w:rPr>
        <w:t>الجزائر</w:t>
      </w:r>
      <w:r w:rsidRPr="00E37F48">
        <w:rPr>
          <w:rtl/>
        </w:rPr>
        <w:t>، و</w:t>
      </w:r>
      <w:r w:rsidRPr="00E37F48">
        <w:rPr>
          <w:rStyle w:val="hps"/>
          <w:rtl/>
        </w:rPr>
        <w:t>أنغولا</w:t>
      </w:r>
      <w:r w:rsidRPr="00E37F48">
        <w:rPr>
          <w:rtl/>
        </w:rPr>
        <w:t>، والأرجنتين، وأستراليا، و</w:t>
      </w:r>
      <w:r w:rsidRPr="00E37F48">
        <w:rPr>
          <w:rStyle w:val="hps"/>
          <w:rtl/>
        </w:rPr>
        <w:t>النمسا</w:t>
      </w:r>
      <w:r w:rsidRPr="00E37F48">
        <w:rPr>
          <w:rtl/>
        </w:rPr>
        <w:t>، و</w:t>
      </w:r>
      <w:r w:rsidRPr="00E37F48">
        <w:rPr>
          <w:rStyle w:val="hps"/>
          <w:rtl/>
        </w:rPr>
        <w:t>أذربيجان</w:t>
      </w:r>
      <w:r w:rsidRPr="00E37F48">
        <w:rPr>
          <w:rtl/>
        </w:rPr>
        <w:t>، وجزر البهاما، و</w:t>
      </w:r>
      <w:r w:rsidRPr="00E37F48">
        <w:rPr>
          <w:rStyle w:val="hps"/>
          <w:rtl/>
        </w:rPr>
        <w:t>بنغلاديش</w:t>
      </w:r>
      <w:r w:rsidRPr="00E37F48">
        <w:rPr>
          <w:rtl/>
        </w:rPr>
        <w:t>، و</w:t>
      </w:r>
      <w:r w:rsidRPr="00ED1AF6">
        <w:rPr>
          <w:rtl/>
        </w:rPr>
        <w:t>روسيا البيضاء،</w:t>
      </w:r>
      <w:r w:rsidRPr="00E37F48">
        <w:rPr>
          <w:rtl/>
        </w:rPr>
        <w:t xml:space="preserve"> و</w:t>
      </w:r>
      <w:r w:rsidRPr="00ED1AF6">
        <w:rPr>
          <w:rtl/>
        </w:rPr>
        <w:t>بلجيكا</w:t>
      </w:r>
      <w:r w:rsidRPr="00E37F48">
        <w:rPr>
          <w:rtl/>
        </w:rPr>
        <w:t>، وبوليفيا (دولة – المتعددة القوميات)، و</w:t>
      </w:r>
      <w:r w:rsidRPr="00ED1AF6">
        <w:rPr>
          <w:rtl/>
        </w:rPr>
        <w:t>بوتسوانا</w:t>
      </w:r>
      <w:r w:rsidRPr="00E37F48">
        <w:rPr>
          <w:rtl/>
        </w:rPr>
        <w:t>، و</w:t>
      </w:r>
      <w:r w:rsidRPr="00ED1AF6">
        <w:rPr>
          <w:rtl/>
        </w:rPr>
        <w:t>البرازيل</w:t>
      </w:r>
      <w:r w:rsidRPr="00E37F48">
        <w:rPr>
          <w:rtl/>
        </w:rPr>
        <w:t>، و</w:t>
      </w:r>
      <w:r w:rsidRPr="00ED1AF6">
        <w:rPr>
          <w:rtl/>
        </w:rPr>
        <w:t>بلغاريا</w:t>
      </w:r>
      <w:r w:rsidRPr="00E37F48">
        <w:rPr>
          <w:rtl/>
        </w:rPr>
        <w:t>، و</w:t>
      </w:r>
      <w:r w:rsidRPr="00ED1AF6">
        <w:rPr>
          <w:rtl/>
        </w:rPr>
        <w:t>بوروندي</w:t>
      </w:r>
      <w:r w:rsidRPr="00E37F48">
        <w:rPr>
          <w:rtl/>
        </w:rPr>
        <w:t>، و</w:t>
      </w:r>
      <w:r w:rsidRPr="00ED1AF6">
        <w:rPr>
          <w:rtl/>
        </w:rPr>
        <w:t>كمبوديا</w:t>
      </w:r>
      <w:r w:rsidRPr="00E37F48">
        <w:rPr>
          <w:rtl/>
        </w:rPr>
        <w:t>، و</w:t>
      </w:r>
      <w:r w:rsidRPr="00ED1AF6">
        <w:rPr>
          <w:rtl/>
        </w:rPr>
        <w:t>الكاميرون</w:t>
      </w:r>
      <w:r w:rsidRPr="00E37F48">
        <w:rPr>
          <w:rtl/>
        </w:rPr>
        <w:t>، و</w:t>
      </w:r>
      <w:r w:rsidRPr="00ED1AF6">
        <w:rPr>
          <w:rtl/>
        </w:rPr>
        <w:t>كندا،</w:t>
      </w:r>
      <w:r w:rsidRPr="00E37F48">
        <w:rPr>
          <w:rtl/>
        </w:rPr>
        <w:t xml:space="preserve"> و</w:t>
      </w:r>
      <w:r w:rsidRPr="00ED1AF6">
        <w:rPr>
          <w:rtl/>
        </w:rPr>
        <w:t>شيلي</w:t>
      </w:r>
      <w:r w:rsidRPr="00E37F48">
        <w:rPr>
          <w:rtl/>
        </w:rPr>
        <w:t>، و</w:t>
      </w:r>
      <w:r w:rsidRPr="00ED1AF6">
        <w:rPr>
          <w:rtl/>
        </w:rPr>
        <w:t>الصين</w:t>
      </w:r>
      <w:r w:rsidRPr="00E37F48">
        <w:rPr>
          <w:rtl/>
        </w:rPr>
        <w:t>، و</w:t>
      </w:r>
      <w:r w:rsidRPr="00ED1AF6">
        <w:rPr>
          <w:rtl/>
        </w:rPr>
        <w:t>كولومبيا</w:t>
      </w:r>
      <w:r w:rsidRPr="00E37F48">
        <w:rPr>
          <w:rtl/>
        </w:rPr>
        <w:t>، و</w:t>
      </w:r>
      <w:r w:rsidRPr="00ED1AF6">
        <w:rPr>
          <w:rtl/>
        </w:rPr>
        <w:t>الكونغو</w:t>
      </w:r>
      <w:r w:rsidRPr="00E37F48">
        <w:rPr>
          <w:rtl/>
        </w:rPr>
        <w:t>، و</w:t>
      </w:r>
      <w:r w:rsidRPr="00ED1AF6">
        <w:rPr>
          <w:rtl/>
        </w:rPr>
        <w:t>كوستاريكا</w:t>
      </w:r>
      <w:r w:rsidRPr="00E37F48">
        <w:rPr>
          <w:rtl/>
        </w:rPr>
        <w:t>، و</w:t>
      </w:r>
      <w:r w:rsidRPr="00ED1AF6">
        <w:rPr>
          <w:rtl/>
        </w:rPr>
        <w:t>كوت</w:t>
      </w:r>
      <w:r w:rsidRPr="00E37F48">
        <w:rPr>
          <w:rtl/>
        </w:rPr>
        <w:t xml:space="preserve"> </w:t>
      </w:r>
      <w:r w:rsidRPr="00ED1AF6">
        <w:rPr>
          <w:rtl/>
        </w:rPr>
        <w:t>ديفوار</w:t>
      </w:r>
      <w:r w:rsidRPr="00E37F48">
        <w:rPr>
          <w:rtl/>
        </w:rPr>
        <w:t>، والجمهورية التشيكية، وجمهورية كوريا الشعبية الديمقراطية، و</w:t>
      </w:r>
      <w:r w:rsidRPr="00ED1AF6">
        <w:rPr>
          <w:rtl/>
        </w:rPr>
        <w:t>جيبوتي</w:t>
      </w:r>
      <w:r w:rsidRPr="00E37F48">
        <w:rPr>
          <w:rtl/>
        </w:rPr>
        <w:t xml:space="preserve">، والجمهورية </w:t>
      </w:r>
      <w:proofErr w:type="spellStart"/>
      <w:r w:rsidRPr="00E37F48">
        <w:rPr>
          <w:rtl/>
        </w:rPr>
        <w:t>الدومينيكية</w:t>
      </w:r>
      <w:proofErr w:type="spellEnd"/>
      <w:r w:rsidRPr="00E37F48">
        <w:rPr>
          <w:rtl/>
        </w:rPr>
        <w:t>، و</w:t>
      </w:r>
      <w:r w:rsidRPr="00ED1AF6">
        <w:rPr>
          <w:rtl/>
        </w:rPr>
        <w:t>إكوادور، ومصر،</w:t>
      </w:r>
      <w:r w:rsidRPr="00E37F48">
        <w:rPr>
          <w:rtl/>
        </w:rPr>
        <w:t xml:space="preserve"> و</w:t>
      </w:r>
      <w:r w:rsidRPr="00ED1AF6">
        <w:rPr>
          <w:rtl/>
        </w:rPr>
        <w:t>السلفادور</w:t>
      </w:r>
      <w:r w:rsidRPr="00E37F48">
        <w:rPr>
          <w:rtl/>
        </w:rPr>
        <w:t>، و</w:t>
      </w:r>
      <w:r w:rsidRPr="00ED1AF6">
        <w:rPr>
          <w:rtl/>
        </w:rPr>
        <w:t>استونيا</w:t>
      </w:r>
      <w:r w:rsidRPr="00E37F48">
        <w:rPr>
          <w:rtl/>
        </w:rPr>
        <w:t>، و</w:t>
      </w:r>
      <w:r w:rsidRPr="00ED1AF6">
        <w:rPr>
          <w:rtl/>
        </w:rPr>
        <w:t>إثيوبيا</w:t>
      </w:r>
      <w:r w:rsidRPr="00E37F48">
        <w:rPr>
          <w:rtl/>
        </w:rPr>
        <w:t>، و</w:t>
      </w:r>
      <w:r w:rsidRPr="00ED1AF6">
        <w:rPr>
          <w:rtl/>
        </w:rPr>
        <w:t>فنلندا</w:t>
      </w:r>
      <w:r w:rsidRPr="00E37F48">
        <w:rPr>
          <w:rtl/>
        </w:rPr>
        <w:t>، و</w:t>
      </w:r>
      <w:r w:rsidRPr="00ED1AF6">
        <w:rPr>
          <w:rtl/>
        </w:rPr>
        <w:t>فرنسا</w:t>
      </w:r>
      <w:r w:rsidRPr="00E37F48">
        <w:rPr>
          <w:rtl/>
        </w:rPr>
        <w:t>، و</w:t>
      </w:r>
      <w:r w:rsidRPr="00ED1AF6">
        <w:rPr>
          <w:rtl/>
        </w:rPr>
        <w:t>ألمانيا، وغانا،</w:t>
      </w:r>
      <w:r w:rsidRPr="00E37F48">
        <w:rPr>
          <w:rtl/>
        </w:rPr>
        <w:t xml:space="preserve"> و</w:t>
      </w:r>
      <w:r w:rsidRPr="00ED1AF6">
        <w:rPr>
          <w:rtl/>
        </w:rPr>
        <w:t>غواتيمالا</w:t>
      </w:r>
      <w:r w:rsidRPr="00E37F48">
        <w:rPr>
          <w:rtl/>
        </w:rPr>
        <w:t>، و</w:t>
      </w:r>
      <w:r w:rsidRPr="00ED1AF6">
        <w:rPr>
          <w:rtl/>
        </w:rPr>
        <w:t>غينيا</w:t>
      </w:r>
      <w:r w:rsidRPr="00E37F48">
        <w:rPr>
          <w:rtl/>
        </w:rPr>
        <w:t>، والكرسي الرسولي، وهنغاريا، و</w:t>
      </w:r>
      <w:r w:rsidRPr="00ED1AF6">
        <w:rPr>
          <w:rtl/>
        </w:rPr>
        <w:t>الهند</w:t>
      </w:r>
      <w:r w:rsidRPr="00E37F48">
        <w:rPr>
          <w:rtl/>
        </w:rPr>
        <w:t>، و</w:t>
      </w:r>
      <w:r w:rsidRPr="00ED1AF6">
        <w:rPr>
          <w:rtl/>
        </w:rPr>
        <w:t xml:space="preserve">إندونيسيا، </w:t>
      </w:r>
      <w:r w:rsidRPr="00E37F48">
        <w:rPr>
          <w:rtl/>
        </w:rPr>
        <w:t>وإيران (جمهورية – الإسلامية)، و</w:t>
      </w:r>
      <w:r w:rsidRPr="00ED1AF6">
        <w:rPr>
          <w:rtl/>
        </w:rPr>
        <w:t>إيطاليا، وجامايكا</w:t>
      </w:r>
      <w:r w:rsidRPr="00E37F48">
        <w:rPr>
          <w:rtl/>
        </w:rPr>
        <w:t>، و</w:t>
      </w:r>
      <w:r w:rsidRPr="00ED1AF6">
        <w:rPr>
          <w:rtl/>
        </w:rPr>
        <w:t>اليابان</w:t>
      </w:r>
      <w:r w:rsidRPr="00E37F48">
        <w:rPr>
          <w:rtl/>
        </w:rPr>
        <w:t>، و</w:t>
      </w:r>
      <w:r w:rsidRPr="00ED1AF6">
        <w:rPr>
          <w:rtl/>
        </w:rPr>
        <w:t>الأردن</w:t>
      </w:r>
      <w:r w:rsidRPr="00E37F48">
        <w:rPr>
          <w:rtl/>
        </w:rPr>
        <w:t>، و</w:t>
      </w:r>
      <w:r w:rsidRPr="00ED1AF6">
        <w:rPr>
          <w:rtl/>
        </w:rPr>
        <w:t>كينيا</w:t>
      </w:r>
      <w:r w:rsidRPr="00E37F48">
        <w:rPr>
          <w:rtl/>
        </w:rPr>
        <w:t>، و</w:t>
      </w:r>
      <w:r w:rsidRPr="00ED1AF6">
        <w:rPr>
          <w:rtl/>
        </w:rPr>
        <w:t>قيرغيزستان</w:t>
      </w:r>
      <w:r w:rsidRPr="00E37F48">
        <w:rPr>
          <w:rtl/>
        </w:rPr>
        <w:t>، ولاتفيا، و</w:t>
      </w:r>
      <w:r w:rsidRPr="00ED1AF6">
        <w:rPr>
          <w:rtl/>
        </w:rPr>
        <w:t>لبنان</w:t>
      </w:r>
      <w:r w:rsidRPr="00E37F48">
        <w:rPr>
          <w:rtl/>
        </w:rPr>
        <w:t>، وليبيا، و</w:t>
      </w:r>
      <w:r w:rsidRPr="00ED1AF6">
        <w:rPr>
          <w:rtl/>
        </w:rPr>
        <w:t>ليتوانيا،</w:t>
      </w:r>
      <w:r w:rsidRPr="00E37F48">
        <w:rPr>
          <w:rtl/>
        </w:rPr>
        <w:t xml:space="preserve"> و</w:t>
      </w:r>
      <w:r w:rsidRPr="00ED1AF6">
        <w:rPr>
          <w:rtl/>
        </w:rPr>
        <w:t>ملاوي</w:t>
      </w:r>
      <w:r w:rsidRPr="00E37F48">
        <w:rPr>
          <w:rtl/>
        </w:rPr>
        <w:t>، و</w:t>
      </w:r>
      <w:r w:rsidRPr="00ED1AF6">
        <w:rPr>
          <w:rtl/>
        </w:rPr>
        <w:t>ماليزيا</w:t>
      </w:r>
      <w:r w:rsidRPr="00E37F48">
        <w:rPr>
          <w:rtl/>
        </w:rPr>
        <w:t>، و</w:t>
      </w:r>
      <w:r w:rsidRPr="00ED1AF6">
        <w:rPr>
          <w:rtl/>
        </w:rPr>
        <w:t>المكسيك</w:t>
      </w:r>
      <w:r w:rsidRPr="00E37F48">
        <w:rPr>
          <w:rtl/>
        </w:rPr>
        <w:t>، وموناكو، و</w:t>
      </w:r>
      <w:r w:rsidRPr="00ED1AF6">
        <w:rPr>
          <w:rtl/>
        </w:rPr>
        <w:t>المغرب</w:t>
      </w:r>
      <w:r w:rsidRPr="00E37F48">
        <w:rPr>
          <w:rtl/>
        </w:rPr>
        <w:t>، و</w:t>
      </w:r>
      <w:r w:rsidRPr="00ED1AF6">
        <w:rPr>
          <w:rtl/>
        </w:rPr>
        <w:t>موزامبيق</w:t>
      </w:r>
      <w:r w:rsidRPr="00E37F48">
        <w:rPr>
          <w:rtl/>
        </w:rPr>
        <w:t>، و</w:t>
      </w:r>
      <w:r w:rsidRPr="00ED1AF6">
        <w:rPr>
          <w:rtl/>
        </w:rPr>
        <w:t>ميانمار</w:t>
      </w:r>
      <w:r w:rsidRPr="00E37F48">
        <w:rPr>
          <w:rtl/>
        </w:rPr>
        <w:t>، و</w:t>
      </w:r>
      <w:r w:rsidRPr="00ED1AF6">
        <w:rPr>
          <w:rtl/>
        </w:rPr>
        <w:t>ناميبيا</w:t>
      </w:r>
      <w:r w:rsidRPr="00E37F48">
        <w:rPr>
          <w:rtl/>
        </w:rPr>
        <w:t>، و</w:t>
      </w:r>
      <w:r w:rsidRPr="00ED1AF6">
        <w:rPr>
          <w:rtl/>
        </w:rPr>
        <w:t>نيبال، وهولندا،</w:t>
      </w:r>
      <w:r w:rsidRPr="00E37F48">
        <w:rPr>
          <w:rtl/>
        </w:rPr>
        <w:t xml:space="preserve"> و</w:t>
      </w:r>
      <w:r w:rsidRPr="00ED1AF6">
        <w:rPr>
          <w:rtl/>
        </w:rPr>
        <w:t>نيوزيلندا</w:t>
      </w:r>
      <w:r w:rsidRPr="00E37F48">
        <w:rPr>
          <w:rtl/>
        </w:rPr>
        <w:t>، و</w:t>
      </w:r>
      <w:r w:rsidRPr="00ED1AF6">
        <w:rPr>
          <w:rtl/>
        </w:rPr>
        <w:t>نيكاراغوا</w:t>
      </w:r>
      <w:r w:rsidRPr="00E37F48">
        <w:rPr>
          <w:rtl/>
        </w:rPr>
        <w:t>، و</w:t>
      </w:r>
      <w:r w:rsidRPr="00ED1AF6">
        <w:rPr>
          <w:rtl/>
        </w:rPr>
        <w:t>النيجر</w:t>
      </w:r>
      <w:r w:rsidRPr="00E37F48">
        <w:rPr>
          <w:rtl/>
        </w:rPr>
        <w:t>، و</w:t>
      </w:r>
      <w:r w:rsidRPr="00ED1AF6">
        <w:rPr>
          <w:rtl/>
        </w:rPr>
        <w:t>نيجيريا</w:t>
      </w:r>
      <w:r w:rsidRPr="00E37F48">
        <w:rPr>
          <w:rtl/>
        </w:rPr>
        <w:t>، و</w:t>
      </w:r>
      <w:r w:rsidRPr="00ED1AF6">
        <w:rPr>
          <w:rtl/>
        </w:rPr>
        <w:t>النرويج، وعمان،</w:t>
      </w:r>
      <w:r w:rsidRPr="00E37F48">
        <w:rPr>
          <w:rtl/>
        </w:rPr>
        <w:t xml:space="preserve"> و</w:t>
      </w:r>
      <w:r w:rsidRPr="00ED1AF6">
        <w:rPr>
          <w:rtl/>
        </w:rPr>
        <w:t>باكستان</w:t>
      </w:r>
      <w:r w:rsidRPr="00E37F48">
        <w:rPr>
          <w:rtl/>
        </w:rPr>
        <w:t>، و</w:t>
      </w:r>
      <w:r w:rsidRPr="00ED1AF6">
        <w:rPr>
          <w:rtl/>
        </w:rPr>
        <w:t>بنما</w:t>
      </w:r>
      <w:r w:rsidRPr="00E37F48">
        <w:rPr>
          <w:rtl/>
        </w:rPr>
        <w:t>، و</w:t>
      </w:r>
      <w:r w:rsidRPr="00ED1AF6">
        <w:rPr>
          <w:rtl/>
        </w:rPr>
        <w:t>باراغواي،</w:t>
      </w:r>
      <w:r w:rsidRPr="00E37F48">
        <w:rPr>
          <w:rtl/>
        </w:rPr>
        <w:t xml:space="preserve"> و</w:t>
      </w:r>
      <w:r w:rsidRPr="00ED1AF6">
        <w:rPr>
          <w:rtl/>
        </w:rPr>
        <w:t>بيرو</w:t>
      </w:r>
      <w:r w:rsidRPr="00E37F48">
        <w:rPr>
          <w:rtl/>
        </w:rPr>
        <w:t>، والفلبين، و</w:t>
      </w:r>
      <w:r w:rsidRPr="00ED1AF6">
        <w:rPr>
          <w:rtl/>
        </w:rPr>
        <w:t>بولندا</w:t>
      </w:r>
      <w:r w:rsidRPr="00E37F48">
        <w:rPr>
          <w:rtl/>
        </w:rPr>
        <w:t>، و</w:t>
      </w:r>
      <w:r w:rsidRPr="00ED1AF6">
        <w:rPr>
          <w:rtl/>
        </w:rPr>
        <w:t>البرتغال</w:t>
      </w:r>
      <w:r w:rsidRPr="00E37F48">
        <w:rPr>
          <w:rtl/>
        </w:rPr>
        <w:t>، و</w:t>
      </w:r>
      <w:r w:rsidRPr="00ED1AF6">
        <w:rPr>
          <w:rtl/>
        </w:rPr>
        <w:t>قطر</w:t>
      </w:r>
      <w:r w:rsidRPr="00E37F48">
        <w:rPr>
          <w:rtl/>
        </w:rPr>
        <w:t>، و</w:t>
      </w:r>
      <w:r w:rsidRPr="00ED1AF6">
        <w:rPr>
          <w:rtl/>
        </w:rPr>
        <w:t>جمهورية كوريا،</w:t>
      </w:r>
      <w:r w:rsidRPr="00E37F48">
        <w:rPr>
          <w:rtl/>
        </w:rPr>
        <w:t xml:space="preserve"> و</w:t>
      </w:r>
      <w:r w:rsidRPr="00ED1AF6">
        <w:rPr>
          <w:rtl/>
        </w:rPr>
        <w:t>رومانيا، والاتحاد</w:t>
      </w:r>
      <w:r w:rsidRPr="00E37F48">
        <w:rPr>
          <w:rtl/>
        </w:rPr>
        <w:t xml:space="preserve"> </w:t>
      </w:r>
      <w:r w:rsidRPr="00ED1AF6">
        <w:rPr>
          <w:rtl/>
        </w:rPr>
        <w:t>الروسي</w:t>
      </w:r>
      <w:r w:rsidRPr="00E37F48">
        <w:rPr>
          <w:rtl/>
        </w:rPr>
        <w:t>، و</w:t>
      </w:r>
      <w:r w:rsidRPr="00ED1AF6">
        <w:rPr>
          <w:rtl/>
        </w:rPr>
        <w:t>رواندا</w:t>
      </w:r>
      <w:r w:rsidRPr="00E37F48">
        <w:rPr>
          <w:rtl/>
        </w:rPr>
        <w:t>، و</w:t>
      </w:r>
      <w:r w:rsidRPr="00ED1AF6">
        <w:rPr>
          <w:rtl/>
        </w:rPr>
        <w:t>المملكة العربية السعودية</w:t>
      </w:r>
      <w:r w:rsidRPr="00E37F48">
        <w:rPr>
          <w:rtl/>
        </w:rPr>
        <w:t>، و</w:t>
      </w:r>
      <w:r w:rsidRPr="00ED1AF6">
        <w:rPr>
          <w:rtl/>
        </w:rPr>
        <w:t>السنغال</w:t>
      </w:r>
      <w:r w:rsidRPr="00E37F48">
        <w:rPr>
          <w:rtl/>
        </w:rPr>
        <w:t>، و</w:t>
      </w:r>
      <w:r w:rsidRPr="00ED1AF6">
        <w:rPr>
          <w:rtl/>
        </w:rPr>
        <w:t>صربيا</w:t>
      </w:r>
      <w:r w:rsidRPr="00E37F48">
        <w:rPr>
          <w:rtl/>
        </w:rPr>
        <w:t xml:space="preserve">، وسنغافورة، وجنوب </w:t>
      </w:r>
      <w:r w:rsidRPr="00ED1AF6">
        <w:rPr>
          <w:rtl/>
        </w:rPr>
        <w:t>أفريقيا</w:t>
      </w:r>
      <w:r w:rsidRPr="00E37F48">
        <w:rPr>
          <w:rtl/>
        </w:rPr>
        <w:t>، وإسبانيا، و</w:t>
      </w:r>
      <w:r w:rsidRPr="00ED1AF6">
        <w:rPr>
          <w:rtl/>
        </w:rPr>
        <w:t xml:space="preserve">سري </w:t>
      </w:r>
      <w:proofErr w:type="spellStart"/>
      <w:r w:rsidRPr="00ED1AF6">
        <w:rPr>
          <w:rtl/>
        </w:rPr>
        <w:t>ل</w:t>
      </w:r>
      <w:r w:rsidRPr="00E37F48">
        <w:rPr>
          <w:rtl/>
        </w:rPr>
        <w:t>انكا</w:t>
      </w:r>
      <w:proofErr w:type="spellEnd"/>
      <w:r w:rsidRPr="00E37F48">
        <w:rPr>
          <w:rtl/>
        </w:rPr>
        <w:t>، و</w:t>
      </w:r>
      <w:r w:rsidRPr="00ED1AF6">
        <w:rPr>
          <w:rtl/>
        </w:rPr>
        <w:t>السودان، والسويد،</w:t>
      </w:r>
      <w:r w:rsidRPr="00E37F48">
        <w:rPr>
          <w:rtl/>
        </w:rPr>
        <w:t xml:space="preserve"> و</w:t>
      </w:r>
      <w:r w:rsidRPr="00ED1AF6">
        <w:rPr>
          <w:rtl/>
        </w:rPr>
        <w:t>سويسرا</w:t>
      </w:r>
      <w:r w:rsidRPr="00E37F48">
        <w:rPr>
          <w:rtl/>
        </w:rPr>
        <w:t>، و</w:t>
      </w:r>
      <w:r w:rsidRPr="00ED1AF6">
        <w:rPr>
          <w:rtl/>
        </w:rPr>
        <w:t>طاجيكستان</w:t>
      </w:r>
      <w:r w:rsidRPr="00E37F48">
        <w:rPr>
          <w:rtl/>
        </w:rPr>
        <w:t>، و</w:t>
      </w:r>
      <w:r w:rsidRPr="00ED1AF6">
        <w:rPr>
          <w:rtl/>
        </w:rPr>
        <w:t>تايلاند</w:t>
      </w:r>
      <w:r w:rsidRPr="00E37F48">
        <w:rPr>
          <w:rtl/>
        </w:rPr>
        <w:t>، و</w:t>
      </w:r>
      <w:r w:rsidRPr="00ED1AF6">
        <w:rPr>
          <w:rtl/>
        </w:rPr>
        <w:t>ترينيداد و</w:t>
      </w:r>
      <w:r w:rsidRPr="00E37F48">
        <w:rPr>
          <w:rtl/>
        </w:rPr>
        <w:t>توباغو، و</w:t>
      </w:r>
      <w:r w:rsidRPr="00ED1AF6">
        <w:rPr>
          <w:rtl/>
        </w:rPr>
        <w:t>توغو</w:t>
      </w:r>
      <w:r w:rsidRPr="00E37F48">
        <w:rPr>
          <w:rtl/>
        </w:rPr>
        <w:t>، و</w:t>
      </w:r>
      <w:r w:rsidRPr="00ED1AF6">
        <w:rPr>
          <w:rtl/>
        </w:rPr>
        <w:t>تونس</w:t>
      </w:r>
      <w:r w:rsidRPr="00E37F48">
        <w:rPr>
          <w:rtl/>
        </w:rPr>
        <w:t>، و</w:t>
      </w:r>
      <w:r w:rsidRPr="00ED1AF6">
        <w:rPr>
          <w:rtl/>
        </w:rPr>
        <w:t>تركيا</w:t>
      </w:r>
      <w:r w:rsidRPr="00E37F48">
        <w:rPr>
          <w:rtl/>
        </w:rPr>
        <w:t xml:space="preserve">، والمملكة </w:t>
      </w:r>
      <w:r w:rsidRPr="00ED1AF6">
        <w:rPr>
          <w:rtl/>
        </w:rPr>
        <w:t>المتحدة،</w:t>
      </w:r>
      <w:r w:rsidRPr="00E37F48">
        <w:rPr>
          <w:rtl/>
        </w:rPr>
        <w:t xml:space="preserve"> و</w:t>
      </w:r>
      <w:r w:rsidRPr="00ED1AF6">
        <w:rPr>
          <w:rtl/>
        </w:rPr>
        <w:t>الولايات المتحدة الأمريكية،</w:t>
      </w:r>
      <w:r w:rsidRPr="00E37F48">
        <w:rPr>
          <w:rtl/>
        </w:rPr>
        <w:t xml:space="preserve"> </w:t>
      </w:r>
      <w:r w:rsidRPr="00ED1AF6">
        <w:rPr>
          <w:rtl/>
        </w:rPr>
        <w:t>وأوروغواي و</w:t>
      </w:r>
      <w:r w:rsidRPr="00E37F48">
        <w:rPr>
          <w:rtl/>
        </w:rPr>
        <w:t xml:space="preserve">فنزويلا (جمهورية – </w:t>
      </w:r>
      <w:proofErr w:type="spellStart"/>
      <w:r w:rsidRPr="00E37F48">
        <w:rPr>
          <w:rtl/>
        </w:rPr>
        <w:t>البوليفارية</w:t>
      </w:r>
      <w:proofErr w:type="spellEnd"/>
      <w:r w:rsidRPr="00E37F48">
        <w:rPr>
          <w:rtl/>
        </w:rPr>
        <w:t xml:space="preserve">)، </w:t>
      </w:r>
      <w:proofErr w:type="spellStart"/>
      <w:r w:rsidRPr="00ED1AF6">
        <w:rPr>
          <w:rtl/>
        </w:rPr>
        <w:t>وفييت</w:t>
      </w:r>
      <w:proofErr w:type="spellEnd"/>
      <w:r w:rsidRPr="00E37F48">
        <w:rPr>
          <w:rtl/>
        </w:rPr>
        <w:t xml:space="preserve"> </w:t>
      </w:r>
      <w:r w:rsidRPr="00ED1AF6">
        <w:rPr>
          <w:rtl/>
        </w:rPr>
        <w:t>نام،</w:t>
      </w:r>
      <w:r w:rsidRPr="00E37F48">
        <w:rPr>
          <w:rtl/>
        </w:rPr>
        <w:t xml:space="preserve"> </w:t>
      </w:r>
      <w:r w:rsidRPr="00ED1AF6">
        <w:rPr>
          <w:rtl/>
        </w:rPr>
        <w:t>واليمن، و</w:t>
      </w:r>
      <w:r w:rsidRPr="00E37F48">
        <w:rPr>
          <w:rtl/>
        </w:rPr>
        <w:t>زامبيا وزيمبابوي (109). وكان الاتحاد الأوروبي ودوله الأعضاء السبع والعشرين مُمثَّلاً أيضاً بصفته عضواً في</w:t>
      </w:r>
      <w:r w:rsidRPr="00E37F48">
        <w:t> </w:t>
      </w:r>
      <w:r w:rsidRPr="00E37F48">
        <w:rPr>
          <w:rtl/>
        </w:rPr>
        <w:t>اللجنة.</w:t>
      </w:r>
    </w:p>
    <w:p w:rsidR="00FC63F5" w:rsidRPr="00ED1AF6" w:rsidRDefault="00FC63F5" w:rsidP="00192D0C">
      <w:pPr>
        <w:pStyle w:val="NumberedParaAR"/>
        <w:rPr>
          <w:rtl/>
        </w:rPr>
      </w:pPr>
      <w:r w:rsidRPr="00E37F48">
        <w:rPr>
          <w:rtl/>
        </w:rPr>
        <w:t xml:space="preserve">وتمّ تمثيل المراقبين التاليين: </w:t>
      </w:r>
      <w:r w:rsidRPr="00ED1AF6">
        <w:rPr>
          <w:rtl/>
        </w:rPr>
        <w:t>فلسطين</w:t>
      </w:r>
      <w:r w:rsidRPr="00E37F48">
        <w:rPr>
          <w:rtl/>
        </w:rPr>
        <w:t xml:space="preserve"> و</w:t>
      </w:r>
      <w:r w:rsidRPr="00ED1AF6">
        <w:rPr>
          <w:rtl/>
        </w:rPr>
        <w:t xml:space="preserve">جنوب السودان (2). </w:t>
      </w:r>
    </w:p>
    <w:p w:rsidR="00FC63F5" w:rsidRPr="00E37F48" w:rsidRDefault="00FC63F5" w:rsidP="00192D0C">
      <w:pPr>
        <w:pStyle w:val="NumberedParaAR"/>
        <w:rPr>
          <w:rtl/>
        </w:rPr>
      </w:pPr>
      <w:r w:rsidRPr="00E37F48">
        <w:rPr>
          <w:rtl/>
        </w:rPr>
        <w:t>وشاركت المنظمات الحكومية الدولية التالية بصفة مراقب: المنظمة الإقليمية الأفريقية للملكية الفكرية (</w:t>
      </w:r>
      <w:r w:rsidRPr="00E37F48">
        <w:t>ARIPO</w:t>
      </w:r>
      <w:r w:rsidRPr="00E37F48">
        <w:rPr>
          <w:rtl/>
        </w:rPr>
        <w:t xml:space="preserve">)، والاتحاد الأفريقي </w:t>
      </w:r>
      <w:r w:rsidRPr="00E37F48">
        <w:t>(AU)</w:t>
      </w:r>
      <w:r w:rsidRPr="00E37F48">
        <w:rPr>
          <w:rtl/>
        </w:rPr>
        <w:t>، واللجنة الاستشارية القانونية الآسيوية - الأفريقية (</w:t>
      </w:r>
      <w:r w:rsidRPr="00E37F48">
        <w:t>AALCC</w:t>
      </w:r>
      <w:r w:rsidRPr="00E37F48">
        <w:rPr>
          <w:rtl/>
        </w:rPr>
        <w:t xml:space="preserve">)، والمنظمة الأوروبية الآسيوية لبراءات الاختراع </w:t>
      </w:r>
      <w:r w:rsidRPr="00E37F48">
        <w:t>(EAPO)</w:t>
      </w:r>
      <w:r w:rsidRPr="00E37F48">
        <w:rPr>
          <w:rtl/>
        </w:rPr>
        <w:t xml:space="preserve">، والأمانة العامة لمجموعة بلدان منطقة </w:t>
      </w:r>
      <w:proofErr w:type="spellStart"/>
      <w:r w:rsidRPr="00E37F48">
        <w:rPr>
          <w:rtl/>
        </w:rPr>
        <w:t>الأنديز</w:t>
      </w:r>
      <w:proofErr w:type="spellEnd"/>
      <w:r w:rsidRPr="00E37F48">
        <w:rPr>
          <w:rtl/>
        </w:rPr>
        <w:t>، ومنتدى الأمم المتحدة الدائم المعني بقضايا الشعوب الأصلية (</w:t>
      </w:r>
      <w:r w:rsidRPr="00E37F48">
        <w:t>(UNPFII</w:t>
      </w:r>
      <w:r w:rsidRPr="00E37F48">
        <w:rPr>
          <w:rtl/>
        </w:rPr>
        <w:t xml:space="preserve">، والمنظمة </w:t>
      </w:r>
      <w:r w:rsidRPr="00ED1AF6">
        <w:rPr>
          <w:rtl/>
        </w:rPr>
        <w:t>العالمية للأرصاد الجوية</w:t>
      </w:r>
      <w:r w:rsidRPr="00E37F48">
        <w:rPr>
          <w:rtl/>
        </w:rPr>
        <w:t xml:space="preserve"> </w:t>
      </w:r>
      <w:r w:rsidRPr="00ED1AF6">
        <w:t>(</w:t>
      </w:r>
      <w:r w:rsidRPr="00E37F48">
        <w:t>WMO)</w:t>
      </w:r>
      <w:r w:rsidRPr="00E37F48">
        <w:rPr>
          <w:rtl/>
        </w:rPr>
        <w:t xml:space="preserve"> ومركز الجنوب (8). </w:t>
      </w:r>
    </w:p>
    <w:p w:rsidR="00FC63F5" w:rsidRPr="00E37F48" w:rsidRDefault="00FC63F5" w:rsidP="00192D0C">
      <w:pPr>
        <w:pStyle w:val="NumberedParaAR"/>
        <w:rPr>
          <w:rtl/>
        </w:rPr>
      </w:pPr>
      <w:r w:rsidRPr="00E37F48">
        <w:rPr>
          <w:rtl/>
        </w:rPr>
        <w:t xml:space="preserve">وشارك ممثلون عن المنظمات غير الحكومية التالية بصفة مراقب: </w:t>
      </w:r>
      <w:r w:rsidRPr="00ED1AF6">
        <w:rPr>
          <w:rtl/>
        </w:rPr>
        <w:t>منظمة</w:t>
      </w:r>
      <w:r w:rsidRPr="00E37F48">
        <w:rPr>
          <w:rtl/>
        </w:rPr>
        <w:t xml:space="preserve"> </w:t>
      </w:r>
      <w:r w:rsidRPr="00ED1AF6">
        <w:rPr>
          <w:rtl/>
        </w:rPr>
        <w:t>نساء الشعوب الأصلية</w:t>
      </w:r>
      <w:r w:rsidRPr="00E37F48">
        <w:rPr>
          <w:rtl/>
        </w:rPr>
        <w:t xml:space="preserve"> </w:t>
      </w:r>
      <w:r w:rsidRPr="00ED1AF6">
        <w:rPr>
          <w:rtl/>
        </w:rPr>
        <w:t>الأفريقية؛</w:t>
      </w:r>
      <w:r w:rsidRPr="00E37F48">
        <w:rPr>
          <w:rtl/>
        </w:rPr>
        <w:t xml:space="preserve"> ومركز أستراليا لقانون الفنون</w:t>
      </w:r>
      <w:r w:rsidRPr="00ED1AF6">
        <w:rPr>
          <w:rtl/>
        </w:rPr>
        <w:t>؛</w:t>
      </w:r>
      <w:r w:rsidRPr="00E37F48">
        <w:rPr>
          <w:rtl/>
        </w:rPr>
        <w:t xml:space="preserve"> و</w:t>
      </w:r>
      <w:r w:rsidRPr="00ED1AF6">
        <w:rPr>
          <w:rtl/>
        </w:rPr>
        <w:t>جمعية</w:t>
      </w:r>
      <w:r w:rsidRPr="00E37F48">
        <w:rPr>
          <w:rtl/>
        </w:rPr>
        <w:t xml:space="preserve"> </w:t>
      </w:r>
      <w:r w:rsidRPr="00ED1AF6">
        <w:rPr>
          <w:rtl/>
        </w:rPr>
        <w:t>الأرمن في</w:t>
      </w:r>
      <w:r w:rsidRPr="00E37F48">
        <w:rPr>
          <w:rtl/>
        </w:rPr>
        <w:t xml:space="preserve"> </w:t>
      </w:r>
      <w:r w:rsidRPr="00ED1AF6">
        <w:rPr>
          <w:rtl/>
        </w:rPr>
        <w:t xml:space="preserve">أرمينيا الغربية؛ </w:t>
      </w:r>
      <w:r w:rsidRPr="00E37F48">
        <w:rPr>
          <w:rtl/>
        </w:rPr>
        <w:t xml:space="preserve">وجمعية قبائل كونا المتحدة في </w:t>
      </w:r>
      <w:proofErr w:type="spellStart"/>
      <w:r w:rsidRPr="00E37F48">
        <w:rPr>
          <w:rtl/>
        </w:rPr>
        <w:t>نابغوانا</w:t>
      </w:r>
      <w:proofErr w:type="spellEnd"/>
      <w:r w:rsidRPr="00E37F48">
        <w:rPr>
          <w:rtl/>
        </w:rPr>
        <w:t>/ قبائل كونا المتحدة من أجل الأرض الأم</w:t>
      </w:r>
      <w:r w:rsidRPr="00E37F48">
        <w:t xml:space="preserve">(KUNA) </w:t>
      </w:r>
      <w:r w:rsidRPr="00E37F48">
        <w:rPr>
          <w:rtl/>
        </w:rPr>
        <w:t xml:space="preserve">؛ ومركز الدراسات المتعددة التخصصات أيمارا </w:t>
      </w:r>
      <w:r w:rsidRPr="00E37F48">
        <w:t>(CEM-Aymara)</w:t>
      </w:r>
      <w:r w:rsidRPr="00E37F48">
        <w:rPr>
          <w:rtl/>
        </w:rPr>
        <w:t xml:space="preserve">؛ وائتلاف المجتمع المدني </w:t>
      </w:r>
      <w:r w:rsidRPr="00E37F48">
        <w:t>(CSC)</w:t>
      </w:r>
      <w:r w:rsidRPr="00E37F48">
        <w:rPr>
          <w:rtl/>
        </w:rPr>
        <w:t xml:space="preserve">؛ واللجنة القانونية للتنمية الذاتية لشعوب منطقة </w:t>
      </w:r>
      <w:proofErr w:type="spellStart"/>
      <w:r w:rsidRPr="00E37F48">
        <w:rPr>
          <w:rtl/>
        </w:rPr>
        <w:t>الأنديز</w:t>
      </w:r>
      <w:proofErr w:type="spellEnd"/>
      <w:r w:rsidRPr="00E37F48">
        <w:rPr>
          <w:rtl/>
        </w:rPr>
        <w:t xml:space="preserve"> الأوائل </w:t>
      </w:r>
      <w:r w:rsidRPr="00E37F48">
        <w:t>(CAPAJ)</w:t>
      </w:r>
      <w:r w:rsidRPr="00E37F48">
        <w:rPr>
          <w:rtl/>
        </w:rPr>
        <w:t xml:space="preserve">؛ والشبكة العالمية لصناعة العلوم النباتية </w:t>
      </w:r>
      <w:r w:rsidRPr="00E37F48">
        <w:t>(</w:t>
      </w:r>
      <w:proofErr w:type="spellStart"/>
      <w:r w:rsidRPr="00E37F48">
        <w:t>CropLife</w:t>
      </w:r>
      <w:proofErr w:type="spellEnd"/>
      <w:r w:rsidRPr="00E37F48">
        <w:t xml:space="preserve"> International)</w:t>
      </w:r>
      <w:r w:rsidRPr="00E37F48">
        <w:rPr>
          <w:rtl/>
        </w:rPr>
        <w:t xml:space="preserve">؛ وثقافة تضامن الشعوب الأصلية الأفريقية </w:t>
      </w:r>
      <w:r w:rsidRPr="00E37F48">
        <w:t>(Afro-</w:t>
      </w:r>
      <w:proofErr w:type="spellStart"/>
      <w:r w:rsidRPr="00E37F48">
        <w:t>Indigène</w:t>
      </w:r>
      <w:proofErr w:type="spellEnd"/>
      <w:r w:rsidRPr="00E37F48">
        <w:t>)</w:t>
      </w:r>
      <w:r w:rsidRPr="00E37F48">
        <w:rPr>
          <w:rtl/>
        </w:rPr>
        <w:t xml:space="preserve">؛ ومنظمة </w:t>
      </w:r>
      <w:proofErr w:type="spellStart"/>
      <w:r w:rsidRPr="00E37F48">
        <w:rPr>
          <w:rtl/>
        </w:rPr>
        <w:t>إيكولوميكس</w:t>
      </w:r>
      <w:proofErr w:type="spellEnd"/>
      <w:r w:rsidRPr="00E37F48">
        <w:rPr>
          <w:rtl/>
        </w:rPr>
        <w:t xml:space="preserve"> الدولية؛ وبرنامج الصحة والبيئة </w:t>
      </w:r>
      <w:r w:rsidRPr="00E37F48">
        <w:t>(HEP)</w:t>
      </w:r>
      <w:r w:rsidRPr="00E37F48">
        <w:rPr>
          <w:rtl/>
        </w:rPr>
        <w:t xml:space="preserve">؛ واللجنة الدولية للسكان الأصليين </w:t>
      </w:r>
      <w:proofErr w:type="spellStart"/>
      <w:r w:rsidRPr="00E37F48">
        <w:rPr>
          <w:rtl/>
        </w:rPr>
        <w:t>للأمريكتين</w:t>
      </w:r>
      <w:proofErr w:type="spellEnd"/>
      <w:r w:rsidRPr="00E37F48">
        <w:rPr>
          <w:rtl/>
        </w:rPr>
        <w:t xml:space="preserve"> </w:t>
      </w:r>
      <w:r w:rsidRPr="00E37F48">
        <w:t>(</w:t>
      </w:r>
      <w:proofErr w:type="spellStart"/>
      <w:r w:rsidRPr="00E37F48">
        <w:t>Incomindios</w:t>
      </w:r>
      <w:proofErr w:type="spellEnd"/>
      <w:r w:rsidRPr="00E37F48">
        <w:t xml:space="preserve"> Switzerland)</w:t>
      </w:r>
      <w:r w:rsidRPr="00E37F48">
        <w:rPr>
          <w:rtl/>
        </w:rPr>
        <w:t xml:space="preserve">؛ والمجلس الهندي لأمريكا الجنوبية </w:t>
      </w:r>
      <w:r w:rsidRPr="00E37F48">
        <w:t>(CISA)</w:t>
      </w:r>
      <w:r w:rsidRPr="00E37F48">
        <w:rPr>
          <w:rtl/>
        </w:rPr>
        <w:t>؛ وحركة "</w:t>
      </w:r>
      <w:proofErr w:type="spellStart"/>
      <w:r w:rsidRPr="00E37F48">
        <w:rPr>
          <w:rtl/>
        </w:rPr>
        <w:t>توباج</w:t>
      </w:r>
      <w:proofErr w:type="spellEnd"/>
      <w:r w:rsidRPr="00E37F48">
        <w:rPr>
          <w:rtl/>
        </w:rPr>
        <w:t xml:space="preserve"> </w:t>
      </w:r>
      <w:proofErr w:type="spellStart"/>
      <w:r w:rsidRPr="00E37F48">
        <w:rPr>
          <w:rtl/>
        </w:rPr>
        <w:t>أمارو</w:t>
      </w:r>
      <w:proofErr w:type="spellEnd"/>
      <w:r w:rsidRPr="00E37F48">
        <w:rPr>
          <w:rtl/>
        </w:rPr>
        <w:t>" الهندية؛ ومركز الشعوب الأصلية للتوثيق والبحث والمعلومات (</w:t>
      </w:r>
      <w:proofErr w:type="spellStart"/>
      <w:r w:rsidRPr="00E37F48">
        <w:t>doCip</w:t>
      </w:r>
      <w:proofErr w:type="spellEnd"/>
      <w:r w:rsidRPr="00E37F48">
        <w:rPr>
          <w:rtl/>
        </w:rPr>
        <w:t xml:space="preserve">)؛ ومعهد الشعوب الأصلية البرازيلي للملكية الفكرية </w:t>
      </w:r>
      <w:r w:rsidRPr="00E37F48">
        <w:t>(</w:t>
      </w:r>
      <w:proofErr w:type="spellStart"/>
      <w:r w:rsidRPr="00E37F48">
        <w:t>InBraPi</w:t>
      </w:r>
      <w:proofErr w:type="spellEnd"/>
      <w:r w:rsidRPr="00E37F48">
        <w:t>)</w:t>
      </w:r>
      <w:r w:rsidRPr="00E37F48">
        <w:rPr>
          <w:rtl/>
        </w:rPr>
        <w:t>؛ والجمعية الدولية لحماية الملكية الفكرية (</w:t>
      </w:r>
      <w:r w:rsidRPr="00E37F48">
        <w:t>AIPPI</w:t>
      </w:r>
      <w:r w:rsidRPr="00E37F48">
        <w:rPr>
          <w:rtl/>
        </w:rPr>
        <w:t xml:space="preserve">)؛ والمركز الدولي للتجارة والتنمية المستدامة </w:t>
      </w:r>
      <w:r w:rsidRPr="00E37F48">
        <w:t>(ICTSD)</w:t>
      </w:r>
      <w:r w:rsidRPr="00E37F48">
        <w:rPr>
          <w:rtl/>
        </w:rPr>
        <w:t xml:space="preserve">؛ وغرفة التجارة الدولية </w:t>
      </w:r>
      <w:r w:rsidRPr="00E37F48">
        <w:t>(ICC)</w:t>
      </w:r>
      <w:r w:rsidRPr="00E37F48">
        <w:rPr>
          <w:rtl/>
        </w:rPr>
        <w:t xml:space="preserve">؛ والاتحاد الدولي لجمعيات المنتجين الصيدليين </w:t>
      </w:r>
      <w:r w:rsidRPr="00E37F48">
        <w:t>(IFPMA)</w:t>
      </w:r>
      <w:r w:rsidRPr="00E37F48">
        <w:rPr>
          <w:rtl/>
        </w:rPr>
        <w:t xml:space="preserve">؛ والجمعية الدولية للعلامات التجارية </w:t>
      </w:r>
      <w:r w:rsidRPr="00E37F48">
        <w:t>(INTA)</w:t>
      </w:r>
      <w:r w:rsidRPr="00E37F48">
        <w:rPr>
          <w:rtl/>
        </w:rPr>
        <w:t xml:space="preserve">؛ ومركز التجارة الدولية للتنمية </w:t>
      </w:r>
      <w:r w:rsidRPr="00E37F48">
        <w:t>(CECIDE)</w:t>
      </w:r>
      <w:r w:rsidRPr="00E37F48">
        <w:rPr>
          <w:rtl/>
        </w:rPr>
        <w:t xml:space="preserve">؛ والاتحاد الدولي للفيديو </w:t>
      </w:r>
      <w:r w:rsidRPr="00E37F48">
        <w:t>(IVF)</w:t>
      </w:r>
      <w:r w:rsidRPr="00E37F48">
        <w:rPr>
          <w:rtl/>
        </w:rPr>
        <w:t xml:space="preserve">؛ والمؤسسة الدولية لإيكولوجيا المعرفة </w:t>
      </w:r>
      <w:r w:rsidRPr="00E37F48">
        <w:t>(KEI)</w:t>
      </w:r>
      <w:r w:rsidRPr="00E37F48">
        <w:rPr>
          <w:rtl/>
        </w:rPr>
        <w:t xml:space="preserve">؛ وتجربة </w:t>
      </w:r>
      <w:proofErr w:type="spellStart"/>
      <w:r w:rsidRPr="00E37F48">
        <w:rPr>
          <w:rtl/>
        </w:rPr>
        <w:t>الماساي</w:t>
      </w:r>
      <w:proofErr w:type="spellEnd"/>
      <w:r w:rsidRPr="00E37F48">
        <w:rPr>
          <w:rtl/>
        </w:rPr>
        <w:t xml:space="preserve"> </w:t>
      </w:r>
      <w:r w:rsidRPr="00E37F48">
        <w:t>(</w:t>
      </w:r>
      <w:proofErr w:type="spellStart"/>
      <w:r w:rsidRPr="00E37F48">
        <w:t>Maasai</w:t>
      </w:r>
      <w:proofErr w:type="spellEnd"/>
      <w:r w:rsidRPr="00E37F48">
        <w:t xml:space="preserve"> Experience)</w:t>
      </w:r>
      <w:r w:rsidRPr="00E37F48">
        <w:rPr>
          <w:rtl/>
        </w:rPr>
        <w:t xml:space="preserve">؛ ومنظمة </w:t>
      </w:r>
      <w:proofErr w:type="spellStart"/>
      <w:r w:rsidRPr="00E37F48">
        <w:t>Ngà</w:t>
      </w:r>
      <w:proofErr w:type="spellEnd"/>
      <w:r w:rsidRPr="00E37F48">
        <w:t xml:space="preserve"> </w:t>
      </w:r>
      <w:proofErr w:type="spellStart"/>
      <w:r w:rsidRPr="00E37F48">
        <w:t>Kaiawhina</w:t>
      </w:r>
      <w:proofErr w:type="spellEnd"/>
      <w:r w:rsidRPr="00E37F48">
        <w:t xml:space="preserve"> a Wai 262</w:t>
      </w:r>
      <w:r w:rsidRPr="00E37F48">
        <w:rPr>
          <w:rtl/>
        </w:rPr>
        <w:t xml:space="preserve">؛ والوكالة النيجيرية لتطوير الطب الطبيعي </w:t>
      </w:r>
      <w:r w:rsidRPr="00E37F48">
        <w:t>(NNMDA)</w:t>
      </w:r>
      <w:r w:rsidRPr="00E37F48">
        <w:rPr>
          <w:rtl/>
        </w:rPr>
        <w:t xml:space="preserve">؛ ومنظمة التضامن من أجل عالم أفضل </w:t>
      </w:r>
      <w:r w:rsidRPr="00E37F48">
        <w:t>(SSM)</w:t>
      </w:r>
      <w:r w:rsidRPr="00E37F48">
        <w:rPr>
          <w:rtl/>
        </w:rPr>
        <w:t xml:space="preserve">؛ وقبائل </w:t>
      </w:r>
      <w:proofErr w:type="spellStart"/>
      <w:r w:rsidRPr="00E37F48">
        <w:rPr>
          <w:rtl/>
        </w:rPr>
        <w:t>التولاليب</w:t>
      </w:r>
      <w:proofErr w:type="spellEnd"/>
      <w:r w:rsidRPr="00E37F48">
        <w:rPr>
          <w:rtl/>
        </w:rPr>
        <w:t xml:space="preserve"> في واشنطن (29). </w:t>
      </w:r>
    </w:p>
    <w:p w:rsidR="00FC63F5" w:rsidRPr="00E37F48" w:rsidRDefault="00FC63F5" w:rsidP="00192D0C">
      <w:pPr>
        <w:pStyle w:val="NumberedParaAR"/>
        <w:rPr>
          <w:rtl/>
        </w:rPr>
      </w:pPr>
      <w:r w:rsidRPr="00E37F48">
        <w:rPr>
          <w:rtl/>
        </w:rPr>
        <w:t>وقائمة المشاركين مرفقةٌ بهذا التقرير</w:t>
      </w:r>
      <w:r w:rsidRPr="00E37F48">
        <w:t>.</w:t>
      </w:r>
    </w:p>
    <w:p w:rsidR="00FC63F5" w:rsidRPr="00E37F48" w:rsidRDefault="00FC63F5" w:rsidP="00192D0C">
      <w:pPr>
        <w:pStyle w:val="NumberedParaAR"/>
        <w:rPr>
          <w:rtl/>
        </w:rPr>
      </w:pPr>
      <w:r w:rsidRPr="00E37F48">
        <w:rPr>
          <w:rtl/>
        </w:rPr>
        <w:t xml:space="preserve">وقدَّمت الوثيقة </w:t>
      </w:r>
      <w:r w:rsidRPr="00E37F48">
        <w:t>WIPO/GRTKF/IC/28/INF/2</w:t>
      </w:r>
      <w:r w:rsidRPr="00E37F48">
        <w:rPr>
          <w:rtl/>
        </w:rPr>
        <w:t xml:space="preserve"> لمحة عامة عن الوثائق المُوزَّعة للدورة الثامنة والعشرين للجنة.</w:t>
      </w:r>
    </w:p>
    <w:p w:rsidR="00FC63F5" w:rsidRPr="00E37F48" w:rsidRDefault="00FC63F5" w:rsidP="00192D0C">
      <w:pPr>
        <w:pStyle w:val="NumberedParaAR"/>
      </w:pPr>
      <w:r w:rsidRPr="00E37F48">
        <w:rPr>
          <w:rtl/>
        </w:rPr>
        <w:lastRenderedPageBreak/>
        <w:t>ودوَّنت الأمانةُ المداخلات، وجرى بث محاضر الدورة وتسجيلها على شبكة الإنترنت. ويُلخِّص هذا التقرير المناقشات، ويُقدِّم جوهر المداخلات، دون أن يعكس كل الملاحظات التي أُبديت بالتفصيل أو أن يتّبع بالضرورة الترتيب الزمني للمداخلات.</w:t>
      </w:r>
    </w:p>
    <w:p w:rsidR="00FC63F5" w:rsidRDefault="00FC63F5" w:rsidP="00192D0C">
      <w:pPr>
        <w:pStyle w:val="NumberedParaAR"/>
      </w:pPr>
      <w:r w:rsidRPr="00E37F48">
        <w:rPr>
          <w:rtl/>
        </w:rPr>
        <w:t xml:space="preserve">وكان السيد وند </w:t>
      </w:r>
      <w:proofErr w:type="spellStart"/>
      <w:r w:rsidRPr="00E37F48">
        <w:rPr>
          <w:rtl/>
        </w:rPr>
        <w:t>وندلاند</w:t>
      </w:r>
      <w:proofErr w:type="spellEnd"/>
      <w:r w:rsidRPr="00E37F48">
        <w:rPr>
          <w:rtl/>
        </w:rPr>
        <w:t xml:space="preserve"> من </w:t>
      </w:r>
      <w:proofErr w:type="spellStart"/>
      <w:r w:rsidRPr="00E37F48">
        <w:rPr>
          <w:rtl/>
        </w:rPr>
        <w:t>الويبو</w:t>
      </w:r>
      <w:proofErr w:type="spellEnd"/>
      <w:r w:rsidRPr="00E37F48">
        <w:rPr>
          <w:rtl/>
        </w:rPr>
        <w:t xml:space="preserve"> أمين الدورة الثامنة والعشرين للجنة. </w:t>
      </w:r>
    </w:p>
    <w:p w:rsidR="002F2ECF" w:rsidRPr="002F2ECF" w:rsidRDefault="002F2ECF" w:rsidP="00192D0C">
      <w:pPr>
        <w:pStyle w:val="Heading1AR"/>
        <w:spacing w:line="360" w:lineRule="exact"/>
        <w:rPr>
          <w:sz w:val="36"/>
          <w:szCs w:val="36"/>
          <w:rtl/>
        </w:rPr>
      </w:pPr>
      <w:r w:rsidRPr="002F2ECF">
        <w:rPr>
          <w:rtl/>
        </w:rPr>
        <w:t>البند 1 من جدول الأعمال</w:t>
      </w:r>
      <w:r w:rsidRPr="002F2ECF">
        <w:rPr>
          <w:sz w:val="36"/>
          <w:szCs w:val="36"/>
        </w:rPr>
        <w:t xml:space="preserve">: </w:t>
      </w:r>
      <w:r w:rsidRPr="002F2ECF">
        <w:rPr>
          <w:rtl/>
        </w:rPr>
        <w:t>افتتاح الدورة</w:t>
      </w:r>
    </w:p>
    <w:p w:rsidR="00FC63F5" w:rsidRPr="00ED1AF6" w:rsidRDefault="00FC63F5" w:rsidP="00192D0C">
      <w:pPr>
        <w:pStyle w:val="NumberedParaAR"/>
        <w:rPr>
          <w:rtl/>
        </w:rPr>
      </w:pPr>
      <w:r w:rsidRPr="00E37F48">
        <w:rPr>
          <w:rtl/>
        </w:rPr>
        <w:t>افتتح رئيس اللجنة الحكومية الدولية، سعادة السفير و</w:t>
      </w:r>
      <w:r w:rsidRPr="00ED1AF6">
        <w:rPr>
          <w:rtl/>
        </w:rPr>
        <w:t>اين</w:t>
      </w:r>
      <w:r w:rsidRPr="00E37F48">
        <w:rPr>
          <w:rtl/>
        </w:rPr>
        <w:t xml:space="preserve"> </w:t>
      </w:r>
      <w:r w:rsidRPr="00ED1AF6">
        <w:rPr>
          <w:rtl/>
        </w:rPr>
        <w:t>ماكوك</w:t>
      </w:r>
      <w:r w:rsidRPr="00E37F48">
        <w:rPr>
          <w:rtl/>
        </w:rPr>
        <w:t xml:space="preserve"> </w:t>
      </w:r>
      <w:r w:rsidRPr="00ED1AF6">
        <w:rPr>
          <w:rtl/>
        </w:rPr>
        <w:t>من جامايكا</w:t>
      </w:r>
      <w:r w:rsidRPr="00E37F48">
        <w:rPr>
          <w:rtl/>
        </w:rPr>
        <w:t>، ا</w:t>
      </w:r>
      <w:r w:rsidRPr="00ED1AF6">
        <w:rPr>
          <w:rtl/>
        </w:rPr>
        <w:t>لدورة</w:t>
      </w:r>
      <w:r w:rsidRPr="00E37F48">
        <w:rPr>
          <w:rtl/>
        </w:rPr>
        <w:t xml:space="preserve"> </w:t>
      </w:r>
      <w:r w:rsidRPr="00ED1AF6">
        <w:rPr>
          <w:rtl/>
        </w:rPr>
        <w:t>الثامنة والعشرين</w:t>
      </w:r>
      <w:r w:rsidRPr="00E37F48">
        <w:rPr>
          <w:rtl/>
        </w:rPr>
        <w:t xml:space="preserve"> </w:t>
      </w:r>
      <w:r w:rsidRPr="00ED1AF6">
        <w:rPr>
          <w:rtl/>
        </w:rPr>
        <w:t>للجنة. وأقر بالروح الإيجابية</w:t>
      </w:r>
      <w:r w:rsidRPr="00E37F48">
        <w:rPr>
          <w:rtl/>
        </w:rPr>
        <w:t xml:space="preserve"> </w:t>
      </w:r>
      <w:r w:rsidRPr="00ED1AF6">
        <w:rPr>
          <w:rtl/>
        </w:rPr>
        <w:t>التي</w:t>
      </w:r>
      <w:r w:rsidRPr="00E37F48">
        <w:rPr>
          <w:rtl/>
        </w:rPr>
        <w:t xml:space="preserve"> سادت خلال ا</w:t>
      </w:r>
      <w:r w:rsidRPr="00ED1AF6">
        <w:rPr>
          <w:rtl/>
        </w:rPr>
        <w:t>لجلستين الأخيرتين. وأشار إلى أن</w:t>
      </w:r>
      <w:r w:rsidRPr="00E37F48">
        <w:rPr>
          <w:rtl/>
        </w:rPr>
        <w:t xml:space="preserve"> </w:t>
      </w:r>
      <w:r w:rsidRPr="00ED1AF6">
        <w:rPr>
          <w:rtl/>
        </w:rPr>
        <w:t>الاجتماعات و</w:t>
      </w:r>
      <w:r w:rsidRPr="00E37F48">
        <w:rPr>
          <w:rtl/>
        </w:rPr>
        <w:t xml:space="preserve">التحيات </w:t>
      </w:r>
      <w:r w:rsidRPr="00ED1AF6">
        <w:rPr>
          <w:rtl/>
        </w:rPr>
        <w:t>غير الرسمية التي</w:t>
      </w:r>
      <w:r w:rsidRPr="00E37F48">
        <w:rPr>
          <w:rtl/>
        </w:rPr>
        <w:t xml:space="preserve"> </w:t>
      </w:r>
      <w:r w:rsidRPr="00ED1AF6">
        <w:rPr>
          <w:rtl/>
        </w:rPr>
        <w:t>سبقت</w:t>
      </w:r>
      <w:r w:rsidRPr="00E37F48">
        <w:rPr>
          <w:rtl/>
        </w:rPr>
        <w:t xml:space="preserve"> </w:t>
      </w:r>
      <w:r w:rsidRPr="00ED1AF6">
        <w:rPr>
          <w:rtl/>
        </w:rPr>
        <w:t>الدورة الحالية</w:t>
      </w:r>
      <w:r w:rsidRPr="00E37F48">
        <w:rPr>
          <w:rtl/>
        </w:rPr>
        <w:t xml:space="preserve"> </w:t>
      </w:r>
      <w:r w:rsidRPr="00ED1AF6">
        <w:rPr>
          <w:rtl/>
        </w:rPr>
        <w:t>أشارت</w:t>
      </w:r>
      <w:r w:rsidRPr="00E37F48">
        <w:rPr>
          <w:rtl/>
        </w:rPr>
        <w:t xml:space="preserve"> </w:t>
      </w:r>
      <w:r w:rsidRPr="00ED1AF6">
        <w:rPr>
          <w:rtl/>
        </w:rPr>
        <w:t>كيف</w:t>
      </w:r>
      <w:r w:rsidRPr="00E37F48">
        <w:rPr>
          <w:rtl/>
        </w:rPr>
        <w:t xml:space="preserve"> ت</w:t>
      </w:r>
      <w:r w:rsidRPr="00ED1AF6">
        <w:rPr>
          <w:rtl/>
        </w:rPr>
        <w:t>قصد</w:t>
      </w:r>
      <w:r w:rsidRPr="00E37F48">
        <w:rPr>
          <w:rtl/>
        </w:rPr>
        <w:t xml:space="preserve"> </w:t>
      </w:r>
      <w:r w:rsidRPr="00ED1AF6">
        <w:rPr>
          <w:rtl/>
        </w:rPr>
        <w:t>الوفود</w:t>
      </w:r>
      <w:r w:rsidRPr="00E37F48">
        <w:rPr>
          <w:rtl/>
        </w:rPr>
        <w:t xml:space="preserve"> </w:t>
      </w:r>
      <w:r w:rsidRPr="00ED1AF6">
        <w:rPr>
          <w:rtl/>
        </w:rPr>
        <w:t>مواصلة</w:t>
      </w:r>
      <w:r w:rsidRPr="00E37F48">
        <w:rPr>
          <w:rtl/>
        </w:rPr>
        <w:t xml:space="preserve"> </w:t>
      </w:r>
      <w:r w:rsidRPr="00ED1AF6">
        <w:rPr>
          <w:rtl/>
        </w:rPr>
        <w:t>المشاركة في العملية</w:t>
      </w:r>
      <w:r w:rsidRPr="00E37F48">
        <w:rPr>
          <w:rtl/>
        </w:rPr>
        <w:t xml:space="preserve"> </w:t>
      </w:r>
      <w:r w:rsidRPr="00ED1AF6">
        <w:rPr>
          <w:rtl/>
        </w:rPr>
        <w:t>بشكل كامل. وحث</w:t>
      </w:r>
      <w:r w:rsidRPr="00E37F48">
        <w:rPr>
          <w:rtl/>
        </w:rPr>
        <w:t xml:space="preserve"> </w:t>
      </w:r>
      <w:r w:rsidRPr="00ED1AF6">
        <w:rPr>
          <w:rtl/>
        </w:rPr>
        <w:t>أن تسود هذه الروح</w:t>
      </w:r>
      <w:r w:rsidRPr="00E37F48">
        <w:rPr>
          <w:rtl/>
        </w:rPr>
        <w:t xml:space="preserve"> خلال كامل هذ</w:t>
      </w:r>
      <w:r w:rsidRPr="00ED1AF6">
        <w:rPr>
          <w:rtl/>
        </w:rPr>
        <w:t>ه الدورة.</w:t>
      </w:r>
      <w:r w:rsidRPr="00E37F48">
        <w:t xml:space="preserve"> </w:t>
      </w:r>
      <w:r w:rsidRPr="00ED1AF6">
        <w:rPr>
          <w:rtl/>
        </w:rPr>
        <w:t>وذكر أنه</w:t>
      </w:r>
      <w:r w:rsidRPr="00E37F48">
        <w:rPr>
          <w:rtl/>
        </w:rPr>
        <w:t xml:space="preserve"> تمتّ ال</w:t>
      </w:r>
      <w:r w:rsidRPr="00ED1AF6">
        <w:rPr>
          <w:rtl/>
        </w:rPr>
        <w:t>إشارة بصورة متكررة</w:t>
      </w:r>
      <w:r w:rsidRPr="00E37F48">
        <w:rPr>
          <w:rtl/>
        </w:rPr>
        <w:t xml:space="preserve"> </w:t>
      </w:r>
      <w:r w:rsidRPr="00ED1AF6">
        <w:rPr>
          <w:rtl/>
        </w:rPr>
        <w:t>في المنتديات الدولية</w:t>
      </w:r>
      <w:r w:rsidRPr="00E37F48">
        <w:rPr>
          <w:rtl/>
        </w:rPr>
        <w:t xml:space="preserve">، ولا سيما في </w:t>
      </w:r>
      <w:r w:rsidRPr="00ED1AF6">
        <w:rPr>
          <w:rtl/>
        </w:rPr>
        <w:t>سياق التنمية</w:t>
      </w:r>
      <w:r w:rsidRPr="00E37F48">
        <w:rPr>
          <w:rtl/>
        </w:rPr>
        <w:t xml:space="preserve"> </w:t>
      </w:r>
      <w:r w:rsidRPr="00ED1AF6">
        <w:rPr>
          <w:rtl/>
        </w:rPr>
        <w:t>المستدامة و</w:t>
      </w:r>
      <w:r w:rsidRPr="00E37F48">
        <w:rPr>
          <w:rtl/>
        </w:rPr>
        <w:t xml:space="preserve">الحد من الكوارث </w:t>
      </w:r>
      <w:r w:rsidRPr="00ED1AF6">
        <w:rPr>
          <w:rtl/>
        </w:rPr>
        <w:t>وحقوق الإنسان</w:t>
      </w:r>
      <w:r w:rsidRPr="00E37F48">
        <w:rPr>
          <w:rtl/>
        </w:rPr>
        <w:t xml:space="preserve">، </w:t>
      </w:r>
      <w:r w:rsidRPr="00ED1AF6">
        <w:rPr>
          <w:rtl/>
        </w:rPr>
        <w:t>إلى مسألة</w:t>
      </w:r>
      <w:r w:rsidRPr="00E37F48">
        <w:rPr>
          <w:rtl/>
        </w:rPr>
        <w:t xml:space="preserve"> </w:t>
      </w:r>
      <w:r w:rsidRPr="00ED1AF6">
        <w:rPr>
          <w:rtl/>
        </w:rPr>
        <w:t>التعامل مع</w:t>
      </w:r>
      <w:r w:rsidRPr="00E37F48">
        <w:rPr>
          <w:rtl/>
        </w:rPr>
        <w:t xml:space="preserve"> </w:t>
      </w:r>
      <w:r w:rsidRPr="00ED1AF6">
        <w:rPr>
          <w:rtl/>
        </w:rPr>
        <w:t>المعارف التقليدية والقضايا</w:t>
      </w:r>
      <w:r w:rsidRPr="00E37F48">
        <w:rPr>
          <w:rtl/>
        </w:rPr>
        <w:t xml:space="preserve"> </w:t>
      </w:r>
      <w:r w:rsidRPr="00ED1AF6">
        <w:rPr>
          <w:rtl/>
        </w:rPr>
        <w:t>ذات الصلة. وذكر أن</w:t>
      </w:r>
      <w:r w:rsidRPr="00E37F48">
        <w:rPr>
          <w:rtl/>
        </w:rPr>
        <w:t xml:space="preserve"> </w:t>
      </w:r>
      <w:r w:rsidRPr="00ED1AF6">
        <w:rPr>
          <w:rtl/>
        </w:rPr>
        <w:t>مسؤولية</w:t>
      </w:r>
      <w:r w:rsidRPr="00E37F48">
        <w:rPr>
          <w:rtl/>
        </w:rPr>
        <w:t xml:space="preserve"> </w:t>
      </w:r>
      <w:r w:rsidRPr="00ED1AF6">
        <w:rPr>
          <w:rtl/>
        </w:rPr>
        <w:t>الدول الأعضاء في الويبو</w:t>
      </w:r>
      <w:r w:rsidRPr="00E37F48">
        <w:rPr>
          <w:rtl/>
        </w:rPr>
        <w:t xml:space="preserve"> لا تكمن </w:t>
      </w:r>
      <w:r w:rsidRPr="00ED1AF6">
        <w:rPr>
          <w:rtl/>
        </w:rPr>
        <w:t>فقط في</w:t>
      </w:r>
      <w:r w:rsidRPr="00E37F48">
        <w:rPr>
          <w:rtl/>
        </w:rPr>
        <w:t xml:space="preserve"> </w:t>
      </w:r>
      <w:r w:rsidRPr="00ED1AF6">
        <w:rPr>
          <w:rtl/>
        </w:rPr>
        <w:t>مطابقة جدول أعمال المنظمة</w:t>
      </w:r>
      <w:r w:rsidRPr="00E37F48">
        <w:rPr>
          <w:rtl/>
        </w:rPr>
        <w:t xml:space="preserve">، ولكن في </w:t>
      </w:r>
      <w:r w:rsidRPr="00ED1AF6">
        <w:rPr>
          <w:rtl/>
        </w:rPr>
        <w:t>أن يدركوا أن</w:t>
      </w:r>
      <w:r w:rsidRPr="00E37F48">
        <w:rPr>
          <w:rtl/>
        </w:rPr>
        <w:t xml:space="preserve"> </w:t>
      </w:r>
      <w:r w:rsidRPr="00ED1AF6">
        <w:rPr>
          <w:rtl/>
        </w:rPr>
        <w:t>اللجنة قد</w:t>
      </w:r>
      <w:r w:rsidRPr="00E37F48">
        <w:rPr>
          <w:rtl/>
        </w:rPr>
        <w:t xml:space="preserve"> </w:t>
      </w:r>
      <w:r w:rsidRPr="00ED1AF6">
        <w:rPr>
          <w:rtl/>
        </w:rPr>
        <w:t>أعطيت</w:t>
      </w:r>
      <w:r w:rsidRPr="00E37F48">
        <w:rPr>
          <w:rtl/>
        </w:rPr>
        <w:t xml:space="preserve"> </w:t>
      </w:r>
      <w:r w:rsidRPr="00ED1AF6">
        <w:rPr>
          <w:rtl/>
        </w:rPr>
        <w:t>مسؤولية</w:t>
      </w:r>
      <w:r w:rsidRPr="00E37F48">
        <w:rPr>
          <w:rtl/>
        </w:rPr>
        <w:t xml:space="preserve"> </w:t>
      </w:r>
      <w:r w:rsidRPr="00ED1AF6">
        <w:rPr>
          <w:rtl/>
        </w:rPr>
        <w:t>داخل النظام المتعدد الأطراف</w:t>
      </w:r>
      <w:r w:rsidRPr="00E37F48">
        <w:rPr>
          <w:rtl/>
        </w:rPr>
        <w:t xml:space="preserve"> </w:t>
      </w:r>
      <w:r w:rsidRPr="00ED1AF6">
        <w:rPr>
          <w:rtl/>
        </w:rPr>
        <w:t>ككل. وقال الرئيس</w:t>
      </w:r>
      <w:r w:rsidRPr="00E37F48">
        <w:rPr>
          <w:rtl/>
        </w:rPr>
        <w:t xml:space="preserve"> </w:t>
      </w:r>
      <w:r w:rsidRPr="00ED1AF6">
        <w:rPr>
          <w:rtl/>
        </w:rPr>
        <w:t>أنه كان</w:t>
      </w:r>
      <w:r w:rsidRPr="00E37F48">
        <w:rPr>
          <w:rtl/>
        </w:rPr>
        <w:t xml:space="preserve"> </w:t>
      </w:r>
      <w:r w:rsidRPr="00ED1AF6">
        <w:rPr>
          <w:rtl/>
        </w:rPr>
        <w:t>المستفيد</w:t>
      </w:r>
      <w:r w:rsidRPr="00E37F48">
        <w:rPr>
          <w:rtl/>
        </w:rPr>
        <w:t xml:space="preserve">، </w:t>
      </w:r>
      <w:r w:rsidRPr="00ED1AF6">
        <w:rPr>
          <w:rtl/>
        </w:rPr>
        <w:t>في</w:t>
      </w:r>
      <w:r w:rsidRPr="00E37F48">
        <w:rPr>
          <w:rtl/>
        </w:rPr>
        <w:t xml:space="preserve"> مثل </w:t>
      </w:r>
      <w:r w:rsidRPr="00ED1AF6">
        <w:rPr>
          <w:rtl/>
        </w:rPr>
        <w:t>هذا</w:t>
      </w:r>
      <w:r w:rsidRPr="00E37F48">
        <w:rPr>
          <w:rtl/>
        </w:rPr>
        <w:t xml:space="preserve"> </w:t>
      </w:r>
      <w:r w:rsidRPr="00ED1AF6">
        <w:rPr>
          <w:rtl/>
        </w:rPr>
        <w:t>السياق،</w:t>
      </w:r>
      <w:r w:rsidRPr="00E37F48">
        <w:rPr>
          <w:rtl/>
        </w:rPr>
        <w:t xml:space="preserve"> </w:t>
      </w:r>
      <w:r w:rsidRPr="00ED1AF6">
        <w:rPr>
          <w:rtl/>
        </w:rPr>
        <w:t>من</w:t>
      </w:r>
      <w:r w:rsidRPr="00E37F48">
        <w:rPr>
          <w:rtl/>
        </w:rPr>
        <w:t xml:space="preserve"> </w:t>
      </w:r>
      <w:r w:rsidRPr="00ED1AF6">
        <w:rPr>
          <w:rtl/>
        </w:rPr>
        <w:t>معظم المداخلات</w:t>
      </w:r>
      <w:r w:rsidRPr="00E37F48">
        <w:rPr>
          <w:rtl/>
        </w:rPr>
        <w:t xml:space="preserve"> ال</w:t>
      </w:r>
      <w:r w:rsidRPr="00ED1AF6">
        <w:rPr>
          <w:rtl/>
        </w:rPr>
        <w:t>مثيرة للاهتمام</w:t>
      </w:r>
      <w:r w:rsidRPr="00E37F48">
        <w:rPr>
          <w:rtl/>
        </w:rPr>
        <w:t xml:space="preserve"> بشأن </w:t>
      </w:r>
      <w:r w:rsidRPr="00ED1AF6">
        <w:rPr>
          <w:rtl/>
        </w:rPr>
        <w:t>أهمية معالجة</w:t>
      </w:r>
      <w:r w:rsidRPr="00E37F48">
        <w:rPr>
          <w:rtl/>
        </w:rPr>
        <w:t xml:space="preserve"> </w:t>
      </w:r>
      <w:r w:rsidRPr="00ED1AF6">
        <w:rPr>
          <w:rtl/>
        </w:rPr>
        <w:t>هذه المسائل</w:t>
      </w:r>
      <w:r w:rsidRPr="00E37F48">
        <w:rPr>
          <w:rtl/>
        </w:rPr>
        <w:t xml:space="preserve"> </w:t>
      </w:r>
      <w:r w:rsidRPr="00ED1AF6">
        <w:rPr>
          <w:rtl/>
        </w:rPr>
        <w:t>فيما يتعلق بالشعوب</w:t>
      </w:r>
      <w:r w:rsidRPr="00E37F48">
        <w:rPr>
          <w:rtl/>
        </w:rPr>
        <w:t xml:space="preserve"> </w:t>
      </w:r>
      <w:r w:rsidRPr="00ED1AF6">
        <w:rPr>
          <w:rtl/>
        </w:rPr>
        <w:t>الأصلية. وقال إنه يفهم</w:t>
      </w:r>
      <w:r w:rsidRPr="00E37F48">
        <w:rPr>
          <w:rtl/>
        </w:rPr>
        <w:t xml:space="preserve"> </w:t>
      </w:r>
      <w:r w:rsidRPr="00ED1AF6">
        <w:rPr>
          <w:rtl/>
        </w:rPr>
        <w:t>أن اللجنة</w:t>
      </w:r>
      <w:r w:rsidRPr="00E37F48">
        <w:rPr>
          <w:rtl/>
        </w:rPr>
        <w:t xml:space="preserve"> </w:t>
      </w:r>
      <w:r w:rsidRPr="00ED1AF6">
        <w:rPr>
          <w:rtl/>
        </w:rPr>
        <w:t>يمكن</w:t>
      </w:r>
      <w:r w:rsidRPr="00E37F48">
        <w:rPr>
          <w:rtl/>
        </w:rPr>
        <w:t xml:space="preserve"> أن تواجه </w:t>
      </w:r>
      <w:r w:rsidRPr="00ED1AF6">
        <w:rPr>
          <w:rtl/>
        </w:rPr>
        <w:t>التحدي</w:t>
      </w:r>
      <w:r w:rsidRPr="00E37F48">
        <w:rPr>
          <w:rtl/>
        </w:rPr>
        <w:t xml:space="preserve"> </w:t>
      </w:r>
      <w:r w:rsidRPr="00ED1AF6">
        <w:rPr>
          <w:rtl/>
        </w:rPr>
        <w:t>أو</w:t>
      </w:r>
      <w:r w:rsidRPr="00E37F48">
        <w:rPr>
          <w:rtl/>
        </w:rPr>
        <w:t xml:space="preserve"> تتخلى عنه.</w:t>
      </w:r>
      <w:r w:rsidRPr="00E37F48">
        <w:t xml:space="preserve"> </w:t>
      </w:r>
      <w:r w:rsidRPr="00ED1AF6">
        <w:rPr>
          <w:rtl/>
        </w:rPr>
        <w:t>ولكن</w:t>
      </w:r>
      <w:r w:rsidRPr="00E37F48">
        <w:rPr>
          <w:rtl/>
        </w:rPr>
        <w:t xml:space="preserve"> </w:t>
      </w:r>
      <w:r w:rsidRPr="00ED1AF6">
        <w:rPr>
          <w:rtl/>
        </w:rPr>
        <w:t>ينبغي الاعتراف</w:t>
      </w:r>
      <w:r w:rsidRPr="00E37F48">
        <w:rPr>
          <w:rtl/>
        </w:rPr>
        <w:t xml:space="preserve"> </w:t>
      </w:r>
      <w:r w:rsidRPr="00ED1AF6">
        <w:rPr>
          <w:rtl/>
        </w:rPr>
        <w:t>أنه لم يتمّ في</w:t>
      </w:r>
      <w:r w:rsidRPr="00E37F48">
        <w:rPr>
          <w:rtl/>
        </w:rPr>
        <w:t xml:space="preserve"> </w:t>
      </w:r>
      <w:r w:rsidRPr="00ED1AF6">
        <w:rPr>
          <w:rtl/>
        </w:rPr>
        <w:t>أي</w:t>
      </w:r>
      <w:r w:rsidRPr="00E37F48">
        <w:rPr>
          <w:rtl/>
        </w:rPr>
        <w:t xml:space="preserve"> </w:t>
      </w:r>
      <w:r w:rsidRPr="00ED1AF6">
        <w:rPr>
          <w:rtl/>
        </w:rPr>
        <w:t>منتدى آخر</w:t>
      </w:r>
      <w:r w:rsidRPr="00E37F48">
        <w:rPr>
          <w:rtl/>
        </w:rPr>
        <w:t xml:space="preserve"> التركيز على </w:t>
      </w:r>
      <w:r w:rsidRPr="00ED1AF6">
        <w:rPr>
          <w:rtl/>
        </w:rPr>
        <w:t>النقاش</w:t>
      </w:r>
      <w:r w:rsidRPr="00E37F48">
        <w:rPr>
          <w:rtl/>
        </w:rPr>
        <w:t xml:space="preserve"> </w:t>
      </w:r>
      <w:r w:rsidRPr="00ED1AF6">
        <w:rPr>
          <w:rtl/>
        </w:rPr>
        <w:t>بشأن معالجة</w:t>
      </w:r>
      <w:r w:rsidRPr="00E37F48">
        <w:rPr>
          <w:rtl/>
        </w:rPr>
        <w:t xml:space="preserve"> </w:t>
      </w:r>
      <w:r w:rsidRPr="00ED1AF6">
        <w:rPr>
          <w:rtl/>
        </w:rPr>
        <w:t>هذه المسائل</w:t>
      </w:r>
      <w:r w:rsidRPr="00E37F48">
        <w:rPr>
          <w:rtl/>
        </w:rPr>
        <w:t xml:space="preserve"> حيث كان يتمّ الاعتماد كثيرا ًعلى التوصل إلى ن</w:t>
      </w:r>
      <w:r w:rsidRPr="00ED1AF6">
        <w:rPr>
          <w:rtl/>
        </w:rPr>
        <w:t>تيجة ناجحة. وفي رأيه</w:t>
      </w:r>
      <w:r w:rsidRPr="00E37F48">
        <w:rPr>
          <w:rtl/>
        </w:rPr>
        <w:t xml:space="preserve">، فإن </w:t>
      </w:r>
      <w:r w:rsidRPr="00ED1AF6">
        <w:rPr>
          <w:rtl/>
        </w:rPr>
        <w:t xml:space="preserve">فشل عمل </w:t>
      </w:r>
      <w:r w:rsidRPr="00E37F48">
        <w:rPr>
          <w:rtl/>
        </w:rPr>
        <w:t xml:space="preserve">اللجنة الحكومية الدولية </w:t>
      </w:r>
      <w:r w:rsidRPr="00ED1AF6">
        <w:rPr>
          <w:rtl/>
        </w:rPr>
        <w:t>لن يكون</w:t>
      </w:r>
      <w:r w:rsidRPr="00E37F48">
        <w:rPr>
          <w:rtl/>
        </w:rPr>
        <w:t xml:space="preserve"> </w:t>
      </w:r>
      <w:r w:rsidRPr="00ED1AF6">
        <w:rPr>
          <w:rtl/>
        </w:rPr>
        <w:t>مجرد فشل</w:t>
      </w:r>
      <w:r w:rsidRPr="00E37F48">
        <w:rPr>
          <w:rtl/>
        </w:rPr>
        <w:t xml:space="preserve"> </w:t>
      </w:r>
      <w:r w:rsidRPr="00ED1AF6">
        <w:rPr>
          <w:rtl/>
        </w:rPr>
        <w:t>في</w:t>
      </w:r>
      <w:r w:rsidRPr="00E37F48">
        <w:rPr>
          <w:rtl/>
        </w:rPr>
        <w:t xml:space="preserve"> </w:t>
      </w:r>
      <w:r w:rsidRPr="00ED1AF6">
        <w:rPr>
          <w:rtl/>
        </w:rPr>
        <w:t>نظام</w:t>
      </w:r>
      <w:r w:rsidRPr="00E37F48">
        <w:rPr>
          <w:rtl/>
        </w:rPr>
        <w:t xml:space="preserve"> </w:t>
      </w:r>
      <w:r w:rsidRPr="00ED1AF6">
        <w:rPr>
          <w:rtl/>
        </w:rPr>
        <w:t>الويبو</w:t>
      </w:r>
      <w:r w:rsidRPr="00E37F48">
        <w:rPr>
          <w:rtl/>
        </w:rPr>
        <w:t xml:space="preserve">، ولكن </w:t>
      </w:r>
      <w:r w:rsidRPr="00ED1AF6">
        <w:rPr>
          <w:rtl/>
        </w:rPr>
        <w:t>في النظام الدولي</w:t>
      </w:r>
      <w:r w:rsidRPr="00E37F48">
        <w:rPr>
          <w:rtl/>
        </w:rPr>
        <w:t xml:space="preserve"> </w:t>
      </w:r>
      <w:r w:rsidRPr="00ED1AF6">
        <w:rPr>
          <w:rtl/>
        </w:rPr>
        <w:t>ككل.</w:t>
      </w:r>
      <w:r w:rsidRPr="00E37F48">
        <w:t xml:space="preserve"> </w:t>
      </w:r>
      <w:r w:rsidRPr="00ED1AF6">
        <w:rPr>
          <w:rtl/>
        </w:rPr>
        <w:t>وشكر</w:t>
      </w:r>
      <w:r w:rsidRPr="00E37F48">
        <w:rPr>
          <w:rtl/>
        </w:rPr>
        <w:t xml:space="preserve"> </w:t>
      </w:r>
      <w:r w:rsidRPr="00ED1AF6">
        <w:rPr>
          <w:rtl/>
        </w:rPr>
        <w:t>المدير العام للويبو</w:t>
      </w:r>
      <w:r w:rsidRPr="00E37F48">
        <w:rPr>
          <w:rtl/>
        </w:rPr>
        <w:t xml:space="preserve">، </w:t>
      </w:r>
      <w:r w:rsidRPr="00ED1AF6">
        <w:rPr>
          <w:rtl/>
        </w:rPr>
        <w:t>السيد</w:t>
      </w:r>
      <w:r w:rsidRPr="00E37F48">
        <w:rPr>
          <w:rtl/>
        </w:rPr>
        <w:t xml:space="preserve"> </w:t>
      </w:r>
      <w:r w:rsidRPr="00ED1AF6">
        <w:rPr>
          <w:rtl/>
        </w:rPr>
        <w:t>فرانسس غري</w:t>
      </w:r>
      <w:r w:rsidRPr="00E37F48">
        <w:rPr>
          <w:rtl/>
        </w:rPr>
        <w:t xml:space="preserve">، </w:t>
      </w:r>
      <w:r w:rsidRPr="00ED1AF6">
        <w:rPr>
          <w:rtl/>
        </w:rPr>
        <w:t>لحضوره مرة أخرى</w:t>
      </w:r>
      <w:r w:rsidRPr="00E37F48">
        <w:rPr>
          <w:rtl/>
        </w:rPr>
        <w:t xml:space="preserve">، </w:t>
      </w:r>
      <w:r w:rsidRPr="00ED1AF6">
        <w:rPr>
          <w:rtl/>
        </w:rPr>
        <w:t>كما كانت</w:t>
      </w:r>
      <w:r w:rsidRPr="00E37F48">
        <w:rPr>
          <w:rtl/>
        </w:rPr>
        <w:t xml:space="preserve"> </w:t>
      </w:r>
      <w:r w:rsidRPr="00ED1AF6">
        <w:rPr>
          <w:rtl/>
        </w:rPr>
        <w:t>عادته</w:t>
      </w:r>
      <w:r w:rsidRPr="00E37F48">
        <w:rPr>
          <w:rtl/>
        </w:rPr>
        <w:t xml:space="preserve"> </w:t>
      </w:r>
      <w:r w:rsidRPr="00ED1AF6">
        <w:rPr>
          <w:rtl/>
        </w:rPr>
        <w:t>في مستهل</w:t>
      </w:r>
      <w:r w:rsidRPr="00E37F48">
        <w:rPr>
          <w:rtl/>
        </w:rPr>
        <w:t xml:space="preserve"> </w:t>
      </w:r>
      <w:r w:rsidRPr="00ED1AF6">
        <w:rPr>
          <w:rtl/>
        </w:rPr>
        <w:t>كل دورة</w:t>
      </w:r>
      <w:r w:rsidRPr="00E37F48">
        <w:rPr>
          <w:rtl/>
        </w:rPr>
        <w:t xml:space="preserve"> للجنة الحكومية الدولية، </w:t>
      </w:r>
      <w:r w:rsidRPr="00ED1AF6">
        <w:rPr>
          <w:rtl/>
        </w:rPr>
        <w:t>للتأكيد على</w:t>
      </w:r>
      <w:r w:rsidRPr="00E37F48">
        <w:rPr>
          <w:rtl/>
        </w:rPr>
        <w:t xml:space="preserve"> ال</w:t>
      </w:r>
      <w:r w:rsidRPr="00ED1AF6">
        <w:rPr>
          <w:rtl/>
        </w:rPr>
        <w:t>أهمية</w:t>
      </w:r>
      <w:r w:rsidRPr="00E37F48">
        <w:rPr>
          <w:rtl/>
        </w:rPr>
        <w:t xml:space="preserve"> الشاملة ل</w:t>
      </w:r>
      <w:r w:rsidRPr="00ED1AF6">
        <w:rPr>
          <w:rtl/>
        </w:rPr>
        <w:t>عمله. وأعلن الرئيس</w:t>
      </w:r>
      <w:r w:rsidRPr="00E37F48">
        <w:rPr>
          <w:rtl/>
        </w:rPr>
        <w:t xml:space="preserve"> </w:t>
      </w:r>
      <w:r w:rsidRPr="00ED1AF6">
        <w:rPr>
          <w:rtl/>
        </w:rPr>
        <w:t>أن المدير العام</w:t>
      </w:r>
      <w:r w:rsidRPr="00E37F48">
        <w:rPr>
          <w:rtl/>
        </w:rPr>
        <w:t xml:space="preserve"> </w:t>
      </w:r>
      <w:r w:rsidRPr="00ED1AF6">
        <w:rPr>
          <w:rtl/>
        </w:rPr>
        <w:t>سيولي اهتماماً خاصاً</w:t>
      </w:r>
      <w:r w:rsidRPr="00E37F48">
        <w:rPr>
          <w:rtl/>
        </w:rPr>
        <w:t xml:space="preserve"> ب</w:t>
      </w:r>
      <w:r w:rsidRPr="00ED1AF6">
        <w:rPr>
          <w:rtl/>
        </w:rPr>
        <w:t>صندوق</w:t>
      </w:r>
      <w:r w:rsidRPr="00E37F48">
        <w:rPr>
          <w:rtl/>
        </w:rPr>
        <w:t xml:space="preserve"> </w:t>
      </w:r>
      <w:r w:rsidRPr="00ED1AF6">
        <w:rPr>
          <w:rtl/>
        </w:rPr>
        <w:t>الويبو للتبرعات</w:t>
      </w:r>
      <w:r w:rsidRPr="00E37F48">
        <w:rPr>
          <w:rtl/>
        </w:rPr>
        <w:t xml:space="preserve">، والأسس </w:t>
      </w:r>
      <w:r w:rsidRPr="00ED1AF6">
        <w:rPr>
          <w:rtl/>
        </w:rPr>
        <w:t>التي يمكن ضمانها بالنسبة</w:t>
      </w:r>
      <w:r w:rsidRPr="00E37F48">
        <w:rPr>
          <w:rtl/>
        </w:rPr>
        <w:t xml:space="preserve"> ل</w:t>
      </w:r>
      <w:r w:rsidRPr="00ED1AF6">
        <w:rPr>
          <w:rtl/>
        </w:rPr>
        <w:t>لمشاركة الفعالة لل</w:t>
      </w:r>
      <w:r w:rsidRPr="00E37F48">
        <w:rPr>
          <w:rtl/>
        </w:rPr>
        <w:t xml:space="preserve">شعوب </w:t>
      </w:r>
      <w:r w:rsidRPr="00ED1AF6">
        <w:rPr>
          <w:rtl/>
        </w:rPr>
        <w:t>الأصلية والمجتمعات المحلية</w:t>
      </w:r>
      <w:r w:rsidRPr="00E37F48">
        <w:rPr>
          <w:rtl/>
        </w:rPr>
        <w:t xml:space="preserve">، باعتبارهم </w:t>
      </w:r>
      <w:r w:rsidRPr="00ED1AF6">
        <w:rPr>
          <w:rtl/>
        </w:rPr>
        <w:t>شركاء لا غنى عنهم في</w:t>
      </w:r>
      <w:r w:rsidRPr="00E37F48">
        <w:rPr>
          <w:rtl/>
        </w:rPr>
        <w:t xml:space="preserve"> </w:t>
      </w:r>
      <w:r w:rsidRPr="00ED1AF6">
        <w:rPr>
          <w:rtl/>
        </w:rPr>
        <w:t xml:space="preserve">عمل </w:t>
      </w:r>
      <w:r w:rsidRPr="00E37F48">
        <w:rPr>
          <w:rtl/>
        </w:rPr>
        <w:t>اللجنة الحكومية الدولية</w:t>
      </w:r>
      <w:r w:rsidRPr="00ED1AF6">
        <w:rPr>
          <w:rtl/>
        </w:rPr>
        <w:t>.</w:t>
      </w:r>
    </w:p>
    <w:p w:rsidR="00FC63F5" w:rsidRPr="00ED1AF6" w:rsidRDefault="00FC63F5" w:rsidP="00192D0C">
      <w:pPr>
        <w:pStyle w:val="NumberedParaAR"/>
        <w:rPr>
          <w:rtl/>
        </w:rPr>
      </w:pPr>
      <w:r w:rsidRPr="00E37F48">
        <w:rPr>
          <w:rtl/>
        </w:rPr>
        <w:t xml:space="preserve">وتوجَّه المدير العام بالشكر للرئيس </w:t>
      </w:r>
      <w:r w:rsidRPr="00ED1AF6">
        <w:rPr>
          <w:rtl/>
        </w:rPr>
        <w:t>على بيانه</w:t>
      </w:r>
      <w:r w:rsidRPr="00E37F48">
        <w:rPr>
          <w:rtl/>
        </w:rPr>
        <w:t xml:space="preserve"> </w:t>
      </w:r>
      <w:r w:rsidRPr="00ED1AF6">
        <w:rPr>
          <w:rtl/>
        </w:rPr>
        <w:t>الاستهلالي و</w:t>
      </w:r>
      <w:r w:rsidRPr="00E37F48">
        <w:rPr>
          <w:rtl/>
        </w:rPr>
        <w:t>رحب بالمشاركين. و</w:t>
      </w:r>
      <w:r w:rsidRPr="00ED1AF6">
        <w:rPr>
          <w:rtl/>
        </w:rPr>
        <w:t>أشار إلى عددهم الكبير،</w:t>
      </w:r>
      <w:r w:rsidRPr="00E37F48">
        <w:rPr>
          <w:rtl/>
        </w:rPr>
        <w:t xml:space="preserve"> </w:t>
      </w:r>
      <w:r w:rsidRPr="00ED1AF6">
        <w:rPr>
          <w:rtl/>
        </w:rPr>
        <w:t>و</w:t>
      </w:r>
      <w:r w:rsidRPr="00E37F48">
        <w:rPr>
          <w:rtl/>
        </w:rPr>
        <w:t xml:space="preserve">رأى </w:t>
      </w:r>
      <w:r w:rsidRPr="00ED1AF6">
        <w:rPr>
          <w:rtl/>
        </w:rPr>
        <w:t>أنه</w:t>
      </w:r>
      <w:r w:rsidRPr="00E37F48">
        <w:rPr>
          <w:rtl/>
        </w:rPr>
        <w:t xml:space="preserve"> </w:t>
      </w:r>
      <w:r w:rsidRPr="00ED1AF6">
        <w:rPr>
          <w:rtl/>
        </w:rPr>
        <w:t>انعكاس ل</w:t>
      </w:r>
      <w:r w:rsidRPr="00E37F48">
        <w:rPr>
          <w:rtl/>
        </w:rPr>
        <w:t xml:space="preserve">التزام </w:t>
      </w:r>
      <w:r w:rsidRPr="00ED1AF6">
        <w:rPr>
          <w:rtl/>
        </w:rPr>
        <w:t>الدول الأعضاء</w:t>
      </w:r>
      <w:r w:rsidRPr="00E37F48">
        <w:rPr>
          <w:rtl/>
        </w:rPr>
        <w:t xml:space="preserve"> </w:t>
      </w:r>
      <w:r w:rsidRPr="00ED1AF6">
        <w:rPr>
          <w:rtl/>
        </w:rPr>
        <w:t xml:space="preserve">في </w:t>
      </w:r>
      <w:r w:rsidRPr="00E37F48">
        <w:rPr>
          <w:rtl/>
        </w:rPr>
        <w:t xml:space="preserve">اللجنة الحكومية الدولية، </w:t>
      </w:r>
      <w:r w:rsidRPr="00ED1AF6">
        <w:rPr>
          <w:rtl/>
        </w:rPr>
        <w:t>ول</w:t>
      </w:r>
      <w:r w:rsidRPr="00E37F48">
        <w:rPr>
          <w:rtl/>
        </w:rPr>
        <w:t xml:space="preserve">لأهمية التي </w:t>
      </w:r>
      <w:r w:rsidRPr="00ED1AF6">
        <w:rPr>
          <w:rtl/>
        </w:rPr>
        <w:t>يعلقونها</w:t>
      </w:r>
      <w:r w:rsidRPr="00E37F48">
        <w:rPr>
          <w:rtl/>
        </w:rPr>
        <w:t xml:space="preserve"> </w:t>
      </w:r>
      <w:r w:rsidRPr="00ED1AF6">
        <w:rPr>
          <w:rtl/>
        </w:rPr>
        <w:t>على</w:t>
      </w:r>
      <w:r w:rsidRPr="00E37F48">
        <w:rPr>
          <w:rtl/>
        </w:rPr>
        <w:t xml:space="preserve"> </w:t>
      </w:r>
      <w:r w:rsidRPr="00ED1AF6">
        <w:rPr>
          <w:rtl/>
        </w:rPr>
        <w:t>عملها. وأعرب عن تأييده</w:t>
      </w:r>
      <w:r w:rsidRPr="00E37F48">
        <w:rPr>
          <w:rtl/>
        </w:rPr>
        <w:t xml:space="preserve"> </w:t>
      </w:r>
      <w:r w:rsidRPr="00ED1AF6">
        <w:rPr>
          <w:rtl/>
        </w:rPr>
        <w:t>لما</w:t>
      </w:r>
      <w:r w:rsidRPr="00E37F48">
        <w:rPr>
          <w:rtl/>
        </w:rPr>
        <w:t xml:space="preserve"> قاله </w:t>
      </w:r>
      <w:r w:rsidRPr="00ED1AF6">
        <w:rPr>
          <w:rtl/>
        </w:rPr>
        <w:t>الرئيس في</w:t>
      </w:r>
      <w:r w:rsidRPr="00E37F48">
        <w:rPr>
          <w:rtl/>
        </w:rPr>
        <w:t xml:space="preserve"> كلمته الافتتاحية. و</w:t>
      </w:r>
      <w:r w:rsidRPr="00ED1AF6">
        <w:rPr>
          <w:rtl/>
        </w:rPr>
        <w:t>وجد أن</w:t>
      </w:r>
      <w:r w:rsidRPr="00E37F48">
        <w:rPr>
          <w:rtl/>
        </w:rPr>
        <w:t xml:space="preserve"> هذه الكلمة فهمت </w:t>
      </w:r>
      <w:r w:rsidRPr="00ED1AF6">
        <w:rPr>
          <w:rtl/>
        </w:rPr>
        <w:t>جوهر</w:t>
      </w:r>
      <w:r w:rsidRPr="00E37F48">
        <w:rPr>
          <w:rtl/>
        </w:rPr>
        <w:t xml:space="preserve"> </w:t>
      </w:r>
      <w:r w:rsidRPr="00ED1AF6">
        <w:rPr>
          <w:rtl/>
        </w:rPr>
        <w:t>العملية بشكل جيد</w:t>
      </w:r>
      <w:r w:rsidRPr="00E37F48">
        <w:rPr>
          <w:rtl/>
        </w:rPr>
        <w:t xml:space="preserve"> </w:t>
      </w:r>
      <w:r w:rsidRPr="00ED1AF6">
        <w:rPr>
          <w:rtl/>
        </w:rPr>
        <w:t>جداً. وذكّر اللجنة</w:t>
      </w:r>
      <w:r w:rsidRPr="00E37F48">
        <w:rPr>
          <w:rtl/>
        </w:rPr>
        <w:t xml:space="preserve"> </w:t>
      </w:r>
      <w:r w:rsidRPr="00ED1AF6">
        <w:rPr>
          <w:rtl/>
        </w:rPr>
        <w:t>بأن الجمعية العامة لشهر سبتمبر 2013</w:t>
      </w:r>
      <w:r w:rsidRPr="00E37F48">
        <w:rPr>
          <w:rtl/>
        </w:rPr>
        <w:t xml:space="preserve"> </w:t>
      </w:r>
      <w:r w:rsidRPr="00ED1AF6">
        <w:rPr>
          <w:rtl/>
        </w:rPr>
        <w:t>قد اعتمدت</w:t>
      </w:r>
      <w:r w:rsidRPr="00E37F48">
        <w:rPr>
          <w:rtl/>
        </w:rPr>
        <w:t xml:space="preserve"> </w:t>
      </w:r>
      <w:r w:rsidRPr="00ED1AF6">
        <w:rPr>
          <w:rtl/>
        </w:rPr>
        <w:t>برنامج عمل</w:t>
      </w:r>
      <w:r w:rsidRPr="00E37F48">
        <w:rPr>
          <w:rtl/>
        </w:rPr>
        <w:t xml:space="preserve">، على النحو الوارد </w:t>
      </w:r>
      <w:r w:rsidRPr="00ED1AF6">
        <w:rPr>
          <w:rtl/>
        </w:rPr>
        <w:t>في الوثيقة</w:t>
      </w:r>
      <w:r w:rsidRPr="00E37F48">
        <w:rPr>
          <w:rtl/>
        </w:rPr>
        <w:t xml:space="preserve"> </w:t>
      </w:r>
      <w:r w:rsidRPr="00E37F48">
        <w:t>WO/GA/43/22</w:t>
      </w:r>
      <w:r w:rsidRPr="00E37F48">
        <w:rPr>
          <w:rtl/>
        </w:rPr>
        <w:t xml:space="preserve">، </w:t>
      </w:r>
      <w:r w:rsidRPr="00ED1AF6">
        <w:rPr>
          <w:rtl/>
        </w:rPr>
        <w:t>التي تضم</w:t>
      </w:r>
      <w:r w:rsidRPr="00E37F48">
        <w:rPr>
          <w:rtl/>
        </w:rPr>
        <w:t xml:space="preserve">، </w:t>
      </w:r>
      <w:r w:rsidRPr="00ED1AF6">
        <w:rPr>
          <w:rtl/>
        </w:rPr>
        <w:t>أولاً</w:t>
      </w:r>
      <w:r w:rsidRPr="00E37F48">
        <w:rPr>
          <w:rtl/>
        </w:rPr>
        <w:t xml:space="preserve">، </w:t>
      </w:r>
      <w:r w:rsidRPr="00ED1AF6">
        <w:rPr>
          <w:rtl/>
        </w:rPr>
        <w:t>جلسة</w:t>
      </w:r>
      <w:r w:rsidRPr="00E37F48">
        <w:rPr>
          <w:rtl/>
        </w:rPr>
        <w:t xml:space="preserve"> </w:t>
      </w:r>
      <w:r w:rsidRPr="00ED1AF6">
        <w:rPr>
          <w:rtl/>
        </w:rPr>
        <w:t>بشأن الموارد الوراثية</w:t>
      </w:r>
      <w:r w:rsidRPr="00E37F48">
        <w:rPr>
          <w:rtl/>
        </w:rPr>
        <w:t xml:space="preserve"> التي </w:t>
      </w:r>
      <w:r w:rsidRPr="00ED1AF6">
        <w:rPr>
          <w:rtl/>
        </w:rPr>
        <w:t xml:space="preserve">انعقدت في الفترة من 3 إلى 7 فبراير 2014 (الدورة </w:t>
      </w:r>
      <w:r w:rsidRPr="00E37F48">
        <w:rPr>
          <w:rtl/>
        </w:rPr>
        <w:t>26 للجنة الحكومية الدولية)</w:t>
      </w:r>
      <w:r w:rsidRPr="00E37F48">
        <w:t xml:space="preserve"> </w:t>
      </w:r>
      <w:r w:rsidRPr="00ED1AF6">
        <w:rPr>
          <w:rtl/>
        </w:rPr>
        <w:t>و</w:t>
      </w:r>
      <w:r w:rsidRPr="00E37F48">
        <w:rPr>
          <w:rtl/>
        </w:rPr>
        <w:t xml:space="preserve">التي طورت </w:t>
      </w:r>
      <w:r w:rsidRPr="00ED1AF6">
        <w:rPr>
          <w:rtl/>
        </w:rPr>
        <w:t>نسخة منقّحة</w:t>
      </w:r>
      <w:r w:rsidRPr="00E37F48">
        <w:rPr>
          <w:rtl/>
        </w:rPr>
        <w:t xml:space="preserve"> </w:t>
      </w:r>
      <w:r w:rsidRPr="00ED1AF6">
        <w:rPr>
          <w:rtl/>
        </w:rPr>
        <w:t>من</w:t>
      </w:r>
      <w:r w:rsidRPr="00E37F48">
        <w:rPr>
          <w:rtl/>
        </w:rPr>
        <w:t xml:space="preserve"> الوثيقة الموحدة بشأن الملكية الفكرية والموارد الوراثية (</w:t>
      </w:r>
      <w:r w:rsidRPr="00E37F48">
        <w:t>WIPO/GRTKF/IC/28/4</w:t>
      </w:r>
      <w:r w:rsidRPr="00E37F48">
        <w:rPr>
          <w:rtl/>
        </w:rPr>
        <w:t xml:space="preserve">) ("نص </w:t>
      </w:r>
      <w:r w:rsidRPr="00ED1AF6">
        <w:rPr>
          <w:rtl/>
        </w:rPr>
        <w:t>الموارد الوراثية")</w:t>
      </w:r>
      <w:r w:rsidRPr="00E37F48">
        <w:rPr>
          <w:rtl/>
        </w:rPr>
        <w:t xml:space="preserve">؛ </w:t>
      </w:r>
      <w:r w:rsidRPr="00ED1AF6">
        <w:rPr>
          <w:rtl/>
        </w:rPr>
        <w:t>ثانياً،</w:t>
      </w:r>
      <w:r w:rsidRPr="00E37F48">
        <w:rPr>
          <w:rtl/>
        </w:rPr>
        <w:t xml:space="preserve"> </w:t>
      </w:r>
      <w:r w:rsidRPr="00ED1AF6">
        <w:rPr>
          <w:rtl/>
        </w:rPr>
        <w:t>جلسة</w:t>
      </w:r>
      <w:r w:rsidRPr="00E37F48">
        <w:rPr>
          <w:rtl/>
        </w:rPr>
        <w:t xml:space="preserve"> </w:t>
      </w:r>
      <w:r w:rsidRPr="00ED1AF6">
        <w:rPr>
          <w:rtl/>
        </w:rPr>
        <w:t>عشرة</w:t>
      </w:r>
      <w:r w:rsidRPr="00E37F48">
        <w:rPr>
          <w:rtl/>
        </w:rPr>
        <w:t xml:space="preserve"> </w:t>
      </w:r>
      <w:r w:rsidRPr="00ED1AF6">
        <w:rPr>
          <w:rtl/>
        </w:rPr>
        <w:t>أيام عمل بشأن المعارف التقليدية و</w:t>
      </w:r>
      <w:r w:rsidRPr="00E37F48">
        <w:rPr>
          <w:rtl/>
        </w:rPr>
        <w:t>أشكال التعبير الثقافي التقليدي</w:t>
      </w:r>
      <w:r w:rsidRPr="00E37F48">
        <w:t xml:space="preserve"> </w:t>
      </w:r>
      <w:r w:rsidRPr="00ED1AF6">
        <w:rPr>
          <w:rtl/>
        </w:rPr>
        <w:t>التي جرت</w:t>
      </w:r>
      <w:r w:rsidRPr="00E37F48">
        <w:rPr>
          <w:rtl/>
        </w:rPr>
        <w:t xml:space="preserve"> </w:t>
      </w:r>
      <w:r w:rsidRPr="00ED1AF6">
        <w:rPr>
          <w:rtl/>
        </w:rPr>
        <w:t xml:space="preserve">في الفترة من 24 مارس إلى 4 أبريل 2017 (الدورة </w:t>
      </w:r>
      <w:r w:rsidRPr="00E37F48">
        <w:rPr>
          <w:rtl/>
        </w:rPr>
        <w:t xml:space="preserve">27 للجنة الحكومية الدولية) </w:t>
      </w:r>
      <w:r w:rsidRPr="00ED1AF6">
        <w:rPr>
          <w:rtl/>
        </w:rPr>
        <w:t>و</w:t>
      </w:r>
      <w:r w:rsidRPr="00E37F48">
        <w:rPr>
          <w:rtl/>
        </w:rPr>
        <w:t xml:space="preserve">التي </w:t>
      </w:r>
      <w:r w:rsidRPr="00ED1AF6">
        <w:rPr>
          <w:rtl/>
        </w:rPr>
        <w:t>وضعت</w:t>
      </w:r>
      <w:r w:rsidRPr="00E37F48">
        <w:rPr>
          <w:rtl/>
        </w:rPr>
        <w:t xml:space="preserve"> </w:t>
      </w:r>
      <w:r w:rsidRPr="00ED1AF6">
        <w:rPr>
          <w:rtl/>
        </w:rPr>
        <w:t>نسخة منقّحة</w:t>
      </w:r>
      <w:r w:rsidRPr="00E37F48">
        <w:rPr>
          <w:rtl/>
        </w:rPr>
        <w:t xml:space="preserve"> </w:t>
      </w:r>
      <w:r w:rsidRPr="00ED1AF6">
        <w:rPr>
          <w:rtl/>
        </w:rPr>
        <w:t>من</w:t>
      </w:r>
      <w:r w:rsidRPr="00E37F48">
        <w:rPr>
          <w:rtl/>
        </w:rPr>
        <w:t xml:space="preserve"> </w:t>
      </w:r>
      <w:r w:rsidRPr="00ED1AF6">
        <w:rPr>
          <w:rtl/>
        </w:rPr>
        <w:t>النصوص التفاوضية</w:t>
      </w:r>
      <w:r w:rsidRPr="00E37F48">
        <w:rPr>
          <w:rtl/>
        </w:rPr>
        <w:t xml:space="preserve"> </w:t>
      </w:r>
      <w:r w:rsidRPr="00ED1AF6">
        <w:rPr>
          <w:rtl/>
        </w:rPr>
        <w:t>في هذا الصدد</w:t>
      </w:r>
      <w:r w:rsidRPr="00E37F48">
        <w:rPr>
          <w:rtl/>
        </w:rPr>
        <w:t xml:space="preserve">، وهي </w:t>
      </w:r>
      <w:r w:rsidRPr="00ED1AF6">
        <w:t>"</w:t>
      </w:r>
      <w:r w:rsidRPr="00ED1AF6">
        <w:rPr>
          <w:rtl/>
        </w:rPr>
        <w:t>حماية</w:t>
      </w:r>
      <w:r w:rsidRPr="00E37F48">
        <w:rPr>
          <w:rtl/>
        </w:rPr>
        <w:t xml:space="preserve"> </w:t>
      </w:r>
      <w:r w:rsidRPr="00ED1AF6">
        <w:rPr>
          <w:rtl/>
        </w:rPr>
        <w:t>المعارف التقليدية: مشروع مواد"</w:t>
      </w:r>
      <w:r w:rsidRPr="00E37F48">
        <w:t xml:space="preserve"> </w:t>
      </w:r>
      <w:r w:rsidRPr="00E37F48">
        <w:rPr>
          <w:rtl/>
        </w:rPr>
        <w:t>(</w:t>
      </w:r>
      <w:r w:rsidRPr="00E37F48">
        <w:t>WIPO/GRTKF/IC/28/5</w:t>
      </w:r>
      <w:r w:rsidRPr="00E37F48">
        <w:rPr>
          <w:rtl/>
        </w:rPr>
        <w:t xml:space="preserve">) </w:t>
      </w:r>
      <w:r w:rsidRPr="00ED1AF6">
        <w:rPr>
          <w:rtl/>
        </w:rPr>
        <w:t>(</w:t>
      </w:r>
      <w:r w:rsidRPr="00ED1AF6">
        <w:t>"</w:t>
      </w:r>
      <w:r w:rsidRPr="00E37F48">
        <w:rPr>
          <w:rtl/>
        </w:rPr>
        <w:t xml:space="preserve">نص المعارف التقليدية") </w:t>
      </w:r>
      <w:r w:rsidRPr="00ED1AF6">
        <w:rPr>
          <w:rtl/>
        </w:rPr>
        <w:t>و"</w:t>
      </w:r>
      <w:r w:rsidRPr="00E37F48">
        <w:rPr>
          <w:rtl/>
        </w:rPr>
        <w:t xml:space="preserve">حماية أشكال التعبير </w:t>
      </w:r>
      <w:r w:rsidRPr="00ED1AF6">
        <w:rPr>
          <w:rtl/>
        </w:rPr>
        <w:t>الثقافي التقليدي:</w:t>
      </w:r>
      <w:r w:rsidRPr="00E37F48">
        <w:t xml:space="preserve"> </w:t>
      </w:r>
      <w:r w:rsidRPr="00E37F48">
        <w:rPr>
          <w:rtl/>
        </w:rPr>
        <w:t>مشروع مواد (</w:t>
      </w:r>
      <w:r w:rsidRPr="00E37F48">
        <w:t>WIPO/GRTKF/IC/28/6</w:t>
      </w:r>
      <w:r w:rsidRPr="00E37F48">
        <w:rPr>
          <w:rtl/>
        </w:rPr>
        <w:t xml:space="preserve">) ("نص </w:t>
      </w:r>
      <w:r w:rsidRPr="00ED1AF6">
        <w:rPr>
          <w:rtl/>
        </w:rPr>
        <w:t>أشكال التعبير الثقافي التقليدي</w:t>
      </w:r>
      <w:r w:rsidRPr="00E37F48">
        <w:rPr>
          <w:rtl/>
        </w:rPr>
        <w:t>").</w:t>
      </w:r>
      <w:r w:rsidRPr="00E37F48">
        <w:t xml:space="preserve"> </w:t>
      </w:r>
      <w:r w:rsidRPr="00E37F48">
        <w:rPr>
          <w:rtl/>
        </w:rPr>
        <w:t>و</w:t>
      </w:r>
      <w:r w:rsidRPr="00ED1AF6">
        <w:rPr>
          <w:rtl/>
        </w:rPr>
        <w:t>وفقاً ل</w:t>
      </w:r>
      <w:r w:rsidRPr="00E37F48">
        <w:rPr>
          <w:rtl/>
        </w:rPr>
        <w:t xml:space="preserve">برنامج </w:t>
      </w:r>
      <w:r w:rsidRPr="00ED1AF6">
        <w:rPr>
          <w:rtl/>
        </w:rPr>
        <w:t>عمل اللجنة</w:t>
      </w:r>
      <w:r w:rsidRPr="00E37F48">
        <w:rPr>
          <w:rtl/>
        </w:rPr>
        <w:t xml:space="preserve">، ستكون </w:t>
      </w:r>
      <w:r w:rsidRPr="00ED1AF6">
        <w:rPr>
          <w:rtl/>
        </w:rPr>
        <w:t>الدورة الحالية</w:t>
      </w:r>
      <w:r w:rsidRPr="00E37F48">
        <w:rPr>
          <w:rtl/>
        </w:rPr>
        <w:t xml:space="preserve"> دورة شاملة لثلاث</w:t>
      </w:r>
      <w:r w:rsidRPr="00ED1AF6">
        <w:rPr>
          <w:rtl/>
        </w:rPr>
        <w:t>ة أيام</w:t>
      </w:r>
      <w:r w:rsidRPr="00E37F48">
        <w:rPr>
          <w:rtl/>
        </w:rPr>
        <w:t xml:space="preserve"> ستقوم بتقييم </w:t>
      </w:r>
      <w:r w:rsidRPr="00ED1AF6">
        <w:rPr>
          <w:rtl/>
        </w:rPr>
        <w:t>التقدم المحرز و</w:t>
      </w:r>
      <w:r w:rsidRPr="00E37F48">
        <w:rPr>
          <w:rtl/>
        </w:rPr>
        <w:t xml:space="preserve">تقديم توصية </w:t>
      </w:r>
      <w:r w:rsidRPr="00ED1AF6">
        <w:rPr>
          <w:rtl/>
        </w:rPr>
        <w:t>إلى الجمعية العامة في</w:t>
      </w:r>
      <w:r w:rsidRPr="00E37F48">
        <w:rPr>
          <w:rtl/>
        </w:rPr>
        <w:t xml:space="preserve"> </w:t>
      </w:r>
      <w:r w:rsidRPr="00ED1AF6">
        <w:rPr>
          <w:rtl/>
        </w:rPr>
        <w:t>سبتمبر 2014. وعلاوة على ذلك</w:t>
      </w:r>
      <w:r w:rsidRPr="00E37F48">
        <w:rPr>
          <w:rtl/>
        </w:rPr>
        <w:t>، ف</w:t>
      </w:r>
      <w:r w:rsidRPr="00ED1AF6">
        <w:rPr>
          <w:rtl/>
        </w:rPr>
        <w:t>قد</w:t>
      </w:r>
      <w:r w:rsidRPr="00E37F48">
        <w:rPr>
          <w:rtl/>
        </w:rPr>
        <w:t xml:space="preserve"> </w:t>
      </w:r>
      <w:r w:rsidRPr="00ED1AF6">
        <w:rPr>
          <w:rtl/>
        </w:rPr>
        <w:t>قررت اللجنة في دورتيها</w:t>
      </w:r>
      <w:r w:rsidRPr="00E37F48">
        <w:rPr>
          <w:rtl/>
        </w:rPr>
        <w:t xml:space="preserve"> </w:t>
      </w:r>
      <w:r w:rsidRPr="00ED1AF6">
        <w:rPr>
          <w:rtl/>
        </w:rPr>
        <w:t>السادسة</w:t>
      </w:r>
      <w:r w:rsidRPr="00E37F48">
        <w:rPr>
          <w:rtl/>
        </w:rPr>
        <w:t xml:space="preserve"> </w:t>
      </w:r>
      <w:r w:rsidRPr="00ED1AF6">
        <w:rPr>
          <w:rtl/>
        </w:rPr>
        <w:t>وال</w:t>
      </w:r>
      <w:r w:rsidRPr="00E37F48">
        <w:rPr>
          <w:rtl/>
        </w:rPr>
        <w:t>عشرين و</w:t>
      </w:r>
      <w:r w:rsidRPr="00ED1AF6">
        <w:rPr>
          <w:rtl/>
        </w:rPr>
        <w:t>السابعة والعشرين</w:t>
      </w:r>
      <w:r w:rsidRPr="00E37F48">
        <w:rPr>
          <w:rtl/>
        </w:rPr>
        <w:t xml:space="preserve"> أن </w:t>
      </w:r>
      <w:r w:rsidRPr="00ED1AF6">
        <w:rPr>
          <w:rtl/>
        </w:rPr>
        <w:t>تُحال</w:t>
      </w:r>
      <w:r w:rsidRPr="00E37F48">
        <w:rPr>
          <w:rtl/>
        </w:rPr>
        <w:t xml:space="preserve"> </w:t>
      </w:r>
      <w:r w:rsidRPr="00ED1AF6">
        <w:rPr>
          <w:rtl/>
        </w:rPr>
        <w:t>النصوص المنقّحة</w:t>
      </w:r>
      <w:r w:rsidRPr="00E37F48">
        <w:rPr>
          <w:rtl/>
        </w:rPr>
        <w:t xml:space="preserve"> </w:t>
      </w:r>
      <w:r w:rsidRPr="00ED1AF6">
        <w:rPr>
          <w:rtl/>
        </w:rPr>
        <w:t>إلى الجمعية العامة</w:t>
      </w:r>
      <w:r w:rsidRPr="00E37F48">
        <w:rPr>
          <w:rtl/>
        </w:rPr>
        <w:t xml:space="preserve"> </w:t>
      </w:r>
      <w:r w:rsidRPr="00ED1AF6">
        <w:rPr>
          <w:rtl/>
        </w:rPr>
        <w:t>التي تُعقد في سبتمبر</w:t>
      </w:r>
      <w:r w:rsidRPr="00E37F48">
        <w:rPr>
          <w:rtl/>
        </w:rPr>
        <w:t xml:space="preserve"> </w:t>
      </w:r>
      <w:r w:rsidRPr="00ED1AF6">
        <w:rPr>
          <w:rtl/>
        </w:rPr>
        <w:t>عام 2014،</w:t>
      </w:r>
      <w:r w:rsidRPr="00E37F48">
        <w:rPr>
          <w:rtl/>
        </w:rPr>
        <w:t xml:space="preserve"> </w:t>
      </w:r>
      <w:r w:rsidRPr="00ED1AF6">
        <w:t>"</w:t>
      </w:r>
      <w:r w:rsidRPr="00ED1AF6">
        <w:rPr>
          <w:rtl/>
        </w:rPr>
        <w:t xml:space="preserve">رهناً </w:t>
      </w:r>
      <w:r w:rsidRPr="00E37F48">
        <w:rPr>
          <w:rtl/>
        </w:rPr>
        <w:t xml:space="preserve">بأي تعديلات أو تغييرات بشأن قضايا شاملة تجرى خلال الدورة الثامنة والعشرين للجنة الحكومية الدولية، </w:t>
      </w:r>
      <w:r w:rsidRPr="00ED1AF6">
        <w:rPr>
          <w:rtl/>
        </w:rPr>
        <w:t>وفقاً لولاية</w:t>
      </w:r>
      <w:r w:rsidRPr="00E37F48">
        <w:rPr>
          <w:rtl/>
        </w:rPr>
        <w:t xml:space="preserve"> اللجنة الحكومية الدولية </w:t>
      </w:r>
      <w:r w:rsidRPr="00E37F48">
        <w:t>2014-2015</w:t>
      </w:r>
      <w:r w:rsidRPr="00E37F48">
        <w:rPr>
          <w:rtl/>
        </w:rPr>
        <w:t xml:space="preserve"> </w:t>
      </w:r>
      <w:r w:rsidRPr="00ED1AF6">
        <w:rPr>
          <w:rtl/>
        </w:rPr>
        <w:t>و</w:t>
      </w:r>
      <w:r w:rsidRPr="00E37F48">
        <w:rPr>
          <w:rtl/>
        </w:rPr>
        <w:t xml:space="preserve">برنامج العمل </w:t>
      </w:r>
      <w:r w:rsidRPr="00ED1AF6">
        <w:rPr>
          <w:rtl/>
        </w:rPr>
        <w:t>لعام 2014</w:t>
      </w:r>
      <w:r w:rsidRPr="00E37F48">
        <w:rPr>
          <w:rtl/>
        </w:rPr>
        <w:t xml:space="preserve"> </w:t>
      </w:r>
      <w:r w:rsidRPr="00ED1AF6">
        <w:rPr>
          <w:rtl/>
        </w:rPr>
        <w:t>على النحو الوارد</w:t>
      </w:r>
      <w:r w:rsidRPr="00E37F48">
        <w:rPr>
          <w:rtl/>
        </w:rPr>
        <w:t xml:space="preserve"> </w:t>
      </w:r>
      <w:r w:rsidRPr="00ED1AF6">
        <w:rPr>
          <w:rtl/>
        </w:rPr>
        <w:t>في الوثيقة</w:t>
      </w:r>
      <w:r w:rsidRPr="00E37F48">
        <w:rPr>
          <w:rtl/>
        </w:rPr>
        <w:t xml:space="preserve"> </w:t>
      </w:r>
      <w:r w:rsidRPr="00E37F48">
        <w:t>WO/GA/43/22</w:t>
      </w:r>
      <w:r w:rsidRPr="00E37F48">
        <w:rPr>
          <w:rtl/>
        </w:rPr>
        <w:t xml:space="preserve">." وأشار المدير العام </w:t>
      </w:r>
      <w:r w:rsidRPr="00ED1AF6">
        <w:rPr>
          <w:rtl/>
        </w:rPr>
        <w:t>إلى وثائق</w:t>
      </w:r>
      <w:r w:rsidRPr="00E37F48">
        <w:rPr>
          <w:rtl/>
        </w:rPr>
        <w:t xml:space="preserve"> </w:t>
      </w:r>
      <w:r w:rsidRPr="00ED1AF6">
        <w:rPr>
          <w:rtl/>
        </w:rPr>
        <w:t>العمل الأخرى</w:t>
      </w:r>
      <w:r w:rsidRPr="00E37F48">
        <w:t>:</w:t>
      </w:r>
      <w:r w:rsidRPr="00E37F48">
        <w:rPr>
          <w:rtl/>
        </w:rPr>
        <w:t xml:space="preserve"> </w:t>
      </w:r>
      <w:r w:rsidRPr="00E37F48">
        <w:t>"</w:t>
      </w:r>
      <w:r w:rsidRPr="00E37F48">
        <w:rPr>
          <w:rtl/>
        </w:rPr>
        <w:t>التوصية المشتركة بشأن الموارد الوراثية والمعارف التقليدية المقترنة بها" (</w:t>
      </w:r>
      <w:r w:rsidRPr="00E37F48">
        <w:t>WIPO/GRTKF/IC/28/7</w:t>
      </w:r>
      <w:r w:rsidRPr="00E37F48">
        <w:rPr>
          <w:rtl/>
        </w:rPr>
        <w:t xml:space="preserve">) </w:t>
      </w:r>
      <w:r w:rsidRPr="00E37F48">
        <w:t>(W</w:t>
      </w:r>
      <w:r w:rsidRPr="00E37F48">
        <w:rPr>
          <w:rtl/>
        </w:rPr>
        <w:t xml:space="preserve"> </w:t>
      </w:r>
      <w:r w:rsidRPr="00ED1AF6">
        <w:rPr>
          <w:rtl/>
        </w:rPr>
        <w:t xml:space="preserve">التي </w:t>
      </w:r>
      <w:r w:rsidRPr="00E37F48">
        <w:rPr>
          <w:rtl/>
        </w:rPr>
        <w:t xml:space="preserve">شاركت في رعايتها </w:t>
      </w:r>
      <w:r w:rsidRPr="00ED1AF6">
        <w:rPr>
          <w:rtl/>
        </w:rPr>
        <w:t>وفود</w:t>
      </w:r>
      <w:r w:rsidRPr="00E37F48">
        <w:rPr>
          <w:rtl/>
        </w:rPr>
        <w:t xml:space="preserve"> </w:t>
      </w:r>
      <w:r w:rsidRPr="00ED1AF6">
        <w:rPr>
          <w:rtl/>
        </w:rPr>
        <w:t>كندا</w:t>
      </w:r>
      <w:r w:rsidRPr="00E37F48">
        <w:rPr>
          <w:rtl/>
        </w:rPr>
        <w:t xml:space="preserve"> </w:t>
      </w:r>
      <w:r w:rsidRPr="00ED1AF6">
        <w:rPr>
          <w:rtl/>
        </w:rPr>
        <w:t>واليابان والنرويج</w:t>
      </w:r>
      <w:r w:rsidRPr="00E37F48">
        <w:rPr>
          <w:rtl/>
        </w:rPr>
        <w:t xml:space="preserve"> </w:t>
      </w:r>
      <w:r w:rsidRPr="00ED1AF6">
        <w:rPr>
          <w:rtl/>
        </w:rPr>
        <w:t>وجمهورية</w:t>
      </w:r>
      <w:r w:rsidRPr="00E37F48">
        <w:rPr>
          <w:rtl/>
        </w:rPr>
        <w:t xml:space="preserve"> </w:t>
      </w:r>
      <w:r w:rsidRPr="00ED1AF6">
        <w:rPr>
          <w:rtl/>
        </w:rPr>
        <w:t>كوريا</w:t>
      </w:r>
      <w:r w:rsidRPr="00E37F48">
        <w:rPr>
          <w:rtl/>
        </w:rPr>
        <w:t xml:space="preserve"> </w:t>
      </w:r>
      <w:r w:rsidRPr="00ED1AF6">
        <w:rPr>
          <w:rtl/>
        </w:rPr>
        <w:t>والولايات</w:t>
      </w:r>
      <w:r w:rsidRPr="00E37F48">
        <w:rPr>
          <w:rtl/>
        </w:rPr>
        <w:t xml:space="preserve"> </w:t>
      </w:r>
      <w:r w:rsidRPr="00ED1AF6">
        <w:rPr>
          <w:rtl/>
        </w:rPr>
        <w:t>المتحدة الأمريكية؛</w:t>
      </w:r>
      <w:r w:rsidRPr="00E37F48">
        <w:rPr>
          <w:rtl/>
        </w:rPr>
        <w:t xml:space="preserve"> "التوصية المشتركة بشأن </w:t>
      </w:r>
      <w:r w:rsidRPr="00E37F48">
        <w:rPr>
          <w:rtl/>
        </w:rPr>
        <w:lastRenderedPageBreak/>
        <w:t>استخدام قواعد البيانات للحماية الدفاعية للموارد الوراثية والمعارف التقليدية المرتبطة بالموارد الوراثية" (</w:t>
      </w:r>
      <w:r w:rsidRPr="00E37F48">
        <w:t>WIPO/GRTKF/IC/28/8</w:t>
      </w:r>
      <w:r w:rsidRPr="00E37F48">
        <w:rPr>
          <w:rtl/>
        </w:rPr>
        <w:t xml:space="preserve">)، </w:t>
      </w:r>
      <w:r w:rsidRPr="00ED1AF6">
        <w:rPr>
          <w:rtl/>
        </w:rPr>
        <w:t xml:space="preserve">التي </w:t>
      </w:r>
      <w:r w:rsidRPr="00E37F48">
        <w:rPr>
          <w:rtl/>
        </w:rPr>
        <w:t xml:space="preserve">شاركت في رعايتها </w:t>
      </w:r>
      <w:r w:rsidRPr="00ED1AF6">
        <w:rPr>
          <w:rtl/>
        </w:rPr>
        <w:t>وفود</w:t>
      </w:r>
      <w:r w:rsidRPr="00E37F48">
        <w:rPr>
          <w:rtl/>
        </w:rPr>
        <w:t xml:space="preserve"> </w:t>
      </w:r>
      <w:r w:rsidRPr="00ED1AF6">
        <w:rPr>
          <w:rtl/>
        </w:rPr>
        <w:t>كندا</w:t>
      </w:r>
      <w:r w:rsidRPr="00E37F48">
        <w:rPr>
          <w:rtl/>
        </w:rPr>
        <w:t xml:space="preserve"> </w:t>
      </w:r>
      <w:r w:rsidRPr="00ED1AF6">
        <w:rPr>
          <w:rtl/>
        </w:rPr>
        <w:t>واليابان و</w:t>
      </w:r>
      <w:r w:rsidRPr="00E37F48">
        <w:rPr>
          <w:rtl/>
        </w:rPr>
        <w:t xml:space="preserve">جمهورية كوريا </w:t>
      </w:r>
      <w:r w:rsidRPr="00ED1AF6">
        <w:rPr>
          <w:rtl/>
        </w:rPr>
        <w:t>والولايات</w:t>
      </w:r>
      <w:r w:rsidRPr="00E37F48">
        <w:rPr>
          <w:rtl/>
        </w:rPr>
        <w:t xml:space="preserve"> </w:t>
      </w:r>
      <w:r w:rsidRPr="00ED1AF6">
        <w:rPr>
          <w:rtl/>
        </w:rPr>
        <w:t>المتحدة الأمريكية؛</w:t>
      </w:r>
      <w:r w:rsidRPr="00E37F48">
        <w:rPr>
          <w:rtl/>
        </w:rPr>
        <w:t xml:space="preserve"> </w:t>
      </w:r>
      <w:r w:rsidRPr="00ED1AF6">
        <w:rPr>
          <w:rtl/>
        </w:rPr>
        <w:t>و</w:t>
      </w:r>
      <w:r w:rsidRPr="00E37F48">
        <w:rPr>
          <w:rtl/>
        </w:rPr>
        <w:t>، "اقتراح بخصوص مواصفات دراسة أمانة الويبو بشأن التدابير المتعلقة بتلافي منح البراءات عن خطأ والامتثال للأنظمة الحالية للنفاذ وتقاسم المنافع" (</w:t>
      </w:r>
      <w:r w:rsidRPr="00E37F48">
        <w:t>WIPO/GRTKF/IC/28/9</w:t>
      </w:r>
      <w:r w:rsidRPr="00E37F48">
        <w:rPr>
          <w:rtl/>
        </w:rPr>
        <w:t>)،</w:t>
      </w:r>
      <w:r w:rsidRPr="00E37F48">
        <w:t xml:space="preserve"> </w:t>
      </w:r>
      <w:r w:rsidRPr="00ED1AF6">
        <w:rPr>
          <w:rtl/>
        </w:rPr>
        <w:t xml:space="preserve">التي </w:t>
      </w:r>
      <w:r w:rsidRPr="00E37F48">
        <w:rPr>
          <w:rtl/>
        </w:rPr>
        <w:t xml:space="preserve">شاركت في رعايتها </w:t>
      </w:r>
      <w:r w:rsidRPr="00ED1AF6">
        <w:rPr>
          <w:rtl/>
        </w:rPr>
        <w:t>وفود</w:t>
      </w:r>
      <w:r w:rsidRPr="00E37F48">
        <w:rPr>
          <w:rtl/>
        </w:rPr>
        <w:t xml:space="preserve"> </w:t>
      </w:r>
      <w:r w:rsidRPr="00ED1AF6">
        <w:rPr>
          <w:rtl/>
        </w:rPr>
        <w:t>كندا</w:t>
      </w:r>
      <w:r w:rsidRPr="00E37F48">
        <w:rPr>
          <w:rtl/>
        </w:rPr>
        <w:t xml:space="preserve"> </w:t>
      </w:r>
      <w:r w:rsidRPr="00ED1AF6">
        <w:rPr>
          <w:rtl/>
        </w:rPr>
        <w:t>واليابان والنرويج</w:t>
      </w:r>
      <w:r w:rsidRPr="00E37F48">
        <w:rPr>
          <w:rtl/>
        </w:rPr>
        <w:t xml:space="preserve"> </w:t>
      </w:r>
      <w:r w:rsidRPr="00ED1AF6">
        <w:rPr>
          <w:rtl/>
        </w:rPr>
        <w:t>وجمهورية</w:t>
      </w:r>
      <w:r w:rsidRPr="00E37F48">
        <w:rPr>
          <w:rtl/>
        </w:rPr>
        <w:t xml:space="preserve"> </w:t>
      </w:r>
      <w:r w:rsidRPr="00ED1AF6">
        <w:rPr>
          <w:rtl/>
        </w:rPr>
        <w:t>كوريا</w:t>
      </w:r>
      <w:r w:rsidRPr="00E37F48">
        <w:rPr>
          <w:rtl/>
        </w:rPr>
        <w:t xml:space="preserve"> والاتحاد </w:t>
      </w:r>
      <w:r w:rsidRPr="00ED1AF6">
        <w:rPr>
          <w:rtl/>
        </w:rPr>
        <w:t>الروسي والولايات</w:t>
      </w:r>
      <w:r w:rsidRPr="00E37F48">
        <w:rPr>
          <w:rtl/>
        </w:rPr>
        <w:t xml:space="preserve"> </w:t>
      </w:r>
      <w:r w:rsidRPr="00ED1AF6">
        <w:rPr>
          <w:rtl/>
        </w:rPr>
        <w:t>المتحدة الأمريكية. وأشار</w:t>
      </w:r>
      <w:r w:rsidRPr="00E37F48">
        <w:rPr>
          <w:rtl/>
        </w:rPr>
        <w:t xml:space="preserve"> </w:t>
      </w:r>
      <w:r w:rsidRPr="00ED1AF6">
        <w:rPr>
          <w:rtl/>
        </w:rPr>
        <w:t>كذلك</w:t>
      </w:r>
      <w:r w:rsidRPr="00E37F48">
        <w:rPr>
          <w:rtl/>
        </w:rPr>
        <w:t xml:space="preserve"> </w:t>
      </w:r>
      <w:r w:rsidRPr="00ED1AF6">
        <w:rPr>
          <w:rtl/>
        </w:rPr>
        <w:t>إلى وثيقة</w:t>
      </w:r>
      <w:r w:rsidRPr="00E37F48">
        <w:rPr>
          <w:rtl/>
        </w:rPr>
        <w:t xml:space="preserve"> </w:t>
      </w:r>
      <w:r w:rsidRPr="00ED1AF6">
        <w:rPr>
          <w:rtl/>
        </w:rPr>
        <w:t>بعنوان</w:t>
      </w:r>
      <w:r w:rsidRPr="00ED1AF6">
        <w:t xml:space="preserve"> "</w:t>
      </w:r>
      <w:r w:rsidRPr="00E37F48">
        <w:rPr>
          <w:rtl/>
        </w:rPr>
        <w:t xml:space="preserve">مشاركة الجماعات الأصلية </w:t>
      </w:r>
      <w:r w:rsidRPr="00ED1AF6">
        <w:rPr>
          <w:rtl/>
        </w:rPr>
        <w:t>و</w:t>
      </w:r>
      <w:r w:rsidRPr="00E37F48">
        <w:rPr>
          <w:rtl/>
        </w:rPr>
        <w:t xml:space="preserve">المحلية: </w:t>
      </w:r>
      <w:r w:rsidRPr="00ED1AF6">
        <w:rPr>
          <w:rtl/>
        </w:rPr>
        <w:t>اقتراح</w:t>
      </w:r>
      <w:r w:rsidRPr="00E37F48">
        <w:rPr>
          <w:rtl/>
        </w:rPr>
        <w:t xml:space="preserve"> للمساهمات </w:t>
      </w:r>
      <w:r w:rsidRPr="00ED1AF6">
        <w:rPr>
          <w:rtl/>
        </w:rPr>
        <w:t>الفرعية</w:t>
      </w:r>
      <w:r w:rsidRPr="00E37F48">
        <w:rPr>
          <w:rtl/>
        </w:rPr>
        <w:t xml:space="preserve"> في</w:t>
      </w:r>
      <w:r w:rsidRPr="00ED1AF6">
        <w:rPr>
          <w:rtl/>
        </w:rPr>
        <w:t xml:space="preserve"> صندوق التبرعات" التي قدمتها</w:t>
      </w:r>
      <w:r w:rsidRPr="00E37F48">
        <w:rPr>
          <w:rtl/>
        </w:rPr>
        <w:t xml:space="preserve"> </w:t>
      </w:r>
      <w:r w:rsidRPr="00ED1AF6">
        <w:rPr>
          <w:rtl/>
        </w:rPr>
        <w:t>وفود</w:t>
      </w:r>
      <w:r w:rsidRPr="00E37F48">
        <w:rPr>
          <w:rtl/>
        </w:rPr>
        <w:t xml:space="preserve"> </w:t>
      </w:r>
      <w:r w:rsidRPr="00ED1AF6">
        <w:rPr>
          <w:rtl/>
        </w:rPr>
        <w:t>من</w:t>
      </w:r>
      <w:r w:rsidRPr="00E37F48">
        <w:rPr>
          <w:rtl/>
        </w:rPr>
        <w:t xml:space="preserve"> </w:t>
      </w:r>
      <w:r w:rsidRPr="00ED1AF6">
        <w:rPr>
          <w:rtl/>
        </w:rPr>
        <w:t>أستراليا</w:t>
      </w:r>
      <w:r w:rsidRPr="00E37F48">
        <w:rPr>
          <w:rtl/>
        </w:rPr>
        <w:t xml:space="preserve"> </w:t>
      </w:r>
      <w:r w:rsidRPr="00ED1AF6">
        <w:rPr>
          <w:rtl/>
        </w:rPr>
        <w:t>وفنلندا</w:t>
      </w:r>
      <w:r w:rsidRPr="00E37F48">
        <w:rPr>
          <w:rtl/>
        </w:rPr>
        <w:t xml:space="preserve"> </w:t>
      </w:r>
      <w:r w:rsidRPr="00ED1AF6">
        <w:rPr>
          <w:rtl/>
        </w:rPr>
        <w:t>ونيوزيلندا و</w:t>
      </w:r>
      <w:r w:rsidRPr="00E37F48">
        <w:rPr>
          <w:rtl/>
        </w:rPr>
        <w:t>سويسرا. و</w:t>
      </w:r>
      <w:r w:rsidRPr="00ED1AF6">
        <w:rPr>
          <w:rtl/>
        </w:rPr>
        <w:t>مردداً</w:t>
      </w:r>
      <w:r w:rsidRPr="00E37F48">
        <w:rPr>
          <w:rtl/>
        </w:rPr>
        <w:t xml:space="preserve"> </w:t>
      </w:r>
      <w:r w:rsidRPr="00ED1AF6">
        <w:rPr>
          <w:rtl/>
        </w:rPr>
        <w:t>ما</w:t>
      </w:r>
      <w:r w:rsidRPr="00E37F48">
        <w:rPr>
          <w:rtl/>
        </w:rPr>
        <w:t xml:space="preserve"> </w:t>
      </w:r>
      <w:r w:rsidRPr="00ED1AF6">
        <w:rPr>
          <w:rtl/>
        </w:rPr>
        <w:t>ذكره الرئيس</w:t>
      </w:r>
      <w:r w:rsidRPr="00E37F48">
        <w:rPr>
          <w:rtl/>
        </w:rPr>
        <w:t xml:space="preserve"> </w:t>
      </w:r>
      <w:r w:rsidRPr="00ED1AF6">
        <w:rPr>
          <w:rtl/>
        </w:rPr>
        <w:t>في</w:t>
      </w:r>
      <w:r w:rsidRPr="00E37F48">
        <w:rPr>
          <w:rtl/>
        </w:rPr>
        <w:t xml:space="preserve"> كلمته الافتتاحية، </w:t>
      </w:r>
      <w:r w:rsidRPr="00ED1AF6">
        <w:rPr>
          <w:rtl/>
        </w:rPr>
        <w:t>أكد</w:t>
      </w:r>
      <w:r w:rsidRPr="00E37F48">
        <w:rPr>
          <w:rtl/>
        </w:rPr>
        <w:t xml:space="preserve"> </w:t>
      </w:r>
      <w:r w:rsidRPr="00ED1AF6">
        <w:rPr>
          <w:rtl/>
        </w:rPr>
        <w:t>المدير العام</w:t>
      </w:r>
      <w:r w:rsidRPr="00E37F48">
        <w:rPr>
          <w:rtl/>
        </w:rPr>
        <w:t xml:space="preserve"> </w:t>
      </w:r>
      <w:r w:rsidRPr="00ED1AF6">
        <w:rPr>
          <w:rtl/>
        </w:rPr>
        <w:t>أن هذه الوثيقة</w:t>
      </w:r>
      <w:r w:rsidRPr="00E37F48">
        <w:rPr>
          <w:rtl/>
        </w:rPr>
        <w:t xml:space="preserve"> </w:t>
      </w:r>
      <w:r w:rsidRPr="00ED1AF6">
        <w:rPr>
          <w:rtl/>
        </w:rPr>
        <w:t>أثارت</w:t>
      </w:r>
      <w:r w:rsidRPr="00E37F48">
        <w:rPr>
          <w:rtl/>
        </w:rPr>
        <w:t xml:space="preserve"> </w:t>
      </w:r>
      <w:r w:rsidRPr="00ED1AF6">
        <w:rPr>
          <w:rtl/>
        </w:rPr>
        <w:t>مسألة أساسية</w:t>
      </w:r>
      <w:r w:rsidRPr="00E37F48">
        <w:rPr>
          <w:rtl/>
        </w:rPr>
        <w:t xml:space="preserve"> </w:t>
      </w:r>
      <w:r w:rsidRPr="00ED1AF6">
        <w:rPr>
          <w:rtl/>
        </w:rPr>
        <w:t>لل</w:t>
      </w:r>
      <w:r w:rsidRPr="00E37F48">
        <w:rPr>
          <w:rtl/>
        </w:rPr>
        <w:t>جنة الحكومية الدولية.</w:t>
      </w:r>
      <w:r w:rsidRPr="00E37F48">
        <w:t xml:space="preserve"> </w:t>
      </w:r>
      <w:r w:rsidRPr="00ED1AF6">
        <w:rPr>
          <w:rtl/>
        </w:rPr>
        <w:t>وأشار إلى أن</w:t>
      </w:r>
      <w:r w:rsidRPr="00E37F48">
        <w:rPr>
          <w:rtl/>
        </w:rPr>
        <w:t xml:space="preserve"> </w:t>
      </w:r>
      <w:r w:rsidRPr="00ED1AF6">
        <w:rPr>
          <w:rtl/>
        </w:rPr>
        <w:t>اللجنة قد</w:t>
      </w:r>
      <w:r w:rsidRPr="00E37F48">
        <w:rPr>
          <w:rtl/>
        </w:rPr>
        <w:t xml:space="preserve"> </w:t>
      </w:r>
      <w:r w:rsidRPr="00ED1AF6">
        <w:rPr>
          <w:rtl/>
        </w:rPr>
        <w:t>استفادت</w:t>
      </w:r>
      <w:r w:rsidRPr="00E37F48">
        <w:rPr>
          <w:rtl/>
        </w:rPr>
        <w:t xml:space="preserve"> </w:t>
      </w:r>
      <w:r w:rsidRPr="00ED1AF6">
        <w:rPr>
          <w:rtl/>
        </w:rPr>
        <w:t>كثيراً من مشاركة</w:t>
      </w:r>
      <w:r w:rsidRPr="00E37F48">
        <w:rPr>
          <w:rtl/>
        </w:rPr>
        <w:t xml:space="preserve"> ا</w:t>
      </w:r>
      <w:r w:rsidRPr="00ED1AF6">
        <w:rPr>
          <w:rtl/>
        </w:rPr>
        <w:t>لمجتمعات الأصلية و</w:t>
      </w:r>
      <w:r w:rsidRPr="00E37F48">
        <w:rPr>
          <w:rtl/>
        </w:rPr>
        <w:t xml:space="preserve">المحلية في جميع </w:t>
      </w:r>
      <w:r w:rsidRPr="00ED1AF6">
        <w:rPr>
          <w:rtl/>
        </w:rPr>
        <w:t>دوراتها. وقد</w:t>
      </w:r>
      <w:r w:rsidRPr="00E37F48">
        <w:rPr>
          <w:rtl/>
        </w:rPr>
        <w:t xml:space="preserve"> </w:t>
      </w:r>
      <w:r w:rsidRPr="00ED1AF6">
        <w:rPr>
          <w:rtl/>
        </w:rPr>
        <w:t>تمّ تمويل</w:t>
      </w:r>
      <w:r w:rsidRPr="00E37F48">
        <w:rPr>
          <w:rtl/>
        </w:rPr>
        <w:t xml:space="preserve"> </w:t>
      </w:r>
      <w:r w:rsidRPr="00ED1AF6">
        <w:rPr>
          <w:rtl/>
        </w:rPr>
        <w:t>قدر كبير من</w:t>
      </w:r>
      <w:r w:rsidRPr="00E37F48">
        <w:rPr>
          <w:rtl/>
        </w:rPr>
        <w:t xml:space="preserve"> هذه ا</w:t>
      </w:r>
      <w:r w:rsidRPr="00ED1AF6">
        <w:rPr>
          <w:rtl/>
        </w:rPr>
        <w:t>لمشاركة</w:t>
      </w:r>
      <w:r w:rsidRPr="00E37F48">
        <w:rPr>
          <w:rtl/>
        </w:rPr>
        <w:t xml:space="preserve"> </w:t>
      </w:r>
      <w:r w:rsidRPr="00ED1AF6">
        <w:rPr>
          <w:rtl/>
        </w:rPr>
        <w:t>من خلال آلية</w:t>
      </w:r>
      <w:r w:rsidRPr="00E37F48">
        <w:rPr>
          <w:rtl/>
        </w:rPr>
        <w:t xml:space="preserve"> </w:t>
      </w:r>
      <w:r w:rsidRPr="00ED1AF6">
        <w:rPr>
          <w:rtl/>
        </w:rPr>
        <w:t>صندوق التبرعات</w:t>
      </w:r>
      <w:r w:rsidRPr="00E37F48">
        <w:rPr>
          <w:rtl/>
        </w:rPr>
        <w:t xml:space="preserve">، وهي </w:t>
      </w:r>
      <w:r w:rsidRPr="00ED1AF6">
        <w:rPr>
          <w:rtl/>
        </w:rPr>
        <w:t>الآلية التي</w:t>
      </w:r>
      <w:r w:rsidRPr="00E37F48">
        <w:rPr>
          <w:rtl/>
        </w:rPr>
        <w:t xml:space="preserve"> </w:t>
      </w:r>
      <w:r w:rsidRPr="00ED1AF6">
        <w:rPr>
          <w:rtl/>
        </w:rPr>
        <w:t>أنشأتها الدول الأعضاء من أجل ضمان</w:t>
      </w:r>
      <w:r w:rsidRPr="00E37F48">
        <w:rPr>
          <w:rtl/>
        </w:rPr>
        <w:t xml:space="preserve"> </w:t>
      </w:r>
      <w:r w:rsidRPr="00ED1AF6">
        <w:rPr>
          <w:rtl/>
        </w:rPr>
        <w:t>مشاركة المجتمعات</w:t>
      </w:r>
      <w:r w:rsidRPr="00E37F48">
        <w:rPr>
          <w:rtl/>
        </w:rPr>
        <w:t xml:space="preserve"> </w:t>
      </w:r>
      <w:r w:rsidRPr="00ED1AF6">
        <w:rPr>
          <w:rtl/>
        </w:rPr>
        <w:t>الأصلية والمحلية في</w:t>
      </w:r>
      <w:r w:rsidRPr="00E37F48">
        <w:rPr>
          <w:rtl/>
        </w:rPr>
        <w:t xml:space="preserve"> اللجنة الحكومية الدولية</w:t>
      </w:r>
      <w:r w:rsidRPr="00ED1AF6">
        <w:rPr>
          <w:rtl/>
        </w:rPr>
        <w:t>. وكما</w:t>
      </w:r>
      <w:r w:rsidRPr="00E37F48">
        <w:rPr>
          <w:rtl/>
        </w:rPr>
        <w:t xml:space="preserve"> </w:t>
      </w:r>
      <w:r w:rsidRPr="00ED1AF6">
        <w:rPr>
          <w:rtl/>
        </w:rPr>
        <w:t>أشار</w:t>
      </w:r>
      <w:r w:rsidRPr="00E37F48">
        <w:rPr>
          <w:rtl/>
        </w:rPr>
        <w:t xml:space="preserve"> </w:t>
      </w:r>
      <w:r w:rsidRPr="00ED1AF6">
        <w:rPr>
          <w:rtl/>
        </w:rPr>
        <w:t>مراراً</w:t>
      </w:r>
      <w:r w:rsidRPr="00E37F48">
        <w:rPr>
          <w:rtl/>
        </w:rPr>
        <w:t xml:space="preserve"> </w:t>
      </w:r>
      <w:r w:rsidRPr="00ED1AF6">
        <w:rPr>
          <w:rtl/>
        </w:rPr>
        <w:t>في الدورات السابقة،</w:t>
      </w:r>
      <w:r w:rsidRPr="00E37F48">
        <w:rPr>
          <w:rtl/>
        </w:rPr>
        <w:t xml:space="preserve"> </w:t>
      </w:r>
      <w:r w:rsidRPr="00ED1AF6">
        <w:rPr>
          <w:rtl/>
        </w:rPr>
        <w:t>لم يعد لدى</w:t>
      </w:r>
      <w:r w:rsidRPr="00E37F48">
        <w:rPr>
          <w:rtl/>
        </w:rPr>
        <w:t xml:space="preserve"> </w:t>
      </w:r>
      <w:r w:rsidRPr="00ED1AF6">
        <w:rPr>
          <w:rtl/>
        </w:rPr>
        <w:t>صندوق التبرعات</w:t>
      </w:r>
      <w:r w:rsidRPr="00E37F48">
        <w:rPr>
          <w:rtl/>
        </w:rPr>
        <w:t xml:space="preserve"> </w:t>
      </w:r>
      <w:r w:rsidRPr="00ED1AF6">
        <w:rPr>
          <w:rtl/>
        </w:rPr>
        <w:t>أي أموال</w:t>
      </w:r>
      <w:r w:rsidRPr="00E37F48">
        <w:rPr>
          <w:rtl/>
        </w:rPr>
        <w:t xml:space="preserve"> </w:t>
      </w:r>
      <w:r w:rsidRPr="00ED1AF6">
        <w:rPr>
          <w:rtl/>
        </w:rPr>
        <w:t>لدعم</w:t>
      </w:r>
      <w:r w:rsidRPr="00E37F48">
        <w:rPr>
          <w:rtl/>
        </w:rPr>
        <w:t xml:space="preserve"> مثل </w:t>
      </w:r>
      <w:r w:rsidRPr="00ED1AF6">
        <w:rPr>
          <w:rtl/>
        </w:rPr>
        <w:t>هذه المشاركة. وأشار</w:t>
      </w:r>
      <w:r w:rsidRPr="00E37F48">
        <w:rPr>
          <w:rtl/>
        </w:rPr>
        <w:t xml:space="preserve"> </w:t>
      </w:r>
      <w:r w:rsidRPr="00ED1AF6">
        <w:rPr>
          <w:rtl/>
        </w:rPr>
        <w:t>المدير العام</w:t>
      </w:r>
      <w:r w:rsidRPr="00E37F48">
        <w:rPr>
          <w:rtl/>
        </w:rPr>
        <w:t xml:space="preserve"> </w:t>
      </w:r>
      <w:r w:rsidRPr="00ED1AF6">
        <w:rPr>
          <w:rtl/>
        </w:rPr>
        <w:t>إلى أن الاقتراح</w:t>
      </w:r>
      <w:r w:rsidRPr="00E37F48">
        <w:rPr>
          <w:rtl/>
        </w:rPr>
        <w:t xml:space="preserve"> </w:t>
      </w:r>
      <w:r w:rsidRPr="00ED1AF6">
        <w:rPr>
          <w:rtl/>
        </w:rPr>
        <w:t>الذي تمّ</w:t>
      </w:r>
      <w:r w:rsidRPr="00E37F48">
        <w:rPr>
          <w:rtl/>
        </w:rPr>
        <w:t xml:space="preserve"> </w:t>
      </w:r>
      <w:r w:rsidRPr="00ED1AF6">
        <w:rPr>
          <w:rtl/>
        </w:rPr>
        <w:t>طرحه</w:t>
      </w:r>
      <w:r w:rsidRPr="00E37F48">
        <w:rPr>
          <w:rtl/>
        </w:rPr>
        <w:t xml:space="preserve"> </w:t>
      </w:r>
      <w:r w:rsidRPr="00ED1AF6">
        <w:rPr>
          <w:rtl/>
        </w:rPr>
        <w:t>سعى إلى</w:t>
      </w:r>
      <w:r w:rsidRPr="00E37F48">
        <w:rPr>
          <w:rtl/>
        </w:rPr>
        <w:t xml:space="preserve"> </w:t>
      </w:r>
      <w:r w:rsidRPr="00ED1AF6">
        <w:rPr>
          <w:rtl/>
        </w:rPr>
        <w:t>معالجة هذا الوضع</w:t>
      </w:r>
      <w:r w:rsidRPr="00E37F48">
        <w:rPr>
          <w:rtl/>
        </w:rPr>
        <w:t xml:space="preserve"> </w:t>
      </w:r>
      <w:r w:rsidRPr="00ED1AF6">
        <w:rPr>
          <w:rtl/>
        </w:rPr>
        <w:t>من خلال الطلب من الميزانية العادية</w:t>
      </w:r>
      <w:r w:rsidRPr="00E37F48">
        <w:rPr>
          <w:rtl/>
        </w:rPr>
        <w:t xml:space="preserve"> </w:t>
      </w:r>
      <w:r w:rsidRPr="00ED1AF6">
        <w:rPr>
          <w:rtl/>
        </w:rPr>
        <w:t>للويبو</w:t>
      </w:r>
      <w:r w:rsidRPr="00E37F48">
        <w:rPr>
          <w:rtl/>
        </w:rPr>
        <w:t xml:space="preserve"> </w:t>
      </w:r>
      <w:r w:rsidRPr="00ED1AF6">
        <w:rPr>
          <w:rtl/>
        </w:rPr>
        <w:t>تمويل</w:t>
      </w:r>
      <w:r w:rsidRPr="00E37F48">
        <w:rPr>
          <w:rtl/>
        </w:rPr>
        <w:t xml:space="preserve"> </w:t>
      </w:r>
      <w:r w:rsidRPr="00ED1AF6">
        <w:rPr>
          <w:rtl/>
        </w:rPr>
        <w:t>مشاركة المجتمعات</w:t>
      </w:r>
      <w:r w:rsidRPr="00E37F48">
        <w:rPr>
          <w:rtl/>
        </w:rPr>
        <w:t xml:space="preserve"> </w:t>
      </w:r>
      <w:r w:rsidRPr="00ED1AF6">
        <w:rPr>
          <w:rtl/>
        </w:rPr>
        <w:t xml:space="preserve">الأصلية والمحلية. </w:t>
      </w:r>
      <w:r w:rsidRPr="00E37F48">
        <w:rPr>
          <w:rtl/>
        </w:rPr>
        <w:t>وسيتطلّب ه</w:t>
      </w:r>
      <w:r w:rsidRPr="00ED1AF6">
        <w:rPr>
          <w:rtl/>
        </w:rPr>
        <w:t>ذا الإجراء</w:t>
      </w:r>
      <w:r w:rsidRPr="00E37F48">
        <w:rPr>
          <w:rtl/>
        </w:rPr>
        <w:t xml:space="preserve"> ال</w:t>
      </w:r>
      <w:r w:rsidRPr="00ED1AF6">
        <w:rPr>
          <w:rtl/>
        </w:rPr>
        <w:t>مهم جداً</w:t>
      </w:r>
      <w:r w:rsidRPr="00E37F48">
        <w:rPr>
          <w:rtl/>
        </w:rPr>
        <w:t xml:space="preserve"> </w:t>
      </w:r>
      <w:r w:rsidRPr="00ED1AF6">
        <w:rPr>
          <w:rtl/>
        </w:rPr>
        <w:t>بالطبع</w:t>
      </w:r>
      <w:r w:rsidRPr="00E37F48">
        <w:rPr>
          <w:rtl/>
        </w:rPr>
        <w:t xml:space="preserve"> </w:t>
      </w:r>
      <w:r w:rsidRPr="00ED1AF6">
        <w:rPr>
          <w:rtl/>
        </w:rPr>
        <w:t>موافقة</w:t>
      </w:r>
      <w:r w:rsidRPr="00E37F48">
        <w:rPr>
          <w:rtl/>
        </w:rPr>
        <w:t xml:space="preserve"> </w:t>
      </w:r>
      <w:r w:rsidRPr="00ED1AF6">
        <w:rPr>
          <w:rtl/>
        </w:rPr>
        <w:t>الدول الأعضاء في</w:t>
      </w:r>
      <w:r w:rsidRPr="00E37F48">
        <w:rPr>
          <w:rtl/>
        </w:rPr>
        <w:t xml:space="preserve"> </w:t>
      </w:r>
      <w:r w:rsidRPr="00ED1AF6">
        <w:rPr>
          <w:rtl/>
        </w:rPr>
        <w:t>لجنة البرنامج والميزانية بما أن تلك اللجنة</w:t>
      </w:r>
      <w:r w:rsidRPr="00E37F48">
        <w:rPr>
          <w:rtl/>
        </w:rPr>
        <w:t xml:space="preserve"> هي </w:t>
      </w:r>
      <w:r w:rsidRPr="00ED1AF6">
        <w:rPr>
          <w:rtl/>
        </w:rPr>
        <w:t>الكيان</w:t>
      </w:r>
      <w:r w:rsidRPr="00E37F48">
        <w:rPr>
          <w:rtl/>
        </w:rPr>
        <w:t xml:space="preserve"> </w:t>
      </w:r>
      <w:r w:rsidRPr="00ED1AF6">
        <w:rPr>
          <w:rtl/>
        </w:rPr>
        <w:t>الوحيد المخول للقيام بالاعتمادات</w:t>
      </w:r>
      <w:r w:rsidRPr="00E37F48">
        <w:rPr>
          <w:rtl/>
        </w:rPr>
        <w:t xml:space="preserve"> المالية أو التوصية بها. </w:t>
      </w:r>
      <w:r w:rsidRPr="00ED1AF6">
        <w:rPr>
          <w:rtl/>
        </w:rPr>
        <w:t>ومع ذلك، ذكّر أن</w:t>
      </w:r>
      <w:r w:rsidRPr="00E37F48">
        <w:rPr>
          <w:rtl/>
        </w:rPr>
        <w:t xml:space="preserve"> </w:t>
      </w:r>
      <w:r w:rsidRPr="00ED1AF6">
        <w:rPr>
          <w:rtl/>
        </w:rPr>
        <w:t>لجنة البرنامج والميزانية ستتأثر إلى حد كبير</w:t>
      </w:r>
      <w:r w:rsidRPr="00E37F48">
        <w:rPr>
          <w:rtl/>
        </w:rPr>
        <w:t xml:space="preserve"> بما ستوصي به </w:t>
      </w:r>
      <w:r w:rsidRPr="00ED1AF6">
        <w:rPr>
          <w:rtl/>
        </w:rPr>
        <w:t>الدول الأعضاء</w:t>
      </w:r>
      <w:r w:rsidRPr="00E37F48">
        <w:rPr>
          <w:rtl/>
        </w:rPr>
        <w:t xml:space="preserve"> </w:t>
      </w:r>
      <w:r w:rsidRPr="00ED1AF6">
        <w:rPr>
          <w:rtl/>
        </w:rPr>
        <w:t xml:space="preserve">في </w:t>
      </w:r>
      <w:r w:rsidRPr="00E37F48">
        <w:rPr>
          <w:rtl/>
        </w:rPr>
        <w:t xml:space="preserve">اللجنة الحكومية الدولية. </w:t>
      </w:r>
      <w:r w:rsidRPr="00ED1AF6">
        <w:rPr>
          <w:rtl/>
        </w:rPr>
        <w:t>وأضاف</w:t>
      </w:r>
      <w:r w:rsidRPr="00E37F48">
        <w:rPr>
          <w:rtl/>
        </w:rPr>
        <w:t xml:space="preserve"> </w:t>
      </w:r>
      <w:r w:rsidRPr="00ED1AF6">
        <w:rPr>
          <w:rtl/>
        </w:rPr>
        <w:t>أن البديل</w:t>
      </w:r>
      <w:r w:rsidRPr="00E37F48">
        <w:rPr>
          <w:rtl/>
        </w:rPr>
        <w:t xml:space="preserve"> </w:t>
      </w:r>
      <w:r w:rsidRPr="00ED1AF6">
        <w:rPr>
          <w:rtl/>
        </w:rPr>
        <w:t>ل</w:t>
      </w:r>
      <w:r w:rsidRPr="00E37F48">
        <w:rPr>
          <w:rtl/>
        </w:rPr>
        <w:t xml:space="preserve">استخدام </w:t>
      </w:r>
      <w:r w:rsidRPr="00ED1AF6">
        <w:rPr>
          <w:rtl/>
        </w:rPr>
        <w:t>الميزانية العادية سيكون</w:t>
      </w:r>
      <w:r w:rsidRPr="00E37F48">
        <w:rPr>
          <w:rtl/>
        </w:rPr>
        <w:t xml:space="preserve">، بالطبع، </w:t>
      </w:r>
      <w:r w:rsidRPr="00ED1AF6">
        <w:rPr>
          <w:rtl/>
        </w:rPr>
        <w:t>صندوق التبرعات</w:t>
      </w:r>
      <w:r w:rsidRPr="00E37F48">
        <w:rPr>
          <w:rtl/>
        </w:rPr>
        <w:t xml:space="preserve"> </w:t>
      </w:r>
      <w:r w:rsidRPr="00ED1AF6">
        <w:rPr>
          <w:rtl/>
        </w:rPr>
        <w:t>نفسه و</w:t>
      </w:r>
      <w:r w:rsidRPr="00E37F48">
        <w:rPr>
          <w:rtl/>
        </w:rPr>
        <w:t xml:space="preserve">تجديد موارده. ولذلك، </w:t>
      </w:r>
      <w:r w:rsidRPr="00ED1AF6">
        <w:rPr>
          <w:rtl/>
        </w:rPr>
        <w:t>شجع</w:t>
      </w:r>
      <w:r w:rsidRPr="00E37F48">
        <w:rPr>
          <w:rtl/>
        </w:rPr>
        <w:t xml:space="preserve"> </w:t>
      </w:r>
      <w:r w:rsidRPr="00ED1AF6">
        <w:rPr>
          <w:rtl/>
        </w:rPr>
        <w:t>المدير العام جميع الوفود</w:t>
      </w:r>
      <w:r w:rsidRPr="00E37F48">
        <w:rPr>
          <w:rtl/>
        </w:rPr>
        <w:t xml:space="preserve"> </w:t>
      </w:r>
      <w:r w:rsidRPr="00ED1AF6">
        <w:rPr>
          <w:rtl/>
        </w:rPr>
        <w:t>إلى النظر</w:t>
      </w:r>
      <w:r w:rsidRPr="00E37F48">
        <w:rPr>
          <w:rtl/>
        </w:rPr>
        <w:t xml:space="preserve"> </w:t>
      </w:r>
      <w:r w:rsidRPr="00ED1AF6">
        <w:rPr>
          <w:rtl/>
        </w:rPr>
        <w:t>بجدية تامة</w:t>
      </w:r>
      <w:r w:rsidRPr="00E37F48">
        <w:rPr>
          <w:rtl/>
        </w:rPr>
        <w:t xml:space="preserve"> فيما إذا كان </w:t>
      </w:r>
      <w:r w:rsidRPr="00ED1AF6">
        <w:rPr>
          <w:rtl/>
        </w:rPr>
        <w:t>يمكنها تقديم</w:t>
      </w:r>
      <w:r w:rsidRPr="00E37F48">
        <w:rPr>
          <w:rtl/>
        </w:rPr>
        <w:t xml:space="preserve"> </w:t>
      </w:r>
      <w:r w:rsidRPr="00ED1AF6">
        <w:rPr>
          <w:rtl/>
        </w:rPr>
        <w:t>مساهمات</w:t>
      </w:r>
      <w:r w:rsidRPr="00E37F48">
        <w:rPr>
          <w:rtl/>
        </w:rPr>
        <w:t xml:space="preserve"> في </w:t>
      </w:r>
      <w:r w:rsidRPr="00ED1AF6">
        <w:rPr>
          <w:rtl/>
        </w:rPr>
        <w:t>صندوق التبرعات. واعترف</w:t>
      </w:r>
      <w:r w:rsidRPr="00E37F48">
        <w:rPr>
          <w:rtl/>
        </w:rPr>
        <w:t xml:space="preserve"> ب</w:t>
      </w:r>
      <w:r w:rsidRPr="00ED1AF6">
        <w:rPr>
          <w:rtl/>
        </w:rPr>
        <w:t>كرم</w:t>
      </w:r>
      <w:r w:rsidRPr="00E37F48">
        <w:rPr>
          <w:rtl/>
        </w:rPr>
        <w:t xml:space="preserve"> هذه </w:t>
      </w:r>
      <w:r w:rsidRPr="00ED1AF6">
        <w:rPr>
          <w:rtl/>
        </w:rPr>
        <w:t>الدول الأعضاء و</w:t>
      </w:r>
      <w:r w:rsidRPr="00E37F48">
        <w:rPr>
          <w:rtl/>
        </w:rPr>
        <w:t xml:space="preserve">المساهمين الآخرين </w:t>
      </w:r>
      <w:r w:rsidRPr="00ED1AF6">
        <w:rPr>
          <w:rtl/>
        </w:rPr>
        <w:t>الذين ساهموا</w:t>
      </w:r>
      <w:r w:rsidRPr="00E37F48">
        <w:rPr>
          <w:rtl/>
        </w:rPr>
        <w:t xml:space="preserve"> </w:t>
      </w:r>
      <w:r w:rsidRPr="00ED1AF6">
        <w:rPr>
          <w:rtl/>
        </w:rPr>
        <w:t>حتى الآن. وفيما يتعلّق بجوهر</w:t>
      </w:r>
      <w:r w:rsidRPr="00E37F48">
        <w:rPr>
          <w:rtl/>
        </w:rPr>
        <w:t xml:space="preserve"> </w:t>
      </w:r>
      <w:r w:rsidRPr="00ED1AF6">
        <w:rPr>
          <w:rtl/>
        </w:rPr>
        <w:t>اللجنة،</w:t>
      </w:r>
      <w:r w:rsidRPr="00E37F48">
        <w:rPr>
          <w:rtl/>
        </w:rPr>
        <w:t xml:space="preserve"> </w:t>
      </w:r>
      <w:r w:rsidRPr="00ED1AF6">
        <w:rPr>
          <w:rtl/>
        </w:rPr>
        <w:t>نقل</w:t>
      </w:r>
      <w:r w:rsidRPr="00E37F48">
        <w:rPr>
          <w:rtl/>
        </w:rPr>
        <w:t xml:space="preserve"> </w:t>
      </w:r>
      <w:r w:rsidRPr="00ED1AF6">
        <w:rPr>
          <w:rtl/>
        </w:rPr>
        <w:t>المدير العام</w:t>
      </w:r>
      <w:r w:rsidRPr="00E37F48">
        <w:rPr>
          <w:rtl/>
        </w:rPr>
        <w:t xml:space="preserve"> </w:t>
      </w:r>
      <w:r w:rsidRPr="00ED1AF6">
        <w:rPr>
          <w:rtl/>
        </w:rPr>
        <w:t>لل</w:t>
      </w:r>
      <w:r w:rsidRPr="00E37F48">
        <w:rPr>
          <w:rtl/>
        </w:rPr>
        <w:t xml:space="preserve">جنة </w:t>
      </w:r>
      <w:r w:rsidRPr="00ED1AF6">
        <w:rPr>
          <w:rtl/>
        </w:rPr>
        <w:t>رسالتين إضافيتين. أولاً</w:t>
      </w:r>
      <w:r w:rsidRPr="00E37F48">
        <w:rPr>
          <w:rtl/>
        </w:rPr>
        <w:t>، انضم ل</w:t>
      </w:r>
      <w:r w:rsidRPr="00ED1AF6">
        <w:rPr>
          <w:rtl/>
        </w:rPr>
        <w:t>لرئيس في</w:t>
      </w:r>
      <w:r w:rsidRPr="00E37F48">
        <w:rPr>
          <w:rtl/>
        </w:rPr>
        <w:t xml:space="preserve"> </w:t>
      </w:r>
      <w:r w:rsidRPr="00ED1AF6">
        <w:rPr>
          <w:rtl/>
        </w:rPr>
        <w:t>تشجيع الدول الأعضاء على</w:t>
      </w:r>
      <w:r w:rsidRPr="00E37F48">
        <w:rPr>
          <w:rtl/>
        </w:rPr>
        <w:t xml:space="preserve"> </w:t>
      </w:r>
      <w:r w:rsidRPr="00ED1AF6">
        <w:rPr>
          <w:rtl/>
        </w:rPr>
        <w:t>إظهار</w:t>
      </w:r>
      <w:r w:rsidRPr="00E37F48">
        <w:rPr>
          <w:rtl/>
        </w:rPr>
        <w:t xml:space="preserve"> </w:t>
      </w:r>
      <w:r w:rsidRPr="00ED1AF6">
        <w:rPr>
          <w:rtl/>
        </w:rPr>
        <w:t>نفس</w:t>
      </w:r>
      <w:r w:rsidRPr="00E37F48">
        <w:rPr>
          <w:rtl/>
        </w:rPr>
        <w:t xml:space="preserve"> </w:t>
      </w:r>
      <w:r w:rsidRPr="00ED1AF6">
        <w:rPr>
          <w:rtl/>
        </w:rPr>
        <w:t>الروح البنّاءة</w:t>
      </w:r>
      <w:r w:rsidRPr="00E37F48">
        <w:rPr>
          <w:rtl/>
        </w:rPr>
        <w:t xml:space="preserve"> </w:t>
      </w:r>
      <w:r w:rsidRPr="00ED1AF6">
        <w:rPr>
          <w:rtl/>
        </w:rPr>
        <w:t>والمشاركة</w:t>
      </w:r>
      <w:r w:rsidRPr="00E37F48">
        <w:rPr>
          <w:rtl/>
        </w:rPr>
        <w:t xml:space="preserve"> </w:t>
      </w:r>
      <w:r w:rsidRPr="00ED1AF6">
        <w:rPr>
          <w:rtl/>
        </w:rPr>
        <w:t>التي</w:t>
      </w:r>
      <w:r w:rsidRPr="00E37F48">
        <w:rPr>
          <w:rtl/>
        </w:rPr>
        <w:t xml:space="preserve"> أعربت عنها </w:t>
      </w:r>
      <w:r w:rsidRPr="00ED1AF6">
        <w:rPr>
          <w:rtl/>
        </w:rPr>
        <w:t>في</w:t>
      </w:r>
      <w:r w:rsidRPr="00E37F48">
        <w:rPr>
          <w:rtl/>
        </w:rPr>
        <w:t xml:space="preserve"> الدورتين السابقتين </w:t>
      </w:r>
      <w:r w:rsidRPr="00ED1AF6">
        <w:rPr>
          <w:rtl/>
        </w:rPr>
        <w:t>من</w:t>
      </w:r>
      <w:r w:rsidRPr="00E37F48">
        <w:rPr>
          <w:rtl/>
        </w:rPr>
        <w:t xml:space="preserve"> </w:t>
      </w:r>
      <w:r w:rsidRPr="00ED1AF6">
        <w:rPr>
          <w:rtl/>
        </w:rPr>
        <w:t xml:space="preserve">دورات </w:t>
      </w:r>
      <w:r w:rsidRPr="00E37F48">
        <w:rPr>
          <w:rtl/>
        </w:rPr>
        <w:t>اللجنة الحكومية الدولية</w:t>
      </w:r>
      <w:r w:rsidRPr="00ED1AF6">
        <w:rPr>
          <w:rtl/>
        </w:rPr>
        <w:t>. فمثل هذا الالتزام في غاية الأهمية،</w:t>
      </w:r>
      <w:r w:rsidRPr="00E37F48">
        <w:rPr>
          <w:rtl/>
        </w:rPr>
        <w:t xml:space="preserve"> بما أن المجال الذي ي</w:t>
      </w:r>
      <w:r w:rsidRPr="00ED1AF6">
        <w:rPr>
          <w:rtl/>
        </w:rPr>
        <w:t>جري</w:t>
      </w:r>
      <w:r w:rsidRPr="00E37F48">
        <w:rPr>
          <w:rtl/>
        </w:rPr>
        <w:t xml:space="preserve"> </w:t>
      </w:r>
      <w:r w:rsidRPr="00ED1AF6">
        <w:rPr>
          <w:rtl/>
        </w:rPr>
        <w:t>تناوله</w:t>
      </w:r>
      <w:r w:rsidRPr="00E37F48">
        <w:rPr>
          <w:rtl/>
        </w:rPr>
        <w:t xml:space="preserve"> ل</w:t>
      </w:r>
      <w:r w:rsidRPr="00ED1AF6">
        <w:rPr>
          <w:rtl/>
        </w:rPr>
        <w:t>يس سهلاً. وقال إن</w:t>
      </w:r>
      <w:r w:rsidRPr="00E37F48">
        <w:rPr>
          <w:rtl/>
        </w:rPr>
        <w:t xml:space="preserve"> </w:t>
      </w:r>
      <w:r w:rsidRPr="00ED1AF6">
        <w:rPr>
          <w:rtl/>
        </w:rPr>
        <w:t>العمل الذي</w:t>
      </w:r>
      <w:r w:rsidRPr="00E37F48">
        <w:rPr>
          <w:rtl/>
        </w:rPr>
        <w:t xml:space="preserve"> </w:t>
      </w:r>
      <w:r w:rsidRPr="00ED1AF6">
        <w:rPr>
          <w:rtl/>
        </w:rPr>
        <w:t>تقوم به</w:t>
      </w:r>
      <w:r w:rsidRPr="00E37F48">
        <w:rPr>
          <w:rtl/>
        </w:rPr>
        <w:t xml:space="preserve"> </w:t>
      </w:r>
      <w:r w:rsidRPr="00ED1AF6">
        <w:rPr>
          <w:rtl/>
        </w:rPr>
        <w:t>اللجنة</w:t>
      </w:r>
      <w:r w:rsidRPr="00E37F48">
        <w:rPr>
          <w:rtl/>
        </w:rPr>
        <w:t xml:space="preserve"> </w:t>
      </w:r>
      <w:r w:rsidRPr="00ED1AF6">
        <w:rPr>
          <w:rtl/>
        </w:rPr>
        <w:t>على مدار</w:t>
      </w:r>
      <w:r w:rsidRPr="00E37F48">
        <w:rPr>
          <w:rtl/>
        </w:rPr>
        <w:t xml:space="preserve"> </w:t>
      </w:r>
      <w:r w:rsidRPr="00ED1AF6">
        <w:rPr>
          <w:rtl/>
        </w:rPr>
        <w:t>السنوات</w:t>
      </w:r>
      <w:r w:rsidRPr="00E37F48">
        <w:rPr>
          <w:rtl/>
        </w:rPr>
        <w:t xml:space="preserve"> </w:t>
      </w:r>
      <w:r w:rsidRPr="00ED1AF6">
        <w:rPr>
          <w:rtl/>
        </w:rPr>
        <w:t>كان</w:t>
      </w:r>
      <w:r w:rsidRPr="00E37F48">
        <w:rPr>
          <w:rtl/>
        </w:rPr>
        <w:t xml:space="preserve"> </w:t>
      </w:r>
      <w:r w:rsidRPr="00ED1AF6">
        <w:rPr>
          <w:rtl/>
        </w:rPr>
        <w:t>غير عادي</w:t>
      </w:r>
      <w:r w:rsidRPr="00E37F48">
        <w:rPr>
          <w:rtl/>
        </w:rPr>
        <w:t xml:space="preserve">، وكما </w:t>
      </w:r>
      <w:r w:rsidRPr="00ED1AF6">
        <w:rPr>
          <w:rtl/>
        </w:rPr>
        <w:t>قال</w:t>
      </w:r>
      <w:r w:rsidRPr="00E37F48">
        <w:rPr>
          <w:rtl/>
        </w:rPr>
        <w:t xml:space="preserve"> ال</w:t>
      </w:r>
      <w:r w:rsidRPr="00ED1AF6">
        <w:rPr>
          <w:rtl/>
        </w:rPr>
        <w:t>رئيس</w:t>
      </w:r>
      <w:r w:rsidRPr="00E37F48">
        <w:rPr>
          <w:rtl/>
        </w:rPr>
        <w:t xml:space="preserve">، أصبح </w:t>
      </w:r>
      <w:r w:rsidRPr="00ED1AF6">
        <w:rPr>
          <w:rtl/>
        </w:rPr>
        <w:t>نقطة مرجعية</w:t>
      </w:r>
      <w:r w:rsidRPr="00E37F48">
        <w:rPr>
          <w:rtl/>
        </w:rPr>
        <w:t xml:space="preserve"> </w:t>
      </w:r>
      <w:r w:rsidRPr="00ED1AF6">
        <w:rPr>
          <w:rtl/>
        </w:rPr>
        <w:t>في جميع أنحاء</w:t>
      </w:r>
      <w:r w:rsidRPr="00E37F48">
        <w:rPr>
          <w:rtl/>
        </w:rPr>
        <w:t xml:space="preserve"> </w:t>
      </w:r>
      <w:r w:rsidRPr="00ED1AF6">
        <w:rPr>
          <w:rtl/>
        </w:rPr>
        <w:t>النظام المتعدد الأطراف. ثانياً،</w:t>
      </w:r>
      <w:r w:rsidRPr="00E37F48">
        <w:rPr>
          <w:rtl/>
        </w:rPr>
        <w:t xml:space="preserve"> </w:t>
      </w:r>
      <w:r w:rsidRPr="00ED1AF6">
        <w:rPr>
          <w:rtl/>
        </w:rPr>
        <w:t>شجع</w:t>
      </w:r>
      <w:r w:rsidRPr="00E37F48">
        <w:rPr>
          <w:rtl/>
        </w:rPr>
        <w:t xml:space="preserve"> ال</w:t>
      </w:r>
      <w:r w:rsidRPr="00ED1AF6">
        <w:rPr>
          <w:rtl/>
        </w:rPr>
        <w:t>لجنة</w:t>
      </w:r>
      <w:r w:rsidRPr="00E37F48">
        <w:rPr>
          <w:rtl/>
        </w:rPr>
        <w:t xml:space="preserve"> على تسوية شروط </w:t>
      </w:r>
      <w:r w:rsidRPr="00ED1AF6">
        <w:rPr>
          <w:rtl/>
        </w:rPr>
        <w:t>توصية</w:t>
      </w:r>
      <w:r w:rsidRPr="00E37F48">
        <w:rPr>
          <w:rtl/>
        </w:rPr>
        <w:t xml:space="preserve"> مقدمة </w:t>
      </w:r>
      <w:r w:rsidRPr="00ED1AF6">
        <w:rPr>
          <w:rtl/>
        </w:rPr>
        <w:t>إلى الجمعية العامة</w:t>
      </w:r>
      <w:r w:rsidRPr="00E37F48">
        <w:rPr>
          <w:rtl/>
        </w:rPr>
        <w:t xml:space="preserve"> </w:t>
      </w:r>
      <w:r w:rsidRPr="00ED1AF6">
        <w:rPr>
          <w:rtl/>
        </w:rPr>
        <w:t>في سياق</w:t>
      </w:r>
      <w:r w:rsidRPr="00E37F48">
        <w:rPr>
          <w:rtl/>
        </w:rPr>
        <w:t xml:space="preserve"> </w:t>
      </w:r>
      <w:r w:rsidRPr="00ED1AF6">
        <w:rPr>
          <w:rtl/>
        </w:rPr>
        <w:t>الدورة الحالية</w:t>
      </w:r>
      <w:r w:rsidRPr="00E37F48">
        <w:rPr>
          <w:rtl/>
        </w:rPr>
        <w:t xml:space="preserve"> </w:t>
      </w:r>
      <w:r w:rsidRPr="00ED1AF6">
        <w:rPr>
          <w:rtl/>
        </w:rPr>
        <w:t>نفسها. وأشار إلى أن</w:t>
      </w:r>
      <w:r w:rsidRPr="00E37F48">
        <w:rPr>
          <w:rtl/>
        </w:rPr>
        <w:t xml:space="preserve"> </w:t>
      </w:r>
      <w:r w:rsidRPr="00ED1AF6">
        <w:rPr>
          <w:rtl/>
        </w:rPr>
        <w:t>الجمعية العامة ليست</w:t>
      </w:r>
      <w:r w:rsidRPr="00E37F48">
        <w:rPr>
          <w:rtl/>
        </w:rPr>
        <w:t xml:space="preserve"> </w:t>
      </w:r>
      <w:r w:rsidRPr="00ED1AF6">
        <w:rPr>
          <w:rtl/>
        </w:rPr>
        <w:t>هيئة تداولية</w:t>
      </w:r>
      <w:r w:rsidRPr="00E37F48">
        <w:rPr>
          <w:rtl/>
        </w:rPr>
        <w:t xml:space="preserve">، ولكن </w:t>
      </w:r>
      <w:r w:rsidRPr="00ED1AF6">
        <w:rPr>
          <w:rtl/>
        </w:rPr>
        <w:t>كان من المفترض</w:t>
      </w:r>
      <w:r w:rsidRPr="00E37F48">
        <w:rPr>
          <w:rtl/>
        </w:rPr>
        <w:t xml:space="preserve"> </w:t>
      </w:r>
      <w:r w:rsidRPr="00ED1AF6">
        <w:rPr>
          <w:rtl/>
        </w:rPr>
        <w:t>بدلاً من ذلك أن تحصل على توصيات</w:t>
      </w:r>
      <w:r w:rsidRPr="00E37F48">
        <w:rPr>
          <w:rtl/>
        </w:rPr>
        <w:t xml:space="preserve"> </w:t>
      </w:r>
      <w:r w:rsidRPr="00ED1AF6">
        <w:rPr>
          <w:rtl/>
        </w:rPr>
        <w:t>من</w:t>
      </w:r>
      <w:r w:rsidRPr="00E37F48">
        <w:rPr>
          <w:rtl/>
        </w:rPr>
        <w:t xml:space="preserve"> كافة </w:t>
      </w:r>
      <w:r w:rsidRPr="00ED1AF6">
        <w:rPr>
          <w:rtl/>
        </w:rPr>
        <w:t>اللجان</w:t>
      </w:r>
      <w:r w:rsidRPr="00E37F48">
        <w:rPr>
          <w:rtl/>
        </w:rPr>
        <w:t xml:space="preserve"> </w:t>
      </w:r>
      <w:r w:rsidRPr="00ED1AF6">
        <w:rPr>
          <w:rtl/>
        </w:rPr>
        <w:t>المختلفة. وبالتالي، لم تكن الجمعية العامة،</w:t>
      </w:r>
      <w:r w:rsidRPr="00E37F48">
        <w:rPr>
          <w:rtl/>
        </w:rPr>
        <w:t xml:space="preserve"> </w:t>
      </w:r>
      <w:r w:rsidRPr="00ED1AF6">
        <w:rPr>
          <w:rtl/>
        </w:rPr>
        <w:t>أثناء</w:t>
      </w:r>
      <w:r w:rsidRPr="00E37F48">
        <w:rPr>
          <w:rtl/>
        </w:rPr>
        <w:t xml:space="preserve"> </w:t>
      </w:r>
      <w:r w:rsidRPr="00ED1AF6">
        <w:rPr>
          <w:rtl/>
        </w:rPr>
        <w:t>الاجتماعات التي استمرت خمسة أو ستة</w:t>
      </w:r>
      <w:r w:rsidRPr="00E37F48">
        <w:rPr>
          <w:rtl/>
        </w:rPr>
        <w:t xml:space="preserve"> أيام، </w:t>
      </w:r>
      <w:r w:rsidRPr="00ED1AF6">
        <w:rPr>
          <w:rtl/>
        </w:rPr>
        <w:t>حيث</w:t>
      </w:r>
      <w:r w:rsidRPr="00E37F48">
        <w:rPr>
          <w:rtl/>
        </w:rPr>
        <w:t xml:space="preserve"> </w:t>
      </w:r>
      <w:r w:rsidRPr="00ED1AF6">
        <w:rPr>
          <w:rtl/>
        </w:rPr>
        <w:t>كان عليها أن تتعامل</w:t>
      </w:r>
      <w:r w:rsidRPr="00E37F48">
        <w:rPr>
          <w:rtl/>
        </w:rPr>
        <w:t xml:space="preserve"> </w:t>
      </w:r>
      <w:r w:rsidRPr="00ED1AF6">
        <w:rPr>
          <w:rtl/>
        </w:rPr>
        <w:t>مع كل عمل المنظمة،</w:t>
      </w:r>
      <w:r w:rsidRPr="00E37F48">
        <w:rPr>
          <w:rtl/>
        </w:rPr>
        <w:t xml:space="preserve"> في موقف يسمح لها با</w:t>
      </w:r>
      <w:r w:rsidRPr="00ED1AF6">
        <w:rPr>
          <w:rtl/>
        </w:rPr>
        <w:t>لتداول</w:t>
      </w:r>
      <w:r w:rsidRPr="00E37F48">
        <w:rPr>
          <w:rtl/>
        </w:rPr>
        <w:t xml:space="preserve"> </w:t>
      </w:r>
      <w:r w:rsidRPr="00ED1AF6">
        <w:rPr>
          <w:rtl/>
        </w:rPr>
        <w:t>والتفاوض</w:t>
      </w:r>
      <w:r w:rsidRPr="00E37F48">
        <w:rPr>
          <w:rtl/>
        </w:rPr>
        <w:t xml:space="preserve"> </w:t>
      </w:r>
      <w:r w:rsidRPr="00ED1AF6">
        <w:rPr>
          <w:rtl/>
        </w:rPr>
        <w:t>إلا على</w:t>
      </w:r>
      <w:r w:rsidRPr="00E37F48">
        <w:rPr>
          <w:rtl/>
        </w:rPr>
        <w:t xml:space="preserve"> </w:t>
      </w:r>
      <w:r w:rsidRPr="00ED1AF6">
        <w:rPr>
          <w:rtl/>
        </w:rPr>
        <w:t>النقاط الدقيقة</w:t>
      </w:r>
      <w:r w:rsidRPr="00E37F48">
        <w:rPr>
          <w:rtl/>
        </w:rPr>
        <w:t xml:space="preserve">، </w:t>
      </w:r>
      <w:r w:rsidRPr="00ED1AF6">
        <w:rPr>
          <w:rtl/>
        </w:rPr>
        <w:t>ولا</w:t>
      </w:r>
      <w:r w:rsidRPr="00E37F48">
        <w:rPr>
          <w:rtl/>
        </w:rPr>
        <w:t xml:space="preserve"> ب</w:t>
      </w:r>
      <w:r w:rsidRPr="00ED1AF6">
        <w:rPr>
          <w:rtl/>
        </w:rPr>
        <w:t>تولّي</w:t>
      </w:r>
      <w:r w:rsidRPr="00E37F48">
        <w:rPr>
          <w:rtl/>
        </w:rPr>
        <w:t xml:space="preserve"> </w:t>
      </w:r>
      <w:r w:rsidRPr="00ED1AF6">
        <w:rPr>
          <w:rtl/>
        </w:rPr>
        <w:t>وظائف</w:t>
      </w:r>
      <w:r w:rsidRPr="00E37F48">
        <w:rPr>
          <w:rtl/>
        </w:rPr>
        <w:t xml:space="preserve"> </w:t>
      </w:r>
      <w:r w:rsidRPr="00ED1AF6">
        <w:rPr>
          <w:rtl/>
        </w:rPr>
        <w:t>لجنة خبراء</w:t>
      </w:r>
      <w:r w:rsidRPr="00E37F48">
        <w:rPr>
          <w:rtl/>
        </w:rPr>
        <w:t xml:space="preserve"> </w:t>
      </w:r>
      <w:r w:rsidRPr="00ED1AF6">
        <w:rPr>
          <w:rtl/>
        </w:rPr>
        <w:t>مثل</w:t>
      </w:r>
      <w:r w:rsidRPr="00E37F48">
        <w:rPr>
          <w:rtl/>
        </w:rPr>
        <w:t xml:space="preserve"> اللجنة الحكومية الدولية</w:t>
      </w:r>
      <w:r w:rsidRPr="00ED1AF6">
        <w:rPr>
          <w:rtl/>
        </w:rPr>
        <w:t>. وأخيراً</w:t>
      </w:r>
      <w:r w:rsidRPr="00E37F48">
        <w:rPr>
          <w:rtl/>
        </w:rPr>
        <w:t xml:space="preserve">، أعرب </w:t>
      </w:r>
      <w:r w:rsidRPr="00ED1AF6">
        <w:rPr>
          <w:rtl/>
        </w:rPr>
        <w:t>المدير العام</w:t>
      </w:r>
      <w:r w:rsidRPr="00E37F48">
        <w:rPr>
          <w:rtl/>
        </w:rPr>
        <w:t xml:space="preserve"> عن تقديره ل</w:t>
      </w:r>
      <w:r w:rsidRPr="00ED1AF6">
        <w:rPr>
          <w:rtl/>
        </w:rPr>
        <w:t>حضور السيد</w:t>
      </w:r>
      <w:r w:rsidRPr="00E37F48">
        <w:rPr>
          <w:rtl/>
        </w:rPr>
        <w:t xml:space="preserve">ة </w:t>
      </w:r>
      <w:r w:rsidRPr="00ED1AF6">
        <w:rPr>
          <w:rtl/>
        </w:rPr>
        <w:t>ضالع</w:t>
      </w:r>
      <w:r w:rsidRPr="00E37F48">
        <w:rPr>
          <w:rtl/>
        </w:rPr>
        <w:t xml:space="preserve"> </w:t>
      </w:r>
      <w:proofErr w:type="spellStart"/>
      <w:r w:rsidRPr="00ED1AF6">
        <w:rPr>
          <w:rtl/>
        </w:rPr>
        <w:t>سامبو</w:t>
      </w:r>
      <w:proofErr w:type="spellEnd"/>
      <w:r w:rsidRPr="00ED1AF6">
        <w:rPr>
          <w:rtl/>
        </w:rPr>
        <w:t xml:space="preserve"> </w:t>
      </w:r>
      <w:proofErr w:type="spellStart"/>
      <w:r w:rsidRPr="00ED1AF6">
        <w:rPr>
          <w:rtl/>
        </w:rPr>
        <w:t>دورو</w:t>
      </w:r>
      <w:proofErr w:type="spellEnd"/>
      <w:r w:rsidRPr="00E37F48">
        <w:rPr>
          <w:rtl/>
        </w:rPr>
        <w:t xml:space="preserve">، ألاسكا، </w:t>
      </w:r>
      <w:r w:rsidRPr="00ED1AF6">
        <w:rPr>
          <w:rtl/>
        </w:rPr>
        <w:t>الولايات المتحدة الأمريكية</w:t>
      </w:r>
      <w:r w:rsidRPr="00E37F48">
        <w:rPr>
          <w:rtl/>
        </w:rPr>
        <w:t>، رئيسة المنتدى الدائم المعني بقضايا الشعوب الأصلية التابع للأمم المتحدة (</w:t>
      </w:r>
      <w:r w:rsidRPr="00E37F48">
        <w:t>UNPFII</w:t>
      </w:r>
      <w:r w:rsidRPr="00E37F48">
        <w:rPr>
          <w:rtl/>
        </w:rPr>
        <w:t xml:space="preserve">)، والسيد </w:t>
      </w:r>
      <w:proofErr w:type="spellStart"/>
      <w:r w:rsidRPr="00ED1AF6">
        <w:rPr>
          <w:rtl/>
        </w:rPr>
        <w:t>مارسيال</w:t>
      </w:r>
      <w:proofErr w:type="spellEnd"/>
      <w:r w:rsidRPr="00E37F48">
        <w:rPr>
          <w:rtl/>
        </w:rPr>
        <w:t xml:space="preserve"> </w:t>
      </w:r>
      <w:proofErr w:type="spellStart"/>
      <w:r w:rsidRPr="00ED1AF6">
        <w:rPr>
          <w:rtl/>
        </w:rPr>
        <w:t>آرياس</w:t>
      </w:r>
      <w:proofErr w:type="spellEnd"/>
      <w:r w:rsidRPr="00E37F48">
        <w:rPr>
          <w:rtl/>
        </w:rPr>
        <w:t xml:space="preserve">، </w:t>
      </w:r>
      <w:r w:rsidRPr="00ED1AF6">
        <w:rPr>
          <w:rtl/>
        </w:rPr>
        <w:t>مستشار السياسة</w:t>
      </w:r>
      <w:r w:rsidRPr="00E37F48">
        <w:rPr>
          <w:rtl/>
        </w:rPr>
        <w:t xml:space="preserve">، جمعية قبائل كونا المتحدة في </w:t>
      </w:r>
      <w:proofErr w:type="spellStart"/>
      <w:r w:rsidRPr="00E37F48">
        <w:rPr>
          <w:rtl/>
        </w:rPr>
        <w:t>نابغوانا</w:t>
      </w:r>
      <w:proofErr w:type="spellEnd"/>
      <w:r w:rsidRPr="00E37F48">
        <w:rPr>
          <w:rtl/>
        </w:rPr>
        <w:t xml:space="preserve"> </w:t>
      </w:r>
      <w:r w:rsidRPr="00E37F48">
        <w:t>(KUNA)</w:t>
      </w:r>
      <w:r w:rsidRPr="00E37F48">
        <w:rPr>
          <w:rtl/>
        </w:rPr>
        <w:t xml:space="preserve"> مدينة </w:t>
      </w:r>
      <w:r w:rsidRPr="00ED1AF6">
        <w:rPr>
          <w:rtl/>
        </w:rPr>
        <w:t>بنما</w:t>
      </w:r>
      <w:r w:rsidRPr="00E37F48">
        <w:rPr>
          <w:rtl/>
        </w:rPr>
        <w:t xml:space="preserve">، بنما، </w:t>
      </w:r>
      <w:r w:rsidRPr="00ED1AF6">
        <w:rPr>
          <w:rtl/>
        </w:rPr>
        <w:t>والسيدة لوسي</w:t>
      </w:r>
      <w:r w:rsidRPr="00E37F48">
        <w:rPr>
          <w:rtl/>
        </w:rPr>
        <w:t xml:space="preserve"> </w:t>
      </w:r>
      <w:proofErr w:type="spellStart"/>
      <w:r w:rsidRPr="00ED1AF6">
        <w:rPr>
          <w:rtl/>
        </w:rPr>
        <w:t>مولينكي</w:t>
      </w:r>
      <w:proofErr w:type="spellEnd"/>
      <w:r w:rsidRPr="00E37F48">
        <w:rPr>
          <w:rtl/>
        </w:rPr>
        <w:t xml:space="preserve">، المديرة التنفيذية، شبكة معلومات السكان الأصليين </w:t>
      </w:r>
      <w:r w:rsidRPr="00ED1AF6">
        <w:t>(</w:t>
      </w:r>
      <w:r w:rsidRPr="00E37F48">
        <w:t>IIN)</w:t>
      </w:r>
      <w:r w:rsidRPr="00E37F48">
        <w:rPr>
          <w:rtl/>
        </w:rPr>
        <w:t xml:space="preserve">، </w:t>
      </w:r>
      <w:r w:rsidRPr="00ED1AF6">
        <w:rPr>
          <w:rtl/>
        </w:rPr>
        <w:t>نيروبي</w:t>
      </w:r>
      <w:r w:rsidRPr="00E37F48">
        <w:rPr>
          <w:rtl/>
        </w:rPr>
        <w:t xml:space="preserve">، </w:t>
      </w:r>
      <w:r w:rsidRPr="00ED1AF6">
        <w:rPr>
          <w:rtl/>
        </w:rPr>
        <w:t>كينيا</w:t>
      </w:r>
      <w:r w:rsidRPr="00E37F48">
        <w:rPr>
          <w:rtl/>
        </w:rPr>
        <w:t xml:space="preserve">، </w:t>
      </w:r>
      <w:r w:rsidRPr="00ED1AF6">
        <w:rPr>
          <w:rtl/>
        </w:rPr>
        <w:t>الذين</w:t>
      </w:r>
      <w:r w:rsidRPr="00E37F48">
        <w:rPr>
          <w:rtl/>
        </w:rPr>
        <w:t xml:space="preserve"> </w:t>
      </w:r>
      <w:r w:rsidRPr="00ED1AF6">
        <w:rPr>
          <w:rtl/>
        </w:rPr>
        <w:t>سيشاركون</w:t>
      </w:r>
      <w:r w:rsidRPr="00E37F48">
        <w:rPr>
          <w:rtl/>
        </w:rPr>
        <w:t xml:space="preserve"> </w:t>
      </w:r>
      <w:r w:rsidRPr="00ED1AF6">
        <w:rPr>
          <w:rtl/>
        </w:rPr>
        <w:t>في منبر الجماعات الأصلية في الدورة حول "</w:t>
      </w:r>
      <w:r w:rsidRPr="00E37F48">
        <w:rPr>
          <w:rtl/>
        </w:rPr>
        <w:t xml:space="preserve">الملكية الفكرية </w:t>
      </w:r>
      <w:r w:rsidRPr="00ED1AF6">
        <w:rPr>
          <w:rtl/>
        </w:rPr>
        <w:t>والموارد الوراثية</w:t>
      </w:r>
      <w:r w:rsidRPr="00E37F48">
        <w:rPr>
          <w:rtl/>
        </w:rPr>
        <w:t xml:space="preserve"> </w:t>
      </w:r>
      <w:r w:rsidRPr="00ED1AF6">
        <w:rPr>
          <w:rtl/>
        </w:rPr>
        <w:t>والمعارف التقليدية والتعبير الثقافي</w:t>
      </w:r>
      <w:r w:rsidRPr="00E37F48">
        <w:rPr>
          <w:rtl/>
        </w:rPr>
        <w:t xml:space="preserve"> </w:t>
      </w:r>
      <w:r w:rsidRPr="00ED1AF6">
        <w:rPr>
          <w:rtl/>
        </w:rPr>
        <w:t xml:space="preserve">التقليدي: تطلعات الشعوب الأصلية حول المسائل المتداخلة في </w:t>
      </w:r>
      <w:r w:rsidRPr="00E37F48">
        <w:rPr>
          <w:rtl/>
        </w:rPr>
        <w:t>اللجنة الحكومية الدولية</w:t>
      </w:r>
      <w:r w:rsidRPr="00ED1AF6">
        <w:rPr>
          <w:rtl/>
        </w:rPr>
        <w:t xml:space="preserve"> </w:t>
      </w:r>
      <w:proofErr w:type="spellStart"/>
      <w:r w:rsidRPr="00ED1AF6">
        <w:rPr>
          <w:rtl/>
        </w:rPr>
        <w:t>للويبو</w:t>
      </w:r>
      <w:proofErr w:type="spellEnd"/>
      <w:r w:rsidRPr="00ED1AF6">
        <w:rPr>
          <w:rtl/>
        </w:rPr>
        <w:t>."</w:t>
      </w:r>
      <w:r w:rsidRPr="00E37F48">
        <w:t xml:space="preserve"> </w:t>
      </w:r>
      <w:r w:rsidRPr="00ED1AF6">
        <w:rPr>
          <w:rtl/>
        </w:rPr>
        <w:t>وأعرب كذلك</w:t>
      </w:r>
      <w:r w:rsidRPr="00E37F48">
        <w:rPr>
          <w:rtl/>
        </w:rPr>
        <w:t xml:space="preserve"> عن تقديره ل</w:t>
      </w:r>
      <w:r w:rsidRPr="00ED1AF6">
        <w:rPr>
          <w:rtl/>
        </w:rPr>
        <w:t>حضور السيدة</w:t>
      </w:r>
      <w:r w:rsidRPr="00E37F48">
        <w:rPr>
          <w:rtl/>
        </w:rPr>
        <w:t xml:space="preserve"> </w:t>
      </w:r>
      <w:r w:rsidRPr="00ED1AF6">
        <w:rPr>
          <w:rtl/>
        </w:rPr>
        <w:t>ماريا</w:t>
      </w:r>
      <w:r w:rsidRPr="00E37F48">
        <w:rPr>
          <w:rtl/>
        </w:rPr>
        <w:t xml:space="preserve"> </w:t>
      </w:r>
      <w:r w:rsidRPr="00ED1AF6">
        <w:rPr>
          <w:rtl/>
        </w:rPr>
        <w:t xml:space="preserve">شوك </w:t>
      </w:r>
      <w:proofErr w:type="spellStart"/>
      <w:r w:rsidRPr="00ED1AF6">
        <w:rPr>
          <w:rtl/>
        </w:rPr>
        <w:t>كيسبي</w:t>
      </w:r>
      <w:proofErr w:type="spellEnd"/>
      <w:r w:rsidRPr="00E37F48">
        <w:rPr>
          <w:rtl/>
        </w:rPr>
        <w:t xml:space="preserve"> </w:t>
      </w:r>
      <w:r w:rsidRPr="00ED1AF6">
        <w:rPr>
          <w:rtl/>
        </w:rPr>
        <w:t>من بوليفيا</w:t>
      </w:r>
      <w:r w:rsidRPr="00E37F48">
        <w:rPr>
          <w:rtl/>
        </w:rPr>
        <w:t xml:space="preserve">، نائبة </w:t>
      </w:r>
      <w:r w:rsidRPr="00ED1AF6">
        <w:rPr>
          <w:rtl/>
        </w:rPr>
        <w:t>رئيسة</w:t>
      </w:r>
      <w:r w:rsidRPr="00E37F48">
        <w:rPr>
          <w:rtl/>
        </w:rPr>
        <w:t xml:space="preserve"> المنتدى الدائم المعني بقضايا الشعوب الأصلية التابع للأمم المتحدة، </w:t>
      </w:r>
      <w:r w:rsidRPr="00ED1AF6">
        <w:rPr>
          <w:rtl/>
        </w:rPr>
        <w:t>التي</w:t>
      </w:r>
      <w:r w:rsidRPr="00E37F48">
        <w:rPr>
          <w:rtl/>
        </w:rPr>
        <w:t xml:space="preserve"> </w:t>
      </w:r>
      <w:r w:rsidRPr="00ED1AF6">
        <w:rPr>
          <w:rtl/>
        </w:rPr>
        <w:t>سترأس</w:t>
      </w:r>
      <w:r w:rsidRPr="00E37F48">
        <w:rPr>
          <w:rtl/>
        </w:rPr>
        <w:t xml:space="preserve"> </w:t>
      </w:r>
      <w:r w:rsidRPr="00ED1AF6">
        <w:rPr>
          <w:rtl/>
        </w:rPr>
        <w:t>المنبر.</w:t>
      </w:r>
    </w:p>
    <w:p w:rsidR="00FC63F5" w:rsidRPr="00ED1AF6" w:rsidRDefault="00FC63F5" w:rsidP="00192D0C">
      <w:pPr>
        <w:pStyle w:val="NumberedParaAR"/>
        <w:rPr>
          <w:rtl/>
        </w:rPr>
      </w:pPr>
      <w:r w:rsidRPr="00ED1AF6">
        <w:rPr>
          <w:rtl/>
        </w:rPr>
        <w:t>وانضم</w:t>
      </w:r>
      <w:r w:rsidRPr="00E37F48">
        <w:rPr>
          <w:rtl/>
        </w:rPr>
        <w:t xml:space="preserve"> </w:t>
      </w:r>
      <w:r w:rsidRPr="00ED1AF6">
        <w:rPr>
          <w:rtl/>
        </w:rPr>
        <w:t>الرئيس</w:t>
      </w:r>
      <w:r w:rsidRPr="00E37F48">
        <w:rPr>
          <w:rtl/>
        </w:rPr>
        <w:t xml:space="preserve"> إلى </w:t>
      </w:r>
      <w:r w:rsidRPr="00ED1AF6">
        <w:rPr>
          <w:rtl/>
        </w:rPr>
        <w:t>المدير العام</w:t>
      </w:r>
      <w:r w:rsidRPr="00E37F48">
        <w:rPr>
          <w:rtl/>
        </w:rPr>
        <w:t xml:space="preserve"> </w:t>
      </w:r>
      <w:r w:rsidRPr="00ED1AF6">
        <w:rPr>
          <w:rtl/>
        </w:rPr>
        <w:t>من خلال التأكيد على</w:t>
      </w:r>
      <w:r w:rsidRPr="00E37F48">
        <w:rPr>
          <w:rtl/>
        </w:rPr>
        <w:t xml:space="preserve"> </w:t>
      </w:r>
      <w:r w:rsidRPr="00ED1AF6">
        <w:rPr>
          <w:rtl/>
        </w:rPr>
        <w:t>أهمية</w:t>
      </w:r>
      <w:r w:rsidRPr="00E37F48">
        <w:rPr>
          <w:rtl/>
        </w:rPr>
        <w:t xml:space="preserve"> التوصل إلى </w:t>
      </w:r>
      <w:r w:rsidRPr="00ED1AF6">
        <w:rPr>
          <w:rtl/>
        </w:rPr>
        <w:t>توصية</w:t>
      </w:r>
      <w:r w:rsidRPr="00E37F48">
        <w:rPr>
          <w:rtl/>
        </w:rPr>
        <w:t xml:space="preserve"> تُقدم </w:t>
      </w:r>
      <w:r w:rsidRPr="00ED1AF6">
        <w:rPr>
          <w:rtl/>
        </w:rPr>
        <w:t>إلى الجمعية العامة</w:t>
      </w:r>
      <w:r w:rsidRPr="00E37F48">
        <w:rPr>
          <w:rtl/>
        </w:rPr>
        <w:t xml:space="preserve"> </w:t>
      </w:r>
      <w:r w:rsidRPr="00ED1AF6">
        <w:rPr>
          <w:rtl/>
        </w:rPr>
        <w:t>بشأن</w:t>
      </w:r>
      <w:r w:rsidRPr="00E37F48">
        <w:rPr>
          <w:rtl/>
        </w:rPr>
        <w:t xml:space="preserve"> </w:t>
      </w:r>
      <w:r w:rsidRPr="00ED1AF6">
        <w:rPr>
          <w:rtl/>
        </w:rPr>
        <w:t>برنامج عمل 2015. وفيما يخص اعتماد</w:t>
      </w:r>
      <w:r w:rsidRPr="00E37F48">
        <w:rPr>
          <w:rtl/>
        </w:rPr>
        <w:t xml:space="preserve"> ال</w:t>
      </w:r>
      <w:r w:rsidRPr="00ED1AF6">
        <w:rPr>
          <w:rtl/>
        </w:rPr>
        <w:t>مقررات و</w:t>
      </w:r>
      <w:r w:rsidRPr="00E37F48">
        <w:rPr>
          <w:rtl/>
        </w:rPr>
        <w:t xml:space="preserve">تقرير الدورة </w:t>
      </w:r>
      <w:r w:rsidRPr="00ED1AF6">
        <w:rPr>
          <w:rtl/>
        </w:rPr>
        <w:t>الحالية</w:t>
      </w:r>
      <w:r w:rsidRPr="00E37F48">
        <w:rPr>
          <w:rtl/>
        </w:rPr>
        <w:t xml:space="preserve">، ذكر </w:t>
      </w:r>
      <w:r w:rsidRPr="00ED1AF6">
        <w:rPr>
          <w:rtl/>
        </w:rPr>
        <w:t>أنه سيتمّ تعميم مشاريع المقررات</w:t>
      </w:r>
      <w:r w:rsidRPr="00E37F48">
        <w:rPr>
          <w:rtl/>
        </w:rPr>
        <w:t xml:space="preserve"> </w:t>
      </w:r>
      <w:r w:rsidRPr="00ED1AF6">
        <w:rPr>
          <w:rtl/>
        </w:rPr>
        <w:t>كالمعتاد</w:t>
      </w:r>
      <w:r w:rsidRPr="00E37F48">
        <w:rPr>
          <w:rtl/>
        </w:rPr>
        <w:t xml:space="preserve"> </w:t>
      </w:r>
      <w:r w:rsidRPr="00ED1AF6">
        <w:rPr>
          <w:rtl/>
        </w:rPr>
        <w:t>للحصول على تأكيد</w:t>
      </w:r>
      <w:r w:rsidRPr="00E37F48">
        <w:rPr>
          <w:rtl/>
        </w:rPr>
        <w:t xml:space="preserve"> </w:t>
      </w:r>
      <w:r w:rsidRPr="00ED1AF6">
        <w:rPr>
          <w:rtl/>
        </w:rPr>
        <w:t>رسمي</w:t>
      </w:r>
      <w:r w:rsidRPr="00E37F48">
        <w:rPr>
          <w:rtl/>
        </w:rPr>
        <w:t xml:space="preserve"> </w:t>
      </w:r>
      <w:r w:rsidRPr="00ED1AF6">
        <w:rPr>
          <w:rtl/>
        </w:rPr>
        <w:t>قبل نهاية</w:t>
      </w:r>
      <w:r w:rsidRPr="00E37F48">
        <w:rPr>
          <w:rtl/>
        </w:rPr>
        <w:t xml:space="preserve"> </w:t>
      </w:r>
      <w:r w:rsidRPr="00ED1AF6">
        <w:rPr>
          <w:rtl/>
        </w:rPr>
        <w:t>الدورة وأنه سيتمّ تحضير تقرير</w:t>
      </w:r>
      <w:r w:rsidRPr="00E37F48">
        <w:rPr>
          <w:rtl/>
        </w:rPr>
        <w:t xml:space="preserve"> </w:t>
      </w:r>
      <w:r w:rsidRPr="00ED1AF6">
        <w:rPr>
          <w:rtl/>
        </w:rPr>
        <w:t>الدورة</w:t>
      </w:r>
      <w:r w:rsidRPr="00E37F48">
        <w:rPr>
          <w:rtl/>
        </w:rPr>
        <w:t xml:space="preserve"> </w:t>
      </w:r>
      <w:r w:rsidRPr="00ED1AF6">
        <w:rPr>
          <w:rtl/>
        </w:rPr>
        <w:t>بعد الدورة،</w:t>
      </w:r>
      <w:r w:rsidRPr="00E37F48">
        <w:rPr>
          <w:rtl/>
        </w:rPr>
        <w:t xml:space="preserve"> </w:t>
      </w:r>
      <w:r w:rsidRPr="00ED1AF6">
        <w:rPr>
          <w:rtl/>
        </w:rPr>
        <w:t>ويوزّع على كافة الوفود</w:t>
      </w:r>
      <w:r w:rsidRPr="00E37F48">
        <w:rPr>
          <w:rtl/>
        </w:rPr>
        <w:t xml:space="preserve"> </w:t>
      </w:r>
      <w:r w:rsidRPr="00ED1AF6">
        <w:rPr>
          <w:rtl/>
        </w:rPr>
        <w:t>للتعليق</w:t>
      </w:r>
      <w:r w:rsidRPr="00E37F48">
        <w:rPr>
          <w:rtl/>
        </w:rPr>
        <w:t xml:space="preserve">، وفي </w:t>
      </w:r>
      <w:r w:rsidRPr="00ED1AF6">
        <w:rPr>
          <w:rtl/>
        </w:rPr>
        <w:t>الوقت المناسب</w:t>
      </w:r>
      <w:r w:rsidRPr="00E37F48">
        <w:rPr>
          <w:rtl/>
        </w:rPr>
        <w:t xml:space="preserve"> </w:t>
      </w:r>
      <w:r w:rsidRPr="00ED1AF6">
        <w:rPr>
          <w:rtl/>
        </w:rPr>
        <w:t>سيُعرض، بلغات الأمم</w:t>
      </w:r>
      <w:r w:rsidRPr="00E37F48">
        <w:rPr>
          <w:rtl/>
        </w:rPr>
        <w:t xml:space="preserve"> </w:t>
      </w:r>
      <w:r w:rsidRPr="00ED1AF6">
        <w:rPr>
          <w:rtl/>
        </w:rPr>
        <w:t>المتحدة الست،</w:t>
      </w:r>
      <w:r w:rsidRPr="00E37F48">
        <w:rPr>
          <w:rtl/>
        </w:rPr>
        <w:t xml:space="preserve"> </w:t>
      </w:r>
      <w:r w:rsidRPr="00ED1AF6">
        <w:rPr>
          <w:rtl/>
        </w:rPr>
        <w:t>لاعتماده</w:t>
      </w:r>
      <w:r w:rsidRPr="00E37F48">
        <w:rPr>
          <w:rtl/>
        </w:rPr>
        <w:t xml:space="preserve"> </w:t>
      </w:r>
      <w:r w:rsidRPr="00ED1AF6">
        <w:rPr>
          <w:rtl/>
        </w:rPr>
        <w:t>في الدورة القادمة</w:t>
      </w:r>
      <w:r w:rsidRPr="00E37F48">
        <w:rPr>
          <w:rtl/>
        </w:rPr>
        <w:t xml:space="preserve"> </w:t>
      </w:r>
      <w:r w:rsidRPr="00ED1AF6">
        <w:rPr>
          <w:rtl/>
        </w:rPr>
        <w:t xml:space="preserve">للجنة الحكومية الدولية. </w:t>
      </w:r>
    </w:p>
    <w:p w:rsidR="00FC63F5" w:rsidRPr="00E37F48" w:rsidRDefault="00FC63F5" w:rsidP="00192D0C">
      <w:pPr>
        <w:pStyle w:val="Heading1AR"/>
        <w:spacing w:line="360" w:lineRule="exact"/>
        <w:rPr>
          <w:sz w:val="36"/>
          <w:szCs w:val="36"/>
          <w:rtl/>
        </w:rPr>
      </w:pPr>
      <w:r w:rsidRPr="00ED1AF6">
        <w:rPr>
          <w:rtl/>
        </w:rPr>
        <w:lastRenderedPageBreak/>
        <w:t>البند 2 من جدول الأعمال</w:t>
      </w:r>
      <w:r w:rsidRPr="00ED1AF6">
        <w:rPr>
          <w:sz w:val="36"/>
          <w:szCs w:val="36"/>
        </w:rPr>
        <w:t xml:space="preserve">: </w:t>
      </w:r>
      <w:r w:rsidRPr="00ED1AF6">
        <w:rPr>
          <w:rtl/>
        </w:rPr>
        <w:t>اعتماد جدول الأعمال</w:t>
      </w:r>
      <w:r w:rsidRPr="00E37F48">
        <w:rPr>
          <w:sz w:val="36"/>
          <w:szCs w:val="36"/>
          <w:rtl/>
        </w:rPr>
        <w:t xml:space="preserve"> </w:t>
      </w:r>
    </w:p>
    <w:p w:rsidR="00FC63F5" w:rsidRPr="00ED1AF6" w:rsidRDefault="00FC63F5" w:rsidP="00192D0C">
      <w:pPr>
        <w:pStyle w:val="NumberedParaAR"/>
        <w:rPr>
          <w:rtl/>
        </w:rPr>
      </w:pPr>
      <w:r w:rsidRPr="00E37F48">
        <w:rPr>
          <w:rtl/>
        </w:rPr>
        <w:t xml:space="preserve">كان </w:t>
      </w:r>
      <w:r w:rsidRPr="00ED1AF6">
        <w:rPr>
          <w:rtl/>
        </w:rPr>
        <w:t>وفد اليابان</w:t>
      </w:r>
      <w:r w:rsidRPr="00E37F48">
        <w:rPr>
          <w:rtl/>
        </w:rPr>
        <w:t xml:space="preserve">، متحدثاً </w:t>
      </w:r>
      <w:r w:rsidRPr="00ED1AF6">
        <w:rPr>
          <w:rtl/>
        </w:rPr>
        <w:t>باسم المجموعة باء</w:t>
      </w:r>
      <w:r w:rsidRPr="00E37F48">
        <w:rPr>
          <w:rtl/>
        </w:rPr>
        <w:t xml:space="preserve">، </w:t>
      </w:r>
      <w:r w:rsidRPr="00ED1AF6">
        <w:rPr>
          <w:rtl/>
        </w:rPr>
        <w:t>واثقاً من</w:t>
      </w:r>
      <w:r w:rsidRPr="00E37F48">
        <w:rPr>
          <w:rtl/>
        </w:rPr>
        <w:t xml:space="preserve"> </w:t>
      </w:r>
      <w:r w:rsidRPr="00ED1AF6">
        <w:rPr>
          <w:rtl/>
        </w:rPr>
        <w:t>أن اللجنة</w:t>
      </w:r>
      <w:r w:rsidRPr="00E37F48">
        <w:rPr>
          <w:rtl/>
        </w:rPr>
        <w:t xml:space="preserve"> </w:t>
      </w:r>
      <w:r w:rsidRPr="00ED1AF6">
        <w:rPr>
          <w:rtl/>
        </w:rPr>
        <w:t>ستكون قادرة على</w:t>
      </w:r>
      <w:r w:rsidRPr="00E37F48">
        <w:rPr>
          <w:rtl/>
        </w:rPr>
        <w:t xml:space="preserve"> </w:t>
      </w:r>
      <w:r w:rsidRPr="00ED1AF6">
        <w:rPr>
          <w:rtl/>
        </w:rPr>
        <w:t>إحراز تقدم</w:t>
      </w:r>
      <w:r w:rsidRPr="00E37F48">
        <w:rPr>
          <w:rtl/>
        </w:rPr>
        <w:t xml:space="preserve"> </w:t>
      </w:r>
      <w:r w:rsidRPr="00ED1AF6">
        <w:rPr>
          <w:rtl/>
        </w:rPr>
        <w:t>في ظل القيادة</w:t>
      </w:r>
      <w:r w:rsidRPr="00E37F48">
        <w:rPr>
          <w:rtl/>
        </w:rPr>
        <w:t xml:space="preserve"> </w:t>
      </w:r>
      <w:r w:rsidRPr="00ED1AF6">
        <w:rPr>
          <w:rtl/>
        </w:rPr>
        <w:t>القديرة لل</w:t>
      </w:r>
      <w:r w:rsidRPr="00E37F48">
        <w:rPr>
          <w:rtl/>
        </w:rPr>
        <w:t>رئيس.</w:t>
      </w:r>
      <w:r w:rsidRPr="00E37F48">
        <w:t xml:space="preserve"> </w:t>
      </w:r>
      <w:r w:rsidRPr="00ED1AF6">
        <w:rPr>
          <w:rtl/>
        </w:rPr>
        <w:t>وذكر الوفد</w:t>
      </w:r>
      <w:r w:rsidRPr="00E37F48">
        <w:rPr>
          <w:rtl/>
        </w:rPr>
        <w:t xml:space="preserve"> </w:t>
      </w:r>
      <w:r w:rsidRPr="00ED1AF6">
        <w:rPr>
          <w:rtl/>
        </w:rPr>
        <w:t>أن</w:t>
      </w:r>
      <w:r w:rsidRPr="00E37F48">
        <w:rPr>
          <w:rtl/>
        </w:rPr>
        <w:t xml:space="preserve"> </w:t>
      </w:r>
      <w:r w:rsidRPr="00ED1AF6">
        <w:rPr>
          <w:rtl/>
        </w:rPr>
        <w:t>المجموعة باء لا تعارض</w:t>
      </w:r>
      <w:r w:rsidRPr="00E37F48">
        <w:rPr>
          <w:rtl/>
        </w:rPr>
        <w:t xml:space="preserve"> </w:t>
      </w:r>
      <w:r w:rsidRPr="00ED1AF6">
        <w:rPr>
          <w:rtl/>
        </w:rPr>
        <w:t>إدراج</w:t>
      </w:r>
      <w:r w:rsidRPr="00E37F48">
        <w:rPr>
          <w:rtl/>
        </w:rPr>
        <w:t xml:space="preserve"> </w:t>
      </w:r>
      <w:r w:rsidRPr="00ED1AF6">
        <w:rPr>
          <w:rtl/>
        </w:rPr>
        <w:t xml:space="preserve">البند </w:t>
      </w:r>
      <w:r w:rsidRPr="00ED1AF6">
        <w:t>7</w:t>
      </w:r>
      <w:r w:rsidRPr="00ED1AF6">
        <w:rPr>
          <w:rtl/>
        </w:rPr>
        <w:t xml:space="preserve"> من جدول الأعمال</w:t>
      </w:r>
      <w:r w:rsidRPr="00E37F48">
        <w:rPr>
          <w:rtl/>
        </w:rPr>
        <w:t xml:space="preserve"> </w:t>
      </w:r>
      <w:r w:rsidRPr="00ED1AF6">
        <w:rPr>
          <w:rtl/>
        </w:rPr>
        <w:t>في</w:t>
      </w:r>
      <w:r w:rsidRPr="00E37F48">
        <w:rPr>
          <w:rtl/>
        </w:rPr>
        <w:t xml:space="preserve"> </w:t>
      </w:r>
      <w:r w:rsidRPr="00ED1AF6">
        <w:rPr>
          <w:rtl/>
        </w:rPr>
        <w:t>جدول الأعمال ("مساهمة</w:t>
      </w:r>
      <w:r w:rsidRPr="00E37F48">
        <w:rPr>
          <w:rtl/>
        </w:rPr>
        <w:t xml:space="preserve"> </w:t>
      </w:r>
      <w:r w:rsidRPr="00ED1AF6">
        <w:rPr>
          <w:rtl/>
        </w:rPr>
        <w:t>اللجنة الحكومية الدولية المعنية</w:t>
      </w:r>
      <w:r w:rsidRPr="00E37F48">
        <w:rPr>
          <w:rtl/>
        </w:rPr>
        <w:t xml:space="preserve"> </w:t>
      </w:r>
      <w:r w:rsidRPr="00ED1AF6">
        <w:rPr>
          <w:rtl/>
        </w:rPr>
        <w:t>بالملكية الفكرية والموارد</w:t>
      </w:r>
      <w:r w:rsidRPr="00E37F48">
        <w:rPr>
          <w:rtl/>
        </w:rPr>
        <w:t xml:space="preserve"> </w:t>
      </w:r>
      <w:r w:rsidRPr="00ED1AF6">
        <w:rPr>
          <w:rtl/>
        </w:rPr>
        <w:t>الوراثية والمعارف</w:t>
      </w:r>
      <w:r w:rsidRPr="00E37F48">
        <w:rPr>
          <w:rtl/>
        </w:rPr>
        <w:t xml:space="preserve"> </w:t>
      </w:r>
      <w:r w:rsidRPr="00ED1AF6">
        <w:rPr>
          <w:rtl/>
        </w:rPr>
        <w:t>التقليدية والفولكلور</w:t>
      </w:r>
      <w:r w:rsidRPr="00E37F48">
        <w:rPr>
          <w:rtl/>
        </w:rPr>
        <w:t xml:space="preserve"> </w:t>
      </w:r>
      <w:r w:rsidRPr="00ED1AF6">
        <w:rPr>
          <w:rtl/>
        </w:rPr>
        <w:t>في تنفيذ</w:t>
      </w:r>
      <w:r w:rsidRPr="00E37F48">
        <w:rPr>
          <w:rtl/>
        </w:rPr>
        <w:t xml:space="preserve"> ما يخصها من </w:t>
      </w:r>
      <w:r w:rsidRPr="00ED1AF6">
        <w:rPr>
          <w:rtl/>
        </w:rPr>
        <w:t>توصيات جدول أعمال</w:t>
      </w:r>
      <w:r w:rsidRPr="00E37F48">
        <w:rPr>
          <w:rtl/>
        </w:rPr>
        <w:t xml:space="preserve"> </w:t>
      </w:r>
      <w:r w:rsidRPr="00ED1AF6">
        <w:rPr>
          <w:rtl/>
        </w:rPr>
        <w:t>التنمية")، ولكنه</w:t>
      </w:r>
      <w:r w:rsidRPr="00E37F48">
        <w:rPr>
          <w:rtl/>
        </w:rPr>
        <w:t xml:space="preserve"> </w:t>
      </w:r>
      <w:r w:rsidRPr="00ED1AF6">
        <w:rPr>
          <w:rtl/>
        </w:rPr>
        <w:t>أوضح</w:t>
      </w:r>
      <w:r w:rsidRPr="00E37F48">
        <w:rPr>
          <w:rtl/>
        </w:rPr>
        <w:t xml:space="preserve"> </w:t>
      </w:r>
      <w:r w:rsidRPr="00ED1AF6">
        <w:rPr>
          <w:rtl/>
        </w:rPr>
        <w:t>موقفه</w:t>
      </w:r>
      <w:r w:rsidRPr="00E37F48">
        <w:rPr>
          <w:rtl/>
        </w:rPr>
        <w:t xml:space="preserve"> </w:t>
      </w:r>
      <w:r w:rsidRPr="00ED1AF6">
        <w:rPr>
          <w:rtl/>
        </w:rPr>
        <w:t>بأن هذا النوع من</w:t>
      </w:r>
      <w:r w:rsidRPr="00E37F48">
        <w:rPr>
          <w:rtl/>
        </w:rPr>
        <w:t xml:space="preserve"> </w:t>
      </w:r>
      <w:r w:rsidRPr="00ED1AF6">
        <w:rPr>
          <w:rtl/>
        </w:rPr>
        <w:t>بند جدول الأعمال</w:t>
      </w:r>
      <w:r w:rsidRPr="00E37F48">
        <w:rPr>
          <w:rtl/>
        </w:rPr>
        <w:t xml:space="preserve"> </w:t>
      </w:r>
      <w:r w:rsidRPr="00ED1AF6">
        <w:rPr>
          <w:rtl/>
        </w:rPr>
        <w:t>لا ينبغي أن يكون</w:t>
      </w:r>
      <w:r w:rsidRPr="00E37F48">
        <w:rPr>
          <w:rtl/>
        </w:rPr>
        <w:t xml:space="preserve"> </w:t>
      </w:r>
      <w:r w:rsidRPr="00ED1AF6">
        <w:rPr>
          <w:rtl/>
        </w:rPr>
        <w:t>بنداً دائماً من جدول الأعمال</w:t>
      </w:r>
      <w:r w:rsidRPr="00E37F48">
        <w:rPr>
          <w:rtl/>
        </w:rPr>
        <w:t xml:space="preserve"> </w:t>
      </w:r>
      <w:r w:rsidRPr="00ED1AF6">
        <w:rPr>
          <w:rtl/>
        </w:rPr>
        <w:t>ولكن</w:t>
      </w:r>
      <w:r w:rsidRPr="00E37F48">
        <w:rPr>
          <w:rtl/>
        </w:rPr>
        <w:t xml:space="preserve"> بنداً </w:t>
      </w:r>
      <w:r w:rsidRPr="00ED1AF6">
        <w:rPr>
          <w:rtl/>
        </w:rPr>
        <w:t xml:space="preserve">مؤقتاً من جدول الأعمال. </w:t>
      </w:r>
    </w:p>
    <w:p w:rsidR="00FC63F5" w:rsidRPr="00E37F48" w:rsidRDefault="00FC63F5" w:rsidP="00192D0C">
      <w:pPr>
        <w:pStyle w:val="NumberedParaAR"/>
        <w:rPr>
          <w:rtl/>
        </w:rPr>
      </w:pPr>
      <w:r w:rsidRPr="00ED1AF6">
        <w:rPr>
          <w:rtl/>
        </w:rPr>
        <w:t>وأحاط الرئيس علماً</w:t>
      </w:r>
      <w:r w:rsidRPr="00E37F48">
        <w:rPr>
          <w:rtl/>
        </w:rPr>
        <w:t xml:space="preserve"> </w:t>
      </w:r>
      <w:r w:rsidRPr="00ED1AF6">
        <w:rPr>
          <w:rtl/>
        </w:rPr>
        <w:t>بالبيان الذي أدلى</w:t>
      </w:r>
      <w:r w:rsidRPr="00E37F48">
        <w:rPr>
          <w:rtl/>
        </w:rPr>
        <w:t xml:space="preserve"> </w:t>
      </w:r>
      <w:r w:rsidRPr="00ED1AF6">
        <w:rPr>
          <w:rtl/>
        </w:rPr>
        <w:t>به وفد</w:t>
      </w:r>
      <w:r w:rsidRPr="00E37F48">
        <w:rPr>
          <w:rtl/>
        </w:rPr>
        <w:t xml:space="preserve"> </w:t>
      </w:r>
      <w:r w:rsidRPr="00ED1AF6">
        <w:rPr>
          <w:rtl/>
        </w:rPr>
        <w:t>اليابان</w:t>
      </w:r>
      <w:r w:rsidRPr="00E37F48">
        <w:rPr>
          <w:rtl/>
        </w:rPr>
        <w:t xml:space="preserve"> </w:t>
      </w:r>
      <w:r w:rsidRPr="00ED1AF6">
        <w:rPr>
          <w:rtl/>
        </w:rPr>
        <w:t>باسم المجموعة باء</w:t>
      </w:r>
      <w:r w:rsidRPr="00E37F48">
        <w:t xml:space="preserve"> </w:t>
      </w:r>
      <w:r w:rsidRPr="00ED1AF6">
        <w:rPr>
          <w:rtl/>
        </w:rPr>
        <w:t>بشأن</w:t>
      </w:r>
      <w:r w:rsidRPr="00E37F48">
        <w:rPr>
          <w:rtl/>
        </w:rPr>
        <w:t xml:space="preserve"> </w:t>
      </w:r>
      <w:r w:rsidRPr="00ED1AF6">
        <w:rPr>
          <w:rtl/>
        </w:rPr>
        <w:t>النهج</w:t>
      </w:r>
      <w:r w:rsidRPr="00E37F48">
        <w:rPr>
          <w:rtl/>
        </w:rPr>
        <w:t xml:space="preserve"> </w:t>
      </w:r>
      <w:r w:rsidRPr="00ED1AF6">
        <w:rPr>
          <w:rtl/>
        </w:rPr>
        <w:t>الذي ترغب</w:t>
      </w:r>
      <w:r w:rsidRPr="00E37F48">
        <w:rPr>
          <w:rtl/>
        </w:rPr>
        <w:t xml:space="preserve"> </w:t>
      </w:r>
      <w:r w:rsidRPr="00ED1AF6">
        <w:rPr>
          <w:rtl/>
        </w:rPr>
        <w:t>في أن تتمّ دراسته</w:t>
      </w:r>
      <w:r w:rsidRPr="00E37F48">
        <w:rPr>
          <w:rtl/>
        </w:rPr>
        <w:t xml:space="preserve"> </w:t>
      </w:r>
      <w:r w:rsidRPr="00ED1AF6">
        <w:rPr>
          <w:rtl/>
        </w:rPr>
        <w:t>فيما يتعلق</w:t>
      </w:r>
      <w:r w:rsidRPr="00E37F48">
        <w:rPr>
          <w:rtl/>
        </w:rPr>
        <w:t xml:space="preserve"> ب</w:t>
      </w:r>
      <w:r w:rsidRPr="00ED1AF6">
        <w:rPr>
          <w:rtl/>
        </w:rPr>
        <w:t>البند 7 من جدول الأعما</w:t>
      </w:r>
      <w:r w:rsidRPr="00E37F48">
        <w:rPr>
          <w:rStyle w:val="hps"/>
          <w:rtl/>
        </w:rPr>
        <w:t xml:space="preserve">ل. </w:t>
      </w:r>
    </w:p>
    <w:p w:rsidR="00FC63F5" w:rsidRPr="00E37F48" w:rsidRDefault="00FC63F5" w:rsidP="00192D0C">
      <w:pPr>
        <w:bidi/>
        <w:spacing w:after="120" w:line="360" w:lineRule="exact"/>
        <w:ind w:left="5527"/>
        <w:rPr>
          <w:rStyle w:val="hps"/>
          <w:rFonts w:ascii="Arabic Typesetting" w:hAnsi="Arabic Typesetting" w:cs="Arabic Typesetting"/>
          <w:i/>
          <w:iCs/>
          <w:sz w:val="36"/>
          <w:szCs w:val="36"/>
          <w:rtl/>
        </w:rPr>
      </w:pPr>
      <w:r w:rsidRPr="00E37F48">
        <w:rPr>
          <w:rStyle w:val="hps"/>
          <w:rFonts w:ascii="Arabic Typesetting" w:hAnsi="Arabic Typesetting" w:cs="Arabic Typesetting"/>
          <w:i/>
          <w:iCs/>
          <w:sz w:val="36"/>
          <w:szCs w:val="36"/>
          <w:rtl/>
        </w:rPr>
        <w:t>قرار بشأن</w:t>
      </w:r>
      <w:r w:rsidRPr="00E37F48">
        <w:rPr>
          <w:rFonts w:ascii="Arabic Typesetting" w:hAnsi="Arabic Typesetting" w:cs="Arabic Typesetting"/>
          <w:i/>
          <w:iCs/>
          <w:sz w:val="36"/>
          <w:szCs w:val="36"/>
          <w:rtl/>
        </w:rPr>
        <w:t xml:space="preserve"> </w:t>
      </w:r>
      <w:r w:rsidRPr="00E37F48">
        <w:rPr>
          <w:rStyle w:val="hps"/>
          <w:rFonts w:ascii="Arabic Typesetting" w:hAnsi="Arabic Typesetting" w:cs="Arabic Typesetting"/>
          <w:i/>
          <w:iCs/>
          <w:sz w:val="36"/>
          <w:szCs w:val="36"/>
          <w:rtl/>
        </w:rPr>
        <w:t>البند 2</w:t>
      </w:r>
      <w:r w:rsidRPr="00E37F48">
        <w:rPr>
          <w:rFonts w:ascii="Arabic Typesetting" w:hAnsi="Arabic Typesetting" w:cs="Arabic Typesetting"/>
          <w:i/>
          <w:iCs/>
          <w:sz w:val="36"/>
          <w:szCs w:val="36"/>
          <w:rtl/>
        </w:rPr>
        <w:t xml:space="preserve"> </w:t>
      </w:r>
      <w:r w:rsidRPr="00E37F48">
        <w:rPr>
          <w:rStyle w:val="hps"/>
          <w:rFonts w:ascii="Arabic Typesetting" w:hAnsi="Arabic Typesetting" w:cs="Arabic Typesetting"/>
          <w:i/>
          <w:iCs/>
          <w:sz w:val="36"/>
          <w:szCs w:val="36"/>
          <w:rtl/>
        </w:rPr>
        <w:t>من جدول الأعمال:</w:t>
      </w:r>
    </w:p>
    <w:p w:rsidR="00FC63F5" w:rsidRPr="00E37F48" w:rsidRDefault="00FC63F5" w:rsidP="00192D0C">
      <w:pPr>
        <w:pStyle w:val="DecisionParaAR"/>
        <w:ind w:left="5534"/>
        <w:rPr>
          <w:rtl/>
        </w:rPr>
      </w:pPr>
      <w:r w:rsidRPr="00E37F48">
        <w:rPr>
          <w:rStyle w:val="hps"/>
          <w:rtl/>
        </w:rPr>
        <w:t>قدم</w:t>
      </w:r>
      <w:r w:rsidRPr="00E37F48">
        <w:rPr>
          <w:rtl/>
        </w:rPr>
        <w:t xml:space="preserve"> </w:t>
      </w:r>
      <w:r w:rsidRPr="00E37F48">
        <w:rPr>
          <w:rStyle w:val="hps"/>
          <w:rtl/>
        </w:rPr>
        <w:t>الرئيس</w:t>
      </w:r>
      <w:r w:rsidRPr="00E37F48">
        <w:rPr>
          <w:rtl/>
        </w:rPr>
        <w:t xml:space="preserve"> </w:t>
      </w:r>
      <w:r w:rsidRPr="00E37F48">
        <w:rPr>
          <w:rStyle w:val="hps"/>
          <w:rtl/>
        </w:rPr>
        <w:t>مشروع جدول الأعمال</w:t>
      </w:r>
      <w:r w:rsidRPr="00E37F48">
        <w:rPr>
          <w:rtl/>
        </w:rPr>
        <w:t xml:space="preserve"> المُعمَّم في الوثيقة</w:t>
      </w:r>
      <w:r w:rsidRPr="00E37F48">
        <w:t>WIPO/GRTKF/IC/28/1 Prov.</w:t>
      </w:r>
      <w:r w:rsidRPr="00E37F48">
        <w:rPr>
          <w:rtl/>
        </w:rPr>
        <w:t xml:space="preserve"> لاعتماده، فتمّ اعتماده.</w:t>
      </w:r>
      <w:r w:rsidRPr="00E37F48">
        <w:t xml:space="preserve"> </w:t>
      </w:r>
    </w:p>
    <w:p w:rsidR="00FC63F5" w:rsidRPr="00C84925" w:rsidRDefault="00FC63F5" w:rsidP="00192D0C">
      <w:pPr>
        <w:pStyle w:val="Heading1AR"/>
        <w:spacing w:line="360" w:lineRule="exact"/>
        <w:rPr>
          <w:rtl/>
        </w:rPr>
      </w:pPr>
      <w:r w:rsidRPr="00C84925">
        <w:rPr>
          <w:rtl/>
        </w:rPr>
        <w:t xml:space="preserve">البند 3 من جدول الأعمال: اعتماد تقرير الدورة السابعة والعشرين </w:t>
      </w:r>
    </w:p>
    <w:p w:rsidR="00FC63F5" w:rsidRPr="00E37F48" w:rsidRDefault="00FC63F5" w:rsidP="00192D0C">
      <w:pPr>
        <w:bidi/>
        <w:spacing w:after="120" w:line="360" w:lineRule="exact"/>
        <w:ind w:left="5527"/>
        <w:rPr>
          <w:rFonts w:ascii="Arabic Typesetting" w:hAnsi="Arabic Typesetting" w:cs="Arabic Typesetting"/>
          <w:i/>
          <w:iCs/>
          <w:sz w:val="36"/>
          <w:szCs w:val="36"/>
          <w:rtl/>
        </w:rPr>
      </w:pPr>
      <w:r w:rsidRPr="00E37F48">
        <w:rPr>
          <w:rStyle w:val="hps"/>
          <w:rFonts w:ascii="Arabic Typesetting" w:hAnsi="Arabic Typesetting" w:cs="Arabic Typesetting"/>
          <w:i/>
          <w:iCs/>
          <w:sz w:val="36"/>
          <w:szCs w:val="36"/>
          <w:rtl/>
        </w:rPr>
        <w:t>قرار بشأن</w:t>
      </w:r>
      <w:r w:rsidRPr="00E37F48">
        <w:rPr>
          <w:rFonts w:ascii="Arabic Typesetting" w:hAnsi="Arabic Typesetting" w:cs="Arabic Typesetting"/>
          <w:i/>
          <w:iCs/>
          <w:sz w:val="36"/>
          <w:szCs w:val="36"/>
          <w:rtl/>
        </w:rPr>
        <w:t xml:space="preserve"> </w:t>
      </w:r>
      <w:r w:rsidRPr="00E37F48">
        <w:rPr>
          <w:rStyle w:val="hps"/>
          <w:rFonts w:ascii="Arabic Typesetting" w:hAnsi="Arabic Typesetting" w:cs="Arabic Typesetting"/>
          <w:i/>
          <w:iCs/>
          <w:sz w:val="36"/>
          <w:szCs w:val="36"/>
          <w:rtl/>
        </w:rPr>
        <w:t>البند 3</w:t>
      </w:r>
      <w:r w:rsidRPr="00E37F48">
        <w:rPr>
          <w:rFonts w:ascii="Arabic Typesetting" w:hAnsi="Arabic Typesetting" w:cs="Arabic Typesetting"/>
          <w:i/>
          <w:iCs/>
          <w:sz w:val="36"/>
          <w:szCs w:val="36"/>
          <w:rtl/>
        </w:rPr>
        <w:t xml:space="preserve"> </w:t>
      </w:r>
      <w:r w:rsidRPr="00E37F48">
        <w:rPr>
          <w:rStyle w:val="hps"/>
          <w:rFonts w:ascii="Arabic Typesetting" w:hAnsi="Arabic Typesetting" w:cs="Arabic Typesetting"/>
          <w:i/>
          <w:iCs/>
          <w:sz w:val="36"/>
          <w:szCs w:val="36"/>
          <w:rtl/>
        </w:rPr>
        <w:t>من جدول الأعمال:</w:t>
      </w:r>
      <w:r w:rsidRPr="00E37F48">
        <w:rPr>
          <w:rFonts w:ascii="Arabic Typesetting" w:hAnsi="Arabic Typesetting" w:cs="Arabic Typesetting"/>
          <w:i/>
          <w:iCs/>
          <w:sz w:val="36"/>
          <w:szCs w:val="36"/>
        </w:rPr>
        <w:t xml:space="preserve"> </w:t>
      </w:r>
    </w:p>
    <w:p w:rsidR="00FC63F5" w:rsidRPr="00E37F48" w:rsidRDefault="00FC63F5" w:rsidP="00192D0C">
      <w:pPr>
        <w:pStyle w:val="DecisionParaAR"/>
        <w:ind w:left="5534"/>
        <w:rPr>
          <w:i w:val="0"/>
          <w:iCs w:val="0"/>
          <w:rtl/>
        </w:rPr>
      </w:pPr>
      <w:r w:rsidRPr="00E37F48">
        <w:rPr>
          <w:rtl/>
        </w:rPr>
        <w:t xml:space="preserve">قدم </w:t>
      </w:r>
      <w:r w:rsidRPr="00E37F48">
        <w:rPr>
          <w:rStyle w:val="hps"/>
          <w:rtl/>
        </w:rPr>
        <w:t>الرئيس</w:t>
      </w:r>
      <w:r w:rsidRPr="00E37F48">
        <w:rPr>
          <w:rtl/>
        </w:rPr>
        <w:t xml:space="preserve"> </w:t>
      </w:r>
      <w:r w:rsidRPr="00E37F48">
        <w:rPr>
          <w:rStyle w:val="hps"/>
          <w:rtl/>
        </w:rPr>
        <w:t>مشروع التقرير المعدل للدورة</w:t>
      </w:r>
      <w:r w:rsidRPr="00E37F48">
        <w:rPr>
          <w:rtl/>
        </w:rPr>
        <w:t xml:space="preserve"> </w:t>
      </w:r>
      <w:r w:rsidRPr="00E37F48">
        <w:rPr>
          <w:rStyle w:val="hps"/>
          <w:rtl/>
        </w:rPr>
        <w:t>السابعة والعشرين للجنة (</w:t>
      </w:r>
      <w:r w:rsidRPr="00E37F48">
        <w:t>WIPO/GRTKF/IC/27/10 Prov. 2</w:t>
      </w:r>
      <w:r w:rsidRPr="00E37F48">
        <w:rPr>
          <w:rStyle w:val="hps"/>
          <w:rtl/>
        </w:rPr>
        <w:t xml:space="preserve">) </w:t>
      </w:r>
      <w:r w:rsidRPr="00E37F48">
        <w:rPr>
          <w:rtl/>
        </w:rPr>
        <w:t>لاعتماده، فتمّ اعتماده.</w:t>
      </w:r>
    </w:p>
    <w:p w:rsidR="00FC63F5" w:rsidRPr="003377F1" w:rsidRDefault="00FC63F5" w:rsidP="00192D0C">
      <w:pPr>
        <w:pStyle w:val="Heading1AR"/>
        <w:spacing w:line="360" w:lineRule="exact"/>
        <w:rPr>
          <w:rtl/>
        </w:rPr>
      </w:pPr>
      <w:r w:rsidRPr="003377F1">
        <w:rPr>
          <w:rtl/>
        </w:rPr>
        <w:t>البند 4 من جدول الأعمال</w:t>
      </w:r>
      <w:r w:rsidRPr="003377F1">
        <w:t xml:space="preserve">: </w:t>
      </w:r>
      <w:r w:rsidRPr="003377F1">
        <w:rPr>
          <w:rtl/>
        </w:rPr>
        <w:t xml:space="preserve">اعتماد بعض المنظمات </w:t>
      </w:r>
    </w:p>
    <w:p w:rsidR="00FC63F5" w:rsidRPr="004D2400" w:rsidRDefault="00FC63F5" w:rsidP="00C350ED">
      <w:pPr>
        <w:pStyle w:val="NumberedParaAR"/>
        <w:rPr>
          <w:rtl/>
        </w:rPr>
      </w:pPr>
      <w:r w:rsidRPr="00E37F48">
        <w:rPr>
          <w:rtl/>
        </w:rPr>
        <w:t xml:space="preserve">شكر </w:t>
      </w:r>
      <w:r w:rsidRPr="00E37F48">
        <w:rPr>
          <w:rStyle w:val="hps"/>
          <w:rtl/>
        </w:rPr>
        <w:t>ممثل</w:t>
      </w:r>
      <w:r w:rsidRPr="00E37F48">
        <w:rPr>
          <w:rtl/>
        </w:rPr>
        <w:t xml:space="preserve"> </w:t>
      </w:r>
      <w:proofErr w:type="spellStart"/>
      <w:r w:rsidRPr="00E37F48">
        <w:rPr>
          <w:rStyle w:val="hps"/>
          <w:rtl/>
        </w:rPr>
        <w:t>توباج</w:t>
      </w:r>
      <w:proofErr w:type="spellEnd"/>
      <w:r w:rsidRPr="00E37F48">
        <w:rPr>
          <w:rStyle w:val="hps"/>
          <w:rtl/>
        </w:rPr>
        <w:t xml:space="preserve"> </w:t>
      </w:r>
      <w:proofErr w:type="spellStart"/>
      <w:r w:rsidRPr="00E37F48">
        <w:rPr>
          <w:rStyle w:val="hps"/>
          <w:rtl/>
        </w:rPr>
        <w:t>آمارو</w:t>
      </w:r>
      <w:proofErr w:type="spellEnd"/>
      <w:r w:rsidRPr="00E37F48">
        <w:rPr>
          <w:rtl/>
        </w:rPr>
        <w:t xml:space="preserve"> </w:t>
      </w:r>
      <w:r w:rsidRPr="00E37F48">
        <w:rPr>
          <w:rStyle w:val="hps"/>
          <w:rtl/>
        </w:rPr>
        <w:t>المدير العام</w:t>
      </w:r>
      <w:r w:rsidRPr="00E37F48">
        <w:rPr>
          <w:rtl/>
        </w:rPr>
        <w:t xml:space="preserve"> </w:t>
      </w:r>
      <w:r w:rsidRPr="00E37F48">
        <w:rPr>
          <w:rStyle w:val="hps"/>
          <w:rtl/>
        </w:rPr>
        <w:t>على بيانه الاستهلالي وعلى الجهود</w:t>
      </w:r>
      <w:r w:rsidRPr="00E37F48">
        <w:rPr>
          <w:rtl/>
        </w:rPr>
        <w:t xml:space="preserve"> </w:t>
      </w:r>
      <w:r w:rsidRPr="00E37F48">
        <w:rPr>
          <w:rStyle w:val="hps"/>
          <w:rtl/>
        </w:rPr>
        <w:t>المبذولة ل</w:t>
      </w:r>
      <w:r w:rsidRPr="00E37F48">
        <w:rPr>
          <w:rtl/>
        </w:rPr>
        <w:t xml:space="preserve">دعم مشاركة </w:t>
      </w:r>
      <w:r w:rsidRPr="00E37F48">
        <w:rPr>
          <w:rStyle w:val="hps"/>
          <w:rtl/>
        </w:rPr>
        <w:t>الشعوب الأصلية. وفيما يتعلق</w:t>
      </w:r>
      <w:r w:rsidRPr="00E37F48">
        <w:rPr>
          <w:rtl/>
        </w:rPr>
        <w:t xml:space="preserve"> </w:t>
      </w:r>
      <w:r w:rsidRPr="00E37F48">
        <w:rPr>
          <w:rStyle w:val="hps"/>
          <w:rtl/>
        </w:rPr>
        <w:t>باعتماد التقرير</w:t>
      </w:r>
      <w:r w:rsidRPr="00E37F48">
        <w:rPr>
          <w:rtl/>
        </w:rPr>
        <w:t xml:space="preserve"> </w:t>
      </w:r>
      <w:r w:rsidRPr="00E37F48">
        <w:rPr>
          <w:rStyle w:val="hps"/>
          <w:rtl/>
        </w:rPr>
        <w:t>في إطار البند 3 من جدول الأعمال</w:t>
      </w:r>
      <w:r w:rsidRPr="00E37F48">
        <w:rPr>
          <w:rtl/>
        </w:rPr>
        <w:t>، كان رأي ال</w:t>
      </w:r>
      <w:r w:rsidRPr="00E37F48">
        <w:rPr>
          <w:rStyle w:val="hps"/>
          <w:rtl/>
        </w:rPr>
        <w:t>ممثل</w:t>
      </w:r>
      <w:r w:rsidRPr="00E37F48">
        <w:rPr>
          <w:rtl/>
        </w:rPr>
        <w:t xml:space="preserve"> </w:t>
      </w:r>
      <w:r w:rsidRPr="00E37F48">
        <w:rPr>
          <w:rStyle w:val="hps"/>
          <w:rtl/>
        </w:rPr>
        <w:t>أن</w:t>
      </w:r>
      <w:r w:rsidRPr="00E37F48">
        <w:rPr>
          <w:rtl/>
        </w:rPr>
        <w:t xml:space="preserve"> </w:t>
      </w:r>
      <w:r w:rsidRPr="00E37F48">
        <w:rPr>
          <w:rStyle w:val="hps"/>
          <w:rtl/>
        </w:rPr>
        <w:t>التقرير لم</w:t>
      </w:r>
      <w:r w:rsidRPr="00E37F48">
        <w:rPr>
          <w:rtl/>
        </w:rPr>
        <w:t xml:space="preserve"> </w:t>
      </w:r>
      <w:r w:rsidR="00C350ED">
        <w:rPr>
          <w:rStyle w:val="hps"/>
          <w:rFonts w:hint="cs"/>
          <w:rtl/>
        </w:rPr>
        <w:t>يأخذ ب</w:t>
      </w:r>
      <w:r w:rsidRPr="00E37F48">
        <w:rPr>
          <w:rStyle w:val="hps"/>
          <w:rtl/>
        </w:rPr>
        <w:t>المساهمات</w:t>
      </w:r>
      <w:r w:rsidRPr="00E37F48">
        <w:rPr>
          <w:rtl/>
        </w:rPr>
        <w:t xml:space="preserve"> </w:t>
      </w:r>
      <w:r w:rsidRPr="00E37F48">
        <w:rPr>
          <w:rStyle w:val="hps"/>
          <w:rtl/>
        </w:rPr>
        <w:t>البنّاءة التي</w:t>
      </w:r>
      <w:r w:rsidRPr="00E37F48">
        <w:rPr>
          <w:rtl/>
        </w:rPr>
        <w:t xml:space="preserve"> قام</w:t>
      </w:r>
      <w:r w:rsidRPr="00E37F48">
        <w:rPr>
          <w:rStyle w:val="hps"/>
          <w:rtl/>
        </w:rPr>
        <w:t>ت</w:t>
      </w:r>
      <w:r w:rsidRPr="00E37F48">
        <w:rPr>
          <w:rtl/>
        </w:rPr>
        <w:t xml:space="preserve"> بها </w:t>
      </w:r>
      <w:r w:rsidRPr="00E37F48">
        <w:rPr>
          <w:rStyle w:val="hps"/>
          <w:rtl/>
        </w:rPr>
        <w:t>بعض</w:t>
      </w:r>
      <w:r w:rsidRPr="00E37F48">
        <w:rPr>
          <w:rtl/>
        </w:rPr>
        <w:t xml:space="preserve"> </w:t>
      </w:r>
      <w:r w:rsidRPr="00E37F48">
        <w:rPr>
          <w:rStyle w:val="hps"/>
          <w:rtl/>
        </w:rPr>
        <w:t>منظمات الشعوب الأصلية. وأشار إلى أن</w:t>
      </w:r>
      <w:r w:rsidRPr="00E37F48">
        <w:rPr>
          <w:rtl/>
        </w:rPr>
        <w:t xml:space="preserve"> </w:t>
      </w:r>
      <w:r w:rsidRPr="00E37F48">
        <w:rPr>
          <w:rStyle w:val="hps"/>
          <w:rtl/>
        </w:rPr>
        <w:t>المقترحات</w:t>
      </w:r>
      <w:r w:rsidRPr="00E37F48">
        <w:rPr>
          <w:rtl/>
        </w:rPr>
        <w:t xml:space="preserve"> </w:t>
      </w:r>
      <w:r w:rsidRPr="00E37F48">
        <w:rPr>
          <w:rStyle w:val="hps"/>
          <w:rtl/>
        </w:rPr>
        <w:t>التي</w:t>
      </w:r>
      <w:r w:rsidRPr="00E37F48">
        <w:rPr>
          <w:rtl/>
        </w:rPr>
        <w:t xml:space="preserve"> </w:t>
      </w:r>
      <w:r w:rsidRPr="00E37F48">
        <w:rPr>
          <w:rStyle w:val="hps"/>
          <w:rtl/>
        </w:rPr>
        <w:t>قدمت</w:t>
      </w:r>
      <w:r w:rsidRPr="00E37F48">
        <w:rPr>
          <w:rtl/>
        </w:rPr>
        <w:t xml:space="preserve"> </w:t>
      </w:r>
      <w:r w:rsidRPr="00E37F48">
        <w:rPr>
          <w:rStyle w:val="hps"/>
          <w:rtl/>
        </w:rPr>
        <w:t>من قبل</w:t>
      </w:r>
      <w:r w:rsidRPr="00E37F48">
        <w:rPr>
          <w:rtl/>
        </w:rPr>
        <w:t xml:space="preserve"> </w:t>
      </w:r>
      <w:proofErr w:type="spellStart"/>
      <w:r w:rsidRPr="00E37F48">
        <w:rPr>
          <w:rStyle w:val="hps"/>
          <w:rtl/>
        </w:rPr>
        <w:t>توباج</w:t>
      </w:r>
      <w:proofErr w:type="spellEnd"/>
      <w:r w:rsidRPr="00E37F48">
        <w:rPr>
          <w:rStyle w:val="hps"/>
          <w:rtl/>
        </w:rPr>
        <w:t xml:space="preserve"> </w:t>
      </w:r>
      <w:proofErr w:type="spellStart"/>
      <w:r w:rsidRPr="00E37F48">
        <w:rPr>
          <w:rStyle w:val="hps"/>
          <w:rtl/>
        </w:rPr>
        <w:t>آمارو</w:t>
      </w:r>
      <w:proofErr w:type="spellEnd"/>
      <w:r w:rsidRPr="00E37F48">
        <w:rPr>
          <w:rtl/>
        </w:rPr>
        <w:t xml:space="preserve">، على سبيل المثال، </w:t>
      </w:r>
      <w:r w:rsidRPr="00E37F48">
        <w:rPr>
          <w:rStyle w:val="hps"/>
          <w:rtl/>
        </w:rPr>
        <w:t>يبدو</w:t>
      </w:r>
      <w:r w:rsidRPr="00E37F48">
        <w:rPr>
          <w:rtl/>
        </w:rPr>
        <w:t xml:space="preserve"> </w:t>
      </w:r>
      <w:r w:rsidRPr="00E37F48">
        <w:rPr>
          <w:rStyle w:val="hps"/>
          <w:rtl/>
        </w:rPr>
        <w:t>أنه قد تمّ</w:t>
      </w:r>
      <w:r w:rsidRPr="00E37F48">
        <w:rPr>
          <w:rtl/>
        </w:rPr>
        <w:t xml:space="preserve"> استبعادها</w:t>
      </w:r>
      <w:r w:rsidRPr="00E37F48">
        <w:rPr>
          <w:rStyle w:val="hps"/>
          <w:rtl/>
        </w:rPr>
        <w:t>. وفيما يخص البند 4 من جدول الأعمال</w:t>
      </w:r>
      <w:r w:rsidRPr="00E37F48">
        <w:rPr>
          <w:rtl/>
        </w:rPr>
        <w:t xml:space="preserve">، لاحظ أن </w:t>
      </w:r>
      <w:r w:rsidRPr="00E37F48">
        <w:rPr>
          <w:rStyle w:val="hps"/>
          <w:rtl/>
        </w:rPr>
        <w:t>اللجنة،</w:t>
      </w:r>
      <w:r w:rsidRPr="00E37F48">
        <w:rPr>
          <w:rtl/>
        </w:rPr>
        <w:t xml:space="preserve"> </w:t>
      </w:r>
      <w:r w:rsidRPr="00E37F48">
        <w:rPr>
          <w:rStyle w:val="hps"/>
          <w:rtl/>
        </w:rPr>
        <w:t>في رأيه،</w:t>
      </w:r>
      <w:r w:rsidRPr="00E37F48">
        <w:rPr>
          <w:rtl/>
        </w:rPr>
        <w:t xml:space="preserve"> </w:t>
      </w:r>
      <w:r w:rsidRPr="00E37F48">
        <w:rPr>
          <w:rStyle w:val="hps"/>
          <w:rtl/>
        </w:rPr>
        <w:t>قد</w:t>
      </w:r>
      <w:r w:rsidRPr="00E37F48">
        <w:rPr>
          <w:rtl/>
        </w:rPr>
        <w:t xml:space="preserve"> </w:t>
      </w:r>
      <w:r w:rsidRPr="00E37F48">
        <w:rPr>
          <w:rStyle w:val="hps"/>
          <w:rtl/>
        </w:rPr>
        <w:t>استمرت ل</w:t>
      </w:r>
      <w:r w:rsidRPr="00E37F48">
        <w:rPr>
          <w:rtl/>
        </w:rPr>
        <w:t xml:space="preserve">فترة طويلة من الزمن على الموافقة </w:t>
      </w:r>
      <w:r w:rsidRPr="004D2400">
        <w:rPr>
          <w:rtl/>
        </w:rPr>
        <w:t>بالإجماع على</w:t>
      </w:r>
      <w:r w:rsidRPr="00E37F48">
        <w:rPr>
          <w:rtl/>
        </w:rPr>
        <w:t xml:space="preserve"> </w:t>
      </w:r>
      <w:r w:rsidRPr="004D2400">
        <w:rPr>
          <w:rtl/>
        </w:rPr>
        <w:t>اعتماد المنظمات</w:t>
      </w:r>
      <w:r w:rsidRPr="00E37F48">
        <w:rPr>
          <w:rtl/>
        </w:rPr>
        <w:t xml:space="preserve"> </w:t>
      </w:r>
      <w:r w:rsidRPr="004D2400">
        <w:rPr>
          <w:rtl/>
        </w:rPr>
        <w:t xml:space="preserve">دون </w:t>
      </w:r>
      <w:r w:rsidR="00C350ED">
        <w:rPr>
          <w:rFonts w:hint="cs"/>
          <w:rtl/>
        </w:rPr>
        <w:t xml:space="preserve">مراعاة </w:t>
      </w:r>
      <w:r w:rsidRPr="004D2400">
        <w:rPr>
          <w:rtl/>
        </w:rPr>
        <w:t>تفاصيل</w:t>
      </w:r>
      <w:r w:rsidRPr="00E37F48">
        <w:rPr>
          <w:rtl/>
        </w:rPr>
        <w:t xml:space="preserve"> </w:t>
      </w:r>
      <w:r w:rsidRPr="004D2400">
        <w:rPr>
          <w:rtl/>
        </w:rPr>
        <w:t>المنظمات التي قدمت الطلب أو</w:t>
      </w:r>
      <w:r w:rsidRPr="00E37F48">
        <w:rPr>
          <w:rtl/>
        </w:rPr>
        <w:t xml:space="preserve"> </w:t>
      </w:r>
      <w:r w:rsidRPr="004D2400">
        <w:rPr>
          <w:rtl/>
        </w:rPr>
        <w:t>ما إذا كانت</w:t>
      </w:r>
      <w:r w:rsidRPr="00E37F48">
        <w:rPr>
          <w:rtl/>
        </w:rPr>
        <w:t xml:space="preserve"> </w:t>
      </w:r>
      <w:r w:rsidRPr="004D2400">
        <w:rPr>
          <w:rtl/>
        </w:rPr>
        <w:t>المنظمات المقدمة للطلب هي منظمات الشعوب الأصلية</w:t>
      </w:r>
      <w:r w:rsidRPr="00E37F48">
        <w:rPr>
          <w:rtl/>
        </w:rPr>
        <w:t xml:space="preserve"> أ</w:t>
      </w:r>
      <w:r w:rsidRPr="004D2400">
        <w:rPr>
          <w:rtl/>
        </w:rPr>
        <w:t>و الأقليات أو منظمات تقدم الطلب من أجل</w:t>
      </w:r>
      <w:r w:rsidRPr="00E37F48">
        <w:rPr>
          <w:rtl/>
        </w:rPr>
        <w:t xml:space="preserve"> </w:t>
      </w:r>
      <w:r w:rsidRPr="004D2400">
        <w:rPr>
          <w:rtl/>
        </w:rPr>
        <w:t>دعم</w:t>
      </w:r>
      <w:r w:rsidRPr="00E37F48">
        <w:rPr>
          <w:rtl/>
        </w:rPr>
        <w:t xml:space="preserve"> </w:t>
      </w:r>
      <w:r w:rsidRPr="004D2400">
        <w:rPr>
          <w:rtl/>
        </w:rPr>
        <w:t>الشركات المتعددة الجنسيات. وأشار إلى</w:t>
      </w:r>
      <w:r w:rsidRPr="00E37F48">
        <w:rPr>
          <w:rtl/>
        </w:rPr>
        <w:t xml:space="preserve"> </w:t>
      </w:r>
      <w:r w:rsidRPr="004D2400">
        <w:rPr>
          <w:rtl/>
        </w:rPr>
        <w:t>أنه في</w:t>
      </w:r>
      <w:r w:rsidRPr="00E37F48">
        <w:rPr>
          <w:rtl/>
        </w:rPr>
        <w:t xml:space="preserve"> </w:t>
      </w:r>
      <w:r w:rsidRPr="004D2400">
        <w:rPr>
          <w:rtl/>
        </w:rPr>
        <w:t>جميع المنظمات الدولية</w:t>
      </w:r>
      <w:r w:rsidRPr="00E37F48">
        <w:rPr>
          <w:rtl/>
        </w:rPr>
        <w:t xml:space="preserve">، </w:t>
      </w:r>
      <w:r w:rsidRPr="004D2400">
        <w:rPr>
          <w:rtl/>
        </w:rPr>
        <w:t>حيث</w:t>
      </w:r>
      <w:r w:rsidRPr="00E37F48">
        <w:rPr>
          <w:rtl/>
        </w:rPr>
        <w:t xml:space="preserve"> </w:t>
      </w:r>
      <w:r w:rsidRPr="004D2400">
        <w:rPr>
          <w:rtl/>
        </w:rPr>
        <w:t>يجري البحث</w:t>
      </w:r>
      <w:r w:rsidRPr="00E37F48">
        <w:rPr>
          <w:rtl/>
        </w:rPr>
        <w:t xml:space="preserve"> عن </w:t>
      </w:r>
      <w:r w:rsidRPr="004D2400">
        <w:rPr>
          <w:rtl/>
        </w:rPr>
        <w:t>الاعتماد،</w:t>
      </w:r>
      <w:r w:rsidRPr="00E37F48">
        <w:rPr>
          <w:rtl/>
        </w:rPr>
        <w:t xml:space="preserve"> </w:t>
      </w:r>
      <w:r w:rsidRPr="004D2400">
        <w:rPr>
          <w:rtl/>
        </w:rPr>
        <w:t>جرت مناقشات</w:t>
      </w:r>
      <w:r w:rsidRPr="00E37F48">
        <w:rPr>
          <w:rtl/>
        </w:rPr>
        <w:t xml:space="preserve"> بشأن </w:t>
      </w:r>
      <w:r w:rsidRPr="004D2400">
        <w:rPr>
          <w:rtl/>
        </w:rPr>
        <w:t>هوية كل</w:t>
      </w:r>
      <w:r w:rsidRPr="00E37F48">
        <w:rPr>
          <w:rtl/>
        </w:rPr>
        <w:t xml:space="preserve"> </w:t>
      </w:r>
      <w:r w:rsidRPr="004D2400">
        <w:rPr>
          <w:rtl/>
        </w:rPr>
        <w:t xml:space="preserve">منظمة على حدة. </w:t>
      </w:r>
      <w:r w:rsidRPr="00E37F48">
        <w:rPr>
          <w:rtl/>
        </w:rPr>
        <w:t>وأش</w:t>
      </w:r>
      <w:r w:rsidRPr="004D2400">
        <w:rPr>
          <w:rtl/>
        </w:rPr>
        <w:t>ار الممثل إلى أن</w:t>
      </w:r>
      <w:r w:rsidRPr="00E37F48">
        <w:rPr>
          <w:rtl/>
        </w:rPr>
        <w:t xml:space="preserve"> </w:t>
      </w:r>
      <w:r w:rsidRPr="004D2400">
        <w:rPr>
          <w:rtl/>
        </w:rPr>
        <w:t>العديد من</w:t>
      </w:r>
      <w:r w:rsidRPr="00E37F48">
        <w:rPr>
          <w:rtl/>
        </w:rPr>
        <w:t xml:space="preserve"> </w:t>
      </w:r>
      <w:r w:rsidRPr="004D2400">
        <w:rPr>
          <w:rtl/>
        </w:rPr>
        <w:t>المنظمات المعتمدة</w:t>
      </w:r>
      <w:r w:rsidRPr="00E37F48">
        <w:rPr>
          <w:rtl/>
        </w:rPr>
        <w:t xml:space="preserve"> في</w:t>
      </w:r>
      <w:r w:rsidRPr="004D2400">
        <w:rPr>
          <w:rtl/>
        </w:rPr>
        <w:t xml:space="preserve"> </w:t>
      </w:r>
      <w:r w:rsidRPr="00E37F48">
        <w:rPr>
          <w:rtl/>
        </w:rPr>
        <w:t>اللجنة الحكومية الدولية</w:t>
      </w:r>
      <w:r w:rsidRPr="004D2400">
        <w:rPr>
          <w:rtl/>
        </w:rPr>
        <w:t xml:space="preserve"> لم تقدم</w:t>
      </w:r>
      <w:r w:rsidRPr="00E37F48">
        <w:rPr>
          <w:rtl/>
        </w:rPr>
        <w:t xml:space="preserve"> </w:t>
      </w:r>
      <w:r w:rsidRPr="004D2400">
        <w:rPr>
          <w:rtl/>
        </w:rPr>
        <w:t>أي</w:t>
      </w:r>
      <w:r w:rsidRPr="00E37F48">
        <w:rPr>
          <w:rtl/>
        </w:rPr>
        <w:t xml:space="preserve"> </w:t>
      </w:r>
      <w:r w:rsidRPr="004D2400">
        <w:rPr>
          <w:rtl/>
        </w:rPr>
        <w:t>إسهام في</w:t>
      </w:r>
      <w:r w:rsidRPr="00E37F48">
        <w:rPr>
          <w:rtl/>
        </w:rPr>
        <w:t xml:space="preserve"> </w:t>
      </w:r>
      <w:r w:rsidRPr="004D2400">
        <w:rPr>
          <w:rtl/>
        </w:rPr>
        <w:t>عملية التفاوض.</w:t>
      </w:r>
    </w:p>
    <w:p w:rsidR="00FC63F5" w:rsidRPr="00E37F48" w:rsidRDefault="00FC63F5" w:rsidP="00001D2F">
      <w:pPr>
        <w:pStyle w:val="NumberedParaAR"/>
        <w:rPr>
          <w:rtl/>
        </w:rPr>
      </w:pPr>
      <w:r w:rsidRPr="004D2400">
        <w:rPr>
          <w:rtl/>
        </w:rPr>
        <w:t>ودعا</w:t>
      </w:r>
      <w:r w:rsidRPr="00E37F48">
        <w:rPr>
          <w:rtl/>
        </w:rPr>
        <w:t xml:space="preserve"> </w:t>
      </w:r>
      <w:r w:rsidRPr="004D2400">
        <w:rPr>
          <w:rtl/>
        </w:rPr>
        <w:t>الرئيس</w:t>
      </w:r>
      <w:r w:rsidRPr="00E37F48">
        <w:rPr>
          <w:rtl/>
        </w:rPr>
        <w:t xml:space="preserve"> </w:t>
      </w:r>
      <w:r w:rsidRPr="004D2400">
        <w:rPr>
          <w:rtl/>
        </w:rPr>
        <w:t>ممثل</w:t>
      </w:r>
      <w:r w:rsidRPr="00E37F48">
        <w:rPr>
          <w:rtl/>
        </w:rPr>
        <w:t xml:space="preserve"> </w:t>
      </w:r>
      <w:proofErr w:type="spellStart"/>
      <w:r w:rsidRPr="004D2400">
        <w:rPr>
          <w:rtl/>
        </w:rPr>
        <w:t>توباج</w:t>
      </w:r>
      <w:proofErr w:type="spellEnd"/>
      <w:r w:rsidRPr="004D2400">
        <w:rPr>
          <w:rtl/>
        </w:rPr>
        <w:t xml:space="preserve"> </w:t>
      </w:r>
      <w:proofErr w:type="spellStart"/>
      <w:r w:rsidRPr="004D2400">
        <w:rPr>
          <w:rtl/>
        </w:rPr>
        <w:t>آمارو</w:t>
      </w:r>
      <w:proofErr w:type="spellEnd"/>
      <w:r w:rsidRPr="00E37F48">
        <w:rPr>
          <w:rtl/>
        </w:rPr>
        <w:t xml:space="preserve"> </w:t>
      </w:r>
      <w:r w:rsidRPr="004D2400">
        <w:rPr>
          <w:rtl/>
        </w:rPr>
        <w:t>لتوضيح</w:t>
      </w:r>
      <w:r w:rsidRPr="00E37F48">
        <w:rPr>
          <w:rStyle w:val="hps"/>
          <w:rtl/>
        </w:rPr>
        <w:t xml:space="preserve"> ما إذا</w:t>
      </w:r>
      <w:r w:rsidRPr="00E37F48">
        <w:rPr>
          <w:rtl/>
        </w:rPr>
        <w:t xml:space="preserve"> </w:t>
      </w:r>
      <w:r w:rsidRPr="00E37F48">
        <w:rPr>
          <w:rStyle w:val="hps"/>
          <w:rtl/>
        </w:rPr>
        <w:t>كان لديه أي</w:t>
      </w:r>
      <w:r w:rsidRPr="00E37F48">
        <w:rPr>
          <w:rtl/>
        </w:rPr>
        <w:t xml:space="preserve"> </w:t>
      </w:r>
      <w:r w:rsidRPr="00E37F48">
        <w:rPr>
          <w:rStyle w:val="hps"/>
          <w:rtl/>
        </w:rPr>
        <w:t>اعتراض على</w:t>
      </w:r>
      <w:r w:rsidRPr="00E37F48">
        <w:rPr>
          <w:rtl/>
        </w:rPr>
        <w:t xml:space="preserve"> </w:t>
      </w:r>
      <w:r w:rsidRPr="00E37F48">
        <w:rPr>
          <w:rStyle w:val="hps"/>
          <w:rtl/>
        </w:rPr>
        <w:t>اعتماد</w:t>
      </w:r>
      <w:r w:rsidRPr="00E37F48">
        <w:rPr>
          <w:rtl/>
        </w:rPr>
        <w:t xml:space="preserve"> </w:t>
      </w:r>
      <w:r w:rsidRPr="00E37F48">
        <w:rPr>
          <w:rStyle w:val="hps"/>
          <w:rtl/>
        </w:rPr>
        <w:t>المنظمتين</w:t>
      </w:r>
      <w:r w:rsidRPr="00E37F48">
        <w:rPr>
          <w:rtl/>
        </w:rPr>
        <w:t xml:space="preserve"> </w:t>
      </w:r>
      <w:r w:rsidRPr="00E37F48">
        <w:rPr>
          <w:rStyle w:val="hps"/>
          <w:rtl/>
        </w:rPr>
        <w:t>مشروع</w:t>
      </w:r>
      <w:r w:rsidRPr="00E37F48">
        <w:rPr>
          <w:rtl/>
        </w:rPr>
        <w:t xml:space="preserve"> </w:t>
      </w:r>
      <w:r w:rsidRPr="00E37F48">
        <w:rPr>
          <w:rStyle w:val="hps"/>
          <w:rtl/>
        </w:rPr>
        <w:t>الأنثروبولوجيا</w:t>
      </w:r>
      <w:r w:rsidRPr="00E37F48">
        <w:rPr>
          <w:rtl/>
        </w:rPr>
        <w:t xml:space="preserve"> </w:t>
      </w:r>
      <w:r w:rsidRPr="00E37F48">
        <w:rPr>
          <w:rStyle w:val="hps"/>
          <w:rtl/>
        </w:rPr>
        <w:t>العشبية</w:t>
      </w:r>
      <w:r w:rsidRPr="00E37F48">
        <w:rPr>
          <w:rStyle w:val="hps"/>
        </w:rPr>
        <w:t xml:space="preserve"> (</w:t>
      </w:r>
      <w:r w:rsidRPr="00E37F48">
        <w:t xml:space="preserve">HAP) </w:t>
      </w:r>
      <w:r w:rsidRPr="00E37F48">
        <w:rPr>
          <w:rStyle w:val="hps"/>
          <w:rtl/>
        </w:rPr>
        <w:t>ومجلس</w:t>
      </w:r>
      <w:r w:rsidRPr="00E37F48">
        <w:rPr>
          <w:rtl/>
        </w:rPr>
        <w:t xml:space="preserve"> </w:t>
      </w:r>
      <w:r w:rsidRPr="00E37F48">
        <w:rPr>
          <w:rStyle w:val="hps"/>
          <w:rtl/>
        </w:rPr>
        <w:t>منتجات العناية الشخصية</w:t>
      </w:r>
      <w:r w:rsidRPr="00E37F48">
        <w:rPr>
          <w:rtl/>
        </w:rPr>
        <w:t xml:space="preserve"> </w:t>
      </w:r>
      <w:r w:rsidRPr="00E37F48">
        <w:rPr>
          <w:rStyle w:val="hps"/>
        </w:rPr>
        <w:t>(</w:t>
      </w:r>
      <w:r w:rsidRPr="00E37F48">
        <w:t>PCPC)</w:t>
      </w:r>
      <w:r w:rsidRPr="00E37F48">
        <w:rPr>
          <w:rtl/>
        </w:rPr>
        <w:t xml:space="preserve">، </w:t>
      </w:r>
      <w:r w:rsidRPr="00E37F48">
        <w:rPr>
          <w:rStyle w:val="hps"/>
          <w:rtl/>
        </w:rPr>
        <w:t>التي</w:t>
      </w:r>
      <w:r w:rsidRPr="00E37F48">
        <w:rPr>
          <w:rtl/>
        </w:rPr>
        <w:t xml:space="preserve"> </w:t>
      </w:r>
      <w:r w:rsidRPr="00E37F48">
        <w:rPr>
          <w:rStyle w:val="hps"/>
          <w:rtl/>
        </w:rPr>
        <w:t>وردت</w:t>
      </w:r>
      <w:r w:rsidRPr="00E37F48">
        <w:rPr>
          <w:rtl/>
        </w:rPr>
        <w:t xml:space="preserve"> طلباتهما </w:t>
      </w:r>
      <w:r w:rsidRPr="00E37F48">
        <w:rPr>
          <w:rStyle w:val="hps"/>
          <w:rtl/>
        </w:rPr>
        <w:t>في</w:t>
      </w:r>
      <w:r w:rsidRPr="00E37F48">
        <w:rPr>
          <w:rtl/>
        </w:rPr>
        <w:t xml:space="preserve"> ال</w:t>
      </w:r>
      <w:r w:rsidRPr="00E37F48">
        <w:rPr>
          <w:rStyle w:val="hps"/>
          <w:rtl/>
        </w:rPr>
        <w:t>وثيقة</w:t>
      </w:r>
      <w:r w:rsidR="00001D2F">
        <w:rPr>
          <w:rFonts w:hint="cs"/>
          <w:rtl/>
        </w:rPr>
        <w:t> </w:t>
      </w:r>
      <w:r w:rsidRPr="00E37F48">
        <w:t>WIPO/GRTKF/IC/28/2</w:t>
      </w:r>
      <w:r w:rsidRPr="00E37F48">
        <w:rPr>
          <w:rtl/>
        </w:rPr>
        <w:t>.</w:t>
      </w:r>
    </w:p>
    <w:p w:rsidR="00FC63F5" w:rsidRPr="00E37F48" w:rsidRDefault="00FC63F5" w:rsidP="00001D2F">
      <w:pPr>
        <w:pStyle w:val="NumberedParaAR"/>
        <w:rPr>
          <w:rStyle w:val="hps"/>
          <w:rtl/>
        </w:rPr>
      </w:pPr>
      <w:r w:rsidRPr="00E37F48">
        <w:rPr>
          <w:rStyle w:val="hps"/>
          <w:rtl/>
        </w:rPr>
        <w:t>وقال</w:t>
      </w:r>
      <w:r w:rsidRPr="00E37F48">
        <w:rPr>
          <w:rtl/>
        </w:rPr>
        <w:t xml:space="preserve"> </w:t>
      </w:r>
      <w:r w:rsidRPr="00E37F48">
        <w:rPr>
          <w:rStyle w:val="hps"/>
          <w:rtl/>
        </w:rPr>
        <w:t>ممثل</w:t>
      </w:r>
      <w:r w:rsidRPr="00E37F48">
        <w:rPr>
          <w:rtl/>
        </w:rPr>
        <w:t xml:space="preserve"> </w:t>
      </w:r>
      <w:proofErr w:type="spellStart"/>
      <w:r w:rsidRPr="00E37F48">
        <w:rPr>
          <w:rStyle w:val="hps"/>
          <w:rtl/>
        </w:rPr>
        <w:t>توباج</w:t>
      </w:r>
      <w:proofErr w:type="spellEnd"/>
      <w:r w:rsidRPr="00E37F48">
        <w:rPr>
          <w:rStyle w:val="hps"/>
          <w:rtl/>
        </w:rPr>
        <w:t xml:space="preserve"> </w:t>
      </w:r>
      <w:proofErr w:type="spellStart"/>
      <w:r w:rsidRPr="00E37F48">
        <w:rPr>
          <w:rStyle w:val="hps"/>
          <w:rtl/>
        </w:rPr>
        <w:t>آمارو</w:t>
      </w:r>
      <w:proofErr w:type="spellEnd"/>
      <w:r w:rsidRPr="00E37F48">
        <w:rPr>
          <w:rtl/>
        </w:rPr>
        <w:t xml:space="preserve"> </w:t>
      </w:r>
      <w:r w:rsidRPr="00E37F48">
        <w:rPr>
          <w:rStyle w:val="hps"/>
          <w:rtl/>
        </w:rPr>
        <w:t>أنه</w:t>
      </w:r>
      <w:r w:rsidRPr="00E37F48">
        <w:rPr>
          <w:rtl/>
        </w:rPr>
        <w:t xml:space="preserve"> </w:t>
      </w:r>
      <w:r w:rsidRPr="00E37F48">
        <w:rPr>
          <w:rStyle w:val="hps"/>
          <w:rtl/>
        </w:rPr>
        <w:t>لم يكن على دراية</w:t>
      </w:r>
      <w:r w:rsidRPr="00E37F48">
        <w:rPr>
          <w:rtl/>
        </w:rPr>
        <w:t xml:space="preserve"> ب</w:t>
      </w:r>
      <w:r w:rsidRPr="00E37F48">
        <w:rPr>
          <w:rStyle w:val="hps"/>
          <w:rtl/>
        </w:rPr>
        <w:t>خلفية و</w:t>
      </w:r>
      <w:r w:rsidRPr="00E37F48">
        <w:rPr>
          <w:rtl/>
        </w:rPr>
        <w:t xml:space="preserve">تفاصيل </w:t>
      </w:r>
      <w:r w:rsidRPr="00E37F48">
        <w:rPr>
          <w:rStyle w:val="hps"/>
          <w:rtl/>
        </w:rPr>
        <w:t>المنظمات</w:t>
      </w:r>
      <w:r w:rsidRPr="00E37F48">
        <w:rPr>
          <w:rtl/>
        </w:rPr>
        <w:t xml:space="preserve"> </w:t>
      </w:r>
      <w:r w:rsidRPr="00E37F48">
        <w:rPr>
          <w:rStyle w:val="hps"/>
          <w:rtl/>
        </w:rPr>
        <w:t>الواردة في</w:t>
      </w:r>
      <w:r w:rsidRPr="00E37F48">
        <w:rPr>
          <w:rtl/>
        </w:rPr>
        <w:t xml:space="preserve"> </w:t>
      </w:r>
      <w:r w:rsidRPr="00E37F48">
        <w:rPr>
          <w:rStyle w:val="hps"/>
          <w:rtl/>
        </w:rPr>
        <w:t>الوثيقة</w:t>
      </w:r>
      <w:r w:rsidR="00001D2F">
        <w:rPr>
          <w:rStyle w:val="hps"/>
          <w:rFonts w:hint="cs"/>
          <w:rtl/>
        </w:rPr>
        <w:t> </w:t>
      </w:r>
      <w:r w:rsidRPr="00E37F48">
        <w:t>WIPO/GRTKF/IC/28/2</w:t>
      </w:r>
      <w:r w:rsidRPr="00E37F48">
        <w:rPr>
          <w:rtl/>
        </w:rPr>
        <w:t xml:space="preserve">. </w:t>
      </w:r>
      <w:r w:rsidRPr="00E37F48">
        <w:rPr>
          <w:rStyle w:val="hps"/>
          <w:rtl/>
        </w:rPr>
        <w:t>وأوضح</w:t>
      </w:r>
      <w:r w:rsidRPr="00E37F48">
        <w:rPr>
          <w:rtl/>
        </w:rPr>
        <w:t xml:space="preserve"> </w:t>
      </w:r>
      <w:r w:rsidRPr="00E37F48">
        <w:rPr>
          <w:rStyle w:val="hps"/>
          <w:rtl/>
        </w:rPr>
        <w:t>أنه</w:t>
      </w:r>
      <w:r w:rsidRPr="00E37F48">
        <w:rPr>
          <w:rtl/>
        </w:rPr>
        <w:t xml:space="preserve"> كان يشير </w:t>
      </w:r>
      <w:r w:rsidRPr="00E37F48">
        <w:rPr>
          <w:rStyle w:val="hps"/>
          <w:rtl/>
        </w:rPr>
        <w:t>إلى</w:t>
      </w:r>
      <w:r w:rsidRPr="00E37F48">
        <w:rPr>
          <w:rtl/>
        </w:rPr>
        <w:t xml:space="preserve"> </w:t>
      </w:r>
      <w:r w:rsidRPr="00E37F48">
        <w:rPr>
          <w:rStyle w:val="hps"/>
          <w:rtl/>
        </w:rPr>
        <w:t>قضية</w:t>
      </w:r>
      <w:r w:rsidRPr="00E37F48">
        <w:rPr>
          <w:rtl/>
        </w:rPr>
        <w:t xml:space="preserve"> </w:t>
      </w:r>
      <w:r w:rsidRPr="00E37F48">
        <w:rPr>
          <w:rStyle w:val="hps"/>
          <w:rtl/>
        </w:rPr>
        <w:t>الاعتماد</w:t>
      </w:r>
      <w:r w:rsidRPr="00E37F48">
        <w:rPr>
          <w:rtl/>
        </w:rPr>
        <w:t xml:space="preserve"> </w:t>
      </w:r>
      <w:r w:rsidRPr="00E37F48">
        <w:rPr>
          <w:rStyle w:val="hps"/>
          <w:rtl/>
        </w:rPr>
        <w:t>بصفة عامة. ولاحظ أنه</w:t>
      </w:r>
      <w:r w:rsidRPr="00E37F48">
        <w:rPr>
          <w:rtl/>
        </w:rPr>
        <w:t xml:space="preserve"> </w:t>
      </w:r>
      <w:r w:rsidRPr="00E37F48">
        <w:rPr>
          <w:rStyle w:val="hps"/>
          <w:rtl/>
        </w:rPr>
        <w:t>لم يكن هنالك أي</w:t>
      </w:r>
      <w:r w:rsidRPr="00E37F48">
        <w:rPr>
          <w:rtl/>
        </w:rPr>
        <w:t xml:space="preserve"> </w:t>
      </w:r>
      <w:r w:rsidRPr="00E37F48">
        <w:rPr>
          <w:rStyle w:val="hps"/>
          <w:rtl/>
        </w:rPr>
        <w:lastRenderedPageBreak/>
        <w:t>نقاش حول</w:t>
      </w:r>
      <w:r w:rsidRPr="00E37F48">
        <w:rPr>
          <w:rtl/>
        </w:rPr>
        <w:t xml:space="preserve"> </w:t>
      </w:r>
      <w:r w:rsidRPr="00E37F48">
        <w:rPr>
          <w:rStyle w:val="hps"/>
          <w:rtl/>
        </w:rPr>
        <w:t>هذا</w:t>
      </w:r>
      <w:r w:rsidRPr="00E37F48">
        <w:rPr>
          <w:rtl/>
        </w:rPr>
        <w:t xml:space="preserve"> </w:t>
      </w:r>
      <w:r w:rsidRPr="00E37F48">
        <w:rPr>
          <w:rStyle w:val="hps"/>
          <w:rtl/>
        </w:rPr>
        <w:t>داخل اللجنة،</w:t>
      </w:r>
      <w:r w:rsidRPr="00E37F48">
        <w:rPr>
          <w:rtl/>
        </w:rPr>
        <w:t xml:space="preserve"> </w:t>
      </w:r>
      <w:r w:rsidRPr="00E37F48">
        <w:rPr>
          <w:rStyle w:val="hps"/>
          <w:rtl/>
        </w:rPr>
        <w:t>و</w:t>
      </w:r>
      <w:r w:rsidRPr="00E37F48">
        <w:rPr>
          <w:rtl/>
        </w:rPr>
        <w:t xml:space="preserve">يعتقد </w:t>
      </w:r>
      <w:r w:rsidRPr="00E37F48">
        <w:rPr>
          <w:rStyle w:val="hps"/>
          <w:rtl/>
        </w:rPr>
        <w:t>أن اللجنة</w:t>
      </w:r>
      <w:r w:rsidRPr="00E37F48">
        <w:rPr>
          <w:rtl/>
        </w:rPr>
        <w:t xml:space="preserve"> </w:t>
      </w:r>
      <w:r w:rsidRPr="00E37F48">
        <w:rPr>
          <w:rStyle w:val="hps"/>
          <w:rtl/>
        </w:rPr>
        <w:t>لم تنظر</w:t>
      </w:r>
      <w:r w:rsidRPr="00E37F48">
        <w:rPr>
          <w:rtl/>
        </w:rPr>
        <w:t xml:space="preserve"> </w:t>
      </w:r>
      <w:r w:rsidRPr="00E37F48">
        <w:rPr>
          <w:rStyle w:val="hps"/>
          <w:rtl/>
        </w:rPr>
        <w:t>في</w:t>
      </w:r>
      <w:r w:rsidRPr="00E37F48">
        <w:rPr>
          <w:rtl/>
        </w:rPr>
        <w:t xml:space="preserve"> </w:t>
      </w:r>
      <w:r w:rsidRPr="00E37F48">
        <w:rPr>
          <w:rStyle w:val="hps"/>
          <w:rtl/>
        </w:rPr>
        <w:t>قضايا،</w:t>
      </w:r>
      <w:r w:rsidRPr="00E37F48">
        <w:rPr>
          <w:rtl/>
        </w:rPr>
        <w:t xml:space="preserve"> ك</w:t>
      </w:r>
      <w:r w:rsidRPr="00E37F48">
        <w:rPr>
          <w:rStyle w:val="hps"/>
          <w:rtl/>
        </w:rPr>
        <w:t>الطريقة</w:t>
      </w:r>
      <w:r w:rsidRPr="00E37F48">
        <w:rPr>
          <w:rtl/>
        </w:rPr>
        <w:t xml:space="preserve"> التي </w:t>
      </w:r>
      <w:r w:rsidRPr="00E37F48">
        <w:rPr>
          <w:rStyle w:val="hps"/>
          <w:rtl/>
        </w:rPr>
        <w:t>تعمل</w:t>
      </w:r>
      <w:r w:rsidRPr="00E37F48">
        <w:rPr>
          <w:rtl/>
        </w:rPr>
        <w:t xml:space="preserve"> بها </w:t>
      </w:r>
      <w:r w:rsidRPr="00E37F48">
        <w:rPr>
          <w:rStyle w:val="hps"/>
          <w:rtl/>
        </w:rPr>
        <w:t>كل منظمة</w:t>
      </w:r>
      <w:r w:rsidRPr="00E37F48">
        <w:rPr>
          <w:rtl/>
        </w:rPr>
        <w:t xml:space="preserve">، مثل تكوين </w:t>
      </w:r>
      <w:r w:rsidRPr="00E37F48">
        <w:rPr>
          <w:rStyle w:val="hps"/>
          <w:rtl/>
        </w:rPr>
        <w:t>المنظمات</w:t>
      </w:r>
      <w:r w:rsidRPr="00E37F48">
        <w:rPr>
          <w:rtl/>
        </w:rPr>
        <w:t xml:space="preserve">، </w:t>
      </w:r>
      <w:r w:rsidRPr="00E37F48">
        <w:rPr>
          <w:rStyle w:val="hps"/>
          <w:rtl/>
        </w:rPr>
        <w:t>أو</w:t>
      </w:r>
      <w:r w:rsidRPr="00E37F48">
        <w:rPr>
          <w:rtl/>
        </w:rPr>
        <w:t xml:space="preserve"> </w:t>
      </w:r>
      <w:r w:rsidRPr="00E37F48">
        <w:rPr>
          <w:rStyle w:val="hps"/>
          <w:rtl/>
        </w:rPr>
        <w:t>المساهمات التي</w:t>
      </w:r>
      <w:r w:rsidRPr="00E37F48">
        <w:rPr>
          <w:rtl/>
        </w:rPr>
        <w:t xml:space="preserve"> يمكن ل</w:t>
      </w:r>
      <w:r w:rsidRPr="00E37F48">
        <w:rPr>
          <w:rStyle w:val="hps"/>
          <w:rtl/>
        </w:rPr>
        <w:t>لمنظمات المعنية</w:t>
      </w:r>
      <w:r w:rsidRPr="00E37F48">
        <w:rPr>
          <w:rtl/>
        </w:rPr>
        <w:t xml:space="preserve"> أن تقوم بها في ع</w:t>
      </w:r>
      <w:r w:rsidRPr="00E37F48">
        <w:rPr>
          <w:rStyle w:val="hps"/>
          <w:rtl/>
        </w:rPr>
        <w:t>مل</w:t>
      </w:r>
      <w:r w:rsidRPr="00E37F48">
        <w:rPr>
          <w:rtl/>
        </w:rPr>
        <w:t xml:space="preserve"> </w:t>
      </w:r>
      <w:r w:rsidRPr="00E37F48">
        <w:rPr>
          <w:rStyle w:val="hps"/>
          <w:rtl/>
        </w:rPr>
        <w:t xml:space="preserve">اللجنة. ورأى </w:t>
      </w:r>
      <w:r w:rsidRPr="00E37F48">
        <w:rPr>
          <w:rtl/>
        </w:rPr>
        <w:t xml:space="preserve">أن </w:t>
      </w:r>
      <w:r w:rsidRPr="00E37F48">
        <w:rPr>
          <w:rStyle w:val="hps"/>
          <w:rtl/>
        </w:rPr>
        <w:t>العديد من الطلبات سعت للحصول على الموافقة</w:t>
      </w:r>
      <w:r w:rsidRPr="00E37F48">
        <w:rPr>
          <w:rtl/>
        </w:rPr>
        <w:t xml:space="preserve"> ل</w:t>
      </w:r>
      <w:r w:rsidRPr="00E37F48">
        <w:rPr>
          <w:rStyle w:val="hps"/>
          <w:rtl/>
        </w:rPr>
        <w:t>مجرد</w:t>
      </w:r>
      <w:r w:rsidRPr="00E37F48">
        <w:rPr>
          <w:rtl/>
        </w:rPr>
        <w:t xml:space="preserve"> ا</w:t>
      </w:r>
      <w:r w:rsidRPr="00E37F48">
        <w:rPr>
          <w:rStyle w:val="hps"/>
          <w:rtl/>
        </w:rPr>
        <w:t>لحصول على</w:t>
      </w:r>
      <w:r w:rsidRPr="00E37F48">
        <w:rPr>
          <w:rtl/>
        </w:rPr>
        <w:t xml:space="preserve"> وضع </w:t>
      </w:r>
      <w:r w:rsidRPr="00E37F48">
        <w:rPr>
          <w:rStyle w:val="hps"/>
          <w:rtl/>
        </w:rPr>
        <w:t>الاعتماد</w:t>
      </w:r>
      <w:r w:rsidRPr="00E37F48">
        <w:rPr>
          <w:rtl/>
        </w:rPr>
        <w:t xml:space="preserve">، وكذلك </w:t>
      </w:r>
      <w:r w:rsidRPr="00E37F48">
        <w:rPr>
          <w:rStyle w:val="hps"/>
          <w:rtl/>
        </w:rPr>
        <w:t>الحق في</w:t>
      </w:r>
      <w:r w:rsidRPr="00E37F48">
        <w:rPr>
          <w:rtl/>
        </w:rPr>
        <w:t xml:space="preserve"> </w:t>
      </w:r>
      <w:r w:rsidRPr="00E37F48">
        <w:rPr>
          <w:rStyle w:val="hps"/>
          <w:rtl/>
        </w:rPr>
        <w:t>الاستفادة من</w:t>
      </w:r>
      <w:r w:rsidRPr="00E37F48">
        <w:rPr>
          <w:rtl/>
        </w:rPr>
        <w:t xml:space="preserve"> </w:t>
      </w:r>
      <w:r w:rsidRPr="00E37F48">
        <w:rPr>
          <w:rStyle w:val="hps"/>
          <w:rtl/>
        </w:rPr>
        <w:t>صندوق التبرعات. وهذا يخالف المنطق</w:t>
      </w:r>
      <w:r w:rsidRPr="00E37F48">
        <w:rPr>
          <w:rtl/>
        </w:rPr>
        <w:t xml:space="preserve"> </w:t>
      </w:r>
      <w:r w:rsidRPr="00E37F48">
        <w:rPr>
          <w:rStyle w:val="hps"/>
          <w:rtl/>
        </w:rPr>
        <w:t>الذي</w:t>
      </w:r>
      <w:r w:rsidRPr="00E37F48">
        <w:rPr>
          <w:rtl/>
        </w:rPr>
        <w:t xml:space="preserve"> </w:t>
      </w:r>
      <w:r w:rsidRPr="00E37F48">
        <w:rPr>
          <w:rStyle w:val="hps"/>
          <w:rtl/>
        </w:rPr>
        <w:t>أُنشئ</w:t>
      </w:r>
      <w:r w:rsidRPr="00E37F48">
        <w:rPr>
          <w:rtl/>
        </w:rPr>
        <w:t xml:space="preserve"> عليه </w:t>
      </w:r>
      <w:r w:rsidRPr="00E37F48">
        <w:rPr>
          <w:rStyle w:val="hps"/>
          <w:rtl/>
        </w:rPr>
        <w:t>صندوق التبرعات و</w:t>
      </w:r>
      <w:r w:rsidRPr="00E37F48">
        <w:rPr>
          <w:rtl/>
        </w:rPr>
        <w:t>لن ي</w:t>
      </w:r>
      <w:r w:rsidRPr="00E37F48">
        <w:rPr>
          <w:rStyle w:val="hps"/>
          <w:rtl/>
        </w:rPr>
        <w:t>ساعد اللجنة</w:t>
      </w:r>
      <w:r w:rsidRPr="00E37F48">
        <w:rPr>
          <w:rtl/>
        </w:rPr>
        <w:t xml:space="preserve"> </w:t>
      </w:r>
      <w:r w:rsidRPr="00E37F48">
        <w:rPr>
          <w:rStyle w:val="hps"/>
          <w:rtl/>
        </w:rPr>
        <w:t>ولن تستفيد منه</w:t>
      </w:r>
      <w:r w:rsidRPr="00E37F48">
        <w:rPr>
          <w:rtl/>
        </w:rPr>
        <w:t xml:space="preserve"> </w:t>
      </w:r>
      <w:r w:rsidRPr="00E37F48">
        <w:rPr>
          <w:rStyle w:val="hps"/>
          <w:rtl/>
        </w:rPr>
        <w:t xml:space="preserve">الشعوب الأصلية. </w:t>
      </w:r>
    </w:p>
    <w:p w:rsidR="00FC63F5" w:rsidRPr="00E37F48" w:rsidRDefault="00FC63F5" w:rsidP="00192D0C">
      <w:pPr>
        <w:bidi/>
        <w:spacing w:after="120" w:line="360" w:lineRule="exact"/>
        <w:ind w:left="5527"/>
        <w:rPr>
          <w:rFonts w:ascii="Arabic Typesetting" w:hAnsi="Arabic Typesetting" w:cs="Arabic Typesetting"/>
          <w:i/>
          <w:iCs/>
          <w:sz w:val="36"/>
          <w:szCs w:val="36"/>
          <w:rtl/>
        </w:rPr>
      </w:pPr>
      <w:r w:rsidRPr="00E37F48">
        <w:rPr>
          <w:rStyle w:val="hps"/>
          <w:rFonts w:ascii="Arabic Typesetting" w:hAnsi="Arabic Typesetting" w:cs="Arabic Typesetting"/>
          <w:i/>
          <w:iCs/>
          <w:sz w:val="36"/>
          <w:szCs w:val="36"/>
          <w:rtl/>
        </w:rPr>
        <w:t>قرار بشأن</w:t>
      </w:r>
      <w:r w:rsidRPr="00E37F48">
        <w:rPr>
          <w:rFonts w:ascii="Arabic Typesetting" w:hAnsi="Arabic Typesetting" w:cs="Arabic Typesetting"/>
          <w:i/>
          <w:iCs/>
          <w:sz w:val="36"/>
          <w:szCs w:val="36"/>
          <w:rtl/>
        </w:rPr>
        <w:t xml:space="preserve"> </w:t>
      </w:r>
      <w:r w:rsidRPr="00E37F48">
        <w:rPr>
          <w:rStyle w:val="hps"/>
          <w:rFonts w:ascii="Arabic Typesetting" w:hAnsi="Arabic Typesetting" w:cs="Arabic Typesetting"/>
          <w:i/>
          <w:iCs/>
          <w:sz w:val="36"/>
          <w:szCs w:val="36"/>
          <w:rtl/>
        </w:rPr>
        <w:t>البند 4</w:t>
      </w:r>
      <w:r w:rsidRPr="00E37F48">
        <w:rPr>
          <w:rFonts w:ascii="Arabic Typesetting" w:hAnsi="Arabic Typesetting" w:cs="Arabic Typesetting"/>
          <w:i/>
          <w:iCs/>
          <w:sz w:val="36"/>
          <w:szCs w:val="36"/>
          <w:rtl/>
        </w:rPr>
        <w:t xml:space="preserve"> </w:t>
      </w:r>
      <w:r w:rsidRPr="00E37F48">
        <w:rPr>
          <w:rStyle w:val="hps"/>
          <w:rFonts w:ascii="Arabic Typesetting" w:hAnsi="Arabic Typesetting" w:cs="Arabic Typesetting"/>
          <w:i/>
          <w:iCs/>
          <w:sz w:val="36"/>
          <w:szCs w:val="36"/>
          <w:rtl/>
        </w:rPr>
        <w:t>من جدول الأعمال:</w:t>
      </w:r>
      <w:r w:rsidRPr="00E37F48">
        <w:rPr>
          <w:rFonts w:ascii="Arabic Typesetting" w:hAnsi="Arabic Typesetting" w:cs="Arabic Typesetting"/>
          <w:i/>
          <w:iCs/>
          <w:sz w:val="36"/>
          <w:szCs w:val="36"/>
        </w:rPr>
        <w:t xml:space="preserve"> </w:t>
      </w:r>
    </w:p>
    <w:p w:rsidR="00FC63F5" w:rsidRPr="00E37F48" w:rsidRDefault="00FC63F5" w:rsidP="00001D2F">
      <w:pPr>
        <w:pStyle w:val="DecisionParaAR"/>
        <w:ind w:left="5534"/>
        <w:rPr>
          <w:i w:val="0"/>
          <w:iCs w:val="0"/>
          <w:rtl/>
        </w:rPr>
      </w:pPr>
      <w:r w:rsidRPr="00E37F48">
        <w:rPr>
          <w:rtl/>
        </w:rPr>
        <w:t xml:space="preserve">وافقت اللجنة بالإجماع على اعتماد جميع المنظمات المذكورة في مرفق الوثيقة </w:t>
      </w:r>
      <w:r w:rsidRPr="00E37F48">
        <w:t>WIPO/GRTKF/IC/28/2</w:t>
      </w:r>
      <w:r w:rsidRPr="00E37F48">
        <w:rPr>
          <w:rtl/>
        </w:rPr>
        <w:t xml:space="preserve"> بصفة مراقب مؤقت، وهي </w:t>
      </w:r>
      <w:r w:rsidRPr="00E37F48">
        <w:rPr>
          <w:rStyle w:val="hps"/>
          <w:rtl/>
        </w:rPr>
        <w:t>مشروع</w:t>
      </w:r>
      <w:r w:rsidRPr="00E37F48">
        <w:rPr>
          <w:rtl/>
        </w:rPr>
        <w:t xml:space="preserve"> </w:t>
      </w:r>
      <w:r w:rsidRPr="00E37F48">
        <w:rPr>
          <w:rStyle w:val="hps"/>
          <w:rtl/>
        </w:rPr>
        <w:t>الأنثروبولوجيا</w:t>
      </w:r>
      <w:r w:rsidRPr="00E37F48">
        <w:rPr>
          <w:rtl/>
        </w:rPr>
        <w:t xml:space="preserve"> </w:t>
      </w:r>
      <w:r w:rsidRPr="00E37F48">
        <w:rPr>
          <w:rStyle w:val="hps"/>
          <w:rtl/>
        </w:rPr>
        <w:t>العشبية</w:t>
      </w:r>
      <w:r w:rsidRPr="00E37F48">
        <w:rPr>
          <w:rStyle w:val="hps"/>
        </w:rPr>
        <w:t xml:space="preserve"> (</w:t>
      </w:r>
      <w:r w:rsidRPr="00E37F48">
        <w:t>HAP)</w:t>
      </w:r>
      <w:r w:rsidRPr="00E37F48">
        <w:rPr>
          <w:rtl/>
        </w:rPr>
        <w:t xml:space="preserve"> </w:t>
      </w:r>
      <w:r w:rsidRPr="00E37F48">
        <w:rPr>
          <w:rStyle w:val="hps"/>
          <w:rtl/>
        </w:rPr>
        <w:t>ومجلس</w:t>
      </w:r>
      <w:r w:rsidRPr="00E37F48">
        <w:rPr>
          <w:rtl/>
        </w:rPr>
        <w:t xml:space="preserve"> </w:t>
      </w:r>
      <w:r w:rsidRPr="00E37F48">
        <w:rPr>
          <w:rStyle w:val="hps"/>
          <w:rtl/>
        </w:rPr>
        <w:t>منتجات العناية الشخصية</w:t>
      </w:r>
      <w:r w:rsidR="00001D2F">
        <w:rPr>
          <w:rFonts w:hint="cs"/>
          <w:rtl/>
        </w:rPr>
        <w:t> </w:t>
      </w:r>
      <w:r w:rsidRPr="00E37F48">
        <w:rPr>
          <w:rStyle w:val="hps"/>
        </w:rPr>
        <w:t>(</w:t>
      </w:r>
      <w:r w:rsidRPr="00E37F48">
        <w:t>PCPC)</w:t>
      </w:r>
      <w:r w:rsidRPr="00E37F48">
        <w:rPr>
          <w:rtl/>
        </w:rPr>
        <w:t>.</w:t>
      </w:r>
    </w:p>
    <w:p w:rsidR="00FC63F5" w:rsidRPr="0049050F" w:rsidRDefault="00FC63F5" w:rsidP="00192D0C">
      <w:pPr>
        <w:pStyle w:val="Heading1AR"/>
        <w:spacing w:line="360" w:lineRule="exact"/>
        <w:rPr>
          <w:rtl/>
        </w:rPr>
      </w:pPr>
      <w:r w:rsidRPr="0049050F">
        <w:rPr>
          <w:rtl/>
        </w:rPr>
        <w:t>البند 5 من جدول الأعمال</w:t>
      </w:r>
      <w:r w:rsidRPr="0049050F">
        <w:t xml:space="preserve">: </w:t>
      </w:r>
      <w:r w:rsidRPr="0049050F">
        <w:rPr>
          <w:rtl/>
        </w:rPr>
        <w:t xml:space="preserve">مشاركة الجماعات الأصلية والمحلية </w:t>
      </w:r>
    </w:p>
    <w:p w:rsidR="00FC63F5" w:rsidRPr="00CC3BB2" w:rsidRDefault="00FC63F5" w:rsidP="00192D0C">
      <w:pPr>
        <w:pStyle w:val="NumberedParaAR"/>
        <w:rPr>
          <w:rStyle w:val="hps"/>
          <w:rtl/>
        </w:rPr>
      </w:pPr>
      <w:r w:rsidRPr="00E37F48">
        <w:rPr>
          <w:rStyle w:val="hps"/>
          <w:rtl/>
        </w:rPr>
        <w:t>ذكّر</w:t>
      </w:r>
      <w:r w:rsidRPr="00E37F48">
        <w:t xml:space="preserve"> </w:t>
      </w:r>
      <w:r w:rsidRPr="00E37F48">
        <w:rPr>
          <w:rStyle w:val="hps"/>
          <w:rtl/>
        </w:rPr>
        <w:t>الرئيس أن</w:t>
      </w:r>
      <w:r w:rsidRPr="00E37F48">
        <w:rPr>
          <w:rtl/>
        </w:rPr>
        <w:t xml:space="preserve"> </w:t>
      </w:r>
      <w:r w:rsidRPr="00E37F48">
        <w:rPr>
          <w:rStyle w:val="hps"/>
          <w:rtl/>
        </w:rPr>
        <w:t>المدير العام</w:t>
      </w:r>
      <w:r w:rsidRPr="00E37F48">
        <w:rPr>
          <w:rtl/>
        </w:rPr>
        <w:t xml:space="preserve"> </w:t>
      </w:r>
      <w:r w:rsidRPr="00E37F48">
        <w:rPr>
          <w:rStyle w:val="hps"/>
          <w:rtl/>
        </w:rPr>
        <w:t>قد أشار</w:t>
      </w:r>
      <w:r w:rsidRPr="00E37F48">
        <w:rPr>
          <w:rtl/>
        </w:rPr>
        <w:t xml:space="preserve"> </w:t>
      </w:r>
      <w:r w:rsidRPr="00E37F48">
        <w:rPr>
          <w:rStyle w:val="hps"/>
          <w:rtl/>
        </w:rPr>
        <w:t>مطولاً</w:t>
      </w:r>
      <w:r w:rsidRPr="00E37F48">
        <w:rPr>
          <w:rtl/>
        </w:rPr>
        <w:t xml:space="preserve"> </w:t>
      </w:r>
      <w:r w:rsidRPr="00E37F48">
        <w:rPr>
          <w:rStyle w:val="hps"/>
          <w:rtl/>
        </w:rPr>
        <w:t>إلى</w:t>
      </w:r>
      <w:r w:rsidRPr="00E37F48">
        <w:rPr>
          <w:rtl/>
        </w:rPr>
        <w:t xml:space="preserve"> </w:t>
      </w:r>
      <w:r w:rsidRPr="00E37F48">
        <w:rPr>
          <w:rStyle w:val="hps"/>
          <w:rtl/>
        </w:rPr>
        <w:t>الوضع المالي</w:t>
      </w:r>
      <w:r w:rsidRPr="00E37F48">
        <w:rPr>
          <w:rtl/>
        </w:rPr>
        <w:t xml:space="preserve"> </w:t>
      </w:r>
      <w:r w:rsidRPr="00E37F48">
        <w:rPr>
          <w:rStyle w:val="hps"/>
          <w:rtl/>
        </w:rPr>
        <w:t>المستنفد لصندوق</w:t>
      </w:r>
      <w:r w:rsidRPr="00E37F48">
        <w:rPr>
          <w:rtl/>
        </w:rPr>
        <w:t xml:space="preserve"> </w:t>
      </w:r>
      <w:r w:rsidRPr="00E37F48">
        <w:rPr>
          <w:rStyle w:val="hps"/>
          <w:rtl/>
        </w:rPr>
        <w:t>الويبو للتبرعات. وأيد نداء</w:t>
      </w:r>
      <w:r w:rsidRPr="00E37F48">
        <w:rPr>
          <w:rtl/>
        </w:rPr>
        <w:t xml:space="preserve"> </w:t>
      </w:r>
      <w:r w:rsidRPr="00E37F48">
        <w:rPr>
          <w:rStyle w:val="hps"/>
          <w:rtl/>
        </w:rPr>
        <w:t>المدير العام</w:t>
      </w:r>
      <w:r w:rsidRPr="00E37F48">
        <w:rPr>
          <w:rtl/>
        </w:rPr>
        <w:t xml:space="preserve"> </w:t>
      </w:r>
      <w:r w:rsidRPr="00E37F48">
        <w:rPr>
          <w:rStyle w:val="hps"/>
          <w:rtl/>
        </w:rPr>
        <w:t>أن تنظر الوفود ببالغ الجدية</w:t>
      </w:r>
      <w:r w:rsidRPr="00CC3BB2">
        <w:rPr>
          <w:rStyle w:val="hps"/>
          <w:rtl/>
        </w:rPr>
        <w:t xml:space="preserve"> ب</w:t>
      </w:r>
      <w:r w:rsidRPr="00E37F48">
        <w:rPr>
          <w:rStyle w:val="hps"/>
          <w:rtl/>
        </w:rPr>
        <w:t>المساهمة في</w:t>
      </w:r>
      <w:r w:rsidRPr="00CC3BB2">
        <w:rPr>
          <w:rStyle w:val="hps"/>
          <w:rtl/>
        </w:rPr>
        <w:t xml:space="preserve"> </w:t>
      </w:r>
      <w:r w:rsidRPr="00E37F48">
        <w:rPr>
          <w:rStyle w:val="hps"/>
          <w:rtl/>
        </w:rPr>
        <w:t>صندوق التبرعات</w:t>
      </w:r>
      <w:r w:rsidRPr="00CC3BB2">
        <w:rPr>
          <w:rStyle w:val="hps"/>
          <w:rtl/>
        </w:rPr>
        <w:t xml:space="preserve"> </w:t>
      </w:r>
      <w:r w:rsidRPr="00E37F48">
        <w:rPr>
          <w:rStyle w:val="hps"/>
          <w:rtl/>
        </w:rPr>
        <w:t>وأن يتمّ إيلاء اهتمام</w:t>
      </w:r>
      <w:r w:rsidRPr="00CC3BB2">
        <w:rPr>
          <w:rStyle w:val="hps"/>
          <w:rtl/>
        </w:rPr>
        <w:t xml:space="preserve"> </w:t>
      </w:r>
      <w:r w:rsidRPr="00E37F48">
        <w:rPr>
          <w:rStyle w:val="hps"/>
          <w:rtl/>
        </w:rPr>
        <w:t>دقيق</w:t>
      </w:r>
      <w:r w:rsidRPr="00CC3BB2">
        <w:rPr>
          <w:rStyle w:val="hps"/>
          <w:rtl/>
        </w:rPr>
        <w:t xml:space="preserve"> </w:t>
      </w:r>
      <w:r w:rsidRPr="00E37F48">
        <w:rPr>
          <w:rStyle w:val="hps"/>
          <w:rtl/>
        </w:rPr>
        <w:t>بطريقة بنّاءة</w:t>
      </w:r>
      <w:r w:rsidRPr="00CC3BB2">
        <w:rPr>
          <w:rStyle w:val="hps"/>
          <w:rtl/>
        </w:rPr>
        <w:t xml:space="preserve"> </w:t>
      </w:r>
      <w:r w:rsidRPr="00E37F48">
        <w:rPr>
          <w:rStyle w:val="hps"/>
          <w:rtl/>
        </w:rPr>
        <w:t>للاقتراح</w:t>
      </w:r>
      <w:r w:rsidRPr="00CC3BB2">
        <w:rPr>
          <w:rStyle w:val="hps"/>
          <w:rtl/>
        </w:rPr>
        <w:t xml:space="preserve"> المقدم من قِبل وفود أ</w:t>
      </w:r>
      <w:r w:rsidRPr="00E37F48">
        <w:rPr>
          <w:rStyle w:val="hps"/>
          <w:rtl/>
        </w:rPr>
        <w:t>ستراليا وفنلندا</w:t>
      </w:r>
      <w:r w:rsidRPr="00CC3BB2">
        <w:rPr>
          <w:rStyle w:val="hps"/>
          <w:rtl/>
        </w:rPr>
        <w:t xml:space="preserve"> </w:t>
      </w:r>
      <w:r w:rsidRPr="00E37F48">
        <w:rPr>
          <w:rStyle w:val="hps"/>
          <w:rtl/>
        </w:rPr>
        <w:t>ونيوزيلندا و</w:t>
      </w:r>
      <w:r w:rsidRPr="00CC3BB2">
        <w:rPr>
          <w:rStyle w:val="hps"/>
          <w:rtl/>
        </w:rPr>
        <w:t>سويسرا بهذا الصدد (</w:t>
      </w:r>
      <w:r w:rsidRPr="00E37F48">
        <w:rPr>
          <w:rStyle w:val="hps"/>
          <w:rtl/>
        </w:rPr>
        <w:t xml:space="preserve">الوثيقة </w:t>
      </w:r>
      <w:r w:rsidRPr="00CC3BB2">
        <w:rPr>
          <w:rStyle w:val="hps"/>
        </w:rPr>
        <w:t>WIPO/GRTKF/IC/28/10</w:t>
      </w:r>
      <w:r w:rsidRPr="00E37F48">
        <w:rPr>
          <w:rStyle w:val="hps"/>
          <w:rtl/>
        </w:rPr>
        <w:t>). وأشار إلى أن</w:t>
      </w:r>
      <w:r w:rsidRPr="00CC3BB2">
        <w:rPr>
          <w:rStyle w:val="hps"/>
          <w:rtl/>
        </w:rPr>
        <w:t xml:space="preserve"> </w:t>
      </w:r>
      <w:r w:rsidRPr="00E37F48">
        <w:rPr>
          <w:rStyle w:val="hps"/>
          <w:rtl/>
        </w:rPr>
        <w:t>هذا</w:t>
      </w:r>
      <w:r w:rsidRPr="00CC3BB2">
        <w:rPr>
          <w:rStyle w:val="hps"/>
          <w:rtl/>
        </w:rPr>
        <w:t xml:space="preserve"> </w:t>
      </w:r>
      <w:r w:rsidRPr="00E37F48">
        <w:rPr>
          <w:rStyle w:val="hps"/>
          <w:rtl/>
        </w:rPr>
        <w:t>الاقتراح قد</w:t>
      </w:r>
      <w:r w:rsidRPr="00CC3BB2">
        <w:rPr>
          <w:rStyle w:val="hps"/>
          <w:rtl/>
        </w:rPr>
        <w:t xml:space="preserve"> </w:t>
      </w:r>
      <w:r w:rsidRPr="00E37F48">
        <w:rPr>
          <w:rStyle w:val="hps"/>
          <w:rtl/>
        </w:rPr>
        <w:t>تمّ</w:t>
      </w:r>
      <w:r w:rsidRPr="00CC3BB2">
        <w:rPr>
          <w:rStyle w:val="hps"/>
          <w:rtl/>
        </w:rPr>
        <w:t xml:space="preserve"> </w:t>
      </w:r>
      <w:r w:rsidRPr="00E37F48">
        <w:rPr>
          <w:rStyle w:val="hps"/>
          <w:rtl/>
        </w:rPr>
        <w:t>توفيره</w:t>
      </w:r>
      <w:r w:rsidRPr="00CC3BB2">
        <w:rPr>
          <w:rStyle w:val="hps"/>
          <w:rtl/>
        </w:rPr>
        <w:t xml:space="preserve"> </w:t>
      </w:r>
      <w:r w:rsidRPr="00E37F48">
        <w:rPr>
          <w:rStyle w:val="hps"/>
          <w:rtl/>
        </w:rPr>
        <w:t>في</w:t>
      </w:r>
      <w:r w:rsidRPr="00CC3BB2">
        <w:rPr>
          <w:rStyle w:val="hps"/>
          <w:rtl/>
        </w:rPr>
        <w:t xml:space="preserve"> الدورة </w:t>
      </w:r>
      <w:r w:rsidRPr="00E37F48">
        <w:rPr>
          <w:rStyle w:val="hps"/>
          <w:rtl/>
        </w:rPr>
        <w:t xml:space="preserve">27 </w:t>
      </w:r>
      <w:r w:rsidRPr="00CC3BB2">
        <w:rPr>
          <w:rStyle w:val="hps"/>
          <w:rtl/>
        </w:rPr>
        <w:t>للجنة الحكومية الدولية</w:t>
      </w:r>
      <w:r w:rsidRPr="00E37F48">
        <w:rPr>
          <w:rStyle w:val="hps"/>
          <w:rtl/>
        </w:rPr>
        <w:t>،</w:t>
      </w:r>
      <w:r w:rsidRPr="00CC3BB2">
        <w:rPr>
          <w:rStyle w:val="hps"/>
          <w:rtl/>
        </w:rPr>
        <w:t xml:space="preserve"> وأن اللجنة الحكومية الدولية </w:t>
      </w:r>
      <w:r w:rsidRPr="00E37F48">
        <w:rPr>
          <w:rStyle w:val="hps"/>
          <w:rtl/>
        </w:rPr>
        <w:t>قررت</w:t>
      </w:r>
      <w:r w:rsidRPr="00CC3BB2">
        <w:rPr>
          <w:rStyle w:val="hps"/>
          <w:rtl/>
        </w:rPr>
        <w:t xml:space="preserve"> </w:t>
      </w:r>
      <w:r w:rsidRPr="00E37F48">
        <w:rPr>
          <w:rStyle w:val="hps"/>
          <w:rtl/>
        </w:rPr>
        <w:t>بعد ذلك</w:t>
      </w:r>
      <w:r w:rsidRPr="00CC3BB2">
        <w:rPr>
          <w:rStyle w:val="hps"/>
          <w:rtl/>
        </w:rPr>
        <w:t xml:space="preserve"> </w:t>
      </w:r>
      <w:r w:rsidRPr="00E37F48">
        <w:rPr>
          <w:rStyle w:val="hps"/>
          <w:rtl/>
        </w:rPr>
        <w:t>تأجيل</w:t>
      </w:r>
      <w:r w:rsidRPr="00CC3BB2">
        <w:rPr>
          <w:rStyle w:val="hps"/>
          <w:rtl/>
        </w:rPr>
        <w:t xml:space="preserve"> </w:t>
      </w:r>
      <w:r w:rsidRPr="00E37F48">
        <w:rPr>
          <w:rStyle w:val="hps"/>
          <w:rtl/>
        </w:rPr>
        <w:t>مناقشته</w:t>
      </w:r>
      <w:r w:rsidRPr="00CC3BB2">
        <w:rPr>
          <w:rStyle w:val="hps"/>
          <w:rtl/>
        </w:rPr>
        <w:t xml:space="preserve"> </w:t>
      </w:r>
      <w:r w:rsidRPr="00E37F48">
        <w:rPr>
          <w:rStyle w:val="hps"/>
          <w:rtl/>
        </w:rPr>
        <w:t>إلى الدورة الحالية. ولفت الرئيس</w:t>
      </w:r>
      <w:r w:rsidRPr="00CC3BB2">
        <w:rPr>
          <w:rStyle w:val="hps"/>
          <w:rtl/>
        </w:rPr>
        <w:t xml:space="preserve"> </w:t>
      </w:r>
      <w:r w:rsidRPr="00E37F48">
        <w:rPr>
          <w:rStyle w:val="hps"/>
          <w:rtl/>
        </w:rPr>
        <w:t xml:space="preserve">الانتباه إلى الوثيقة </w:t>
      </w:r>
      <w:r w:rsidRPr="00CC3BB2">
        <w:rPr>
          <w:rStyle w:val="hps"/>
        </w:rPr>
        <w:t>WIPO/GRTKF/IC/28/INF/4</w:t>
      </w:r>
      <w:r w:rsidRPr="00CC3BB2">
        <w:rPr>
          <w:rStyle w:val="hps"/>
          <w:rtl/>
        </w:rPr>
        <w:t xml:space="preserve"> </w:t>
      </w:r>
      <w:r w:rsidRPr="00E37F48">
        <w:rPr>
          <w:rStyle w:val="hps"/>
          <w:rtl/>
        </w:rPr>
        <w:t>أيضاً، التي</w:t>
      </w:r>
      <w:r w:rsidRPr="00CC3BB2">
        <w:rPr>
          <w:rStyle w:val="hps"/>
          <w:rtl/>
        </w:rPr>
        <w:t xml:space="preserve"> </w:t>
      </w:r>
      <w:r w:rsidRPr="00E37F48">
        <w:rPr>
          <w:rStyle w:val="hps"/>
          <w:rtl/>
        </w:rPr>
        <w:t>قدمت معلومات عن</w:t>
      </w:r>
      <w:r w:rsidRPr="00CC3BB2">
        <w:rPr>
          <w:rStyle w:val="hps"/>
          <w:rtl/>
        </w:rPr>
        <w:t xml:space="preserve"> </w:t>
      </w:r>
      <w:r w:rsidRPr="00E37F48">
        <w:rPr>
          <w:rStyle w:val="hps"/>
          <w:rtl/>
        </w:rPr>
        <w:t>الحالة الراهنة لل</w:t>
      </w:r>
      <w:r w:rsidRPr="00CC3BB2">
        <w:rPr>
          <w:rStyle w:val="hps"/>
          <w:rtl/>
        </w:rPr>
        <w:t xml:space="preserve">مساهمات </w:t>
      </w:r>
      <w:r w:rsidRPr="00E37F48">
        <w:rPr>
          <w:rStyle w:val="hps"/>
          <w:rtl/>
        </w:rPr>
        <w:t>و</w:t>
      </w:r>
      <w:r w:rsidRPr="00CC3BB2">
        <w:rPr>
          <w:rStyle w:val="hps"/>
          <w:rtl/>
        </w:rPr>
        <w:t xml:space="preserve">طلبات </w:t>
      </w:r>
      <w:r w:rsidRPr="00E37F48">
        <w:rPr>
          <w:rStyle w:val="hps"/>
          <w:rtl/>
        </w:rPr>
        <w:t>الدعم،</w:t>
      </w:r>
      <w:r w:rsidRPr="00CC3BB2">
        <w:rPr>
          <w:rStyle w:val="hps"/>
          <w:rtl/>
        </w:rPr>
        <w:t xml:space="preserve"> </w:t>
      </w:r>
      <w:r w:rsidRPr="00E37F48">
        <w:rPr>
          <w:rStyle w:val="hps"/>
          <w:rtl/>
        </w:rPr>
        <w:t xml:space="preserve">وإلى الوثيقة </w:t>
      </w:r>
      <w:r w:rsidRPr="00CC3BB2">
        <w:rPr>
          <w:rStyle w:val="hps"/>
        </w:rPr>
        <w:t>WIPO/GRTKF/IC/28/3</w:t>
      </w:r>
      <w:r w:rsidRPr="00CC3BB2">
        <w:rPr>
          <w:rStyle w:val="hps"/>
          <w:rtl/>
        </w:rPr>
        <w:t xml:space="preserve"> </w:t>
      </w:r>
      <w:r w:rsidRPr="00E37F48">
        <w:rPr>
          <w:rStyle w:val="hps"/>
          <w:rtl/>
        </w:rPr>
        <w:t>التي</w:t>
      </w:r>
      <w:r w:rsidRPr="00CC3BB2">
        <w:rPr>
          <w:rStyle w:val="hps"/>
          <w:rtl/>
        </w:rPr>
        <w:t xml:space="preserve"> </w:t>
      </w:r>
      <w:r w:rsidRPr="00E37F48">
        <w:rPr>
          <w:rStyle w:val="hps"/>
          <w:rtl/>
        </w:rPr>
        <w:t>دعت اللجنة</w:t>
      </w:r>
      <w:r w:rsidRPr="00CC3BB2">
        <w:rPr>
          <w:rStyle w:val="hps"/>
          <w:rtl/>
        </w:rPr>
        <w:t xml:space="preserve"> إلى </w:t>
      </w:r>
      <w:r w:rsidRPr="00E37F48">
        <w:rPr>
          <w:rStyle w:val="hps"/>
          <w:rtl/>
        </w:rPr>
        <w:t>المضي قدماً في</w:t>
      </w:r>
      <w:r w:rsidRPr="00CC3BB2">
        <w:rPr>
          <w:rStyle w:val="hps"/>
          <w:rtl/>
        </w:rPr>
        <w:t xml:space="preserve"> </w:t>
      </w:r>
      <w:r w:rsidRPr="00E37F48">
        <w:rPr>
          <w:rStyle w:val="hps"/>
          <w:rtl/>
        </w:rPr>
        <w:t>تعيين</w:t>
      </w:r>
      <w:r w:rsidRPr="00CC3BB2">
        <w:rPr>
          <w:rStyle w:val="hps"/>
          <w:rtl/>
        </w:rPr>
        <w:t xml:space="preserve"> </w:t>
      </w:r>
      <w:r w:rsidRPr="00E37F48">
        <w:rPr>
          <w:rStyle w:val="hps"/>
          <w:rtl/>
        </w:rPr>
        <w:t>أعضاء</w:t>
      </w:r>
      <w:r w:rsidRPr="00CC3BB2">
        <w:rPr>
          <w:rStyle w:val="hps"/>
          <w:rtl/>
        </w:rPr>
        <w:t xml:space="preserve"> </w:t>
      </w:r>
      <w:r w:rsidRPr="00E37F48">
        <w:rPr>
          <w:rStyle w:val="hps"/>
          <w:rtl/>
        </w:rPr>
        <w:t>المجلس الاستشاري ل</w:t>
      </w:r>
      <w:r w:rsidRPr="00CC3BB2">
        <w:rPr>
          <w:rStyle w:val="hps"/>
          <w:rtl/>
        </w:rPr>
        <w:t>صندوق التبرعات. وستعود اللجنة الحكومية الدولية</w:t>
      </w:r>
      <w:r w:rsidRPr="00E37F48">
        <w:rPr>
          <w:rStyle w:val="hps"/>
          <w:rtl/>
        </w:rPr>
        <w:t xml:space="preserve"> إلى هذه</w:t>
      </w:r>
      <w:r w:rsidRPr="00CC3BB2">
        <w:rPr>
          <w:rStyle w:val="hps"/>
          <w:rtl/>
        </w:rPr>
        <w:t xml:space="preserve"> </w:t>
      </w:r>
      <w:r w:rsidRPr="00E37F48">
        <w:rPr>
          <w:rStyle w:val="hps"/>
          <w:rtl/>
        </w:rPr>
        <w:t>المسألة</w:t>
      </w:r>
      <w:r w:rsidRPr="00CC3BB2">
        <w:rPr>
          <w:rStyle w:val="hps"/>
          <w:rtl/>
        </w:rPr>
        <w:t xml:space="preserve"> </w:t>
      </w:r>
      <w:r w:rsidRPr="00E37F48">
        <w:rPr>
          <w:rStyle w:val="hps"/>
          <w:rtl/>
        </w:rPr>
        <w:t>في وقت لاحق. وأبلغ</w:t>
      </w:r>
      <w:r w:rsidRPr="00CC3BB2">
        <w:rPr>
          <w:rStyle w:val="hps"/>
          <w:rtl/>
        </w:rPr>
        <w:t xml:space="preserve"> </w:t>
      </w:r>
      <w:r w:rsidRPr="00E37F48">
        <w:rPr>
          <w:rStyle w:val="hps"/>
          <w:rtl/>
        </w:rPr>
        <w:t>الرئيس اللجنة</w:t>
      </w:r>
      <w:r w:rsidRPr="00CC3BB2">
        <w:rPr>
          <w:rStyle w:val="hps"/>
          <w:rtl/>
        </w:rPr>
        <w:t xml:space="preserve"> </w:t>
      </w:r>
      <w:r w:rsidRPr="00E37F48">
        <w:rPr>
          <w:rStyle w:val="hps"/>
          <w:rtl/>
        </w:rPr>
        <w:t>أنه دعا</w:t>
      </w:r>
      <w:r w:rsidRPr="00CC3BB2">
        <w:rPr>
          <w:rStyle w:val="hps"/>
          <w:rtl/>
        </w:rPr>
        <w:t xml:space="preserve"> </w:t>
      </w:r>
      <w:r w:rsidRPr="00E37F48">
        <w:rPr>
          <w:rStyle w:val="hps"/>
          <w:rtl/>
        </w:rPr>
        <w:t>السيدة</w:t>
      </w:r>
      <w:r w:rsidRPr="00CC3BB2">
        <w:rPr>
          <w:rStyle w:val="hps"/>
          <w:rtl/>
        </w:rPr>
        <w:t xml:space="preserve"> </w:t>
      </w:r>
      <w:r w:rsidRPr="00E37F48">
        <w:rPr>
          <w:rStyle w:val="hps"/>
          <w:rtl/>
        </w:rPr>
        <w:t>الكسندرا</w:t>
      </w:r>
      <w:r w:rsidRPr="00CC3BB2">
        <w:rPr>
          <w:rStyle w:val="hps"/>
          <w:rtl/>
        </w:rPr>
        <w:t xml:space="preserve"> </w:t>
      </w:r>
      <w:proofErr w:type="spellStart"/>
      <w:r w:rsidRPr="00E37F48">
        <w:rPr>
          <w:rStyle w:val="hps"/>
          <w:rtl/>
        </w:rPr>
        <w:t>جرازيولي</w:t>
      </w:r>
      <w:proofErr w:type="spellEnd"/>
      <w:r w:rsidRPr="00CC3BB2">
        <w:rPr>
          <w:rStyle w:val="hps"/>
          <w:rtl/>
        </w:rPr>
        <w:t xml:space="preserve">، نائبة </w:t>
      </w:r>
      <w:r w:rsidRPr="00E37F48">
        <w:rPr>
          <w:rStyle w:val="hps"/>
          <w:rtl/>
        </w:rPr>
        <w:t>رئيس اللجنة</w:t>
      </w:r>
      <w:r w:rsidRPr="00CC3BB2">
        <w:rPr>
          <w:rStyle w:val="hps"/>
          <w:rtl/>
        </w:rPr>
        <w:t xml:space="preserve">، </w:t>
      </w:r>
      <w:r w:rsidRPr="00E37F48">
        <w:rPr>
          <w:rStyle w:val="hps"/>
          <w:rtl/>
        </w:rPr>
        <w:t>لتكون رئيسة المجلس الاستشاري.</w:t>
      </w:r>
      <w:r w:rsidRPr="00CC3BB2">
        <w:rPr>
          <w:rStyle w:val="hps"/>
        </w:rPr>
        <w:t xml:space="preserve"> </w:t>
      </w:r>
      <w:r w:rsidRPr="00E37F48">
        <w:rPr>
          <w:rStyle w:val="hps"/>
          <w:rtl/>
        </w:rPr>
        <w:t>وسيتمّ الإبلاغ عن</w:t>
      </w:r>
      <w:r w:rsidRPr="00CC3BB2">
        <w:rPr>
          <w:rStyle w:val="hps"/>
          <w:rtl/>
        </w:rPr>
        <w:t xml:space="preserve"> </w:t>
      </w:r>
      <w:r w:rsidRPr="00E37F48">
        <w:rPr>
          <w:rStyle w:val="hps"/>
          <w:rtl/>
        </w:rPr>
        <w:t>نتائج</w:t>
      </w:r>
      <w:r w:rsidRPr="00CC3BB2">
        <w:rPr>
          <w:rStyle w:val="hps"/>
          <w:rtl/>
        </w:rPr>
        <w:t xml:space="preserve"> </w:t>
      </w:r>
      <w:r w:rsidRPr="00E37F48">
        <w:rPr>
          <w:rStyle w:val="hps"/>
          <w:rtl/>
        </w:rPr>
        <w:t>مداولات</w:t>
      </w:r>
      <w:r w:rsidRPr="00CC3BB2">
        <w:rPr>
          <w:rStyle w:val="hps"/>
          <w:rtl/>
        </w:rPr>
        <w:t xml:space="preserve"> </w:t>
      </w:r>
      <w:r w:rsidRPr="00E37F48">
        <w:rPr>
          <w:rStyle w:val="hps"/>
          <w:rtl/>
        </w:rPr>
        <w:t>المجلس الاستشاري</w:t>
      </w:r>
      <w:r w:rsidRPr="00CC3BB2">
        <w:rPr>
          <w:rStyle w:val="hps"/>
          <w:rtl/>
        </w:rPr>
        <w:t xml:space="preserve"> </w:t>
      </w:r>
      <w:r w:rsidRPr="00E37F48">
        <w:rPr>
          <w:rStyle w:val="hps"/>
          <w:rtl/>
        </w:rPr>
        <w:t>في وقت لاحق</w:t>
      </w:r>
      <w:r w:rsidRPr="00CC3BB2">
        <w:rPr>
          <w:rStyle w:val="hps"/>
          <w:rtl/>
        </w:rPr>
        <w:t xml:space="preserve"> </w:t>
      </w:r>
      <w:r w:rsidRPr="00E37F48">
        <w:rPr>
          <w:rStyle w:val="hps"/>
          <w:rtl/>
        </w:rPr>
        <w:t>في</w:t>
      </w:r>
      <w:r w:rsidRPr="00CC3BB2">
        <w:rPr>
          <w:rStyle w:val="hps"/>
          <w:rtl/>
        </w:rPr>
        <w:t xml:space="preserve"> </w:t>
      </w:r>
      <w:r w:rsidRPr="00E37F48">
        <w:rPr>
          <w:rStyle w:val="hps"/>
          <w:rtl/>
        </w:rPr>
        <w:t>الدورة الحالية لل</w:t>
      </w:r>
      <w:r w:rsidRPr="00CC3BB2">
        <w:rPr>
          <w:rStyle w:val="hps"/>
          <w:rtl/>
        </w:rPr>
        <w:t xml:space="preserve">جنة الحكومية الدولية </w:t>
      </w:r>
      <w:r w:rsidRPr="00E37F48">
        <w:rPr>
          <w:rStyle w:val="hps"/>
          <w:rtl/>
        </w:rPr>
        <w:t xml:space="preserve">في الوثيقة </w:t>
      </w:r>
      <w:r w:rsidRPr="00CC3BB2">
        <w:rPr>
          <w:rStyle w:val="hps"/>
        </w:rPr>
        <w:t>WIPO/GRTKF/IC/28/INF/6</w:t>
      </w:r>
      <w:r w:rsidRPr="00CC3BB2">
        <w:rPr>
          <w:rStyle w:val="hps"/>
          <w:rtl/>
        </w:rPr>
        <w:t>.</w:t>
      </w:r>
    </w:p>
    <w:p w:rsidR="00FC63F5" w:rsidRPr="00E37F48" w:rsidRDefault="00FC63F5" w:rsidP="00192D0C">
      <w:pPr>
        <w:pStyle w:val="NumberedParaAR"/>
        <w:rPr>
          <w:rStyle w:val="hps"/>
          <w:rtl/>
        </w:rPr>
      </w:pPr>
      <w:r w:rsidRPr="00CC3BB2">
        <w:rPr>
          <w:rStyle w:val="hps"/>
          <w:rtl/>
        </w:rPr>
        <w:t>وأشارت</w:t>
      </w:r>
      <w:r w:rsidRPr="00CC3BB2">
        <w:rPr>
          <w:rStyle w:val="hps"/>
        </w:rPr>
        <w:t xml:space="preserve"> </w:t>
      </w:r>
      <w:r w:rsidRPr="00E37F48">
        <w:rPr>
          <w:rStyle w:val="hps"/>
          <w:rtl/>
        </w:rPr>
        <w:t>ممثلة</w:t>
      </w:r>
      <w:r w:rsidRPr="00CC3BB2">
        <w:rPr>
          <w:rStyle w:val="hps"/>
          <w:rtl/>
        </w:rPr>
        <w:t xml:space="preserve"> </w:t>
      </w:r>
      <w:r w:rsidRPr="00E37F48">
        <w:rPr>
          <w:rStyle w:val="hps"/>
          <w:rtl/>
        </w:rPr>
        <w:t>منظمة</w:t>
      </w:r>
      <w:r w:rsidRPr="00CC3BB2">
        <w:rPr>
          <w:rStyle w:val="hps"/>
          <w:rtl/>
        </w:rPr>
        <w:t xml:space="preserve"> </w:t>
      </w:r>
      <w:r w:rsidRPr="00E37F48">
        <w:rPr>
          <w:rStyle w:val="hps"/>
          <w:rtl/>
        </w:rPr>
        <w:t>نساء الشعوب الأصلية الأفريقية (</w:t>
      </w:r>
      <w:r w:rsidRPr="00CC3BB2">
        <w:rPr>
          <w:rStyle w:val="hps"/>
        </w:rPr>
        <w:t>AIWO</w:t>
      </w:r>
      <w:r w:rsidRPr="00E37F48">
        <w:rPr>
          <w:rStyle w:val="hps"/>
          <w:rtl/>
        </w:rPr>
        <w:t>)</w:t>
      </w:r>
      <w:r w:rsidRPr="00CC3BB2">
        <w:rPr>
          <w:rStyle w:val="hps"/>
          <w:rtl/>
        </w:rPr>
        <w:t xml:space="preserve"> متحدثةً</w:t>
      </w:r>
      <w:r w:rsidRPr="00CC3BB2">
        <w:rPr>
          <w:rStyle w:val="hps"/>
          <w:rFonts w:hint="cs"/>
          <w:rtl/>
        </w:rPr>
        <w:t xml:space="preserve"> </w:t>
      </w:r>
      <w:r w:rsidRPr="00E37F48">
        <w:rPr>
          <w:rStyle w:val="hps"/>
          <w:rtl/>
        </w:rPr>
        <w:t>باسم</w:t>
      </w:r>
      <w:r w:rsidRPr="00CC3BB2">
        <w:rPr>
          <w:rStyle w:val="hps"/>
          <w:rtl/>
        </w:rPr>
        <w:t xml:space="preserve"> </w:t>
      </w:r>
      <w:r w:rsidRPr="00E37F48">
        <w:rPr>
          <w:rStyle w:val="hps"/>
          <w:rtl/>
        </w:rPr>
        <w:t>تجمّع</w:t>
      </w:r>
      <w:r w:rsidRPr="00CC3BB2">
        <w:rPr>
          <w:rStyle w:val="hps"/>
          <w:rtl/>
        </w:rPr>
        <w:t xml:space="preserve"> </w:t>
      </w:r>
      <w:r w:rsidRPr="00E37F48">
        <w:rPr>
          <w:rStyle w:val="hps"/>
          <w:rtl/>
        </w:rPr>
        <w:t>الشعوب الأصلية</w:t>
      </w:r>
      <w:r w:rsidRPr="00CC3BB2">
        <w:rPr>
          <w:rStyle w:val="hps"/>
          <w:rtl/>
        </w:rPr>
        <w:t xml:space="preserve">، إلى الوثيقة </w:t>
      </w:r>
      <w:r w:rsidRPr="00CC3BB2">
        <w:rPr>
          <w:rStyle w:val="hps"/>
        </w:rPr>
        <w:t>WIPO/GRTKF</w:t>
      </w:r>
      <w:r w:rsidRPr="00E37F48">
        <w:t>/IC/28/10</w:t>
      </w:r>
      <w:r w:rsidRPr="00E37F48">
        <w:rPr>
          <w:rtl/>
        </w:rPr>
        <w:t xml:space="preserve">. </w:t>
      </w:r>
      <w:r w:rsidRPr="00E37F48">
        <w:rPr>
          <w:rStyle w:val="hps"/>
          <w:rtl/>
        </w:rPr>
        <w:t>وشكرت</w:t>
      </w:r>
      <w:r w:rsidRPr="00E37F48">
        <w:rPr>
          <w:rtl/>
        </w:rPr>
        <w:t xml:space="preserve"> </w:t>
      </w:r>
      <w:r w:rsidRPr="00E37F48">
        <w:rPr>
          <w:rStyle w:val="hps"/>
          <w:rtl/>
        </w:rPr>
        <w:t>الدول الأعضاء و</w:t>
      </w:r>
      <w:r w:rsidRPr="00E37F48">
        <w:rPr>
          <w:rtl/>
        </w:rPr>
        <w:t xml:space="preserve">المساهمين الآخرين </w:t>
      </w:r>
      <w:r w:rsidRPr="00E37F48">
        <w:rPr>
          <w:rStyle w:val="hps"/>
          <w:rtl/>
        </w:rPr>
        <w:t>الذين ساهموا في</w:t>
      </w:r>
      <w:r w:rsidRPr="00E37F48">
        <w:rPr>
          <w:rtl/>
        </w:rPr>
        <w:t xml:space="preserve"> </w:t>
      </w:r>
      <w:r w:rsidRPr="00E37F48">
        <w:rPr>
          <w:rStyle w:val="hps"/>
          <w:rtl/>
        </w:rPr>
        <w:t>صندوق التبرعات</w:t>
      </w:r>
      <w:r w:rsidRPr="00E37F48">
        <w:rPr>
          <w:rtl/>
        </w:rPr>
        <w:t xml:space="preserve"> </w:t>
      </w:r>
      <w:r w:rsidRPr="00E37F48">
        <w:rPr>
          <w:rStyle w:val="hps"/>
          <w:rtl/>
        </w:rPr>
        <w:t>حتى الآن. وقد دعم</w:t>
      </w:r>
      <w:r w:rsidRPr="00E37F48">
        <w:rPr>
          <w:rtl/>
        </w:rPr>
        <w:t xml:space="preserve"> هؤلاء </w:t>
      </w:r>
      <w:r w:rsidRPr="00E37F48">
        <w:rPr>
          <w:rStyle w:val="hps"/>
          <w:rtl/>
        </w:rPr>
        <w:t>المساهمون</w:t>
      </w:r>
      <w:r w:rsidRPr="00E37F48">
        <w:rPr>
          <w:rtl/>
        </w:rPr>
        <w:t xml:space="preserve"> </w:t>
      </w:r>
      <w:r w:rsidRPr="00E37F48">
        <w:rPr>
          <w:rStyle w:val="hps"/>
          <w:rtl/>
        </w:rPr>
        <w:t>الدور الحيوي الذي</w:t>
      </w:r>
      <w:r w:rsidRPr="00E37F48">
        <w:rPr>
          <w:rtl/>
        </w:rPr>
        <w:t xml:space="preserve"> </w:t>
      </w:r>
      <w:r w:rsidRPr="00E37F48">
        <w:rPr>
          <w:rStyle w:val="hps"/>
          <w:rtl/>
        </w:rPr>
        <w:t>لعبته</w:t>
      </w:r>
      <w:r w:rsidRPr="00E37F48">
        <w:rPr>
          <w:rtl/>
        </w:rPr>
        <w:t xml:space="preserve"> </w:t>
      </w:r>
      <w:r w:rsidRPr="00E37F48">
        <w:rPr>
          <w:rStyle w:val="hps"/>
          <w:rtl/>
        </w:rPr>
        <w:t>الشعوب الأصلية</w:t>
      </w:r>
      <w:r w:rsidRPr="00E37F48">
        <w:rPr>
          <w:rtl/>
        </w:rPr>
        <w:t xml:space="preserve"> </w:t>
      </w:r>
      <w:r w:rsidRPr="00E37F48">
        <w:rPr>
          <w:rStyle w:val="hps"/>
          <w:rtl/>
        </w:rPr>
        <w:t>في أعمال</w:t>
      </w:r>
      <w:r w:rsidRPr="00E37F48">
        <w:rPr>
          <w:rtl/>
        </w:rPr>
        <w:t xml:space="preserve"> </w:t>
      </w:r>
      <w:r w:rsidRPr="00E37F48">
        <w:rPr>
          <w:rStyle w:val="hps"/>
          <w:rtl/>
        </w:rPr>
        <w:t>الويبو. وأكدت أن</w:t>
      </w:r>
      <w:r w:rsidRPr="00E37F48">
        <w:rPr>
          <w:rtl/>
        </w:rPr>
        <w:t xml:space="preserve"> </w:t>
      </w:r>
      <w:r w:rsidRPr="00E37F48">
        <w:rPr>
          <w:rStyle w:val="hps"/>
          <w:rtl/>
        </w:rPr>
        <w:t>الشعوب الأصلية</w:t>
      </w:r>
      <w:r w:rsidRPr="00E37F48">
        <w:rPr>
          <w:rtl/>
        </w:rPr>
        <w:t xml:space="preserve"> </w:t>
      </w:r>
      <w:r w:rsidRPr="00E37F48">
        <w:rPr>
          <w:rStyle w:val="hps"/>
          <w:rtl/>
        </w:rPr>
        <w:t>قد</w:t>
      </w:r>
      <w:r w:rsidRPr="00E37F48">
        <w:rPr>
          <w:rtl/>
        </w:rPr>
        <w:t xml:space="preserve"> </w:t>
      </w:r>
      <w:r w:rsidRPr="00E37F48">
        <w:rPr>
          <w:rStyle w:val="hps"/>
          <w:rtl/>
        </w:rPr>
        <w:t>أدركت</w:t>
      </w:r>
      <w:r w:rsidRPr="00E37F48">
        <w:rPr>
          <w:rtl/>
        </w:rPr>
        <w:t xml:space="preserve"> </w:t>
      </w:r>
      <w:r w:rsidRPr="00E37F48">
        <w:rPr>
          <w:rStyle w:val="hps"/>
          <w:rtl/>
        </w:rPr>
        <w:t>أن</w:t>
      </w:r>
      <w:r w:rsidRPr="00E37F48">
        <w:rPr>
          <w:rtl/>
        </w:rPr>
        <w:t xml:space="preserve"> </w:t>
      </w:r>
      <w:r w:rsidRPr="00E37F48">
        <w:rPr>
          <w:rStyle w:val="hps"/>
          <w:rtl/>
        </w:rPr>
        <w:t>صندوق التبرعات</w:t>
      </w:r>
      <w:r w:rsidRPr="00E37F48">
        <w:rPr>
          <w:rtl/>
        </w:rPr>
        <w:t xml:space="preserve"> مستنفد ف</w:t>
      </w:r>
      <w:r w:rsidRPr="00E37F48">
        <w:rPr>
          <w:rStyle w:val="hps"/>
          <w:rtl/>
        </w:rPr>
        <w:t>ي الوقت الحاضر</w:t>
      </w:r>
      <w:r w:rsidRPr="00E37F48">
        <w:rPr>
          <w:rtl/>
        </w:rPr>
        <w:t xml:space="preserve"> </w:t>
      </w:r>
      <w:r w:rsidRPr="00E37F48">
        <w:rPr>
          <w:rStyle w:val="hps"/>
          <w:rtl/>
        </w:rPr>
        <w:t>وأن</w:t>
      </w:r>
      <w:r w:rsidRPr="00E37F48">
        <w:rPr>
          <w:rtl/>
        </w:rPr>
        <w:t xml:space="preserve"> </w:t>
      </w:r>
      <w:r w:rsidRPr="00E37F48">
        <w:rPr>
          <w:rStyle w:val="hps"/>
          <w:rtl/>
        </w:rPr>
        <w:t>مشاركة الشعوب الأصلية</w:t>
      </w:r>
      <w:r w:rsidRPr="00E37F48">
        <w:rPr>
          <w:rtl/>
        </w:rPr>
        <w:t xml:space="preserve"> </w:t>
      </w:r>
      <w:r w:rsidRPr="00E37F48">
        <w:rPr>
          <w:rStyle w:val="hps"/>
          <w:rtl/>
        </w:rPr>
        <w:t xml:space="preserve">في </w:t>
      </w:r>
      <w:r w:rsidRPr="00E37F48">
        <w:rPr>
          <w:rtl/>
        </w:rPr>
        <w:t xml:space="preserve">اللجنة الحكومية الدولية </w:t>
      </w:r>
      <w:r w:rsidRPr="00E37F48">
        <w:rPr>
          <w:rStyle w:val="hps"/>
          <w:rtl/>
        </w:rPr>
        <w:t>لم تعد</w:t>
      </w:r>
      <w:r w:rsidRPr="00E37F48">
        <w:rPr>
          <w:rtl/>
        </w:rPr>
        <w:t xml:space="preserve"> </w:t>
      </w:r>
      <w:r w:rsidRPr="00E37F48">
        <w:rPr>
          <w:rStyle w:val="hps"/>
          <w:rtl/>
        </w:rPr>
        <w:t>مضمونة. وبالتالي، دعم تجمّع</w:t>
      </w:r>
      <w:r w:rsidRPr="00E37F48">
        <w:rPr>
          <w:rtl/>
        </w:rPr>
        <w:t xml:space="preserve"> </w:t>
      </w:r>
      <w:r w:rsidRPr="00E37F48">
        <w:rPr>
          <w:rStyle w:val="hps"/>
          <w:rtl/>
        </w:rPr>
        <w:t>الشعوب الأصلية الاقتراح الذي تقدمت به</w:t>
      </w:r>
      <w:r w:rsidRPr="00E37F48">
        <w:rPr>
          <w:rtl/>
        </w:rPr>
        <w:t xml:space="preserve"> </w:t>
      </w:r>
      <w:r w:rsidRPr="00E37F48">
        <w:rPr>
          <w:rStyle w:val="hps"/>
          <w:rtl/>
        </w:rPr>
        <w:t>وفود</w:t>
      </w:r>
      <w:r w:rsidRPr="00E37F48">
        <w:rPr>
          <w:rtl/>
        </w:rPr>
        <w:t xml:space="preserve"> </w:t>
      </w:r>
      <w:r w:rsidRPr="00E37F48">
        <w:rPr>
          <w:rStyle w:val="hps"/>
          <w:rtl/>
        </w:rPr>
        <w:t>أستراليا</w:t>
      </w:r>
      <w:r w:rsidRPr="00E37F48">
        <w:rPr>
          <w:rtl/>
        </w:rPr>
        <w:t xml:space="preserve"> </w:t>
      </w:r>
      <w:r w:rsidRPr="00E37F48">
        <w:rPr>
          <w:rStyle w:val="hps"/>
          <w:rtl/>
        </w:rPr>
        <w:t>وفنلندا</w:t>
      </w:r>
      <w:r w:rsidRPr="00E37F48">
        <w:rPr>
          <w:rtl/>
        </w:rPr>
        <w:t xml:space="preserve"> </w:t>
      </w:r>
      <w:r w:rsidRPr="00E37F48">
        <w:rPr>
          <w:rStyle w:val="hps"/>
          <w:rtl/>
        </w:rPr>
        <w:t>ونيوزيلندا و</w:t>
      </w:r>
      <w:r w:rsidRPr="00E37F48">
        <w:rPr>
          <w:rtl/>
        </w:rPr>
        <w:t xml:space="preserve">سويسرا لطلب تنفيذ </w:t>
      </w:r>
      <w:r w:rsidRPr="00E37F48">
        <w:rPr>
          <w:rStyle w:val="hps"/>
          <w:rtl/>
        </w:rPr>
        <w:t>وسائل بديلة ل</w:t>
      </w:r>
      <w:r w:rsidRPr="00E37F48">
        <w:rPr>
          <w:rtl/>
        </w:rPr>
        <w:t xml:space="preserve">ضمان </w:t>
      </w:r>
      <w:r w:rsidRPr="00E37F48">
        <w:rPr>
          <w:rStyle w:val="hps"/>
          <w:rtl/>
        </w:rPr>
        <w:t>مشاركة الشعوب</w:t>
      </w:r>
      <w:r w:rsidRPr="00E37F48">
        <w:rPr>
          <w:rtl/>
        </w:rPr>
        <w:t xml:space="preserve"> </w:t>
      </w:r>
      <w:r w:rsidRPr="00E37F48">
        <w:rPr>
          <w:rStyle w:val="hps"/>
          <w:rtl/>
        </w:rPr>
        <w:t>الأصلية والمجتمعات المحلية</w:t>
      </w:r>
      <w:r w:rsidRPr="00E37F48">
        <w:rPr>
          <w:rtl/>
        </w:rPr>
        <w:t xml:space="preserve"> </w:t>
      </w:r>
      <w:r w:rsidRPr="00E37F48">
        <w:rPr>
          <w:rStyle w:val="hps"/>
          <w:rtl/>
        </w:rPr>
        <w:t>وأن تحدث تغييرات</w:t>
      </w:r>
      <w:r w:rsidRPr="00E37F48">
        <w:rPr>
          <w:rtl/>
        </w:rPr>
        <w:t xml:space="preserve"> مقابلة </w:t>
      </w:r>
      <w:r w:rsidRPr="00E37F48">
        <w:rPr>
          <w:rStyle w:val="hps"/>
          <w:rtl/>
        </w:rPr>
        <w:t>في قواعد</w:t>
      </w:r>
      <w:r w:rsidRPr="00E37F48">
        <w:rPr>
          <w:rtl/>
        </w:rPr>
        <w:t xml:space="preserve"> </w:t>
      </w:r>
      <w:r w:rsidRPr="00E37F48">
        <w:rPr>
          <w:rStyle w:val="hps"/>
          <w:rtl/>
        </w:rPr>
        <w:t>صندوق التبرعات. وبالإضافة إلى ذلك</w:t>
      </w:r>
      <w:r w:rsidRPr="00E37F48">
        <w:rPr>
          <w:rtl/>
        </w:rPr>
        <w:t>، حثت ال</w:t>
      </w:r>
      <w:r w:rsidRPr="00E37F48">
        <w:rPr>
          <w:rStyle w:val="hps"/>
          <w:rtl/>
        </w:rPr>
        <w:t>ممثلة</w:t>
      </w:r>
      <w:r w:rsidRPr="00E37F48">
        <w:rPr>
          <w:rtl/>
        </w:rPr>
        <w:t xml:space="preserve"> </w:t>
      </w:r>
      <w:r w:rsidRPr="00E37F48">
        <w:rPr>
          <w:rStyle w:val="hps"/>
          <w:rtl/>
        </w:rPr>
        <w:t>الدول الأعضاء التي</w:t>
      </w:r>
      <w:r w:rsidRPr="00E37F48">
        <w:rPr>
          <w:rtl/>
        </w:rPr>
        <w:t xml:space="preserve"> ساهمت </w:t>
      </w:r>
      <w:r w:rsidRPr="00E37F48">
        <w:rPr>
          <w:rStyle w:val="hps"/>
          <w:rtl/>
        </w:rPr>
        <w:t>في</w:t>
      </w:r>
      <w:r w:rsidRPr="00E37F48">
        <w:rPr>
          <w:rtl/>
        </w:rPr>
        <w:t xml:space="preserve"> </w:t>
      </w:r>
      <w:r w:rsidRPr="00E37F48">
        <w:rPr>
          <w:rStyle w:val="hps"/>
          <w:rtl/>
        </w:rPr>
        <w:t>صندوق التبرعات</w:t>
      </w:r>
      <w:r w:rsidRPr="00E37F48">
        <w:rPr>
          <w:rtl/>
        </w:rPr>
        <w:t xml:space="preserve"> ل</w:t>
      </w:r>
      <w:r w:rsidRPr="00E37F48">
        <w:rPr>
          <w:rStyle w:val="hps"/>
          <w:rtl/>
        </w:rPr>
        <w:t>لحفاظ على</w:t>
      </w:r>
      <w:r w:rsidRPr="00E37F48">
        <w:rPr>
          <w:rtl/>
        </w:rPr>
        <w:t xml:space="preserve"> </w:t>
      </w:r>
      <w:r w:rsidRPr="00E37F48">
        <w:rPr>
          <w:rStyle w:val="hps"/>
          <w:rtl/>
        </w:rPr>
        <w:t>دعمها</w:t>
      </w:r>
      <w:r w:rsidRPr="00E37F48">
        <w:rPr>
          <w:rtl/>
        </w:rPr>
        <w:t xml:space="preserve">، من أجل </w:t>
      </w:r>
      <w:r w:rsidRPr="00E37F48">
        <w:rPr>
          <w:rStyle w:val="hps"/>
          <w:rtl/>
        </w:rPr>
        <w:t>ضمان مشاركة</w:t>
      </w:r>
      <w:r w:rsidRPr="00E37F48">
        <w:rPr>
          <w:rtl/>
        </w:rPr>
        <w:t xml:space="preserve"> </w:t>
      </w:r>
      <w:r w:rsidRPr="00E37F48">
        <w:rPr>
          <w:rStyle w:val="hps"/>
          <w:rtl/>
        </w:rPr>
        <w:t>الشعوب الأصلية</w:t>
      </w:r>
      <w:r w:rsidRPr="00E37F48">
        <w:rPr>
          <w:rtl/>
        </w:rPr>
        <w:t xml:space="preserve"> </w:t>
      </w:r>
      <w:r w:rsidRPr="00E37F48">
        <w:rPr>
          <w:rStyle w:val="hps"/>
          <w:rtl/>
        </w:rPr>
        <w:t xml:space="preserve">في جميع مراحل عمل </w:t>
      </w:r>
      <w:r w:rsidRPr="00E37F48">
        <w:rPr>
          <w:rtl/>
        </w:rPr>
        <w:t>اللجنة الحكومية الدولية</w:t>
      </w:r>
      <w:r w:rsidRPr="00E37F48">
        <w:rPr>
          <w:rStyle w:val="hps"/>
          <w:rtl/>
        </w:rPr>
        <w:t xml:space="preserve">. </w:t>
      </w:r>
    </w:p>
    <w:p w:rsidR="00FC63F5" w:rsidRPr="005218F2" w:rsidRDefault="00FC63F5" w:rsidP="00192D0C">
      <w:pPr>
        <w:pStyle w:val="NumberedParaAR"/>
        <w:rPr>
          <w:rStyle w:val="hps"/>
          <w:rtl/>
        </w:rPr>
      </w:pPr>
      <w:r w:rsidRPr="00E37F48">
        <w:rPr>
          <w:rStyle w:val="hps"/>
          <w:rtl/>
        </w:rPr>
        <w:t>وأحاط الرئيس</w:t>
      </w:r>
      <w:r w:rsidRPr="005218F2">
        <w:rPr>
          <w:rStyle w:val="hps"/>
          <w:rtl/>
        </w:rPr>
        <w:t xml:space="preserve"> </w:t>
      </w:r>
      <w:r w:rsidRPr="00E37F48">
        <w:rPr>
          <w:rStyle w:val="hps"/>
          <w:rtl/>
        </w:rPr>
        <w:t>علماً</w:t>
      </w:r>
      <w:r w:rsidRPr="005218F2">
        <w:rPr>
          <w:rStyle w:val="hps"/>
          <w:rtl/>
        </w:rPr>
        <w:t xml:space="preserve"> </w:t>
      </w:r>
      <w:r w:rsidRPr="00E37F48">
        <w:rPr>
          <w:rStyle w:val="hps"/>
          <w:rtl/>
        </w:rPr>
        <w:t>بدعم ممثلة منظمة</w:t>
      </w:r>
      <w:r w:rsidRPr="005218F2">
        <w:rPr>
          <w:rStyle w:val="hps"/>
          <w:rtl/>
        </w:rPr>
        <w:t xml:space="preserve"> </w:t>
      </w:r>
      <w:r w:rsidRPr="00E37F48">
        <w:rPr>
          <w:rStyle w:val="hps"/>
          <w:rtl/>
        </w:rPr>
        <w:t>نساء الشعوب الأصلية الأفريقية (</w:t>
      </w:r>
      <w:r w:rsidRPr="005218F2">
        <w:rPr>
          <w:rStyle w:val="hps"/>
        </w:rPr>
        <w:t>AIWO</w:t>
      </w:r>
      <w:r w:rsidRPr="00E37F48">
        <w:rPr>
          <w:rStyle w:val="hps"/>
          <w:rtl/>
        </w:rPr>
        <w:t>)</w:t>
      </w:r>
      <w:r w:rsidRPr="005218F2">
        <w:rPr>
          <w:rStyle w:val="hps"/>
          <w:rtl/>
        </w:rPr>
        <w:t xml:space="preserve">، متحدثة </w:t>
      </w:r>
      <w:r w:rsidRPr="00E37F48">
        <w:rPr>
          <w:rStyle w:val="hps"/>
          <w:rtl/>
        </w:rPr>
        <w:t>باسم</w:t>
      </w:r>
      <w:r w:rsidRPr="005218F2">
        <w:rPr>
          <w:rStyle w:val="hps"/>
          <w:rtl/>
        </w:rPr>
        <w:t xml:space="preserve"> </w:t>
      </w:r>
      <w:r w:rsidRPr="00E37F48">
        <w:rPr>
          <w:rStyle w:val="hps"/>
          <w:rtl/>
        </w:rPr>
        <w:t>تجمّع</w:t>
      </w:r>
      <w:r w:rsidRPr="005218F2">
        <w:rPr>
          <w:rStyle w:val="hps"/>
          <w:rtl/>
        </w:rPr>
        <w:t xml:space="preserve"> </w:t>
      </w:r>
      <w:r w:rsidRPr="00E37F48">
        <w:rPr>
          <w:rStyle w:val="hps"/>
          <w:rtl/>
        </w:rPr>
        <w:t>الشعوب الأصلية،</w:t>
      </w:r>
      <w:r w:rsidRPr="005218F2">
        <w:rPr>
          <w:rStyle w:val="hps"/>
          <w:rtl/>
        </w:rPr>
        <w:t xml:space="preserve"> الذي أعربت عنه </w:t>
      </w:r>
      <w:r w:rsidRPr="00E37F48">
        <w:rPr>
          <w:rStyle w:val="hps"/>
          <w:rtl/>
        </w:rPr>
        <w:t>لصالح</w:t>
      </w:r>
      <w:r w:rsidRPr="005218F2">
        <w:rPr>
          <w:rStyle w:val="hps"/>
          <w:rtl/>
        </w:rPr>
        <w:t xml:space="preserve"> </w:t>
      </w:r>
      <w:r w:rsidRPr="00E37F48">
        <w:rPr>
          <w:rStyle w:val="hps"/>
          <w:rtl/>
        </w:rPr>
        <w:t>الاقتراح المقدم</w:t>
      </w:r>
      <w:r w:rsidRPr="005218F2">
        <w:rPr>
          <w:rStyle w:val="hps"/>
          <w:rtl/>
        </w:rPr>
        <w:t xml:space="preserve"> </w:t>
      </w:r>
      <w:r w:rsidRPr="00E37F48">
        <w:rPr>
          <w:rStyle w:val="hps"/>
          <w:rtl/>
        </w:rPr>
        <w:t xml:space="preserve">في الوثيقة </w:t>
      </w:r>
      <w:r w:rsidRPr="005218F2">
        <w:rPr>
          <w:rStyle w:val="hps"/>
        </w:rPr>
        <w:t>WIPO/GRTKF/IC/28/10</w:t>
      </w:r>
      <w:r w:rsidRPr="00E37F48">
        <w:rPr>
          <w:rStyle w:val="hps"/>
          <w:rtl/>
        </w:rPr>
        <w:t>. وأعلن أنه</w:t>
      </w:r>
      <w:r w:rsidRPr="005218F2">
        <w:rPr>
          <w:rStyle w:val="hps"/>
          <w:rtl/>
        </w:rPr>
        <w:t xml:space="preserve"> </w:t>
      </w:r>
      <w:r w:rsidRPr="00E37F48">
        <w:rPr>
          <w:rStyle w:val="hps"/>
          <w:rtl/>
        </w:rPr>
        <w:t>سيفتح</w:t>
      </w:r>
      <w:r w:rsidRPr="005218F2">
        <w:rPr>
          <w:rStyle w:val="hps"/>
          <w:rtl/>
        </w:rPr>
        <w:t xml:space="preserve"> </w:t>
      </w:r>
      <w:r w:rsidRPr="00E37F48">
        <w:rPr>
          <w:rStyle w:val="hps"/>
          <w:rtl/>
        </w:rPr>
        <w:t>باب التعليقات لمناقشة</w:t>
      </w:r>
      <w:r w:rsidRPr="005218F2">
        <w:rPr>
          <w:rStyle w:val="hps"/>
          <w:rtl/>
        </w:rPr>
        <w:t xml:space="preserve"> </w:t>
      </w:r>
      <w:r w:rsidRPr="00E37F48">
        <w:rPr>
          <w:rStyle w:val="hps"/>
          <w:rtl/>
        </w:rPr>
        <w:t>كاملة</w:t>
      </w:r>
      <w:r w:rsidRPr="005218F2">
        <w:rPr>
          <w:rStyle w:val="hps"/>
          <w:rtl/>
        </w:rPr>
        <w:t xml:space="preserve"> </w:t>
      </w:r>
      <w:r w:rsidRPr="00E37F48">
        <w:rPr>
          <w:rStyle w:val="hps"/>
          <w:rtl/>
        </w:rPr>
        <w:t>في الجلسة العامة</w:t>
      </w:r>
      <w:r w:rsidRPr="005218F2">
        <w:rPr>
          <w:rStyle w:val="hps"/>
          <w:rtl/>
        </w:rPr>
        <w:t xml:space="preserve"> بشأن حق ال</w:t>
      </w:r>
      <w:r w:rsidRPr="00E37F48">
        <w:rPr>
          <w:rStyle w:val="hps"/>
          <w:rtl/>
        </w:rPr>
        <w:t>اقتراح</w:t>
      </w:r>
      <w:r w:rsidRPr="005218F2">
        <w:rPr>
          <w:rStyle w:val="hps"/>
          <w:rtl/>
        </w:rPr>
        <w:t xml:space="preserve"> </w:t>
      </w:r>
      <w:r w:rsidRPr="00E37F48">
        <w:rPr>
          <w:rStyle w:val="hps"/>
          <w:rtl/>
        </w:rPr>
        <w:t>مباشرة بعد</w:t>
      </w:r>
      <w:r w:rsidRPr="005218F2">
        <w:rPr>
          <w:rStyle w:val="hps"/>
          <w:rtl/>
        </w:rPr>
        <w:t xml:space="preserve"> </w:t>
      </w:r>
      <w:r w:rsidRPr="00E37F48">
        <w:rPr>
          <w:rStyle w:val="hps"/>
          <w:rtl/>
        </w:rPr>
        <w:t>الانتهاء من منبر الجماعات الأصلية.</w:t>
      </w:r>
      <w:r w:rsidRPr="005218F2">
        <w:rPr>
          <w:rStyle w:val="hps"/>
          <w:rtl/>
        </w:rPr>
        <w:t xml:space="preserve"> </w:t>
      </w:r>
    </w:p>
    <w:p w:rsidR="00FC63F5" w:rsidRPr="00E37F48" w:rsidRDefault="00FC63F5" w:rsidP="00192D0C">
      <w:pPr>
        <w:pStyle w:val="NumberedParaAR"/>
        <w:rPr>
          <w:rStyle w:val="hps"/>
          <w:rtl/>
        </w:rPr>
      </w:pPr>
      <w:r w:rsidRPr="005218F2">
        <w:rPr>
          <w:rStyle w:val="hps"/>
          <w:rtl/>
        </w:rPr>
        <w:lastRenderedPageBreak/>
        <w:t xml:space="preserve">وأشارت </w:t>
      </w:r>
      <w:r w:rsidRPr="00E37F48">
        <w:rPr>
          <w:rStyle w:val="hps"/>
          <w:rtl/>
        </w:rPr>
        <w:t>ممثلة</w:t>
      </w:r>
      <w:r w:rsidRPr="005218F2">
        <w:rPr>
          <w:rStyle w:val="hps"/>
          <w:rtl/>
        </w:rPr>
        <w:t xml:space="preserve"> برنامج الصحة والبيئة </w:t>
      </w:r>
      <w:r w:rsidRPr="005218F2">
        <w:rPr>
          <w:rStyle w:val="hps"/>
        </w:rPr>
        <w:t>(HEP)</w:t>
      </w:r>
      <w:r w:rsidRPr="005218F2">
        <w:rPr>
          <w:rStyle w:val="hps"/>
          <w:rtl/>
        </w:rPr>
        <w:t xml:space="preserve"> </w:t>
      </w:r>
      <w:r w:rsidRPr="00E37F48">
        <w:rPr>
          <w:rStyle w:val="hps"/>
          <w:rtl/>
        </w:rPr>
        <w:t>أن</w:t>
      </w:r>
      <w:r w:rsidRPr="005218F2">
        <w:rPr>
          <w:rStyle w:val="hps"/>
          <w:rtl/>
        </w:rPr>
        <w:t xml:space="preserve"> البرنامج</w:t>
      </w:r>
      <w:r w:rsidRPr="005218F2">
        <w:rPr>
          <w:rStyle w:val="hps"/>
        </w:rPr>
        <w:t xml:space="preserve"> </w:t>
      </w:r>
      <w:r w:rsidRPr="00E37F48">
        <w:rPr>
          <w:rStyle w:val="hps"/>
          <w:rtl/>
        </w:rPr>
        <w:t>كان</w:t>
      </w:r>
      <w:r w:rsidRPr="005218F2">
        <w:rPr>
          <w:rStyle w:val="hps"/>
          <w:rtl/>
        </w:rPr>
        <w:t xml:space="preserve"> </w:t>
      </w:r>
      <w:r w:rsidRPr="00E37F48">
        <w:rPr>
          <w:rStyle w:val="hps"/>
          <w:rtl/>
        </w:rPr>
        <w:t>أحد المشاركين</w:t>
      </w:r>
      <w:r w:rsidRPr="005218F2">
        <w:rPr>
          <w:rStyle w:val="hps"/>
          <w:rtl/>
        </w:rPr>
        <w:t xml:space="preserve"> </w:t>
      </w:r>
      <w:r w:rsidRPr="00E37F48">
        <w:rPr>
          <w:rStyle w:val="hps"/>
          <w:rtl/>
        </w:rPr>
        <w:t>على المدى الطويل</w:t>
      </w:r>
      <w:r w:rsidRPr="005218F2">
        <w:rPr>
          <w:rStyle w:val="hps"/>
          <w:rtl/>
        </w:rPr>
        <w:t xml:space="preserve"> </w:t>
      </w:r>
      <w:r w:rsidRPr="00E37F48">
        <w:rPr>
          <w:rStyle w:val="hps"/>
          <w:rtl/>
        </w:rPr>
        <w:t xml:space="preserve">في عمل </w:t>
      </w:r>
      <w:r w:rsidRPr="005218F2">
        <w:rPr>
          <w:rStyle w:val="hps"/>
          <w:rtl/>
        </w:rPr>
        <w:t>اللجنة الحكومية الدولية</w:t>
      </w:r>
      <w:r w:rsidRPr="00E37F48">
        <w:rPr>
          <w:rStyle w:val="hps"/>
          <w:rtl/>
        </w:rPr>
        <w:t>. وأرادت</w:t>
      </w:r>
      <w:r w:rsidRPr="005218F2">
        <w:rPr>
          <w:rStyle w:val="hps"/>
          <w:rtl/>
        </w:rPr>
        <w:t xml:space="preserve"> </w:t>
      </w:r>
      <w:r w:rsidRPr="00E37F48">
        <w:rPr>
          <w:rStyle w:val="hps"/>
          <w:rtl/>
        </w:rPr>
        <w:t>أن تلفت</w:t>
      </w:r>
      <w:r w:rsidRPr="005218F2">
        <w:rPr>
          <w:rStyle w:val="hps"/>
          <w:rtl/>
        </w:rPr>
        <w:t xml:space="preserve"> </w:t>
      </w:r>
      <w:r w:rsidRPr="00E37F48">
        <w:rPr>
          <w:rStyle w:val="hps"/>
          <w:rtl/>
        </w:rPr>
        <w:t>انتباه اللجنة</w:t>
      </w:r>
      <w:r w:rsidRPr="005218F2">
        <w:rPr>
          <w:rStyle w:val="hps"/>
          <w:rtl/>
        </w:rPr>
        <w:t xml:space="preserve"> </w:t>
      </w:r>
      <w:r w:rsidRPr="00E37F48">
        <w:rPr>
          <w:rStyle w:val="hps"/>
          <w:rtl/>
        </w:rPr>
        <w:t>إلى الطريقة</w:t>
      </w:r>
      <w:r w:rsidRPr="005218F2">
        <w:rPr>
          <w:rStyle w:val="hps"/>
          <w:rtl/>
        </w:rPr>
        <w:t xml:space="preserve"> </w:t>
      </w:r>
      <w:r w:rsidRPr="00E37F48">
        <w:rPr>
          <w:rStyle w:val="hps"/>
          <w:rtl/>
        </w:rPr>
        <w:t>التي</w:t>
      </w:r>
      <w:r w:rsidRPr="005218F2">
        <w:rPr>
          <w:rStyle w:val="hps"/>
          <w:rtl/>
        </w:rPr>
        <w:t xml:space="preserve"> </w:t>
      </w:r>
      <w:r w:rsidRPr="00E37F48">
        <w:rPr>
          <w:rStyle w:val="hps"/>
          <w:rtl/>
        </w:rPr>
        <w:t>حدد بها</w:t>
      </w:r>
      <w:r w:rsidRPr="005218F2">
        <w:rPr>
          <w:rStyle w:val="hps"/>
          <w:rtl/>
        </w:rPr>
        <w:t xml:space="preserve"> ال</w:t>
      </w:r>
      <w:r w:rsidRPr="00E37F48">
        <w:rPr>
          <w:rStyle w:val="hps"/>
          <w:rtl/>
        </w:rPr>
        <w:t>تجمّع</w:t>
      </w:r>
      <w:r w:rsidRPr="005218F2">
        <w:rPr>
          <w:rStyle w:val="hps"/>
          <w:rtl/>
        </w:rPr>
        <w:t xml:space="preserve"> </w:t>
      </w:r>
      <w:r w:rsidRPr="00E37F48">
        <w:rPr>
          <w:rStyle w:val="hps"/>
          <w:rtl/>
        </w:rPr>
        <w:t>نفسه وتمنت أن يوضّح التجمّع</w:t>
      </w:r>
      <w:r w:rsidRPr="005218F2">
        <w:rPr>
          <w:rStyle w:val="hps"/>
          <w:rtl/>
        </w:rPr>
        <w:t>، فيما لو كان يسمى "</w:t>
      </w:r>
      <w:r w:rsidRPr="00E37F48">
        <w:rPr>
          <w:rStyle w:val="hps"/>
          <w:rtl/>
        </w:rPr>
        <w:t>تجمّع</w:t>
      </w:r>
      <w:r w:rsidRPr="005218F2">
        <w:rPr>
          <w:rStyle w:val="hps"/>
          <w:rtl/>
        </w:rPr>
        <w:t xml:space="preserve"> </w:t>
      </w:r>
      <w:r w:rsidRPr="00E37F48">
        <w:rPr>
          <w:rStyle w:val="hps"/>
          <w:rtl/>
        </w:rPr>
        <w:t xml:space="preserve">الشعوب الأصلية" أو </w:t>
      </w:r>
      <w:r w:rsidRPr="00E37F48">
        <w:rPr>
          <w:rStyle w:val="hps"/>
        </w:rPr>
        <w:t>"</w:t>
      </w:r>
      <w:r w:rsidRPr="00E37F48">
        <w:rPr>
          <w:rStyle w:val="hps"/>
          <w:rtl/>
        </w:rPr>
        <w:t>منتدى السكان الأصليين الاستشاري</w:t>
      </w:r>
      <w:r w:rsidRPr="00E37F48">
        <w:rPr>
          <w:rStyle w:val="hps"/>
        </w:rPr>
        <w:t>"</w:t>
      </w:r>
      <w:r w:rsidRPr="005218F2">
        <w:rPr>
          <w:rStyle w:val="hps"/>
          <w:rtl/>
        </w:rPr>
        <w:t>، ف</w:t>
      </w:r>
      <w:r w:rsidRPr="00E37F48">
        <w:rPr>
          <w:rStyle w:val="hps"/>
          <w:rtl/>
        </w:rPr>
        <w:t>ي</w:t>
      </w:r>
      <w:r w:rsidRPr="005218F2">
        <w:rPr>
          <w:rStyle w:val="hps"/>
          <w:rtl/>
        </w:rPr>
        <w:t xml:space="preserve"> </w:t>
      </w:r>
      <w:r w:rsidRPr="00E37F48">
        <w:rPr>
          <w:rStyle w:val="hps"/>
          <w:rtl/>
        </w:rPr>
        <w:t>تسمية</w:t>
      </w:r>
      <w:r w:rsidRPr="005218F2">
        <w:rPr>
          <w:rStyle w:val="hps"/>
          <w:rtl/>
        </w:rPr>
        <w:t xml:space="preserve"> </w:t>
      </w:r>
      <w:r w:rsidRPr="00E37F48">
        <w:rPr>
          <w:rStyle w:val="hps"/>
          <w:rtl/>
        </w:rPr>
        <w:t>نفسه</w:t>
      </w:r>
      <w:r w:rsidRPr="005218F2">
        <w:rPr>
          <w:rStyle w:val="hps"/>
          <w:rtl/>
        </w:rPr>
        <w:t xml:space="preserve"> </w:t>
      </w:r>
      <w:r w:rsidRPr="00E37F48">
        <w:rPr>
          <w:rStyle w:val="hps"/>
          <w:rtl/>
        </w:rPr>
        <w:t>أنه يشمل</w:t>
      </w:r>
      <w:r w:rsidRPr="005218F2">
        <w:rPr>
          <w:rStyle w:val="hps"/>
          <w:rtl/>
        </w:rPr>
        <w:t xml:space="preserve"> </w:t>
      </w:r>
      <w:r w:rsidRPr="00E37F48">
        <w:rPr>
          <w:rStyle w:val="hps"/>
          <w:rtl/>
        </w:rPr>
        <w:t>أصحاب المعارف التقليدية في أفريقيا</w:t>
      </w:r>
      <w:r w:rsidRPr="005218F2">
        <w:rPr>
          <w:rStyle w:val="hps"/>
          <w:rtl/>
        </w:rPr>
        <w:t xml:space="preserve"> </w:t>
      </w:r>
      <w:r w:rsidRPr="00E37F48">
        <w:rPr>
          <w:rStyle w:val="hps"/>
          <w:rtl/>
        </w:rPr>
        <w:t>أيضاً. وفكرت</w:t>
      </w:r>
      <w:r w:rsidRPr="005218F2">
        <w:rPr>
          <w:rStyle w:val="hps"/>
          <w:rtl/>
        </w:rPr>
        <w:t xml:space="preserve"> </w:t>
      </w:r>
      <w:r w:rsidRPr="00E37F48">
        <w:rPr>
          <w:rStyle w:val="hps"/>
          <w:rtl/>
        </w:rPr>
        <w:t>أن</w:t>
      </w:r>
      <w:r w:rsidRPr="005218F2">
        <w:rPr>
          <w:rStyle w:val="hps"/>
          <w:rtl/>
        </w:rPr>
        <w:t xml:space="preserve"> عبارة </w:t>
      </w:r>
      <w:r w:rsidRPr="00E37F48">
        <w:rPr>
          <w:rStyle w:val="hps"/>
          <w:rtl/>
        </w:rPr>
        <w:t>تجمّع الشعوب الأصلية</w:t>
      </w:r>
      <w:r w:rsidRPr="005218F2">
        <w:rPr>
          <w:rStyle w:val="hps"/>
          <w:rtl/>
        </w:rPr>
        <w:t xml:space="preserve"> </w:t>
      </w:r>
      <w:r w:rsidRPr="00E37F48">
        <w:rPr>
          <w:rStyle w:val="hps"/>
          <w:rtl/>
        </w:rPr>
        <w:t>ينبغي الاستعاضة عنها بتسمية</w:t>
      </w:r>
      <w:r w:rsidRPr="005218F2">
        <w:rPr>
          <w:rStyle w:val="hps"/>
          <w:rtl/>
        </w:rPr>
        <w:t xml:space="preserve"> </w:t>
      </w:r>
      <w:r w:rsidRPr="00E37F48">
        <w:rPr>
          <w:rStyle w:val="hps"/>
          <w:rtl/>
        </w:rPr>
        <w:t>مثل</w:t>
      </w:r>
      <w:r w:rsidRPr="00E37F48">
        <w:rPr>
          <w:rStyle w:val="hps"/>
        </w:rPr>
        <w:t xml:space="preserve"> </w:t>
      </w:r>
      <w:r w:rsidRPr="00E37F48">
        <w:rPr>
          <w:rStyle w:val="hps"/>
          <w:rtl/>
        </w:rPr>
        <w:t>"تجمّع الشعوب الأصلية</w:t>
      </w:r>
      <w:r w:rsidRPr="005218F2">
        <w:rPr>
          <w:rStyle w:val="hps"/>
          <w:rtl/>
        </w:rPr>
        <w:t xml:space="preserve"> </w:t>
      </w:r>
      <w:r w:rsidRPr="00E37F48">
        <w:rPr>
          <w:rStyle w:val="hps"/>
          <w:rtl/>
        </w:rPr>
        <w:t>و</w:t>
      </w:r>
      <w:r w:rsidRPr="005218F2">
        <w:rPr>
          <w:rStyle w:val="hps"/>
          <w:rtl/>
        </w:rPr>
        <w:t xml:space="preserve">أصحاب المعارف </w:t>
      </w:r>
      <w:r w:rsidRPr="00E37F48">
        <w:rPr>
          <w:rStyle w:val="hps"/>
          <w:rtl/>
        </w:rPr>
        <w:t>التقليدية". وينبغي أيضاً</w:t>
      </w:r>
      <w:r w:rsidRPr="005218F2">
        <w:rPr>
          <w:rStyle w:val="hps"/>
          <w:rtl/>
        </w:rPr>
        <w:t xml:space="preserve"> </w:t>
      </w:r>
      <w:r w:rsidRPr="00E37F48">
        <w:rPr>
          <w:rStyle w:val="hps"/>
          <w:rtl/>
        </w:rPr>
        <w:t>أن تؤخذ</w:t>
      </w:r>
      <w:r w:rsidRPr="005218F2">
        <w:rPr>
          <w:rStyle w:val="hps"/>
          <w:rtl/>
        </w:rPr>
        <w:t xml:space="preserve"> </w:t>
      </w:r>
      <w:r w:rsidRPr="00E37F48">
        <w:rPr>
          <w:rStyle w:val="hps"/>
          <w:rtl/>
        </w:rPr>
        <w:t>حقوق أولئك</w:t>
      </w:r>
      <w:r w:rsidRPr="005218F2">
        <w:rPr>
          <w:rStyle w:val="hps"/>
          <w:rtl/>
        </w:rPr>
        <w:t xml:space="preserve"> ال</w:t>
      </w:r>
      <w:r w:rsidRPr="00E37F48">
        <w:rPr>
          <w:rStyle w:val="hps"/>
          <w:rtl/>
        </w:rPr>
        <w:t>أصحاب</w:t>
      </w:r>
      <w:r w:rsidRPr="005218F2">
        <w:rPr>
          <w:rStyle w:val="hps"/>
          <w:rtl/>
        </w:rPr>
        <w:t xml:space="preserve"> </w:t>
      </w:r>
      <w:r w:rsidRPr="00E37F48">
        <w:rPr>
          <w:rStyle w:val="hps"/>
          <w:rtl/>
        </w:rPr>
        <w:t>بعين الاعتبار</w:t>
      </w:r>
      <w:r w:rsidRPr="005218F2">
        <w:rPr>
          <w:rStyle w:val="hps"/>
          <w:rtl/>
        </w:rPr>
        <w:t xml:space="preserve"> </w:t>
      </w:r>
      <w:r w:rsidRPr="00E37F48">
        <w:rPr>
          <w:rStyle w:val="hps"/>
          <w:rtl/>
        </w:rPr>
        <w:t>ضمن</w:t>
      </w:r>
      <w:r w:rsidRPr="005218F2">
        <w:rPr>
          <w:rStyle w:val="hps"/>
          <w:rtl/>
        </w:rPr>
        <w:t xml:space="preserve"> ال</w:t>
      </w:r>
      <w:r w:rsidRPr="00E37F48">
        <w:rPr>
          <w:rStyle w:val="hps"/>
          <w:rtl/>
        </w:rPr>
        <w:t>تجمّع</w:t>
      </w:r>
      <w:r w:rsidRPr="005218F2">
        <w:rPr>
          <w:rStyle w:val="hps"/>
          <w:rtl/>
        </w:rPr>
        <w:t xml:space="preserve"> </w:t>
      </w:r>
      <w:r w:rsidRPr="00E37F48">
        <w:rPr>
          <w:rStyle w:val="hps"/>
          <w:rtl/>
        </w:rPr>
        <w:t>نفسه.</w:t>
      </w:r>
    </w:p>
    <w:p w:rsidR="00FC63F5" w:rsidRPr="00E37F48" w:rsidRDefault="00FC63F5" w:rsidP="00192D0C">
      <w:pPr>
        <w:pStyle w:val="NumberedParaAR"/>
        <w:rPr>
          <w:rStyle w:val="hps"/>
          <w:rtl/>
        </w:rPr>
      </w:pPr>
      <w:r w:rsidRPr="00E37F48">
        <w:rPr>
          <w:rStyle w:val="hps"/>
          <w:rtl/>
        </w:rPr>
        <w:t>وذكّر الرئيس</w:t>
      </w:r>
      <w:r w:rsidRPr="005218F2">
        <w:rPr>
          <w:rStyle w:val="hps"/>
          <w:rtl/>
        </w:rPr>
        <w:t xml:space="preserve"> </w:t>
      </w:r>
      <w:r w:rsidRPr="00E37F48">
        <w:rPr>
          <w:rStyle w:val="hps"/>
          <w:rtl/>
        </w:rPr>
        <w:t>أنه</w:t>
      </w:r>
      <w:r w:rsidRPr="005218F2">
        <w:rPr>
          <w:rStyle w:val="hps"/>
          <w:rtl/>
        </w:rPr>
        <w:t xml:space="preserve"> </w:t>
      </w:r>
      <w:r w:rsidRPr="00E37F48">
        <w:rPr>
          <w:rStyle w:val="hps"/>
          <w:rtl/>
        </w:rPr>
        <w:t>ليس من شأن الرئاسة</w:t>
      </w:r>
      <w:r w:rsidRPr="005218F2">
        <w:rPr>
          <w:rStyle w:val="hps"/>
          <w:rtl/>
        </w:rPr>
        <w:t xml:space="preserve"> </w:t>
      </w:r>
      <w:r w:rsidRPr="00E37F48">
        <w:rPr>
          <w:rStyle w:val="hps"/>
          <w:rtl/>
        </w:rPr>
        <w:t>أو</w:t>
      </w:r>
      <w:r w:rsidRPr="005218F2">
        <w:rPr>
          <w:rStyle w:val="hps"/>
          <w:rtl/>
        </w:rPr>
        <w:t xml:space="preserve"> اللجنة الحكومية الدولية</w:t>
      </w:r>
      <w:r w:rsidRPr="00E37F48">
        <w:rPr>
          <w:rStyle w:val="hps"/>
          <w:rtl/>
        </w:rPr>
        <w:t xml:space="preserve"> تحديد كيفية</w:t>
      </w:r>
      <w:r w:rsidRPr="005218F2">
        <w:rPr>
          <w:rStyle w:val="hps"/>
          <w:rtl/>
        </w:rPr>
        <w:t xml:space="preserve"> وصف ال</w:t>
      </w:r>
      <w:r w:rsidRPr="00E37F48">
        <w:rPr>
          <w:rStyle w:val="hps"/>
          <w:rtl/>
        </w:rPr>
        <w:t>مجموعات</w:t>
      </w:r>
      <w:r w:rsidRPr="005218F2">
        <w:rPr>
          <w:rStyle w:val="hps"/>
          <w:rtl/>
        </w:rPr>
        <w:t xml:space="preserve"> ل</w:t>
      </w:r>
      <w:r w:rsidRPr="00E37F48">
        <w:rPr>
          <w:rStyle w:val="hps"/>
          <w:rtl/>
        </w:rPr>
        <w:t>نفسها. وقال إنه</w:t>
      </w:r>
      <w:r w:rsidRPr="005218F2">
        <w:rPr>
          <w:rStyle w:val="hps"/>
          <w:rtl/>
        </w:rPr>
        <w:t xml:space="preserve"> </w:t>
      </w:r>
      <w:r w:rsidRPr="00E37F48">
        <w:rPr>
          <w:rStyle w:val="hps"/>
          <w:rtl/>
        </w:rPr>
        <w:t>سيرد على</w:t>
      </w:r>
      <w:r w:rsidRPr="005218F2">
        <w:rPr>
          <w:rStyle w:val="hps"/>
          <w:rtl/>
        </w:rPr>
        <w:t xml:space="preserve"> </w:t>
      </w:r>
      <w:r w:rsidRPr="00E37F48">
        <w:rPr>
          <w:rStyle w:val="hps"/>
          <w:rtl/>
        </w:rPr>
        <w:t xml:space="preserve">كل الوصف الذي سيُحال إليه. </w:t>
      </w:r>
      <w:r w:rsidRPr="005218F2">
        <w:rPr>
          <w:rStyle w:val="hps"/>
          <w:rtl/>
        </w:rPr>
        <w:t xml:space="preserve">وبالتالي فقد دعا </w:t>
      </w:r>
      <w:r w:rsidRPr="00E37F48">
        <w:rPr>
          <w:rStyle w:val="hps"/>
          <w:rtl/>
        </w:rPr>
        <w:t>القيمين على</w:t>
      </w:r>
      <w:r w:rsidRPr="005218F2">
        <w:rPr>
          <w:rStyle w:val="hps"/>
          <w:rtl/>
        </w:rPr>
        <w:t xml:space="preserve"> </w:t>
      </w:r>
      <w:r w:rsidRPr="00E37F48">
        <w:rPr>
          <w:rStyle w:val="hps"/>
          <w:rtl/>
        </w:rPr>
        <w:t>المعارف التقليدية</w:t>
      </w:r>
      <w:r w:rsidRPr="005218F2">
        <w:rPr>
          <w:rStyle w:val="hps"/>
          <w:rtl/>
        </w:rPr>
        <w:t xml:space="preserve"> أن يقولوا للجنة الحكومية الدولية</w:t>
      </w:r>
      <w:r w:rsidRPr="005218F2">
        <w:rPr>
          <w:rStyle w:val="hps"/>
        </w:rPr>
        <w:t xml:space="preserve"> </w:t>
      </w:r>
      <w:r w:rsidRPr="005218F2">
        <w:rPr>
          <w:rStyle w:val="hps"/>
          <w:rtl/>
        </w:rPr>
        <w:t xml:space="preserve">ماذا يرغبون أن يسمى </w:t>
      </w:r>
      <w:r w:rsidRPr="00E37F48">
        <w:rPr>
          <w:rStyle w:val="hps"/>
          <w:rtl/>
        </w:rPr>
        <w:t xml:space="preserve">تجمّعهم، لأن هذا الأمر متروك لهم. </w:t>
      </w:r>
    </w:p>
    <w:p w:rsidR="00FC63F5" w:rsidRDefault="00FC63F5" w:rsidP="00192D0C">
      <w:pPr>
        <w:pStyle w:val="NumberedParaAR"/>
      </w:pPr>
      <w:r w:rsidRPr="00E37F48">
        <w:rPr>
          <w:rStyle w:val="hps"/>
          <w:rtl/>
        </w:rPr>
        <w:t>ووفقاً ل</w:t>
      </w:r>
      <w:r w:rsidRPr="005218F2">
        <w:rPr>
          <w:rStyle w:val="hps"/>
          <w:rtl/>
        </w:rPr>
        <w:t>قرار اللجنة الحكومية الدولية</w:t>
      </w:r>
      <w:r w:rsidRPr="00E37F48">
        <w:rPr>
          <w:rStyle w:val="hps"/>
          <w:rtl/>
        </w:rPr>
        <w:t xml:space="preserve"> (</w:t>
      </w:r>
      <w:r w:rsidRPr="005218F2">
        <w:rPr>
          <w:rStyle w:val="hps"/>
        </w:rPr>
        <w:t>WIPO/GRTKF/IC/7/15</w:t>
      </w:r>
      <w:r w:rsidRPr="005218F2">
        <w:rPr>
          <w:rStyle w:val="hps"/>
          <w:rtl/>
        </w:rPr>
        <w:t xml:space="preserve"> الفقرة 63)</w:t>
      </w:r>
      <w:r w:rsidRPr="00E37F48">
        <w:rPr>
          <w:rStyle w:val="hps"/>
          <w:rtl/>
        </w:rPr>
        <w:t>،</w:t>
      </w:r>
      <w:r w:rsidRPr="005218F2">
        <w:rPr>
          <w:rStyle w:val="hps"/>
          <w:rtl/>
        </w:rPr>
        <w:t xml:space="preserve"> </w:t>
      </w:r>
      <w:r w:rsidRPr="00E37F48">
        <w:rPr>
          <w:rStyle w:val="hps"/>
          <w:rtl/>
        </w:rPr>
        <w:t>سبق</w:t>
      </w:r>
      <w:r w:rsidRPr="005218F2">
        <w:rPr>
          <w:rStyle w:val="hps"/>
          <w:rtl/>
        </w:rPr>
        <w:t xml:space="preserve"> </w:t>
      </w:r>
      <w:r w:rsidRPr="00E37F48">
        <w:rPr>
          <w:rStyle w:val="hps"/>
          <w:rtl/>
        </w:rPr>
        <w:t>الدورة</w:t>
      </w:r>
      <w:r w:rsidRPr="005218F2">
        <w:rPr>
          <w:rStyle w:val="hps"/>
          <w:rtl/>
        </w:rPr>
        <w:t xml:space="preserve"> </w:t>
      </w:r>
      <w:r w:rsidRPr="00E37F48">
        <w:rPr>
          <w:rStyle w:val="hps"/>
          <w:rtl/>
        </w:rPr>
        <w:t>الثامنة والعشرين</w:t>
      </w:r>
      <w:r w:rsidRPr="005218F2">
        <w:rPr>
          <w:rStyle w:val="hps"/>
          <w:rtl/>
        </w:rPr>
        <w:t xml:space="preserve"> منبرٌ من عروض الخبراء على مدار نصف يوم (</w:t>
      </w:r>
      <w:r w:rsidRPr="00E37F48">
        <w:rPr>
          <w:rStyle w:val="hps"/>
          <w:rtl/>
        </w:rPr>
        <w:t xml:space="preserve">انظر </w:t>
      </w:r>
      <w:r w:rsidRPr="005218F2">
        <w:rPr>
          <w:rStyle w:val="hps"/>
        </w:rPr>
        <w:t>WIPO/GRTKF/IC/28/INF/5</w:t>
      </w:r>
      <w:r w:rsidRPr="005218F2">
        <w:rPr>
          <w:rStyle w:val="hps"/>
          <w:rtl/>
        </w:rPr>
        <w:t xml:space="preserve">). </w:t>
      </w:r>
      <w:r w:rsidRPr="00E37F48">
        <w:rPr>
          <w:rStyle w:val="hps"/>
          <w:rtl/>
        </w:rPr>
        <w:t>وترأس</w:t>
      </w:r>
      <w:r w:rsidRPr="005218F2">
        <w:rPr>
          <w:rStyle w:val="hps"/>
          <w:rtl/>
        </w:rPr>
        <w:t xml:space="preserve"> منبر الجماعات الأصلية </w:t>
      </w:r>
      <w:r w:rsidRPr="00E37F48">
        <w:rPr>
          <w:rStyle w:val="hps"/>
          <w:rtl/>
        </w:rPr>
        <w:t>السيدة</w:t>
      </w:r>
      <w:r w:rsidRPr="005218F2">
        <w:rPr>
          <w:rStyle w:val="hps"/>
          <w:rtl/>
        </w:rPr>
        <w:t xml:space="preserve"> </w:t>
      </w:r>
      <w:r w:rsidRPr="00E37F48">
        <w:rPr>
          <w:rStyle w:val="hps"/>
          <w:rtl/>
        </w:rPr>
        <w:t xml:space="preserve">ماريا شوك </w:t>
      </w:r>
      <w:proofErr w:type="spellStart"/>
      <w:r w:rsidRPr="00E37F48">
        <w:rPr>
          <w:rStyle w:val="hps"/>
          <w:rtl/>
        </w:rPr>
        <w:t>كيسبي</w:t>
      </w:r>
      <w:proofErr w:type="spellEnd"/>
      <w:r w:rsidRPr="005218F2">
        <w:rPr>
          <w:rStyle w:val="hps"/>
          <w:rtl/>
        </w:rPr>
        <w:t xml:space="preserve"> </w:t>
      </w:r>
      <w:r w:rsidRPr="00E37F48">
        <w:rPr>
          <w:rStyle w:val="hps"/>
          <w:rtl/>
        </w:rPr>
        <w:t>من بوليفيا</w:t>
      </w:r>
      <w:r w:rsidRPr="005218F2">
        <w:rPr>
          <w:rStyle w:val="hps"/>
          <w:rtl/>
        </w:rPr>
        <w:t>، نائبة منتدى الأمم المتحدة الدائم المعني بقضايا الشعوب الأصلية. وتقدَّم</w:t>
      </w:r>
      <w:r w:rsidRPr="00E37F48">
        <w:rPr>
          <w:rtl/>
        </w:rPr>
        <w:t xml:space="preserve"> رئيس المنبر بتقرير كتابي عن المنبر إلى أمانة الويبو، ويرد نصه فيما يلي:</w:t>
      </w:r>
      <w:r w:rsidRPr="00E37F48">
        <w:t xml:space="preserve"> </w:t>
      </w:r>
    </w:p>
    <w:p w:rsidR="000A4DC2" w:rsidRPr="00E37F48" w:rsidRDefault="000A4DC2" w:rsidP="00192D0C">
      <w:pPr>
        <w:pStyle w:val="NumberedParaAR"/>
        <w:numPr>
          <w:ilvl w:val="0"/>
          <w:numId w:val="0"/>
        </w:numPr>
        <w:ind w:left="566"/>
        <w:rPr>
          <w:rtl/>
        </w:rPr>
      </w:pPr>
      <w:r w:rsidRPr="000A4DC2">
        <w:t>"</w:t>
      </w:r>
      <w:r w:rsidRPr="000A4DC2">
        <w:rPr>
          <w:rtl/>
        </w:rPr>
        <w:t>عُقد منبر الجماعات الأصلية بتاريخ 7 يوليو 2014. وكان موضوع المنبر هو: "الملكية الفكرية والموارد الوراثية والمعارف التقليدية و التعبير الثقافي التقليدي: تطلعات الشعوب الأصلية حول المسائل الشاملة في اللجنة الحكومية الدولية للويبو."</w:t>
      </w:r>
    </w:p>
    <w:p w:rsidR="000A4DC2" w:rsidRDefault="00FC63F5" w:rsidP="00001D2F">
      <w:pPr>
        <w:pStyle w:val="NumberedParaAR"/>
        <w:numPr>
          <w:ilvl w:val="0"/>
          <w:numId w:val="0"/>
        </w:numPr>
        <w:ind w:left="566"/>
      </w:pPr>
      <w:r w:rsidRPr="00E37F48">
        <w:rPr>
          <w:rStyle w:val="hps"/>
          <w:rtl/>
        </w:rPr>
        <w:t>وكانت المتحدثة الرئيسية</w:t>
      </w:r>
      <w:r w:rsidRPr="00E37F48">
        <w:rPr>
          <w:rtl/>
        </w:rPr>
        <w:t xml:space="preserve"> لمنبر الجماعات الأصلية هي السيدة </w:t>
      </w:r>
      <w:r w:rsidRPr="00E37F48">
        <w:rPr>
          <w:rStyle w:val="hps"/>
          <w:rtl/>
        </w:rPr>
        <w:t>ضالع</w:t>
      </w:r>
      <w:r w:rsidRPr="00E37F48">
        <w:rPr>
          <w:rtl/>
        </w:rPr>
        <w:t xml:space="preserve"> </w:t>
      </w:r>
      <w:proofErr w:type="spellStart"/>
      <w:r w:rsidRPr="00E37F48">
        <w:rPr>
          <w:rStyle w:val="hps"/>
          <w:rtl/>
        </w:rPr>
        <w:t>سامبو</w:t>
      </w:r>
      <w:proofErr w:type="spellEnd"/>
      <w:r w:rsidRPr="00E37F48">
        <w:rPr>
          <w:rStyle w:val="hps"/>
          <w:rtl/>
        </w:rPr>
        <w:t xml:space="preserve"> </w:t>
      </w:r>
      <w:proofErr w:type="spellStart"/>
      <w:r w:rsidRPr="00E37F48">
        <w:rPr>
          <w:rStyle w:val="hps"/>
          <w:rtl/>
        </w:rPr>
        <w:t>دورو</w:t>
      </w:r>
      <w:proofErr w:type="spellEnd"/>
      <w:r w:rsidRPr="00E37F48">
        <w:rPr>
          <w:rtl/>
        </w:rPr>
        <w:t>، رئيسة منتدى الأمم المتحدة الدائم المعني بقضايا الشعوب الأصلية. و</w:t>
      </w:r>
      <w:r w:rsidRPr="00E37F48">
        <w:rPr>
          <w:rStyle w:val="hps"/>
          <w:rtl/>
        </w:rPr>
        <w:t>كان</w:t>
      </w:r>
      <w:r w:rsidRPr="00E37F48">
        <w:rPr>
          <w:rtl/>
        </w:rPr>
        <w:t xml:space="preserve"> </w:t>
      </w:r>
      <w:r w:rsidRPr="00E37F48">
        <w:rPr>
          <w:rStyle w:val="hps"/>
          <w:rtl/>
        </w:rPr>
        <w:t>الموضوع الرئيسي ل</w:t>
      </w:r>
      <w:r w:rsidRPr="00E37F48">
        <w:rPr>
          <w:rtl/>
        </w:rPr>
        <w:t xml:space="preserve">عرض </w:t>
      </w:r>
      <w:r w:rsidRPr="00E37F48">
        <w:rPr>
          <w:rStyle w:val="hps"/>
          <w:rtl/>
        </w:rPr>
        <w:t xml:space="preserve">السيدة </w:t>
      </w:r>
      <w:proofErr w:type="spellStart"/>
      <w:r w:rsidRPr="00E37F48">
        <w:rPr>
          <w:rStyle w:val="hps"/>
          <w:rtl/>
        </w:rPr>
        <w:t>دورو</w:t>
      </w:r>
      <w:proofErr w:type="spellEnd"/>
      <w:r w:rsidRPr="00E37F48">
        <w:rPr>
          <w:rStyle w:val="hps"/>
          <w:rtl/>
        </w:rPr>
        <w:t xml:space="preserve"> هو طبيعة</w:t>
      </w:r>
      <w:r w:rsidRPr="00E37F48">
        <w:rPr>
          <w:rtl/>
        </w:rPr>
        <w:t xml:space="preserve"> </w:t>
      </w:r>
      <w:r w:rsidRPr="00E37F48">
        <w:rPr>
          <w:rStyle w:val="hps"/>
          <w:rtl/>
        </w:rPr>
        <w:t>حقوق السكان الأصليين،</w:t>
      </w:r>
      <w:r w:rsidRPr="00E37F48">
        <w:rPr>
          <w:rtl/>
        </w:rPr>
        <w:t xml:space="preserve"> </w:t>
      </w:r>
      <w:r w:rsidRPr="00E37F48">
        <w:rPr>
          <w:rStyle w:val="hps"/>
          <w:rtl/>
        </w:rPr>
        <w:t>بما في ذلك</w:t>
      </w:r>
      <w:r w:rsidRPr="00E37F48">
        <w:rPr>
          <w:rtl/>
        </w:rPr>
        <w:t xml:space="preserve"> </w:t>
      </w:r>
      <w:r w:rsidRPr="00E37F48">
        <w:rPr>
          <w:rStyle w:val="hps"/>
          <w:rtl/>
        </w:rPr>
        <w:t>حق النفاذ إلى الثقافة</w:t>
      </w:r>
      <w:r w:rsidRPr="00E37F48">
        <w:rPr>
          <w:rtl/>
        </w:rPr>
        <w:t xml:space="preserve"> </w:t>
      </w:r>
      <w:r w:rsidRPr="00E37F48">
        <w:rPr>
          <w:rStyle w:val="hps"/>
          <w:rtl/>
        </w:rPr>
        <w:t>والتراث الثقافي للشعوب الأصلية. وذكرت أن</w:t>
      </w:r>
      <w:r w:rsidRPr="00E37F48">
        <w:rPr>
          <w:rtl/>
        </w:rPr>
        <w:t xml:space="preserve"> إعلان الأمم المتحدة بشأن حقوق الشعوب الأصلية (</w:t>
      </w:r>
      <w:r w:rsidRPr="00E37F48">
        <w:t>UNDRIP</w:t>
      </w:r>
      <w:r w:rsidRPr="00E37F48">
        <w:rPr>
          <w:rtl/>
        </w:rPr>
        <w:t>)</w:t>
      </w:r>
      <w:r w:rsidRPr="00E37F48">
        <w:rPr>
          <w:rStyle w:val="hps"/>
          <w:rtl/>
        </w:rPr>
        <w:t xml:space="preserve"> </w:t>
      </w:r>
      <w:r w:rsidRPr="00E37F48">
        <w:rPr>
          <w:rtl/>
        </w:rPr>
        <w:t xml:space="preserve">أنشأ </w:t>
      </w:r>
      <w:r w:rsidRPr="00E37F48">
        <w:rPr>
          <w:rStyle w:val="hps"/>
          <w:rtl/>
        </w:rPr>
        <w:t>بعض</w:t>
      </w:r>
      <w:r w:rsidRPr="00E37F48">
        <w:rPr>
          <w:rtl/>
        </w:rPr>
        <w:t xml:space="preserve"> </w:t>
      </w:r>
      <w:r w:rsidRPr="00E37F48">
        <w:rPr>
          <w:rStyle w:val="hps"/>
          <w:rtl/>
        </w:rPr>
        <w:t>أساسيات</w:t>
      </w:r>
      <w:r w:rsidRPr="00E37F48">
        <w:rPr>
          <w:rtl/>
        </w:rPr>
        <w:t xml:space="preserve"> </w:t>
      </w:r>
      <w:r w:rsidRPr="00E37F48">
        <w:rPr>
          <w:rStyle w:val="hps"/>
        </w:rPr>
        <w:t>"</w:t>
      </w:r>
      <w:r w:rsidRPr="00E37F48">
        <w:rPr>
          <w:rtl/>
        </w:rPr>
        <w:t xml:space="preserve">القانون العرفي </w:t>
      </w:r>
      <w:r w:rsidRPr="00E37F48">
        <w:rPr>
          <w:rStyle w:val="hps"/>
          <w:rtl/>
        </w:rPr>
        <w:t>الدولي" في</w:t>
      </w:r>
      <w:r w:rsidRPr="00E37F48">
        <w:rPr>
          <w:rtl/>
        </w:rPr>
        <w:t xml:space="preserve"> </w:t>
      </w:r>
      <w:r w:rsidRPr="00E37F48">
        <w:rPr>
          <w:rStyle w:val="hps"/>
          <w:rtl/>
        </w:rPr>
        <w:t>أحكامه. وبالتالي</w:t>
      </w:r>
      <w:r w:rsidRPr="00E37F48">
        <w:rPr>
          <w:rtl/>
        </w:rPr>
        <w:t xml:space="preserve">، فإنه وضع </w:t>
      </w:r>
      <w:r w:rsidRPr="00E37F48">
        <w:rPr>
          <w:rStyle w:val="hps"/>
          <w:rtl/>
        </w:rPr>
        <w:t>التزامات دولية</w:t>
      </w:r>
      <w:r w:rsidRPr="00E37F48">
        <w:rPr>
          <w:rtl/>
        </w:rPr>
        <w:t xml:space="preserve"> </w:t>
      </w:r>
      <w:r w:rsidRPr="00E37F48">
        <w:rPr>
          <w:rStyle w:val="hps"/>
          <w:rtl/>
        </w:rPr>
        <w:t>ملزمة قانوناً للدول</w:t>
      </w:r>
      <w:r w:rsidRPr="00E37F48">
        <w:rPr>
          <w:rtl/>
        </w:rPr>
        <w:t xml:space="preserve">، مثل حقوق </w:t>
      </w:r>
      <w:r w:rsidRPr="00E37F48">
        <w:rPr>
          <w:rStyle w:val="hps"/>
          <w:rtl/>
        </w:rPr>
        <w:t>الشعوب الأصلية</w:t>
      </w:r>
      <w:r w:rsidRPr="00E37F48">
        <w:rPr>
          <w:rtl/>
        </w:rPr>
        <w:t xml:space="preserve"> </w:t>
      </w:r>
      <w:r w:rsidRPr="00E37F48">
        <w:rPr>
          <w:rStyle w:val="hps"/>
          <w:rtl/>
        </w:rPr>
        <w:t>التي تضمنت</w:t>
      </w:r>
      <w:r w:rsidRPr="00E37F48">
        <w:rPr>
          <w:rtl/>
        </w:rPr>
        <w:t xml:space="preserve"> </w:t>
      </w:r>
      <w:r w:rsidRPr="00E37F48">
        <w:rPr>
          <w:rStyle w:val="hps"/>
          <w:rtl/>
        </w:rPr>
        <w:t>الحق في</w:t>
      </w:r>
      <w:r w:rsidRPr="00E37F48">
        <w:rPr>
          <w:rtl/>
        </w:rPr>
        <w:t xml:space="preserve"> </w:t>
      </w:r>
      <w:r w:rsidRPr="00E37F48">
        <w:rPr>
          <w:rStyle w:val="hps"/>
          <w:rtl/>
        </w:rPr>
        <w:t>تقرير المصير</w:t>
      </w:r>
      <w:r w:rsidRPr="00E37F48">
        <w:rPr>
          <w:rtl/>
        </w:rPr>
        <w:t xml:space="preserve">، والحق في الموافقة الحرة المسبقة المستنيرة </w:t>
      </w:r>
      <w:r w:rsidRPr="00E37F48">
        <w:rPr>
          <w:rStyle w:val="hps"/>
        </w:rPr>
        <w:t>("</w:t>
      </w:r>
      <w:r w:rsidRPr="00E37F48">
        <w:t>FPIC")</w:t>
      </w:r>
      <w:r w:rsidRPr="00E37F48">
        <w:rPr>
          <w:rtl/>
        </w:rPr>
        <w:t xml:space="preserve">، والحق في الثقافة </w:t>
      </w:r>
      <w:r w:rsidRPr="00E37F48">
        <w:rPr>
          <w:rStyle w:val="hps"/>
          <w:rtl/>
        </w:rPr>
        <w:t>والحق في</w:t>
      </w:r>
      <w:r w:rsidRPr="00E37F48">
        <w:rPr>
          <w:rtl/>
        </w:rPr>
        <w:t xml:space="preserve"> </w:t>
      </w:r>
      <w:r w:rsidRPr="00E37F48">
        <w:rPr>
          <w:rStyle w:val="hps"/>
          <w:rtl/>
        </w:rPr>
        <w:t>الهوية. كما لاحظت أن</w:t>
      </w:r>
      <w:r w:rsidRPr="00E37F48">
        <w:rPr>
          <w:rtl/>
        </w:rPr>
        <w:t xml:space="preserve"> </w:t>
      </w:r>
      <w:r w:rsidRPr="00E37F48">
        <w:rPr>
          <w:rStyle w:val="hps"/>
          <w:rtl/>
        </w:rPr>
        <w:t>السكان الأصليين يملكون حقوق ملكية</w:t>
      </w:r>
      <w:r w:rsidRPr="00E37F48">
        <w:rPr>
          <w:rtl/>
        </w:rPr>
        <w:t xml:space="preserve"> </w:t>
      </w:r>
      <w:r w:rsidRPr="00E37F48">
        <w:rPr>
          <w:rStyle w:val="hps"/>
          <w:rtl/>
        </w:rPr>
        <w:t>متميزة</w:t>
      </w:r>
      <w:r w:rsidRPr="00E37F48">
        <w:rPr>
          <w:rtl/>
        </w:rPr>
        <w:t xml:space="preserve"> </w:t>
      </w:r>
      <w:r w:rsidRPr="00E37F48">
        <w:rPr>
          <w:rStyle w:val="hps"/>
          <w:rtl/>
        </w:rPr>
        <w:t>ككيانات</w:t>
      </w:r>
      <w:r w:rsidRPr="00E37F48">
        <w:rPr>
          <w:rtl/>
        </w:rPr>
        <w:t xml:space="preserve"> </w:t>
      </w:r>
      <w:r w:rsidRPr="00E37F48">
        <w:rPr>
          <w:rStyle w:val="hps"/>
          <w:rtl/>
        </w:rPr>
        <w:t>جماعية. ودعت</w:t>
      </w:r>
      <w:r w:rsidRPr="00E37F48">
        <w:rPr>
          <w:rtl/>
        </w:rPr>
        <w:t xml:space="preserve"> اللجنة الحكومية الدولية</w:t>
      </w:r>
      <w:r w:rsidRPr="00E37F48">
        <w:rPr>
          <w:rStyle w:val="hps"/>
          <w:rtl/>
        </w:rPr>
        <w:t xml:space="preserve"> إلى</w:t>
      </w:r>
      <w:r w:rsidRPr="00E37F48">
        <w:rPr>
          <w:rtl/>
        </w:rPr>
        <w:t xml:space="preserve"> القيام ب</w:t>
      </w:r>
      <w:r w:rsidRPr="00E37F48">
        <w:rPr>
          <w:rStyle w:val="hps"/>
          <w:rtl/>
        </w:rPr>
        <w:t>دراسة متأنية ل</w:t>
      </w:r>
      <w:r w:rsidRPr="00E37F48">
        <w:rPr>
          <w:rtl/>
        </w:rPr>
        <w:t xml:space="preserve">إعلان الأمم المتحدة بشأن حقوق الشعوب الأصلية </w:t>
      </w:r>
      <w:r w:rsidRPr="00E37F48">
        <w:rPr>
          <w:rStyle w:val="hps"/>
          <w:rtl/>
        </w:rPr>
        <w:t>وأحكامه ذات الصلة</w:t>
      </w:r>
      <w:r w:rsidRPr="00E37F48">
        <w:rPr>
          <w:rtl/>
        </w:rPr>
        <w:t xml:space="preserve"> </w:t>
      </w:r>
      <w:r w:rsidRPr="00E37F48">
        <w:rPr>
          <w:rStyle w:val="hps"/>
          <w:rtl/>
        </w:rPr>
        <w:t>ل</w:t>
      </w:r>
      <w:r w:rsidRPr="00E37F48">
        <w:rPr>
          <w:rtl/>
        </w:rPr>
        <w:t xml:space="preserve">إنشاء نظام </w:t>
      </w:r>
      <w:r w:rsidRPr="00E37F48">
        <w:rPr>
          <w:rStyle w:val="hps"/>
          <w:rtl/>
        </w:rPr>
        <w:t>مبتكر</w:t>
      </w:r>
      <w:r w:rsidRPr="00E37F48">
        <w:rPr>
          <w:rtl/>
        </w:rPr>
        <w:t xml:space="preserve"> </w:t>
      </w:r>
      <w:r w:rsidRPr="00E37F48">
        <w:rPr>
          <w:rStyle w:val="hps"/>
          <w:rtl/>
        </w:rPr>
        <w:t>ومميز</w:t>
      </w:r>
      <w:r w:rsidRPr="00E37F48">
        <w:rPr>
          <w:rtl/>
        </w:rPr>
        <w:t xml:space="preserve"> سيتناول </w:t>
      </w:r>
      <w:r w:rsidRPr="00E37F48">
        <w:rPr>
          <w:rStyle w:val="hps"/>
          <w:rtl/>
        </w:rPr>
        <w:t xml:space="preserve">بشكل كامل حقوق الشعوب الأصلية ويحميها. واختتمت السيدة </w:t>
      </w:r>
      <w:proofErr w:type="spellStart"/>
      <w:r w:rsidRPr="00E37F48">
        <w:rPr>
          <w:rStyle w:val="hps"/>
          <w:rtl/>
        </w:rPr>
        <w:t>دورو</w:t>
      </w:r>
      <w:proofErr w:type="spellEnd"/>
      <w:r w:rsidRPr="00E37F48">
        <w:t xml:space="preserve"> </w:t>
      </w:r>
      <w:r w:rsidRPr="00E37F48">
        <w:rPr>
          <w:rStyle w:val="hps"/>
          <w:rtl/>
        </w:rPr>
        <w:t>بالدعوة</w:t>
      </w:r>
      <w:r w:rsidRPr="00E37F48">
        <w:rPr>
          <w:rtl/>
        </w:rPr>
        <w:t xml:space="preserve"> </w:t>
      </w:r>
      <w:r w:rsidRPr="00E37F48">
        <w:rPr>
          <w:rStyle w:val="hps"/>
          <w:rtl/>
        </w:rPr>
        <w:t>إلى بذل الجهود ل</w:t>
      </w:r>
      <w:r w:rsidRPr="00E37F48">
        <w:rPr>
          <w:rtl/>
        </w:rPr>
        <w:t xml:space="preserve">ضمان </w:t>
      </w:r>
      <w:r w:rsidRPr="00E37F48">
        <w:rPr>
          <w:rStyle w:val="hps"/>
          <w:rtl/>
        </w:rPr>
        <w:t>الحقوق الأساسية</w:t>
      </w:r>
      <w:r w:rsidRPr="00E37F48">
        <w:rPr>
          <w:rtl/>
        </w:rPr>
        <w:t xml:space="preserve"> </w:t>
      </w:r>
      <w:r w:rsidRPr="00E37F48">
        <w:rPr>
          <w:rStyle w:val="hps"/>
          <w:rtl/>
        </w:rPr>
        <w:t>للشعوب الأصلية</w:t>
      </w:r>
      <w:r w:rsidRPr="00E37F48">
        <w:rPr>
          <w:rtl/>
        </w:rPr>
        <w:t xml:space="preserve"> </w:t>
      </w:r>
      <w:r w:rsidRPr="00E37F48">
        <w:rPr>
          <w:rStyle w:val="hps"/>
          <w:rtl/>
        </w:rPr>
        <w:t>و</w:t>
      </w:r>
      <w:r w:rsidRPr="00E37F48">
        <w:rPr>
          <w:rtl/>
        </w:rPr>
        <w:t xml:space="preserve">المشاركة الكاملة والفعالة للشعوب الأصلية </w:t>
      </w:r>
      <w:r w:rsidRPr="00E37F48">
        <w:rPr>
          <w:rStyle w:val="hps"/>
          <w:rtl/>
        </w:rPr>
        <w:t>من أجل ضمان</w:t>
      </w:r>
      <w:r w:rsidRPr="00E37F48">
        <w:rPr>
          <w:rtl/>
        </w:rPr>
        <w:t xml:space="preserve"> </w:t>
      </w:r>
      <w:r w:rsidRPr="00E37F48">
        <w:rPr>
          <w:rStyle w:val="hps"/>
          <w:rtl/>
        </w:rPr>
        <w:t>التوصل إلى نتيجة</w:t>
      </w:r>
      <w:r w:rsidRPr="00E37F48">
        <w:rPr>
          <w:rtl/>
        </w:rPr>
        <w:t xml:space="preserve"> </w:t>
      </w:r>
      <w:r w:rsidRPr="00E37F48">
        <w:rPr>
          <w:rStyle w:val="hps"/>
          <w:rtl/>
        </w:rPr>
        <w:t>عادلة ومنصفة</w:t>
      </w:r>
      <w:r w:rsidRPr="00E37F48">
        <w:rPr>
          <w:rtl/>
        </w:rPr>
        <w:t xml:space="preserve"> </w:t>
      </w:r>
      <w:r w:rsidRPr="00E37F48">
        <w:rPr>
          <w:rStyle w:val="hps"/>
          <w:rtl/>
        </w:rPr>
        <w:t>في</w:t>
      </w:r>
      <w:r w:rsidRPr="00E37F48">
        <w:rPr>
          <w:rtl/>
        </w:rPr>
        <w:t xml:space="preserve"> اللجنة الحكومية</w:t>
      </w:r>
      <w:r w:rsidR="00001D2F">
        <w:rPr>
          <w:rFonts w:hint="cs"/>
          <w:rtl/>
        </w:rPr>
        <w:t> </w:t>
      </w:r>
      <w:r w:rsidRPr="00E37F48">
        <w:rPr>
          <w:rtl/>
        </w:rPr>
        <w:t>الدولية</w:t>
      </w:r>
      <w:r w:rsidRPr="00E37F48">
        <w:rPr>
          <w:rStyle w:val="hps"/>
          <w:rtl/>
        </w:rPr>
        <w:t xml:space="preserve">. </w:t>
      </w:r>
    </w:p>
    <w:p w:rsidR="00FC63F5" w:rsidRPr="00E37F48" w:rsidRDefault="00FC63F5" w:rsidP="00C350ED">
      <w:pPr>
        <w:pStyle w:val="NumberedParaAR"/>
        <w:numPr>
          <w:ilvl w:val="0"/>
          <w:numId w:val="0"/>
        </w:numPr>
        <w:ind w:left="566"/>
        <w:rPr>
          <w:rtl/>
        </w:rPr>
      </w:pPr>
      <w:r w:rsidRPr="00E37F48">
        <w:rPr>
          <w:rStyle w:val="hps"/>
          <w:rtl/>
        </w:rPr>
        <w:t>وكان المتحدث</w:t>
      </w:r>
      <w:r w:rsidRPr="00E37F48">
        <w:rPr>
          <w:rtl/>
        </w:rPr>
        <w:t xml:space="preserve"> </w:t>
      </w:r>
      <w:r w:rsidRPr="00E37F48">
        <w:rPr>
          <w:rStyle w:val="hps"/>
          <w:rtl/>
        </w:rPr>
        <w:t>الثاني</w:t>
      </w:r>
      <w:r w:rsidRPr="00E37F48">
        <w:rPr>
          <w:rtl/>
        </w:rPr>
        <w:t xml:space="preserve"> هو </w:t>
      </w:r>
      <w:r w:rsidRPr="00E37F48">
        <w:rPr>
          <w:rStyle w:val="hps"/>
          <w:rtl/>
        </w:rPr>
        <w:t>السيد</w:t>
      </w:r>
      <w:r w:rsidRPr="00E37F48">
        <w:rPr>
          <w:rtl/>
        </w:rPr>
        <w:t xml:space="preserve"> </w:t>
      </w:r>
      <w:proofErr w:type="spellStart"/>
      <w:r w:rsidRPr="00E37F48">
        <w:rPr>
          <w:rStyle w:val="hps"/>
          <w:rtl/>
        </w:rPr>
        <w:t>مارسيال</w:t>
      </w:r>
      <w:proofErr w:type="spellEnd"/>
      <w:r w:rsidRPr="00E37F48">
        <w:rPr>
          <w:rtl/>
        </w:rPr>
        <w:t xml:space="preserve"> </w:t>
      </w:r>
      <w:proofErr w:type="spellStart"/>
      <w:r w:rsidRPr="00E37F48">
        <w:rPr>
          <w:rStyle w:val="hps"/>
          <w:rtl/>
        </w:rPr>
        <w:t>آرياس</w:t>
      </w:r>
      <w:proofErr w:type="spellEnd"/>
      <w:r w:rsidRPr="00E37F48">
        <w:rPr>
          <w:rtl/>
        </w:rPr>
        <w:t xml:space="preserve">، </w:t>
      </w:r>
      <w:r w:rsidRPr="00E37F48">
        <w:rPr>
          <w:rStyle w:val="hps"/>
          <w:rtl/>
        </w:rPr>
        <w:t>مستشار السياسة</w:t>
      </w:r>
      <w:r w:rsidRPr="00E37F48">
        <w:rPr>
          <w:rtl/>
        </w:rPr>
        <w:t xml:space="preserve"> لجمعية قبائل كونا المتحدة في </w:t>
      </w:r>
      <w:proofErr w:type="spellStart"/>
      <w:r w:rsidRPr="00E37F48">
        <w:rPr>
          <w:rtl/>
        </w:rPr>
        <w:t>نابغوانا</w:t>
      </w:r>
      <w:proofErr w:type="spellEnd"/>
      <w:r w:rsidRPr="00E37F48">
        <w:rPr>
          <w:rtl/>
        </w:rPr>
        <w:t xml:space="preserve"> (</w:t>
      </w:r>
      <w:r w:rsidRPr="00E37F48">
        <w:t>KUNA</w:t>
      </w:r>
      <w:r w:rsidRPr="00E37F48">
        <w:rPr>
          <w:rtl/>
        </w:rPr>
        <w:t xml:space="preserve">). </w:t>
      </w:r>
      <w:r w:rsidRPr="00E37F48">
        <w:rPr>
          <w:rStyle w:val="hps"/>
          <w:rtl/>
        </w:rPr>
        <w:t>وشدد على</w:t>
      </w:r>
      <w:r w:rsidRPr="00E37F48">
        <w:rPr>
          <w:rtl/>
        </w:rPr>
        <w:t xml:space="preserve"> </w:t>
      </w:r>
      <w:r w:rsidRPr="00E37F48">
        <w:rPr>
          <w:rStyle w:val="hps"/>
          <w:rtl/>
        </w:rPr>
        <w:t>المساهمات</w:t>
      </w:r>
      <w:r w:rsidRPr="00E37F48">
        <w:rPr>
          <w:rtl/>
        </w:rPr>
        <w:t xml:space="preserve"> </w:t>
      </w:r>
      <w:r w:rsidRPr="00E37F48">
        <w:rPr>
          <w:rStyle w:val="hps"/>
          <w:rtl/>
        </w:rPr>
        <w:t>الهامة التي</w:t>
      </w:r>
      <w:r w:rsidRPr="00E37F48">
        <w:rPr>
          <w:rtl/>
        </w:rPr>
        <w:t xml:space="preserve"> قامت بها </w:t>
      </w:r>
      <w:r w:rsidRPr="00E37F48">
        <w:rPr>
          <w:rStyle w:val="hps"/>
          <w:rtl/>
        </w:rPr>
        <w:t>الشعوب الأصلية</w:t>
      </w:r>
      <w:r w:rsidRPr="00E37F48">
        <w:rPr>
          <w:rtl/>
        </w:rPr>
        <w:t xml:space="preserve"> </w:t>
      </w:r>
      <w:r w:rsidRPr="00E37F48">
        <w:rPr>
          <w:rStyle w:val="hps"/>
          <w:rtl/>
        </w:rPr>
        <w:t xml:space="preserve">في </w:t>
      </w:r>
      <w:r w:rsidRPr="00E37F48">
        <w:rPr>
          <w:rtl/>
        </w:rPr>
        <w:t>اللجنة الحكومية الدولية</w:t>
      </w:r>
      <w:r w:rsidRPr="00E37F48">
        <w:rPr>
          <w:rStyle w:val="hps"/>
          <w:rtl/>
        </w:rPr>
        <w:t>.</w:t>
      </w:r>
      <w:r w:rsidRPr="00E37F48">
        <w:rPr>
          <w:rtl/>
        </w:rPr>
        <w:t xml:space="preserve"> وبالتالي كان </w:t>
      </w:r>
      <w:r w:rsidRPr="00E37F48">
        <w:rPr>
          <w:rStyle w:val="hps"/>
          <w:rtl/>
        </w:rPr>
        <w:t>من الضروري</w:t>
      </w:r>
      <w:r w:rsidRPr="00E37F48">
        <w:rPr>
          <w:rtl/>
        </w:rPr>
        <w:t xml:space="preserve"> </w:t>
      </w:r>
      <w:r w:rsidRPr="00E37F48">
        <w:rPr>
          <w:rStyle w:val="hps"/>
          <w:rtl/>
        </w:rPr>
        <w:t>لشرعية</w:t>
      </w:r>
      <w:r w:rsidRPr="00E37F48">
        <w:rPr>
          <w:rtl/>
        </w:rPr>
        <w:t xml:space="preserve"> اللجنة الحكومية الدولية</w:t>
      </w:r>
      <w:r w:rsidRPr="00E37F48">
        <w:rPr>
          <w:rStyle w:val="hps"/>
          <w:rtl/>
        </w:rPr>
        <w:t xml:space="preserve"> أن تضمن مشاركة الشعوب الأصلية.</w:t>
      </w:r>
      <w:r w:rsidRPr="00E37F48">
        <w:t xml:space="preserve"> </w:t>
      </w:r>
      <w:r w:rsidRPr="00E37F48">
        <w:rPr>
          <w:rStyle w:val="hps"/>
          <w:rtl/>
        </w:rPr>
        <w:t>وركز</w:t>
      </w:r>
      <w:r w:rsidRPr="00E37F48">
        <w:rPr>
          <w:rtl/>
        </w:rPr>
        <w:t xml:space="preserve"> </w:t>
      </w:r>
      <w:r w:rsidRPr="00E37F48">
        <w:rPr>
          <w:rStyle w:val="hps"/>
          <w:rtl/>
        </w:rPr>
        <w:t>العرض على قضايا شاملة رئيسية</w:t>
      </w:r>
      <w:r w:rsidRPr="00E37F48">
        <w:rPr>
          <w:rtl/>
        </w:rPr>
        <w:t xml:space="preserve"> </w:t>
      </w:r>
      <w:r w:rsidRPr="00E37F48">
        <w:rPr>
          <w:rStyle w:val="hps"/>
          <w:rtl/>
        </w:rPr>
        <w:t>للشعوب الأصلية</w:t>
      </w:r>
      <w:r w:rsidRPr="00E37F48">
        <w:rPr>
          <w:rtl/>
        </w:rPr>
        <w:t xml:space="preserve"> </w:t>
      </w:r>
      <w:r w:rsidRPr="00E37F48">
        <w:rPr>
          <w:rStyle w:val="hps"/>
          <w:rtl/>
        </w:rPr>
        <w:t>في عمل</w:t>
      </w:r>
      <w:r w:rsidRPr="00E37F48">
        <w:rPr>
          <w:rtl/>
        </w:rPr>
        <w:t xml:space="preserve"> اللجنة الحكومية الدولية</w:t>
      </w:r>
      <w:r w:rsidRPr="00E37F48">
        <w:rPr>
          <w:rStyle w:val="hps"/>
          <w:rtl/>
        </w:rPr>
        <w:t>: فهم شامل</w:t>
      </w:r>
      <w:r w:rsidRPr="00E37F48">
        <w:rPr>
          <w:rtl/>
        </w:rPr>
        <w:t xml:space="preserve"> </w:t>
      </w:r>
      <w:r w:rsidRPr="00E37F48">
        <w:rPr>
          <w:rStyle w:val="hps"/>
          <w:rtl/>
        </w:rPr>
        <w:t>للمعارف التقليدية</w:t>
      </w:r>
      <w:r w:rsidRPr="00E37F48">
        <w:rPr>
          <w:rtl/>
        </w:rPr>
        <w:t xml:space="preserve">، والسيطرة على المعارف </w:t>
      </w:r>
      <w:r w:rsidRPr="00E37F48">
        <w:rPr>
          <w:rStyle w:val="hps"/>
          <w:rtl/>
        </w:rPr>
        <w:t xml:space="preserve">التقليدية، وتعريف </w:t>
      </w:r>
      <w:r w:rsidRPr="00E37F48">
        <w:rPr>
          <w:rtl/>
        </w:rPr>
        <w:t xml:space="preserve">المعارف </w:t>
      </w:r>
      <w:r w:rsidRPr="00E37F48">
        <w:rPr>
          <w:rStyle w:val="hps"/>
          <w:rtl/>
        </w:rPr>
        <w:t>التقليدية</w:t>
      </w:r>
      <w:r w:rsidRPr="00E37F48">
        <w:rPr>
          <w:rtl/>
        </w:rPr>
        <w:t>، و</w:t>
      </w:r>
      <w:r w:rsidRPr="00E37F48">
        <w:rPr>
          <w:rStyle w:val="hps"/>
          <w:rtl/>
        </w:rPr>
        <w:t>المِلك العام</w:t>
      </w:r>
      <w:r w:rsidRPr="00E37F48">
        <w:rPr>
          <w:rtl/>
        </w:rPr>
        <w:t xml:space="preserve"> </w:t>
      </w:r>
      <w:r w:rsidRPr="00E37F48">
        <w:rPr>
          <w:rStyle w:val="hps"/>
          <w:rtl/>
        </w:rPr>
        <w:t>والتملك غير المشروع. وأكد أن</w:t>
      </w:r>
      <w:r w:rsidRPr="00E37F48">
        <w:rPr>
          <w:rtl/>
        </w:rPr>
        <w:t xml:space="preserve"> </w:t>
      </w:r>
      <w:r w:rsidRPr="00E37F48">
        <w:rPr>
          <w:rStyle w:val="hps"/>
          <w:rtl/>
        </w:rPr>
        <w:t>الشعوب الأصلية</w:t>
      </w:r>
      <w:r w:rsidRPr="00E37F48">
        <w:rPr>
          <w:rtl/>
        </w:rPr>
        <w:t xml:space="preserve"> </w:t>
      </w:r>
      <w:r w:rsidRPr="00E37F48">
        <w:rPr>
          <w:rStyle w:val="hps"/>
          <w:rtl/>
        </w:rPr>
        <w:t>لم تميّز أبداً بين المعارف التقليدية و</w:t>
      </w:r>
      <w:r w:rsidRPr="00E37F48">
        <w:rPr>
          <w:rtl/>
        </w:rPr>
        <w:t xml:space="preserve">أشكال التعبير الثقافي التقليدي. </w:t>
      </w:r>
      <w:r w:rsidRPr="00E37F48">
        <w:rPr>
          <w:rStyle w:val="hps"/>
          <w:rtl/>
        </w:rPr>
        <w:t>ولذلك ينبغي</w:t>
      </w:r>
      <w:r w:rsidRPr="00E37F48">
        <w:rPr>
          <w:rtl/>
        </w:rPr>
        <w:t xml:space="preserve"> </w:t>
      </w:r>
      <w:r w:rsidRPr="00E37F48">
        <w:rPr>
          <w:rStyle w:val="hps"/>
          <w:rtl/>
        </w:rPr>
        <w:t>على</w:t>
      </w:r>
      <w:r w:rsidRPr="00E37F48">
        <w:rPr>
          <w:rtl/>
        </w:rPr>
        <w:t xml:space="preserve"> اللجنة الحكومية الدولية</w:t>
      </w:r>
      <w:r w:rsidRPr="00E37F48">
        <w:rPr>
          <w:rStyle w:val="hps"/>
          <w:rtl/>
        </w:rPr>
        <w:t xml:space="preserve"> النظر في نهج</w:t>
      </w:r>
      <w:r w:rsidRPr="00E37F48">
        <w:rPr>
          <w:rtl/>
        </w:rPr>
        <w:t xml:space="preserve"> </w:t>
      </w:r>
      <w:r w:rsidRPr="00E37F48">
        <w:rPr>
          <w:rStyle w:val="hps"/>
          <w:rtl/>
        </w:rPr>
        <w:t>شمولي. وقد أبرز السيد</w:t>
      </w:r>
      <w:r w:rsidRPr="00E37F48">
        <w:rPr>
          <w:rtl/>
        </w:rPr>
        <w:t xml:space="preserve"> </w:t>
      </w:r>
      <w:proofErr w:type="spellStart"/>
      <w:r w:rsidRPr="00E37F48">
        <w:rPr>
          <w:rStyle w:val="hps"/>
          <w:rtl/>
        </w:rPr>
        <w:t>أرياس</w:t>
      </w:r>
      <w:proofErr w:type="spellEnd"/>
      <w:r w:rsidRPr="00E37F48">
        <w:rPr>
          <w:rtl/>
        </w:rPr>
        <w:t xml:space="preserve"> </w:t>
      </w:r>
      <w:r w:rsidRPr="00E37F48">
        <w:rPr>
          <w:rStyle w:val="hps"/>
          <w:rtl/>
        </w:rPr>
        <w:t>مثالاً و</w:t>
      </w:r>
      <w:r w:rsidRPr="00E37F48">
        <w:rPr>
          <w:rtl/>
        </w:rPr>
        <w:t xml:space="preserve">سؤالاً: هل ينبغي اعتبار </w:t>
      </w:r>
      <w:r w:rsidRPr="00E37F48">
        <w:rPr>
          <w:rStyle w:val="hps"/>
          <w:rtl/>
        </w:rPr>
        <w:t>أغنية</w:t>
      </w:r>
      <w:r w:rsidRPr="00E37F48">
        <w:rPr>
          <w:rtl/>
        </w:rPr>
        <w:t xml:space="preserve"> </w:t>
      </w:r>
      <w:r w:rsidRPr="00E37F48">
        <w:rPr>
          <w:rStyle w:val="hps"/>
          <w:rtl/>
        </w:rPr>
        <w:t xml:space="preserve">تقليدية كان لها استخدامات في الشفاء كشكل من </w:t>
      </w:r>
      <w:r w:rsidRPr="00E37F48">
        <w:rPr>
          <w:rtl/>
        </w:rPr>
        <w:t>أشكال التعبير الثقافي التقليدي أ</w:t>
      </w:r>
      <w:r w:rsidRPr="00E37F48">
        <w:rPr>
          <w:rStyle w:val="hps"/>
          <w:rtl/>
        </w:rPr>
        <w:t>و/و</w:t>
      </w:r>
      <w:r w:rsidRPr="00E37F48">
        <w:rPr>
          <w:rtl/>
        </w:rPr>
        <w:t xml:space="preserve"> </w:t>
      </w:r>
      <w:r w:rsidRPr="00E37F48">
        <w:rPr>
          <w:rStyle w:val="hps"/>
          <w:rtl/>
        </w:rPr>
        <w:t>المعارف التقليدية</w:t>
      </w:r>
      <w:r w:rsidRPr="00E37F48">
        <w:rPr>
          <w:rtl/>
        </w:rPr>
        <w:t xml:space="preserve">؟ ولا </w:t>
      </w:r>
      <w:r w:rsidRPr="00E37F48">
        <w:rPr>
          <w:rStyle w:val="hps"/>
          <w:rtl/>
        </w:rPr>
        <w:t>يجب أن</w:t>
      </w:r>
      <w:r w:rsidRPr="00E37F48">
        <w:rPr>
          <w:rtl/>
        </w:rPr>
        <w:t xml:space="preserve"> تقلّل </w:t>
      </w:r>
      <w:r w:rsidRPr="00E37F48">
        <w:rPr>
          <w:rStyle w:val="hps"/>
          <w:rtl/>
        </w:rPr>
        <w:t>النصوص</w:t>
      </w:r>
      <w:r w:rsidRPr="00E37F48">
        <w:rPr>
          <w:rtl/>
        </w:rPr>
        <w:t xml:space="preserve"> </w:t>
      </w:r>
      <w:r w:rsidRPr="00E37F48">
        <w:rPr>
          <w:rStyle w:val="hps"/>
          <w:rtl/>
        </w:rPr>
        <w:t>الحالية</w:t>
      </w:r>
      <w:r w:rsidRPr="00E37F48">
        <w:rPr>
          <w:rtl/>
        </w:rPr>
        <w:t xml:space="preserve"> من </w:t>
      </w:r>
      <w:r w:rsidRPr="00E37F48">
        <w:rPr>
          <w:rStyle w:val="hps"/>
          <w:rtl/>
        </w:rPr>
        <w:t>حقوق السكان الأصليين</w:t>
      </w:r>
      <w:r w:rsidRPr="00E37F48">
        <w:rPr>
          <w:rtl/>
        </w:rPr>
        <w:t xml:space="preserve"> </w:t>
      </w:r>
      <w:r w:rsidRPr="00E37F48">
        <w:rPr>
          <w:rStyle w:val="hps"/>
          <w:rtl/>
        </w:rPr>
        <w:t>التي</w:t>
      </w:r>
      <w:r w:rsidRPr="00E37F48">
        <w:rPr>
          <w:rtl/>
        </w:rPr>
        <w:t xml:space="preserve"> </w:t>
      </w:r>
      <w:r w:rsidRPr="00E37F48">
        <w:rPr>
          <w:rStyle w:val="hps"/>
          <w:rtl/>
        </w:rPr>
        <w:t>تعترف بها</w:t>
      </w:r>
      <w:r w:rsidRPr="00E37F48">
        <w:rPr>
          <w:rtl/>
        </w:rPr>
        <w:t xml:space="preserve"> </w:t>
      </w:r>
      <w:r w:rsidRPr="00E37F48">
        <w:rPr>
          <w:rStyle w:val="hps"/>
          <w:rtl/>
        </w:rPr>
        <w:t>الصكوك الدولية،</w:t>
      </w:r>
      <w:r w:rsidRPr="00E37F48">
        <w:rPr>
          <w:rtl/>
        </w:rPr>
        <w:t xml:space="preserve"> </w:t>
      </w:r>
      <w:r w:rsidRPr="00E37F48">
        <w:rPr>
          <w:rStyle w:val="hps"/>
          <w:rtl/>
        </w:rPr>
        <w:t>ولا سيما الحق في</w:t>
      </w:r>
      <w:r w:rsidRPr="00E37F48">
        <w:rPr>
          <w:rtl/>
        </w:rPr>
        <w:t xml:space="preserve"> </w:t>
      </w:r>
      <w:r w:rsidRPr="00E37F48">
        <w:rPr>
          <w:rStyle w:val="hps"/>
          <w:rtl/>
        </w:rPr>
        <w:t>تقرير المصير</w:t>
      </w:r>
      <w:r w:rsidRPr="00E37F48">
        <w:rPr>
          <w:rtl/>
        </w:rPr>
        <w:t xml:space="preserve"> كشعوب أصلية، </w:t>
      </w:r>
      <w:r w:rsidRPr="00E37F48">
        <w:rPr>
          <w:rStyle w:val="hps"/>
          <w:rtl/>
        </w:rPr>
        <w:t>والحق في</w:t>
      </w:r>
      <w:r w:rsidRPr="00E37F48">
        <w:rPr>
          <w:rtl/>
        </w:rPr>
        <w:t xml:space="preserve"> الموافقة الحرة </w:t>
      </w:r>
      <w:r w:rsidRPr="00E37F48">
        <w:rPr>
          <w:rtl/>
        </w:rPr>
        <w:lastRenderedPageBreak/>
        <w:t xml:space="preserve">المسبقة المستنيرة. وتضمن </w:t>
      </w:r>
      <w:r w:rsidRPr="00E37F48">
        <w:rPr>
          <w:rStyle w:val="hps"/>
          <w:rtl/>
        </w:rPr>
        <w:t>هذه الحقوق</w:t>
      </w:r>
      <w:r w:rsidRPr="00E37F48">
        <w:rPr>
          <w:rtl/>
        </w:rPr>
        <w:t xml:space="preserve"> س</w:t>
      </w:r>
      <w:r w:rsidRPr="00E37F48">
        <w:rPr>
          <w:rStyle w:val="hps"/>
          <w:rtl/>
        </w:rPr>
        <w:t>يطرة</w:t>
      </w:r>
      <w:r w:rsidRPr="00E37F48">
        <w:rPr>
          <w:rtl/>
        </w:rPr>
        <w:t xml:space="preserve"> </w:t>
      </w:r>
      <w:r w:rsidRPr="00E37F48">
        <w:rPr>
          <w:rStyle w:val="hps"/>
          <w:rtl/>
        </w:rPr>
        <w:t>الشعوب الأصلية على</w:t>
      </w:r>
      <w:r w:rsidRPr="00E37F48">
        <w:rPr>
          <w:rtl/>
        </w:rPr>
        <w:t xml:space="preserve"> </w:t>
      </w:r>
      <w:r w:rsidRPr="00E37F48">
        <w:rPr>
          <w:rStyle w:val="hps"/>
          <w:rtl/>
        </w:rPr>
        <w:t>المعارف التقليدية</w:t>
      </w:r>
      <w:r w:rsidRPr="00E37F48">
        <w:rPr>
          <w:rtl/>
        </w:rPr>
        <w:t xml:space="preserve"> </w:t>
      </w:r>
      <w:r w:rsidRPr="00E37F48">
        <w:rPr>
          <w:rStyle w:val="hps"/>
          <w:rtl/>
        </w:rPr>
        <w:t>و</w:t>
      </w:r>
      <w:r w:rsidRPr="00E37F48">
        <w:rPr>
          <w:rtl/>
        </w:rPr>
        <w:t>أشكال التعبير الثقافي التقليدي الخاصة بهم. و</w:t>
      </w:r>
      <w:r w:rsidRPr="00E37F48">
        <w:rPr>
          <w:rStyle w:val="hps"/>
          <w:rtl/>
        </w:rPr>
        <w:t>في</w:t>
      </w:r>
      <w:r w:rsidRPr="00E37F48">
        <w:rPr>
          <w:rtl/>
        </w:rPr>
        <w:t xml:space="preserve"> </w:t>
      </w:r>
      <w:r w:rsidRPr="00E37F48">
        <w:rPr>
          <w:rStyle w:val="hps"/>
          <w:rtl/>
        </w:rPr>
        <w:t>رأي</w:t>
      </w:r>
      <w:r w:rsidRPr="00E37F48">
        <w:rPr>
          <w:rtl/>
        </w:rPr>
        <w:t xml:space="preserve"> </w:t>
      </w:r>
      <w:r w:rsidRPr="00E37F48">
        <w:rPr>
          <w:rStyle w:val="hps"/>
          <w:rtl/>
        </w:rPr>
        <w:t>السيد</w:t>
      </w:r>
      <w:r w:rsidRPr="00E37F48">
        <w:rPr>
          <w:rtl/>
        </w:rPr>
        <w:t xml:space="preserve"> </w:t>
      </w:r>
      <w:proofErr w:type="spellStart"/>
      <w:r w:rsidRPr="00E37F48">
        <w:rPr>
          <w:rStyle w:val="hps"/>
          <w:rtl/>
        </w:rPr>
        <w:t>أرياس</w:t>
      </w:r>
      <w:proofErr w:type="spellEnd"/>
      <w:r w:rsidRPr="00E37F48">
        <w:rPr>
          <w:rtl/>
        </w:rPr>
        <w:t xml:space="preserve"> فإن </w:t>
      </w:r>
      <w:r w:rsidRPr="00E37F48">
        <w:rPr>
          <w:rStyle w:val="hps"/>
          <w:rtl/>
        </w:rPr>
        <w:t>وضع تعريف</w:t>
      </w:r>
      <w:r w:rsidRPr="00E37F48">
        <w:rPr>
          <w:rtl/>
        </w:rPr>
        <w:t xml:space="preserve"> </w:t>
      </w:r>
      <w:r w:rsidRPr="00E37F48">
        <w:rPr>
          <w:rStyle w:val="hps"/>
          <w:rtl/>
        </w:rPr>
        <w:t>للمعارف التقليدية</w:t>
      </w:r>
      <w:r w:rsidRPr="00E37F48">
        <w:rPr>
          <w:rtl/>
        </w:rPr>
        <w:t xml:space="preserve"> </w:t>
      </w:r>
      <w:r w:rsidRPr="00E37F48">
        <w:rPr>
          <w:rStyle w:val="hps"/>
          <w:rtl/>
        </w:rPr>
        <w:t>يمكن</w:t>
      </w:r>
      <w:r w:rsidRPr="00E37F48">
        <w:rPr>
          <w:rtl/>
        </w:rPr>
        <w:t xml:space="preserve"> أن يميّز بين </w:t>
      </w:r>
      <w:r w:rsidRPr="00E37F48">
        <w:rPr>
          <w:rStyle w:val="hps"/>
          <w:rtl/>
        </w:rPr>
        <w:t>أنواع مختلفة من</w:t>
      </w:r>
      <w:r w:rsidRPr="00E37F48">
        <w:rPr>
          <w:rtl/>
        </w:rPr>
        <w:t xml:space="preserve"> </w:t>
      </w:r>
      <w:r w:rsidRPr="00E37F48">
        <w:rPr>
          <w:rStyle w:val="hps"/>
          <w:rtl/>
        </w:rPr>
        <w:t>المعارف التقليدية و</w:t>
      </w:r>
      <w:r w:rsidRPr="00E37F48">
        <w:rPr>
          <w:rtl/>
        </w:rPr>
        <w:t xml:space="preserve">عملية الابتكار </w:t>
      </w:r>
      <w:r w:rsidRPr="00E37F48">
        <w:rPr>
          <w:rStyle w:val="hps"/>
          <w:rtl/>
        </w:rPr>
        <w:t>الخاصة بها. وأشار إلى أن</w:t>
      </w:r>
      <w:r w:rsidRPr="00E37F48">
        <w:rPr>
          <w:rtl/>
        </w:rPr>
        <w:t xml:space="preserve"> </w:t>
      </w:r>
      <w:r w:rsidRPr="00E37F48">
        <w:rPr>
          <w:rStyle w:val="hps"/>
          <w:rtl/>
        </w:rPr>
        <w:t>المعرفة</w:t>
      </w:r>
      <w:r w:rsidRPr="00E37F48">
        <w:rPr>
          <w:rtl/>
        </w:rPr>
        <w:t xml:space="preserve"> لدى الشعوب </w:t>
      </w:r>
      <w:r w:rsidRPr="00E37F48">
        <w:rPr>
          <w:rStyle w:val="hps"/>
          <w:rtl/>
        </w:rPr>
        <w:t>الأصلية</w:t>
      </w:r>
      <w:r w:rsidRPr="00E37F48">
        <w:rPr>
          <w:rtl/>
        </w:rPr>
        <w:t xml:space="preserve"> ب</w:t>
      </w:r>
      <w:r w:rsidRPr="00E37F48">
        <w:rPr>
          <w:rStyle w:val="hps"/>
          <w:rtl/>
        </w:rPr>
        <w:t>حاجة الى</w:t>
      </w:r>
      <w:r w:rsidRPr="00E37F48">
        <w:rPr>
          <w:rtl/>
        </w:rPr>
        <w:t xml:space="preserve"> </w:t>
      </w:r>
      <w:r w:rsidRPr="00E37F48">
        <w:rPr>
          <w:rStyle w:val="hps"/>
          <w:rtl/>
        </w:rPr>
        <w:t>الحماية</w:t>
      </w:r>
      <w:r w:rsidRPr="00E37F48">
        <w:rPr>
          <w:rtl/>
        </w:rPr>
        <w:t xml:space="preserve"> </w:t>
      </w:r>
      <w:r w:rsidRPr="00E37F48">
        <w:rPr>
          <w:rStyle w:val="hps"/>
          <w:rtl/>
        </w:rPr>
        <w:t>الفكرية</w:t>
      </w:r>
      <w:r w:rsidRPr="00E37F48">
        <w:rPr>
          <w:rtl/>
        </w:rPr>
        <w:t xml:space="preserve"> غير القابلة ل</w:t>
      </w:r>
      <w:r w:rsidRPr="00E37F48">
        <w:rPr>
          <w:rStyle w:val="hps"/>
          <w:rtl/>
        </w:rPr>
        <w:t>لتقادم</w:t>
      </w:r>
      <w:r w:rsidRPr="00E37F48">
        <w:rPr>
          <w:rtl/>
        </w:rPr>
        <w:t xml:space="preserve">، </w:t>
      </w:r>
      <w:r w:rsidR="00C350ED">
        <w:rPr>
          <w:rFonts w:hint="cs"/>
          <w:rtl/>
        </w:rPr>
        <w:t xml:space="preserve">علما بأن </w:t>
      </w:r>
      <w:r w:rsidRPr="00E37F48">
        <w:rPr>
          <w:rStyle w:val="hps"/>
          <w:rtl/>
        </w:rPr>
        <w:t>المعارف التقليدية تمرر من جيل إلى جيل. وينبغي ضمان</w:t>
      </w:r>
      <w:r w:rsidRPr="00E37F48">
        <w:rPr>
          <w:rtl/>
        </w:rPr>
        <w:t xml:space="preserve"> </w:t>
      </w:r>
      <w:r w:rsidRPr="00E37F48">
        <w:rPr>
          <w:rStyle w:val="hps"/>
          <w:rtl/>
        </w:rPr>
        <w:t>السيطرة على</w:t>
      </w:r>
      <w:r w:rsidRPr="00E37F48">
        <w:rPr>
          <w:rtl/>
        </w:rPr>
        <w:t xml:space="preserve"> </w:t>
      </w:r>
      <w:r w:rsidRPr="00E37F48">
        <w:rPr>
          <w:rStyle w:val="hps"/>
          <w:rtl/>
        </w:rPr>
        <w:t>المعارف التقليدية</w:t>
      </w:r>
      <w:r w:rsidRPr="00E37F48">
        <w:rPr>
          <w:rtl/>
        </w:rPr>
        <w:t xml:space="preserve"> </w:t>
      </w:r>
      <w:r w:rsidRPr="00E37F48">
        <w:rPr>
          <w:rStyle w:val="hps"/>
          <w:rtl/>
        </w:rPr>
        <w:t>للأجيال القادمة. وإن تملك واستخدام</w:t>
      </w:r>
      <w:r w:rsidRPr="00E37F48">
        <w:rPr>
          <w:rtl/>
        </w:rPr>
        <w:t xml:space="preserve"> </w:t>
      </w:r>
      <w:r w:rsidRPr="00E37F48">
        <w:rPr>
          <w:rStyle w:val="hps"/>
          <w:rtl/>
        </w:rPr>
        <w:t>المعارف التقليدية</w:t>
      </w:r>
      <w:r w:rsidRPr="00E37F48">
        <w:rPr>
          <w:rtl/>
        </w:rPr>
        <w:t xml:space="preserve"> من </w:t>
      </w:r>
      <w:r w:rsidRPr="00E37F48">
        <w:rPr>
          <w:rStyle w:val="hps"/>
          <w:rtl/>
        </w:rPr>
        <w:t xml:space="preserve">دون </w:t>
      </w:r>
      <w:r w:rsidRPr="00E37F48">
        <w:rPr>
          <w:rtl/>
        </w:rPr>
        <w:t xml:space="preserve">الموافقة الحرة المسبقة المستنيرة </w:t>
      </w:r>
      <w:r w:rsidRPr="00E37F48">
        <w:rPr>
          <w:rStyle w:val="hps"/>
          <w:rtl/>
        </w:rPr>
        <w:t>للشعوب الأصلية</w:t>
      </w:r>
      <w:r w:rsidRPr="00E37F48">
        <w:rPr>
          <w:rtl/>
        </w:rPr>
        <w:t xml:space="preserve"> </w:t>
      </w:r>
      <w:r w:rsidRPr="00E37F48">
        <w:rPr>
          <w:rStyle w:val="hps"/>
          <w:rtl/>
        </w:rPr>
        <w:t>يجب أن يُفهم على أنه تملك غير مشروع للمعارف التقليدية.</w:t>
      </w:r>
      <w:r w:rsidRPr="00E37F48">
        <w:t xml:space="preserve"> </w:t>
      </w:r>
      <w:r w:rsidRPr="00E37F48">
        <w:rPr>
          <w:rStyle w:val="hps"/>
          <w:rtl/>
        </w:rPr>
        <w:t>وأخيراً،</w:t>
      </w:r>
      <w:r w:rsidRPr="00E37F48">
        <w:rPr>
          <w:rtl/>
        </w:rPr>
        <w:t xml:space="preserve"> </w:t>
      </w:r>
      <w:r w:rsidRPr="00E37F48">
        <w:rPr>
          <w:rStyle w:val="hps"/>
          <w:rtl/>
        </w:rPr>
        <w:t>أشار السيد</w:t>
      </w:r>
      <w:r w:rsidRPr="00E37F48">
        <w:rPr>
          <w:rtl/>
        </w:rPr>
        <w:t xml:space="preserve"> </w:t>
      </w:r>
      <w:proofErr w:type="spellStart"/>
      <w:r w:rsidRPr="00E37F48">
        <w:rPr>
          <w:rStyle w:val="hps"/>
          <w:rtl/>
        </w:rPr>
        <w:t>أرياس</w:t>
      </w:r>
      <w:proofErr w:type="spellEnd"/>
      <w:r w:rsidRPr="00E37F48">
        <w:rPr>
          <w:rtl/>
        </w:rPr>
        <w:t xml:space="preserve"> </w:t>
      </w:r>
      <w:r w:rsidRPr="00E37F48">
        <w:rPr>
          <w:rStyle w:val="hps"/>
          <w:rtl/>
        </w:rPr>
        <w:t>إلى أن المعارف التقليدية مرتبطة</w:t>
      </w:r>
      <w:r w:rsidRPr="00E37F48">
        <w:rPr>
          <w:rtl/>
        </w:rPr>
        <w:t xml:space="preserve"> ب</w:t>
      </w:r>
      <w:r w:rsidRPr="00E37F48">
        <w:rPr>
          <w:rStyle w:val="hps"/>
          <w:rtl/>
        </w:rPr>
        <w:t>مجموعة من القضايا</w:t>
      </w:r>
      <w:r w:rsidRPr="00E37F48">
        <w:rPr>
          <w:rtl/>
        </w:rPr>
        <w:t xml:space="preserve"> </w:t>
      </w:r>
      <w:r w:rsidRPr="00E37F48">
        <w:rPr>
          <w:rStyle w:val="hps"/>
          <w:rtl/>
        </w:rPr>
        <w:t>الأخرى المتعلقة</w:t>
      </w:r>
      <w:r w:rsidRPr="00E37F48">
        <w:rPr>
          <w:rtl/>
        </w:rPr>
        <w:t xml:space="preserve"> </w:t>
      </w:r>
      <w:r w:rsidRPr="00E37F48">
        <w:rPr>
          <w:rStyle w:val="hps"/>
          <w:rtl/>
        </w:rPr>
        <w:t>بالشعوب الأصلية،</w:t>
      </w:r>
      <w:r w:rsidRPr="00E37F48">
        <w:rPr>
          <w:rtl/>
        </w:rPr>
        <w:t xml:space="preserve"> </w:t>
      </w:r>
      <w:r w:rsidRPr="00E37F48">
        <w:rPr>
          <w:rStyle w:val="hps"/>
          <w:rtl/>
        </w:rPr>
        <w:t>مثل الهوية</w:t>
      </w:r>
      <w:r w:rsidRPr="00E37F48">
        <w:rPr>
          <w:rtl/>
        </w:rPr>
        <w:t xml:space="preserve"> </w:t>
      </w:r>
      <w:r w:rsidRPr="00E37F48">
        <w:rPr>
          <w:rStyle w:val="hps"/>
          <w:rtl/>
        </w:rPr>
        <w:t>الثقافية و</w:t>
      </w:r>
      <w:r w:rsidRPr="00E37F48">
        <w:rPr>
          <w:rtl/>
        </w:rPr>
        <w:t>الاجتماعية والصحة والتغذية.</w:t>
      </w:r>
    </w:p>
    <w:p w:rsidR="00AF3C54" w:rsidRDefault="00FC63F5" w:rsidP="00001D2F">
      <w:pPr>
        <w:pStyle w:val="NumberedParaAR"/>
        <w:numPr>
          <w:ilvl w:val="0"/>
          <w:numId w:val="0"/>
        </w:numPr>
        <w:ind w:left="566"/>
      </w:pPr>
      <w:r w:rsidRPr="00E37F48">
        <w:rPr>
          <w:rStyle w:val="hps"/>
          <w:rtl/>
        </w:rPr>
        <w:t>وسلطت السيدة لوسي</w:t>
      </w:r>
      <w:r w:rsidRPr="00E37F48">
        <w:rPr>
          <w:rtl/>
        </w:rPr>
        <w:t xml:space="preserve"> </w:t>
      </w:r>
      <w:proofErr w:type="spellStart"/>
      <w:r w:rsidRPr="00E37F48">
        <w:rPr>
          <w:rStyle w:val="hps"/>
          <w:rtl/>
        </w:rPr>
        <w:t>مولينكي</w:t>
      </w:r>
      <w:proofErr w:type="spellEnd"/>
      <w:r w:rsidRPr="00E37F48">
        <w:rPr>
          <w:rtl/>
        </w:rPr>
        <w:t xml:space="preserve">، عضوة شعب </w:t>
      </w:r>
      <w:proofErr w:type="spellStart"/>
      <w:r w:rsidRPr="00E37F48">
        <w:rPr>
          <w:rtl/>
        </w:rPr>
        <w:t>الماساي</w:t>
      </w:r>
      <w:proofErr w:type="spellEnd"/>
      <w:r w:rsidRPr="00E37F48">
        <w:rPr>
          <w:rStyle w:val="hps"/>
          <w:rtl/>
        </w:rPr>
        <w:t xml:space="preserve"> في كينيا و</w:t>
      </w:r>
      <w:r w:rsidRPr="00E37F48">
        <w:rPr>
          <w:rtl/>
        </w:rPr>
        <w:t xml:space="preserve">المديرة التنفيذية لشبكة معلومات السكان الأصليين </w:t>
      </w:r>
      <w:r w:rsidRPr="00E37F48">
        <w:rPr>
          <w:rStyle w:val="hps"/>
          <w:rtl/>
        </w:rPr>
        <w:t>في</w:t>
      </w:r>
      <w:r w:rsidRPr="00E37F48">
        <w:rPr>
          <w:rtl/>
        </w:rPr>
        <w:t xml:space="preserve"> </w:t>
      </w:r>
      <w:r w:rsidRPr="00E37F48">
        <w:rPr>
          <w:rStyle w:val="hps"/>
          <w:rtl/>
        </w:rPr>
        <w:t xml:space="preserve">كينيا، </w:t>
      </w:r>
      <w:r w:rsidRPr="00E37F48">
        <w:rPr>
          <w:rtl/>
        </w:rPr>
        <w:t xml:space="preserve">الضوء على </w:t>
      </w:r>
      <w:r w:rsidRPr="00E37F48">
        <w:rPr>
          <w:rStyle w:val="hps"/>
          <w:rtl/>
        </w:rPr>
        <w:t>أهمية</w:t>
      </w:r>
      <w:r w:rsidRPr="00E37F48">
        <w:rPr>
          <w:rtl/>
        </w:rPr>
        <w:t xml:space="preserve"> </w:t>
      </w:r>
      <w:r w:rsidRPr="00E37F48">
        <w:rPr>
          <w:rStyle w:val="hps"/>
          <w:rtl/>
        </w:rPr>
        <w:t>المعارف التقليدية</w:t>
      </w:r>
      <w:r w:rsidRPr="00E37F48">
        <w:rPr>
          <w:rtl/>
        </w:rPr>
        <w:t xml:space="preserve"> ل</w:t>
      </w:r>
      <w:r w:rsidRPr="00E37F48">
        <w:rPr>
          <w:rStyle w:val="hps"/>
          <w:rtl/>
        </w:rPr>
        <w:t>لهوية</w:t>
      </w:r>
      <w:r w:rsidRPr="00E37F48">
        <w:rPr>
          <w:rtl/>
        </w:rPr>
        <w:t xml:space="preserve"> </w:t>
      </w:r>
      <w:r w:rsidRPr="00E37F48">
        <w:rPr>
          <w:rStyle w:val="hps"/>
          <w:rtl/>
        </w:rPr>
        <w:t>الثقافية للشعوب الأصلية</w:t>
      </w:r>
      <w:r w:rsidRPr="00E37F48">
        <w:rPr>
          <w:rtl/>
        </w:rPr>
        <w:t>، و</w:t>
      </w:r>
      <w:r w:rsidRPr="00E37F48">
        <w:rPr>
          <w:rStyle w:val="hps"/>
          <w:rtl/>
        </w:rPr>
        <w:t>في معيشتهم</w:t>
      </w:r>
      <w:r w:rsidRPr="00E37F48">
        <w:rPr>
          <w:rtl/>
        </w:rPr>
        <w:t xml:space="preserve"> </w:t>
      </w:r>
      <w:r w:rsidRPr="00E37F48">
        <w:rPr>
          <w:rStyle w:val="hps"/>
          <w:rtl/>
        </w:rPr>
        <w:t>اليومية وك</w:t>
      </w:r>
      <w:r w:rsidRPr="00E37F48">
        <w:rPr>
          <w:rtl/>
        </w:rPr>
        <w:t xml:space="preserve">تراث </w:t>
      </w:r>
      <w:r w:rsidRPr="00E37F48">
        <w:rPr>
          <w:rStyle w:val="hps"/>
          <w:rtl/>
        </w:rPr>
        <w:t>لل</w:t>
      </w:r>
      <w:r w:rsidRPr="00E37F48">
        <w:rPr>
          <w:rtl/>
        </w:rPr>
        <w:t xml:space="preserve">أجيال القادمة. </w:t>
      </w:r>
      <w:r w:rsidRPr="00E37F48">
        <w:rPr>
          <w:rStyle w:val="hps"/>
          <w:rtl/>
        </w:rPr>
        <w:t>وذكرت أن</w:t>
      </w:r>
      <w:r w:rsidRPr="00E37F48">
        <w:rPr>
          <w:rtl/>
        </w:rPr>
        <w:t xml:space="preserve"> </w:t>
      </w:r>
      <w:r w:rsidRPr="00E37F48">
        <w:rPr>
          <w:rStyle w:val="hps"/>
          <w:rtl/>
        </w:rPr>
        <w:t>تلك القضايا</w:t>
      </w:r>
      <w:r w:rsidRPr="00E37F48">
        <w:rPr>
          <w:rtl/>
        </w:rPr>
        <w:t xml:space="preserve"> </w:t>
      </w:r>
      <w:r w:rsidRPr="00E37F48">
        <w:rPr>
          <w:rStyle w:val="hps"/>
          <w:rtl/>
        </w:rPr>
        <w:t>كانت</w:t>
      </w:r>
      <w:r w:rsidRPr="00E37F48">
        <w:rPr>
          <w:rtl/>
        </w:rPr>
        <w:t xml:space="preserve"> </w:t>
      </w:r>
      <w:r w:rsidRPr="00E37F48">
        <w:rPr>
          <w:rStyle w:val="hps"/>
          <w:rtl/>
        </w:rPr>
        <w:t>مصدر قلق عميق</w:t>
      </w:r>
      <w:r w:rsidRPr="00E37F48">
        <w:rPr>
          <w:rtl/>
        </w:rPr>
        <w:t xml:space="preserve"> </w:t>
      </w:r>
      <w:r w:rsidRPr="00E37F48">
        <w:rPr>
          <w:rStyle w:val="hps"/>
          <w:rtl/>
        </w:rPr>
        <w:t>للعديد من</w:t>
      </w:r>
      <w:r w:rsidRPr="00E37F48">
        <w:rPr>
          <w:rtl/>
        </w:rPr>
        <w:t xml:space="preserve"> </w:t>
      </w:r>
      <w:r w:rsidRPr="00E37F48">
        <w:rPr>
          <w:rStyle w:val="hps"/>
          <w:rtl/>
        </w:rPr>
        <w:t>الشعوب</w:t>
      </w:r>
      <w:r w:rsidRPr="00E37F48">
        <w:rPr>
          <w:rtl/>
        </w:rPr>
        <w:t xml:space="preserve"> </w:t>
      </w:r>
      <w:r w:rsidRPr="00E37F48">
        <w:rPr>
          <w:rStyle w:val="hps"/>
          <w:rtl/>
        </w:rPr>
        <w:t>الأصلية والمجتمعات المحلية</w:t>
      </w:r>
      <w:r w:rsidRPr="00E37F48">
        <w:rPr>
          <w:rtl/>
        </w:rPr>
        <w:t xml:space="preserve">، </w:t>
      </w:r>
      <w:r w:rsidRPr="00E37F48">
        <w:rPr>
          <w:rStyle w:val="hps"/>
          <w:rtl/>
        </w:rPr>
        <w:t>بما في ذلك الشعوب</w:t>
      </w:r>
      <w:r w:rsidRPr="00E37F48">
        <w:rPr>
          <w:rtl/>
        </w:rPr>
        <w:t xml:space="preserve"> </w:t>
      </w:r>
      <w:r w:rsidRPr="00E37F48">
        <w:rPr>
          <w:rStyle w:val="hps"/>
          <w:rtl/>
        </w:rPr>
        <w:t>الأصلية في أفريقيا. ولم تقتصر مناقشات ومخاوف</w:t>
      </w:r>
      <w:r w:rsidRPr="00E37F48">
        <w:rPr>
          <w:rtl/>
        </w:rPr>
        <w:t xml:space="preserve"> الشعوب </w:t>
      </w:r>
      <w:r w:rsidRPr="00E37F48">
        <w:rPr>
          <w:rStyle w:val="hps"/>
          <w:rtl/>
        </w:rPr>
        <w:t>الأصلية بشأن حماية المعارف التقليدية</w:t>
      </w:r>
      <w:r w:rsidRPr="00E37F48">
        <w:rPr>
          <w:rtl/>
        </w:rPr>
        <w:t xml:space="preserve"> ع</w:t>
      </w:r>
      <w:r w:rsidRPr="00E37F48">
        <w:rPr>
          <w:rStyle w:val="hps"/>
          <w:rtl/>
        </w:rPr>
        <w:t>لى</w:t>
      </w:r>
      <w:r w:rsidRPr="00E37F48">
        <w:rPr>
          <w:rtl/>
        </w:rPr>
        <w:t xml:space="preserve"> </w:t>
      </w:r>
      <w:r w:rsidRPr="00E37F48">
        <w:rPr>
          <w:rStyle w:val="hps"/>
          <w:rtl/>
        </w:rPr>
        <w:t>مجال الملكية الفكرية: مساهمات من</w:t>
      </w:r>
      <w:r w:rsidRPr="00E37F48">
        <w:rPr>
          <w:rtl/>
        </w:rPr>
        <w:t xml:space="preserve"> </w:t>
      </w:r>
      <w:r w:rsidRPr="00E37F48">
        <w:rPr>
          <w:rStyle w:val="hps"/>
          <w:rtl/>
        </w:rPr>
        <w:t>اتفاقية</w:t>
      </w:r>
      <w:r w:rsidRPr="00E37F48">
        <w:rPr>
          <w:rtl/>
        </w:rPr>
        <w:t xml:space="preserve"> </w:t>
      </w:r>
      <w:r w:rsidRPr="00E37F48">
        <w:rPr>
          <w:rStyle w:val="hps"/>
          <w:rtl/>
        </w:rPr>
        <w:t>التنوع البيولوجي</w:t>
      </w:r>
      <w:r w:rsidRPr="00E37F48">
        <w:t xml:space="preserve"> </w:t>
      </w:r>
      <w:r w:rsidRPr="00E37F48">
        <w:rPr>
          <w:rStyle w:val="hps"/>
          <w:rtl/>
        </w:rPr>
        <w:t>ومناقشة</w:t>
      </w:r>
      <w:r w:rsidRPr="00E37F48">
        <w:rPr>
          <w:rtl/>
        </w:rPr>
        <w:t xml:space="preserve"> بشأن بروتوكول </w:t>
      </w:r>
      <w:proofErr w:type="spellStart"/>
      <w:r w:rsidRPr="00E37F48">
        <w:rPr>
          <w:rtl/>
        </w:rPr>
        <w:t>ناغويا</w:t>
      </w:r>
      <w:proofErr w:type="spellEnd"/>
      <w:r w:rsidRPr="00E37F48">
        <w:rPr>
          <w:rtl/>
        </w:rPr>
        <w:t xml:space="preserve"> بشأن النفاذ إلى الموارد الوراثية والتقاسم المنصف والعادل للمنافع المستمدة من استخدامها ("بروتوكول </w:t>
      </w:r>
      <w:proofErr w:type="spellStart"/>
      <w:r w:rsidRPr="00E37F48">
        <w:rPr>
          <w:rtl/>
        </w:rPr>
        <w:t>ناغويا</w:t>
      </w:r>
      <w:proofErr w:type="spellEnd"/>
      <w:r w:rsidRPr="00E37F48">
        <w:rPr>
          <w:rtl/>
        </w:rPr>
        <w:t xml:space="preserve">") يجب أن تثري </w:t>
      </w:r>
      <w:r w:rsidRPr="00E37F48">
        <w:rPr>
          <w:rStyle w:val="hps"/>
          <w:rtl/>
        </w:rPr>
        <w:t>النقاش في</w:t>
      </w:r>
      <w:r w:rsidRPr="00E37F48">
        <w:rPr>
          <w:rtl/>
        </w:rPr>
        <w:t xml:space="preserve"> اللجنة الحكومية الدولية</w:t>
      </w:r>
      <w:r w:rsidRPr="00E37F48">
        <w:rPr>
          <w:rStyle w:val="hps"/>
          <w:rtl/>
        </w:rPr>
        <w:t>. كما تمّ</w:t>
      </w:r>
      <w:r w:rsidRPr="00E37F48">
        <w:rPr>
          <w:rtl/>
        </w:rPr>
        <w:t xml:space="preserve"> </w:t>
      </w:r>
      <w:r w:rsidRPr="00E37F48">
        <w:rPr>
          <w:rStyle w:val="hps"/>
          <w:rtl/>
        </w:rPr>
        <w:t>زيادة</w:t>
      </w:r>
      <w:r w:rsidRPr="00E37F48">
        <w:rPr>
          <w:rtl/>
        </w:rPr>
        <w:t xml:space="preserve"> </w:t>
      </w:r>
      <w:r w:rsidRPr="00E37F48">
        <w:rPr>
          <w:rStyle w:val="hps"/>
          <w:rtl/>
        </w:rPr>
        <w:t>الاعتراف بالحقوق</w:t>
      </w:r>
      <w:r w:rsidRPr="00E37F48">
        <w:rPr>
          <w:rtl/>
        </w:rPr>
        <w:t xml:space="preserve"> </w:t>
      </w:r>
      <w:r w:rsidRPr="00E37F48">
        <w:rPr>
          <w:rStyle w:val="hps"/>
          <w:rtl/>
        </w:rPr>
        <w:t>الأساسية</w:t>
      </w:r>
      <w:r w:rsidRPr="00E37F48">
        <w:rPr>
          <w:rtl/>
        </w:rPr>
        <w:t xml:space="preserve"> </w:t>
      </w:r>
      <w:r w:rsidRPr="00E37F48">
        <w:rPr>
          <w:rStyle w:val="hps"/>
          <w:rtl/>
        </w:rPr>
        <w:t>الجماعية للشعوب</w:t>
      </w:r>
      <w:r w:rsidRPr="00E37F48">
        <w:rPr>
          <w:rtl/>
        </w:rPr>
        <w:t xml:space="preserve"> </w:t>
      </w:r>
      <w:r w:rsidRPr="00E37F48">
        <w:rPr>
          <w:rStyle w:val="hps"/>
          <w:rtl/>
        </w:rPr>
        <w:t>الأصلية في</w:t>
      </w:r>
      <w:r w:rsidRPr="00E37F48">
        <w:rPr>
          <w:rtl/>
        </w:rPr>
        <w:t xml:space="preserve"> </w:t>
      </w:r>
      <w:r w:rsidRPr="00E37F48">
        <w:rPr>
          <w:rStyle w:val="hps"/>
          <w:rtl/>
        </w:rPr>
        <w:t>العقود الأخيرة. وأكدت السيدة</w:t>
      </w:r>
      <w:r w:rsidRPr="00E37F48">
        <w:rPr>
          <w:rtl/>
        </w:rPr>
        <w:t xml:space="preserve"> </w:t>
      </w:r>
      <w:proofErr w:type="spellStart"/>
      <w:r w:rsidRPr="00E37F48">
        <w:rPr>
          <w:rStyle w:val="hps"/>
          <w:rtl/>
        </w:rPr>
        <w:t>مولينكي</w:t>
      </w:r>
      <w:proofErr w:type="spellEnd"/>
      <w:r w:rsidRPr="00E37F48">
        <w:rPr>
          <w:rtl/>
        </w:rPr>
        <w:t xml:space="preserve"> </w:t>
      </w:r>
      <w:r w:rsidRPr="00E37F48">
        <w:rPr>
          <w:rStyle w:val="hps"/>
          <w:rtl/>
        </w:rPr>
        <w:t>الحاجة</w:t>
      </w:r>
      <w:r w:rsidRPr="00E37F48">
        <w:rPr>
          <w:rtl/>
        </w:rPr>
        <w:t xml:space="preserve"> في أن تؤخذ </w:t>
      </w:r>
      <w:r w:rsidRPr="00E37F48">
        <w:rPr>
          <w:rStyle w:val="hps"/>
          <w:rtl/>
        </w:rPr>
        <w:t>هذه</w:t>
      </w:r>
      <w:r w:rsidRPr="00E37F48">
        <w:rPr>
          <w:rtl/>
        </w:rPr>
        <w:t xml:space="preserve"> </w:t>
      </w:r>
      <w:r w:rsidRPr="00E37F48">
        <w:rPr>
          <w:rStyle w:val="hps"/>
          <w:rtl/>
        </w:rPr>
        <w:t>الحقوق الجماعية المعترف بها</w:t>
      </w:r>
      <w:r w:rsidRPr="00E37F48">
        <w:rPr>
          <w:rtl/>
        </w:rPr>
        <w:t xml:space="preserve"> في عين الاعتبار </w:t>
      </w:r>
      <w:r w:rsidRPr="00E37F48">
        <w:rPr>
          <w:rStyle w:val="hps"/>
          <w:rtl/>
        </w:rPr>
        <w:t>في عمل</w:t>
      </w:r>
      <w:r w:rsidRPr="00E37F48">
        <w:rPr>
          <w:rtl/>
        </w:rPr>
        <w:t xml:space="preserve"> اللجنة الحكومية الدولية</w:t>
      </w:r>
      <w:r w:rsidRPr="00E37F48">
        <w:rPr>
          <w:rStyle w:val="hps"/>
          <w:rtl/>
        </w:rPr>
        <w:t>. وأوصت بأن</w:t>
      </w:r>
      <w:r w:rsidRPr="00E37F48">
        <w:rPr>
          <w:rtl/>
        </w:rPr>
        <w:t xml:space="preserve"> </w:t>
      </w:r>
      <w:r w:rsidRPr="00E37F48">
        <w:rPr>
          <w:rStyle w:val="hps"/>
          <w:rtl/>
        </w:rPr>
        <w:t>يتمّ تأمين</w:t>
      </w:r>
      <w:r w:rsidRPr="00E37F48">
        <w:rPr>
          <w:rtl/>
        </w:rPr>
        <w:t xml:space="preserve"> </w:t>
      </w:r>
      <w:r w:rsidRPr="00E37F48">
        <w:rPr>
          <w:rStyle w:val="hps"/>
          <w:rtl/>
        </w:rPr>
        <w:t>الدعم المالي ل</w:t>
      </w:r>
      <w:r w:rsidRPr="00E37F48">
        <w:rPr>
          <w:rtl/>
        </w:rPr>
        <w:t xml:space="preserve">مشاركة الشعوب الأصلية </w:t>
      </w:r>
      <w:r w:rsidRPr="00E37F48">
        <w:rPr>
          <w:rStyle w:val="hps"/>
          <w:rtl/>
        </w:rPr>
        <w:t>في</w:t>
      </w:r>
      <w:r w:rsidRPr="00E37F48">
        <w:rPr>
          <w:rtl/>
        </w:rPr>
        <w:t xml:space="preserve"> اللجنة الحكومية الدولية</w:t>
      </w:r>
      <w:r w:rsidRPr="00E37F48">
        <w:rPr>
          <w:rStyle w:val="hps"/>
          <w:rtl/>
        </w:rPr>
        <w:t>. وأوصت أيضاً</w:t>
      </w:r>
      <w:r w:rsidRPr="00E37F48">
        <w:rPr>
          <w:rtl/>
        </w:rPr>
        <w:t xml:space="preserve"> </w:t>
      </w:r>
      <w:r w:rsidRPr="00E37F48">
        <w:rPr>
          <w:rStyle w:val="hps"/>
          <w:rtl/>
        </w:rPr>
        <w:t>بتطوير القدرات</w:t>
      </w:r>
      <w:r w:rsidRPr="00E37F48">
        <w:rPr>
          <w:rtl/>
        </w:rPr>
        <w:t xml:space="preserve"> </w:t>
      </w:r>
      <w:r w:rsidRPr="00E37F48">
        <w:rPr>
          <w:rStyle w:val="hps"/>
          <w:rtl/>
        </w:rPr>
        <w:t>المحلية، من خلال</w:t>
      </w:r>
      <w:r w:rsidRPr="00E37F48">
        <w:rPr>
          <w:rtl/>
        </w:rPr>
        <w:t xml:space="preserve"> قواعد بيانات للشعوب الأصلية </w:t>
      </w:r>
      <w:r w:rsidRPr="00E37F48">
        <w:rPr>
          <w:rStyle w:val="hps"/>
          <w:rtl/>
        </w:rPr>
        <w:t>التي يجب</w:t>
      </w:r>
      <w:r w:rsidRPr="00E37F48">
        <w:rPr>
          <w:rtl/>
        </w:rPr>
        <w:t xml:space="preserve"> </w:t>
      </w:r>
      <w:r w:rsidRPr="00E37F48">
        <w:rPr>
          <w:rStyle w:val="hps"/>
          <w:rtl/>
        </w:rPr>
        <w:t>وضعها</w:t>
      </w:r>
      <w:r w:rsidRPr="00E37F48">
        <w:rPr>
          <w:rtl/>
        </w:rPr>
        <w:t xml:space="preserve"> </w:t>
      </w:r>
      <w:r w:rsidRPr="00E37F48">
        <w:rPr>
          <w:rStyle w:val="hps"/>
          <w:rtl/>
        </w:rPr>
        <w:t>على المستوى المحلي</w:t>
      </w:r>
      <w:r w:rsidRPr="00E37F48">
        <w:rPr>
          <w:rtl/>
        </w:rPr>
        <w:t xml:space="preserve"> </w:t>
      </w:r>
      <w:r w:rsidRPr="00E37F48">
        <w:rPr>
          <w:rStyle w:val="hps"/>
          <w:rtl/>
        </w:rPr>
        <w:t>وأن يسيطر عليها المالكون التقليديون. ودعت</w:t>
      </w:r>
      <w:r w:rsidRPr="00E37F48">
        <w:rPr>
          <w:rtl/>
        </w:rPr>
        <w:t xml:space="preserve"> </w:t>
      </w:r>
      <w:r w:rsidRPr="00E37F48">
        <w:rPr>
          <w:rStyle w:val="hps"/>
          <w:rtl/>
        </w:rPr>
        <w:t>أيضاً</w:t>
      </w:r>
      <w:r w:rsidRPr="00E37F48">
        <w:rPr>
          <w:rtl/>
        </w:rPr>
        <w:t xml:space="preserve"> اللجنة الحكومية الدولية</w:t>
      </w:r>
      <w:r w:rsidRPr="00E37F48">
        <w:rPr>
          <w:rStyle w:val="hps"/>
          <w:rtl/>
        </w:rPr>
        <w:t xml:space="preserve"> إلى</w:t>
      </w:r>
      <w:r w:rsidRPr="00E37F48">
        <w:rPr>
          <w:rtl/>
        </w:rPr>
        <w:t xml:space="preserve"> </w:t>
      </w:r>
      <w:r w:rsidRPr="00E37F48">
        <w:rPr>
          <w:rStyle w:val="hps"/>
          <w:rtl/>
        </w:rPr>
        <w:t>تطوير</w:t>
      </w:r>
      <w:r w:rsidRPr="00E37F48">
        <w:rPr>
          <w:rtl/>
        </w:rPr>
        <w:t xml:space="preserve"> </w:t>
      </w:r>
      <w:r w:rsidRPr="00E37F48">
        <w:rPr>
          <w:rStyle w:val="hps"/>
          <w:rtl/>
        </w:rPr>
        <w:t>حلول مبتكرة. ويجب استخدام نفس التكنولوجيا</w:t>
      </w:r>
      <w:r w:rsidRPr="00E37F48">
        <w:rPr>
          <w:rtl/>
        </w:rPr>
        <w:t xml:space="preserve"> </w:t>
      </w:r>
      <w:r w:rsidRPr="00E37F48">
        <w:rPr>
          <w:rStyle w:val="hps"/>
          <w:rtl/>
        </w:rPr>
        <w:t>التي أتاحت بعض</w:t>
      </w:r>
      <w:r w:rsidRPr="00E37F48">
        <w:rPr>
          <w:rtl/>
        </w:rPr>
        <w:t xml:space="preserve"> </w:t>
      </w:r>
      <w:r w:rsidRPr="00E37F48">
        <w:rPr>
          <w:rStyle w:val="hps"/>
          <w:rtl/>
        </w:rPr>
        <w:t>معارف الشعوب الأصلية</w:t>
      </w:r>
      <w:r w:rsidRPr="00E37F48">
        <w:rPr>
          <w:rtl/>
        </w:rPr>
        <w:t xml:space="preserve"> </w:t>
      </w:r>
      <w:r w:rsidRPr="00E37F48">
        <w:rPr>
          <w:rStyle w:val="hps"/>
          <w:rtl/>
        </w:rPr>
        <w:t>للجمهور</w:t>
      </w:r>
      <w:r w:rsidRPr="00E37F48">
        <w:rPr>
          <w:rtl/>
        </w:rPr>
        <w:t xml:space="preserve"> </w:t>
      </w:r>
      <w:r w:rsidRPr="00E37F48">
        <w:rPr>
          <w:rStyle w:val="hps"/>
          <w:rtl/>
        </w:rPr>
        <w:t>ل</w:t>
      </w:r>
      <w:r w:rsidRPr="00E37F48">
        <w:rPr>
          <w:rtl/>
        </w:rPr>
        <w:t>ضمان ممارسة</w:t>
      </w:r>
      <w:r w:rsidRPr="00E37F48">
        <w:rPr>
          <w:rStyle w:val="hps"/>
          <w:rtl/>
        </w:rPr>
        <w:t xml:space="preserve"> الشعوب الأصلية</w:t>
      </w:r>
      <w:r w:rsidRPr="00E37F48">
        <w:rPr>
          <w:rtl/>
        </w:rPr>
        <w:t xml:space="preserve"> </w:t>
      </w:r>
      <w:r w:rsidRPr="00E37F48">
        <w:rPr>
          <w:rStyle w:val="hps"/>
          <w:rtl/>
        </w:rPr>
        <w:t>السيطرة على</w:t>
      </w:r>
      <w:r w:rsidR="00001D2F">
        <w:rPr>
          <w:rFonts w:hint="cs"/>
          <w:rtl/>
        </w:rPr>
        <w:t> </w:t>
      </w:r>
      <w:r w:rsidRPr="00E37F48">
        <w:rPr>
          <w:rStyle w:val="hps"/>
          <w:rtl/>
        </w:rPr>
        <w:t>معارفها.</w:t>
      </w:r>
    </w:p>
    <w:p w:rsidR="00FC63F5" w:rsidRPr="00E37F48" w:rsidRDefault="00FC63F5" w:rsidP="00192D0C">
      <w:pPr>
        <w:pStyle w:val="NumberedParaAR"/>
        <w:numPr>
          <w:ilvl w:val="0"/>
          <w:numId w:val="0"/>
        </w:numPr>
        <w:ind w:left="566"/>
        <w:rPr>
          <w:rtl/>
        </w:rPr>
      </w:pPr>
      <w:r w:rsidRPr="00E37F48">
        <w:rPr>
          <w:rStyle w:val="hps"/>
          <w:rtl/>
        </w:rPr>
        <w:t>وأغلقت</w:t>
      </w:r>
      <w:r w:rsidRPr="00E37F48">
        <w:rPr>
          <w:rtl/>
        </w:rPr>
        <w:t xml:space="preserve"> </w:t>
      </w:r>
      <w:r w:rsidRPr="00E37F48">
        <w:rPr>
          <w:rStyle w:val="hps"/>
          <w:rtl/>
        </w:rPr>
        <w:t>السيدة</w:t>
      </w:r>
      <w:r w:rsidRPr="00E37F48">
        <w:rPr>
          <w:rtl/>
        </w:rPr>
        <w:t xml:space="preserve"> شوك منبر الجماعات الأصلية </w:t>
      </w:r>
      <w:r w:rsidRPr="00E37F48">
        <w:rPr>
          <w:rStyle w:val="hps"/>
          <w:rtl/>
        </w:rPr>
        <w:t>بشكر</w:t>
      </w:r>
      <w:r w:rsidRPr="00E37F48">
        <w:rPr>
          <w:rtl/>
        </w:rPr>
        <w:t xml:space="preserve"> </w:t>
      </w:r>
      <w:r w:rsidRPr="00E37F48">
        <w:rPr>
          <w:rStyle w:val="hps"/>
          <w:rtl/>
        </w:rPr>
        <w:t>المحاضرين في المنبر</w:t>
      </w:r>
      <w:r w:rsidRPr="00E37F48">
        <w:rPr>
          <w:rtl/>
        </w:rPr>
        <w:t xml:space="preserve"> والدول الأعضاء </w:t>
      </w:r>
      <w:r w:rsidRPr="00E37F48">
        <w:rPr>
          <w:rStyle w:val="hps"/>
          <w:rtl/>
        </w:rPr>
        <w:t>و</w:t>
      </w:r>
      <w:r w:rsidRPr="00E37F48">
        <w:rPr>
          <w:rtl/>
        </w:rPr>
        <w:t xml:space="preserve">أمانة الويبو </w:t>
      </w:r>
      <w:r w:rsidRPr="00E37F48">
        <w:rPr>
          <w:rStyle w:val="hps"/>
          <w:rtl/>
        </w:rPr>
        <w:t>على تنظيم</w:t>
      </w:r>
      <w:r w:rsidRPr="00E37F48">
        <w:rPr>
          <w:rtl/>
        </w:rPr>
        <w:t xml:space="preserve"> </w:t>
      </w:r>
      <w:r w:rsidRPr="00E37F48">
        <w:rPr>
          <w:rStyle w:val="hps"/>
          <w:rtl/>
        </w:rPr>
        <w:t>المنبر. كما دعت</w:t>
      </w:r>
      <w:r w:rsidRPr="00E37F48">
        <w:rPr>
          <w:rtl/>
        </w:rPr>
        <w:t xml:space="preserve"> ا</w:t>
      </w:r>
      <w:r w:rsidRPr="00E37F48">
        <w:rPr>
          <w:rStyle w:val="hps"/>
          <w:rtl/>
        </w:rPr>
        <w:t>لدول</w:t>
      </w:r>
      <w:r w:rsidRPr="00E37F48">
        <w:rPr>
          <w:rtl/>
        </w:rPr>
        <w:t xml:space="preserve"> </w:t>
      </w:r>
      <w:r w:rsidRPr="00E37F48">
        <w:rPr>
          <w:rStyle w:val="hps"/>
          <w:rtl/>
        </w:rPr>
        <w:t>الأعضاء إلى المساهمة في</w:t>
      </w:r>
      <w:r w:rsidRPr="00E37F48">
        <w:rPr>
          <w:rtl/>
        </w:rPr>
        <w:t xml:space="preserve"> </w:t>
      </w:r>
      <w:r w:rsidRPr="00E37F48">
        <w:rPr>
          <w:rStyle w:val="hps"/>
          <w:rtl/>
        </w:rPr>
        <w:t>صندوق الويبو للتبرعات</w:t>
      </w:r>
      <w:r w:rsidRPr="00E37F48">
        <w:rPr>
          <w:rtl/>
        </w:rPr>
        <w:t xml:space="preserve">، من أجل </w:t>
      </w:r>
      <w:r w:rsidRPr="00E37F48">
        <w:rPr>
          <w:rStyle w:val="hps"/>
          <w:rtl/>
        </w:rPr>
        <w:t>ضمان مشاركة</w:t>
      </w:r>
      <w:r w:rsidRPr="00E37F48">
        <w:rPr>
          <w:rtl/>
        </w:rPr>
        <w:t xml:space="preserve"> </w:t>
      </w:r>
      <w:r w:rsidRPr="00E37F48">
        <w:rPr>
          <w:rStyle w:val="hps"/>
          <w:rtl/>
        </w:rPr>
        <w:t>الشعوب الأصلية</w:t>
      </w:r>
      <w:r w:rsidRPr="00E37F48">
        <w:rPr>
          <w:rtl/>
        </w:rPr>
        <w:t xml:space="preserve"> </w:t>
      </w:r>
      <w:r w:rsidRPr="00E37F48">
        <w:rPr>
          <w:rStyle w:val="hps"/>
          <w:rtl/>
        </w:rPr>
        <w:t xml:space="preserve">في عمل </w:t>
      </w:r>
      <w:r w:rsidRPr="00E37F48">
        <w:rPr>
          <w:rtl/>
        </w:rPr>
        <w:t>اللجنة الحكومية الدولية</w:t>
      </w:r>
      <w:r w:rsidRPr="00E37F48">
        <w:rPr>
          <w:rStyle w:val="hps"/>
          <w:rtl/>
        </w:rPr>
        <w:t>."</w:t>
      </w:r>
    </w:p>
    <w:p w:rsidR="00FC63F5" w:rsidRPr="00E37F48" w:rsidRDefault="00FC63F5" w:rsidP="00192D0C">
      <w:pPr>
        <w:pStyle w:val="NumberedParaAR"/>
        <w:rPr>
          <w:rtl/>
        </w:rPr>
      </w:pPr>
      <w:r w:rsidRPr="00E37F48">
        <w:rPr>
          <w:rtl/>
        </w:rPr>
        <w:t>وأ</w:t>
      </w:r>
      <w:r w:rsidRPr="00E37F48">
        <w:rPr>
          <w:rStyle w:val="hps"/>
          <w:rtl/>
        </w:rPr>
        <w:t>عاد الرئيس فتح</w:t>
      </w:r>
      <w:r w:rsidRPr="00E37F48">
        <w:rPr>
          <w:rtl/>
        </w:rPr>
        <w:t xml:space="preserve"> باب النقاش بشأ</w:t>
      </w:r>
      <w:r w:rsidRPr="00E37F48">
        <w:rPr>
          <w:rStyle w:val="hps"/>
          <w:rtl/>
        </w:rPr>
        <w:t>ن البند 5 من جدول الأعمال</w:t>
      </w:r>
      <w:r w:rsidRPr="00E37F48">
        <w:rPr>
          <w:rtl/>
        </w:rPr>
        <w:t xml:space="preserve">، ودعا مؤيدي </w:t>
      </w:r>
      <w:r w:rsidRPr="00E37F48">
        <w:rPr>
          <w:rStyle w:val="hps"/>
          <w:rtl/>
        </w:rPr>
        <w:t xml:space="preserve">الوثيقة </w:t>
      </w:r>
      <w:r w:rsidRPr="00E37F48">
        <w:t>WIPO/GRTKF/IC/28/10</w:t>
      </w:r>
      <w:r w:rsidRPr="00E37F48">
        <w:rPr>
          <w:rtl/>
        </w:rPr>
        <w:t xml:space="preserve"> إلى </w:t>
      </w:r>
      <w:r w:rsidRPr="00E37F48">
        <w:rPr>
          <w:rStyle w:val="hps"/>
          <w:rtl/>
        </w:rPr>
        <w:t>تقديم</w:t>
      </w:r>
      <w:r w:rsidRPr="00E37F48">
        <w:rPr>
          <w:rtl/>
        </w:rPr>
        <w:t xml:space="preserve"> </w:t>
      </w:r>
      <w:r w:rsidRPr="00E37F48">
        <w:rPr>
          <w:rStyle w:val="hps"/>
          <w:rtl/>
        </w:rPr>
        <w:t>الاقتراح</w:t>
      </w:r>
      <w:r w:rsidR="00D04B35">
        <w:rPr>
          <w:rStyle w:val="hps"/>
          <w:rFonts w:hint="cs"/>
          <w:rtl/>
        </w:rPr>
        <w:t>.</w:t>
      </w:r>
    </w:p>
    <w:p w:rsidR="00FC63F5" w:rsidRPr="00E37F48" w:rsidRDefault="00FC63F5" w:rsidP="00192D0C">
      <w:pPr>
        <w:pStyle w:val="NumberedParaAR"/>
        <w:rPr>
          <w:rStyle w:val="hps"/>
          <w:rtl/>
        </w:rPr>
      </w:pPr>
      <w:r w:rsidRPr="00E37F48">
        <w:rPr>
          <w:rStyle w:val="hps"/>
          <w:rtl/>
        </w:rPr>
        <w:t>وقال</w:t>
      </w:r>
      <w:r w:rsidRPr="00E37F48">
        <w:rPr>
          <w:rtl/>
        </w:rPr>
        <w:t xml:space="preserve"> </w:t>
      </w:r>
      <w:r w:rsidRPr="00E37F48">
        <w:rPr>
          <w:rStyle w:val="hps"/>
          <w:rtl/>
        </w:rPr>
        <w:t>وفد سويسرا،</w:t>
      </w:r>
      <w:r w:rsidRPr="00E37F48">
        <w:rPr>
          <w:rtl/>
        </w:rPr>
        <w:t xml:space="preserve"> </w:t>
      </w:r>
      <w:r w:rsidRPr="00E37F48">
        <w:rPr>
          <w:rStyle w:val="hps"/>
          <w:rtl/>
        </w:rPr>
        <w:t>متحدثاً</w:t>
      </w:r>
      <w:r w:rsidRPr="00E37F48">
        <w:rPr>
          <w:rtl/>
        </w:rPr>
        <w:t xml:space="preserve"> </w:t>
      </w:r>
      <w:r w:rsidRPr="00E37F48">
        <w:rPr>
          <w:rStyle w:val="hps"/>
          <w:rtl/>
        </w:rPr>
        <w:t>باسم</w:t>
      </w:r>
      <w:r w:rsidRPr="00E37F48">
        <w:rPr>
          <w:rtl/>
        </w:rPr>
        <w:t xml:space="preserve"> المؤيدين، وهي </w:t>
      </w:r>
      <w:r w:rsidRPr="00E37F48">
        <w:rPr>
          <w:rStyle w:val="hps"/>
          <w:rtl/>
        </w:rPr>
        <w:t>وفود</w:t>
      </w:r>
      <w:r w:rsidRPr="00E37F48">
        <w:rPr>
          <w:rtl/>
        </w:rPr>
        <w:t xml:space="preserve"> </w:t>
      </w:r>
      <w:r w:rsidRPr="00E37F48">
        <w:rPr>
          <w:rStyle w:val="hps"/>
          <w:rtl/>
        </w:rPr>
        <w:t>أستراليا</w:t>
      </w:r>
      <w:r w:rsidRPr="00E37F48">
        <w:rPr>
          <w:rtl/>
        </w:rPr>
        <w:t xml:space="preserve"> </w:t>
      </w:r>
      <w:r w:rsidRPr="00E37F48">
        <w:rPr>
          <w:rStyle w:val="hps"/>
          <w:rtl/>
        </w:rPr>
        <w:t>وفنلندا</w:t>
      </w:r>
      <w:r w:rsidRPr="00E37F48">
        <w:rPr>
          <w:rtl/>
        </w:rPr>
        <w:t xml:space="preserve"> </w:t>
      </w:r>
      <w:r w:rsidRPr="00E37F48">
        <w:rPr>
          <w:rStyle w:val="hps"/>
          <w:rtl/>
        </w:rPr>
        <w:t>ونيوزيلندا و</w:t>
      </w:r>
      <w:r w:rsidRPr="00E37F48">
        <w:rPr>
          <w:rtl/>
        </w:rPr>
        <w:t>سويسرا، إ</w:t>
      </w:r>
      <w:r w:rsidRPr="00E37F48">
        <w:rPr>
          <w:rStyle w:val="hps"/>
          <w:rtl/>
        </w:rPr>
        <w:t>ن الاقتراح</w:t>
      </w:r>
      <w:r w:rsidRPr="00E37F48">
        <w:rPr>
          <w:rtl/>
        </w:rPr>
        <w:t xml:space="preserve"> </w:t>
      </w:r>
      <w:r w:rsidRPr="00E37F48">
        <w:rPr>
          <w:rStyle w:val="hps"/>
          <w:rtl/>
        </w:rPr>
        <w:t>يهدف إلى</w:t>
      </w:r>
      <w:r w:rsidRPr="00E37F48">
        <w:rPr>
          <w:rtl/>
        </w:rPr>
        <w:t xml:space="preserve"> </w:t>
      </w:r>
      <w:r w:rsidRPr="00E37F48">
        <w:rPr>
          <w:rStyle w:val="hps"/>
          <w:rtl/>
        </w:rPr>
        <w:t>تحديد مصادر</w:t>
      </w:r>
      <w:r w:rsidRPr="00E37F48">
        <w:rPr>
          <w:rtl/>
        </w:rPr>
        <w:t xml:space="preserve"> </w:t>
      </w:r>
      <w:r w:rsidRPr="00E37F48">
        <w:rPr>
          <w:rStyle w:val="hps"/>
          <w:rtl/>
        </w:rPr>
        <w:t>إضافية لتمويل</w:t>
      </w:r>
      <w:r w:rsidRPr="00E37F48">
        <w:rPr>
          <w:rtl/>
        </w:rPr>
        <w:t xml:space="preserve"> </w:t>
      </w:r>
      <w:r w:rsidRPr="00E37F48">
        <w:rPr>
          <w:rStyle w:val="hps"/>
          <w:rtl/>
        </w:rPr>
        <w:t>صندوق التبرعات</w:t>
      </w:r>
      <w:r w:rsidRPr="00E37F48">
        <w:rPr>
          <w:rtl/>
        </w:rPr>
        <w:t xml:space="preserve"> </w:t>
      </w:r>
      <w:r w:rsidRPr="00E37F48">
        <w:rPr>
          <w:rStyle w:val="hps"/>
          <w:rtl/>
        </w:rPr>
        <w:t>من أجل</w:t>
      </w:r>
      <w:r w:rsidRPr="00E37F48">
        <w:rPr>
          <w:rtl/>
        </w:rPr>
        <w:t xml:space="preserve"> تمكين اللجنة </w:t>
      </w:r>
      <w:r w:rsidRPr="00E37F48">
        <w:rPr>
          <w:rStyle w:val="hps"/>
          <w:rtl/>
        </w:rPr>
        <w:t>في المستقبل</w:t>
      </w:r>
      <w:r w:rsidRPr="00E37F48">
        <w:rPr>
          <w:rtl/>
        </w:rPr>
        <w:t xml:space="preserve"> من </w:t>
      </w:r>
      <w:r w:rsidRPr="00E37F48">
        <w:rPr>
          <w:rStyle w:val="hps"/>
          <w:rtl/>
        </w:rPr>
        <w:t>مواصلة</w:t>
      </w:r>
      <w:r w:rsidRPr="00E37F48">
        <w:rPr>
          <w:rtl/>
        </w:rPr>
        <w:t xml:space="preserve"> تأمين </w:t>
      </w:r>
      <w:r w:rsidRPr="00E37F48">
        <w:rPr>
          <w:rStyle w:val="hps"/>
          <w:rtl/>
        </w:rPr>
        <w:t>مستوى</w:t>
      </w:r>
      <w:r w:rsidRPr="00E37F48">
        <w:rPr>
          <w:rtl/>
        </w:rPr>
        <w:t xml:space="preserve"> </w:t>
      </w:r>
      <w:r w:rsidRPr="00E37F48">
        <w:rPr>
          <w:rStyle w:val="hps"/>
          <w:rtl/>
        </w:rPr>
        <w:t>تمويل مناسب</w:t>
      </w:r>
      <w:r w:rsidRPr="00E37F48">
        <w:rPr>
          <w:rtl/>
        </w:rPr>
        <w:t xml:space="preserve"> </w:t>
      </w:r>
      <w:r w:rsidRPr="00E37F48">
        <w:rPr>
          <w:rStyle w:val="hps"/>
          <w:rtl/>
        </w:rPr>
        <w:t>لممثلي</w:t>
      </w:r>
      <w:r w:rsidRPr="00E37F48">
        <w:rPr>
          <w:rtl/>
        </w:rPr>
        <w:t xml:space="preserve"> الجماعات الأصلية والمحلية المعتمدة، أي أ</w:t>
      </w:r>
      <w:r w:rsidRPr="00E37F48">
        <w:rPr>
          <w:rStyle w:val="hps"/>
          <w:rtl/>
        </w:rPr>
        <w:t>ولئك المعتمدين لدى</w:t>
      </w:r>
      <w:r w:rsidRPr="00E37F48">
        <w:rPr>
          <w:rtl/>
        </w:rPr>
        <w:t xml:space="preserve"> </w:t>
      </w:r>
      <w:r w:rsidRPr="00E37F48">
        <w:rPr>
          <w:rStyle w:val="hps"/>
          <w:rtl/>
        </w:rPr>
        <w:t>الويبو</w:t>
      </w:r>
      <w:r w:rsidRPr="00E37F48">
        <w:rPr>
          <w:rtl/>
        </w:rPr>
        <w:t xml:space="preserve"> </w:t>
      </w:r>
      <w:r w:rsidRPr="00E37F48">
        <w:rPr>
          <w:rStyle w:val="hps"/>
          <w:rtl/>
        </w:rPr>
        <w:t>و/أو</w:t>
      </w:r>
      <w:r w:rsidRPr="00E37F48">
        <w:rPr>
          <w:rtl/>
        </w:rPr>
        <w:t xml:space="preserve"> اللجنة الحكومية الدولية</w:t>
      </w:r>
      <w:r w:rsidRPr="00E37F48">
        <w:rPr>
          <w:rStyle w:val="hps"/>
          <w:rtl/>
        </w:rPr>
        <w:t>. وكانت تنوي الوثيقة</w:t>
      </w:r>
      <w:r w:rsidRPr="00E37F48">
        <w:rPr>
          <w:rtl/>
        </w:rPr>
        <w:t xml:space="preserve"> ا</w:t>
      </w:r>
      <w:r w:rsidRPr="00E37F48">
        <w:rPr>
          <w:rStyle w:val="hps"/>
          <w:rtl/>
        </w:rPr>
        <w:t>لحالية</w:t>
      </w:r>
      <w:r w:rsidRPr="00E37F48">
        <w:t>WIPO/GRTKF/IC/28/10</w:t>
      </w:r>
      <w:r>
        <w:rPr>
          <w:rtl/>
        </w:rPr>
        <w:t xml:space="preserve"> </w:t>
      </w:r>
      <w:r w:rsidRPr="00E37F48">
        <w:rPr>
          <w:rtl/>
        </w:rPr>
        <w:t xml:space="preserve">أن توصي اللجنة الحكومية الدولية إلى الجمعية العامة أن يتمّ تعديل قواعد </w:t>
      </w:r>
      <w:r w:rsidRPr="00E37F48">
        <w:rPr>
          <w:rStyle w:val="hps"/>
          <w:rtl/>
        </w:rPr>
        <w:t>صندوق التبرعات</w:t>
      </w:r>
      <w:r w:rsidRPr="00E37F48">
        <w:rPr>
          <w:rtl/>
        </w:rPr>
        <w:t xml:space="preserve"> </w:t>
      </w:r>
      <w:r w:rsidRPr="00E37F48">
        <w:rPr>
          <w:rStyle w:val="hps"/>
          <w:rtl/>
        </w:rPr>
        <w:t>كمرحلة أولى. وفي وقت لاحق</w:t>
      </w:r>
      <w:r w:rsidRPr="00E37F48">
        <w:rPr>
          <w:rtl/>
        </w:rPr>
        <w:t xml:space="preserve"> </w:t>
      </w:r>
      <w:r w:rsidRPr="00E37F48">
        <w:rPr>
          <w:rStyle w:val="hps"/>
          <w:rtl/>
        </w:rPr>
        <w:t>في سبتمبر</w:t>
      </w:r>
      <w:r w:rsidRPr="00E37F48">
        <w:rPr>
          <w:rtl/>
        </w:rPr>
        <w:t xml:space="preserve"> </w:t>
      </w:r>
      <w:r w:rsidRPr="00E37F48">
        <w:rPr>
          <w:rStyle w:val="hps"/>
          <w:rtl/>
        </w:rPr>
        <w:t>2014،</w:t>
      </w:r>
      <w:r w:rsidRPr="00E37F48">
        <w:rPr>
          <w:rtl/>
        </w:rPr>
        <w:t xml:space="preserve"> سيُدخل المؤيدون </w:t>
      </w:r>
      <w:r w:rsidRPr="00E37F48">
        <w:rPr>
          <w:rStyle w:val="hps"/>
          <w:rtl/>
        </w:rPr>
        <w:t>اقتراحاً آخر</w:t>
      </w:r>
      <w:r w:rsidRPr="00E37F48">
        <w:rPr>
          <w:rtl/>
        </w:rPr>
        <w:t xml:space="preserve"> لكي تنظر فيه لجنة الميزانية والبرنامج وتعتمده والذي سيوصي الجمعية العامة أن يتمّ تخصيص </w:t>
      </w:r>
      <w:r w:rsidRPr="00E37F48">
        <w:rPr>
          <w:rStyle w:val="hps"/>
          <w:rtl/>
        </w:rPr>
        <w:t>المال</w:t>
      </w:r>
      <w:r w:rsidRPr="00E37F48">
        <w:rPr>
          <w:rtl/>
        </w:rPr>
        <w:t xml:space="preserve"> ف</w:t>
      </w:r>
      <w:r w:rsidRPr="00E37F48">
        <w:rPr>
          <w:rStyle w:val="hps"/>
          <w:rtl/>
        </w:rPr>
        <w:t>ي الميزانية العادية</w:t>
      </w:r>
      <w:r w:rsidRPr="00E37F48">
        <w:rPr>
          <w:rtl/>
        </w:rPr>
        <w:t xml:space="preserve"> </w:t>
      </w:r>
      <w:r w:rsidRPr="00E37F48">
        <w:rPr>
          <w:rStyle w:val="hps"/>
          <w:rtl/>
        </w:rPr>
        <w:t>لدعم</w:t>
      </w:r>
      <w:r w:rsidRPr="00E37F48">
        <w:rPr>
          <w:rtl/>
        </w:rPr>
        <w:t xml:space="preserve"> </w:t>
      </w:r>
      <w:r w:rsidRPr="00E37F48">
        <w:rPr>
          <w:rStyle w:val="hps"/>
          <w:rtl/>
        </w:rPr>
        <w:t>مشاركة ممثلي</w:t>
      </w:r>
      <w:r w:rsidRPr="00E37F48">
        <w:rPr>
          <w:rtl/>
        </w:rPr>
        <w:t xml:space="preserve"> </w:t>
      </w:r>
      <w:r w:rsidRPr="00E37F48">
        <w:rPr>
          <w:rStyle w:val="hps"/>
          <w:rtl/>
        </w:rPr>
        <w:t>المجتمعات الأصلية والمحلية</w:t>
      </w:r>
      <w:r w:rsidRPr="00E37F48">
        <w:rPr>
          <w:rtl/>
        </w:rPr>
        <w:t xml:space="preserve"> </w:t>
      </w:r>
      <w:r w:rsidRPr="00E37F48">
        <w:rPr>
          <w:rStyle w:val="hps"/>
          <w:rtl/>
        </w:rPr>
        <w:t>المعتمدة</w:t>
      </w:r>
      <w:r w:rsidRPr="00E37F48">
        <w:rPr>
          <w:rtl/>
        </w:rPr>
        <w:t xml:space="preserve"> </w:t>
      </w:r>
      <w:r w:rsidRPr="00E37F48">
        <w:rPr>
          <w:rStyle w:val="hps"/>
          <w:rtl/>
        </w:rPr>
        <w:t xml:space="preserve">في </w:t>
      </w:r>
      <w:r w:rsidRPr="00E37F48">
        <w:rPr>
          <w:rtl/>
        </w:rPr>
        <w:t xml:space="preserve">اللجنة الحكومية الدولية، إلى </w:t>
      </w:r>
      <w:r w:rsidRPr="00E37F48">
        <w:rPr>
          <w:rStyle w:val="hps"/>
          <w:rtl/>
        </w:rPr>
        <w:t>ما يصل إلى</w:t>
      </w:r>
      <w:r w:rsidRPr="00E37F48">
        <w:rPr>
          <w:rtl/>
        </w:rPr>
        <w:t xml:space="preserve"> </w:t>
      </w:r>
      <w:r w:rsidRPr="00E37F48">
        <w:rPr>
          <w:rStyle w:val="hps"/>
          <w:rtl/>
        </w:rPr>
        <w:t>المبلغ الذي</w:t>
      </w:r>
      <w:r w:rsidRPr="00E37F48">
        <w:rPr>
          <w:rtl/>
        </w:rPr>
        <w:t xml:space="preserve"> ت</w:t>
      </w:r>
      <w:r w:rsidRPr="00E37F48">
        <w:rPr>
          <w:rStyle w:val="hps"/>
          <w:rtl/>
        </w:rPr>
        <w:t>حدده</w:t>
      </w:r>
      <w:r w:rsidRPr="00E37F48">
        <w:rPr>
          <w:rtl/>
        </w:rPr>
        <w:t xml:space="preserve"> لجنة الميزانية والبرنامج. وستستخدم أمانة ا</w:t>
      </w:r>
      <w:r w:rsidRPr="00E37F48">
        <w:rPr>
          <w:rStyle w:val="hps"/>
          <w:rtl/>
        </w:rPr>
        <w:t>لويبو</w:t>
      </w:r>
      <w:r w:rsidRPr="00E37F48">
        <w:rPr>
          <w:rtl/>
        </w:rPr>
        <w:t xml:space="preserve">، </w:t>
      </w:r>
      <w:r w:rsidRPr="00E37F48">
        <w:rPr>
          <w:rStyle w:val="hps"/>
          <w:rtl/>
        </w:rPr>
        <w:t>في اختيار</w:t>
      </w:r>
      <w:r w:rsidRPr="00E37F48">
        <w:rPr>
          <w:rtl/>
        </w:rPr>
        <w:t xml:space="preserve"> </w:t>
      </w:r>
      <w:r w:rsidRPr="00E37F48">
        <w:rPr>
          <w:rStyle w:val="hps"/>
          <w:rtl/>
        </w:rPr>
        <w:t>المتقدمين</w:t>
      </w:r>
      <w:r w:rsidRPr="00E37F48">
        <w:rPr>
          <w:rtl/>
        </w:rPr>
        <w:t xml:space="preserve"> </w:t>
      </w:r>
      <w:r w:rsidRPr="00E37F48">
        <w:rPr>
          <w:rStyle w:val="hps"/>
          <w:rtl/>
        </w:rPr>
        <w:t>وتوفير</w:t>
      </w:r>
      <w:r w:rsidRPr="00E37F48">
        <w:rPr>
          <w:rtl/>
        </w:rPr>
        <w:t xml:space="preserve"> </w:t>
      </w:r>
      <w:r w:rsidRPr="00E37F48">
        <w:rPr>
          <w:rStyle w:val="hps"/>
          <w:rtl/>
        </w:rPr>
        <w:t>الدعم المالي</w:t>
      </w:r>
      <w:r w:rsidRPr="00E37F48">
        <w:rPr>
          <w:rtl/>
        </w:rPr>
        <w:t xml:space="preserve">، </w:t>
      </w:r>
      <w:r w:rsidRPr="00E37F48">
        <w:rPr>
          <w:rStyle w:val="hps"/>
          <w:rtl/>
        </w:rPr>
        <w:t>هذا المبلغ من المال</w:t>
      </w:r>
      <w:r w:rsidRPr="00E37F48">
        <w:rPr>
          <w:rtl/>
        </w:rPr>
        <w:t xml:space="preserve"> </w:t>
      </w:r>
      <w:r w:rsidRPr="00E37F48">
        <w:rPr>
          <w:rStyle w:val="hps"/>
          <w:rtl/>
        </w:rPr>
        <w:t>وفقاً لل</w:t>
      </w:r>
      <w:r w:rsidRPr="00E37F48">
        <w:rPr>
          <w:rtl/>
        </w:rPr>
        <w:t xml:space="preserve">توصيات </w:t>
      </w:r>
      <w:r w:rsidRPr="00E37F48">
        <w:rPr>
          <w:rStyle w:val="hps"/>
          <w:rtl/>
        </w:rPr>
        <w:t>التي قدمها</w:t>
      </w:r>
      <w:r w:rsidRPr="00E37F48">
        <w:rPr>
          <w:rtl/>
        </w:rPr>
        <w:t xml:space="preserve"> </w:t>
      </w:r>
      <w:r w:rsidRPr="00E37F48">
        <w:rPr>
          <w:rStyle w:val="hps"/>
          <w:rtl/>
        </w:rPr>
        <w:t>المجلس الاستشاري ل</w:t>
      </w:r>
      <w:r w:rsidRPr="00E37F48">
        <w:rPr>
          <w:rtl/>
        </w:rPr>
        <w:t xml:space="preserve">صندوق التبرعات. وستتعلّق </w:t>
      </w:r>
      <w:r w:rsidRPr="00E37F48">
        <w:rPr>
          <w:rStyle w:val="hps"/>
          <w:rtl/>
        </w:rPr>
        <w:t>التغييرات</w:t>
      </w:r>
      <w:r w:rsidRPr="00E37F48">
        <w:rPr>
          <w:rtl/>
        </w:rPr>
        <w:t xml:space="preserve"> </w:t>
      </w:r>
      <w:r w:rsidRPr="00E37F48">
        <w:rPr>
          <w:rStyle w:val="hps"/>
          <w:rtl/>
        </w:rPr>
        <w:t>في قواعد</w:t>
      </w:r>
      <w:r w:rsidRPr="00E37F48">
        <w:rPr>
          <w:rtl/>
        </w:rPr>
        <w:t xml:space="preserve"> </w:t>
      </w:r>
      <w:r w:rsidRPr="00E37F48">
        <w:rPr>
          <w:rStyle w:val="hps"/>
          <w:rtl/>
        </w:rPr>
        <w:t>صندوق التبرعات</w:t>
      </w:r>
      <w:r w:rsidRPr="00E37F48">
        <w:rPr>
          <w:rtl/>
        </w:rPr>
        <w:t xml:space="preserve"> على </w:t>
      </w:r>
      <w:r w:rsidRPr="00E37F48">
        <w:rPr>
          <w:rStyle w:val="hps"/>
          <w:rtl/>
        </w:rPr>
        <w:t>النحو المنصوص عليه في الصفحة 3</w:t>
      </w:r>
      <w:r w:rsidRPr="00E37F48">
        <w:rPr>
          <w:rtl/>
        </w:rPr>
        <w:t xml:space="preserve"> </w:t>
      </w:r>
      <w:r w:rsidRPr="00E37F48">
        <w:rPr>
          <w:rStyle w:val="hps"/>
          <w:rtl/>
        </w:rPr>
        <w:t>من المرفق</w:t>
      </w:r>
      <w:r w:rsidRPr="00E37F48">
        <w:rPr>
          <w:rtl/>
        </w:rPr>
        <w:t xml:space="preserve"> ب</w:t>
      </w:r>
      <w:r w:rsidRPr="00E37F48">
        <w:rPr>
          <w:rStyle w:val="hps"/>
          <w:rtl/>
        </w:rPr>
        <w:t>هذا الاقتراح</w:t>
      </w:r>
      <w:r w:rsidRPr="00E37F48">
        <w:rPr>
          <w:rtl/>
        </w:rPr>
        <w:t xml:space="preserve"> ب</w:t>
      </w:r>
      <w:r w:rsidRPr="00E37F48">
        <w:rPr>
          <w:rStyle w:val="hps"/>
          <w:rtl/>
        </w:rPr>
        <w:t>المادة 6</w:t>
      </w:r>
      <w:r w:rsidRPr="00E37F48">
        <w:rPr>
          <w:rtl/>
        </w:rPr>
        <w:t xml:space="preserve"> </w:t>
      </w:r>
      <w:r w:rsidRPr="00E37F48">
        <w:rPr>
          <w:rStyle w:val="hps"/>
          <w:rtl/>
        </w:rPr>
        <w:t>الفقرة</w:t>
      </w:r>
      <w:r w:rsidRPr="00E37F48">
        <w:rPr>
          <w:rtl/>
        </w:rPr>
        <w:t xml:space="preserve"> (أ) </w:t>
      </w:r>
      <w:r w:rsidRPr="00E37F48">
        <w:rPr>
          <w:rStyle w:val="hps"/>
          <w:rtl/>
        </w:rPr>
        <w:t>وإدراج</w:t>
      </w:r>
      <w:r w:rsidRPr="00E37F48">
        <w:rPr>
          <w:rtl/>
        </w:rPr>
        <w:t xml:space="preserve"> </w:t>
      </w:r>
      <w:r w:rsidRPr="00E37F48">
        <w:rPr>
          <w:rStyle w:val="hps"/>
          <w:rtl/>
        </w:rPr>
        <w:t>فقرة جديدة 6 (ب). وكان القصد</w:t>
      </w:r>
      <w:r w:rsidRPr="00E37F48">
        <w:rPr>
          <w:rtl/>
        </w:rPr>
        <w:t xml:space="preserve"> </w:t>
      </w:r>
      <w:r w:rsidRPr="00E37F48">
        <w:rPr>
          <w:rStyle w:val="hps"/>
          <w:rtl/>
        </w:rPr>
        <w:t>من</w:t>
      </w:r>
      <w:r w:rsidRPr="00E37F48">
        <w:rPr>
          <w:rtl/>
        </w:rPr>
        <w:t xml:space="preserve"> </w:t>
      </w:r>
      <w:r w:rsidRPr="00E37F48">
        <w:rPr>
          <w:rStyle w:val="hps"/>
          <w:rtl/>
        </w:rPr>
        <w:t>هذه التغييرات</w:t>
      </w:r>
      <w:r w:rsidRPr="00E37F48">
        <w:rPr>
          <w:rtl/>
        </w:rPr>
        <w:t xml:space="preserve"> عدم استبعاد، بعد اليوم، </w:t>
      </w:r>
      <w:r w:rsidRPr="00E37F48">
        <w:rPr>
          <w:rStyle w:val="hps"/>
          <w:rtl/>
        </w:rPr>
        <w:t>احتمال</w:t>
      </w:r>
      <w:r w:rsidRPr="00E37F48">
        <w:rPr>
          <w:rtl/>
        </w:rPr>
        <w:t xml:space="preserve"> أن يؤخذ التمويل </w:t>
      </w:r>
      <w:r w:rsidRPr="00E37F48">
        <w:rPr>
          <w:rStyle w:val="hps"/>
          <w:rtl/>
        </w:rPr>
        <w:t>في المستقبل</w:t>
      </w:r>
      <w:r w:rsidRPr="00E37F48">
        <w:rPr>
          <w:rtl/>
        </w:rPr>
        <w:t xml:space="preserve"> </w:t>
      </w:r>
      <w:r w:rsidRPr="00E37F48">
        <w:rPr>
          <w:rStyle w:val="hps"/>
          <w:rtl/>
        </w:rPr>
        <w:t>من الميزانية العادية</w:t>
      </w:r>
      <w:r w:rsidRPr="00E37F48">
        <w:rPr>
          <w:rtl/>
        </w:rPr>
        <w:t xml:space="preserve"> </w:t>
      </w:r>
      <w:r w:rsidRPr="00E37F48">
        <w:rPr>
          <w:rStyle w:val="hps"/>
          <w:rtl/>
        </w:rPr>
        <w:t>بهدف</w:t>
      </w:r>
      <w:r w:rsidRPr="00E37F48">
        <w:rPr>
          <w:rtl/>
        </w:rPr>
        <w:t xml:space="preserve"> </w:t>
      </w:r>
      <w:r w:rsidRPr="00E37F48">
        <w:rPr>
          <w:rStyle w:val="hps"/>
          <w:rtl/>
        </w:rPr>
        <w:t>تغطية</w:t>
      </w:r>
      <w:r w:rsidRPr="00E37F48">
        <w:rPr>
          <w:rtl/>
        </w:rPr>
        <w:t xml:space="preserve"> </w:t>
      </w:r>
      <w:r w:rsidRPr="00E37F48">
        <w:rPr>
          <w:rStyle w:val="hps"/>
          <w:rtl/>
        </w:rPr>
        <w:t>مشاركة</w:t>
      </w:r>
      <w:r w:rsidRPr="00E37F48">
        <w:rPr>
          <w:rtl/>
        </w:rPr>
        <w:t xml:space="preserve"> </w:t>
      </w:r>
      <w:r w:rsidRPr="00E37F48">
        <w:rPr>
          <w:rStyle w:val="hps"/>
          <w:rtl/>
        </w:rPr>
        <w:t>بعض ممثلي</w:t>
      </w:r>
      <w:r w:rsidRPr="00E37F48">
        <w:rPr>
          <w:rtl/>
        </w:rPr>
        <w:t xml:space="preserve"> </w:t>
      </w:r>
      <w:r w:rsidRPr="00E37F48">
        <w:rPr>
          <w:rStyle w:val="hps"/>
          <w:rtl/>
        </w:rPr>
        <w:t>المجتمعات المحلية والأصلية</w:t>
      </w:r>
      <w:r w:rsidRPr="00E37F48">
        <w:rPr>
          <w:rtl/>
        </w:rPr>
        <w:t xml:space="preserve"> </w:t>
      </w:r>
      <w:r w:rsidRPr="00E37F48">
        <w:rPr>
          <w:rStyle w:val="hps"/>
          <w:rtl/>
        </w:rPr>
        <w:t>المعتمدة</w:t>
      </w:r>
      <w:r w:rsidRPr="00E37F48">
        <w:rPr>
          <w:rtl/>
        </w:rPr>
        <w:t xml:space="preserve"> </w:t>
      </w:r>
      <w:r w:rsidRPr="00E37F48">
        <w:rPr>
          <w:rStyle w:val="hps"/>
          <w:rtl/>
        </w:rPr>
        <w:t xml:space="preserve">في </w:t>
      </w:r>
      <w:r w:rsidRPr="00E37F48">
        <w:rPr>
          <w:rtl/>
        </w:rPr>
        <w:t xml:space="preserve">اللجنة </w:t>
      </w:r>
      <w:r w:rsidRPr="00E37F48">
        <w:rPr>
          <w:rtl/>
        </w:rPr>
        <w:lastRenderedPageBreak/>
        <w:t xml:space="preserve">الحكومية الدولية، إذا كان </w:t>
      </w:r>
      <w:r w:rsidRPr="00E37F48">
        <w:rPr>
          <w:rStyle w:val="hps"/>
          <w:rtl/>
        </w:rPr>
        <w:t>تمويل</w:t>
      </w:r>
      <w:r w:rsidRPr="00E37F48">
        <w:rPr>
          <w:rtl/>
        </w:rPr>
        <w:t xml:space="preserve"> </w:t>
      </w:r>
      <w:r w:rsidRPr="00E37F48">
        <w:rPr>
          <w:rStyle w:val="hps"/>
          <w:rtl/>
        </w:rPr>
        <w:t>صندوق التبرعات</w:t>
      </w:r>
      <w:r w:rsidRPr="00E37F48">
        <w:rPr>
          <w:rtl/>
        </w:rPr>
        <w:t xml:space="preserve"> غير كافٍ. </w:t>
      </w:r>
      <w:r w:rsidRPr="00E37F48">
        <w:rPr>
          <w:rStyle w:val="hps"/>
          <w:rtl/>
        </w:rPr>
        <w:t>ومع ذلك،</w:t>
      </w:r>
      <w:r w:rsidRPr="00E37F48">
        <w:rPr>
          <w:rtl/>
        </w:rPr>
        <w:t xml:space="preserve"> </w:t>
      </w:r>
      <w:r w:rsidRPr="00E37F48">
        <w:rPr>
          <w:rStyle w:val="hps"/>
          <w:rtl/>
        </w:rPr>
        <w:t>أضاف</w:t>
      </w:r>
      <w:r w:rsidRPr="00E37F48">
        <w:rPr>
          <w:rtl/>
        </w:rPr>
        <w:t xml:space="preserve"> </w:t>
      </w:r>
      <w:r w:rsidRPr="00E37F48">
        <w:rPr>
          <w:rStyle w:val="hps"/>
          <w:rtl/>
        </w:rPr>
        <w:t>الوفد أنه</w:t>
      </w:r>
      <w:r w:rsidRPr="00E37F48">
        <w:rPr>
          <w:rtl/>
        </w:rPr>
        <w:t xml:space="preserve"> قام بم</w:t>
      </w:r>
      <w:r w:rsidRPr="00E37F48">
        <w:rPr>
          <w:rStyle w:val="hps"/>
          <w:rtl/>
        </w:rPr>
        <w:t>شاورات</w:t>
      </w:r>
      <w:r w:rsidRPr="00E37F48">
        <w:rPr>
          <w:rtl/>
        </w:rPr>
        <w:t xml:space="preserve"> </w:t>
      </w:r>
      <w:r w:rsidRPr="00E37F48">
        <w:rPr>
          <w:rStyle w:val="hps"/>
          <w:rtl/>
        </w:rPr>
        <w:t>معمقة أكثر حول</w:t>
      </w:r>
      <w:r w:rsidRPr="00E37F48">
        <w:rPr>
          <w:rtl/>
        </w:rPr>
        <w:t xml:space="preserve"> </w:t>
      </w:r>
      <w:r w:rsidRPr="00E37F48">
        <w:rPr>
          <w:rStyle w:val="hps"/>
          <w:rtl/>
        </w:rPr>
        <w:t>هذه القضية</w:t>
      </w:r>
      <w:r w:rsidRPr="00E37F48">
        <w:rPr>
          <w:rtl/>
        </w:rPr>
        <w:t xml:space="preserve"> </w:t>
      </w:r>
      <w:r w:rsidRPr="00E37F48">
        <w:rPr>
          <w:rStyle w:val="hps"/>
          <w:rtl/>
        </w:rPr>
        <w:t xml:space="preserve">منذ الدورة 27 </w:t>
      </w:r>
      <w:r w:rsidRPr="00E37F48">
        <w:rPr>
          <w:rtl/>
        </w:rPr>
        <w:t xml:space="preserve">للجنة الحكومية الدولية، بالاشتراك مع </w:t>
      </w:r>
      <w:r w:rsidRPr="00E37F48">
        <w:rPr>
          <w:rStyle w:val="hps"/>
          <w:rtl/>
        </w:rPr>
        <w:t>دائرة تخطيط</w:t>
      </w:r>
      <w:r w:rsidRPr="00E37F48">
        <w:rPr>
          <w:rtl/>
        </w:rPr>
        <w:t xml:space="preserve"> </w:t>
      </w:r>
      <w:r w:rsidRPr="00E37F48">
        <w:rPr>
          <w:rStyle w:val="hps"/>
          <w:rtl/>
        </w:rPr>
        <w:t>البرامج و</w:t>
      </w:r>
      <w:r w:rsidRPr="00E37F48">
        <w:rPr>
          <w:rtl/>
        </w:rPr>
        <w:t xml:space="preserve">المالية </w:t>
      </w:r>
      <w:r w:rsidRPr="00E37F48">
        <w:rPr>
          <w:rStyle w:val="hps"/>
          <w:rtl/>
        </w:rPr>
        <w:t>في الأمانة العامة</w:t>
      </w:r>
      <w:r w:rsidRPr="00E37F48">
        <w:rPr>
          <w:rtl/>
        </w:rPr>
        <w:t xml:space="preserve"> </w:t>
      </w:r>
      <w:r w:rsidRPr="00E37F48">
        <w:rPr>
          <w:rStyle w:val="hps"/>
          <w:rtl/>
        </w:rPr>
        <w:t>للويبو. وقد</w:t>
      </w:r>
      <w:r w:rsidRPr="00E37F48">
        <w:rPr>
          <w:rtl/>
        </w:rPr>
        <w:t xml:space="preserve"> </w:t>
      </w:r>
      <w:r w:rsidRPr="00E37F48">
        <w:rPr>
          <w:rStyle w:val="hps"/>
          <w:rtl/>
        </w:rPr>
        <w:t>أُشير أثناء</w:t>
      </w:r>
      <w:r w:rsidRPr="00E37F48">
        <w:rPr>
          <w:rtl/>
        </w:rPr>
        <w:t xml:space="preserve"> </w:t>
      </w:r>
      <w:r w:rsidRPr="00E37F48">
        <w:rPr>
          <w:rStyle w:val="hps"/>
          <w:rtl/>
        </w:rPr>
        <w:t>تلك المشاورات</w:t>
      </w:r>
      <w:r w:rsidRPr="00E37F48">
        <w:rPr>
          <w:rtl/>
        </w:rPr>
        <w:t xml:space="preserve"> </w:t>
      </w:r>
      <w:r w:rsidRPr="00E37F48">
        <w:rPr>
          <w:rStyle w:val="hps"/>
          <w:rtl/>
        </w:rPr>
        <w:t>أن</w:t>
      </w:r>
      <w:r w:rsidRPr="00E37F48">
        <w:rPr>
          <w:rtl/>
        </w:rPr>
        <w:t xml:space="preserve"> </w:t>
      </w:r>
      <w:r w:rsidRPr="00E37F48">
        <w:rPr>
          <w:rStyle w:val="hps"/>
          <w:rtl/>
        </w:rPr>
        <w:t>نظام الويبو المالي</w:t>
      </w:r>
      <w:r w:rsidRPr="00E37F48">
        <w:rPr>
          <w:rtl/>
        </w:rPr>
        <w:t xml:space="preserve"> </w:t>
      </w:r>
      <w:r w:rsidRPr="00E37F48">
        <w:rPr>
          <w:rStyle w:val="hps"/>
          <w:rtl/>
        </w:rPr>
        <w:t>ولائحته لم يسمح</w:t>
      </w:r>
      <w:r w:rsidRPr="00E37F48">
        <w:rPr>
          <w:rtl/>
        </w:rPr>
        <w:t xml:space="preserve"> </w:t>
      </w:r>
      <w:r w:rsidRPr="00E37F48">
        <w:rPr>
          <w:rStyle w:val="hps"/>
          <w:rtl/>
        </w:rPr>
        <w:t>أن</w:t>
      </w:r>
      <w:r w:rsidRPr="00E37F48">
        <w:rPr>
          <w:rtl/>
        </w:rPr>
        <w:t xml:space="preserve"> يتمّ تحويل </w:t>
      </w:r>
      <w:r w:rsidRPr="00E37F48">
        <w:rPr>
          <w:rStyle w:val="hps"/>
          <w:rtl/>
        </w:rPr>
        <w:t>الأموال المخصصة</w:t>
      </w:r>
      <w:r w:rsidRPr="00E37F48">
        <w:rPr>
          <w:rtl/>
        </w:rPr>
        <w:t xml:space="preserve"> </w:t>
      </w:r>
      <w:r w:rsidRPr="00E37F48">
        <w:rPr>
          <w:rStyle w:val="hps"/>
          <w:rtl/>
        </w:rPr>
        <w:t>في الميزانية العادية</w:t>
      </w:r>
      <w:r w:rsidRPr="00E37F48">
        <w:rPr>
          <w:rtl/>
        </w:rPr>
        <w:t xml:space="preserve"> </w:t>
      </w:r>
      <w:r w:rsidRPr="00E37F48">
        <w:rPr>
          <w:rStyle w:val="hps"/>
          <w:rtl/>
        </w:rPr>
        <w:t>وفقاً لل</w:t>
      </w:r>
      <w:r w:rsidRPr="00E37F48">
        <w:rPr>
          <w:rtl/>
        </w:rPr>
        <w:t xml:space="preserve">قرار </w:t>
      </w:r>
      <w:r w:rsidRPr="00E37F48">
        <w:rPr>
          <w:rStyle w:val="hps"/>
          <w:rtl/>
        </w:rPr>
        <w:t>الذي اتخذته</w:t>
      </w:r>
      <w:r w:rsidRPr="00E37F48">
        <w:rPr>
          <w:rtl/>
        </w:rPr>
        <w:t xml:space="preserve"> لجنة الميزانية والبرنامج</w:t>
      </w:r>
      <w:r w:rsidRPr="00E37F48">
        <w:t xml:space="preserve"> </w:t>
      </w:r>
      <w:r w:rsidRPr="00E37F48">
        <w:rPr>
          <w:rStyle w:val="hps"/>
          <w:rtl/>
        </w:rPr>
        <w:t>إلى</w:t>
      </w:r>
      <w:r w:rsidRPr="00E37F48">
        <w:rPr>
          <w:rtl/>
        </w:rPr>
        <w:t xml:space="preserve"> </w:t>
      </w:r>
      <w:r w:rsidRPr="00E37F48">
        <w:rPr>
          <w:rStyle w:val="hps"/>
          <w:rtl/>
        </w:rPr>
        <w:t>صناديق</w:t>
      </w:r>
      <w:r w:rsidRPr="00E37F48">
        <w:rPr>
          <w:rtl/>
        </w:rPr>
        <w:t xml:space="preserve"> </w:t>
      </w:r>
      <w:r w:rsidRPr="00E37F48">
        <w:rPr>
          <w:rStyle w:val="hps"/>
          <w:rtl/>
        </w:rPr>
        <w:t>مستقلة. وكان يجب أن تبقى هذه الأموال</w:t>
      </w:r>
      <w:r w:rsidRPr="00E37F48">
        <w:rPr>
          <w:rtl/>
        </w:rPr>
        <w:t xml:space="preserve"> متاحة </w:t>
      </w:r>
      <w:r w:rsidRPr="00E37F48">
        <w:rPr>
          <w:rStyle w:val="hps"/>
          <w:rtl/>
        </w:rPr>
        <w:t>بدلاً</w:t>
      </w:r>
      <w:r w:rsidRPr="00E37F48">
        <w:rPr>
          <w:rtl/>
        </w:rPr>
        <w:t xml:space="preserve"> من ذلك </w:t>
      </w:r>
      <w:r w:rsidRPr="00E37F48">
        <w:rPr>
          <w:rStyle w:val="hps"/>
          <w:rtl/>
        </w:rPr>
        <w:t>ضمن</w:t>
      </w:r>
      <w:r w:rsidRPr="00E37F48">
        <w:rPr>
          <w:rtl/>
        </w:rPr>
        <w:t xml:space="preserve"> </w:t>
      </w:r>
      <w:r w:rsidRPr="00E37F48">
        <w:rPr>
          <w:rStyle w:val="hps"/>
          <w:rtl/>
        </w:rPr>
        <w:t>الميزانية العادية</w:t>
      </w:r>
      <w:r w:rsidRPr="00E37F48">
        <w:rPr>
          <w:rtl/>
        </w:rPr>
        <w:t xml:space="preserve"> لكي تستخدمها </w:t>
      </w:r>
      <w:r w:rsidRPr="00E37F48">
        <w:rPr>
          <w:rStyle w:val="hps"/>
          <w:rtl/>
        </w:rPr>
        <w:t>لاحقاً الأمانة العامة</w:t>
      </w:r>
      <w:r w:rsidRPr="00E37F48">
        <w:rPr>
          <w:rtl/>
        </w:rPr>
        <w:t xml:space="preserve"> </w:t>
      </w:r>
      <w:r w:rsidRPr="00E37F48">
        <w:rPr>
          <w:rStyle w:val="hps"/>
          <w:rtl/>
        </w:rPr>
        <w:t>وفقاً لل</w:t>
      </w:r>
      <w:r w:rsidRPr="00E37F48">
        <w:rPr>
          <w:rtl/>
        </w:rPr>
        <w:t xml:space="preserve">قرارات </w:t>
      </w:r>
      <w:r w:rsidRPr="00E37F48">
        <w:rPr>
          <w:rStyle w:val="hps"/>
          <w:rtl/>
        </w:rPr>
        <w:t>التي اتخذتها</w:t>
      </w:r>
      <w:r w:rsidRPr="00E37F48">
        <w:rPr>
          <w:rtl/>
        </w:rPr>
        <w:t xml:space="preserve"> لجنة الميزانية والبرنامج.</w:t>
      </w:r>
      <w:r w:rsidRPr="00E37F48">
        <w:t xml:space="preserve"> </w:t>
      </w:r>
      <w:r w:rsidRPr="00E37F48">
        <w:rPr>
          <w:rStyle w:val="hps"/>
          <w:rtl/>
        </w:rPr>
        <w:t>ولذلك</w:t>
      </w:r>
      <w:r w:rsidRPr="00E37F48">
        <w:rPr>
          <w:rtl/>
        </w:rPr>
        <w:t xml:space="preserve"> نظر المؤيدون </w:t>
      </w:r>
      <w:r w:rsidRPr="00E37F48">
        <w:rPr>
          <w:rStyle w:val="hps"/>
          <w:rtl/>
        </w:rPr>
        <w:t>إلى</w:t>
      </w:r>
      <w:r w:rsidRPr="00E37F48">
        <w:rPr>
          <w:rtl/>
        </w:rPr>
        <w:t xml:space="preserve"> </w:t>
      </w:r>
      <w:r w:rsidRPr="00E37F48">
        <w:rPr>
          <w:rStyle w:val="hps"/>
          <w:rtl/>
        </w:rPr>
        <w:t>هذا الاقتراح</w:t>
      </w:r>
      <w:r w:rsidRPr="00E37F48">
        <w:rPr>
          <w:rtl/>
        </w:rPr>
        <w:t xml:space="preserve"> </w:t>
      </w:r>
      <w:r w:rsidRPr="00E37F48">
        <w:rPr>
          <w:rStyle w:val="hps"/>
          <w:rtl/>
        </w:rPr>
        <w:t>و</w:t>
      </w:r>
      <w:r w:rsidRPr="00E37F48">
        <w:rPr>
          <w:rtl/>
        </w:rPr>
        <w:t xml:space="preserve">أدركوا </w:t>
      </w:r>
      <w:r w:rsidRPr="00E37F48">
        <w:rPr>
          <w:rStyle w:val="hps"/>
          <w:rtl/>
        </w:rPr>
        <w:t>أن إضافة</w:t>
      </w:r>
      <w:r w:rsidRPr="00E37F48">
        <w:rPr>
          <w:rtl/>
        </w:rPr>
        <w:t xml:space="preserve"> </w:t>
      </w:r>
      <w:r w:rsidRPr="00E37F48">
        <w:rPr>
          <w:rStyle w:val="hps"/>
          <w:rtl/>
        </w:rPr>
        <w:t>فقرة جديدة رقم 6 (ب) قد يكون كافياً</w:t>
      </w:r>
      <w:r w:rsidRPr="00E37F48">
        <w:rPr>
          <w:rtl/>
        </w:rPr>
        <w:t>، ي</w:t>
      </w:r>
      <w:r w:rsidRPr="00E37F48">
        <w:rPr>
          <w:rStyle w:val="hps"/>
          <w:rtl/>
        </w:rPr>
        <w:t>كملها</w:t>
      </w:r>
      <w:r w:rsidRPr="00E37F48">
        <w:rPr>
          <w:rtl/>
        </w:rPr>
        <w:t xml:space="preserve"> </w:t>
      </w:r>
      <w:r w:rsidRPr="00E37F48">
        <w:rPr>
          <w:rStyle w:val="hps"/>
          <w:rtl/>
        </w:rPr>
        <w:t xml:space="preserve">قرار من </w:t>
      </w:r>
      <w:r w:rsidRPr="00E37F48">
        <w:rPr>
          <w:rtl/>
        </w:rPr>
        <w:t>لجنة الميزانية والبرنامج بشأن</w:t>
      </w:r>
      <w:r w:rsidRPr="00E37F48">
        <w:rPr>
          <w:rStyle w:val="hps"/>
          <w:rtl/>
        </w:rPr>
        <w:t xml:space="preserve"> تخصيص</w:t>
      </w:r>
      <w:r w:rsidRPr="00E37F48">
        <w:rPr>
          <w:rtl/>
        </w:rPr>
        <w:t xml:space="preserve"> </w:t>
      </w:r>
      <w:r w:rsidRPr="00E37F48">
        <w:rPr>
          <w:rStyle w:val="hps"/>
          <w:rtl/>
        </w:rPr>
        <w:t>تمويل في</w:t>
      </w:r>
      <w:r w:rsidRPr="00E37F48">
        <w:rPr>
          <w:rtl/>
        </w:rPr>
        <w:t xml:space="preserve"> </w:t>
      </w:r>
      <w:r w:rsidRPr="00E37F48">
        <w:rPr>
          <w:rStyle w:val="hps"/>
          <w:rtl/>
        </w:rPr>
        <w:t>الميزانية العادية</w:t>
      </w:r>
      <w:r w:rsidRPr="00E37F48">
        <w:rPr>
          <w:rtl/>
        </w:rPr>
        <w:t xml:space="preserve"> </w:t>
      </w:r>
      <w:r w:rsidRPr="00E37F48">
        <w:rPr>
          <w:rStyle w:val="hps"/>
          <w:rtl/>
        </w:rPr>
        <w:t>لدعم</w:t>
      </w:r>
      <w:r w:rsidRPr="00E37F48">
        <w:rPr>
          <w:rtl/>
        </w:rPr>
        <w:t xml:space="preserve"> </w:t>
      </w:r>
      <w:r w:rsidRPr="00E37F48">
        <w:rPr>
          <w:rStyle w:val="hps"/>
          <w:rtl/>
        </w:rPr>
        <w:t>المجتمعات المحلية</w:t>
      </w:r>
      <w:r w:rsidRPr="00E37F48">
        <w:rPr>
          <w:rtl/>
        </w:rPr>
        <w:t xml:space="preserve"> و</w:t>
      </w:r>
      <w:r w:rsidRPr="00E37F48">
        <w:rPr>
          <w:rStyle w:val="hps"/>
          <w:rtl/>
        </w:rPr>
        <w:t>الأصلية المعتمدة</w:t>
      </w:r>
      <w:r w:rsidRPr="00E37F48">
        <w:rPr>
          <w:rtl/>
        </w:rPr>
        <w:t xml:space="preserve"> </w:t>
      </w:r>
      <w:r w:rsidRPr="00E37F48">
        <w:rPr>
          <w:rStyle w:val="hps"/>
          <w:rtl/>
        </w:rPr>
        <w:t xml:space="preserve">في </w:t>
      </w:r>
      <w:r w:rsidRPr="00E37F48">
        <w:rPr>
          <w:rtl/>
        </w:rPr>
        <w:t xml:space="preserve">اللجنة الحكومية الدولية، </w:t>
      </w:r>
      <w:r w:rsidRPr="00E37F48">
        <w:rPr>
          <w:rStyle w:val="hps"/>
          <w:rtl/>
        </w:rPr>
        <w:t>و</w:t>
      </w:r>
      <w:r w:rsidRPr="00E37F48">
        <w:rPr>
          <w:rtl/>
        </w:rPr>
        <w:t xml:space="preserve">الأساليب التي ستسود بشأن </w:t>
      </w:r>
      <w:r w:rsidRPr="00E37F48">
        <w:rPr>
          <w:rStyle w:val="hps"/>
          <w:rtl/>
        </w:rPr>
        <w:t>استخدام</w:t>
      </w:r>
      <w:r w:rsidRPr="00E37F48">
        <w:rPr>
          <w:rtl/>
        </w:rPr>
        <w:t xml:space="preserve"> </w:t>
      </w:r>
      <w:r w:rsidRPr="00E37F48">
        <w:rPr>
          <w:rStyle w:val="hps"/>
          <w:rtl/>
        </w:rPr>
        <w:t>الأموال</w:t>
      </w:r>
      <w:r w:rsidRPr="00E37F48">
        <w:rPr>
          <w:rtl/>
        </w:rPr>
        <w:t xml:space="preserve"> </w:t>
      </w:r>
      <w:r w:rsidRPr="00E37F48">
        <w:rPr>
          <w:rStyle w:val="hps"/>
          <w:rtl/>
        </w:rPr>
        <w:t>المخصصة</w:t>
      </w:r>
      <w:r w:rsidRPr="00E37F48">
        <w:rPr>
          <w:rtl/>
        </w:rPr>
        <w:t xml:space="preserve"> نتيجة ل</w:t>
      </w:r>
      <w:r w:rsidRPr="00E37F48">
        <w:rPr>
          <w:rStyle w:val="hps"/>
          <w:rtl/>
        </w:rPr>
        <w:t>ذلك. وفي الختام</w:t>
      </w:r>
      <w:r w:rsidRPr="00E37F48">
        <w:rPr>
          <w:rtl/>
        </w:rPr>
        <w:t xml:space="preserve">، شكر الوفد تلك </w:t>
      </w:r>
      <w:r w:rsidRPr="00E37F48">
        <w:rPr>
          <w:rStyle w:val="hps"/>
          <w:rtl/>
        </w:rPr>
        <w:t>الوفود</w:t>
      </w:r>
      <w:r w:rsidRPr="00E37F48">
        <w:rPr>
          <w:rtl/>
        </w:rPr>
        <w:t xml:space="preserve"> </w:t>
      </w:r>
      <w:r w:rsidRPr="00E37F48">
        <w:rPr>
          <w:rStyle w:val="hps"/>
          <w:rtl/>
        </w:rPr>
        <w:t>و</w:t>
      </w:r>
      <w:r w:rsidRPr="00E37F48">
        <w:rPr>
          <w:rtl/>
        </w:rPr>
        <w:t xml:space="preserve">المراقبين الذين </w:t>
      </w:r>
      <w:r w:rsidRPr="00E37F48">
        <w:rPr>
          <w:rStyle w:val="hps"/>
          <w:rtl/>
        </w:rPr>
        <w:t>أعربوا عن دعمهم أو اهتمامهم بالاقتراح. وبقي موجوداً،</w:t>
      </w:r>
      <w:r w:rsidRPr="00E37F48">
        <w:rPr>
          <w:rtl/>
        </w:rPr>
        <w:t xml:space="preserve"> </w:t>
      </w:r>
      <w:r w:rsidRPr="00E37F48">
        <w:rPr>
          <w:rStyle w:val="hps"/>
          <w:rtl/>
        </w:rPr>
        <w:t>جنباً إلى جنب مع</w:t>
      </w:r>
      <w:r w:rsidRPr="00E37F48">
        <w:rPr>
          <w:rtl/>
        </w:rPr>
        <w:t xml:space="preserve"> مؤيدين </w:t>
      </w:r>
      <w:r w:rsidRPr="00E37F48">
        <w:rPr>
          <w:rStyle w:val="hps"/>
          <w:rtl/>
        </w:rPr>
        <w:t>آخرين</w:t>
      </w:r>
      <w:r w:rsidRPr="00E37F48">
        <w:rPr>
          <w:rtl/>
        </w:rPr>
        <w:t xml:space="preserve">، </w:t>
      </w:r>
      <w:r w:rsidRPr="00E37F48">
        <w:rPr>
          <w:rStyle w:val="hps"/>
          <w:rtl/>
        </w:rPr>
        <w:t>للرد على أية</w:t>
      </w:r>
      <w:r w:rsidRPr="00E37F48">
        <w:rPr>
          <w:rtl/>
        </w:rPr>
        <w:t xml:space="preserve"> </w:t>
      </w:r>
      <w:r w:rsidRPr="00E37F48">
        <w:rPr>
          <w:rStyle w:val="hps"/>
          <w:rtl/>
        </w:rPr>
        <w:t>أسئلة أو</w:t>
      </w:r>
      <w:r w:rsidRPr="00E37F48">
        <w:rPr>
          <w:rtl/>
        </w:rPr>
        <w:t xml:space="preserve"> </w:t>
      </w:r>
      <w:r w:rsidRPr="00E37F48">
        <w:rPr>
          <w:rStyle w:val="hps"/>
          <w:rtl/>
        </w:rPr>
        <w:t>تقديم مزيد من المعلومات</w:t>
      </w:r>
      <w:r w:rsidRPr="00E37F48">
        <w:rPr>
          <w:rtl/>
        </w:rPr>
        <w:t xml:space="preserve"> </w:t>
      </w:r>
      <w:r w:rsidRPr="00E37F48">
        <w:rPr>
          <w:rStyle w:val="hps"/>
          <w:rtl/>
        </w:rPr>
        <w:t>على النحو المطلوب</w:t>
      </w:r>
      <w:r w:rsidRPr="00E37F48">
        <w:rPr>
          <w:rtl/>
        </w:rPr>
        <w:t xml:space="preserve"> </w:t>
      </w:r>
      <w:r w:rsidRPr="00E37F48">
        <w:rPr>
          <w:rStyle w:val="hps"/>
          <w:rtl/>
        </w:rPr>
        <w:t>بشأن الاقتراح. وأعرب الوفد</w:t>
      </w:r>
      <w:r w:rsidRPr="00E37F48">
        <w:rPr>
          <w:rtl/>
        </w:rPr>
        <w:t xml:space="preserve"> </w:t>
      </w:r>
      <w:r w:rsidRPr="00E37F48">
        <w:rPr>
          <w:rStyle w:val="hps"/>
          <w:rtl/>
        </w:rPr>
        <w:t>عن أمله في أن</w:t>
      </w:r>
      <w:r w:rsidRPr="00E37F48">
        <w:rPr>
          <w:rtl/>
        </w:rPr>
        <w:t xml:space="preserve"> تعتمد اللجنة الحكومية الدولية</w:t>
      </w:r>
      <w:r w:rsidRPr="00E37F48">
        <w:rPr>
          <w:rStyle w:val="hps"/>
          <w:rtl/>
        </w:rPr>
        <w:t xml:space="preserve"> توصية</w:t>
      </w:r>
      <w:r w:rsidRPr="00E37F48">
        <w:rPr>
          <w:rtl/>
        </w:rPr>
        <w:t xml:space="preserve"> </w:t>
      </w:r>
      <w:r w:rsidRPr="00E37F48">
        <w:rPr>
          <w:rStyle w:val="hps"/>
          <w:rtl/>
        </w:rPr>
        <w:t>من شأنها أن</w:t>
      </w:r>
      <w:r w:rsidRPr="00E37F48">
        <w:rPr>
          <w:rtl/>
        </w:rPr>
        <w:t xml:space="preserve"> </w:t>
      </w:r>
      <w:r w:rsidRPr="00E37F48">
        <w:rPr>
          <w:rStyle w:val="hps"/>
          <w:rtl/>
        </w:rPr>
        <w:t>تفتح</w:t>
      </w:r>
      <w:r w:rsidRPr="00E37F48">
        <w:rPr>
          <w:rtl/>
        </w:rPr>
        <w:t xml:space="preserve"> المجال ل</w:t>
      </w:r>
      <w:r w:rsidRPr="00E37F48">
        <w:rPr>
          <w:rStyle w:val="hps"/>
          <w:rtl/>
        </w:rPr>
        <w:t>إمكانية</w:t>
      </w:r>
      <w:r w:rsidRPr="00E37F48">
        <w:rPr>
          <w:rtl/>
        </w:rPr>
        <w:t xml:space="preserve"> قيام لجنة الميزانية والبرنامج</w:t>
      </w:r>
      <w:r w:rsidRPr="00E37F48">
        <w:t xml:space="preserve"> </w:t>
      </w:r>
      <w:r w:rsidRPr="00E37F48">
        <w:rPr>
          <w:rStyle w:val="hps"/>
          <w:rtl/>
        </w:rPr>
        <w:t>ثم</w:t>
      </w:r>
      <w:r w:rsidRPr="00E37F48">
        <w:rPr>
          <w:rtl/>
        </w:rPr>
        <w:t xml:space="preserve"> </w:t>
      </w:r>
      <w:r w:rsidRPr="00E37F48">
        <w:rPr>
          <w:rStyle w:val="hps"/>
          <w:rtl/>
        </w:rPr>
        <w:t>الجمعية العامة بتخصيص</w:t>
      </w:r>
      <w:r w:rsidRPr="00E37F48">
        <w:rPr>
          <w:rtl/>
        </w:rPr>
        <w:t xml:space="preserve"> </w:t>
      </w:r>
      <w:r w:rsidRPr="00E37F48">
        <w:rPr>
          <w:rStyle w:val="hps"/>
          <w:rtl/>
        </w:rPr>
        <w:t>تمويل</w:t>
      </w:r>
      <w:r w:rsidRPr="00E37F48">
        <w:rPr>
          <w:rtl/>
        </w:rPr>
        <w:t xml:space="preserve"> </w:t>
      </w:r>
      <w:r w:rsidRPr="00E37F48">
        <w:rPr>
          <w:rStyle w:val="hps"/>
          <w:rtl/>
        </w:rPr>
        <w:t>فرعي</w:t>
      </w:r>
      <w:r w:rsidRPr="00E37F48">
        <w:rPr>
          <w:rtl/>
        </w:rPr>
        <w:t xml:space="preserve"> </w:t>
      </w:r>
      <w:r w:rsidRPr="00E37F48">
        <w:rPr>
          <w:rStyle w:val="hps"/>
          <w:rtl/>
        </w:rPr>
        <w:t>ضمن</w:t>
      </w:r>
      <w:r w:rsidRPr="00E37F48">
        <w:rPr>
          <w:rtl/>
        </w:rPr>
        <w:t xml:space="preserve"> </w:t>
      </w:r>
      <w:r w:rsidRPr="00E37F48">
        <w:rPr>
          <w:rStyle w:val="hps"/>
          <w:rtl/>
        </w:rPr>
        <w:t>الميزانية العادية</w:t>
      </w:r>
      <w:r w:rsidRPr="00E37F48">
        <w:rPr>
          <w:rtl/>
        </w:rPr>
        <w:t xml:space="preserve"> </w:t>
      </w:r>
      <w:r w:rsidRPr="00E37F48">
        <w:rPr>
          <w:rStyle w:val="hps"/>
          <w:rtl/>
        </w:rPr>
        <w:t>لدعم</w:t>
      </w:r>
      <w:r w:rsidRPr="00E37F48">
        <w:rPr>
          <w:rtl/>
        </w:rPr>
        <w:t xml:space="preserve"> </w:t>
      </w:r>
      <w:r w:rsidRPr="00E37F48">
        <w:rPr>
          <w:rStyle w:val="hps"/>
          <w:rtl/>
        </w:rPr>
        <w:t>مشاركة</w:t>
      </w:r>
      <w:r w:rsidRPr="00E37F48">
        <w:rPr>
          <w:rtl/>
        </w:rPr>
        <w:t xml:space="preserve"> </w:t>
      </w:r>
      <w:r w:rsidRPr="00E37F48">
        <w:rPr>
          <w:rStyle w:val="hps"/>
          <w:rtl/>
        </w:rPr>
        <w:t>الممثلين المعتمدين</w:t>
      </w:r>
      <w:r w:rsidRPr="00E37F48">
        <w:rPr>
          <w:rtl/>
        </w:rPr>
        <w:t xml:space="preserve"> </w:t>
      </w:r>
      <w:r w:rsidRPr="00E37F48">
        <w:rPr>
          <w:rStyle w:val="hps"/>
          <w:rtl/>
        </w:rPr>
        <w:t>للمجتمعات الأصلية و</w:t>
      </w:r>
      <w:r w:rsidRPr="00E37F48">
        <w:rPr>
          <w:rtl/>
        </w:rPr>
        <w:t xml:space="preserve">المحلية </w:t>
      </w:r>
      <w:r w:rsidRPr="00E37F48">
        <w:rPr>
          <w:rStyle w:val="hps"/>
          <w:rtl/>
        </w:rPr>
        <w:t xml:space="preserve">في </w:t>
      </w:r>
      <w:r w:rsidRPr="00E37F48">
        <w:rPr>
          <w:rtl/>
        </w:rPr>
        <w:t>اللجنة الحكومية الدولية</w:t>
      </w:r>
      <w:r w:rsidRPr="00E37F48">
        <w:rPr>
          <w:rStyle w:val="hps"/>
          <w:rtl/>
        </w:rPr>
        <w:t xml:space="preserve"> تحت</w:t>
      </w:r>
      <w:r w:rsidRPr="00E37F48">
        <w:rPr>
          <w:rtl/>
        </w:rPr>
        <w:t xml:space="preserve"> شروط وأساليب </w:t>
      </w:r>
      <w:r w:rsidRPr="00E37F48">
        <w:rPr>
          <w:rStyle w:val="hps"/>
          <w:rtl/>
        </w:rPr>
        <w:t xml:space="preserve">دقيقة. </w:t>
      </w:r>
    </w:p>
    <w:p w:rsidR="00FC63F5" w:rsidRPr="00E37F48" w:rsidRDefault="00FC63F5" w:rsidP="00192D0C">
      <w:pPr>
        <w:pStyle w:val="NumberedParaAR"/>
        <w:rPr>
          <w:rtl/>
        </w:rPr>
      </w:pPr>
      <w:r w:rsidRPr="00E37F48">
        <w:rPr>
          <w:rStyle w:val="hps"/>
          <w:rtl/>
        </w:rPr>
        <w:t>ودعا الرئيس</w:t>
      </w:r>
      <w:r w:rsidRPr="00E37F48">
        <w:rPr>
          <w:rtl/>
        </w:rPr>
        <w:t xml:space="preserve"> </w:t>
      </w:r>
      <w:r w:rsidRPr="00E37F48">
        <w:rPr>
          <w:rStyle w:val="hps"/>
          <w:rtl/>
        </w:rPr>
        <w:t>الوفود</w:t>
      </w:r>
      <w:r w:rsidRPr="00E37F48">
        <w:rPr>
          <w:rtl/>
        </w:rPr>
        <w:t xml:space="preserve"> </w:t>
      </w:r>
      <w:r w:rsidRPr="00E37F48">
        <w:rPr>
          <w:rStyle w:val="hps"/>
          <w:rtl/>
        </w:rPr>
        <w:t>إلى الإحاطة علماً</w:t>
      </w:r>
      <w:r w:rsidRPr="00E37F48">
        <w:rPr>
          <w:rtl/>
        </w:rPr>
        <w:t xml:space="preserve"> با</w:t>
      </w:r>
      <w:r w:rsidRPr="00E37F48">
        <w:rPr>
          <w:rStyle w:val="hps"/>
          <w:rtl/>
        </w:rPr>
        <w:t>ل</w:t>
      </w:r>
      <w:r w:rsidRPr="00E37F48">
        <w:rPr>
          <w:rtl/>
        </w:rPr>
        <w:t xml:space="preserve">اقتراح </w:t>
      </w:r>
      <w:r w:rsidRPr="00E37F48">
        <w:rPr>
          <w:rStyle w:val="hps"/>
          <w:rtl/>
        </w:rPr>
        <w:t>والخطوات التي</w:t>
      </w:r>
      <w:r w:rsidRPr="00E37F48">
        <w:rPr>
          <w:rtl/>
        </w:rPr>
        <w:t xml:space="preserve"> أشار </w:t>
      </w:r>
      <w:r w:rsidRPr="00E37F48">
        <w:rPr>
          <w:rStyle w:val="hps"/>
          <w:rtl/>
        </w:rPr>
        <w:t>وفد سويسرا</w:t>
      </w:r>
      <w:r w:rsidRPr="00E37F48">
        <w:rPr>
          <w:rtl/>
        </w:rPr>
        <w:t xml:space="preserve"> أنها </w:t>
      </w:r>
      <w:r w:rsidRPr="00E37F48">
        <w:rPr>
          <w:rStyle w:val="hps"/>
          <w:rtl/>
        </w:rPr>
        <w:t xml:space="preserve">ستلزم. </w:t>
      </w:r>
      <w:r w:rsidRPr="00E37F48">
        <w:rPr>
          <w:rtl/>
        </w:rPr>
        <w:t xml:space="preserve">وأعطى الكلمة لتلقي </w:t>
      </w:r>
      <w:r w:rsidRPr="00E37F48">
        <w:rPr>
          <w:rStyle w:val="hps"/>
          <w:rtl/>
        </w:rPr>
        <w:t>الآراء الأولية</w:t>
      </w:r>
      <w:r w:rsidRPr="00E37F48">
        <w:rPr>
          <w:rtl/>
        </w:rPr>
        <w:t xml:space="preserve"> بشأن ال</w:t>
      </w:r>
      <w:r w:rsidRPr="00E37F48">
        <w:rPr>
          <w:rStyle w:val="hps"/>
          <w:rtl/>
        </w:rPr>
        <w:t>مبدأ</w:t>
      </w:r>
      <w:r w:rsidRPr="00E37F48">
        <w:rPr>
          <w:rtl/>
        </w:rPr>
        <w:t xml:space="preserve"> </w:t>
      </w:r>
      <w:r w:rsidRPr="00E37F48">
        <w:rPr>
          <w:rStyle w:val="hps"/>
          <w:rtl/>
        </w:rPr>
        <w:t xml:space="preserve">الوارد فيه. </w:t>
      </w:r>
    </w:p>
    <w:p w:rsidR="00FC63F5" w:rsidRPr="00E37F48" w:rsidRDefault="00FC63F5" w:rsidP="00192D0C">
      <w:pPr>
        <w:pStyle w:val="NumberedParaAR"/>
        <w:rPr>
          <w:rtl/>
        </w:rPr>
      </w:pPr>
      <w:r w:rsidRPr="00E37F48">
        <w:rPr>
          <w:rtl/>
        </w:rPr>
        <w:t xml:space="preserve">وشكر </w:t>
      </w:r>
      <w:r w:rsidRPr="00E37F48">
        <w:rPr>
          <w:rStyle w:val="hps"/>
          <w:rtl/>
        </w:rPr>
        <w:t>وفد أستراليا</w:t>
      </w:r>
      <w:r w:rsidRPr="00E37F48">
        <w:rPr>
          <w:rtl/>
        </w:rPr>
        <w:t>، كم</w:t>
      </w:r>
      <w:r w:rsidRPr="00E37F48">
        <w:rPr>
          <w:rStyle w:val="hps"/>
          <w:rtl/>
        </w:rPr>
        <w:t>شارك</w:t>
      </w:r>
      <w:r w:rsidRPr="00E37F48">
        <w:rPr>
          <w:rtl/>
        </w:rPr>
        <w:t xml:space="preserve"> </w:t>
      </w:r>
      <w:r w:rsidRPr="00E37F48">
        <w:rPr>
          <w:rStyle w:val="hps"/>
          <w:rtl/>
        </w:rPr>
        <w:t>في الاقتراح</w:t>
      </w:r>
      <w:r w:rsidRPr="00E37F48">
        <w:rPr>
          <w:rtl/>
        </w:rPr>
        <w:t xml:space="preserve">، </w:t>
      </w:r>
      <w:r w:rsidRPr="00E37F48">
        <w:rPr>
          <w:rStyle w:val="hps"/>
          <w:rtl/>
        </w:rPr>
        <w:t>وفد سويسرا</w:t>
      </w:r>
      <w:r w:rsidRPr="00E37F48">
        <w:rPr>
          <w:rtl/>
        </w:rPr>
        <w:t xml:space="preserve"> </w:t>
      </w:r>
      <w:r w:rsidRPr="00E37F48">
        <w:rPr>
          <w:rStyle w:val="hps"/>
          <w:rtl/>
        </w:rPr>
        <w:t>على عرضه</w:t>
      </w:r>
      <w:r w:rsidRPr="00E37F48">
        <w:rPr>
          <w:rtl/>
        </w:rPr>
        <w:t xml:space="preserve"> ل</w:t>
      </w:r>
      <w:r w:rsidRPr="00E37F48">
        <w:rPr>
          <w:rStyle w:val="hps"/>
          <w:rtl/>
        </w:rPr>
        <w:t>لاقتراح. وأكد</w:t>
      </w:r>
      <w:r w:rsidRPr="00E37F48">
        <w:rPr>
          <w:rtl/>
        </w:rPr>
        <w:t xml:space="preserve">، </w:t>
      </w:r>
      <w:r w:rsidRPr="00E37F48">
        <w:rPr>
          <w:rStyle w:val="hps"/>
          <w:rtl/>
        </w:rPr>
        <w:t>كما اعترف بذلك المدير العام</w:t>
      </w:r>
      <w:r w:rsidRPr="00E37F48">
        <w:rPr>
          <w:rtl/>
        </w:rPr>
        <w:t xml:space="preserve">، </w:t>
      </w:r>
      <w:r w:rsidRPr="00E37F48">
        <w:rPr>
          <w:rStyle w:val="hps"/>
          <w:rtl/>
        </w:rPr>
        <w:t>أن المشاركين</w:t>
      </w:r>
      <w:r w:rsidRPr="00E37F48">
        <w:rPr>
          <w:rtl/>
        </w:rPr>
        <w:t xml:space="preserve"> من </w:t>
      </w:r>
      <w:r w:rsidRPr="00E37F48">
        <w:rPr>
          <w:rStyle w:val="hps"/>
          <w:rtl/>
        </w:rPr>
        <w:t>المجتمعات الأصلية والمحلية</w:t>
      </w:r>
      <w:r w:rsidRPr="00E37F48">
        <w:rPr>
          <w:rtl/>
        </w:rPr>
        <w:t xml:space="preserve"> </w:t>
      </w:r>
      <w:r w:rsidRPr="00E37F48">
        <w:rPr>
          <w:rStyle w:val="hps"/>
          <w:rtl/>
        </w:rPr>
        <w:t>ساهموا بشكل هام و</w:t>
      </w:r>
      <w:r w:rsidRPr="00E37F48">
        <w:rPr>
          <w:rtl/>
        </w:rPr>
        <w:t xml:space="preserve">إلى حد كبير في </w:t>
      </w:r>
      <w:r w:rsidRPr="00E37F48">
        <w:rPr>
          <w:rStyle w:val="hps"/>
          <w:rtl/>
        </w:rPr>
        <w:t>عمل</w:t>
      </w:r>
      <w:r w:rsidRPr="00E37F48">
        <w:rPr>
          <w:rtl/>
        </w:rPr>
        <w:t xml:space="preserve"> اللجنة الحكومية الدولية.</w:t>
      </w:r>
      <w:r w:rsidRPr="00E37F48">
        <w:rPr>
          <w:rStyle w:val="hps"/>
          <w:rtl/>
        </w:rPr>
        <w:t xml:space="preserve"> وكان</w:t>
      </w:r>
      <w:r w:rsidRPr="00E37F48">
        <w:rPr>
          <w:rtl/>
        </w:rPr>
        <w:t xml:space="preserve"> </w:t>
      </w:r>
      <w:r w:rsidRPr="00E37F48">
        <w:rPr>
          <w:rStyle w:val="hps"/>
          <w:rtl/>
        </w:rPr>
        <w:t>صندوق التبرعات</w:t>
      </w:r>
      <w:r w:rsidRPr="00E37F48">
        <w:rPr>
          <w:rtl/>
        </w:rPr>
        <w:t xml:space="preserve"> </w:t>
      </w:r>
      <w:r w:rsidRPr="00E37F48">
        <w:rPr>
          <w:rStyle w:val="hps"/>
          <w:rtl/>
        </w:rPr>
        <w:t>مهماً</w:t>
      </w:r>
      <w:r w:rsidRPr="00E37F48">
        <w:rPr>
          <w:rtl/>
        </w:rPr>
        <w:t xml:space="preserve"> </w:t>
      </w:r>
      <w:r w:rsidRPr="00E37F48">
        <w:rPr>
          <w:rStyle w:val="hps"/>
          <w:rtl/>
        </w:rPr>
        <w:t>في هذا الصدد</w:t>
      </w:r>
      <w:r w:rsidRPr="00E37F48">
        <w:rPr>
          <w:rtl/>
        </w:rPr>
        <w:t xml:space="preserve"> </w:t>
      </w:r>
      <w:r w:rsidRPr="00E37F48">
        <w:rPr>
          <w:rStyle w:val="hps"/>
          <w:rtl/>
        </w:rPr>
        <w:t>لأنه</w:t>
      </w:r>
      <w:r w:rsidRPr="00E37F48">
        <w:rPr>
          <w:rtl/>
        </w:rPr>
        <w:t xml:space="preserve"> </w:t>
      </w:r>
      <w:r w:rsidRPr="00E37F48">
        <w:rPr>
          <w:rStyle w:val="hps"/>
          <w:rtl/>
        </w:rPr>
        <w:t>سهّل</w:t>
      </w:r>
      <w:r w:rsidRPr="00E37F48">
        <w:rPr>
          <w:rtl/>
        </w:rPr>
        <w:t xml:space="preserve"> </w:t>
      </w:r>
      <w:r w:rsidRPr="00E37F48">
        <w:rPr>
          <w:rStyle w:val="hps"/>
          <w:rtl/>
        </w:rPr>
        <w:t>مشاركة الشعوب الأصلية. ووجد</w:t>
      </w:r>
      <w:r w:rsidRPr="00E37F48">
        <w:rPr>
          <w:rtl/>
        </w:rPr>
        <w:t xml:space="preserve"> </w:t>
      </w:r>
      <w:r w:rsidRPr="00E37F48">
        <w:rPr>
          <w:rStyle w:val="hps"/>
          <w:rtl/>
        </w:rPr>
        <w:t>الوفد</w:t>
      </w:r>
      <w:r w:rsidRPr="00E37F48">
        <w:rPr>
          <w:rtl/>
        </w:rPr>
        <w:t xml:space="preserve"> </w:t>
      </w:r>
      <w:r w:rsidRPr="00E37F48">
        <w:rPr>
          <w:rStyle w:val="hps"/>
          <w:rtl/>
        </w:rPr>
        <w:t>بالتالي</w:t>
      </w:r>
      <w:r w:rsidRPr="00E37F48">
        <w:rPr>
          <w:rtl/>
        </w:rPr>
        <w:t xml:space="preserve"> أنه من ال</w:t>
      </w:r>
      <w:r w:rsidRPr="00E37F48">
        <w:rPr>
          <w:rStyle w:val="hps"/>
          <w:rtl/>
        </w:rPr>
        <w:t>مؤسف</w:t>
      </w:r>
      <w:r w:rsidRPr="00E37F48">
        <w:rPr>
          <w:rtl/>
        </w:rPr>
        <w:t xml:space="preserve"> </w:t>
      </w:r>
      <w:r w:rsidRPr="00E37F48">
        <w:rPr>
          <w:rStyle w:val="hps"/>
          <w:rtl/>
        </w:rPr>
        <w:t>جداً</w:t>
      </w:r>
      <w:r w:rsidRPr="00E37F48">
        <w:rPr>
          <w:rtl/>
        </w:rPr>
        <w:t xml:space="preserve">، وبالأخص عند هذه النقطة الخاصة </w:t>
      </w:r>
      <w:r w:rsidRPr="00E37F48">
        <w:rPr>
          <w:rStyle w:val="hps"/>
          <w:rtl/>
        </w:rPr>
        <w:t>من</w:t>
      </w:r>
      <w:r w:rsidRPr="00E37F48">
        <w:rPr>
          <w:rtl/>
        </w:rPr>
        <w:t xml:space="preserve"> </w:t>
      </w:r>
      <w:r w:rsidRPr="00E37F48">
        <w:rPr>
          <w:rStyle w:val="hps"/>
          <w:rtl/>
        </w:rPr>
        <w:t>مفاوضات</w:t>
      </w:r>
      <w:r w:rsidRPr="00E37F48">
        <w:rPr>
          <w:rtl/>
        </w:rPr>
        <w:t xml:space="preserve"> اللجنة الحكومية الدولية، </w:t>
      </w:r>
      <w:r w:rsidRPr="00E37F48">
        <w:rPr>
          <w:rStyle w:val="hps"/>
          <w:rtl/>
        </w:rPr>
        <w:t>أن</w:t>
      </w:r>
      <w:r w:rsidRPr="00E37F48">
        <w:rPr>
          <w:rtl/>
        </w:rPr>
        <w:t xml:space="preserve"> </w:t>
      </w:r>
      <w:r w:rsidRPr="00E37F48">
        <w:rPr>
          <w:rStyle w:val="hps"/>
          <w:rtl/>
        </w:rPr>
        <w:t>صندوق التبرعات</w:t>
      </w:r>
      <w:r w:rsidRPr="00E37F48">
        <w:rPr>
          <w:rtl/>
        </w:rPr>
        <w:t xml:space="preserve"> قد استنفد تماماً. </w:t>
      </w:r>
      <w:r w:rsidRPr="00E37F48">
        <w:rPr>
          <w:rStyle w:val="hps"/>
          <w:rtl/>
        </w:rPr>
        <w:t>وأوضح</w:t>
      </w:r>
      <w:r w:rsidRPr="00E37F48">
        <w:rPr>
          <w:rtl/>
        </w:rPr>
        <w:t xml:space="preserve"> </w:t>
      </w:r>
      <w:r w:rsidRPr="00E37F48">
        <w:rPr>
          <w:rStyle w:val="hps"/>
          <w:rtl/>
        </w:rPr>
        <w:t>أن هذا الاقتراح،</w:t>
      </w:r>
      <w:r w:rsidRPr="00E37F48">
        <w:rPr>
          <w:rtl/>
        </w:rPr>
        <w:t xml:space="preserve"> </w:t>
      </w:r>
      <w:r w:rsidRPr="00E37F48">
        <w:rPr>
          <w:rStyle w:val="hps"/>
          <w:rtl/>
        </w:rPr>
        <w:t>كما ذكر</w:t>
      </w:r>
      <w:r w:rsidRPr="00E37F48">
        <w:rPr>
          <w:rtl/>
        </w:rPr>
        <w:t xml:space="preserve"> </w:t>
      </w:r>
      <w:r w:rsidRPr="00E37F48">
        <w:rPr>
          <w:rStyle w:val="hps"/>
          <w:rtl/>
        </w:rPr>
        <w:t>وفد سويسرا،</w:t>
      </w:r>
      <w:r w:rsidRPr="00E37F48">
        <w:rPr>
          <w:rtl/>
        </w:rPr>
        <w:t xml:space="preserve"> </w:t>
      </w:r>
      <w:r w:rsidRPr="00E37F48">
        <w:rPr>
          <w:rStyle w:val="hps"/>
          <w:rtl/>
        </w:rPr>
        <w:t>يركز على</w:t>
      </w:r>
      <w:r w:rsidRPr="00E37F48">
        <w:rPr>
          <w:rtl/>
        </w:rPr>
        <w:t xml:space="preserve"> </w:t>
      </w:r>
      <w:r w:rsidRPr="00E37F48">
        <w:rPr>
          <w:rStyle w:val="hps"/>
          <w:rtl/>
        </w:rPr>
        <w:t>تعديل</w:t>
      </w:r>
      <w:r w:rsidRPr="00E37F48">
        <w:rPr>
          <w:rtl/>
        </w:rPr>
        <w:t xml:space="preserve"> </w:t>
      </w:r>
      <w:r w:rsidRPr="00E37F48">
        <w:rPr>
          <w:rStyle w:val="hps"/>
          <w:rtl/>
        </w:rPr>
        <w:t>قواعد</w:t>
      </w:r>
      <w:r w:rsidRPr="00E37F48">
        <w:rPr>
          <w:rtl/>
        </w:rPr>
        <w:t xml:space="preserve"> </w:t>
      </w:r>
      <w:r w:rsidRPr="00E37F48">
        <w:rPr>
          <w:rStyle w:val="hps"/>
          <w:rtl/>
        </w:rPr>
        <w:t>صندوق التبرعات</w:t>
      </w:r>
      <w:r w:rsidRPr="00E37F48">
        <w:rPr>
          <w:rtl/>
        </w:rPr>
        <w:t xml:space="preserve"> لمجرد توفير احتمال </w:t>
      </w:r>
      <w:r w:rsidRPr="00E37F48">
        <w:rPr>
          <w:rStyle w:val="hps"/>
          <w:rtl/>
        </w:rPr>
        <w:t>توفير</w:t>
      </w:r>
      <w:r w:rsidRPr="00E37F48">
        <w:rPr>
          <w:rtl/>
        </w:rPr>
        <w:t xml:space="preserve"> </w:t>
      </w:r>
      <w:r w:rsidRPr="00E37F48">
        <w:rPr>
          <w:rStyle w:val="hps"/>
          <w:rtl/>
        </w:rPr>
        <w:t>مصادر بديلة للتمويل. وأشار أن هناك حاجة إلى اقتراح آخر</w:t>
      </w:r>
      <w:r w:rsidRPr="00E37F48">
        <w:rPr>
          <w:rtl/>
        </w:rPr>
        <w:t xml:space="preserve"> سيقدم إلى </w:t>
      </w:r>
      <w:r w:rsidRPr="00E37F48">
        <w:rPr>
          <w:rStyle w:val="hps"/>
          <w:rtl/>
        </w:rPr>
        <w:t>لجنة الميزانية والبرنامج</w:t>
      </w:r>
      <w:r w:rsidRPr="00E37F48">
        <w:t xml:space="preserve"> </w:t>
      </w:r>
      <w:r w:rsidRPr="00E37F48">
        <w:rPr>
          <w:rtl/>
        </w:rPr>
        <w:t xml:space="preserve">لكي تنظر فيه </w:t>
      </w:r>
      <w:r w:rsidRPr="00E37F48">
        <w:rPr>
          <w:rStyle w:val="hps"/>
          <w:rtl/>
        </w:rPr>
        <w:t xml:space="preserve">الدول الأعضاء وتتخذ </w:t>
      </w:r>
      <w:r w:rsidRPr="00E37F48">
        <w:rPr>
          <w:rtl/>
        </w:rPr>
        <w:t xml:space="preserve">قراراً بشأنه </w:t>
      </w:r>
      <w:r w:rsidRPr="00E37F48">
        <w:rPr>
          <w:rStyle w:val="hps"/>
          <w:rtl/>
        </w:rPr>
        <w:t>بهدف</w:t>
      </w:r>
      <w:r w:rsidRPr="00E37F48">
        <w:rPr>
          <w:rtl/>
        </w:rPr>
        <w:t xml:space="preserve"> </w:t>
      </w:r>
      <w:r w:rsidRPr="00E37F48">
        <w:rPr>
          <w:rStyle w:val="hps"/>
          <w:rtl/>
        </w:rPr>
        <w:t>تخصيص</w:t>
      </w:r>
      <w:r w:rsidRPr="00E37F48">
        <w:rPr>
          <w:rtl/>
        </w:rPr>
        <w:t xml:space="preserve"> </w:t>
      </w:r>
      <w:r w:rsidRPr="00E37F48">
        <w:rPr>
          <w:rStyle w:val="hps"/>
          <w:rtl/>
        </w:rPr>
        <w:t>الأموال</w:t>
      </w:r>
      <w:r w:rsidRPr="00E37F48">
        <w:rPr>
          <w:rtl/>
        </w:rPr>
        <w:t xml:space="preserve">، </w:t>
      </w:r>
      <w:r w:rsidRPr="00E37F48">
        <w:rPr>
          <w:rStyle w:val="hps"/>
          <w:rtl/>
        </w:rPr>
        <w:t>من</w:t>
      </w:r>
      <w:r w:rsidRPr="00E37F48">
        <w:rPr>
          <w:rtl/>
        </w:rPr>
        <w:t xml:space="preserve"> </w:t>
      </w:r>
      <w:r w:rsidRPr="00E37F48">
        <w:rPr>
          <w:rStyle w:val="hps"/>
          <w:rtl/>
        </w:rPr>
        <w:t>المرجح</w:t>
      </w:r>
      <w:r w:rsidRPr="00E37F48">
        <w:rPr>
          <w:rtl/>
        </w:rPr>
        <w:t xml:space="preserve"> من </w:t>
      </w:r>
      <w:r w:rsidRPr="00E37F48">
        <w:rPr>
          <w:rStyle w:val="hps"/>
          <w:rtl/>
        </w:rPr>
        <w:t>البرنامج 4</w:t>
      </w:r>
      <w:r w:rsidRPr="00E37F48">
        <w:rPr>
          <w:rtl/>
        </w:rPr>
        <w:t xml:space="preserve"> ل</w:t>
      </w:r>
      <w:r w:rsidRPr="00E37F48">
        <w:rPr>
          <w:rStyle w:val="hps"/>
          <w:rtl/>
        </w:rPr>
        <w:t>لبرنامج والميزانية</w:t>
      </w:r>
      <w:r w:rsidRPr="00E37F48">
        <w:rPr>
          <w:rtl/>
        </w:rPr>
        <w:t xml:space="preserve"> </w:t>
      </w:r>
      <w:r w:rsidRPr="00E37F48">
        <w:rPr>
          <w:rStyle w:val="hps"/>
          <w:rtl/>
        </w:rPr>
        <w:t>لدعم</w:t>
      </w:r>
      <w:r w:rsidRPr="00E37F48">
        <w:rPr>
          <w:rtl/>
        </w:rPr>
        <w:t xml:space="preserve"> مثل </w:t>
      </w:r>
      <w:r w:rsidRPr="00E37F48">
        <w:rPr>
          <w:rStyle w:val="hps"/>
          <w:rtl/>
        </w:rPr>
        <w:t>هذه المشاركة. ودعا الوفد</w:t>
      </w:r>
      <w:r w:rsidRPr="00E37F48">
        <w:rPr>
          <w:rtl/>
        </w:rPr>
        <w:t xml:space="preserve"> </w:t>
      </w:r>
      <w:r w:rsidRPr="00E37F48">
        <w:rPr>
          <w:rStyle w:val="hps"/>
          <w:rtl/>
        </w:rPr>
        <w:t>الدول الأعضاء إلى النظر</w:t>
      </w:r>
      <w:r w:rsidRPr="00E37F48">
        <w:rPr>
          <w:rtl/>
        </w:rPr>
        <w:t xml:space="preserve"> بشكل إيجابي في </w:t>
      </w:r>
      <w:r w:rsidRPr="00E37F48">
        <w:rPr>
          <w:rStyle w:val="hps"/>
          <w:rtl/>
        </w:rPr>
        <w:t>الاقتراح</w:t>
      </w:r>
      <w:r w:rsidRPr="00E37F48">
        <w:rPr>
          <w:rtl/>
        </w:rPr>
        <w:t xml:space="preserve">، </w:t>
      </w:r>
      <w:r w:rsidRPr="00E37F48">
        <w:rPr>
          <w:rStyle w:val="hps"/>
          <w:rtl/>
        </w:rPr>
        <w:t>وأعرب عن</w:t>
      </w:r>
      <w:r w:rsidRPr="00E37F48">
        <w:rPr>
          <w:rtl/>
        </w:rPr>
        <w:t xml:space="preserve"> </w:t>
      </w:r>
      <w:r w:rsidRPr="00E37F48">
        <w:rPr>
          <w:rStyle w:val="hps"/>
          <w:rtl/>
        </w:rPr>
        <w:t>استعداده ل</w:t>
      </w:r>
      <w:r w:rsidRPr="00E37F48">
        <w:rPr>
          <w:rtl/>
        </w:rPr>
        <w:t xml:space="preserve">دراسة ومناقشة </w:t>
      </w:r>
      <w:r w:rsidRPr="00E37F48">
        <w:rPr>
          <w:rStyle w:val="hps"/>
          <w:rtl/>
        </w:rPr>
        <w:t>أي مشاغل</w:t>
      </w:r>
      <w:r w:rsidRPr="00E37F48">
        <w:rPr>
          <w:rtl/>
        </w:rPr>
        <w:t xml:space="preserve"> </w:t>
      </w:r>
      <w:r w:rsidRPr="00E37F48">
        <w:rPr>
          <w:rStyle w:val="hps"/>
          <w:rtl/>
        </w:rPr>
        <w:t>قد تكون لديهم. وشكر الوفد</w:t>
      </w:r>
      <w:r w:rsidRPr="00E37F48">
        <w:rPr>
          <w:rtl/>
        </w:rPr>
        <w:t xml:space="preserve"> المشاركين في الاقتراح </w:t>
      </w:r>
      <w:r w:rsidRPr="00E37F48">
        <w:rPr>
          <w:rStyle w:val="hps"/>
          <w:rtl/>
        </w:rPr>
        <w:t>والعديد من</w:t>
      </w:r>
      <w:r w:rsidRPr="00E37F48">
        <w:rPr>
          <w:rtl/>
        </w:rPr>
        <w:t xml:space="preserve"> </w:t>
      </w:r>
      <w:r w:rsidRPr="00E37F48">
        <w:rPr>
          <w:rStyle w:val="hps"/>
          <w:rtl/>
        </w:rPr>
        <w:t>الوفود</w:t>
      </w:r>
      <w:r w:rsidRPr="00E37F48">
        <w:rPr>
          <w:rtl/>
        </w:rPr>
        <w:t xml:space="preserve"> </w:t>
      </w:r>
      <w:r w:rsidRPr="00E37F48">
        <w:rPr>
          <w:rStyle w:val="hps"/>
          <w:rtl/>
        </w:rPr>
        <w:t>التي أبدت</w:t>
      </w:r>
      <w:r w:rsidRPr="00E37F48">
        <w:rPr>
          <w:rtl/>
        </w:rPr>
        <w:t xml:space="preserve"> </w:t>
      </w:r>
      <w:r w:rsidRPr="00E37F48">
        <w:rPr>
          <w:rStyle w:val="hps"/>
          <w:rtl/>
        </w:rPr>
        <w:t>دعمها.</w:t>
      </w:r>
    </w:p>
    <w:p w:rsidR="00FC63F5" w:rsidRPr="00E37F48" w:rsidRDefault="00FC63F5" w:rsidP="00192D0C">
      <w:pPr>
        <w:pStyle w:val="NumberedParaAR"/>
        <w:rPr>
          <w:rStyle w:val="hps"/>
          <w:rtl/>
        </w:rPr>
      </w:pPr>
      <w:r w:rsidRPr="00E37F48">
        <w:rPr>
          <w:rtl/>
        </w:rPr>
        <w:t xml:space="preserve">ودعم </w:t>
      </w:r>
      <w:r w:rsidRPr="00E37F48">
        <w:rPr>
          <w:rStyle w:val="hps"/>
          <w:rtl/>
        </w:rPr>
        <w:t>وفد</w:t>
      </w:r>
      <w:r w:rsidRPr="00E37F48">
        <w:rPr>
          <w:rtl/>
        </w:rPr>
        <w:t xml:space="preserve"> </w:t>
      </w:r>
      <w:r w:rsidRPr="00E37F48">
        <w:rPr>
          <w:rStyle w:val="hps"/>
          <w:rtl/>
        </w:rPr>
        <w:t>نيوزيلندا</w:t>
      </w:r>
      <w:r w:rsidRPr="00E37F48">
        <w:rPr>
          <w:rtl/>
        </w:rPr>
        <w:t xml:space="preserve">، كمشارك في </w:t>
      </w:r>
      <w:r w:rsidRPr="00E37F48">
        <w:rPr>
          <w:rStyle w:val="hps"/>
          <w:rtl/>
        </w:rPr>
        <w:t>الاقتراح</w:t>
      </w:r>
      <w:r w:rsidRPr="00E37F48">
        <w:rPr>
          <w:rtl/>
        </w:rPr>
        <w:t xml:space="preserve">، </w:t>
      </w:r>
      <w:r w:rsidRPr="00E37F48">
        <w:rPr>
          <w:rStyle w:val="hps"/>
          <w:rtl/>
        </w:rPr>
        <w:t>مداخلات</w:t>
      </w:r>
      <w:r w:rsidRPr="00E37F48">
        <w:rPr>
          <w:rtl/>
        </w:rPr>
        <w:t xml:space="preserve"> </w:t>
      </w:r>
      <w:r w:rsidRPr="00E37F48">
        <w:rPr>
          <w:rStyle w:val="hps"/>
          <w:rtl/>
        </w:rPr>
        <w:t>وفود</w:t>
      </w:r>
      <w:r w:rsidRPr="00E37F48">
        <w:rPr>
          <w:rtl/>
        </w:rPr>
        <w:t xml:space="preserve"> </w:t>
      </w:r>
      <w:r w:rsidRPr="00E37F48">
        <w:rPr>
          <w:rStyle w:val="hps"/>
          <w:rtl/>
        </w:rPr>
        <w:t>سويسرا</w:t>
      </w:r>
      <w:r w:rsidRPr="00E37F48">
        <w:rPr>
          <w:rtl/>
        </w:rPr>
        <w:t xml:space="preserve"> </w:t>
      </w:r>
      <w:r w:rsidRPr="00E37F48">
        <w:rPr>
          <w:rStyle w:val="hps"/>
          <w:rtl/>
        </w:rPr>
        <w:t>وأستراليا. وقال</w:t>
      </w:r>
      <w:r w:rsidRPr="00E37F48">
        <w:rPr>
          <w:rtl/>
        </w:rPr>
        <w:t xml:space="preserve"> إ</w:t>
      </w:r>
      <w:r w:rsidRPr="00E37F48">
        <w:rPr>
          <w:rStyle w:val="hps"/>
          <w:rtl/>
        </w:rPr>
        <w:t>ن الاقتراح</w:t>
      </w:r>
      <w:r w:rsidRPr="00E37F48">
        <w:rPr>
          <w:rtl/>
        </w:rPr>
        <w:t xml:space="preserve"> بحث عن آلية </w:t>
      </w:r>
      <w:r w:rsidRPr="00E37F48">
        <w:rPr>
          <w:rStyle w:val="hps"/>
          <w:rtl/>
        </w:rPr>
        <w:t>من شأنها أن تسمح</w:t>
      </w:r>
      <w:r w:rsidRPr="00E37F48">
        <w:rPr>
          <w:rtl/>
        </w:rPr>
        <w:t xml:space="preserve"> </w:t>
      </w:r>
      <w:r w:rsidRPr="00E37F48">
        <w:rPr>
          <w:rStyle w:val="hps"/>
          <w:rtl/>
        </w:rPr>
        <w:t>المشاركة المستمرة للشعوب</w:t>
      </w:r>
      <w:r w:rsidRPr="00E37F48">
        <w:rPr>
          <w:rtl/>
        </w:rPr>
        <w:t xml:space="preserve"> </w:t>
      </w:r>
      <w:r w:rsidRPr="00E37F48">
        <w:rPr>
          <w:rStyle w:val="hps"/>
          <w:rtl/>
        </w:rPr>
        <w:t>الأصلية والمجتمعات المحلية</w:t>
      </w:r>
      <w:r w:rsidRPr="00E37F48">
        <w:rPr>
          <w:rtl/>
        </w:rPr>
        <w:t xml:space="preserve"> </w:t>
      </w:r>
      <w:r w:rsidRPr="00E37F48">
        <w:rPr>
          <w:rStyle w:val="hps"/>
          <w:rtl/>
        </w:rPr>
        <w:t xml:space="preserve">في </w:t>
      </w:r>
      <w:r w:rsidRPr="00E37F48">
        <w:rPr>
          <w:rtl/>
        </w:rPr>
        <w:t xml:space="preserve">اللجنة الحكومية الدولية، حيث أن </w:t>
      </w:r>
      <w:r w:rsidRPr="00E37F48">
        <w:rPr>
          <w:rStyle w:val="hps"/>
          <w:rtl/>
        </w:rPr>
        <w:t>هذه المشاركة</w:t>
      </w:r>
      <w:r w:rsidRPr="00E37F48">
        <w:rPr>
          <w:rtl/>
        </w:rPr>
        <w:t xml:space="preserve"> </w:t>
      </w:r>
      <w:r w:rsidRPr="00E37F48">
        <w:rPr>
          <w:rStyle w:val="hps"/>
          <w:rtl/>
        </w:rPr>
        <w:t>مهمة جداً. ودعا</w:t>
      </w:r>
      <w:r w:rsidRPr="00E37F48">
        <w:rPr>
          <w:rtl/>
        </w:rPr>
        <w:t xml:space="preserve"> ال</w:t>
      </w:r>
      <w:r w:rsidRPr="00E37F48">
        <w:rPr>
          <w:rStyle w:val="hps"/>
          <w:rtl/>
        </w:rPr>
        <w:t>وفد</w:t>
      </w:r>
      <w:r w:rsidRPr="00E37F48">
        <w:rPr>
          <w:rtl/>
        </w:rPr>
        <w:t xml:space="preserve"> </w:t>
      </w:r>
      <w:r w:rsidRPr="00E37F48">
        <w:rPr>
          <w:rStyle w:val="hps"/>
          <w:rtl/>
        </w:rPr>
        <w:t>الوفود الأخرى</w:t>
      </w:r>
      <w:r w:rsidRPr="00E37F48">
        <w:rPr>
          <w:rtl/>
        </w:rPr>
        <w:t xml:space="preserve"> </w:t>
      </w:r>
      <w:r w:rsidRPr="00E37F48">
        <w:rPr>
          <w:rStyle w:val="hps"/>
          <w:rtl/>
        </w:rPr>
        <w:t>لمناقشة الاقتراح</w:t>
      </w:r>
      <w:r w:rsidRPr="00E37F48">
        <w:rPr>
          <w:rtl/>
        </w:rPr>
        <w:t xml:space="preserve"> </w:t>
      </w:r>
      <w:r w:rsidRPr="00E37F48">
        <w:rPr>
          <w:rStyle w:val="hps"/>
          <w:rtl/>
        </w:rPr>
        <w:t>وتبادل</w:t>
      </w:r>
      <w:r w:rsidRPr="00E37F48">
        <w:rPr>
          <w:rtl/>
        </w:rPr>
        <w:t xml:space="preserve"> </w:t>
      </w:r>
      <w:r w:rsidRPr="00E37F48">
        <w:rPr>
          <w:rStyle w:val="hps"/>
          <w:rtl/>
        </w:rPr>
        <w:t>أي اقتراحات</w:t>
      </w:r>
      <w:r w:rsidRPr="00E37F48">
        <w:rPr>
          <w:rtl/>
        </w:rPr>
        <w:t xml:space="preserve"> </w:t>
      </w:r>
      <w:r w:rsidRPr="00E37F48">
        <w:rPr>
          <w:rStyle w:val="hps"/>
          <w:rtl/>
        </w:rPr>
        <w:t xml:space="preserve">أو مشاغل قد تكون لهم في هذا الصدد. </w:t>
      </w:r>
    </w:p>
    <w:p w:rsidR="00FC63F5" w:rsidRPr="00E37F48" w:rsidRDefault="00FC63F5" w:rsidP="00192D0C">
      <w:pPr>
        <w:pStyle w:val="NumberedParaAR"/>
        <w:rPr>
          <w:rtl/>
        </w:rPr>
      </w:pPr>
      <w:r w:rsidRPr="00E37F48">
        <w:rPr>
          <w:rtl/>
        </w:rPr>
        <w:t>وشكر</w:t>
      </w:r>
      <w:r w:rsidRPr="00E37F48">
        <w:t xml:space="preserve"> </w:t>
      </w:r>
      <w:r w:rsidRPr="00E37F48">
        <w:rPr>
          <w:rStyle w:val="hps"/>
          <w:rtl/>
        </w:rPr>
        <w:t>وفد شيلي</w:t>
      </w:r>
      <w:r w:rsidRPr="00E37F48">
        <w:rPr>
          <w:rtl/>
        </w:rPr>
        <w:t xml:space="preserve"> </w:t>
      </w:r>
      <w:r w:rsidRPr="00E37F48">
        <w:rPr>
          <w:rStyle w:val="hps"/>
          <w:rtl/>
        </w:rPr>
        <w:t>الوفود التي</w:t>
      </w:r>
      <w:r w:rsidRPr="00E37F48">
        <w:rPr>
          <w:rtl/>
        </w:rPr>
        <w:t xml:space="preserve"> </w:t>
      </w:r>
      <w:r w:rsidRPr="00E37F48">
        <w:rPr>
          <w:rStyle w:val="hps"/>
          <w:rtl/>
        </w:rPr>
        <w:t>شاركت في الاقتراح. ووجد الوفد</w:t>
      </w:r>
      <w:r w:rsidRPr="00E37F48">
        <w:rPr>
          <w:rtl/>
        </w:rPr>
        <w:t xml:space="preserve"> </w:t>
      </w:r>
      <w:r w:rsidRPr="00E37F48">
        <w:rPr>
          <w:rStyle w:val="hps"/>
          <w:rtl/>
        </w:rPr>
        <w:t>أنه من المفيد</w:t>
      </w:r>
      <w:r w:rsidRPr="00E37F48">
        <w:rPr>
          <w:rtl/>
        </w:rPr>
        <w:t xml:space="preserve"> </w:t>
      </w:r>
      <w:r w:rsidRPr="00E37F48">
        <w:rPr>
          <w:rStyle w:val="hps"/>
          <w:rtl/>
        </w:rPr>
        <w:t>التعامل</w:t>
      </w:r>
      <w:r w:rsidRPr="00E37F48">
        <w:rPr>
          <w:rtl/>
        </w:rPr>
        <w:t xml:space="preserve"> </w:t>
      </w:r>
      <w:r w:rsidRPr="00E37F48">
        <w:rPr>
          <w:rStyle w:val="hps"/>
          <w:rtl/>
        </w:rPr>
        <w:t>مع الوضع</w:t>
      </w:r>
      <w:r w:rsidRPr="00E37F48">
        <w:rPr>
          <w:rtl/>
        </w:rPr>
        <w:t xml:space="preserve"> </w:t>
      </w:r>
      <w:r w:rsidRPr="00E37F48">
        <w:rPr>
          <w:rStyle w:val="hps"/>
          <w:rtl/>
        </w:rPr>
        <w:t>المالي ل</w:t>
      </w:r>
      <w:r w:rsidRPr="00E37F48">
        <w:rPr>
          <w:rtl/>
        </w:rPr>
        <w:t xml:space="preserve">صندوق التبرعات </w:t>
      </w:r>
      <w:r w:rsidRPr="00E37F48">
        <w:rPr>
          <w:rStyle w:val="hps"/>
          <w:rtl/>
        </w:rPr>
        <w:t>وبالتالي</w:t>
      </w:r>
      <w:r w:rsidRPr="00E37F48">
        <w:rPr>
          <w:rtl/>
        </w:rPr>
        <w:t xml:space="preserve"> </w:t>
      </w:r>
      <w:r w:rsidRPr="00E37F48">
        <w:rPr>
          <w:rStyle w:val="hps"/>
          <w:rtl/>
        </w:rPr>
        <w:t>نقص التمويل</w:t>
      </w:r>
      <w:r w:rsidRPr="00E37F48">
        <w:rPr>
          <w:rtl/>
        </w:rPr>
        <w:t xml:space="preserve"> </w:t>
      </w:r>
      <w:r w:rsidRPr="00E37F48">
        <w:rPr>
          <w:rStyle w:val="hps"/>
          <w:rtl/>
        </w:rPr>
        <w:t>لدعم</w:t>
      </w:r>
      <w:r w:rsidRPr="00E37F48">
        <w:rPr>
          <w:rtl/>
        </w:rPr>
        <w:t xml:space="preserve"> </w:t>
      </w:r>
      <w:r w:rsidRPr="00E37F48">
        <w:rPr>
          <w:rStyle w:val="hps"/>
          <w:rtl/>
        </w:rPr>
        <w:t>مشاركة الشعوب الأصلية. وشدد على أن</w:t>
      </w:r>
      <w:r w:rsidRPr="00E37F48">
        <w:rPr>
          <w:rtl/>
        </w:rPr>
        <w:t xml:space="preserve"> </w:t>
      </w:r>
      <w:r w:rsidRPr="00E37F48">
        <w:rPr>
          <w:rStyle w:val="hps"/>
          <w:rtl/>
        </w:rPr>
        <w:t>مشاركة المجتمعات الأصلية</w:t>
      </w:r>
      <w:r w:rsidRPr="00E37F48">
        <w:rPr>
          <w:rtl/>
        </w:rPr>
        <w:t xml:space="preserve"> </w:t>
      </w:r>
      <w:r w:rsidRPr="00E37F48">
        <w:rPr>
          <w:rStyle w:val="hps"/>
          <w:rtl/>
        </w:rPr>
        <w:t>إلى جانب</w:t>
      </w:r>
      <w:r w:rsidRPr="00E37F48">
        <w:rPr>
          <w:rtl/>
        </w:rPr>
        <w:t xml:space="preserve"> </w:t>
      </w:r>
      <w:r w:rsidRPr="00E37F48">
        <w:rPr>
          <w:rStyle w:val="hps"/>
          <w:rtl/>
        </w:rPr>
        <w:t>الدول الأعضاء</w:t>
      </w:r>
      <w:r w:rsidRPr="00E37F48">
        <w:rPr>
          <w:rtl/>
        </w:rPr>
        <w:t xml:space="preserve"> </w:t>
      </w:r>
      <w:r w:rsidRPr="00E37F48">
        <w:rPr>
          <w:rStyle w:val="hps"/>
          <w:rtl/>
        </w:rPr>
        <w:t xml:space="preserve">في </w:t>
      </w:r>
      <w:r w:rsidRPr="00E37F48">
        <w:rPr>
          <w:rtl/>
        </w:rPr>
        <w:t>اللجنة الحكومية الدولية</w:t>
      </w:r>
      <w:r w:rsidRPr="00E37F48">
        <w:rPr>
          <w:rStyle w:val="hps"/>
          <w:rtl/>
        </w:rPr>
        <w:t xml:space="preserve"> كانت مفيدة</w:t>
      </w:r>
      <w:r w:rsidRPr="00E37F48">
        <w:rPr>
          <w:rtl/>
        </w:rPr>
        <w:t xml:space="preserve"> </w:t>
      </w:r>
      <w:proofErr w:type="spellStart"/>
      <w:r w:rsidRPr="00E37F48">
        <w:rPr>
          <w:rStyle w:val="hps"/>
          <w:rtl/>
        </w:rPr>
        <w:t>ومثرية</w:t>
      </w:r>
      <w:proofErr w:type="spellEnd"/>
      <w:r w:rsidRPr="00E37F48">
        <w:rPr>
          <w:rStyle w:val="hps"/>
          <w:rtl/>
        </w:rPr>
        <w:t xml:space="preserve"> جداً. وأوضح منبر الجماعات الأصلية هذه الأهمية. وسوف</w:t>
      </w:r>
      <w:r w:rsidRPr="00E37F48">
        <w:rPr>
          <w:rtl/>
        </w:rPr>
        <w:t xml:space="preserve"> يمكّن ال</w:t>
      </w:r>
      <w:r w:rsidRPr="00E37F48">
        <w:rPr>
          <w:rStyle w:val="hps"/>
          <w:rtl/>
        </w:rPr>
        <w:t>تمويل</w:t>
      </w:r>
      <w:r w:rsidRPr="00E37F48">
        <w:rPr>
          <w:rtl/>
        </w:rPr>
        <w:t xml:space="preserve"> ال</w:t>
      </w:r>
      <w:r w:rsidRPr="00E37F48">
        <w:rPr>
          <w:rStyle w:val="hps"/>
          <w:rtl/>
        </w:rPr>
        <w:t>فرعي</w:t>
      </w:r>
      <w:r w:rsidRPr="00E37F48">
        <w:rPr>
          <w:rtl/>
        </w:rPr>
        <w:t xml:space="preserve"> </w:t>
      </w:r>
      <w:r w:rsidRPr="00E37F48">
        <w:rPr>
          <w:rStyle w:val="hps"/>
          <w:rtl/>
        </w:rPr>
        <w:t>من الميزانية العادية</w:t>
      </w:r>
      <w:r w:rsidRPr="00E37F48">
        <w:rPr>
          <w:rtl/>
        </w:rPr>
        <w:t xml:space="preserve"> من استمرار مثل </w:t>
      </w:r>
      <w:r w:rsidRPr="00E37F48">
        <w:rPr>
          <w:rStyle w:val="hps"/>
          <w:rtl/>
        </w:rPr>
        <w:t>هذه المشاركة</w:t>
      </w:r>
      <w:r w:rsidRPr="00E37F48">
        <w:rPr>
          <w:rtl/>
        </w:rPr>
        <w:t xml:space="preserve"> </w:t>
      </w:r>
      <w:r w:rsidRPr="00E37F48">
        <w:rPr>
          <w:rStyle w:val="hps"/>
          <w:rtl/>
        </w:rPr>
        <w:t>وربما</w:t>
      </w:r>
      <w:r w:rsidRPr="00E37F48">
        <w:rPr>
          <w:rtl/>
        </w:rPr>
        <w:t xml:space="preserve"> </w:t>
      </w:r>
      <w:r w:rsidRPr="00E37F48">
        <w:rPr>
          <w:rStyle w:val="hps"/>
          <w:rtl/>
        </w:rPr>
        <w:t>تمديدها. وحث الوفد</w:t>
      </w:r>
      <w:r w:rsidRPr="00E37F48">
        <w:rPr>
          <w:rtl/>
        </w:rPr>
        <w:t xml:space="preserve"> </w:t>
      </w:r>
      <w:r w:rsidRPr="00E37F48">
        <w:rPr>
          <w:rStyle w:val="hps"/>
          <w:rtl/>
        </w:rPr>
        <w:t>الدول الأعضاء</w:t>
      </w:r>
      <w:r w:rsidRPr="00E37F48">
        <w:rPr>
          <w:rtl/>
        </w:rPr>
        <w:t xml:space="preserve"> على النظر بشكل إيجابي </w:t>
      </w:r>
      <w:r w:rsidRPr="00E37F48">
        <w:rPr>
          <w:rStyle w:val="hps"/>
          <w:rtl/>
        </w:rPr>
        <w:t>في الاقتراح</w:t>
      </w:r>
      <w:r w:rsidRPr="00E37F48">
        <w:rPr>
          <w:rtl/>
        </w:rPr>
        <w:t xml:space="preserve">، كجزء من </w:t>
      </w:r>
      <w:r w:rsidRPr="00E37F48">
        <w:rPr>
          <w:rStyle w:val="hps"/>
          <w:rtl/>
        </w:rPr>
        <w:t>الطرق المختلفة</w:t>
      </w:r>
      <w:r w:rsidRPr="00E37F48">
        <w:rPr>
          <w:rtl/>
        </w:rPr>
        <w:t xml:space="preserve"> </w:t>
      </w:r>
      <w:r w:rsidRPr="00E37F48">
        <w:rPr>
          <w:rStyle w:val="hps"/>
          <w:rtl/>
        </w:rPr>
        <w:t>التي من شأنها</w:t>
      </w:r>
      <w:r w:rsidRPr="00E37F48">
        <w:rPr>
          <w:rtl/>
        </w:rPr>
        <w:t xml:space="preserve"> </w:t>
      </w:r>
      <w:r w:rsidRPr="00E37F48">
        <w:rPr>
          <w:rStyle w:val="hps"/>
          <w:rtl/>
        </w:rPr>
        <w:t>ضمان</w:t>
      </w:r>
      <w:r w:rsidRPr="00E37F48">
        <w:rPr>
          <w:rtl/>
        </w:rPr>
        <w:t xml:space="preserve"> ال</w:t>
      </w:r>
      <w:r w:rsidRPr="00E37F48">
        <w:rPr>
          <w:rStyle w:val="hps"/>
          <w:rtl/>
        </w:rPr>
        <w:t xml:space="preserve">مشاركة الفعّالة للشعوب الأصلية. </w:t>
      </w:r>
    </w:p>
    <w:p w:rsidR="00FC63F5" w:rsidRPr="00E37F48" w:rsidRDefault="00FC63F5" w:rsidP="00192D0C">
      <w:pPr>
        <w:pStyle w:val="NumberedParaAR"/>
        <w:rPr>
          <w:rtl/>
        </w:rPr>
      </w:pPr>
      <w:r w:rsidRPr="00E37F48">
        <w:rPr>
          <w:rtl/>
        </w:rPr>
        <w:t>و</w:t>
      </w:r>
      <w:r w:rsidRPr="00E37F48">
        <w:rPr>
          <w:rStyle w:val="hps"/>
          <w:rtl/>
        </w:rPr>
        <w:t>كرر</w:t>
      </w:r>
      <w:r w:rsidRPr="00E37F48">
        <w:rPr>
          <w:rtl/>
        </w:rPr>
        <w:t xml:space="preserve"> </w:t>
      </w:r>
      <w:r w:rsidRPr="00E37F48">
        <w:rPr>
          <w:rStyle w:val="hps"/>
          <w:rtl/>
        </w:rPr>
        <w:t>وفد بيرو</w:t>
      </w:r>
      <w:r w:rsidRPr="00E37F48">
        <w:rPr>
          <w:rtl/>
        </w:rPr>
        <w:t xml:space="preserve"> </w:t>
      </w:r>
      <w:r w:rsidRPr="00E37F48">
        <w:rPr>
          <w:rStyle w:val="hps"/>
          <w:rtl/>
        </w:rPr>
        <w:t>أن مشاركة</w:t>
      </w:r>
      <w:r w:rsidRPr="00E37F48">
        <w:rPr>
          <w:rtl/>
        </w:rPr>
        <w:t xml:space="preserve"> </w:t>
      </w:r>
      <w:r w:rsidRPr="00E37F48">
        <w:rPr>
          <w:rStyle w:val="hps"/>
          <w:rtl/>
        </w:rPr>
        <w:t>الشعوب</w:t>
      </w:r>
      <w:r w:rsidRPr="00E37F48">
        <w:rPr>
          <w:rtl/>
        </w:rPr>
        <w:t xml:space="preserve"> </w:t>
      </w:r>
      <w:r w:rsidRPr="00E37F48">
        <w:rPr>
          <w:rStyle w:val="hps"/>
          <w:rtl/>
        </w:rPr>
        <w:t>الأصلية والمجتمعات المحلية</w:t>
      </w:r>
      <w:r w:rsidRPr="00E37F48">
        <w:rPr>
          <w:rtl/>
        </w:rPr>
        <w:t xml:space="preserve"> </w:t>
      </w:r>
      <w:r w:rsidRPr="00E37F48">
        <w:rPr>
          <w:rStyle w:val="hps"/>
          <w:rtl/>
        </w:rPr>
        <w:t xml:space="preserve">في </w:t>
      </w:r>
      <w:r w:rsidRPr="00E37F48">
        <w:rPr>
          <w:rtl/>
        </w:rPr>
        <w:t>اللجنة الحكومية الدولية</w:t>
      </w:r>
      <w:r w:rsidRPr="00E37F48">
        <w:rPr>
          <w:rStyle w:val="hps"/>
          <w:rtl/>
        </w:rPr>
        <w:t xml:space="preserve"> ضروري جداً. وقد عكست</w:t>
      </w:r>
      <w:r w:rsidRPr="00E37F48">
        <w:rPr>
          <w:rtl/>
        </w:rPr>
        <w:t xml:space="preserve"> </w:t>
      </w:r>
      <w:r w:rsidRPr="00E37F48">
        <w:rPr>
          <w:rStyle w:val="hps"/>
          <w:rtl/>
        </w:rPr>
        <w:t>مساهمات</w:t>
      </w:r>
      <w:r w:rsidRPr="00E37F48">
        <w:rPr>
          <w:rtl/>
        </w:rPr>
        <w:t xml:space="preserve"> </w:t>
      </w:r>
      <w:r w:rsidRPr="00E37F48">
        <w:rPr>
          <w:rStyle w:val="hps"/>
          <w:rtl/>
        </w:rPr>
        <w:t>الشعوب الأصلية</w:t>
      </w:r>
      <w:r w:rsidRPr="00E37F48">
        <w:rPr>
          <w:rtl/>
        </w:rPr>
        <w:t xml:space="preserve"> </w:t>
      </w:r>
      <w:r w:rsidRPr="00E37F48">
        <w:rPr>
          <w:rStyle w:val="hps"/>
          <w:rtl/>
        </w:rPr>
        <w:t>اهتماماتها ووجهات نظرها</w:t>
      </w:r>
      <w:r w:rsidRPr="00E37F48">
        <w:rPr>
          <w:rtl/>
        </w:rPr>
        <w:t xml:space="preserve"> </w:t>
      </w:r>
      <w:r w:rsidRPr="00E37F48">
        <w:rPr>
          <w:rStyle w:val="hps"/>
          <w:rtl/>
        </w:rPr>
        <w:t>و</w:t>
      </w:r>
      <w:r w:rsidRPr="00E37F48">
        <w:rPr>
          <w:rtl/>
        </w:rPr>
        <w:t xml:space="preserve">ساعدت </w:t>
      </w:r>
      <w:r w:rsidRPr="00E37F48">
        <w:rPr>
          <w:rStyle w:val="hps"/>
          <w:rtl/>
        </w:rPr>
        <w:t>الدول الأعضاء على</w:t>
      </w:r>
      <w:r w:rsidRPr="00E37F48">
        <w:rPr>
          <w:rtl/>
        </w:rPr>
        <w:t xml:space="preserve"> المضي قدماً ب</w:t>
      </w:r>
      <w:r w:rsidRPr="00E37F48">
        <w:rPr>
          <w:rStyle w:val="hps"/>
          <w:rtl/>
        </w:rPr>
        <w:t>المفاوضات. ولم تكن مثل هذه المساهمات</w:t>
      </w:r>
      <w:r w:rsidRPr="00E37F48">
        <w:rPr>
          <w:rtl/>
        </w:rPr>
        <w:t xml:space="preserve"> </w:t>
      </w:r>
      <w:r w:rsidRPr="00E37F48">
        <w:rPr>
          <w:rStyle w:val="hps"/>
          <w:rtl/>
        </w:rPr>
        <w:t>ضرورية وجوهرية جداً فقط</w:t>
      </w:r>
      <w:r w:rsidRPr="00E37F48">
        <w:rPr>
          <w:rtl/>
        </w:rPr>
        <w:t xml:space="preserve">، ولكنها </w:t>
      </w:r>
      <w:r w:rsidRPr="00E37F48">
        <w:rPr>
          <w:rStyle w:val="hps"/>
          <w:rtl/>
        </w:rPr>
        <w:t>ضمنت</w:t>
      </w:r>
      <w:r w:rsidRPr="00E37F48">
        <w:rPr>
          <w:rtl/>
        </w:rPr>
        <w:t xml:space="preserve"> ال</w:t>
      </w:r>
      <w:r w:rsidRPr="00E37F48">
        <w:rPr>
          <w:rStyle w:val="hps"/>
          <w:rtl/>
        </w:rPr>
        <w:t>شرعية</w:t>
      </w:r>
      <w:r w:rsidRPr="00E37F48">
        <w:rPr>
          <w:rtl/>
        </w:rPr>
        <w:t xml:space="preserve"> في </w:t>
      </w:r>
      <w:r w:rsidRPr="00E37F48">
        <w:rPr>
          <w:rStyle w:val="hps"/>
          <w:rtl/>
        </w:rPr>
        <w:t>عمل</w:t>
      </w:r>
      <w:r w:rsidRPr="00E37F48">
        <w:rPr>
          <w:rtl/>
        </w:rPr>
        <w:t xml:space="preserve"> اللجنة الحكومية الدولية</w:t>
      </w:r>
      <w:r w:rsidRPr="00E37F48">
        <w:rPr>
          <w:rStyle w:val="hps"/>
          <w:rtl/>
        </w:rPr>
        <w:t>. وقد</w:t>
      </w:r>
      <w:r w:rsidRPr="00E37F48">
        <w:t xml:space="preserve"> </w:t>
      </w:r>
      <w:r w:rsidRPr="00E37F48">
        <w:rPr>
          <w:rStyle w:val="hps"/>
          <w:rtl/>
        </w:rPr>
        <w:t>قدم</w:t>
      </w:r>
      <w:r w:rsidRPr="00E37F48">
        <w:rPr>
          <w:rtl/>
        </w:rPr>
        <w:t xml:space="preserve"> </w:t>
      </w:r>
      <w:r w:rsidRPr="00E37F48">
        <w:rPr>
          <w:rStyle w:val="hps"/>
          <w:rtl/>
        </w:rPr>
        <w:lastRenderedPageBreak/>
        <w:t>الاقتراح</w:t>
      </w:r>
      <w:r w:rsidRPr="00E37F48">
        <w:rPr>
          <w:rtl/>
        </w:rPr>
        <w:t xml:space="preserve"> </w:t>
      </w:r>
      <w:r w:rsidRPr="00E37F48">
        <w:rPr>
          <w:rStyle w:val="hps"/>
          <w:rtl/>
        </w:rPr>
        <w:t>استجابة عملية ل</w:t>
      </w:r>
      <w:r w:rsidRPr="00E37F48">
        <w:rPr>
          <w:rtl/>
        </w:rPr>
        <w:t>مشكلة عملية. و</w:t>
      </w:r>
      <w:r w:rsidRPr="00E37F48">
        <w:rPr>
          <w:rStyle w:val="hps"/>
          <w:rtl/>
        </w:rPr>
        <w:t>كرر</w:t>
      </w:r>
      <w:r w:rsidRPr="00E37F48">
        <w:rPr>
          <w:rtl/>
        </w:rPr>
        <w:t xml:space="preserve"> الوفد </w:t>
      </w:r>
      <w:r w:rsidRPr="00E37F48">
        <w:rPr>
          <w:rStyle w:val="hps"/>
          <w:rtl/>
        </w:rPr>
        <w:t>تأييده</w:t>
      </w:r>
      <w:r w:rsidRPr="00E37F48">
        <w:rPr>
          <w:rtl/>
        </w:rPr>
        <w:t xml:space="preserve"> </w:t>
      </w:r>
      <w:r w:rsidRPr="00E37F48">
        <w:rPr>
          <w:rStyle w:val="hps"/>
          <w:rtl/>
        </w:rPr>
        <w:t>للاقتراح،</w:t>
      </w:r>
      <w:r w:rsidRPr="00E37F48">
        <w:rPr>
          <w:rtl/>
        </w:rPr>
        <w:t xml:space="preserve"> </w:t>
      </w:r>
      <w:r w:rsidRPr="00E37F48">
        <w:rPr>
          <w:rStyle w:val="hps"/>
          <w:rtl/>
        </w:rPr>
        <w:t>كما فعل</w:t>
      </w:r>
      <w:r w:rsidRPr="00E37F48">
        <w:rPr>
          <w:rtl/>
        </w:rPr>
        <w:t xml:space="preserve"> </w:t>
      </w:r>
      <w:r w:rsidRPr="00E37F48">
        <w:rPr>
          <w:rStyle w:val="hps"/>
          <w:rtl/>
        </w:rPr>
        <w:t>خلال</w:t>
      </w:r>
      <w:r w:rsidRPr="00E37F48">
        <w:rPr>
          <w:rtl/>
        </w:rPr>
        <w:t xml:space="preserve"> الدورة </w:t>
      </w:r>
      <w:r w:rsidRPr="00E37F48">
        <w:rPr>
          <w:rStyle w:val="hps"/>
          <w:rtl/>
        </w:rPr>
        <w:t xml:space="preserve">27 </w:t>
      </w:r>
      <w:r w:rsidRPr="00E37F48">
        <w:rPr>
          <w:rtl/>
        </w:rPr>
        <w:t>للجنة الحكومية الدولية</w:t>
      </w:r>
      <w:r w:rsidRPr="00E37F48">
        <w:rPr>
          <w:rStyle w:val="hps"/>
          <w:rtl/>
        </w:rPr>
        <w:t>. وأعرب عن أمله</w:t>
      </w:r>
      <w:r w:rsidRPr="00E37F48">
        <w:rPr>
          <w:rtl/>
        </w:rPr>
        <w:t xml:space="preserve"> </w:t>
      </w:r>
      <w:r w:rsidRPr="00E37F48">
        <w:rPr>
          <w:rStyle w:val="hps"/>
          <w:rtl/>
        </w:rPr>
        <w:t>أن تأييد مثل هذا</w:t>
      </w:r>
      <w:r w:rsidRPr="00E37F48">
        <w:rPr>
          <w:rtl/>
        </w:rPr>
        <w:t xml:space="preserve"> </w:t>
      </w:r>
      <w:r w:rsidRPr="00E37F48">
        <w:rPr>
          <w:rStyle w:val="hps"/>
          <w:rtl/>
        </w:rPr>
        <w:t>الاقتراح من شأنه أن</w:t>
      </w:r>
      <w:r w:rsidRPr="00E37F48">
        <w:rPr>
          <w:rtl/>
        </w:rPr>
        <w:t xml:space="preserve"> </w:t>
      </w:r>
      <w:r w:rsidRPr="00E37F48">
        <w:rPr>
          <w:rStyle w:val="hps"/>
          <w:rtl/>
        </w:rPr>
        <w:t>يكون إحدى النتائج المحددة</w:t>
      </w:r>
      <w:r w:rsidRPr="00E37F48">
        <w:rPr>
          <w:rtl/>
        </w:rPr>
        <w:t xml:space="preserve"> </w:t>
      </w:r>
      <w:r w:rsidRPr="00E37F48">
        <w:rPr>
          <w:rStyle w:val="hps"/>
          <w:rtl/>
        </w:rPr>
        <w:t xml:space="preserve">والملموسة </w:t>
      </w:r>
      <w:r w:rsidRPr="00E37F48">
        <w:rPr>
          <w:rtl/>
        </w:rPr>
        <w:t>ل</w:t>
      </w:r>
      <w:r w:rsidRPr="00E37F48">
        <w:rPr>
          <w:rStyle w:val="hps"/>
          <w:rtl/>
        </w:rPr>
        <w:t>لدورة الحالية.</w:t>
      </w:r>
      <w:r w:rsidRPr="00E37F48">
        <w:t xml:space="preserve"> </w:t>
      </w:r>
    </w:p>
    <w:p w:rsidR="00FC63F5" w:rsidRPr="00E37F48" w:rsidRDefault="00FC63F5" w:rsidP="0037170F">
      <w:pPr>
        <w:pStyle w:val="NumberedParaAR"/>
        <w:rPr>
          <w:rtl/>
        </w:rPr>
      </w:pPr>
      <w:r w:rsidRPr="00E37F48">
        <w:rPr>
          <w:rtl/>
        </w:rPr>
        <w:t>و</w:t>
      </w:r>
      <w:r w:rsidR="0037170F">
        <w:rPr>
          <w:rFonts w:hint="cs"/>
          <w:rtl/>
        </w:rPr>
        <w:t>أحاط</w:t>
      </w:r>
      <w:r w:rsidRPr="00E37F48">
        <w:rPr>
          <w:rtl/>
        </w:rPr>
        <w:t xml:space="preserve"> </w:t>
      </w:r>
      <w:r w:rsidRPr="00E37F48">
        <w:rPr>
          <w:rStyle w:val="hps"/>
          <w:rtl/>
        </w:rPr>
        <w:t>وفد</w:t>
      </w:r>
      <w:r w:rsidRPr="00E37F48">
        <w:rPr>
          <w:rtl/>
        </w:rPr>
        <w:t xml:space="preserve"> </w:t>
      </w:r>
      <w:r w:rsidRPr="00E37F48">
        <w:rPr>
          <w:rStyle w:val="hps"/>
          <w:rtl/>
        </w:rPr>
        <w:t>الولايات</w:t>
      </w:r>
      <w:r w:rsidRPr="00E37F48">
        <w:rPr>
          <w:rtl/>
        </w:rPr>
        <w:t xml:space="preserve"> </w:t>
      </w:r>
      <w:r w:rsidRPr="00E37F48">
        <w:rPr>
          <w:rStyle w:val="hps"/>
          <w:rtl/>
        </w:rPr>
        <w:t>المتحدة الأمريكية</w:t>
      </w:r>
      <w:r w:rsidRPr="00E37F48">
        <w:rPr>
          <w:rtl/>
        </w:rPr>
        <w:t xml:space="preserve"> </w:t>
      </w:r>
      <w:r w:rsidRPr="00E37F48">
        <w:rPr>
          <w:rStyle w:val="hps"/>
          <w:rtl/>
        </w:rPr>
        <w:t>علماً بالوثيق</w:t>
      </w:r>
      <w:r w:rsidRPr="00E37F48">
        <w:rPr>
          <w:rtl/>
        </w:rPr>
        <w:t>ة</w:t>
      </w:r>
      <w:r w:rsidRPr="00E37F48">
        <w:t>WIPO/GRTKF/IC/28/10</w:t>
      </w:r>
      <w:r>
        <w:rPr>
          <w:rtl/>
        </w:rPr>
        <w:t xml:space="preserve"> </w:t>
      </w:r>
      <w:r w:rsidRPr="00E37F48">
        <w:rPr>
          <w:rtl/>
        </w:rPr>
        <w:t xml:space="preserve">التي </w:t>
      </w:r>
      <w:r w:rsidRPr="00E37F48">
        <w:rPr>
          <w:rStyle w:val="hps"/>
          <w:rtl/>
        </w:rPr>
        <w:t>أوصت بتعديل قواعد</w:t>
      </w:r>
      <w:r w:rsidRPr="00E37F48">
        <w:rPr>
          <w:rtl/>
        </w:rPr>
        <w:t xml:space="preserve"> </w:t>
      </w:r>
      <w:r w:rsidRPr="00E37F48">
        <w:rPr>
          <w:rStyle w:val="hps"/>
          <w:rtl/>
        </w:rPr>
        <w:t>صندوق التبرعات</w:t>
      </w:r>
      <w:r w:rsidRPr="00E37F48">
        <w:rPr>
          <w:rtl/>
        </w:rPr>
        <w:t xml:space="preserve"> </w:t>
      </w:r>
      <w:r w:rsidRPr="00E37F48">
        <w:rPr>
          <w:rStyle w:val="hps"/>
          <w:rtl/>
        </w:rPr>
        <w:t>لتمكين</w:t>
      </w:r>
      <w:r w:rsidRPr="00E37F48">
        <w:rPr>
          <w:rtl/>
        </w:rPr>
        <w:t xml:space="preserve"> سحب </w:t>
      </w:r>
      <w:r w:rsidRPr="00E37F48">
        <w:rPr>
          <w:rStyle w:val="hps"/>
          <w:rtl/>
        </w:rPr>
        <w:t>المساهمات</w:t>
      </w:r>
      <w:r w:rsidRPr="00E37F48">
        <w:rPr>
          <w:rtl/>
        </w:rPr>
        <w:t xml:space="preserve"> </w:t>
      </w:r>
      <w:r w:rsidRPr="00E37F48">
        <w:rPr>
          <w:rStyle w:val="hps"/>
          <w:rtl/>
        </w:rPr>
        <w:t>من الميزانية العادية</w:t>
      </w:r>
      <w:r w:rsidRPr="00E37F48">
        <w:rPr>
          <w:rtl/>
        </w:rPr>
        <w:t xml:space="preserve"> </w:t>
      </w:r>
      <w:r w:rsidRPr="00E37F48">
        <w:rPr>
          <w:rStyle w:val="hps"/>
          <w:rtl/>
        </w:rPr>
        <w:t>للويبو</w:t>
      </w:r>
      <w:r w:rsidRPr="00E37F48">
        <w:rPr>
          <w:rtl/>
        </w:rPr>
        <w:t xml:space="preserve"> إلى </w:t>
      </w:r>
      <w:r w:rsidRPr="00E37F48">
        <w:rPr>
          <w:rStyle w:val="hps"/>
          <w:rtl/>
        </w:rPr>
        <w:t>صندوق التبرعات. وأعرب الوفد عن</w:t>
      </w:r>
      <w:r w:rsidRPr="00E37F48">
        <w:rPr>
          <w:rtl/>
        </w:rPr>
        <w:t xml:space="preserve"> </w:t>
      </w:r>
      <w:r w:rsidRPr="00E37F48">
        <w:rPr>
          <w:rStyle w:val="hps"/>
          <w:rtl/>
        </w:rPr>
        <w:t>دعمه القوي للمشاركة النشطة</w:t>
      </w:r>
      <w:r w:rsidRPr="00E37F48">
        <w:rPr>
          <w:rtl/>
        </w:rPr>
        <w:t xml:space="preserve"> لم</w:t>
      </w:r>
      <w:r w:rsidRPr="00E37F48">
        <w:rPr>
          <w:rStyle w:val="hps"/>
          <w:rtl/>
        </w:rPr>
        <w:t>جموعات الشعوب الأصلية في</w:t>
      </w:r>
      <w:r w:rsidRPr="00E37F48">
        <w:rPr>
          <w:rtl/>
        </w:rPr>
        <w:t xml:space="preserve"> </w:t>
      </w:r>
      <w:r w:rsidRPr="00E37F48">
        <w:rPr>
          <w:rStyle w:val="hps"/>
          <w:rtl/>
        </w:rPr>
        <w:t>الاجتماعات والمناقشات</w:t>
      </w:r>
      <w:r w:rsidRPr="00E37F48">
        <w:rPr>
          <w:rtl/>
        </w:rPr>
        <w:t xml:space="preserve"> القائمة على النصوص في اللجنة الحكومية الدولية</w:t>
      </w:r>
      <w:r w:rsidRPr="00E37F48">
        <w:rPr>
          <w:rStyle w:val="hps"/>
          <w:rtl/>
        </w:rPr>
        <w:t>. وعلى الرغم من</w:t>
      </w:r>
      <w:r w:rsidRPr="00E37F48">
        <w:rPr>
          <w:rtl/>
        </w:rPr>
        <w:t xml:space="preserve"> </w:t>
      </w:r>
      <w:r w:rsidRPr="00E37F48">
        <w:rPr>
          <w:rStyle w:val="hps"/>
          <w:rtl/>
        </w:rPr>
        <w:t>هذه الحاجة</w:t>
      </w:r>
      <w:r w:rsidRPr="00E37F48">
        <w:rPr>
          <w:rtl/>
        </w:rPr>
        <w:t xml:space="preserve"> الضرورية لوجود </w:t>
      </w:r>
      <w:r w:rsidRPr="00E37F48">
        <w:rPr>
          <w:rStyle w:val="hps"/>
          <w:rtl/>
        </w:rPr>
        <w:t>الأطراف المعنية</w:t>
      </w:r>
      <w:r w:rsidRPr="00E37F48">
        <w:rPr>
          <w:rtl/>
        </w:rPr>
        <w:t xml:space="preserve"> </w:t>
      </w:r>
      <w:r w:rsidRPr="00E37F48">
        <w:rPr>
          <w:rStyle w:val="hps"/>
          <w:rtl/>
        </w:rPr>
        <w:t>في تلك الجلسات</w:t>
      </w:r>
      <w:r w:rsidRPr="00E37F48">
        <w:rPr>
          <w:rtl/>
        </w:rPr>
        <w:t xml:space="preserve"> </w:t>
      </w:r>
      <w:r w:rsidRPr="00E37F48">
        <w:rPr>
          <w:rStyle w:val="hps"/>
          <w:rtl/>
        </w:rPr>
        <w:t>والمناقشات</w:t>
      </w:r>
      <w:r w:rsidRPr="00E37F48">
        <w:rPr>
          <w:rtl/>
        </w:rPr>
        <w:t>، لم يتمك</w:t>
      </w:r>
      <w:r w:rsidRPr="00E37F48">
        <w:rPr>
          <w:rtl/>
          <w:lang w:val="fr-FR" w:bidi="ar-SY"/>
        </w:rPr>
        <w:t>ّ</w:t>
      </w:r>
      <w:r w:rsidRPr="00E37F48">
        <w:rPr>
          <w:rtl/>
        </w:rPr>
        <w:t xml:space="preserve">ن الوفد من </w:t>
      </w:r>
      <w:r w:rsidRPr="00E37F48">
        <w:rPr>
          <w:rStyle w:val="hps"/>
          <w:rtl/>
        </w:rPr>
        <w:t>دعم</w:t>
      </w:r>
      <w:r w:rsidRPr="00E37F48">
        <w:rPr>
          <w:rtl/>
        </w:rPr>
        <w:t xml:space="preserve"> </w:t>
      </w:r>
      <w:r w:rsidRPr="00E37F48">
        <w:rPr>
          <w:rStyle w:val="hps"/>
          <w:rtl/>
        </w:rPr>
        <w:t>توصية</w:t>
      </w:r>
      <w:r w:rsidRPr="00E37F48">
        <w:rPr>
          <w:rtl/>
        </w:rPr>
        <w:t xml:space="preserve"> </w:t>
      </w:r>
      <w:r w:rsidRPr="00E37F48">
        <w:rPr>
          <w:rStyle w:val="hps"/>
          <w:rtl/>
        </w:rPr>
        <w:t>من شأنها أن تسمح</w:t>
      </w:r>
      <w:r w:rsidRPr="00E37F48">
        <w:rPr>
          <w:rtl/>
        </w:rPr>
        <w:t xml:space="preserve"> ل</w:t>
      </w:r>
      <w:r w:rsidRPr="00E37F48">
        <w:rPr>
          <w:rStyle w:val="hps"/>
          <w:rtl/>
        </w:rPr>
        <w:t>ميزانية الويبو</w:t>
      </w:r>
      <w:r w:rsidRPr="00E37F48">
        <w:rPr>
          <w:rtl/>
        </w:rPr>
        <w:t xml:space="preserve"> </w:t>
      </w:r>
      <w:r w:rsidRPr="00E37F48">
        <w:rPr>
          <w:rStyle w:val="hps"/>
          <w:rtl/>
        </w:rPr>
        <w:t>الأساسية</w:t>
      </w:r>
      <w:r w:rsidRPr="00E37F48">
        <w:rPr>
          <w:rtl/>
        </w:rPr>
        <w:t xml:space="preserve"> من ا</w:t>
      </w:r>
      <w:r w:rsidRPr="00E37F48">
        <w:rPr>
          <w:rStyle w:val="hps"/>
          <w:rtl/>
        </w:rPr>
        <w:t>لمساهمة في</w:t>
      </w:r>
      <w:r w:rsidRPr="00E37F48">
        <w:rPr>
          <w:rtl/>
        </w:rPr>
        <w:t xml:space="preserve"> </w:t>
      </w:r>
      <w:r w:rsidRPr="00E37F48">
        <w:rPr>
          <w:rStyle w:val="hps"/>
          <w:rtl/>
        </w:rPr>
        <w:t>المشاريع الممولة</w:t>
      </w:r>
      <w:r w:rsidRPr="00E37F48">
        <w:rPr>
          <w:rtl/>
        </w:rPr>
        <w:t xml:space="preserve"> </w:t>
      </w:r>
      <w:r w:rsidRPr="00E37F48">
        <w:rPr>
          <w:rStyle w:val="hps"/>
          <w:rtl/>
        </w:rPr>
        <w:t>طوعاً. وأشار إلى</w:t>
      </w:r>
      <w:r w:rsidRPr="00E37F48">
        <w:rPr>
          <w:rtl/>
        </w:rPr>
        <w:t xml:space="preserve"> </w:t>
      </w:r>
      <w:r w:rsidRPr="00E37F48">
        <w:rPr>
          <w:rStyle w:val="hps"/>
          <w:rtl/>
        </w:rPr>
        <w:t>أن الدول</w:t>
      </w:r>
      <w:r w:rsidRPr="00E37F48">
        <w:rPr>
          <w:rtl/>
        </w:rPr>
        <w:t xml:space="preserve"> </w:t>
      </w:r>
      <w:r w:rsidRPr="00E37F48">
        <w:rPr>
          <w:rStyle w:val="hps"/>
          <w:rtl/>
        </w:rPr>
        <w:t>الأعضاء في الويبو</w:t>
      </w:r>
      <w:r w:rsidRPr="00E37F48">
        <w:rPr>
          <w:rtl/>
        </w:rPr>
        <w:t xml:space="preserve"> وافقت على</w:t>
      </w:r>
      <w:r w:rsidRPr="00E37F48">
        <w:rPr>
          <w:rStyle w:val="hps"/>
          <w:rtl/>
        </w:rPr>
        <w:t xml:space="preserve"> برنامج العمل و</w:t>
      </w:r>
      <w:r w:rsidRPr="00E37F48">
        <w:rPr>
          <w:rtl/>
        </w:rPr>
        <w:t xml:space="preserve">ميزانية عمل الويبو </w:t>
      </w:r>
      <w:r w:rsidRPr="00E37F48">
        <w:rPr>
          <w:rStyle w:val="hps"/>
          <w:rtl/>
        </w:rPr>
        <w:t xml:space="preserve">الأساسية وأن مستخدمي أنظمة التشغيل قد دفعوا قسم كبير منها. </w:t>
      </w:r>
      <w:r w:rsidRPr="00E37F48">
        <w:rPr>
          <w:rtl/>
        </w:rPr>
        <w:t xml:space="preserve">وتهدف </w:t>
      </w:r>
      <w:r w:rsidRPr="00E37F48">
        <w:rPr>
          <w:rStyle w:val="hps"/>
          <w:rtl/>
        </w:rPr>
        <w:t>المشاريع</w:t>
      </w:r>
      <w:r w:rsidRPr="00E37F48">
        <w:rPr>
          <w:rtl/>
        </w:rPr>
        <w:t xml:space="preserve"> </w:t>
      </w:r>
      <w:r w:rsidRPr="00E37F48">
        <w:rPr>
          <w:rStyle w:val="hps"/>
          <w:rtl/>
        </w:rPr>
        <w:t>الممولة طوعاً،</w:t>
      </w:r>
      <w:r w:rsidRPr="00E37F48">
        <w:rPr>
          <w:rtl/>
        </w:rPr>
        <w:t xml:space="preserve"> و</w:t>
      </w:r>
      <w:r w:rsidRPr="00E37F48">
        <w:rPr>
          <w:rStyle w:val="hps"/>
          <w:rtl/>
        </w:rPr>
        <w:t>التي تكون بين</w:t>
      </w:r>
      <w:r w:rsidRPr="00E37F48">
        <w:rPr>
          <w:rtl/>
        </w:rPr>
        <w:t xml:space="preserve"> دولة أو أكثر من ا</w:t>
      </w:r>
      <w:r w:rsidRPr="00E37F48">
        <w:rPr>
          <w:rStyle w:val="hps"/>
          <w:rtl/>
        </w:rPr>
        <w:t>لدول الأعضاء و</w:t>
      </w:r>
      <w:r w:rsidRPr="00E37F48">
        <w:rPr>
          <w:rtl/>
        </w:rPr>
        <w:t xml:space="preserve">المنظمات، </w:t>
      </w:r>
      <w:r w:rsidRPr="00E37F48">
        <w:rPr>
          <w:rStyle w:val="hps"/>
          <w:rtl/>
        </w:rPr>
        <w:t>لتغطية</w:t>
      </w:r>
      <w:r w:rsidRPr="00E37F48">
        <w:rPr>
          <w:rtl/>
        </w:rPr>
        <w:t xml:space="preserve"> </w:t>
      </w:r>
      <w:r w:rsidRPr="00E37F48">
        <w:rPr>
          <w:rStyle w:val="hps"/>
          <w:rtl/>
        </w:rPr>
        <w:t>التكاليف المباشرة</w:t>
      </w:r>
      <w:r w:rsidRPr="00E37F48">
        <w:rPr>
          <w:rtl/>
        </w:rPr>
        <w:t xml:space="preserve"> </w:t>
      </w:r>
      <w:r w:rsidRPr="00E37F48">
        <w:rPr>
          <w:rStyle w:val="hps"/>
          <w:rtl/>
        </w:rPr>
        <w:t>وغير المباشرة</w:t>
      </w:r>
      <w:r w:rsidRPr="00E37F48">
        <w:rPr>
          <w:rtl/>
        </w:rPr>
        <w:t xml:space="preserve"> </w:t>
      </w:r>
      <w:r w:rsidRPr="00E37F48">
        <w:rPr>
          <w:rStyle w:val="hps"/>
          <w:rtl/>
        </w:rPr>
        <w:t>المتعلقة بالمشروع. وقال</w:t>
      </w:r>
      <w:r w:rsidRPr="00E37F48">
        <w:rPr>
          <w:rtl/>
        </w:rPr>
        <w:t xml:space="preserve"> إ</w:t>
      </w:r>
      <w:r w:rsidRPr="00E37F48">
        <w:rPr>
          <w:rStyle w:val="hps"/>
          <w:rtl/>
        </w:rPr>
        <w:t>ن</w:t>
      </w:r>
      <w:r w:rsidRPr="00E37F48">
        <w:rPr>
          <w:rtl/>
        </w:rPr>
        <w:t xml:space="preserve"> </w:t>
      </w:r>
      <w:r w:rsidRPr="00E37F48">
        <w:rPr>
          <w:rStyle w:val="hps"/>
          <w:rtl/>
        </w:rPr>
        <w:t>هذه التوصية</w:t>
      </w:r>
      <w:r w:rsidRPr="00E37F48">
        <w:rPr>
          <w:rtl/>
        </w:rPr>
        <w:t xml:space="preserve"> </w:t>
      </w:r>
      <w:r w:rsidRPr="00E37F48">
        <w:rPr>
          <w:rStyle w:val="hps"/>
          <w:rtl/>
        </w:rPr>
        <w:t>كانت</w:t>
      </w:r>
      <w:r w:rsidRPr="00E37F48">
        <w:rPr>
          <w:rtl/>
        </w:rPr>
        <w:t xml:space="preserve"> </w:t>
      </w:r>
      <w:r w:rsidRPr="00E37F48">
        <w:rPr>
          <w:rStyle w:val="hps"/>
          <w:rtl/>
        </w:rPr>
        <w:t>الحالة الأولى</w:t>
      </w:r>
      <w:r w:rsidRPr="00E37F48">
        <w:rPr>
          <w:rtl/>
        </w:rPr>
        <w:t xml:space="preserve"> </w:t>
      </w:r>
      <w:r w:rsidRPr="00E37F48">
        <w:rPr>
          <w:rStyle w:val="hps"/>
          <w:rtl/>
        </w:rPr>
        <w:t>من نوعها</w:t>
      </w:r>
      <w:r w:rsidRPr="00E37F48">
        <w:rPr>
          <w:rtl/>
        </w:rPr>
        <w:t xml:space="preserve"> </w:t>
      </w:r>
      <w:r w:rsidRPr="00E37F48">
        <w:rPr>
          <w:rStyle w:val="hps"/>
          <w:rtl/>
        </w:rPr>
        <w:t>في منظومة الأمم</w:t>
      </w:r>
      <w:r w:rsidRPr="00E37F48">
        <w:rPr>
          <w:rtl/>
        </w:rPr>
        <w:t xml:space="preserve"> </w:t>
      </w:r>
      <w:r w:rsidRPr="00E37F48">
        <w:rPr>
          <w:rStyle w:val="hps"/>
          <w:rtl/>
        </w:rPr>
        <w:t>المتحدة</w:t>
      </w:r>
      <w:r w:rsidRPr="00E37F48">
        <w:rPr>
          <w:rtl/>
        </w:rPr>
        <w:t xml:space="preserve"> حيث يقوم </w:t>
      </w:r>
      <w:r w:rsidRPr="00E37F48">
        <w:rPr>
          <w:rStyle w:val="hps"/>
          <w:rtl/>
        </w:rPr>
        <w:t>تمويل من الميزانية الأساسية</w:t>
      </w:r>
      <w:r w:rsidRPr="00E37F48">
        <w:rPr>
          <w:rtl/>
        </w:rPr>
        <w:t xml:space="preserve"> ل</w:t>
      </w:r>
      <w:r w:rsidRPr="00E37F48">
        <w:rPr>
          <w:rStyle w:val="hps"/>
          <w:rtl/>
        </w:rPr>
        <w:t>وكالة</w:t>
      </w:r>
      <w:r w:rsidRPr="00E37F48">
        <w:rPr>
          <w:rtl/>
        </w:rPr>
        <w:t xml:space="preserve"> </w:t>
      </w:r>
      <w:r w:rsidRPr="00E37F48">
        <w:rPr>
          <w:rStyle w:val="hps"/>
          <w:rtl/>
        </w:rPr>
        <w:t>الأمم المتحدة بتمويل مشروع ممول</w:t>
      </w:r>
      <w:r w:rsidRPr="00E37F48">
        <w:rPr>
          <w:rtl/>
        </w:rPr>
        <w:t xml:space="preserve"> </w:t>
      </w:r>
      <w:r w:rsidRPr="00E37F48">
        <w:rPr>
          <w:rStyle w:val="hps"/>
          <w:rtl/>
        </w:rPr>
        <w:t>طوعاً. وبالتالي</w:t>
      </w:r>
      <w:r w:rsidRPr="00E37F48">
        <w:rPr>
          <w:rtl/>
        </w:rPr>
        <w:t xml:space="preserve">، لم يدعم </w:t>
      </w:r>
      <w:r w:rsidRPr="00E37F48">
        <w:rPr>
          <w:rStyle w:val="hps"/>
          <w:rtl/>
        </w:rPr>
        <w:t>الوفد</w:t>
      </w:r>
      <w:r w:rsidRPr="00E37F48">
        <w:rPr>
          <w:rtl/>
        </w:rPr>
        <w:t xml:space="preserve"> </w:t>
      </w:r>
      <w:r w:rsidRPr="00E37F48">
        <w:rPr>
          <w:rStyle w:val="hps"/>
          <w:rtl/>
        </w:rPr>
        <w:t>هذه التوصية. ومع ذلك فإنه</w:t>
      </w:r>
      <w:r w:rsidRPr="00E37F48">
        <w:rPr>
          <w:rtl/>
        </w:rPr>
        <w:t xml:space="preserve"> </w:t>
      </w:r>
      <w:r w:rsidR="0037170F">
        <w:rPr>
          <w:rFonts w:hint="cs"/>
          <w:rtl/>
        </w:rPr>
        <w:t>أحاط</w:t>
      </w:r>
      <w:r w:rsidRPr="00E37F48">
        <w:rPr>
          <w:rtl/>
        </w:rPr>
        <w:t xml:space="preserve"> </w:t>
      </w:r>
      <w:r w:rsidRPr="00E37F48">
        <w:rPr>
          <w:rStyle w:val="hps"/>
          <w:rtl/>
        </w:rPr>
        <w:t>علماً</w:t>
      </w:r>
      <w:r w:rsidRPr="00E37F48">
        <w:rPr>
          <w:rtl/>
        </w:rPr>
        <w:t xml:space="preserve"> ب</w:t>
      </w:r>
      <w:r w:rsidRPr="00E37F48">
        <w:rPr>
          <w:rStyle w:val="hps"/>
          <w:rtl/>
        </w:rPr>
        <w:t>تعليقات وفد</w:t>
      </w:r>
      <w:r w:rsidRPr="00E37F48">
        <w:rPr>
          <w:rtl/>
        </w:rPr>
        <w:t xml:space="preserve"> </w:t>
      </w:r>
      <w:r w:rsidRPr="00E37F48">
        <w:rPr>
          <w:rStyle w:val="hps"/>
          <w:rtl/>
        </w:rPr>
        <w:t>سويسرا بشأن</w:t>
      </w:r>
      <w:r w:rsidRPr="00E37F48">
        <w:rPr>
          <w:rtl/>
        </w:rPr>
        <w:t xml:space="preserve"> ال</w:t>
      </w:r>
      <w:r w:rsidRPr="00E37F48">
        <w:rPr>
          <w:rStyle w:val="hps"/>
          <w:rtl/>
        </w:rPr>
        <w:t>مزيد من</w:t>
      </w:r>
      <w:r w:rsidRPr="00E37F48">
        <w:rPr>
          <w:rtl/>
        </w:rPr>
        <w:t xml:space="preserve"> </w:t>
      </w:r>
      <w:r w:rsidRPr="00E37F48">
        <w:rPr>
          <w:rStyle w:val="hps"/>
          <w:rtl/>
        </w:rPr>
        <w:t>التفكير في</w:t>
      </w:r>
      <w:r w:rsidRPr="00E37F48">
        <w:rPr>
          <w:rtl/>
        </w:rPr>
        <w:t xml:space="preserve"> </w:t>
      </w:r>
      <w:r w:rsidRPr="00E37F48">
        <w:rPr>
          <w:rStyle w:val="hps"/>
          <w:rtl/>
        </w:rPr>
        <w:t>هذه المسألة. وتطلع إلى</w:t>
      </w:r>
      <w:r w:rsidRPr="00E37F48">
        <w:rPr>
          <w:rtl/>
        </w:rPr>
        <w:t xml:space="preserve"> </w:t>
      </w:r>
      <w:r w:rsidRPr="00E37F48">
        <w:rPr>
          <w:rStyle w:val="hps"/>
          <w:rtl/>
        </w:rPr>
        <w:t>تلقي</w:t>
      </w:r>
      <w:r w:rsidRPr="00E37F48">
        <w:rPr>
          <w:rtl/>
        </w:rPr>
        <w:t xml:space="preserve"> </w:t>
      </w:r>
      <w:r w:rsidRPr="00E37F48">
        <w:rPr>
          <w:rStyle w:val="hps"/>
          <w:rtl/>
        </w:rPr>
        <w:t>نسخة من</w:t>
      </w:r>
      <w:r w:rsidRPr="00E37F48">
        <w:rPr>
          <w:rtl/>
        </w:rPr>
        <w:t xml:space="preserve"> </w:t>
      </w:r>
      <w:r w:rsidRPr="00E37F48">
        <w:rPr>
          <w:rStyle w:val="hps"/>
          <w:rtl/>
        </w:rPr>
        <w:t>المقترح المنقّح</w:t>
      </w:r>
      <w:r w:rsidRPr="00E37F48">
        <w:rPr>
          <w:rtl/>
        </w:rPr>
        <w:t xml:space="preserve"> </w:t>
      </w:r>
      <w:r w:rsidRPr="00E37F48">
        <w:rPr>
          <w:rStyle w:val="hps"/>
          <w:rtl/>
        </w:rPr>
        <w:t>كما وصفه وفد</w:t>
      </w:r>
      <w:r w:rsidRPr="00E37F48">
        <w:rPr>
          <w:rtl/>
        </w:rPr>
        <w:t xml:space="preserve"> </w:t>
      </w:r>
      <w:r w:rsidRPr="00E37F48">
        <w:rPr>
          <w:rStyle w:val="hps"/>
          <w:rtl/>
        </w:rPr>
        <w:t>سويسرا</w:t>
      </w:r>
      <w:r w:rsidRPr="00E37F48">
        <w:rPr>
          <w:rtl/>
        </w:rPr>
        <w:t xml:space="preserve"> </w:t>
      </w:r>
      <w:r w:rsidRPr="00E37F48">
        <w:rPr>
          <w:rStyle w:val="hps"/>
          <w:rtl/>
        </w:rPr>
        <w:t>و</w:t>
      </w:r>
      <w:r w:rsidRPr="00E37F48">
        <w:rPr>
          <w:rtl/>
        </w:rPr>
        <w:t>رحب ب</w:t>
      </w:r>
      <w:r w:rsidRPr="00E37F48">
        <w:rPr>
          <w:rStyle w:val="hps"/>
          <w:rtl/>
        </w:rPr>
        <w:t>مزيد من المناقشات مع</w:t>
      </w:r>
      <w:r w:rsidRPr="00E37F48">
        <w:rPr>
          <w:rtl/>
        </w:rPr>
        <w:t xml:space="preserve"> </w:t>
      </w:r>
      <w:r w:rsidRPr="00E37F48">
        <w:rPr>
          <w:rStyle w:val="hps"/>
          <w:rtl/>
        </w:rPr>
        <w:t>وفد سويسرا</w:t>
      </w:r>
      <w:r w:rsidRPr="00E37F48">
        <w:rPr>
          <w:rtl/>
        </w:rPr>
        <w:t xml:space="preserve"> بشأن ذلك. و</w:t>
      </w:r>
      <w:r w:rsidRPr="00E37F48">
        <w:rPr>
          <w:rStyle w:val="hps"/>
          <w:rtl/>
        </w:rPr>
        <w:t>في البداية</w:t>
      </w:r>
      <w:r w:rsidRPr="00E37F48">
        <w:rPr>
          <w:rtl/>
        </w:rPr>
        <w:t xml:space="preserve">، </w:t>
      </w:r>
      <w:r w:rsidRPr="00E37F48">
        <w:rPr>
          <w:rStyle w:val="hps"/>
          <w:rtl/>
        </w:rPr>
        <w:t>أعرب</w:t>
      </w:r>
      <w:r w:rsidRPr="00E37F48">
        <w:rPr>
          <w:rtl/>
        </w:rPr>
        <w:t xml:space="preserve"> </w:t>
      </w:r>
      <w:r w:rsidRPr="00E37F48">
        <w:rPr>
          <w:rStyle w:val="hps"/>
          <w:rtl/>
        </w:rPr>
        <w:t>وفد</w:t>
      </w:r>
      <w:r w:rsidRPr="00E37F48">
        <w:rPr>
          <w:rtl/>
        </w:rPr>
        <w:t xml:space="preserve"> </w:t>
      </w:r>
      <w:r w:rsidRPr="00E37F48">
        <w:rPr>
          <w:rStyle w:val="hps"/>
          <w:rtl/>
        </w:rPr>
        <w:t>الولايات المتحدة الأمريكية</w:t>
      </w:r>
      <w:r w:rsidRPr="00E37F48">
        <w:rPr>
          <w:rtl/>
        </w:rPr>
        <w:t xml:space="preserve"> عن رغبته بإثارة ب</w:t>
      </w:r>
      <w:r w:rsidRPr="00E37F48">
        <w:rPr>
          <w:rStyle w:val="hps"/>
          <w:rtl/>
        </w:rPr>
        <w:t>عض النقاط</w:t>
      </w:r>
      <w:r w:rsidRPr="00E37F48">
        <w:rPr>
          <w:rtl/>
        </w:rPr>
        <w:t xml:space="preserve"> </w:t>
      </w:r>
      <w:r w:rsidRPr="00E37F48">
        <w:rPr>
          <w:rStyle w:val="hps"/>
          <w:rtl/>
        </w:rPr>
        <w:t>بشأن</w:t>
      </w:r>
      <w:r w:rsidRPr="00E37F48">
        <w:rPr>
          <w:rtl/>
        </w:rPr>
        <w:t xml:space="preserve"> </w:t>
      </w:r>
      <w:r w:rsidRPr="00E37F48">
        <w:rPr>
          <w:rStyle w:val="hps"/>
          <w:rtl/>
        </w:rPr>
        <w:t>التعليقات التي أدلى بها</w:t>
      </w:r>
      <w:r w:rsidRPr="00E37F48">
        <w:rPr>
          <w:rtl/>
        </w:rPr>
        <w:t xml:space="preserve"> </w:t>
      </w:r>
      <w:r w:rsidRPr="00E37F48">
        <w:rPr>
          <w:rStyle w:val="hps"/>
          <w:rtl/>
        </w:rPr>
        <w:t>وفد سويسرا. ورأى أن</w:t>
      </w:r>
      <w:r w:rsidRPr="00E37F48">
        <w:rPr>
          <w:rtl/>
        </w:rPr>
        <w:t xml:space="preserve"> </w:t>
      </w:r>
      <w:r w:rsidRPr="00E37F48">
        <w:rPr>
          <w:rStyle w:val="hps"/>
          <w:rtl/>
        </w:rPr>
        <w:t>الاقتراح الجديد</w:t>
      </w:r>
      <w:r w:rsidRPr="00E37F48">
        <w:rPr>
          <w:rtl/>
        </w:rPr>
        <w:t xml:space="preserve"> كما تمّت صياغته </w:t>
      </w:r>
      <w:r w:rsidRPr="00E37F48">
        <w:rPr>
          <w:rStyle w:val="hps"/>
          <w:rtl/>
        </w:rPr>
        <w:t>كان أحسن مقارنة</w:t>
      </w:r>
      <w:r w:rsidRPr="00E37F48">
        <w:rPr>
          <w:rtl/>
        </w:rPr>
        <w:t xml:space="preserve"> بالو</w:t>
      </w:r>
      <w:r w:rsidRPr="00E37F48">
        <w:rPr>
          <w:rStyle w:val="hps"/>
          <w:rtl/>
        </w:rPr>
        <w:t>ثيقة</w:t>
      </w:r>
      <w:r w:rsidRPr="00E37F48">
        <w:rPr>
          <w:rtl/>
        </w:rPr>
        <w:t xml:space="preserve"> </w:t>
      </w:r>
      <w:r w:rsidRPr="00E37F48">
        <w:t>WIPO/GRTKF/IC/28/10</w:t>
      </w:r>
      <w:r w:rsidRPr="00E37F48">
        <w:rPr>
          <w:rtl/>
        </w:rPr>
        <w:t xml:space="preserve">، </w:t>
      </w:r>
      <w:r w:rsidRPr="00E37F48">
        <w:rPr>
          <w:rStyle w:val="hps"/>
          <w:rtl/>
        </w:rPr>
        <w:t>التي</w:t>
      </w:r>
      <w:r w:rsidRPr="00E37F48">
        <w:rPr>
          <w:rtl/>
        </w:rPr>
        <w:t xml:space="preserve"> </w:t>
      </w:r>
      <w:r w:rsidRPr="00E37F48">
        <w:rPr>
          <w:rStyle w:val="hps"/>
          <w:rtl/>
        </w:rPr>
        <w:t>أوصت بأن</w:t>
      </w:r>
      <w:r w:rsidRPr="00E37F48">
        <w:rPr>
          <w:rtl/>
        </w:rPr>
        <w:t xml:space="preserve"> </w:t>
      </w:r>
      <w:r w:rsidRPr="00E37F48">
        <w:rPr>
          <w:rStyle w:val="hps"/>
          <w:rtl/>
        </w:rPr>
        <w:t>تُستخدم</w:t>
      </w:r>
      <w:r w:rsidRPr="00E37F48">
        <w:rPr>
          <w:rtl/>
        </w:rPr>
        <w:t xml:space="preserve"> </w:t>
      </w:r>
      <w:r w:rsidRPr="00E37F48">
        <w:rPr>
          <w:rStyle w:val="hps"/>
          <w:rtl/>
        </w:rPr>
        <w:t>ميزانية الويبو</w:t>
      </w:r>
      <w:r w:rsidRPr="00E37F48">
        <w:rPr>
          <w:rtl/>
        </w:rPr>
        <w:t xml:space="preserve"> </w:t>
      </w:r>
      <w:r w:rsidRPr="00E37F48">
        <w:rPr>
          <w:rStyle w:val="hps"/>
          <w:rtl/>
        </w:rPr>
        <w:t>الأساسية</w:t>
      </w:r>
      <w:r w:rsidRPr="00E37F48">
        <w:rPr>
          <w:rtl/>
        </w:rPr>
        <w:t xml:space="preserve"> </w:t>
      </w:r>
      <w:r w:rsidRPr="00E37F48">
        <w:rPr>
          <w:rStyle w:val="hps"/>
          <w:rtl/>
        </w:rPr>
        <w:t>لتمويل</w:t>
      </w:r>
      <w:r w:rsidRPr="00E37F48">
        <w:rPr>
          <w:rtl/>
        </w:rPr>
        <w:t xml:space="preserve"> </w:t>
      </w:r>
      <w:r w:rsidRPr="00E37F48">
        <w:rPr>
          <w:rStyle w:val="hps"/>
          <w:rtl/>
        </w:rPr>
        <w:t>مشروع ممول</w:t>
      </w:r>
      <w:r w:rsidRPr="00E37F48">
        <w:rPr>
          <w:rtl/>
        </w:rPr>
        <w:t xml:space="preserve"> </w:t>
      </w:r>
      <w:r w:rsidRPr="00E37F48">
        <w:rPr>
          <w:rStyle w:val="hps"/>
          <w:rtl/>
        </w:rPr>
        <w:t>طوعاً</w:t>
      </w:r>
      <w:r w:rsidRPr="00E37F48">
        <w:rPr>
          <w:rtl/>
        </w:rPr>
        <w:t>، و</w:t>
      </w:r>
      <w:r w:rsidRPr="00E37F48">
        <w:rPr>
          <w:rStyle w:val="hps"/>
          <w:rtl/>
        </w:rPr>
        <w:t>الذي كان</w:t>
      </w:r>
      <w:r w:rsidRPr="00E37F48">
        <w:rPr>
          <w:rtl/>
        </w:rPr>
        <w:t xml:space="preserve"> يعتبر من مشاغل الوفد بشأن الس</w:t>
      </w:r>
      <w:r w:rsidRPr="00E37F48">
        <w:rPr>
          <w:rStyle w:val="hps"/>
          <w:rtl/>
        </w:rPr>
        <w:t>وابق</w:t>
      </w:r>
      <w:r w:rsidRPr="00E37F48">
        <w:rPr>
          <w:rtl/>
        </w:rPr>
        <w:t>. ف</w:t>
      </w:r>
      <w:r w:rsidRPr="00E37F48">
        <w:rPr>
          <w:rStyle w:val="hps"/>
          <w:rtl/>
        </w:rPr>
        <w:t>في حين سيسعى الاقتراح المنقّح</w:t>
      </w:r>
      <w:r w:rsidRPr="00E37F48">
        <w:rPr>
          <w:rtl/>
        </w:rPr>
        <w:t xml:space="preserve"> </w:t>
      </w:r>
      <w:r w:rsidRPr="00E37F48">
        <w:rPr>
          <w:rStyle w:val="hps"/>
          <w:rtl/>
        </w:rPr>
        <w:t>ل</w:t>
      </w:r>
      <w:r w:rsidRPr="00E37F48">
        <w:rPr>
          <w:rtl/>
        </w:rPr>
        <w:t xml:space="preserve">تخصيص </w:t>
      </w:r>
      <w:r w:rsidRPr="00E37F48">
        <w:rPr>
          <w:rStyle w:val="hps"/>
          <w:rtl/>
        </w:rPr>
        <w:t>أو</w:t>
      </w:r>
      <w:r w:rsidRPr="00E37F48">
        <w:rPr>
          <w:rtl/>
        </w:rPr>
        <w:t xml:space="preserve"> </w:t>
      </w:r>
      <w:r w:rsidRPr="00E37F48">
        <w:rPr>
          <w:rStyle w:val="hps"/>
          <w:rtl/>
        </w:rPr>
        <w:t>زيادة الميزانية</w:t>
      </w:r>
      <w:r w:rsidRPr="00E37F48">
        <w:rPr>
          <w:rtl/>
        </w:rPr>
        <w:t xml:space="preserve"> </w:t>
      </w:r>
      <w:r w:rsidRPr="00E37F48">
        <w:rPr>
          <w:rStyle w:val="hps"/>
          <w:rtl/>
        </w:rPr>
        <w:t>ل</w:t>
      </w:r>
      <w:r w:rsidRPr="00E37F48">
        <w:rPr>
          <w:rtl/>
        </w:rPr>
        <w:t xml:space="preserve">ضمان مشاركة مجموعات الشعوب الأصلية </w:t>
      </w:r>
      <w:r w:rsidRPr="00E37F48">
        <w:rPr>
          <w:rStyle w:val="hps"/>
          <w:rtl/>
        </w:rPr>
        <w:t>في</w:t>
      </w:r>
      <w:r w:rsidRPr="00E37F48">
        <w:rPr>
          <w:rtl/>
        </w:rPr>
        <w:t xml:space="preserve"> اللجنة الحكومية الدولية، كان عليه طرح ب</w:t>
      </w:r>
      <w:r w:rsidRPr="00E37F48">
        <w:rPr>
          <w:rStyle w:val="hps"/>
          <w:rtl/>
        </w:rPr>
        <w:t>عض</w:t>
      </w:r>
      <w:r w:rsidRPr="00E37F48">
        <w:rPr>
          <w:rtl/>
        </w:rPr>
        <w:t xml:space="preserve"> </w:t>
      </w:r>
      <w:r w:rsidRPr="00E37F48">
        <w:rPr>
          <w:rStyle w:val="hps"/>
          <w:rtl/>
        </w:rPr>
        <w:t>الأسئلة</w:t>
      </w:r>
      <w:r w:rsidRPr="00E37F48">
        <w:rPr>
          <w:rtl/>
        </w:rPr>
        <w:t xml:space="preserve">: كيف سيضمن </w:t>
      </w:r>
      <w:r w:rsidRPr="00E37F48">
        <w:rPr>
          <w:rStyle w:val="hps"/>
          <w:rtl/>
        </w:rPr>
        <w:t>الاقتراح</w:t>
      </w:r>
      <w:r w:rsidRPr="00E37F48">
        <w:rPr>
          <w:rtl/>
        </w:rPr>
        <w:t xml:space="preserve"> من أ</w:t>
      </w:r>
      <w:r w:rsidRPr="00E37F48">
        <w:rPr>
          <w:rStyle w:val="hps"/>
          <w:rtl/>
        </w:rPr>
        <w:t>ن تخصيص</w:t>
      </w:r>
      <w:r w:rsidRPr="00E37F48">
        <w:rPr>
          <w:rtl/>
        </w:rPr>
        <w:t xml:space="preserve"> </w:t>
      </w:r>
      <w:r w:rsidRPr="00E37F48">
        <w:rPr>
          <w:rStyle w:val="hps"/>
          <w:rtl/>
        </w:rPr>
        <w:t>الميزانية</w:t>
      </w:r>
      <w:r w:rsidRPr="00E37F48">
        <w:rPr>
          <w:rtl/>
        </w:rPr>
        <w:t xml:space="preserve"> </w:t>
      </w:r>
      <w:r w:rsidRPr="00E37F48">
        <w:rPr>
          <w:rStyle w:val="hps"/>
          <w:rtl/>
        </w:rPr>
        <w:t>لن</w:t>
      </w:r>
      <w:r w:rsidRPr="00E37F48">
        <w:rPr>
          <w:rtl/>
        </w:rPr>
        <w:t xml:space="preserve"> </w:t>
      </w:r>
      <w:r w:rsidRPr="00E37F48">
        <w:rPr>
          <w:rStyle w:val="hps"/>
          <w:rtl/>
        </w:rPr>
        <w:t>يشكل سابقة</w:t>
      </w:r>
      <w:r w:rsidRPr="00E37F48">
        <w:rPr>
          <w:rtl/>
        </w:rPr>
        <w:t xml:space="preserve"> لتوسيع </w:t>
      </w:r>
      <w:r w:rsidRPr="00E37F48">
        <w:rPr>
          <w:rStyle w:val="hps"/>
          <w:rtl/>
        </w:rPr>
        <w:t>ميزانيات لجان أخرى لتشمل</w:t>
      </w:r>
      <w:r w:rsidRPr="00E37F48">
        <w:rPr>
          <w:rtl/>
        </w:rPr>
        <w:t xml:space="preserve"> </w:t>
      </w:r>
      <w:r w:rsidRPr="00E37F48">
        <w:rPr>
          <w:rStyle w:val="hps"/>
          <w:rtl/>
        </w:rPr>
        <w:t>مشاركة الدول</w:t>
      </w:r>
      <w:r w:rsidRPr="00E37F48">
        <w:rPr>
          <w:rtl/>
        </w:rPr>
        <w:t xml:space="preserve"> </w:t>
      </w:r>
      <w:r w:rsidRPr="00E37F48">
        <w:rPr>
          <w:rStyle w:val="hps"/>
          <w:rtl/>
        </w:rPr>
        <w:t>غير الأعضاء</w:t>
      </w:r>
      <w:r w:rsidRPr="00E37F48">
        <w:rPr>
          <w:rtl/>
        </w:rPr>
        <w:t xml:space="preserve"> </w:t>
      </w:r>
      <w:r w:rsidRPr="00E37F48">
        <w:rPr>
          <w:rStyle w:val="hps"/>
          <w:rtl/>
        </w:rPr>
        <w:t>في تلك الاجتماعات</w:t>
      </w:r>
      <w:r w:rsidRPr="00E37F48">
        <w:rPr>
          <w:rtl/>
        </w:rPr>
        <w:t xml:space="preserve">؟ </w:t>
      </w:r>
      <w:r w:rsidRPr="00E37F48">
        <w:rPr>
          <w:rStyle w:val="hps"/>
          <w:rtl/>
        </w:rPr>
        <w:t>وكيف</w:t>
      </w:r>
      <w:r w:rsidRPr="00E37F48">
        <w:rPr>
          <w:rtl/>
        </w:rPr>
        <w:t xml:space="preserve"> يمكن لل</w:t>
      </w:r>
      <w:r w:rsidRPr="00E37F48">
        <w:rPr>
          <w:rStyle w:val="hps"/>
          <w:rtl/>
        </w:rPr>
        <w:t>اقتراح</w:t>
      </w:r>
      <w:r w:rsidRPr="00E37F48">
        <w:rPr>
          <w:rtl/>
        </w:rPr>
        <w:t xml:space="preserve"> </w:t>
      </w:r>
      <w:r w:rsidRPr="00E37F48">
        <w:rPr>
          <w:rStyle w:val="hps"/>
          <w:rtl/>
        </w:rPr>
        <w:t>توفير</w:t>
      </w:r>
      <w:r w:rsidRPr="00E37F48">
        <w:rPr>
          <w:rtl/>
        </w:rPr>
        <w:t xml:space="preserve"> </w:t>
      </w:r>
      <w:r w:rsidRPr="00E37F48">
        <w:rPr>
          <w:rStyle w:val="hps"/>
          <w:rtl/>
        </w:rPr>
        <w:t>الشفافية</w:t>
      </w:r>
      <w:r w:rsidRPr="00E37F48">
        <w:rPr>
          <w:rtl/>
        </w:rPr>
        <w:t xml:space="preserve"> </w:t>
      </w:r>
      <w:r w:rsidRPr="00E37F48">
        <w:rPr>
          <w:rStyle w:val="hps"/>
          <w:rtl/>
        </w:rPr>
        <w:t>بشأن</w:t>
      </w:r>
      <w:r w:rsidRPr="00E37F48">
        <w:rPr>
          <w:rtl/>
        </w:rPr>
        <w:t xml:space="preserve"> </w:t>
      </w:r>
      <w:r w:rsidRPr="00E37F48">
        <w:rPr>
          <w:rStyle w:val="hps"/>
          <w:rtl/>
        </w:rPr>
        <w:t>الإنفاق</w:t>
      </w:r>
      <w:r w:rsidRPr="00E37F48">
        <w:rPr>
          <w:rtl/>
        </w:rPr>
        <w:t xml:space="preserve"> </w:t>
      </w:r>
      <w:r w:rsidRPr="00E37F48">
        <w:rPr>
          <w:rStyle w:val="hps"/>
          <w:rtl/>
        </w:rPr>
        <w:t>المقترح،</w:t>
      </w:r>
      <w:r w:rsidRPr="00E37F48">
        <w:rPr>
          <w:rtl/>
        </w:rPr>
        <w:t xml:space="preserve"> </w:t>
      </w:r>
      <w:r w:rsidRPr="00E37F48">
        <w:rPr>
          <w:rStyle w:val="hps"/>
          <w:rtl/>
        </w:rPr>
        <w:t>و</w:t>
      </w:r>
      <w:r w:rsidRPr="00E37F48">
        <w:rPr>
          <w:rtl/>
        </w:rPr>
        <w:t>كيف يمكن أن ي</w:t>
      </w:r>
      <w:r w:rsidRPr="00E37F48">
        <w:rPr>
          <w:rStyle w:val="hps"/>
          <w:rtl/>
        </w:rPr>
        <w:t>كون جزءاً من</w:t>
      </w:r>
      <w:r w:rsidRPr="00E37F48">
        <w:rPr>
          <w:rtl/>
        </w:rPr>
        <w:t xml:space="preserve"> </w:t>
      </w:r>
      <w:r w:rsidRPr="00E37F48">
        <w:rPr>
          <w:rStyle w:val="hps"/>
          <w:rtl/>
        </w:rPr>
        <w:t>عملية وضع الميزانية في الويبو</w:t>
      </w:r>
      <w:r w:rsidRPr="00E37F48">
        <w:rPr>
          <w:rtl/>
        </w:rPr>
        <w:t xml:space="preserve">، أي هل </w:t>
      </w:r>
      <w:r w:rsidRPr="00E37F48">
        <w:rPr>
          <w:rStyle w:val="hps"/>
          <w:rtl/>
        </w:rPr>
        <w:t>سيتمّ</w:t>
      </w:r>
      <w:r w:rsidRPr="00E37F48">
        <w:rPr>
          <w:rtl/>
        </w:rPr>
        <w:t xml:space="preserve"> </w:t>
      </w:r>
      <w:r w:rsidRPr="00E37F48">
        <w:rPr>
          <w:rStyle w:val="hps"/>
          <w:rtl/>
        </w:rPr>
        <w:t>تسليط الضوء</w:t>
      </w:r>
      <w:r w:rsidRPr="00E37F48">
        <w:rPr>
          <w:rtl/>
        </w:rPr>
        <w:t xml:space="preserve"> </w:t>
      </w:r>
      <w:r w:rsidRPr="00E37F48">
        <w:rPr>
          <w:rStyle w:val="hps"/>
          <w:rtl/>
        </w:rPr>
        <w:t>عليه على أنه</w:t>
      </w:r>
      <w:r w:rsidRPr="00E37F48">
        <w:rPr>
          <w:rtl/>
        </w:rPr>
        <w:t xml:space="preserve"> </w:t>
      </w:r>
      <w:r w:rsidRPr="00E37F48">
        <w:rPr>
          <w:rStyle w:val="hps"/>
          <w:rtl/>
        </w:rPr>
        <w:t>طلب</w:t>
      </w:r>
      <w:r w:rsidRPr="00E37F48">
        <w:rPr>
          <w:rtl/>
        </w:rPr>
        <w:t xml:space="preserve"> ل</w:t>
      </w:r>
      <w:r w:rsidRPr="00E37F48">
        <w:rPr>
          <w:rStyle w:val="hps"/>
          <w:rtl/>
        </w:rPr>
        <w:t>بند</w:t>
      </w:r>
      <w:r w:rsidRPr="00E37F48">
        <w:rPr>
          <w:rtl/>
        </w:rPr>
        <w:t xml:space="preserve"> </w:t>
      </w:r>
      <w:r w:rsidRPr="00E37F48">
        <w:rPr>
          <w:rStyle w:val="hps"/>
          <w:rtl/>
        </w:rPr>
        <w:t>الميزانية</w:t>
      </w:r>
      <w:r w:rsidRPr="00E37F48">
        <w:rPr>
          <w:rtl/>
        </w:rPr>
        <w:t xml:space="preserve"> </w:t>
      </w:r>
      <w:r w:rsidRPr="00E37F48">
        <w:rPr>
          <w:rStyle w:val="hps"/>
          <w:rtl/>
        </w:rPr>
        <w:t>في أي برنامج</w:t>
      </w:r>
      <w:r w:rsidRPr="00E37F48">
        <w:rPr>
          <w:rtl/>
        </w:rPr>
        <w:t xml:space="preserve"> </w:t>
      </w:r>
      <w:r w:rsidRPr="00E37F48">
        <w:rPr>
          <w:rStyle w:val="hps"/>
          <w:rtl/>
        </w:rPr>
        <w:t>معين</w:t>
      </w:r>
      <w:r w:rsidRPr="00E37F48">
        <w:rPr>
          <w:rtl/>
        </w:rPr>
        <w:t xml:space="preserve">، على افتراض </w:t>
      </w:r>
      <w:r w:rsidRPr="00E37F48">
        <w:rPr>
          <w:rStyle w:val="hps"/>
          <w:rtl/>
        </w:rPr>
        <w:t>البرنامج 4</w:t>
      </w:r>
      <w:r w:rsidRPr="00E37F48">
        <w:rPr>
          <w:rtl/>
        </w:rPr>
        <w:t xml:space="preserve">، </w:t>
      </w:r>
      <w:r w:rsidRPr="00E37F48">
        <w:rPr>
          <w:rStyle w:val="hps"/>
          <w:rtl/>
        </w:rPr>
        <w:t>وهل سيتمّ توفير معلومات عن</w:t>
      </w:r>
      <w:r w:rsidRPr="00E37F48">
        <w:rPr>
          <w:rtl/>
        </w:rPr>
        <w:t xml:space="preserve"> </w:t>
      </w:r>
      <w:r w:rsidRPr="00E37F48">
        <w:rPr>
          <w:rStyle w:val="hps"/>
          <w:rtl/>
        </w:rPr>
        <w:t>النفقات الفعلية</w:t>
      </w:r>
      <w:r w:rsidRPr="00E37F48">
        <w:rPr>
          <w:rtl/>
        </w:rPr>
        <w:t xml:space="preserve"> </w:t>
      </w:r>
      <w:r w:rsidRPr="00E37F48">
        <w:rPr>
          <w:rStyle w:val="hps"/>
          <w:rtl/>
        </w:rPr>
        <w:t>في الميزانية</w:t>
      </w:r>
      <w:r w:rsidRPr="00E37F48">
        <w:rPr>
          <w:rtl/>
        </w:rPr>
        <w:t xml:space="preserve">؟ </w:t>
      </w:r>
    </w:p>
    <w:p w:rsidR="00FC63F5" w:rsidRPr="00E37F48" w:rsidRDefault="00FC63F5" w:rsidP="00192D0C">
      <w:pPr>
        <w:pStyle w:val="NumberedParaAR"/>
        <w:rPr>
          <w:rtl/>
        </w:rPr>
      </w:pPr>
      <w:r w:rsidRPr="00E37F48">
        <w:rPr>
          <w:rtl/>
        </w:rPr>
        <w:t>و</w:t>
      </w:r>
      <w:r w:rsidRPr="00E37F48">
        <w:rPr>
          <w:rStyle w:val="hps"/>
          <w:rtl/>
        </w:rPr>
        <w:t>أشار</w:t>
      </w:r>
      <w:r w:rsidRPr="00E37F48">
        <w:t xml:space="preserve"> </w:t>
      </w:r>
      <w:r w:rsidRPr="00E37F48">
        <w:rPr>
          <w:rStyle w:val="hps"/>
          <w:rtl/>
        </w:rPr>
        <w:t>ممثل</w:t>
      </w:r>
      <w:r w:rsidRPr="00E37F48">
        <w:rPr>
          <w:rtl/>
        </w:rPr>
        <w:t xml:space="preserve"> </w:t>
      </w:r>
      <w:r w:rsidRPr="00E37F48">
        <w:rPr>
          <w:rStyle w:val="hps"/>
          <w:rtl/>
        </w:rPr>
        <w:t xml:space="preserve">اللجنة القانونية للتنمية الذاتية لشعوب منطقة </w:t>
      </w:r>
      <w:proofErr w:type="spellStart"/>
      <w:r w:rsidRPr="00E37F48">
        <w:rPr>
          <w:rStyle w:val="hps"/>
          <w:rtl/>
        </w:rPr>
        <w:t>الأنديز</w:t>
      </w:r>
      <w:proofErr w:type="spellEnd"/>
      <w:r w:rsidRPr="00E37F48">
        <w:rPr>
          <w:rStyle w:val="hps"/>
          <w:rtl/>
        </w:rPr>
        <w:t xml:space="preserve"> الأوائل </w:t>
      </w:r>
      <w:r w:rsidRPr="00E37F48">
        <w:rPr>
          <w:rStyle w:val="hps"/>
        </w:rPr>
        <w:t>CAPAJ)</w:t>
      </w:r>
      <w:r w:rsidRPr="00E37F48">
        <w:rPr>
          <w:rStyle w:val="hps"/>
          <w:rtl/>
        </w:rPr>
        <w:t>) أن مشاركة</w:t>
      </w:r>
      <w:r w:rsidRPr="00E37F48">
        <w:rPr>
          <w:rtl/>
        </w:rPr>
        <w:t xml:space="preserve"> ومساهمة </w:t>
      </w:r>
      <w:r w:rsidRPr="00E37F48">
        <w:rPr>
          <w:rStyle w:val="hps"/>
          <w:rtl/>
        </w:rPr>
        <w:t>الشعوب الأصلية</w:t>
      </w:r>
      <w:r w:rsidRPr="00E37F48">
        <w:rPr>
          <w:rtl/>
        </w:rPr>
        <w:t xml:space="preserve"> </w:t>
      </w:r>
      <w:r w:rsidRPr="00E37F48">
        <w:rPr>
          <w:rStyle w:val="hps"/>
          <w:rtl/>
        </w:rPr>
        <w:t xml:space="preserve">في </w:t>
      </w:r>
      <w:r w:rsidRPr="00E37F48">
        <w:rPr>
          <w:rtl/>
        </w:rPr>
        <w:t>اللجنة الحكومية الدولية</w:t>
      </w:r>
      <w:r w:rsidRPr="00E37F48">
        <w:rPr>
          <w:rStyle w:val="hps"/>
          <w:rtl/>
        </w:rPr>
        <w:t xml:space="preserve"> قد وضعت</w:t>
      </w:r>
      <w:r w:rsidRPr="00E37F48">
        <w:rPr>
          <w:rtl/>
        </w:rPr>
        <w:t xml:space="preserve"> </w:t>
      </w:r>
      <w:r w:rsidRPr="00E37F48">
        <w:rPr>
          <w:rStyle w:val="hps"/>
          <w:rtl/>
        </w:rPr>
        <w:t>الأساس. وأتت التبرعات الطوعية</w:t>
      </w:r>
      <w:r w:rsidRPr="00E37F48">
        <w:rPr>
          <w:rtl/>
        </w:rPr>
        <w:t xml:space="preserve"> </w:t>
      </w:r>
      <w:r w:rsidRPr="00E37F48">
        <w:rPr>
          <w:rStyle w:val="hps"/>
          <w:rtl/>
        </w:rPr>
        <w:t>التي ضمنت</w:t>
      </w:r>
      <w:r w:rsidRPr="00E37F48">
        <w:rPr>
          <w:rtl/>
        </w:rPr>
        <w:t xml:space="preserve"> </w:t>
      </w:r>
      <w:r w:rsidRPr="00E37F48">
        <w:rPr>
          <w:rStyle w:val="hps"/>
          <w:rtl/>
        </w:rPr>
        <w:t>مشاركة الشعوب الأصلية</w:t>
      </w:r>
      <w:r w:rsidRPr="00E37F48">
        <w:rPr>
          <w:rtl/>
        </w:rPr>
        <w:t xml:space="preserve"> </w:t>
      </w:r>
      <w:r w:rsidRPr="00E37F48">
        <w:rPr>
          <w:rStyle w:val="hps"/>
          <w:rtl/>
        </w:rPr>
        <w:t>من</w:t>
      </w:r>
      <w:r w:rsidRPr="00E37F48">
        <w:rPr>
          <w:rtl/>
        </w:rPr>
        <w:t xml:space="preserve"> </w:t>
      </w:r>
      <w:r w:rsidRPr="00E37F48">
        <w:rPr>
          <w:rStyle w:val="hps"/>
          <w:rtl/>
        </w:rPr>
        <w:t>الاعتراف</w:t>
      </w:r>
      <w:r w:rsidRPr="00E37F48">
        <w:rPr>
          <w:rtl/>
        </w:rPr>
        <w:t xml:space="preserve"> بو</w:t>
      </w:r>
      <w:r w:rsidRPr="00E37F48">
        <w:rPr>
          <w:rStyle w:val="hps"/>
          <w:rtl/>
        </w:rPr>
        <w:t>ضعها الخاص. وقد قرّب مثل هذا التمويل</w:t>
      </w:r>
      <w:r w:rsidRPr="00E37F48">
        <w:rPr>
          <w:rtl/>
        </w:rPr>
        <w:t xml:space="preserve"> </w:t>
      </w:r>
      <w:r w:rsidRPr="00E37F48">
        <w:rPr>
          <w:rStyle w:val="hps"/>
          <w:rtl/>
        </w:rPr>
        <w:t>الشعوب الأصلية</w:t>
      </w:r>
      <w:r w:rsidRPr="00E37F48">
        <w:rPr>
          <w:rtl/>
        </w:rPr>
        <w:t xml:space="preserve"> </w:t>
      </w:r>
      <w:r w:rsidRPr="00E37F48">
        <w:rPr>
          <w:rStyle w:val="hps"/>
          <w:rtl/>
        </w:rPr>
        <w:t>إلى</w:t>
      </w:r>
      <w:r w:rsidRPr="00E37F48">
        <w:rPr>
          <w:rtl/>
        </w:rPr>
        <w:t xml:space="preserve"> </w:t>
      </w:r>
      <w:r w:rsidRPr="00E37F48">
        <w:rPr>
          <w:rStyle w:val="hps"/>
          <w:rtl/>
        </w:rPr>
        <w:t>الدول الأعضاء. وأشار إلى أن</w:t>
      </w:r>
      <w:r w:rsidRPr="00E37F48">
        <w:rPr>
          <w:rtl/>
        </w:rPr>
        <w:t xml:space="preserve"> </w:t>
      </w:r>
      <w:r w:rsidRPr="00E37F48">
        <w:rPr>
          <w:rStyle w:val="hps"/>
          <w:rtl/>
        </w:rPr>
        <w:t>الشعوب الأصلية</w:t>
      </w:r>
      <w:r w:rsidRPr="00E37F48">
        <w:rPr>
          <w:rtl/>
        </w:rPr>
        <w:t xml:space="preserve"> </w:t>
      </w:r>
      <w:r w:rsidRPr="00E37F48">
        <w:rPr>
          <w:rStyle w:val="hps"/>
          <w:rtl/>
        </w:rPr>
        <w:t>شاركت</w:t>
      </w:r>
      <w:r w:rsidRPr="00E37F48">
        <w:rPr>
          <w:rtl/>
        </w:rPr>
        <w:t xml:space="preserve"> ب</w:t>
      </w:r>
      <w:r w:rsidRPr="00E37F48">
        <w:rPr>
          <w:rStyle w:val="hps"/>
          <w:rtl/>
        </w:rPr>
        <w:t>نفس</w:t>
      </w:r>
      <w:r w:rsidRPr="00E37F48">
        <w:rPr>
          <w:rtl/>
        </w:rPr>
        <w:t xml:space="preserve"> </w:t>
      </w:r>
      <w:r w:rsidRPr="00E37F48">
        <w:rPr>
          <w:rStyle w:val="hps"/>
          <w:rtl/>
        </w:rPr>
        <w:t>رغبة و</w:t>
      </w:r>
      <w:r w:rsidRPr="00E37F48">
        <w:rPr>
          <w:rtl/>
        </w:rPr>
        <w:t xml:space="preserve">اهتمام الوفود الحكومية. ولم يعتبر </w:t>
      </w:r>
      <w:r w:rsidRPr="00E37F48">
        <w:rPr>
          <w:rStyle w:val="hps"/>
          <w:rtl/>
        </w:rPr>
        <w:t>أن</w:t>
      </w:r>
      <w:r w:rsidRPr="00E37F48">
        <w:rPr>
          <w:rtl/>
        </w:rPr>
        <w:t xml:space="preserve"> </w:t>
      </w:r>
      <w:r w:rsidRPr="00E37F48">
        <w:rPr>
          <w:rStyle w:val="hps"/>
          <w:rtl/>
        </w:rPr>
        <w:t>الاقتراح يشكل</w:t>
      </w:r>
      <w:r w:rsidRPr="00E37F48">
        <w:rPr>
          <w:rtl/>
        </w:rPr>
        <w:t xml:space="preserve"> </w:t>
      </w:r>
      <w:r w:rsidRPr="00E37F48">
        <w:rPr>
          <w:rStyle w:val="hps"/>
          <w:rtl/>
        </w:rPr>
        <w:t>سابقة</w:t>
      </w:r>
      <w:r w:rsidRPr="00E37F48">
        <w:rPr>
          <w:rtl/>
        </w:rPr>
        <w:t xml:space="preserve"> </w:t>
      </w:r>
      <w:r w:rsidRPr="00E37F48">
        <w:rPr>
          <w:rStyle w:val="hps"/>
          <w:rtl/>
        </w:rPr>
        <w:t>من خلال التوصية</w:t>
      </w:r>
      <w:r w:rsidRPr="00E37F48">
        <w:rPr>
          <w:rtl/>
        </w:rPr>
        <w:t xml:space="preserve"> </w:t>
      </w:r>
      <w:r w:rsidRPr="00E37F48">
        <w:rPr>
          <w:rStyle w:val="hps"/>
          <w:rtl/>
        </w:rPr>
        <w:t>بأن يتمّ</w:t>
      </w:r>
      <w:r w:rsidRPr="00E37F48">
        <w:rPr>
          <w:rtl/>
        </w:rPr>
        <w:t xml:space="preserve"> </w:t>
      </w:r>
      <w:r w:rsidRPr="00E37F48">
        <w:rPr>
          <w:rStyle w:val="hps"/>
          <w:rtl/>
        </w:rPr>
        <w:t>استخدام</w:t>
      </w:r>
      <w:r w:rsidRPr="00E37F48">
        <w:rPr>
          <w:rtl/>
        </w:rPr>
        <w:t xml:space="preserve"> </w:t>
      </w:r>
      <w:r w:rsidRPr="00E37F48">
        <w:rPr>
          <w:rStyle w:val="hps"/>
          <w:rtl/>
        </w:rPr>
        <w:t>ميزانية الويبو</w:t>
      </w:r>
      <w:r w:rsidRPr="00E37F48">
        <w:rPr>
          <w:rtl/>
        </w:rPr>
        <w:t xml:space="preserve"> </w:t>
      </w:r>
      <w:r w:rsidRPr="00E37F48">
        <w:rPr>
          <w:rStyle w:val="hps"/>
          <w:rtl/>
        </w:rPr>
        <w:t>العادية</w:t>
      </w:r>
      <w:r w:rsidRPr="00E37F48">
        <w:rPr>
          <w:rtl/>
        </w:rPr>
        <w:t xml:space="preserve"> </w:t>
      </w:r>
      <w:r w:rsidRPr="00E37F48">
        <w:rPr>
          <w:rStyle w:val="hps"/>
          <w:rtl/>
        </w:rPr>
        <w:t>للمشاركين</w:t>
      </w:r>
      <w:r w:rsidRPr="00E37F48">
        <w:rPr>
          <w:rtl/>
        </w:rPr>
        <w:t xml:space="preserve"> الذين ليسوا من </w:t>
      </w:r>
      <w:r w:rsidRPr="00E37F48">
        <w:rPr>
          <w:rStyle w:val="hps"/>
          <w:rtl/>
        </w:rPr>
        <w:t>الدول الأعضاء،</w:t>
      </w:r>
      <w:r w:rsidRPr="00E37F48">
        <w:rPr>
          <w:rtl/>
        </w:rPr>
        <w:t xml:space="preserve"> بما أن </w:t>
      </w:r>
      <w:r w:rsidRPr="00E37F48">
        <w:rPr>
          <w:rStyle w:val="hps"/>
          <w:rtl/>
        </w:rPr>
        <w:t>تأسيس</w:t>
      </w:r>
      <w:r w:rsidRPr="00E37F48">
        <w:rPr>
          <w:rtl/>
        </w:rPr>
        <w:t xml:space="preserve"> اللجنة الحكومية الدولية </w:t>
      </w:r>
      <w:r w:rsidRPr="00E37F48">
        <w:rPr>
          <w:rStyle w:val="hps"/>
          <w:rtl/>
        </w:rPr>
        <w:t>نفسها</w:t>
      </w:r>
      <w:r w:rsidRPr="00E37F48">
        <w:rPr>
          <w:rtl/>
        </w:rPr>
        <w:t xml:space="preserve"> يتطلّب ع</w:t>
      </w:r>
      <w:r w:rsidRPr="00E37F48">
        <w:rPr>
          <w:rStyle w:val="hps"/>
          <w:rtl/>
        </w:rPr>
        <w:t>لى وجه التخصيص</w:t>
      </w:r>
      <w:r w:rsidRPr="00E37F48">
        <w:rPr>
          <w:rtl/>
        </w:rPr>
        <w:t xml:space="preserve"> </w:t>
      </w:r>
      <w:r w:rsidRPr="00E37F48">
        <w:rPr>
          <w:rStyle w:val="hps"/>
          <w:rtl/>
        </w:rPr>
        <w:t>مشاركة الشعوب</w:t>
      </w:r>
      <w:r w:rsidRPr="00E37F48">
        <w:rPr>
          <w:rtl/>
        </w:rPr>
        <w:t xml:space="preserve"> </w:t>
      </w:r>
      <w:r w:rsidRPr="00E37F48">
        <w:rPr>
          <w:rStyle w:val="hps"/>
          <w:rtl/>
        </w:rPr>
        <w:t>الأصلية. وتمّ الاقرار بأن الشعوب الأصلية</w:t>
      </w:r>
      <w:r w:rsidRPr="00E37F48">
        <w:rPr>
          <w:rtl/>
        </w:rPr>
        <w:t xml:space="preserve"> هي شعوب </w:t>
      </w:r>
      <w:r w:rsidRPr="00E37F48">
        <w:rPr>
          <w:rStyle w:val="hps"/>
          <w:rtl/>
        </w:rPr>
        <w:t>كانت موجودة</w:t>
      </w:r>
      <w:r w:rsidRPr="00E37F48">
        <w:rPr>
          <w:rtl/>
        </w:rPr>
        <w:t xml:space="preserve"> </w:t>
      </w:r>
      <w:r w:rsidRPr="00E37F48">
        <w:rPr>
          <w:rStyle w:val="hps"/>
          <w:rtl/>
        </w:rPr>
        <w:t>قبل فترة طويلة</w:t>
      </w:r>
      <w:r w:rsidRPr="00E37F48">
        <w:rPr>
          <w:rtl/>
        </w:rPr>
        <w:t xml:space="preserve"> من تشكيل </w:t>
      </w:r>
      <w:r w:rsidRPr="00E37F48">
        <w:rPr>
          <w:rStyle w:val="hps"/>
          <w:rtl/>
        </w:rPr>
        <w:t>الدول الأعضاء. وتمّ الاقرار بوضعها الخاص. وبالتالي فإن تمويل</w:t>
      </w:r>
      <w:r w:rsidRPr="00E37F48">
        <w:rPr>
          <w:rtl/>
        </w:rPr>
        <w:t xml:space="preserve"> </w:t>
      </w:r>
      <w:r w:rsidRPr="00E37F48">
        <w:rPr>
          <w:rStyle w:val="hps"/>
          <w:rtl/>
        </w:rPr>
        <w:t>مشاركة</w:t>
      </w:r>
      <w:r w:rsidRPr="00E37F48">
        <w:rPr>
          <w:rtl/>
        </w:rPr>
        <w:t xml:space="preserve"> الشعوب </w:t>
      </w:r>
      <w:r w:rsidRPr="00E37F48">
        <w:rPr>
          <w:rStyle w:val="hps"/>
          <w:rtl/>
        </w:rPr>
        <w:t>الأصلية</w:t>
      </w:r>
      <w:r w:rsidRPr="00E37F48">
        <w:rPr>
          <w:rtl/>
        </w:rPr>
        <w:t xml:space="preserve"> </w:t>
      </w:r>
      <w:r w:rsidRPr="00E37F48">
        <w:rPr>
          <w:rStyle w:val="hps"/>
          <w:rtl/>
        </w:rPr>
        <w:t>باستخدام</w:t>
      </w:r>
      <w:r w:rsidRPr="00E37F48">
        <w:rPr>
          <w:rtl/>
        </w:rPr>
        <w:t xml:space="preserve"> </w:t>
      </w:r>
      <w:r w:rsidRPr="00E37F48">
        <w:rPr>
          <w:rStyle w:val="hps"/>
          <w:rtl/>
        </w:rPr>
        <w:t>ميزانية الويبو</w:t>
      </w:r>
      <w:r w:rsidRPr="00E37F48">
        <w:rPr>
          <w:rtl/>
        </w:rPr>
        <w:t xml:space="preserve"> </w:t>
      </w:r>
      <w:r w:rsidRPr="00E37F48">
        <w:rPr>
          <w:rStyle w:val="hps"/>
          <w:rtl/>
        </w:rPr>
        <w:t>العادية</w:t>
      </w:r>
      <w:r w:rsidRPr="00E37F48">
        <w:rPr>
          <w:rtl/>
        </w:rPr>
        <w:t xml:space="preserve"> يبدو أنه مخصص تماماً. </w:t>
      </w:r>
    </w:p>
    <w:p w:rsidR="00FC63F5" w:rsidRPr="00E37F48" w:rsidRDefault="00FC63F5" w:rsidP="00001D2F">
      <w:pPr>
        <w:pStyle w:val="NumberedParaAR"/>
        <w:rPr>
          <w:rtl/>
        </w:rPr>
      </w:pPr>
      <w:r w:rsidRPr="00E37F48">
        <w:rPr>
          <w:rtl/>
        </w:rPr>
        <w:t>و</w:t>
      </w:r>
      <w:r w:rsidRPr="00E37F48">
        <w:rPr>
          <w:rStyle w:val="hps"/>
          <w:rtl/>
        </w:rPr>
        <w:t>قال</w:t>
      </w:r>
      <w:r w:rsidRPr="00E37F48">
        <w:rPr>
          <w:rtl/>
        </w:rPr>
        <w:t xml:space="preserve"> </w:t>
      </w:r>
      <w:r w:rsidRPr="00E37F48">
        <w:rPr>
          <w:rStyle w:val="hps"/>
          <w:rtl/>
        </w:rPr>
        <w:t>ممثل</w:t>
      </w:r>
      <w:r w:rsidRPr="00E37F48">
        <w:rPr>
          <w:rtl/>
        </w:rPr>
        <w:t xml:space="preserve"> </w:t>
      </w:r>
      <w:proofErr w:type="spellStart"/>
      <w:r w:rsidRPr="00E37F48">
        <w:rPr>
          <w:rtl/>
        </w:rPr>
        <w:t>توباج</w:t>
      </w:r>
      <w:proofErr w:type="spellEnd"/>
      <w:r w:rsidRPr="00E37F48">
        <w:rPr>
          <w:rtl/>
        </w:rPr>
        <w:t xml:space="preserve"> </w:t>
      </w:r>
      <w:proofErr w:type="spellStart"/>
      <w:r w:rsidRPr="00E37F48">
        <w:rPr>
          <w:rtl/>
        </w:rPr>
        <w:t>أمارو</w:t>
      </w:r>
      <w:proofErr w:type="spellEnd"/>
      <w:r w:rsidRPr="00E37F48">
        <w:rPr>
          <w:rtl/>
        </w:rPr>
        <w:t xml:space="preserve"> إ</w:t>
      </w:r>
      <w:r w:rsidRPr="00E37F48">
        <w:rPr>
          <w:rStyle w:val="hps"/>
          <w:rtl/>
        </w:rPr>
        <w:t>نه</w:t>
      </w:r>
      <w:r w:rsidRPr="00E37F48">
        <w:rPr>
          <w:rtl/>
        </w:rPr>
        <w:t xml:space="preserve"> سيقول </w:t>
      </w:r>
      <w:r w:rsidRPr="00E37F48">
        <w:rPr>
          <w:rStyle w:val="hps"/>
          <w:rtl/>
        </w:rPr>
        <w:t>ما يلي</w:t>
      </w:r>
      <w:r w:rsidRPr="00E37F48">
        <w:rPr>
          <w:rtl/>
        </w:rPr>
        <w:t xml:space="preserve"> </w:t>
      </w:r>
      <w:r w:rsidRPr="00E37F48">
        <w:rPr>
          <w:rStyle w:val="hps"/>
          <w:rtl/>
        </w:rPr>
        <w:t>بروح</w:t>
      </w:r>
      <w:r w:rsidRPr="00E37F48">
        <w:rPr>
          <w:rtl/>
        </w:rPr>
        <w:t xml:space="preserve"> </w:t>
      </w:r>
      <w:r w:rsidRPr="00E37F48">
        <w:rPr>
          <w:rStyle w:val="hps"/>
          <w:rtl/>
        </w:rPr>
        <w:t>من الاحترام</w:t>
      </w:r>
      <w:r w:rsidRPr="00E37F48">
        <w:rPr>
          <w:rtl/>
        </w:rPr>
        <w:t xml:space="preserve">، ولكن أيضاً </w:t>
      </w:r>
      <w:r w:rsidRPr="00E37F48">
        <w:rPr>
          <w:rStyle w:val="hps"/>
          <w:rtl/>
        </w:rPr>
        <w:t>ينوي أن يقول ما رآه على أنه</w:t>
      </w:r>
      <w:r w:rsidRPr="00E37F48">
        <w:rPr>
          <w:rtl/>
        </w:rPr>
        <w:t xml:space="preserve"> </w:t>
      </w:r>
      <w:r w:rsidRPr="00E37F48">
        <w:rPr>
          <w:rStyle w:val="hps"/>
          <w:rtl/>
        </w:rPr>
        <w:t>الحقيقة. وأشار إلى</w:t>
      </w:r>
      <w:r w:rsidRPr="00E37F48">
        <w:rPr>
          <w:rtl/>
        </w:rPr>
        <w:t xml:space="preserve"> </w:t>
      </w:r>
      <w:r w:rsidRPr="00E37F48">
        <w:rPr>
          <w:rStyle w:val="hps"/>
          <w:rtl/>
        </w:rPr>
        <w:t>الاعتراضات</w:t>
      </w:r>
      <w:r w:rsidRPr="00E37F48">
        <w:rPr>
          <w:rtl/>
        </w:rPr>
        <w:t xml:space="preserve"> </w:t>
      </w:r>
      <w:r w:rsidRPr="00E37F48">
        <w:rPr>
          <w:rStyle w:val="hps"/>
          <w:rtl/>
        </w:rPr>
        <w:t>التي قدمها</w:t>
      </w:r>
      <w:r w:rsidRPr="00E37F48">
        <w:rPr>
          <w:rtl/>
        </w:rPr>
        <w:t xml:space="preserve"> </w:t>
      </w:r>
      <w:r w:rsidRPr="00E37F48">
        <w:rPr>
          <w:rStyle w:val="hps"/>
          <w:rtl/>
        </w:rPr>
        <w:t>وفد الولايات</w:t>
      </w:r>
      <w:r w:rsidRPr="00E37F48">
        <w:rPr>
          <w:rtl/>
        </w:rPr>
        <w:t xml:space="preserve"> </w:t>
      </w:r>
      <w:r w:rsidRPr="00E37F48">
        <w:rPr>
          <w:rStyle w:val="hps"/>
          <w:rtl/>
        </w:rPr>
        <w:t>المتحدة الأمريكية بشأن الاقتراح المقدم</w:t>
      </w:r>
      <w:r w:rsidRPr="00E37F48">
        <w:rPr>
          <w:rtl/>
        </w:rPr>
        <w:t xml:space="preserve"> </w:t>
      </w:r>
      <w:r w:rsidRPr="00E37F48">
        <w:rPr>
          <w:rStyle w:val="hps"/>
          <w:rtl/>
        </w:rPr>
        <w:t xml:space="preserve">في الوثيقة </w:t>
      </w:r>
      <w:r w:rsidRPr="00E37F48">
        <w:t>WIPO/GRTF/IC/28/10</w:t>
      </w:r>
      <w:r w:rsidRPr="00E37F48">
        <w:rPr>
          <w:rtl/>
        </w:rPr>
        <w:t>. ف</w:t>
      </w:r>
      <w:r w:rsidRPr="00E37F48">
        <w:rPr>
          <w:rStyle w:val="hps"/>
          <w:rtl/>
        </w:rPr>
        <w:t>في رأيه</w:t>
      </w:r>
      <w:r w:rsidRPr="00E37F48">
        <w:rPr>
          <w:rtl/>
        </w:rPr>
        <w:t xml:space="preserve">، فإن </w:t>
      </w:r>
      <w:r w:rsidRPr="00E37F48">
        <w:rPr>
          <w:rStyle w:val="hps"/>
          <w:rtl/>
        </w:rPr>
        <w:t>وفد الولايات</w:t>
      </w:r>
      <w:r w:rsidRPr="00E37F48">
        <w:rPr>
          <w:rtl/>
        </w:rPr>
        <w:t xml:space="preserve"> </w:t>
      </w:r>
      <w:r w:rsidRPr="00E37F48">
        <w:rPr>
          <w:rStyle w:val="hps"/>
          <w:rtl/>
        </w:rPr>
        <w:t>المتحدة الأمريكية و</w:t>
      </w:r>
      <w:r w:rsidRPr="00E37F48">
        <w:rPr>
          <w:rtl/>
        </w:rPr>
        <w:t xml:space="preserve">وفد </w:t>
      </w:r>
      <w:r w:rsidRPr="00E37F48">
        <w:rPr>
          <w:rStyle w:val="hps"/>
          <w:rtl/>
        </w:rPr>
        <w:t>الاتحاد الأوروبي</w:t>
      </w:r>
      <w:r w:rsidRPr="00E37F48">
        <w:rPr>
          <w:rtl/>
        </w:rPr>
        <w:t xml:space="preserve"> يعرقلان </w:t>
      </w:r>
      <w:r w:rsidRPr="00E37F48">
        <w:rPr>
          <w:rStyle w:val="hps"/>
          <w:rtl/>
        </w:rPr>
        <w:t>التقدم</w:t>
      </w:r>
      <w:r w:rsidRPr="00E37F48">
        <w:rPr>
          <w:rtl/>
        </w:rPr>
        <w:t xml:space="preserve"> </w:t>
      </w:r>
      <w:r w:rsidRPr="00E37F48">
        <w:rPr>
          <w:rStyle w:val="hps"/>
          <w:rtl/>
        </w:rPr>
        <w:t>داخل</w:t>
      </w:r>
      <w:r w:rsidRPr="00E37F48">
        <w:rPr>
          <w:rtl/>
        </w:rPr>
        <w:t xml:space="preserve"> اللجنة الحكومية الدولية منذ اثني عشر عاماً ويؤذيان </w:t>
      </w:r>
      <w:r w:rsidRPr="00E37F48">
        <w:rPr>
          <w:rStyle w:val="hps"/>
          <w:rtl/>
        </w:rPr>
        <w:t>الشعوب الأصلية. وفي رأيه، فقد حرم هذان الوفدان أيضاً النصوص</w:t>
      </w:r>
      <w:r w:rsidRPr="00E37F48">
        <w:rPr>
          <w:rtl/>
        </w:rPr>
        <w:t xml:space="preserve"> </w:t>
      </w:r>
      <w:r w:rsidRPr="00E37F48">
        <w:rPr>
          <w:rStyle w:val="hps"/>
          <w:rtl/>
        </w:rPr>
        <w:t>التفاوضية من ال</w:t>
      </w:r>
      <w:r w:rsidRPr="00E37F48">
        <w:rPr>
          <w:rtl/>
        </w:rPr>
        <w:t xml:space="preserve">مضمون </w:t>
      </w:r>
      <w:r w:rsidRPr="00E37F48">
        <w:rPr>
          <w:rStyle w:val="hps"/>
          <w:rtl/>
        </w:rPr>
        <w:t>الحقيقي. ولم يتمكّن الممثل</w:t>
      </w:r>
      <w:r w:rsidRPr="00E37F48">
        <w:rPr>
          <w:rtl/>
        </w:rPr>
        <w:t xml:space="preserve"> من الموافقة على تلك </w:t>
      </w:r>
      <w:r w:rsidRPr="00E37F48">
        <w:rPr>
          <w:rStyle w:val="hps"/>
          <w:rtl/>
        </w:rPr>
        <w:t>النصوص. ولكنه كان على يقين</w:t>
      </w:r>
      <w:r w:rsidRPr="00E37F48">
        <w:rPr>
          <w:rtl/>
        </w:rPr>
        <w:t xml:space="preserve"> </w:t>
      </w:r>
      <w:r w:rsidRPr="00E37F48">
        <w:rPr>
          <w:rStyle w:val="hps"/>
          <w:rtl/>
        </w:rPr>
        <w:t>أن</w:t>
      </w:r>
      <w:r w:rsidRPr="00E37F48">
        <w:rPr>
          <w:rtl/>
        </w:rPr>
        <w:t xml:space="preserve"> ال</w:t>
      </w:r>
      <w:r w:rsidRPr="00E37F48">
        <w:rPr>
          <w:rStyle w:val="hps"/>
          <w:rtl/>
        </w:rPr>
        <w:t>رئيس</w:t>
      </w:r>
      <w:r w:rsidRPr="00E37F48">
        <w:rPr>
          <w:rtl/>
        </w:rPr>
        <w:t xml:space="preserve"> لديه </w:t>
      </w:r>
      <w:r w:rsidRPr="00E37F48">
        <w:rPr>
          <w:rStyle w:val="hps"/>
          <w:rtl/>
        </w:rPr>
        <w:t>قدر كبير</w:t>
      </w:r>
      <w:r w:rsidRPr="00E37F48">
        <w:rPr>
          <w:rtl/>
        </w:rPr>
        <w:t xml:space="preserve"> </w:t>
      </w:r>
      <w:r w:rsidRPr="00E37F48">
        <w:rPr>
          <w:rStyle w:val="hps"/>
          <w:rtl/>
        </w:rPr>
        <w:t>من الخبرة</w:t>
      </w:r>
      <w:r w:rsidRPr="00E37F48">
        <w:rPr>
          <w:rtl/>
        </w:rPr>
        <w:t xml:space="preserve"> ب</w:t>
      </w:r>
      <w:r w:rsidRPr="00E37F48">
        <w:rPr>
          <w:rStyle w:val="hps"/>
          <w:rtl/>
        </w:rPr>
        <w:t>هذه</w:t>
      </w:r>
      <w:r w:rsidRPr="00E37F48">
        <w:rPr>
          <w:rtl/>
        </w:rPr>
        <w:t xml:space="preserve"> </w:t>
      </w:r>
      <w:r w:rsidRPr="00E37F48">
        <w:rPr>
          <w:rStyle w:val="hps"/>
          <w:rtl/>
        </w:rPr>
        <w:t>المسائل. ولذلك، كان مقتنعاً بأن</w:t>
      </w:r>
      <w:r w:rsidRPr="00E37F48">
        <w:rPr>
          <w:rtl/>
        </w:rPr>
        <w:t xml:space="preserve"> </w:t>
      </w:r>
      <w:r w:rsidRPr="00E37F48">
        <w:rPr>
          <w:rStyle w:val="hps"/>
          <w:rtl/>
        </w:rPr>
        <w:t>الرئيس</w:t>
      </w:r>
      <w:r w:rsidRPr="00E37F48">
        <w:rPr>
          <w:rtl/>
        </w:rPr>
        <w:t xml:space="preserve"> </w:t>
      </w:r>
      <w:r w:rsidRPr="00E37F48">
        <w:rPr>
          <w:rStyle w:val="hps"/>
          <w:rtl/>
        </w:rPr>
        <w:t>سيتخذ</w:t>
      </w:r>
      <w:r w:rsidRPr="00E37F48">
        <w:rPr>
          <w:rtl/>
        </w:rPr>
        <w:t xml:space="preserve"> </w:t>
      </w:r>
      <w:r w:rsidRPr="00E37F48">
        <w:rPr>
          <w:rStyle w:val="hps"/>
          <w:rtl/>
        </w:rPr>
        <w:t>التدابير اللازمة ل</w:t>
      </w:r>
      <w:r w:rsidRPr="00E37F48">
        <w:rPr>
          <w:rtl/>
        </w:rPr>
        <w:t xml:space="preserve">تحسين </w:t>
      </w:r>
      <w:r w:rsidRPr="00E37F48">
        <w:rPr>
          <w:rStyle w:val="hps"/>
          <w:rtl/>
        </w:rPr>
        <w:t>النصوص</w:t>
      </w:r>
      <w:r w:rsidRPr="00E37F48">
        <w:rPr>
          <w:rtl/>
        </w:rPr>
        <w:t xml:space="preserve"> </w:t>
      </w:r>
      <w:r w:rsidRPr="00E37F48">
        <w:rPr>
          <w:rStyle w:val="hps"/>
          <w:rtl/>
        </w:rPr>
        <w:t>وجعلها</w:t>
      </w:r>
      <w:r w:rsidR="00001D2F">
        <w:rPr>
          <w:rFonts w:hint="cs"/>
          <w:rtl/>
        </w:rPr>
        <w:t> </w:t>
      </w:r>
      <w:r w:rsidRPr="00E37F48">
        <w:rPr>
          <w:rStyle w:val="hps"/>
          <w:rtl/>
        </w:rPr>
        <w:t>مقبولة.</w:t>
      </w:r>
      <w:r w:rsidRPr="00E37F48">
        <w:t xml:space="preserve"> </w:t>
      </w:r>
    </w:p>
    <w:p w:rsidR="00FC63F5" w:rsidRPr="00E37F48" w:rsidRDefault="00FC63F5" w:rsidP="00192D0C">
      <w:pPr>
        <w:pStyle w:val="NumberedParaAR"/>
        <w:rPr>
          <w:rtl/>
        </w:rPr>
      </w:pPr>
      <w:r w:rsidRPr="00E37F48">
        <w:rPr>
          <w:rStyle w:val="hps"/>
          <w:rtl/>
        </w:rPr>
        <w:lastRenderedPageBreak/>
        <w:t>و</w:t>
      </w:r>
      <w:r w:rsidRPr="00E37F48">
        <w:rPr>
          <w:rtl/>
        </w:rPr>
        <w:t xml:space="preserve">أشار إلى أن </w:t>
      </w:r>
      <w:r w:rsidRPr="00E37F48">
        <w:rPr>
          <w:rStyle w:val="hps"/>
          <w:rtl/>
        </w:rPr>
        <w:t>المخاوف المشروعة</w:t>
      </w:r>
      <w:r w:rsidRPr="00E37F48">
        <w:rPr>
          <w:rtl/>
        </w:rPr>
        <w:t xml:space="preserve"> لأي</w:t>
      </w:r>
      <w:r w:rsidRPr="00E37F48">
        <w:rPr>
          <w:rStyle w:val="hps"/>
          <w:rtl/>
        </w:rPr>
        <w:t xml:space="preserve"> وفد</w:t>
      </w:r>
      <w:r w:rsidRPr="00E37F48">
        <w:rPr>
          <w:rtl/>
        </w:rPr>
        <w:t xml:space="preserve">، </w:t>
      </w:r>
      <w:r w:rsidRPr="00E37F48">
        <w:rPr>
          <w:rStyle w:val="hps"/>
          <w:rtl/>
        </w:rPr>
        <w:t>مثل</w:t>
      </w:r>
      <w:r w:rsidRPr="00E37F48">
        <w:rPr>
          <w:rtl/>
        </w:rPr>
        <w:t xml:space="preserve"> </w:t>
      </w:r>
      <w:r w:rsidRPr="00E37F48">
        <w:rPr>
          <w:rStyle w:val="hps"/>
          <w:rtl/>
        </w:rPr>
        <w:t>تلك التي</w:t>
      </w:r>
      <w:r w:rsidRPr="00E37F48">
        <w:rPr>
          <w:rtl/>
        </w:rPr>
        <w:t xml:space="preserve"> </w:t>
      </w:r>
      <w:r w:rsidRPr="00E37F48">
        <w:rPr>
          <w:rStyle w:val="hps"/>
          <w:rtl/>
        </w:rPr>
        <w:t>أعرب عنها</w:t>
      </w:r>
      <w:r w:rsidRPr="00E37F48">
        <w:rPr>
          <w:rtl/>
        </w:rPr>
        <w:t xml:space="preserve"> </w:t>
      </w:r>
      <w:r w:rsidRPr="00E37F48">
        <w:rPr>
          <w:rStyle w:val="hps"/>
          <w:rtl/>
        </w:rPr>
        <w:t>وفد</w:t>
      </w:r>
      <w:r w:rsidRPr="00E37F48">
        <w:rPr>
          <w:rtl/>
        </w:rPr>
        <w:t xml:space="preserve"> </w:t>
      </w:r>
      <w:r w:rsidRPr="00E37F48">
        <w:rPr>
          <w:rStyle w:val="hps"/>
          <w:rtl/>
        </w:rPr>
        <w:t>الولايات</w:t>
      </w:r>
      <w:r w:rsidRPr="00E37F48">
        <w:rPr>
          <w:rtl/>
        </w:rPr>
        <w:t xml:space="preserve"> </w:t>
      </w:r>
      <w:r w:rsidRPr="00E37F48">
        <w:rPr>
          <w:rStyle w:val="hps"/>
          <w:rtl/>
        </w:rPr>
        <w:t>المتحدة الأمريكية</w:t>
      </w:r>
      <w:r w:rsidRPr="00E37F48">
        <w:rPr>
          <w:rtl/>
        </w:rPr>
        <w:t xml:space="preserve">، </w:t>
      </w:r>
      <w:r w:rsidRPr="00E37F48">
        <w:rPr>
          <w:rStyle w:val="hps"/>
          <w:rtl/>
        </w:rPr>
        <w:t>لابد من</w:t>
      </w:r>
      <w:r w:rsidRPr="00E37F48">
        <w:rPr>
          <w:rtl/>
        </w:rPr>
        <w:t xml:space="preserve"> </w:t>
      </w:r>
      <w:r w:rsidRPr="00E37F48">
        <w:rPr>
          <w:rStyle w:val="hps"/>
          <w:rtl/>
        </w:rPr>
        <w:t>مناقشتها و</w:t>
      </w:r>
      <w:r w:rsidRPr="00E37F48">
        <w:rPr>
          <w:rtl/>
        </w:rPr>
        <w:t xml:space="preserve">معالجتها </w:t>
      </w:r>
      <w:r w:rsidRPr="00E37F48">
        <w:rPr>
          <w:rStyle w:val="hps"/>
          <w:rtl/>
        </w:rPr>
        <w:t>بطريقة ملائمة عن طريق مزيد من المشاورات</w:t>
      </w:r>
      <w:r w:rsidRPr="00E37F48">
        <w:rPr>
          <w:rtl/>
        </w:rPr>
        <w:t xml:space="preserve"> </w:t>
      </w:r>
      <w:r w:rsidRPr="00E37F48">
        <w:rPr>
          <w:rStyle w:val="hps"/>
          <w:rtl/>
        </w:rPr>
        <w:t>والمناقشات. وأوضح</w:t>
      </w:r>
      <w:r w:rsidRPr="00E37F48">
        <w:rPr>
          <w:rtl/>
        </w:rPr>
        <w:t xml:space="preserve"> أنه، </w:t>
      </w:r>
      <w:r w:rsidRPr="00E37F48">
        <w:rPr>
          <w:rStyle w:val="hps"/>
          <w:rtl/>
        </w:rPr>
        <w:t>بمثابة</w:t>
      </w:r>
      <w:r w:rsidRPr="00E37F48">
        <w:rPr>
          <w:rtl/>
        </w:rPr>
        <w:t xml:space="preserve"> </w:t>
      </w:r>
      <w:r w:rsidRPr="00E37F48">
        <w:rPr>
          <w:rStyle w:val="hps"/>
          <w:rtl/>
        </w:rPr>
        <w:t>رئيس</w:t>
      </w:r>
      <w:r w:rsidRPr="00E37F48">
        <w:rPr>
          <w:rtl/>
        </w:rPr>
        <w:t xml:space="preserve">، </w:t>
      </w:r>
      <w:r w:rsidRPr="00E37F48">
        <w:rPr>
          <w:rStyle w:val="hps"/>
          <w:rtl/>
        </w:rPr>
        <w:t>لم يكن طرفاً</w:t>
      </w:r>
      <w:r w:rsidRPr="00E37F48">
        <w:rPr>
          <w:rtl/>
        </w:rPr>
        <w:t xml:space="preserve"> م</w:t>
      </w:r>
      <w:r w:rsidRPr="00E37F48">
        <w:rPr>
          <w:rStyle w:val="hps"/>
          <w:rtl/>
        </w:rPr>
        <w:t>تفاوضاً</w:t>
      </w:r>
      <w:r w:rsidRPr="00E37F48">
        <w:rPr>
          <w:rtl/>
        </w:rPr>
        <w:t xml:space="preserve"> </w:t>
      </w:r>
      <w:r w:rsidRPr="00E37F48">
        <w:rPr>
          <w:rStyle w:val="hps"/>
          <w:rtl/>
        </w:rPr>
        <w:t>في</w:t>
      </w:r>
      <w:r w:rsidRPr="00E37F48">
        <w:rPr>
          <w:rtl/>
        </w:rPr>
        <w:t xml:space="preserve"> اللجنة الحكومية الدولية</w:t>
      </w:r>
      <w:r w:rsidRPr="00E37F48">
        <w:rPr>
          <w:rStyle w:val="hps"/>
          <w:rtl/>
        </w:rPr>
        <w:t>.</w:t>
      </w:r>
      <w:r w:rsidRPr="00E37F48">
        <w:t xml:space="preserve"> </w:t>
      </w:r>
    </w:p>
    <w:p w:rsidR="00FC63F5" w:rsidRPr="00E37F48" w:rsidRDefault="00FC63F5" w:rsidP="00192D0C">
      <w:pPr>
        <w:pStyle w:val="NumberedParaAR"/>
        <w:rPr>
          <w:rtl/>
        </w:rPr>
      </w:pPr>
      <w:r w:rsidRPr="00E37F48">
        <w:rPr>
          <w:rtl/>
        </w:rPr>
        <w:t xml:space="preserve">وأراد </w:t>
      </w:r>
      <w:r w:rsidRPr="00E37F48">
        <w:rPr>
          <w:rStyle w:val="hps"/>
          <w:rtl/>
        </w:rPr>
        <w:t>وفد</w:t>
      </w:r>
      <w:r w:rsidRPr="00E37F48">
        <w:rPr>
          <w:rtl/>
        </w:rPr>
        <w:t xml:space="preserve"> </w:t>
      </w:r>
      <w:r w:rsidRPr="00E37F48">
        <w:rPr>
          <w:rStyle w:val="hps"/>
          <w:rtl/>
        </w:rPr>
        <w:t>الولايات</w:t>
      </w:r>
      <w:r w:rsidRPr="00E37F48">
        <w:rPr>
          <w:rtl/>
        </w:rPr>
        <w:t xml:space="preserve"> </w:t>
      </w:r>
      <w:r w:rsidRPr="00E37F48">
        <w:rPr>
          <w:rStyle w:val="hps"/>
          <w:rtl/>
        </w:rPr>
        <w:t>المتحدة الأمريكية</w:t>
      </w:r>
      <w:r w:rsidRPr="00E37F48">
        <w:rPr>
          <w:rtl/>
        </w:rPr>
        <w:t xml:space="preserve"> </w:t>
      </w:r>
      <w:r w:rsidRPr="00E37F48">
        <w:rPr>
          <w:rStyle w:val="hps"/>
          <w:rtl/>
        </w:rPr>
        <w:t>كذلك أن يوضح أكثر أن</w:t>
      </w:r>
      <w:r w:rsidRPr="00E37F48">
        <w:rPr>
          <w:rtl/>
        </w:rPr>
        <w:t xml:space="preserve"> </w:t>
      </w:r>
      <w:r w:rsidRPr="00E37F48">
        <w:rPr>
          <w:rStyle w:val="hps"/>
          <w:rtl/>
        </w:rPr>
        <w:t>النقطة الذي ذكرها فيما يتعلق</w:t>
      </w:r>
      <w:r w:rsidRPr="00E37F48">
        <w:rPr>
          <w:rtl/>
        </w:rPr>
        <w:t xml:space="preserve"> </w:t>
      </w:r>
      <w:r w:rsidRPr="00E37F48">
        <w:rPr>
          <w:rStyle w:val="hps"/>
          <w:rtl/>
        </w:rPr>
        <w:t>بتمويل</w:t>
      </w:r>
      <w:r w:rsidRPr="00E37F48">
        <w:rPr>
          <w:rtl/>
        </w:rPr>
        <w:t xml:space="preserve"> </w:t>
      </w:r>
      <w:r w:rsidRPr="00E37F48">
        <w:rPr>
          <w:rStyle w:val="hps"/>
          <w:rtl/>
        </w:rPr>
        <w:t xml:space="preserve">صندوق التبرعات </w:t>
      </w:r>
      <w:r w:rsidRPr="00E37F48">
        <w:rPr>
          <w:rtl/>
        </w:rPr>
        <w:t xml:space="preserve">هي متابعة لنقطة ذكرها </w:t>
      </w:r>
      <w:r w:rsidRPr="00E37F48">
        <w:rPr>
          <w:rStyle w:val="hps"/>
          <w:rtl/>
        </w:rPr>
        <w:t>وفد</w:t>
      </w:r>
      <w:r w:rsidRPr="00E37F48">
        <w:rPr>
          <w:rtl/>
        </w:rPr>
        <w:t xml:space="preserve"> </w:t>
      </w:r>
      <w:r w:rsidRPr="00E37F48">
        <w:rPr>
          <w:rStyle w:val="hps"/>
          <w:rtl/>
        </w:rPr>
        <w:t>سويسرا</w:t>
      </w:r>
      <w:r w:rsidRPr="00E37F48">
        <w:rPr>
          <w:rtl/>
        </w:rPr>
        <w:t xml:space="preserve"> </w:t>
      </w:r>
      <w:r w:rsidRPr="00E37F48">
        <w:rPr>
          <w:rStyle w:val="hps"/>
          <w:rtl/>
        </w:rPr>
        <w:t>نفسه، وهو أن استخدام</w:t>
      </w:r>
      <w:r w:rsidRPr="00E37F48">
        <w:rPr>
          <w:rtl/>
        </w:rPr>
        <w:t xml:space="preserve"> الميزانية </w:t>
      </w:r>
      <w:r w:rsidRPr="00E37F48">
        <w:rPr>
          <w:rStyle w:val="hps"/>
          <w:rtl/>
        </w:rPr>
        <w:t>العادية</w:t>
      </w:r>
      <w:r w:rsidRPr="00E37F48">
        <w:rPr>
          <w:rtl/>
        </w:rPr>
        <w:t xml:space="preserve"> </w:t>
      </w:r>
      <w:r w:rsidRPr="00E37F48">
        <w:rPr>
          <w:rStyle w:val="hps"/>
          <w:rtl/>
        </w:rPr>
        <w:t>للبرامج</w:t>
      </w:r>
      <w:r w:rsidRPr="00E37F48">
        <w:rPr>
          <w:rtl/>
        </w:rPr>
        <w:t xml:space="preserve"> ا</w:t>
      </w:r>
      <w:r w:rsidRPr="00E37F48">
        <w:rPr>
          <w:rStyle w:val="hps"/>
          <w:rtl/>
        </w:rPr>
        <w:t>لممولة طوعياً يعتبر</w:t>
      </w:r>
      <w:r w:rsidRPr="00E37F48">
        <w:rPr>
          <w:rtl/>
        </w:rPr>
        <w:t xml:space="preserve"> مشكلة. </w:t>
      </w:r>
      <w:r w:rsidRPr="00E37F48">
        <w:rPr>
          <w:rStyle w:val="hps"/>
          <w:rtl/>
        </w:rPr>
        <w:t>وأشار إلى</w:t>
      </w:r>
      <w:r w:rsidRPr="00E37F48">
        <w:rPr>
          <w:rtl/>
        </w:rPr>
        <w:t xml:space="preserve"> </w:t>
      </w:r>
      <w:r w:rsidRPr="00E37F48">
        <w:rPr>
          <w:rStyle w:val="hps"/>
          <w:rtl/>
        </w:rPr>
        <w:t>أن وفد</w:t>
      </w:r>
      <w:r w:rsidRPr="00E37F48">
        <w:rPr>
          <w:rtl/>
        </w:rPr>
        <w:t xml:space="preserve"> </w:t>
      </w:r>
      <w:r w:rsidRPr="00E37F48">
        <w:rPr>
          <w:rStyle w:val="hps"/>
          <w:rtl/>
        </w:rPr>
        <w:t>سويسرا</w:t>
      </w:r>
      <w:r w:rsidRPr="00E37F48">
        <w:rPr>
          <w:rtl/>
        </w:rPr>
        <w:t xml:space="preserve"> </w:t>
      </w:r>
      <w:r w:rsidRPr="00E37F48">
        <w:rPr>
          <w:rStyle w:val="hps"/>
          <w:rtl/>
        </w:rPr>
        <w:t>ناقش</w:t>
      </w:r>
      <w:r w:rsidRPr="00E37F48">
        <w:rPr>
          <w:rtl/>
        </w:rPr>
        <w:t xml:space="preserve"> الأمر </w:t>
      </w:r>
      <w:r w:rsidRPr="00E37F48">
        <w:rPr>
          <w:rStyle w:val="hps"/>
          <w:rtl/>
        </w:rPr>
        <w:t>مع دائرة تخطيط</w:t>
      </w:r>
      <w:r w:rsidRPr="00E37F48">
        <w:rPr>
          <w:rtl/>
        </w:rPr>
        <w:t xml:space="preserve"> </w:t>
      </w:r>
      <w:r w:rsidRPr="00E37F48">
        <w:rPr>
          <w:rStyle w:val="hps"/>
          <w:rtl/>
        </w:rPr>
        <w:t>البرامج و</w:t>
      </w:r>
      <w:r w:rsidRPr="00E37F48">
        <w:rPr>
          <w:rtl/>
        </w:rPr>
        <w:t xml:space="preserve">المالية </w:t>
      </w:r>
      <w:r w:rsidRPr="00E37F48">
        <w:rPr>
          <w:rStyle w:val="hps"/>
          <w:rtl/>
        </w:rPr>
        <w:t>في الأمانة العامة</w:t>
      </w:r>
      <w:r w:rsidRPr="00E37F48">
        <w:rPr>
          <w:rtl/>
        </w:rPr>
        <w:t xml:space="preserve"> </w:t>
      </w:r>
      <w:r w:rsidRPr="00E37F48">
        <w:rPr>
          <w:rStyle w:val="hps"/>
          <w:rtl/>
        </w:rPr>
        <w:t>للويبو</w:t>
      </w:r>
      <w:r w:rsidRPr="00E37F48">
        <w:rPr>
          <w:rtl/>
        </w:rPr>
        <w:t xml:space="preserve">، في حين أن </w:t>
      </w:r>
      <w:r w:rsidRPr="00E37F48">
        <w:rPr>
          <w:rStyle w:val="hps"/>
          <w:rtl/>
        </w:rPr>
        <w:t>وفد الولايات</w:t>
      </w:r>
      <w:r w:rsidRPr="00E37F48">
        <w:rPr>
          <w:rtl/>
        </w:rPr>
        <w:t xml:space="preserve"> </w:t>
      </w:r>
      <w:r w:rsidRPr="00E37F48">
        <w:rPr>
          <w:rStyle w:val="hps"/>
          <w:rtl/>
        </w:rPr>
        <w:t>المتحدة الأمريكية</w:t>
      </w:r>
      <w:r w:rsidRPr="00E37F48">
        <w:rPr>
          <w:rtl/>
        </w:rPr>
        <w:t xml:space="preserve"> </w:t>
      </w:r>
      <w:r w:rsidRPr="00E37F48">
        <w:rPr>
          <w:rStyle w:val="hps"/>
          <w:rtl/>
        </w:rPr>
        <w:t>نظر</w:t>
      </w:r>
      <w:r w:rsidRPr="00E37F48">
        <w:rPr>
          <w:rtl/>
        </w:rPr>
        <w:t xml:space="preserve"> </w:t>
      </w:r>
      <w:r w:rsidRPr="00E37F48">
        <w:rPr>
          <w:rStyle w:val="hps"/>
          <w:rtl/>
        </w:rPr>
        <w:t>أيضاً</w:t>
      </w:r>
      <w:r w:rsidRPr="00E37F48">
        <w:rPr>
          <w:rtl/>
        </w:rPr>
        <w:t xml:space="preserve"> إلى </w:t>
      </w:r>
      <w:r w:rsidRPr="00E37F48">
        <w:rPr>
          <w:rStyle w:val="hps"/>
          <w:rtl/>
        </w:rPr>
        <w:t>هذه القضية المحددة</w:t>
      </w:r>
      <w:r w:rsidRPr="00E37F48">
        <w:rPr>
          <w:rtl/>
        </w:rPr>
        <w:t xml:space="preserve"> </w:t>
      </w:r>
      <w:r w:rsidRPr="00E37F48">
        <w:rPr>
          <w:rStyle w:val="hps"/>
          <w:rtl/>
        </w:rPr>
        <w:t>داخلياً. واعتبر</w:t>
      </w:r>
      <w:r w:rsidRPr="00E37F48">
        <w:rPr>
          <w:rtl/>
        </w:rPr>
        <w:t xml:space="preserve"> أن هنالك </w:t>
      </w:r>
      <w:r w:rsidRPr="00E37F48">
        <w:rPr>
          <w:rStyle w:val="hps"/>
          <w:rtl/>
        </w:rPr>
        <w:t>خط</w:t>
      </w:r>
      <w:r w:rsidRPr="00E37F48">
        <w:rPr>
          <w:rtl/>
        </w:rPr>
        <w:t xml:space="preserve"> </w:t>
      </w:r>
      <w:r w:rsidRPr="00E37F48">
        <w:rPr>
          <w:rStyle w:val="hps"/>
          <w:rtl/>
        </w:rPr>
        <w:t>أحمر</w:t>
      </w:r>
      <w:r w:rsidRPr="00E37F48">
        <w:rPr>
          <w:rtl/>
        </w:rPr>
        <w:t xml:space="preserve"> </w:t>
      </w:r>
      <w:r w:rsidRPr="00E37F48">
        <w:rPr>
          <w:rStyle w:val="hps"/>
          <w:rtl/>
        </w:rPr>
        <w:t>في أن تقوم ميزانية الويبو</w:t>
      </w:r>
      <w:r w:rsidRPr="00E37F48">
        <w:rPr>
          <w:rtl/>
        </w:rPr>
        <w:t xml:space="preserve"> </w:t>
      </w:r>
      <w:r w:rsidRPr="00E37F48">
        <w:rPr>
          <w:rStyle w:val="hps"/>
          <w:rtl/>
        </w:rPr>
        <w:t>الأساسية</w:t>
      </w:r>
      <w:r w:rsidRPr="00E37F48">
        <w:rPr>
          <w:rtl/>
        </w:rPr>
        <w:t xml:space="preserve"> بتمويل </w:t>
      </w:r>
      <w:r w:rsidRPr="00E37F48">
        <w:rPr>
          <w:rStyle w:val="hps"/>
          <w:rtl/>
        </w:rPr>
        <w:t>صندوق التبرعات وتجديد موارده. ولكن</w:t>
      </w:r>
      <w:r w:rsidRPr="00E37F48">
        <w:rPr>
          <w:rtl/>
        </w:rPr>
        <w:t xml:space="preserve"> </w:t>
      </w:r>
      <w:r w:rsidRPr="00E37F48">
        <w:rPr>
          <w:rStyle w:val="hps"/>
          <w:rtl/>
        </w:rPr>
        <w:t>هذا الاهتمام</w:t>
      </w:r>
      <w:r w:rsidRPr="00E37F48">
        <w:rPr>
          <w:rtl/>
        </w:rPr>
        <w:t xml:space="preserve"> ا</w:t>
      </w:r>
      <w:r w:rsidRPr="00E37F48">
        <w:rPr>
          <w:rStyle w:val="hps"/>
          <w:rtl/>
        </w:rPr>
        <w:t>ختلف عن</w:t>
      </w:r>
      <w:r w:rsidRPr="00E37F48">
        <w:rPr>
          <w:rtl/>
        </w:rPr>
        <w:t xml:space="preserve"> </w:t>
      </w:r>
      <w:r w:rsidRPr="00E37F48">
        <w:rPr>
          <w:rStyle w:val="hps"/>
          <w:rtl/>
        </w:rPr>
        <w:t>النظرة</w:t>
      </w:r>
      <w:r w:rsidRPr="00E37F48">
        <w:rPr>
          <w:rtl/>
        </w:rPr>
        <w:t xml:space="preserve"> </w:t>
      </w:r>
      <w:r w:rsidRPr="00E37F48">
        <w:rPr>
          <w:rStyle w:val="hps"/>
          <w:rtl/>
        </w:rPr>
        <w:t>الأحدث</w:t>
      </w:r>
      <w:r w:rsidRPr="00E37F48">
        <w:rPr>
          <w:rtl/>
        </w:rPr>
        <w:t xml:space="preserve">، والتي </w:t>
      </w:r>
      <w:r w:rsidRPr="00E37F48">
        <w:rPr>
          <w:rStyle w:val="hps"/>
          <w:rtl/>
        </w:rPr>
        <w:t>كان</w:t>
      </w:r>
      <w:r w:rsidRPr="00E37F48">
        <w:rPr>
          <w:rtl/>
        </w:rPr>
        <w:t xml:space="preserve"> </w:t>
      </w:r>
      <w:r w:rsidRPr="00E37F48">
        <w:rPr>
          <w:rStyle w:val="hps"/>
          <w:rtl/>
        </w:rPr>
        <w:t>الوفد</w:t>
      </w:r>
      <w:r w:rsidRPr="00E37F48">
        <w:rPr>
          <w:rtl/>
        </w:rPr>
        <w:t xml:space="preserve"> </w:t>
      </w:r>
      <w:r w:rsidRPr="00E37F48">
        <w:rPr>
          <w:rStyle w:val="hps"/>
          <w:rtl/>
        </w:rPr>
        <w:t>مهتماً بها جداً،</w:t>
      </w:r>
      <w:r w:rsidRPr="00E37F48">
        <w:rPr>
          <w:rtl/>
        </w:rPr>
        <w:t xml:space="preserve"> </w:t>
      </w:r>
      <w:r w:rsidRPr="00E37F48">
        <w:rPr>
          <w:rStyle w:val="hps"/>
          <w:rtl/>
        </w:rPr>
        <w:t>في</w:t>
      </w:r>
      <w:r w:rsidRPr="00E37F48">
        <w:rPr>
          <w:rtl/>
        </w:rPr>
        <w:t xml:space="preserve"> </w:t>
      </w:r>
      <w:r w:rsidRPr="00E37F48">
        <w:rPr>
          <w:rStyle w:val="hps"/>
          <w:rtl/>
        </w:rPr>
        <w:t>معرفة كيف</w:t>
      </w:r>
      <w:r w:rsidRPr="00E37F48">
        <w:rPr>
          <w:rtl/>
        </w:rPr>
        <w:t xml:space="preserve"> </w:t>
      </w:r>
      <w:r w:rsidRPr="00E37F48">
        <w:rPr>
          <w:rStyle w:val="hps"/>
          <w:rtl/>
        </w:rPr>
        <w:t>يمكن أن تحصل الويبو</w:t>
      </w:r>
      <w:r w:rsidRPr="00E37F48">
        <w:rPr>
          <w:rtl/>
        </w:rPr>
        <w:t xml:space="preserve"> على </w:t>
      </w:r>
      <w:r w:rsidRPr="00E37F48">
        <w:rPr>
          <w:rStyle w:val="hps"/>
          <w:rtl/>
        </w:rPr>
        <w:t>تخصيص</w:t>
      </w:r>
      <w:r w:rsidRPr="00E37F48">
        <w:rPr>
          <w:rtl/>
        </w:rPr>
        <w:t xml:space="preserve"> </w:t>
      </w:r>
      <w:r w:rsidRPr="00E37F48">
        <w:rPr>
          <w:rStyle w:val="hps"/>
          <w:rtl/>
        </w:rPr>
        <w:t>معين،</w:t>
      </w:r>
      <w:r w:rsidRPr="00E37F48">
        <w:rPr>
          <w:rtl/>
        </w:rPr>
        <w:t xml:space="preserve"> </w:t>
      </w:r>
      <w:r w:rsidRPr="00E37F48">
        <w:rPr>
          <w:rStyle w:val="hps"/>
          <w:rtl/>
        </w:rPr>
        <w:t>يحتمل أن يكون</w:t>
      </w:r>
      <w:r w:rsidRPr="00E37F48">
        <w:rPr>
          <w:rtl/>
        </w:rPr>
        <w:t xml:space="preserve"> </w:t>
      </w:r>
      <w:r w:rsidRPr="00E37F48">
        <w:rPr>
          <w:rStyle w:val="hps"/>
          <w:rtl/>
        </w:rPr>
        <w:t>ضمن</w:t>
      </w:r>
      <w:r w:rsidRPr="00E37F48">
        <w:rPr>
          <w:rtl/>
        </w:rPr>
        <w:t xml:space="preserve"> </w:t>
      </w:r>
      <w:r w:rsidRPr="00E37F48">
        <w:rPr>
          <w:rStyle w:val="hps"/>
          <w:rtl/>
        </w:rPr>
        <w:t>البرنامج 4</w:t>
      </w:r>
      <w:r w:rsidRPr="00E37F48">
        <w:rPr>
          <w:rtl/>
        </w:rPr>
        <w:t xml:space="preserve">، لضمان </w:t>
      </w:r>
      <w:r w:rsidRPr="00E37F48">
        <w:rPr>
          <w:rStyle w:val="hps"/>
          <w:rtl/>
        </w:rPr>
        <w:t xml:space="preserve">مشاركة </w:t>
      </w:r>
      <w:r w:rsidRPr="00E37F48">
        <w:rPr>
          <w:rtl/>
        </w:rPr>
        <w:t xml:space="preserve">مجموعات الشعوب الأصلية. </w:t>
      </w:r>
      <w:r w:rsidRPr="00E37F48">
        <w:rPr>
          <w:rStyle w:val="hps"/>
          <w:rtl/>
        </w:rPr>
        <w:t>وأكد</w:t>
      </w:r>
      <w:r w:rsidRPr="00E37F48">
        <w:rPr>
          <w:rtl/>
        </w:rPr>
        <w:t xml:space="preserve"> </w:t>
      </w:r>
      <w:r w:rsidRPr="00E37F48">
        <w:rPr>
          <w:rStyle w:val="hps"/>
          <w:rtl/>
        </w:rPr>
        <w:t>الوفد أنه</w:t>
      </w:r>
      <w:r w:rsidRPr="00E37F48">
        <w:rPr>
          <w:rtl/>
        </w:rPr>
        <w:t xml:space="preserve"> يعتبر م</w:t>
      </w:r>
      <w:r w:rsidRPr="00E37F48">
        <w:rPr>
          <w:rStyle w:val="hps"/>
          <w:rtl/>
        </w:rPr>
        <w:t>شاركة</w:t>
      </w:r>
      <w:r w:rsidRPr="00E37F48">
        <w:rPr>
          <w:rtl/>
        </w:rPr>
        <w:t xml:space="preserve"> </w:t>
      </w:r>
      <w:r w:rsidRPr="00E37F48">
        <w:rPr>
          <w:rStyle w:val="hps"/>
          <w:rtl/>
        </w:rPr>
        <w:t>هذه المجموعات</w:t>
      </w:r>
      <w:r w:rsidRPr="00E37F48">
        <w:rPr>
          <w:rtl/>
        </w:rPr>
        <w:t xml:space="preserve"> </w:t>
      </w:r>
      <w:r w:rsidRPr="00E37F48">
        <w:rPr>
          <w:rStyle w:val="hps"/>
          <w:rtl/>
        </w:rPr>
        <w:t>مهماً</w:t>
      </w:r>
      <w:r w:rsidRPr="00E37F48">
        <w:rPr>
          <w:rtl/>
        </w:rPr>
        <w:t xml:space="preserve"> </w:t>
      </w:r>
      <w:r w:rsidRPr="00E37F48">
        <w:rPr>
          <w:rStyle w:val="hps"/>
          <w:rtl/>
        </w:rPr>
        <w:t>للغاية</w:t>
      </w:r>
      <w:r w:rsidRPr="00E37F48">
        <w:rPr>
          <w:rtl/>
        </w:rPr>
        <w:t xml:space="preserve"> </w:t>
      </w:r>
      <w:r w:rsidRPr="00E37F48">
        <w:rPr>
          <w:rStyle w:val="hps"/>
          <w:rtl/>
        </w:rPr>
        <w:t xml:space="preserve">في المسألة التي عالجتها </w:t>
      </w:r>
      <w:r w:rsidRPr="00E37F48">
        <w:rPr>
          <w:rtl/>
        </w:rPr>
        <w:t>اللجنة الحكومية الدولية</w:t>
      </w:r>
      <w:r w:rsidRPr="00E37F48">
        <w:rPr>
          <w:rStyle w:val="hps"/>
          <w:rtl/>
        </w:rPr>
        <w:t>. ومع ذلك</w:t>
      </w:r>
      <w:r w:rsidRPr="00E37F48">
        <w:rPr>
          <w:rtl/>
        </w:rPr>
        <w:t xml:space="preserve">، كان للوفد </w:t>
      </w:r>
      <w:r w:rsidRPr="00E37F48">
        <w:rPr>
          <w:rStyle w:val="hps"/>
          <w:rtl/>
        </w:rPr>
        <w:t>بعض الأسئلة</w:t>
      </w:r>
      <w:r w:rsidRPr="00E37F48">
        <w:rPr>
          <w:rtl/>
        </w:rPr>
        <w:t xml:space="preserve"> </w:t>
      </w:r>
      <w:r w:rsidRPr="00E37F48">
        <w:rPr>
          <w:rStyle w:val="hps"/>
          <w:rtl/>
        </w:rPr>
        <w:t>في هذا الصدد. وشعر بأنه يجب على جميع الدول الأعضاء</w:t>
      </w:r>
      <w:r w:rsidRPr="00E37F48">
        <w:rPr>
          <w:rtl/>
        </w:rPr>
        <w:t xml:space="preserve"> التفكير </w:t>
      </w:r>
      <w:r w:rsidRPr="00E37F48">
        <w:rPr>
          <w:rStyle w:val="hps"/>
          <w:rtl/>
        </w:rPr>
        <w:t>في التأكد من</w:t>
      </w:r>
      <w:r w:rsidRPr="00E37F48">
        <w:rPr>
          <w:rtl/>
        </w:rPr>
        <w:t xml:space="preserve"> </w:t>
      </w:r>
      <w:r w:rsidRPr="00E37F48">
        <w:rPr>
          <w:rStyle w:val="hps"/>
          <w:rtl/>
        </w:rPr>
        <w:t>أن يتوصلوا إلى</w:t>
      </w:r>
      <w:r w:rsidRPr="00E37F48">
        <w:rPr>
          <w:rtl/>
        </w:rPr>
        <w:t xml:space="preserve"> </w:t>
      </w:r>
      <w:r w:rsidRPr="00E37F48">
        <w:rPr>
          <w:rStyle w:val="hps"/>
          <w:rtl/>
        </w:rPr>
        <w:t xml:space="preserve">إجابة ستكون متماشية مع عملية وضع الميزانية في الويبو. </w:t>
      </w:r>
    </w:p>
    <w:p w:rsidR="00FC63F5" w:rsidRPr="00E37F48" w:rsidRDefault="00FC63F5" w:rsidP="00192D0C">
      <w:pPr>
        <w:pStyle w:val="NumberedParaAR"/>
        <w:rPr>
          <w:rtl/>
        </w:rPr>
      </w:pPr>
      <w:r w:rsidRPr="00E37F48">
        <w:rPr>
          <w:rStyle w:val="hps"/>
          <w:rtl/>
        </w:rPr>
        <w:t>وشكر وفد</w:t>
      </w:r>
      <w:r w:rsidRPr="00E37F48">
        <w:rPr>
          <w:rtl/>
        </w:rPr>
        <w:t xml:space="preserve"> </w:t>
      </w:r>
      <w:r w:rsidRPr="00E37F48">
        <w:rPr>
          <w:rStyle w:val="hps"/>
          <w:rtl/>
        </w:rPr>
        <w:t>سويسرا</w:t>
      </w:r>
      <w:r w:rsidRPr="00E37F48">
        <w:rPr>
          <w:rtl/>
        </w:rPr>
        <w:t xml:space="preserve"> </w:t>
      </w:r>
      <w:r w:rsidRPr="00E37F48">
        <w:rPr>
          <w:rStyle w:val="hps"/>
          <w:rtl/>
        </w:rPr>
        <w:t>وفد</w:t>
      </w:r>
      <w:r w:rsidRPr="00E37F48">
        <w:rPr>
          <w:rtl/>
        </w:rPr>
        <w:t xml:space="preserve"> </w:t>
      </w:r>
      <w:r w:rsidRPr="00E37F48">
        <w:rPr>
          <w:rStyle w:val="hps"/>
          <w:rtl/>
        </w:rPr>
        <w:t>الولايات المتحدة ل</w:t>
      </w:r>
      <w:r w:rsidRPr="00E37F48">
        <w:rPr>
          <w:rtl/>
        </w:rPr>
        <w:t xml:space="preserve">تعليقاته. </w:t>
      </w:r>
      <w:r w:rsidRPr="00E37F48">
        <w:rPr>
          <w:rStyle w:val="hps"/>
          <w:rtl/>
        </w:rPr>
        <w:t>وأكد أنه</w:t>
      </w:r>
      <w:r w:rsidRPr="00E37F48">
        <w:rPr>
          <w:rtl/>
        </w:rPr>
        <w:t xml:space="preserve"> </w:t>
      </w:r>
      <w:r w:rsidRPr="00E37F48">
        <w:rPr>
          <w:rStyle w:val="hps"/>
          <w:rtl/>
        </w:rPr>
        <w:t>قد حدد</w:t>
      </w:r>
      <w:r w:rsidRPr="00E37F48">
        <w:rPr>
          <w:rtl/>
        </w:rPr>
        <w:t xml:space="preserve"> </w:t>
      </w:r>
      <w:r w:rsidRPr="00E37F48">
        <w:rPr>
          <w:rStyle w:val="hps"/>
          <w:rtl/>
        </w:rPr>
        <w:t>بالفعل</w:t>
      </w:r>
      <w:r w:rsidRPr="00E37F48">
        <w:rPr>
          <w:rtl/>
        </w:rPr>
        <w:t xml:space="preserve"> </w:t>
      </w:r>
      <w:r w:rsidRPr="00E37F48">
        <w:rPr>
          <w:rStyle w:val="hps"/>
          <w:rtl/>
        </w:rPr>
        <w:t>نفس القضية</w:t>
      </w:r>
      <w:r w:rsidRPr="00E37F48">
        <w:rPr>
          <w:rtl/>
        </w:rPr>
        <w:t xml:space="preserve"> </w:t>
      </w:r>
      <w:r w:rsidRPr="00E37F48">
        <w:rPr>
          <w:rStyle w:val="hps"/>
          <w:rtl/>
        </w:rPr>
        <w:t>كما فعل</w:t>
      </w:r>
      <w:r w:rsidRPr="00E37F48">
        <w:rPr>
          <w:rtl/>
        </w:rPr>
        <w:t xml:space="preserve"> ال</w:t>
      </w:r>
      <w:r w:rsidRPr="00E37F48">
        <w:rPr>
          <w:rStyle w:val="hps"/>
          <w:rtl/>
        </w:rPr>
        <w:t>وفد</w:t>
      </w:r>
      <w:r w:rsidRPr="00E37F48">
        <w:rPr>
          <w:rtl/>
        </w:rPr>
        <w:t xml:space="preserve"> </w:t>
      </w:r>
      <w:r w:rsidRPr="00E37F48">
        <w:rPr>
          <w:rStyle w:val="hps"/>
          <w:rtl/>
        </w:rPr>
        <w:t>الأخير</w:t>
      </w:r>
      <w:r w:rsidRPr="00E37F48">
        <w:rPr>
          <w:rtl/>
        </w:rPr>
        <w:t xml:space="preserve">، لدى دراسة </w:t>
      </w:r>
      <w:r w:rsidRPr="00E37F48">
        <w:rPr>
          <w:rStyle w:val="hps"/>
          <w:rtl/>
        </w:rPr>
        <w:t>اقتراحه</w:t>
      </w:r>
      <w:r w:rsidRPr="00E37F48">
        <w:rPr>
          <w:rtl/>
        </w:rPr>
        <w:t xml:space="preserve"> </w:t>
      </w:r>
      <w:r w:rsidRPr="00E37F48">
        <w:rPr>
          <w:rStyle w:val="hps"/>
          <w:rtl/>
        </w:rPr>
        <w:t>الأصلي،</w:t>
      </w:r>
      <w:r w:rsidRPr="00E37F48">
        <w:rPr>
          <w:rtl/>
        </w:rPr>
        <w:t xml:space="preserve"> </w:t>
      </w:r>
      <w:r w:rsidRPr="00E37F48">
        <w:rPr>
          <w:rStyle w:val="hps"/>
          <w:rtl/>
        </w:rPr>
        <w:t>وبالتالي فإن</w:t>
      </w:r>
      <w:r w:rsidRPr="00E37F48">
        <w:rPr>
          <w:rtl/>
        </w:rPr>
        <w:t xml:space="preserve"> </w:t>
      </w:r>
      <w:r w:rsidRPr="00E37F48">
        <w:rPr>
          <w:rStyle w:val="hps"/>
          <w:rtl/>
        </w:rPr>
        <w:t>تغيير القواعد التي</w:t>
      </w:r>
      <w:r w:rsidRPr="00E37F48">
        <w:rPr>
          <w:rtl/>
        </w:rPr>
        <w:t xml:space="preserve"> </w:t>
      </w:r>
      <w:r w:rsidRPr="00E37F48">
        <w:rPr>
          <w:rStyle w:val="hps"/>
          <w:rtl/>
        </w:rPr>
        <w:t>قد تحتاج النظر فيها تخص فقط</w:t>
      </w:r>
      <w:r w:rsidRPr="00E37F48">
        <w:rPr>
          <w:rtl/>
        </w:rPr>
        <w:t xml:space="preserve"> </w:t>
      </w:r>
      <w:r w:rsidRPr="00E37F48">
        <w:rPr>
          <w:rStyle w:val="hps"/>
          <w:rtl/>
        </w:rPr>
        <w:t>فقرة جديدة</w:t>
      </w:r>
      <w:r w:rsidRPr="00E37F48">
        <w:rPr>
          <w:rtl/>
        </w:rPr>
        <w:t xml:space="preserve"> 6 (ب)، </w:t>
      </w:r>
      <w:r w:rsidRPr="00E37F48">
        <w:rPr>
          <w:rStyle w:val="hps"/>
          <w:rtl/>
        </w:rPr>
        <w:t>تُستكمل</w:t>
      </w:r>
      <w:r w:rsidRPr="00E37F48">
        <w:rPr>
          <w:rtl/>
        </w:rPr>
        <w:t xml:space="preserve"> ب</w:t>
      </w:r>
      <w:r w:rsidRPr="00E37F48">
        <w:rPr>
          <w:rStyle w:val="hps"/>
          <w:rtl/>
        </w:rPr>
        <w:t>قرار</w:t>
      </w:r>
      <w:r w:rsidRPr="00E37F48">
        <w:rPr>
          <w:rtl/>
        </w:rPr>
        <w:t xml:space="preserve"> من </w:t>
      </w:r>
      <w:r w:rsidRPr="00E37F48">
        <w:rPr>
          <w:rStyle w:val="hps"/>
          <w:rtl/>
        </w:rPr>
        <w:t>لجنة الميزانية والبرنامج</w:t>
      </w:r>
      <w:r w:rsidRPr="00E37F48">
        <w:t xml:space="preserve"> </w:t>
      </w:r>
      <w:r w:rsidRPr="00E37F48">
        <w:rPr>
          <w:rStyle w:val="hps"/>
          <w:rtl/>
        </w:rPr>
        <w:t>لتخصيص</w:t>
      </w:r>
      <w:r w:rsidRPr="00E37F48">
        <w:rPr>
          <w:rtl/>
        </w:rPr>
        <w:t xml:space="preserve"> </w:t>
      </w:r>
      <w:r w:rsidRPr="00E37F48">
        <w:rPr>
          <w:rStyle w:val="hps"/>
          <w:rtl/>
        </w:rPr>
        <w:t>تمويل</w:t>
      </w:r>
      <w:r w:rsidRPr="00E37F48">
        <w:rPr>
          <w:rtl/>
        </w:rPr>
        <w:t xml:space="preserve"> </w:t>
      </w:r>
      <w:r w:rsidRPr="00E37F48">
        <w:rPr>
          <w:rStyle w:val="hps"/>
          <w:rtl/>
        </w:rPr>
        <w:t>لدعم</w:t>
      </w:r>
      <w:r w:rsidRPr="00E37F48">
        <w:rPr>
          <w:rtl/>
        </w:rPr>
        <w:t xml:space="preserve"> </w:t>
      </w:r>
      <w:r w:rsidRPr="00E37F48">
        <w:rPr>
          <w:rStyle w:val="hps"/>
          <w:rtl/>
        </w:rPr>
        <w:t>مشاركة</w:t>
      </w:r>
      <w:r w:rsidRPr="00E37F48">
        <w:rPr>
          <w:rtl/>
        </w:rPr>
        <w:t xml:space="preserve"> </w:t>
      </w:r>
      <w:r w:rsidRPr="00E37F48">
        <w:rPr>
          <w:rStyle w:val="hps"/>
          <w:rtl/>
        </w:rPr>
        <w:t>المجتمعات الأصلية و</w:t>
      </w:r>
      <w:r w:rsidRPr="00E37F48">
        <w:rPr>
          <w:rtl/>
        </w:rPr>
        <w:t>المحلية في اللجنة الحكومية الدولية</w:t>
      </w:r>
      <w:r w:rsidRPr="00E37F48">
        <w:rPr>
          <w:rStyle w:val="hps"/>
          <w:rtl/>
        </w:rPr>
        <w:t>. وأبدى الوفد استعداده</w:t>
      </w:r>
      <w:r w:rsidRPr="00E37F48">
        <w:rPr>
          <w:rtl/>
        </w:rPr>
        <w:t xml:space="preserve">، </w:t>
      </w:r>
      <w:r w:rsidRPr="00E37F48">
        <w:rPr>
          <w:rStyle w:val="hps"/>
          <w:rtl/>
        </w:rPr>
        <w:t>إلى جانب</w:t>
      </w:r>
      <w:r w:rsidRPr="00E37F48">
        <w:rPr>
          <w:rtl/>
        </w:rPr>
        <w:t xml:space="preserve"> مؤيدين </w:t>
      </w:r>
      <w:r w:rsidRPr="00E37F48">
        <w:rPr>
          <w:rStyle w:val="hps"/>
          <w:rtl/>
        </w:rPr>
        <w:t>آخرين</w:t>
      </w:r>
      <w:r w:rsidRPr="00E37F48">
        <w:rPr>
          <w:rtl/>
        </w:rPr>
        <w:t xml:space="preserve">، </w:t>
      </w:r>
      <w:r w:rsidRPr="00E37F48">
        <w:rPr>
          <w:rStyle w:val="hps"/>
          <w:rtl/>
        </w:rPr>
        <w:t>للتفاعل مع</w:t>
      </w:r>
      <w:r w:rsidRPr="00E37F48">
        <w:rPr>
          <w:rtl/>
        </w:rPr>
        <w:t xml:space="preserve"> </w:t>
      </w:r>
      <w:r w:rsidRPr="00E37F48">
        <w:rPr>
          <w:rStyle w:val="hps"/>
          <w:rtl/>
        </w:rPr>
        <w:t>الوفود الأخرى في</w:t>
      </w:r>
      <w:r w:rsidRPr="00E37F48">
        <w:rPr>
          <w:rtl/>
        </w:rPr>
        <w:t xml:space="preserve"> </w:t>
      </w:r>
      <w:r w:rsidRPr="00E37F48">
        <w:rPr>
          <w:rStyle w:val="hps"/>
          <w:rtl/>
        </w:rPr>
        <w:t>إيجاد أفضل</w:t>
      </w:r>
      <w:r w:rsidRPr="00E37F48">
        <w:rPr>
          <w:rtl/>
        </w:rPr>
        <w:t xml:space="preserve"> </w:t>
      </w:r>
      <w:r w:rsidRPr="00E37F48">
        <w:rPr>
          <w:rStyle w:val="hps"/>
          <w:rtl/>
        </w:rPr>
        <w:t>صيغة ممكنة</w:t>
      </w:r>
      <w:r w:rsidRPr="00E37F48">
        <w:rPr>
          <w:rtl/>
        </w:rPr>
        <w:t xml:space="preserve"> </w:t>
      </w:r>
      <w:r w:rsidRPr="00E37F48">
        <w:rPr>
          <w:rStyle w:val="hps"/>
          <w:rtl/>
        </w:rPr>
        <w:t>من شأنها أن</w:t>
      </w:r>
      <w:r w:rsidRPr="00E37F48">
        <w:rPr>
          <w:rtl/>
        </w:rPr>
        <w:t xml:space="preserve"> </w:t>
      </w:r>
      <w:r w:rsidRPr="00E37F48">
        <w:rPr>
          <w:rStyle w:val="hps"/>
          <w:rtl/>
        </w:rPr>
        <w:t>تسمح للجنة</w:t>
      </w:r>
      <w:r w:rsidRPr="00E37F48">
        <w:rPr>
          <w:rtl/>
        </w:rPr>
        <w:t xml:space="preserve"> </w:t>
      </w:r>
      <w:r w:rsidRPr="00E37F48">
        <w:rPr>
          <w:rStyle w:val="hps"/>
          <w:rtl/>
        </w:rPr>
        <w:t>بإحراز تقدم</w:t>
      </w:r>
      <w:r w:rsidRPr="00E37F48">
        <w:rPr>
          <w:rtl/>
        </w:rPr>
        <w:t xml:space="preserve"> </w:t>
      </w:r>
      <w:r w:rsidRPr="00E37F48">
        <w:rPr>
          <w:rStyle w:val="hps"/>
          <w:rtl/>
        </w:rPr>
        <w:t>في هذا الصدد</w:t>
      </w:r>
      <w:r w:rsidRPr="00E37F48">
        <w:rPr>
          <w:rtl/>
        </w:rPr>
        <w:t xml:space="preserve"> </w:t>
      </w:r>
      <w:r w:rsidRPr="00E37F48">
        <w:rPr>
          <w:rStyle w:val="hps"/>
          <w:rtl/>
        </w:rPr>
        <w:t>بهدف</w:t>
      </w:r>
      <w:r w:rsidRPr="00E37F48">
        <w:rPr>
          <w:rtl/>
        </w:rPr>
        <w:t xml:space="preserve"> </w:t>
      </w:r>
      <w:r w:rsidRPr="00E37F48">
        <w:rPr>
          <w:rStyle w:val="hps"/>
          <w:rtl/>
        </w:rPr>
        <w:t>وضع آلية</w:t>
      </w:r>
      <w:r w:rsidRPr="00E37F48">
        <w:rPr>
          <w:rtl/>
        </w:rPr>
        <w:t xml:space="preserve"> </w:t>
      </w:r>
      <w:r w:rsidRPr="00E37F48">
        <w:rPr>
          <w:rStyle w:val="hps"/>
          <w:rtl/>
        </w:rPr>
        <w:t xml:space="preserve">من شأنها أن تتماشى مع النظام المالي للويبو </w:t>
      </w:r>
      <w:r w:rsidRPr="00E37F48">
        <w:rPr>
          <w:rtl/>
        </w:rPr>
        <w:t xml:space="preserve">ولائحته. </w:t>
      </w:r>
    </w:p>
    <w:p w:rsidR="00FC63F5" w:rsidRPr="00E37F48" w:rsidRDefault="00FC63F5" w:rsidP="0037170F">
      <w:pPr>
        <w:pStyle w:val="NumberedParaAR"/>
        <w:rPr>
          <w:rStyle w:val="hps"/>
          <w:rtl/>
        </w:rPr>
      </w:pPr>
      <w:r w:rsidRPr="00E37F48">
        <w:rPr>
          <w:rtl/>
        </w:rPr>
        <w:t>و</w:t>
      </w:r>
      <w:r w:rsidR="0037170F">
        <w:rPr>
          <w:rFonts w:hint="cs"/>
          <w:rtl/>
        </w:rPr>
        <w:t>أحاط</w:t>
      </w:r>
      <w:r w:rsidRPr="00E37F48">
        <w:rPr>
          <w:rtl/>
          <w:lang w:val="fr-FR" w:bidi="ar-SY"/>
        </w:rPr>
        <w:t xml:space="preserve"> </w:t>
      </w:r>
      <w:r w:rsidRPr="00E37F48">
        <w:rPr>
          <w:rStyle w:val="hps"/>
          <w:rtl/>
        </w:rPr>
        <w:t>الرئيس علماً</w:t>
      </w:r>
      <w:r w:rsidRPr="00E37F48">
        <w:rPr>
          <w:rtl/>
        </w:rPr>
        <w:t xml:space="preserve"> بال</w:t>
      </w:r>
      <w:r w:rsidRPr="00E37F48">
        <w:rPr>
          <w:rStyle w:val="hps"/>
          <w:rtl/>
        </w:rPr>
        <w:t>تصريحات</w:t>
      </w:r>
      <w:r w:rsidRPr="00E37F48">
        <w:rPr>
          <w:rtl/>
        </w:rPr>
        <w:t xml:space="preserve"> المتعلقة ب</w:t>
      </w:r>
      <w:r w:rsidRPr="00E37F48">
        <w:rPr>
          <w:rStyle w:val="hps"/>
          <w:rtl/>
        </w:rPr>
        <w:t>هذا الاقتراح. وباعتبار أن سلسلة أخرى من</w:t>
      </w:r>
      <w:r w:rsidRPr="00E37F48">
        <w:rPr>
          <w:rtl/>
        </w:rPr>
        <w:t xml:space="preserve"> </w:t>
      </w:r>
      <w:r w:rsidRPr="00E37F48">
        <w:rPr>
          <w:rStyle w:val="hps"/>
          <w:rtl/>
        </w:rPr>
        <w:t>البيانات</w:t>
      </w:r>
      <w:r w:rsidRPr="00E37F48">
        <w:rPr>
          <w:rtl/>
        </w:rPr>
        <w:t xml:space="preserve"> </w:t>
      </w:r>
      <w:r w:rsidRPr="00E37F48">
        <w:rPr>
          <w:rStyle w:val="hps"/>
          <w:rtl/>
        </w:rPr>
        <w:t>الرسمية</w:t>
      </w:r>
      <w:r w:rsidRPr="00E37F48">
        <w:rPr>
          <w:rtl/>
        </w:rPr>
        <w:t xml:space="preserve"> </w:t>
      </w:r>
      <w:r w:rsidRPr="00E37F48">
        <w:rPr>
          <w:rStyle w:val="hps"/>
          <w:rtl/>
        </w:rPr>
        <w:t>لن تسمح</w:t>
      </w:r>
      <w:r w:rsidRPr="00E37F48">
        <w:rPr>
          <w:rtl/>
        </w:rPr>
        <w:t xml:space="preserve"> </w:t>
      </w:r>
      <w:r w:rsidRPr="00E37F48">
        <w:rPr>
          <w:rStyle w:val="hps"/>
          <w:rtl/>
        </w:rPr>
        <w:t>للجنة</w:t>
      </w:r>
      <w:r w:rsidRPr="00E37F48">
        <w:rPr>
          <w:rtl/>
        </w:rPr>
        <w:t xml:space="preserve"> بتحقيق </w:t>
      </w:r>
      <w:r w:rsidRPr="00E37F48">
        <w:rPr>
          <w:rStyle w:val="hps"/>
          <w:rtl/>
        </w:rPr>
        <w:t>تقدم يُذكر</w:t>
      </w:r>
      <w:r w:rsidRPr="00E37F48">
        <w:rPr>
          <w:rtl/>
        </w:rPr>
        <w:t xml:space="preserve"> </w:t>
      </w:r>
      <w:r w:rsidRPr="00E37F48">
        <w:rPr>
          <w:rStyle w:val="hps"/>
          <w:rtl/>
        </w:rPr>
        <w:t>بشأن هذه المسألة،</w:t>
      </w:r>
      <w:r w:rsidRPr="00E37F48">
        <w:rPr>
          <w:rtl/>
        </w:rPr>
        <w:t xml:space="preserve"> </w:t>
      </w:r>
      <w:r w:rsidRPr="00E37F48">
        <w:rPr>
          <w:rStyle w:val="hps"/>
          <w:rtl/>
        </w:rPr>
        <w:t>دعا</w:t>
      </w:r>
      <w:r w:rsidRPr="00E37F48">
        <w:rPr>
          <w:rtl/>
        </w:rPr>
        <w:t xml:space="preserve"> </w:t>
      </w:r>
      <w:r w:rsidRPr="00E37F48">
        <w:rPr>
          <w:rStyle w:val="hps"/>
          <w:rtl/>
        </w:rPr>
        <w:t>الوفود</w:t>
      </w:r>
      <w:r w:rsidRPr="00E37F48">
        <w:rPr>
          <w:rtl/>
        </w:rPr>
        <w:t xml:space="preserve"> إلى </w:t>
      </w:r>
      <w:r w:rsidRPr="00E37F48">
        <w:rPr>
          <w:rStyle w:val="hps"/>
          <w:rtl/>
        </w:rPr>
        <w:t>عدم</w:t>
      </w:r>
      <w:r w:rsidRPr="00E37F48">
        <w:rPr>
          <w:rtl/>
        </w:rPr>
        <w:t xml:space="preserve"> </w:t>
      </w:r>
      <w:r w:rsidRPr="00E37F48">
        <w:rPr>
          <w:rStyle w:val="hps"/>
          <w:rtl/>
        </w:rPr>
        <w:t>الشروع</w:t>
      </w:r>
      <w:r w:rsidRPr="00E37F48">
        <w:rPr>
          <w:rtl/>
        </w:rPr>
        <w:t xml:space="preserve"> </w:t>
      </w:r>
      <w:r w:rsidRPr="00E37F48">
        <w:rPr>
          <w:rStyle w:val="hps"/>
          <w:rtl/>
        </w:rPr>
        <w:t>في مناقشة</w:t>
      </w:r>
      <w:r w:rsidRPr="00E37F48">
        <w:rPr>
          <w:rtl/>
        </w:rPr>
        <w:t xml:space="preserve"> </w:t>
      </w:r>
      <w:r w:rsidRPr="00E37F48">
        <w:rPr>
          <w:rStyle w:val="hps"/>
          <w:rtl/>
        </w:rPr>
        <w:t>مطوّلة</w:t>
      </w:r>
      <w:r w:rsidRPr="00E37F48">
        <w:rPr>
          <w:rtl/>
        </w:rPr>
        <w:t xml:space="preserve"> </w:t>
      </w:r>
      <w:r w:rsidRPr="00E37F48">
        <w:rPr>
          <w:rStyle w:val="hps"/>
          <w:rtl/>
        </w:rPr>
        <w:t>في</w:t>
      </w:r>
      <w:r w:rsidRPr="00E37F48">
        <w:rPr>
          <w:rtl/>
        </w:rPr>
        <w:t xml:space="preserve"> </w:t>
      </w:r>
      <w:r w:rsidRPr="00E37F48">
        <w:rPr>
          <w:rStyle w:val="hps"/>
          <w:rtl/>
        </w:rPr>
        <w:t>الجلسة العامة</w:t>
      </w:r>
      <w:r w:rsidRPr="00E37F48">
        <w:rPr>
          <w:rtl/>
        </w:rPr>
        <w:t xml:space="preserve"> بشأن </w:t>
      </w:r>
      <w:r w:rsidRPr="00E37F48">
        <w:rPr>
          <w:rStyle w:val="hps"/>
          <w:rtl/>
        </w:rPr>
        <w:t>الاقتراح. ففي رأيه،</w:t>
      </w:r>
      <w:r w:rsidRPr="00E37F48">
        <w:rPr>
          <w:rtl/>
        </w:rPr>
        <w:t xml:space="preserve"> طُرحت </w:t>
      </w:r>
      <w:r w:rsidRPr="00E37F48">
        <w:rPr>
          <w:rStyle w:val="hps"/>
          <w:rtl/>
        </w:rPr>
        <w:t>مسألتان رئيسيتان هما: من جهة</w:t>
      </w:r>
      <w:r w:rsidRPr="00E37F48">
        <w:rPr>
          <w:rtl/>
        </w:rPr>
        <w:t xml:space="preserve">، ضرورة وأهمية </w:t>
      </w:r>
      <w:r w:rsidRPr="00E37F48">
        <w:rPr>
          <w:rStyle w:val="hps"/>
          <w:rtl/>
        </w:rPr>
        <w:t>تجديد</w:t>
      </w:r>
      <w:r w:rsidRPr="00E37F48">
        <w:rPr>
          <w:rtl/>
        </w:rPr>
        <w:t xml:space="preserve"> </w:t>
      </w:r>
      <w:r w:rsidRPr="00E37F48">
        <w:rPr>
          <w:rStyle w:val="hps"/>
          <w:rtl/>
        </w:rPr>
        <w:t>وسائل</w:t>
      </w:r>
      <w:r w:rsidRPr="00E37F48">
        <w:rPr>
          <w:rtl/>
        </w:rPr>
        <w:t xml:space="preserve"> </w:t>
      </w:r>
      <w:r w:rsidRPr="00E37F48">
        <w:rPr>
          <w:rStyle w:val="hps"/>
          <w:rtl/>
        </w:rPr>
        <w:t>الدعم لل</w:t>
      </w:r>
      <w:r w:rsidRPr="00E37F48">
        <w:rPr>
          <w:rtl/>
        </w:rPr>
        <w:t xml:space="preserve">مشاركة، الذي لم يكن موضع </w:t>
      </w:r>
      <w:r w:rsidRPr="00E37F48">
        <w:rPr>
          <w:rStyle w:val="hps"/>
          <w:rtl/>
        </w:rPr>
        <w:t>نزاع</w:t>
      </w:r>
      <w:r w:rsidRPr="00E37F48">
        <w:rPr>
          <w:rtl/>
        </w:rPr>
        <w:t xml:space="preserve">، </w:t>
      </w:r>
      <w:r w:rsidRPr="00E37F48">
        <w:rPr>
          <w:rStyle w:val="hps"/>
          <w:rtl/>
        </w:rPr>
        <w:t>و</w:t>
      </w:r>
      <w:r w:rsidRPr="00E37F48">
        <w:rPr>
          <w:rtl/>
        </w:rPr>
        <w:t xml:space="preserve">من جهة </w:t>
      </w:r>
      <w:r w:rsidRPr="00E37F48">
        <w:rPr>
          <w:rStyle w:val="hps"/>
          <w:rtl/>
        </w:rPr>
        <w:t>أخرى</w:t>
      </w:r>
      <w:r w:rsidRPr="00E37F48">
        <w:rPr>
          <w:rtl/>
        </w:rPr>
        <w:t xml:space="preserve">، مسألة </w:t>
      </w:r>
      <w:r w:rsidRPr="00E37F48">
        <w:rPr>
          <w:rStyle w:val="hps"/>
          <w:rtl/>
        </w:rPr>
        <w:t>الأسبقية</w:t>
      </w:r>
      <w:r w:rsidRPr="00E37F48">
        <w:rPr>
          <w:rtl/>
        </w:rPr>
        <w:t xml:space="preserve"> </w:t>
      </w:r>
      <w:r w:rsidRPr="00E37F48">
        <w:rPr>
          <w:rStyle w:val="hps"/>
          <w:rtl/>
        </w:rPr>
        <w:t>التي قد</w:t>
      </w:r>
      <w:r w:rsidRPr="00E37F48">
        <w:rPr>
          <w:rtl/>
        </w:rPr>
        <w:t xml:space="preserve"> يخلقها ال</w:t>
      </w:r>
      <w:r w:rsidRPr="00E37F48">
        <w:rPr>
          <w:rStyle w:val="hps"/>
          <w:rtl/>
        </w:rPr>
        <w:t>اقتراح.</w:t>
      </w:r>
      <w:r w:rsidRPr="00E37F48">
        <w:t xml:space="preserve"> </w:t>
      </w:r>
      <w:r w:rsidRPr="00E37F48">
        <w:rPr>
          <w:rStyle w:val="hps"/>
          <w:rtl/>
        </w:rPr>
        <w:t>وكان</w:t>
      </w:r>
      <w:r w:rsidRPr="00E37F48">
        <w:rPr>
          <w:rtl/>
        </w:rPr>
        <w:t xml:space="preserve"> لدى ال</w:t>
      </w:r>
      <w:r w:rsidRPr="00E37F48">
        <w:rPr>
          <w:rStyle w:val="hps"/>
          <w:rtl/>
        </w:rPr>
        <w:t xml:space="preserve">رئيس </w:t>
      </w:r>
      <w:r w:rsidRPr="00E37F48">
        <w:rPr>
          <w:rtl/>
        </w:rPr>
        <w:t xml:space="preserve">شعور قوي بأنه لا </w:t>
      </w:r>
      <w:r w:rsidRPr="00E37F48">
        <w:rPr>
          <w:rStyle w:val="hps"/>
          <w:rtl/>
        </w:rPr>
        <w:t>يجب ادخار أي جهد</w:t>
      </w:r>
      <w:r w:rsidRPr="00E37F48">
        <w:rPr>
          <w:rtl/>
        </w:rPr>
        <w:t xml:space="preserve"> </w:t>
      </w:r>
      <w:r w:rsidRPr="00E37F48">
        <w:rPr>
          <w:rStyle w:val="hps"/>
          <w:rtl/>
        </w:rPr>
        <w:t>من أجل</w:t>
      </w:r>
      <w:r w:rsidRPr="00E37F48">
        <w:rPr>
          <w:rtl/>
        </w:rPr>
        <w:t xml:space="preserve"> </w:t>
      </w:r>
      <w:r w:rsidRPr="00E37F48">
        <w:rPr>
          <w:rStyle w:val="hps"/>
          <w:rtl/>
        </w:rPr>
        <w:t>التوصل إلى حل</w:t>
      </w:r>
      <w:r w:rsidRPr="00E37F48">
        <w:rPr>
          <w:rtl/>
        </w:rPr>
        <w:t xml:space="preserve"> </w:t>
      </w:r>
      <w:r w:rsidRPr="00E37F48">
        <w:rPr>
          <w:rStyle w:val="hps"/>
          <w:rtl/>
        </w:rPr>
        <w:t>بشأن مسألة</w:t>
      </w:r>
      <w:r w:rsidRPr="00E37F48">
        <w:rPr>
          <w:rtl/>
        </w:rPr>
        <w:t xml:space="preserve"> </w:t>
      </w:r>
      <w:r w:rsidRPr="00E37F48">
        <w:rPr>
          <w:rStyle w:val="hps"/>
          <w:rtl/>
        </w:rPr>
        <w:t xml:space="preserve">دعم </w:t>
      </w:r>
      <w:r w:rsidRPr="00E37F48">
        <w:rPr>
          <w:rtl/>
        </w:rPr>
        <w:t xml:space="preserve">مشاركة الشعوب الأصلية </w:t>
      </w:r>
      <w:r w:rsidRPr="00E37F48">
        <w:rPr>
          <w:rStyle w:val="hps"/>
          <w:rtl/>
        </w:rPr>
        <w:t>قبل نهاية</w:t>
      </w:r>
      <w:r w:rsidRPr="00E37F48">
        <w:rPr>
          <w:rtl/>
        </w:rPr>
        <w:t xml:space="preserve"> </w:t>
      </w:r>
      <w:r w:rsidRPr="00E37F48">
        <w:rPr>
          <w:rStyle w:val="hps"/>
          <w:rtl/>
        </w:rPr>
        <w:t>الدورة. وأشار إلى أنه</w:t>
      </w:r>
      <w:r w:rsidRPr="00E37F48">
        <w:rPr>
          <w:rtl/>
        </w:rPr>
        <w:t xml:space="preserve"> </w:t>
      </w:r>
      <w:r w:rsidRPr="00E37F48">
        <w:rPr>
          <w:rStyle w:val="hps"/>
          <w:rtl/>
        </w:rPr>
        <w:t>في نهاية المطاف</w:t>
      </w:r>
      <w:r w:rsidRPr="00E37F48">
        <w:rPr>
          <w:rtl/>
        </w:rPr>
        <w:t xml:space="preserve"> سيكون ال</w:t>
      </w:r>
      <w:r w:rsidRPr="00E37F48">
        <w:rPr>
          <w:rStyle w:val="hps"/>
          <w:rtl/>
        </w:rPr>
        <w:t>حل البسيط</w:t>
      </w:r>
      <w:r w:rsidRPr="00E37F48">
        <w:rPr>
          <w:rtl/>
        </w:rPr>
        <w:t xml:space="preserve"> هو عودة </w:t>
      </w:r>
      <w:r w:rsidRPr="00E37F48">
        <w:rPr>
          <w:rStyle w:val="hps"/>
          <w:rtl/>
        </w:rPr>
        <w:t>الوفود</w:t>
      </w:r>
      <w:r w:rsidRPr="00E37F48">
        <w:rPr>
          <w:rtl/>
        </w:rPr>
        <w:t xml:space="preserve"> ف</w:t>
      </w:r>
      <w:r w:rsidRPr="00E37F48">
        <w:rPr>
          <w:rStyle w:val="hps"/>
          <w:rtl/>
        </w:rPr>
        <w:t>ي وقت لاحق</w:t>
      </w:r>
      <w:r w:rsidRPr="00E37F48">
        <w:rPr>
          <w:rtl/>
        </w:rPr>
        <w:t xml:space="preserve"> </w:t>
      </w:r>
      <w:r w:rsidRPr="00E37F48">
        <w:rPr>
          <w:rStyle w:val="hps"/>
          <w:rtl/>
        </w:rPr>
        <w:t>خلال الدورة الحالية</w:t>
      </w:r>
      <w:r w:rsidRPr="00E37F48">
        <w:rPr>
          <w:rtl/>
        </w:rPr>
        <w:t xml:space="preserve"> </w:t>
      </w:r>
      <w:r w:rsidRPr="00E37F48">
        <w:rPr>
          <w:rStyle w:val="hps"/>
          <w:rtl/>
        </w:rPr>
        <w:t>مع</w:t>
      </w:r>
      <w:r w:rsidRPr="00E37F48">
        <w:rPr>
          <w:rtl/>
        </w:rPr>
        <w:t xml:space="preserve"> </w:t>
      </w:r>
      <w:r w:rsidRPr="00E37F48">
        <w:rPr>
          <w:rStyle w:val="hps"/>
          <w:rtl/>
        </w:rPr>
        <w:t>التزامات</w:t>
      </w:r>
      <w:r w:rsidRPr="00E37F48">
        <w:rPr>
          <w:rtl/>
        </w:rPr>
        <w:t xml:space="preserve"> </w:t>
      </w:r>
      <w:r w:rsidRPr="00E37F48">
        <w:rPr>
          <w:rStyle w:val="hps"/>
          <w:rtl/>
        </w:rPr>
        <w:t>ل</w:t>
      </w:r>
      <w:r w:rsidRPr="00E37F48">
        <w:rPr>
          <w:rtl/>
        </w:rPr>
        <w:t xml:space="preserve">صندوق التبرعات </w:t>
      </w:r>
      <w:r w:rsidRPr="00E37F48">
        <w:rPr>
          <w:rStyle w:val="hps"/>
          <w:rtl/>
        </w:rPr>
        <w:t>من شأنها</w:t>
      </w:r>
      <w:r w:rsidRPr="00E37F48">
        <w:rPr>
          <w:rtl/>
        </w:rPr>
        <w:t xml:space="preserve"> </w:t>
      </w:r>
      <w:r w:rsidRPr="00E37F48">
        <w:rPr>
          <w:rStyle w:val="hps"/>
          <w:rtl/>
        </w:rPr>
        <w:t>ضمان</w:t>
      </w:r>
      <w:r w:rsidRPr="00E37F48">
        <w:rPr>
          <w:rtl/>
        </w:rPr>
        <w:t xml:space="preserve"> </w:t>
      </w:r>
      <w:r w:rsidRPr="00E37F48">
        <w:rPr>
          <w:rStyle w:val="hps"/>
          <w:rtl/>
        </w:rPr>
        <w:t>استدامته. وهذا في الواقع ما يفضله الرئيس</w:t>
      </w:r>
      <w:r w:rsidRPr="00E37F48">
        <w:rPr>
          <w:rtl/>
        </w:rPr>
        <w:t xml:space="preserve">، حيث أن الاقتراح </w:t>
      </w:r>
      <w:r w:rsidRPr="00E37F48">
        <w:rPr>
          <w:rStyle w:val="hps"/>
          <w:rtl/>
        </w:rPr>
        <w:t>قيد المناقشة</w:t>
      </w:r>
      <w:r w:rsidRPr="00E37F48">
        <w:rPr>
          <w:rtl/>
        </w:rPr>
        <w:t xml:space="preserve"> </w:t>
      </w:r>
      <w:r w:rsidRPr="00E37F48">
        <w:rPr>
          <w:rStyle w:val="hps"/>
          <w:rtl/>
        </w:rPr>
        <w:t>قدم</w:t>
      </w:r>
      <w:r w:rsidRPr="00E37F48">
        <w:rPr>
          <w:rtl/>
        </w:rPr>
        <w:t xml:space="preserve"> </w:t>
      </w:r>
      <w:r w:rsidRPr="00E37F48">
        <w:rPr>
          <w:rStyle w:val="hps"/>
          <w:rtl/>
        </w:rPr>
        <w:t>كملاذ أخير</w:t>
      </w:r>
      <w:r w:rsidRPr="00E37F48">
        <w:rPr>
          <w:rtl/>
        </w:rPr>
        <w:t xml:space="preserve">، نظراً لتجفيف </w:t>
      </w:r>
      <w:r w:rsidRPr="00E37F48">
        <w:rPr>
          <w:rStyle w:val="hps"/>
          <w:rtl/>
        </w:rPr>
        <w:t>المساهمات الطوعية</w:t>
      </w:r>
      <w:r w:rsidRPr="00E37F48">
        <w:rPr>
          <w:rtl/>
        </w:rPr>
        <w:t xml:space="preserve"> </w:t>
      </w:r>
      <w:r w:rsidRPr="00E37F48">
        <w:rPr>
          <w:rStyle w:val="hps"/>
          <w:rtl/>
        </w:rPr>
        <w:t>واستنزاف</w:t>
      </w:r>
      <w:r w:rsidRPr="00E37F48">
        <w:rPr>
          <w:rtl/>
        </w:rPr>
        <w:t xml:space="preserve"> </w:t>
      </w:r>
      <w:r w:rsidRPr="00E37F48">
        <w:rPr>
          <w:rStyle w:val="hps"/>
          <w:rtl/>
        </w:rPr>
        <w:t>صندوق التبرعات</w:t>
      </w:r>
      <w:r w:rsidRPr="00E37F48">
        <w:rPr>
          <w:rtl/>
        </w:rPr>
        <w:t xml:space="preserve"> </w:t>
      </w:r>
      <w:r w:rsidRPr="00E37F48">
        <w:rPr>
          <w:rStyle w:val="hps"/>
          <w:rtl/>
        </w:rPr>
        <w:t>نتيجة لذلك. وبشكل أعم</w:t>
      </w:r>
      <w:r w:rsidRPr="00E37F48">
        <w:rPr>
          <w:rtl/>
        </w:rPr>
        <w:t xml:space="preserve">، حث </w:t>
      </w:r>
      <w:r w:rsidRPr="00E37F48">
        <w:rPr>
          <w:rStyle w:val="hps"/>
          <w:rtl/>
        </w:rPr>
        <w:t>اللجنة</w:t>
      </w:r>
      <w:r w:rsidRPr="00E37F48">
        <w:rPr>
          <w:rtl/>
        </w:rPr>
        <w:t xml:space="preserve"> على ا</w:t>
      </w:r>
      <w:r w:rsidRPr="00E37F48">
        <w:rPr>
          <w:rStyle w:val="hps"/>
          <w:rtl/>
        </w:rPr>
        <w:t>لتفكير في</w:t>
      </w:r>
      <w:r w:rsidRPr="00E37F48">
        <w:rPr>
          <w:rtl/>
        </w:rPr>
        <w:t xml:space="preserve"> </w:t>
      </w:r>
      <w:r w:rsidRPr="00E37F48">
        <w:rPr>
          <w:rStyle w:val="hps"/>
          <w:rtl/>
        </w:rPr>
        <w:t>ما يلي: هل ما زالت الوفود تحافظ على الالتزام</w:t>
      </w:r>
      <w:r w:rsidRPr="00E37F48">
        <w:rPr>
          <w:rtl/>
        </w:rPr>
        <w:t xml:space="preserve"> </w:t>
      </w:r>
      <w:r w:rsidRPr="00E37F48">
        <w:rPr>
          <w:rStyle w:val="hps"/>
          <w:rtl/>
        </w:rPr>
        <w:t>الذي قامت به اللجنة لضمان</w:t>
      </w:r>
      <w:r w:rsidRPr="00E37F48">
        <w:rPr>
          <w:rtl/>
        </w:rPr>
        <w:t xml:space="preserve"> </w:t>
      </w:r>
      <w:r w:rsidRPr="00E37F48">
        <w:rPr>
          <w:rStyle w:val="hps"/>
          <w:rtl/>
        </w:rPr>
        <w:t>تقديم الدعم ل</w:t>
      </w:r>
      <w:r w:rsidRPr="00E37F48">
        <w:rPr>
          <w:rtl/>
        </w:rPr>
        <w:t xml:space="preserve">مشاركة الشعوب </w:t>
      </w:r>
      <w:r w:rsidRPr="00E37F48">
        <w:rPr>
          <w:rStyle w:val="hps"/>
          <w:rtl/>
        </w:rPr>
        <w:t>الأصلية والمجتمعات</w:t>
      </w:r>
      <w:r w:rsidRPr="00E37F48">
        <w:rPr>
          <w:rtl/>
        </w:rPr>
        <w:t xml:space="preserve"> </w:t>
      </w:r>
      <w:r w:rsidRPr="00E37F48">
        <w:rPr>
          <w:rStyle w:val="hps"/>
          <w:rtl/>
        </w:rPr>
        <w:t>المحلية</w:t>
      </w:r>
      <w:r w:rsidRPr="00E37F48">
        <w:rPr>
          <w:rtl/>
        </w:rPr>
        <w:t xml:space="preserve">؟ </w:t>
      </w:r>
      <w:r w:rsidRPr="00E37F48">
        <w:rPr>
          <w:rStyle w:val="hps"/>
          <w:rtl/>
        </w:rPr>
        <w:t xml:space="preserve">ورأى أن </w:t>
      </w:r>
      <w:r w:rsidRPr="00E37F48">
        <w:rPr>
          <w:rtl/>
        </w:rPr>
        <w:t xml:space="preserve">اللجنة الحكومية الدولية </w:t>
      </w:r>
      <w:r w:rsidRPr="00E37F48">
        <w:rPr>
          <w:rStyle w:val="hps"/>
          <w:rtl/>
        </w:rPr>
        <w:t>لا تستطيع أن</w:t>
      </w:r>
      <w:r w:rsidRPr="00E37F48">
        <w:rPr>
          <w:rtl/>
        </w:rPr>
        <w:t xml:space="preserve"> </w:t>
      </w:r>
      <w:r w:rsidRPr="00E37F48">
        <w:rPr>
          <w:rStyle w:val="hps"/>
          <w:rtl/>
        </w:rPr>
        <w:t>تعطي</w:t>
      </w:r>
      <w:r w:rsidRPr="00E37F48">
        <w:rPr>
          <w:rtl/>
        </w:rPr>
        <w:t xml:space="preserve"> وعوداً كاذبة </w:t>
      </w:r>
      <w:r w:rsidRPr="00E37F48">
        <w:rPr>
          <w:rStyle w:val="hps"/>
          <w:rtl/>
        </w:rPr>
        <w:t>ل</w:t>
      </w:r>
      <w:r w:rsidRPr="00E37F48">
        <w:rPr>
          <w:rtl/>
        </w:rPr>
        <w:t>هذا الالتزام.</w:t>
      </w:r>
      <w:r w:rsidRPr="00E37F48">
        <w:t xml:space="preserve"> </w:t>
      </w:r>
      <w:r w:rsidRPr="00E37F48">
        <w:rPr>
          <w:rStyle w:val="hps"/>
          <w:rtl/>
        </w:rPr>
        <w:t>لذا</w:t>
      </w:r>
      <w:r w:rsidRPr="00E37F48">
        <w:rPr>
          <w:rtl/>
        </w:rPr>
        <w:t xml:space="preserve"> </w:t>
      </w:r>
      <w:r w:rsidRPr="00E37F48">
        <w:rPr>
          <w:rStyle w:val="hps"/>
          <w:rtl/>
        </w:rPr>
        <w:t>كانت الخطوة التالية</w:t>
      </w:r>
      <w:r w:rsidRPr="00E37F48">
        <w:rPr>
          <w:rtl/>
        </w:rPr>
        <w:t xml:space="preserve"> </w:t>
      </w:r>
      <w:r w:rsidRPr="00E37F48">
        <w:rPr>
          <w:rStyle w:val="hps"/>
          <w:rtl/>
        </w:rPr>
        <w:t>إما</w:t>
      </w:r>
      <w:r w:rsidRPr="00E37F48">
        <w:rPr>
          <w:rtl/>
        </w:rPr>
        <w:t xml:space="preserve"> </w:t>
      </w:r>
      <w:r w:rsidRPr="00E37F48">
        <w:rPr>
          <w:rStyle w:val="hps"/>
          <w:rtl/>
        </w:rPr>
        <w:t>استعادة</w:t>
      </w:r>
      <w:r w:rsidRPr="00E37F48">
        <w:rPr>
          <w:rtl/>
        </w:rPr>
        <w:t xml:space="preserve"> </w:t>
      </w:r>
      <w:r w:rsidRPr="00E37F48">
        <w:rPr>
          <w:rStyle w:val="hps"/>
          <w:rtl/>
        </w:rPr>
        <w:t>التمويل في</w:t>
      </w:r>
      <w:r w:rsidRPr="00E37F48">
        <w:rPr>
          <w:rtl/>
        </w:rPr>
        <w:t xml:space="preserve"> </w:t>
      </w:r>
      <w:r w:rsidRPr="00E37F48">
        <w:rPr>
          <w:rStyle w:val="hps"/>
          <w:rtl/>
        </w:rPr>
        <w:t>صندوق التبرعات</w:t>
      </w:r>
      <w:r w:rsidRPr="00E37F48">
        <w:rPr>
          <w:rtl/>
        </w:rPr>
        <w:t xml:space="preserve"> </w:t>
      </w:r>
      <w:r w:rsidRPr="00E37F48">
        <w:rPr>
          <w:rStyle w:val="hps"/>
          <w:rtl/>
        </w:rPr>
        <w:t>أو</w:t>
      </w:r>
      <w:r w:rsidRPr="00E37F48">
        <w:rPr>
          <w:rtl/>
        </w:rPr>
        <w:t xml:space="preserve"> </w:t>
      </w:r>
      <w:r w:rsidRPr="00E37F48">
        <w:rPr>
          <w:rStyle w:val="hps"/>
          <w:rtl/>
        </w:rPr>
        <w:t>سحب</w:t>
      </w:r>
      <w:r w:rsidRPr="00E37F48">
        <w:rPr>
          <w:rtl/>
        </w:rPr>
        <w:t xml:space="preserve"> </w:t>
      </w:r>
      <w:r w:rsidRPr="00E37F48">
        <w:rPr>
          <w:rStyle w:val="hps"/>
          <w:rtl/>
        </w:rPr>
        <w:t>المال من</w:t>
      </w:r>
      <w:r w:rsidRPr="00E37F48">
        <w:rPr>
          <w:rtl/>
        </w:rPr>
        <w:t xml:space="preserve"> </w:t>
      </w:r>
      <w:r w:rsidRPr="00E37F48">
        <w:rPr>
          <w:rStyle w:val="hps"/>
          <w:rtl/>
        </w:rPr>
        <w:t>مورد آخر. وأكد أن</w:t>
      </w:r>
      <w:r w:rsidRPr="00E37F48">
        <w:rPr>
          <w:rtl/>
        </w:rPr>
        <w:t xml:space="preserve"> </w:t>
      </w:r>
      <w:r w:rsidRPr="00E37F48">
        <w:rPr>
          <w:rStyle w:val="hps"/>
          <w:rtl/>
        </w:rPr>
        <w:t>هذه القضية</w:t>
      </w:r>
      <w:r w:rsidRPr="00E37F48">
        <w:rPr>
          <w:rtl/>
        </w:rPr>
        <w:t xml:space="preserve"> </w:t>
      </w:r>
      <w:r w:rsidRPr="00E37F48">
        <w:rPr>
          <w:rStyle w:val="hps"/>
          <w:rtl/>
        </w:rPr>
        <w:t>كانت</w:t>
      </w:r>
      <w:r w:rsidRPr="00E37F48">
        <w:rPr>
          <w:rtl/>
        </w:rPr>
        <w:t xml:space="preserve"> </w:t>
      </w:r>
      <w:r w:rsidRPr="00E37F48">
        <w:rPr>
          <w:rStyle w:val="hps"/>
          <w:rtl/>
        </w:rPr>
        <w:t>ضمن</w:t>
      </w:r>
      <w:r w:rsidRPr="00E37F48">
        <w:rPr>
          <w:rtl/>
        </w:rPr>
        <w:t xml:space="preserve"> </w:t>
      </w:r>
      <w:r w:rsidRPr="00E37F48">
        <w:rPr>
          <w:rStyle w:val="hps"/>
          <w:rtl/>
        </w:rPr>
        <w:t>سيطرة الدول الأعضاء وتتطلب مسؤوليتهم. ثم</w:t>
      </w:r>
      <w:r w:rsidRPr="00E37F48">
        <w:rPr>
          <w:rtl/>
        </w:rPr>
        <w:t xml:space="preserve"> </w:t>
      </w:r>
      <w:r w:rsidRPr="00E37F48">
        <w:rPr>
          <w:rStyle w:val="hps"/>
          <w:rtl/>
        </w:rPr>
        <w:t>علق</w:t>
      </w:r>
      <w:r w:rsidRPr="00E37F48">
        <w:rPr>
          <w:rtl/>
        </w:rPr>
        <w:t xml:space="preserve"> </w:t>
      </w:r>
      <w:r w:rsidRPr="00E37F48">
        <w:rPr>
          <w:rStyle w:val="hps"/>
          <w:rtl/>
        </w:rPr>
        <w:t>البند 5 من جدول الأعمال</w:t>
      </w:r>
      <w:r w:rsidRPr="00E37F48">
        <w:rPr>
          <w:rtl/>
        </w:rPr>
        <w:t xml:space="preserve"> </w:t>
      </w:r>
      <w:r w:rsidRPr="00E37F48">
        <w:rPr>
          <w:rStyle w:val="hps"/>
          <w:rtl/>
        </w:rPr>
        <w:t>للتشاور بشأن</w:t>
      </w:r>
      <w:r w:rsidRPr="00E37F48">
        <w:rPr>
          <w:rtl/>
        </w:rPr>
        <w:t xml:space="preserve"> </w:t>
      </w:r>
      <w:r w:rsidRPr="00E37F48">
        <w:rPr>
          <w:rStyle w:val="hps"/>
          <w:rtl/>
        </w:rPr>
        <w:t>هذه المسألة.</w:t>
      </w:r>
    </w:p>
    <w:p w:rsidR="00FC63F5" w:rsidRPr="0037170F" w:rsidRDefault="00FC63F5" w:rsidP="00192D0C">
      <w:pPr>
        <w:pStyle w:val="NumberedParaAR"/>
        <w:rPr>
          <w:rtl/>
        </w:rPr>
      </w:pPr>
      <w:r w:rsidRPr="0037170F">
        <w:rPr>
          <w:rtl/>
        </w:rPr>
        <w:t xml:space="preserve">وأعاد الرئيس فتح البند 5 من جدول الأعمال، وطلب من مؤيدي الوثيقة </w:t>
      </w:r>
      <w:r w:rsidRPr="0037170F">
        <w:t>WIPO/GRTKF/IC/28/10</w:t>
      </w:r>
      <w:r w:rsidRPr="0037170F">
        <w:rPr>
          <w:rtl/>
        </w:rPr>
        <w:t xml:space="preserve"> تقديم تقرير بشأن المشاورات التي أجروها مع الوفود الأخرى.</w:t>
      </w:r>
    </w:p>
    <w:p w:rsidR="00FC63F5" w:rsidRPr="00E37F48" w:rsidRDefault="00FC63F5" w:rsidP="00192D0C">
      <w:pPr>
        <w:pStyle w:val="NumberedParaAR"/>
        <w:rPr>
          <w:rtl/>
        </w:rPr>
      </w:pPr>
      <w:r w:rsidRPr="00E37F48">
        <w:rPr>
          <w:rtl/>
        </w:rPr>
        <w:t xml:space="preserve">وشكر </w:t>
      </w:r>
      <w:r w:rsidRPr="001C69B4">
        <w:rPr>
          <w:rtl/>
        </w:rPr>
        <w:t>وفد سويسرا</w:t>
      </w:r>
      <w:r w:rsidRPr="00E37F48">
        <w:rPr>
          <w:rtl/>
        </w:rPr>
        <w:t xml:space="preserve">، متحدثاً </w:t>
      </w:r>
      <w:r w:rsidRPr="001C69B4">
        <w:rPr>
          <w:rtl/>
        </w:rPr>
        <w:t>باسم</w:t>
      </w:r>
      <w:r w:rsidRPr="00E37F48">
        <w:rPr>
          <w:rtl/>
        </w:rPr>
        <w:t xml:space="preserve"> مؤيدي </w:t>
      </w:r>
      <w:r w:rsidRPr="001C69B4">
        <w:rPr>
          <w:rtl/>
        </w:rPr>
        <w:t xml:space="preserve">الوثيقة </w:t>
      </w:r>
      <w:r w:rsidRPr="00E37F48">
        <w:t>WIPO/GRTKF/IC/28/10</w:t>
      </w:r>
      <w:r w:rsidRPr="00E37F48">
        <w:rPr>
          <w:rtl/>
        </w:rPr>
        <w:t xml:space="preserve">، </w:t>
      </w:r>
      <w:r w:rsidRPr="001C69B4">
        <w:rPr>
          <w:rtl/>
        </w:rPr>
        <w:t>جميع الوفود</w:t>
      </w:r>
      <w:r w:rsidRPr="00E37F48">
        <w:rPr>
          <w:rtl/>
        </w:rPr>
        <w:t xml:space="preserve"> </w:t>
      </w:r>
      <w:r w:rsidRPr="001C69B4">
        <w:rPr>
          <w:rtl/>
        </w:rPr>
        <w:t>والمراقبين</w:t>
      </w:r>
      <w:r w:rsidRPr="00E37F48">
        <w:rPr>
          <w:rtl/>
        </w:rPr>
        <w:t xml:space="preserve"> </w:t>
      </w:r>
      <w:r w:rsidRPr="001C69B4">
        <w:rPr>
          <w:rtl/>
        </w:rPr>
        <w:t>الذين عملوا</w:t>
      </w:r>
      <w:r w:rsidRPr="00E37F48">
        <w:rPr>
          <w:rtl/>
        </w:rPr>
        <w:t xml:space="preserve"> </w:t>
      </w:r>
      <w:r w:rsidRPr="001C69B4">
        <w:rPr>
          <w:rtl/>
        </w:rPr>
        <w:t>معهم على</w:t>
      </w:r>
      <w:r w:rsidRPr="00E37F48">
        <w:rPr>
          <w:rtl/>
        </w:rPr>
        <w:t xml:space="preserve"> </w:t>
      </w:r>
      <w:r w:rsidRPr="001C69B4">
        <w:rPr>
          <w:rtl/>
        </w:rPr>
        <w:t>حلول</w:t>
      </w:r>
      <w:r w:rsidRPr="00E37F48">
        <w:rPr>
          <w:rtl/>
        </w:rPr>
        <w:t xml:space="preserve"> </w:t>
      </w:r>
      <w:r w:rsidRPr="001C69B4">
        <w:rPr>
          <w:rtl/>
        </w:rPr>
        <w:t>مقبولة</w:t>
      </w:r>
      <w:r w:rsidRPr="00E37F48">
        <w:rPr>
          <w:rtl/>
        </w:rPr>
        <w:t xml:space="preserve"> </w:t>
      </w:r>
      <w:r w:rsidRPr="001C69B4">
        <w:rPr>
          <w:rtl/>
        </w:rPr>
        <w:t>في سياق</w:t>
      </w:r>
      <w:r w:rsidRPr="00E37F48">
        <w:rPr>
          <w:rtl/>
        </w:rPr>
        <w:t xml:space="preserve"> </w:t>
      </w:r>
      <w:r w:rsidRPr="001C69B4">
        <w:rPr>
          <w:rtl/>
        </w:rPr>
        <w:t>الدورة الحالية. وسعى</w:t>
      </w:r>
      <w:r w:rsidRPr="00E37F48">
        <w:rPr>
          <w:rtl/>
        </w:rPr>
        <w:t xml:space="preserve"> المؤيدون إلى ت</w:t>
      </w:r>
      <w:r w:rsidRPr="001C69B4">
        <w:rPr>
          <w:rtl/>
        </w:rPr>
        <w:t>حديد</w:t>
      </w:r>
      <w:r w:rsidRPr="00E37F48">
        <w:rPr>
          <w:rtl/>
        </w:rPr>
        <w:t xml:space="preserve"> </w:t>
      </w:r>
      <w:r w:rsidRPr="001C69B4">
        <w:rPr>
          <w:rtl/>
        </w:rPr>
        <w:t>الآلية</w:t>
      </w:r>
      <w:r w:rsidRPr="00E37F48">
        <w:rPr>
          <w:rtl/>
        </w:rPr>
        <w:t xml:space="preserve"> </w:t>
      </w:r>
      <w:r w:rsidRPr="001C69B4">
        <w:rPr>
          <w:rtl/>
        </w:rPr>
        <w:t>الأنسب</w:t>
      </w:r>
      <w:r w:rsidRPr="00E37F48">
        <w:rPr>
          <w:rtl/>
        </w:rPr>
        <w:t xml:space="preserve"> </w:t>
      </w:r>
      <w:r w:rsidRPr="001C69B4">
        <w:rPr>
          <w:rtl/>
        </w:rPr>
        <w:t>التي يمكن أن تُستخدم</w:t>
      </w:r>
      <w:r w:rsidRPr="00E37F48">
        <w:rPr>
          <w:rtl/>
        </w:rPr>
        <w:t xml:space="preserve"> </w:t>
      </w:r>
      <w:r w:rsidRPr="001C69B4">
        <w:rPr>
          <w:rtl/>
        </w:rPr>
        <w:t>في تخصيص موارد إضافية</w:t>
      </w:r>
      <w:r w:rsidRPr="00E37F48">
        <w:rPr>
          <w:rtl/>
        </w:rPr>
        <w:t xml:space="preserve"> من </w:t>
      </w:r>
      <w:r w:rsidRPr="001C69B4">
        <w:rPr>
          <w:rtl/>
        </w:rPr>
        <w:t>ميزانية الويبو</w:t>
      </w:r>
      <w:r w:rsidRPr="00E37F48">
        <w:rPr>
          <w:rtl/>
        </w:rPr>
        <w:t xml:space="preserve"> </w:t>
      </w:r>
      <w:r w:rsidRPr="001C69B4">
        <w:rPr>
          <w:rtl/>
        </w:rPr>
        <w:t>العادية</w:t>
      </w:r>
      <w:r w:rsidRPr="00E37F48">
        <w:rPr>
          <w:rtl/>
        </w:rPr>
        <w:t xml:space="preserve"> </w:t>
      </w:r>
      <w:r w:rsidRPr="001C69B4">
        <w:rPr>
          <w:rtl/>
        </w:rPr>
        <w:t>لدعم</w:t>
      </w:r>
      <w:r w:rsidRPr="00E37F48">
        <w:rPr>
          <w:rtl/>
        </w:rPr>
        <w:t xml:space="preserve"> </w:t>
      </w:r>
      <w:r w:rsidRPr="001C69B4">
        <w:rPr>
          <w:rtl/>
        </w:rPr>
        <w:t>مشاركة ممثلي</w:t>
      </w:r>
      <w:r w:rsidRPr="00E37F48">
        <w:rPr>
          <w:rtl/>
        </w:rPr>
        <w:t xml:space="preserve"> المجتمعات الأصلية والمحلية المعتمدة </w:t>
      </w:r>
      <w:r w:rsidRPr="001C69B4">
        <w:rPr>
          <w:rtl/>
        </w:rPr>
        <w:t>في</w:t>
      </w:r>
      <w:r w:rsidRPr="00E37F48">
        <w:rPr>
          <w:rtl/>
        </w:rPr>
        <w:t xml:space="preserve"> </w:t>
      </w:r>
      <w:r w:rsidRPr="001C69B4">
        <w:rPr>
          <w:rtl/>
        </w:rPr>
        <w:t xml:space="preserve">دورات </w:t>
      </w:r>
      <w:r w:rsidRPr="00E37F48">
        <w:rPr>
          <w:rtl/>
        </w:rPr>
        <w:t xml:space="preserve">اللجنة الحكومية الدولية، </w:t>
      </w:r>
      <w:r w:rsidRPr="001C69B4">
        <w:rPr>
          <w:rtl/>
        </w:rPr>
        <w:t>من أجل ضمان</w:t>
      </w:r>
      <w:r w:rsidRPr="00E37F48">
        <w:rPr>
          <w:rtl/>
        </w:rPr>
        <w:t xml:space="preserve"> </w:t>
      </w:r>
      <w:r w:rsidRPr="001C69B4">
        <w:rPr>
          <w:rtl/>
        </w:rPr>
        <w:t>الدعم المستمر</w:t>
      </w:r>
      <w:r w:rsidRPr="00E37F48">
        <w:rPr>
          <w:rtl/>
        </w:rPr>
        <w:t xml:space="preserve"> </w:t>
      </w:r>
      <w:r w:rsidRPr="001C69B4">
        <w:rPr>
          <w:rtl/>
        </w:rPr>
        <w:t>بطريقة ما</w:t>
      </w:r>
      <w:r w:rsidRPr="00E37F48">
        <w:rPr>
          <w:rtl/>
        </w:rPr>
        <w:t>، في حال تمّ استنفاد صندوق التبرعات</w:t>
      </w:r>
      <w:r w:rsidRPr="001C69B4">
        <w:rPr>
          <w:rtl/>
        </w:rPr>
        <w:t>،</w:t>
      </w:r>
      <w:r w:rsidRPr="00E37F48">
        <w:rPr>
          <w:rtl/>
        </w:rPr>
        <w:t xml:space="preserve"> </w:t>
      </w:r>
      <w:r w:rsidRPr="001C69B4">
        <w:rPr>
          <w:rtl/>
        </w:rPr>
        <w:t>كما هو الحال</w:t>
      </w:r>
      <w:r w:rsidRPr="00E37F48">
        <w:rPr>
          <w:rtl/>
        </w:rPr>
        <w:t xml:space="preserve"> </w:t>
      </w:r>
      <w:r w:rsidRPr="001C69B4">
        <w:rPr>
          <w:rtl/>
        </w:rPr>
        <w:t xml:space="preserve">في الوقت </w:t>
      </w:r>
      <w:r w:rsidRPr="001C69B4">
        <w:rPr>
          <w:rtl/>
        </w:rPr>
        <w:lastRenderedPageBreak/>
        <w:t>الحاضر. وكما</w:t>
      </w:r>
      <w:r w:rsidRPr="00E37F48">
        <w:rPr>
          <w:rtl/>
        </w:rPr>
        <w:t xml:space="preserve"> </w:t>
      </w:r>
      <w:r w:rsidRPr="001C69B4">
        <w:rPr>
          <w:rtl/>
        </w:rPr>
        <w:t>ذكر سابقاً</w:t>
      </w:r>
      <w:r w:rsidRPr="00E37F48">
        <w:rPr>
          <w:rtl/>
        </w:rPr>
        <w:t xml:space="preserve">، قام </w:t>
      </w:r>
      <w:r w:rsidRPr="001C69B4">
        <w:rPr>
          <w:rtl/>
        </w:rPr>
        <w:t>الوفد</w:t>
      </w:r>
      <w:r w:rsidRPr="00E37F48">
        <w:rPr>
          <w:rtl/>
        </w:rPr>
        <w:t xml:space="preserve"> </w:t>
      </w:r>
      <w:r w:rsidRPr="001C69B4">
        <w:rPr>
          <w:rtl/>
        </w:rPr>
        <w:t>ببعض المناقشات</w:t>
      </w:r>
      <w:r w:rsidRPr="00E37F48">
        <w:rPr>
          <w:rtl/>
        </w:rPr>
        <w:t xml:space="preserve"> </w:t>
      </w:r>
      <w:r w:rsidRPr="001C69B4">
        <w:rPr>
          <w:rtl/>
        </w:rPr>
        <w:t>مع دائرة تخطيط</w:t>
      </w:r>
      <w:r w:rsidRPr="00E37F48">
        <w:rPr>
          <w:rtl/>
        </w:rPr>
        <w:t xml:space="preserve"> </w:t>
      </w:r>
      <w:r w:rsidRPr="001C69B4">
        <w:rPr>
          <w:rtl/>
        </w:rPr>
        <w:t>البرامج و</w:t>
      </w:r>
      <w:r w:rsidRPr="00E37F48">
        <w:rPr>
          <w:rtl/>
        </w:rPr>
        <w:t xml:space="preserve">المالية </w:t>
      </w:r>
      <w:r w:rsidRPr="001C69B4">
        <w:rPr>
          <w:rtl/>
        </w:rPr>
        <w:t>في الأمانة العامة</w:t>
      </w:r>
      <w:r w:rsidRPr="00E37F48">
        <w:rPr>
          <w:rtl/>
        </w:rPr>
        <w:t xml:space="preserve"> </w:t>
      </w:r>
      <w:r w:rsidRPr="001C69B4">
        <w:rPr>
          <w:rtl/>
        </w:rPr>
        <w:t>للويبو. واعترف الوفد</w:t>
      </w:r>
      <w:r w:rsidRPr="00E37F48">
        <w:rPr>
          <w:rtl/>
        </w:rPr>
        <w:t xml:space="preserve"> </w:t>
      </w:r>
      <w:r w:rsidRPr="001C69B4">
        <w:rPr>
          <w:rtl/>
        </w:rPr>
        <w:t>بعد ذلك</w:t>
      </w:r>
      <w:r w:rsidRPr="00E37F48">
        <w:rPr>
          <w:rtl/>
        </w:rPr>
        <w:t xml:space="preserve"> ب</w:t>
      </w:r>
      <w:r w:rsidRPr="001C69B4">
        <w:rPr>
          <w:rtl/>
        </w:rPr>
        <w:t>الصعوبة التي</w:t>
      </w:r>
      <w:r w:rsidRPr="00E37F48">
        <w:rPr>
          <w:rtl/>
        </w:rPr>
        <w:t xml:space="preserve"> </w:t>
      </w:r>
      <w:proofErr w:type="spellStart"/>
      <w:r w:rsidRPr="00E37F48">
        <w:rPr>
          <w:rtl/>
        </w:rPr>
        <w:t>س</w:t>
      </w:r>
      <w:r w:rsidRPr="001C69B4">
        <w:rPr>
          <w:rtl/>
        </w:rPr>
        <w:t>تواجهها</w:t>
      </w:r>
      <w:proofErr w:type="spellEnd"/>
      <w:r w:rsidRPr="00E37F48">
        <w:rPr>
          <w:rtl/>
        </w:rPr>
        <w:t xml:space="preserve"> </w:t>
      </w:r>
      <w:proofErr w:type="spellStart"/>
      <w:r w:rsidRPr="001C69B4">
        <w:rPr>
          <w:rtl/>
        </w:rPr>
        <w:t>الويبو</w:t>
      </w:r>
      <w:proofErr w:type="spellEnd"/>
      <w:r w:rsidRPr="00E37F48">
        <w:rPr>
          <w:rtl/>
        </w:rPr>
        <w:t xml:space="preserve"> </w:t>
      </w:r>
      <w:r w:rsidRPr="001C69B4">
        <w:rPr>
          <w:rtl/>
        </w:rPr>
        <w:t>في تقديم مساهمة</w:t>
      </w:r>
      <w:r w:rsidRPr="00E37F48">
        <w:rPr>
          <w:rtl/>
        </w:rPr>
        <w:t xml:space="preserve"> </w:t>
      </w:r>
      <w:r w:rsidRPr="001C69B4">
        <w:rPr>
          <w:rtl/>
        </w:rPr>
        <w:t>مباشرة</w:t>
      </w:r>
      <w:r w:rsidRPr="00E37F48">
        <w:rPr>
          <w:rtl/>
        </w:rPr>
        <w:t xml:space="preserve"> </w:t>
      </w:r>
      <w:r w:rsidRPr="001C69B4">
        <w:rPr>
          <w:rtl/>
        </w:rPr>
        <w:t>إلى</w:t>
      </w:r>
      <w:r w:rsidRPr="00E37F48">
        <w:rPr>
          <w:rtl/>
        </w:rPr>
        <w:t xml:space="preserve"> </w:t>
      </w:r>
      <w:r w:rsidRPr="001C69B4">
        <w:rPr>
          <w:rtl/>
        </w:rPr>
        <w:t>صندوق التبرعات. وعلى أساس</w:t>
      </w:r>
      <w:r w:rsidRPr="00E37F48">
        <w:rPr>
          <w:rtl/>
        </w:rPr>
        <w:t xml:space="preserve"> </w:t>
      </w:r>
      <w:r w:rsidRPr="001C69B4">
        <w:rPr>
          <w:rtl/>
        </w:rPr>
        <w:t>إجراء مزيد من المشاورات</w:t>
      </w:r>
      <w:r w:rsidRPr="00E37F48">
        <w:rPr>
          <w:rtl/>
        </w:rPr>
        <w:t xml:space="preserve">، وصل إلى فهم </w:t>
      </w:r>
      <w:r w:rsidRPr="001C69B4">
        <w:rPr>
          <w:rtl/>
        </w:rPr>
        <w:t>أنه ليس هناك</w:t>
      </w:r>
      <w:r w:rsidRPr="00E37F48">
        <w:rPr>
          <w:rtl/>
        </w:rPr>
        <w:t xml:space="preserve"> </w:t>
      </w:r>
      <w:r w:rsidRPr="001C69B4">
        <w:rPr>
          <w:rtl/>
        </w:rPr>
        <w:t>حاجة بعد الآن لتعديل</w:t>
      </w:r>
      <w:r w:rsidRPr="00E37F48">
        <w:rPr>
          <w:rtl/>
        </w:rPr>
        <w:t xml:space="preserve"> </w:t>
      </w:r>
      <w:r w:rsidRPr="001C69B4">
        <w:rPr>
          <w:rtl/>
        </w:rPr>
        <w:t>قواعد</w:t>
      </w:r>
      <w:r w:rsidRPr="00E37F48">
        <w:rPr>
          <w:rtl/>
        </w:rPr>
        <w:t xml:space="preserve"> </w:t>
      </w:r>
      <w:r w:rsidRPr="001C69B4">
        <w:rPr>
          <w:rtl/>
        </w:rPr>
        <w:t>صندوق التبرعات ليصبح من الممكن تقديم مخصصات ضمن إطار الميزانية</w:t>
      </w:r>
      <w:r w:rsidRPr="00E37F48">
        <w:rPr>
          <w:rtl/>
        </w:rPr>
        <w:t xml:space="preserve"> </w:t>
      </w:r>
      <w:r w:rsidRPr="001C69B4">
        <w:rPr>
          <w:rtl/>
        </w:rPr>
        <w:t>العادية</w:t>
      </w:r>
      <w:r w:rsidRPr="00E37F48">
        <w:rPr>
          <w:rtl/>
        </w:rPr>
        <w:t xml:space="preserve"> </w:t>
      </w:r>
      <w:r w:rsidRPr="001C69B4">
        <w:rPr>
          <w:rtl/>
        </w:rPr>
        <w:t>للويبو</w:t>
      </w:r>
      <w:r w:rsidRPr="00E37F48">
        <w:rPr>
          <w:rtl/>
        </w:rPr>
        <w:t xml:space="preserve"> </w:t>
      </w:r>
      <w:r w:rsidRPr="001C69B4">
        <w:rPr>
          <w:rtl/>
        </w:rPr>
        <w:t>من أجل توفير</w:t>
      </w:r>
      <w:r w:rsidRPr="00E37F48">
        <w:rPr>
          <w:rtl/>
        </w:rPr>
        <w:t xml:space="preserve"> </w:t>
      </w:r>
      <w:r w:rsidRPr="001C69B4">
        <w:rPr>
          <w:rtl/>
        </w:rPr>
        <w:t>التمويل لممثلي المجتمعات الأصلية</w:t>
      </w:r>
      <w:r w:rsidRPr="00E37F48">
        <w:rPr>
          <w:rtl/>
        </w:rPr>
        <w:t xml:space="preserve"> </w:t>
      </w:r>
      <w:r w:rsidRPr="001C69B4">
        <w:rPr>
          <w:rtl/>
        </w:rPr>
        <w:t>والمحلية المعتمدة لدعم</w:t>
      </w:r>
      <w:r w:rsidRPr="00E37F48">
        <w:rPr>
          <w:rtl/>
        </w:rPr>
        <w:t xml:space="preserve"> </w:t>
      </w:r>
      <w:r w:rsidRPr="001C69B4">
        <w:rPr>
          <w:rtl/>
        </w:rPr>
        <w:t>مشاركتهم في</w:t>
      </w:r>
      <w:r w:rsidRPr="00E37F48">
        <w:rPr>
          <w:rtl/>
        </w:rPr>
        <w:t xml:space="preserve"> </w:t>
      </w:r>
      <w:r w:rsidRPr="001C69B4">
        <w:rPr>
          <w:rtl/>
        </w:rPr>
        <w:t xml:space="preserve">دورات </w:t>
      </w:r>
      <w:r w:rsidRPr="00E37F48">
        <w:rPr>
          <w:rtl/>
        </w:rPr>
        <w:t>اللجنة الحكومية الدولية</w:t>
      </w:r>
      <w:r w:rsidRPr="001C69B4">
        <w:rPr>
          <w:rtl/>
        </w:rPr>
        <w:t>. وكان الوفد</w:t>
      </w:r>
      <w:r w:rsidRPr="00E37F48">
        <w:rPr>
          <w:rtl/>
        </w:rPr>
        <w:t xml:space="preserve"> </w:t>
      </w:r>
      <w:r w:rsidRPr="001C69B4">
        <w:rPr>
          <w:rtl/>
        </w:rPr>
        <w:t>يعتقد</w:t>
      </w:r>
      <w:r w:rsidRPr="00E37F48">
        <w:rPr>
          <w:rtl/>
        </w:rPr>
        <w:t xml:space="preserve"> </w:t>
      </w:r>
      <w:r w:rsidRPr="001C69B4">
        <w:rPr>
          <w:rtl/>
        </w:rPr>
        <w:t>جنباً إلى جنب</w:t>
      </w:r>
      <w:r w:rsidRPr="00E37F48">
        <w:rPr>
          <w:rtl/>
        </w:rPr>
        <w:t xml:space="preserve"> </w:t>
      </w:r>
      <w:r w:rsidRPr="001C69B4">
        <w:rPr>
          <w:rtl/>
        </w:rPr>
        <w:t>مع</w:t>
      </w:r>
      <w:r w:rsidRPr="00E37F48">
        <w:rPr>
          <w:rtl/>
        </w:rPr>
        <w:t xml:space="preserve"> مؤيدين </w:t>
      </w:r>
      <w:r w:rsidRPr="001C69B4">
        <w:rPr>
          <w:rtl/>
        </w:rPr>
        <w:t>آخرين</w:t>
      </w:r>
      <w:r w:rsidRPr="00E37F48">
        <w:rPr>
          <w:rtl/>
        </w:rPr>
        <w:t xml:space="preserve"> أنه </w:t>
      </w:r>
      <w:r w:rsidRPr="001C69B4">
        <w:rPr>
          <w:rtl/>
        </w:rPr>
        <w:t>لأسباب تتعلق</w:t>
      </w:r>
      <w:r w:rsidRPr="00E37F48">
        <w:rPr>
          <w:rtl/>
        </w:rPr>
        <w:t xml:space="preserve"> ب</w:t>
      </w:r>
      <w:r w:rsidRPr="001C69B4">
        <w:rPr>
          <w:rtl/>
        </w:rPr>
        <w:t>الشفافية</w:t>
      </w:r>
      <w:r w:rsidRPr="00E37F48">
        <w:rPr>
          <w:rtl/>
        </w:rPr>
        <w:t xml:space="preserve"> </w:t>
      </w:r>
      <w:r w:rsidRPr="001C69B4">
        <w:rPr>
          <w:rtl/>
        </w:rPr>
        <w:t>كان يمكن أن يكون</w:t>
      </w:r>
      <w:r w:rsidRPr="00E37F48">
        <w:rPr>
          <w:rtl/>
        </w:rPr>
        <w:t xml:space="preserve"> </w:t>
      </w:r>
      <w:r w:rsidRPr="001C69B4">
        <w:rPr>
          <w:rtl/>
        </w:rPr>
        <w:t>من المفيد</w:t>
      </w:r>
      <w:r w:rsidRPr="00E37F48">
        <w:rPr>
          <w:rtl/>
        </w:rPr>
        <w:t xml:space="preserve"> الاستمرار في </w:t>
      </w:r>
      <w:r w:rsidRPr="001C69B4">
        <w:rPr>
          <w:rtl/>
        </w:rPr>
        <w:t>اقتراح</w:t>
      </w:r>
      <w:r w:rsidRPr="00E37F48">
        <w:rPr>
          <w:rtl/>
        </w:rPr>
        <w:t xml:space="preserve"> </w:t>
      </w:r>
      <w:r w:rsidRPr="001C69B4">
        <w:rPr>
          <w:rtl/>
        </w:rPr>
        <w:t>تعديل المادة 6 (أ) من قواعد صندوق التبرعات. ولكن منذ</w:t>
      </w:r>
      <w:r w:rsidRPr="00E37F48">
        <w:rPr>
          <w:rtl/>
        </w:rPr>
        <w:t xml:space="preserve"> أن </w:t>
      </w:r>
      <w:r w:rsidRPr="001C69B4">
        <w:rPr>
          <w:rtl/>
        </w:rPr>
        <w:t>أدرك</w:t>
      </w:r>
      <w:r w:rsidRPr="00E37F48">
        <w:rPr>
          <w:rtl/>
        </w:rPr>
        <w:t xml:space="preserve"> </w:t>
      </w:r>
      <w:r w:rsidRPr="001C69B4">
        <w:rPr>
          <w:rtl/>
        </w:rPr>
        <w:t>الوفد أن</w:t>
      </w:r>
      <w:r w:rsidRPr="00E37F48">
        <w:rPr>
          <w:rtl/>
        </w:rPr>
        <w:t xml:space="preserve"> </w:t>
      </w:r>
      <w:r w:rsidRPr="001C69B4">
        <w:rPr>
          <w:rtl/>
        </w:rPr>
        <w:t>هذا التغيير</w:t>
      </w:r>
      <w:r w:rsidRPr="00E37F48">
        <w:rPr>
          <w:rtl/>
        </w:rPr>
        <w:t xml:space="preserve"> </w:t>
      </w:r>
      <w:r w:rsidRPr="001C69B4">
        <w:rPr>
          <w:rtl/>
        </w:rPr>
        <w:t>لم يعد</w:t>
      </w:r>
      <w:r w:rsidRPr="00E37F48">
        <w:rPr>
          <w:rtl/>
        </w:rPr>
        <w:t xml:space="preserve"> </w:t>
      </w:r>
      <w:r w:rsidRPr="001C69B4">
        <w:rPr>
          <w:rtl/>
        </w:rPr>
        <w:t xml:space="preserve">ضرورياً، </w:t>
      </w:r>
      <w:r w:rsidRPr="00E37F48">
        <w:rPr>
          <w:rtl/>
        </w:rPr>
        <w:t>لم ي</w:t>
      </w:r>
      <w:r w:rsidRPr="001C69B4">
        <w:rPr>
          <w:rtl/>
        </w:rPr>
        <w:t>قترح</w:t>
      </w:r>
      <w:r w:rsidRPr="00E37F48">
        <w:rPr>
          <w:rtl/>
        </w:rPr>
        <w:t xml:space="preserve"> إحداث أي </w:t>
      </w:r>
      <w:r w:rsidRPr="001C69B4">
        <w:rPr>
          <w:rtl/>
        </w:rPr>
        <w:t>تغيير في</w:t>
      </w:r>
      <w:r w:rsidRPr="00E37F48">
        <w:rPr>
          <w:rtl/>
        </w:rPr>
        <w:t xml:space="preserve"> قواعد صندوق التبرعات. </w:t>
      </w:r>
      <w:r w:rsidRPr="001C69B4">
        <w:rPr>
          <w:rtl/>
        </w:rPr>
        <w:t>بيد أن</w:t>
      </w:r>
      <w:r w:rsidRPr="00E37F48">
        <w:rPr>
          <w:rtl/>
        </w:rPr>
        <w:t xml:space="preserve"> </w:t>
      </w:r>
      <w:r w:rsidRPr="001C69B4">
        <w:rPr>
          <w:rtl/>
        </w:rPr>
        <w:t>النقاش مع</w:t>
      </w:r>
      <w:r w:rsidRPr="00E37F48">
        <w:rPr>
          <w:rtl/>
        </w:rPr>
        <w:t xml:space="preserve"> </w:t>
      </w:r>
      <w:r w:rsidRPr="001C69B4">
        <w:rPr>
          <w:rtl/>
        </w:rPr>
        <w:t>دائرة تخطيط</w:t>
      </w:r>
      <w:r w:rsidRPr="00E37F48">
        <w:rPr>
          <w:rtl/>
        </w:rPr>
        <w:t xml:space="preserve"> </w:t>
      </w:r>
      <w:r w:rsidRPr="001C69B4">
        <w:rPr>
          <w:rtl/>
        </w:rPr>
        <w:t>البرامج و</w:t>
      </w:r>
      <w:r w:rsidRPr="00E37F48">
        <w:rPr>
          <w:rtl/>
        </w:rPr>
        <w:t xml:space="preserve">المالية </w:t>
      </w:r>
      <w:r w:rsidRPr="001C69B4">
        <w:rPr>
          <w:rtl/>
        </w:rPr>
        <w:t>للويبو أكد</w:t>
      </w:r>
      <w:r w:rsidRPr="00E37F48">
        <w:rPr>
          <w:rtl/>
        </w:rPr>
        <w:t xml:space="preserve"> </w:t>
      </w:r>
      <w:r w:rsidRPr="001C69B4">
        <w:rPr>
          <w:rtl/>
        </w:rPr>
        <w:t>إمكانية</w:t>
      </w:r>
      <w:r w:rsidRPr="00E37F48">
        <w:rPr>
          <w:rtl/>
        </w:rPr>
        <w:t xml:space="preserve"> توفير </w:t>
      </w:r>
      <w:r w:rsidRPr="001C69B4">
        <w:rPr>
          <w:rtl/>
        </w:rPr>
        <w:t>مبلغ</w:t>
      </w:r>
      <w:r w:rsidRPr="00E37F48">
        <w:rPr>
          <w:rtl/>
        </w:rPr>
        <w:t xml:space="preserve"> </w:t>
      </w:r>
      <w:r w:rsidRPr="001C69B4">
        <w:rPr>
          <w:rtl/>
        </w:rPr>
        <w:t>معين من المال</w:t>
      </w:r>
      <w:r w:rsidRPr="00E37F48">
        <w:rPr>
          <w:rtl/>
        </w:rPr>
        <w:t xml:space="preserve"> </w:t>
      </w:r>
      <w:r w:rsidRPr="001C69B4">
        <w:rPr>
          <w:rtl/>
        </w:rPr>
        <w:t>من</w:t>
      </w:r>
      <w:r w:rsidRPr="00E37F48">
        <w:rPr>
          <w:rtl/>
        </w:rPr>
        <w:t xml:space="preserve"> </w:t>
      </w:r>
      <w:r w:rsidRPr="001C69B4">
        <w:rPr>
          <w:rtl/>
        </w:rPr>
        <w:t>ميزانية الويبو</w:t>
      </w:r>
      <w:r w:rsidRPr="00E37F48">
        <w:rPr>
          <w:rtl/>
        </w:rPr>
        <w:t xml:space="preserve"> </w:t>
      </w:r>
      <w:r w:rsidRPr="001C69B4">
        <w:rPr>
          <w:rtl/>
        </w:rPr>
        <w:t>العادية</w:t>
      </w:r>
      <w:r w:rsidRPr="00E37F48">
        <w:rPr>
          <w:rtl/>
        </w:rPr>
        <w:t xml:space="preserve"> </w:t>
      </w:r>
      <w:r w:rsidRPr="001C69B4">
        <w:rPr>
          <w:rtl/>
        </w:rPr>
        <w:t>لتمويل</w:t>
      </w:r>
      <w:r w:rsidRPr="00E37F48">
        <w:rPr>
          <w:rtl/>
        </w:rPr>
        <w:t xml:space="preserve"> </w:t>
      </w:r>
      <w:r w:rsidRPr="001C69B4">
        <w:rPr>
          <w:rtl/>
        </w:rPr>
        <w:t>مشاركة</w:t>
      </w:r>
      <w:r w:rsidRPr="00E37F48">
        <w:rPr>
          <w:rtl/>
        </w:rPr>
        <w:t xml:space="preserve"> </w:t>
      </w:r>
      <w:r w:rsidRPr="001C69B4">
        <w:rPr>
          <w:rtl/>
        </w:rPr>
        <w:t>ممثلي</w:t>
      </w:r>
      <w:r w:rsidRPr="00E37F48">
        <w:rPr>
          <w:rtl/>
        </w:rPr>
        <w:t xml:space="preserve"> المجتمعات الأصلية والمحلية المعتمدة </w:t>
      </w:r>
      <w:r w:rsidRPr="001C69B4">
        <w:rPr>
          <w:rtl/>
        </w:rPr>
        <w:t xml:space="preserve">في </w:t>
      </w:r>
      <w:r w:rsidRPr="00E37F48">
        <w:rPr>
          <w:rtl/>
        </w:rPr>
        <w:t xml:space="preserve">اللجنة الحكومية الدولية، </w:t>
      </w:r>
      <w:r w:rsidRPr="001C69B4">
        <w:rPr>
          <w:rtl/>
        </w:rPr>
        <w:t xml:space="preserve">وأن يخضع استخدام الأمانة لهذا المبلغ للشروط التالية: </w:t>
      </w:r>
      <w:r w:rsidRPr="00E37F48">
        <w:rPr>
          <w:rtl/>
        </w:rPr>
        <w:t xml:space="preserve">أولاً، </w:t>
      </w:r>
      <w:r w:rsidRPr="001C69B4">
        <w:rPr>
          <w:rtl/>
        </w:rPr>
        <w:t>أن</w:t>
      </w:r>
      <w:r w:rsidRPr="00E37F48">
        <w:rPr>
          <w:rtl/>
        </w:rPr>
        <w:t xml:space="preserve"> يتفق هذا ال</w:t>
      </w:r>
      <w:r w:rsidRPr="001C69B4">
        <w:rPr>
          <w:rtl/>
        </w:rPr>
        <w:t>استخدام</w:t>
      </w:r>
      <w:r w:rsidRPr="00E37F48">
        <w:rPr>
          <w:rtl/>
        </w:rPr>
        <w:t xml:space="preserve"> </w:t>
      </w:r>
      <w:r w:rsidRPr="001C69B4">
        <w:rPr>
          <w:rtl/>
        </w:rPr>
        <w:t>مع التوصية</w:t>
      </w:r>
      <w:r w:rsidRPr="00E37F48">
        <w:rPr>
          <w:rtl/>
        </w:rPr>
        <w:t xml:space="preserve"> </w:t>
      </w:r>
      <w:r w:rsidRPr="001C69B4">
        <w:rPr>
          <w:rtl/>
        </w:rPr>
        <w:t>الملزمة التي تصدر عن</w:t>
      </w:r>
      <w:r w:rsidRPr="00E37F48">
        <w:rPr>
          <w:rtl/>
        </w:rPr>
        <w:t xml:space="preserve"> </w:t>
      </w:r>
      <w:r w:rsidRPr="001C69B4">
        <w:rPr>
          <w:rtl/>
        </w:rPr>
        <w:t>المجلس الاستشاري ل</w:t>
      </w:r>
      <w:r w:rsidRPr="00E37F48">
        <w:rPr>
          <w:rtl/>
        </w:rPr>
        <w:t xml:space="preserve">صندوق التبرعات </w:t>
      </w:r>
      <w:r w:rsidRPr="001C69B4">
        <w:rPr>
          <w:rtl/>
        </w:rPr>
        <w:t>تمشياً مع</w:t>
      </w:r>
      <w:r w:rsidRPr="00E37F48">
        <w:rPr>
          <w:rtl/>
        </w:rPr>
        <w:t xml:space="preserve"> </w:t>
      </w:r>
      <w:r w:rsidRPr="001C69B4">
        <w:rPr>
          <w:rtl/>
        </w:rPr>
        <w:t>قواعد</w:t>
      </w:r>
      <w:r w:rsidRPr="00E37F48">
        <w:rPr>
          <w:rtl/>
        </w:rPr>
        <w:t xml:space="preserve"> </w:t>
      </w:r>
      <w:r w:rsidRPr="001C69B4">
        <w:rPr>
          <w:rtl/>
        </w:rPr>
        <w:t>صندوق التبرعات</w:t>
      </w:r>
      <w:r w:rsidRPr="00E37F48">
        <w:rPr>
          <w:rtl/>
        </w:rPr>
        <w:t xml:space="preserve">، وثانياً، </w:t>
      </w:r>
      <w:r w:rsidRPr="001C69B4">
        <w:rPr>
          <w:rtl/>
        </w:rPr>
        <w:t>أن يتمّ استخدام هذا المبلغ المخصص</w:t>
      </w:r>
      <w:r w:rsidRPr="00E37F48">
        <w:rPr>
          <w:rtl/>
        </w:rPr>
        <w:t xml:space="preserve"> </w:t>
      </w:r>
      <w:r w:rsidRPr="001C69B4">
        <w:rPr>
          <w:rtl/>
        </w:rPr>
        <w:t>فقط</w:t>
      </w:r>
      <w:r w:rsidRPr="00E37F48">
        <w:rPr>
          <w:rtl/>
        </w:rPr>
        <w:t xml:space="preserve"> ك</w:t>
      </w:r>
      <w:r w:rsidRPr="001C69B4">
        <w:rPr>
          <w:rtl/>
        </w:rPr>
        <w:t>وسيلة</w:t>
      </w:r>
      <w:r w:rsidRPr="00E37F48">
        <w:rPr>
          <w:rtl/>
        </w:rPr>
        <w:t xml:space="preserve"> </w:t>
      </w:r>
      <w:r w:rsidRPr="001C69B4">
        <w:rPr>
          <w:rtl/>
        </w:rPr>
        <w:t>فرعية</w:t>
      </w:r>
      <w:r w:rsidRPr="00E37F48">
        <w:rPr>
          <w:rtl/>
        </w:rPr>
        <w:t xml:space="preserve"> </w:t>
      </w:r>
      <w:r w:rsidRPr="001C69B4">
        <w:rPr>
          <w:rtl/>
        </w:rPr>
        <w:t>للتمويل</w:t>
      </w:r>
      <w:r w:rsidRPr="00E37F48">
        <w:rPr>
          <w:rtl/>
        </w:rPr>
        <w:t xml:space="preserve">، وبشكل خاص فقط </w:t>
      </w:r>
      <w:r w:rsidRPr="001C69B4">
        <w:rPr>
          <w:rtl/>
        </w:rPr>
        <w:t>إذا</w:t>
      </w:r>
      <w:r w:rsidRPr="00E37F48">
        <w:rPr>
          <w:rtl/>
        </w:rPr>
        <w:t xml:space="preserve"> </w:t>
      </w:r>
      <w:r w:rsidRPr="001C69B4">
        <w:rPr>
          <w:rtl/>
        </w:rPr>
        <w:t>كانت</w:t>
      </w:r>
      <w:r w:rsidRPr="00E37F48">
        <w:rPr>
          <w:rtl/>
        </w:rPr>
        <w:t xml:space="preserve"> </w:t>
      </w:r>
      <w:r w:rsidRPr="001C69B4">
        <w:rPr>
          <w:rtl/>
        </w:rPr>
        <w:t>الوسائل المتاحة</w:t>
      </w:r>
      <w:r w:rsidRPr="00E37F48">
        <w:rPr>
          <w:rtl/>
        </w:rPr>
        <w:t xml:space="preserve"> </w:t>
      </w:r>
      <w:r w:rsidRPr="001C69B4">
        <w:rPr>
          <w:rtl/>
        </w:rPr>
        <w:t>في</w:t>
      </w:r>
      <w:r w:rsidRPr="00E37F48">
        <w:rPr>
          <w:rtl/>
        </w:rPr>
        <w:t xml:space="preserve"> صندوق ال</w:t>
      </w:r>
      <w:r w:rsidRPr="001C69B4">
        <w:rPr>
          <w:rtl/>
        </w:rPr>
        <w:t>تبرعات</w:t>
      </w:r>
      <w:r w:rsidRPr="00E37F48">
        <w:rPr>
          <w:rtl/>
        </w:rPr>
        <w:t xml:space="preserve"> غير </w:t>
      </w:r>
      <w:r w:rsidRPr="001C69B4">
        <w:rPr>
          <w:rtl/>
        </w:rPr>
        <w:t>كافية</w:t>
      </w:r>
      <w:r w:rsidRPr="00E37F48">
        <w:rPr>
          <w:rtl/>
        </w:rPr>
        <w:t xml:space="preserve"> </w:t>
      </w:r>
      <w:r w:rsidRPr="001C69B4">
        <w:rPr>
          <w:rtl/>
        </w:rPr>
        <w:t>لهذا الغرض.</w:t>
      </w:r>
      <w:r w:rsidRPr="00E37F48">
        <w:t xml:space="preserve"> </w:t>
      </w:r>
      <w:r w:rsidRPr="001C69B4">
        <w:rPr>
          <w:rtl/>
        </w:rPr>
        <w:t>ومن الواضح أن هذه الآلية</w:t>
      </w:r>
      <w:r w:rsidRPr="00E37F48">
        <w:rPr>
          <w:rtl/>
        </w:rPr>
        <w:t xml:space="preserve"> </w:t>
      </w:r>
      <w:r w:rsidRPr="001C69B4">
        <w:rPr>
          <w:rtl/>
        </w:rPr>
        <w:t>كلها</w:t>
      </w:r>
      <w:r w:rsidRPr="00E37F48">
        <w:rPr>
          <w:rtl/>
        </w:rPr>
        <w:t xml:space="preserve"> </w:t>
      </w:r>
      <w:r w:rsidRPr="001C69B4">
        <w:rPr>
          <w:rtl/>
        </w:rPr>
        <w:t>تحتاج</w:t>
      </w:r>
      <w:r w:rsidRPr="00E37F48">
        <w:rPr>
          <w:rtl/>
        </w:rPr>
        <w:t xml:space="preserve"> أن ت</w:t>
      </w:r>
      <w:r w:rsidRPr="001C69B4">
        <w:rPr>
          <w:rtl/>
        </w:rPr>
        <w:t>ستند إلى</w:t>
      </w:r>
      <w:r w:rsidRPr="00E37F48">
        <w:rPr>
          <w:rtl/>
        </w:rPr>
        <w:t xml:space="preserve"> </w:t>
      </w:r>
      <w:r w:rsidRPr="001C69B4">
        <w:rPr>
          <w:rtl/>
        </w:rPr>
        <w:t>قرار</w:t>
      </w:r>
      <w:r w:rsidRPr="00E37F48">
        <w:rPr>
          <w:rtl/>
        </w:rPr>
        <w:t xml:space="preserve"> ب</w:t>
      </w:r>
      <w:r w:rsidRPr="001C69B4">
        <w:rPr>
          <w:rtl/>
        </w:rPr>
        <w:t>هذا الشأن</w:t>
      </w:r>
      <w:r w:rsidRPr="00E37F48">
        <w:rPr>
          <w:rtl/>
        </w:rPr>
        <w:t xml:space="preserve"> </w:t>
      </w:r>
      <w:r w:rsidRPr="001C69B4">
        <w:rPr>
          <w:rtl/>
        </w:rPr>
        <w:t>تتخذه</w:t>
      </w:r>
      <w:r w:rsidRPr="00E37F48">
        <w:rPr>
          <w:rtl/>
        </w:rPr>
        <w:t xml:space="preserve"> </w:t>
      </w:r>
      <w:r w:rsidRPr="001C69B4">
        <w:rPr>
          <w:rtl/>
        </w:rPr>
        <w:t>لجنة الميزانية والبرنامج. وأضاف</w:t>
      </w:r>
      <w:r w:rsidRPr="00E37F48">
        <w:rPr>
          <w:rtl/>
        </w:rPr>
        <w:t xml:space="preserve"> </w:t>
      </w:r>
      <w:r w:rsidRPr="001C69B4">
        <w:rPr>
          <w:rtl/>
        </w:rPr>
        <w:t>الوفد أنه</w:t>
      </w:r>
      <w:r w:rsidRPr="00E37F48">
        <w:rPr>
          <w:rtl/>
        </w:rPr>
        <w:t xml:space="preserve"> كان </w:t>
      </w:r>
      <w:r w:rsidRPr="001C69B4">
        <w:rPr>
          <w:rtl/>
        </w:rPr>
        <w:t>على</w:t>
      </w:r>
      <w:r w:rsidRPr="00E37F48">
        <w:rPr>
          <w:rtl/>
        </w:rPr>
        <w:t xml:space="preserve"> </w:t>
      </w:r>
      <w:r w:rsidRPr="001C69B4">
        <w:rPr>
          <w:rtl/>
        </w:rPr>
        <w:t>هذا الأساس</w:t>
      </w:r>
      <w:r w:rsidRPr="00E37F48">
        <w:rPr>
          <w:rtl/>
        </w:rPr>
        <w:t xml:space="preserve"> </w:t>
      </w:r>
      <w:r w:rsidRPr="001C69B4">
        <w:rPr>
          <w:rtl/>
        </w:rPr>
        <w:t>و</w:t>
      </w:r>
      <w:r w:rsidRPr="00E37F48">
        <w:rPr>
          <w:rtl/>
        </w:rPr>
        <w:t xml:space="preserve">على ضوء </w:t>
      </w:r>
      <w:r w:rsidRPr="001C69B4">
        <w:rPr>
          <w:rtl/>
        </w:rPr>
        <w:t>هذا الفهم</w:t>
      </w:r>
      <w:r w:rsidRPr="00E37F48">
        <w:rPr>
          <w:rtl/>
        </w:rPr>
        <w:t xml:space="preserve"> أن المؤدين لا يزالون </w:t>
      </w:r>
      <w:r w:rsidRPr="001C69B4">
        <w:rPr>
          <w:rtl/>
        </w:rPr>
        <w:t>ينوون تقديم اقتراح</w:t>
      </w:r>
      <w:r w:rsidRPr="00E37F48">
        <w:rPr>
          <w:rtl/>
        </w:rPr>
        <w:t xml:space="preserve"> </w:t>
      </w:r>
      <w:r w:rsidRPr="001C69B4">
        <w:rPr>
          <w:rtl/>
        </w:rPr>
        <w:t>إلى الاجتماع</w:t>
      </w:r>
      <w:r w:rsidRPr="00E37F48">
        <w:rPr>
          <w:rtl/>
        </w:rPr>
        <w:t xml:space="preserve"> </w:t>
      </w:r>
      <w:r w:rsidRPr="001C69B4">
        <w:rPr>
          <w:rtl/>
        </w:rPr>
        <w:t>القادم ل</w:t>
      </w:r>
      <w:r w:rsidRPr="00E37F48">
        <w:rPr>
          <w:rtl/>
        </w:rPr>
        <w:t xml:space="preserve">لجنة الميزانية والبرنامج، كما أُعلن </w:t>
      </w:r>
      <w:r w:rsidRPr="001C69B4">
        <w:rPr>
          <w:rtl/>
        </w:rPr>
        <w:t xml:space="preserve">في الدورة 27 </w:t>
      </w:r>
      <w:r w:rsidRPr="00E37F48">
        <w:rPr>
          <w:rtl/>
        </w:rPr>
        <w:t>للجنة الحكومية الدولية</w:t>
      </w:r>
      <w:r w:rsidRPr="001C69B4">
        <w:rPr>
          <w:rtl/>
        </w:rPr>
        <w:t>. و</w:t>
      </w:r>
      <w:r w:rsidRPr="00E37F48">
        <w:rPr>
          <w:rtl/>
        </w:rPr>
        <w:t xml:space="preserve">يعتقد </w:t>
      </w:r>
      <w:r w:rsidRPr="001C69B4">
        <w:rPr>
          <w:rtl/>
        </w:rPr>
        <w:t>أن هذا النهج</w:t>
      </w:r>
      <w:r w:rsidRPr="00E37F48">
        <w:rPr>
          <w:rtl/>
        </w:rPr>
        <w:t xml:space="preserve"> </w:t>
      </w:r>
      <w:r w:rsidRPr="001C69B4">
        <w:rPr>
          <w:rtl/>
        </w:rPr>
        <w:t>لن يخلق أي</w:t>
      </w:r>
      <w:r w:rsidRPr="00E37F48">
        <w:rPr>
          <w:rtl/>
        </w:rPr>
        <w:t xml:space="preserve"> </w:t>
      </w:r>
      <w:r w:rsidRPr="001C69B4">
        <w:rPr>
          <w:rtl/>
        </w:rPr>
        <w:t>سابقة</w:t>
      </w:r>
      <w:r w:rsidRPr="00E37F48">
        <w:rPr>
          <w:rtl/>
        </w:rPr>
        <w:t xml:space="preserve"> </w:t>
      </w:r>
      <w:r w:rsidRPr="001C69B4">
        <w:rPr>
          <w:rtl/>
        </w:rPr>
        <w:t>معينة</w:t>
      </w:r>
      <w:r w:rsidRPr="00E37F48">
        <w:rPr>
          <w:rtl/>
        </w:rPr>
        <w:t xml:space="preserve"> </w:t>
      </w:r>
      <w:r w:rsidRPr="001C69B4">
        <w:rPr>
          <w:rtl/>
        </w:rPr>
        <w:t>بالنظر إلى</w:t>
      </w:r>
      <w:r w:rsidRPr="00E37F48">
        <w:rPr>
          <w:rtl/>
        </w:rPr>
        <w:t xml:space="preserve"> </w:t>
      </w:r>
      <w:r w:rsidRPr="001C69B4">
        <w:rPr>
          <w:rtl/>
        </w:rPr>
        <w:t>الطبيعة الخاصة</w:t>
      </w:r>
      <w:r w:rsidRPr="00E37F48">
        <w:rPr>
          <w:rtl/>
        </w:rPr>
        <w:t xml:space="preserve"> </w:t>
      </w:r>
      <w:r w:rsidRPr="001C69B4">
        <w:rPr>
          <w:rtl/>
        </w:rPr>
        <w:t>جداً</w:t>
      </w:r>
      <w:r w:rsidRPr="00E37F48">
        <w:rPr>
          <w:rtl/>
        </w:rPr>
        <w:t xml:space="preserve"> للجنة الحكومية الدولية، والطابع الفريد ل</w:t>
      </w:r>
      <w:r w:rsidRPr="001C69B4">
        <w:rPr>
          <w:rtl/>
        </w:rPr>
        <w:t>صندوق التبرعات</w:t>
      </w:r>
      <w:r w:rsidRPr="00E37F48">
        <w:rPr>
          <w:rtl/>
        </w:rPr>
        <w:t xml:space="preserve"> وطريقة عمله و</w:t>
      </w:r>
      <w:r w:rsidRPr="001C69B4">
        <w:rPr>
          <w:rtl/>
        </w:rPr>
        <w:t>الذي عمل</w:t>
      </w:r>
      <w:r w:rsidRPr="00E37F48">
        <w:rPr>
          <w:rtl/>
        </w:rPr>
        <w:t xml:space="preserve"> </w:t>
      </w:r>
      <w:r w:rsidRPr="001C69B4">
        <w:rPr>
          <w:rtl/>
        </w:rPr>
        <w:t>ضمن</w:t>
      </w:r>
      <w:r w:rsidRPr="00E37F48">
        <w:rPr>
          <w:rtl/>
        </w:rPr>
        <w:t xml:space="preserve"> </w:t>
      </w:r>
      <w:r w:rsidRPr="001C69B4">
        <w:rPr>
          <w:rtl/>
        </w:rPr>
        <w:t>آلية</w:t>
      </w:r>
      <w:r w:rsidRPr="00E37F48">
        <w:rPr>
          <w:rtl/>
        </w:rPr>
        <w:t xml:space="preserve"> </w:t>
      </w:r>
      <w:r w:rsidRPr="001C69B4">
        <w:rPr>
          <w:rtl/>
        </w:rPr>
        <w:t>واضحة المعالم</w:t>
      </w:r>
      <w:r w:rsidRPr="00E37F48">
        <w:rPr>
          <w:rtl/>
        </w:rPr>
        <w:t xml:space="preserve"> </w:t>
      </w:r>
      <w:r w:rsidRPr="001C69B4">
        <w:rPr>
          <w:rtl/>
        </w:rPr>
        <w:t>محددة</w:t>
      </w:r>
      <w:r w:rsidRPr="00E37F48">
        <w:rPr>
          <w:rtl/>
        </w:rPr>
        <w:t xml:space="preserve"> </w:t>
      </w:r>
      <w:r w:rsidRPr="001C69B4">
        <w:rPr>
          <w:rtl/>
        </w:rPr>
        <w:t>داخل</w:t>
      </w:r>
      <w:r w:rsidRPr="00E37F48">
        <w:rPr>
          <w:rtl/>
        </w:rPr>
        <w:t xml:space="preserve"> قواعده، عندما يقوم </w:t>
      </w:r>
      <w:r w:rsidRPr="001C69B4">
        <w:rPr>
          <w:rtl/>
        </w:rPr>
        <w:t>على سبيل المثال</w:t>
      </w:r>
      <w:r w:rsidRPr="00E37F48">
        <w:rPr>
          <w:rtl/>
        </w:rPr>
        <w:t xml:space="preserve"> ب</w:t>
      </w:r>
      <w:r w:rsidRPr="001C69B4">
        <w:rPr>
          <w:rtl/>
        </w:rPr>
        <w:t>تحديد</w:t>
      </w:r>
      <w:r w:rsidRPr="00E37F48">
        <w:rPr>
          <w:rtl/>
        </w:rPr>
        <w:t xml:space="preserve"> </w:t>
      </w:r>
      <w:r w:rsidRPr="001C69B4">
        <w:rPr>
          <w:rtl/>
        </w:rPr>
        <w:t>أولئك الذين</w:t>
      </w:r>
      <w:r w:rsidRPr="00E37F48">
        <w:rPr>
          <w:rtl/>
        </w:rPr>
        <w:t xml:space="preserve"> </w:t>
      </w:r>
      <w:r w:rsidRPr="001C69B4">
        <w:rPr>
          <w:rtl/>
        </w:rPr>
        <w:t>ينبغي أن يتلقوا الدعم المالي. والقرار الذي</w:t>
      </w:r>
      <w:r w:rsidRPr="00E37F48">
        <w:rPr>
          <w:rtl/>
        </w:rPr>
        <w:t xml:space="preserve"> كان ينوي المؤيدون </w:t>
      </w:r>
      <w:r w:rsidRPr="001C69B4">
        <w:rPr>
          <w:rtl/>
        </w:rPr>
        <w:t>تقديمه</w:t>
      </w:r>
      <w:r w:rsidRPr="00E37F48">
        <w:rPr>
          <w:rtl/>
        </w:rPr>
        <w:t xml:space="preserve"> </w:t>
      </w:r>
      <w:r w:rsidRPr="001C69B4">
        <w:rPr>
          <w:rtl/>
        </w:rPr>
        <w:t>للحصول على موافقة</w:t>
      </w:r>
      <w:r w:rsidRPr="00E37F48">
        <w:rPr>
          <w:rtl/>
        </w:rPr>
        <w:t xml:space="preserve"> ال</w:t>
      </w:r>
      <w:r w:rsidRPr="001C69B4">
        <w:rPr>
          <w:rtl/>
        </w:rPr>
        <w:t>لجنة كان من شأنه ضمان</w:t>
      </w:r>
      <w:r w:rsidRPr="00E37F48">
        <w:rPr>
          <w:rtl/>
        </w:rPr>
        <w:t xml:space="preserve"> </w:t>
      </w:r>
      <w:r w:rsidRPr="001C69B4">
        <w:rPr>
          <w:rtl/>
        </w:rPr>
        <w:t>الشفافية</w:t>
      </w:r>
      <w:r w:rsidRPr="00E37F48">
        <w:rPr>
          <w:rtl/>
        </w:rPr>
        <w:t xml:space="preserve"> المطلوبة </w:t>
      </w:r>
      <w:r w:rsidRPr="001C69B4">
        <w:rPr>
          <w:rtl/>
        </w:rPr>
        <w:t>في تخصيص</w:t>
      </w:r>
      <w:r w:rsidRPr="00E37F48">
        <w:rPr>
          <w:rtl/>
        </w:rPr>
        <w:t xml:space="preserve"> </w:t>
      </w:r>
      <w:r w:rsidRPr="001C69B4">
        <w:rPr>
          <w:rtl/>
        </w:rPr>
        <w:t>الأموال</w:t>
      </w:r>
      <w:r w:rsidRPr="00E37F48">
        <w:rPr>
          <w:rtl/>
        </w:rPr>
        <w:t xml:space="preserve"> </w:t>
      </w:r>
      <w:r w:rsidRPr="001C69B4">
        <w:rPr>
          <w:rtl/>
        </w:rPr>
        <w:t>وكذلك</w:t>
      </w:r>
      <w:r w:rsidRPr="00E37F48">
        <w:rPr>
          <w:rtl/>
        </w:rPr>
        <w:t xml:space="preserve"> </w:t>
      </w:r>
      <w:r w:rsidRPr="001C69B4">
        <w:rPr>
          <w:rtl/>
        </w:rPr>
        <w:t>تحديد</w:t>
      </w:r>
      <w:r w:rsidRPr="00E37F48">
        <w:rPr>
          <w:rtl/>
        </w:rPr>
        <w:t xml:space="preserve"> </w:t>
      </w:r>
      <w:r w:rsidRPr="001C69B4">
        <w:rPr>
          <w:rtl/>
        </w:rPr>
        <w:t>كميتها</w:t>
      </w:r>
      <w:r w:rsidRPr="00E37F48">
        <w:rPr>
          <w:rtl/>
        </w:rPr>
        <w:t xml:space="preserve"> </w:t>
      </w:r>
      <w:r w:rsidRPr="001C69B4">
        <w:rPr>
          <w:rtl/>
        </w:rPr>
        <w:t xml:space="preserve">وطريقة </w:t>
      </w:r>
      <w:r w:rsidRPr="00E37F48">
        <w:rPr>
          <w:rtl/>
        </w:rPr>
        <w:t>استخدامها. و</w:t>
      </w:r>
      <w:r w:rsidRPr="001C69B4">
        <w:rPr>
          <w:rtl/>
        </w:rPr>
        <w:t>ستكون الشفافية في الواقع</w:t>
      </w:r>
      <w:r w:rsidRPr="00E37F48">
        <w:rPr>
          <w:rtl/>
        </w:rPr>
        <w:t xml:space="preserve"> </w:t>
      </w:r>
      <w:r w:rsidRPr="001C69B4">
        <w:rPr>
          <w:rtl/>
        </w:rPr>
        <w:t>طلب مشروع</w:t>
      </w:r>
      <w:r w:rsidRPr="00E37F48">
        <w:rPr>
          <w:rtl/>
        </w:rPr>
        <w:t xml:space="preserve"> </w:t>
      </w:r>
      <w:r w:rsidRPr="001C69B4">
        <w:rPr>
          <w:rtl/>
        </w:rPr>
        <w:t>لجميع</w:t>
      </w:r>
      <w:r w:rsidRPr="00E37F48">
        <w:rPr>
          <w:rtl/>
        </w:rPr>
        <w:t xml:space="preserve"> </w:t>
      </w:r>
      <w:r w:rsidRPr="001C69B4">
        <w:rPr>
          <w:rtl/>
        </w:rPr>
        <w:t>الدول الأعضاء</w:t>
      </w:r>
      <w:r w:rsidRPr="00E37F48">
        <w:rPr>
          <w:rtl/>
        </w:rPr>
        <w:t xml:space="preserve"> </w:t>
      </w:r>
      <w:r w:rsidRPr="001C69B4">
        <w:rPr>
          <w:rtl/>
        </w:rPr>
        <w:t>على حد سواء. وستكون الطرائق</w:t>
      </w:r>
      <w:r w:rsidRPr="00E37F48">
        <w:rPr>
          <w:rtl/>
        </w:rPr>
        <w:t xml:space="preserve"> </w:t>
      </w:r>
      <w:r w:rsidRPr="001C69B4">
        <w:rPr>
          <w:rtl/>
        </w:rPr>
        <w:t>المعتادة</w:t>
      </w:r>
      <w:r w:rsidRPr="00E37F48">
        <w:rPr>
          <w:rtl/>
        </w:rPr>
        <w:t xml:space="preserve"> ل</w:t>
      </w:r>
      <w:r w:rsidRPr="001C69B4">
        <w:rPr>
          <w:rtl/>
        </w:rPr>
        <w:t>لإبلاغ</w:t>
      </w:r>
      <w:r w:rsidRPr="00E37F48">
        <w:rPr>
          <w:rtl/>
        </w:rPr>
        <w:t xml:space="preserve"> </w:t>
      </w:r>
      <w:r w:rsidRPr="001C69B4">
        <w:rPr>
          <w:rtl/>
        </w:rPr>
        <w:t>داخل</w:t>
      </w:r>
      <w:r w:rsidRPr="00E37F48">
        <w:rPr>
          <w:rtl/>
        </w:rPr>
        <w:t xml:space="preserve"> </w:t>
      </w:r>
      <w:r w:rsidRPr="001C69B4">
        <w:rPr>
          <w:rtl/>
        </w:rPr>
        <w:t>لجنة الميزانية والبرنامج</w:t>
      </w:r>
      <w:r w:rsidRPr="00E37F48">
        <w:t xml:space="preserve"> </w:t>
      </w:r>
      <w:r w:rsidRPr="001C69B4">
        <w:rPr>
          <w:rtl/>
        </w:rPr>
        <w:t>و</w:t>
      </w:r>
      <w:r w:rsidRPr="00E37F48">
        <w:rPr>
          <w:rtl/>
        </w:rPr>
        <w:t xml:space="preserve">تلك التي كانت </w:t>
      </w:r>
      <w:r w:rsidRPr="001C69B4">
        <w:rPr>
          <w:rtl/>
        </w:rPr>
        <w:t>محددة ل</w:t>
      </w:r>
      <w:r w:rsidRPr="00E37F48">
        <w:rPr>
          <w:rtl/>
        </w:rPr>
        <w:t>صندوق التبرعات مكمّلة ل</w:t>
      </w:r>
      <w:r w:rsidRPr="001C69B4">
        <w:rPr>
          <w:rtl/>
        </w:rPr>
        <w:t>لشفافية</w:t>
      </w:r>
      <w:r w:rsidRPr="00E37F48">
        <w:rPr>
          <w:rtl/>
        </w:rPr>
        <w:t xml:space="preserve"> فيما يخص </w:t>
      </w:r>
      <w:r w:rsidRPr="001C69B4">
        <w:rPr>
          <w:rtl/>
        </w:rPr>
        <w:t>الاستخدام الفعلي</w:t>
      </w:r>
      <w:r w:rsidRPr="00E37F48">
        <w:rPr>
          <w:rtl/>
        </w:rPr>
        <w:t xml:space="preserve"> ل</w:t>
      </w:r>
      <w:r w:rsidRPr="001C69B4">
        <w:rPr>
          <w:rtl/>
        </w:rPr>
        <w:t>لأموال</w:t>
      </w:r>
      <w:r w:rsidRPr="00E37F48">
        <w:rPr>
          <w:rtl/>
        </w:rPr>
        <w:t xml:space="preserve"> </w:t>
      </w:r>
      <w:r w:rsidRPr="001C69B4">
        <w:rPr>
          <w:rtl/>
        </w:rPr>
        <w:t>المخصصة. وتطلّع المؤيدون إلى مواصلة،</w:t>
      </w:r>
      <w:r w:rsidRPr="00E37F48">
        <w:rPr>
          <w:rtl/>
        </w:rPr>
        <w:t xml:space="preserve"> </w:t>
      </w:r>
      <w:r w:rsidRPr="001C69B4">
        <w:rPr>
          <w:rtl/>
        </w:rPr>
        <w:t>بين</w:t>
      </w:r>
      <w:r w:rsidRPr="00E37F48">
        <w:rPr>
          <w:rtl/>
        </w:rPr>
        <w:t xml:space="preserve"> </w:t>
      </w:r>
      <w:r w:rsidRPr="001C69B4">
        <w:rPr>
          <w:rtl/>
        </w:rPr>
        <w:t>الدورة الحالية</w:t>
      </w:r>
      <w:r w:rsidRPr="00E37F48">
        <w:rPr>
          <w:rtl/>
        </w:rPr>
        <w:t xml:space="preserve"> </w:t>
      </w:r>
      <w:r w:rsidRPr="001C69B4">
        <w:rPr>
          <w:rtl/>
        </w:rPr>
        <w:t>و</w:t>
      </w:r>
      <w:r w:rsidRPr="00E37F48">
        <w:rPr>
          <w:rtl/>
        </w:rPr>
        <w:t xml:space="preserve">الدورة القادمة للجنة الميزانية والبرنامج، </w:t>
      </w:r>
      <w:r w:rsidRPr="001C69B4">
        <w:rPr>
          <w:rtl/>
        </w:rPr>
        <w:t>تبادل</w:t>
      </w:r>
      <w:r w:rsidRPr="00E37F48">
        <w:rPr>
          <w:rtl/>
        </w:rPr>
        <w:t xml:space="preserve"> </w:t>
      </w:r>
      <w:r w:rsidRPr="001C69B4">
        <w:rPr>
          <w:rtl/>
        </w:rPr>
        <w:t>مثمر للآراء</w:t>
      </w:r>
      <w:r w:rsidRPr="00E37F48">
        <w:rPr>
          <w:rtl/>
        </w:rPr>
        <w:t xml:space="preserve"> </w:t>
      </w:r>
      <w:r w:rsidRPr="001C69B4">
        <w:rPr>
          <w:rtl/>
        </w:rPr>
        <w:t>الذي قاموا به لغاية الآن</w:t>
      </w:r>
      <w:r w:rsidRPr="00E37F48">
        <w:rPr>
          <w:rtl/>
        </w:rPr>
        <w:t xml:space="preserve"> </w:t>
      </w:r>
      <w:r w:rsidRPr="001C69B4">
        <w:rPr>
          <w:rtl/>
        </w:rPr>
        <w:t>بهدف</w:t>
      </w:r>
      <w:r w:rsidRPr="00E37F48">
        <w:rPr>
          <w:rtl/>
        </w:rPr>
        <w:t xml:space="preserve"> </w:t>
      </w:r>
      <w:r w:rsidRPr="001C69B4">
        <w:rPr>
          <w:rtl/>
        </w:rPr>
        <w:t>تحقيق</w:t>
      </w:r>
      <w:r w:rsidRPr="00E37F48">
        <w:rPr>
          <w:rtl/>
        </w:rPr>
        <w:t xml:space="preserve"> </w:t>
      </w:r>
      <w:r w:rsidRPr="001C69B4">
        <w:rPr>
          <w:rtl/>
        </w:rPr>
        <w:t>القرار الذي</w:t>
      </w:r>
      <w:r w:rsidRPr="00E37F48">
        <w:rPr>
          <w:rtl/>
        </w:rPr>
        <w:t xml:space="preserve"> </w:t>
      </w:r>
      <w:r w:rsidRPr="001C69B4">
        <w:rPr>
          <w:rtl/>
        </w:rPr>
        <w:t>أرادوا</w:t>
      </w:r>
      <w:r w:rsidRPr="00E37F48">
        <w:rPr>
          <w:rtl/>
        </w:rPr>
        <w:t xml:space="preserve"> </w:t>
      </w:r>
      <w:r w:rsidRPr="001C69B4">
        <w:rPr>
          <w:rtl/>
        </w:rPr>
        <w:t>أن يتمّ اعتماده. ومن شأن مثل هذا</w:t>
      </w:r>
      <w:r w:rsidRPr="00E37F48">
        <w:rPr>
          <w:rtl/>
        </w:rPr>
        <w:t xml:space="preserve"> </w:t>
      </w:r>
      <w:r w:rsidRPr="001C69B4">
        <w:rPr>
          <w:rtl/>
        </w:rPr>
        <w:t>القرار</w:t>
      </w:r>
      <w:r w:rsidRPr="00E37F48">
        <w:rPr>
          <w:rtl/>
        </w:rPr>
        <w:t xml:space="preserve"> أن </w:t>
      </w:r>
      <w:r w:rsidRPr="001C69B4">
        <w:rPr>
          <w:rtl/>
        </w:rPr>
        <w:t>يمكّن</w:t>
      </w:r>
      <w:r w:rsidRPr="00E37F48">
        <w:rPr>
          <w:rtl/>
        </w:rPr>
        <w:t xml:space="preserve"> </w:t>
      </w:r>
      <w:r w:rsidRPr="001C69B4">
        <w:rPr>
          <w:rtl/>
        </w:rPr>
        <w:t>الويبو</w:t>
      </w:r>
      <w:r w:rsidRPr="00E37F48">
        <w:rPr>
          <w:rtl/>
        </w:rPr>
        <w:t xml:space="preserve"> من الاستمرار في </w:t>
      </w:r>
      <w:r w:rsidRPr="001C69B4">
        <w:rPr>
          <w:rtl/>
        </w:rPr>
        <w:t>المساهمة</w:t>
      </w:r>
      <w:r w:rsidRPr="00E37F48">
        <w:rPr>
          <w:rtl/>
        </w:rPr>
        <w:t xml:space="preserve"> </w:t>
      </w:r>
      <w:r w:rsidRPr="001C69B4">
        <w:rPr>
          <w:rtl/>
        </w:rPr>
        <w:t>في</w:t>
      </w:r>
      <w:r w:rsidRPr="00E37F48">
        <w:rPr>
          <w:rtl/>
        </w:rPr>
        <w:t xml:space="preserve"> </w:t>
      </w:r>
      <w:r w:rsidRPr="001C69B4">
        <w:rPr>
          <w:rtl/>
        </w:rPr>
        <w:t>دعم</w:t>
      </w:r>
      <w:r w:rsidRPr="00E37F48">
        <w:rPr>
          <w:rtl/>
        </w:rPr>
        <w:t xml:space="preserve"> </w:t>
      </w:r>
      <w:r w:rsidRPr="001C69B4">
        <w:rPr>
          <w:rtl/>
        </w:rPr>
        <w:t>المشاركة الفعالة ل</w:t>
      </w:r>
      <w:r w:rsidRPr="00E37F48">
        <w:rPr>
          <w:rtl/>
        </w:rPr>
        <w:t xml:space="preserve">ممثلي المجتمعات </w:t>
      </w:r>
      <w:r w:rsidRPr="001C69B4">
        <w:rPr>
          <w:rtl/>
        </w:rPr>
        <w:t>الأصلية والمحلية المعتمدة</w:t>
      </w:r>
      <w:r w:rsidRPr="00E37F48">
        <w:rPr>
          <w:rtl/>
        </w:rPr>
        <w:t xml:space="preserve"> </w:t>
      </w:r>
      <w:r w:rsidRPr="001C69B4">
        <w:rPr>
          <w:rtl/>
        </w:rPr>
        <w:t xml:space="preserve">في </w:t>
      </w:r>
      <w:r w:rsidRPr="00E37F48">
        <w:rPr>
          <w:rtl/>
        </w:rPr>
        <w:t>اللجنة الحكومية الدولية</w:t>
      </w:r>
      <w:r w:rsidRPr="001C69B4">
        <w:rPr>
          <w:rtl/>
        </w:rPr>
        <w:t>. وأكد</w:t>
      </w:r>
      <w:r w:rsidRPr="00E37F48">
        <w:rPr>
          <w:rtl/>
        </w:rPr>
        <w:t xml:space="preserve"> </w:t>
      </w:r>
      <w:r w:rsidRPr="001C69B4">
        <w:rPr>
          <w:rtl/>
        </w:rPr>
        <w:t>الوفد أن</w:t>
      </w:r>
      <w:r w:rsidRPr="00E37F48">
        <w:rPr>
          <w:rtl/>
        </w:rPr>
        <w:t xml:space="preserve"> ال</w:t>
      </w:r>
      <w:r w:rsidRPr="001C69B4">
        <w:rPr>
          <w:rtl/>
        </w:rPr>
        <w:t>جميع</w:t>
      </w:r>
      <w:r w:rsidRPr="00E37F48">
        <w:rPr>
          <w:rtl/>
        </w:rPr>
        <w:t xml:space="preserve"> </w:t>
      </w:r>
      <w:r w:rsidRPr="001C69B4">
        <w:rPr>
          <w:rtl/>
        </w:rPr>
        <w:t>اعترفوا بالمساهمة الحقيقية</w:t>
      </w:r>
      <w:r w:rsidRPr="00E37F48">
        <w:rPr>
          <w:rtl/>
        </w:rPr>
        <w:t xml:space="preserve"> </w:t>
      </w:r>
      <w:r w:rsidRPr="001C69B4">
        <w:rPr>
          <w:rtl/>
        </w:rPr>
        <w:t>والمفيدة</w:t>
      </w:r>
      <w:r w:rsidRPr="00E37F48">
        <w:rPr>
          <w:rtl/>
        </w:rPr>
        <w:t xml:space="preserve"> التي قدمتها </w:t>
      </w:r>
      <w:r w:rsidRPr="001C69B4">
        <w:rPr>
          <w:rtl/>
        </w:rPr>
        <w:t>المجتمعات الأصلية والمحلية</w:t>
      </w:r>
      <w:r w:rsidRPr="00E37F48">
        <w:rPr>
          <w:rtl/>
        </w:rPr>
        <w:t xml:space="preserve"> إل</w:t>
      </w:r>
      <w:r w:rsidRPr="001C69B4">
        <w:rPr>
          <w:rtl/>
        </w:rPr>
        <w:t>ى</w:t>
      </w:r>
      <w:r w:rsidRPr="00E37F48">
        <w:rPr>
          <w:rtl/>
        </w:rPr>
        <w:t xml:space="preserve"> </w:t>
      </w:r>
      <w:r w:rsidRPr="001C69B4">
        <w:rPr>
          <w:rtl/>
        </w:rPr>
        <w:t>عملية التفاوض. وأوضح أن</w:t>
      </w:r>
      <w:r w:rsidRPr="00E37F48">
        <w:rPr>
          <w:rtl/>
        </w:rPr>
        <w:t xml:space="preserve"> بيانه </w:t>
      </w:r>
      <w:r w:rsidRPr="001C69B4">
        <w:rPr>
          <w:rtl/>
        </w:rPr>
        <w:t>خدم</w:t>
      </w:r>
      <w:r w:rsidRPr="00E37F48">
        <w:rPr>
          <w:rtl/>
        </w:rPr>
        <w:t xml:space="preserve"> </w:t>
      </w:r>
      <w:r w:rsidRPr="001C69B4">
        <w:rPr>
          <w:rtl/>
        </w:rPr>
        <w:t>غرض</w:t>
      </w:r>
      <w:r w:rsidRPr="00E37F48">
        <w:rPr>
          <w:rtl/>
        </w:rPr>
        <w:t xml:space="preserve"> </w:t>
      </w:r>
      <w:r w:rsidRPr="001C69B4">
        <w:rPr>
          <w:rtl/>
        </w:rPr>
        <w:t>إبلاغ</w:t>
      </w:r>
      <w:r w:rsidRPr="00E37F48">
        <w:rPr>
          <w:rtl/>
        </w:rPr>
        <w:t xml:space="preserve"> </w:t>
      </w:r>
      <w:r w:rsidRPr="001C69B4">
        <w:rPr>
          <w:rtl/>
        </w:rPr>
        <w:t>اللجنة</w:t>
      </w:r>
      <w:r w:rsidRPr="00E37F48">
        <w:rPr>
          <w:rtl/>
        </w:rPr>
        <w:t xml:space="preserve"> بشأن </w:t>
      </w:r>
      <w:r w:rsidRPr="001C69B4">
        <w:rPr>
          <w:rtl/>
        </w:rPr>
        <w:t>نتائج المشاورات</w:t>
      </w:r>
      <w:r w:rsidRPr="00E37F48">
        <w:rPr>
          <w:rtl/>
        </w:rPr>
        <w:t xml:space="preserve"> </w:t>
      </w:r>
      <w:r w:rsidRPr="001C69B4">
        <w:rPr>
          <w:rtl/>
        </w:rPr>
        <w:t>التي جرت</w:t>
      </w:r>
      <w:r w:rsidRPr="00E37F48">
        <w:rPr>
          <w:rtl/>
        </w:rPr>
        <w:t xml:space="preserve"> </w:t>
      </w:r>
      <w:r w:rsidRPr="001C69B4">
        <w:rPr>
          <w:rtl/>
        </w:rPr>
        <w:t>قبل و</w:t>
      </w:r>
      <w:r w:rsidRPr="00E37F48">
        <w:rPr>
          <w:rtl/>
        </w:rPr>
        <w:t xml:space="preserve">خلال الدورة الحالية </w:t>
      </w:r>
      <w:r w:rsidRPr="001C69B4">
        <w:rPr>
          <w:rtl/>
        </w:rPr>
        <w:t>بشأن الاقتراح</w:t>
      </w:r>
      <w:r w:rsidRPr="00E37F48">
        <w:rPr>
          <w:rtl/>
        </w:rPr>
        <w:t xml:space="preserve">، </w:t>
      </w:r>
      <w:r w:rsidRPr="001C69B4">
        <w:rPr>
          <w:rtl/>
        </w:rPr>
        <w:t>وكيف ينوي المؤيدون مواصلة جهودهم</w:t>
      </w:r>
      <w:r w:rsidRPr="00E37F48">
        <w:rPr>
          <w:rtl/>
        </w:rPr>
        <w:t xml:space="preserve"> با</w:t>
      </w:r>
      <w:r w:rsidRPr="001C69B4">
        <w:rPr>
          <w:rtl/>
        </w:rPr>
        <w:t>لعمل مع</w:t>
      </w:r>
      <w:r w:rsidRPr="00E37F48">
        <w:rPr>
          <w:rtl/>
        </w:rPr>
        <w:t xml:space="preserve"> </w:t>
      </w:r>
      <w:r w:rsidRPr="001C69B4">
        <w:rPr>
          <w:rtl/>
        </w:rPr>
        <w:t>الوفود الأخرى المهتمة</w:t>
      </w:r>
      <w:r w:rsidRPr="00E37F48">
        <w:rPr>
          <w:rtl/>
        </w:rPr>
        <w:t xml:space="preserve"> </w:t>
      </w:r>
      <w:r w:rsidRPr="001C69B4">
        <w:rPr>
          <w:rtl/>
        </w:rPr>
        <w:t>نحو</w:t>
      </w:r>
      <w:r w:rsidRPr="00E37F48">
        <w:rPr>
          <w:rtl/>
        </w:rPr>
        <w:t xml:space="preserve"> </w:t>
      </w:r>
      <w:r w:rsidRPr="001C69B4">
        <w:rPr>
          <w:rtl/>
        </w:rPr>
        <w:t>دورة</w:t>
      </w:r>
      <w:r w:rsidRPr="00E37F48">
        <w:rPr>
          <w:rtl/>
        </w:rPr>
        <w:t xml:space="preserve"> </w:t>
      </w:r>
      <w:r w:rsidRPr="001C69B4">
        <w:rPr>
          <w:rtl/>
        </w:rPr>
        <w:t>سبتمبر</w:t>
      </w:r>
      <w:r w:rsidRPr="00E37F48">
        <w:rPr>
          <w:rtl/>
        </w:rPr>
        <w:t xml:space="preserve"> ل</w:t>
      </w:r>
      <w:r w:rsidR="0037170F">
        <w:rPr>
          <w:rtl/>
        </w:rPr>
        <w:t>لجنة الميزانية والبرنامج. ودع</w:t>
      </w:r>
      <w:r w:rsidR="0037170F">
        <w:rPr>
          <w:rFonts w:hint="cs"/>
          <w:rtl/>
        </w:rPr>
        <w:t>ا</w:t>
      </w:r>
      <w:r w:rsidRPr="00E37F48">
        <w:rPr>
          <w:rtl/>
        </w:rPr>
        <w:t xml:space="preserve"> </w:t>
      </w:r>
      <w:r w:rsidRPr="001C69B4">
        <w:rPr>
          <w:rtl/>
        </w:rPr>
        <w:t>اللجنة</w:t>
      </w:r>
      <w:r w:rsidRPr="00E37F48">
        <w:rPr>
          <w:rtl/>
        </w:rPr>
        <w:t xml:space="preserve"> </w:t>
      </w:r>
      <w:r w:rsidRPr="001C69B4">
        <w:rPr>
          <w:rtl/>
        </w:rPr>
        <w:t>إلى الإحاطة علماً</w:t>
      </w:r>
      <w:r w:rsidRPr="00E37F48">
        <w:rPr>
          <w:rtl/>
        </w:rPr>
        <w:t xml:space="preserve"> ب</w:t>
      </w:r>
      <w:r w:rsidRPr="001C69B4">
        <w:rPr>
          <w:rtl/>
        </w:rPr>
        <w:t>بيانه</w:t>
      </w:r>
      <w:r w:rsidRPr="00E37F48">
        <w:rPr>
          <w:rtl/>
        </w:rPr>
        <w:t xml:space="preserve"> </w:t>
      </w:r>
      <w:r w:rsidRPr="001C69B4">
        <w:rPr>
          <w:rtl/>
        </w:rPr>
        <w:t>وتأمل</w:t>
      </w:r>
      <w:r w:rsidRPr="00E37F48">
        <w:rPr>
          <w:rtl/>
        </w:rPr>
        <w:t xml:space="preserve"> </w:t>
      </w:r>
      <w:r w:rsidRPr="001C69B4">
        <w:rPr>
          <w:rtl/>
        </w:rPr>
        <w:t>بشدة</w:t>
      </w:r>
      <w:r w:rsidRPr="00E37F48">
        <w:rPr>
          <w:rtl/>
        </w:rPr>
        <w:t xml:space="preserve"> </w:t>
      </w:r>
      <w:r w:rsidRPr="001C69B4">
        <w:rPr>
          <w:rtl/>
        </w:rPr>
        <w:t>أن يتمّ اتخاذ قرار بشأن تخصيص</w:t>
      </w:r>
      <w:r w:rsidRPr="00E37F48">
        <w:rPr>
          <w:rtl/>
        </w:rPr>
        <w:t xml:space="preserve"> ال</w:t>
      </w:r>
      <w:r w:rsidRPr="001C69B4">
        <w:rPr>
          <w:rtl/>
        </w:rPr>
        <w:t>أموال</w:t>
      </w:r>
      <w:r w:rsidRPr="00E37F48">
        <w:rPr>
          <w:rtl/>
        </w:rPr>
        <w:t xml:space="preserve"> </w:t>
      </w:r>
      <w:r w:rsidRPr="001C69B4">
        <w:rPr>
          <w:rtl/>
        </w:rPr>
        <w:t>في</w:t>
      </w:r>
      <w:r w:rsidRPr="00E37F48">
        <w:rPr>
          <w:rtl/>
        </w:rPr>
        <w:t xml:space="preserve"> </w:t>
      </w:r>
      <w:r w:rsidRPr="001C69B4">
        <w:rPr>
          <w:rtl/>
        </w:rPr>
        <w:t>اجتماع</w:t>
      </w:r>
      <w:r w:rsidRPr="00E37F48">
        <w:rPr>
          <w:rtl/>
        </w:rPr>
        <w:t xml:space="preserve"> </w:t>
      </w:r>
      <w:r w:rsidRPr="001C69B4">
        <w:rPr>
          <w:rtl/>
        </w:rPr>
        <w:t>لجنة الميزانية والبرنامج</w:t>
      </w:r>
      <w:r w:rsidRPr="00E37F48">
        <w:rPr>
          <w:rtl/>
        </w:rPr>
        <w:t xml:space="preserve">، من أجل </w:t>
      </w:r>
      <w:r w:rsidRPr="001C69B4">
        <w:rPr>
          <w:rtl/>
        </w:rPr>
        <w:t>ضمان،</w:t>
      </w:r>
      <w:r w:rsidRPr="00E37F48">
        <w:rPr>
          <w:rtl/>
        </w:rPr>
        <w:t xml:space="preserve"> كوسيلة بديلة، مشاركة </w:t>
      </w:r>
      <w:r w:rsidRPr="001C69B4">
        <w:rPr>
          <w:rtl/>
        </w:rPr>
        <w:t>ممثلي المجتمعات الأصلية</w:t>
      </w:r>
      <w:r w:rsidRPr="00E37F48">
        <w:rPr>
          <w:rtl/>
        </w:rPr>
        <w:t xml:space="preserve"> </w:t>
      </w:r>
      <w:r w:rsidRPr="001C69B4">
        <w:rPr>
          <w:rtl/>
        </w:rPr>
        <w:t>والمحلية</w:t>
      </w:r>
      <w:r w:rsidRPr="00E37F48">
        <w:rPr>
          <w:rtl/>
        </w:rPr>
        <w:t xml:space="preserve"> </w:t>
      </w:r>
      <w:r w:rsidRPr="001C69B4">
        <w:rPr>
          <w:rtl/>
        </w:rPr>
        <w:t>المعتمدة</w:t>
      </w:r>
      <w:r w:rsidRPr="00E37F48">
        <w:rPr>
          <w:rtl/>
        </w:rPr>
        <w:t xml:space="preserve"> </w:t>
      </w:r>
      <w:r w:rsidRPr="001C69B4">
        <w:rPr>
          <w:rtl/>
        </w:rPr>
        <w:t xml:space="preserve">في </w:t>
      </w:r>
      <w:r w:rsidRPr="00E37F48">
        <w:rPr>
          <w:rtl/>
        </w:rPr>
        <w:t>اللجنة الحكومية الدولية.</w:t>
      </w:r>
      <w:r w:rsidRPr="00E37F48">
        <w:t xml:space="preserve"> </w:t>
      </w:r>
    </w:p>
    <w:p w:rsidR="00FC63F5" w:rsidRPr="00E37F48" w:rsidRDefault="00FC63F5" w:rsidP="00192D0C">
      <w:pPr>
        <w:pStyle w:val="NumberedParaAR"/>
        <w:rPr>
          <w:rtl/>
        </w:rPr>
      </w:pPr>
      <w:r w:rsidRPr="00E37F48">
        <w:rPr>
          <w:rtl/>
        </w:rPr>
        <w:t>و</w:t>
      </w:r>
      <w:r w:rsidRPr="001C69B4">
        <w:rPr>
          <w:rtl/>
        </w:rPr>
        <w:t>شكر</w:t>
      </w:r>
      <w:r w:rsidRPr="00E37F48">
        <w:rPr>
          <w:rtl/>
        </w:rPr>
        <w:t xml:space="preserve"> </w:t>
      </w:r>
      <w:r w:rsidRPr="001C69B4">
        <w:rPr>
          <w:rtl/>
        </w:rPr>
        <w:t>الرئيس</w:t>
      </w:r>
      <w:r w:rsidRPr="00E37F48">
        <w:rPr>
          <w:rtl/>
        </w:rPr>
        <w:t xml:space="preserve"> </w:t>
      </w:r>
      <w:r w:rsidRPr="001C69B4">
        <w:rPr>
          <w:rtl/>
        </w:rPr>
        <w:t>وفد</w:t>
      </w:r>
      <w:r w:rsidRPr="00E37F48">
        <w:rPr>
          <w:rtl/>
        </w:rPr>
        <w:t xml:space="preserve"> </w:t>
      </w:r>
      <w:r w:rsidRPr="001C69B4">
        <w:rPr>
          <w:rtl/>
        </w:rPr>
        <w:t>سويسرا</w:t>
      </w:r>
      <w:r w:rsidRPr="00E37F48">
        <w:rPr>
          <w:rtl/>
        </w:rPr>
        <w:t xml:space="preserve"> </w:t>
      </w:r>
      <w:r w:rsidRPr="001C69B4">
        <w:rPr>
          <w:rtl/>
        </w:rPr>
        <w:t>على بيانه</w:t>
      </w:r>
      <w:r w:rsidRPr="00E37F48">
        <w:rPr>
          <w:rtl/>
        </w:rPr>
        <w:t xml:space="preserve"> بشأن </w:t>
      </w:r>
      <w:r w:rsidRPr="001C69B4">
        <w:rPr>
          <w:rtl/>
        </w:rPr>
        <w:t>الإبلاغ عن</w:t>
      </w:r>
      <w:r w:rsidRPr="00E37F48">
        <w:rPr>
          <w:rtl/>
        </w:rPr>
        <w:t xml:space="preserve"> ال</w:t>
      </w:r>
      <w:r w:rsidRPr="001C69B4">
        <w:rPr>
          <w:rtl/>
        </w:rPr>
        <w:t>مشاورات التي عقدها مع</w:t>
      </w:r>
      <w:r w:rsidRPr="00E37F48">
        <w:rPr>
          <w:rtl/>
        </w:rPr>
        <w:t xml:space="preserve"> </w:t>
      </w:r>
      <w:r w:rsidRPr="001C69B4">
        <w:rPr>
          <w:rtl/>
        </w:rPr>
        <w:t>الوفود المهتمة،</w:t>
      </w:r>
      <w:r w:rsidRPr="00E37F48">
        <w:rPr>
          <w:rtl/>
        </w:rPr>
        <w:t xml:space="preserve"> </w:t>
      </w:r>
      <w:r w:rsidRPr="001C69B4">
        <w:rPr>
          <w:rtl/>
        </w:rPr>
        <w:t>مع</w:t>
      </w:r>
      <w:r w:rsidRPr="00E37F48">
        <w:rPr>
          <w:rtl/>
        </w:rPr>
        <w:t xml:space="preserve"> المؤيدين ال</w:t>
      </w:r>
      <w:r w:rsidRPr="001C69B4">
        <w:rPr>
          <w:rtl/>
        </w:rPr>
        <w:t>آخرين. وقال إنه يفهم</w:t>
      </w:r>
      <w:r w:rsidRPr="00E37F48">
        <w:rPr>
          <w:rtl/>
        </w:rPr>
        <w:t xml:space="preserve"> </w:t>
      </w:r>
      <w:r w:rsidRPr="001C69B4">
        <w:rPr>
          <w:rtl/>
        </w:rPr>
        <w:t>أن</w:t>
      </w:r>
      <w:r w:rsidRPr="00E37F48">
        <w:rPr>
          <w:rtl/>
        </w:rPr>
        <w:t xml:space="preserve"> المؤيدين ينوون الانطلاق بالقضية إلى الأمام إلى </w:t>
      </w:r>
      <w:r w:rsidRPr="001C69B4">
        <w:rPr>
          <w:rtl/>
        </w:rPr>
        <w:t>الدورة المقبلة ل</w:t>
      </w:r>
      <w:r w:rsidRPr="00E37F48">
        <w:rPr>
          <w:rtl/>
        </w:rPr>
        <w:t>لجنة الميزانية والبرنامج</w:t>
      </w:r>
      <w:r w:rsidRPr="00E37F48">
        <w:t xml:space="preserve"> </w:t>
      </w:r>
      <w:r w:rsidRPr="001C69B4">
        <w:rPr>
          <w:rtl/>
        </w:rPr>
        <w:t>التي ستلتقي في سبتمبر</w:t>
      </w:r>
      <w:r w:rsidRPr="00E37F48">
        <w:rPr>
          <w:rtl/>
        </w:rPr>
        <w:t xml:space="preserve"> 2014. </w:t>
      </w:r>
      <w:r w:rsidRPr="00E37F48">
        <w:rPr>
          <w:rStyle w:val="hps"/>
          <w:rtl/>
        </w:rPr>
        <w:t>وقرأ</w:t>
      </w:r>
      <w:r w:rsidRPr="00E37F48">
        <w:rPr>
          <w:rtl/>
        </w:rPr>
        <w:t xml:space="preserve"> </w:t>
      </w:r>
      <w:r w:rsidRPr="00E37F48">
        <w:rPr>
          <w:rStyle w:val="hps"/>
          <w:rtl/>
        </w:rPr>
        <w:t>مشروع</w:t>
      </w:r>
      <w:r w:rsidRPr="00E37F48">
        <w:rPr>
          <w:rtl/>
        </w:rPr>
        <w:t xml:space="preserve"> </w:t>
      </w:r>
      <w:r w:rsidRPr="00E37F48">
        <w:rPr>
          <w:rStyle w:val="hps"/>
          <w:rtl/>
        </w:rPr>
        <w:t>قرار</w:t>
      </w:r>
      <w:r w:rsidRPr="00E37F48">
        <w:rPr>
          <w:rtl/>
        </w:rPr>
        <w:t xml:space="preserve"> اللجنة الحكومية الدولية</w:t>
      </w:r>
      <w:r w:rsidRPr="00E37F48">
        <w:rPr>
          <w:rStyle w:val="hps"/>
          <w:rtl/>
        </w:rPr>
        <w:t xml:space="preserve"> في هذا الصدد،</w:t>
      </w:r>
      <w:r w:rsidRPr="00E37F48">
        <w:rPr>
          <w:rtl/>
        </w:rPr>
        <w:t xml:space="preserve"> </w:t>
      </w:r>
      <w:r w:rsidRPr="00E37F48">
        <w:rPr>
          <w:rStyle w:val="hps"/>
          <w:rtl/>
        </w:rPr>
        <w:t xml:space="preserve">وتمّ </w:t>
      </w:r>
      <w:r w:rsidRPr="00E37F48">
        <w:rPr>
          <w:rtl/>
        </w:rPr>
        <w:t>اعتماده.</w:t>
      </w:r>
      <w:r w:rsidRPr="00E37F48">
        <w:t xml:space="preserve"> </w:t>
      </w:r>
    </w:p>
    <w:p w:rsidR="00FC63F5" w:rsidRPr="00E37F48" w:rsidRDefault="00FC63F5" w:rsidP="00192D0C">
      <w:pPr>
        <w:bidi/>
        <w:spacing w:line="360" w:lineRule="exact"/>
        <w:ind w:left="5527"/>
        <w:rPr>
          <w:rFonts w:ascii="Arabic Typesetting" w:hAnsi="Arabic Typesetting" w:cs="Arabic Typesetting"/>
          <w:i/>
          <w:iCs/>
          <w:sz w:val="36"/>
          <w:szCs w:val="36"/>
          <w:rtl/>
        </w:rPr>
      </w:pPr>
      <w:r w:rsidRPr="00E37F48">
        <w:rPr>
          <w:rStyle w:val="hps"/>
          <w:rFonts w:ascii="Arabic Typesetting" w:hAnsi="Arabic Typesetting" w:cs="Arabic Typesetting"/>
          <w:i/>
          <w:iCs/>
          <w:sz w:val="36"/>
          <w:szCs w:val="36"/>
          <w:rtl/>
        </w:rPr>
        <w:t>قرار بشأن</w:t>
      </w:r>
      <w:r w:rsidRPr="00E37F48">
        <w:rPr>
          <w:rFonts w:ascii="Arabic Typesetting" w:hAnsi="Arabic Typesetting" w:cs="Arabic Typesetting"/>
          <w:i/>
          <w:iCs/>
          <w:sz w:val="36"/>
          <w:szCs w:val="36"/>
          <w:rtl/>
        </w:rPr>
        <w:t xml:space="preserve"> </w:t>
      </w:r>
      <w:r w:rsidRPr="00E37F48">
        <w:rPr>
          <w:rStyle w:val="hps"/>
          <w:rFonts w:ascii="Arabic Typesetting" w:hAnsi="Arabic Typesetting" w:cs="Arabic Typesetting"/>
          <w:i/>
          <w:iCs/>
          <w:sz w:val="36"/>
          <w:szCs w:val="36"/>
          <w:rtl/>
        </w:rPr>
        <w:t>البند 5</w:t>
      </w:r>
      <w:r w:rsidRPr="00E37F48">
        <w:rPr>
          <w:rFonts w:ascii="Arabic Typesetting" w:hAnsi="Arabic Typesetting" w:cs="Arabic Typesetting"/>
          <w:i/>
          <w:iCs/>
          <w:sz w:val="36"/>
          <w:szCs w:val="36"/>
          <w:rtl/>
        </w:rPr>
        <w:t xml:space="preserve"> </w:t>
      </w:r>
      <w:r w:rsidRPr="00E37F48">
        <w:rPr>
          <w:rStyle w:val="hps"/>
          <w:rFonts w:ascii="Arabic Typesetting" w:hAnsi="Arabic Typesetting" w:cs="Arabic Typesetting"/>
          <w:i/>
          <w:iCs/>
          <w:sz w:val="36"/>
          <w:szCs w:val="36"/>
          <w:rtl/>
        </w:rPr>
        <w:t>من جدول الأعمال</w:t>
      </w:r>
      <w:r w:rsidRPr="00E37F48">
        <w:rPr>
          <w:rFonts w:ascii="Arabic Typesetting" w:hAnsi="Arabic Typesetting" w:cs="Arabic Typesetting"/>
          <w:i/>
          <w:iCs/>
          <w:sz w:val="36"/>
          <w:szCs w:val="36"/>
          <w:rtl/>
        </w:rPr>
        <w:t xml:space="preserve">: </w:t>
      </w:r>
    </w:p>
    <w:p w:rsidR="00FC63F5" w:rsidRPr="00BF202A" w:rsidRDefault="0037170F" w:rsidP="00192D0C">
      <w:pPr>
        <w:pStyle w:val="DecisionParaAR"/>
        <w:ind w:left="5534"/>
        <w:rPr>
          <w:rtl/>
        </w:rPr>
      </w:pPr>
      <w:r>
        <w:rPr>
          <w:rFonts w:hint="cs"/>
          <w:rtl/>
        </w:rPr>
        <w:t>أحاط</w:t>
      </w:r>
      <w:r w:rsidR="00FC63F5" w:rsidRPr="00BF202A">
        <w:rPr>
          <w:rtl/>
        </w:rPr>
        <w:t xml:space="preserve">ت اللجنة علماً بالوثائق </w:t>
      </w:r>
      <w:r w:rsidR="00FC63F5" w:rsidRPr="00BF202A">
        <w:t>WIPO/GRTKF/IC/28/3</w:t>
      </w:r>
      <w:r w:rsidR="00FC63F5" w:rsidRPr="00BF202A">
        <w:rPr>
          <w:rtl/>
        </w:rPr>
        <w:t xml:space="preserve"> ، و</w:t>
      </w:r>
      <w:r w:rsidR="00FC63F5" w:rsidRPr="00BF202A">
        <w:t>WIPO/GRTKF/IC/28/INF/4</w:t>
      </w:r>
      <w:r w:rsidR="00FC63F5" w:rsidRPr="00BF202A">
        <w:rPr>
          <w:rtl/>
        </w:rPr>
        <w:t>، و</w:t>
      </w:r>
      <w:r w:rsidR="00FC63F5" w:rsidRPr="00BF202A">
        <w:t>WIPO/GRTKF/IC/28/INF/6</w:t>
      </w:r>
      <w:r w:rsidR="00FC63F5" w:rsidRPr="00BF202A">
        <w:rPr>
          <w:rtl/>
        </w:rPr>
        <w:t>.</w:t>
      </w:r>
    </w:p>
    <w:p w:rsidR="00FC63F5" w:rsidRPr="00BF202A" w:rsidRDefault="00FC63F5" w:rsidP="00192D0C">
      <w:pPr>
        <w:pStyle w:val="DecisionParaAR"/>
        <w:ind w:left="5534"/>
        <w:rPr>
          <w:rtl/>
        </w:rPr>
      </w:pPr>
      <w:r w:rsidRPr="00BF202A">
        <w:rPr>
          <w:rtl/>
        </w:rPr>
        <w:t xml:space="preserve">وشجعت اللجنة بشدة أعضاء اللجنة وكافة الجهات العامة أو الخاصة المهتمة ودعتهم </w:t>
      </w:r>
      <w:r w:rsidRPr="00BF202A">
        <w:rPr>
          <w:rtl/>
        </w:rPr>
        <w:lastRenderedPageBreak/>
        <w:t>للمساهمة في صندوق الويبو للتبرعات للمجتمعات الأصلية والمحلية المعتمدة.</w:t>
      </w:r>
      <w:r w:rsidRPr="00BF202A">
        <w:t xml:space="preserve"> </w:t>
      </w:r>
    </w:p>
    <w:p w:rsidR="00FC63F5" w:rsidRPr="00BF202A" w:rsidRDefault="00FC63F5" w:rsidP="0037170F">
      <w:pPr>
        <w:pStyle w:val="DecisionParaAR"/>
        <w:ind w:left="5534"/>
        <w:rPr>
          <w:rtl/>
        </w:rPr>
      </w:pPr>
      <w:r w:rsidRPr="00BF202A">
        <w:rPr>
          <w:rtl/>
        </w:rPr>
        <w:t>واقترح الرئيس الأعضاء الثمانية التالية أسماؤهم</w:t>
      </w:r>
      <w:r w:rsidR="0037170F">
        <w:rPr>
          <w:rFonts w:hint="cs"/>
          <w:rtl/>
        </w:rPr>
        <w:t>،</w:t>
      </w:r>
      <w:r w:rsidR="0037170F" w:rsidRPr="0037170F">
        <w:rPr>
          <w:rtl/>
        </w:rPr>
        <w:t xml:space="preserve"> </w:t>
      </w:r>
      <w:r w:rsidR="0037170F">
        <w:rPr>
          <w:rtl/>
        </w:rPr>
        <w:t>وانتخبتهم اللجنة بالتزكية،</w:t>
      </w:r>
      <w:r w:rsidRPr="00BF202A">
        <w:rPr>
          <w:rtl/>
        </w:rPr>
        <w:t xml:space="preserve"> في المجلس الاستشاري للعمل بصفتهم الفردية:</w:t>
      </w:r>
      <w:r w:rsidRPr="00BF202A">
        <w:t xml:space="preserve"> </w:t>
      </w:r>
      <w:r w:rsidRPr="00BF202A">
        <w:rPr>
          <w:rtl/>
        </w:rPr>
        <w:t xml:space="preserve">السيد أرسين </w:t>
      </w:r>
      <w:proofErr w:type="spellStart"/>
      <w:r w:rsidRPr="00BF202A">
        <w:rPr>
          <w:rtl/>
        </w:rPr>
        <w:t>بوغاتيريف</w:t>
      </w:r>
      <w:proofErr w:type="spellEnd"/>
      <w:r w:rsidRPr="00BF202A">
        <w:rPr>
          <w:rtl/>
        </w:rPr>
        <w:t xml:space="preserve">، ملحق، البعثة الدائمة للاتحاد الروسي، جنيف؛ السيدة هيما برود، ممثلة، </w:t>
      </w:r>
      <w:proofErr w:type="spellStart"/>
      <w:r w:rsidRPr="00BF202A">
        <w:rPr>
          <w:rtl/>
        </w:rPr>
        <w:t>إنغا</w:t>
      </w:r>
      <w:proofErr w:type="spellEnd"/>
      <w:r w:rsidRPr="00BF202A">
        <w:rPr>
          <w:rtl/>
        </w:rPr>
        <w:t xml:space="preserve"> </w:t>
      </w:r>
      <w:proofErr w:type="spellStart"/>
      <w:r w:rsidRPr="00BF202A">
        <w:rPr>
          <w:rtl/>
        </w:rPr>
        <w:t>كاياوينا</w:t>
      </w:r>
      <w:proofErr w:type="spellEnd"/>
      <w:r w:rsidRPr="00BF202A">
        <w:rPr>
          <w:rtl/>
        </w:rPr>
        <w:t xml:space="preserve"> أواي 262 (</w:t>
      </w:r>
      <w:r w:rsidRPr="00BF202A">
        <w:t>NKW262</w:t>
      </w:r>
      <w:r w:rsidRPr="00BF202A">
        <w:rPr>
          <w:rtl/>
        </w:rPr>
        <w:t xml:space="preserve">) نيوزيلندا؛ السيدة كاثرين </w:t>
      </w:r>
      <w:proofErr w:type="spellStart"/>
      <w:r w:rsidRPr="00BF202A">
        <w:rPr>
          <w:rtl/>
        </w:rPr>
        <w:t>بونياسي</w:t>
      </w:r>
      <w:proofErr w:type="spellEnd"/>
      <w:r w:rsidRPr="00BF202A">
        <w:rPr>
          <w:rtl/>
        </w:rPr>
        <w:t xml:space="preserve"> </w:t>
      </w:r>
      <w:proofErr w:type="spellStart"/>
      <w:r w:rsidRPr="00BF202A">
        <w:rPr>
          <w:rtl/>
        </w:rPr>
        <w:t>كاهوريا</w:t>
      </w:r>
      <w:proofErr w:type="spellEnd"/>
      <w:r w:rsidRPr="00BF202A">
        <w:rPr>
          <w:rtl/>
        </w:rPr>
        <w:t xml:space="preserve">، كبيرة المستشارين القانونيين، المجلس الكيني لحق المؤلف، نيروبي، كينيا؛ السيد نيلسون دي ليون </w:t>
      </w:r>
      <w:proofErr w:type="spellStart"/>
      <w:r w:rsidRPr="00BF202A">
        <w:rPr>
          <w:rtl/>
        </w:rPr>
        <w:t>كانتولي</w:t>
      </w:r>
      <w:proofErr w:type="spellEnd"/>
      <w:r w:rsidRPr="00BF202A">
        <w:rPr>
          <w:rtl/>
        </w:rPr>
        <w:t>، ممثل جمعية قبائل كونا المتحدة من أجل الأرض الأم (</w:t>
      </w:r>
      <w:r w:rsidRPr="00BF202A">
        <w:t>KUNA</w:t>
      </w:r>
      <w:r w:rsidRPr="00BF202A">
        <w:rPr>
          <w:rtl/>
        </w:rPr>
        <w:t xml:space="preserve">)، بنما؛ السيدة </w:t>
      </w:r>
      <w:proofErr w:type="spellStart"/>
      <w:r w:rsidRPr="00BF202A">
        <w:rPr>
          <w:rtl/>
        </w:rPr>
        <w:t>سيمارا</w:t>
      </w:r>
      <w:proofErr w:type="spellEnd"/>
      <w:r w:rsidRPr="00BF202A">
        <w:rPr>
          <w:rtl/>
        </w:rPr>
        <w:t xml:space="preserve"> </w:t>
      </w:r>
      <w:proofErr w:type="spellStart"/>
      <w:r w:rsidRPr="00BF202A">
        <w:rPr>
          <w:rtl/>
        </w:rPr>
        <w:t>هويل</w:t>
      </w:r>
      <w:proofErr w:type="spellEnd"/>
      <w:r w:rsidRPr="00BF202A">
        <w:rPr>
          <w:rtl/>
        </w:rPr>
        <w:t xml:space="preserve">، سكرتيرة أولى، البعثة الدائمة لجامايكا، جنيف؛ السيد </w:t>
      </w:r>
      <w:proofErr w:type="spellStart"/>
      <w:r w:rsidRPr="00BF202A">
        <w:rPr>
          <w:rtl/>
        </w:rPr>
        <w:t>شي-هيونغ</w:t>
      </w:r>
      <w:proofErr w:type="spellEnd"/>
      <w:r w:rsidRPr="00BF202A">
        <w:rPr>
          <w:rtl/>
        </w:rPr>
        <w:t xml:space="preserve"> كيم، مستشار، البعثة الدائمة لجمهورية كوريا، جنيف؛ السيد كارلو ماريا </w:t>
      </w:r>
      <w:proofErr w:type="spellStart"/>
      <w:r w:rsidRPr="00BF202A">
        <w:rPr>
          <w:rtl/>
        </w:rPr>
        <w:t>مارينغي</w:t>
      </w:r>
      <w:proofErr w:type="spellEnd"/>
      <w:r w:rsidRPr="00BF202A">
        <w:rPr>
          <w:rtl/>
        </w:rPr>
        <w:t xml:space="preserve">، ملحق معني بالملكية الفكرية والتجارة، البعثة الدائمة للكرسي الرسولي، جنيف؛ السيدة لوسي </w:t>
      </w:r>
      <w:proofErr w:type="spellStart"/>
      <w:r w:rsidRPr="00BF202A">
        <w:rPr>
          <w:rtl/>
        </w:rPr>
        <w:t>مولانكي</w:t>
      </w:r>
      <w:proofErr w:type="spellEnd"/>
      <w:r w:rsidRPr="00BF202A">
        <w:rPr>
          <w:rtl/>
        </w:rPr>
        <w:t xml:space="preserve">، ممثلة شبكة المعلومات عن الشعوب الأصلية، نيروبي، كينيا. </w:t>
      </w:r>
    </w:p>
    <w:p w:rsidR="00FC63F5" w:rsidRPr="00BF202A" w:rsidRDefault="00FC63F5" w:rsidP="00192D0C">
      <w:pPr>
        <w:pStyle w:val="DecisionParaAR"/>
        <w:ind w:left="5534"/>
        <w:rPr>
          <w:rtl/>
        </w:rPr>
      </w:pPr>
      <w:r w:rsidRPr="00BF202A">
        <w:rPr>
          <w:rtl/>
        </w:rPr>
        <w:t xml:space="preserve">وقد عيّن رئيس اللجنة السيدة ألكسندرا </w:t>
      </w:r>
      <w:proofErr w:type="spellStart"/>
      <w:r w:rsidRPr="00BF202A">
        <w:rPr>
          <w:rtl/>
        </w:rPr>
        <w:t>جرازيولي</w:t>
      </w:r>
      <w:proofErr w:type="spellEnd"/>
      <w:r w:rsidRPr="00BF202A">
        <w:rPr>
          <w:rtl/>
        </w:rPr>
        <w:t xml:space="preserve">، نائبة رئيس اللجنة، لتعمل كرئيسة للمجلس الاستشاري. </w:t>
      </w:r>
    </w:p>
    <w:p w:rsidR="00FC63F5" w:rsidRPr="00E37F48" w:rsidRDefault="0037170F" w:rsidP="0037170F">
      <w:pPr>
        <w:pStyle w:val="DecisionParaAR"/>
        <w:ind w:left="5534"/>
        <w:rPr>
          <w:rStyle w:val="hps"/>
          <w:i w:val="0"/>
          <w:iCs w:val="0"/>
          <w:rtl/>
        </w:rPr>
      </w:pPr>
      <w:r>
        <w:rPr>
          <w:rFonts w:hint="cs"/>
          <w:rtl/>
        </w:rPr>
        <w:t xml:space="preserve">وأحاطت </w:t>
      </w:r>
      <w:r w:rsidR="00FC63F5" w:rsidRPr="00BF202A">
        <w:rPr>
          <w:rtl/>
        </w:rPr>
        <w:t xml:space="preserve">اللجنة علماً بالاقتراح الوارد في الوثيقة </w:t>
      </w:r>
      <w:r w:rsidR="00FC63F5" w:rsidRPr="00BF202A">
        <w:t>WIPO/GRTKF/28/10</w:t>
      </w:r>
      <w:r w:rsidR="00FC63F5" w:rsidRPr="00BF202A">
        <w:rPr>
          <w:rtl/>
        </w:rPr>
        <w:t xml:space="preserve"> والمعلومات المقدمة خلال الدورة من قِبل مؤيدي الوثيقة المذكورة بشأن المشاورات التي عقدوها مع الوفود. كما </w:t>
      </w:r>
      <w:r>
        <w:rPr>
          <w:rFonts w:hint="cs"/>
          <w:rtl/>
        </w:rPr>
        <w:t>أحاط</w:t>
      </w:r>
      <w:r w:rsidR="00FC63F5" w:rsidRPr="00BF202A">
        <w:rPr>
          <w:rtl/>
        </w:rPr>
        <w:t>ت اللجنة علماً بنية المؤيدين تقديم اقتراح يتضمن طرائق</w:t>
      </w:r>
      <w:r w:rsidR="00FC63F5" w:rsidRPr="00E37F48">
        <w:rPr>
          <w:rtl/>
        </w:rPr>
        <w:t xml:space="preserve"> </w:t>
      </w:r>
      <w:r w:rsidR="00FC63F5" w:rsidRPr="00BF202A">
        <w:rPr>
          <w:rtl/>
        </w:rPr>
        <w:t>مفصلة في هذا</w:t>
      </w:r>
      <w:r w:rsidR="00FC63F5" w:rsidRPr="00E37F48">
        <w:rPr>
          <w:rtl/>
        </w:rPr>
        <w:t xml:space="preserve"> </w:t>
      </w:r>
      <w:r w:rsidR="00FC63F5" w:rsidRPr="00BF202A">
        <w:rPr>
          <w:rtl/>
        </w:rPr>
        <w:t>الشأن لكي تنظر فيه لجنة البرنامج و</w:t>
      </w:r>
      <w:r w:rsidR="00FC63F5" w:rsidRPr="00E37F48">
        <w:rPr>
          <w:rtl/>
        </w:rPr>
        <w:t xml:space="preserve">الميزانية </w:t>
      </w:r>
      <w:r w:rsidR="00FC63F5" w:rsidRPr="00BF202A">
        <w:rPr>
          <w:rtl/>
        </w:rPr>
        <w:t>في</w:t>
      </w:r>
      <w:r w:rsidR="00FC63F5" w:rsidRPr="00E37F48">
        <w:rPr>
          <w:rStyle w:val="hps"/>
          <w:rtl/>
        </w:rPr>
        <w:t xml:space="preserve"> دورتها</w:t>
      </w:r>
      <w:r w:rsidR="00FC63F5" w:rsidRPr="00E37F48">
        <w:rPr>
          <w:rtl/>
        </w:rPr>
        <w:t xml:space="preserve"> </w:t>
      </w:r>
      <w:r w:rsidR="00FC63F5" w:rsidRPr="00E37F48">
        <w:rPr>
          <w:rStyle w:val="hps"/>
          <w:rtl/>
        </w:rPr>
        <w:t>القادمة.</w:t>
      </w:r>
    </w:p>
    <w:p w:rsidR="00FC63F5" w:rsidRPr="007475D3" w:rsidRDefault="00FC63F5" w:rsidP="0037170F">
      <w:pPr>
        <w:pStyle w:val="Heading1AR"/>
        <w:spacing w:line="360" w:lineRule="exact"/>
        <w:rPr>
          <w:rStyle w:val="hps"/>
          <w:rtl/>
        </w:rPr>
      </w:pPr>
      <w:r w:rsidRPr="007475D3">
        <w:rPr>
          <w:rStyle w:val="hps"/>
          <w:rtl/>
        </w:rPr>
        <w:t xml:space="preserve">البند 6 من جدول الأعمال: استعراض القضايا </w:t>
      </w:r>
      <w:r w:rsidR="0037170F">
        <w:rPr>
          <w:rStyle w:val="hps"/>
          <w:rFonts w:hint="cs"/>
          <w:rtl/>
        </w:rPr>
        <w:t xml:space="preserve">المتداخلة </w:t>
      </w:r>
      <w:r w:rsidRPr="007475D3">
        <w:rPr>
          <w:rStyle w:val="hps"/>
          <w:rtl/>
        </w:rPr>
        <w:t>بين الموارد الوراثية والمعارف التقليدية وأشكال التعبير الثقافي التقليدي وجرد التقدم المحرز والتقدم بتوصية إلى الجمعية العامة</w:t>
      </w:r>
    </w:p>
    <w:p w:rsidR="00FC63F5" w:rsidRPr="00800589" w:rsidRDefault="00FC63F5" w:rsidP="00003310">
      <w:pPr>
        <w:pStyle w:val="NumberedParaAR"/>
        <w:rPr>
          <w:rtl/>
        </w:rPr>
      </w:pPr>
      <w:r w:rsidRPr="00800589">
        <w:rPr>
          <w:rtl/>
        </w:rPr>
        <w:t>قدم الرئيس</w:t>
      </w:r>
      <w:r w:rsidRPr="00E37F48">
        <w:rPr>
          <w:rtl/>
        </w:rPr>
        <w:t xml:space="preserve"> </w:t>
      </w:r>
      <w:r w:rsidRPr="00800589">
        <w:rPr>
          <w:rtl/>
        </w:rPr>
        <w:t>البند 6</w:t>
      </w:r>
      <w:r w:rsidRPr="00E37F48">
        <w:rPr>
          <w:rtl/>
        </w:rPr>
        <w:t xml:space="preserve"> </w:t>
      </w:r>
      <w:r w:rsidRPr="00800589">
        <w:rPr>
          <w:rtl/>
        </w:rPr>
        <w:t>من جدول الأعمال. وأبلغ</w:t>
      </w:r>
      <w:r w:rsidRPr="00E37F48">
        <w:rPr>
          <w:rtl/>
        </w:rPr>
        <w:t xml:space="preserve"> اللجنة الحكومية الدولية</w:t>
      </w:r>
      <w:r w:rsidRPr="00800589">
        <w:rPr>
          <w:rtl/>
        </w:rPr>
        <w:t xml:space="preserve"> أن السيد</w:t>
      </w:r>
      <w:r w:rsidRPr="00E37F48">
        <w:rPr>
          <w:rtl/>
        </w:rPr>
        <w:t xml:space="preserve"> </w:t>
      </w:r>
      <w:r w:rsidRPr="00800589">
        <w:rPr>
          <w:rtl/>
        </w:rPr>
        <w:t>إيان</w:t>
      </w:r>
      <w:r w:rsidRPr="00E37F48">
        <w:rPr>
          <w:rtl/>
        </w:rPr>
        <w:t xml:space="preserve"> </w:t>
      </w:r>
      <w:proofErr w:type="spellStart"/>
      <w:r w:rsidRPr="00800589">
        <w:rPr>
          <w:rtl/>
        </w:rPr>
        <w:t>غوس</w:t>
      </w:r>
      <w:proofErr w:type="spellEnd"/>
      <w:r w:rsidRPr="00E37F48">
        <w:rPr>
          <w:rtl/>
        </w:rPr>
        <w:t xml:space="preserve"> </w:t>
      </w:r>
      <w:r w:rsidRPr="00800589">
        <w:rPr>
          <w:rtl/>
        </w:rPr>
        <w:t>من أستراليا</w:t>
      </w:r>
      <w:r w:rsidRPr="00E37F48">
        <w:rPr>
          <w:rtl/>
        </w:rPr>
        <w:t xml:space="preserve"> </w:t>
      </w:r>
      <w:r w:rsidRPr="00800589">
        <w:rPr>
          <w:rtl/>
        </w:rPr>
        <w:t>سيكون</w:t>
      </w:r>
      <w:r w:rsidRPr="00E37F48">
        <w:rPr>
          <w:rtl/>
        </w:rPr>
        <w:t xml:space="preserve"> </w:t>
      </w:r>
      <w:r w:rsidRPr="00800589">
        <w:rPr>
          <w:rtl/>
        </w:rPr>
        <w:t>بمثابة</w:t>
      </w:r>
      <w:r w:rsidRPr="00E37F48">
        <w:rPr>
          <w:rtl/>
        </w:rPr>
        <w:t xml:space="preserve"> </w:t>
      </w:r>
      <w:r w:rsidRPr="00800589">
        <w:rPr>
          <w:rtl/>
        </w:rPr>
        <w:t>صديق للرئيس</w:t>
      </w:r>
      <w:r w:rsidRPr="00E37F48">
        <w:rPr>
          <w:rtl/>
        </w:rPr>
        <w:t xml:space="preserve">، </w:t>
      </w:r>
      <w:r w:rsidRPr="00800589">
        <w:rPr>
          <w:rtl/>
        </w:rPr>
        <w:t>كما فعل</w:t>
      </w:r>
      <w:r w:rsidRPr="00E37F48">
        <w:rPr>
          <w:rtl/>
        </w:rPr>
        <w:t xml:space="preserve"> </w:t>
      </w:r>
      <w:r w:rsidRPr="00800589">
        <w:rPr>
          <w:rtl/>
        </w:rPr>
        <w:t>في</w:t>
      </w:r>
      <w:r w:rsidRPr="00E37F48">
        <w:rPr>
          <w:rtl/>
        </w:rPr>
        <w:t xml:space="preserve"> </w:t>
      </w:r>
      <w:r w:rsidRPr="00800589">
        <w:rPr>
          <w:rtl/>
        </w:rPr>
        <w:t>الدورات الأخيرة. وبالإضافة إلى ذلك</w:t>
      </w:r>
      <w:r w:rsidRPr="00E37F48">
        <w:rPr>
          <w:rtl/>
        </w:rPr>
        <w:t xml:space="preserve">، اعتمد </w:t>
      </w:r>
      <w:r w:rsidRPr="00800589">
        <w:rPr>
          <w:rtl/>
        </w:rPr>
        <w:t>الرئيس المندوبين</w:t>
      </w:r>
      <w:r w:rsidRPr="00E37F48">
        <w:rPr>
          <w:rtl/>
        </w:rPr>
        <w:t xml:space="preserve"> الآتي بيانهم بعد للعمل </w:t>
      </w:r>
      <w:r w:rsidRPr="00800589">
        <w:rPr>
          <w:rtl/>
        </w:rPr>
        <w:t xml:space="preserve">كميّسرين ضمن هذا البند من جدول الأعمال: السيد </w:t>
      </w:r>
      <w:r w:rsidRPr="00E37F48">
        <w:rPr>
          <w:rtl/>
        </w:rPr>
        <w:t xml:space="preserve">إيمانويل </w:t>
      </w:r>
      <w:proofErr w:type="spellStart"/>
      <w:r w:rsidRPr="00E37F48">
        <w:rPr>
          <w:rtl/>
        </w:rPr>
        <w:t>ساكي</w:t>
      </w:r>
      <w:proofErr w:type="spellEnd"/>
      <w:r w:rsidRPr="00E37F48">
        <w:rPr>
          <w:rtl/>
        </w:rPr>
        <w:t xml:space="preserve"> من المنظمة الإقليمية الأفريقية للملكية الفكرية، والسيد نيكولا لوسيور </w:t>
      </w:r>
      <w:r w:rsidRPr="00800589">
        <w:rPr>
          <w:rtl/>
        </w:rPr>
        <w:t>من كندا</w:t>
      </w:r>
      <w:r w:rsidRPr="00E37F48">
        <w:rPr>
          <w:rtl/>
        </w:rPr>
        <w:t xml:space="preserve">، والسيدة </w:t>
      </w:r>
      <w:r w:rsidRPr="00800589">
        <w:rPr>
          <w:rtl/>
        </w:rPr>
        <w:t>السيدة مارغو باجلي من موزامبيق والسيد</w:t>
      </w:r>
      <w:r w:rsidRPr="00E37F48">
        <w:rPr>
          <w:rtl/>
        </w:rPr>
        <w:t xml:space="preserve"> ج</w:t>
      </w:r>
      <w:r w:rsidRPr="00800589">
        <w:rPr>
          <w:rtl/>
        </w:rPr>
        <w:t xml:space="preserve">وستين </w:t>
      </w:r>
      <w:proofErr w:type="spellStart"/>
      <w:r w:rsidRPr="00800589">
        <w:rPr>
          <w:rtl/>
        </w:rPr>
        <w:t>سبيون</w:t>
      </w:r>
      <w:proofErr w:type="spellEnd"/>
      <w:r w:rsidRPr="00800589">
        <w:rPr>
          <w:rtl/>
        </w:rPr>
        <w:t xml:space="preserve"> من ترينيداد وتوباغو. </w:t>
      </w:r>
      <w:r w:rsidRPr="00800589">
        <w:rPr>
          <w:rtl/>
        </w:rPr>
        <w:lastRenderedPageBreak/>
        <w:t>وأشار، كما فعل المدير العام،</w:t>
      </w:r>
      <w:r w:rsidRPr="00E37F48">
        <w:rPr>
          <w:rtl/>
        </w:rPr>
        <w:t xml:space="preserve"> </w:t>
      </w:r>
      <w:r w:rsidRPr="00800589">
        <w:rPr>
          <w:rtl/>
        </w:rPr>
        <w:t>أن الدورة الحالية</w:t>
      </w:r>
      <w:r w:rsidRPr="00E37F48">
        <w:rPr>
          <w:rtl/>
        </w:rPr>
        <w:t xml:space="preserve"> للجنة الحكومية الدولية</w:t>
      </w:r>
      <w:r w:rsidRPr="00800589">
        <w:rPr>
          <w:rtl/>
        </w:rPr>
        <w:t xml:space="preserve"> تلقت تعليمات</w:t>
      </w:r>
      <w:r w:rsidRPr="00E37F48">
        <w:rPr>
          <w:rtl/>
        </w:rPr>
        <w:t xml:space="preserve"> </w:t>
      </w:r>
      <w:r w:rsidRPr="00800589">
        <w:rPr>
          <w:rtl/>
        </w:rPr>
        <w:t>من قبل</w:t>
      </w:r>
      <w:r w:rsidRPr="00E37F48">
        <w:rPr>
          <w:rtl/>
        </w:rPr>
        <w:t xml:space="preserve"> </w:t>
      </w:r>
      <w:r w:rsidRPr="00800589">
        <w:rPr>
          <w:rtl/>
        </w:rPr>
        <w:t>الجمعية العامة</w:t>
      </w:r>
      <w:r w:rsidRPr="00E37F48">
        <w:t xml:space="preserve"> </w:t>
      </w:r>
      <w:r w:rsidRPr="00E37F48">
        <w:rPr>
          <w:rtl/>
        </w:rPr>
        <w:t xml:space="preserve">في </w:t>
      </w:r>
      <w:r w:rsidRPr="00800589">
        <w:rPr>
          <w:rtl/>
        </w:rPr>
        <w:t>سبتمبر</w:t>
      </w:r>
      <w:r w:rsidRPr="00E37F48">
        <w:rPr>
          <w:rtl/>
        </w:rPr>
        <w:t xml:space="preserve"> </w:t>
      </w:r>
      <w:r w:rsidRPr="00800589">
        <w:rPr>
          <w:rtl/>
        </w:rPr>
        <w:t>عام 2013،</w:t>
      </w:r>
      <w:r w:rsidRPr="00E37F48">
        <w:rPr>
          <w:rtl/>
        </w:rPr>
        <w:t xml:space="preserve"> طبقاً </w:t>
      </w:r>
      <w:r w:rsidRPr="00800589">
        <w:rPr>
          <w:rtl/>
        </w:rPr>
        <w:t>لولاية</w:t>
      </w:r>
      <w:r w:rsidRPr="00E37F48">
        <w:rPr>
          <w:rtl/>
        </w:rPr>
        <w:t xml:space="preserve"> اللجنة الحكومية الدولية</w:t>
      </w:r>
      <w:r w:rsidRPr="00800589">
        <w:rPr>
          <w:rtl/>
        </w:rPr>
        <w:t xml:space="preserve"> للثنائية </w:t>
      </w:r>
      <w:r w:rsidRPr="00E37F48">
        <w:t>2014-2015</w:t>
      </w:r>
      <w:r w:rsidRPr="00E37F48">
        <w:rPr>
          <w:rtl/>
        </w:rPr>
        <w:t xml:space="preserve"> وبرنامج العمل لعام 2014، على النحو الوارد في الوثيقة </w:t>
      </w:r>
      <w:r w:rsidRPr="00E37F48">
        <w:t>WO/GA/43/22</w:t>
      </w:r>
      <w:r w:rsidRPr="00E37F48">
        <w:rPr>
          <w:rtl/>
        </w:rPr>
        <w:t xml:space="preserve">، </w:t>
      </w:r>
      <w:r w:rsidRPr="00800589">
        <w:rPr>
          <w:rtl/>
        </w:rPr>
        <w:t>لتقييم</w:t>
      </w:r>
      <w:r w:rsidRPr="00E37F48">
        <w:rPr>
          <w:rtl/>
        </w:rPr>
        <w:t xml:space="preserve"> </w:t>
      </w:r>
      <w:r w:rsidRPr="00800589">
        <w:rPr>
          <w:rtl/>
        </w:rPr>
        <w:t>التقدم المحرز و</w:t>
      </w:r>
      <w:r w:rsidRPr="00E37F48">
        <w:rPr>
          <w:rtl/>
        </w:rPr>
        <w:t xml:space="preserve">تقديم توصية </w:t>
      </w:r>
      <w:r w:rsidRPr="00800589">
        <w:rPr>
          <w:rtl/>
        </w:rPr>
        <w:t>إلى الجمعية العامة</w:t>
      </w:r>
      <w:r w:rsidRPr="00E37F48">
        <w:rPr>
          <w:rtl/>
        </w:rPr>
        <w:t xml:space="preserve"> ل</w:t>
      </w:r>
      <w:r w:rsidRPr="00800589">
        <w:rPr>
          <w:rtl/>
        </w:rPr>
        <w:t>سبتمبر 2014.</w:t>
      </w:r>
      <w:r w:rsidRPr="00E37F48">
        <w:t xml:space="preserve"> </w:t>
      </w:r>
      <w:r w:rsidRPr="00800589">
        <w:rPr>
          <w:rtl/>
        </w:rPr>
        <w:t>وفيما يتعلق</w:t>
      </w:r>
      <w:r w:rsidRPr="00E37F48">
        <w:rPr>
          <w:rtl/>
        </w:rPr>
        <w:t xml:space="preserve"> </w:t>
      </w:r>
      <w:r w:rsidRPr="00800589">
        <w:rPr>
          <w:rtl/>
        </w:rPr>
        <w:t>بالتوصية</w:t>
      </w:r>
      <w:r w:rsidRPr="00E37F48">
        <w:rPr>
          <w:rtl/>
        </w:rPr>
        <w:t xml:space="preserve"> </w:t>
      </w:r>
      <w:r w:rsidRPr="00800589">
        <w:rPr>
          <w:rtl/>
        </w:rPr>
        <w:t>إلى الجمعية العامة</w:t>
      </w:r>
      <w:r w:rsidRPr="00E37F48">
        <w:rPr>
          <w:rtl/>
        </w:rPr>
        <w:t xml:space="preserve">، </w:t>
      </w:r>
      <w:r w:rsidRPr="00800589">
        <w:rPr>
          <w:rtl/>
        </w:rPr>
        <w:t>أوصى</w:t>
      </w:r>
      <w:r w:rsidRPr="00E37F48">
        <w:rPr>
          <w:rtl/>
        </w:rPr>
        <w:t xml:space="preserve"> </w:t>
      </w:r>
      <w:r w:rsidRPr="00800589">
        <w:rPr>
          <w:rtl/>
        </w:rPr>
        <w:t>الرئيس بأن</w:t>
      </w:r>
      <w:r w:rsidRPr="00E37F48">
        <w:rPr>
          <w:rtl/>
        </w:rPr>
        <w:t xml:space="preserve"> تقدم </w:t>
      </w:r>
      <w:r w:rsidRPr="00800589">
        <w:rPr>
          <w:rtl/>
        </w:rPr>
        <w:t>الوفود</w:t>
      </w:r>
      <w:r w:rsidRPr="00E37F48">
        <w:rPr>
          <w:rtl/>
        </w:rPr>
        <w:t xml:space="preserve"> </w:t>
      </w:r>
      <w:r w:rsidRPr="00800589">
        <w:rPr>
          <w:rtl/>
        </w:rPr>
        <w:t>بياناتها العامة</w:t>
      </w:r>
      <w:r w:rsidRPr="00E37F48">
        <w:rPr>
          <w:rtl/>
        </w:rPr>
        <w:t xml:space="preserve"> </w:t>
      </w:r>
      <w:r w:rsidRPr="00800589">
        <w:rPr>
          <w:rtl/>
        </w:rPr>
        <w:t>في</w:t>
      </w:r>
      <w:r w:rsidRPr="00E37F48">
        <w:rPr>
          <w:rtl/>
        </w:rPr>
        <w:t xml:space="preserve"> </w:t>
      </w:r>
      <w:r w:rsidRPr="00800589">
        <w:rPr>
          <w:rtl/>
        </w:rPr>
        <w:t>الجلسة العامة</w:t>
      </w:r>
      <w:r w:rsidRPr="00E37F48">
        <w:rPr>
          <w:rtl/>
        </w:rPr>
        <w:t xml:space="preserve"> </w:t>
      </w:r>
      <w:r w:rsidRPr="00800589">
        <w:rPr>
          <w:rtl/>
        </w:rPr>
        <w:t>للسجل</w:t>
      </w:r>
      <w:r w:rsidRPr="00E37F48">
        <w:rPr>
          <w:rtl/>
        </w:rPr>
        <w:t xml:space="preserve">، ولكن أن تقوم </w:t>
      </w:r>
      <w:r w:rsidRPr="00800589">
        <w:rPr>
          <w:rtl/>
        </w:rPr>
        <w:t>في أقرب وقت ممكن</w:t>
      </w:r>
      <w:r w:rsidRPr="00E37F48">
        <w:rPr>
          <w:rtl/>
        </w:rPr>
        <w:t xml:space="preserve"> ب</w:t>
      </w:r>
      <w:r w:rsidRPr="00800589">
        <w:rPr>
          <w:rtl/>
        </w:rPr>
        <w:t>مشاورات</w:t>
      </w:r>
      <w:r w:rsidRPr="00E37F48">
        <w:rPr>
          <w:rtl/>
        </w:rPr>
        <w:t xml:space="preserve"> </w:t>
      </w:r>
      <w:r w:rsidRPr="00800589">
        <w:rPr>
          <w:rtl/>
        </w:rPr>
        <w:t>مع</w:t>
      </w:r>
      <w:r w:rsidRPr="00E37F48">
        <w:rPr>
          <w:rtl/>
        </w:rPr>
        <w:t xml:space="preserve"> </w:t>
      </w:r>
      <w:r w:rsidRPr="00800589">
        <w:rPr>
          <w:rtl/>
        </w:rPr>
        <w:t>صديق الرئيس</w:t>
      </w:r>
      <w:r w:rsidRPr="00E37F48">
        <w:rPr>
          <w:rtl/>
        </w:rPr>
        <w:t xml:space="preserve">، </w:t>
      </w:r>
      <w:r w:rsidRPr="00800589">
        <w:rPr>
          <w:rtl/>
        </w:rPr>
        <w:t>الذي</w:t>
      </w:r>
      <w:r w:rsidRPr="00E37F48">
        <w:rPr>
          <w:rtl/>
        </w:rPr>
        <w:t xml:space="preserve"> </w:t>
      </w:r>
      <w:r w:rsidRPr="00800589">
        <w:rPr>
          <w:rtl/>
        </w:rPr>
        <w:t>من شأنه تسهيل</w:t>
      </w:r>
      <w:r w:rsidRPr="00E37F48">
        <w:rPr>
          <w:rtl/>
        </w:rPr>
        <w:t xml:space="preserve"> </w:t>
      </w:r>
      <w:r w:rsidRPr="00800589">
        <w:rPr>
          <w:rtl/>
        </w:rPr>
        <w:t>إعداد مشروع</w:t>
      </w:r>
      <w:r w:rsidRPr="00E37F48">
        <w:rPr>
          <w:rtl/>
        </w:rPr>
        <w:t xml:space="preserve">، استناداً إلى </w:t>
      </w:r>
      <w:r w:rsidRPr="00800589">
        <w:rPr>
          <w:rtl/>
        </w:rPr>
        <w:t>المداخلات</w:t>
      </w:r>
      <w:r w:rsidRPr="00E37F48">
        <w:rPr>
          <w:rtl/>
        </w:rPr>
        <w:t xml:space="preserve"> التي تمّت </w:t>
      </w:r>
      <w:r w:rsidRPr="00800589">
        <w:rPr>
          <w:rtl/>
        </w:rPr>
        <w:t>في</w:t>
      </w:r>
      <w:r w:rsidRPr="00E37F48">
        <w:rPr>
          <w:rtl/>
        </w:rPr>
        <w:t xml:space="preserve"> </w:t>
      </w:r>
      <w:r w:rsidRPr="00800589">
        <w:rPr>
          <w:rtl/>
        </w:rPr>
        <w:t>الجلسة العامة</w:t>
      </w:r>
      <w:r w:rsidRPr="00E37F48">
        <w:rPr>
          <w:rtl/>
        </w:rPr>
        <w:t xml:space="preserve"> </w:t>
      </w:r>
      <w:r w:rsidRPr="00800589">
        <w:rPr>
          <w:rtl/>
        </w:rPr>
        <w:t>والملاحظات التي أبديت</w:t>
      </w:r>
      <w:r w:rsidRPr="00E37F48">
        <w:rPr>
          <w:rtl/>
        </w:rPr>
        <w:t xml:space="preserve"> </w:t>
      </w:r>
      <w:r w:rsidRPr="00800589">
        <w:rPr>
          <w:rtl/>
        </w:rPr>
        <w:t>أثناء</w:t>
      </w:r>
      <w:r w:rsidRPr="00E37F48">
        <w:rPr>
          <w:rtl/>
        </w:rPr>
        <w:t xml:space="preserve"> </w:t>
      </w:r>
      <w:r w:rsidRPr="00800589">
        <w:rPr>
          <w:rtl/>
        </w:rPr>
        <w:t>تلك المشاورات. وعلاوة على ذلك</w:t>
      </w:r>
      <w:r w:rsidRPr="00E37F48">
        <w:rPr>
          <w:rtl/>
        </w:rPr>
        <w:t xml:space="preserve">، </w:t>
      </w:r>
      <w:r w:rsidRPr="00800589">
        <w:rPr>
          <w:rtl/>
        </w:rPr>
        <w:t>كان من المفترض</w:t>
      </w:r>
      <w:r w:rsidRPr="00E37F48">
        <w:rPr>
          <w:rtl/>
        </w:rPr>
        <w:t xml:space="preserve"> أن تقوم اللجنة الحكومية الدولية</w:t>
      </w:r>
      <w:r w:rsidRPr="00800589">
        <w:rPr>
          <w:rtl/>
        </w:rPr>
        <w:t xml:space="preserve"> باستعراض</w:t>
      </w:r>
      <w:r w:rsidRPr="00E37F48">
        <w:rPr>
          <w:rtl/>
        </w:rPr>
        <w:t xml:space="preserve"> شامل </w:t>
      </w:r>
      <w:r w:rsidRPr="00800589">
        <w:rPr>
          <w:rtl/>
        </w:rPr>
        <w:t>للنصوص</w:t>
      </w:r>
      <w:r w:rsidRPr="00E37F48">
        <w:rPr>
          <w:rtl/>
        </w:rPr>
        <w:t xml:space="preserve"> المرتبطة </w:t>
      </w:r>
      <w:r w:rsidRPr="00800589">
        <w:rPr>
          <w:rtl/>
        </w:rPr>
        <w:t>وهي</w:t>
      </w:r>
      <w:r w:rsidRPr="00E37F48">
        <w:rPr>
          <w:rtl/>
        </w:rPr>
        <w:t xml:space="preserve"> </w:t>
      </w:r>
      <w:r w:rsidRPr="00800589">
        <w:rPr>
          <w:rtl/>
        </w:rPr>
        <w:t>نص</w:t>
      </w:r>
      <w:r w:rsidRPr="00E37F48">
        <w:rPr>
          <w:rtl/>
        </w:rPr>
        <w:t xml:space="preserve"> </w:t>
      </w:r>
      <w:r w:rsidRPr="00800589">
        <w:rPr>
          <w:rtl/>
        </w:rPr>
        <w:t>الموارد الوراثية (</w:t>
      </w:r>
      <w:r w:rsidRPr="00E37F48">
        <w:t>WIPO/GRTKF/IC/28/4</w:t>
      </w:r>
      <w:r w:rsidRPr="00800589">
        <w:rPr>
          <w:rtl/>
        </w:rPr>
        <w:t>)</w:t>
      </w:r>
      <w:r w:rsidRPr="00E37F48">
        <w:rPr>
          <w:rtl/>
        </w:rPr>
        <w:t xml:space="preserve"> </w:t>
      </w:r>
      <w:r w:rsidRPr="00800589">
        <w:t>(</w:t>
      </w:r>
      <w:r w:rsidRPr="00E37F48">
        <w:t>W</w:t>
      </w:r>
      <w:r w:rsidRPr="00E37F48">
        <w:rPr>
          <w:rtl/>
        </w:rPr>
        <w:t>، ونص المعارف التقليدية (</w:t>
      </w:r>
      <w:r w:rsidRPr="00E37F48">
        <w:t>WIPO/GRTKF/IC/28/5</w:t>
      </w:r>
      <w:r w:rsidRPr="00E37F48">
        <w:rPr>
          <w:rtl/>
        </w:rPr>
        <w:t>)</w:t>
      </w:r>
      <w:r>
        <w:rPr>
          <w:rtl/>
        </w:rPr>
        <w:t xml:space="preserve"> </w:t>
      </w:r>
      <w:r w:rsidRPr="00E37F48">
        <w:rPr>
          <w:rtl/>
        </w:rPr>
        <w:t>ونص أشكال التعبير الثقافي التقليدي (</w:t>
      </w:r>
      <w:r w:rsidRPr="00E37F48">
        <w:t>WIPO/GRTKF/IC/28/6</w:t>
      </w:r>
      <w:r w:rsidRPr="00E37F48">
        <w:rPr>
          <w:rtl/>
        </w:rPr>
        <w:t xml:space="preserve">). </w:t>
      </w:r>
      <w:r w:rsidRPr="00800589">
        <w:rPr>
          <w:rtl/>
        </w:rPr>
        <w:t>وستُنقل تلك</w:t>
      </w:r>
      <w:r w:rsidRPr="00E37F48">
        <w:rPr>
          <w:rtl/>
        </w:rPr>
        <w:t xml:space="preserve"> </w:t>
      </w:r>
      <w:r w:rsidRPr="00800589">
        <w:rPr>
          <w:rtl/>
        </w:rPr>
        <w:t>النصوص</w:t>
      </w:r>
      <w:r w:rsidRPr="00E37F48">
        <w:rPr>
          <w:rtl/>
        </w:rPr>
        <w:t xml:space="preserve"> </w:t>
      </w:r>
      <w:r w:rsidRPr="00800589">
        <w:rPr>
          <w:rtl/>
        </w:rPr>
        <w:t>إلى</w:t>
      </w:r>
      <w:r w:rsidRPr="00E37F48">
        <w:rPr>
          <w:rtl/>
        </w:rPr>
        <w:t xml:space="preserve"> </w:t>
      </w:r>
      <w:r w:rsidRPr="00800589">
        <w:rPr>
          <w:rtl/>
        </w:rPr>
        <w:t>الجمعية العامة</w:t>
      </w:r>
      <w:r w:rsidRPr="00E37F48">
        <w:rPr>
          <w:rtl/>
        </w:rPr>
        <w:t xml:space="preserve"> التي ستُعقد في س</w:t>
      </w:r>
      <w:r w:rsidRPr="00800589">
        <w:rPr>
          <w:rtl/>
        </w:rPr>
        <w:t>بتمبر</w:t>
      </w:r>
      <w:r w:rsidRPr="00E37F48">
        <w:rPr>
          <w:rtl/>
        </w:rPr>
        <w:t xml:space="preserve"> </w:t>
      </w:r>
      <w:r w:rsidRPr="00800589">
        <w:rPr>
          <w:rtl/>
        </w:rPr>
        <w:t>عام 2014،</w:t>
      </w:r>
      <w:r w:rsidRPr="00E37F48">
        <w:rPr>
          <w:rtl/>
        </w:rPr>
        <w:t xml:space="preserve"> "مع مراعاة أية تصويبات أو تعديلات</w:t>
      </w:r>
      <w:r w:rsidRPr="00800589">
        <w:rPr>
          <w:rtl/>
        </w:rPr>
        <w:t xml:space="preserve"> موافق عليها ناتجة عن</w:t>
      </w:r>
      <w:r w:rsidRPr="00E37F48">
        <w:rPr>
          <w:rtl/>
        </w:rPr>
        <w:t xml:space="preserve"> </w:t>
      </w:r>
      <w:r w:rsidRPr="00800589">
        <w:rPr>
          <w:rtl/>
        </w:rPr>
        <w:t xml:space="preserve">القضايا </w:t>
      </w:r>
      <w:r w:rsidR="0037170F">
        <w:rPr>
          <w:rFonts w:hint="cs"/>
          <w:rtl/>
        </w:rPr>
        <w:t>المتداخلة</w:t>
      </w:r>
      <w:r w:rsidRPr="00800589">
        <w:rPr>
          <w:rtl/>
        </w:rPr>
        <w:t xml:space="preserve"> في الدورة الحالية." وأشار الرئيس أن هذا</w:t>
      </w:r>
      <w:r w:rsidRPr="00E37F48">
        <w:rPr>
          <w:rtl/>
        </w:rPr>
        <w:t xml:space="preserve"> </w:t>
      </w:r>
      <w:r w:rsidRPr="00800589">
        <w:rPr>
          <w:rtl/>
        </w:rPr>
        <w:t>لا يعني أن</w:t>
      </w:r>
      <w:r w:rsidRPr="00E37F48">
        <w:rPr>
          <w:rtl/>
        </w:rPr>
        <w:t xml:space="preserve"> اللجنة الحكومية الدولية من الضروري أن تقوم ب</w:t>
      </w:r>
      <w:r w:rsidRPr="00800589">
        <w:rPr>
          <w:rtl/>
        </w:rPr>
        <w:t>مثل هذه التصويبات أو التعديلات. ومع ذلك</w:t>
      </w:r>
      <w:r w:rsidRPr="00E37F48">
        <w:rPr>
          <w:rtl/>
        </w:rPr>
        <w:t xml:space="preserve"> </w:t>
      </w:r>
      <w:r w:rsidRPr="00800589">
        <w:rPr>
          <w:rtl/>
        </w:rPr>
        <w:t>شجع</w:t>
      </w:r>
      <w:r w:rsidRPr="00E37F48">
        <w:rPr>
          <w:rtl/>
        </w:rPr>
        <w:t xml:space="preserve"> القيام ب</w:t>
      </w:r>
      <w:r w:rsidRPr="00800589">
        <w:rPr>
          <w:rtl/>
        </w:rPr>
        <w:t>مناقشة جادة</w:t>
      </w:r>
      <w:r w:rsidRPr="00E37F48">
        <w:rPr>
          <w:rtl/>
        </w:rPr>
        <w:t xml:space="preserve"> </w:t>
      </w:r>
      <w:r w:rsidRPr="00800589">
        <w:rPr>
          <w:rtl/>
        </w:rPr>
        <w:t>بشأن السبل الممكنة</w:t>
      </w:r>
      <w:r w:rsidRPr="00E37F48">
        <w:rPr>
          <w:rtl/>
        </w:rPr>
        <w:t xml:space="preserve"> </w:t>
      </w:r>
      <w:r w:rsidRPr="00800589">
        <w:rPr>
          <w:rtl/>
        </w:rPr>
        <w:t>ل</w:t>
      </w:r>
      <w:r w:rsidRPr="00E37F48">
        <w:rPr>
          <w:rtl/>
        </w:rPr>
        <w:t xml:space="preserve">تحقيق توافق في الآراء </w:t>
      </w:r>
      <w:r w:rsidRPr="00800589">
        <w:rPr>
          <w:rtl/>
        </w:rPr>
        <w:t>حول أي</w:t>
      </w:r>
      <w:r w:rsidRPr="00E37F48">
        <w:rPr>
          <w:rtl/>
        </w:rPr>
        <w:t xml:space="preserve"> </w:t>
      </w:r>
      <w:r w:rsidRPr="00800589">
        <w:rPr>
          <w:rtl/>
        </w:rPr>
        <w:t>تحسينات</w:t>
      </w:r>
      <w:r w:rsidRPr="00E37F48">
        <w:rPr>
          <w:rtl/>
        </w:rPr>
        <w:t xml:space="preserve"> </w:t>
      </w:r>
      <w:r w:rsidRPr="00800589">
        <w:rPr>
          <w:rtl/>
        </w:rPr>
        <w:t>للنصوص</w:t>
      </w:r>
      <w:r w:rsidRPr="00E37F48">
        <w:rPr>
          <w:rtl/>
        </w:rPr>
        <w:t xml:space="preserve"> </w:t>
      </w:r>
      <w:r w:rsidRPr="00800589">
        <w:rPr>
          <w:rtl/>
        </w:rPr>
        <w:t>الحالية. وقال إن</w:t>
      </w:r>
      <w:r w:rsidRPr="00E37F48">
        <w:rPr>
          <w:rtl/>
        </w:rPr>
        <w:t xml:space="preserve"> </w:t>
      </w:r>
      <w:r w:rsidRPr="00800589">
        <w:rPr>
          <w:rtl/>
        </w:rPr>
        <w:t>تسعين</w:t>
      </w:r>
      <w:r w:rsidRPr="00E37F48">
        <w:rPr>
          <w:rtl/>
        </w:rPr>
        <w:t xml:space="preserve"> </w:t>
      </w:r>
      <w:r w:rsidRPr="00800589">
        <w:rPr>
          <w:rtl/>
        </w:rPr>
        <w:t>في</w:t>
      </w:r>
      <w:r w:rsidRPr="00E37F48">
        <w:rPr>
          <w:rtl/>
        </w:rPr>
        <w:t xml:space="preserve"> </w:t>
      </w:r>
      <w:r w:rsidRPr="00800589">
        <w:rPr>
          <w:rtl/>
        </w:rPr>
        <w:t>المائة على الأقل من</w:t>
      </w:r>
      <w:r w:rsidRPr="00E37F48">
        <w:rPr>
          <w:rtl/>
        </w:rPr>
        <w:t xml:space="preserve"> </w:t>
      </w:r>
      <w:r w:rsidRPr="00800589">
        <w:rPr>
          <w:rtl/>
        </w:rPr>
        <w:t xml:space="preserve">القضايا </w:t>
      </w:r>
      <w:r w:rsidR="0037170F">
        <w:rPr>
          <w:rFonts w:hint="cs"/>
          <w:rtl/>
        </w:rPr>
        <w:t xml:space="preserve">المتداخلة </w:t>
      </w:r>
      <w:r w:rsidRPr="00800589">
        <w:rPr>
          <w:rtl/>
        </w:rPr>
        <w:t>كانت معروفة ومفهومة ومقبولة أن تكون كذلك</w:t>
      </w:r>
      <w:r w:rsidRPr="00E37F48">
        <w:rPr>
          <w:rtl/>
        </w:rPr>
        <w:t xml:space="preserve"> </w:t>
      </w:r>
      <w:r w:rsidRPr="00800589">
        <w:rPr>
          <w:rtl/>
        </w:rPr>
        <w:t>من قِبل جميع المشاركين. وأشار إلى أن</w:t>
      </w:r>
      <w:r w:rsidRPr="00E37F48">
        <w:rPr>
          <w:rtl/>
        </w:rPr>
        <w:t xml:space="preserve"> </w:t>
      </w:r>
      <w:r w:rsidRPr="00800589">
        <w:rPr>
          <w:rtl/>
        </w:rPr>
        <w:t>بعض الأفكار</w:t>
      </w:r>
      <w:r w:rsidRPr="00E37F48">
        <w:rPr>
          <w:rtl/>
        </w:rPr>
        <w:t xml:space="preserve"> </w:t>
      </w:r>
      <w:r w:rsidRPr="00800589">
        <w:rPr>
          <w:rtl/>
        </w:rPr>
        <w:t>ظهرت</w:t>
      </w:r>
      <w:r w:rsidRPr="00E37F48">
        <w:rPr>
          <w:rtl/>
        </w:rPr>
        <w:t xml:space="preserve"> </w:t>
      </w:r>
      <w:r w:rsidRPr="00800589">
        <w:rPr>
          <w:rtl/>
        </w:rPr>
        <w:t>ف</w:t>
      </w:r>
      <w:r w:rsidRPr="00E37F48">
        <w:rPr>
          <w:rtl/>
        </w:rPr>
        <w:t>ي الدو</w:t>
      </w:r>
      <w:r w:rsidRPr="00800589">
        <w:rPr>
          <w:rtl/>
        </w:rPr>
        <w:t>رتين</w:t>
      </w:r>
      <w:r w:rsidRPr="00E37F48">
        <w:rPr>
          <w:rtl/>
        </w:rPr>
        <w:t xml:space="preserve"> 26 و27 للجنة الحكومية الدولية</w:t>
      </w:r>
      <w:r w:rsidRPr="00800589">
        <w:rPr>
          <w:rtl/>
        </w:rPr>
        <w:t xml:space="preserve"> والتي، إذا تمّ البناء عليها، يمكن أن يساعد ذلك في</w:t>
      </w:r>
      <w:r w:rsidRPr="00E37F48">
        <w:rPr>
          <w:rtl/>
        </w:rPr>
        <w:t xml:space="preserve"> </w:t>
      </w:r>
      <w:r w:rsidRPr="00800589">
        <w:rPr>
          <w:rtl/>
        </w:rPr>
        <w:t>وضع الأساس</w:t>
      </w:r>
      <w:r w:rsidRPr="00E37F48">
        <w:rPr>
          <w:rtl/>
        </w:rPr>
        <w:t xml:space="preserve"> </w:t>
      </w:r>
      <w:r w:rsidRPr="00800589">
        <w:rPr>
          <w:rtl/>
        </w:rPr>
        <w:t>للمزيد من العمل</w:t>
      </w:r>
      <w:r w:rsidRPr="00E37F48">
        <w:rPr>
          <w:rtl/>
        </w:rPr>
        <w:t xml:space="preserve"> </w:t>
      </w:r>
      <w:r w:rsidRPr="00800589">
        <w:rPr>
          <w:rtl/>
        </w:rPr>
        <w:t>الفعال في</w:t>
      </w:r>
      <w:r w:rsidRPr="00E37F48">
        <w:rPr>
          <w:rtl/>
        </w:rPr>
        <w:t xml:space="preserve"> </w:t>
      </w:r>
      <w:r w:rsidRPr="00800589">
        <w:rPr>
          <w:rtl/>
        </w:rPr>
        <w:t>المرحلة التالية من</w:t>
      </w:r>
      <w:r w:rsidRPr="00E37F48">
        <w:rPr>
          <w:rtl/>
        </w:rPr>
        <w:t xml:space="preserve"> </w:t>
      </w:r>
      <w:r w:rsidRPr="00800589">
        <w:rPr>
          <w:rtl/>
        </w:rPr>
        <w:t>عمل</w:t>
      </w:r>
      <w:r w:rsidRPr="00E37F48">
        <w:rPr>
          <w:rtl/>
        </w:rPr>
        <w:t xml:space="preserve"> اللجنة الحكومية الدولية</w:t>
      </w:r>
      <w:r w:rsidRPr="00800589">
        <w:rPr>
          <w:rtl/>
        </w:rPr>
        <w:t>. وقد أجرى</w:t>
      </w:r>
      <w:r w:rsidRPr="00E37F48">
        <w:rPr>
          <w:rtl/>
        </w:rPr>
        <w:t xml:space="preserve"> </w:t>
      </w:r>
      <w:r w:rsidRPr="00800589">
        <w:rPr>
          <w:rtl/>
        </w:rPr>
        <w:t>مشاورات مع</w:t>
      </w:r>
      <w:r w:rsidRPr="00E37F48">
        <w:rPr>
          <w:rtl/>
        </w:rPr>
        <w:t xml:space="preserve"> </w:t>
      </w:r>
      <w:r w:rsidRPr="00800589">
        <w:rPr>
          <w:rtl/>
        </w:rPr>
        <w:t>المنسقين الإقليميين</w:t>
      </w:r>
      <w:r w:rsidRPr="00E37F48">
        <w:rPr>
          <w:rtl/>
        </w:rPr>
        <w:t xml:space="preserve"> بشأن </w:t>
      </w:r>
      <w:r w:rsidRPr="00800589">
        <w:rPr>
          <w:rtl/>
        </w:rPr>
        <w:t xml:space="preserve">الطريقة التي تنوي </w:t>
      </w:r>
      <w:r w:rsidRPr="00E37F48">
        <w:rPr>
          <w:rtl/>
        </w:rPr>
        <w:t>اللجنة الحكومية الدولية</w:t>
      </w:r>
      <w:r w:rsidRPr="00800589">
        <w:rPr>
          <w:rtl/>
        </w:rPr>
        <w:t xml:space="preserve"> العمل بها في تلك الدورة. وبناءً على قراءة</w:t>
      </w:r>
      <w:r w:rsidRPr="00E37F48">
        <w:rPr>
          <w:rtl/>
        </w:rPr>
        <w:t xml:space="preserve"> </w:t>
      </w:r>
      <w:r w:rsidRPr="00800589">
        <w:rPr>
          <w:rtl/>
        </w:rPr>
        <w:t>مجمعة</w:t>
      </w:r>
      <w:r w:rsidRPr="00E37F48">
        <w:rPr>
          <w:rtl/>
        </w:rPr>
        <w:t xml:space="preserve"> ل</w:t>
      </w:r>
      <w:r w:rsidRPr="00800589">
        <w:rPr>
          <w:rtl/>
        </w:rPr>
        <w:t>ولاية</w:t>
      </w:r>
      <w:r w:rsidRPr="00E37F48">
        <w:rPr>
          <w:rtl/>
        </w:rPr>
        <w:t xml:space="preserve"> </w:t>
      </w:r>
      <w:r w:rsidRPr="00800589">
        <w:t>2014 2015</w:t>
      </w:r>
      <w:r w:rsidRPr="00E37F48">
        <w:rPr>
          <w:rtl/>
        </w:rPr>
        <w:t xml:space="preserve">، وبرنامج </w:t>
      </w:r>
      <w:r w:rsidRPr="00800589">
        <w:rPr>
          <w:rtl/>
        </w:rPr>
        <w:t>العمل</w:t>
      </w:r>
      <w:r w:rsidRPr="00E37F48">
        <w:rPr>
          <w:rtl/>
        </w:rPr>
        <w:t xml:space="preserve"> </w:t>
      </w:r>
      <w:r w:rsidRPr="00800589">
        <w:rPr>
          <w:rtl/>
        </w:rPr>
        <w:t>لعام 2014</w:t>
      </w:r>
      <w:r w:rsidRPr="00E37F48">
        <w:rPr>
          <w:rtl/>
        </w:rPr>
        <w:t xml:space="preserve"> </w:t>
      </w:r>
      <w:r w:rsidRPr="00800589">
        <w:rPr>
          <w:rtl/>
        </w:rPr>
        <w:t>وكذلك</w:t>
      </w:r>
      <w:r w:rsidRPr="00E37F48">
        <w:rPr>
          <w:rtl/>
        </w:rPr>
        <w:t xml:space="preserve"> </w:t>
      </w:r>
      <w:r w:rsidRPr="00800589">
        <w:rPr>
          <w:rtl/>
        </w:rPr>
        <w:t>قرارات</w:t>
      </w:r>
      <w:r w:rsidRPr="00E37F48">
        <w:rPr>
          <w:rtl/>
        </w:rPr>
        <w:t xml:space="preserve"> اللجنة الحكومية الدولية</w:t>
      </w:r>
      <w:r w:rsidRPr="00800589">
        <w:rPr>
          <w:rtl/>
        </w:rPr>
        <w:t xml:space="preserve"> في</w:t>
      </w:r>
      <w:r w:rsidRPr="00E37F48">
        <w:rPr>
          <w:rtl/>
        </w:rPr>
        <w:t xml:space="preserve"> </w:t>
      </w:r>
      <w:r w:rsidRPr="00800589">
        <w:rPr>
          <w:rtl/>
        </w:rPr>
        <w:t>الدورتين السابقتين</w:t>
      </w:r>
      <w:r w:rsidRPr="00E37F48">
        <w:rPr>
          <w:rtl/>
        </w:rPr>
        <w:t xml:space="preserve">، كان </w:t>
      </w:r>
      <w:r w:rsidRPr="00800589">
        <w:rPr>
          <w:rtl/>
        </w:rPr>
        <w:t>واضحاً أن</w:t>
      </w:r>
      <w:r w:rsidRPr="00E37F48">
        <w:rPr>
          <w:rtl/>
        </w:rPr>
        <w:t xml:space="preserve"> استعراض القضايا </w:t>
      </w:r>
      <w:r w:rsidR="0037170F">
        <w:rPr>
          <w:rFonts w:hint="cs"/>
          <w:rtl/>
        </w:rPr>
        <w:t xml:space="preserve">المتداخلة </w:t>
      </w:r>
      <w:r w:rsidRPr="00800589">
        <w:rPr>
          <w:rtl/>
        </w:rPr>
        <w:t>يجب أن يستهدف</w:t>
      </w:r>
      <w:r w:rsidRPr="00E37F48">
        <w:rPr>
          <w:rtl/>
        </w:rPr>
        <w:t xml:space="preserve"> </w:t>
      </w:r>
      <w:r w:rsidRPr="00800589">
        <w:rPr>
          <w:rtl/>
        </w:rPr>
        <w:t>العناصر الشاملة المتأتية من المجالات الثلاثة</w:t>
      </w:r>
      <w:r w:rsidRPr="00E37F48">
        <w:rPr>
          <w:rtl/>
        </w:rPr>
        <w:t xml:space="preserve"> ل</w:t>
      </w:r>
      <w:r w:rsidRPr="00800589">
        <w:rPr>
          <w:rtl/>
        </w:rPr>
        <w:t>لعمل: الموارد الوراثية</w:t>
      </w:r>
      <w:r w:rsidRPr="00E37F48">
        <w:rPr>
          <w:rtl/>
        </w:rPr>
        <w:t xml:space="preserve"> </w:t>
      </w:r>
      <w:r w:rsidRPr="00800589">
        <w:rPr>
          <w:rtl/>
        </w:rPr>
        <w:t>والمعارف التقليدية و</w:t>
      </w:r>
      <w:r w:rsidRPr="00E37F48">
        <w:rPr>
          <w:rtl/>
        </w:rPr>
        <w:t>أشكال التعبير الثقافي التقليدي. و</w:t>
      </w:r>
      <w:r w:rsidRPr="00800589">
        <w:rPr>
          <w:rtl/>
        </w:rPr>
        <w:t>دعا الرئيس</w:t>
      </w:r>
      <w:r w:rsidRPr="00E37F48">
        <w:rPr>
          <w:rtl/>
        </w:rPr>
        <w:t xml:space="preserve"> </w:t>
      </w:r>
      <w:r w:rsidRPr="00800589">
        <w:rPr>
          <w:rtl/>
        </w:rPr>
        <w:t>الوفود</w:t>
      </w:r>
      <w:r w:rsidRPr="00E37F48">
        <w:rPr>
          <w:rtl/>
        </w:rPr>
        <w:t xml:space="preserve"> </w:t>
      </w:r>
      <w:r w:rsidRPr="00800589">
        <w:rPr>
          <w:rtl/>
        </w:rPr>
        <w:t>إلى تركيز</w:t>
      </w:r>
      <w:r w:rsidRPr="00E37F48">
        <w:rPr>
          <w:rtl/>
        </w:rPr>
        <w:t xml:space="preserve"> </w:t>
      </w:r>
      <w:r w:rsidRPr="00800589">
        <w:rPr>
          <w:rtl/>
        </w:rPr>
        <w:t>المداخلات</w:t>
      </w:r>
      <w:r w:rsidRPr="00E37F48">
        <w:rPr>
          <w:rtl/>
        </w:rPr>
        <w:t xml:space="preserve"> على </w:t>
      </w:r>
      <w:r w:rsidRPr="00800589">
        <w:rPr>
          <w:rtl/>
        </w:rPr>
        <w:t>عناصر النص</w:t>
      </w:r>
      <w:r w:rsidRPr="00E37F48">
        <w:rPr>
          <w:rtl/>
        </w:rPr>
        <w:t xml:space="preserve"> </w:t>
      </w:r>
      <w:r w:rsidRPr="00800589">
        <w:rPr>
          <w:rtl/>
        </w:rPr>
        <w:t>التي تعتبر</w:t>
      </w:r>
      <w:r w:rsidRPr="00E37F48">
        <w:rPr>
          <w:rtl/>
        </w:rPr>
        <w:t xml:space="preserve"> شامل</w:t>
      </w:r>
      <w:r w:rsidRPr="00800589">
        <w:rPr>
          <w:rtl/>
        </w:rPr>
        <w:t>ة</w:t>
      </w:r>
      <w:r w:rsidRPr="00E37F48">
        <w:rPr>
          <w:rtl/>
        </w:rPr>
        <w:t xml:space="preserve">، </w:t>
      </w:r>
      <w:r w:rsidRPr="00800589">
        <w:rPr>
          <w:rtl/>
        </w:rPr>
        <w:t>بهدف</w:t>
      </w:r>
      <w:r w:rsidRPr="00E37F48">
        <w:rPr>
          <w:rtl/>
        </w:rPr>
        <w:t xml:space="preserve"> إحداث </w:t>
      </w:r>
      <w:r w:rsidRPr="00800589">
        <w:rPr>
          <w:rtl/>
        </w:rPr>
        <w:t>تقارب</w:t>
      </w:r>
      <w:r w:rsidRPr="00E37F48">
        <w:rPr>
          <w:rtl/>
        </w:rPr>
        <w:t xml:space="preserve"> بشأن بعض التصويبات أو التعديلات</w:t>
      </w:r>
      <w:r w:rsidRPr="00800589">
        <w:rPr>
          <w:rtl/>
        </w:rPr>
        <w:t xml:space="preserve"> الممكنة أو</w:t>
      </w:r>
      <w:r w:rsidRPr="00E37F48">
        <w:rPr>
          <w:rtl/>
        </w:rPr>
        <w:t xml:space="preserve"> </w:t>
      </w:r>
      <w:r w:rsidRPr="00800589">
        <w:rPr>
          <w:rtl/>
        </w:rPr>
        <w:t>وضع</w:t>
      </w:r>
      <w:r w:rsidRPr="00E37F48">
        <w:rPr>
          <w:rtl/>
        </w:rPr>
        <w:t xml:space="preserve"> </w:t>
      </w:r>
      <w:r w:rsidRPr="00800589">
        <w:rPr>
          <w:rtl/>
        </w:rPr>
        <w:t>الأساس الذي</w:t>
      </w:r>
      <w:r w:rsidRPr="00E37F48">
        <w:rPr>
          <w:rtl/>
        </w:rPr>
        <w:t xml:space="preserve"> </w:t>
      </w:r>
      <w:r w:rsidRPr="00800589">
        <w:rPr>
          <w:rtl/>
        </w:rPr>
        <w:t xml:space="preserve">يمكن أن تبني عليه </w:t>
      </w:r>
      <w:r w:rsidRPr="00E37F48">
        <w:rPr>
          <w:rtl/>
        </w:rPr>
        <w:t>اللجنة الحكومية الدولية</w:t>
      </w:r>
      <w:r w:rsidRPr="00800589">
        <w:rPr>
          <w:rtl/>
        </w:rPr>
        <w:t xml:space="preserve"> عندما</w:t>
      </w:r>
      <w:r w:rsidRPr="00E37F48">
        <w:rPr>
          <w:rtl/>
        </w:rPr>
        <w:t xml:space="preserve"> </w:t>
      </w:r>
      <w:r w:rsidRPr="00800589">
        <w:rPr>
          <w:rtl/>
        </w:rPr>
        <w:t>ستعود</w:t>
      </w:r>
      <w:r w:rsidRPr="00E37F48">
        <w:rPr>
          <w:rtl/>
        </w:rPr>
        <w:t xml:space="preserve"> </w:t>
      </w:r>
      <w:r w:rsidRPr="00800589">
        <w:rPr>
          <w:rtl/>
        </w:rPr>
        <w:t>إلى</w:t>
      </w:r>
      <w:r w:rsidRPr="00E37F48">
        <w:rPr>
          <w:rtl/>
        </w:rPr>
        <w:t xml:space="preserve"> </w:t>
      </w:r>
      <w:r w:rsidRPr="00800589">
        <w:rPr>
          <w:rtl/>
        </w:rPr>
        <w:t>المناقشات حول النصوص الموضوعية في المرحلة المقبلة</w:t>
      </w:r>
      <w:r w:rsidRPr="00E37F48">
        <w:rPr>
          <w:rtl/>
        </w:rPr>
        <w:t xml:space="preserve"> </w:t>
      </w:r>
      <w:r w:rsidRPr="00800589">
        <w:rPr>
          <w:rtl/>
        </w:rPr>
        <w:t>من</w:t>
      </w:r>
      <w:r w:rsidRPr="00E37F48">
        <w:rPr>
          <w:rtl/>
        </w:rPr>
        <w:t xml:space="preserve"> </w:t>
      </w:r>
      <w:r w:rsidRPr="00800589">
        <w:rPr>
          <w:rtl/>
        </w:rPr>
        <w:t>عملها. وأشار إلى أن</w:t>
      </w:r>
      <w:r w:rsidRPr="00E37F48">
        <w:rPr>
          <w:rtl/>
        </w:rPr>
        <w:t xml:space="preserve"> اللجنة الحكومية الدولية </w:t>
      </w:r>
      <w:r w:rsidRPr="00800589">
        <w:rPr>
          <w:rtl/>
        </w:rPr>
        <w:t>تلقت</w:t>
      </w:r>
      <w:r w:rsidRPr="00E37F48">
        <w:rPr>
          <w:rtl/>
        </w:rPr>
        <w:t xml:space="preserve"> </w:t>
      </w:r>
      <w:r w:rsidRPr="00800589">
        <w:rPr>
          <w:rtl/>
        </w:rPr>
        <w:t>النصوص</w:t>
      </w:r>
      <w:r w:rsidRPr="00E37F48">
        <w:rPr>
          <w:rtl/>
        </w:rPr>
        <w:t xml:space="preserve"> </w:t>
      </w:r>
      <w:r w:rsidRPr="00800589">
        <w:rPr>
          <w:rtl/>
        </w:rPr>
        <w:t>التي ظهرت</w:t>
      </w:r>
      <w:r w:rsidRPr="00E37F48">
        <w:rPr>
          <w:rtl/>
        </w:rPr>
        <w:t xml:space="preserve"> </w:t>
      </w:r>
      <w:r w:rsidRPr="00800589">
        <w:rPr>
          <w:rtl/>
        </w:rPr>
        <w:t>من</w:t>
      </w:r>
      <w:r w:rsidRPr="00E37F48">
        <w:rPr>
          <w:rtl/>
        </w:rPr>
        <w:t xml:space="preserve"> الدورتين 26 و27 للجنة الحكومية الدولية</w:t>
      </w:r>
      <w:r w:rsidRPr="00800589">
        <w:rPr>
          <w:rtl/>
        </w:rPr>
        <w:t>،</w:t>
      </w:r>
      <w:r w:rsidRPr="00E37F48">
        <w:rPr>
          <w:rtl/>
        </w:rPr>
        <w:t xml:space="preserve"> </w:t>
      </w:r>
      <w:r w:rsidRPr="00800589">
        <w:rPr>
          <w:rtl/>
        </w:rPr>
        <w:t>فضلاً عن</w:t>
      </w:r>
      <w:r w:rsidRPr="00E37F48">
        <w:rPr>
          <w:rtl/>
        </w:rPr>
        <w:t xml:space="preserve"> </w:t>
      </w:r>
      <w:r w:rsidRPr="00800589">
        <w:rPr>
          <w:rtl/>
        </w:rPr>
        <w:t>وثائق أخرى</w:t>
      </w:r>
      <w:r w:rsidRPr="00E37F48">
        <w:rPr>
          <w:rtl/>
        </w:rPr>
        <w:t xml:space="preserve"> </w:t>
      </w:r>
      <w:r w:rsidRPr="00800589">
        <w:rPr>
          <w:rtl/>
        </w:rPr>
        <w:t>على النحو المبيّن في</w:t>
      </w:r>
      <w:r w:rsidRPr="00E37F48">
        <w:rPr>
          <w:rtl/>
        </w:rPr>
        <w:t xml:space="preserve"> </w:t>
      </w:r>
      <w:r w:rsidRPr="00800589">
        <w:rPr>
          <w:rtl/>
        </w:rPr>
        <w:t>جدول الأعمال (</w:t>
      </w:r>
      <w:r w:rsidRPr="00E37F48">
        <w:t>WIPO/GRTKF/IC/28/1</w:t>
      </w:r>
      <w:r w:rsidRPr="00800589">
        <w:rPr>
          <w:rtl/>
        </w:rPr>
        <w:t>) في إطار البند 6 من</w:t>
      </w:r>
      <w:r w:rsidRPr="00E37F48">
        <w:t xml:space="preserve"> </w:t>
      </w:r>
      <w:r w:rsidRPr="00800589">
        <w:rPr>
          <w:rtl/>
        </w:rPr>
        <w:t>جدول الأعمال. ودعا الوفود إلى النظر كذلك</w:t>
      </w:r>
      <w:r w:rsidRPr="00E37F48">
        <w:rPr>
          <w:rtl/>
        </w:rPr>
        <w:t xml:space="preserve"> </w:t>
      </w:r>
      <w:r w:rsidRPr="00800589">
        <w:rPr>
          <w:rtl/>
        </w:rPr>
        <w:t>في</w:t>
      </w:r>
      <w:r w:rsidRPr="00E37F48">
        <w:rPr>
          <w:rtl/>
        </w:rPr>
        <w:t xml:space="preserve"> ورقة ال</w:t>
      </w:r>
      <w:r w:rsidRPr="00800589">
        <w:rPr>
          <w:rtl/>
        </w:rPr>
        <w:t>قضايا هذه</w:t>
      </w:r>
      <w:r w:rsidRPr="00E37F48">
        <w:rPr>
          <w:rtl/>
        </w:rPr>
        <w:t xml:space="preserve"> </w:t>
      </w:r>
      <w:r w:rsidRPr="00800589">
        <w:rPr>
          <w:rtl/>
        </w:rPr>
        <w:t>غير الرسمية</w:t>
      </w:r>
      <w:r w:rsidRPr="00E37F48">
        <w:rPr>
          <w:rtl/>
        </w:rPr>
        <w:t xml:space="preserve"> </w:t>
      </w:r>
      <w:r w:rsidRPr="00800589">
        <w:rPr>
          <w:rtl/>
        </w:rPr>
        <w:t xml:space="preserve">بشأن بعض القضايا </w:t>
      </w:r>
      <w:r w:rsidR="0037170F">
        <w:rPr>
          <w:rFonts w:hint="cs"/>
          <w:rtl/>
        </w:rPr>
        <w:t xml:space="preserve">المتداخلة </w:t>
      </w:r>
      <w:r w:rsidRPr="00800589">
        <w:rPr>
          <w:rtl/>
        </w:rPr>
        <w:t>المقترحة</w:t>
      </w:r>
      <w:r w:rsidRPr="00E37F48">
        <w:rPr>
          <w:rtl/>
        </w:rPr>
        <w:t xml:space="preserve"> </w:t>
      </w:r>
      <w:r w:rsidRPr="00800589">
        <w:rPr>
          <w:rtl/>
        </w:rPr>
        <w:t>كموضوع للتفكير. وأكد أن</w:t>
      </w:r>
      <w:r w:rsidRPr="00E37F48">
        <w:rPr>
          <w:rtl/>
        </w:rPr>
        <w:t xml:space="preserve"> </w:t>
      </w:r>
      <w:r w:rsidRPr="00800589">
        <w:rPr>
          <w:rtl/>
        </w:rPr>
        <w:t>ورقة القضايا</w:t>
      </w:r>
      <w:r w:rsidRPr="00E37F48">
        <w:rPr>
          <w:rtl/>
        </w:rPr>
        <w:t xml:space="preserve"> </w:t>
      </w:r>
      <w:r w:rsidRPr="00800589">
        <w:rPr>
          <w:rtl/>
        </w:rPr>
        <w:t>لم يكن لديها</w:t>
      </w:r>
      <w:r w:rsidRPr="00E37F48">
        <w:rPr>
          <w:rtl/>
        </w:rPr>
        <w:t xml:space="preserve"> </w:t>
      </w:r>
      <w:r w:rsidRPr="00800589">
        <w:rPr>
          <w:rtl/>
        </w:rPr>
        <w:t>أي</w:t>
      </w:r>
      <w:r w:rsidRPr="00E37F48">
        <w:rPr>
          <w:rtl/>
        </w:rPr>
        <w:t xml:space="preserve"> وضع </w:t>
      </w:r>
      <w:r w:rsidRPr="00800589">
        <w:rPr>
          <w:rtl/>
        </w:rPr>
        <w:t>و</w:t>
      </w:r>
      <w:r w:rsidRPr="00E37F48">
        <w:rPr>
          <w:rtl/>
        </w:rPr>
        <w:t xml:space="preserve">كانت قد </w:t>
      </w:r>
      <w:r w:rsidRPr="00800589">
        <w:rPr>
          <w:rtl/>
        </w:rPr>
        <w:t>قدمت</w:t>
      </w:r>
      <w:r w:rsidRPr="00E37F48">
        <w:rPr>
          <w:rtl/>
        </w:rPr>
        <w:t xml:space="preserve"> </w:t>
      </w:r>
      <w:r w:rsidRPr="00800589">
        <w:rPr>
          <w:rtl/>
        </w:rPr>
        <w:t>للنظر فيها</w:t>
      </w:r>
      <w:r w:rsidRPr="00E37F48">
        <w:rPr>
          <w:rtl/>
        </w:rPr>
        <w:t xml:space="preserve"> </w:t>
      </w:r>
      <w:r w:rsidRPr="00800589">
        <w:rPr>
          <w:rtl/>
        </w:rPr>
        <w:t>باعتبارها وسيلة ل</w:t>
      </w:r>
      <w:r w:rsidRPr="00E37F48">
        <w:rPr>
          <w:rtl/>
        </w:rPr>
        <w:t xml:space="preserve">تيسير المناقشة، وليس </w:t>
      </w:r>
      <w:r w:rsidRPr="00800589">
        <w:rPr>
          <w:rtl/>
        </w:rPr>
        <w:t>كمسألة</w:t>
      </w:r>
      <w:r w:rsidRPr="00E37F48">
        <w:rPr>
          <w:rtl/>
        </w:rPr>
        <w:t xml:space="preserve"> </w:t>
      </w:r>
      <w:r w:rsidRPr="00800589">
        <w:rPr>
          <w:rtl/>
        </w:rPr>
        <w:t>يتمّ التفاوض</w:t>
      </w:r>
      <w:r w:rsidRPr="00E37F48">
        <w:rPr>
          <w:rtl/>
        </w:rPr>
        <w:t xml:space="preserve"> بشأنها. </w:t>
      </w:r>
      <w:r w:rsidRPr="00800589">
        <w:rPr>
          <w:rtl/>
        </w:rPr>
        <w:t>وأضاف</w:t>
      </w:r>
      <w:r w:rsidRPr="00E37F48">
        <w:rPr>
          <w:rtl/>
        </w:rPr>
        <w:t xml:space="preserve"> </w:t>
      </w:r>
      <w:r w:rsidRPr="00800589">
        <w:rPr>
          <w:rtl/>
        </w:rPr>
        <w:t>أنه بعد</w:t>
      </w:r>
      <w:r w:rsidRPr="00E37F48">
        <w:rPr>
          <w:rtl/>
        </w:rPr>
        <w:t xml:space="preserve"> </w:t>
      </w:r>
      <w:r w:rsidRPr="00800589">
        <w:rPr>
          <w:rtl/>
        </w:rPr>
        <w:t>بيانات</w:t>
      </w:r>
      <w:r w:rsidRPr="00E37F48">
        <w:rPr>
          <w:rtl/>
        </w:rPr>
        <w:t xml:space="preserve"> الجلسة </w:t>
      </w:r>
      <w:r w:rsidRPr="00800589">
        <w:rPr>
          <w:rtl/>
        </w:rPr>
        <w:t xml:space="preserve">العامة، سيجتمع </w:t>
      </w:r>
      <w:r w:rsidRPr="00E37F48">
        <w:rPr>
          <w:rtl/>
        </w:rPr>
        <w:t xml:space="preserve">فريق الخبراء </w:t>
      </w:r>
      <w:r w:rsidRPr="00800589">
        <w:rPr>
          <w:rtl/>
        </w:rPr>
        <w:t>غير الرسمي من أجل</w:t>
      </w:r>
      <w:r w:rsidRPr="00E37F48">
        <w:rPr>
          <w:rtl/>
        </w:rPr>
        <w:t xml:space="preserve"> </w:t>
      </w:r>
      <w:r w:rsidRPr="00800589">
        <w:rPr>
          <w:rtl/>
        </w:rPr>
        <w:t>مواصلة النقاش</w:t>
      </w:r>
      <w:r w:rsidRPr="00E37F48">
        <w:rPr>
          <w:rtl/>
        </w:rPr>
        <w:t xml:space="preserve"> </w:t>
      </w:r>
      <w:r w:rsidRPr="00800589">
        <w:rPr>
          <w:rtl/>
        </w:rPr>
        <w:t>تحت قيادته</w:t>
      </w:r>
      <w:r w:rsidRPr="00E37F48">
        <w:rPr>
          <w:rtl/>
        </w:rPr>
        <w:t xml:space="preserve">، </w:t>
      </w:r>
      <w:r w:rsidRPr="00800589">
        <w:rPr>
          <w:rtl/>
        </w:rPr>
        <w:t>بدعم من</w:t>
      </w:r>
      <w:r w:rsidRPr="00E37F48">
        <w:rPr>
          <w:rtl/>
        </w:rPr>
        <w:t xml:space="preserve"> </w:t>
      </w:r>
      <w:r w:rsidRPr="00800589">
        <w:rPr>
          <w:rtl/>
        </w:rPr>
        <w:t>الميسّرين</w:t>
      </w:r>
      <w:r w:rsidRPr="00E37F48">
        <w:rPr>
          <w:rtl/>
        </w:rPr>
        <w:t xml:space="preserve">، وضمن </w:t>
      </w:r>
      <w:r w:rsidRPr="00800589">
        <w:rPr>
          <w:rtl/>
        </w:rPr>
        <w:t>الشكل المعتاد</w:t>
      </w:r>
      <w:r w:rsidRPr="00E37F48">
        <w:rPr>
          <w:rtl/>
        </w:rPr>
        <w:t xml:space="preserve"> </w:t>
      </w:r>
      <w:r w:rsidRPr="00800589">
        <w:rPr>
          <w:rtl/>
        </w:rPr>
        <w:t>الذي اعتُمد</w:t>
      </w:r>
      <w:r w:rsidRPr="00E37F48">
        <w:rPr>
          <w:rtl/>
        </w:rPr>
        <w:t xml:space="preserve"> </w:t>
      </w:r>
      <w:r w:rsidRPr="00800589">
        <w:rPr>
          <w:rtl/>
        </w:rPr>
        <w:t>في</w:t>
      </w:r>
      <w:r w:rsidRPr="00E37F48">
        <w:rPr>
          <w:rtl/>
        </w:rPr>
        <w:t xml:space="preserve"> </w:t>
      </w:r>
      <w:r w:rsidRPr="00800589">
        <w:rPr>
          <w:rtl/>
        </w:rPr>
        <w:t xml:space="preserve">دورات </w:t>
      </w:r>
      <w:r w:rsidRPr="00E37F48">
        <w:rPr>
          <w:rtl/>
        </w:rPr>
        <w:t xml:space="preserve">اللجنة الحكومية الدولية </w:t>
      </w:r>
      <w:r w:rsidRPr="00800589">
        <w:rPr>
          <w:rtl/>
        </w:rPr>
        <w:t>الماضية. وأفسح المجال لتقديم المداخلات</w:t>
      </w:r>
      <w:r w:rsidRPr="00E37F48">
        <w:rPr>
          <w:rtl/>
        </w:rPr>
        <w:t xml:space="preserve"> أثناء الجلسة </w:t>
      </w:r>
      <w:r w:rsidRPr="00800589">
        <w:rPr>
          <w:rtl/>
        </w:rPr>
        <w:t>العامة</w:t>
      </w:r>
      <w:r w:rsidRPr="00E37F48">
        <w:rPr>
          <w:rtl/>
        </w:rPr>
        <w:t xml:space="preserve"> </w:t>
      </w:r>
      <w:r w:rsidRPr="00800589">
        <w:rPr>
          <w:rtl/>
        </w:rPr>
        <w:t xml:space="preserve">بشأن القضايا </w:t>
      </w:r>
      <w:r w:rsidR="00003310">
        <w:rPr>
          <w:rFonts w:hint="cs"/>
          <w:rtl/>
        </w:rPr>
        <w:t xml:space="preserve">المتداخلة </w:t>
      </w:r>
      <w:r w:rsidRPr="00800589">
        <w:rPr>
          <w:rtl/>
        </w:rPr>
        <w:t>و</w:t>
      </w:r>
      <w:r w:rsidRPr="00E37F48">
        <w:rPr>
          <w:rtl/>
        </w:rPr>
        <w:t>أي و</w:t>
      </w:r>
      <w:r w:rsidRPr="00800589">
        <w:rPr>
          <w:rtl/>
        </w:rPr>
        <w:t>جهات نظر حول</w:t>
      </w:r>
      <w:r w:rsidRPr="00E37F48">
        <w:rPr>
          <w:rtl/>
        </w:rPr>
        <w:t xml:space="preserve"> </w:t>
      </w:r>
      <w:r w:rsidRPr="00800589">
        <w:rPr>
          <w:rtl/>
        </w:rPr>
        <w:t>التوصية التي يتعين</w:t>
      </w:r>
      <w:r w:rsidRPr="00E37F48">
        <w:rPr>
          <w:rtl/>
        </w:rPr>
        <w:t xml:space="preserve"> تقديمها إلى </w:t>
      </w:r>
      <w:r w:rsidRPr="00800589">
        <w:rPr>
          <w:rtl/>
        </w:rPr>
        <w:t>الجمعية العامة.</w:t>
      </w:r>
    </w:p>
    <w:p w:rsidR="00FC63F5" w:rsidRPr="00E37F48" w:rsidRDefault="00FC63F5" w:rsidP="00003310">
      <w:pPr>
        <w:pStyle w:val="NumberedParaAR"/>
        <w:rPr>
          <w:rtl/>
        </w:rPr>
      </w:pPr>
      <w:r w:rsidRPr="00E37F48">
        <w:rPr>
          <w:rtl/>
        </w:rPr>
        <w:t>وقال وف</w:t>
      </w:r>
      <w:r w:rsidRPr="00800589">
        <w:rPr>
          <w:rtl/>
        </w:rPr>
        <w:t>د</w:t>
      </w:r>
      <w:r w:rsidRPr="00E37F48">
        <w:rPr>
          <w:rtl/>
        </w:rPr>
        <w:t xml:space="preserve"> إ</w:t>
      </w:r>
      <w:r w:rsidRPr="00800589">
        <w:rPr>
          <w:rtl/>
        </w:rPr>
        <w:t>ندونيسيا</w:t>
      </w:r>
      <w:r w:rsidRPr="00E37F48">
        <w:rPr>
          <w:rtl/>
        </w:rPr>
        <w:t xml:space="preserve">، متحدثاً </w:t>
      </w:r>
      <w:r w:rsidRPr="00800589">
        <w:rPr>
          <w:rtl/>
        </w:rPr>
        <w:t>بالنيابة عن البلدان</w:t>
      </w:r>
      <w:r w:rsidRPr="00E37F48">
        <w:rPr>
          <w:rtl/>
        </w:rPr>
        <w:t xml:space="preserve"> </w:t>
      </w:r>
      <w:r w:rsidRPr="00800589">
        <w:rPr>
          <w:rtl/>
        </w:rPr>
        <w:t>المتشابهة</w:t>
      </w:r>
      <w:r w:rsidRPr="00E37F48">
        <w:rPr>
          <w:rtl/>
        </w:rPr>
        <w:t xml:space="preserve"> </w:t>
      </w:r>
      <w:r w:rsidRPr="00800589">
        <w:rPr>
          <w:rtl/>
        </w:rPr>
        <w:t>التفكير، إنه واثق من</w:t>
      </w:r>
      <w:r w:rsidRPr="00E37F48">
        <w:rPr>
          <w:rtl/>
        </w:rPr>
        <w:t xml:space="preserve"> </w:t>
      </w:r>
      <w:r w:rsidRPr="00800589">
        <w:rPr>
          <w:rtl/>
        </w:rPr>
        <w:t>أنه في ظل</w:t>
      </w:r>
      <w:r w:rsidRPr="00E37F48">
        <w:rPr>
          <w:rtl/>
        </w:rPr>
        <w:t xml:space="preserve"> </w:t>
      </w:r>
      <w:r w:rsidRPr="00800589">
        <w:rPr>
          <w:rtl/>
        </w:rPr>
        <w:t>القيادة الحكيمة</w:t>
      </w:r>
      <w:r w:rsidRPr="00E37F48">
        <w:rPr>
          <w:rtl/>
        </w:rPr>
        <w:t xml:space="preserve"> </w:t>
      </w:r>
      <w:r w:rsidRPr="00800589">
        <w:rPr>
          <w:rtl/>
        </w:rPr>
        <w:t>للرئيس،</w:t>
      </w:r>
      <w:r w:rsidRPr="00E37F48">
        <w:rPr>
          <w:rtl/>
        </w:rPr>
        <w:t xml:space="preserve"> سيكون </w:t>
      </w:r>
      <w:r w:rsidRPr="00800589">
        <w:rPr>
          <w:rtl/>
        </w:rPr>
        <w:t>لدورة</w:t>
      </w:r>
      <w:r w:rsidRPr="00E37F48">
        <w:rPr>
          <w:rtl/>
        </w:rPr>
        <w:t xml:space="preserve"> اللجنة الحكومية الدولية</w:t>
      </w:r>
      <w:r w:rsidRPr="00800589">
        <w:rPr>
          <w:rtl/>
        </w:rPr>
        <w:t xml:space="preserve"> مناقشة بنّاءة</w:t>
      </w:r>
      <w:r w:rsidRPr="00E37F48">
        <w:rPr>
          <w:rtl/>
        </w:rPr>
        <w:t xml:space="preserve"> </w:t>
      </w:r>
      <w:r w:rsidRPr="00800589">
        <w:rPr>
          <w:rtl/>
        </w:rPr>
        <w:t>ومثمرة. وكلفت</w:t>
      </w:r>
      <w:r w:rsidRPr="00E37F48">
        <w:rPr>
          <w:rtl/>
        </w:rPr>
        <w:t xml:space="preserve"> اللجنة الحكومية الدولية</w:t>
      </w:r>
      <w:r w:rsidRPr="00800589">
        <w:rPr>
          <w:rtl/>
        </w:rPr>
        <w:t xml:space="preserve"> على</w:t>
      </w:r>
      <w:r w:rsidRPr="00E37F48">
        <w:rPr>
          <w:rtl/>
        </w:rPr>
        <w:t xml:space="preserve"> </w:t>
      </w:r>
      <w:r w:rsidRPr="00800589">
        <w:rPr>
          <w:rtl/>
        </w:rPr>
        <w:t>مواصلة</w:t>
      </w:r>
      <w:r w:rsidRPr="00E37F48">
        <w:rPr>
          <w:rtl/>
        </w:rPr>
        <w:t xml:space="preserve"> تسريع عملها، بانفتاح والتزام تام، بخصوص المفاوضات المستندة إلى النصوص بهدف التوصل إلى اتفاق حول نص صك قانوني دولي أو أكثر. </w:t>
      </w:r>
      <w:r w:rsidRPr="00800589">
        <w:rPr>
          <w:rtl/>
        </w:rPr>
        <w:t>وكرر</w:t>
      </w:r>
      <w:r w:rsidRPr="00E37F48">
        <w:rPr>
          <w:rtl/>
        </w:rPr>
        <w:t xml:space="preserve"> </w:t>
      </w:r>
      <w:r w:rsidRPr="00800589">
        <w:rPr>
          <w:rtl/>
        </w:rPr>
        <w:t>الوفد</w:t>
      </w:r>
      <w:r w:rsidRPr="00E37F48">
        <w:rPr>
          <w:rtl/>
        </w:rPr>
        <w:t xml:space="preserve"> </w:t>
      </w:r>
      <w:r w:rsidRPr="00800589">
        <w:rPr>
          <w:rtl/>
        </w:rPr>
        <w:t>موقف البلدان</w:t>
      </w:r>
      <w:r w:rsidRPr="00E37F48">
        <w:rPr>
          <w:rtl/>
        </w:rPr>
        <w:t xml:space="preserve"> </w:t>
      </w:r>
      <w:r w:rsidRPr="00800589">
        <w:rPr>
          <w:rtl/>
        </w:rPr>
        <w:t>المتشابهة</w:t>
      </w:r>
      <w:r w:rsidRPr="00E37F48">
        <w:rPr>
          <w:rtl/>
        </w:rPr>
        <w:t xml:space="preserve"> </w:t>
      </w:r>
      <w:r w:rsidRPr="00800589">
        <w:rPr>
          <w:rtl/>
        </w:rPr>
        <w:t>التفكير أن وجود هذا الصك أو أكثر، وخاصة لضمان الحماية الفعالة</w:t>
      </w:r>
      <w:r w:rsidRPr="00E37F48">
        <w:rPr>
          <w:rtl/>
        </w:rPr>
        <w:t xml:space="preserve"> </w:t>
      </w:r>
      <w:r w:rsidRPr="00800589">
        <w:rPr>
          <w:rtl/>
        </w:rPr>
        <w:t>للموارد الوراثية و</w:t>
      </w:r>
      <w:r w:rsidRPr="00E37F48">
        <w:rPr>
          <w:rtl/>
        </w:rPr>
        <w:t xml:space="preserve">المعارف التقليدية وأشكال التعبير الثقافي التقليدي، </w:t>
      </w:r>
      <w:r w:rsidRPr="00800589">
        <w:rPr>
          <w:rtl/>
        </w:rPr>
        <w:t>يتّسم بأهمية</w:t>
      </w:r>
      <w:r w:rsidRPr="00E37F48">
        <w:rPr>
          <w:rtl/>
        </w:rPr>
        <w:t xml:space="preserve"> </w:t>
      </w:r>
      <w:r w:rsidRPr="00800589">
        <w:rPr>
          <w:rtl/>
        </w:rPr>
        <w:t>قصوى. وساند وجهة النظر القائلة بأن نظام الملكية الفكرية</w:t>
      </w:r>
      <w:r w:rsidRPr="00E37F48">
        <w:rPr>
          <w:rtl/>
        </w:rPr>
        <w:t xml:space="preserve"> </w:t>
      </w:r>
      <w:r w:rsidRPr="00800589">
        <w:rPr>
          <w:rtl/>
        </w:rPr>
        <w:t>الحالي</w:t>
      </w:r>
      <w:r w:rsidRPr="00E37F48">
        <w:rPr>
          <w:rtl/>
        </w:rPr>
        <w:t xml:space="preserve"> </w:t>
      </w:r>
      <w:r w:rsidRPr="00800589">
        <w:rPr>
          <w:rtl/>
        </w:rPr>
        <w:t>لا يمكن أن</w:t>
      </w:r>
      <w:r w:rsidRPr="00E37F48">
        <w:rPr>
          <w:rtl/>
        </w:rPr>
        <w:t xml:space="preserve"> يحميها ب</w:t>
      </w:r>
      <w:r w:rsidRPr="00800589">
        <w:rPr>
          <w:rtl/>
        </w:rPr>
        <w:t>درجة كافية. وغياب مثل هذا</w:t>
      </w:r>
      <w:r w:rsidRPr="00E37F48">
        <w:rPr>
          <w:rtl/>
        </w:rPr>
        <w:t xml:space="preserve"> </w:t>
      </w:r>
      <w:r w:rsidRPr="00800589">
        <w:rPr>
          <w:rtl/>
        </w:rPr>
        <w:t>الصك الملزم قانوناً أو أكثر قد</w:t>
      </w:r>
      <w:r w:rsidRPr="00E37F48">
        <w:t xml:space="preserve"> </w:t>
      </w:r>
      <w:r w:rsidRPr="00800589">
        <w:rPr>
          <w:rtl/>
        </w:rPr>
        <w:t>سمح</w:t>
      </w:r>
      <w:r w:rsidRPr="00E37F48">
        <w:rPr>
          <w:rtl/>
        </w:rPr>
        <w:t xml:space="preserve"> ب</w:t>
      </w:r>
      <w:r w:rsidRPr="00800589">
        <w:rPr>
          <w:rtl/>
        </w:rPr>
        <w:t>استمرار</w:t>
      </w:r>
      <w:r w:rsidRPr="00E37F48">
        <w:rPr>
          <w:rtl/>
        </w:rPr>
        <w:t xml:space="preserve"> </w:t>
      </w:r>
      <w:r w:rsidRPr="00800589">
        <w:rPr>
          <w:rtl/>
        </w:rPr>
        <w:t>التملك غير المشروع و</w:t>
      </w:r>
      <w:r w:rsidRPr="00E37F48">
        <w:rPr>
          <w:rtl/>
        </w:rPr>
        <w:t xml:space="preserve">ساهم في </w:t>
      </w:r>
      <w:r w:rsidRPr="00800589">
        <w:rPr>
          <w:rtl/>
        </w:rPr>
        <w:t>اختلال التوازن</w:t>
      </w:r>
      <w:r w:rsidRPr="00E37F48">
        <w:rPr>
          <w:rtl/>
        </w:rPr>
        <w:t xml:space="preserve"> </w:t>
      </w:r>
      <w:r w:rsidRPr="00800589">
        <w:rPr>
          <w:rtl/>
        </w:rPr>
        <w:t>لنظام الملكية الفكرية</w:t>
      </w:r>
      <w:r w:rsidRPr="00E37F48">
        <w:rPr>
          <w:rtl/>
        </w:rPr>
        <w:t xml:space="preserve"> </w:t>
      </w:r>
      <w:r w:rsidRPr="00800589">
        <w:rPr>
          <w:rtl/>
        </w:rPr>
        <w:t>العالمي. واطّلع على مهمتين</w:t>
      </w:r>
      <w:r w:rsidRPr="00E37F48">
        <w:rPr>
          <w:rtl/>
        </w:rPr>
        <w:t xml:space="preserve"> هامتين </w:t>
      </w:r>
      <w:r w:rsidRPr="00800589">
        <w:rPr>
          <w:rtl/>
        </w:rPr>
        <w:t>للتعامل</w:t>
      </w:r>
      <w:r w:rsidRPr="00E37F48">
        <w:rPr>
          <w:rtl/>
        </w:rPr>
        <w:t xml:space="preserve"> </w:t>
      </w:r>
      <w:r w:rsidRPr="00800589">
        <w:rPr>
          <w:rtl/>
        </w:rPr>
        <w:t>معهما</w:t>
      </w:r>
      <w:r w:rsidRPr="00E37F48">
        <w:rPr>
          <w:rtl/>
        </w:rPr>
        <w:t xml:space="preserve"> </w:t>
      </w:r>
      <w:r w:rsidRPr="00800589">
        <w:rPr>
          <w:rtl/>
        </w:rPr>
        <w:t>لتحريك</w:t>
      </w:r>
      <w:r w:rsidRPr="00E37F48">
        <w:rPr>
          <w:rtl/>
        </w:rPr>
        <w:t xml:space="preserve"> </w:t>
      </w:r>
      <w:r w:rsidRPr="00800589">
        <w:rPr>
          <w:rtl/>
        </w:rPr>
        <w:t>العملية إلى الأمام. أولاً،</w:t>
      </w:r>
      <w:r w:rsidRPr="00E37F48">
        <w:rPr>
          <w:rtl/>
        </w:rPr>
        <w:t xml:space="preserve"> يجب أن تناقش اللجنة الحكومية الدولية</w:t>
      </w:r>
      <w:r w:rsidRPr="00800589">
        <w:rPr>
          <w:rtl/>
        </w:rPr>
        <w:t xml:space="preserve"> القضايا </w:t>
      </w:r>
      <w:r w:rsidR="00003310">
        <w:rPr>
          <w:rFonts w:hint="cs"/>
          <w:rtl/>
        </w:rPr>
        <w:t xml:space="preserve">المتداخلة </w:t>
      </w:r>
      <w:r w:rsidRPr="00800589">
        <w:rPr>
          <w:rtl/>
        </w:rPr>
        <w:t>للنصوص</w:t>
      </w:r>
      <w:r w:rsidRPr="00E37F48">
        <w:rPr>
          <w:rtl/>
        </w:rPr>
        <w:t xml:space="preserve"> </w:t>
      </w:r>
      <w:r w:rsidRPr="00800589">
        <w:rPr>
          <w:rtl/>
        </w:rPr>
        <w:t>الثلاثة. وأشار إلى</w:t>
      </w:r>
      <w:r w:rsidRPr="00E37F48">
        <w:rPr>
          <w:rtl/>
        </w:rPr>
        <w:t xml:space="preserve"> حصول </w:t>
      </w:r>
      <w:r w:rsidRPr="00800589">
        <w:rPr>
          <w:rtl/>
        </w:rPr>
        <w:t>تقدم في المفاوضات</w:t>
      </w:r>
      <w:r w:rsidRPr="00E37F48">
        <w:rPr>
          <w:rtl/>
        </w:rPr>
        <w:t xml:space="preserve"> </w:t>
      </w:r>
      <w:r w:rsidRPr="00800589">
        <w:rPr>
          <w:rtl/>
        </w:rPr>
        <w:t>في</w:t>
      </w:r>
      <w:r w:rsidRPr="00E37F48">
        <w:rPr>
          <w:rtl/>
        </w:rPr>
        <w:t xml:space="preserve"> </w:t>
      </w:r>
      <w:r w:rsidRPr="00800589">
        <w:rPr>
          <w:rtl/>
        </w:rPr>
        <w:t xml:space="preserve">الدورتين 26 و27 </w:t>
      </w:r>
      <w:r w:rsidRPr="00E37F48">
        <w:rPr>
          <w:rtl/>
        </w:rPr>
        <w:t>للجنة الحكومية الدولية</w:t>
      </w:r>
      <w:r w:rsidRPr="00800589">
        <w:rPr>
          <w:rtl/>
        </w:rPr>
        <w:t xml:space="preserve">. وكانت </w:t>
      </w:r>
      <w:r w:rsidRPr="00E37F48">
        <w:rPr>
          <w:rtl/>
        </w:rPr>
        <w:t>اللجنة الحكومية الدولية</w:t>
      </w:r>
      <w:r w:rsidRPr="00800589">
        <w:rPr>
          <w:rtl/>
        </w:rPr>
        <w:t xml:space="preserve"> بحاجة ل</w:t>
      </w:r>
      <w:r w:rsidRPr="00E37F48">
        <w:rPr>
          <w:rtl/>
        </w:rPr>
        <w:t xml:space="preserve">تحديد المزيد من </w:t>
      </w:r>
      <w:r w:rsidRPr="00800589">
        <w:rPr>
          <w:rtl/>
        </w:rPr>
        <w:t>العناصر الشاملة</w:t>
      </w:r>
      <w:r w:rsidRPr="00E37F48">
        <w:rPr>
          <w:rtl/>
        </w:rPr>
        <w:t xml:space="preserve"> </w:t>
      </w:r>
      <w:r w:rsidRPr="00800589">
        <w:rPr>
          <w:rtl/>
        </w:rPr>
        <w:t>من</w:t>
      </w:r>
      <w:r w:rsidRPr="00E37F48">
        <w:rPr>
          <w:rtl/>
        </w:rPr>
        <w:t xml:space="preserve"> </w:t>
      </w:r>
      <w:r w:rsidRPr="00800589">
        <w:rPr>
          <w:rtl/>
        </w:rPr>
        <w:t>النصوص الثلاثة</w:t>
      </w:r>
      <w:r w:rsidRPr="00E37F48">
        <w:rPr>
          <w:rtl/>
        </w:rPr>
        <w:t xml:space="preserve"> </w:t>
      </w:r>
      <w:r w:rsidRPr="00800589">
        <w:rPr>
          <w:rtl/>
        </w:rPr>
        <w:t>في</w:t>
      </w:r>
      <w:r w:rsidRPr="00E37F48">
        <w:rPr>
          <w:rtl/>
        </w:rPr>
        <w:t xml:space="preserve"> الدورة 28 </w:t>
      </w:r>
      <w:r w:rsidRPr="00800589">
        <w:rPr>
          <w:rtl/>
        </w:rPr>
        <w:t xml:space="preserve">للجنة </w:t>
      </w:r>
      <w:r w:rsidRPr="00E37F48">
        <w:rPr>
          <w:rtl/>
        </w:rPr>
        <w:t>الحكومية الدولية</w:t>
      </w:r>
      <w:r w:rsidRPr="00800589">
        <w:rPr>
          <w:rtl/>
        </w:rPr>
        <w:t>. وبذلك ففي تسهيل</w:t>
      </w:r>
      <w:r w:rsidRPr="00E37F48">
        <w:rPr>
          <w:rtl/>
        </w:rPr>
        <w:t xml:space="preserve"> </w:t>
      </w:r>
      <w:r w:rsidRPr="00800589">
        <w:rPr>
          <w:rtl/>
        </w:rPr>
        <w:t>المفاوضات،</w:t>
      </w:r>
      <w:r w:rsidRPr="00E37F48">
        <w:rPr>
          <w:rtl/>
        </w:rPr>
        <w:t xml:space="preserve"> </w:t>
      </w:r>
      <w:r w:rsidRPr="00800589">
        <w:rPr>
          <w:rtl/>
        </w:rPr>
        <w:t>ينبغي استخدام الدورة الحالية</w:t>
      </w:r>
      <w:r w:rsidRPr="00E37F48">
        <w:rPr>
          <w:rtl/>
        </w:rPr>
        <w:t xml:space="preserve"> </w:t>
      </w:r>
      <w:r w:rsidRPr="00800589">
        <w:rPr>
          <w:rtl/>
        </w:rPr>
        <w:lastRenderedPageBreak/>
        <w:t>بشكل فعال</w:t>
      </w:r>
      <w:r w:rsidRPr="00E37F48">
        <w:rPr>
          <w:rtl/>
        </w:rPr>
        <w:t xml:space="preserve"> </w:t>
      </w:r>
      <w:r w:rsidRPr="00800589">
        <w:rPr>
          <w:rtl/>
        </w:rPr>
        <w:t>وينبغي صياغة</w:t>
      </w:r>
      <w:r w:rsidRPr="00E37F48">
        <w:rPr>
          <w:rtl/>
        </w:rPr>
        <w:t xml:space="preserve"> </w:t>
      </w:r>
      <w:r w:rsidRPr="00800589">
        <w:rPr>
          <w:rtl/>
        </w:rPr>
        <w:t>النصوص</w:t>
      </w:r>
      <w:r w:rsidRPr="00E37F48">
        <w:rPr>
          <w:rtl/>
        </w:rPr>
        <w:t xml:space="preserve"> </w:t>
      </w:r>
      <w:r w:rsidRPr="00800589">
        <w:rPr>
          <w:rtl/>
        </w:rPr>
        <w:t>في فريق الخبراء</w:t>
      </w:r>
      <w:r w:rsidRPr="00E37F48">
        <w:rPr>
          <w:rtl/>
        </w:rPr>
        <w:t xml:space="preserve"> </w:t>
      </w:r>
      <w:r w:rsidRPr="00800589">
        <w:rPr>
          <w:rtl/>
        </w:rPr>
        <w:t>غير الرسمي</w:t>
      </w:r>
      <w:r w:rsidRPr="00E37F48">
        <w:rPr>
          <w:rtl/>
        </w:rPr>
        <w:t xml:space="preserve"> </w:t>
      </w:r>
      <w:r w:rsidRPr="00800589">
        <w:rPr>
          <w:rtl/>
        </w:rPr>
        <w:t>لعرضها</w:t>
      </w:r>
      <w:r w:rsidRPr="00E37F48">
        <w:rPr>
          <w:rtl/>
        </w:rPr>
        <w:t xml:space="preserve"> على </w:t>
      </w:r>
      <w:r w:rsidRPr="00800589">
        <w:rPr>
          <w:rtl/>
        </w:rPr>
        <w:t>الجلسة العامة والحصول على موافقتها،</w:t>
      </w:r>
      <w:r w:rsidRPr="00E37F48">
        <w:rPr>
          <w:rtl/>
        </w:rPr>
        <w:t xml:space="preserve"> </w:t>
      </w:r>
      <w:r w:rsidRPr="00800589">
        <w:rPr>
          <w:rtl/>
        </w:rPr>
        <w:t>بحيث</w:t>
      </w:r>
      <w:r w:rsidRPr="00E37F48">
        <w:rPr>
          <w:rtl/>
        </w:rPr>
        <w:t xml:space="preserve"> </w:t>
      </w:r>
      <w:r w:rsidRPr="00800589">
        <w:rPr>
          <w:rtl/>
        </w:rPr>
        <w:t>يمكن</w:t>
      </w:r>
      <w:r w:rsidRPr="00E37F48">
        <w:rPr>
          <w:rtl/>
        </w:rPr>
        <w:t xml:space="preserve"> </w:t>
      </w:r>
      <w:r w:rsidRPr="00800589">
        <w:rPr>
          <w:rtl/>
        </w:rPr>
        <w:t>أن ينعكس</w:t>
      </w:r>
      <w:r w:rsidRPr="00E37F48">
        <w:rPr>
          <w:rtl/>
        </w:rPr>
        <w:t xml:space="preserve"> </w:t>
      </w:r>
      <w:r w:rsidRPr="00800589">
        <w:rPr>
          <w:rtl/>
        </w:rPr>
        <w:t>التقدم المحرز</w:t>
      </w:r>
      <w:r w:rsidRPr="00E37F48">
        <w:rPr>
          <w:rtl/>
        </w:rPr>
        <w:t xml:space="preserve"> </w:t>
      </w:r>
      <w:r w:rsidRPr="00800589">
        <w:rPr>
          <w:rtl/>
        </w:rPr>
        <w:t>في النص</w:t>
      </w:r>
      <w:r w:rsidRPr="00E37F48">
        <w:rPr>
          <w:rtl/>
        </w:rPr>
        <w:t xml:space="preserve"> (النصوص) </w:t>
      </w:r>
      <w:r w:rsidRPr="00800589">
        <w:rPr>
          <w:rtl/>
        </w:rPr>
        <w:t>في</w:t>
      </w:r>
      <w:r w:rsidRPr="00E37F48">
        <w:rPr>
          <w:rtl/>
        </w:rPr>
        <w:t xml:space="preserve"> </w:t>
      </w:r>
      <w:r w:rsidRPr="00800589">
        <w:rPr>
          <w:rtl/>
        </w:rPr>
        <w:t>النسخ النهائية. ويمكن</w:t>
      </w:r>
      <w:r w:rsidRPr="00E37F48">
        <w:rPr>
          <w:rtl/>
        </w:rPr>
        <w:t xml:space="preserve"> </w:t>
      </w:r>
      <w:r w:rsidRPr="00800589">
        <w:rPr>
          <w:rtl/>
        </w:rPr>
        <w:t>أن</w:t>
      </w:r>
      <w:r w:rsidRPr="00E37F48">
        <w:rPr>
          <w:rtl/>
        </w:rPr>
        <w:t xml:space="preserve"> ي</w:t>
      </w:r>
      <w:r w:rsidRPr="00800589">
        <w:rPr>
          <w:rtl/>
        </w:rPr>
        <w:t>جلب</w:t>
      </w:r>
      <w:r w:rsidRPr="00E37F48">
        <w:rPr>
          <w:rtl/>
        </w:rPr>
        <w:t xml:space="preserve"> ذلك </w:t>
      </w:r>
      <w:r w:rsidRPr="00800589">
        <w:rPr>
          <w:rtl/>
        </w:rPr>
        <w:t>النضج لل</w:t>
      </w:r>
      <w:r w:rsidRPr="00E37F48">
        <w:rPr>
          <w:rtl/>
        </w:rPr>
        <w:t xml:space="preserve">نصوص </w:t>
      </w:r>
      <w:r w:rsidRPr="00800589">
        <w:rPr>
          <w:rtl/>
        </w:rPr>
        <w:t>قبل</w:t>
      </w:r>
      <w:r w:rsidRPr="00E37F48">
        <w:rPr>
          <w:rtl/>
        </w:rPr>
        <w:t xml:space="preserve"> </w:t>
      </w:r>
      <w:r w:rsidRPr="00800589">
        <w:rPr>
          <w:rtl/>
        </w:rPr>
        <w:t>إحالتها</w:t>
      </w:r>
      <w:r w:rsidRPr="00E37F48">
        <w:rPr>
          <w:rtl/>
        </w:rPr>
        <w:t xml:space="preserve"> </w:t>
      </w:r>
      <w:r w:rsidRPr="00800589">
        <w:rPr>
          <w:rtl/>
        </w:rPr>
        <w:t>جميعاً إلى</w:t>
      </w:r>
      <w:r w:rsidRPr="00E37F48">
        <w:rPr>
          <w:rtl/>
        </w:rPr>
        <w:t xml:space="preserve"> </w:t>
      </w:r>
      <w:r w:rsidRPr="00800589">
        <w:rPr>
          <w:rtl/>
        </w:rPr>
        <w:t>الجمعية العامة</w:t>
      </w:r>
      <w:r w:rsidRPr="00E37F48">
        <w:t xml:space="preserve"> </w:t>
      </w:r>
      <w:r w:rsidRPr="00800589">
        <w:rPr>
          <w:rtl/>
        </w:rPr>
        <w:t>لاتخاذ المزيد من</w:t>
      </w:r>
      <w:r w:rsidRPr="00E37F48">
        <w:rPr>
          <w:rtl/>
        </w:rPr>
        <w:t xml:space="preserve"> </w:t>
      </w:r>
      <w:r w:rsidRPr="00800589">
        <w:rPr>
          <w:rtl/>
        </w:rPr>
        <w:t>القرارات. و</w:t>
      </w:r>
      <w:r w:rsidRPr="00E37F48">
        <w:rPr>
          <w:rtl/>
        </w:rPr>
        <w:t xml:space="preserve">اطّلع الوفد </w:t>
      </w:r>
      <w:r w:rsidRPr="00800589">
        <w:rPr>
          <w:rtl/>
        </w:rPr>
        <w:t>على الضرورة الملحة</w:t>
      </w:r>
      <w:r w:rsidRPr="00E37F48">
        <w:rPr>
          <w:rtl/>
        </w:rPr>
        <w:t xml:space="preserve"> </w:t>
      </w:r>
      <w:r w:rsidRPr="00800589">
        <w:rPr>
          <w:rtl/>
        </w:rPr>
        <w:t>لمناقشة</w:t>
      </w:r>
      <w:r w:rsidRPr="00E37F48">
        <w:rPr>
          <w:rtl/>
        </w:rPr>
        <w:t xml:space="preserve"> </w:t>
      </w:r>
      <w:r w:rsidRPr="00800589">
        <w:rPr>
          <w:rtl/>
        </w:rPr>
        <w:t>بعض القضايا</w:t>
      </w:r>
      <w:r w:rsidRPr="00E37F48">
        <w:rPr>
          <w:rtl/>
        </w:rPr>
        <w:t xml:space="preserve"> </w:t>
      </w:r>
      <w:r w:rsidR="00003310">
        <w:rPr>
          <w:rFonts w:hint="cs"/>
          <w:rtl/>
        </w:rPr>
        <w:t>المتداخلة</w:t>
      </w:r>
      <w:r w:rsidRPr="00E37F48">
        <w:rPr>
          <w:rtl/>
        </w:rPr>
        <w:t>، وهي: أه</w:t>
      </w:r>
      <w:r w:rsidRPr="00800589">
        <w:rPr>
          <w:rtl/>
        </w:rPr>
        <w:t>داف النص</w:t>
      </w:r>
      <w:r w:rsidRPr="00E37F48">
        <w:rPr>
          <w:rtl/>
        </w:rPr>
        <w:t xml:space="preserve"> (النصوص)، ومعايير </w:t>
      </w:r>
      <w:r w:rsidRPr="00800589">
        <w:rPr>
          <w:rtl/>
        </w:rPr>
        <w:t>الأهلية، و</w:t>
      </w:r>
      <w:r w:rsidRPr="00E37F48">
        <w:rPr>
          <w:rtl/>
        </w:rPr>
        <w:t>نطاق الحماية، والمستفيدين، وقواعد البيانات، و</w:t>
      </w:r>
      <w:r w:rsidRPr="00800589">
        <w:rPr>
          <w:rtl/>
        </w:rPr>
        <w:t>شرط الكشف،</w:t>
      </w:r>
      <w:r w:rsidRPr="00E37F48">
        <w:rPr>
          <w:rtl/>
        </w:rPr>
        <w:t xml:space="preserve"> </w:t>
      </w:r>
      <w:r w:rsidRPr="00800589">
        <w:rPr>
          <w:rtl/>
        </w:rPr>
        <w:t>والاستثناءات والتقييدات</w:t>
      </w:r>
      <w:r w:rsidRPr="00E37F48">
        <w:rPr>
          <w:rtl/>
        </w:rPr>
        <w:t>، وشروط ا</w:t>
      </w:r>
      <w:r w:rsidRPr="00800589">
        <w:rPr>
          <w:rtl/>
        </w:rPr>
        <w:t>لحماية</w:t>
      </w:r>
      <w:r w:rsidRPr="00E37F48">
        <w:rPr>
          <w:rtl/>
        </w:rPr>
        <w:t xml:space="preserve"> </w:t>
      </w:r>
      <w:r w:rsidRPr="00800589">
        <w:rPr>
          <w:rtl/>
        </w:rPr>
        <w:t>وبناء القدرات</w:t>
      </w:r>
      <w:r w:rsidRPr="00E37F48">
        <w:rPr>
          <w:rtl/>
        </w:rPr>
        <w:t xml:space="preserve"> </w:t>
      </w:r>
      <w:r w:rsidRPr="00800589">
        <w:rPr>
          <w:rtl/>
        </w:rPr>
        <w:t>والمساعدة التقنية</w:t>
      </w:r>
      <w:r w:rsidRPr="00E37F48">
        <w:rPr>
          <w:rtl/>
        </w:rPr>
        <w:t>.</w:t>
      </w:r>
      <w:r w:rsidRPr="00E37F48">
        <w:t xml:space="preserve"> </w:t>
      </w:r>
      <w:r w:rsidRPr="00800589">
        <w:rPr>
          <w:rtl/>
        </w:rPr>
        <w:t>ومع ذلك</w:t>
      </w:r>
      <w:r w:rsidRPr="00E37F48">
        <w:rPr>
          <w:rtl/>
        </w:rPr>
        <w:t xml:space="preserve"> لم تكن </w:t>
      </w:r>
      <w:r w:rsidRPr="00800589">
        <w:rPr>
          <w:rtl/>
        </w:rPr>
        <w:t>القائمة شاملة</w:t>
      </w:r>
      <w:r w:rsidRPr="00E37F48">
        <w:rPr>
          <w:rtl/>
        </w:rPr>
        <w:t>، واحتفظ الوفد بح</w:t>
      </w:r>
      <w:r w:rsidRPr="00800589">
        <w:rPr>
          <w:rtl/>
        </w:rPr>
        <w:t>قه</w:t>
      </w:r>
      <w:r w:rsidRPr="00E37F48">
        <w:rPr>
          <w:rtl/>
        </w:rPr>
        <w:t xml:space="preserve"> في </w:t>
      </w:r>
      <w:r w:rsidRPr="00800589">
        <w:rPr>
          <w:rtl/>
        </w:rPr>
        <w:t>الإدلاء بمزيد من</w:t>
      </w:r>
      <w:r w:rsidRPr="00E37F48">
        <w:rPr>
          <w:rtl/>
        </w:rPr>
        <w:t xml:space="preserve"> </w:t>
      </w:r>
      <w:r w:rsidRPr="00800589">
        <w:rPr>
          <w:rtl/>
        </w:rPr>
        <w:t>التعليقات بشأن</w:t>
      </w:r>
      <w:r w:rsidRPr="00E37F48">
        <w:rPr>
          <w:rtl/>
        </w:rPr>
        <w:t xml:space="preserve"> </w:t>
      </w:r>
      <w:r w:rsidRPr="00800589">
        <w:rPr>
          <w:rtl/>
        </w:rPr>
        <w:t xml:space="preserve">القضايا </w:t>
      </w:r>
      <w:r w:rsidR="00003310">
        <w:rPr>
          <w:rFonts w:hint="cs"/>
          <w:rtl/>
        </w:rPr>
        <w:t xml:space="preserve">المتداخلة </w:t>
      </w:r>
      <w:r w:rsidRPr="00800589">
        <w:rPr>
          <w:rtl/>
        </w:rPr>
        <w:t>للنصوص الثلاثة</w:t>
      </w:r>
      <w:r w:rsidRPr="00E37F48">
        <w:rPr>
          <w:rtl/>
        </w:rPr>
        <w:t xml:space="preserve"> </w:t>
      </w:r>
      <w:r w:rsidRPr="00800589">
        <w:rPr>
          <w:rtl/>
        </w:rPr>
        <w:t>خلال</w:t>
      </w:r>
      <w:r w:rsidRPr="00E37F48">
        <w:rPr>
          <w:rtl/>
        </w:rPr>
        <w:t xml:space="preserve"> </w:t>
      </w:r>
      <w:r w:rsidRPr="00800589">
        <w:rPr>
          <w:rtl/>
        </w:rPr>
        <w:t>اجتماعات فريق الخبراء غير الرسمية. ثانياً، يجب على</w:t>
      </w:r>
      <w:r w:rsidRPr="00E37F48">
        <w:rPr>
          <w:rtl/>
        </w:rPr>
        <w:t xml:space="preserve"> اللجنة الحكومية الدولية </w:t>
      </w:r>
      <w:r w:rsidRPr="00800589">
        <w:rPr>
          <w:rtl/>
        </w:rPr>
        <w:t>التوصل إلى</w:t>
      </w:r>
      <w:r w:rsidRPr="00E37F48">
        <w:rPr>
          <w:rtl/>
        </w:rPr>
        <w:t xml:space="preserve"> </w:t>
      </w:r>
      <w:r w:rsidRPr="00800589">
        <w:rPr>
          <w:rtl/>
        </w:rPr>
        <w:t>توصية</w:t>
      </w:r>
      <w:r w:rsidRPr="00E37F48">
        <w:rPr>
          <w:rtl/>
        </w:rPr>
        <w:t xml:space="preserve"> </w:t>
      </w:r>
      <w:r w:rsidRPr="00800589">
        <w:rPr>
          <w:rtl/>
        </w:rPr>
        <w:t>ل</w:t>
      </w:r>
      <w:r w:rsidRPr="00E37F48">
        <w:rPr>
          <w:rtl/>
        </w:rPr>
        <w:t>لجمعية العامة</w:t>
      </w:r>
      <w:r w:rsidRPr="00E37F48">
        <w:t xml:space="preserve"> </w:t>
      </w:r>
      <w:r w:rsidRPr="00800589">
        <w:rPr>
          <w:rtl/>
        </w:rPr>
        <w:t>القادمة. وكما هو منصوص عليه</w:t>
      </w:r>
      <w:r w:rsidRPr="00E37F48">
        <w:rPr>
          <w:rtl/>
        </w:rPr>
        <w:t xml:space="preserve"> </w:t>
      </w:r>
      <w:r w:rsidRPr="00800589">
        <w:rPr>
          <w:rtl/>
        </w:rPr>
        <w:t>في</w:t>
      </w:r>
      <w:r w:rsidRPr="00E37F48">
        <w:rPr>
          <w:rtl/>
        </w:rPr>
        <w:t xml:space="preserve"> </w:t>
      </w:r>
      <w:r w:rsidRPr="00800589">
        <w:rPr>
          <w:rtl/>
        </w:rPr>
        <w:t>قرار</w:t>
      </w:r>
      <w:r w:rsidRPr="00E37F48">
        <w:rPr>
          <w:rtl/>
        </w:rPr>
        <w:t xml:space="preserve"> </w:t>
      </w:r>
      <w:r w:rsidRPr="00800589">
        <w:rPr>
          <w:rtl/>
        </w:rPr>
        <w:t>الجمعية العامة</w:t>
      </w:r>
      <w:r w:rsidRPr="00E37F48">
        <w:rPr>
          <w:rtl/>
        </w:rPr>
        <w:t xml:space="preserve"> </w:t>
      </w:r>
      <w:r w:rsidRPr="00800589">
        <w:rPr>
          <w:rtl/>
        </w:rPr>
        <w:t>في عام 2013</w:t>
      </w:r>
      <w:r w:rsidRPr="00E37F48">
        <w:rPr>
          <w:rtl/>
        </w:rPr>
        <w:t>، كلفت اللجنة الحكومية الدولية</w:t>
      </w:r>
      <w:r w:rsidRPr="00800589">
        <w:rPr>
          <w:rtl/>
        </w:rPr>
        <w:t xml:space="preserve"> بوضع الصيغة النهائية للنص (أو النصوص) </w:t>
      </w:r>
      <w:r w:rsidRPr="00E37F48">
        <w:rPr>
          <w:rtl/>
        </w:rPr>
        <w:t xml:space="preserve">في غضون </w:t>
      </w:r>
      <w:r w:rsidRPr="00800589">
        <w:rPr>
          <w:rtl/>
        </w:rPr>
        <w:t xml:space="preserve">فترة السنتين 2014-2015، </w:t>
      </w:r>
      <w:r w:rsidRPr="00E37F48">
        <w:rPr>
          <w:rtl/>
        </w:rPr>
        <w:t xml:space="preserve">بما في ذلك </w:t>
      </w:r>
      <w:r w:rsidRPr="00800589">
        <w:rPr>
          <w:rtl/>
        </w:rPr>
        <w:t>من خلال عقد</w:t>
      </w:r>
      <w:r w:rsidRPr="00E37F48">
        <w:rPr>
          <w:rtl/>
        </w:rPr>
        <w:t xml:space="preserve"> </w:t>
      </w:r>
      <w:r w:rsidRPr="00800589">
        <w:rPr>
          <w:rtl/>
        </w:rPr>
        <w:t>اجتماعات إضافية. ودعيت</w:t>
      </w:r>
      <w:r w:rsidRPr="00E37F48">
        <w:rPr>
          <w:rtl/>
        </w:rPr>
        <w:t xml:space="preserve"> اللجنة الحكومية الدولية</w:t>
      </w:r>
      <w:r w:rsidRPr="00800589">
        <w:rPr>
          <w:rtl/>
        </w:rPr>
        <w:t xml:space="preserve"> إلى</w:t>
      </w:r>
      <w:r w:rsidRPr="00E37F48">
        <w:rPr>
          <w:rtl/>
        </w:rPr>
        <w:t xml:space="preserve"> </w:t>
      </w:r>
      <w:r w:rsidRPr="00800589">
        <w:rPr>
          <w:rtl/>
        </w:rPr>
        <w:t>توصية</w:t>
      </w:r>
      <w:r w:rsidRPr="00E37F48">
        <w:rPr>
          <w:rtl/>
        </w:rPr>
        <w:t xml:space="preserve"> </w:t>
      </w:r>
      <w:r w:rsidRPr="00800589">
        <w:rPr>
          <w:rtl/>
        </w:rPr>
        <w:t>الجمعية العامة</w:t>
      </w:r>
      <w:r w:rsidRPr="00E37F48">
        <w:rPr>
          <w:rtl/>
        </w:rPr>
        <w:t xml:space="preserve"> </w:t>
      </w:r>
      <w:r w:rsidRPr="00800589">
        <w:rPr>
          <w:rtl/>
        </w:rPr>
        <w:t>في</w:t>
      </w:r>
      <w:r w:rsidRPr="00E37F48">
        <w:rPr>
          <w:rtl/>
        </w:rPr>
        <w:t xml:space="preserve"> </w:t>
      </w:r>
      <w:r w:rsidRPr="00800589">
        <w:rPr>
          <w:rtl/>
        </w:rPr>
        <w:t xml:space="preserve">سبتمبر 2014 بالقيام بما يلي: </w:t>
      </w:r>
      <w:r w:rsidRPr="00E37F48">
        <w:rPr>
          <w:rtl/>
        </w:rPr>
        <w:t xml:space="preserve">أولاً، </w:t>
      </w:r>
      <w:r w:rsidRPr="00800589">
        <w:rPr>
          <w:rtl/>
        </w:rPr>
        <w:t>عقد</w:t>
      </w:r>
      <w:r w:rsidRPr="00E37F48">
        <w:rPr>
          <w:rtl/>
        </w:rPr>
        <w:t xml:space="preserve"> </w:t>
      </w:r>
      <w:r w:rsidRPr="00800589">
        <w:rPr>
          <w:rtl/>
        </w:rPr>
        <w:t>ثلاثة اجتماعات</w:t>
      </w:r>
      <w:r w:rsidRPr="00E37F48">
        <w:rPr>
          <w:rtl/>
        </w:rPr>
        <w:t xml:space="preserve"> لدورة اللجنة الحكومية الدولية</w:t>
      </w:r>
      <w:r w:rsidRPr="00800589">
        <w:rPr>
          <w:rtl/>
        </w:rPr>
        <w:t xml:space="preserve"> في عام 2015؛</w:t>
      </w:r>
      <w:r w:rsidRPr="00E37F48">
        <w:rPr>
          <w:rtl/>
        </w:rPr>
        <w:t xml:space="preserve"> </w:t>
      </w:r>
      <w:r w:rsidRPr="00800589">
        <w:rPr>
          <w:rtl/>
        </w:rPr>
        <w:t>ثانياً،</w:t>
      </w:r>
      <w:r w:rsidRPr="00E37F48">
        <w:rPr>
          <w:rtl/>
        </w:rPr>
        <w:t xml:space="preserve"> </w:t>
      </w:r>
      <w:r w:rsidRPr="00800589">
        <w:rPr>
          <w:rtl/>
        </w:rPr>
        <w:t>عقد</w:t>
      </w:r>
      <w:r w:rsidRPr="00E37F48">
        <w:rPr>
          <w:rtl/>
        </w:rPr>
        <w:t xml:space="preserve"> اجتماعات لل</w:t>
      </w:r>
      <w:r w:rsidRPr="00800589">
        <w:rPr>
          <w:rtl/>
        </w:rPr>
        <w:t>سفراء/</w:t>
      </w:r>
      <w:r w:rsidRPr="00E37F48">
        <w:t xml:space="preserve"> </w:t>
      </w:r>
      <w:r w:rsidRPr="00800589">
        <w:rPr>
          <w:rtl/>
        </w:rPr>
        <w:t>كبار</w:t>
      </w:r>
      <w:r w:rsidRPr="00E37F48">
        <w:rPr>
          <w:rtl/>
        </w:rPr>
        <w:t xml:space="preserve"> </w:t>
      </w:r>
      <w:r w:rsidRPr="00800589">
        <w:rPr>
          <w:rtl/>
        </w:rPr>
        <w:t>المسؤولين</w:t>
      </w:r>
      <w:r w:rsidRPr="00E37F48">
        <w:rPr>
          <w:rtl/>
        </w:rPr>
        <w:t xml:space="preserve"> الحكوميين من العواصم </w:t>
      </w:r>
      <w:r w:rsidRPr="00800589">
        <w:rPr>
          <w:rtl/>
        </w:rPr>
        <w:t>في عام 2015؛</w:t>
      </w:r>
      <w:r w:rsidRPr="00E37F48">
        <w:rPr>
          <w:rtl/>
        </w:rPr>
        <w:t xml:space="preserve"> </w:t>
      </w:r>
      <w:r w:rsidRPr="00800589">
        <w:rPr>
          <w:rtl/>
        </w:rPr>
        <w:t>ثالثاً</w:t>
      </w:r>
      <w:r w:rsidRPr="00E37F48">
        <w:rPr>
          <w:rtl/>
        </w:rPr>
        <w:t xml:space="preserve">، </w:t>
      </w:r>
      <w:r w:rsidRPr="00800589">
        <w:rPr>
          <w:rtl/>
        </w:rPr>
        <w:t>عقد</w:t>
      </w:r>
      <w:r w:rsidRPr="00E37F48">
        <w:rPr>
          <w:rtl/>
        </w:rPr>
        <w:t xml:space="preserve"> </w:t>
      </w:r>
      <w:r w:rsidRPr="00800589">
        <w:rPr>
          <w:rtl/>
        </w:rPr>
        <w:t>اجتماعات ما بين</w:t>
      </w:r>
      <w:r w:rsidRPr="00E37F48">
        <w:rPr>
          <w:rtl/>
        </w:rPr>
        <w:t xml:space="preserve"> </w:t>
      </w:r>
      <w:r w:rsidRPr="00800589">
        <w:rPr>
          <w:rtl/>
        </w:rPr>
        <w:t>الدورات</w:t>
      </w:r>
      <w:r w:rsidRPr="00E37F48">
        <w:rPr>
          <w:rtl/>
        </w:rPr>
        <w:t xml:space="preserve"> </w:t>
      </w:r>
      <w:r w:rsidRPr="00800589">
        <w:rPr>
          <w:rtl/>
        </w:rPr>
        <w:t>واجتماعات</w:t>
      </w:r>
      <w:r w:rsidRPr="00E37F48">
        <w:rPr>
          <w:rtl/>
        </w:rPr>
        <w:t xml:space="preserve"> </w:t>
      </w:r>
      <w:r w:rsidRPr="00800589">
        <w:rPr>
          <w:rtl/>
        </w:rPr>
        <w:t>عبر</w:t>
      </w:r>
      <w:r w:rsidRPr="00E37F48">
        <w:rPr>
          <w:rtl/>
        </w:rPr>
        <w:t xml:space="preserve"> </w:t>
      </w:r>
      <w:r w:rsidRPr="00800589">
        <w:rPr>
          <w:rtl/>
        </w:rPr>
        <w:t>إقليمية؛</w:t>
      </w:r>
      <w:r w:rsidRPr="00E37F48">
        <w:rPr>
          <w:rtl/>
        </w:rPr>
        <w:t xml:space="preserve"> </w:t>
      </w:r>
      <w:r w:rsidRPr="00800589">
        <w:rPr>
          <w:rtl/>
        </w:rPr>
        <w:t>رابعاً،</w:t>
      </w:r>
      <w:r w:rsidRPr="00E37F48">
        <w:rPr>
          <w:rtl/>
        </w:rPr>
        <w:t xml:space="preserve"> </w:t>
      </w:r>
      <w:r w:rsidRPr="00800589">
        <w:rPr>
          <w:rtl/>
        </w:rPr>
        <w:t>عقد مؤتمر دبلوماسي</w:t>
      </w:r>
      <w:r w:rsidRPr="00E37F48">
        <w:rPr>
          <w:rtl/>
        </w:rPr>
        <w:t xml:space="preserve"> </w:t>
      </w:r>
      <w:r w:rsidRPr="00800589">
        <w:rPr>
          <w:rtl/>
        </w:rPr>
        <w:t>في عام 2015؛</w:t>
      </w:r>
      <w:r w:rsidRPr="00E37F48">
        <w:rPr>
          <w:rtl/>
        </w:rPr>
        <w:t xml:space="preserve"> </w:t>
      </w:r>
      <w:r w:rsidRPr="00800589">
        <w:rPr>
          <w:rtl/>
        </w:rPr>
        <w:t>خامساً،</w:t>
      </w:r>
      <w:r w:rsidRPr="00E37F48">
        <w:rPr>
          <w:rtl/>
        </w:rPr>
        <w:t xml:space="preserve"> </w:t>
      </w:r>
      <w:r w:rsidRPr="00800589">
        <w:rPr>
          <w:rtl/>
        </w:rPr>
        <w:t>أن تطلب من</w:t>
      </w:r>
      <w:r w:rsidRPr="00E37F48">
        <w:rPr>
          <w:rtl/>
        </w:rPr>
        <w:t xml:space="preserve"> </w:t>
      </w:r>
      <w:r w:rsidRPr="00800589">
        <w:rPr>
          <w:rtl/>
        </w:rPr>
        <w:t>الجمعية العامة</w:t>
      </w:r>
      <w:r w:rsidRPr="00E37F48">
        <w:rPr>
          <w:rtl/>
        </w:rPr>
        <w:t xml:space="preserve"> </w:t>
      </w:r>
      <w:r w:rsidRPr="00800589">
        <w:rPr>
          <w:rtl/>
        </w:rPr>
        <w:t>للويبو</w:t>
      </w:r>
      <w:r w:rsidRPr="00E37F48">
        <w:rPr>
          <w:rtl/>
        </w:rPr>
        <w:t xml:space="preserve"> </w:t>
      </w:r>
      <w:r w:rsidRPr="00800589">
        <w:rPr>
          <w:rtl/>
        </w:rPr>
        <w:t>و</w:t>
      </w:r>
      <w:r w:rsidRPr="00E37F48">
        <w:rPr>
          <w:rtl/>
        </w:rPr>
        <w:t>لجنة الميزانية والبرنامج</w:t>
      </w:r>
      <w:r w:rsidRPr="00E37F48">
        <w:t xml:space="preserve"> </w:t>
      </w:r>
      <w:r w:rsidRPr="00800589">
        <w:rPr>
          <w:rtl/>
        </w:rPr>
        <w:t>تخصيص</w:t>
      </w:r>
      <w:r w:rsidRPr="00E37F48">
        <w:rPr>
          <w:rtl/>
        </w:rPr>
        <w:t xml:space="preserve"> </w:t>
      </w:r>
      <w:r w:rsidRPr="00800589">
        <w:rPr>
          <w:rtl/>
        </w:rPr>
        <w:t>ميزانية كافية</w:t>
      </w:r>
      <w:r w:rsidRPr="00E37F48">
        <w:rPr>
          <w:rtl/>
        </w:rPr>
        <w:t xml:space="preserve"> </w:t>
      </w:r>
      <w:r w:rsidRPr="00800589">
        <w:rPr>
          <w:rtl/>
        </w:rPr>
        <w:t>لبرامج</w:t>
      </w:r>
      <w:r w:rsidRPr="00E37F48">
        <w:rPr>
          <w:rtl/>
        </w:rPr>
        <w:t xml:space="preserve"> اللجنة الحكومية الدولية</w:t>
      </w:r>
      <w:r w:rsidRPr="00800589">
        <w:rPr>
          <w:rtl/>
        </w:rPr>
        <w:t xml:space="preserve"> لعام 2015. وعن طريق تسريع</w:t>
      </w:r>
      <w:r w:rsidRPr="00E37F48">
        <w:rPr>
          <w:rtl/>
        </w:rPr>
        <w:t xml:space="preserve"> </w:t>
      </w:r>
      <w:r w:rsidRPr="00800589">
        <w:rPr>
          <w:rtl/>
        </w:rPr>
        <w:t>عملية</w:t>
      </w:r>
      <w:r w:rsidRPr="00E37F48">
        <w:rPr>
          <w:rtl/>
        </w:rPr>
        <w:t xml:space="preserve"> </w:t>
      </w:r>
      <w:r w:rsidRPr="00800589">
        <w:rPr>
          <w:rtl/>
        </w:rPr>
        <w:t xml:space="preserve">التفاوض، كانت </w:t>
      </w:r>
      <w:r w:rsidRPr="00E37F48">
        <w:rPr>
          <w:rtl/>
        </w:rPr>
        <w:t>اللجنة الحكومية الدولية</w:t>
      </w:r>
      <w:r w:rsidRPr="00800589">
        <w:rPr>
          <w:rtl/>
        </w:rPr>
        <w:t xml:space="preserve"> بحاجة لطريقة عمل</w:t>
      </w:r>
      <w:r w:rsidRPr="00E37F48">
        <w:rPr>
          <w:rtl/>
        </w:rPr>
        <w:t xml:space="preserve"> </w:t>
      </w:r>
      <w:r w:rsidRPr="00800589">
        <w:rPr>
          <w:rtl/>
        </w:rPr>
        <w:t>مع</w:t>
      </w:r>
      <w:r w:rsidRPr="00E37F48">
        <w:rPr>
          <w:rtl/>
        </w:rPr>
        <w:t xml:space="preserve"> </w:t>
      </w:r>
      <w:r w:rsidRPr="00800589">
        <w:rPr>
          <w:rtl/>
        </w:rPr>
        <w:t>جدول زمني واضح. واقترح الوفد</w:t>
      </w:r>
      <w:r w:rsidRPr="00E37F48">
        <w:rPr>
          <w:rtl/>
        </w:rPr>
        <w:t xml:space="preserve"> </w:t>
      </w:r>
      <w:r w:rsidRPr="00800589">
        <w:rPr>
          <w:rtl/>
        </w:rPr>
        <w:t>ما يلي: أولاً</w:t>
      </w:r>
      <w:r w:rsidRPr="00E37F48">
        <w:rPr>
          <w:rtl/>
        </w:rPr>
        <w:t xml:space="preserve">، توفير </w:t>
      </w:r>
      <w:r w:rsidRPr="00800589">
        <w:rPr>
          <w:rtl/>
        </w:rPr>
        <w:t>نصف يوم</w:t>
      </w:r>
      <w:r w:rsidRPr="00E37F48">
        <w:rPr>
          <w:rtl/>
        </w:rPr>
        <w:t xml:space="preserve"> </w:t>
      </w:r>
      <w:r w:rsidRPr="00800589">
        <w:rPr>
          <w:rtl/>
        </w:rPr>
        <w:t>للبيانات العامة؛ ثانياً،</w:t>
      </w:r>
      <w:r w:rsidRPr="00E37F48">
        <w:rPr>
          <w:rtl/>
        </w:rPr>
        <w:t xml:space="preserve"> توفير </w:t>
      </w:r>
      <w:r w:rsidRPr="00800589">
        <w:rPr>
          <w:rtl/>
        </w:rPr>
        <w:t>نصف يوم</w:t>
      </w:r>
      <w:r w:rsidRPr="00E37F48">
        <w:rPr>
          <w:rtl/>
        </w:rPr>
        <w:t xml:space="preserve"> لنظرة عامة على </w:t>
      </w:r>
      <w:r w:rsidRPr="00800589">
        <w:rPr>
          <w:rtl/>
        </w:rPr>
        <w:t>القضايا</w:t>
      </w:r>
      <w:r w:rsidRPr="00E37F48">
        <w:rPr>
          <w:rtl/>
        </w:rPr>
        <w:t xml:space="preserve"> </w:t>
      </w:r>
      <w:r w:rsidR="00003310">
        <w:rPr>
          <w:rFonts w:hint="cs"/>
          <w:rtl/>
        </w:rPr>
        <w:t>المتداخلة</w:t>
      </w:r>
      <w:r w:rsidRPr="00800589">
        <w:rPr>
          <w:rtl/>
        </w:rPr>
        <w:t>؛</w:t>
      </w:r>
      <w:r w:rsidRPr="00E37F48">
        <w:rPr>
          <w:rtl/>
        </w:rPr>
        <w:t xml:space="preserve"> </w:t>
      </w:r>
      <w:r w:rsidRPr="00800589">
        <w:rPr>
          <w:rtl/>
        </w:rPr>
        <w:t>ثالثاً،</w:t>
      </w:r>
      <w:r w:rsidRPr="00E37F48">
        <w:rPr>
          <w:rtl/>
        </w:rPr>
        <w:t xml:space="preserve"> </w:t>
      </w:r>
      <w:r w:rsidRPr="00800589">
        <w:rPr>
          <w:rtl/>
        </w:rPr>
        <w:t>يومين</w:t>
      </w:r>
      <w:r w:rsidRPr="00E37F48">
        <w:rPr>
          <w:rtl/>
        </w:rPr>
        <w:t xml:space="preserve"> </w:t>
      </w:r>
      <w:r w:rsidRPr="00800589">
        <w:rPr>
          <w:rtl/>
        </w:rPr>
        <w:t>لعملية الصياغة و</w:t>
      </w:r>
      <w:r w:rsidRPr="00E37F48">
        <w:rPr>
          <w:rtl/>
        </w:rPr>
        <w:t xml:space="preserve">صياغة </w:t>
      </w:r>
      <w:r w:rsidRPr="00800589">
        <w:rPr>
          <w:rtl/>
        </w:rPr>
        <w:t>التوصية. وبالنسبة للتوصيات</w:t>
      </w:r>
      <w:r w:rsidRPr="00E37F48">
        <w:rPr>
          <w:rtl/>
        </w:rPr>
        <w:t xml:space="preserve"> </w:t>
      </w:r>
      <w:r w:rsidRPr="00800589">
        <w:rPr>
          <w:rtl/>
        </w:rPr>
        <w:t>المشتركة</w:t>
      </w:r>
      <w:r w:rsidRPr="00E37F48">
        <w:rPr>
          <w:rtl/>
        </w:rPr>
        <w:t xml:space="preserve"> </w:t>
      </w:r>
      <w:r w:rsidRPr="00800589">
        <w:rPr>
          <w:rtl/>
        </w:rPr>
        <w:t>المقدمة من</w:t>
      </w:r>
      <w:r w:rsidRPr="00E37F48">
        <w:rPr>
          <w:rtl/>
        </w:rPr>
        <w:t xml:space="preserve"> </w:t>
      </w:r>
      <w:r w:rsidRPr="00800589">
        <w:rPr>
          <w:rtl/>
        </w:rPr>
        <w:t>عدد من الوفود</w:t>
      </w:r>
      <w:r w:rsidRPr="00E37F48">
        <w:rPr>
          <w:rtl/>
        </w:rPr>
        <w:t xml:space="preserve"> (</w:t>
      </w:r>
      <w:r w:rsidRPr="00E37F48">
        <w:t>WIPO/GRTKF/IC/28/7</w:t>
      </w:r>
      <w:r w:rsidRPr="00E37F48">
        <w:rPr>
          <w:rtl/>
        </w:rPr>
        <w:t xml:space="preserve"> و </w:t>
      </w:r>
      <w:r w:rsidRPr="00E37F48">
        <w:t>WIPO/GRTKF/IC/28/8</w:t>
      </w:r>
      <w:r w:rsidRPr="00E37F48">
        <w:rPr>
          <w:rtl/>
        </w:rPr>
        <w:t xml:space="preserve">)، </w:t>
      </w:r>
      <w:r w:rsidRPr="00800589">
        <w:rPr>
          <w:rtl/>
        </w:rPr>
        <w:t>قال</w:t>
      </w:r>
      <w:r w:rsidRPr="00E37F48">
        <w:rPr>
          <w:rtl/>
        </w:rPr>
        <w:t xml:space="preserve"> إ</w:t>
      </w:r>
      <w:r w:rsidRPr="00800589">
        <w:rPr>
          <w:rtl/>
        </w:rPr>
        <w:t>ن تلك</w:t>
      </w:r>
      <w:r w:rsidRPr="00E37F48">
        <w:rPr>
          <w:rtl/>
        </w:rPr>
        <w:t xml:space="preserve"> </w:t>
      </w:r>
      <w:r w:rsidRPr="00800589">
        <w:rPr>
          <w:rtl/>
        </w:rPr>
        <w:t>القضايا قد</w:t>
      </w:r>
      <w:r w:rsidRPr="00E37F48">
        <w:rPr>
          <w:rtl/>
        </w:rPr>
        <w:t xml:space="preserve"> ذُكرت بشكل </w:t>
      </w:r>
      <w:r w:rsidRPr="00800589">
        <w:rPr>
          <w:rtl/>
        </w:rPr>
        <w:t>كافٍ في</w:t>
      </w:r>
      <w:r w:rsidRPr="00E37F48">
        <w:rPr>
          <w:rtl/>
        </w:rPr>
        <w:t xml:space="preserve"> مشروعات</w:t>
      </w:r>
      <w:r w:rsidRPr="00800589">
        <w:rPr>
          <w:rtl/>
        </w:rPr>
        <w:t xml:space="preserve"> النصوص. لذلك ينبغي</w:t>
      </w:r>
      <w:r w:rsidRPr="00E37F48">
        <w:rPr>
          <w:rtl/>
        </w:rPr>
        <w:t xml:space="preserve"> </w:t>
      </w:r>
      <w:r w:rsidRPr="00800589">
        <w:rPr>
          <w:rtl/>
        </w:rPr>
        <w:t>أن يكون قد انتهى أي نقاش</w:t>
      </w:r>
      <w:r w:rsidRPr="00E37F48">
        <w:rPr>
          <w:rtl/>
        </w:rPr>
        <w:t xml:space="preserve"> آخر بشأن </w:t>
      </w:r>
      <w:r w:rsidRPr="00800589">
        <w:rPr>
          <w:rtl/>
        </w:rPr>
        <w:t>التوصيات</w:t>
      </w:r>
      <w:r w:rsidRPr="00E37F48">
        <w:rPr>
          <w:rtl/>
        </w:rPr>
        <w:t xml:space="preserve"> </w:t>
      </w:r>
      <w:r w:rsidRPr="00800589">
        <w:rPr>
          <w:rtl/>
        </w:rPr>
        <w:t>المشتركة</w:t>
      </w:r>
      <w:r w:rsidRPr="00E37F48">
        <w:rPr>
          <w:rtl/>
        </w:rPr>
        <w:t xml:space="preserve"> </w:t>
      </w:r>
      <w:r w:rsidRPr="00800589">
        <w:rPr>
          <w:rtl/>
        </w:rPr>
        <w:t>في الوقت الذي</w:t>
      </w:r>
      <w:r w:rsidRPr="00E37F48">
        <w:rPr>
          <w:rtl/>
        </w:rPr>
        <w:t xml:space="preserve"> ستناقش فيه اللجنة الحكومية الدولية</w:t>
      </w:r>
      <w:r w:rsidRPr="00800589">
        <w:rPr>
          <w:rtl/>
        </w:rPr>
        <w:t xml:space="preserve"> المواد المعنية في</w:t>
      </w:r>
      <w:r w:rsidRPr="00E37F48">
        <w:rPr>
          <w:rtl/>
        </w:rPr>
        <w:t xml:space="preserve"> </w:t>
      </w:r>
      <w:r w:rsidRPr="00800589">
        <w:rPr>
          <w:rtl/>
        </w:rPr>
        <w:t>النصوص الثلاثة. وفيما يتعلق</w:t>
      </w:r>
      <w:r w:rsidRPr="00E37F48">
        <w:rPr>
          <w:rtl/>
        </w:rPr>
        <w:t xml:space="preserve"> بالمعلومات الأساسية الم</w:t>
      </w:r>
      <w:r w:rsidRPr="00800589">
        <w:rPr>
          <w:rtl/>
        </w:rPr>
        <w:t>وجزة</w:t>
      </w:r>
      <w:r w:rsidRPr="00E37F48">
        <w:rPr>
          <w:rtl/>
        </w:rPr>
        <w:t xml:space="preserve"> </w:t>
      </w:r>
      <w:r w:rsidRPr="00800589">
        <w:rPr>
          <w:rtl/>
        </w:rPr>
        <w:t>رقم 7</w:t>
      </w:r>
      <w:r w:rsidRPr="00E37F48">
        <w:rPr>
          <w:rtl/>
        </w:rPr>
        <w:t xml:space="preserve"> </w:t>
      </w:r>
      <w:r w:rsidRPr="00800589">
        <w:t>"</w:t>
      </w:r>
      <w:r w:rsidRPr="00E37F48">
        <w:rPr>
          <w:rtl/>
        </w:rPr>
        <w:t xml:space="preserve">القانون العرفي </w:t>
      </w:r>
      <w:r w:rsidRPr="00800589">
        <w:rPr>
          <w:rtl/>
        </w:rPr>
        <w:t>والمعارف التقليدية</w:t>
      </w:r>
      <w:r w:rsidRPr="00800589">
        <w:t>"</w:t>
      </w:r>
      <w:r w:rsidRPr="00E37F48">
        <w:rPr>
          <w:rtl/>
        </w:rPr>
        <w:t xml:space="preserve">، ساند وجهة النظر القائلة بأن </w:t>
      </w:r>
      <w:r w:rsidRPr="00800589">
        <w:rPr>
          <w:rtl/>
        </w:rPr>
        <w:t>وجود</w:t>
      </w:r>
      <w:r w:rsidRPr="00E37F48">
        <w:rPr>
          <w:rtl/>
        </w:rPr>
        <w:t xml:space="preserve"> </w:t>
      </w:r>
      <w:r w:rsidRPr="00800589">
        <w:rPr>
          <w:rtl/>
        </w:rPr>
        <w:t>قانون وطني</w:t>
      </w:r>
      <w:r w:rsidRPr="00E37F48">
        <w:rPr>
          <w:rtl/>
        </w:rPr>
        <w:t xml:space="preserve"> </w:t>
      </w:r>
      <w:r w:rsidRPr="00800589">
        <w:rPr>
          <w:rtl/>
        </w:rPr>
        <w:t>فقط</w:t>
      </w:r>
      <w:r w:rsidRPr="00E37F48">
        <w:rPr>
          <w:rtl/>
        </w:rPr>
        <w:t xml:space="preserve"> </w:t>
      </w:r>
      <w:r w:rsidRPr="00800589">
        <w:rPr>
          <w:rtl/>
        </w:rPr>
        <w:t>لم يكن كافياً. وشدد على أن</w:t>
      </w:r>
      <w:r w:rsidRPr="00E37F48">
        <w:rPr>
          <w:rtl/>
        </w:rPr>
        <w:t xml:space="preserve"> هنالك حاجة ملحة لوجود </w:t>
      </w:r>
      <w:r w:rsidRPr="00800589">
        <w:rPr>
          <w:rtl/>
        </w:rPr>
        <w:t>صك قانوني دولي أو أكثر بما أن استخدام</w:t>
      </w:r>
      <w:r w:rsidRPr="00E37F48">
        <w:rPr>
          <w:rtl/>
        </w:rPr>
        <w:t xml:space="preserve"> </w:t>
      </w:r>
      <w:r w:rsidRPr="00800589">
        <w:rPr>
          <w:rtl/>
        </w:rPr>
        <w:t>الموارد الوراثية</w:t>
      </w:r>
      <w:r w:rsidRPr="00E37F48">
        <w:rPr>
          <w:rtl/>
        </w:rPr>
        <w:t xml:space="preserve"> </w:t>
      </w:r>
      <w:r w:rsidRPr="00800589">
        <w:rPr>
          <w:rtl/>
        </w:rPr>
        <w:t>والمعارف التقليدية و</w:t>
      </w:r>
      <w:r w:rsidRPr="00E37F48">
        <w:rPr>
          <w:rtl/>
        </w:rPr>
        <w:t xml:space="preserve">أشكال التعبير الثقافي التقليدي، </w:t>
      </w:r>
      <w:r w:rsidRPr="00800589">
        <w:rPr>
          <w:rtl/>
        </w:rPr>
        <w:t>كان</w:t>
      </w:r>
      <w:r w:rsidRPr="00E37F48">
        <w:rPr>
          <w:rtl/>
        </w:rPr>
        <w:t xml:space="preserve"> </w:t>
      </w:r>
      <w:r w:rsidRPr="00800589">
        <w:rPr>
          <w:rtl/>
        </w:rPr>
        <w:t>بلا حدود،</w:t>
      </w:r>
      <w:r w:rsidRPr="00E37F48">
        <w:rPr>
          <w:rtl/>
        </w:rPr>
        <w:t xml:space="preserve"> </w:t>
      </w:r>
      <w:r w:rsidRPr="00800589">
        <w:rPr>
          <w:rtl/>
        </w:rPr>
        <w:t>ليس فقط</w:t>
      </w:r>
      <w:r w:rsidRPr="00E37F48">
        <w:rPr>
          <w:rtl/>
        </w:rPr>
        <w:t xml:space="preserve"> </w:t>
      </w:r>
      <w:r w:rsidRPr="00800589">
        <w:rPr>
          <w:rtl/>
        </w:rPr>
        <w:t>على الصعيد الثنائي</w:t>
      </w:r>
      <w:r w:rsidRPr="00E37F48">
        <w:rPr>
          <w:rtl/>
        </w:rPr>
        <w:t xml:space="preserve"> </w:t>
      </w:r>
      <w:r w:rsidRPr="00800589">
        <w:rPr>
          <w:rtl/>
        </w:rPr>
        <w:t>والإقليمي</w:t>
      </w:r>
      <w:r w:rsidRPr="00E37F48">
        <w:rPr>
          <w:rtl/>
        </w:rPr>
        <w:t xml:space="preserve">، ولكن </w:t>
      </w:r>
      <w:r w:rsidRPr="00800589">
        <w:rPr>
          <w:rtl/>
        </w:rPr>
        <w:t xml:space="preserve">أيضاً على الصعيد العالمي. </w:t>
      </w:r>
    </w:p>
    <w:p w:rsidR="00FC63F5" w:rsidRPr="00E37F48" w:rsidRDefault="00FC63F5" w:rsidP="00192D0C">
      <w:pPr>
        <w:pStyle w:val="NumberedParaAR"/>
        <w:rPr>
          <w:rtl/>
        </w:rPr>
      </w:pPr>
      <w:r w:rsidRPr="00E37F48">
        <w:rPr>
          <w:rtl/>
        </w:rPr>
        <w:t xml:space="preserve">وأعرب </w:t>
      </w:r>
      <w:r w:rsidRPr="00800589">
        <w:rPr>
          <w:rtl/>
        </w:rPr>
        <w:t>وفد بنغلاديش</w:t>
      </w:r>
      <w:r w:rsidRPr="00E37F48">
        <w:rPr>
          <w:rtl/>
        </w:rPr>
        <w:t xml:space="preserve">، متحدثاً </w:t>
      </w:r>
      <w:r w:rsidRPr="00800589">
        <w:rPr>
          <w:rtl/>
        </w:rPr>
        <w:t>بالنيابة عن</w:t>
      </w:r>
      <w:r w:rsidRPr="00E37F48">
        <w:rPr>
          <w:rtl/>
        </w:rPr>
        <w:t xml:space="preserve"> </w:t>
      </w:r>
      <w:r w:rsidRPr="00800589">
        <w:rPr>
          <w:rtl/>
        </w:rPr>
        <w:t>مجموعة</w:t>
      </w:r>
      <w:r w:rsidRPr="00E37F48">
        <w:rPr>
          <w:rtl/>
        </w:rPr>
        <w:t xml:space="preserve"> </w:t>
      </w:r>
      <w:r w:rsidRPr="00800589">
        <w:rPr>
          <w:rtl/>
        </w:rPr>
        <w:t>آسيا والمحيط الهادئ</w:t>
      </w:r>
      <w:r w:rsidRPr="00E37F48">
        <w:rPr>
          <w:rtl/>
        </w:rPr>
        <w:t xml:space="preserve">، </w:t>
      </w:r>
      <w:r w:rsidRPr="00800589">
        <w:rPr>
          <w:rtl/>
        </w:rPr>
        <w:t>عن تقديره</w:t>
      </w:r>
      <w:r w:rsidRPr="00E37F48">
        <w:rPr>
          <w:rtl/>
        </w:rPr>
        <w:t xml:space="preserve"> </w:t>
      </w:r>
      <w:r w:rsidRPr="00800589">
        <w:rPr>
          <w:rtl/>
        </w:rPr>
        <w:t>العميق</w:t>
      </w:r>
      <w:r w:rsidRPr="00E37F48">
        <w:rPr>
          <w:rtl/>
        </w:rPr>
        <w:t xml:space="preserve"> ل</w:t>
      </w:r>
      <w:r w:rsidRPr="00800589">
        <w:rPr>
          <w:rtl/>
        </w:rPr>
        <w:t>لتوجيهات المقدمة</w:t>
      </w:r>
      <w:r w:rsidRPr="00E37F48">
        <w:rPr>
          <w:rtl/>
        </w:rPr>
        <w:t xml:space="preserve"> </w:t>
      </w:r>
      <w:r w:rsidRPr="00800589">
        <w:rPr>
          <w:rtl/>
        </w:rPr>
        <w:t>من الرئيس. وقدمت ورقة بالقضايا المطروحة</w:t>
      </w:r>
      <w:r w:rsidRPr="00E37F48">
        <w:rPr>
          <w:rtl/>
        </w:rPr>
        <w:t xml:space="preserve"> </w:t>
      </w:r>
      <w:r w:rsidRPr="00800589">
        <w:rPr>
          <w:rtl/>
        </w:rPr>
        <w:t>التي</w:t>
      </w:r>
      <w:r w:rsidRPr="00E37F48">
        <w:rPr>
          <w:rtl/>
        </w:rPr>
        <w:t xml:space="preserve"> </w:t>
      </w:r>
      <w:r w:rsidRPr="00800589">
        <w:rPr>
          <w:rtl/>
        </w:rPr>
        <w:t>كان قد أعدها</w:t>
      </w:r>
      <w:r w:rsidRPr="00E37F48">
        <w:rPr>
          <w:rtl/>
        </w:rPr>
        <w:t xml:space="preserve"> </w:t>
      </w:r>
      <w:r w:rsidRPr="00800589">
        <w:rPr>
          <w:rtl/>
        </w:rPr>
        <w:t>فهماً أفضل لل</w:t>
      </w:r>
      <w:r w:rsidRPr="00E37F48">
        <w:rPr>
          <w:rtl/>
        </w:rPr>
        <w:t xml:space="preserve">شروط </w:t>
      </w:r>
      <w:r w:rsidRPr="00800589">
        <w:rPr>
          <w:rtl/>
        </w:rPr>
        <w:t>والقضايا</w:t>
      </w:r>
      <w:r w:rsidRPr="00E37F48">
        <w:rPr>
          <w:rtl/>
        </w:rPr>
        <w:t>، وس</w:t>
      </w:r>
      <w:r w:rsidRPr="00800589">
        <w:rPr>
          <w:rtl/>
        </w:rPr>
        <w:t>تساعد على</w:t>
      </w:r>
      <w:r w:rsidRPr="00E37F48">
        <w:rPr>
          <w:rtl/>
        </w:rPr>
        <w:t xml:space="preserve"> </w:t>
      </w:r>
      <w:r w:rsidRPr="00800589">
        <w:rPr>
          <w:rtl/>
        </w:rPr>
        <w:t>تقدم المفاوضات الجارية. وأظهرت</w:t>
      </w:r>
      <w:r w:rsidRPr="00E37F48">
        <w:rPr>
          <w:rtl/>
        </w:rPr>
        <w:t xml:space="preserve"> ال</w:t>
      </w:r>
      <w:r w:rsidRPr="00800589">
        <w:rPr>
          <w:rtl/>
        </w:rPr>
        <w:t>ورقة بالقضايا المطروحة</w:t>
      </w:r>
      <w:r w:rsidRPr="00E37F48">
        <w:rPr>
          <w:rtl/>
        </w:rPr>
        <w:t xml:space="preserve"> </w:t>
      </w:r>
      <w:r w:rsidRPr="00800589">
        <w:rPr>
          <w:rtl/>
        </w:rPr>
        <w:t>التزام</w:t>
      </w:r>
      <w:r w:rsidRPr="00E37F48">
        <w:rPr>
          <w:rtl/>
        </w:rPr>
        <w:t xml:space="preserve"> </w:t>
      </w:r>
      <w:r w:rsidRPr="00800589">
        <w:rPr>
          <w:rtl/>
        </w:rPr>
        <w:t>الرئيس</w:t>
      </w:r>
      <w:r w:rsidRPr="00E37F48">
        <w:rPr>
          <w:rtl/>
        </w:rPr>
        <w:t xml:space="preserve"> </w:t>
      </w:r>
      <w:r w:rsidRPr="00800589">
        <w:rPr>
          <w:rtl/>
        </w:rPr>
        <w:t>العميق ب</w:t>
      </w:r>
      <w:r w:rsidRPr="00E37F48">
        <w:rPr>
          <w:rtl/>
        </w:rPr>
        <w:t>عمل اللجنة الحكومية الدولية</w:t>
      </w:r>
      <w:r w:rsidRPr="00800589">
        <w:rPr>
          <w:rtl/>
        </w:rPr>
        <w:t xml:space="preserve"> و</w:t>
      </w:r>
      <w:r w:rsidRPr="00E37F48">
        <w:rPr>
          <w:rtl/>
        </w:rPr>
        <w:t xml:space="preserve">استفادة </w:t>
      </w:r>
      <w:r w:rsidRPr="00800589">
        <w:rPr>
          <w:rtl/>
        </w:rPr>
        <w:t>مجموعة آسيا</w:t>
      </w:r>
      <w:r w:rsidRPr="00E37F48">
        <w:rPr>
          <w:rtl/>
        </w:rPr>
        <w:t xml:space="preserve"> </w:t>
      </w:r>
      <w:r w:rsidRPr="00800589">
        <w:rPr>
          <w:rtl/>
        </w:rPr>
        <w:t>والمحيط الهادئ</w:t>
      </w:r>
      <w:r w:rsidRPr="00E37F48">
        <w:rPr>
          <w:rtl/>
        </w:rPr>
        <w:t xml:space="preserve"> </w:t>
      </w:r>
      <w:r w:rsidRPr="00800589">
        <w:rPr>
          <w:rtl/>
        </w:rPr>
        <w:t>منها. وشكر الوفد</w:t>
      </w:r>
      <w:r w:rsidRPr="00E37F48">
        <w:rPr>
          <w:rtl/>
        </w:rPr>
        <w:t xml:space="preserve"> </w:t>
      </w:r>
      <w:r w:rsidRPr="00800589">
        <w:rPr>
          <w:rtl/>
        </w:rPr>
        <w:t>نواب الرئيس</w:t>
      </w:r>
      <w:r w:rsidRPr="00E37F48">
        <w:rPr>
          <w:rtl/>
        </w:rPr>
        <w:t xml:space="preserve">، والميسّرين </w:t>
      </w:r>
      <w:r w:rsidRPr="00800589">
        <w:rPr>
          <w:rtl/>
        </w:rPr>
        <w:t>و</w:t>
      </w:r>
      <w:r w:rsidRPr="00E37F48">
        <w:rPr>
          <w:rtl/>
        </w:rPr>
        <w:t>صديق ا</w:t>
      </w:r>
      <w:r w:rsidRPr="00800589">
        <w:rPr>
          <w:rtl/>
        </w:rPr>
        <w:t>ل</w:t>
      </w:r>
      <w:r w:rsidRPr="00E37F48">
        <w:rPr>
          <w:rtl/>
        </w:rPr>
        <w:t xml:space="preserve">رئيس </w:t>
      </w:r>
      <w:r w:rsidRPr="00800589">
        <w:rPr>
          <w:rtl/>
        </w:rPr>
        <w:t>على عملهم الشاق</w:t>
      </w:r>
      <w:r w:rsidRPr="00E37F48">
        <w:rPr>
          <w:rtl/>
        </w:rPr>
        <w:t xml:space="preserve"> </w:t>
      </w:r>
      <w:r w:rsidRPr="00800589">
        <w:rPr>
          <w:rtl/>
        </w:rPr>
        <w:t>المقبل</w:t>
      </w:r>
      <w:r w:rsidRPr="00E37F48">
        <w:rPr>
          <w:rtl/>
        </w:rPr>
        <w:t xml:space="preserve"> </w:t>
      </w:r>
      <w:r w:rsidRPr="00800589">
        <w:rPr>
          <w:rtl/>
        </w:rPr>
        <w:t>و</w:t>
      </w:r>
      <w:r w:rsidRPr="00E37F48">
        <w:rPr>
          <w:rtl/>
        </w:rPr>
        <w:t xml:space="preserve">مساهماتهم الهامة. </w:t>
      </w:r>
      <w:r w:rsidRPr="00800589">
        <w:rPr>
          <w:rtl/>
        </w:rPr>
        <w:t>كما شكر</w:t>
      </w:r>
      <w:r w:rsidRPr="00E37F48">
        <w:rPr>
          <w:rtl/>
        </w:rPr>
        <w:t xml:space="preserve"> </w:t>
      </w:r>
      <w:r w:rsidRPr="00800589">
        <w:rPr>
          <w:rtl/>
        </w:rPr>
        <w:t>المدير العام</w:t>
      </w:r>
      <w:r w:rsidRPr="00E37F48">
        <w:rPr>
          <w:rtl/>
        </w:rPr>
        <w:t xml:space="preserve"> </w:t>
      </w:r>
      <w:r w:rsidRPr="00800589">
        <w:rPr>
          <w:rtl/>
        </w:rPr>
        <w:t>على كلمته الافتتاحية الهامة. وتعتقد</w:t>
      </w:r>
      <w:r w:rsidRPr="00E37F48">
        <w:rPr>
          <w:rtl/>
        </w:rPr>
        <w:t xml:space="preserve"> </w:t>
      </w:r>
      <w:r w:rsidRPr="00800589">
        <w:rPr>
          <w:rtl/>
        </w:rPr>
        <w:t>مجموعة آسيا</w:t>
      </w:r>
      <w:r w:rsidRPr="00E37F48">
        <w:rPr>
          <w:rtl/>
        </w:rPr>
        <w:t xml:space="preserve"> </w:t>
      </w:r>
      <w:r w:rsidRPr="00800589">
        <w:rPr>
          <w:rtl/>
        </w:rPr>
        <w:t>والمحيط الهادئ</w:t>
      </w:r>
      <w:r w:rsidRPr="00E37F48">
        <w:rPr>
          <w:rtl/>
        </w:rPr>
        <w:t xml:space="preserve"> </w:t>
      </w:r>
      <w:r w:rsidRPr="00800589">
        <w:rPr>
          <w:rtl/>
        </w:rPr>
        <w:t>أن المصلحة</w:t>
      </w:r>
      <w:r w:rsidRPr="00E37F48">
        <w:rPr>
          <w:rtl/>
        </w:rPr>
        <w:t xml:space="preserve"> </w:t>
      </w:r>
      <w:r w:rsidRPr="00800589">
        <w:rPr>
          <w:rtl/>
        </w:rPr>
        <w:t>المشتركة</w:t>
      </w:r>
      <w:r w:rsidRPr="00E37F48">
        <w:rPr>
          <w:rtl/>
        </w:rPr>
        <w:t xml:space="preserve"> </w:t>
      </w:r>
      <w:r w:rsidRPr="00800589">
        <w:rPr>
          <w:rtl/>
        </w:rPr>
        <w:t>للدول الأعضاء</w:t>
      </w:r>
      <w:r w:rsidRPr="00E37F48">
        <w:rPr>
          <w:rtl/>
        </w:rPr>
        <w:t xml:space="preserve"> في </w:t>
      </w:r>
      <w:r w:rsidRPr="00800589">
        <w:rPr>
          <w:rtl/>
        </w:rPr>
        <w:t>أن تظل</w:t>
      </w:r>
      <w:r w:rsidRPr="00E37F48">
        <w:rPr>
          <w:rtl/>
        </w:rPr>
        <w:t xml:space="preserve"> </w:t>
      </w:r>
      <w:r w:rsidRPr="00800589">
        <w:rPr>
          <w:rtl/>
        </w:rPr>
        <w:t>تعمل</w:t>
      </w:r>
      <w:r w:rsidRPr="00E37F48">
        <w:rPr>
          <w:rtl/>
        </w:rPr>
        <w:t xml:space="preserve"> </w:t>
      </w:r>
      <w:r w:rsidRPr="00800589">
        <w:rPr>
          <w:rtl/>
        </w:rPr>
        <w:t>بهدف</w:t>
      </w:r>
      <w:r w:rsidRPr="00E37F48">
        <w:rPr>
          <w:rtl/>
        </w:rPr>
        <w:t xml:space="preserve"> </w:t>
      </w:r>
      <w:r w:rsidRPr="00800589">
        <w:rPr>
          <w:rtl/>
        </w:rPr>
        <w:t>إيجاد حلول</w:t>
      </w:r>
      <w:r w:rsidRPr="00E37F48">
        <w:rPr>
          <w:rtl/>
        </w:rPr>
        <w:t xml:space="preserve"> </w:t>
      </w:r>
      <w:r w:rsidRPr="00800589">
        <w:rPr>
          <w:rtl/>
        </w:rPr>
        <w:t>عادلة ومنصفة</w:t>
      </w:r>
      <w:r w:rsidRPr="00E37F48">
        <w:rPr>
          <w:rtl/>
        </w:rPr>
        <w:t xml:space="preserve"> </w:t>
      </w:r>
      <w:r w:rsidRPr="00800589">
        <w:rPr>
          <w:rtl/>
        </w:rPr>
        <w:t>للمسائل</w:t>
      </w:r>
      <w:r w:rsidRPr="00E37F48">
        <w:rPr>
          <w:rtl/>
        </w:rPr>
        <w:t xml:space="preserve"> </w:t>
      </w:r>
      <w:r w:rsidRPr="00800589">
        <w:rPr>
          <w:rtl/>
        </w:rPr>
        <w:t>ذات الاهتمام</w:t>
      </w:r>
      <w:r w:rsidRPr="00E37F48">
        <w:rPr>
          <w:rtl/>
        </w:rPr>
        <w:t xml:space="preserve"> </w:t>
      </w:r>
      <w:r w:rsidRPr="00800589">
        <w:rPr>
          <w:rtl/>
        </w:rPr>
        <w:t>فيما يتعلق بنظام الملكية الفكرية</w:t>
      </w:r>
      <w:r w:rsidRPr="00E37F48">
        <w:t xml:space="preserve"> </w:t>
      </w:r>
      <w:r w:rsidRPr="00800589">
        <w:rPr>
          <w:rtl/>
        </w:rPr>
        <w:t>القائم</w:t>
      </w:r>
      <w:r w:rsidRPr="00E37F48">
        <w:rPr>
          <w:rtl/>
        </w:rPr>
        <w:t xml:space="preserve"> </w:t>
      </w:r>
      <w:r w:rsidRPr="00800589">
        <w:rPr>
          <w:rtl/>
        </w:rPr>
        <w:t>قد نجحت</w:t>
      </w:r>
      <w:r w:rsidRPr="00E37F48">
        <w:rPr>
          <w:rtl/>
        </w:rPr>
        <w:t xml:space="preserve"> </w:t>
      </w:r>
      <w:r w:rsidRPr="00800589">
        <w:rPr>
          <w:rtl/>
        </w:rPr>
        <w:t>حتى الآن</w:t>
      </w:r>
      <w:r w:rsidRPr="00E37F48">
        <w:rPr>
          <w:rtl/>
        </w:rPr>
        <w:t xml:space="preserve"> من خلال التأجيل المتعاقب لولاية اللجنة الحكومية الدولية. </w:t>
      </w:r>
      <w:r w:rsidRPr="00800589">
        <w:rPr>
          <w:rtl/>
        </w:rPr>
        <w:t>وشكر الوفد</w:t>
      </w:r>
      <w:r w:rsidRPr="00E37F48">
        <w:rPr>
          <w:rtl/>
        </w:rPr>
        <w:t xml:space="preserve"> </w:t>
      </w:r>
      <w:r w:rsidRPr="00800589">
        <w:rPr>
          <w:rtl/>
        </w:rPr>
        <w:t>الدول الأعضاء</w:t>
      </w:r>
      <w:r w:rsidRPr="00E37F48">
        <w:rPr>
          <w:rtl/>
        </w:rPr>
        <w:t xml:space="preserve"> لا</w:t>
      </w:r>
      <w:r w:rsidRPr="00800589">
        <w:rPr>
          <w:rtl/>
        </w:rPr>
        <w:t>لتزامهم المستمر و</w:t>
      </w:r>
      <w:r w:rsidRPr="00E37F48">
        <w:rPr>
          <w:rtl/>
        </w:rPr>
        <w:t xml:space="preserve">روح </w:t>
      </w:r>
      <w:r w:rsidRPr="00800589">
        <w:rPr>
          <w:rtl/>
        </w:rPr>
        <w:t>التفاهم التي يتحلون بها. ومع ذلك، توقع</w:t>
      </w:r>
      <w:r w:rsidRPr="00E37F48">
        <w:rPr>
          <w:rtl/>
        </w:rPr>
        <w:t xml:space="preserve"> </w:t>
      </w:r>
      <w:r w:rsidRPr="00800589">
        <w:rPr>
          <w:rtl/>
        </w:rPr>
        <w:t>أن تتجاوز الدول الأعضاء</w:t>
      </w:r>
      <w:r w:rsidRPr="00E37F48">
        <w:rPr>
          <w:rtl/>
        </w:rPr>
        <w:t xml:space="preserve"> </w:t>
      </w:r>
      <w:r w:rsidRPr="00800589">
        <w:rPr>
          <w:rtl/>
        </w:rPr>
        <w:t>مجرد</w:t>
      </w:r>
      <w:r w:rsidRPr="00E37F48">
        <w:rPr>
          <w:rtl/>
        </w:rPr>
        <w:t xml:space="preserve"> </w:t>
      </w:r>
      <w:r w:rsidRPr="00800589">
        <w:rPr>
          <w:rtl/>
        </w:rPr>
        <w:t>تجديد</w:t>
      </w:r>
      <w:r w:rsidRPr="00E37F48">
        <w:rPr>
          <w:rtl/>
        </w:rPr>
        <w:t xml:space="preserve"> </w:t>
      </w:r>
      <w:r w:rsidRPr="00800589">
        <w:rPr>
          <w:rtl/>
        </w:rPr>
        <w:t>ولاية</w:t>
      </w:r>
      <w:r w:rsidRPr="00E37F48">
        <w:rPr>
          <w:rtl/>
        </w:rPr>
        <w:t xml:space="preserve"> اللجنة الحكومية الدولية، </w:t>
      </w:r>
      <w:r w:rsidRPr="00800589">
        <w:rPr>
          <w:rtl/>
        </w:rPr>
        <w:t>وأن تحرز تقدماً ملموساً</w:t>
      </w:r>
      <w:r w:rsidRPr="00E37F48">
        <w:rPr>
          <w:rtl/>
        </w:rPr>
        <w:t xml:space="preserve"> </w:t>
      </w:r>
      <w:r w:rsidRPr="00800589">
        <w:rPr>
          <w:rtl/>
        </w:rPr>
        <w:t>ل</w:t>
      </w:r>
      <w:r w:rsidRPr="00E37F48">
        <w:rPr>
          <w:rtl/>
        </w:rPr>
        <w:t xml:space="preserve">وضع صك </w:t>
      </w:r>
      <w:r w:rsidRPr="00800589">
        <w:rPr>
          <w:rtl/>
        </w:rPr>
        <w:t>قانوني دولي</w:t>
      </w:r>
      <w:r w:rsidRPr="00E37F48">
        <w:rPr>
          <w:rtl/>
        </w:rPr>
        <w:t xml:space="preserve"> </w:t>
      </w:r>
      <w:r w:rsidRPr="00800589">
        <w:rPr>
          <w:rtl/>
        </w:rPr>
        <w:t xml:space="preserve">أو أكثر </w:t>
      </w:r>
      <w:r w:rsidRPr="00E37F48">
        <w:rPr>
          <w:rtl/>
        </w:rPr>
        <w:t xml:space="preserve">على </w:t>
      </w:r>
      <w:r w:rsidRPr="00800589">
        <w:rPr>
          <w:rtl/>
        </w:rPr>
        <w:t>النحو المقرر في الجمعية العامة لعام 2013. وتوقع</w:t>
      </w:r>
      <w:r w:rsidRPr="00E37F48">
        <w:rPr>
          <w:rtl/>
        </w:rPr>
        <w:t xml:space="preserve"> </w:t>
      </w:r>
      <w:r w:rsidRPr="00800589">
        <w:rPr>
          <w:rtl/>
        </w:rPr>
        <w:t>أيضاً أن تقوم الدورة 28 للجنة</w:t>
      </w:r>
      <w:r w:rsidRPr="00E37F48">
        <w:rPr>
          <w:rtl/>
        </w:rPr>
        <w:t xml:space="preserve"> الحكومية الدولية</w:t>
      </w:r>
      <w:r w:rsidRPr="00800589">
        <w:rPr>
          <w:rtl/>
        </w:rPr>
        <w:t xml:space="preserve"> بالمزيد من التبسيط</w:t>
      </w:r>
      <w:r w:rsidRPr="00E37F48">
        <w:rPr>
          <w:rtl/>
        </w:rPr>
        <w:t xml:space="preserve"> ل</w:t>
      </w:r>
      <w:r w:rsidRPr="00800589">
        <w:rPr>
          <w:rtl/>
        </w:rPr>
        <w:t>صياغة</w:t>
      </w:r>
      <w:r w:rsidRPr="00E37F48">
        <w:rPr>
          <w:rtl/>
        </w:rPr>
        <w:t xml:space="preserve"> </w:t>
      </w:r>
      <w:r w:rsidRPr="00800589">
        <w:rPr>
          <w:rtl/>
        </w:rPr>
        <w:t>النصوص</w:t>
      </w:r>
      <w:r w:rsidRPr="00E37F48">
        <w:rPr>
          <w:rtl/>
        </w:rPr>
        <w:t xml:space="preserve"> </w:t>
      </w:r>
      <w:r w:rsidRPr="00800589">
        <w:rPr>
          <w:rtl/>
        </w:rPr>
        <w:t>من أجل</w:t>
      </w:r>
      <w:r w:rsidRPr="00E37F48">
        <w:rPr>
          <w:rtl/>
        </w:rPr>
        <w:t xml:space="preserve"> </w:t>
      </w:r>
      <w:r w:rsidRPr="00800589">
        <w:rPr>
          <w:rtl/>
        </w:rPr>
        <w:t>وضع الصيغة النهائية لمشروع المواد للصكوك</w:t>
      </w:r>
      <w:r w:rsidRPr="00E37F48">
        <w:rPr>
          <w:rtl/>
        </w:rPr>
        <w:t xml:space="preserve"> </w:t>
      </w:r>
      <w:r w:rsidRPr="00800589">
        <w:rPr>
          <w:rtl/>
        </w:rPr>
        <w:t>الدولية المقبلة. ومن الناحية التاريخية</w:t>
      </w:r>
      <w:r w:rsidRPr="00E37F48">
        <w:rPr>
          <w:rtl/>
        </w:rPr>
        <w:t xml:space="preserve">، كانت </w:t>
      </w:r>
      <w:r w:rsidRPr="00800589">
        <w:rPr>
          <w:rtl/>
        </w:rPr>
        <w:t>منطقة آسيا و</w:t>
      </w:r>
      <w:r w:rsidRPr="00E37F48">
        <w:rPr>
          <w:rtl/>
        </w:rPr>
        <w:t xml:space="preserve">المحيط الهادئ </w:t>
      </w:r>
      <w:r w:rsidRPr="00800589">
        <w:rPr>
          <w:rtl/>
        </w:rPr>
        <w:t>واحدة</w:t>
      </w:r>
      <w:r w:rsidRPr="00E37F48">
        <w:rPr>
          <w:rtl/>
        </w:rPr>
        <w:t xml:space="preserve"> </w:t>
      </w:r>
      <w:r w:rsidRPr="00800589">
        <w:rPr>
          <w:rtl/>
        </w:rPr>
        <w:t>من أكثر المناطق</w:t>
      </w:r>
      <w:r w:rsidRPr="00E37F48">
        <w:rPr>
          <w:rtl/>
        </w:rPr>
        <w:t xml:space="preserve"> الزاخرة بالموارد في</w:t>
      </w:r>
      <w:r w:rsidRPr="00800589">
        <w:rPr>
          <w:rtl/>
        </w:rPr>
        <w:t xml:space="preserve"> العالم ل</w:t>
      </w:r>
      <w:r w:rsidRPr="00E37F48">
        <w:rPr>
          <w:rtl/>
        </w:rPr>
        <w:t xml:space="preserve">وفرة </w:t>
      </w:r>
      <w:r w:rsidRPr="00800589">
        <w:rPr>
          <w:rtl/>
        </w:rPr>
        <w:t>الموارد الوراثية</w:t>
      </w:r>
      <w:r w:rsidRPr="00E37F48">
        <w:rPr>
          <w:rtl/>
        </w:rPr>
        <w:t xml:space="preserve"> </w:t>
      </w:r>
      <w:r w:rsidRPr="00800589">
        <w:rPr>
          <w:rtl/>
        </w:rPr>
        <w:t>والمعارف التقليدية</w:t>
      </w:r>
      <w:r w:rsidRPr="00E37F48">
        <w:rPr>
          <w:rtl/>
        </w:rPr>
        <w:t xml:space="preserve"> </w:t>
      </w:r>
      <w:r w:rsidRPr="00800589">
        <w:rPr>
          <w:rtl/>
        </w:rPr>
        <w:t>و</w:t>
      </w:r>
      <w:r w:rsidRPr="00E37F48">
        <w:rPr>
          <w:rtl/>
        </w:rPr>
        <w:t xml:space="preserve">أشكال التعبير الثقافي التقليدي </w:t>
      </w:r>
      <w:r w:rsidRPr="00800589">
        <w:rPr>
          <w:rtl/>
        </w:rPr>
        <w:t>الغنية</w:t>
      </w:r>
      <w:r w:rsidRPr="00E37F48">
        <w:rPr>
          <w:rtl/>
        </w:rPr>
        <w:t xml:space="preserve"> </w:t>
      </w:r>
      <w:r w:rsidRPr="00800589">
        <w:rPr>
          <w:rtl/>
        </w:rPr>
        <w:t>جداً فيها. وفي تلك المنطقة</w:t>
      </w:r>
      <w:r w:rsidRPr="00E37F48">
        <w:rPr>
          <w:rtl/>
        </w:rPr>
        <w:t xml:space="preserve"> </w:t>
      </w:r>
      <w:r w:rsidRPr="00800589">
        <w:rPr>
          <w:rtl/>
        </w:rPr>
        <w:t>الشاسعة</w:t>
      </w:r>
      <w:r w:rsidRPr="00E37F48">
        <w:rPr>
          <w:rtl/>
        </w:rPr>
        <w:t xml:space="preserve">، سواء كانوا أغنياء </w:t>
      </w:r>
      <w:r w:rsidRPr="00800589">
        <w:rPr>
          <w:rtl/>
        </w:rPr>
        <w:t>أو فقراء</w:t>
      </w:r>
      <w:r w:rsidRPr="00E37F48">
        <w:rPr>
          <w:rtl/>
        </w:rPr>
        <w:t xml:space="preserve">، </w:t>
      </w:r>
      <w:r w:rsidRPr="00800589">
        <w:rPr>
          <w:rtl/>
        </w:rPr>
        <w:t>صغاراً أو كباراً</w:t>
      </w:r>
      <w:r w:rsidRPr="00E37F48">
        <w:rPr>
          <w:rtl/>
        </w:rPr>
        <w:t xml:space="preserve">، استمر الجميع من </w:t>
      </w:r>
      <w:r w:rsidRPr="00800589">
        <w:rPr>
          <w:rtl/>
        </w:rPr>
        <w:t>الاستفادة</w:t>
      </w:r>
      <w:r w:rsidRPr="00E37F48">
        <w:rPr>
          <w:rtl/>
        </w:rPr>
        <w:t xml:space="preserve"> </w:t>
      </w:r>
      <w:r w:rsidRPr="00800589">
        <w:rPr>
          <w:rtl/>
        </w:rPr>
        <w:t>على قدم المساواة من</w:t>
      </w:r>
      <w:r w:rsidRPr="00E37F48">
        <w:rPr>
          <w:rtl/>
        </w:rPr>
        <w:t xml:space="preserve"> </w:t>
      </w:r>
      <w:r w:rsidRPr="00800589">
        <w:rPr>
          <w:rtl/>
        </w:rPr>
        <w:t>الموارد الوراثية</w:t>
      </w:r>
      <w:r w:rsidRPr="00E37F48">
        <w:rPr>
          <w:rtl/>
        </w:rPr>
        <w:t xml:space="preserve"> </w:t>
      </w:r>
      <w:r w:rsidRPr="00800589">
        <w:rPr>
          <w:rtl/>
        </w:rPr>
        <w:t>والمعارف التقليدية و</w:t>
      </w:r>
      <w:r w:rsidRPr="00E37F48">
        <w:rPr>
          <w:rtl/>
        </w:rPr>
        <w:t>أشكال التعبير الثقافي التقليدي</w:t>
      </w:r>
      <w:r w:rsidRPr="00800589">
        <w:rPr>
          <w:rtl/>
        </w:rPr>
        <w:t xml:space="preserve"> المميزة</w:t>
      </w:r>
      <w:r w:rsidRPr="00E37F48">
        <w:rPr>
          <w:rtl/>
        </w:rPr>
        <w:t>. و</w:t>
      </w:r>
      <w:r w:rsidRPr="00800589">
        <w:rPr>
          <w:rtl/>
        </w:rPr>
        <w:t>لذلك</w:t>
      </w:r>
      <w:r w:rsidRPr="00E37F48">
        <w:rPr>
          <w:rtl/>
        </w:rPr>
        <w:t xml:space="preserve">، كان </w:t>
      </w:r>
      <w:r w:rsidRPr="00800589">
        <w:rPr>
          <w:rtl/>
        </w:rPr>
        <w:t>من</w:t>
      </w:r>
      <w:r w:rsidRPr="00E37F48">
        <w:rPr>
          <w:rtl/>
        </w:rPr>
        <w:t xml:space="preserve"> </w:t>
      </w:r>
      <w:r w:rsidRPr="00800589">
        <w:rPr>
          <w:rtl/>
        </w:rPr>
        <w:t>الأهمية</w:t>
      </w:r>
      <w:r w:rsidRPr="00E37F48">
        <w:rPr>
          <w:rtl/>
        </w:rPr>
        <w:t xml:space="preserve"> </w:t>
      </w:r>
      <w:r w:rsidRPr="00800589">
        <w:rPr>
          <w:rtl/>
        </w:rPr>
        <w:t>القصوى</w:t>
      </w:r>
      <w:r w:rsidRPr="00E37F48">
        <w:rPr>
          <w:rtl/>
        </w:rPr>
        <w:t xml:space="preserve"> ا</w:t>
      </w:r>
      <w:r w:rsidRPr="00800589">
        <w:rPr>
          <w:rtl/>
        </w:rPr>
        <w:t>لتوصل إلى اتفاق</w:t>
      </w:r>
      <w:r w:rsidRPr="00E37F48">
        <w:rPr>
          <w:rtl/>
        </w:rPr>
        <w:t xml:space="preserve"> </w:t>
      </w:r>
      <w:r w:rsidRPr="00800589">
        <w:rPr>
          <w:rtl/>
        </w:rPr>
        <w:t>بشأن حماية</w:t>
      </w:r>
      <w:r w:rsidRPr="00E37F48">
        <w:rPr>
          <w:rtl/>
        </w:rPr>
        <w:t xml:space="preserve"> </w:t>
      </w:r>
      <w:r w:rsidRPr="00800589">
        <w:rPr>
          <w:rtl/>
        </w:rPr>
        <w:t>الموارد الوراثية</w:t>
      </w:r>
      <w:r w:rsidRPr="00E37F48">
        <w:rPr>
          <w:rtl/>
        </w:rPr>
        <w:t xml:space="preserve"> </w:t>
      </w:r>
      <w:r w:rsidRPr="00800589">
        <w:rPr>
          <w:rtl/>
        </w:rPr>
        <w:t>والمعارف التقليدية و</w:t>
      </w:r>
      <w:r w:rsidRPr="00E37F48">
        <w:rPr>
          <w:rtl/>
        </w:rPr>
        <w:t>أشكال التعبير الثقافي التقليدي. و</w:t>
      </w:r>
      <w:r w:rsidRPr="00800589">
        <w:rPr>
          <w:rtl/>
        </w:rPr>
        <w:t>يجب معالجة التملك غير المشروع المستمر لل</w:t>
      </w:r>
      <w:r w:rsidRPr="00E37F48">
        <w:rPr>
          <w:rtl/>
        </w:rPr>
        <w:t xml:space="preserve">أصول </w:t>
      </w:r>
      <w:r w:rsidRPr="00800589">
        <w:rPr>
          <w:rtl/>
        </w:rPr>
        <w:t>التقليدية</w:t>
      </w:r>
      <w:r w:rsidRPr="00E37F48">
        <w:rPr>
          <w:rtl/>
        </w:rPr>
        <w:t xml:space="preserve"> </w:t>
      </w:r>
      <w:r w:rsidRPr="00800589">
        <w:rPr>
          <w:rtl/>
        </w:rPr>
        <w:t>بفعالية</w:t>
      </w:r>
      <w:r w:rsidRPr="00E37F48">
        <w:rPr>
          <w:rtl/>
        </w:rPr>
        <w:t xml:space="preserve"> </w:t>
      </w:r>
      <w:r w:rsidRPr="00800589">
        <w:rPr>
          <w:rtl/>
        </w:rPr>
        <w:t>من خلال</w:t>
      </w:r>
      <w:r w:rsidRPr="00E37F48">
        <w:rPr>
          <w:rtl/>
        </w:rPr>
        <w:t xml:space="preserve"> </w:t>
      </w:r>
      <w:r w:rsidRPr="00800589">
        <w:rPr>
          <w:rtl/>
        </w:rPr>
        <w:t>إنشاء</w:t>
      </w:r>
      <w:r w:rsidRPr="00E37F48">
        <w:rPr>
          <w:rtl/>
        </w:rPr>
        <w:t xml:space="preserve"> </w:t>
      </w:r>
      <w:r w:rsidRPr="00800589">
        <w:rPr>
          <w:rtl/>
        </w:rPr>
        <w:t>آلية</w:t>
      </w:r>
      <w:r w:rsidRPr="00E37F48">
        <w:rPr>
          <w:rtl/>
        </w:rPr>
        <w:t xml:space="preserve"> تضمن </w:t>
      </w:r>
      <w:r w:rsidRPr="00800589">
        <w:rPr>
          <w:rtl/>
        </w:rPr>
        <w:t>النفاذ السليم و</w:t>
      </w:r>
      <w:r w:rsidRPr="00E37F48">
        <w:rPr>
          <w:rtl/>
        </w:rPr>
        <w:t xml:space="preserve">تقاسم المنافع. </w:t>
      </w:r>
      <w:r w:rsidRPr="00800589">
        <w:rPr>
          <w:rtl/>
        </w:rPr>
        <w:t>وبالإضافة إلى</w:t>
      </w:r>
      <w:r w:rsidRPr="00E37F48">
        <w:rPr>
          <w:rtl/>
        </w:rPr>
        <w:t xml:space="preserve"> </w:t>
      </w:r>
      <w:r w:rsidRPr="00800589">
        <w:rPr>
          <w:rtl/>
        </w:rPr>
        <w:t>إنشاء آلية</w:t>
      </w:r>
      <w:r w:rsidRPr="00E37F48">
        <w:rPr>
          <w:rtl/>
        </w:rPr>
        <w:t xml:space="preserve"> للنفاذ وتقاسم المنافع من خلال الموافقة الحرة المسبقة المستنيرة بناءً على </w:t>
      </w:r>
      <w:r w:rsidRPr="00800589">
        <w:rPr>
          <w:rtl/>
        </w:rPr>
        <w:t xml:space="preserve">الشروط المتفق عليها، </w:t>
      </w:r>
      <w:r w:rsidRPr="00E37F48">
        <w:rPr>
          <w:rtl/>
        </w:rPr>
        <w:t xml:space="preserve">اعترفت </w:t>
      </w:r>
      <w:r w:rsidRPr="00800589">
        <w:rPr>
          <w:rtl/>
        </w:rPr>
        <w:t>مجموعة آسيا</w:t>
      </w:r>
      <w:r w:rsidRPr="00E37F48">
        <w:rPr>
          <w:rtl/>
        </w:rPr>
        <w:t xml:space="preserve"> </w:t>
      </w:r>
      <w:r w:rsidRPr="00800589">
        <w:rPr>
          <w:rtl/>
        </w:rPr>
        <w:t>والمحيط الهادئ</w:t>
      </w:r>
      <w:r w:rsidRPr="00E37F48">
        <w:rPr>
          <w:rtl/>
        </w:rPr>
        <w:t xml:space="preserve"> </w:t>
      </w:r>
      <w:r w:rsidRPr="00800589">
        <w:rPr>
          <w:rtl/>
        </w:rPr>
        <w:t>أيضاً على أهمية</w:t>
      </w:r>
      <w:r w:rsidRPr="00E37F48">
        <w:rPr>
          <w:rtl/>
        </w:rPr>
        <w:t xml:space="preserve"> </w:t>
      </w:r>
      <w:r w:rsidRPr="00800589">
        <w:rPr>
          <w:rtl/>
        </w:rPr>
        <w:t>إرساء</w:t>
      </w:r>
      <w:r w:rsidRPr="00E37F48">
        <w:rPr>
          <w:rtl/>
        </w:rPr>
        <w:t xml:space="preserve"> </w:t>
      </w:r>
      <w:r w:rsidRPr="00800589">
        <w:rPr>
          <w:rtl/>
        </w:rPr>
        <w:t xml:space="preserve">قواعد البيانات </w:t>
      </w:r>
      <w:r w:rsidRPr="00800589">
        <w:rPr>
          <w:rtl/>
        </w:rPr>
        <w:lastRenderedPageBreak/>
        <w:t>و</w:t>
      </w:r>
      <w:r w:rsidRPr="00E37F48">
        <w:rPr>
          <w:rtl/>
        </w:rPr>
        <w:t xml:space="preserve">نظم المعلومات الأخرى </w:t>
      </w:r>
      <w:r w:rsidRPr="00800589">
        <w:rPr>
          <w:rtl/>
        </w:rPr>
        <w:t>مع</w:t>
      </w:r>
      <w:r w:rsidRPr="00E37F48">
        <w:rPr>
          <w:rtl/>
        </w:rPr>
        <w:t xml:space="preserve"> </w:t>
      </w:r>
      <w:r w:rsidRPr="00800589">
        <w:rPr>
          <w:rtl/>
        </w:rPr>
        <w:t>مكاتب الملكية الفكرية</w:t>
      </w:r>
      <w:r w:rsidRPr="00E37F48">
        <w:rPr>
          <w:rtl/>
        </w:rPr>
        <w:t xml:space="preserve"> </w:t>
      </w:r>
      <w:r w:rsidRPr="00800589">
        <w:rPr>
          <w:rtl/>
        </w:rPr>
        <w:t>وذلك ل</w:t>
      </w:r>
      <w:r w:rsidRPr="00E37F48">
        <w:rPr>
          <w:rtl/>
        </w:rPr>
        <w:t xml:space="preserve">مساعدتها على </w:t>
      </w:r>
      <w:r w:rsidRPr="00800589">
        <w:rPr>
          <w:rtl/>
        </w:rPr>
        <w:t>تجنب</w:t>
      </w:r>
      <w:r w:rsidRPr="00E37F48">
        <w:rPr>
          <w:rtl/>
        </w:rPr>
        <w:t xml:space="preserve"> </w:t>
      </w:r>
      <w:r w:rsidRPr="00800589">
        <w:rPr>
          <w:rtl/>
        </w:rPr>
        <w:t>منح</w:t>
      </w:r>
      <w:r w:rsidRPr="00E37F48">
        <w:rPr>
          <w:rtl/>
        </w:rPr>
        <w:t xml:space="preserve"> </w:t>
      </w:r>
      <w:r w:rsidRPr="00800589">
        <w:rPr>
          <w:rtl/>
        </w:rPr>
        <w:t>براءات اختراع</w:t>
      </w:r>
      <w:r w:rsidRPr="00E37F48">
        <w:rPr>
          <w:rtl/>
        </w:rPr>
        <w:t xml:space="preserve"> </w:t>
      </w:r>
      <w:r w:rsidRPr="00800589">
        <w:rPr>
          <w:rtl/>
        </w:rPr>
        <w:t>خاطئة</w:t>
      </w:r>
      <w:r w:rsidRPr="00E37F48">
        <w:rPr>
          <w:rtl/>
        </w:rPr>
        <w:t xml:space="preserve"> </w:t>
      </w:r>
      <w:r w:rsidRPr="00800589">
        <w:rPr>
          <w:rtl/>
        </w:rPr>
        <w:t>خاصة بالنسبة لل</w:t>
      </w:r>
      <w:r w:rsidRPr="00E37F48">
        <w:rPr>
          <w:rtl/>
        </w:rPr>
        <w:t xml:space="preserve">موارد الوراثية </w:t>
      </w:r>
      <w:r w:rsidRPr="00800589">
        <w:rPr>
          <w:rtl/>
        </w:rPr>
        <w:t>والمعارف التقليدية</w:t>
      </w:r>
      <w:r w:rsidRPr="00E37F48">
        <w:rPr>
          <w:rtl/>
        </w:rPr>
        <w:t xml:space="preserve"> </w:t>
      </w:r>
      <w:r w:rsidRPr="00800589">
        <w:rPr>
          <w:rtl/>
        </w:rPr>
        <w:t>المرتبطة بها. ويجب أن تخدم النصوص</w:t>
      </w:r>
      <w:r w:rsidRPr="00E37F48">
        <w:rPr>
          <w:rtl/>
        </w:rPr>
        <w:t xml:space="preserve"> </w:t>
      </w:r>
      <w:r w:rsidRPr="00800589">
        <w:rPr>
          <w:rtl/>
        </w:rPr>
        <w:t>الحالية</w:t>
      </w:r>
      <w:r w:rsidRPr="00E37F48">
        <w:rPr>
          <w:rtl/>
        </w:rPr>
        <w:t xml:space="preserve"> </w:t>
      </w:r>
      <w:r w:rsidRPr="00800589">
        <w:rPr>
          <w:rtl/>
        </w:rPr>
        <w:t>كأساس ل</w:t>
      </w:r>
      <w:r w:rsidRPr="00E37F48">
        <w:rPr>
          <w:rtl/>
        </w:rPr>
        <w:t xml:space="preserve">مزيد من المفاوضات. ولم يعترف </w:t>
      </w:r>
      <w:r w:rsidRPr="00800589">
        <w:rPr>
          <w:rtl/>
        </w:rPr>
        <w:t>الوفد بأي</w:t>
      </w:r>
      <w:r w:rsidRPr="00E37F48">
        <w:rPr>
          <w:rtl/>
        </w:rPr>
        <w:t xml:space="preserve"> </w:t>
      </w:r>
      <w:r w:rsidRPr="00800589">
        <w:rPr>
          <w:rtl/>
        </w:rPr>
        <w:t>تسلسل هرمي</w:t>
      </w:r>
      <w:r w:rsidRPr="00E37F48">
        <w:rPr>
          <w:rtl/>
        </w:rPr>
        <w:t xml:space="preserve"> </w:t>
      </w:r>
      <w:r w:rsidRPr="00800589">
        <w:rPr>
          <w:rtl/>
        </w:rPr>
        <w:t>بين القضايا</w:t>
      </w:r>
      <w:r w:rsidRPr="00E37F48">
        <w:rPr>
          <w:rtl/>
        </w:rPr>
        <w:t xml:space="preserve"> </w:t>
      </w:r>
      <w:r w:rsidRPr="00800589">
        <w:rPr>
          <w:rtl/>
        </w:rPr>
        <w:t>المختلفة</w:t>
      </w:r>
      <w:r w:rsidRPr="00E37F48">
        <w:rPr>
          <w:rtl/>
        </w:rPr>
        <w:t xml:space="preserve"> </w:t>
      </w:r>
      <w:r w:rsidRPr="00800589">
        <w:rPr>
          <w:rtl/>
        </w:rPr>
        <w:t>في</w:t>
      </w:r>
      <w:r w:rsidRPr="00E37F48">
        <w:rPr>
          <w:rtl/>
        </w:rPr>
        <w:t xml:space="preserve"> اللجنة الحكومية الدولية</w:t>
      </w:r>
      <w:r w:rsidRPr="00800589">
        <w:rPr>
          <w:rtl/>
        </w:rPr>
        <w:t>. وتوقع التوصل إلى</w:t>
      </w:r>
      <w:r w:rsidRPr="00E37F48">
        <w:rPr>
          <w:rtl/>
        </w:rPr>
        <w:t xml:space="preserve"> </w:t>
      </w:r>
      <w:r w:rsidRPr="00800589">
        <w:rPr>
          <w:rtl/>
        </w:rPr>
        <w:t>نفس المستوى</w:t>
      </w:r>
      <w:r w:rsidRPr="00E37F48">
        <w:rPr>
          <w:rtl/>
        </w:rPr>
        <w:t xml:space="preserve"> </w:t>
      </w:r>
      <w:r w:rsidRPr="00800589">
        <w:rPr>
          <w:rtl/>
        </w:rPr>
        <w:t>من النضج</w:t>
      </w:r>
      <w:r w:rsidRPr="00E37F48">
        <w:rPr>
          <w:rtl/>
        </w:rPr>
        <w:t xml:space="preserve"> </w:t>
      </w:r>
      <w:r w:rsidRPr="00800589">
        <w:rPr>
          <w:rtl/>
        </w:rPr>
        <w:t>لجميع</w:t>
      </w:r>
      <w:r w:rsidRPr="00E37F48">
        <w:rPr>
          <w:rtl/>
        </w:rPr>
        <w:t xml:space="preserve"> </w:t>
      </w:r>
      <w:r w:rsidRPr="00800589">
        <w:rPr>
          <w:rtl/>
        </w:rPr>
        <w:t>القضايا</w:t>
      </w:r>
      <w:r w:rsidRPr="00E37F48">
        <w:rPr>
          <w:rtl/>
        </w:rPr>
        <w:t xml:space="preserve"> </w:t>
      </w:r>
      <w:r w:rsidRPr="00800589">
        <w:rPr>
          <w:rtl/>
        </w:rPr>
        <w:t>بهدف</w:t>
      </w:r>
      <w:r w:rsidRPr="00E37F48">
        <w:rPr>
          <w:rtl/>
        </w:rPr>
        <w:t xml:space="preserve"> </w:t>
      </w:r>
      <w:r w:rsidRPr="00800589">
        <w:rPr>
          <w:rtl/>
        </w:rPr>
        <w:t>تحقيق</w:t>
      </w:r>
      <w:r w:rsidRPr="00E37F48">
        <w:rPr>
          <w:rtl/>
        </w:rPr>
        <w:t xml:space="preserve"> </w:t>
      </w:r>
      <w:r w:rsidRPr="00800589">
        <w:rPr>
          <w:rtl/>
        </w:rPr>
        <w:t>صك قانوني دولي</w:t>
      </w:r>
      <w:r w:rsidRPr="00E37F48">
        <w:rPr>
          <w:rtl/>
        </w:rPr>
        <w:t xml:space="preserve"> </w:t>
      </w:r>
      <w:r w:rsidRPr="00800589">
        <w:rPr>
          <w:rtl/>
        </w:rPr>
        <w:t>مناسب أو أكثر للحماية. كما أن معالجة</w:t>
      </w:r>
      <w:r w:rsidRPr="00E37F48">
        <w:rPr>
          <w:rtl/>
        </w:rPr>
        <w:t xml:space="preserve"> </w:t>
      </w:r>
      <w:r w:rsidRPr="00800589">
        <w:rPr>
          <w:rtl/>
        </w:rPr>
        <w:t>وحل</w:t>
      </w:r>
      <w:r w:rsidRPr="00E37F48">
        <w:rPr>
          <w:rtl/>
        </w:rPr>
        <w:t xml:space="preserve"> </w:t>
      </w:r>
      <w:r w:rsidRPr="00800589">
        <w:rPr>
          <w:rtl/>
        </w:rPr>
        <w:t>قضايا</w:t>
      </w:r>
      <w:r w:rsidRPr="00E37F48">
        <w:rPr>
          <w:rtl/>
        </w:rPr>
        <w:t xml:space="preserve"> </w:t>
      </w:r>
      <w:r w:rsidRPr="00800589">
        <w:rPr>
          <w:rtl/>
        </w:rPr>
        <w:t>السياسات الشاملة</w:t>
      </w:r>
      <w:r w:rsidRPr="00E37F48">
        <w:rPr>
          <w:rtl/>
        </w:rPr>
        <w:t xml:space="preserve">، وخاصة </w:t>
      </w:r>
      <w:r w:rsidRPr="00800589">
        <w:rPr>
          <w:rtl/>
        </w:rPr>
        <w:t>تلك التي حددها وذكرها ال</w:t>
      </w:r>
      <w:r w:rsidRPr="00E37F48">
        <w:rPr>
          <w:rtl/>
        </w:rPr>
        <w:t xml:space="preserve">رئيس، </w:t>
      </w:r>
      <w:r w:rsidRPr="00800589">
        <w:rPr>
          <w:rtl/>
        </w:rPr>
        <w:t>ستكون مفيدة</w:t>
      </w:r>
      <w:r w:rsidRPr="00E37F48">
        <w:rPr>
          <w:rtl/>
        </w:rPr>
        <w:t xml:space="preserve"> </w:t>
      </w:r>
      <w:r w:rsidRPr="00800589">
        <w:rPr>
          <w:rtl/>
        </w:rPr>
        <w:t>و</w:t>
      </w:r>
      <w:r w:rsidRPr="00E37F48">
        <w:rPr>
          <w:rtl/>
        </w:rPr>
        <w:t xml:space="preserve">ستوفر على اللجنة الحكومية الدولية أي عمل ازدواجي محتمل في المستقبل. وكان دور الدولة إحدى </w:t>
      </w:r>
      <w:r w:rsidRPr="00800589">
        <w:rPr>
          <w:rtl/>
        </w:rPr>
        <w:t>أهم القضايا</w:t>
      </w:r>
      <w:r w:rsidRPr="00E37F48">
        <w:rPr>
          <w:rtl/>
        </w:rPr>
        <w:t xml:space="preserve"> </w:t>
      </w:r>
      <w:r w:rsidRPr="00800589">
        <w:rPr>
          <w:rtl/>
        </w:rPr>
        <w:t>التي ستناقش في</w:t>
      </w:r>
      <w:r w:rsidRPr="00E37F48">
        <w:rPr>
          <w:rtl/>
        </w:rPr>
        <w:t xml:space="preserve"> اللجنة الحكومية الدولية. ف</w:t>
      </w:r>
      <w:r w:rsidRPr="00800589">
        <w:rPr>
          <w:rtl/>
        </w:rPr>
        <w:t>بينما</w:t>
      </w:r>
      <w:r w:rsidRPr="00E37F48">
        <w:rPr>
          <w:rtl/>
        </w:rPr>
        <w:t xml:space="preserve"> </w:t>
      </w:r>
      <w:r w:rsidRPr="00800589">
        <w:rPr>
          <w:rtl/>
        </w:rPr>
        <w:t>تناقشت</w:t>
      </w:r>
      <w:r w:rsidRPr="00E37F48">
        <w:rPr>
          <w:rtl/>
        </w:rPr>
        <w:t xml:space="preserve"> </w:t>
      </w:r>
      <w:r w:rsidRPr="00800589">
        <w:rPr>
          <w:rtl/>
        </w:rPr>
        <w:t>الدول الأعضاء</w:t>
      </w:r>
      <w:r w:rsidRPr="00E37F48">
        <w:rPr>
          <w:rtl/>
        </w:rPr>
        <w:t xml:space="preserve"> بشأن </w:t>
      </w:r>
      <w:r w:rsidRPr="00800589">
        <w:rPr>
          <w:rtl/>
        </w:rPr>
        <w:t>مدى</w:t>
      </w:r>
      <w:r w:rsidRPr="00E37F48">
        <w:rPr>
          <w:rtl/>
        </w:rPr>
        <w:t xml:space="preserve"> </w:t>
      </w:r>
      <w:r w:rsidRPr="00800589">
        <w:rPr>
          <w:rtl/>
        </w:rPr>
        <w:t>وجدارة و</w:t>
      </w:r>
      <w:r w:rsidRPr="00E37F48">
        <w:rPr>
          <w:rtl/>
        </w:rPr>
        <w:t xml:space="preserve">اختصاص </w:t>
      </w:r>
      <w:r w:rsidRPr="00800589">
        <w:rPr>
          <w:rtl/>
        </w:rPr>
        <w:t>هذا الدور</w:t>
      </w:r>
      <w:r w:rsidRPr="00E37F48">
        <w:rPr>
          <w:rtl/>
        </w:rPr>
        <w:t xml:space="preserve"> </w:t>
      </w:r>
      <w:r w:rsidRPr="00800589">
        <w:rPr>
          <w:rtl/>
        </w:rPr>
        <w:t>فيما يتعلق</w:t>
      </w:r>
      <w:r w:rsidRPr="00E37F48">
        <w:rPr>
          <w:rtl/>
        </w:rPr>
        <w:t xml:space="preserve"> </w:t>
      </w:r>
      <w:r w:rsidRPr="00800589">
        <w:rPr>
          <w:rtl/>
        </w:rPr>
        <w:t>بحقوق</w:t>
      </w:r>
      <w:r w:rsidRPr="00E37F48">
        <w:rPr>
          <w:rtl/>
        </w:rPr>
        <w:t xml:space="preserve"> ال</w:t>
      </w:r>
      <w:r w:rsidRPr="00800589">
        <w:rPr>
          <w:rtl/>
        </w:rPr>
        <w:t>ملكية</w:t>
      </w:r>
      <w:r w:rsidRPr="00E37F48">
        <w:rPr>
          <w:rtl/>
        </w:rPr>
        <w:t xml:space="preserve">، اعتبرت مجموعة </w:t>
      </w:r>
      <w:r w:rsidRPr="00800589">
        <w:rPr>
          <w:rtl/>
        </w:rPr>
        <w:t>آسيا</w:t>
      </w:r>
      <w:r w:rsidRPr="00E37F48">
        <w:rPr>
          <w:rtl/>
        </w:rPr>
        <w:t xml:space="preserve"> </w:t>
      </w:r>
      <w:r w:rsidRPr="00800589">
        <w:rPr>
          <w:rtl/>
        </w:rPr>
        <w:t>والمحيط الهادئ</w:t>
      </w:r>
      <w:r w:rsidRPr="00E37F48">
        <w:rPr>
          <w:rtl/>
        </w:rPr>
        <w:t xml:space="preserve"> </w:t>
      </w:r>
      <w:r w:rsidRPr="00800589">
        <w:rPr>
          <w:rtl/>
        </w:rPr>
        <w:t>أنه يجب أن يكون هنالك</w:t>
      </w:r>
      <w:r w:rsidRPr="00E37F48">
        <w:rPr>
          <w:rtl/>
        </w:rPr>
        <w:t xml:space="preserve"> </w:t>
      </w:r>
      <w:r w:rsidRPr="00800589">
        <w:rPr>
          <w:rtl/>
        </w:rPr>
        <w:t>مجالاً واسعاً لل</w:t>
      </w:r>
      <w:r w:rsidRPr="00E37F48">
        <w:rPr>
          <w:rtl/>
        </w:rPr>
        <w:t xml:space="preserve">مرونة </w:t>
      </w:r>
      <w:r w:rsidRPr="00800589">
        <w:rPr>
          <w:rtl/>
        </w:rPr>
        <w:t>المناسبة لل</w:t>
      </w:r>
      <w:r w:rsidRPr="00E37F48">
        <w:rPr>
          <w:rtl/>
        </w:rPr>
        <w:t xml:space="preserve">تشريعات </w:t>
      </w:r>
      <w:r w:rsidRPr="00800589">
        <w:rPr>
          <w:rtl/>
        </w:rPr>
        <w:t>الوطنية لتنفيذ</w:t>
      </w:r>
      <w:r w:rsidRPr="00E37F48">
        <w:rPr>
          <w:rtl/>
        </w:rPr>
        <w:t xml:space="preserve"> </w:t>
      </w:r>
      <w:r w:rsidRPr="00800589">
        <w:rPr>
          <w:rtl/>
        </w:rPr>
        <w:t>الأحكام المتفق عليها. وتوقعت أنه، بناءً</w:t>
      </w:r>
      <w:r w:rsidRPr="00E37F48">
        <w:rPr>
          <w:rtl/>
        </w:rPr>
        <w:t xml:space="preserve"> </w:t>
      </w:r>
      <w:r w:rsidRPr="00800589">
        <w:rPr>
          <w:rtl/>
        </w:rPr>
        <w:t>على مبادئ</w:t>
      </w:r>
      <w:r w:rsidRPr="00E37F48">
        <w:rPr>
          <w:rtl/>
        </w:rPr>
        <w:t xml:space="preserve"> </w:t>
      </w:r>
      <w:r w:rsidRPr="00800589">
        <w:rPr>
          <w:rtl/>
        </w:rPr>
        <w:t>العدل والإنصاف</w:t>
      </w:r>
      <w:r w:rsidRPr="00E37F48">
        <w:rPr>
          <w:rtl/>
        </w:rPr>
        <w:t>، ستتخذ اللجنة الحكومية الدولية</w:t>
      </w:r>
      <w:r w:rsidRPr="00800589">
        <w:rPr>
          <w:rtl/>
        </w:rPr>
        <w:t xml:space="preserve"> القرار الصحيح</w:t>
      </w:r>
      <w:r w:rsidRPr="00E37F48">
        <w:rPr>
          <w:rtl/>
        </w:rPr>
        <w:t xml:space="preserve"> الذي </w:t>
      </w:r>
      <w:r w:rsidRPr="00800589">
        <w:rPr>
          <w:rtl/>
        </w:rPr>
        <w:t>يعكس</w:t>
      </w:r>
      <w:r w:rsidRPr="00E37F48">
        <w:rPr>
          <w:rtl/>
        </w:rPr>
        <w:t xml:space="preserve"> </w:t>
      </w:r>
      <w:r w:rsidRPr="00800589">
        <w:rPr>
          <w:rtl/>
        </w:rPr>
        <w:t>روح التفاهم. وأكدت</w:t>
      </w:r>
      <w:r w:rsidRPr="00E37F48">
        <w:rPr>
          <w:rtl/>
        </w:rPr>
        <w:t xml:space="preserve"> </w:t>
      </w:r>
      <w:r w:rsidRPr="00800589">
        <w:rPr>
          <w:rtl/>
        </w:rPr>
        <w:t>مجموعة</w:t>
      </w:r>
      <w:r w:rsidRPr="00E37F48">
        <w:rPr>
          <w:rtl/>
        </w:rPr>
        <w:t xml:space="preserve"> </w:t>
      </w:r>
      <w:r w:rsidRPr="00800589">
        <w:rPr>
          <w:rtl/>
        </w:rPr>
        <w:t>آسيا</w:t>
      </w:r>
      <w:r w:rsidRPr="00E37F48">
        <w:rPr>
          <w:rtl/>
        </w:rPr>
        <w:t xml:space="preserve"> </w:t>
      </w:r>
      <w:r w:rsidRPr="00800589">
        <w:rPr>
          <w:rtl/>
        </w:rPr>
        <w:t>والمحيط الهادئ</w:t>
      </w:r>
      <w:r w:rsidRPr="00E37F48">
        <w:rPr>
          <w:rtl/>
        </w:rPr>
        <w:t xml:space="preserve"> </w:t>
      </w:r>
      <w:r w:rsidRPr="00800589">
        <w:rPr>
          <w:rtl/>
        </w:rPr>
        <w:t>استعدادها للمساهمة</w:t>
      </w:r>
      <w:r w:rsidRPr="00E37F48">
        <w:rPr>
          <w:rtl/>
        </w:rPr>
        <w:t xml:space="preserve"> </w:t>
      </w:r>
      <w:r w:rsidRPr="00800589">
        <w:rPr>
          <w:rtl/>
        </w:rPr>
        <w:t>بطريقة فعالة</w:t>
      </w:r>
      <w:r w:rsidRPr="00E37F48">
        <w:rPr>
          <w:rtl/>
        </w:rPr>
        <w:t xml:space="preserve"> </w:t>
      </w:r>
      <w:r w:rsidRPr="00800589">
        <w:rPr>
          <w:rtl/>
        </w:rPr>
        <w:t>وبناءة ب</w:t>
      </w:r>
      <w:r w:rsidRPr="00E37F48">
        <w:rPr>
          <w:rtl/>
        </w:rPr>
        <w:t>أهداف اللجنة الحكومية الدولية</w:t>
      </w:r>
      <w:r w:rsidRPr="00800589">
        <w:rPr>
          <w:rtl/>
        </w:rPr>
        <w:t xml:space="preserve"> ل</w:t>
      </w:r>
      <w:r w:rsidRPr="00E37F48">
        <w:rPr>
          <w:rtl/>
        </w:rPr>
        <w:t xml:space="preserve">اختتام ناجح للدورة 28 للجنة الحكومية الدولية. </w:t>
      </w:r>
      <w:r w:rsidRPr="00800589">
        <w:rPr>
          <w:rtl/>
        </w:rPr>
        <w:t>ونظراً لأهمية</w:t>
      </w:r>
      <w:r w:rsidRPr="00E37F48">
        <w:rPr>
          <w:rtl/>
        </w:rPr>
        <w:t xml:space="preserve"> </w:t>
      </w:r>
      <w:r w:rsidRPr="00800589">
        <w:rPr>
          <w:rtl/>
        </w:rPr>
        <w:t>وتعقيد</w:t>
      </w:r>
      <w:r w:rsidRPr="00E37F48">
        <w:rPr>
          <w:rtl/>
        </w:rPr>
        <w:t xml:space="preserve"> </w:t>
      </w:r>
      <w:r w:rsidRPr="00800589">
        <w:rPr>
          <w:rtl/>
        </w:rPr>
        <w:t xml:space="preserve">العمل، ستتدخل </w:t>
      </w:r>
      <w:r w:rsidRPr="00E37F48">
        <w:rPr>
          <w:rtl/>
        </w:rPr>
        <w:t xml:space="preserve">الدول الأعضاء </w:t>
      </w:r>
      <w:r w:rsidRPr="00800589">
        <w:rPr>
          <w:rtl/>
        </w:rPr>
        <w:t>المتعلقة</w:t>
      </w:r>
      <w:r w:rsidRPr="00E37F48">
        <w:rPr>
          <w:rtl/>
        </w:rPr>
        <w:t xml:space="preserve"> ب</w:t>
      </w:r>
      <w:r w:rsidRPr="00800589">
        <w:rPr>
          <w:rtl/>
        </w:rPr>
        <w:t>مجموعة آسيا</w:t>
      </w:r>
      <w:r w:rsidRPr="00E37F48">
        <w:rPr>
          <w:rtl/>
        </w:rPr>
        <w:t xml:space="preserve"> </w:t>
      </w:r>
      <w:r w:rsidRPr="00800589">
        <w:rPr>
          <w:rtl/>
        </w:rPr>
        <w:t>والمحيط الهادئ</w:t>
      </w:r>
      <w:r w:rsidRPr="00E37F48">
        <w:rPr>
          <w:rtl/>
        </w:rPr>
        <w:t xml:space="preserve"> </w:t>
      </w:r>
      <w:r w:rsidRPr="00800589">
        <w:rPr>
          <w:rtl/>
        </w:rPr>
        <w:t>عند الضرورة</w:t>
      </w:r>
      <w:r w:rsidRPr="00E37F48">
        <w:rPr>
          <w:rtl/>
        </w:rPr>
        <w:t xml:space="preserve"> </w:t>
      </w:r>
      <w:r w:rsidRPr="00800589">
        <w:rPr>
          <w:rtl/>
        </w:rPr>
        <w:t>و</w:t>
      </w:r>
      <w:r w:rsidRPr="00E37F48">
        <w:rPr>
          <w:rtl/>
        </w:rPr>
        <w:t xml:space="preserve">بصفتها </w:t>
      </w:r>
      <w:r w:rsidRPr="00800589">
        <w:rPr>
          <w:rtl/>
        </w:rPr>
        <w:t>الوطنية خلال</w:t>
      </w:r>
      <w:r w:rsidRPr="00E37F48">
        <w:rPr>
          <w:rtl/>
        </w:rPr>
        <w:t xml:space="preserve"> ال</w:t>
      </w:r>
      <w:r w:rsidRPr="00800589">
        <w:rPr>
          <w:rtl/>
        </w:rPr>
        <w:t>مناقشات الموضوعية بشأن</w:t>
      </w:r>
      <w:r w:rsidRPr="00E37F48">
        <w:rPr>
          <w:rtl/>
        </w:rPr>
        <w:t xml:space="preserve"> </w:t>
      </w:r>
      <w:r w:rsidRPr="00800589">
        <w:rPr>
          <w:rtl/>
        </w:rPr>
        <w:t>قضايا محددة.</w:t>
      </w:r>
      <w:r w:rsidRPr="00E37F48">
        <w:t xml:space="preserve"> </w:t>
      </w:r>
    </w:p>
    <w:p w:rsidR="00FC63F5" w:rsidRPr="00E37F48" w:rsidRDefault="00FC63F5" w:rsidP="00003310">
      <w:pPr>
        <w:pStyle w:val="NumberedParaAR"/>
        <w:rPr>
          <w:rtl/>
        </w:rPr>
      </w:pPr>
      <w:r w:rsidRPr="00E37F48">
        <w:rPr>
          <w:rtl/>
        </w:rPr>
        <w:t>وكرر</w:t>
      </w:r>
      <w:r w:rsidRPr="00E37F48">
        <w:t xml:space="preserve"> </w:t>
      </w:r>
      <w:r w:rsidRPr="00800589">
        <w:rPr>
          <w:rtl/>
        </w:rPr>
        <w:t>وفد اليابان</w:t>
      </w:r>
      <w:r w:rsidRPr="00E37F48">
        <w:rPr>
          <w:rtl/>
        </w:rPr>
        <w:t xml:space="preserve">، متحدثاً </w:t>
      </w:r>
      <w:r w:rsidRPr="00800589">
        <w:rPr>
          <w:rtl/>
        </w:rPr>
        <w:t>باسم المجموعة باء</w:t>
      </w:r>
      <w:r w:rsidRPr="00E37F48">
        <w:rPr>
          <w:rtl/>
        </w:rPr>
        <w:t xml:space="preserve">، </w:t>
      </w:r>
      <w:r w:rsidRPr="00800589">
        <w:rPr>
          <w:rtl/>
        </w:rPr>
        <w:t>اعترافه</w:t>
      </w:r>
      <w:r w:rsidRPr="00E37F48">
        <w:rPr>
          <w:rtl/>
        </w:rPr>
        <w:t xml:space="preserve"> </w:t>
      </w:r>
      <w:r w:rsidRPr="00800589">
        <w:rPr>
          <w:rtl/>
        </w:rPr>
        <w:t>بأهمية</w:t>
      </w:r>
      <w:r w:rsidRPr="00E37F48">
        <w:rPr>
          <w:rtl/>
        </w:rPr>
        <w:t xml:space="preserve"> </w:t>
      </w:r>
      <w:r w:rsidRPr="00800589">
        <w:rPr>
          <w:rtl/>
        </w:rPr>
        <w:t>الموارد الوراثية</w:t>
      </w:r>
      <w:r w:rsidRPr="00E37F48">
        <w:rPr>
          <w:rtl/>
        </w:rPr>
        <w:t xml:space="preserve"> </w:t>
      </w:r>
      <w:r w:rsidRPr="00800589">
        <w:rPr>
          <w:rtl/>
        </w:rPr>
        <w:t>والمعارف التقليدية و</w:t>
      </w:r>
      <w:r w:rsidRPr="00E37F48">
        <w:rPr>
          <w:rtl/>
        </w:rPr>
        <w:t xml:space="preserve">أشكال التعبير الثقافي التقليدي، </w:t>
      </w:r>
      <w:r w:rsidRPr="00800589">
        <w:rPr>
          <w:rtl/>
        </w:rPr>
        <w:t>و</w:t>
      </w:r>
      <w:r w:rsidRPr="00E37F48">
        <w:rPr>
          <w:rtl/>
        </w:rPr>
        <w:t xml:space="preserve">موقفه بأن </w:t>
      </w:r>
      <w:r w:rsidRPr="00800589">
        <w:rPr>
          <w:rtl/>
        </w:rPr>
        <w:t>الحماية</w:t>
      </w:r>
      <w:r w:rsidRPr="00E37F48">
        <w:rPr>
          <w:rtl/>
        </w:rPr>
        <w:t xml:space="preserve"> </w:t>
      </w:r>
      <w:r w:rsidRPr="00800589">
        <w:rPr>
          <w:rtl/>
        </w:rPr>
        <w:t>المتعلقة بتلك</w:t>
      </w:r>
      <w:r w:rsidRPr="00E37F48">
        <w:rPr>
          <w:rtl/>
        </w:rPr>
        <w:t xml:space="preserve"> </w:t>
      </w:r>
      <w:r w:rsidRPr="00800589">
        <w:rPr>
          <w:rtl/>
        </w:rPr>
        <w:t>المواضيع</w:t>
      </w:r>
      <w:r w:rsidRPr="00E37F48">
        <w:rPr>
          <w:rtl/>
        </w:rPr>
        <w:t xml:space="preserve"> </w:t>
      </w:r>
      <w:r w:rsidRPr="00800589">
        <w:rPr>
          <w:rtl/>
        </w:rPr>
        <w:t>يجب أن تُصمَّم</w:t>
      </w:r>
      <w:r w:rsidRPr="00E37F48">
        <w:rPr>
          <w:rtl/>
        </w:rPr>
        <w:t xml:space="preserve"> </w:t>
      </w:r>
      <w:r w:rsidRPr="00800589">
        <w:rPr>
          <w:rtl/>
        </w:rPr>
        <w:t>بطريقة</w:t>
      </w:r>
      <w:r w:rsidRPr="00E37F48">
        <w:rPr>
          <w:rtl/>
        </w:rPr>
        <w:t xml:space="preserve"> </w:t>
      </w:r>
      <w:r w:rsidRPr="00800589">
        <w:rPr>
          <w:rtl/>
        </w:rPr>
        <w:t>تروّج</w:t>
      </w:r>
      <w:r w:rsidRPr="00E37F48">
        <w:rPr>
          <w:rtl/>
        </w:rPr>
        <w:t xml:space="preserve"> </w:t>
      </w:r>
      <w:r w:rsidRPr="00800589">
        <w:rPr>
          <w:rtl/>
        </w:rPr>
        <w:t>الابتكار</w:t>
      </w:r>
      <w:r w:rsidRPr="00E37F48">
        <w:rPr>
          <w:rtl/>
        </w:rPr>
        <w:t xml:space="preserve"> </w:t>
      </w:r>
      <w:r w:rsidRPr="00800589">
        <w:rPr>
          <w:rtl/>
        </w:rPr>
        <w:t>والإبداع ولا تمنعه. وشدّد على أن</w:t>
      </w:r>
      <w:r w:rsidRPr="00E37F48">
        <w:rPr>
          <w:rtl/>
        </w:rPr>
        <w:t xml:space="preserve"> </w:t>
      </w:r>
      <w:r w:rsidRPr="00800589">
        <w:rPr>
          <w:rtl/>
        </w:rPr>
        <w:t>شكل</w:t>
      </w:r>
      <w:r w:rsidRPr="00E37F48">
        <w:rPr>
          <w:rtl/>
        </w:rPr>
        <w:t xml:space="preserve"> </w:t>
      </w:r>
      <w:r w:rsidRPr="00800589">
        <w:rPr>
          <w:rtl/>
        </w:rPr>
        <w:t>أي صك قانوني دولي</w:t>
      </w:r>
      <w:r w:rsidRPr="00E37F48">
        <w:rPr>
          <w:rtl/>
        </w:rPr>
        <w:t xml:space="preserve"> </w:t>
      </w:r>
      <w:r w:rsidRPr="00800589">
        <w:rPr>
          <w:rtl/>
        </w:rPr>
        <w:t xml:space="preserve">أو أكثر </w:t>
      </w:r>
      <w:r w:rsidRPr="00E37F48">
        <w:rPr>
          <w:rtl/>
        </w:rPr>
        <w:t>الذي ت</w:t>
      </w:r>
      <w:r w:rsidRPr="00800589">
        <w:rPr>
          <w:rtl/>
        </w:rPr>
        <w:t>جري متابعته</w:t>
      </w:r>
      <w:r w:rsidRPr="00E37F48">
        <w:rPr>
          <w:rtl/>
        </w:rPr>
        <w:t xml:space="preserve"> </w:t>
      </w:r>
      <w:r w:rsidRPr="00800589">
        <w:rPr>
          <w:rtl/>
        </w:rPr>
        <w:t>يجب</w:t>
      </w:r>
      <w:r w:rsidRPr="00E37F48">
        <w:rPr>
          <w:rtl/>
        </w:rPr>
        <w:t xml:space="preserve"> أن يتبع جوهر ال</w:t>
      </w:r>
      <w:r w:rsidRPr="00800589">
        <w:rPr>
          <w:rtl/>
        </w:rPr>
        <w:t>صك الممكن أو الصكوك</w:t>
      </w:r>
      <w:r w:rsidRPr="00E37F48">
        <w:rPr>
          <w:rtl/>
        </w:rPr>
        <w:t xml:space="preserve"> ال</w:t>
      </w:r>
      <w:r w:rsidRPr="00800589">
        <w:rPr>
          <w:rtl/>
        </w:rPr>
        <w:t>ممكنة،</w:t>
      </w:r>
      <w:r w:rsidRPr="00E37F48">
        <w:rPr>
          <w:rtl/>
        </w:rPr>
        <w:t xml:space="preserve"> </w:t>
      </w:r>
      <w:r w:rsidRPr="00800589">
        <w:rPr>
          <w:rtl/>
        </w:rPr>
        <w:t>و</w:t>
      </w:r>
      <w:r w:rsidRPr="00E37F48">
        <w:rPr>
          <w:rtl/>
        </w:rPr>
        <w:t xml:space="preserve">ينبغي للجنة أن </w:t>
      </w:r>
      <w:r w:rsidRPr="00800589">
        <w:rPr>
          <w:rtl/>
        </w:rPr>
        <w:t>تركز</w:t>
      </w:r>
      <w:r w:rsidRPr="00E37F48">
        <w:rPr>
          <w:rtl/>
        </w:rPr>
        <w:t xml:space="preserve"> </w:t>
      </w:r>
      <w:r w:rsidRPr="00800589">
        <w:rPr>
          <w:rtl/>
        </w:rPr>
        <w:t>جهودها على</w:t>
      </w:r>
      <w:r w:rsidRPr="00E37F48">
        <w:rPr>
          <w:rtl/>
        </w:rPr>
        <w:t xml:space="preserve"> </w:t>
      </w:r>
      <w:r w:rsidRPr="00800589">
        <w:rPr>
          <w:rtl/>
        </w:rPr>
        <w:t>التوصل إلى</w:t>
      </w:r>
      <w:r w:rsidRPr="00E37F48">
        <w:rPr>
          <w:rtl/>
        </w:rPr>
        <w:t xml:space="preserve"> </w:t>
      </w:r>
      <w:r w:rsidRPr="00800589">
        <w:rPr>
          <w:rtl/>
        </w:rPr>
        <w:t>رؤية مشتركة</w:t>
      </w:r>
      <w:r w:rsidRPr="00E37F48">
        <w:rPr>
          <w:rtl/>
        </w:rPr>
        <w:t xml:space="preserve"> </w:t>
      </w:r>
      <w:r w:rsidRPr="00800589">
        <w:rPr>
          <w:rtl/>
        </w:rPr>
        <w:t>حول الجوهر. وخلال فترة السنتين الحالية</w:t>
      </w:r>
      <w:r w:rsidRPr="00E37F48">
        <w:rPr>
          <w:rtl/>
        </w:rPr>
        <w:t>، تمّ اتخاذ منهجين جديدين. أحدهما ك</w:t>
      </w:r>
      <w:r w:rsidRPr="00800589">
        <w:rPr>
          <w:rtl/>
        </w:rPr>
        <w:t>ان الاجتماع الرفيع المستوى</w:t>
      </w:r>
      <w:r w:rsidRPr="00E37F48">
        <w:rPr>
          <w:rtl/>
        </w:rPr>
        <w:t>، وهو</w:t>
      </w:r>
      <w:r w:rsidRPr="00E37F48">
        <w:t xml:space="preserve"> </w:t>
      </w:r>
      <w:r w:rsidRPr="00800589">
        <w:rPr>
          <w:rtl/>
        </w:rPr>
        <w:t xml:space="preserve">اجتماع </w:t>
      </w:r>
      <w:r w:rsidRPr="00E37F48">
        <w:rPr>
          <w:rtl/>
        </w:rPr>
        <w:t>لل</w:t>
      </w:r>
      <w:r w:rsidRPr="00800589">
        <w:rPr>
          <w:rtl/>
        </w:rPr>
        <w:t>سفراء/</w:t>
      </w:r>
      <w:r w:rsidRPr="00E37F48">
        <w:t xml:space="preserve"> </w:t>
      </w:r>
      <w:r w:rsidRPr="00800589">
        <w:rPr>
          <w:rtl/>
        </w:rPr>
        <w:t>كبار</w:t>
      </w:r>
      <w:r w:rsidRPr="00E37F48">
        <w:rPr>
          <w:rtl/>
        </w:rPr>
        <w:t xml:space="preserve"> </w:t>
      </w:r>
      <w:r w:rsidRPr="00800589">
        <w:rPr>
          <w:rtl/>
        </w:rPr>
        <w:t>المسؤولين</w:t>
      </w:r>
      <w:r w:rsidRPr="00E37F48">
        <w:rPr>
          <w:rtl/>
        </w:rPr>
        <w:t xml:space="preserve"> الحكوميين من العواصم </w:t>
      </w:r>
      <w:r w:rsidRPr="00800589">
        <w:rPr>
          <w:rtl/>
        </w:rPr>
        <w:t>الذي عقد في الدورة 26 للجنة</w:t>
      </w:r>
      <w:r w:rsidRPr="00E37F48">
        <w:rPr>
          <w:rtl/>
        </w:rPr>
        <w:t xml:space="preserve"> الحكومية الدولية</w:t>
      </w:r>
      <w:r w:rsidRPr="00800589">
        <w:rPr>
          <w:rtl/>
        </w:rPr>
        <w:t>، وشمل الآخر</w:t>
      </w:r>
      <w:r w:rsidRPr="00E37F48">
        <w:rPr>
          <w:rtl/>
        </w:rPr>
        <w:t xml:space="preserve"> </w:t>
      </w:r>
      <w:r w:rsidRPr="00800589">
        <w:rPr>
          <w:rtl/>
        </w:rPr>
        <w:t xml:space="preserve">اجتماعات مناقشة القضايا </w:t>
      </w:r>
      <w:r w:rsidR="00003310">
        <w:rPr>
          <w:rFonts w:hint="cs"/>
          <w:rtl/>
        </w:rPr>
        <w:t>المتداخلة</w:t>
      </w:r>
      <w:r w:rsidRPr="00800589">
        <w:rPr>
          <w:rtl/>
        </w:rPr>
        <w:t>. ففي</w:t>
      </w:r>
      <w:r w:rsidRPr="00E37F48">
        <w:rPr>
          <w:rtl/>
        </w:rPr>
        <w:t xml:space="preserve"> </w:t>
      </w:r>
      <w:r w:rsidRPr="00800589">
        <w:rPr>
          <w:rtl/>
        </w:rPr>
        <w:t>الاجتماع الرفيع المستوى</w:t>
      </w:r>
      <w:r w:rsidRPr="00E37F48">
        <w:rPr>
          <w:rtl/>
        </w:rPr>
        <w:t xml:space="preserve">، الشعور المتقاسم هو </w:t>
      </w:r>
      <w:r w:rsidRPr="00800589">
        <w:rPr>
          <w:rtl/>
        </w:rPr>
        <w:t>أن عدم وجود</w:t>
      </w:r>
      <w:r w:rsidRPr="00E37F48">
        <w:rPr>
          <w:rtl/>
        </w:rPr>
        <w:t xml:space="preserve"> </w:t>
      </w:r>
      <w:r w:rsidRPr="00800589">
        <w:rPr>
          <w:rtl/>
        </w:rPr>
        <w:t>فهم مشترك</w:t>
      </w:r>
      <w:r w:rsidRPr="00E37F48">
        <w:rPr>
          <w:rtl/>
        </w:rPr>
        <w:t xml:space="preserve"> </w:t>
      </w:r>
      <w:r w:rsidRPr="00800589">
        <w:rPr>
          <w:rtl/>
        </w:rPr>
        <w:t>وأهداف</w:t>
      </w:r>
      <w:r w:rsidRPr="00E37F48">
        <w:rPr>
          <w:rtl/>
        </w:rPr>
        <w:t xml:space="preserve"> </w:t>
      </w:r>
      <w:r w:rsidRPr="00800589">
        <w:rPr>
          <w:rtl/>
        </w:rPr>
        <w:t>السياسات و</w:t>
      </w:r>
      <w:r w:rsidRPr="00E37F48">
        <w:rPr>
          <w:rtl/>
        </w:rPr>
        <w:t xml:space="preserve">المبادئ التوجيهية </w:t>
      </w:r>
      <w:r w:rsidRPr="00800589">
        <w:rPr>
          <w:rtl/>
        </w:rPr>
        <w:t>تسبب في</w:t>
      </w:r>
      <w:r w:rsidRPr="00E37F48">
        <w:rPr>
          <w:rtl/>
        </w:rPr>
        <w:t xml:space="preserve"> </w:t>
      </w:r>
      <w:r w:rsidRPr="00800589">
        <w:rPr>
          <w:rtl/>
        </w:rPr>
        <w:t>وجهات نظر متباينة</w:t>
      </w:r>
      <w:r w:rsidRPr="00E37F48">
        <w:rPr>
          <w:rtl/>
        </w:rPr>
        <w:t xml:space="preserve"> وأحياناً متضاربة </w:t>
      </w:r>
      <w:r w:rsidRPr="00800589">
        <w:rPr>
          <w:rtl/>
        </w:rPr>
        <w:t>انعكست في</w:t>
      </w:r>
      <w:r w:rsidRPr="00E37F48">
        <w:rPr>
          <w:rtl/>
        </w:rPr>
        <w:t xml:space="preserve"> </w:t>
      </w:r>
      <w:r w:rsidRPr="00800589">
        <w:rPr>
          <w:rtl/>
        </w:rPr>
        <w:t>مشروعات النصوص</w:t>
      </w:r>
      <w:r w:rsidRPr="00E37F48">
        <w:rPr>
          <w:rtl/>
        </w:rPr>
        <w:t xml:space="preserve"> </w:t>
      </w:r>
      <w:r w:rsidRPr="00800589">
        <w:rPr>
          <w:rtl/>
        </w:rPr>
        <w:t>الحالية. فبينما اعترفت المجموعة باء بمصلحة</w:t>
      </w:r>
      <w:r w:rsidRPr="00E37F48">
        <w:rPr>
          <w:rtl/>
        </w:rPr>
        <w:t xml:space="preserve"> </w:t>
      </w:r>
      <w:r w:rsidRPr="00800589">
        <w:rPr>
          <w:rtl/>
        </w:rPr>
        <w:t>الالتزام</w:t>
      </w:r>
      <w:r w:rsidRPr="00E37F48">
        <w:rPr>
          <w:rtl/>
        </w:rPr>
        <w:t xml:space="preserve"> </w:t>
      </w:r>
      <w:r w:rsidRPr="00800589">
        <w:rPr>
          <w:rtl/>
        </w:rPr>
        <w:t>رفيع المستوى</w:t>
      </w:r>
      <w:r w:rsidRPr="00E37F48">
        <w:rPr>
          <w:rtl/>
        </w:rPr>
        <w:t xml:space="preserve">، </w:t>
      </w:r>
      <w:r w:rsidRPr="00800589">
        <w:rPr>
          <w:rtl/>
        </w:rPr>
        <w:t>كان عمل اللجنة</w:t>
      </w:r>
      <w:r w:rsidRPr="00E37F48">
        <w:rPr>
          <w:rtl/>
        </w:rPr>
        <w:t xml:space="preserve"> </w:t>
      </w:r>
      <w:r w:rsidRPr="00800589">
        <w:rPr>
          <w:rtl/>
        </w:rPr>
        <w:t>الفني أفضل طريقة</w:t>
      </w:r>
      <w:r w:rsidRPr="00E37F48">
        <w:rPr>
          <w:rtl/>
        </w:rPr>
        <w:t xml:space="preserve"> </w:t>
      </w:r>
      <w:r w:rsidRPr="00800589">
        <w:rPr>
          <w:rtl/>
        </w:rPr>
        <w:t>للمضي قدماً في</w:t>
      </w:r>
      <w:r w:rsidRPr="00E37F48">
        <w:rPr>
          <w:rtl/>
        </w:rPr>
        <w:t xml:space="preserve"> </w:t>
      </w:r>
      <w:r w:rsidRPr="00800589">
        <w:rPr>
          <w:rtl/>
        </w:rPr>
        <w:t>العمل. وفيما يخص</w:t>
      </w:r>
      <w:r w:rsidRPr="00E37F48">
        <w:rPr>
          <w:rtl/>
        </w:rPr>
        <w:t xml:space="preserve"> اجتماع مناقشة القضايا </w:t>
      </w:r>
      <w:r w:rsidR="00003310">
        <w:rPr>
          <w:rFonts w:hint="cs"/>
          <w:rtl/>
        </w:rPr>
        <w:t>المتداخلة</w:t>
      </w:r>
      <w:r w:rsidRPr="00E37F48">
        <w:rPr>
          <w:rtl/>
        </w:rPr>
        <w:t xml:space="preserve">، فقد كان </w:t>
      </w:r>
      <w:r w:rsidRPr="00800589">
        <w:rPr>
          <w:rtl/>
        </w:rPr>
        <w:t>خطوة</w:t>
      </w:r>
      <w:r w:rsidRPr="00E37F48">
        <w:rPr>
          <w:rtl/>
        </w:rPr>
        <w:t xml:space="preserve"> </w:t>
      </w:r>
      <w:r w:rsidRPr="00800589">
        <w:rPr>
          <w:rtl/>
        </w:rPr>
        <w:t>أولى جيدة</w:t>
      </w:r>
      <w:r w:rsidRPr="00E37F48">
        <w:rPr>
          <w:rtl/>
        </w:rPr>
        <w:t xml:space="preserve"> </w:t>
      </w:r>
      <w:r w:rsidRPr="00800589">
        <w:rPr>
          <w:rtl/>
        </w:rPr>
        <w:t>لإيجاد حلول</w:t>
      </w:r>
      <w:r w:rsidRPr="00E37F48">
        <w:rPr>
          <w:rtl/>
        </w:rPr>
        <w:t xml:space="preserve"> </w:t>
      </w:r>
      <w:r w:rsidRPr="00800589">
        <w:rPr>
          <w:rtl/>
        </w:rPr>
        <w:t>متماسكة</w:t>
      </w:r>
      <w:r w:rsidRPr="00E37F48">
        <w:rPr>
          <w:rtl/>
        </w:rPr>
        <w:t xml:space="preserve"> </w:t>
      </w:r>
      <w:r w:rsidRPr="00800589">
        <w:rPr>
          <w:rtl/>
        </w:rPr>
        <w:t>لبعض</w:t>
      </w:r>
      <w:r w:rsidRPr="00E37F48">
        <w:rPr>
          <w:rtl/>
        </w:rPr>
        <w:t xml:space="preserve"> </w:t>
      </w:r>
      <w:r w:rsidRPr="00800589">
        <w:rPr>
          <w:rtl/>
        </w:rPr>
        <w:t>القضايا المشتركة</w:t>
      </w:r>
      <w:r w:rsidRPr="00E37F48">
        <w:rPr>
          <w:rtl/>
        </w:rPr>
        <w:t xml:space="preserve"> </w:t>
      </w:r>
      <w:r w:rsidRPr="00800589">
        <w:rPr>
          <w:rtl/>
        </w:rPr>
        <w:t>بين</w:t>
      </w:r>
      <w:r w:rsidRPr="00E37F48">
        <w:rPr>
          <w:rtl/>
        </w:rPr>
        <w:t xml:space="preserve"> </w:t>
      </w:r>
      <w:r w:rsidRPr="00800589">
        <w:rPr>
          <w:rtl/>
        </w:rPr>
        <w:t>الموضوعات</w:t>
      </w:r>
      <w:r w:rsidRPr="00E37F48">
        <w:rPr>
          <w:rtl/>
        </w:rPr>
        <w:t>، ولكن كانت هنالك حاجة للقيام ب</w:t>
      </w:r>
      <w:r w:rsidRPr="00800589">
        <w:rPr>
          <w:rtl/>
        </w:rPr>
        <w:t>مزيد من العمل</w:t>
      </w:r>
      <w:r w:rsidRPr="00E37F48">
        <w:rPr>
          <w:rtl/>
        </w:rPr>
        <w:t xml:space="preserve"> </w:t>
      </w:r>
      <w:r w:rsidRPr="00800589">
        <w:rPr>
          <w:rtl/>
        </w:rPr>
        <w:t>من أجل التوصل إلى</w:t>
      </w:r>
      <w:r w:rsidRPr="00E37F48">
        <w:rPr>
          <w:rtl/>
        </w:rPr>
        <w:t xml:space="preserve"> </w:t>
      </w:r>
      <w:r w:rsidRPr="00800589">
        <w:rPr>
          <w:rtl/>
        </w:rPr>
        <w:t>فهم مشترك</w:t>
      </w:r>
      <w:r w:rsidRPr="00E37F48">
        <w:rPr>
          <w:rtl/>
        </w:rPr>
        <w:t xml:space="preserve"> </w:t>
      </w:r>
      <w:r w:rsidRPr="00800589">
        <w:rPr>
          <w:rtl/>
        </w:rPr>
        <w:t>بشأن القضايا الرئيسية و</w:t>
      </w:r>
      <w:r w:rsidRPr="00E37F48">
        <w:rPr>
          <w:rtl/>
        </w:rPr>
        <w:t xml:space="preserve">آليات </w:t>
      </w:r>
      <w:r w:rsidRPr="00800589">
        <w:rPr>
          <w:rtl/>
        </w:rPr>
        <w:t>معالجتها. ورحبت</w:t>
      </w:r>
      <w:r w:rsidRPr="00E37F48">
        <w:rPr>
          <w:rtl/>
        </w:rPr>
        <w:t xml:space="preserve"> ال</w:t>
      </w:r>
      <w:r w:rsidRPr="00800589">
        <w:rPr>
          <w:rtl/>
        </w:rPr>
        <w:t>مجموعة باء بالدورة الحالية الشاملة والخاصة بالتقييم. أما بالنسبة للاجتماع</w:t>
      </w:r>
      <w:r w:rsidRPr="00E37F48">
        <w:rPr>
          <w:rtl/>
        </w:rPr>
        <w:t xml:space="preserve"> </w:t>
      </w:r>
      <w:r w:rsidRPr="00800589">
        <w:rPr>
          <w:rtl/>
        </w:rPr>
        <w:t>الشامل،</w:t>
      </w:r>
      <w:r w:rsidRPr="00E37F48">
        <w:rPr>
          <w:rtl/>
        </w:rPr>
        <w:t xml:space="preserve"> فقد </w:t>
      </w:r>
      <w:r w:rsidRPr="00800589">
        <w:rPr>
          <w:rtl/>
        </w:rPr>
        <w:t>تطلعت إلى</w:t>
      </w:r>
      <w:r w:rsidRPr="00E37F48">
        <w:rPr>
          <w:rtl/>
        </w:rPr>
        <w:t xml:space="preserve"> </w:t>
      </w:r>
      <w:r w:rsidRPr="00800589">
        <w:rPr>
          <w:rtl/>
        </w:rPr>
        <w:t>اتخاذ المزيد من الخطوات</w:t>
      </w:r>
      <w:r w:rsidRPr="00E37F48">
        <w:rPr>
          <w:rtl/>
        </w:rPr>
        <w:t xml:space="preserve"> </w:t>
      </w:r>
      <w:r w:rsidRPr="00800589">
        <w:rPr>
          <w:rtl/>
        </w:rPr>
        <w:t>لإيجاد حلول</w:t>
      </w:r>
      <w:r w:rsidRPr="00E37F48">
        <w:rPr>
          <w:rtl/>
        </w:rPr>
        <w:t xml:space="preserve"> </w:t>
      </w:r>
      <w:r w:rsidRPr="00800589">
        <w:rPr>
          <w:rtl/>
        </w:rPr>
        <w:t>متماسكة</w:t>
      </w:r>
      <w:r w:rsidRPr="00E37F48">
        <w:rPr>
          <w:rtl/>
        </w:rPr>
        <w:t xml:space="preserve"> </w:t>
      </w:r>
      <w:r w:rsidRPr="00800589">
        <w:rPr>
          <w:rtl/>
        </w:rPr>
        <w:t>للقضايا</w:t>
      </w:r>
      <w:r w:rsidRPr="00E37F48">
        <w:rPr>
          <w:rtl/>
        </w:rPr>
        <w:t xml:space="preserve"> </w:t>
      </w:r>
      <w:r w:rsidRPr="00800589">
        <w:rPr>
          <w:rtl/>
        </w:rPr>
        <w:t>المشتركة،</w:t>
      </w:r>
      <w:r w:rsidRPr="00E37F48">
        <w:rPr>
          <w:rtl/>
        </w:rPr>
        <w:t xml:space="preserve"> </w:t>
      </w:r>
      <w:r w:rsidRPr="00800589">
        <w:rPr>
          <w:rtl/>
        </w:rPr>
        <w:t>ليس فقط بين</w:t>
      </w:r>
      <w:r w:rsidRPr="00E37F48">
        <w:rPr>
          <w:rtl/>
        </w:rPr>
        <w:t xml:space="preserve"> </w:t>
      </w:r>
      <w:r w:rsidRPr="00800589">
        <w:rPr>
          <w:rtl/>
        </w:rPr>
        <w:t>المعارف التقليدية و</w:t>
      </w:r>
      <w:r w:rsidRPr="00E37F48">
        <w:rPr>
          <w:rtl/>
        </w:rPr>
        <w:t xml:space="preserve">أشكال التعبير الثقافي التقليدي </w:t>
      </w:r>
      <w:r w:rsidRPr="00800589">
        <w:rPr>
          <w:rtl/>
        </w:rPr>
        <w:t>التي نوقشت في الدورة</w:t>
      </w:r>
      <w:r w:rsidRPr="00E37F48">
        <w:rPr>
          <w:rtl/>
        </w:rPr>
        <w:t xml:space="preserve"> </w:t>
      </w:r>
      <w:r w:rsidRPr="00800589">
        <w:rPr>
          <w:rtl/>
        </w:rPr>
        <w:t>الماضية، ولكن</w:t>
      </w:r>
      <w:r w:rsidRPr="00E37F48">
        <w:rPr>
          <w:rtl/>
        </w:rPr>
        <w:t xml:space="preserve"> </w:t>
      </w:r>
      <w:r w:rsidRPr="00800589">
        <w:rPr>
          <w:rtl/>
        </w:rPr>
        <w:t>أيضاً بين</w:t>
      </w:r>
      <w:r w:rsidRPr="00E37F48">
        <w:rPr>
          <w:rtl/>
        </w:rPr>
        <w:t xml:space="preserve"> </w:t>
      </w:r>
      <w:r w:rsidRPr="00800589">
        <w:rPr>
          <w:rtl/>
        </w:rPr>
        <w:t>الموضوعات</w:t>
      </w:r>
      <w:r w:rsidRPr="00E37F48">
        <w:rPr>
          <w:rtl/>
        </w:rPr>
        <w:t xml:space="preserve"> التي تشمل </w:t>
      </w:r>
      <w:r w:rsidRPr="00800589">
        <w:rPr>
          <w:rtl/>
        </w:rPr>
        <w:t>الموارد الوراثية. وشكرت</w:t>
      </w:r>
      <w:r w:rsidRPr="00E37F48">
        <w:rPr>
          <w:rtl/>
        </w:rPr>
        <w:t xml:space="preserve"> </w:t>
      </w:r>
      <w:r w:rsidRPr="00800589">
        <w:rPr>
          <w:rtl/>
        </w:rPr>
        <w:t>جهود</w:t>
      </w:r>
      <w:r w:rsidRPr="00E37F48">
        <w:rPr>
          <w:rtl/>
        </w:rPr>
        <w:t xml:space="preserve"> </w:t>
      </w:r>
      <w:r w:rsidRPr="00800589">
        <w:rPr>
          <w:rtl/>
        </w:rPr>
        <w:t>الرئيس</w:t>
      </w:r>
      <w:r w:rsidRPr="00E37F48">
        <w:rPr>
          <w:rtl/>
        </w:rPr>
        <w:t xml:space="preserve"> </w:t>
      </w:r>
      <w:r w:rsidRPr="00800589">
        <w:rPr>
          <w:rtl/>
        </w:rPr>
        <w:t>لإعداد هذه الورقة</w:t>
      </w:r>
      <w:r w:rsidRPr="00E37F48">
        <w:rPr>
          <w:rtl/>
        </w:rPr>
        <w:t xml:space="preserve"> ب</w:t>
      </w:r>
      <w:r w:rsidRPr="00800589">
        <w:rPr>
          <w:rtl/>
        </w:rPr>
        <w:t>القضايا المطروحة. وأعربت عن اعتقادها أن قائمة</w:t>
      </w:r>
      <w:r w:rsidRPr="00E37F48">
        <w:rPr>
          <w:rtl/>
        </w:rPr>
        <w:t xml:space="preserve"> </w:t>
      </w:r>
      <w:r w:rsidRPr="00800589">
        <w:rPr>
          <w:rtl/>
        </w:rPr>
        <w:t>القضايا</w:t>
      </w:r>
      <w:r w:rsidRPr="00E37F48">
        <w:rPr>
          <w:rtl/>
        </w:rPr>
        <w:t xml:space="preserve"> </w:t>
      </w:r>
      <w:r w:rsidRPr="00800589">
        <w:rPr>
          <w:rtl/>
        </w:rPr>
        <w:t>في العمود اليساري الثاني من</w:t>
      </w:r>
      <w:r w:rsidRPr="00E37F48">
        <w:rPr>
          <w:rtl/>
        </w:rPr>
        <w:t xml:space="preserve"> ورقة ال</w:t>
      </w:r>
      <w:r w:rsidRPr="00800589">
        <w:rPr>
          <w:rtl/>
        </w:rPr>
        <w:t>قضايا المطروحة للرئيس</w:t>
      </w:r>
      <w:r w:rsidRPr="00E37F48">
        <w:rPr>
          <w:rtl/>
        </w:rPr>
        <w:t xml:space="preserve"> </w:t>
      </w:r>
      <w:r w:rsidRPr="00800589">
        <w:rPr>
          <w:rtl/>
        </w:rPr>
        <w:t>قد تمكّن</w:t>
      </w:r>
      <w:r w:rsidRPr="00E37F48">
        <w:rPr>
          <w:rtl/>
        </w:rPr>
        <w:t>ت من القيام بم</w:t>
      </w:r>
      <w:r w:rsidRPr="00800589">
        <w:rPr>
          <w:rtl/>
        </w:rPr>
        <w:t>ناقشة</w:t>
      </w:r>
      <w:r w:rsidRPr="00E37F48">
        <w:rPr>
          <w:rtl/>
        </w:rPr>
        <w:t xml:space="preserve"> </w:t>
      </w:r>
      <w:r w:rsidRPr="00800589">
        <w:rPr>
          <w:rtl/>
        </w:rPr>
        <w:t xml:space="preserve">منظمة </w:t>
      </w:r>
      <w:proofErr w:type="spellStart"/>
      <w:r w:rsidRPr="00800589">
        <w:rPr>
          <w:rtl/>
        </w:rPr>
        <w:t>و</w:t>
      </w:r>
      <w:r w:rsidRPr="00E37F48">
        <w:rPr>
          <w:rtl/>
        </w:rPr>
        <w:t>مهيكلة</w:t>
      </w:r>
      <w:proofErr w:type="spellEnd"/>
      <w:r w:rsidRPr="00E37F48">
        <w:rPr>
          <w:rtl/>
        </w:rPr>
        <w:t xml:space="preserve"> </w:t>
      </w:r>
      <w:r w:rsidRPr="00800589">
        <w:rPr>
          <w:rtl/>
        </w:rPr>
        <w:t>في الاجتماع الشامل</w:t>
      </w:r>
      <w:r w:rsidRPr="00E37F48">
        <w:rPr>
          <w:rtl/>
        </w:rPr>
        <w:t xml:space="preserve">، مشيرة إلى أن </w:t>
      </w:r>
      <w:r w:rsidRPr="00800589">
        <w:rPr>
          <w:rtl/>
        </w:rPr>
        <w:t>الرئيس قد</w:t>
      </w:r>
      <w:r w:rsidRPr="00E37F48">
        <w:rPr>
          <w:rtl/>
        </w:rPr>
        <w:t xml:space="preserve"> </w:t>
      </w:r>
      <w:r w:rsidRPr="00800589">
        <w:rPr>
          <w:rtl/>
        </w:rPr>
        <w:t>ذكر أن</w:t>
      </w:r>
      <w:r w:rsidRPr="00E37F48">
        <w:rPr>
          <w:rtl/>
        </w:rPr>
        <w:t xml:space="preserve"> </w:t>
      </w:r>
      <w:r w:rsidRPr="00800589">
        <w:rPr>
          <w:rtl/>
        </w:rPr>
        <w:t>ورقة القضايا</w:t>
      </w:r>
      <w:r w:rsidRPr="00E37F48">
        <w:rPr>
          <w:rtl/>
        </w:rPr>
        <w:t xml:space="preserve"> </w:t>
      </w:r>
      <w:r w:rsidRPr="00800589">
        <w:rPr>
          <w:rtl/>
        </w:rPr>
        <w:t>لم يكن لها أي وضع</w:t>
      </w:r>
      <w:r w:rsidRPr="00E37F48">
        <w:rPr>
          <w:rtl/>
        </w:rPr>
        <w:t>، و</w:t>
      </w:r>
      <w:r w:rsidRPr="00800589">
        <w:rPr>
          <w:rtl/>
        </w:rPr>
        <w:t>لم تكن</w:t>
      </w:r>
      <w:r w:rsidRPr="00E37F48">
        <w:rPr>
          <w:rtl/>
        </w:rPr>
        <w:t xml:space="preserve"> الموضوع الذي سيتمّ التفاوض بشأنه </w:t>
      </w:r>
      <w:r w:rsidRPr="00800589">
        <w:rPr>
          <w:rtl/>
        </w:rPr>
        <w:t>و</w:t>
      </w:r>
      <w:r w:rsidRPr="00E37F48">
        <w:rPr>
          <w:rtl/>
        </w:rPr>
        <w:t xml:space="preserve">كانت فقط </w:t>
      </w:r>
      <w:r w:rsidRPr="00800589">
        <w:rPr>
          <w:rtl/>
        </w:rPr>
        <w:t>مادة</w:t>
      </w:r>
      <w:r w:rsidRPr="00E37F48">
        <w:rPr>
          <w:rtl/>
        </w:rPr>
        <w:t xml:space="preserve"> يمكن أن تستخدمها </w:t>
      </w:r>
      <w:r w:rsidRPr="00800589">
        <w:rPr>
          <w:rtl/>
        </w:rPr>
        <w:t>الدول الأعضاء</w:t>
      </w:r>
      <w:r w:rsidRPr="00E37F48">
        <w:rPr>
          <w:rtl/>
        </w:rPr>
        <w:t xml:space="preserve"> </w:t>
      </w:r>
      <w:r w:rsidRPr="00800589">
        <w:rPr>
          <w:rtl/>
        </w:rPr>
        <w:t>إذا رغبت في ذلك. وفيما يخص</w:t>
      </w:r>
      <w:r w:rsidRPr="00E37F48">
        <w:rPr>
          <w:rtl/>
        </w:rPr>
        <w:t xml:space="preserve"> </w:t>
      </w:r>
      <w:r w:rsidRPr="00800589">
        <w:rPr>
          <w:rtl/>
        </w:rPr>
        <w:t>دورة</w:t>
      </w:r>
      <w:r w:rsidRPr="00E37F48">
        <w:rPr>
          <w:rtl/>
        </w:rPr>
        <w:t xml:space="preserve"> </w:t>
      </w:r>
      <w:r w:rsidRPr="00800589">
        <w:rPr>
          <w:rtl/>
        </w:rPr>
        <w:t>التقييم</w:t>
      </w:r>
      <w:r w:rsidRPr="00E37F48">
        <w:rPr>
          <w:rtl/>
        </w:rPr>
        <w:t xml:space="preserve">، </w:t>
      </w:r>
      <w:r w:rsidRPr="00800589">
        <w:rPr>
          <w:rtl/>
        </w:rPr>
        <w:t>ينبغي تخصيص</w:t>
      </w:r>
      <w:r w:rsidRPr="00E37F48">
        <w:rPr>
          <w:rtl/>
        </w:rPr>
        <w:t xml:space="preserve"> </w:t>
      </w:r>
      <w:r w:rsidRPr="00800589">
        <w:rPr>
          <w:rtl/>
        </w:rPr>
        <w:t>وقت كافٍ ل</w:t>
      </w:r>
      <w:r w:rsidRPr="00E37F48">
        <w:rPr>
          <w:rtl/>
        </w:rPr>
        <w:t xml:space="preserve">ذلك </w:t>
      </w:r>
      <w:r w:rsidRPr="00800589">
        <w:rPr>
          <w:rtl/>
        </w:rPr>
        <w:t xml:space="preserve">للسماح </w:t>
      </w:r>
      <w:r w:rsidRPr="00E37F48">
        <w:rPr>
          <w:rtl/>
        </w:rPr>
        <w:t xml:space="preserve">للجنة الحكومية الدولية بصياغة توصية </w:t>
      </w:r>
      <w:r w:rsidRPr="00800589">
        <w:rPr>
          <w:rtl/>
        </w:rPr>
        <w:t>لل</w:t>
      </w:r>
      <w:r w:rsidRPr="00E37F48">
        <w:rPr>
          <w:rtl/>
        </w:rPr>
        <w:t>جمعية العامة. و</w:t>
      </w:r>
      <w:r w:rsidRPr="00800589">
        <w:rPr>
          <w:rtl/>
        </w:rPr>
        <w:t>ينبغي أن</w:t>
      </w:r>
      <w:r w:rsidRPr="00E37F48">
        <w:rPr>
          <w:rtl/>
        </w:rPr>
        <w:t xml:space="preserve"> تتجنّب اللجنة الحكومية الدولية</w:t>
      </w:r>
      <w:r w:rsidRPr="00800589">
        <w:rPr>
          <w:rtl/>
        </w:rPr>
        <w:t xml:space="preserve"> إثقال كاهل</w:t>
      </w:r>
      <w:r w:rsidRPr="00E37F48">
        <w:rPr>
          <w:rtl/>
        </w:rPr>
        <w:t xml:space="preserve"> </w:t>
      </w:r>
      <w:r w:rsidRPr="00800589">
        <w:rPr>
          <w:rtl/>
        </w:rPr>
        <w:t>الجمعية العامة</w:t>
      </w:r>
      <w:r w:rsidRPr="00E37F48">
        <w:t xml:space="preserve"> </w:t>
      </w:r>
      <w:r w:rsidRPr="00E37F48">
        <w:rPr>
          <w:rtl/>
        </w:rPr>
        <w:t xml:space="preserve">عن طريق </w:t>
      </w:r>
      <w:r w:rsidRPr="00800589">
        <w:rPr>
          <w:rtl/>
        </w:rPr>
        <w:t>حل القضية</w:t>
      </w:r>
      <w:r w:rsidRPr="00E37F48">
        <w:rPr>
          <w:rtl/>
        </w:rPr>
        <w:t xml:space="preserve"> </w:t>
      </w:r>
      <w:r w:rsidRPr="00800589">
        <w:rPr>
          <w:rtl/>
        </w:rPr>
        <w:t>على مستوى</w:t>
      </w:r>
      <w:r w:rsidRPr="00E37F48">
        <w:rPr>
          <w:rtl/>
        </w:rPr>
        <w:t xml:space="preserve"> </w:t>
      </w:r>
      <w:r w:rsidRPr="00800589">
        <w:rPr>
          <w:rtl/>
        </w:rPr>
        <w:t>اللجنة، كما</w:t>
      </w:r>
      <w:r w:rsidRPr="00E37F48">
        <w:rPr>
          <w:rtl/>
        </w:rPr>
        <w:t xml:space="preserve"> </w:t>
      </w:r>
      <w:r w:rsidRPr="00800589">
        <w:rPr>
          <w:rtl/>
        </w:rPr>
        <w:t>حث عليه</w:t>
      </w:r>
      <w:r w:rsidRPr="00E37F48">
        <w:rPr>
          <w:rtl/>
        </w:rPr>
        <w:t xml:space="preserve"> </w:t>
      </w:r>
      <w:r w:rsidRPr="00800589">
        <w:rPr>
          <w:rtl/>
        </w:rPr>
        <w:t>رئيس</w:t>
      </w:r>
      <w:r w:rsidRPr="00E37F48">
        <w:rPr>
          <w:rtl/>
        </w:rPr>
        <w:t xml:space="preserve"> </w:t>
      </w:r>
      <w:r w:rsidRPr="00800589">
        <w:rPr>
          <w:rtl/>
        </w:rPr>
        <w:t>الجمعية العامة</w:t>
      </w:r>
      <w:r w:rsidRPr="00E37F48">
        <w:t xml:space="preserve"> </w:t>
      </w:r>
      <w:r w:rsidRPr="00800589">
        <w:rPr>
          <w:rtl/>
        </w:rPr>
        <w:t>في</w:t>
      </w:r>
      <w:r w:rsidRPr="00E37F48">
        <w:rPr>
          <w:rtl/>
        </w:rPr>
        <w:t xml:space="preserve"> </w:t>
      </w:r>
      <w:r w:rsidRPr="00800589">
        <w:rPr>
          <w:rtl/>
        </w:rPr>
        <w:t>سياق الدورة</w:t>
      </w:r>
      <w:r w:rsidRPr="00E37F48">
        <w:rPr>
          <w:rtl/>
        </w:rPr>
        <w:t xml:space="preserve"> </w:t>
      </w:r>
      <w:r w:rsidRPr="00800589">
        <w:rPr>
          <w:rtl/>
        </w:rPr>
        <w:t>الاستثنائية للجمعية العامة ل</w:t>
      </w:r>
      <w:r w:rsidRPr="00E37F48">
        <w:rPr>
          <w:rtl/>
        </w:rPr>
        <w:t xml:space="preserve">عام 2013. وقد استفاد </w:t>
      </w:r>
      <w:r w:rsidRPr="00800589">
        <w:rPr>
          <w:rtl/>
        </w:rPr>
        <w:t>المزيد من التقدم</w:t>
      </w:r>
      <w:r w:rsidRPr="00E37F48">
        <w:rPr>
          <w:rtl/>
        </w:rPr>
        <w:t xml:space="preserve"> بشكل كبير </w:t>
      </w:r>
      <w:r w:rsidRPr="00800589">
        <w:rPr>
          <w:rtl/>
        </w:rPr>
        <w:t>من</w:t>
      </w:r>
      <w:r w:rsidRPr="00E37F48">
        <w:rPr>
          <w:rtl/>
        </w:rPr>
        <w:t xml:space="preserve"> </w:t>
      </w:r>
      <w:r w:rsidRPr="00800589">
        <w:rPr>
          <w:rtl/>
        </w:rPr>
        <w:t>مناقشة</w:t>
      </w:r>
      <w:r w:rsidRPr="00E37F48">
        <w:rPr>
          <w:rtl/>
        </w:rPr>
        <w:t xml:space="preserve"> </w:t>
      </w:r>
      <w:r w:rsidRPr="00800589">
        <w:rPr>
          <w:rtl/>
        </w:rPr>
        <w:t>أمثلة محددة</w:t>
      </w:r>
      <w:r w:rsidRPr="00E37F48">
        <w:rPr>
          <w:rtl/>
        </w:rPr>
        <w:t xml:space="preserve"> </w:t>
      </w:r>
      <w:r w:rsidRPr="00800589">
        <w:rPr>
          <w:rtl/>
        </w:rPr>
        <w:t>من المواقف</w:t>
      </w:r>
      <w:r w:rsidRPr="00E37F48">
        <w:rPr>
          <w:rtl/>
        </w:rPr>
        <w:t xml:space="preserve"> </w:t>
      </w:r>
      <w:r w:rsidRPr="00800589">
        <w:rPr>
          <w:rtl/>
        </w:rPr>
        <w:t>والتدابير الوطنية</w:t>
      </w:r>
      <w:r w:rsidRPr="00E37F48">
        <w:rPr>
          <w:rtl/>
        </w:rPr>
        <w:t xml:space="preserve">، فضلاً عن </w:t>
      </w:r>
      <w:r w:rsidRPr="00800589">
        <w:rPr>
          <w:rtl/>
        </w:rPr>
        <w:t>أمثلة محددة عن</w:t>
      </w:r>
      <w:r w:rsidRPr="00E37F48">
        <w:rPr>
          <w:rtl/>
        </w:rPr>
        <w:t xml:space="preserve"> </w:t>
      </w:r>
      <w:r w:rsidRPr="00800589">
        <w:rPr>
          <w:rtl/>
        </w:rPr>
        <w:t xml:space="preserve">المواضيع </w:t>
      </w:r>
      <w:r w:rsidRPr="00E37F48">
        <w:rPr>
          <w:rtl/>
        </w:rPr>
        <w:t xml:space="preserve">التي يجب حمايتها </w:t>
      </w:r>
      <w:r w:rsidRPr="00800589">
        <w:rPr>
          <w:rtl/>
        </w:rPr>
        <w:t>ومواضيع</w:t>
      </w:r>
      <w:r w:rsidRPr="00E37F48">
        <w:rPr>
          <w:rtl/>
        </w:rPr>
        <w:t xml:space="preserve"> </w:t>
      </w:r>
      <w:r w:rsidRPr="00800589">
        <w:rPr>
          <w:rtl/>
        </w:rPr>
        <w:t>للملك</w:t>
      </w:r>
      <w:r w:rsidRPr="00E37F48">
        <w:rPr>
          <w:rtl/>
        </w:rPr>
        <w:t xml:space="preserve"> </w:t>
      </w:r>
      <w:r w:rsidRPr="00800589">
        <w:rPr>
          <w:rtl/>
        </w:rPr>
        <w:t>العام. وبينما</w:t>
      </w:r>
      <w:r w:rsidRPr="00E37F48">
        <w:rPr>
          <w:rtl/>
        </w:rPr>
        <w:t xml:space="preserve"> </w:t>
      </w:r>
      <w:r w:rsidRPr="00800589">
        <w:rPr>
          <w:rtl/>
        </w:rPr>
        <w:t>اعترف</w:t>
      </w:r>
      <w:r w:rsidRPr="00E37F48">
        <w:rPr>
          <w:rtl/>
        </w:rPr>
        <w:t xml:space="preserve"> </w:t>
      </w:r>
      <w:r w:rsidRPr="00800589">
        <w:rPr>
          <w:rtl/>
        </w:rPr>
        <w:t>الوفد</w:t>
      </w:r>
      <w:r w:rsidRPr="00E37F48">
        <w:rPr>
          <w:rtl/>
        </w:rPr>
        <w:t xml:space="preserve"> ب</w:t>
      </w:r>
      <w:r w:rsidRPr="00800589">
        <w:rPr>
          <w:rtl/>
        </w:rPr>
        <w:t>بعض التقدم</w:t>
      </w:r>
      <w:r w:rsidRPr="00E37F48">
        <w:rPr>
          <w:rtl/>
        </w:rPr>
        <w:t xml:space="preserve"> </w:t>
      </w:r>
      <w:r w:rsidRPr="00800589">
        <w:rPr>
          <w:rtl/>
        </w:rPr>
        <w:t>في الأشهر الاثني عشر</w:t>
      </w:r>
      <w:r w:rsidRPr="00E37F48">
        <w:rPr>
          <w:rtl/>
        </w:rPr>
        <w:t xml:space="preserve"> </w:t>
      </w:r>
      <w:r w:rsidRPr="00800589">
        <w:rPr>
          <w:rtl/>
        </w:rPr>
        <w:t>الماضية،</w:t>
      </w:r>
      <w:r w:rsidRPr="00E37F48">
        <w:rPr>
          <w:rtl/>
        </w:rPr>
        <w:t xml:space="preserve"> </w:t>
      </w:r>
      <w:r w:rsidRPr="00800589">
        <w:rPr>
          <w:rtl/>
        </w:rPr>
        <w:t>كانت النصوص تتطلّب المزيد من العمل. وينبغي أن تركز اللجنة جهودها على</w:t>
      </w:r>
      <w:r w:rsidRPr="00E37F48">
        <w:rPr>
          <w:rtl/>
        </w:rPr>
        <w:t xml:space="preserve"> </w:t>
      </w:r>
      <w:r w:rsidRPr="00800589">
        <w:rPr>
          <w:rtl/>
        </w:rPr>
        <w:t>التوصية ببرنامج</w:t>
      </w:r>
      <w:r w:rsidRPr="00E37F48">
        <w:rPr>
          <w:rtl/>
        </w:rPr>
        <w:t xml:space="preserve"> </w:t>
      </w:r>
      <w:r w:rsidRPr="00800589">
        <w:rPr>
          <w:rtl/>
        </w:rPr>
        <w:t>عمل</w:t>
      </w:r>
      <w:r w:rsidRPr="00E37F48">
        <w:rPr>
          <w:rtl/>
        </w:rPr>
        <w:t xml:space="preserve"> </w:t>
      </w:r>
      <w:r w:rsidRPr="00800589">
        <w:rPr>
          <w:rtl/>
        </w:rPr>
        <w:t>معقول و</w:t>
      </w:r>
      <w:r w:rsidRPr="00E37F48">
        <w:rPr>
          <w:rtl/>
        </w:rPr>
        <w:t>مجدي من الجمعية العامة. و</w:t>
      </w:r>
      <w:r w:rsidRPr="00800589">
        <w:rPr>
          <w:rtl/>
        </w:rPr>
        <w:t>ظلت</w:t>
      </w:r>
      <w:r w:rsidRPr="00E37F48">
        <w:rPr>
          <w:rtl/>
        </w:rPr>
        <w:t xml:space="preserve"> ال</w:t>
      </w:r>
      <w:r w:rsidRPr="00800589">
        <w:rPr>
          <w:rtl/>
        </w:rPr>
        <w:t>مجموعة باء ملتزمة</w:t>
      </w:r>
      <w:r w:rsidRPr="00E37F48">
        <w:rPr>
          <w:rtl/>
        </w:rPr>
        <w:t xml:space="preserve"> ب</w:t>
      </w:r>
      <w:r w:rsidRPr="00800589">
        <w:rPr>
          <w:rtl/>
        </w:rPr>
        <w:t>المساهمة بشكل بنّاء</w:t>
      </w:r>
      <w:r w:rsidRPr="00E37F48">
        <w:rPr>
          <w:rtl/>
        </w:rPr>
        <w:t xml:space="preserve"> </w:t>
      </w:r>
      <w:r w:rsidRPr="00800589">
        <w:rPr>
          <w:rtl/>
        </w:rPr>
        <w:t>من أجل</w:t>
      </w:r>
      <w:r w:rsidRPr="00E37F48">
        <w:rPr>
          <w:rtl/>
        </w:rPr>
        <w:t xml:space="preserve"> </w:t>
      </w:r>
      <w:r w:rsidRPr="00800589">
        <w:rPr>
          <w:rtl/>
        </w:rPr>
        <w:t>تحقيق نتيجة</w:t>
      </w:r>
      <w:r w:rsidRPr="00E37F48">
        <w:rPr>
          <w:rtl/>
        </w:rPr>
        <w:t xml:space="preserve"> </w:t>
      </w:r>
      <w:r w:rsidRPr="00800589">
        <w:rPr>
          <w:rtl/>
        </w:rPr>
        <w:t xml:space="preserve">مقبولة للطرفين. </w:t>
      </w:r>
    </w:p>
    <w:p w:rsidR="00FC63F5" w:rsidRPr="00E37F48" w:rsidRDefault="00FC63F5" w:rsidP="00320ABA">
      <w:pPr>
        <w:pStyle w:val="NumberedParaAR"/>
        <w:rPr>
          <w:rtl/>
        </w:rPr>
      </w:pPr>
      <w:r w:rsidRPr="00E37F48">
        <w:rPr>
          <w:rtl/>
        </w:rPr>
        <w:t xml:space="preserve">وأشاد </w:t>
      </w:r>
      <w:r w:rsidRPr="00800589">
        <w:rPr>
          <w:rtl/>
        </w:rPr>
        <w:t>وفد</w:t>
      </w:r>
      <w:r w:rsidRPr="00E37F48">
        <w:rPr>
          <w:rtl/>
        </w:rPr>
        <w:t xml:space="preserve"> </w:t>
      </w:r>
      <w:r w:rsidRPr="00800589">
        <w:rPr>
          <w:rtl/>
        </w:rPr>
        <w:t>الجمهورية</w:t>
      </w:r>
      <w:r w:rsidRPr="00E37F48">
        <w:rPr>
          <w:rtl/>
        </w:rPr>
        <w:t xml:space="preserve"> </w:t>
      </w:r>
      <w:r w:rsidRPr="00800589">
        <w:rPr>
          <w:rtl/>
        </w:rPr>
        <w:t>التشيكية</w:t>
      </w:r>
      <w:r w:rsidRPr="00E37F48">
        <w:rPr>
          <w:rtl/>
        </w:rPr>
        <w:t xml:space="preserve">، متحدثاً </w:t>
      </w:r>
      <w:r w:rsidRPr="00800589">
        <w:rPr>
          <w:rtl/>
        </w:rPr>
        <w:t>باسم مجموعة</w:t>
      </w:r>
      <w:r w:rsidRPr="00E37F48">
        <w:rPr>
          <w:rtl/>
        </w:rPr>
        <w:t xml:space="preserve"> </w:t>
      </w:r>
      <w:r w:rsidRPr="00800589">
        <w:rPr>
          <w:rtl/>
        </w:rPr>
        <w:t>بلدان أوروبا الوسطى</w:t>
      </w:r>
      <w:r w:rsidRPr="00E37F48">
        <w:rPr>
          <w:rtl/>
        </w:rPr>
        <w:t xml:space="preserve"> </w:t>
      </w:r>
      <w:r w:rsidRPr="00800589">
        <w:rPr>
          <w:rtl/>
        </w:rPr>
        <w:t>والبلطيق،</w:t>
      </w:r>
      <w:r w:rsidRPr="00E37F48">
        <w:rPr>
          <w:rtl/>
        </w:rPr>
        <w:t xml:space="preserve"> </w:t>
      </w:r>
      <w:r w:rsidRPr="00800589">
        <w:rPr>
          <w:rtl/>
        </w:rPr>
        <w:t>بالجهود التي يبذلها</w:t>
      </w:r>
      <w:r w:rsidRPr="00E37F48">
        <w:rPr>
          <w:rtl/>
        </w:rPr>
        <w:t xml:space="preserve"> </w:t>
      </w:r>
      <w:r w:rsidRPr="00800589">
        <w:rPr>
          <w:rtl/>
        </w:rPr>
        <w:t>الرئيس للسير قدماً ب</w:t>
      </w:r>
      <w:r w:rsidRPr="00E37F48">
        <w:rPr>
          <w:rtl/>
        </w:rPr>
        <w:t>جدول الأعمال ال</w:t>
      </w:r>
      <w:r w:rsidRPr="00800589">
        <w:rPr>
          <w:rtl/>
        </w:rPr>
        <w:t>معقد</w:t>
      </w:r>
      <w:r w:rsidRPr="00E37F48">
        <w:rPr>
          <w:rtl/>
        </w:rPr>
        <w:t xml:space="preserve"> </w:t>
      </w:r>
      <w:r w:rsidRPr="00800589">
        <w:rPr>
          <w:rtl/>
        </w:rPr>
        <w:t xml:space="preserve">للجنة </w:t>
      </w:r>
      <w:r w:rsidRPr="00E37F48">
        <w:rPr>
          <w:rtl/>
        </w:rPr>
        <w:t>الحكومية الدولية</w:t>
      </w:r>
      <w:r w:rsidRPr="00800589">
        <w:rPr>
          <w:rtl/>
        </w:rPr>
        <w:t>. وبقي ملتزماً بالعملية وأ</w:t>
      </w:r>
      <w:r w:rsidRPr="00E37F48">
        <w:rPr>
          <w:rtl/>
        </w:rPr>
        <w:t xml:space="preserve">يد تماماً اتباع </w:t>
      </w:r>
      <w:r w:rsidRPr="00800589">
        <w:rPr>
          <w:rtl/>
        </w:rPr>
        <w:t>نهج متوازن</w:t>
      </w:r>
      <w:r w:rsidRPr="00E37F48">
        <w:rPr>
          <w:rtl/>
        </w:rPr>
        <w:t xml:space="preserve"> </w:t>
      </w:r>
      <w:r w:rsidRPr="00800589">
        <w:rPr>
          <w:rtl/>
        </w:rPr>
        <w:t>تجاه</w:t>
      </w:r>
      <w:r w:rsidRPr="00E37F48">
        <w:rPr>
          <w:rtl/>
        </w:rPr>
        <w:t xml:space="preserve"> </w:t>
      </w:r>
      <w:r w:rsidRPr="00800589">
        <w:rPr>
          <w:rtl/>
        </w:rPr>
        <w:t>الموضوعات</w:t>
      </w:r>
      <w:r w:rsidRPr="00E37F48">
        <w:rPr>
          <w:rtl/>
        </w:rPr>
        <w:t xml:space="preserve"> </w:t>
      </w:r>
      <w:r w:rsidRPr="00800589">
        <w:rPr>
          <w:rtl/>
        </w:rPr>
        <w:lastRenderedPageBreak/>
        <w:t>التي تمّت مناقشتها. واعترف بأهمية</w:t>
      </w:r>
      <w:r w:rsidRPr="00E37F48">
        <w:rPr>
          <w:rtl/>
        </w:rPr>
        <w:t xml:space="preserve"> اجتماعات مناقشة القضايا </w:t>
      </w:r>
      <w:r w:rsidR="00320ABA">
        <w:rPr>
          <w:rFonts w:hint="cs"/>
          <w:rtl/>
        </w:rPr>
        <w:t xml:space="preserve">المتداخلة </w:t>
      </w:r>
      <w:r w:rsidRPr="00800589">
        <w:rPr>
          <w:rtl/>
        </w:rPr>
        <w:t>التي ساعدت</w:t>
      </w:r>
      <w:r w:rsidRPr="00E37F48">
        <w:rPr>
          <w:rtl/>
        </w:rPr>
        <w:t xml:space="preserve"> اللجنة الحكومية الدولية</w:t>
      </w:r>
      <w:r w:rsidRPr="00800589">
        <w:rPr>
          <w:rtl/>
        </w:rPr>
        <w:t xml:space="preserve"> على</w:t>
      </w:r>
      <w:r w:rsidRPr="00E37F48">
        <w:rPr>
          <w:rtl/>
        </w:rPr>
        <w:t xml:space="preserve"> </w:t>
      </w:r>
      <w:r w:rsidRPr="00800589">
        <w:rPr>
          <w:rtl/>
        </w:rPr>
        <w:t>تحسين</w:t>
      </w:r>
      <w:r w:rsidRPr="00E37F48">
        <w:rPr>
          <w:rtl/>
        </w:rPr>
        <w:t xml:space="preserve"> </w:t>
      </w:r>
      <w:r w:rsidRPr="00800589">
        <w:rPr>
          <w:rtl/>
        </w:rPr>
        <w:t>التفاهم المتبادل لعدة مفاهيم</w:t>
      </w:r>
      <w:r w:rsidRPr="00E37F48">
        <w:rPr>
          <w:rtl/>
        </w:rPr>
        <w:t xml:space="preserve"> </w:t>
      </w:r>
      <w:r w:rsidRPr="00800589">
        <w:rPr>
          <w:rtl/>
        </w:rPr>
        <w:t>مختلفة. وفي الوقت نفسه</w:t>
      </w:r>
      <w:r w:rsidRPr="00E37F48">
        <w:rPr>
          <w:rtl/>
        </w:rPr>
        <w:t xml:space="preserve">، كان </w:t>
      </w:r>
      <w:r w:rsidRPr="00800589">
        <w:rPr>
          <w:rtl/>
        </w:rPr>
        <w:t>يدرك</w:t>
      </w:r>
      <w:r w:rsidRPr="00E37F48">
        <w:rPr>
          <w:rtl/>
        </w:rPr>
        <w:t xml:space="preserve"> </w:t>
      </w:r>
      <w:r w:rsidRPr="00800589">
        <w:rPr>
          <w:rtl/>
        </w:rPr>
        <w:t>أن هنالك عدداً من</w:t>
      </w:r>
      <w:r w:rsidRPr="00E37F48">
        <w:rPr>
          <w:rtl/>
        </w:rPr>
        <w:t xml:space="preserve"> </w:t>
      </w:r>
      <w:r w:rsidRPr="00800589">
        <w:rPr>
          <w:rtl/>
        </w:rPr>
        <w:t>المسائل التي ما زالت</w:t>
      </w:r>
      <w:r w:rsidRPr="00E37F48">
        <w:rPr>
          <w:rtl/>
        </w:rPr>
        <w:t xml:space="preserve"> </w:t>
      </w:r>
      <w:r w:rsidRPr="00800589">
        <w:rPr>
          <w:rtl/>
        </w:rPr>
        <w:t>مفتوحة</w:t>
      </w:r>
      <w:r w:rsidRPr="00E37F48">
        <w:rPr>
          <w:rtl/>
        </w:rPr>
        <w:t xml:space="preserve"> </w:t>
      </w:r>
      <w:r w:rsidRPr="00800589">
        <w:rPr>
          <w:rtl/>
        </w:rPr>
        <w:t>للمزيد من المناقشات. وفيما يتعلق</w:t>
      </w:r>
      <w:r w:rsidRPr="00E37F48">
        <w:rPr>
          <w:rtl/>
        </w:rPr>
        <w:t xml:space="preserve"> ب</w:t>
      </w:r>
      <w:r w:rsidRPr="00800589">
        <w:rPr>
          <w:rtl/>
        </w:rPr>
        <w:t>الموارد الوراثية</w:t>
      </w:r>
      <w:r w:rsidRPr="00E37F48">
        <w:rPr>
          <w:rtl/>
        </w:rPr>
        <w:t xml:space="preserve">، هنالك حاجة لمناقشة </w:t>
      </w:r>
      <w:r w:rsidRPr="00800589">
        <w:rPr>
          <w:rtl/>
        </w:rPr>
        <w:t>عدة جوانب</w:t>
      </w:r>
      <w:r w:rsidRPr="00E37F48">
        <w:rPr>
          <w:rtl/>
        </w:rPr>
        <w:t xml:space="preserve"> ب</w:t>
      </w:r>
      <w:r w:rsidRPr="00800589">
        <w:rPr>
          <w:rtl/>
        </w:rPr>
        <w:t>التفصيل،</w:t>
      </w:r>
      <w:r w:rsidRPr="00E37F48">
        <w:rPr>
          <w:rtl/>
        </w:rPr>
        <w:t xml:space="preserve"> </w:t>
      </w:r>
      <w:r w:rsidRPr="00800589">
        <w:rPr>
          <w:rtl/>
        </w:rPr>
        <w:t>و</w:t>
      </w:r>
      <w:r w:rsidRPr="00E37F48">
        <w:rPr>
          <w:rtl/>
        </w:rPr>
        <w:t xml:space="preserve">كان لا بد من </w:t>
      </w:r>
      <w:r w:rsidRPr="00800589">
        <w:rPr>
          <w:rtl/>
        </w:rPr>
        <w:t>إيلاء اهتمام خاص</w:t>
      </w:r>
      <w:r w:rsidRPr="00E37F48">
        <w:rPr>
          <w:rtl/>
        </w:rPr>
        <w:t xml:space="preserve"> </w:t>
      </w:r>
      <w:r w:rsidRPr="00800589">
        <w:rPr>
          <w:rtl/>
        </w:rPr>
        <w:t>لتأثير</w:t>
      </w:r>
      <w:r w:rsidRPr="00E37F48">
        <w:rPr>
          <w:rtl/>
        </w:rPr>
        <w:t xml:space="preserve"> </w:t>
      </w:r>
      <w:r w:rsidRPr="00800589">
        <w:rPr>
          <w:rtl/>
        </w:rPr>
        <w:t>شرط الكشف</w:t>
      </w:r>
      <w:r w:rsidRPr="00E37F48">
        <w:rPr>
          <w:rtl/>
        </w:rPr>
        <w:t xml:space="preserve"> </w:t>
      </w:r>
      <w:r w:rsidRPr="00800589">
        <w:rPr>
          <w:rtl/>
        </w:rPr>
        <w:t>في طلبات البراءات</w:t>
      </w:r>
      <w:r w:rsidRPr="00E37F48">
        <w:rPr>
          <w:rtl/>
        </w:rPr>
        <w:t xml:space="preserve">، </w:t>
      </w:r>
      <w:r w:rsidRPr="00800589">
        <w:rPr>
          <w:rtl/>
        </w:rPr>
        <w:t>للتأكد من أنه</w:t>
      </w:r>
      <w:r w:rsidRPr="00E37F48">
        <w:rPr>
          <w:rtl/>
        </w:rPr>
        <w:t xml:space="preserve"> </w:t>
      </w:r>
      <w:r w:rsidRPr="00800589">
        <w:rPr>
          <w:rtl/>
        </w:rPr>
        <w:t>لم يخلق</w:t>
      </w:r>
      <w:r w:rsidRPr="00E37F48">
        <w:rPr>
          <w:rtl/>
        </w:rPr>
        <w:t xml:space="preserve"> </w:t>
      </w:r>
      <w:r w:rsidRPr="00800589">
        <w:rPr>
          <w:rtl/>
        </w:rPr>
        <w:t>عدم يقين قانوني. وفيما يتعلق</w:t>
      </w:r>
      <w:r w:rsidRPr="00E37F48">
        <w:rPr>
          <w:rtl/>
        </w:rPr>
        <w:t xml:space="preserve"> </w:t>
      </w:r>
      <w:r w:rsidRPr="00800589">
        <w:rPr>
          <w:rtl/>
        </w:rPr>
        <w:t>بالمعارف التقليدية و</w:t>
      </w:r>
      <w:r w:rsidRPr="00E37F48">
        <w:rPr>
          <w:rtl/>
        </w:rPr>
        <w:t>أشكال التعبير الثقافي التقليدي، و</w:t>
      </w:r>
      <w:r w:rsidRPr="00800589">
        <w:rPr>
          <w:rtl/>
        </w:rPr>
        <w:t>على الرغم من أن</w:t>
      </w:r>
      <w:r w:rsidRPr="00E37F48">
        <w:rPr>
          <w:rtl/>
        </w:rPr>
        <w:t xml:space="preserve"> </w:t>
      </w:r>
      <w:r w:rsidRPr="00800589">
        <w:rPr>
          <w:rtl/>
        </w:rPr>
        <w:t>الوفد</w:t>
      </w:r>
      <w:r w:rsidRPr="00E37F48">
        <w:rPr>
          <w:rtl/>
        </w:rPr>
        <w:t xml:space="preserve"> </w:t>
      </w:r>
      <w:r w:rsidRPr="00800589">
        <w:rPr>
          <w:rtl/>
        </w:rPr>
        <w:t>أقر ببعض</w:t>
      </w:r>
      <w:r w:rsidRPr="00E37F48">
        <w:rPr>
          <w:rtl/>
        </w:rPr>
        <w:t xml:space="preserve"> </w:t>
      </w:r>
      <w:r w:rsidRPr="00800589">
        <w:rPr>
          <w:rtl/>
        </w:rPr>
        <w:t>أوجه الشبه</w:t>
      </w:r>
      <w:r w:rsidRPr="00E37F48">
        <w:rPr>
          <w:rtl/>
        </w:rPr>
        <w:t xml:space="preserve"> </w:t>
      </w:r>
      <w:r w:rsidRPr="00800589">
        <w:rPr>
          <w:rtl/>
        </w:rPr>
        <w:t>التي تمّ تحديدها</w:t>
      </w:r>
      <w:r w:rsidRPr="00E37F48">
        <w:rPr>
          <w:rtl/>
        </w:rPr>
        <w:t xml:space="preserve"> </w:t>
      </w:r>
      <w:r w:rsidRPr="00800589">
        <w:rPr>
          <w:rtl/>
        </w:rPr>
        <w:t>عبر</w:t>
      </w:r>
      <w:r w:rsidRPr="00E37F48">
        <w:rPr>
          <w:rtl/>
        </w:rPr>
        <w:t xml:space="preserve"> اجتماعات مناقشة القضايا </w:t>
      </w:r>
      <w:r w:rsidR="00320ABA">
        <w:rPr>
          <w:rFonts w:hint="cs"/>
          <w:rtl/>
        </w:rPr>
        <w:t>المتداخلة</w:t>
      </w:r>
      <w:r w:rsidRPr="00E37F48">
        <w:rPr>
          <w:rtl/>
        </w:rPr>
        <w:t>، خصوصاً بشأن تعري</w:t>
      </w:r>
      <w:r w:rsidRPr="00800589">
        <w:rPr>
          <w:rtl/>
        </w:rPr>
        <w:t>ف</w:t>
      </w:r>
      <w:r w:rsidRPr="00E37F48">
        <w:rPr>
          <w:rtl/>
        </w:rPr>
        <w:t xml:space="preserve"> </w:t>
      </w:r>
      <w:r w:rsidRPr="00800589">
        <w:rPr>
          <w:rtl/>
        </w:rPr>
        <w:t>المستفيدين</w:t>
      </w:r>
      <w:r w:rsidRPr="00E37F48">
        <w:rPr>
          <w:rtl/>
        </w:rPr>
        <w:t xml:space="preserve">، اعتقد أنه ينبغي التعامل مع </w:t>
      </w:r>
      <w:r w:rsidRPr="00800589">
        <w:rPr>
          <w:rtl/>
        </w:rPr>
        <w:t>الموضوعين</w:t>
      </w:r>
      <w:r w:rsidRPr="00E37F48">
        <w:rPr>
          <w:rtl/>
        </w:rPr>
        <w:t xml:space="preserve"> </w:t>
      </w:r>
      <w:r w:rsidRPr="00800589">
        <w:rPr>
          <w:rtl/>
        </w:rPr>
        <w:t>بشكل منفصل. وكان هناك عدد</w:t>
      </w:r>
      <w:r w:rsidRPr="00E37F48">
        <w:rPr>
          <w:rtl/>
        </w:rPr>
        <w:t xml:space="preserve"> </w:t>
      </w:r>
      <w:r w:rsidRPr="00800589">
        <w:rPr>
          <w:rtl/>
        </w:rPr>
        <w:t>من</w:t>
      </w:r>
      <w:r w:rsidRPr="00E37F48">
        <w:rPr>
          <w:rtl/>
        </w:rPr>
        <w:t xml:space="preserve"> </w:t>
      </w:r>
      <w:r w:rsidRPr="00800589">
        <w:rPr>
          <w:rtl/>
        </w:rPr>
        <w:t>الاختلافات الهامة</w:t>
      </w:r>
      <w:r w:rsidRPr="00E37F48">
        <w:rPr>
          <w:rtl/>
        </w:rPr>
        <w:t xml:space="preserve"> </w:t>
      </w:r>
      <w:r w:rsidRPr="00800589">
        <w:rPr>
          <w:rtl/>
        </w:rPr>
        <w:t>بين</w:t>
      </w:r>
      <w:r w:rsidRPr="00E37F48">
        <w:rPr>
          <w:rtl/>
        </w:rPr>
        <w:t xml:space="preserve"> </w:t>
      </w:r>
      <w:r w:rsidRPr="00800589">
        <w:rPr>
          <w:rtl/>
        </w:rPr>
        <w:t>المعارف التقليدية و</w:t>
      </w:r>
      <w:r w:rsidRPr="00E37F48">
        <w:rPr>
          <w:rtl/>
        </w:rPr>
        <w:t>أشكال التعبير الثقافي التقليدي و</w:t>
      </w:r>
      <w:r w:rsidRPr="00800589">
        <w:rPr>
          <w:rtl/>
        </w:rPr>
        <w:t>التي</w:t>
      </w:r>
      <w:r w:rsidRPr="00E37F48">
        <w:rPr>
          <w:rtl/>
        </w:rPr>
        <w:t xml:space="preserve"> </w:t>
      </w:r>
      <w:r w:rsidRPr="00800589">
        <w:rPr>
          <w:rtl/>
        </w:rPr>
        <w:t>كان لا بد من</w:t>
      </w:r>
      <w:r w:rsidRPr="00E37F48">
        <w:rPr>
          <w:rtl/>
        </w:rPr>
        <w:t xml:space="preserve"> </w:t>
      </w:r>
      <w:r w:rsidRPr="00800589">
        <w:rPr>
          <w:rtl/>
        </w:rPr>
        <w:t>أخذها في الاعتبار</w:t>
      </w:r>
      <w:r w:rsidRPr="00E37F48">
        <w:rPr>
          <w:rtl/>
        </w:rPr>
        <w:t xml:space="preserve"> </w:t>
      </w:r>
      <w:r w:rsidRPr="00800589">
        <w:rPr>
          <w:rtl/>
        </w:rPr>
        <w:t>عند التفكير في</w:t>
      </w:r>
      <w:r w:rsidRPr="00E37F48">
        <w:rPr>
          <w:rtl/>
        </w:rPr>
        <w:t xml:space="preserve"> </w:t>
      </w:r>
      <w:r w:rsidRPr="00800589">
        <w:rPr>
          <w:rtl/>
        </w:rPr>
        <w:t>الأدوات اللازمة ل</w:t>
      </w:r>
      <w:r w:rsidRPr="00E37F48">
        <w:rPr>
          <w:rtl/>
        </w:rPr>
        <w:t xml:space="preserve">حمايتها </w:t>
      </w:r>
      <w:r w:rsidRPr="00800589">
        <w:rPr>
          <w:rtl/>
        </w:rPr>
        <w:t>المحتملة. وكررت مجموعة</w:t>
      </w:r>
      <w:r w:rsidRPr="00E37F48">
        <w:rPr>
          <w:rtl/>
        </w:rPr>
        <w:t xml:space="preserve"> </w:t>
      </w:r>
      <w:r w:rsidRPr="00800589">
        <w:rPr>
          <w:rtl/>
        </w:rPr>
        <w:t>بلدان أوروبا الوسطى</w:t>
      </w:r>
      <w:r w:rsidRPr="00E37F48">
        <w:rPr>
          <w:rtl/>
        </w:rPr>
        <w:t xml:space="preserve"> </w:t>
      </w:r>
      <w:r w:rsidRPr="00800589">
        <w:rPr>
          <w:rtl/>
        </w:rPr>
        <w:t>والبلطيق</w:t>
      </w:r>
      <w:r w:rsidRPr="00E37F48">
        <w:t xml:space="preserve"> </w:t>
      </w:r>
      <w:r w:rsidRPr="00800589">
        <w:rPr>
          <w:rtl/>
        </w:rPr>
        <w:t>على ضرورة</w:t>
      </w:r>
      <w:r w:rsidRPr="00E37F48">
        <w:rPr>
          <w:rtl/>
        </w:rPr>
        <w:t xml:space="preserve"> </w:t>
      </w:r>
      <w:r w:rsidRPr="00800589">
        <w:rPr>
          <w:rtl/>
        </w:rPr>
        <w:t>التوصل إلى</w:t>
      </w:r>
      <w:r w:rsidRPr="00E37F48">
        <w:rPr>
          <w:rtl/>
        </w:rPr>
        <w:t xml:space="preserve"> توافق </w:t>
      </w:r>
      <w:r w:rsidRPr="00800589">
        <w:rPr>
          <w:rtl/>
        </w:rPr>
        <w:t>أساسي في الآراء</w:t>
      </w:r>
      <w:r w:rsidRPr="00E37F48">
        <w:rPr>
          <w:rtl/>
        </w:rPr>
        <w:t xml:space="preserve"> </w:t>
      </w:r>
      <w:r w:rsidRPr="00800589">
        <w:rPr>
          <w:rtl/>
        </w:rPr>
        <w:t>على</w:t>
      </w:r>
      <w:r w:rsidRPr="00E37F48">
        <w:rPr>
          <w:rtl/>
        </w:rPr>
        <w:t xml:space="preserve"> </w:t>
      </w:r>
      <w:r w:rsidRPr="00800589">
        <w:rPr>
          <w:rtl/>
        </w:rPr>
        <w:t>مبادئ وأهداف و</w:t>
      </w:r>
      <w:r w:rsidRPr="00E37F48">
        <w:rPr>
          <w:rtl/>
        </w:rPr>
        <w:t xml:space="preserve">مضمون </w:t>
      </w:r>
      <w:r w:rsidRPr="00800589">
        <w:rPr>
          <w:rtl/>
        </w:rPr>
        <w:t>الحماية</w:t>
      </w:r>
      <w:r w:rsidRPr="00E37F48">
        <w:rPr>
          <w:rtl/>
        </w:rPr>
        <w:t xml:space="preserve"> </w:t>
      </w:r>
      <w:r w:rsidRPr="00800589">
        <w:rPr>
          <w:rtl/>
        </w:rPr>
        <w:t>قبل</w:t>
      </w:r>
      <w:r w:rsidRPr="00E37F48">
        <w:rPr>
          <w:rtl/>
        </w:rPr>
        <w:t xml:space="preserve"> </w:t>
      </w:r>
      <w:r w:rsidRPr="00800589">
        <w:rPr>
          <w:rtl/>
        </w:rPr>
        <w:t>التفكير في</w:t>
      </w:r>
      <w:r w:rsidRPr="00E37F48">
        <w:rPr>
          <w:rtl/>
        </w:rPr>
        <w:t xml:space="preserve"> </w:t>
      </w:r>
      <w:r w:rsidRPr="00800589">
        <w:rPr>
          <w:rtl/>
        </w:rPr>
        <w:t>الطابع</w:t>
      </w:r>
      <w:r w:rsidRPr="00E37F48">
        <w:rPr>
          <w:rtl/>
        </w:rPr>
        <w:t xml:space="preserve"> </w:t>
      </w:r>
      <w:r w:rsidRPr="00800589">
        <w:rPr>
          <w:rtl/>
        </w:rPr>
        <w:t>القانوني لأي</w:t>
      </w:r>
      <w:r w:rsidRPr="00E37F48">
        <w:rPr>
          <w:rtl/>
        </w:rPr>
        <w:t xml:space="preserve"> </w:t>
      </w:r>
      <w:r w:rsidRPr="00800589">
        <w:rPr>
          <w:rtl/>
        </w:rPr>
        <w:t>صكوك دولية محتملة</w:t>
      </w:r>
      <w:r w:rsidRPr="00E37F48">
        <w:rPr>
          <w:rtl/>
        </w:rPr>
        <w:t xml:space="preserve"> </w:t>
      </w:r>
      <w:r w:rsidRPr="00800589">
        <w:rPr>
          <w:rtl/>
        </w:rPr>
        <w:t>ذات الصلة</w:t>
      </w:r>
      <w:r w:rsidRPr="00E37F48">
        <w:rPr>
          <w:rtl/>
        </w:rPr>
        <w:t xml:space="preserve"> </w:t>
      </w:r>
      <w:r w:rsidRPr="00800589">
        <w:rPr>
          <w:rtl/>
        </w:rPr>
        <w:t>في هذا المجال.</w:t>
      </w:r>
      <w:r w:rsidRPr="00E37F48">
        <w:t xml:space="preserve"> </w:t>
      </w:r>
      <w:r w:rsidRPr="00E37F48">
        <w:rPr>
          <w:rtl/>
        </w:rPr>
        <w:t xml:space="preserve">وإلى أن يتمّ </w:t>
      </w:r>
      <w:r w:rsidRPr="00800589">
        <w:rPr>
          <w:rtl/>
        </w:rPr>
        <w:t>التوصل إلى</w:t>
      </w:r>
      <w:r w:rsidRPr="00E37F48">
        <w:rPr>
          <w:rtl/>
        </w:rPr>
        <w:t xml:space="preserve"> </w:t>
      </w:r>
      <w:r w:rsidRPr="00800589">
        <w:rPr>
          <w:rtl/>
        </w:rPr>
        <w:t>هذا الفهم</w:t>
      </w:r>
      <w:r w:rsidRPr="00E37F48">
        <w:rPr>
          <w:rtl/>
        </w:rPr>
        <w:t xml:space="preserve">، </w:t>
      </w:r>
      <w:r w:rsidRPr="00800589">
        <w:rPr>
          <w:rtl/>
        </w:rPr>
        <w:t>ظل</w:t>
      </w:r>
      <w:r w:rsidRPr="00E37F48">
        <w:rPr>
          <w:rtl/>
        </w:rPr>
        <w:t xml:space="preserve"> </w:t>
      </w:r>
      <w:r w:rsidRPr="00800589">
        <w:rPr>
          <w:rtl/>
        </w:rPr>
        <w:t>موقفها</w:t>
      </w:r>
      <w:r w:rsidRPr="00E37F48">
        <w:rPr>
          <w:rtl/>
        </w:rPr>
        <w:t xml:space="preserve"> هو </w:t>
      </w:r>
      <w:r w:rsidRPr="00800589">
        <w:rPr>
          <w:rtl/>
        </w:rPr>
        <w:t>نفسه كما أعربت</w:t>
      </w:r>
      <w:r w:rsidRPr="00E37F48">
        <w:rPr>
          <w:rtl/>
        </w:rPr>
        <w:t xml:space="preserve"> عنه </w:t>
      </w:r>
      <w:r w:rsidRPr="00800589">
        <w:rPr>
          <w:rtl/>
        </w:rPr>
        <w:t>في مناسبات</w:t>
      </w:r>
      <w:r w:rsidRPr="00E37F48">
        <w:rPr>
          <w:rtl/>
        </w:rPr>
        <w:t xml:space="preserve"> </w:t>
      </w:r>
      <w:r w:rsidRPr="00800589">
        <w:rPr>
          <w:rtl/>
        </w:rPr>
        <w:t>عديدة. وواصلت الإعراب عن رأيها</w:t>
      </w:r>
      <w:r w:rsidRPr="00E37F48">
        <w:rPr>
          <w:rtl/>
        </w:rPr>
        <w:t xml:space="preserve"> </w:t>
      </w:r>
      <w:r w:rsidRPr="00800589">
        <w:rPr>
          <w:rtl/>
        </w:rPr>
        <w:t xml:space="preserve">بأنه يجب تقديم </w:t>
      </w:r>
      <w:r w:rsidRPr="00E37F48">
        <w:rPr>
          <w:rtl/>
        </w:rPr>
        <w:t xml:space="preserve">ومناقشة </w:t>
      </w:r>
      <w:r w:rsidRPr="00800589">
        <w:rPr>
          <w:rtl/>
        </w:rPr>
        <w:t>أدلة أفضل بشأن الآثار الاقتصادية</w:t>
      </w:r>
      <w:r w:rsidRPr="00E37F48">
        <w:rPr>
          <w:rtl/>
        </w:rPr>
        <w:t xml:space="preserve"> </w:t>
      </w:r>
      <w:r w:rsidRPr="00800589">
        <w:rPr>
          <w:rtl/>
        </w:rPr>
        <w:t>والاجتماعية و</w:t>
      </w:r>
      <w:r w:rsidRPr="00E37F48">
        <w:rPr>
          <w:rtl/>
        </w:rPr>
        <w:t>القانونية المحتملة. ومن</w:t>
      </w:r>
      <w:r w:rsidRPr="00E37F48">
        <w:t xml:space="preserve"> </w:t>
      </w:r>
      <w:r w:rsidRPr="00800589">
        <w:rPr>
          <w:rtl/>
        </w:rPr>
        <w:t>دون</w:t>
      </w:r>
      <w:r w:rsidRPr="00E37F48">
        <w:rPr>
          <w:rtl/>
        </w:rPr>
        <w:t xml:space="preserve"> هذه ال</w:t>
      </w:r>
      <w:r w:rsidRPr="00800589">
        <w:rPr>
          <w:rtl/>
        </w:rPr>
        <w:t>أدلة الواضحة</w:t>
      </w:r>
      <w:r w:rsidRPr="00E37F48">
        <w:rPr>
          <w:rtl/>
        </w:rPr>
        <w:t xml:space="preserve">، </w:t>
      </w:r>
      <w:r w:rsidRPr="00800589">
        <w:rPr>
          <w:rtl/>
        </w:rPr>
        <w:t>لن تكون لدينا فكرة كافية عن كيفية</w:t>
      </w:r>
      <w:r w:rsidRPr="00E37F48">
        <w:rPr>
          <w:rtl/>
        </w:rPr>
        <w:t xml:space="preserve"> </w:t>
      </w:r>
      <w:r w:rsidRPr="00800589">
        <w:rPr>
          <w:rtl/>
        </w:rPr>
        <w:t>حماية</w:t>
      </w:r>
      <w:r w:rsidRPr="00E37F48">
        <w:rPr>
          <w:rtl/>
        </w:rPr>
        <w:t xml:space="preserve"> </w:t>
      </w:r>
      <w:r w:rsidRPr="00800589">
        <w:rPr>
          <w:rtl/>
        </w:rPr>
        <w:t>الموارد الوراثية</w:t>
      </w:r>
      <w:r w:rsidRPr="00E37F48">
        <w:rPr>
          <w:rtl/>
        </w:rPr>
        <w:t xml:space="preserve"> </w:t>
      </w:r>
      <w:r w:rsidRPr="00800589">
        <w:rPr>
          <w:rtl/>
        </w:rPr>
        <w:t>والمعارف التقليدية و</w:t>
      </w:r>
      <w:r w:rsidRPr="00E37F48">
        <w:rPr>
          <w:rtl/>
        </w:rPr>
        <w:t xml:space="preserve">أشكال التعبير الثقافي التقليدي. وأعربت </w:t>
      </w:r>
      <w:r w:rsidRPr="00800589">
        <w:rPr>
          <w:rtl/>
        </w:rPr>
        <w:t>مجموعة</w:t>
      </w:r>
      <w:r w:rsidRPr="00E37F48">
        <w:rPr>
          <w:rtl/>
        </w:rPr>
        <w:t xml:space="preserve"> </w:t>
      </w:r>
      <w:r w:rsidRPr="00800589">
        <w:rPr>
          <w:rtl/>
        </w:rPr>
        <w:t>بلدان أوروبا الوسطى</w:t>
      </w:r>
      <w:r w:rsidRPr="00E37F48">
        <w:rPr>
          <w:rtl/>
        </w:rPr>
        <w:t xml:space="preserve"> </w:t>
      </w:r>
      <w:r w:rsidRPr="00800589">
        <w:rPr>
          <w:rtl/>
        </w:rPr>
        <w:t>والبلطيق عن استعدادها للمشاركة في مناقشات</w:t>
      </w:r>
      <w:r w:rsidRPr="00E37F48">
        <w:rPr>
          <w:rtl/>
        </w:rPr>
        <w:t xml:space="preserve"> </w:t>
      </w:r>
      <w:r w:rsidRPr="00800589">
        <w:rPr>
          <w:rtl/>
        </w:rPr>
        <w:t>أخرى للجنة. ورأت أن</w:t>
      </w:r>
      <w:r w:rsidRPr="00E37F48">
        <w:rPr>
          <w:rtl/>
        </w:rPr>
        <w:t xml:space="preserve"> </w:t>
      </w:r>
      <w:r w:rsidRPr="00800589">
        <w:rPr>
          <w:rtl/>
        </w:rPr>
        <w:t xml:space="preserve">عمل </w:t>
      </w:r>
      <w:r w:rsidRPr="00E37F48">
        <w:rPr>
          <w:rtl/>
        </w:rPr>
        <w:t>اللجنة الحكومية الدولية</w:t>
      </w:r>
      <w:r w:rsidRPr="00800589">
        <w:rPr>
          <w:rtl/>
        </w:rPr>
        <w:t xml:space="preserve"> سينفذ</w:t>
      </w:r>
      <w:r w:rsidRPr="00E37F48">
        <w:rPr>
          <w:rtl/>
        </w:rPr>
        <w:t xml:space="preserve"> </w:t>
      </w:r>
      <w:r w:rsidRPr="00800589">
        <w:rPr>
          <w:rtl/>
        </w:rPr>
        <w:t>بطريقة عملية وفعالة و</w:t>
      </w:r>
      <w:r w:rsidRPr="00E37F48">
        <w:rPr>
          <w:rtl/>
        </w:rPr>
        <w:t xml:space="preserve">متوازنة. </w:t>
      </w:r>
    </w:p>
    <w:p w:rsidR="00FC63F5" w:rsidRPr="00E37F48" w:rsidRDefault="00FC63F5" w:rsidP="00320ABA">
      <w:pPr>
        <w:pStyle w:val="NumberedParaAR"/>
        <w:rPr>
          <w:rtl/>
        </w:rPr>
      </w:pPr>
      <w:r w:rsidRPr="00E37F48">
        <w:rPr>
          <w:rtl/>
        </w:rPr>
        <w:t>وأعرب</w:t>
      </w:r>
      <w:r w:rsidRPr="00E37F48">
        <w:t xml:space="preserve"> </w:t>
      </w:r>
      <w:r w:rsidRPr="00800589">
        <w:rPr>
          <w:rtl/>
        </w:rPr>
        <w:t>وفد باراغواي</w:t>
      </w:r>
      <w:r w:rsidRPr="00E37F48">
        <w:rPr>
          <w:rtl/>
        </w:rPr>
        <w:t xml:space="preserve">، متحدثاً </w:t>
      </w:r>
      <w:r w:rsidRPr="00800589">
        <w:rPr>
          <w:rtl/>
        </w:rPr>
        <w:t>باسم مجموعة</w:t>
      </w:r>
      <w:r w:rsidRPr="00E37F48">
        <w:rPr>
          <w:rtl/>
        </w:rPr>
        <w:t xml:space="preserve"> </w:t>
      </w:r>
      <w:r w:rsidRPr="00800589">
        <w:rPr>
          <w:rtl/>
        </w:rPr>
        <w:t>أمريكا اللاتينية و</w:t>
      </w:r>
      <w:r w:rsidRPr="00E37F48">
        <w:rPr>
          <w:rtl/>
        </w:rPr>
        <w:t xml:space="preserve">الكاريبي، </w:t>
      </w:r>
      <w:r w:rsidRPr="00800589">
        <w:rPr>
          <w:rtl/>
        </w:rPr>
        <w:t>عن ارتياحه لقيادة</w:t>
      </w:r>
      <w:r w:rsidRPr="00E37F48">
        <w:rPr>
          <w:rtl/>
        </w:rPr>
        <w:t xml:space="preserve"> </w:t>
      </w:r>
      <w:r w:rsidRPr="00800589">
        <w:rPr>
          <w:rtl/>
        </w:rPr>
        <w:t>الرئيس</w:t>
      </w:r>
      <w:r w:rsidRPr="00E37F48">
        <w:rPr>
          <w:rtl/>
        </w:rPr>
        <w:t xml:space="preserve"> ل</w:t>
      </w:r>
      <w:r w:rsidRPr="00800589">
        <w:rPr>
          <w:rtl/>
        </w:rPr>
        <w:t>لدورات الثلاث</w:t>
      </w:r>
      <w:r w:rsidRPr="00E37F48">
        <w:rPr>
          <w:rtl/>
        </w:rPr>
        <w:t xml:space="preserve"> </w:t>
      </w:r>
      <w:r w:rsidRPr="00800589">
        <w:rPr>
          <w:rtl/>
        </w:rPr>
        <w:t>للجنة</w:t>
      </w:r>
      <w:r w:rsidRPr="00E37F48">
        <w:rPr>
          <w:rtl/>
        </w:rPr>
        <w:t xml:space="preserve"> </w:t>
      </w:r>
      <w:r w:rsidRPr="00800589">
        <w:rPr>
          <w:rtl/>
        </w:rPr>
        <w:t>التي عقدت على مدى</w:t>
      </w:r>
      <w:r w:rsidRPr="00E37F48">
        <w:rPr>
          <w:rtl/>
        </w:rPr>
        <w:t xml:space="preserve"> </w:t>
      </w:r>
      <w:r w:rsidRPr="00800589">
        <w:rPr>
          <w:rtl/>
        </w:rPr>
        <w:t>العام. وأدت قيادة</w:t>
      </w:r>
      <w:r w:rsidRPr="00E37F48">
        <w:rPr>
          <w:rtl/>
        </w:rPr>
        <w:t xml:space="preserve"> </w:t>
      </w:r>
      <w:r w:rsidRPr="00800589">
        <w:rPr>
          <w:rtl/>
        </w:rPr>
        <w:t>الرئيس و</w:t>
      </w:r>
      <w:r w:rsidRPr="00E37F48">
        <w:rPr>
          <w:rtl/>
        </w:rPr>
        <w:t>الالتزام الثابت ل</w:t>
      </w:r>
      <w:r w:rsidRPr="00800589">
        <w:rPr>
          <w:rtl/>
        </w:rPr>
        <w:t>لدول الأعضاء</w:t>
      </w:r>
      <w:r w:rsidRPr="00E37F48">
        <w:rPr>
          <w:rtl/>
        </w:rPr>
        <w:t xml:space="preserve"> إلى تحقيق </w:t>
      </w:r>
      <w:r w:rsidRPr="00800589">
        <w:rPr>
          <w:rtl/>
        </w:rPr>
        <w:t>تقدم كبير</w:t>
      </w:r>
      <w:r w:rsidRPr="00E37F48">
        <w:rPr>
          <w:rtl/>
        </w:rPr>
        <w:t xml:space="preserve"> </w:t>
      </w:r>
      <w:r w:rsidRPr="00800589">
        <w:rPr>
          <w:rtl/>
        </w:rPr>
        <w:t>في البحث عن</w:t>
      </w:r>
      <w:r w:rsidRPr="00E37F48">
        <w:rPr>
          <w:rtl/>
        </w:rPr>
        <w:t xml:space="preserve"> </w:t>
      </w:r>
      <w:r w:rsidRPr="00800589">
        <w:rPr>
          <w:rtl/>
        </w:rPr>
        <w:t>اتفاق حول</w:t>
      </w:r>
      <w:r w:rsidRPr="00E37F48">
        <w:rPr>
          <w:rtl/>
        </w:rPr>
        <w:t xml:space="preserve"> </w:t>
      </w:r>
      <w:r w:rsidRPr="00800589">
        <w:rPr>
          <w:rtl/>
        </w:rPr>
        <w:t>نص أو</w:t>
      </w:r>
      <w:r w:rsidRPr="00E37F48">
        <w:rPr>
          <w:rtl/>
        </w:rPr>
        <w:t xml:space="preserve"> </w:t>
      </w:r>
      <w:r w:rsidRPr="00800589">
        <w:rPr>
          <w:rtl/>
        </w:rPr>
        <w:t>نصوص</w:t>
      </w:r>
      <w:r w:rsidRPr="00E37F48">
        <w:rPr>
          <w:rtl/>
        </w:rPr>
        <w:t xml:space="preserve"> ل</w:t>
      </w:r>
      <w:r w:rsidRPr="00800589">
        <w:rPr>
          <w:rtl/>
        </w:rPr>
        <w:t>صك واحد</w:t>
      </w:r>
      <w:r w:rsidRPr="00E37F48">
        <w:rPr>
          <w:rtl/>
        </w:rPr>
        <w:t xml:space="preserve"> </w:t>
      </w:r>
      <w:r w:rsidRPr="00800589">
        <w:rPr>
          <w:rtl/>
        </w:rPr>
        <w:t>أو أكثر</w:t>
      </w:r>
      <w:r w:rsidRPr="00E37F48">
        <w:rPr>
          <w:rtl/>
        </w:rPr>
        <w:t xml:space="preserve"> </w:t>
      </w:r>
      <w:r w:rsidRPr="00800589">
        <w:rPr>
          <w:rtl/>
        </w:rPr>
        <w:t>لضمان</w:t>
      </w:r>
      <w:r w:rsidRPr="00E37F48">
        <w:rPr>
          <w:rtl/>
        </w:rPr>
        <w:t xml:space="preserve"> </w:t>
      </w:r>
      <w:r w:rsidRPr="00800589">
        <w:rPr>
          <w:rtl/>
        </w:rPr>
        <w:t>الحماية الفعالة</w:t>
      </w:r>
      <w:r w:rsidRPr="00E37F48">
        <w:rPr>
          <w:rtl/>
        </w:rPr>
        <w:t xml:space="preserve"> </w:t>
      </w:r>
      <w:r w:rsidRPr="00800589">
        <w:rPr>
          <w:rtl/>
        </w:rPr>
        <w:t>للموارد الوراثية و</w:t>
      </w:r>
      <w:r w:rsidRPr="00E37F48">
        <w:rPr>
          <w:rtl/>
        </w:rPr>
        <w:t>المعارف التقليدية وأشكال التعبير الثقافي التقليدي. و</w:t>
      </w:r>
      <w:r w:rsidRPr="00800589">
        <w:rPr>
          <w:rtl/>
        </w:rPr>
        <w:t>كان</w:t>
      </w:r>
      <w:r w:rsidRPr="00E37F48">
        <w:rPr>
          <w:rtl/>
        </w:rPr>
        <w:t xml:space="preserve"> ل</w:t>
      </w:r>
      <w:r w:rsidRPr="00800589">
        <w:rPr>
          <w:rtl/>
        </w:rPr>
        <w:t>لدورة الحالية</w:t>
      </w:r>
      <w:r w:rsidRPr="00E37F48">
        <w:rPr>
          <w:rtl/>
        </w:rPr>
        <w:t xml:space="preserve"> </w:t>
      </w:r>
      <w:r w:rsidRPr="00800589">
        <w:rPr>
          <w:rtl/>
        </w:rPr>
        <w:t>ثلاثة أهداف</w:t>
      </w:r>
      <w:r w:rsidRPr="00E37F48">
        <w:rPr>
          <w:rtl/>
        </w:rPr>
        <w:t xml:space="preserve"> </w:t>
      </w:r>
      <w:r w:rsidRPr="00800589">
        <w:rPr>
          <w:rtl/>
        </w:rPr>
        <w:t>محددة: دراسة</w:t>
      </w:r>
      <w:r w:rsidRPr="00E37F48">
        <w:rPr>
          <w:rtl/>
        </w:rPr>
        <w:t xml:space="preserve"> </w:t>
      </w:r>
      <w:r w:rsidRPr="00800589">
        <w:rPr>
          <w:rtl/>
        </w:rPr>
        <w:t xml:space="preserve">القضايا </w:t>
      </w:r>
      <w:r w:rsidR="00320ABA">
        <w:rPr>
          <w:rFonts w:hint="cs"/>
          <w:rtl/>
        </w:rPr>
        <w:t xml:space="preserve">المتداخلة </w:t>
      </w:r>
      <w:r w:rsidRPr="00800589">
        <w:rPr>
          <w:rtl/>
        </w:rPr>
        <w:t>المتعلقة</w:t>
      </w:r>
      <w:r w:rsidRPr="00E37F48">
        <w:rPr>
          <w:rtl/>
        </w:rPr>
        <w:t xml:space="preserve"> ب</w:t>
      </w:r>
      <w:r w:rsidRPr="00800589">
        <w:rPr>
          <w:rtl/>
        </w:rPr>
        <w:t>الموارد الوراثية</w:t>
      </w:r>
      <w:r w:rsidRPr="00E37F48">
        <w:rPr>
          <w:rtl/>
        </w:rPr>
        <w:t xml:space="preserve"> </w:t>
      </w:r>
      <w:r w:rsidRPr="00800589">
        <w:rPr>
          <w:rtl/>
        </w:rPr>
        <w:t>والمعارف التقليدية و</w:t>
      </w:r>
      <w:r w:rsidRPr="00E37F48">
        <w:rPr>
          <w:rtl/>
        </w:rPr>
        <w:t>أشكال التعبير الثقافي التقليدي، و</w:t>
      </w:r>
      <w:r w:rsidRPr="00800589">
        <w:rPr>
          <w:rtl/>
        </w:rPr>
        <w:t>تقييم</w:t>
      </w:r>
      <w:r w:rsidRPr="00E37F48">
        <w:rPr>
          <w:rtl/>
        </w:rPr>
        <w:t xml:space="preserve"> </w:t>
      </w:r>
      <w:r w:rsidRPr="00800589">
        <w:rPr>
          <w:rtl/>
        </w:rPr>
        <w:t>التقدم المحرز</w:t>
      </w:r>
      <w:r w:rsidRPr="00E37F48">
        <w:rPr>
          <w:rtl/>
        </w:rPr>
        <w:t xml:space="preserve">، </w:t>
      </w:r>
      <w:r w:rsidRPr="00800589">
        <w:rPr>
          <w:rtl/>
        </w:rPr>
        <w:t>و</w:t>
      </w:r>
      <w:r w:rsidRPr="00E37F48">
        <w:rPr>
          <w:rtl/>
        </w:rPr>
        <w:t xml:space="preserve">تقديم توصية </w:t>
      </w:r>
      <w:r w:rsidRPr="00800589">
        <w:rPr>
          <w:rtl/>
        </w:rPr>
        <w:t>إلى الجمعية العامة. وبشأن</w:t>
      </w:r>
      <w:r w:rsidRPr="00E37F48">
        <w:rPr>
          <w:rtl/>
        </w:rPr>
        <w:t xml:space="preserve"> </w:t>
      </w:r>
      <w:r w:rsidRPr="00800589">
        <w:rPr>
          <w:rtl/>
        </w:rPr>
        <w:t xml:space="preserve">القضايا </w:t>
      </w:r>
      <w:r w:rsidR="00320ABA">
        <w:rPr>
          <w:rFonts w:hint="cs"/>
          <w:rtl/>
        </w:rPr>
        <w:t>المتداخلة</w:t>
      </w:r>
      <w:r w:rsidRPr="00E37F48">
        <w:rPr>
          <w:rtl/>
        </w:rPr>
        <w:t xml:space="preserve">، أكد </w:t>
      </w:r>
      <w:r w:rsidRPr="00800589">
        <w:rPr>
          <w:rtl/>
        </w:rPr>
        <w:t>تقديره ل</w:t>
      </w:r>
      <w:r w:rsidRPr="00E37F48">
        <w:rPr>
          <w:rtl/>
        </w:rPr>
        <w:t xml:space="preserve">ورقة القضايا المطروحة </w:t>
      </w:r>
      <w:r w:rsidRPr="00800589">
        <w:rPr>
          <w:rtl/>
        </w:rPr>
        <w:t>غير الرسمية</w:t>
      </w:r>
      <w:r w:rsidRPr="00E37F48">
        <w:rPr>
          <w:rtl/>
        </w:rPr>
        <w:t xml:space="preserve"> التي </w:t>
      </w:r>
      <w:r w:rsidRPr="00800589">
        <w:rPr>
          <w:rtl/>
        </w:rPr>
        <w:t>أعدها الرئيس</w:t>
      </w:r>
      <w:r w:rsidRPr="00E37F48">
        <w:rPr>
          <w:rtl/>
        </w:rPr>
        <w:t xml:space="preserve">، والتي كانت </w:t>
      </w:r>
      <w:r w:rsidRPr="00800589">
        <w:rPr>
          <w:rtl/>
        </w:rPr>
        <w:t>مفيدة جداً</w:t>
      </w:r>
      <w:r w:rsidRPr="00E37F48">
        <w:rPr>
          <w:rtl/>
        </w:rPr>
        <w:t xml:space="preserve"> </w:t>
      </w:r>
      <w:r w:rsidRPr="00800589">
        <w:rPr>
          <w:rtl/>
        </w:rPr>
        <w:t>و</w:t>
      </w:r>
      <w:r w:rsidRPr="00E37F48">
        <w:rPr>
          <w:rtl/>
        </w:rPr>
        <w:t xml:space="preserve">سهلت </w:t>
      </w:r>
      <w:r w:rsidRPr="00800589">
        <w:rPr>
          <w:rtl/>
        </w:rPr>
        <w:t>عمل</w:t>
      </w:r>
      <w:r w:rsidRPr="00E37F48">
        <w:rPr>
          <w:rtl/>
        </w:rPr>
        <w:t xml:space="preserve"> </w:t>
      </w:r>
      <w:r w:rsidRPr="00800589">
        <w:rPr>
          <w:rtl/>
        </w:rPr>
        <w:t>خبرائها. وكانت ثمرة</w:t>
      </w:r>
      <w:r w:rsidRPr="00E37F48">
        <w:rPr>
          <w:rtl/>
        </w:rPr>
        <w:t xml:space="preserve"> </w:t>
      </w:r>
      <w:r w:rsidRPr="00800589">
        <w:rPr>
          <w:rtl/>
        </w:rPr>
        <w:t>هذا التحليل</w:t>
      </w:r>
      <w:r w:rsidRPr="00E37F48">
        <w:rPr>
          <w:rtl/>
        </w:rPr>
        <w:t xml:space="preserve"> هو </w:t>
      </w:r>
      <w:r w:rsidRPr="00800589">
        <w:rPr>
          <w:rtl/>
        </w:rPr>
        <w:t>إدراج</w:t>
      </w:r>
      <w:r w:rsidRPr="00E37F48">
        <w:rPr>
          <w:rtl/>
        </w:rPr>
        <w:t xml:space="preserve"> في </w:t>
      </w:r>
      <w:r w:rsidRPr="00800589">
        <w:rPr>
          <w:rtl/>
        </w:rPr>
        <w:t>نص</w:t>
      </w:r>
      <w:r w:rsidRPr="00E37F48">
        <w:rPr>
          <w:rtl/>
        </w:rPr>
        <w:t xml:space="preserve"> </w:t>
      </w:r>
      <w:r w:rsidRPr="00800589">
        <w:rPr>
          <w:rtl/>
        </w:rPr>
        <w:t>أشكال التعبير الثقافي التقليدي</w:t>
      </w:r>
      <w:r w:rsidRPr="00E37F48">
        <w:rPr>
          <w:rtl/>
        </w:rPr>
        <w:t xml:space="preserve"> لبند </w:t>
      </w:r>
      <w:r w:rsidRPr="00800589">
        <w:rPr>
          <w:rtl/>
        </w:rPr>
        <w:t>حول "تكوين الكفاءات وإذكاء الوعي". وكانت مجموعة</w:t>
      </w:r>
      <w:r w:rsidRPr="00E37F48">
        <w:rPr>
          <w:rtl/>
        </w:rPr>
        <w:t xml:space="preserve"> </w:t>
      </w:r>
      <w:r w:rsidRPr="00800589">
        <w:rPr>
          <w:rtl/>
        </w:rPr>
        <w:t>أمريكا اللاتينية و</w:t>
      </w:r>
      <w:r w:rsidRPr="00E37F48">
        <w:rPr>
          <w:rtl/>
        </w:rPr>
        <w:t>الكاريبي</w:t>
      </w:r>
      <w:r w:rsidRPr="00E37F48">
        <w:t xml:space="preserve"> </w:t>
      </w:r>
      <w:r w:rsidRPr="00800589">
        <w:rPr>
          <w:rtl/>
        </w:rPr>
        <w:t>مهتمة</w:t>
      </w:r>
      <w:r w:rsidRPr="00E37F48">
        <w:rPr>
          <w:rtl/>
        </w:rPr>
        <w:t xml:space="preserve"> ب</w:t>
      </w:r>
      <w:r w:rsidRPr="00800589">
        <w:rPr>
          <w:rtl/>
        </w:rPr>
        <w:t>احتمال</w:t>
      </w:r>
      <w:r w:rsidRPr="00E37F48">
        <w:rPr>
          <w:rtl/>
        </w:rPr>
        <w:t xml:space="preserve"> </w:t>
      </w:r>
      <w:r w:rsidRPr="00800589">
        <w:rPr>
          <w:rtl/>
        </w:rPr>
        <w:t>مناقشة</w:t>
      </w:r>
      <w:r w:rsidRPr="00E37F48">
        <w:rPr>
          <w:rtl/>
        </w:rPr>
        <w:t xml:space="preserve"> </w:t>
      </w:r>
      <w:r w:rsidRPr="00800589">
        <w:rPr>
          <w:rtl/>
        </w:rPr>
        <w:t>الجانب</w:t>
      </w:r>
      <w:r w:rsidRPr="00E37F48">
        <w:rPr>
          <w:rtl/>
        </w:rPr>
        <w:t xml:space="preserve"> </w:t>
      </w:r>
      <w:r w:rsidRPr="00800589">
        <w:rPr>
          <w:rtl/>
        </w:rPr>
        <w:t>الشامل لهذه المسألة. وفيما يتعلق</w:t>
      </w:r>
      <w:r w:rsidRPr="00E37F48">
        <w:rPr>
          <w:rtl/>
        </w:rPr>
        <w:t xml:space="preserve"> </w:t>
      </w:r>
      <w:r w:rsidRPr="00800589">
        <w:rPr>
          <w:rtl/>
        </w:rPr>
        <w:t>بتقييم</w:t>
      </w:r>
      <w:r w:rsidRPr="00E37F48">
        <w:rPr>
          <w:rtl/>
        </w:rPr>
        <w:t xml:space="preserve"> </w:t>
      </w:r>
      <w:r w:rsidRPr="00800589">
        <w:rPr>
          <w:rtl/>
        </w:rPr>
        <w:t>التقدم المحرز</w:t>
      </w:r>
      <w:r w:rsidRPr="00E37F48">
        <w:rPr>
          <w:rtl/>
        </w:rPr>
        <w:t xml:space="preserve"> </w:t>
      </w:r>
      <w:r w:rsidRPr="00800589">
        <w:rPr>
          <w:rtl/>
        </w:rPr>
        <w:t>خلال العام</w:t>
      </w:r>
      <w:r w:rsidRPr="00E37F48">
        <w:rPr>
          <w:rtl/>
        </w:rPr>
        <w:t xml:space="preserve">، تمّ </w:t>
      </w:r>
      <w:r w:rsidRPr="00800589">
        <w:rPr>
          <w:rtl/>
        </w:rPr>
        <w:t>إحراز تقدم كبير</w:t>
      </w:r>
      <w:r w:rsidRPr="00E37F48">
        <w:rPr>
          <w:rtl/>
        </w:rPr>
        <w:t xml:space="preserve"> </w:t>
      </w:r>
      <w:r w:rsidRPr="00800589">
        <w:rPr>
          <w:rtl/>
        </w:rPr>
        <w:t>في مجالات مثل</w:t>
      </w:r>
      <w:r w:rsidRPr="00E37F48">
        <w:rPr>
          <w:rtl/>
        </w:rPr>
        <w:t xml:space="preserve"> </w:t>
      </w:r>
      <w:r w:rsidRPr="00800589">
        <w:rPr>
          <w:rtl/>
        </w:rPr>
        <w:t>معنى كلمة "</w:t>
      </w:r>
      <w:r w:rsidRPr="00E37F48">
        <w:rPr>
          <w:rtl/>
        </w:rPr>
        <w:t>التقليدية</w:t>
      </w:r>
      <w:r w:rsidRPr="00E37F48">
        <w:t>"</w:t>
      </w:r>
      <w:r w:rsidRPr="00E37F48">
        <w:rPr>
          <w:rtl/>
        </w:rPr>
        <w:t xml:space="preserve">، والمستفيدون من الحماية </w:t>
      </w:r>
      <w:r w:rsidRPr="00800589">
        <w:rPr>
          <w:rtl/>
        </w:rPr>
        <w:t>وطبيعة</w:t>
      </w:r>
      <w:r w:rsidRPr="00E37F48">
        <w:rPr>
          <w:rtl/>
        </w:rPr>
        <w:t xml:space="preserve"> </w:t>
      </w:r>
      <w:r w:rsidRPr="00800589">
        <w:rPr>
          <w:rtl/>
        </w:rPr>
        <w:t>الحقوق،</w:t>
      </w:r>
      <w:r w:rsidRPr="00E37F48">
        <w:rPr>
          <w:rtl/>
        </w:rPr>
        <w:t xml:space="preserve"> </w:t>
      </w:r>
      <w:r w:rsidRPr="00800589">
        <w:rPr>
          <w:rtl/>
        </w:rPr>
        <w:t>بالإضافة إلى</w:t>
      </w:r>
      <w:r w:rsidRPr="00E37F48">
        <w:rPr>
          <w:rtl/>
        </w:rPr>
        <w:t xml:space="preserve"> </w:t>
      </w:r>
      <w:r w:rsidRPr="00800589">
        <w:rPr>
          <w:rtl/>
        </w:rPr>
        <w:t>التعامل</w:t>
      </w:r>
      <w:r w:rsidRPr="00E37F48">
        <w:rPr>
          <w:rtl/>
        </w:rPr>
        <w:t xml:space="preserve"> </w:t>
      </w:r>
      <w:r w:rsidRPr="00800589">
        <w:rPr>
          <w:rtl/>
        </w:rPr>
        <w:t>مع</w:t>
      </w:r>
      <w:r w:rsidRPr="00E37F48">
        <w:rPr>
          <w:rtl/>
        </w:rPr>
        <w:t xml:space="preserve"> </w:t>
      </w:r>
      <w:r w:rsidRPr="00800589">
        <w:rPr>
          <w:rtl/>
        </w:rPr>
        <w:t>النص المنقّح</w:t>
      </w:r>
      <w:r w:rsidRPr="00E37F48">
        <w:rPr>
          <w:rtl/>
        </w:rPr>
        <w:t xml:space="preserve"> </w:t>
      </w:r>
      <w:r w:rsidRPr="00800589">
        <w:rPr>
          <w:rtl/>
        </w:rPr>
        <w:t>في كل من</w:t>
      </w:r>
      <w:r w:rsidRPr="00E37F48">
        <w:rPr>
          <w:rtl/>
        </w:rPr>
        <w:t xml:space="preserve"> المجالات ال</w:t>
      </w:r>
      <w:r w:rsidRPr="00800589">
        <w:rPr>
          <w:rtl/>
        </w:rPr>
        <w:t>ثلاثة. وينبغي للجنة</w:t>
      </w:r>
      <w:r w:rsidRPr="00E37F48">
        <w:rPr>
          <w:rtl/>
        </w:rPr>
        <w:t xml:space="preserve"> </w:t>
      </w:r>
      <w:r w:rsidRPr="00800589">
        <w:rPr>
          <w:rtl/>
        </w:rPr>
        <w:t>النظر في التقدم المحرز</w:t>
      </w:r>
      <w:r w:rsidRPr="00E37F48">
        <w:rPr>
          <w:rtl/>
        </w:rPr>
        <w:t xml:space="preserve"> </w:t>
      </w:r>
      <w:r w:rsidRPr="00800589">
        <w:rPr>
          <w:rtl/>
        </w:rPr>
        <w:t>بهدف</w:t>
      </w:r>
      <w:r w:rsidRPr="00E37F48">
        <w:rPr>
          <w:rtl/>
        </w:rPr>
        <w:t xml:space="preserve"> </w:t>
      </w:r>
      <w:r w:rsidRPr="00800589">
        <w:rPr>
          <w:rtl/>
        </w:rPr>
        <w:t>اتخاذ قرار</w:t>
      </w:r>
      <w:r w:rsidRPr="00E37F48">
        <w:rPr>
          <w:rtl/>
        </w:rPr>
        <w:t xml:space="preserve"> </w:t>
      </w:r>
      <w:r w:rsidRPr="00800589">
        <w:rPr>
          <w:rtl/>
        </w:rPr>
        <w:t>بشأن عقد</w:t>
      </w:r>
      <w:r w:rsidRPr="00E37F48">
        <w:rPr>
          <w:rtl/>
        </w:rPr>
        <w:t xml:space="preserve"> </w:t>
      </w:r>
      <w:r w:rsidRPr="00800589">
        <w:rPr>
          <w:rtl/>
        </w:rPr>
        <w:t>مؤتمر دبلوماسي. أما فيما يتعلق بالتوصية</w:t>
      </w:r>
      <w:r w:rsidRPr="00E37F48">
        <w:rPr>
          <w:rtl/>
        </w:rPr>
        <w:t xml:space="preserve"> </w:t>
      </w:r>
      <w:r w:rsidRPr="00800589">
        <w:rPr>
          <w:rtl/>
        </w:rPr>
        <w:t>إلى الجمعية العامة</w:t>
      </w:r>
      <w:r w:rsidRPr="00E37F48">
        <w:rPr>
          <w:rtl/>
        </w:rPr>
        <w:t xml:space="preserve">، فقد أشار </w:t>
      </w:r>
      <w:r w:rsidRPr="00800589">
        <w:rPr>
          <w:rtl/>
        </w:rPr>
        <w:t>أنه</w:t>
      </w:r>
      <w:r w:rsidRPr="00E37F48">
        <w:rPr>
          <w:rtl/>
        </w:rPr>
        <w:t xml:space="preserve"> </w:t>
      </w:r>
      <w:r w:rsidRPr="00800589">
        <w:rPr>
          <w:rtl/>
        </w:rPr>
        <w:t>خلال</w:t>
      </w:r>
      <w:r w:rsidRPr="00E37F48">
        <w:rPr>
          <w:rtl/>
        </w:rPr>
        <w:t xml:space="preserve"> الدورة 26</w:t>
      </w:r>
      <w:r w:rsidRPr="00800589">
        <w:rPr>
          <w:rtl/>
        </w:rPr>
        <w:t xml:space="preserve"> </w:t>
      </w:r>
      <w:r w:rsidRPr="00E37F48">
        <w:rPr>
          <w:rtl/>
        </w:rPr>
        <w:t>للجنة الحكومية الدولية</w:t>
      </w:r>
      <w:r w:rsidRPr="00800589">
        <w:rPr>
          <w:rtl/>
        </w:rPr>
        <w:t>، كان هناك</w:t>
      </w:r>
      <w:r w:rsidRPr="00E37F48">
        <w:rPr>
          <w:rtl/>
        </w:rPr>
        <w:t xml:space="preserve"> </w:t>
      </w:r>
      <w:r w:rsidRPr="00800589">
        <w:rPr>
          <w:rtl/>
        </w:rPr>
        <w:t>اجتماع لكبار</w:t>
      </w:r>
      <w:r w:rsidRPr="00E37F48">
        <w:rPr>
          <w:rtl/>
        </w:rPr>
        <w:t xml:space="preserve"> </w:t>
      </w:r>
      <w:r w:rsidRPr="00800589">
        <w:rPr>
          <w:rtl/>
        </w:rPr>
        <w:t>المسؤولين</w:t>
      </w:r>
      <w:r w:rsidRPr="00E37F48">
        <w:rPr>
          <w:rtl/>
        </w:rPr>
        <w:t xml:space="preserve"> </w:t>
      </w:r>
      <w:r w:rsidRPr="00800589">
        <w:rPr>
          <w:rtl/>
        </w:rPr>
        <w:t>لتبادل</w:t>
      </w:r>
      <w:r w:rsidRPr="00E37F48">
        <w:rPr>
          <w:rtl/>
        </w:rPr>
        <w:t xml:space="preserve"> </w:t>
      </w:r>
      <w:r w:rsidRPr="00800589">
        <w:rPr>
          <w:rtl/>
        </w:rPr>
        <w:t>وجهات النظر حول</w:t>
      </w:r>
      <w:r w:rsidRPr="00E37F48">
        <w:rPr>
          <w:rtl/>
        </w:rPr>
        <w:t xml:space="preserve"> </w:t>
      </w:r>
      <w:r w:rsidRPr="00800589">
        <w:rPr>
          <w:rtl/>
        </w:rPr>
        <w:t>قضايا السياسات الرئيسية</w:t>
      </w:r>
      <w:r w:rsidRPr="00E37F48">
        <w:rPr>
          <w:rtl/>
        </w:rPr>
        <w:t xml:space="preserve"> </w:t>
      </w:r>
      <w:r w:rsidRPr="00800589">
        <w:rPr>
          <w:rtl/>
        </w:rPr>
        <w:t>فيما يتعلق</w:t>
      </w:r>
      <w:r w:rsidRPr="00E37F48">
        <w:rPr>
          <w:rtl/>
        </w:rPr>
        <w:t xml:space="preserve"> </w:t>
      </w:r>
      <w:r w:rsidRPr="00800589">
        <w:rPr>
          <w:rtl/>
        </w:rPr>
        <w:t>بالمفاوضات. وكما ورد في</w:t>
      </w:r>
      <w:r w:rsidRPr="00E37F48">
        <w:rPr>
          <w:rtl/>
        </w:rPr>
        <w:t xml:space="preserve"> </w:t>
      </w:r>
      <w:r w:rsidRPr="00800589">
        <w:rPr>
          <w:rtl/>
        </w:rPr>
        <w:t xml:space="preserve">الجزء (ب) </w:t>
      </w:r>
      <w:r w:rsidRPr="00E37F48">
        <w:rPr>
          <w:rtl/>
        </w:rPr>
        <w:t xml:space="preserve">من </w:t>
      </w:r>
      <w:r w:rsidRPr="00800589">
        <w:rPr>
          <w:rtl/>
        </w:rPr>
        <w:t>قرار</w:t>
      </w:r>
      <w:r w:rsidRPr="00E37F48">
        <w:rPr>
          <w:rtl/>
        </w:rPr>
        <w:t xml:space="preserve"> </w:t>
      </w:r>
      <w:r w:rsidRPr="00800589">
        <w:rPr>
          <w:rtl/>
        </w:rPr>
        <w:t>الجمعية العامة لعام 2013،</w:t>
      </w:r>
      <w:r w:rsidRPr="00E37F48">
        <w:rPr>
          <w:rtl/>
        </w:rPr>
        <w:t xml:space="preserve"> </w:t>
      </w:r>
      <w:r w:rsidRPr="00800589">
        <w:rPr>
          <w:rtl/>
        </w:rPr>
        <w:t>قد</w:t>
      </w:r>
      <w:r w:rsidRPr="00E37F48">
        <w:rPr>
          <w:rtl/>
        </w:rPr>
        <w:t xml:space="preserve"> </w:t>
      </w:r>
      <w:r w:rsidRPr="00800589">
        <w:rPr>
          <w:rtl/>
        </w:rPr>
        <w:t>تقرر اللجنة</w:t>
      </w:r>
      <w:r w:rsidRPr="00E37F48">
        <w:rPr>
          <w:rtl/>
        </w:rPr>
        <w:t xml:space="preserve"> </w:t>
      </w:r>
      <w:r w:rsidRPr="00800589">
        <w:rPr>
          <w:rtl/>
        </w:rPr>
        <w:t>عقد</w:t>
      </w:r>
      <w:r w:rsidRPr="00E37F48">
        <w:rPr>
          <w:rtl/>
        </w:rPr>
        <w:t xml:space="preserve"> </w:t>
      </w:r>
      <w:r w:rsidRPr="00800589">
        <w:rPr>
          <w:rtl/>
        </w:rPr>
        <w:t>المزيد من هذه</w:t>
      </w:r>
      <w:r w:rsidRPr="00E37F48">
        <w:rPr>
          <w:rtl/>
        </w:rPr>
        <w:t xml:space="preserve"> </w:t>
      </w:r>
      <w:r w:rsidRPr="00800589">
        <w:rPr>
          <w:rtl/>
        </w:rPr>
        <w:t>الاجتماعات في</w:t>
      </w:r>
      <w:r w:rsidRPr="00E37F48">
        <w:rPr>
          <w:rtl/>
        </w:rPr>
        <w:t xml:space="preserve"> </w:t>
      </w:r>
      <w:r w:rsidRPr="00800589">
        <w:rPr>
          <w:rtl/>
        </w:rPr>
        <w:t>الدورات المقبلة</w:t>
      </w:r>
      <w:r w:rsidRPr="00E37F48">
        <w:rPr>
          <w:rtl/>
        </w:rPr>
        <w:t xml:space="preserve"> </w:t>
      </w:r>
      <w:r w:rsidRPr="00800589">
        <w:rPr>
          <w:rtl/>
        </w:rPr>
        <w:t>بهدف</w:t>
      </w:r>
      <w:r w:rsidRPr="00E37F48">
        <w:rPr>
          <w:rtl/>
        </w:rPr>
        <w:t xml:space="preserve"> </w:t>
      </w:r>
      <w:r w:rsidRPr="00800589">
        <w:rPr>
          <w:rtl/>
        </w:rPr>
        <w:t>مواصلة</w:t>
      </w:r>
      <w:r w:rsidRPr="00E37F48">
        <w:rPr>
          <w:rtl/>
        </w:rPr>
        <w:t xml:space="preserve"> </w:t>
      </w:r>
      <w:r w:rsidRPr="00800589">
        <w:rPr>
          <w:rtl/>
        </w:rPr>
        <w:t>تدعيم</w:t>
      </w:r>
      <w:r w:rsidRPr="00E37F48">
        <w:rPr>
          <w:rtl/>
        </w:rPr>
        <w:t xml:space="preserve"> ال</w:t>
      </w:r>
      <w:r w:rsidRPr="00800589">
        <w:rPr>
          <w:rtl/>
        </w:rPr>
        <w:t>عملية. واقترحت مجموعة</w:t>
      </w:r>
      <w:r w:rsidRPr="00E37F48">
        <w:rPr>
          <w:rtl/>
        </w:rPr>
        <w:t xml:space="preserve"> </w:t>
      </w:r>
      <w:r w:rsidRPr="00800589">
        <w:rPr>
          <w:rtl/>
        </w:rPr>
        <w:t>أمريكا اللاتينية و</w:t>
      </w:r>
      <w:r w:rsidRPr="00E37F48">
        <w:rPr>
          <w:rtl/>
        </w:rPr>
        <w:t>الكاريبي</w:t>
      </w:r>
      <w:r w:rsidRPr="00800589">
        <w:rPr>
          <w:rtl/>
        </w:rPr>
        <w:t xml:space="preserve"> إدراج</w:t>
      </w:r>
      <w:r w:rsidRPr="00E37F48">
        <w:rPr>
          <w:rtl/>
        </w:rPr>
        <w:t xml:space="preserve"> </w:t>
      </w:r>
      <w:r w:rsidRPr="00800589">
        <w:rPr>
          <w:rtl/>
        </w:rPr>
        <w:t>الاجتماع الرفيع المستوى</w:t>
      </w:r>
      <w:r w:rsidRPr="00E37F48">
        <w:rPr>
          <w:rtl/>
        </w:rPr>
        <w:t xml:space="preserve"> </w:t>
      </w:r>
      <w:r w:rsidRPr="00800589">
        <w:rPr>
          <w:rtl/>
        </w:rPr>
        <w:t>في</w:t>
      </w:r>
      <w:r w:rsidRPr="00E37F48">
        <w:rPr>
          <w:rtl/>
        </w:rPr>
        <w:t xml:space="preserve"> </w:t>
      </w:r>
      <w:r w:rsidRPr="00800589">
        <w:rPr>
          <w:rtl/>
        </w:rPr>
        <w:t>القرار لكي تعتمده الجمعية العامة في سبتمبر 2014. وينبغي عقد</w:t>
      </w:r>
      <w:r w:rsidRPr="00E37F48">
        <w:rPr>
          <w:rtl/>
        </w:rPr>
        <w:t xml:space="preserve"> </w:t>
      </w:r>
      <w:r w:rsidRPr="00800589">
        <w:rPr>
          <w:rtl/>
        </w:rPr>
        <w:t>الاجتماع الرفيع المستوى</w:t>
      </w:r>
      <w:r w:rsidRPr="00E37F48">
        <w:rPr>
          <w:rtl/>
        </w:rPr>
        <w:t xml:space="preserve"> </w:t>
      </w:r>
      <w:r w:rsidRPr="00800589">
        <w:rPr>
          <w:rtl/>
        </w:rPr>
        <w:t>بعد الدورة</w:t>
      </w:r>
      <w:r w:rsidRPr="00E37F48">
        <w:rPr>
          <w:rtl/>
        </w:rPr>
        <w:t xml:space="preserve"> </w:t>
      </w:r>
      <w:r w:rsidRPr="00800589">
        <w:rPr>
          <w:rtl/>
        </w:rPr>
        <w:t>الأخيرة للجنة</w:t>
      </w:r>
      <w:r w:rsidRPr="00E37F48">
        <w:rPr>
          <w:rtl/>
        </w:rPr>
        <w:t xml:space="preserve"> </w:t>
      </w:r>
      <w:r w:rsidRPr="00800589">
        <w:rPr>
          <w:rtl/>
        </w:rPr>
        <w:t>التي ستعقد</w:t>
      </w:r>
      <w:r w:rsidRPr="00E37F48">
        <w:rPr>
          <w:rtl/>
        </w:rPr>
        <w:t xml:space="preserve"> </w:t>
      </w:r>
      <w:r w:rsidRPr="00800589">
        <w:rPr>
          <w:rtl/>
        </w:rPr>
        <w:t>في عام 2015</w:t>
      </w:r>
      <w:r w:rsidRPr="00E37F48">
        <w:rPr>
          <w:rtl/>
        </w:rPr>
        <w:t xml:space="preserve">، وبالتالي </w:t>
      </w:r>
      <w:r w:rsidRPr="00800589">
        <w:rPr>
          <w:rtl/>
        </w:rPr>
        <w:t>الاستفادة من</w:t>
      </w:r>
      <w:r w:rsidRPr="00E37F48">
        <w:rPr>
          <w:rtl/>
        </w:rPr>
        <w:t xml:space="preserve"> </w:t>
      </w:r>
      <w:r w:rsidRPr="00800589">
        <w:rPr>
          <w:rtl/>
        </w:rPr>
        <w:t>سنة إضافية</w:t>
      </w:r>
      <w:r w:rsidRPr="00E37F48">
        <w:rPr>
          <w:rtl/>
        </w:rPr>
        <w:t xml:space="preserve"> من </w:t>
      </w:r>
      <w:r w:rsidRPr="00800589">
        <w:rPr>
          <w:rtl/>
        </w:rPr>
        <w:t>العمل</w:t>
      </w:r>
      <w:r w:rsidRPr="00E37F48">
        <w:rPr>
          <w:rtl/>
        </w:rPr>
        <w:t xml:space="preserve"> </w:t>
      </w:r>
      <w:r w:rsidRPr="00800589">
        <w:rPr>
          <w:rtl/>
        </w:rPr>
        <w:t>الفني</w:t>
      </w:r>
      <w:r w:rsidRPr="00E37F48">
        <w:rPr>
          <w:rtl/>
        </w:rPr>
        <w:t xml:space="preserve">، والذي </w:t>
      </w:r>
      <w:r w:rsidRPr="00800589">
        <w:rPr>
          <w:rtl/>
        </w:rPr>
        <w:t>من شأنه أن يساعد</w:t>
      </w:r>
      <w:r w:rsidRPr="00E37F48">
        <w:rPr>
          <w:rtl/>
        </w:rPr>
        <w:t xml:space="preserve"> على </w:t>
      </w:r>
      <w:r w:rsidRPr="00800589">
        <w:rPr>
          <w:rtl/>
        </w:rPr>
        <w:t>زيادة</w:t>
      </w:r>
      <w:r w:rsidRPr="00E37F48">
        <w:rPr>
          <w:rtl/>
        </w:rPr>
        <w:t xml:space="preserve"> تنقيح ا</w:t>
      </w:r>
      <w:r w:rsidRPr="00800589">
        <w:rPr>
          <w:rtl/>
        </w:rPr>
        <w:t>لنصوص</w:t>
      </w:r>
      <w:r w:rsidRPr="00E37F48">
        <w:rPr>
          <w:rtl/>
        </w:rPr>
        <w:t xml:space="preserve"> </w:t>
      </w:r>
      <w:r w:rsidRPr="00800589">
        <w:rPr>
          <w:rtl/>
        </w:rPr>
        <w:t>قيد التفاوض. ومن شأن ذلك أن</w:t>
      </w:r>
      <w:r w:rsidRPr="00E37F48">
        <w:rPr>
          <w:rtl/>
        </w:rPr>
        <w:t xml:space="preserve"> يوفر </w:t>
      </w:r>
      <w:r w:rsidRPr="00800589">
        <w:rPr>
          <w:rtl/>
        </w:rPr>
        <w:t>أساساً متيناً ل</w:t>
      </w:r>
      <w:r w:rsidRPr="00E37F48">
        <w:rPr>
          <w:rtl/>
        </w:rPr>
        <w:t xml:space="preserve">عمل اللجنة الحكومية الدولية </w:t>
      </w:r>
      <w:r w:rsidRPr="00800589">
        <w:rPr>
          <w:rtl/>
        </w:rPr>
        <w:t>في عام 2015. وبالاعتماد على</w:t>
      </w:r>
      <w:r w:rsidRPr="00E37F48">
        <w:rPr>
          <w:rtl/>
        </w:rPr>
        <w:t xml:space="preserve"> </w:t>
      </w:r>
      <w:r w:rsidRPr="00800589">
        <w:rPr>
          <w:rtl/>
        </w:rPr>
        <w:t xml:space="preserve">العمل الموضوعي </w:t>
      </w:r>
      <w:r w:rsidRPr="00E37F48">
        <w:rPr>
          <w:rtl/>
        </w:rPr>
        <w:t xml:space="preserve">الذي </w:t>
      </w:r>
      <w:r w:rsidRPr="00800589">
        <w:rPr>
          <w:rtl/>
        </w:rPr>
        <w:t>سيتمّ</w:t>
      </w:r>
      <w:r w:rsidRPr="00E37F48">
        <w:rPr>
          <w:rtl/>
        </w:rPr>
        <w:t xml:space="preserve"> </w:t>
      </w:r>
      <w:r w:rsidRPr="00800589">
        <w:rPr>
          <w:rtl/>
        </w:rPr>
        <w:t>في عام 2015</w:t>
      </w:r>
      <w:r w:rsidRPr="00E37F48">
        <w:rPr>
          <w:rtl/>
        </w:rPr>
        <w:t>، سيتمكّن ك</w:t>
      </w:r>
      <w:r w:rsidRPr="00800589">
        <w:rPr>
          <w:rtl/>
        </w:rPr>
        <w:t>بار المسؤولين</w:t>
      </w:r>
      <w:r w:rsidRPr="00E37F48">
        <w:rPr>
          <w:rtl/>
        </w:rPr>
        <w:t xml:space="preserve"> من صياغة</w:t>
      </w:r>
      <w:r w:rsidRPr="00800589">
        <w:rPr>
          <w:rtl/>
        </w:rPr>
        <w:t xml:space="preserve"> توصية</w:t>
      </w:r>
      <w:r w:rsidRPr="00E37F48">
        <w:rPr>
          <w:rtl/>
        </w:rPr>
        <w:t xml:space="preserve"> </w:t>
      </w:r>
      <w:r w:rsidRPr="00800589">
        <w:rPr>
          <w:rtl/>
        </w:rPr>
        <w:t>من شأنها أن تؤدي</w:t>
      </w:r>
      <w:r w:rsidRPr="00E37F48">
        <w:rPr>
          <w:rtl/>
        </w:rPr>
        <w:t xml:space="preserve"> </w:t>
      </w:r>
      <w:r w:rsidRPr="00800589">
        <w:rPr>
          <w:rtl/>
        </w:rPr>
        <w:t>إلى اتفاق</w:t>
      </w:r>
      <w:r w:rsidRPr="00E37F48">
        <w:rPr>
          <w:rtl/>
        </w:rPr>
        <w:t xml:space="preserve"> </w:t>
      </w:r>
      <w:r w:rsidRPr="00800589">
        <w:rPr>
          <w:rtl/>
        </w:rPr>
        <w:t>على</w:t>
      </w:r>
      <w:r w:rsidRPr="00E37F48">
        <w:rPr>
          <w:rtl/>
        </w:rPr>
        <w:t xml:space="preserve"> ال</w:t>
      </w:r>
      <w:r w:rsidRPr="00800589">
        <w:rPr>
          <w:rtl/>
        </w:rPr>
        <w:t>نص أو</w:t>
      </w:r>
      <w:r w:rsidRPr="00E37F48">
        <w:rPr>
          <w:rtl/>
        </w:rPr>
        <w:t xml:space="preserve"> ال</w:t>
      </w:r>
      <w:r w:rsidRPr="00800589">
        <w:rPr>
          <w:rtl/>
        </w:rPr>
        <w:t>نصوص</w:t>
      </w:r>
      <w:r w:rsidRPr="00E37F48">
        <w:rPr>
          <w:rtl/>
        </w:rPr>
        <w:t xml:space="preserve"> </w:t>
      </w:r>
      <w:r w:rsidRPr="00800589">
        <w:rPr>
          <w:rtl/>
        </w:rPr>
        <w:t>قيد التفاوض</w:t>
      </w:r>
      <w:r w:rsidRPr="00E37F48">
        <w:rPr>
          <w:rtl/>
        </w:rPr>
        <w:t>.</w:t>
      </w:r>
      <w:r w:rsidRPr="00E37F48">
        <w:t xml:space="preserve"> </w:t>
      </w:r>
      <w:r w:rsidRPr="00E37F48">
        <w:rPr>
          <w:rtl/>
        </w:rPr>
        <w:t xml:space="preserve">وكانت </w:t>
      </w:r>
      <w:r w:rsidRPr="00800589">
        <w:rPr>
          <w:rtl/>
        </w:rPr>
        <w:t xml:space="preserve">دورات </w:t>
      </w:r>
      <w:r w:rsidRPr="00E37F48">
        <w:rPr>
          <w:rtl/>
        </w:rPr>
        <w:t xml:space="preserve">اللجنة الحكومية الدولية ذات </w:t>
      </w:r>
      <w:r w:rsidRPr="00800589">
        <w:rPr>
          <w:rtl/>
        </w:rPr>
        <w:t>أهمية كبيرة</w:t>
      </w:r>
      <w:r w:rsidRPr="00E37F48">
        <w:rPr>
          <w:rtl/>
        </w:rPr>
        <w:t xml:space="preserve"> </w:t>
      </w:r>
      <w:r w:rsidRPr="00800589">
        <w:rPr>
          <w:rtl/>
        </w:rPr>
        <w:t>للمجموعة. ومن بين التوصيات</w:t>
      </w:r>
      <w:r w:rsidRPr="00E37F48">
        <w:rPr>
          <w:rtl/>
        </w:rPr>
        <w:t xml:space="preserve"> التي </w:t>
      </w:r>
      <w:r w:rsidRPr="00800589">
        <w:rPr>
          <w:rtl/>
        </w:rPr>
        <w:t>يتعيّن القيام بها،</w:t>
      </w:r>
      <w:r w:rsidRPr="00E37F48">
        <w:rPr>
          <w:rtl/>
        </w:rPr>
        <w:t xml:space="preserve"> اعتبرت </w:t>
      </w:r>
      <w:r w:rsidRPr="00800589">
        <w:rPr>
          <w:rtl/>
        </w:rPr>
        <w:t>مجموعة</w:t>
      </w:r>
      <w:r w:rsidRPr="00E37F48">
        <w:rPr>
          <w:rtl/>
        </w:rPr>
        <w:t xml:space="preserve"> </w:t>
      </w:r>
      <w:r w:rsidRPr="00800589">
        <w:rPr>
          <w:rtl/>
        </w:rPr>
        <w:t>أمريكا اللاتينية و</w:t>
      </w:r>
      <w:r w:rsidRPr="00E37F48">
        <w:rPr>
          <w:rtl/>
        </w:rPr>
        <w:t>الكاريبي أن</w:t>
      </w:r>
      <w:r w:rsidRPr="00800589">
        <w:rPr>
          <w:rtl/>
        </w:rPr>
        <w:t xml:space="preserve"> السماح</w:t>
      </w:r>
      <w:r w:rsidRPr="00E37F48">
        <w:rPr>
          <w:rtl/>
        </w:rPr>
        <w:t xml:space="preserve"> بتعريف </w:t>
      </w:r>
      <w:r w:rsidRPr="00800589">
        <w:rPr>
          <w:rtl/>
        </w:rPr>
        <w:t>برنامج عمل</w:t>
      </w:r>
      <w:r w:rsidRPr="00E37F48">
        <w:rPr>
          <w:rtl/>
        </w:rPr>
        <w:t xml:space="preserve"> </w:t>
      </w:r>
      <w:r w:rsidRPr="00800589">
        <w:rPr>
          <w:rtl/>
        </w:rPr>
        <w:t>متوازن</w:t>
      </w:r>
      <w:r w:rsidRPr="00E37F48">
        <w:rPr>
          <w:rtl/>
        </w:rPr>
        <w:t xml:space="preserve"> </w:t>
      </w:r>
      <w:r w:rsidRPr="00800589">
        <w:rPr>
          <w:rtl/>
        </w:rPr>
        <w:t>لعام 2015 أمر وثيق الصلة بصورة كبيرة</w:t>
      </w:r>
      <w:r w:rsidRPr="00E37F48">
        <w:rPr>
          <w:rtl/>
        </w:rPr>
        <w:t xml:space="preserve">، وذلك لضمان </w:t>
      </w:r>
      <w:r w:rsidRPr="00800589">
        <w:rPr>
          <w:rtl/>
        </w:rPr>
        <w:t>المزيد من التقدم</w:t>
      </w:r>
      <w:r w:rsidRPr="00E37F48">
        <w:rPr>
          <w:rtl/>
        </w:rPr>
        <w:t xml:space="preserve"> </w:t>
      </w:r>
      <w:r w:rsidRPr="00800589">
        <w:rPr>
          <w:rtl/>
        </w:rPr>
        <w:t>في المفاوضات</w:t>
      </w:r>
      <w:r w:rsidRPr="00E37F48">
        <w:rPr>
          <w:rtl/>
        </w:rPr>
        <w:t xml:space="preserve"> </w:t>
      </w:r>
      <w:r w:rsidRPr="00800589">
        <w:rPr>
          <w:rtl/>
        </w:rPr>
        <w:t>أملاً في</w:t>
      </w:r>
      <w:r w:rsidRPr="00E37F48">
        <w:rPr>
          <w:rtl/>
        </w:rPr>
        <w:t xml:space="preserve"> </w:t>
      </w:r>
      <w:r w:rsidRPr="00800589">
        <w:rPr>
          <w:rtl/>
        </w:rPr>
        <w:t>عقد مؤتمر دبلوماسي</w:t>
      </w:r>
      <w:r w:rsidRPr="00E37F48">
        <w:rPr>
          <w:rtl/>
        </w:rPr>
        <w:t xml:space="preserve"> </w:t>
      </w:r>
      <w:r w:rsidRPr="00800589">
        <w:rPr>
          <w:rtl/>
        </w:rPr>
        <w:t>في المستقبل</w:t>
      </w:r>
      <w:r w:rsidRPr="00E37F48">
        <w:rPr>
          <w:rtl/>
        </w:rPr>
        <w:t xml:space="preserve"> </w:t>
      </w:r>
      <w:r w:rsidRPr="00800589">
        <w:rPr>
          <w:rtl/>
        </w:rPr>
        <w:t xml:space="preserve">القريب. </w:t>
      </w:r>
    </w:p>
    <w:p w:rsidR="00FC63F5" w:rsidRPr="00800589" w:rsidRDefault="00FC63F5" w:rsidP="00320ABA">
      <w:pPr>
        <w:pStyle w:val="NumberedParaAR"/>
      </w:pPr>
      <w:r w:rsidRPr="00E37F48">
        <w:rPr>
          <w:rtl/>
        </w:rPr>
        <w:t xml:space="preserve">وشكر وفد الاتحاد الأوروبي، متحدثاً باسم الاتحاد الأوروبي والدول الأعضاء فيه، الرئيس على قيادته القديرة الدائمة للجنة الحكومية الدولية وأعاد التأكيد على التزامه بالعملية. وأعرب عن تأييده التام لهدف النهج المتوازن إزاء المواضيع قيد </w:t>
      </w:r>
      <w:r w:rsidRPr="00E37F48">
        <w:rPr>
          <w:rtl/>
        </w:rPr>
        <w:lastRenderedPageBreak/>
        <w:t xml:space="preserve">المناقشة وأقر بأهمية الموارد الوراثية والمعارف التقليدية وأشكال التعبير الثقافي التقليدي والدور الذي تلعبه في التراث الثقافي والطبيعي. وفيما يتعلق بالموارد الوراثية، أظهر الوفد والدول الأعضاء فيه التزاماً ومرونة فيما يخص عمل اللجنة الحكومية الدولية. واقترح آلية يمكن في إطارها أن ينظر في الموافقة على شرط الإفصاح عن منشأ أو مصدر الموارد الوراثية في طلبات الحصول على البراءات. وهذا لا يعني أنه سيقبل أي شكل من أشكال شروط الإفصاح. ولكي يتمّ قبوله، فإن شرط الإفصاح يجب أن تتوفر معه ضمانات كجزء من اتفاق شامل لضمان اليقين القانوني والوضوح والمرونة المناسبة. وفي حال تمّ حلّ هذه المسألة، ووفقاً لموقفه المعلن في الوثيقة </w:t>
      </w:r>
      <w:r w:rsidRPr="00E37F48">
        <w:t>WIPO/GRTKF/IC/8/11</w:t>
      </w:r>
      <w:r w:rsidRPr="00E37F48">
        <w:rPr>
          <w:rtl/>
        </w:rPr>
        <w:t>، يمكن للوفد في نهاية المطاف النظر في شرط إلزامي في هذا الصدد. ورأى أن شرط الكشف الذي يعرقل الانتفاع بنظام البراءات أو يخلق حالة من عدم اليقين القانوني لن يُيَّسِر تقاسم المنافع ولن يصب في صالح أي طرف من الأطراف. ومع ذلك، ظلت قضية العقوبات وسبل الانتصاف الحاسمة دون قرار. وكان من الضروري تجنب أي نتائج من شأنها أن تؤثر سلباً بأي شكل من الأشكال على صحة حقوق البراءات وإنفاذها الفعال. وإذا لم تتمكّن اللجنة الحكومية الدولية من التوصل إلى اتفاق حول هذه المسألة الرئيسية، ربما سيكون أفضل لها أن تعمل على وضع تدابير دفاعية فعالة لمنع منح البراءات عن خطأ. وفيما يتعلق بالمعارف التقليدية، أشار إلى أن جميع مكونات اللجنة الحكومية الدولية عبارة عن قضايا معقدة قد يكون لها تداعيات بعيدة المدى. وكان من المحتم أن تضع اللجنة كافة الأمور في نصابها الصحيح</w:t>
      </w:r>
      <w:r w:rsidRPr="00E37F48">
        <w:t xml:space="preserve"> </w:t>
      </w:r>
      <w:r w:rsidRPr="00E37F48">
        <w:rPr>
          <w:rtl/>
        </w:rPr>
        <w:t xml:space="preserve">ويمكن ضمان ذلك فقط إذا استرشد عمل اللجنة الحكومية الدولية بأدلة دامغة عن الآثار والجدوى من الناحية الاجتماعية والاقتصادية والقانونية. وفيما يتعلق بالمعارف التقليدية، كان هنالك غياب الأدلة عن الآثار التي ستشكلها الصكوك قيد التفاوض على أصحاب المصلحة، سواء كانوا مالكين أو مستخدمين أو المجتمع بوجه عام. وترى بعض الدول الأعضاء أن عمل اللجنة الحكومية الدولية يتمثل في استحداث حقوق ملكية فكرية فريدة تمنح حماية اقتصادية، وتمنح الحق في استبعاد الآخرين من استخدام المعارف التي اُعْتُبرت "تقليدية"، بغض النظر عن وجود أو عدم وجود هذه المعارف في المِلك العام. وإذا وضعت اللجنة الحكومية الدولية نظاماً من هذا القبيل، فسوف يستند إلى خبرات وطنية محدودة ويتصف بعدم وضوح الرؤى فيما يتعلق بالآثار المحتملة. وينبغي أن يتأسس عمل اللجنة على توفر دليل على أن التدابير المتوخاة سوف تؤدي إلى تشجيع الابتكار والإبداع مع الحفاظ على حقوق </w:t>
      </w:r>
      <w:r w:rsidRPr="00800589">
        <w:rPr>
          <w:rtl/>
        </w:rPr>
        <w:t>المجتمعات</w:t>
      </w:r>
      <w:r w:rsidRPr="00E37F48">
        <w:rPr>
          <w:rtl/>
        </w:rPr>
        <w:t xml:space="preserve"> </w:t>
      </w:r>
      <w:r w:rsidRPr="00800589">
        <w:rPr>
          <w:rtl/>
        </w:rPr>
        <w:t xml:space="preserve">الأصلية والمحلية </w:t>
      </w:r>
      <w:r w:rsidRPr="00E37F48">
        <w:rPr>
          <w:rtl/>
        </w:rPr>
        <w:t>وكذلك على حقوق جميع أفراد المجتمع، وأن يكون ذلك هو الأساس في المضي قدماً في عمل اللجنة. وصرّح الوفد بأنه لا يرى توفر أدلة من هذا القبيل حتى ذلك الوقت. وكان ذلك على الأرجح أحد أسباب عدم تمكّن اللجنة الحكومية الدولية، بعد عدة سنوات من العمل، من وضع أهداف مشتركة لعملها. وكما هو الحال مع عمل المعارف التقليدية، اعتقد الوفد أن نص أشكال التعبير الثقافي التقليدي الذي تتمّ مناقشته كان معقداً جداً. وواصل الالتزام بشكل إيجابي بعمل أشكال التعبير الثقافي التقليدي، ولكن كان هناك مجموعة واسعة من القضايا العالقة مع النص، والتي لا تزال بحاجة إلى توضيح وصقل. وفيما يتعلق بأشكال التعبير الثقافي التقليدي، لم يكن هنالك أي دليل عن الآثار التي ستشكلها الصكوك قيد التفاوض على أصحاب المصلحة، سواء كانوا مالكين أو مستخدمين أو المجتمع بوجه عام.</w:t>
      </w:r>
      <w:r>
        <w:rPr>
          <w:rtl/>
        </w:rPr>
        <w:t xml:space="preserve"> </w:t>
      </w:r>
      <w:r w:rsidRPr="00E37F48">
        <w:rPr>
          <w:rtl/>
        </w:rPr>
        <w:t xml:space="preserve">وينبغي أن يتأسس عمل اللجنة على توفر دليل على أن التدابير المتوخاة سوف تؤدي إلى تشجيع الابتكار والإبداع مع الحفاظ على حقوق </w:t>
      </w:r>
      <w:r w:rsidRPr="00800589">
        <w:rPr>
          <w:rtl/>
        </w:rPr>
        <w:t>المجتمعات</w:t>
      </w:r>
      <w:r w:rsidRPr="00E37F48">
        <w:rPr>
          <w:rtl/>
        </w:rPr>
        <w:t xml:space="preserve"> </w:t>
      </w:r>
      <w:r w:rsidRPr="00800589">
        <w:rPr>
          <w:rtl/>
        </w:rPr>
        <w:t xml:space="preserve">الأصلية والمحلية </w:t>
      </w:r>
      <w:r w:rsidRPr="00E37F48">
        <w:rPr>
          <w:rtl/>
        </w:rPr>
        <w:t xml:space="preserve">وكذلك على حقوق جميع أفراد المجتمع، وأن يكون ذلك هو الأساس في المضي قدماً في عمل اللجنة. وحتى ذلك الوقت، لم تتوفر أي أدلة من هذا القبيل. وبالرغم من كل الجهود والالتزام من جانب الوفود في الدورات القليلة الماضية، لم يتحقق أي تقدم حقيقي في مجموعة واسعة من القضايا العالقة. وفيما يتعلق بالقضايا </w:t>
      </w:r>
      <w:r w:rsidR="00320ABA">
        <w:rPr>
          <w:rFonts w:hint="cs"/>
          <w:rtl/>
        </w:rPr>
        <w:t>المتداخلة</w:t>
      </w:r>
      <w:r w:rsidRPr="00E37F48">
        <w:rPr>
          <w:rtl/>
        </w:rPr>
        <w:t xml:space="preserve">، فإنه حافظ على موقفه من أن نصوص المعارف التقليدية وأشكال التعبير الثقافي التقليدي ينبغي أن تظل نصوص منفصلة. وكان هناك عدد من الاختلافات الهامة بين القضيتين. وعند النظر في القضايا </w:t>
      </w:r>
      <w:r w:rsidR="00320ABA">
        <w:rPr>
          <w:rFonts w:hint="cs"/>
          <w:rtl/>
        </w:rPr>
        <w:t>المتداخلة</w:t>
      </w:r>
      <w:r w:rsidRPr="00E37F48">
        <w:rPr>
          <w:rtl/>
        </w:rPr>
        <w:t xml:space="preserve">، لاحظ أن اللجنة الحكومية الدولية تعاملت مع مجموعة واسعة من الموضوعات، وجمعت معاً خبراء في براءات الاختراع وحقوق المؤلف وحقوق الملكية الفكرية بصفة عامة، وحقوق الإنسان، والتراث الطبيعي والثقافي. ونظراً للعبء الثقيل من حيث عدد أيام الاجتماعات في السنة، غالباً ما خصص هؤلاء الخبراء حكمتهم وخبرتهم لدورات محددة للجنة الحكومية الدولية. ولذلك، في التفكير في القضايا </w:t>
      </w:r>
      <w:r w:rsidR="00320ABA">
        <w:rPr>
          <w:rFonts w:hint="cs"/>
          <w:rtl/>
        </w:rPr>
        <w:t>المتداخلة</w:t>
      </w:r>
      <w:r w:rsidRPr="00E37F48">
        <w:rPr>
          <w:rtl/>
        </w:rPr>
        <w:t>، ينبغي للجنة أن تكون حذرة للحفاظ على جهود هؤلاء الخبراء والتقدم الذي تمّ إحرازه. وبالتالي، ينبغي أن تعمل اللجنة الحكومية الدولية بمهارة وأن تكون حذرة من إجراء تغييرات على هذه النصوص التي أُرسلت بالفعل إلى الجمعية العامة</w:t>
      </w:r>
      <w:r w:rsidRPr="00E37F48">
        <w:t xml:space="preserve"> </w:t>
      </w:r>
      <w:r w:rsidRPr="00E37F48">
        <w:rPr>
          <w:rtl/>
        </w:rPr>
        <w:t xml:space="preserve">من قِبل الدورتين 26 و27 للجنة الحكومية الدولية. ومن حيث التشابهات الشاملة، أقر بأنه فيما يتعلق بالمعارف التقليدية وأشكال التعبير الثقافي التقليدي ربما تكون هنالك بعض أوجه </w:t>
      </w:r>
      <w:r w:rsidRPr="00E37F48">
        <w:rPr>
          <w:rtl/>
        </w:rPr>
        <w:lastRenderedPageBreak/>
        <w:t xml:space="preserve">الشبه من حيث المستفيدين الذين يجب تعريفهم، وقد يُرغب بنهج معادل لأي تدابير إدارية. وينبغي للجنة أيضاً أن تسعى جاهدة لتحقيق الاتساق في استخدام المصطلحات في النصين. وأشار الوفد أن على اللجنة الحكومية الدولية أن تتمكّن من وضع تعريفات لكل من المعارف التقليدية وأشكال التعبير الثقافي التقليدي، وأن هناك عدداً من الاختلافات المهمة بين الاثنين. فعلى سبيل المثال، بخصوص العديد من أشكال التعبير الثقافي التقليدي، قد يكون المحتوى محمياً بالفعل عن طريق حق المؤلف والحقوق المجاورة، في حين أنه بالنسبة للمعارف التقليدية، قد تكون هناك بعض الجوانب التي لم تقع حالياً ضمن نظام الملكية الفكرية القائم. وكما هو مبيّن في ورقة الرئيس بشأن القضايا المطروحة التي قدمت في الدورة 27 للجنة الحكومية الدولية، كان قد أُنجز فعلاً الكثير من العمل على المستوى الدولي بشأن أشكال التعبير الثقافي التقليدي أو أشكال التعبير الفولكلوري، بما في ذلك المادة </w:t>
      </w:r>
      <w:r w:rsidRPr="00E37F48">
        <w:t>15.4</w:t>
      </w:r>
      <w:r w:rsidRPr="00E37F48">
        <w:rPr>
          <w:rtl/>
        </w:rPr>
        <w:t xml:space="preserve"> من اتفاقية برن بشأن حماية المصنفات الأدبية والفنية، وقانون تونس النموذجي بشأن حق المؤلف والأحكام النموذجية المشتركة بين الويبو واليونسكو للقوانين الوطنية بشأن حماية أشكال التعبير الفولكلوري من الاستغلال غير المشروع والأفعال الضارة الأخرى. وما زالت هنالك حاجة لكي تنظر الجنة في مدى تناول هذه الصكوك بالفعل للاحتياجات التي حددها المطالبون قبل النظر في الخطوات الجديدة. وأشار الوفد إلى الاقتراح الذي قُدم في الدورة 27 للجنة الحكومية الدولية، واصفاً النموذج السلس لكل من المعارف التقليدية وأشكال التعبير الثقافي التقليدي والذي يميز كلاً من المعارف التقليدية وأشكال التعبير الثقافي التقليدي على أساس مستوى نشرها. وفي حين أن هذا النموذج يمثل تطوراً مثيراً للاهتمام، ظلت جدواه من حيث الآثار القانونية والعملية غير واضحة. ويبقى التمييز بين المعارف التقليدية وأشكال التعبير الثقافي التقليدي </w:t>
      </w:r>
      <w:r w:rsidRPr="00E37F48">
        <w:t>"</w:t>
      </w:r>
      <w:r w:rsidRPr="00E37F48">
        <w:rPr>
          <w:rtl/>
        </w:rPr>
        <w:t>المملوكة بشكل وثيق</w:t>
      </w:r>
      <w:r w:rsidRPr="00E37F48">
        <w:t>"</w:t>
      </w:r>
      <w:r w:rsidRPr="00E37F48">
        <w:rPr>
          <w:rtl/>
        </w:rPr>
        <w:t xml:space="preserve">، </w:t>
      </w:r>
      <w:r w:rsidRPr="00E37F48">
        <w:t>"</w:t>
      </w:r>
      <w:r w:rsidRPr="00E37F48">
        <w:rPr>
          <w:rtl/>
        </w:rPr>
        <w:t>الواسعة الانتشار و"المتاحة للعموم" غير واضح، وكان من الصعب أن نرى أي تعريفات يجري تطويرها والتي لن تكون خاضعة لخلاف دائم. وبدا الحل العملي قانونياً هو الذي ميّز بين</w:t>
      </w:r>
      <w:r>
        <w:rPr>
          <w:rtl/>
        </w:rPr>
        <w:t xml:space="preserve"> </w:t>
      </w:r>
      <w:r w:rsidRPr="00E37F48">
        <w:rPr>
          <w:rtl/>
        </w:rPr>
        <w:t xml:space="preserve">تلك المعارف التقليدية وأشكال التعبير الثقافي التقليدي التي كانت معروفة فقط ضمن مجتمعات أصلية ومحلية معينة وتلك التي انتشرت خارج تلك المجموعة. ومع ذلك، قد يكون ذلك ضيقاً جداً ليناسب مجموعة واسعة من المعارف التقليدية وأشكال التعبير الثقافي التقليدي على الصعيد العالمي، عبر المجتمعات الأصلية والمحلية المختلفة. وبينما ظل الوفد منفتحاً لنقاش هذه المسألة، قد يتوقف التقدم على تحديد المِلك العام، وهي ممارسة يمكن أن تثبت صعوبتها. وبناء على ذلك، فقد أصبح من الواضح بصورة متزايدة أن اللجنة الحكومية الدولية لن تنجح في تحقيق التوازن بين الوصول إلى اعتراف أفضل بالمعارف التقليدية وأشكال التعبير الثقافي التقليدي وبين صيانة الحريات القائمة والمِلك العام، إذا واصلت اللجنة العمل في إطار صكوك ملزمة. وطوال اللجنة الحكومية الدولية، كانت هناك مطالب بتوسيع حماية الملكية الفكرية لتشمل المعارف التقليدية وأشكال التعبير الثقافي التقليدي، ولكن عند النظر في تفاصيل هذه المقترحات، أصبح من الواضح أننا نخاطر لمجرد المساعدة لحماية ما يمكن تسميته على نطاق واسع </w:t>
      </w:r>
      <w:r w:rsidRPr="00E37F48">
        <w:t>"</w:t>
      </w:r>
      <w:r w:rsidRPr="00E37F48">
        <w:rPr>
          <w:rtl/>
        </w:rPr>
        <w:t>الخصائص الوطنية". ويمكن أن تكون عواقب ذلك واسعة النطاق وضارة جداً، مع احتمال</w:t>
      </w:r>
      <w:r>
        <w:rPr>
          <w:rtl/>
        </w:rPr>
        <w:t xml:space="preserve"> </w:t>
      </w:r>
      <w:r w:rsidRPr="00E37F48">
        <w:rPr>
          <w:rtl/>
        </w:rPr>
        <w:t>قطع التبادل الثقافي والتكنولوجي عالمياً. لذا، لم يكن بسبب قلة الطموح أن اقترح الوفد أنه يجب النظر في حلول أخرى غير ملزمة. وكان يعتبر الحفاظ على الحريات الفنية والدينية والثقافية وغيرها الموجودة في عالم متعدد الثقافات التزاماً قوياً، وهذا الذي جعل الوفد يأخذ هذا الموقف. وبشكل ملموس، ومن منظور الملكية الفكرية، فإن الإجراءات التي تشمل إزكاء الوعي وتشجيع استخدام الأطر القانونية الوطنية القائمة، بما في ذلك أنظمة البراءات والعلامات التجارية والتصميم وحقوق النشر، وتحسين الوصول إلى تلك الأطر، لحماية المعارف التقليدية وأشكال التعبير الثقافي التقليدي على حد سواء، يمكن، في رأيه، أن يتمّ استكشافها كطريقة للتقدم، ولها القدرة على تحسين حقوق السكان الأصليين للوصول إلى المعارف التقليدية وأشكال التعبير الثقافي التقليدي بدرجة كبيرة. وقد يكمل هذا النهج الممارسات القائمة، مثل تشجيع منع الإفصاح غير المصرح به، والحفاظ على الاستخدام في السياق التقليدي واستخدام المعارف التقليدية وأشكال التعبير الثقافي التقليدي بشكل غير مهين للقواعد الثقافية وممارسات أصحاب هذه الحقوق، والإسناد. وفي الختام، أكد الوفد بوضوح التزامه بعمل اللجنة الحكومية الدولية، وأعرب عن تأييده التام والتزامه بالمفاوضات المستمرة والتي سيلتزم بها بشكل بنّاء وبتمثيل ملائم. بيد أنه لا ينبغي أن يستمر عمل اللجنة دون وضوح، وإنما ينبغي أن يكون عملياً وفعالاً وأن يسترشد بأدلة اقتصادية وأهداف واضحة وصورة واضحة عن الآثار المحتملة.</w:t>
      </w:r>
    </w:p>
    <w:p w:rsidR="00FC63F5" w:rsidRPr="00E37F48" w:rsidRDefault="00FC63F5" w:rsidP="00320ABA">
      <w:pPr>
        <w:pStyle w:val="NumberedParaAR"/>
        <w:rPr>
          <w:rtl/>
        </w:rPr>
      </w:pPr>
      <w:r w:rsidRPr="00E37F48">
        <w:rPr>
          <w:rtl/>
        </w:rPr>
        <w:lastRenderedPageBreak/>
        <w:t>و</w:t>
      </w:r>
      <w:r w:rsidRPr="00800589">
        <w:rPr>
          <w:rtl/>
        </w:rPr>
        <w:t>قال</w:t>
      </w:r>
      <w:r w:rsidRPr="00E37F48">
        <w:rPr>
          <w:rtl/>
        </w:rPr>
        <w:t xml:space="preserve"> </w:t>
      </w:r>
      <w:r w:rsidRPr="00E37F48">
        <w:rPr>
          <w:rStyle w:val="hps"/>
          <w:rtl/>
        </w:rPr>
        <w:t>الرئيس إن</w:t>
      </w:r>
      <w:r w:rsidRPr="00E37F48">
        <w:rPr>
          <w:rtl/>
        </w:rPr>
        <w:t xml:space="preserve"> ال</w:t>
      </w:r>
      <w:r w:rsidRPr="00E37F48">
        <w:rPr>
          <w:rStyle w:val="hps"/>
          <w:rtl/>
        </w:rPr>
        <w:t>بيان</w:t>
      </w:r>
      <w:r w:rsidRPr="00E37F48">
        <w:rPr>
          <w:rtl/>
        </w:rPr>
        <w:t xml:space="preserve"> ال</w:t>
      </w:r>
      <w:r w:rsidRPr="00E37F48">
        <w:rPr>
          <w:rStyle w:val="hps"/>
          <w:rtl/>
        </w:rPr>
        <w:t>مفصّل</w:t>
      </w:r>
      <w:r w:rsidRPr="00E37F48">
        <w:rPr>
          <w:rtl/>
        </w:rPr>
        <w:t xml:space="preserve"> </w:t>
      </w:r>
      <w:r w:rsidRPr="00E37F48">
        <w:rPr>
          <w:rStyle w:val="hps"/>
          <w:rtl/>
        </w:rPr>
        <w:t>والم</w:t>
      </w:r>
      <w:r w:rsidRPr="00E37F48">
        <w:rPr>
          <w:rtl/>
        </w:rPr>
        <w:t xml:space="preserve">ركّز الذي أدلى به </w:t>
      </w:r>
      <w:r w:rsidRPr="00E37F48">
        <w:rPr>
          <w:rStyle w:val="hps"/>
          <w:rtl/>
        </w:rPr>
        <w:t>وفد</w:t>
      </w:r>
      <w:r w:rsidRPr="00E37F48">
        <w:rPr>
          <w:rtl/>
        </w:rPr>
        <w:t xml:space="preserve"> </w:t>
      </w:r>
      <w:r w:rsidRPr="00E37F48">
        <w:rPr>
          <w:rStyle w:val="hps"/>
          <w:rtl/>
        </w:rPr>
        <w:t>الاتحاد الأوروبي</w:t>
      </w:r>
      <w:r w:rsidRPr="00E37F48">
        <w:rPr>
          <w:rtl/>
        </w:rPr>
        <w:t xml:space="preserve">، متحدثاً </w:t>
      </w:r>
      <w:r w:rsidRPr="00E37F48">
        <w:rPr>
          <w:rStyle w:val="hps"/>
          <w:rtl/>
        </w:rPr>
        <w:t>باسم الاتحاد الأوروبي</w:t>
      </w:r>
      <w:r w:rsidRPr="00E37F48">
        <w:rPr>
          <w:rtl/>
        </w:rPr>
        <w:t xml:space="preserve"> </w:t>
      </w:r>
      <w:r w:rsidRPr="00E37F48">
        <w:rPr>
          <w:rStyle w:val="hps"/>
          <w:rtl/>
        </w:rPr>
        <w:t>والدول الأعضاء فيه</w:t>
      </w:r>
      <w:r w:rsidRPr="00E37F48">
        <w:rPr>
          <w:rtl/>
        </w:rPr>
        <w:t>، ي</w:t>
      </w:r>
      <w:r w:rsidRPr="00E37F48">
        <w:rPr>
          <w:rStyle w:val="hps"/>
          <w:rtl/>
        </w:rPr>
        <w:t>شكل</w:t>
      </w:r>
      <w:r w:rsidRPr="00E37F48">
        <w:rPr>
          <w:rtl/>
        </w:rPr>
        <w:t xml:space="preserve"> </w:t>
      </w:r>
      <w:r w:rsidRPr="00E37F48">
        <w:rPr>
          <w:rStyle w:val="hps"/>
          <w:rtl/>
        </w:rPr>
        <w:t>في رأيه</w:t>
      </w:r>
      <w:r w:rsidRPr="00E37F48">
        <w:rPr>
          <w:rtl/>
        </w:rPr>
        <w:t xml:space="preserve"> التزاماً </w:t>
      </w:r>
      <w:r w:rsidRPr="00E37F48">
        <w:rPr>
          <w:rStyle w:val="hps"/>
          <w:rtl/>
        </w:rPr>
        <w:t>مفيداً. وشجع</w:t>
      </w:r>
      <w:r w:rsidRPr="00E37F48">
        <w:rPr>
          <w:rtl/>
        </w:rPr>
        <w:t xml:space="preserve"> </w:t>
      </w:r>
      <w:r w:rsidRPr="00E37F48">
        <w:rPr>
          <w:rStyle w:val="hps"/>
          <w:rtl/>
        </w:rPr>
        <w:t>الوفود</w:t>
      </w:r>
      <w:r w:rsidRPr="00E37F48">
        <w:rPr>
          <w:rtl/>
        </w:rPr>
        <w:t xml:space="preserve"> </w:t>
      </w:r>
      <w:r w:rsidRPr="00E37F48">
        <w:rPr>
          <w:rStyle w:val="hps"/>
          <w:rtl/>
        </w:rPr>
        <w:t>على المضي قدماً بنفس السلاسة. وأشار إلى أنه تمّ التأكيد على المهارة فيما يتعلق بأي</w:t>
      </w:r>
      <w:r w:rsidRPr="00E37F48">
        <w:rPr>
          <w:rtl/>
        </w:rPr>
        <w:t xml:space="preserve"> </w:t>
      </w:r>
      <w:r w:rsidRPr="00E37F48">
        <w:rPr>
          <w:rStyle w:val="hps"/>
          <w:rtl/>
        </w:rPr>
        <w:t>محاولة ل</w:t>
      </w:r>
      <w:r w:rsidRPr="00E37F48">
        <w:rPr>
          <w:rtl/>
        </w:rPr>
        <w:t xml:space="preserve">تعديل </w:t>
      </w:r>
      <w:r w:rsidRPr="00E37F48">
        <w:rPr>
          <w:rStyle w:val="hps"/>
          <w:rtl/>
        </w:rPr>
        <w:t>النصوص القائمة</w:t>
      </w:r>
      <w:r w:rsidRPr="00E37F48">
        <w:rPr>
          <w:rtl/>
        </w:rPr>
        <w:t xml:space="preserve">، </w:t>
      </w:r>
      <w:r w:rsidRPr="00E37F48">
        <w:rPr>
          <w:rStyle w:val="hps"/>
          <w:rtl/>
        </w:rPr>
        <w:t>و</w:t>
      </w:r>
      <w:r w:rsidRPr="00E37F48">
        <w:rPr>
          <w:rtl/>
        </w:rPr>
        <w:t xml:space="preserve">يبدو أن هناك </w:t>
      </w:r>
      <w:r w:rsidRPr="00E37F48">
        <w:rPr>
          <w:rStyle w:val="hps"/>
          <w:rtl/>
        </w:rPr>
        <w:t>تقارباً</w:t>
      </w:r>
      <w:r w:rsidRPr="00E37F48">
        <w:rPr>
          <w:rtl/>
        </w:rPr>
        <w:t xml:space="preserve"> </w:t>
      </w:r>
      <w:r w:rsidRPr="00E37F48">
        <w:rPr>
          <w:rStyle w:val="hps"/>
          <w:rtl/>
        </w:rPr>
        <w:t>داخل اللجنة</w:t>
      </w:r>
      <w:r w:rsidRPr="00E37F48">
        <w:rPr>
          <w:rtl/>
        </w:rPr>
        <w:t xml:space="preserve"> بشأن </w:t>
      </w:r>
      <w:r w:rsidRPr="00E37F48">
        <w:rPr>
          <w:rStyle w:val="hps"/>
          <w:rtl/>
        </w:rPr>
        <w:t>ذلك. كما</w:t>
      </w:r>
      <w:r w:rsidRPr="00E37F48">
        <w:t xml:space="preserve"> </w:t>
      </w:r>
      <w:r w:rsidR="0037170F">
        <w:rPr>
          <w:rFonts w:hint="cs"/>
          <w:rtl/>
        </w:rPr>
        <w:t>أحاط</w:t>
      </w:r>
      <w:r w:rsidRPr="00E37F48">
        <w:rPr>
          <w:rtl/>
        </w:rPr>
        <w:t xml:space="preserve"> </w:t>
      </w:r>
      <w:r w:rsidRPr="00E37F48">
        <w:rPr>
          <w:rStyle w:val="hps"/>
          <w:rtl/>
        </w:rPr>
        <w:t>علماً ب</w:t>
      </w:r>
      <w:r w:rsidRPr="00E37F48">
        <w:rPr>
          <w:rtl/>
        </w:rPr>
        <w:t xml:space="preserve">مسألة </w:t>
      </w:r>
      <w:r w:rsidRPr="00E37F48">
        <w:rPr>
          <w:rStyle w:val="hps"/>
          <w:rtl/>
        </w:rPr>
        <w:t>تقييم الأثر. وتمّت تسوية مبدأ استخدام تقييم الأثر</w:t>
      </w:r>
      <w:r w:rsidRPr="00E37F48">
        <w:rPr>
          <w:rtl/>
        </w:rPr>
        <w:t xml:space="preserve"> </w:t>
      </w:r>
      <w:r w:rsidRPr="00E37F48">
        <w:rPr>
          <w:rStyle w:val="hps"/>
          <w:rtl/>
        </w:rPr>
        <w:t>لتعزيز</w:t>
      </w:r>
      <w:r w:rsidRPr="00E37F48">
        <w:rPr>
          <w:rtl/>
        </w:rPr>
        <w:t xml:space="preserve"> </w:t>
      </w:r>
      <w:r w:rsidRPr="00E37F48">
        <w:rPr>
          <w:rStyle w:val="hps"/>
          <w:rtl/>
        </w:rPr>
        <w:t>نهج</w:t>
      </w:r>
      <w:r w:rsidRPr="00E37F48">
        <w:rPr>
          <w:rtl/>
        </w:rPr>
        <w:t xml:space="preserve"> </w:t>
      </w:r>
      <w:r w:rsidRPr="00E37F48">
        <w:rPr>
          <w:rStyle w:val="hps"/>
          <w:rtl/>
        </w:rPr>
        <w:t>المفاوضات. وفي سياق</w:t>
      </w:r>
      <w:r w:rsidRPr="00E37F48">
        <w:rPr>
          <w:rtl/>
        </w:rPr>
        <w:t xml:space="preserve"> اللجنة الحكومية الدولية، النقطة التي أثارها </w:t>
      </w:r>
      <w:r w:rsidRPr="00E37F48">
        <w:rPr>
          <w:rStyle w:val="hps"/>
          <w:rtl/>
        </w:rPr>
        <w:t>وفد</w:t>
      </w:r>
      <w:r w:rsidRPr="00E37F48">
        <w:rPr>
          <w:rtl/>
        </w:rPr>
        <w:t xml:space="preserve"> </w:t>
      </w:r>
      <w:r w:rsidRPr="00E37F48">
        <w:rPr>
          <w:rStyle w:val="hps"/>
          <w:rtl/>
        </w:rPr>
        <w:t>الاتحاد الأوروبي</w:t>
      </w:r>
      <w:r w:rsidRPr="00E37F48">
        <w:rPr>
          <w:rtl/>
        </w:rPr>
        <w:t xml:space="preserve"> بخصوص </w:t>
      </w:r>
      <w:r w:rsidRPr="00E37F48">
        <w:rPr>
          <w:rStyle w:val="hps"/>
          <w:rtl/>
        </w:rPr>
        <w:t>ضرورة</w:t>
      </w:r>
      <w:r w:rsidRPr="00E37F48">
        <w:rPr>
          <w:rtl/>
        </w:rPr>
        <w:t xml:space="preserve"> الانتباه ل</w:t>
      </w:r>
      <w:r w:rsidRPr="00E37F48">
        <w:rPr>
          <w:rStyle w:val="hps"/>
          <w:rtl/>
        </w:rPr>
        <w:t>تأثير أي</w:t>
      </w:r>
      <w:r w:rsidRPr="00E37F48">
        <w:rPr>
          <w:rtl/>
        </w:rPr>
        <w:t xml:space="preserve"> </w:t>
      </w:r>
      <w:r w:rsidRPr="00E37F48">
        <w:rPr>
          <w:rStyle w:val="hps"/>
          <w:rtl/>
        </w:rPr>
        <w:t>تدبير يتخذ</w:t>
      </w:r>
      <w:r w:rsidRPr="00E37F48">
        <w:rPr>
          <w:rtl/>
        </w:rPr>
        <w:t xml:space="preserve"> </w:t>
      </w:r>
      <w:r w:rsidRPr="00E37F48">
        <w:rPr>
          <w:rStyle w:val="hps"/>
          <w:rtl/>
        </w:rPr>
        <w:t>يجب</w:t>
      </w:r>
      <w:r w:rsidRPr="00E37F48">
        <w:rPr>
          <w:rtl/>
        </w:rPr>
        <w:t xml:space="preserve"> </w:t>
      </w:r>
      <w:r w:rsidRPr="00E37F48">
        <w:rPr>
          <w:rStyle w:val="hps"/>
          <w:rtl/>
        </w:rPr>
        <w:t>أن يفترض أن</w:t>
      </w:r>
      <w:r w:rsidRPr="00E37F48">
        <w:rPr>
          <w:rtl/>
        </w:rPr>
        <w:t xml:space="preserve"> ي</w:t>
      </w:r>
      <w:r w:rsidRPr="00E37F48">
        <w:rPr>
          <w:rStyle w:val="hps"/>
          <w:rtl/>
        </w:rPr>
        <w:t>كون جزءاً من</w:t>
      </w:r>
      <w:r w:rsidRPr="00E37F48">
        <w:rPr>
          <w:rtl/>
        </w:rPr>
        <w:t xml:space="preserve"> ال</w:t>
      </w:r>
      <w:r w:rsidRPr="00E37F48">
        <w:rPr>
          <w:rStyle w:val="hps"/>
          <w:rtl/>
        </w:rPr>
        <w:t>نهج</w:t>
      </w:r>
      <w:r w:rsidRPr="00E37F48">
        <w:rPr>
          <w:rtl/>
        </w:rPr>
        <w:t xml:space="preserve"> </w:t>
      </w:r>
      <w:r w:rsidRPr="00E37F48">
        <w:rPr>
          <w:rStyle w:val="hps"/>
          <w:rtl/>
        </w:rPr>
        <w:t>التحضيرية ل</w:t>
      </w:r>
      <w:r w:rsidRPr="00E37F48">
        <w:rPr>
          <w:rtl/>
        </w:rPr>
        <w:t>جميع الأطراف، وبالتالي، يقع ال</w:t>
      </w:r>
      <w:r w:rsidRPr="00E37F48">
        <w:rPr>
          <w:rStyle w:val="hps"/>
          <w:rtl/>
        </w:rPr>
        <w:t>عبء</w:t>
      </w:r>
      <w:r w:rsidRPr="00E37F48">
        <w:rPr>
          <w:rtl/>
        </w:rPr>
        <w:t xml:space="preserve"> </w:t>
      </w:r>
      <w:r w:rsidRPr="00E37F48">
        <w:rPr>
          <w:rStyle w:val="hps"/>
          <w:rtl/>
        </w:rPr>
        <w:t>على جميع الاطراف. وقد</w:t>
      </w:r>
      <w:r w:rsidRPr="00E37F48">
        <w:t xml:space="preserve"> </w:t>
      </w:r>
      <w:r w:rsidRPr="00E37F48">
        <w:rPr>
          <w:rStyle w:val="hps"/>
          <w:rtl/>
        </w:rPr>
        <w:t>ناشد</w:t>
      </w:r>
      <w:r w:rsidRPr="00E37F48">
        <w:rPr>
          <w:rtl/>
        </w:rPr>
        <w:t xml:space="preserve"> </w:t>
      </w:r>
      <w:r w:rsidRPr="00E37F48">
        <w:rPr>
          <w:rStyle w:val="hps"/>
          <w:rtl/>
        </w:rPr>
        <w:t>الرئيس ل</w:t>
      </w:r>
      <w:r w:rsidRPr="00E37F48">
        <w:rPr>
          <w:rtl/>
        </w:rPr>
        <w:t xml:space="preserve">اتخاذ </w:t>
      </w:r>
      <w:r w:rsidRPr="00E37F48">
        <w:rPr>
          <w:rStyle w:val="hps"/>
          <w:rtl/>
        </w:rPr>
        <w:t>هذا المفهوم</w:t>
      </w:r>
      <w:r w:rsidRPr="00E37F48">
        <w:rPr>
          <w:rtl/>
        </w:rPr>
        <w:t xml:space="preserve"> </w:t>
      </w:r>
      <w:r w:rsidRPr="00E37F48">
        <w:rPr>
          <w:rStyle w:val="hps"/>
          <w:rtl/>
        </w:rPr>
        <w:t>على النحو الوارد</w:t>
      </w:r>
      <w:r w:rsidRPr="00E37F48">
        <w:rPr>
          <w:rtl/>
        </w:rPr>
        <w:t xml:space="preserve"> </w:t>
      </w:r>
      <w:r w:rsidRPr="00E37F48">
        <w:rPr>
          <w:rStyle w:val="hps"/>
          <w:rtl/>
        </w:rPr>
        <w:t>وقال إنه ي</w:t>
      </w:r>
      <w:r w:rsidRPr="00E37F48">
        <w:rPr>
          <w:rtl/>
        </w:rPr>
        <w:t xml:space="preserve">ستحق </w:t>
      </w:r>
      <w:r w:rsidRPr="00E37F48">
        <w:rPr>
          <w:rStyle w:val="hps"/>
          <w:rtl/>
        </w:rPr>
        <w:t>الاهتمام الكامل. ولا يمكن لأحد</w:t>
      </w:r>
      <w:r w:rsidRPr="00E37F48">
        <w:rPr>
          <w:rtl/>
        </w:rPr>
        <w:t xml:space="preserve"> </w:t>
      </w:r>
      <w:r w:rsidRPr="00E37F48">
        <w:rPr>
          <w:rStyle w:val="hps"/>
          <w:rtl/>
        </w:rPr>
        <w:t>التفاوض على</w:t>
      </w:r>
      <w:r w:rsidRPr="00E37F48">
        <w:rPr>
          <w:rtl/>
        </w:rPr>
        <w:t xml:space="preserve"> </w:t>
      </w:r>
      <w:r w:rsidRPr="00E37F48">
        <w:rPr>
          <w:rStyle w:val="hps"/>
          <w:rtl/>
        </w:rPr>
        <w:t>اتفاقية ثنائية الأطراف للتجارة</w:t>
      </w:r>
      <w:r w:rsidRPr="00E37F48">
        <w:rPr>
          <w:rtl/>
        </w:rPr>
        <w:t xml:space="preserve"> </w:t>
      </w:r>
      <w:r w:rsidRPr="00E37F48">
        <w:rPr>
          <w:rStyle w:val="hps"/>
          <w:rtl/>
        </w:rPr>
        <w:t>الحرة دون أن يقوم بتقييم الأثر</w:t>
      </w:r>
      <w:r w:rsidRPr="00E37F48">
        <w:rPr>
          <w:rtl/>
        </w:rPr>
        <w:t>، بشكل مفصّل. و</w:t>
      </w:r>
      <w:r w:rsidRPr="00E37F48">
        <w:rPr>
          <w:rStyle w:val="hps"/>
          <w:rtl/>
        </w:rPr>
        <w:t>في</w:t>
      </w:r>
      <w:r w:rsidRPr="00E37F48">
        <w:rPr>
          <w:rtl/>
        </w:rPr>
        <w:t xml:space="preserve"> </w:t>
      </w:r>
      <w:r w:rsidRPr="00E37F48">
        <w:rPr>
          <w:rStyle w:val="hps"/>
          <w:rtl/>
        </w:rPr>
        <w:t>هذا السياق</w:t>
      </w:r>
      <w:r w:rsidRPr="00E37F48">
        <w:rPr>
          <w:rtl/>
        </w:rPr>
        <w:t>، اعتُبر أن ال</w:t>
      </w:r>
      <w:r w:rsidRPr="00E37F48">
        <w:rPr>
          <w:rStyle w:val="hps"/>
          <w:rtl/>
        </w:rPr>
        <w:t>نهج</w:t>
      </w:r>
      <w:r w:rsidRPr="00E37F48">
        <w:rPr>
          <w:rtl/>
        </w:rPr>
        <w:t xml:space="preserve"> ال</w:t>
      </w:r>
      <w:r w:rsidRPr="00E37F48">
        <w:rPr>
          <w:rStyle w:val="hps"/>
          <w:rtl/>
        </w:rPr>
        <w:t>قائم على الأدلة</w:t>
      </w:r>
      <w:r w:rsidRPr="00E37F48">
        <w:rPr>
          <w:rtl/>
        </w:rPr>
        <w:t xml:space="preserve"> </w:t>
      </w:r>
      <w:r w:rsidRPr="00E37F48">
        <w:rPr>
          <w:rStyle w:val="hps"/>
          <w:rtl/>
        </w:rPr>
        <w:t>ضمنياً أيضاً. و</w:t>
      </w:r>
      <w:r w:rsidRPr="00E37F48">
        <w:rPr>
          <w:rtl/>
        </w:rPr>
        <w:t xml:space="preserve">حقيقة أنه </w:t>
      </w:r>
      <w:r w:rsidRPr="00E37F48">
        <w:rPr>
          <w:rStyle w:val="hps"/>
          <w:rtl/>
        </w:rPr>
        <w:t>قد</w:t>
      </w:r>
      <w:r w:rsidRPr="00E37F48">
        <w:rPr>
          <w:rtl/>
        </w:rPr>
        <w:t xml:space="preserve"> </w:t>
      </w:r>
      <w:r w:rsidRPr="00E37F48">
        <w:rPr>
          <w:rStyle w:val="hps"/>
          <w:rtl/>
        </w:rPr>
        <w:t>تمّ</w:t>
      </w:r>
      <w:r w:rsidRPr="00E37F48">
        <w:rPr>
          <w:rtl/>
        </w:rPr>
        <w:t xml:space="preserve"> </w:t>
      </w:r>
      <w:r w:rsidRPr="00E37F48">
        <w:rPr>
          <w:rStyle w:val="hps"/>
          <w:rtl/>
        </w:rPr>
        <w:t>التعبير عنه بطريقة بسيطة من قِبل أحد الوفود</w:t>
      </w:r>
      <w:r w:rsidRPr="00E37F48">
        <w:rPr>
          <w:rtl/>
        </w:rPr>
        <w:t xml:space="preserve"> </w:t>
      </w:r>
      <w:r w:rsidRPr="00E37F48">
        <w:rPr>
          <w:rStyle w:val="hps"/>
          <w:rtl/>
        </w:rPr>
        <w:t xml:space="preserve">شيء مفيد ومساعد. وكانت </w:t>
      </w:r>
      <w:r w:rsidRPr="00E37F48">
        <w:rPr>
          <w:rtl/>
        </w:rPr>
        <w:t>اللجنة الحكومية الدولية</w:t>
      </w:r>
      <w:r w:rsidRPr="00E37F48">
        <w:rPr>
          <w:rStyle w:val="hps"/>
          <w:rtl/>
        </w:rPr>
        <w:t xml:space="preserve"> بحاجة لدراسة النتائج</w:t>
      </w:r>
      <w:r w:rsidRPr="00E37F48">
        <w:rPr>
          <w:rtl/>
        </w:rPr>
        <w:t xml:space="preserve"> </w:t>
      </w:r>
      <w:r w:rsidRPr="00E37F48">
        <w:rPr>
          <w:rStyle w:val="hps"/>
          <w:rtl/>
        </w:rPr>
        <w:t>المتوقعة</w:t>
      </w:r>
      <w:r w:rsidRPr="00E37F48">
        <w:rPr>
          <w:rtl/>
        </w:rPr>
        <w:t xml:space="preserve">، </w:t>
      </w:r>
      <w:r w:rsidRPr="00E37F48">
        <w:rPr>
          <w:rStyle w:val="hps"/>
          <w:rtl/>
        </w:rPr>
        <w:t>الإيجابية منها و</w:t>
      </w:r>
      <w:r w:rsidRPr="00E37F48">
        <w:rPr>
          <w:rtl/>
        </w:rPr>
        <w:t xml:space="preserve">تلك التي قد </w:t>
      </w:r>
      <w:r w:rsidRPr="00E37F48">
        <w:rPr>
          <w:rStyle w:val="hps"/>
          <w:rtl/>
        </w:rPr>
        <w:t>تكون سلبية</w:t>
      </w:r>
      <w:r w:rsidRPr="00E37F48">
        <w:rPr>
          <w:rtl/>
        </w:rPr>
        <w:t xml:space="preserve"> </w:t>
      </w:r>
      <w:r w:rsidRPr="00E37F48">
        <w:rPr>
          <w:rStyle w:val="hps"/>
          <w:rtl/>
        </w:rPr>
        <w:t>إذا لم تكن</w:t>
      </w:r>
      <w:r w:rsidRPr="00E37F48">
        <w:rPr>
          <w:rtl/>
        </w:rPr>
        <w:t xml:space="preserve"> </w:t>
      </w:r>
      <w:r w:rsidRPr="00E37F48">
        <w:rPr>
          <w:rStyle w:val="hps"/>
          <w:rtl/>
        </w:rPr>
        <w:t>مخففة. وتوقع</w:t>
      </w:r>
      <w:r w:rsidRPr="00E37F48">
        <w:rPr>
          <w:rtl/>
        </w:rPr>
        <w:t xml:space="preserve"> </w:t>
      </w:r>
      <w:r w:rsidRPr="00E37F48">
        <w:rPr>
          <w:rStyle w:val="hps"/>
          <w:rtl/>
        </w:rPr>
        <w:t>الرئيس أن</w:t>
      </w:r>
      <w:r w:rsidRPr="00E37F48">
        <w:rPr>
          <w:rtl/>
        </w:rPr>
        <w:t xml:space="preserve"> تتمّ </w:t>
      </w:r>
      <w:r w:rsidRPr="00E37F48">
        <w:rPr>
          <w:rStyle w:val="hps"/>
          <w:rtl/>
        </w:rPr>
        <w:t>المناقشات في</w:t>
      </w:r>
      <w:r w:rsidRPr="00E37F48">
        <w:rPr>
          <w:rtl/>
        </w:rPr>
        <w:t xml:space="preserve"> </w:t>
      </w:r>
      <w:r w:rsidRPr="00E37F48">
        <w:rPr>
          <w:rStyle w:val="hps"/>
          <w:rtl/>
        </w:rPr>
        <w:t>فريق الخبراء</w:t>
      </w:r>
      <w:r w:rsidRPr="00E37F48">
        <w:rPr>
          <w:rtl/>
        </w:rPr>
        <w:t xml:space="preserve"> بنفس درجة التفصيل المتبع </w:t>
      </w:r>
      <w:r w:rsidRPr="00E37F48">
        <w:rPr>
          <w:rStyle w:val="hps"/>
          <w:rtl/>
        </w:rPr>
        <w:t>في نهج</w:t>
      </w:r>
      <w:r w:rsidRPr="00E37F48">
        <w:rPr>
          <w:rtl/>
        </w:rPr>
        <w:t xml:space="preserve"> </w:t>
      </w:r>
      <w:r w:rsidRPr="00E37F48">
        <w:rPr>
          <w:rStyle w:val="hps"/>
          <w:rtl/>
        </w:rPr>
        <w:t xml:space="preserve">القضايا </w:t>
      </w:r>
      <w:r w:rsidR="00320ABA">
        <w:rPr>
          <w:rStyle w:val="hps"/>
          <w:rFonts w:hint="cs"/>
          <w:rtl/>
        </w:rPr>
        <w:t>المتداخلة</w:t>
      </w:r>
      <w:r w:rsidRPr="00E37F48">
        <w:rPr>
          <w:rStyle w:val="hps"/>
          <w:rtl/>
        </w:rPr>
        <w:t xml:space="preserve">. </w:t>
      </w:r>
    </w:p>
    <w:p w:rsidR="00FC63F5" w:rsidRPr="00861161" w:rsidRDefault="00FC63F5" w:rsidP="00192D0C">
      <w:pPr>
        <w:pStyle w:val="NumberedParaAR"/>
        <w:rPr>
          <w:rtl/>
        </w:rPr>
      </w:pPr>
      <w:r w:rsidRPr="00E37F48">
        <w:rPr>
          <w:rtl/>
        </w:rPr>
        <w:t xml:space="preserve">وأكّد </w:t>
      </w:r>
      <w:r w:rsidRPr="00861161">
        <w:rPr>
          <w:rtl/>
        </w:rPr>
        <w:t>وفد كينيا</w:t>
      </w:r>
      <w:r w:rsidRPr="00E37F48">
        <w:rPr>
          <w:rtl/>
        </w:rPr>
        <w:t xml:space="preserve">، متحدثاً </w:t>
      </w:r>
      <w:r w:rsidRPr="00861161">
        <w:rPr>
          <w:rtl/>
        </w:rPr>
        <w:t>باسم</w:t>
      </w:r>
      <w:r w:rsidRPr="00E37F48">
        <w:rPr>
          <w:rtl/>
        </w:rPr>
        <w:t xml:space="preserve"> </w:t>
      </w:r>
      <w:r w:rsidRPr="00861161">
        <w:rPr>
          <w:rtl/>
        </w:rPr>
        <w:t>المجموعة الأفريقية</w:t>
      </w:r>
      <w:r w:rsidRPr="00E37F48">
        <w:rPr>
          <w:rtl/>
        </w:rPr>
        <w:t xml:space="preserve">، </w:t>
      </w:r>
      <w:r w:rsidRPr="00861161">
        <w:rPr>
          <w:rtl/>
        </w:rPr>
        <w:t>دعمه الكامل</w:t>
      </w:r>
      <w:r w:rsidRPr="00E37F48">
        <w:rPr>
          <w:rtl/>
        </w:rPr>
        <w:t xml:space="preserve"> للرئيس </w:t>
      </w:r>
      <w:r w:rsidRPr="00861161">
        <w:rPr>
          <w:rtl/>
        </w:rPr>
        <w:t>وشكره على</w:t>
      </w:r>
      <w:r w:rsidRPr="00E37F48">
        <w:rPr>
          <w:rtl/>
        </w:rPr>
        <w:t xml:space="preserve"> الورقة المفيدة التي أعدَّها بشأن القضايا المطروحة. ولاحظ إحراز </w:t>
      </w:r>
      <w:r w:rsidRPr="00861161">
        <w:rPr>
          <w:rtl/>
        </w:rPr>
        <w:t>الكثير من التقدم</w:t>
      </w:r>
      <w:r w:rsidRPr="00E37F48">
        <w:rPr>
          <w:rtl/>
        </w:rPr>
        <w:t xml:space="preserve"> </w:t>
      </w:r>
      <w:r w:rsidRPr="00861161">
        <w:rPr>
          <w:rtl/>
        </w:rPr>
        <w:t>في مفاوضات</w:t>
      </w:r>
      <w:r w:rsidRPr="00E37F48">
        <w:rPr>
          <w:rtl/>
        </w:rPr>
        <w:t xml:space="preserve"> اللجنة الحكومية الدولية</w:t>
      </w:r>
      <w:r w:rsidRPr="00861161">
        <w:rPr>
          <w:rtl/>
        </w:rPr>
        <w:t xml:space="preserve"> في جميع</w:t>
      </w:r>
      <w:r w:rsidRPr="00E37F48">
        <w:rPr>
          <w:rtl/>
        </w:rPr>
        <w:t xml:space="preserve"> </w:t>
      </w:r>
      <w:r w:rsidRPr="00861161">
        <w:rPr>
          <w:rtl/>
        </w:rPr>
        <w:t xml:space="preserve">النصوص الثلاثة. </w:t>
      </w:r>
      <w:r w:rsidRPr="00E37F48">
        <w:rPr>
          <w:rtl/>
        </w:rPr>
        <w:t xml:space="preserve">وينبغي أن يمكّن </w:t>
      </w:r>
      <w:r w:rsidRPr="00861161">
        <w:rPr>
          <w:rtl/>
        </w:rPr>
        <w:t>التقدم المحرز</w:t>
      </w:r>
      <w:r w:rsidRPr="00E37F48">
        <w:rPr>
          <w:rtl/>
        </w:rPr>
        <w:t xml:space="preserve"> </w:t>
      </w:r>
      <w:r w:rsidRPr="00861161">
        <w:rPr>
          <w:rtl/>
        </w:rPr>
        <w:t>اللجنة من</w:t>
      </w:r>
      <w:r w:rsidRPr="00E37F48">
        <w:rPr>
          <w:rtl/>
        </w:rPr>
        <w:t xml:space="preserve"> تقديم </w:t>
      </w:r>
      <w:r w:rsidRPr="00861161">
        <w:rPr>
          <w:rtl/>
        </w:rPr>
        <w:t>توصية</w:t>
      </w:r>
      <w:r w:rsidRPr="00E37F48">
        <w:rPr>
          <w:rtl/>
        </w:rPr>
        <w:t xml:space="preserve"> </w:t>
      </w:r>
      <w:r w:rsidRPr="00861161">
        <w:rPr>
          <w:rtl/>
        </w:rPr>
        <w:t>إلى الجمعية العامة</w:t>
      </w:r>
      <w:r w:rsidRPr="00E37F48">
        <w:rPr>
          <w:rtl/>
        </w:rPr>
        <w:t xml:space="preserve"> </w:t>
      </w:r>
      <w:r w:rsidRPr="00861161">
        <w:rPr>
          <w:rtl/>
        </w:rPr>
        <w:t xml:space="preserve">في سبتمبر </w:t>
      </w:r>
      <w:r w:rsidRPr="00861161">
        <w:t>2014</w:t>
      </w:r>
      <w:r w:rsidRPr="00861161">
        <w:rPr>
          <w:rtl/>
        </w:rPr>
        <w:t xml:space="preserve"> لعقد مؤتمر</w:t>
      </w:r>
      <w:r w:rsidRPr="00E37F48">
        <w:rPr>
          <w:rtl/>
        </w:rPr>
        <w:t xml:space="preserve"> </w:t>
      </w:r>
      <w:r w:rsidRPr="00861161">
        <w:rPr>
          <w:rtl/>
        </w:rPr>
        <w:t>دبلوماسي في</w:t>
      </w:r>
      <w:r w:rsidRPr="00E37F48">
        <w:rPr>
          <w:rtl/>
        </w:rPr>
        <w:t xml:space="preserve"> </w:t>
      </w:r>
      <w:r w:rsidRPr="00861161">
        <w:rPr>
          <w:rtl/>
        </w:rPr>
        <w:t>عام 2015 ل</w:t>
      </w:r>
      <w:r w:rsidRPr="00E37F48">
        <w:rPr>
          <w:rtl/>
        </w:rPr>
        <w:t xml:space="preserve">اعتماد صك </w:t>
      </w:r>
      <w:r w:rsidRPr="00861161">
        <w:rPr>
          <w:rtl/>
        </w:rPr>
        <w:t>دولي ملزم قانوناً</w:t>
      </w:r>
      <w:r w:rsidRPr="00E37F48">
        <w:rPr>
          <w:rtl/>
        </w:rPr>
        <w:t xml:space="preserve"> أو </w:t>
      </w:r>
      <w:r w:rsidRPr="00861161">
        <w:rPr>
          <w:rtl/>
        </w:rPr>
        <w:t>أكثر لحماية الموارد الوراثية</w:t>
      </w:r>
      <w:r w:rsidRPr="00E37F48">
        <w:rPr>
          <w:rtl/>
        </w:rPr>
        <w:t xml:space="preserve"> </w:t>
      </w:r>
      <w:r w:rsidRPr="00861161">
        <w:rPr>
          <w:rtl/>
        </w:rPr>
        <w:t>والمعارف التقليدية</w:t>
      </w:r>
      <w:r w:rsidRPr="00E37F48">
        <w:rPr>
          <w:rtl/>
        </w:rPr>
        <w:t xml:space="preserve"> </w:t>
      </w:r>
      <w:r w:rsidRPr="00861161">
        <w:rPr>
          <w:rtl/>
        </w:rPr>
        <w:t>و</w:t>
      </w:r>
      <w:r w:rsidRPr="00E37F48">
        <w:rPr>
          <w:rtl/>
        </w:rPr>
        <w:t>أشكال التعبير الثقافي التقليدي المرتبطة بها بشكل فعّال. و</w:t>
      </w:r>
      <w:r w:rsidRPr="00861161">
        <w:rPr>
          <w:rtl/>
        </w:rPr>
        <w:t>كانت جميع</w:t>
      </w:r>
      <w:r w:rsidRPr="00E37F48">
        <w:rPr>
          <w:rtl/>
        </w:rPr>
        <w:t xml:space="preserve"> </w:t>
      </w:r>
      <w:r w:rsidRPr="00861161">
        <w:rPr>
          <w:rtl/>
        </w:rPr>
        <w:t>النصوص الثلاثة</w:t>
      </w:r>
      <w:r w:rsidRPr="00E37F48">
        <w:rPr>
          <w:rtl/>
        </w:rPr>
        <w:t xml:space="preserve"> </w:t>
      </w:r>
      <w:r w:rsidRPr="00861161">
        <w:rPr>
          <w:rtl/>
        </w:rPr>
        <w:t>أمام اللجنة</w:t>
      </w:r>
      <w:r w:rsidRPr="00E37F48">
        <w:rPr>
          <w:rtl/>
        </w:rPr>
        <w:t xml:space="preserve"> </w:t>
      </w:r>
      <w:r w:rsidRPr="00861161">
        <w:rPr>
          <w:rtl/>
        </w:rPr>
        <w:t>ناضجة</w:t>
      </w:r>
      <w:r w:rsidRPr="00E37F48">
        <w:rPr>
          <w:rtl/>
        </w:rPr>
        <w:t xml:space="preserve">، </w:t>
      </w:r>
      <w:r w:rsidRPr="00861161">
        <w:rPr>
          <w:rtl/>
        </w:rPr>
        <w:t>و</w:t>
      </w:r>
      <w:r w:rsidRPr="00E37F48">
        <w:rPr>
          <w:rtl/>
        </w:rPr>
        <w:t xml:space="preserve">تعكس </w:t>
      </w:r>
      <w:r w:rsidRPr="00861161">
        <w:rPr>
          <w:rtl/>
        </w:rPr>
        <w:t>بوضوح</w:t>
      </w:r>
      <w:r w:rsidRPr="00E37F48">
        <w:rPr>
          <w:rtl/>
        </w:rPr>
        <w:t xml:space="preserve"> </w:t>
      </w:r>
      <w:r w:rsidRPr="00861161">
        <w:rPr>
          <w:rtl/>
        </w:rPr>
        <w:t>القضايا وموقف الدول الأعضاء</w:t>
      </w:r>
      <w:r w:rsidRPr="00E37F48">
        <w:rPr>
          <w:rtl/>
        </w:rPr>
        <w:t xml:space="preserve"> </w:t>
      </w:r>
      <w:r w:rsidRPr="00861161">
        <w:rPr>
          <w:rtl/>
        </w:rPr>
        <w:t>فيما يتعلق</w:t>
      </w:r>
      <w:r w:rsidRPr="00E37F48">
        <w:rPr>
          <w:rtl/>
        </w:rPr>
        <w:t xml:space="preserve"> </w:t>
      </w:r>
      <w:r w:rsidRPr="00861161">
        <w:rPr>
          <w:rtl/>
        </w:rPr>
        <w:t>بالأحكام</w:t>
      </w:r>
      <w:r w:rsidRPr="00E37F48">
        <w:rPr>
          <w:rtl/>
        </w:rPr>
        <w:t xml:space="preserve"> ال</w:t>
      </w:r>
      <w:r w:rsidRPr="00861161">
        <w:rPr>
          <w:rtl/>
        </w:rPr>
        <w:t>مختلفة. وتطلّع الوفد إلى</w:t>
      </w:r>
      <w:r w:rsidRPr="00E37F48">
        <w:rPr>
          <w:rtl/>
        </w:rPr>
        <w:t xml:space="preserve"> </w:t>
      </w:r>
      <w:r w:rsidRPr="00861161">
        <w:rPr>
          <w:rtl/>
        </w:rPr>
        <w:t>برنامج عمل واضح</w:t>
      </w:r>
      <w:r w:rsidRPr="00E37F48">
        <w:rPr>
          <w:rtl/>
        </w:rPr>
        <w:t xml:space="preserve"> </w:t>
      </w:r>
      <w:r w:rsidRPr="00861161">
        <w:rPr>
          <w:rtl/>
        </w:rPr>
        <w:t>لتمكين</w:t>
      </w:r>
      <w:r w:rsidRPr="00E37F48">
        <w:rPr>
          <w:rtl/>
        </w:rPr>
        <w:t xml:space="preserve"> اللجنة الحكومية الدولية</w:t>
      </w:r>
      <w:r w:rsidRPr="00861161">
        <w:rPr>
          <w:rtl/>
        </w:rPr>
        <w:t xml:space="preserve"> من</w:t>
      </w:r>
      <w:r w:rsidRPr="00E37F48">
        <w:rPr>
          <w:rtl/>
        </w:rPr>
        <w:t xml:space="preserve"> </w:t>
      </w:r>
      <w:r w:rsidRPr="00861161">
        <w:rPr>
          <w:rtl/>
        </w:rPr>
        <w:t>الوفاء</w:t>
      </w:r>
      <w:r w:rsidRPr="00E37F48">
        <w:rPr>
          <w:rtl/>
        </w:rPr>
        <w:t xml:space="preserve"> بولايتها</w:t>
      </w:r>
      <w:r w:rsidRPr="00861161">
        <w:rPr>
          <w:rtl/>
        </w:rPr>
        <w:t>،</w:t>
      </w:r>
      <w:r w:rsidRPr="00E37F48">
        <w:rPr>
          <w:rtl/>
        </w:rPr>
        <w:t xml:space="preserve"> </w:t>
      </w:r>
      <w:r w:rsidRPr="00861161">
        <w:rPr>
          <w:rtl/>
        </w:rPr>
        <w:t>بما في ذلك</w:t>
      </w:r>
      <w:r w:rsidRPr="00E37F48">
        <w:rPr>
          <w:rtl/>
        </w:rPr>
        <w:t xml:space="preserve"> </w:t>
      </w:r>
      <w:r w:rsidRPr="00861161">
        <w:rPr>
          <w:rtl/>
        </w:rPr>
        <w:t>إمكانية عقد</w:t>
      </w:r>
      <w:r w:rsidRPr="00E37F48">
        <w:rPr>
          <w:rtl/>
        </w:rPr>
        <w:t xml:space="preserve"> </w:t>
      </w:r>
      <w:r w:rsidRPr="00861161">
        <w:rPr>
          <w:rtl/>
        </w:rPr>
        <w:t>اجتماعات ما بين الدورات. وفيما يخص</w:t>
      </w:r>
      <w:r w:rsidRPr="00E37F48">
        <w:rPr>
          <w:rtl/>
        </w:rPr>
        <w:t xml:space="preserve"> </w:t>
      </w:r>
      <w:r w:rsidRPr="00861161">
        <w:rPr>
          <w:rtl/>
        </w:rPr>
        <w:t>العمل خلال</w:t>
      </w:r>
      <w:r w:rsidRPr="00E37F48">
        <w:rPr>
          <w:rtl/>
        </w:rPr>
        <w:t xml:space="preserve"> </w:t>
      </w:r>
      <w:r w:rsidRPr="00861161">
        <w:rPr>
          <w:rtl/>
        </w:rPr>
        <w:t>الدورة الحالية،</w:t>
      </w:r>
      <w:r w:rsidRPr="00E37F48">
        <w:rPr>
          <w:rtl/>
        </w:rPr>
        <w:t xml:space="preserve"> </w:t>
      </w:r>
      <w:r w:rsidRPr="00861161">
        <w:rPr>
          <w:rtl/>
        </w:rPr>
        <w:t>كان</w:t>
      </w:r>
      <w:r w:rsidRPr="00E37F48">
        <w:rPr>
          <w:rtl/>
        </w:rPr>
        <w:t xml:space="preserve"> </w:t>
      </w:r>
      <w:r w:rsidRPr="00861161">
        <w:rPr>
          <w:rtl/>
        </w:rPr>
        <w:t>الوفد</w:t>
      </w:r>
      <w:r w:rsidRPr="00E37F48">
        <w:rPr>
          <w:rtl/>
        </w:rPr>
        <w:t xml:space="preserve"> يتوقع </w:t>
      </w:r>
      <w:r w:rsidRPr="00861161">
        <w:rPr>
          <w:rtl/>
        </w:rPr>
        <w:t>تحقيق التماسك</w:t>
      </w:r>
      <w:r w:rsidRPr="00E37F48">
        <w:rPr>
          <w:rtl/>
        </w:rPr>
        <w:t xml:space="preserve"> في</w:t>
      </w:r>
      <w:r w:rsidRPr="00861161">
        <w:rPr>
          <w:rtl/>
        </w:rPr>
        <w:t xml:space="preserve"> الوثائق</w:t>
      </w:r>
      <w:r w:rsidRPr="00E37F48">
        <w:rPr>
          <w:rtl/>
        </w:rPr>
        <w:t xml:space="preserve">، وخاصة </w:t>
      </w:r>
      <w:r w:rsidRPr="00861161">
        <w:rPr>
          <w:rtl/>
        </w:rPr>
        <w:t>مشاريع المواد</w:t>
      </w:r>
      <w:r w:rsidRPr="00E37F48">
        <w:rPr>
          <w:rtl/>
        </w:rPr>
        <w:t xml:space="preserve"> </w:t>
      </w:r>
      <w:r w:rsidRPr="00861161">
        <w:rPr>
          <w:rtl/>
        </w:rPr>
        <w:t>لحماية</w:t>
      </w:r>
      <w:r w:rsidRPr="00E37F48">
        <w:rPr>
          <w:rtl/>
        </w:rPr>
        <w:t xml:space="preserve"> </w:t>
      </w:r>
      <w:r w:rsidRPr="00861161">
        <w:rPr>
          <w:rtl/>
        </w:rPr>
        <w:t>المعارف التقليدية و</w:t>
      </w:r>
      <w:r w:rsidRPr="00E37F48">
        <w:rPr>
          <w:rtl/>
        </w:rPr>
        <w:t xml:space="preserve">أشكال التعبير الثقافي التقليدي، والتي </w:t>
      </w:r>
      <w:r w:rsidRPr="00861161">
        <w:rPr>
          <w:rtl/>
        </w:rPr>
        <w:t>لديها الكثير من</w:t>
      </w:r>
      <w:r w:rsidRPr="00E37F48">
        <w:rPr>
          <w:rtl/>
        </w:rPr>
        <w:t xml:space="preserve"> </w:t>
      </w:r>
      <w:r w:rsidRPr="00861161">
        <w:rPr>
          <w:rtl/>
        </w:rPr>
        <w:t>أوجه التشابه. ولم</w:t>
      </w:r>
      <w:r w:rsidRPr="00E37F48">
        <w:rPr>
          <w:rtl/>
        </w:rPr>
        <w:t xml:space="preserve"> ي</w:t>
      </w:r>
      <w:r w:rsidRPr="00861161">
        <w:rPr>
          <w:rtl/>
        </w:rPr>
        <w:t>توقع</w:t>
      </w:r>
      <w:r w:rsidRPr="00E37F48">
        <w:rPr>
          <w:rtl/>
        </w:rPr>
        <w:t xml:space="preserve"> </w:t>
      </w:r>
      <w:r w:rsidRPr="00861161">
        <w:rPr>
          <w:rtl/>
        </w:rPr>
        <w:t>إعادة فتح</w:t>
      </w:r>
      <w:r w:rsidRPr="00E37F48">
        <w:rPr>
          <w:rtl/>
        </w:rPr>
        <w:t xml:space="preserve"> </w:t>
      </w:r>
      <w:r w:rsidRPr="00861161">
        <w:rPr>
          <w:rtl/>
        </w:rPr>
        <w:t>المفاهيم</w:t>
      </w:r>
      <w:r w:rsidRPr="00E37F48">
        <w:rPr>
          <w:rtl/>
        </w:rPr>
        <w:t xml:space="preserve"> </w:t>
      </w:r>
      <w:r w:rsidRPr="00861161">
        <w:rPr>
          <w:rtl/>
        </w:rPr>
        <w:t>أو الوثائق</w:t>
      </w:r>
      <w:r w:rsidRPr="00E37F48">
        <w:rPr>
          <w:rtl/>
        </w:rPr>
        <w:t xml:space="preserve">، وإنما </w:t>
      </w:r>
      <w:r w:rsidRPr="00861161">
        <w:rPr>
          <w:rtl/>
        </w:rPr>
        <w:t>عملية بسيطة</w:t>
      </w:r>
      <w:r w:rsidRPr="00E37F48">
        <w:rPr>
          <w:rtl/>
        </w:rPr>
        <w:t xml:space="preserve"> </w:t>
      </w:r>
      <w:r w:rsidRPr="00861161">
        <w:rPr>
          <w:rtl/>
        </w:rPr>
        <w:t>أدت إلى</w:t>
      </w:r>
      <w:r w:rsidRPr="00E37F48">
        <w:rPr>
          <w:rtl/>
        </w:rPr>
        <w:t xml:space="preserve"> </w:t>
      </w:r>
      <w:r w:rsidRPr="00861161">
        <w:rPr>
          <w:rtl/>
        </w:rPr>
        <w:t>استبدال</w:t>
      </w:r>
      <w:r w:rsidRPr="00E37F48">
        <w:rPr>
          <w:rtl/>
        </w:rPr>
        <w:t xml:space="preserve"> </w:t>
      </w:r>
      <w:r w:rsidRPr="00861161">
        <w:rPr>
          <w:rtl/>
        </w:rPr>
        <w:t>النصوص</w:t>
      </w:r>
      <w:r w:rsidRPr="00E37F48">
        <w:rPr>
          <w:rtl/>
        </w:rPr>
        <w:t xml:space="preserve">، وخاصة </w:t>
      </w:r>
      <w:r w:rsidRPr="00861161">
        <w:rPr>
          <w:rtl/>
        </w:rPr>
        <w:t>في وثائق</w:t>
      </w:r>
      <w:r w:rsidRPr="00E37F48">
        <w:rPr>
          <w:rtl/>
        </w:rPr>
        <w:t xml:space="preserve"> </w:t>
      </w:r>
      <w:r w:rsidRPr="00861161">
        <w:rPr>
          <w:rtl/>
        </w:rPr>
        <w:t>المعارف التقليدية و</w:t>
      </w:r>
      <w:r w:rsidRPr="00E37F48">
        <w:rPr>
          <w:rtl/>
        </w:rPr>
        <w:t>أشكال التعبير الثقافي التقليدي ب</w:t>
      </w:r>
      <w:r w:rsidRPr="00861161">
        <w:rPr>
          <w:rtl/>
        </w:rPr>
        <w:t>نص</w:t>
      </w:r>
      <w:r w:rsidRPr="00E37F48">
        <w:rPr>
          <w:rtl/>
        </w:rPr>
        <w:t xml:space="preserve"> </w:t>
      </w:r>
      <w:r w:rsidRPr="00861161">
        <w:rPr>
          <w:rtl/>
        </w:rPr>
        <w:t>أكثر تقدماً</w:t>
      </w:r>
      <w:r w:rsidRPr="00E37F48">
        <w:rPr>
          <w:rtl/>
        </w:rPr>
        <w:t xml:space="preserve"> </w:t>
      </w:r>
      <w:r w:rsidRPr="00861161">
        <w:rPr>
          <w:rtl/>
        </w:rPr>
        <w:t>في أي من</w:t>
      </w:r>
      <w:r w:rsidRPr="00E37F48">
        <w:rPr>
          <w:rtl/>
        </w:rPr>
        <w:t xml:space="preserve"> </w:t>
      </w:r>
      <w:r w:rsidRPr="00861161">
        <w:rPr>
          <w:rtl/>
        </w:rPr>
        <w:t>الوثائق التي</w:t>
      </w:r>
      <w:r w:rsidRPr="00E37F48">
        <w:rPr>
          <w:rtl/>
        </w:rPr>
        <w:t xml:space="preserve"> </w:t>
      </w:r>
      <w:r w:rsidRPr="00861161">
        <w:rPr>
          <w:rtl/>
        </w:rPr>
        <w:t>كانت</w:t>
      </w:r>
      <w:r w:rsidRPr="00E37F48">
        <w:rPr>
          <w:rtl/>
        </w:rPr>
        <w:t xml:space="preserve"> </w:t>
      </w:r>
      <w:r w:rsidRPr="00861161">
        <w:rPr>
          <w:rtl/>
        </w:rPr>
        <w:t>المفاهيم و</w:t>
      </w:r>
      <w:r w:rsidRPr="00E37F48">
        <w:rPr>
          <w:rtl/>
        </w:rPr>
        <w:t xml:space="preserve">المعنى المقصود </w:t>
      </w:r>
      <w:r w:rsidRPr="00861161">
        <w:rPr>
          <w:rtl/>
        </w:rPr>
        <w:t>هو نفسه</w:t>
      </w:r>
      <w:r w:rsidRPr="00E37F48">
        <w:rPr>
          <w:rtl/>
        </w:rPr>
        <w:t>.</w:t>
      </w:r>
      <w:r w:rsidRPr="00E37F48">
        <w:t xml:space="preserve"> </w:t>
      </w:r>
      <w:r w:rsidRPr="00E37F48">
        <w:rPr>
          <w:rtl/>
        </w:rPr>
        <w:t>و</w:t>
      </w:r>
      <w:r w:rsidRPr="00861161">
        <w:rPr>
          <w:rtl/>
        </w:rPr>
        <w:t>فيما يتعلق</w:t>
      </w:r>
      <w:r w:rsidRPr="00E37F48">
        <w:rPr>
          <w:rtl/>
        </w:rPr>
        <w:t xml:space="preserve"> بو</w:t>
      </w:r>
      <w:r w:rsidRPr="00861161">
        <w:rPr>
          <w:rtl/>
        </w:rPr>
        <w:t>ثيقة</w:t>
      </w:r>
      <w:r w:rsidRPr="00E37F48">
        <w:rPr>
          <w:rtl/>
        </w:rPr>
        <w:t xml:space="preserve"> </w:t>
      </w:r>
      <w:r w:rsidRPr="00861161">
        <w:rPr>
          <w:rtl/>
        </w:rPr>
        <w:t>الموارد الوراثية</w:t>
      </w:r>
      <w:r w:rsidRPr="00E37F48">
        <w:rPr>
          <w:rtl/>
        </w:rPr>
        <w:t xml:space="preserve">، </w:t>
      </w:r>
      <w:r w:rsidRPr="00861161">
        <w:rPr>
          <w:rtl/>
        </w:rPr>
        <w:t>لوحظ</w:t>
      </w:r>
      <w:r w:rsidRPr="00E37F48">
        <w:rPr>
          <w:rtl/>
        </w:rPr>
        <w:t xml:space="preserve"> </w:t>
      </w:r>
      <w:r w:rsidRPr="00861161">
        <w:rPr>
          <w:rtl/>
        </w:rPr>
        <w:t>عدم وجود</w:t>
      </w:r>
      <w:r w:rsidRPr="00E37F48">
        <w:rPr>
          <w:rtl/>
        </w:rPr>
        <w:t xml:space="preserve"> </w:t>
      </w:r>
      <w:r w:rsidRPr="00861161">
        <w:rPr>
          <w:rtl/>
        </w:rPr>
        <w:t>العناصر التي</w:t>
      </w:r>
      <w:r w:rsidRPr="00E37F48">
        <w:rPr>
          <w:rtl/>
        </w:rPr>
        <w:t xml:space="preserve"> </w:t>
      </w:r>
      <w:r w:rsidRPr="00861161">
        <w:rPr>
          <w:rtl/>
        </w:rPr>
        <w:t>يمكن</w:t>
      </w:r>
      <w:r w:rsidRPr="00E37F48">
        <w:rPr>
          <w:rtl/>
        </w:rPr>
        <w:t xml:space="preserve"> </w:t>
      </w:r>
      <w:r w:rsidRPr="00861161">
        <w:rPr>
          <w:rtl/>
        </w:rPr>
        <w:t>تطبيقها على</w:t>
      </w:r>
      <w:r w:rsidRPr="00E37F48">
        <w:rPr>
          <w:rtl/>
        </w:rPr>
        <w:t xml:space="preserve"> </w:t>
      </w:r>
      <w:r w:rsidRPr="00861161">
        <w:rPr>
          <w:rtl/>
        </w:rPr>
        <w:t>وثائق أخرى،</w:t>
      </w:r>
      <w:r w:rsidRPr="00E37F48">
        <w:rPr>
          <w:rtl/>
        </w:rPr>
        <w:t xml:space="preserve"> </w:t>
      </w:r>
      <w:r w:rsidRPr="00861161">
        <w:rPr>
          <w:rtl/>
        </w:rPr>
        <w:t>وبالتالي</w:t>
      </w:r>
      <w:r w:rsidRPr="00E37F48">
        <w:rPr>
          <w:rtl/>
        </w:rPr>
        <w:t xml:space="preserve">، فإنه لا </w:t>
      </w:r>
      <w:r w:rsidRPr="00861161">
        <w:rPr>
          <w:rtl/>
        </w:rPr>
        <w:t>يتوقع</w:t>
      </w:r>
      <w:r w:rsidRPr="00E37F48">
        <w:rPr>
          <w:rtl/>
        </w:rPr>
        <w:t xml:space="preserve"> </w:t>
      </w:r>
      <w:r w:rsidRPr="00861161">
        <w:rPr>
          <w:rtl/>
        </w:rPr>
        <w:t>إعادة فتح</w:t>
      </w:r>
      <w:r w:rsidRPr="00E37F48">
        <w:rPr>
          <w:rtl/>
        </w:rPr>
        <w:t xml:space="preserve"> </w:t>
      </w:r>
      <w:r w:rsidRPr="00861161">
        <w:rPr>
          <w:rtl/>
        </w:rPr>
        <w:t>أي</w:t>
      </w:r>
      <w:r w:rsidRPr="00E37F48">
        <w:rPr>
          <w:rtl/>
        </w:rPr>
        <w:t xml:space="preserve"> </w:t>
      </w:r>
      <w:r w:rsidRPr="00861161">
        <w:rPr>
          <w:rtl/>
        </w:rPr>
        <w:t>عناصر</w:t>
      </w:r>
      <w:r w:rsidRPr="00E37F48">
        <w:rPr>
          <w:rtl/>
        </w:rPr>
        <w:t xml:space="preserve"> </w:t>
      </w:r>
      <w:r w:rsidRPr="00861161">
        <w:rPr>
          <w:rtl/>
        </w:rPr>
        <w:t>في هذا</w:t>
      </w:r>
      <w:r w:rsidRPr="00E37F48">
        <w:rPr>
          <w:rtl/>
        </w:rPr>
        <w:t xml:space="preserve"> </w:t>
      </w:r>
      <w:r w:rsidRPr="00861161">
        <w:rPr>
          <w:rtl/>
        </w:rPr>
        <w:t xml:space="preserve">النص. </w:t>
      </w:r>
      <w:r w:rsidRPr="00E37F48">
        <w:rPr>
          <w:rtl/>
        </w:rPr>
        <w:t xml:space="preserve">وفي حال </w:t>
      </w:r>
      <w:r w:rsidRPr="00861161">
        <w:rPr>
          <w:rtl/>
        </w:rPr>
        <w:t>اعتماد</w:t>
      </w:r>
      <w:r w:rsidRPr="00E37F48">
        <w:rPr>
          <w:rtl/>
        </w:rPr>
        <w:t xml:space="preserve"> </w:t>
      </w:r>
      <w:r w:rsidRPr="00861161">
        <w:rPr>
          <w:rtl/>
        </w:rPr>
        <w:t>هذه العملية</w:t>
      </w:r>
      <w:r w:rsidRPr="00E37F48">
        <w:rPr>
          <w:rtl/>
        </w:rPr>
        <w:t xml:space="preserve">، كما ورد </w:t>
      </w:r>
      <w:r w:rsidRPr="00861161">
        <w:rPr>
          <w:rtl/>
        </w:rPr>
        <w:t>بشأن نص</w:t>
      </w:r>
      <w:r w:rsidRPr="00E37F48">
        <w:rPr>
          <w:rtl/>
        </w:rPr>
        <w:t xml:space="preserve"> </w:t>
      </w:r>
      <w:r w:rsidRPr="00861161">
        <w:rPr>
          <w:rtl/>
        </w:rPr>
        <w:t>المعارف التقليدية و</w:t>
      </w:r>
      <w:r w:rsidRPr="00E37F48">
        <w:rPr>
          <w:rtl/>
        </w:rPr>
        <w:t xml:space="preserve">أشكال التعبير الثقافي التقليدي، </w:t>
      </w:r>
      <w:r w:rsidRPr="00861161">
        <w:rPr>
          <w:rtl/>
        </w:rPr>
        <w:t>يجب أن</w:t>
      </w:r>
      <w:r w:rsidRPr="00E37F48">
        <w:rPr>
          <w:rtl/>
        </w:rPr>
        <w:t xml:space="preserve"> </w:t>
      </w:r>
      <w:r w:rsidRPr="00861161">
        <w:rPr>
          <w:rtl/>
        </w:rPr>
        <w:t xml:space="preserve">تكون </w:t>
      </w:r>
      <w:r w:rsidRPr="00E37F48">
        <w:rPr>
          <w:rtl/>
        </w:rPr>
        <w:t>اللجنة الحكومية الدولية</w:t>
      </w:r>
      <w:r w:rsidRPr="00861161">
        <w:rPr>
          <w:rtl/>
        </w:rPr>
        <w:t xml:space="preserve"> قادرة على</w:t>
      </w:r>
      <w:r w:rsidRPr="00E37F48">
        <w:rPr>
          <w:rtl/>
        </w:rPr>
        <w:t xml:space="preserve"> </w:t>
      </w:r>
      <w:r w:rsidRPr="00861161">
        <w:rPr>
          <w:rtl/>
        </w:rPr>
        <w:t>الانتهاء من عملها</w:t>
      </w:r>
      <w:r w:rsidRPr="00E37F48">
        <w:rPr>
          <w:rtl/>
        </w:rPr>
        <w:t xml:space="preserve"> بأ</w:t>
      </w:r>
      <w:r w:rsidRPr="00861161">
        <w:rPr>
          <w:rtl/>
        </w:rPr>
        <w:t>كثر طريقة</w:t>
      </w:r>
      <w:r w:rsidRPr="00E37F48">
        <w:rPr>
          <w:rtl/>
        </w:rPr>
        <w:t xml:space="preserve"> </w:t>
      </w:r>
      <w:r w:rsidRPr="00861161">
        <w:rPr>
          <w:rtl/>
        </w:rPr>
        <w:t>فعالة وفي الوقت المناسب. وساند وجهة النظر القائلة بأن اللجنة</w:t>
      </w:r>
      <w:r w:rsidRPr="00E37F48">
        <w:rPr>
          <w:rtl/>
        </w:rPr>
        <w:t xml:space="preserve"> يجب أن تجد </w:t>
      </w:r>
      <w:r w:rsidRPr="00861161">
        <w:rPr>
          <w:rtl/>
        </w:rPr>
        <w:t>آلية</w:t>
      </w:r>
      <w:r w:rsidRPr="00E37F48">
        <w:rPr>
          <w:rtl/>
        </w:rPr>
        <w:t xml:space="preserve"> </w:t>
      </w:r>
      <w:r w:rsidRPr="00861161">
        <w:rPr>
          <w:rtl/>
        </w:rPr>
        <w:t>لتمكين</w:t>
      </w:r>
      <w:r w:rsidRPr="00E37F48">
        <w:rPr>
          <w:rtl/>
        </w:rPr>
        <w:t xml:space="preserve"> </w:t>
      </w:r>
      <w:r w:rsidRPr="00861161">
        <w:rPr>
          <w:rtl/>
        </w:rPr>
        <w:t>مشاركة الشعوب</w:t>
      </w:r>
      <w:r w:rsidRPr="00E37F48">
        <w:rPr>
          <w:rtl/>
        </w:rPr>
        <w:t xml:space="preserve"> </w:t>
      </w:r>
      <w:r w:rsidRPr="00861161">
        <w:rPr>
          <w:rtl/>
        </w:rPr>
        <w:t>الأصلية والمجتمعات المحلية</w:t>
      </w:r>
      <w:r w:rsidRPr="00E37F48">
        <w:rPr>
          <w:rtl/>
        </w:rPr>
        <w:t xml:space="preserve">، بما أنها </w:t>
      </w:r>
      <w:r w:rsidRPr="00861161">
        <w:rPr>
          <w:rtl/>
        </w:rPr>
        <w:t>كانت</w:t>
      </w:r>
      <w:r w:rsidRPr="00E37F48">
        <w:rPr>
          <w:rtl/>
        </w:rPr>
        <w:t xml:space="preserve"> </w:t>
      </w:r>
      <w:r w:rsidRPr="00861161">
        <w:rPr>
          <w:rtl/>
        </w:rPr>
        <w:t>حاسمة في</w:t>
      </w:r>
      <w:r w:rsidRPr="00E37F48">
        <w:rPr>
          <w:rtl/>
        </w:rPr>
        <w:t xml:space="preserve"> </w:t>
      </w:r>
      <w:r w:rsidRPr="00861161">
        <w:rPr>
          <w:rtl/>
        </w:rPr>
        <w:t xml:space="preserve">إضفاء الشرعية على عمل </w:t>
      </w:r>
      <w:r w:rsidRPr="00E37F48">
        <w:rPr>
          <w:rtl/>
        </w:rPr>
        <w:t>اللجنة الحكومية الدولية</w:t>
      </w:r>
      <w:r w:rsidRPr="00861161">
        <w:rPr>
          <w:rtl/>
        </w:rPr>
        <w:t>. وأعرب عن أمله</w:t>
      </w:r>
      <w:r w:rsidRPr="00E37F48">
        <w:rPr>
          <w:rtl/>
        </w:rPr>
        <w:t xml:space="preserve"> </w:t>
      </w:r>
      <w:r w:rsidRPr="00861161">
        <w:rPr>
          <w:rtl/>
        </w:rPr>
        <w:t>بالتوصل إلى حل</w:t>
      </w:r>
      <w:r w:rsidRPr="00E37F48">
        <w:rPr>
          <w:rtl/>
        </w:rPr>
        <w:t xml:space="preserve"> </w:t>
      </w:r>
      <w:r w:rsidRPr="00861161">
        <w:rPr>
          <w:rtl/>
        </w:rPr>
        <w:t>أثناء الدورة بشأن</w:t>
      </w:r>
      <w:r w:rsidRPr="00E37F48">
        <w:rPr>
          <w:rtl/>
        </w:rPr>
        <w:t xml:space="preserve"> </w:t>
      </w:r>
      <w:r w:rsidRPr="00861161">
        <w:rPr>
          <w:rtl/>
        </w:rPr>
        <w:t>هذه المسألة</w:t>
      </w:r>
      <w:r w:rsidRPr="00E37F48">
        <w:rPr>
          <w:rtl/>
        </w:rPr>
        <w:t xml:space="preserve"> </w:t>
      </w:r>
      <w:r w:rsidRPr="00861161">
        <w:rPr>
          <w:rtl/>
        </w:rPr>
        <w:t>الهامة.</w:t>
      </w:r>
    </w:p>
    <w:p w:rsidR="00FC63F5" w:rsidRPr="00E37F48" w:rsidRDefault="00FC63F5" w:rsidP="00320ABA">
      <w:pPr>
        <w:pStyle w:val="NumberedParaAR"/>
        <w:rPr>
          <w:rtl/>
        </w:rPr>
      </w:pPr>
      <w:r w:rsidRPr="00861161">
        <w:rPr>
          <w:rtl/>
        </w:rPr>
        <w:t>وقدّر</w:t>
      </w:r>
      <w:r w:rsidRPr="00E37F48">
        <w:rPr>
          <w:rtl/>
        </w:rPr>
        <w:t xml:space="preserve"> </w:t>
      </w:r>
      <w:r w:rsidRPr="00861161">
        <w:rPr>
          <w:rtl/>
        </w:rPr>
        <w:t xml:space="preserve">وفد </w:t>
      </w:r>
      <w:r w:rsidRPr="00E37F48">
        <w:rPr>
          <w:rtl/>
        </w:rPr>
        <w:t xml:space="preserve">إيران (جمهورية - الاسلامية) </w:t>
      </w:r>
      <w:r w:rsidRPr="00861161">
        <w:rPr>
          <w:rtl/>
        </w:rPr>
        <w:t>جهود الرئيس الدؤوبة</w:t>
      </w:r>
      <w:r w:rsidRPr="00E37F48">
        <w:rPr>
          <w:rtl/>
        </w:rPr>
        <w:t xml:space="preserve"> </w:t>
      </w:r>
      <w:r w:rsidRPr="00861161">
        <w:rPr>
          <w:rtl/>
        </w:rPr>
        <w:t>في قيادة</w:t>
      </w:r>
      <w:r w:rsidRPr="00E37F48">
        <w:rPr>
          <w:rtl/>
        </w:rPr>
        <w:t xml:space="preserve"> </w:t>
      </w:r>
      <w:r w:rsidRPr="00861161">
        <w:rPr>
          <w:rtl/>
        </w:rPr>
        <w:t>اللجنة بدرجة عالية من</w:t>
      </w:r>
      <w:r w:rsidRPr="00E37F48">
        <w:rPr>
          <w:rtl/>
        </w:rPr>
        <w:t xml:space="preserve"> </w:t>
      </w:r>
      <w:r w:rsidRPr="00861161">
        <w:rPr>
          <w:rtl/>
        </w:rPr>
        <w:t>القيادة والحكمة. وكان</w:t>
      </w:r>
      <w:r w:rsidRPr="00E37F48">
        <w:rPr>
          <w:rtl/>
        </w:rPr>
        <w:t xml:space="preserve"> </w:t>
      </w:r>
      <w:r w:rsidRPr="00861161">
        <w:rPr>
          <w:rtl/>
        </w:rPr>
        <w:t>يأمل</w:t>
      </w:r>
      <w:r w:rsidRPr="00E37F48">
        <w:rPr>
          <w:rtl/>
        </w:rPr>
        <w:t xml:space="preserve"> </w:t>
      </w:r>
      <w:r w:rsidRPr="00861161">
        <w:rPr>
          <w:rtl/>
        </w:rPr>
        <w:t>أن تحرز اللجنة تقدماً</w:t>
      </w:r>
      <w:r w:rsidRPr="00E37F48">
        <w:rPr>
          <w:rtl/>
        </w:rPr>
        <w:t xml:space="preserve"> </w:t>
      </w:r>
      <w:r w:rsidRPr="00861161">
        <w:rPr>
          <w:rtl/>
        </w:rPr>
        <w:t>وتحقق نجاحاً. وساند البيان الذي أدلى به</w:t>
      </w:r>
      <w:r w:rsidRPr="00E37F48">
        <w:rPr>
          <w:rtl/>
        </w:rPr>
        <w:t xml:space="preserve"> </w:t>
      </w:r>
      <w:r w:rsidRPr="00861161">
        <w:rPr>
          <w:rtl/>
        </w:rPr>
        <w:t>وفد</w:t>
      </w:r>
      <w:r w:rsidRPr="00E37F48">
        <w:rPr>
          <w:rtl/>
        </w:rPr>
        <w:t xml:space="preserve"> </w:t>
      </w:r>
      <w:r w:rsidRPr="00861161">
        <w:rPr>
          <w:rtl/>
        </w:rPr>
        <w:t>إندونيسيا</w:t>
      </w:r>
      <w:r w:rsidRPr="00E37F48">
        <w:rPr>
          <w:rtl/>
        </w:rPr>
        <w:t xml:space="preserve"> </w:t>
      </w:r>
      <w:r w:rsidRPr="00861161">
        <w:rPr>
          <w:rtl/>
        </w:rPr>
        <w:t>نيابة عن</w:t>
      </w:r>
      <w:r w:rsidRPr="00E37F48">
        <w:rPr>
          <w:rtl/>
        </w:rPr>
        <w:t xml:space="preserve"> البلدان المتشابهة التفكير</w:t>
      </w:r>
      <w:r w:rsidRPr="00861161">
        <w:rPr>
          <w:rtl/>
        </w:rPr>
        <w:t>، و</w:t>
      </w:r>
      <w:r w:rsidRPr="00E37F48">
        <w:rPr>
          <w:rtl/>
        </w:rPr>
        <w:t xml:space="preserve">وفد </w:t>
      </w:r>
      <w:r w:rsidRPr="00861161">
        <w:rPr>
          <w:rtl/>
        </w:rPr>
        <w:t>بنغلاديش</w:t>
      </w:r>
      <w:r w:rsidRPr="00E37F48">
        <w:rPr>
          <w:rtl/>
        </w:rPr>
        <w:t xml:space="preserve"> </w:t>
      </w:r>
      <w:r w:rsidRPr="00861161">
        <w:rPr>
          <w:rtl/>
        </w:rPr>
        <w:t>بالنيابة عن</w:t>
      </w:r>
      <w:r w:rsidRPr="00E37F48">
        <w:rPr>
          <w:rtl/>
        </w:rPr>
        <w:t xml:space="preserve"> </w:t>
      </w:r>
      <w:r w:rsidRPr="00861161">
        <w:rPr>
          <w:rtl/>
        </w:rPr>
        <w:t>مجموعة آسيا</w:t>
      </w:r>
      <w:r w:rsidRPr="00E37F48">
        <w:rPr>
          <w:rtl/>
        </w:rPr>
        <w:t xml:space="preserve"> </w:t>
      </w:r>
      <w:r w:rsidRPr="00861161">
        <w:rPr>
          <w:rtl/>
        </w:rPr>
        <w:t xml:space="preserve">والمحيط الهادئ. وفي الدورة 27 </w:t>
      </w:r>
      <w:r w:rsidRPr="00E37F48">
        <w:rPr>
          <w:rtl/>
        </w:rPr>
        <w:t>للجنة الحكومية الدولية</w:t>
      </w:r>
      <w:r w:rsidRPr="00861161">
        <w:rPr>
          <w:rtl/>
        </w:rPr>
        <w:t>،</w:t>
      </w:r>
      <w:r w:rsidRPr="00E37F48">
        <w:rPr>
          <w:rtl/>
        </w:rPr>
        <w:t xml:space="preserve"> ركزت</w:t>
      </w:r>
      <w:r w:rsidRPr="00861161">
        <w:rPr>
          <w:rtl/>
        </w:rPr>
        <w:t xml:space="preserve"> اللجنة مداولاتها على القضايا </w:t>
      </w:r>
      <w:r w:rsidR="00320ABA">
        <w:rPr>
          <w:rFonts w:hint="cs"/>
          <w:rtl/>
        </w:rPr>
        <w:t xml:space="preserve">المتداخلة </w:t>
      </w:r>
      <w:r w:rsidRPr="00861161">
        <w:rPr>
          <w:rtl/>
        </w:rPr>
        <w:t>ووضعت</w:t>
      </w:r>
      <w:r w:rsidRPr="00E37F48">
        <w:rPr>
          <w:rtl/>
        </w:rPr>
        <w:t xml:space="preserve"> </w:t>
      </w:r>
      <w:r w:rsidRPr="00861161">
        <w:rPr>
          <w:rtl/>
        </w:rPr>
        <w:t>نهجاً تدريجياً لحماية المعارف التقليدية</w:t>
      </w:r>
      <w:r w:rsidRPr="00E37F48">
        <w:rPr>
          <w:rtl/>
        </w:rPr>
        <w:t xml:space="preserve"> </w:t>
      </w:r>
      <w:r w:rsidRPr="00861161">
        <w:rPr>
          <w:rtl/>
        </w:rPr>
        <w:t>و</w:t>
      </w:r>
      <w:r w:rsidRPr="00E37F48">
        <w:rPr>
          <w:rtl/>
        </w:rPr>
        <w:t xml:space="preserve">أشكال التعبير الثقافي التقليدي. </w:t>
      </w:r>
      <w:r w:rsidRPr="00861161">
        <w:rPr>
          <w:rtl/>
        </w:rPr>
        <w:t>وبموجب هذا</w:t>
      </w:r>
      <w:r w:rsidRPr="00E37F48">
        <w:rPr>
          <w:rtl/>
        </w:rPr>
        <w:t xml:space="preserve"> </w:t>
      </w:r>
      <w:r w:rsidRPr="00861161">
        <w:rPr>
          <w:rtl/>
        </w:rPr>
        <w:t>النهج الجديد</w:t>
      </w:r>
      <w:r w:rsidRPr="00E37F48">
        <w:rPr>
          <w:rtl/>
        </w:rPr>
        <w:t xml:space="preserve">، ستكون </w:t>
      </w:r>
      <w:r w:rsidRPr="00861161">
        <w:rPr>
          <w:rtl/>
        </w:rPr>
        <w:t>مسألة الحماية</w:t>
      </w:r>
      <w:r w:rsidRPr="00E37F48">
        <w:rPr>
          <w:rtl/>
        </w:rPr>
        <w:t xml:space="preserve"> </w:t>
      </w:r>
      <w:r w:rsidRPr="00861161">
        <w:rPr>
          <w:rtl/>
        </w:rPr>
        <w:t>أكثر مرونة،</w:t>
      </w:r>
      <w:r w:rsidRPr="00E37F48">
        <w:rPr>
          <w:rtl/>
        </w:rPr>
        <w:t xml:space="preserve"> </w:t>
      </w:r>
      <w:r w:rsidRPr="00861161">
        <w:rPr>
          <w:rtl/>
        </w:rPr>
        <w:t>ويمكن التنبؤ بها</w:t>
      </w:r>
      <w:r w:rsidRPr="00E37F48">
        <w:rPr>
          <w:rtl/>
        </w:rPr>
        <w:t xml:space="preserve"> وفي الوقت </w:t>
      </w:r>
      <w:r w:rsidRPr="00861161">
        <w:rPr>
          <w:rtl/>
        </w:rPr>
        <w:t>نفسه</w:t>
      </w:r>
      <w:r w:rsidRPr="00E37F48">
        <w:rPr>
          <w:rtl/>
        </w:rPr>
        <w:t xml:space="preserve"> </w:t>
      </w:r>
      <w:r w:rsidRPr="00861161">
        <w:rPr>
          <w:rtl/>
        </w:rPr>
        <w:t xml:space="preserve">معقولة. ونظراً </w:t>
      </w:r>
      <w:proofErr w:type="spellStart"/>
      <w:r w:rsidRPr="00861161">
        <w:rPr>
          <w:rtl/>
        </w:rPr>
        <w:t>لل</w:t>
      </w:r>
      <w:r w:rsidRPr="00E37F48">
        <w:rPr>
          <w:rtl/>
        </w:rPr>
        <w:t>انجازات</w:t>
      </w:r>
      <w:proofErr w:type="spellEnd"/>
      <w:r w:rsidRPr="00E37F48">
        <w:rPr>
          <w:rtl/>
        </w:rPr>
        <w:t xml:space="preserve"> الكبيرة التي تحققت، فقد زادت الآمال </w:t>
      </w:r>
      <w:r w:rsidRPr="00861161">
        <w:rPr>
          <w:rtl/>
        </w:rPr>
        <w:t>لتحقيق تقدم</w:t>
      </w:r>
      <w:r w:rsidRPr="00E37F48">
        <w:rPr>
          <w:rtl/>
        </w:rPr>
        <w:t xml:space="preserve"> </w:t>
      </w:r>
      <w:r w:rsidRPr="00861161">
        <w:rPr>
          <w:rtl/>
        </w:rPr>
        <w:t>كبير في</w:t>
      </w:r>
      <w:r w:rsidRPr="00E37F48">
        <w:rPr>
          <w:rtl/>
        </w:rPr>
        <w:t xml:space="preserve"> </w:t>
      </w:r>
      <w:r w:rsidRPr="00861161">
        <w:rPr>
          <w:rtl/>
        </w:rPr>
        <w:t>عمل اللجنة</w:t>
      </w:r>
      <w:r w:rsidRPr="00E37F48">
        <w:rPr>
          <w:rtl/>
        </w:rPr>
        <w:t xml:space="preserve"> بشكل </w:t>
      </w:r>
      <w:r w:rsidRPr="00861161">
        <w:rPr>
          <w:rtl/>
        </w:rPr>
        <w:t>معقول. وفيما يتعلق</w:t>
      </w:r>
      <w:r w:rsidRPr="00E37F48">
        <w:rPr>
          <w:rtl/>
        </w:rPr>
        <w:t xml:space="preserve"> </w:t>
      </w:r>
      <w:r w:rsidRPr="00861161">
        <w:rPr>
          <w:rtl/>
        </w:rPr>
        <w:t xml:space="preserve">بالقضايا </w:t>
      </w:r>
      <w:r w:rsidR="00320ABA">
        <w:rPr>
          <w:rFonts w:hint="cs"/>
          <w:rtl/>
        </w:rPr>
        <w:t xml:space="preserve">المتداخلة </w:t>
      </w:r>
      <w:r w:rsidRPr="00861161">
        <w:rPr>
          <w:rtl/>
        </w:rPr>
        <w:t>بشأن الموارد الوراثية</w:t>
      </w:r>
      <w:r w:rsidRPr="00E37F48">
        <w:rPr>
          <w:rtl/>
        </w:rPr>
        <w:t xml:space="preserve"> </w:t>
      </w:r>
      <w:r w:rsidRPr="00861161">
        <w:rPr>
          <w:rtl/>
        </w:rPr>
        <w:t>والمعارف التقليدية و</w:t>
      </w:r>
      <w:r w:rsidRPr="00E37F48">
        <w:rPr>
          <w:rtl/>
        </w:rPr>
        <w:t xml:space="preserve">أشكال التعبير الثقافي التقليدي، في حين </w:t>
      </w:r>
      <w:r w:rsidRPr="00861161">
        <w:rPr>
          <w:rtl/>
        </w:rPr>
        <w:t>نعترف بأن</w:t>
      </w:r>
      <w:r w:rsidRPr="00E37F48">
        <w:rPr>
          <w:rtl/>
        </w:rPr>
        <w:t xml:space="preserve"> </w:t>
      </w:r>
      <w:r w:rsidRPr="00861161">
        <w:rPr>
          <w:rtl/>
        </w:rPr>
        <w:t>خصائص</w:t>
      </w:r>
      <w:r w:rsidRPr="00E37F48">
        <w:rPr>
          <w:rtl/>
        </w:rPr>
        <w:t xml:space="preserve"> </w:t>
      </w:r>
      <w:r w:rsidRPr="00861161">
        <w:rPr>
          <w:rtl/>
        </w:rPr>
        <w:t>المعارف التقليدية و</w:t>
      </w:r>
      <w:r w:rsidRPr="00E37F48">
        <w:rPr>
          <w:rtl/>
        </w:rPr>
        <w:t xml:space="preserve">أشكال التعبير الثقافي التقليدي </w:t>
      </w:r>
      <w:r w:rsidRPr="00861161">
        <w:rPr>
          <w:rtl/>
        </w:rPr>
        <w:t xml:space="preserve">وبشكل خاص </w:t>
      </w:r>
      <w:r w:rsidRPr="00E37F48">
        <w:rPr>
          <w:rtl/>
        </w:rPr>
        <w:t xml:space="preserve">الموارد الوراثية </w:t>
      </w:r>
      <w:r w:rsidRPr="00861161">
        <w:rPr>
          <w:rtl/>
        </w:rPr>
        <w:t>في جميع أنحاء العالم</w:t>
      </w:r>
      <w:r w:rsidRPr="00E37F48">
        <w:rPr>
          <w:rtl/>
        </w:rPr>
        <w:t xml:space="preserve"> </w:t>
      </w:r>
      <w:r w:rsidRPr="00861161">
        <w:rPr>
          <w:rtl/>
        </w:rPr>
        <w:t>تختلف كثيراً، قال الوفد إن مثل هذه</w:t>
      </w:r>
      <w:r w:rsidRPr="00E37F48">
        <w:rPr>
          <w:rtl/>
        </w:rPr>
        <w:t xml:space="preserve"> </w:t>
      </w:r>
      <w:r w:rsidRPr="00861161">
        <w:rPr>
          <w:rtl/>
        </w:rPr>
        <w:t>الممارسة</w:t>
      </w:r>
      <w:r w:rsidRPr="00E37F48">
        <w:rPr>
          <w:rtl/>
        </w:rPr>
        <w:t xml:space="preserve"> </w:t>
      </w:r>
      <w:r w:rsidRPr="00861161">
        <w:rPr>
          <w:rtl/>
        </w:rPr>
        <w:t>في بعض المناطق</w:t>
      </w:r>
      <w:r w:rsidRPr="00E37F48">
        <w:rPr>
          <w:rtl/>
        </w:rPr>
        <w:t xml:space="preserve"> </w:t>
      </w:r>
      <w:r w:rsidRPr="00861161">
        <w:rPr>
          <w:rtl/>
        </w:rPr>
        <w:t>يمكن</w:t>
      </w:r>
      <w:r w:rsidRPr="00E37F48">
        <w:rPr>
          <w:rtl/>
        </w:rPr>
        <w:t xml:space="preserve"> أن يسرّع </w:t>
      </w:r>
      <w:r w:rsidRPr="00861161">
        <w:rPr>
          <w:rtl/>
        </w:rPr>
        <w:t>عمل اللجنة</w:t>
      </w:r>
      <w:r w:rsidRPr="00E37F48">
        <w:rPr>
          <w:rtl/>
        </w:rPr>
        <w:t xml:space="preserve">، </w:t>
      </w:r>
      <w:r w:rsidRPr="00861161">
        <w:rPr>
          <w:rtl/>
        </w:rPr>
        <w:t>خاصة عندما</w:t>
      </w:r>
      <w:r w:rsidRPr="00E37F48">
        <w:rPr>
          <w:rtl/>
        </w:rPr>
        <w:t xml:space="preserve"> تكون </w:t>
      </w:r>
      <w:r w:rsidRPr="00861161">
        <w:rPr>
          <w:rtl/>
        </w:rPr>
        <w:t>هنالك تداخلات</w:t>
      </w:r>
      <w:r w:rsidRPr="00E37F48">
        <w:rPr>
          <w:rtl/>
        </w:rPr>
        <w:t xml:space="preserve"> </w:t>
      </w:r>
      <w:r w:rsidRPr="00861161">
        <w:rPr>
          <w:rtl/>
        </w:rPr>
        <w:t>مهمة</w:t>
      </w:r>
      <w:r w:rsidRPr="00E37F48">
        <w:rPr>
          <w:rtl/>
        </w:rPr>
        <w:t xml:space="preserve"> </w:t>
      </w:r>
      <w:r w:rsidRPr="00861161">
        <w:rPr>
          <w:rtl/>
        </w:rPr>
        <w:t>بين القضايا</w:t>
      </w:r>
      <w:r w:rsidRPr="00E37F48">
        <w:rPr>
          <w:rtl/>
        </w:rPr>
        <w:t xml:space="preserve">، </w:t>
      </w:r>
      <w:r w:rsidRPr="00861161">
        <w:rPr>
          <w:rtl/>
        </w:rPr>
        <w:t xml:space="preserve">مثل </w:t>
      </w:r>
      <w:r w:rsidRPr="00E37F48">
        <w:rPr>
          <w:rtl/>
        </w:rPr>
        <w:t>الموافقة المسبقة المستنيرة، و</w:t>
      </w:r>
      <w:r w:rsidRPr="00861161">
        <w:rPr>
          <w:rtl/>
        </w:rPr>
        <w:t>الشروط المتفق عليها</w:t>
      </w:r>
      <w:r w:rsidRPr="00E37F48">
        <w:rPr>
          <w:rtl/>
        </w:rPr>
        <w:t xml:space="preserve">، والحماية </w:t>
      </w:r>
      <w:r w:rsidRPr="00861161">
        <w:rPr>
          <w:rtl/>
        </w:rPr>
        <w:t>الدفاعية و</w:t>
      </w:r>
      <w:r w:rsidRPr="00E37F48">
        <w:rPr>
          <w:rtl/>
        </w:rPr>
        <w:t>علاقتها ب</w:t>
      </w:r>
      <w:r w:rsidRPr="00861161">
        <w:rPr>
          <w:rtl/>
        </w:rPr>
        <w:t>مسألة</w:t>
      </w:r>
      <w:r w:rsidRPr="00E37F48">
        <w:rPr>
          <w:rtl/>
        </w:rPr>
        <w:t xml:space="preserve"> </w:t>
      </w:r>
      <w:r w:rsidRPr="00861161">
        <w:rPr>
          <w:rtl/>
        </w:rPr>
        <w:t>إنشاء</w:t>
      </w:r>
      <w:r w:rsidRPr="00E37F48">
        <w:rPr>
          <w:rtl/>
        </w:rPr>
        <w:t xml:space="preserve"> </w:t>
      </w:r>
      <w:r w:rsidRPr="00861161">
        <w:rPr>
          <w:rtl/>
        </w:rPr>
        <w:t>قاعدة بيانات</w:t>
      </w:r>
      <w:r w:rsidRPr="00E37F48">
        <w:rPr>
          <w:rtl/>
        </w:rPr>
        <w:t xml:space="preserve"> </w:t>
      </w:r>
      <w:r w:rsidRPr="00861161">
        <w:rPr>
          <w:rtl/>
        </w:rPr>
        <w:t>ومسؤولية</w:t>
      </w:r>
      <w:r w:rsidRPr="00E37F48">
        <w:rPr>
          <w:rtl/>
        </w:rPr>
        <w:t xml:space="preserve"> </w:t>
      </w:r>
      <w:r w:rsidRPr="00861161">
        <w:rPr>
          <w:rtl/>
        </w:rPr>
        <w:t>مكاتب الملكية الفكرية</w:t>
      </w:r>
      <w:r w:rsidRPr="00E37F48">
        <w:rPr>
          <w:rtl/>
        </w:rPr>
        <w:t xml:space="preserve"> </w:t>
      </w:r>
      <w:r w:rsidRPr="00861161">
        <w:rPr>
          <w:rtl/>
        </w:rPr>
        <w:t>في حال</w:t>
      </w:r>
      <w:r w:rsidRPr="00E37F48">
        <w:rPr>
          <w:rtl/>
        </w:rPr>
        <w:t xml:space="preserve"> </w:t>
      </w:r>
      <w:r w:rsidRPr="00861161">
        <w:rPr>
          <w:rtl/>
        </w:rPr>
        <w:t>سوء الاستخدام،</w:t>
      </w:r>
      <w:r w:rsidRPr="00E37F48">
        <w:rPr>
          <w:rtl/>
        </w:rPr>
        <w:t xml:space="preserve"> </w:t>
      </w:r>
      <w:r w:rsidRPr="00861161">
        <w:rPr>
          <w:rtl/>
        </w:rPr>
        <w:t>وكذلك تسوية المنازعات. وينبغي أن تميّز اللجنة ا</w:t>
      </w:r>
      <w:r w:rsidRPr="00E37F48">
        <w:rPr>
          <w:rtl/>
        </w:rPr>
        <w:t>لحكومية الدولية</w:t>
      </w:r>
      <w:r w:rsidRPr="00E37F48">
        <w:t xml:space="preserve"> </w:t>
      </w:r>
      <w:r w:rsidRPr="00861161">
        <w:rPr>
          <w:rtl/>
        </w:rPr>
        <w:t>بين مفهوم</w:t>
      </w:r>
      <w:r w:rsidRPr="00E37F48">
        <w:rPr>
          <w:rtl/>
        </w:rPr>
        <w:t xml:space="preserve"> </w:t>
      </w:r>
      <w:r w:rsidRPr="00861161">
        <w:rPr>
          <w:rtl/>
        </w:rPr>
        <w:t>الحماية،</w:t>
      </w:r>
      <w:r w:rsidRPr="00E37F48">
        <w:rPr>
          <w:rtl/>
        </w:rPr>
        <w:t xml:space="preserve"> </w:t>
      </w:r>
      <w:r w:rsidRPr="00861161">
        <w:rPr>
          <w:rtl/>
        </w:rPr>
        <w:t>من جهة</w:t>
      </w:r>
      <w:r w:rsidRPr="00E37F48">
        <w:rPr>
          <w:rtl/>
        </w:rPr>
        <w:t xml:space="preserve">، </w:t>
      </w:r>
      <w:r w:rsidRPr="00861161">
        <w:rPr>
          <w:rtl/>
        </w:rPr>
        <w:t>و</w:t>
      </w:r>
      <w:r w:rsidRPr="00E37F48">
        <w:rPr>
          <w:rtl/>
        </w:rPr>
        <w:t xml:space="preserve">الحفاظ على </w:t>
      </w:r>
      <w:r w:rsidRPr="00E37F48">
        <w:rPr>
          <w:rtl/>
        </w:rPr>
        <w:lastRenderedPageBreak/>
        <w:t xml:space="preserve">التراث الثقافي وصونه وتعزيزه، من جهة </w:t>
      </w:r>
      <w:r w:rsidRPr="00861161">
        <w:rPr>
          <w:rtl/>
        </w:rPr>
        <w:t>أخرى. وقد خرج هذا الأخير عن نطاق ولاية</w:t>
      </w:r>
      <w:r w:rsidRPr="00E37F48">
        <w:rPr>
          <w:rtl/>
        </w:rPr>
        <w:t xml:space="preserve"> </w:t>
      </w:r>
      <w:r w:rsidRPr="00861161">
        <w:rPr>
          <w:rtl/>
        </w:rPr>
        <w:t>اللجنة وو</w:t>
      </w:r>
      <w:r w:rsidRPr="00E37F48">
        <w:rPr>
          <w:rtl/>
        </w:rPr>
        <w:t xml:space="preserve">قع ضمن </w:t>
      </w:r>
      <w:r w:rsidRPr="00861161">
        <w:rPr>
          <w:rtl/>
        </w:rPr>
        <w:t>ولاية</w:t>
      </w:r>
      <w:r w:rsidRPr="00E37F48">
        <w:rPr>
          <w:rtl/>
        </w:rPr>
        <w:t xml:space="preserve"> </w:t>
      </w:r>
      <w:r w:rsidRPr="00861161">
        <w:rPr>
          <w:rtl/>
        </w:rPr>
        <w:t>اليونسكو. ويجب أن تتناول اللجنة الحكومية الدولية قضايا</w:t>
      </w:r>
      <w:r w:rsidRPr="00E37F48">
        <w:rPr>
          <w:rtl/>
        </w:rPr>
        <w:t xml:space="preserve"> </w:t>
      </w:r>
      <w:r w:rsidRPr="00861161">
        <w:rPr>
          <w:rtl/>
        </w:rPr>
        <w:t>مثل العقوبات</w:t>
      </w:r>
      <w:r w:rsidRPr="00E37F48">
        <w:rPr>
          <w:rtl/>
        </w:rPr>
        <w:t xml:space="preserve"> </w:t>
      </w:r>
      <w:r w:rsidRPr="00861161">
        <w:rPr>
          <w:rtl/>
        </w:rPr>
        <w:t>وسبل الانتصاف و</w:t>
      </w:r>
      <w:r w:rsidRPr="00E37F48">
        <w:rPr>
          <w:rtl/>
        </w:rPr>
        <w:t xml:space="preserve">ممارسة الحقوق، والتي </w:t>
      </w:r>
      <w:r w:rsidRPr="00861161">
        <w:rPr>
          <w:rtl/>
        </w:rPr>
        <w:t>يمكن مناقشتها</w:t>
      </w:r>
      <w:r w:rsidRPr="00E37F48">
        <w:rPr>
          <w:rtl/>
        </w:rPr>
        <w:t xml:space="preserve"> </w:t>
      </w:r>
      <w:r w:rsidRPr="00861161">
        <w:rPr>
          <w:rtl/>
        </w:rPr>
        <w:t>تحت مظلة</w:t>
      </w:r>
      <w:r w:rsidRPr="00E37F48">
        <w:rPr>
          <w:rtl/>
        </w:rPr>
        <w:t xml:space="preserve"> </w:t>
      </w:r>
      <w:r w:rsidRPr="00861161">
        <w:rPr>
          <w:rtl/>
        </w:rPr>
        <w:t>الإنفاذ. ولضمان</w:t>
      </w:r>
      <w:r w:rsidRPr="00E37F48">
        <w:rPr>
          <w:rtl/>
        </w:rPr>
        <w:t xml:space="preserve"> ال</w:t>
      </w:r>
      <w:r w:rsidRPr="00861161">
        <w:rPr>
          <w:rtl/>
        </w:rPr>
        <w:t>حماية الفعالة</w:t>
      </w:r>
      <w:r w:rsidRPr="00E37F48">
        <w:rPr>
          <w:rtl/>
        </w:rPr>
        <w:t xml:space="preserve">، سيكون من </w:t>
      </w:r>
      <w:r w:rsidRPr="00861161">
        <w:rPr>
          <w:rtl/>
        </w:rPr>
        <w:t>الضروري التأكد من أن</w:t>
      </w:r>
      <w:r w:rsidRPr="00E37F48">
        <w:rPr>
          <w:rtl/>
        </w:rPr>
        <w:t xml:space="preserve"> </w:t>
      </w:r>
      <w:r w:rsidRPr="00861161">
        <w:rPr>
          <w:rtl/>
        </w:rPr>
        <w:t>إجراءات الإنفاذ</w:t>
      </w:r>
      <w:r w:rsidRPr="00E37F48">
        <w:rPr>
          <w:rtl/>
        </w:rPr>
        <w:t xml:space="preserve"> </w:t>
      </w:r>
      <w:r w:rsidRPr="00861161">
        <w:rPr>
          <w:rtl/>
        </w:rPr>
        <w:t>متاحة</w:t>
      </w:r>
      <w:r w:rsidRPr="00E37F48">
        <w:rPr>
          <w:rtl/>
        </w:rPr>
        <w:t xml:space="preserve"> </w:t>
      </w:r>
      <w:r w:rsidRPr="00861161">
        <w:rPr>
          <w:rtl/>
        </w:rPr>
        <w:t>للسماح</w:t>
      </w:r>
      <w:r w:rsidRPr="00E37F48">
        <w:rPr>
          <w:rtl/>
        </w:rPr>
        <w:t xml:space="preserve"> با</w:t>
      </w:r>
      <w:r w:rsidRPr="00861161">
        <w:rPr>
          <w:rtl/>
        </w:rPr>
        <w:t>تخاذ إجراءات فعالة</w:t>
      </w:r>
      <w:r w:rsidRPr="00E37F48">
        <w:rPr>
          <w:rtl/>
        </w:rPr>
        <w:t xml:space="preserve"> </w:t>
      </w:r>
      <w:r w:rsidRPr="00861161">
        <w:rPr>
          <w:rtl/>
        </w:rPr>
        <w:t>ضد</w:t>
      </w:r>
      <w:r w:rsidRPr="00E37F48">
        <w:rPr>
          <w:rtl/>
        </w:rPr>
        <w:t xml:space="preserve"> </w:t>
      </w:r>
      <w:r w:rsidRPr="00861161">
        <w:rPr>
          <w:rtl/>
        </w:rPr>
        <w:t>التملك غير المشروع</w:t>
      </w:r>
      <w:r w:rsidRPr="00E37F48">
        <w:rPr>
          <w:rtl/>
        </w:rPr>
        <w:t xml:space="preserve"> </w:t>
      </w:r>
      <w:r w:rsidRPr="00861161">
        <w:rPr>
          <w:rtl/>
        </w:rPr>
        <w:t>وسوء استخدام</w:t>
      </w:r>
      <w:r w:rsidRPr="00E37F48">
        <w:rPr>
          <w:rtl/>
        </w:rPr>
        <w:t xml:space="preserve"> </w:t>
      </w:r>
      <w:r w:rsidRPr="00861161">
        <w:rPr>
          <w:rtl/>
        </w:rPr>
        <w:t>المعارف التقليدية</w:t>
      </w:r>
      <w:r w:rsidRPr="00E37F48">
        <w:rPr>
          <w:rtl/>
        </w:rPr>
        <w:t xml:space="preserve"> و</w:t>
      </w:r>
      <w:r w:rsidRPr="00861161">
        <w:rPr>
          <w:rtl/>
        </w:rPr>
        <w:t>أشكال التعبير الثقافي التقليدي</w:t>
      </w:r>
      <w:r w:rsidRPr="00E37F48">
        <w:rPr>
          <w:rtl/>
        </w:rPr>
        <w:t xml:space="preserve"> </w:t>
      </w:r>
      <w:r w:rsidRPr="00861161">
        <w:rPr>
          <w:rtl/>
        </w:rPr>
        <w:t>والموارد الوراثية. ويجب أن</w:t>
      </w:r>
      <w:r w:rsidRPr="00E37F48">
        <w:rPr>
          <w:rtl/>
        </w:rPr>
        <w:t xml:space="preserve"> ت</w:t>
      </w:r>
      <w:r w:rsidRPr="00861161">
        <w:rPr>
          <w:rtl/>
        </w:rPr>
        <w:t>كون هذه</w:t>
      </w:r>
      <w:r w:rsidRPr="00E37F48">
        <w:rPr>
          <w:rtl/>
        </w:rPr>
        <w:t xml:space="preserve"> </w:t>
      </w:r>
      <w:r w:rsidRPr="00861161">
        <w:rPr>
          <w:rtl/>
        </w:rPr>
        <w:t>الإجراءات</w:t>
      </w:r>
      <w:r w:rsidRPr="00E37F48">
        <w:rPr>
          <w:rtl/>
        </w:rPr>
        <w:t xml:space="preserve"> صارمة لكي </w:t>
      </w:r>
      <w:r w:rsidRPr="00861161">
        <w:rPr>
          <w:rtl/>
        </w:rPr>
        <w:t>تشكل</w:t>
      </w:r>
      <w:r w:rsidRPr="00E37F48">
        <w:rPr>
          <w:rtl/>
        </w:rPr>
        <w:t xml:space="preserve"> </w:t>
      </w:r>
      <w:r w:rsidRPr="00861161">
        <w:rPr>
          <w:rtl/>
        </w:rPr>
        <w:t>رادعاً لل</w:t>
      </w:r>
      <w:r w:rsidRPr="00E37F48">
        <w:rPr>
          <w:rtl/>
        </w:rPr>
        <w:t xml:space="preserve">مزيد من </w:t>
      </w:r>
      <w:r w:rsidRPr="00861161">
        <w:rPr>
          <w:rtl/>
        </w:rPr>
        <w:t>التعدي على</w:t>
      </w:r>
      <w:r w:rsidRPr="00E37F48">
        <w:rPr>
          <w:rtl/>
        </w:rPr>
        <w:t xml:space="preserve"> </w:t>
      </w:r>
      <w:r w:rsidRPr="00861161">
        <w:rPr>
          <w:rtl/>
        </w:rPr>
        <w:t>الحقوق. ومن دون وجود إجراءات</w:t>
      </w:r>
      <w:r w:rsidRPr="00E37F48">
        <w:rPr>
          <w:rtl/>
        </w:rPr>
        <w:t xml:space="preserve"> </w:t>
      </w:r>
      <w:r w:rsidRPr="00861161">
        <w:rPr>
          <w:rtl/>
        </w:rPr>
        <w:t>إنفاذ</w:t>
      </w:r>
      <w:r w:rsidRPr="00E37F48">
        <w:rPr>
          <w:rtl/>
        </w:rPr>
        <w:t xml:space="preserve"> </w:t>
      </w:r>
      <w:r w:rsidRPr="00861161">
        <w:rPr>
          <w:rtl/>
        </w:rPr>
        <w:t>هادفة و</w:t>
      </w:r>
      <w:r w:rsidRPr="00E37F48">
        <w:rPr>
          <w:rtl/>
        </w:rPr>
        <w:t>قوية</w:t>
      </w:r>
      <w:r w:rsidRPr="00861161">
        <w:rPr>
          <w:rtl/>
        </w:rPr>
        <w:t>،</w:t>
      </w:r>
      <w:r w:rsidRPr="00E37F48">
        <w:rPr>
          <w:rtl/>
        </w:rPr>
        <w:t xml:space="preserve"> </w:t>
      </w:r>
      <w:r w:rsidRPr="00861161">
        <w:rPr>
          <w:rtl/>
        </w:rPr>
        <w:t>بما في ذلك التعويض</w:t>
      </w:r>
      <w:r w:rsidRPr="00E37F48">
        <w:rPr>
          <w:rtl/>
        </w:rPr>
        <w:t xml:space="preserve"> </w:t>
      </w:r>
      <w:r w:rsidRPr="00861161">
        <w:rPr>
          <w:rtl/>
        </w:rPr>
        <w:t>المعقول</w:t>
      </w:r>
      <w:r w:rsidRPr="00E37F48">
        <w:rPr>
          <w:rtl/>
        </w:rPr>
        <w:t xml:space="preserve"> </w:t>
      </w:r>
      <w:r w:rsidRPr="00861161">
        <w:rPr>
          <w:rtl/>
        </w:rPr>
        <w:t>في حال</w:t>
      </w:r>
      <w:r w:rsidRPr="00E37F48">
        <w:rPr>
          <w:rtl/>
        </w:rPr>
        <w:t xml:space="preserve"> </w:t>
      </w:r>
      <w:r w:rsidRPr="00861161">
        <w:rPr>
          <w:rtl/>
        </w:rPr>
        <w:t>سوء الاستخدام والتملك غير المشروع</w:t>
      </w:r>
      <w:r w:rsidRPr="00E37F48">
        <w:rPr>
          <w:rtl/>
        </w:rPr>
        <w:t xml:space="preserve">، لن يرى </w:t>
      </w:r>
      <w:r w:rsidRPr="00861161">
        <w:rPr>
          <w:rtl/>
        </w:rPr>
        <w:t>المستفيدون</w:t>
      </w:r>
      <w:r w:rsidRPr="00E37F48">
        <w:rPr>
          <w:rtl/>
        </w:rPr>
        <w:t xml:space="preserve"> أن </w:t>
      </w:r>
      <w:r w:rsidRPr="00861161">
        <w:rPr>
          <w:rtl/>
        </w:rPr>
        <w:t>حقوقهم</w:t>
      </w:r>
      <w:r w:rsidRPr="00E37F48">
        <w:rPr>
          <w:rtl/>
        </w:rPr>
        <w:t xml:space="preserve"> محمية بشكل </w:t>
      </w:r>
      <w:r w:rsidRPr="00861161">
        <w:rPr>
          <w:rtl/>
        </w:rPr>
        <w:t>فعّال. ونتيجة لذلك</w:t>
      </w:r>
      <w:r w:rsidRPr="00E37F48">
        <w:rPr>
          <w:rtl/>
        </w:rPr>
        <w:t xml:space="preserve">، فإن </w:t>
      </w:r>
      <w:r w:rsidRPr="00861161">
        <w:rPr>
          <w:rtl/>
        </w:rPr>
        <w:t>صلاحية</w:t>
      </w:r>
      <w:r w:rsidRPr="00E37F48">
        <w:rPr>
          <w:rtl/>
        </w:rPr>
        <w:t xml:space="preserve"> </w:t>
      </w:r>
      <w:r w:rsidRPr="00861161">
        <w:rPr>
          <w:rtl/>
        </w:rPr>
        <w:t>أي نظام</w:t>
      </w:r>
      <w:r w:rsidRPr="00E37F48">
        <w:rPr>
          <w:rtl/>
        </w:rPr>
        <w:t xml:space="preserve"> ل</w:t>
      </w:r>
      <w:r w:rsidRPr="00861161">
        <w:rPr>
          <w:rtl/>
        </w:rPr>
        <w:t>لحماية القانونية</w:t>
      </w:r>
      <w:r w:rsidRPr="00E37F48">
        <w:rPr>
          <w:rtl/>
        </w:rPr>
        <w:t xml:space="preserve"> و</w:t>
      </w:r>
      <w:r w:rsidRPr="00861161">
        <w:rPr>
          <w:rtl/>
        </w:rPr>
        <w:t>الفعّالة</w:t>
      </w:r>
      <w:r w:rsidRPr="00E37F48">
        <w:rPr>
          <w:rtl/>
        </w:rPr>
        <w:t xml:space="preserve"> </w:t>
      </w:r>
      <w:r w:rsidRPr="00861161">
        <w:rPr>
          <w:rtl/>
        </w:rPr>
        <w:t>للمعارف التقليدية</w:t>
      </w:r>
      <w:r w:rsidRPr="00E37F48">
        <w:rPr>
          <w:rtl/>
        </w:rPr>
        <w:t xml:space="preserve"> </w:t>
      </w:r>
      <w:r w:rsidRPr="00861161">
        <w:rPr>
          <w:rtl/>
        </w:rPr>
        <w:t>و</w:t>
      </w:r>
      <w:r w:rsidRPr="00E37F48">
        <w:rPr>
          <w:rtl/>
        </w:rPr>
        <w:t xml:space="preserve">أشكال التعبير الثقافي التقليدي من </w:t>
      </w:r>
      <w:r w:rsidRPr="00861161">
        <w:rPr>
          <w:rtl/>
        </w:rPr>
        <w:t>منظور الملكية الفكرية</w:t>
      </w:r>
      <w:r w:rsidRPr="00E37F48">
        <w:rPr>
          <w:rtl/>
        </w:rPr>
        <w:t xml:space="preserve"> سي</w:t>
      </w:r>
      <w:r w:rsidRPr="00861161">
        <w:rPr>
          <w:rtl/>
        </w:rPr>
        <w:t>كون موضع شك. وتطرق</w:t>
      </w:r>
      <w:r w:rsidRPr="00E37F48">
        <w:rPr>
          <w:rtl/>
        </w:rPr>
        <w:t xml:space="preserve"> </w:t>
      </w:r>
      <w:r w:rsidRPr="00861161">
        <w:rPr>
          <w:rtl/>
        </w:rPr>
        <w:t>الوفد</w:t>
      </w:r>
      <w:r w:rsidRPr="00E37F48">
        <w:rPr>
          <w:rtl/>
        </w:rPr>
        <w:t xml:space="preserve"> </w:t>
      </w:r>
      <w:r w:rsidRPr="00861161">
        <w:rPr>
          <w:rtl/>
        </w:rPr>
        <w:t>إلى قضية</w:t>
      </w:r>
      <w:r w:rsidRPr="00E37F48">
        <w:rPr>
          <w:rtl/>
        </w:rPr>
        <w:t xml:space="preserve"> ال</w:t>
      </w:r>
      <w:r w:rsidRPr="00861161">
        <w:rPr>
          <w:rtl/>
        </w:rPr>
        <w:t>توصية</w:t>
      </w:r>
      <w:r w:rsidRPr="00E37F48">
        <w:rPr>
          <w:rtl/>
        </w:rPr>
        <w:t xml:space="preserve"> إل</w:t>
      </w:r>
      <w:r w:rsidRPr="00861161">
        <w:rPr>
          <w:rtl/>
        </w:rPr>
        <w:t>ى الجمعية العامة</w:t>
      </w:r>
      <w:r w:rsidRPr="00E37F48">
        <w:rPr>
          <w:rtl/>
        </w:rPr>
        <w:t xml:space="preserve"> </w:t>
      </w:r>
      <w:r w:rsidRPr="00861161">
        <w:rPr>
          <w:rtl/>
        </w:rPr>
        <w:t>بشأن</w:t>
      </w:r>
      <w:r w:rsidRPr="00E37F48">
        <w:rPr>
          <w:rtl/>
        </w:rPr>
        <w:t xml:space="preserve"> </w:t>
      </w:r>
      <w:r w:rsidRPr="00861161">
        <w:rPr>
          <w:rtl/>
        </w:rPr>
        <w:t>الخطوات</w:t>
      </w:r>
      <w:r w:rsidRPr="00E37F48">
        <w:rPr>
          <w:rtl/>
        </w:rPr>
        <w:t xml:space="preserve"> </w:t>
      </w:r>
      <w:r w:rsidRPr="00861161">
        <w:rPr>
          <w:rtl/>
        </w:rPr>
        <w:t>المستقبلية لل</w:t>
      </w:r>
      <w:r w:rsidRPr="00E37F48">
        <w:rPr>
          <w:rtl/>
        </w:rPr>
        <w:t xml:space="preserve">مفاوضات. </w:t>
      </w:r>
      <w:r w:rsidRPr="00861161">
        <w:rPr>
          <w:rtl/>
        </w:rPr>
        <w:t>وقال</w:t>
      </w:r>
      <w:r w:rsidRPr="00E37F48">
        <w:rPr>
          <w:rtl/>
        </w:rPr>
        <w:t xml:space="preserve"> إ</w:t>
      </w:r>
      <w:r w:rsidRPr="00861161">
        <w:rPr>
          <w:rtl/>
        </w:rPr>
        <w:t>نه من</w:t>
      </w:r>
      <w:r w:rsidRPr="00E37F48">
        <w:rPr>
          <w:rtl/>
        </w:rPr>
        <w:t xml:space="preserve"> </w:t>
      </w:r>
      <w:r w:rsidRPr="00861161">
        <w:rPr>
          <w:rtl/>
        </w:rPr>
        <w:t>المؤسف</w:t>
      </w:r>
      <w:r w:rsidRPr="00E37F48">
        <w:rPr>
          <w:rtl/>
        </w:rPr>
        <w:t xml:space="preserve"> </w:t>
      </w:r>
      <w:r w:rsidRPr="00861161">
        <w:rPr>
          <w:rtl/>
        </w:rPr>
        <w:t>أنه على الرغم من</w:t>
      </w:r>
      <w:r w:rsidRPr="00E37F48">
        <w:rPr>
          <w:rtl/>
        </w:rPr>
        <w:t xml:space="preserve"> </w:t>
      </w:r>
      <w:r w:rsidRPr="00861161">
        <w:rPr>
          <w:rtl/>
        </w:rPr>
        <w:t>تزايد</w:t>
      </w:r>
      <w:r w:rsidRPr="00E37F48">
        <w:rPr>
          <w:rtl/>
        </w:rPr>
        <w:t xml:space="preserve"> </w:t>
      </w:r>
      <w:r w:rsidRPr="00861161">
        <w:rPr>
          <w:rtl/>
        </w:rPr>
        <w:t>الجهود التي تبذلها الدول</w:t>
      </w:r>
      <w:r w:rsidRPr="00E37F48">
        <w:rPr>
          <w:rtl/>
        </w:rPr>
        <w:t xml:space="preserve"> </w:t>
      </w:r>
      <w:r w:rsidRPr="00861161">
        <w:rPr>
          <w:rtl/>
        </w:rPr>
        <w:t>الأعضاء وكذلك</w:t>
      </w:r>
      <w:r w:rsidRPr="00E37F48">
        <w:rPr>
          <w:rtl/>
        </w:rPr>
        <w:t xml:space="preserve"> </w:t>
      </w:r>
      <w:r w:rsidRPr="00861161">
        <w:rPr>
          <w:rtl/>
        </w:rPr>
        <w:t>ولاية</w:t>
      </w:r>
      <w:r w:rsidRPr="00E37F48">
        <w:rPr>
          <w:rtl/>
        </w:rPr>
        <w:t xml:space="preserve"> </w:t>
      </w:r>
      <w:r w:rsidRPr="00861161">
        <w:rPr>
          <w:rtl/>
        </w:rPr>
        <w:t>الجمعية العامة</w:t>
      </w:r>
      <w:r w:rsidRPr="00E37F48">
        <w:t xml:space="preserve"> </w:t>
      </w:r>
      <w:r w:rsidRPr="00E37F48">
        <w:rPr>
          <w:rtl/>
        </w:rPr>
        <w:t xml:space="preserve">لعام </w:t>
      </w:r>
      <w:r w:rsidRPr="00861161">
        <w:t>2009</w:t>
      </w:r>
      <w:r w:rsidRPr="00861161">
        <w:rPr>
          <w:rtl/>
        </w:rPr>
        <w:t xml:space="preserve"> التي أعطت تعليمات</w:t>
      </w:r>
      <w:r w:rsidRPr="00E37F48">
        <w:rPr>
          <w:rtl/>
        </w:rPr>
        <w:t xml:space="preserve"> </w:t>
      </w:r>
      <w:r w:rsidRPr="00861161">
        <w:rPr>
          <w:rtl/>
        </w:rPr>
        <w:t>للجنة الحكومية الدولية أن تجري مفاوضات</w:t>
      </w:r>
      <w:r w:rsidRPr="00E37F48">
        <w:rPr>
          <w:rtl/>
        </w:rPr>
        <w:t xml:space="preserve"> بالاستناد إلى النصوص </w:t>
      </w:r>
      <w:r w:rsidRPr="00861161">
        <w:rPr>
          <w:rtl/>
        </w:rPr>
        <w:t>بهدف</w:t>
      </w:r>
      <w:r w:rsidRPr="00E37F48">
        <w:rPr>
          <w:rtl/>
        </w:rPr>
        <w:t xml:space="preserve"> </w:t>
      </w:r>
      <w:r w:rsidRPr="00861161">
        <w:rPr>
          <w:rtl/>
        </w:rPr>
        <w:t>عقد مؤتمر دبلوماسي</w:t>
      </w:r>
      <w:r w:rsidRPr="00E37F48">
        <w:rPr>
          <w:rtl/>
        </w:rPr>
        <w:t xml:space="preserve"> </w:t>
      </w:r>
      <w:r w:rsidRPr="00861161">
        <w:rPr>
          <w:rtl/>
        </w:rPr>
        <w:t>و</w:t>
      </w:r>
      <w:r w:rsidRPr="00E37F48">
        <w:rPr>
          <w:rtl/>
        </w:rPr>
        <w:t xml:space="preserve">اعتماد صك </w:t>
      </w:r>
      <w:r w:rsidRPr="00861161">
        <w:rPr>
          <w:rtl/>
        </w:rPr>
        <w:t>أو أكثر ل</w:t>
      </w:r>
      <w:r w:rsidRPr="00E37F48">
        <w:rPr>
          <w:rtl/>
        </w:rPr>
        <w:t xml:space="preserve">حماية </w:t>
      </w:r>
      <w:r w:rsidRPr="00861161">
        <w:rPr>
          <w:rtl/>
        </w:rPr>
        <w:t>الموارد الوراثية</w:t>
      </w:r>
      <w:r w:rsidRPr="00E37F48">
        <w:rPr>
          <w:rtl/>
        </w:rPr>
        <w:t xml:space="preserve"> </w:t>
      </w:r>
      <w:r w:rsidRPr="00861161">
        <w:rPr>
          <w:rtl/>
        </w:rPr>
        <w:t>والمعارف التقليدية</w:t>
      </w:r>
      <w:r w:rsidRPr="00E37F48">
        <w:rPr>
          <w:rtl/>
        </w:rPr>
        <w:t xml:space="preserve"> </w:t>
      </w:r>
      <w:r w:rsidRPr="00861161">
        <w:rPr>
          <w:rtl/>
        </w:rPr>
        <w:t>و</w:t>
      </w:r>
      <w:r w:rsidRPr="00E37F48">
        <w:rPr>
          <w:rtl/>
        </w:rPr>
        <w:t xml:space="preserve">أشكال التعبير الثقافي التقليدي، لم تصل </w:t>
      </w:r>
      <w:r w:rsidRPr="00861161">
        <w:rPr>
          <w:rtl/>
        </w:rPr>
        <w:t>اللجنة الحكومية الدولية بعد</w:t>
      </w:r>
      <w:r w:rsidRPr="00E37F48">
        <w:rPr>
          <w:rtl/>
        </w:rPr>
        <w:t xml:space="preserve"> </w:t>
      </w:r>
      <w:r w:rsidRPr="00861161">
        <w:rPr>
          <w:rtl/>
        </w:rPr>
        <w:t>إلى هذا المستوى من</w:t>
      </w:r>
      <w:r w:rsidRPr="00E37F48">
        <w:rPr>
          <w:rtl/>
        </w:rPr>
        <w:t xml:space="preserve"> </w:t>
      </w:r>
      <w:r w:rsidRPr="00861161">
        <w:rPr>
          <w:rtl/>
        </w:rPr>
        <w:t>النضج</w:t>
      </w:r>
      <w:r w:rsidRPr="00E37F48">
        <w:rPr>
          <w:rtl/>
        </w:rPr>
        <w:t xml:space="preserve"> </w:t>
      </w:r>
      <w:r w:rsidRPr="00861161">
        <w:rPr>
          <w:rtl/>
        </w:rPr>
        <w:t>الذي من شأنه</w:t>
      </w:r>
      <w:r w:rsidRPr="00E37F48">
        <w:rPr>
          <w:rtl/>
        </w:rPr>
        <w:t xml:space="preserve"> أن يمكّن </w:t>
      </w:r>
      <w:r w:rsidRPr="00861161">
        <w:rPr>
          <w:rtl/>
        </w:rPr>
        <w:t>الدول الأعضاء</w:t>
      </w:r>
      <w:r w:rsidRPr="00E37F48">
        <w:rPr>
          <w:rtl/>
        </w:rPr>
        <w:t xml:space="preserve"> من </w:t>
      </w:r>
      <w:r w:rsidRPr="00861161">
        <w:rPr>
          <w:rtl/>
        </w:rPr>
        <w:t>عقد</w:t>
      </w:r>
      <w:r w:rsidRPr="00E37F48">
        <w:rPr>
          <w:rtl/>
        </w:rPr>
        <w:t xml:space="preserve"> </w:t>
      </w:r>
      <w:r w:rsidRPr="00861161">
        <w:rPr>
          <w:rtl/>
        </w:rPr>
        <w:t>مؤتمر دبلوماسي. ومع ذلك، وفي</w:t>
      </w:r>
      <w:r w:rsidRPr="00E37F48">
        <w:rPr>
          <w:rtl/>
        </w:rPr>
        <w:t xml:space="preserve"> </w:t>
      </w:r>
      <w:r w:rsidRPr="00861161">
        <w:rPr>
          <w:rtl/>
        </w:rPr>
        <w:t>ضوء التقدم</w:t>
      </w:r>
      <w:r w:rsidRPr="00E37F48">
        <w:rPr>
          <w:rtl/>
        </w:rPr>
        <w:t xml:space="preserve"> </w:t>
      </w:r>
      <w:r w:rsidRPr="00861161">
        <w:rPr>
          <w:rtl/>
        </w:rPr>
        <w:t>الأخير</w:t>
      </w:r>
      <w:r w:rsidRPr="00E37F48">
        <w:rPr>
          <w:rtl/>
        </w:rPr>
        <w:t xml:space="preserve"> </w:t>
      </w:r>
      <w:r w:rsidRPr="00861161">
        <w:rPr>
          <w:rtl/>
        </w:rPr>
        <w:t>الذي تمّ إحرازه</w:t>
      </w:r>
      <w:r w:rsidRPr="00E37F48">
        <w:rPr>
          <w:rtl/>
        </w:rPr>
        <w:t xml:space="preserve"> </w:t>
      </w:r>
      <w:r w:rsidRPr="00861161">
        <w:rPr>
          <w:rtl/>
        </w:rPr>
        <w:t>في اللجنة</w:t>
      </w:r>
      <w:r w:rsidRPr="00E37F48">
        <w:rPr>
          <w:rtl/>
        </w:rPr>
        <w:t xml:space="preserve">، </w:t>
      </w:r>
      <w:r w:rsidRPr="00861161">
        <w:rPr>
          <w:rtl/>
        </w:rPr>
        <w:t>لا سيما</w:t>
      </w:r>
      <w:r w:rsidRPr="00E37F48">
        <w:rPr>
          <w:rtl/>
        </w:rPr>
        <w:t xml:space="preserve"> </w:t>
      </w:r>
      <w:r w:rsidRPr="00861161">
        <w:rPr>
          <w:rtl/>
        </w:rPr>
        <w:t>الذي يشمل النهج</w:t>
      </w:r>
      <w:r w:rsidRPr="00E37F48">
        <w:rPr>
          <w:rtl/>
        </w:rPr>
        <w:t xml:space="preserve"> </w:t>
      </w:r>
      <w:r w:rsidRPr="00861161">
        <w:rPr>
          <w:rtl/>
        </w:rPr>
        <w:t>التدريجي</w:t>
      </w:r>
      <w:r w:rsidRPr="00E37F48">
        <w:rPr>
          <w:rtl/>
        </w:rPr>
        <w:t xml:space="preserve">، </w:t>
      </w:r>
      <w:r w:rsidRPr="00861161">
        <w:rPr>
          <w:rtl/>
        </w:rPr>
        <w:t>فضلاً عن</w:t>
      </w:r>
      <w:r w:rsidRPr="00E37F48">
        <w:rPr>
          <w:rtl/>
        </w:rPr>
        <w:t xml:space="preserve"> ال</w:t>
      </w:r>
      <w:r w:rsidRPr="00861161">
        <w:rPr>
          <w:rtl/>
        </w:rPr>
        <w:t>ضرورة الحيوية</w:t>
      </w:r>
      <w:r w:rsidRPr="00E37F48">
        <w:rPr>
          <w:rtl/>
        </w:rPr>
        <w:t xml:space="preserve"> </w:t>
      </w:r>
      <w:r w:rsidRPr="00861161">
        <w:rPr>
          <w:rtl/>
        </w:rPr>
        <w:t>ل</w:t>
      </w:r>
      <w:r w:rsidRPr="00E37F48">
        <w:rPr>
          <w:rtl/>
        </w:rPr>
        <w:t xml:space="preserve">وضع </w:t>
      </w:r>
      <w:r w:rsidRPr="00861161">
        <w:rPr>
          <w:rtl/>
        </w:rPr>
        <w:t>مثل هذا</w:t>
      </w:r>
      <w:r w:rsidRPr="00E37F48">
        <w:rPr>
          <w:rtl/>
        </w:rPr>
        <w:t xml:space="preserve"> </w:t>
      </w:r>
      <w:r w:rsidRPr="00861161">
        <w:rPr>
          <w:rtl/>
        </w:rPr>
        <w:t>الإطار القانوني</w:t>
      </w:r>
      <w:r w:rsidRPr="00E37F48">
        <w:rPr>
          <w:rtl/>
        </w:rPr>
        <w:t xml:space="preserve"> </w:t>
      </w:r>
      <w:r w:rsidRPr="00861161">
        <w:rPr>
          <w:rtl/>
        </w:rPr>
        <w:t>لصالح</w:t>
      </w:r>
      <w:r w:rsidRPr="00E37F48">
        <w:rPr>
          <w:rtl/>
        </w:rPr>
        <w:t xml:space="preserve"> </w:t>
      </w:r>
      <w:r w:rsidRPr="00861161">
        <w:rPr>
          <w:rtl/>
        </w:rPr>
        <w:t>البلدان النامية،</w:t>
      </w:r>
      <w:r w:rsidRPr="00E37F48">
        <w:rPr>
          <w:rtl/>
        </w:rPr>
        <w:t xml:space="preserve"> </w:t>
      </w:r>
      <w:r w:rsidRPr="00861161">
        <w:rPr>
          <w:rtl/>
        </w:rPr>
        <w:t>ينبغي أن تقوم الجمعية العامة بدعوة</w:t>
      </w:r>
      <w:r w:rsidRPr="00E37F48">
        <w:rPr>
          <w:rtl/>
        </w:rPr>
        <w:t xml:space="preserve"> </w:t>
      </w:r>
      <w:r w:rsidRPr="00861161">
        <w:rPr>
          <w:rtl/>
        </w:rPr>
        <w:t>اللجنة لاختتام المفاوضات</w:t>
      </w:r>
      <w:r w:rsidRPr="00E37F48">
        <w:rPr>
          <w:rtl/>
        </w:rPr>
        <w:t xml:space="preserve"> </w:t>
      </w:r>
      <w:r w:rsidRPr="00861161">
        <w:rPr>
          <w:rtl/>
        </w:rPr>
        <w:t>في أقرب وقت ممكن</w:t>
      </w:r>
      <w:r w:rsidRPr="00E37F48">
        <w:rPr>
          <w:rtl/>
        </w:rPr>
        <w:t xml:space="preserve"> </w:t>
      </w:r>
      <w:r w:rsidRPr="00861161">
        <w:rPr>
          <w:rtl/>
        </w:rPr>
        <w:t>بهدف</w:t>
      </w:r>
      <w:r w:rsidRPr="00E37F48">
        <w:rPr>
          <w:rtl/>
        </w:rPr>
        <w:t xml:space="preserve"> </w:t>
      </w:r>
      <w:r w:rsidRPr="00861161">
        <w:rPr>
          <w:rtl/>
        </w:rPr>
        <w:t>عقد مؤتمر دبلوماسي</w:t>
      </w:r>
      <w:r w:rsidRPr="00E37F48">
        <w:rPr>
          <w:rtl/>
        </w:rPr>
        <w:t xml:space="preserve"> </w:t>
      </w:r>
      <w:r w:rsidRPr="00861161">
        <w:rPr>
          <w:rtl/>
        </w:rPr>
        <w:t>في عام 2015. وشددت على أن الإرادة القوية</w:t>
      </w:r>
      <w:r w:rsidRPr="00E37F48">
        <w:rPr>
          <w:rtl/>
        </w:rPr>
        <w:t xml:space="preserve"> </w:t>
      </w:r>
      <w:r w:rsidRPr="00861161">
        <w:rPr>
          <w:rtl/>
        </w:rPr>
        <w:t>وحسن النية</w:t>
      </w:r>
      <w:r w:rsidRPr="00E37F48">
        <w:rPr>
          <w:rtl/>
        </w:rPr>
        <w:t xml:space="preserve"> </w:t>
      </w:r>
      <w:r w:rsidRPr="00861161">
        <w:rPr>
          <w:rtl/>
        </w:rPr>
        <w:t>وكذلك</w:t>
      </w:r>
      <w:r w:rsidRPr="00E37F48">
        <w:rPr>
          <w:rtl/>
        </w:rPr>
        <w:t xml:space="preserve"> </w:t>
      </w:r>
      <w:r w:rsidRPr="00861161">
        <w:rPr>
          <w:rtl/>
        </w:rPr>
        <w:t>الوقت الكافي</w:t>
      </w:r>
      <w:r w:rsidRPr="00E37F48">
        <w:rPr>
          <w:rtl/>
        </w:rPr>
        <w:t xml:space="preserve">، كلها </w:t>
      </w:r>
      <w:r w:rsidRPr="00861161">
        <w:rPr>
          <w:rtl/>
        </w:rPr>
        <w:t>شروط</w:t>
      </w:r>
      <w:r w:rsidRPr="00E37F48">
        <w:rPr>
          <w:rtl/>
        </w:rPr>
        <w:t xml:space="preserve"> </w:t>
      </w:r>
      <w:r w:rsidRPr="00861161">
        <w:rPr>
          <w:rtl/>
        </w:rPr>
        <w:t>للتقدم في</w:t>
      </w:r>
      <w:r w:rsidRPr="00E37F48">
        <w:rPr>
          <w:rtl/>
        </w:rPr>
        <w:t xml:space="preserve"> </w:t>
      </w:r>
      <w:r w:rsidRPr="00861161">
        <w:rPr>
          <w:rtl/>
        </w:rPr>
        <w:t>اللجنة. وكان من المهم عدم فقدان</w:t>
      </w:r>
      <w:r w:rsidRPr="00E37F48">
        <w:rPr>
          <w:rtl/>
        </w:rPr>
        <w:t xml:space="preserve"> </w:t>
      </w:r>
      <w:r w:rsidRPr="00861161">
        <w:rPr>
          <w:rtl/>
        </w:rPr>
        <w:t>الزخم الحالي</w:t>
      </w:r>
      <w:r w:rsidRPr="00E37F48">
        <w:rPr>
          <w:rtl/>
        </w:rPr>
        <w:t xml:space="preserve"> </w:t>
      </w:r>
      <w:r w:rsidRPr="00861161">
        <w:rPr>
          <w:rtl/>
        </w:rPr>
        <w:t>وتسريع</w:t>
      </w:r>
      <w:r w:rsidRPr="00E37F48">
        <w:rPr>
          <w:rtl/>
        </w:rPr>
        <w:t xml:space="preserve"> </w:t>
      </w:r>
      <w:r w:rsidRPr="00861161">
        <w:rPr>
          <w:rtl/>
        </w:rPr>
        <w:t>هذه العملية،</w:t>
      </w:r>
      <w:r w:rsidRPr="00E37F48">
        <w:rPr>
          <w:rtl/>
        </w:rPr>
        <w:t xml:space="preserve"> </w:t>
      </w:r>
      <w:r w:rsidRPr="00861161">
        <w:rPr>
          <w:rtl/>
        </w:rPr>
        <w:t>من أجل الوفاء</w:t>
      </w:r>
      <w:r w:rsidRPr="00E37F48">
        <w:rPr>
          <w:rtl/>
        </w:rPr>
        <w:t xml:space="preserve"> ب</w:t>
      </w:r>
      <w:r w:rsidRPr="00861161">
        <w:rPr>
          <w:rtl/>
        </w:rPr>
        <w:t>ولاية</w:t>
      </w:r>
      <w:r w:rsidRPr="00E37F48">
        <w:rPr>
          <w:rtl/>
        </w:rPr>
        <w:t xml:space="preserve"> </w:t>
      </w:r>
      <w:r w:rsidRPr="00861161">
        <w:rPr>
          <w:rtl/>
        </w:rPr>
        <w:t xml:space="preserve">الجمعية العامة. </w:t>
      </w:r>
      <w:r w:rsidRPr="00E37F48">
        <w:rPr>
          <w:rtl/>
        </w:rPr>
        <w:t>وكان الوفد ملتزماً ب</w:t>
      </w:r>
      <w:r w:rsidRPr="00861161">
        <w:rPr>
          <w:rtl/>
        </w:rPr>
        <w:t>المشاركة بشكل بنّاء</w:t>
      </w:r>
      <w:r w:rsidRPr="00E37F48">
        <w:rPr>
          <w:rtl/>
        </w:rPr>
        <w:t xml:space="preserve"> </w:t>
      </w:r>
      <w:r w:rsidRPr="00861161">
        <w:rPr>
          <w:rtl/>
        </w:rPr>
        <w:t>في مفاوضات</w:t>
      </w:r>
      <w:r w:rsidRPr="00E37F48">
        <w:rPr>
          <w:rtl/>
        </w:rPr>
        <w:t xml:space="preserve"> </w:t>
      </w:r>
      <w:r w:rsidRPr="00861161">
        <w:rPr>
          <w:rtl/>
        </w:rPr>
        <w:t>اللجنة بهدف</w:t>
      </w:r>
      <w:r w:rsidRPr="00E37F48">
        <w:rPr>
          <w:rtl/>
        </w:rPr>
        <w:t xml:space="preserve"> </w:t>
      </w:r>
      <w:r w:rsidRPr="00861161">
        <w:rPr>
          <w:rtl/>
        </w:rPr>
        <w:t>إيجاد</w:t>
      </w:r>
      <w:r w:rsidRPr="00E37F48">
        <w:rPr>
          <w:rtl/>
        </w:rPr>
        <w:t xml:space="preserve"> </w:t>
      </w:r>
      <w:r w:rsidRPr="00861161">
        <w:rPr>
          <w:rtl/>
        </w:rPr>
        <w:t>حل سريع</w:t>
      </w:r>
      <w:r w:rsidRPr="00E37F48">
        <w:rPr>
          <w:rtl/>
        </w:rPr>
        <w:t xml:space="preserve"> </w:t>
      </w:r>
      <w:r w:rsidRPr="00861161">
        <w:rPr>
          <w:rtl/>
        </w:rPr>
        <w:t>لل</w:t>
      </w:r>
      <w:r w:rsidRPr="00E37F48">
        <w:rPr>
          <w:rtl/>
        </w:rPr>
        <w:t xml:space="preserve">خلافات </w:t>
      </w:r>
      <w:r w:rsidRPr="00861161">
        <w:rPr>
          <w:rtl/>
        </w:rPr>
        <w:t xml:space="preserve">القائمة. </w:t>
      </w:r>
    </w:p>
    <w:p w:rsidR="00FC63F5" w:rsidRPr="00861161" w:rsidRDefault="00FC63F5" w:rsidP="00001D2F">
      <w:pPr>
        <w:pStyle w:val="NumberedParaAR"/>
        <w:rPr>
          <w:rtl/>
        </w:rPr>
      </w:pPr>
      <w:r w:rsidRPr="00E37F48">
        <w:rPr>
          <w:rtl/>
        </w:rPr>
        <w:t xml:space="preserve">وأعربت </w:t>
      </w:r>
      <w:r w:rsidRPr="00861161">
        <w:rPr>
          <w:rtl/>
        </w:rPr>
        <w:t>ممثلة</w:t>
      </w:r>
      <w:r w:rsidRPr="00E37F48">
        <w:rPr>
          <w:rtl/>
        </w:rPr>
        <w:t xml:space="preserve"> معهد الشعوب الأصلية البرازيلي للملكية الفكرية </w:t>
      </w:r>
      <w:r w:rsidRPr="00E37F48">
        <w:t>(INBRAPI)</w:t>
      </w:r>
      <w:r w:rsidRPr="00E37F48">
        <w:rPr>
          <w:rtl/>
        </w:rPr>
        <w:t xml:space="preserve">، متحدثة </w:t>
      </w:r>
      <w:r w:rsidRPr="00861161">
        <w:rPr>
          <w:rtl/>
        </w:rPr>
        <w:t>باسم</w:t>
      </w:r>
      <w:r w:rsidRPr="00E37F48">
        <w:rPr>
          <w:rtl/>
        </w:rPr>
        <w:t xml:space="preserve"> </w:t>
      </w:r>
      <w:r w:rsidRPr="00861161">
        <w:rPr>
          <w:rtl/>
        </w:rPr>
        <w:t>تجمع</w:t>
      </w:r>
      <w:r w:rsidRPr="00E37F48">
        <w:rPr>
          <w:rtl/>
        </w:rPr>
        <w:t xml:space="preserve"> </w:t>
      </w:r>
      <w:r w:rsidRPr="00861161">
        <w:rPr>
          <w:rtl/>
        </w:rPr>
        <w:t>الشعوب الأصلية</w:t>
      </w:r>
      <w:r w:rsidRPr="00E37F48">
        <w:rPr>
          <w:rtl/>
        </w:rPr>
        <w:t xml:space="preserve">، عن </w:t>
      </w:r>
      <w:r w:rsidRPr="00861161">
        <w:rPr>
          <w:rtl/>
        </w:rPr>
        <w:t>التزامها</w:t>
      </w:r>
      <w:r w:rsidRPr="00E37F48">
        <w:rPr>
          <w:rtl/>
        </w:rPr>
        <w:t xml:space="preserve"> </w:t>
      </w:r>
      <w:r w:rsidRPr="00861161">
        <w:rPr>
          <w:rtl/>
        </w:rPr>
        <w:t>القوي</w:t>
      </w:r>
      <w:r w:rsidRPr="00E37F48">
        <w:rPr>
          <w:rtl/>
        </w:rPr>
        <w:t xml:space="preserve"> ل</w:t>
      </w:r>
      <w:r w:rsidRPr="00861161">
        <w:rPr>
          <w:rtl/>
        </w:rPr>
        <w:t>لمضي</w:t>
      </w:r>
      <w:r w:rsidRPr="00E37F48">
        <w:rPr>
          <w:rtl/>
        </w:rPr>
        <w:t xml:space="preserve"> قدماً </w:t>
      </w:r>
      <w:r w:rsidRPr="00861161">
        <w:rPr>
          <w:rtl/>
        </w:rPr>
        <w:t>نحو اعتماد</w:t>
      </w:r>
      <w:r w:rsidRPr="00E37F48">
        <w:rPr>
          <w:rtl/>
        </w:rPr>
        <w:t xml:space="preserve"> </w:t>
      </w:r>
      <w:r w:rsidRPr="00861161">
        <w:rPr>
          <w:rtl/>
        </w:rPr>
        <w:t>صك قانوني دولي</w:t>
      </w:r>
      <w:r w:rsidRPr="00E37F48">
        <w:rPr>
          <w:rtl/>
        </w:rPr>
        <w:t xml:space="preserve"> </w:t>
      </w:r>
      <w:r w:rsidRPr="00861161">
        <w:rPr>
          <w:rtl/>
        </w:rPr>
        <w:t>أو أكثر الذي من شأنه</w:t>
      </w:r>
      <w:r w:rsidRPr="00E37F48">
        <w:rPr>
          <w:rtl/>
        </w:rPr>
        <w:t xml:space="preserve"> </w:t>
      </w:r>
      <w:r w:rsidRPr="00861161">
        <w:rPr>
          <w:rtl/>
        </w:rPr>
        <w:t>ضمان</w:t>
      </w:r>
      <w:r w:rsidRPr="00E37F48">
        <w:rPr>
          <w:rtl/>
        </w:rPr>
        <w:t xml:space="preserve"> </w:t>
      </w:r>
      <w:r w:rsidRPr="00861161">
        <w:rPr>
          <w:rtl/>
        </w:rPr>
        <w:t>الحماية الفعالة</w:t>
      </w:r>
      <w:r w:rsidRPr="00E37F48">
        <w:rPr>
          <w:rtl/>
        </w:rPr>
        <w:t xml:space="preserve"> </w:t>
      </w:r>
      <w:r w:rsidRPr="00861161">
        <w:rPr>
          <w:rtl/>
        </w:rPr>
        <w:t>للموارد الوراثية و</w:t>
      </w:r>
      <w:r w:rsidRPr="00E37F48">
        <w:rPr>
          <w:rtl/>
        </w:rPr>
        <w:t xml:space="preserve">المعارف التقليدية وأشكال التعبير الثقافي التقليدي. </w:t>
      </w:r>
      <w:r w:rsidRPr="00861161">
        <w:rPr>
          <w:rtl/>
        </w:rPr>
        <w:t>وحثت</w:t>
      </w:r>
      <w:r w:rsidRPr="00E37F48">
        <w:rPr>
          <w:rtl/>
        </w:rPr>
        <w:t xml:space="preserve"> </w:t>
      </w:r>
      <w:r w:rsidRPr="00861161">
        <w:rPr>
          <w:rtl/>
        </w:rPr>
        <w:t>الدول الأعضاء على</w:t>
      </w:r>
      <w:r w:rsidRPr="00E37F48">
        <w:rPr>
          <w:rtl/>
        </w:rPr>
        <w:t xml:space="preserve"> </w:t>
      </w:r>
      <w:r w:rsidRPr="00861161">
        <w:rPr>
          <w:rtl/>
        </w:rPr>
        <w:t>حماية</w:t>
      </w:r>
      <w:r w:rsidRPr="00E37F48">
        <w:rPr>
          <w:rtl/>
        </w:rPr>
        <w:t xml:space="preserve">، </w:t>
      </w:r>
      <w:r w:rsidRPr="00861161">
        <w:rPr>
          <w:rtl/>
        </w:rPr>
        <w:t>خلال المناقشات</w:t>
      </w:r>
      <w:r w:rsidRPr="00E37F48">
        <w:rPr>
          <w:rtl/>
        </w:rPr>
        <w:t xml:space="preserve"> </w:t>
      </w:r>
      <w:r w:rsidRPr="00861161">
        <w:rPr>
          <w:rtl/>
        </w:rPr>
        <w:t>الشاملة</w:t>
      </w:r>
      <w:r w:rsidRPr="00E37F48">
        <w:rPr>
          <w:rtl/>
        </w:rPr>
        <w:t xml:space="preserve">، التقدم الذي </w:t>
      </w:r>
      <w:r w:rsidRPr="00861161">
        <w:rPr>
          <w:rtl/>
        </w:rPr>
        <w:t>تمّ إحرازه</w:t>
      </w:r>
      <w:r w:rsidRPr="00E37F48">
        <w:rPr>
          <w:rtl/>
        </w:rPr>
        <w:t xml:space="preserve"> </w:t>
      </w:r>
      <w:r w:rsidRPr="00861161">
        <w:rPr>
          <w:rtl/>
        </w:rPr>
        <w:t>بالفعل. ودعا</w:t>
      </w:r>
      <w:r w:rsidRPr="00E37F48">
        <w:rPr>
          <w:rtl/>
        </w:rPr>
        <w:t xml:space="preserve"> </w:t>
      </w:r>
      <w:r w:rsidRPr="00861161">
        <w:rPr>
          <w:rtl/>
        </w:rPr>
        <w:t>تجمع</w:t>
      </w:r>
      <w:r w:rsidRPr="00E37F48">
        <w:rPr>
          <w:rtl/>
        </w:rPr>
        <w:t xml:space="preserve"> الشعوب </w:t>
      </w:r>
      <w:r w:rsidRPr="00861161">
        <w:rPr>
          <w:rtl/>
        </w:rPr>
        <w:t>الأصلية الدول الأعضاء على العمل</w:t>
      </w:r>
      <w:r w:rsidRPr="00E37F48">
        <w:rPr>
          <w:rtl/>
        </w:rPr>
        <w:t xml:space="preserve"> </w:t>
      </w:r>
      <w:r w:rsidRPr="00861161">
        <w:rPr>
          <w:rtl/>
        </w:rPr>
        <w:t>بصورة بناءة</w:t>
      </w:r>
      <w:r w:rsidRPr="00E37F48">
        <w:rPr>
          <w:rtl/>
        </w:rPr>
        <w:t xml:space="preserve"> </w:t>
      </w:r>
      <w:r w:rsidRPr="00861161">
        <w:rPr>
          <w:rtl/>
        </w:rPr>
        <w:t>بهدف</w:t>
      </w:r>
      <w:r w:rsidRPr="00E37F48">
        <w:rPr>
          <w:rtl/>
        </w:rPr>
        <w:t xml:space="preserve"> </w:t>
      </w:r>
      <w:r w:rsidRPr="00861161">
        <w:rPr>
          <w:rtl/>
        </w:rPr>
        <w:t>التوصل إلى إجماع بشأن طريقة مستدامة</w:t>
      </w:r>
      <w:r w:rsidRPr="00E37F48">
        <w:rPr>
          <w:rtl/>
        </w:rPr>
        <w:t xml:space="preserve"> </w:t>
      </w:r>
      <w:r w:rsidRPr="00861161">
        <w:rPr>
          <w:rtl/>
        </w:rPr>
        <w:t>لدعم</w:t>
      </w:r>
      <w:r w:rsidRPr="00E37F48">
        <w:rPr>
          <w:rtl/>
        </w:rPr>
        <w:t xml:space="preserve"> </w:t>
      </w:r>
      <w:r w:rsidRPr="00861161">
        <w:rPr>
          <w:rtl/>
        </w:rPr>
        <w:t>المشاركة الكاملة</w:t>
      </w:r>
      <w:r w:rsidRPr="00E37F48">
        <w:rPr>
          <w:rtl/>
        </w:rPr>
        <w:t xml:space="preserve"> </w:t>
      </w:r>
      <w:r w:rsidRPr="00861161">
        <w:rPr>
          <w:rtl/>
        </w:rPr>
        <w:t>والفعالة لل</w:t>
      </w:r>
      <w:r w:rsidRPr="00E37F48">
        <w:rPr>
          <w:rtl/>
        </w:rPr>
        <w:t xml:space="preserve">شعوب </w:t>
      </w:r>
      <w:r w:rsidRPr="00861161">
        <w:rPr>
          <w:rtl/>
        </w:rPr>
        <w:t>الأصلية والمجتمعات المحلية</w:t>
      </w:r>
      <w:r w:rsidRPr="00E37F48">
        <w:rPr>
          <w:rtl/>
        </w:rPr>
        <w:t xml:space="preserve">، </w:t>
      </w:r>
      <w:r w:rsidRPr="00861161">
        <w:rPr>
          <w:rtl/>
        </w:rPr>
        <w:t>والتي بدونها سيُلحق الضرر بولاية</w:t>
      </w:r>
      <w:r w:rsidRPr="00E37F48">
        <w:rPr>
          <w:rtl/>
        </w:rPr>
        <w:t xml:space="preserve"> </w:t>
      </w:r>
      <w:r w:rsidRPr="00861161">
        <w:rPr>
          <w:rtl/>
        </w:rPr>
        <w:t>اللجنة الحكومية الدولية. وفي هذا الصدد،</w:t>
      </w:r>
      <w:r w:rsidRPr="00E37F48">
        <w:rPr>
          <w:rtl/>
        </w:rPr>
        <w:t xml:space="preserve"> كررت </w:t>
      </w:r>
      <w:r w:rsidRPr="00861161">
        <w:rPr>
          <w:rtl/>
        </w:rPr>
        <w:t>الدعم</w:t>
      </w:r>
      <w:r w:rsidRPr="00E37F48">
        <w:rPr>
          <w:rtl/>
        </w:rPr>
        <w:t xml:space="preserve"> </w:t>
      </w:r>
      <w:r w:rsidRPr="00861161">
        <w:rPr>
          <w:rtl/>
        </w:rPr>
        <w:t>الممنوح من قِبل</w:t>
      </w:r>
      <w:r w:rsidRPr="00E37F48">
        <w:rPr>
          <w:rtl/>
        </w:rPr>
        <w:t xml:space="preserve"> </w:t>
      </w:r>
      <w:r w:rsidRPr="00861161">
        <w:rPr>
          <w:rtl/>
        </w:rPr>
        <w:t>تجمع الشعوب الأصلية</w:t>
      </w:r>
      <w:r w:rsidRPr="00E37F48">
        <w:rPr>
          <w:rtl/>
        </w:rPr>
        <w:t xml:space="preserve"> </w:t>
      </w:r>
      <w:r w:rsidRPr="00861161">
        <w:rPr>
          <w:rtl/>
        </w:rPr>
        <w:t>إلى</w:t>
      </w:r>
      <w:r w:rsidRPr="00E37F48">
        <w:rPr>
          <w:rtl/>
        </w:rPr>
        <w:t xml:space="preserve"> </w:t>
      </w:r>
      <w:r w:rsidRPr="00861161">
        <w:rPr>
          <w:rtl/>
        </w:rPr>
        <w:t>وفود</w:t>
      </w:r>
      <w:r w:rsidRPr="00E37F48">
        <w:rPr>
          <w:rtl/>
        </w:rPr>
        <w:t xml:space="preserve"> </w:t>
      </w:r>
      <w:r w:rsidRPr="00861161">
        <w:rPr>
          <w:rtl/>
        </w:rPr>
        <w:t>أستراليا</w:t>
      </w:r>
      <w:r w:rsidRPr="00E37F48">
        <w:rPr>
          <w:rtl/>
        </w:rPr>
        <w:t xml:space="preserve"> </w:t>
      </w:r>
      <w:r w:rsidRPr="00861161">
        <w:rPr>
          <w:rtl/>
        </w:rPr>
        <w:t>وفنلندا</w:t>
      </w:r>
      <w:r w:rsidRPr="00E37F48">
        <w:rPr>
          <w:rtl/>
        </w:rPr>
        <w:t xml:space="preserve"> </w:t>
      </w:r>
      <w:r w:rsidRPr="00861161">
        <w:rPr>
          <w:rtl/>
        </w:rPr>
        <w:t>ونيوزيلندا و</w:t>
      </w:r>
      <w:r w:rsidRPr="00E37F48">
        <w:rPr>
          <w:rtl/>
        </w:rPr>
        <w:t xml:space="preserve">سويسرا </w:t>
      </w:r>
      <w:r w:rsidRPr="00861161">
        <w:rPr>
          <w:rtl/>
        </w:rPr>
        <w:t>للاقتراح</w:t>
      </w:r>
      <w:r w:rsidRPr="00E37F48">
        <w:rPr>
          <w:rtl/>
        </w:rPr>
        <w:t xml:space="preserve"> الذين </w:t>
      </w:r>
      <w:r w:rsidRPr="00861161">
        <w:rPr>
          <w:rtl/>
        </w:rPr>
        <w:t>طرحوه</w:t>
      </w:r>
      <w:r w:rsidRPr="00E37F48">
        <w:rPr>
          <w:rtl/>
        </w:rPr>
        <w:t xml:space="preserve"> </w:t>
      </w:r>
      <w:r w:rsidRPr="00861161">
        <w:rPr>
          <w:rtl/>
        </w:rPr>
        <w:t xml:space="preserve">في الوثيقة </w:t>
      </w:r>
      <w:r w:rsidRPr="00E37F48">
        <w:t>WIPO/GRTKF/IC/28/10</w:t>
      </w:r>
      <w:r w:rsidRPr="00E37F48">
        <w:rPr>
          <w:rtl/>
        </w:rPr>
        <w:t>.</w:t>
      </w:r>
      <w:r w:rsidRPr="00861161">
        <w:rPr>
          <w:rtl/>
        </w:rPr>
        <w:t xml:space="preserve"> كما شكرت</w:t>
      </w:r>
      <w:r w:rsidRPr="00E37F48">
        <w:rPr>
          <w:rtl/>
        </w:rPr>
        <w:t xml:space="preserve"> </w:t>
      </w:r>
      <w:r w:rsidRPr="00861161">
        <w:rPr>
          <w:rtl/>
        </w:rPr>
        <w:t>وفد</w:t>
      </w:r>
      <w:r w:rsidRPr="00E37F48">
        <w:rPr>
          <w:rtl/>
        </w:rPr>
        <w:t xml:space="preserve"> </w:t>
      </w:r>
      <w:r w:rsidRPr="00861161">
        <w:rPr>
          <w:rtl/>
        </w:rPr>
        <w:t xml:space="preserve">بيرو ووفد </w:t>
      </w:r>
      <w:r w:rsidRPr="00E37F48">
        <w:rPr>
          <w:rtl/>
        </w:rPr>
        <w:t xml:space="preserve">شيلي </w:t>
      </w:r>
      <w:r w:rsidRPr="00861161">
        <w:rPr>
          <w:rtl/>
        </w:rPr>
        <w:t>للتعبير</w:t>
      </w:r>
      <w:r w:rsidRPr="00E37F48">
        <w:rPr>
          <w:rtl/>
        </w:rPr>
        <w:t xml:space="preserve"> </w:t>
      </w:r>
      <w:r w:rsidRPr="00861161">
        <w:rPr>
          <w:rtl/>
        </w:rPr>
        <w:t>عن تأييدهما</w:t>
      </w:r>
      <w:r w:rsidRPr="00E37F48">
        <w:rPr>
          <w:rtl/>
        </w:rPr>
        <w:t xml:space="preserve"> </w:t>
      </w:r>
      <w:r w:rsidRPr="00861161">
        <w:rPr>
          <w:rtl/>
        </w:rPr>
        <w:t>للاقتراح. وينبغي الاعتراف</w:t>
      </w:r>
      <w:r w:rsidRPr="00E37F48">
        <w:rPr>
          <w:rtl/>
        </w:rPr>
        <w:t xml:space="preserve"> </w:t>
      </w:r>
      <w:r w:rsidRPr="00861161">
        <w:rPr>
          <w:rtl/>
        </w:rPr>
        <w:t>بحاجة</w:t>
      </w:r>
      <w:r w:rsidRPr="00E37F48">
        <w:rPr>
          <w:rtl/>
        </w:rPr>
        <w:t xml:space="preserve"> </w:t>
      </w:r>
      <w:r w:rsidRPr="00861161">
        <w:rPr>
          <w:rtl/>
        </w:rPr>
        <w:t>الشعوب الأصلية</w:t>
      </w:r>
      <w:r w:rsidRPr="00E37F48">
        <w:rPr>
          <w:rtl/>
        </w:rPr>
        <w:t xml:space="preserve"> </w:t>
      </w:r>
      <w:r w:rsidRPr="00861161">
        <w:rPr>
          <w:rtl/>
        </w:rPr>
        <w:t>و</w:t>
      </w:r>
      <w:r w:rsidRPr="00E37F48">
        <w:rPr>
          <w:rtl/>
        </w:rPr>
        <w:t>طلبها ل</w:t>
      </w:r>
      <w:r w:rsidRPr="00861161">
        <w:rPr>
          <w:rtl/>
        </w:rPr>
        <w:t>حماية</w:t>
      </w:r>
      <w:r w:rsidRPr="00E37F48">
        <w:rPr>
          <w:rtl/>
        </w:rPr>
        <w:t xml:space="preserve"> </w:t>
      </w:r>
      <w:r w:rsidRPr="00861161">
        <w:rPr>
          <w:rtl/>
        </w:rPr>
        <w:t>تراثها الثقافي</w:t>
      </w:r>
      <w:r w:rsidRPr="00E37F48">
        <w:rPr>
          <w:rtl/>
        </w:rPr>
        <w:t xml:space="preserve"> </w:t>
      </w:r>
      <w:r w:rsidRPr="00861161">
        <w:rPr>
          <w:rtl/>
        </w:rPr>
        <w:t>واحترامه. وتضمن مثل هذا التراث</w:t>
      </w:r>
      <w:r w:rsidRPr="00E37F48">
        <w:rPr>
          <w:rtl/>
        </w:rPr>
        <w:t xml:space="preserve"> </w:t>
      </w:r>
      <w:r w:rsidRPr="00861161">
        <w:rPr>
          <w:rtl/>
        </w:rPr>
        <w:t>قيماً مقدسة</w:t>
      </w:r>
      <w:r w:rsidRPr="00E37F48">
        <w:rPr>
          <w:rtl/>
        </w:rPr>
        <w:t xml:space="preserve"> تجاوزت </w:t>
      </w:r>
      <w:r w:rsidRPr="00861161">
        <w:rPr>
          <w:rtl/>
        </w:rPr>
        <w:t>قيم السوق</w:t>
      </w:r>
      <w:r w:rsidRPr="00E37F48">
        <w:rPr>
          <w:rtl/>
        </w:rPr>
        <w:t xml:space="preserve"> </w:t>
      </w:r>
      <w:r w:rsidRPr="00861161">
        <w:rPr>
          <w:rtl/>
        </w:rPr>
        <w:t>وتواريخ</w:t>
      </w:r>
      <w:r w:rsidRPr="00E37F48">
        <w:rPr>
          <w:rtl/>
        </w:rPr>
        <w:t xml:space="preserve"> </w:t>
      </w:r>
      <w:r w:rsidRPr="00861161">
        <w:rPr>
          <w:rtl/>
        </w:rPr>
        <w:t>انتهاء الصلاحية. وكان الصك</w:t>
      </w:r>
      <w:r w:rsidRPr="00E37F48">
        <w:rPr>
          <w:rtl/>
        </w:rPr>
        <w:t xml:space="preserve"> </w:t>
      </w:r>
      <w:r w:rsidRPr="00861161">
        <w:rPr>
          <w:rtl/>
        </w:rPr>
        <w:t>المقبل</w:t>
      </w:r>
      <w:r w:rsidRPr="00E37F48">
        <w:rPr>
          <w:rtl/>
        </w:rPr>
        <w:t xml:space="preserve"> </w:t>
      </w:r>
      <w:r w:rsidRPr="00861161">
        <w:rPr>
          <w:rtl/>
        </w:rPr>
        <w:t xml:space="preserve">أو الصكوك المقبلة بحاجة إلى الاتساق </w:t>
      </w:r>
      <w:r w:rsidRPr="00E37F48">
        <w:rPr>
          <w:rtl/>
        </w:rPr>
        <w:t xml:space="preserve">مع عادات </w:t>
      </w:r>
      <w:r w:rsidRPr="00861161">
        <w:rPr>
          <w:rtl/>
        </w:rPr>
        <w:t>ومؤسسات و</w:t>
      </w:r>
      <w:r w:rsidRPr="00E37F48">
        <w:rPr>
          <w:rtl/>
        </w:rPr>
        <w:t xml:space="preserve">تقاليد الشعوب الأصلية </w:t>
      </w:r>
      <w:r w:rsidRPr="00861161">
        <w:rPr>
          <w:rtl/>
        </w:rPr>
        <w:t>وقانونها العرفي. وشددت على أن</w:t>
      </w:r>
      <w:r w:rsidRPr="00E37F48">
        <w:rPr>
          <w:rtl/>
        </w:rPr>
        <w:t xml:space="preserve"> </w:t>
      </w:r>
      <w:r w:rsidRPr="00861161">
        <w:rPr>
          <w:rtl/>
        </w:rPr>
        <w:t>الشعوب الأصلية هي</w:t>
      </w:r>
      <w:r w:rsidRPr="00E37F48">
        <w:rPr>
          <w:rtl/>
        </w:rPr>
        <w:t xml:space="preserve"> </w:t>
      </w:r>
      <w:r w:rsidRPr="00861161">
        <w:rPr>
          <w:rtl/>
        </w:rPr>
        <w:t>المبدعة</w:t>
      </w:r>
      <w:r w:rsidRPr="00E37F48">
        <w:rPr>
          <w:rtl/>
        </w:rPr>
        <w:t xml:space="preserve">، والمالكة، </w:t>
      </w:r>
      <w:r w:rsidRPr="00861161">
        <w:rPr>
          <w:rtl/>
        </w:rPr>
        <w:t>وأصحاب</w:t>
      </w:r>
      <w:r w:rsidRPr="00E37F48">
        <w:rPr>
          <w:rtl/>
        </w:rPr>
        <w:t xml:space="preserve"> </w:t>
      </w:r>
      <w:r w:rsidRPr="00861161">
        <w:rPr>
          <w:rtl/>
        </w:rPr>
        <w:t>الحقوق الحصرية</w:t>
      </w:r>
      <w:r w:rsidRPr="00E37F48">
        <w:rPr>
          <w:rtl/>
        </w:rPr>
        <w:t xml:space="preserve"> </w:t>
      </w:r>
      <w:r w:rsidRPr="00861161">
        <w:rPr>
          <w:rtl/>
        </w:rPr>
        <w:t>و</w:t>
      </w:r>
      <w:r w:rsidRPr="00E37F48">
        <w:rPr>
          <w:rtl/>
        </w:rPr>
        <w:t>السيادية ل</w:t>
      </w:r>
      <w:r w:rsidRPr="00861161">
        <w:rPr>
          <w:rtl/>
        </w:rPr>
        <w:t>لمحافظة على الموارد الوراثية</w:t>
      </w:r>
      <w:r w:rsidRPr="00E37F48">
        <w:rPr>
          <w:rtl/>
        </w:rPr>
        <w:t xml:space="preserve"> </w:t>
      </w:r>
      <w:r w:rsidRPr="00861161">
        <w:rPr>
          <w:rtl/>
        </w:rPr>
        <w:t>والمعارف التقليدية و</w:t>
      </w:r>
      <w:r w:rsidRPr="00E37F48">
        <w:rPr>
          <w:rtl/>
        </w:rPr>
        <w:t xml:space="preserve">أشكال التعبير الثقافي التقليدي </w:t>
      </w:r>
      <w:r w:rsidRPr="00861161">
        <w:rPr>
          <w:rtl/>
        </w:rPr>
        <w:t xml:space="preserve">والتحكم فيها </w:t>
      </w:r>
      <w:r w:rsidRPr="00E37F48">
        <w:rPr>
          <w:rtl/>
        </w:rPr>
        <w:t xml:space="preserve">وحمايتها </w:t>
      </w:r>
      <w:r w:rsidRPr="00861161">
        <w:rPr>
          <w:rtl/>
        </w:rPr>
        <w:t>وتطويرها</w:t>
      </w:r>
      <w:r w:rsidRPr="00E37F48">
        <w:rPr>
          <w:rtl/>
        </w:rPr>
        <w:t xml:space="preserve"> </w:t>
      </w:r>
      <w:r w:rsidRPr="00861161">
        <w:rPr>
          <w:rtl/>
        </w:rPr>
        <w:t>كجزء من</w:t>
      </w:r>
      <w:r w:rsidRPr="00E37F48">
        <w:rPr>
          <w:rtl/>
        </w:rPr>
        <w:t xml:space="preserve"> </w:t>
      </w:r>
      <w:r w:rsidRPr="00861161">
        <w:rPr>
          <w:rtl/>
        </w:rPr>
        <w:t>هويتها وتراثها</w:t>
      </w:r>
      <w:r w:rsidRPr="00E37F48">
        <w:rPr>
          <w:rtl/>
        </w:rPr>
        <w:t xml:space="preserve"> </w:t>
      </w:r>
      <w:r w:rsidRPr="00861161">
        <w:rPr>
          <w:rtl/>
        </w:rPr>
        <w:t>الثقافي</w:t>
      </w:r>
      <w:r w:rsidRPr="00E37F48">
        <w:rPr>
          <w:rtl/>
        </w:rPr>
        <w:t xml:space="preserve">، </w:t>
      </w:r>
      <w:r w:rsidRPr="00861161">
        <w:rPr>
          <w:rtl/>
        </w:rPr>
        <w:t>و</w:t>
      </w:r>
      <w:r w:rsidRPr="00E37F48">
        <w:rPr>
          <w:rtl/>
        </w:rPr>
        <w:t xml:space="preserve">كانعكاس لحقها في </w:t>
      </w:r>
      <w:r w:rsidRPr="00861161">
        <w:rPr>
          <w:rtl/>
        </w:rPr>
        <w:t>تقرير المصير. وتطلّب الوصول إلى تراثها الثقافي</w:t>
      </w:r>
      <w:r w:rsidRPr="00E37F48">
        <w:rPr>
          <w:rtl/>
        </w:rPr>
        <w:t xml:space="preserve"> الموافقة الحرة المسبقة المستنيرة </w:t>
      </w:r>
      <w:r w:rsidRPr="00861161">
        <w:rPr>
          <w:rtl/>
        </w:rPr>
        <w:t>للشعوب الأصلية</w:t>
      </w:r>
      <w:r w:rsidRPr="00E37F48">
        <w:rPr>
          <w:rtl/>
        </w:rPr>
        <w:t xml:space="preserve"> كحاملة ل</w:t>
      </w:r>
      <w:r w:rsidRPr="00861161">
        <w:rPr>
          <w:rtl/>
        </w:rPr>
        <w:t>هذا التراث. وينبغي أن يكون</w:t>
      </w:r>
      <w:r w:rsidRPr="00E37F48">
        <w:rPr>
          <w:rtl/>
        </w:rPr>
        <w:t xml:space="preserve"> </w:t>
      </w:r>
      <w:r w:rsidRPr="00861161">
        <w:rPr>
          <w:rtl/>
        </w:rPr>
        <w:t>اعتماد</w:t>
      </w:r>
      <w:r w:rsidRPr="00E37F48">
        <w:rPr>
          <w:rtl/>
        </w:rPr>
        <w:t xml:space="preserve"> </w:t>
      </w:r>
      <w:r w:rsidRPr="00861161">
        <w:rPr>
          <w:rtl/>
        </w:rPr>
        <w:t>صك قانوني دولي</w:t>
      </w:r>
      <w:r w:rsidRPr="00E37F48">
        <w:rPr>
          <w:rtl/>
        </w:rPr>
        <w:t xml:space="preserve"> </w:t>
      </w:r>
      <w:r w:rsidRPr="00861161">
        <w:rPr>
          <w:rtl/>
        </w:rPr>
        <w:t>لحماية</w:t>
      </w:r>
      <w:r w:rsidRPr="00E37F48">
        <w:rPr>
          <w:rtl/>
        </w:rPr>
        <w:t xml:space="preserve"> </w:t>
      </w:r>
      <w:r w:rsidRPr="00861161">
        <w:rPr>
          <w:rtl/>
        </w:rPr>
        <w:t>الموارد الوراثية</w:t>
      </w:r>
      <w:r w:rsidRPr="00E37F48">
        <w:rPr>
          <w:rtl/>
        </w:rPr>
        <w:t xml:space="preserve"> </w:t>
      </w:r>
      <w:r w:rsidRPr="00861161">
        <w:rPr>
          <w:rtl/>
        </w:rPr>
        <w:t>والمعارف التقليدية و</w:t>
      </w:r>
      <w:r w:rsidRPr="00E37F48">
        <w:rPr>
          <w:rtl/>
        </w:rPr>
        <w:t xml:space="preserve">أشكال التعبير الثقافي التقليدي متسقاً </w:t>
      </w:r>
      <w:r w:rsidRPr="00861161">
        <w:rPr>
          <w:rtl/>
        </w:rPr>
        <w:t>تماماً</w:t>
      </w:r>
      <w:r w:rsidRPr="00E37F48">
        <w:rPr>
          <w:rtl/>
        </w:rPr>
        <w:t xml:space="preserve"> </w:t>
      </w:r>
      <w:r w:rsidRPr="00861161">
        <w:rPr>
          <w:rtl/>
        </w:rPr>
        <w:t>مع الصكوك</w:t>
      </w:r>
      <w:r w:rsidRPr="00E37F48">
        <w:rPr>
          <w:rtl/>
        </w:rPr>
        <w:t xml:space="preserve"> </w:t>
      </w:r>
      <w:r w:rsidRPr="00861161">
        <w:rPr>
          <w:rtl/>
        </w:rPr>
        <w:t>الدولية الأخرى التي</w:t>
      </w:r>
      <w:r w:rsidRPr="00E37F48">
        <w:rPr>
          <w:rtl/>
        </w:rPr>
        <w:t xml:space="preserve"> </w:t>
      </w:r>
      <w:r w:rsidRPr="00861161">
        <w:rPr>
          <w:rtl/>
        </w:rPr>
        <w:t>تعترف بحقوق</w:t>
      </w:r>
      <w:r w:rsidRPr="00E37F48">
        <w:rPr>
          <w:rtl/>
        </w:rPr>
        <w:t xml:space="preserve"> </w:t>
      </w:r>
      <w:r w:rsidRPr="00861161">
        <w:rPr>
          <w:rtl/>
        </w:rPr>
        <w:t>الشعوب الأصلية</w:t>
      </w:r>
      <w:r w:rsidRPr="00E37F48">
        <w:rPr>
          <w:rtl/>
        </w:rPr>
        <w:t xml:space="preserve">، مثل </w:t>
      </w:r>
      <w:r w:rsidRPr="00861161">
        <w:rPr>
          <w:rtl/>
        </w:rPr>
        <w:t>إعلان الأمم المتحدة بشأن حقوق الشعوب الأصلية (</w:t>
      </w:r>
      <w:r w:rsidRPr="00E37F48">
        <w:t>UNDRIP</w:t>
      </w:r>
      <w:r w:rsidRPr="00861161">
        <w:rPr>
          <w:rtl/>
        </w:rPr>
        <w:t>)</w:t>
      </w:r>
      <w:r w:rsidRPr="00E37F48">
        <w:t xml:space="preserve"> </w:t>
      </w:r>
      <w:r w:rsidRPr="00861161">
        <w:rPr>
          <w:rtl/>
        </w:rPr>
        <w:t>واتفاقية</w:t>
      </w:r>
      <w:r w:rsidRPr="00E37F48">
        <w:rPr>
          <w:rtl/>
        </w:rPr>
        <w:t xml:space="preserve"> </w:t>
      </w:r>
      <w:r w:rsidRPr="00861161">
        <w:rPr>
          <w:rtl/>
        </w:rPr>
        <w:t>منظمة العمل الدولية 169. وأكد تجمّع</w:t>
      </w:r>
      <w:r w:rsidRPr="00E37F48">
        <w:rPr>
          <w:rtl/>
        </w:rPr>
        <w:t xml:space="preserve"> </w:t>
      </w:r>
      <w:r w:rsidRPr="00861161">
        <w:rPr>
          <w:rtl/>
        </w:rPr>
        <w:t>الشعوب الأصلية أنه لا ينبغي</w:t>
      </w:r>
      <w:r w:rsidRPr="00E37F48">
        <w:rPr>
          <w:rtl/>
        </w:rPr>
        <w:t xml:space="preserve"> وضع أي </w:t>
      </w:r>
      <w:r w:rsidRPr="00861161">
        <w:rPr>
          <w:rtl/>
        </w:rPr>
        <w:t>صك</w:t>
      </w:r>
      <w:r w:rsidRPr="00E37F48">
        <w:rPr>
          <w:rtl/>
        </w:rPr>
        <w:t xml:space="preserve"> ف</w:t>
      </w:r>
      <w:r w:rsidRPr="00861161">
        <w:rPr>
          <w:rtl/>
        </w:rPr>
        <w:t>ي الويبو</w:t>
      </w:r>
      <w:r w:rsidRPr="00E37F48">
        <w:rPr>
          <w:rtl/>
        </w:rPr>
        <w:t xml:space="preserve"> ي</w:t>
      </w:r>
      <w:r w:rsidRPr="00861161">
        <w:rPr>
          <w:rtl/>
        </w:rPr>
        <w:t>قلص</w:t>
      </w:r>
      <w:r w:rsidRPr="00E37F48">
        <w:rPr>
          <w:rtl/>
        </w:rPr>
        <w:t xml:space="preserve"> </w:t>
      </w:r>
      <w:r w:rsidRPr="00861161">
        <w:rPr>
          <w:rtl/>
        </w:rPr>
        <w:t>أو</w:t>
      </w:r>
      <w:r w:rsidRPr="00E37F48">
        <w:rPr>
          <w:rtl/>
        </w:rPr>
        <w:t xml:space="preserve"> يُبطل </w:t>
      </w:r>
      <w:r w:rsidRPr="00861161">
        <w:rPr>
          <w:rtl/>
        </w:rPr>
        <w:t>حقوق الشعوب</w:t>
      </w:r>
      <w:r w:rsidRPr="00E37F48">
        <w:rPr>
          <w:rtl/>
        </w:rPr>
        <w:t xml:space="preserve"> </w:t>
      </w:r>
      <w:r w:rsidRPr="00861161">
        <w:rPr>
          <w:rtl/>
        </w:rPr>
        <w:t>الأصلية</w:t>
      </w:r>
      <w:r w:rsidRPr="00E37F48">
        <w:rPr>
          <w:rtl/>
        </w:rPr>
        <w:t xml:space="preserve"> </w:t>
      </w:r>
      <w:r w:rsidRPr="00861161">
        <w:rPr>
          <w:rtl/>
        </w:rPr>
        <w:t>التي سبق</w:t>
      </w:r>
      <w:r w:rsidRPr="00E37F48">
        <w:rPr>
          <w:rtl/>
        </w:rPr>
        <w:t xml:space="preserve"> وتمّ الاعتراف </w:t>
      </w:r>
      <w:r w:rsidRPr="00861161">
        <w:rPr>
          <w:rtl/>
        </w:rPr>
        <w:t>بها في</w:t>
      </w:r>
      <w:r w:rsidRPr="00E37F48">
        <w:rPr>
          <w:rtl/>
        </w:rPr>
        <w:t xml:space="preserve"> </w:t>
      </w:r>
      <w:r w:rsidRPr="00861161">
        <w:rPr>
          <w:rtl/>
        </w:rPr>
        <w:t>النصوص</w:t>
      </w:r>
      <w:r w:rsidRPr="00E37F48">
        <w:rPr>
          <w:rtl/>
        </w:rPr>
        <w:t xml:space="preserve"> </w:t>
      </w:r>
      <w:r w:rsidRPr="00861161">
        <w:rPr>
          <w:rtl/>
        </w:rPr>
        <w:t>الدولية الأخرى</w:t>
      </w:r>
      <w:r w:rsidRPr="00861161">
        <w:t>.</w:t>
      </w:r>
      <w:r w:rsidRPr="00861161">
        <w:rPr>
          <w:rtl/>
        </w:rPr>
        <w:t xml:space="preserve"> وينبغي أن ينعكس</w:t>
      </w:r>
      <w:r w:rsidRPr="00E37F48">
        <w:rPr>
          <w:rtl/>
        </w:rPr>
        <w:t xml:space="preserve"> </w:t>
      </w:r>
      <w:r w:rsidRPr="00861161">
        <w:rPr>
          <w:rtl/>
        </w:rPr>
        <w:t>هذا المبدأ</w:t>
      </w:r>
      <w:r w:rsidRPr="00E37F48">
        <w:rPr>
          <w:rtl/>
        </w:rPr>
        <w:t xml:space="preserve"> ال</w:t>
      </w:r>
      <w:r w:rsidRPr="00861161">
        <w:rPr>
          <w:rtl/>
        </w:rPr>
        <w:t>مؤسس في</w:t>
      </w:r>
      <w:r w:rsidRPr="00E37F48">
        <w:rPr>
          <w:rtl/>
        </w:rPr>
        <w:t xml:space="preserve"> </w:t>
      </w:r>
      <w:r w:rsidRPr="00861161">
        <w:rPr>
          <w:rtl/>
        </w:rPr>
        <w:t>فقرة تنفيذية داخل</w:t>
      </w:r>
      <w:r w:rsidRPr="00E37F48">
        <w:rPr>
          <w:rtl/>
        </w:rPr>
        <w:t xml:space="preserve"> </w:t>
      </w:r>
      <w:r w:rsidRPr="00861161">
        <w:rPr>
          <w:rtl/>
        </w:rPr>
        <w:t>النصوص التفاوضية</w:t>
      </w:r>
      <w:r w:rsidRPr="00E37F48">
        <w:rPr>
          <w:rtl/>
        </w:rPr>
        <w:t xml:space="preserve"> </w:t>
      </w:r>
      <w:r w:rsidRPr="00861161">
        <w:rPr>
          <w:rtl/>
        </w:rPr>
        <w:t>الثلاثة. وأكدت الممثلة</w:t>
      </w:r>
      <w:r w:rsidRPr="00E37F48">
        <w:rPr>
          <w:rtl/>
        </w:rPr>
        <w:t xml:space="preserve"> </w:t>
      </w:r>
      <w:r w:rsidRPr="00861161">
        <w:rPr>
          <w:rtl/>
        </w:rPr>
        <w:t>أن الشعوب الأصلية</w:t>
      </w:r>
      <w:r w:rsidRPr="00E37F48">
        <w:rPr>
          <w:rtl/>
        </w:rPr>
        <w:t xml:space="preserve"> </w:t>
      </w:r>
      <w:r w:rsidRPr="00861161">
        <w:rPr>
          <w:rtl/>
        </w:rPr>
        <w:t>تساهم</w:t>
      </w:r>
      <w:r w:rsidRPr="00E37F48">
        <w:rPr>
          <w:rtl/>
        </w:rPr>
        <w:t xml:space="preserve"> بشكل كبير </w:t>
      </w:r>
      <w:r w:rsidRPr="00861161">
        <w:rPr>
          <w:rtl/>
        </w:rPr>
        <w:t>في الحفاظ على</w:t>
      </w:r>
      <w:r w:rsidRPr="00E37F48">
        <w:rPr>
          <w:rtl/>
        </w:rPr>
        <w:t xml:space="preserve"> </w:t>
      </w:r>
      <w:r w:rsidRPr="00861161">
        <w:rPr>
          <w:rtl/>
        </w:rPr>
        <w:t>الثروة الثقافية</w:t>
      </w:r>
      <w:r w:rsidRPr="00E37F48">
        <w:rPr>
          <w:rtl/>
        </w:rPr>
        <w:t xml:space="preserve"> </w:t>
      </w:r>
      <w:r w:rsidRPr="00861161">
        <w:rPr>
          <w:rtl/>
        </w:rPr>
        <w:t>والتنوع البيولوجي. ويمكن أن</w:t>
      </w:r>
      <w:r w:rsidRPr="00E37F48">
        <w:rPr>
          <w:rtl/>
        </w:rPr>
        <w:t xml:space="preserve"> </w:t>
      </w:r>
      <w:r w:rsidRPr="00861161">
        <w:rPr>
          <w:rtl/>
        </w:rPr>
        <w:t>تساهم أيضاً في</w:t>
      </w:r>
      <w:r w:rsidRPr="00E37F48">
        <w:rPr>
          <w:rtl/>
        </w:rPr>
        <w:t xml:space="preserve"> </w:t>
      </w:r>
      <w:r w:rsidRPr="00861161">
        <w:rPr>
          <w:rtl/>
        </w:rPr>
        <w:t>نظام شامل للملكية الفكرية سيعترف</w:t>
      </w:r>
      <w:r w:rsidRPr="00E37F48">
        <w:rPr>
          <w:rtl/>
        </w:rPr>
        <w:t xml:space="preserve"> ب</w:t>
      </w:r>
      <w:r w:rsidRPr="00861161">
        <w:rPr>
          <w:rtl/>
        </w:rPr>
        <w:t>موضوع جديد</w:t>
      </w:r>
      <w:r w:rsidRPr="00E37F48">
        <w:rPr>
          <w:rtl/>
        </w:rPr>
        <w:t xml:space="preserve"> لل</w:t>
      </w:r>
      <w:r w:rsidRPr="00861161">
        <w:rPr>
          <w:rtl/>
        </w:rPr>
        <w:t>حقوق</w:t>
      </w:r>
      <w:r w:rsidRPr="00E37F48">
        <w:rPr>
          <w:rtl/>
        </w:rPr>
        <w:t xml:space="preserve">، الشعوب الأصلية، </w:t>
      </w:r>
      <w:r w:rsidRPr="00861161">
        <w:rPr>
          <w:rtl/>
        </w:rPr>
        <w:t>و</w:t>
      </w:r>
      <w:r w:rsidRPr="00E37F48">
        <w:rPr>
          <w:rtl/>
        </w:rPr>
        <w:t xml:space="preserve">موضوع </w:t>
      </w:r>
      <w:r w:rsidRPr="00861161">
        <w:rPr>
          <w:rtl/>
        </w:rPr>
        <w:t>جديد للحماية، معارفها التقليدية</w:t>
      </w:r>
      <w:r w:rsidRPr="00E37F48">
        <w:rPr>
          <w:rtl/>
        </w:rPr>
        <w:t xml:space="preserve"> ومواردها الوراثية </w:t>
      </w:r>
      <w:r w:rsidRPr="00861161">
        <w:rPr>
          <w:rtl/>
        </w:rPr>
        <w:t>و</w:t>
      </w:r>
      <w:r w:rsidRPr="00E37F48">
        <w:rPr>
          <w:rtl/>
        </w:rPr>
        <w:t xml:space="preserve">أشكالها في التعبير الثقافي التقليدي. وقد عانت </w:t>
      </w:r>
      <w:r w:rsidRPr="00861161">
        <w:rPr>
          <w:rtl/>
        </w:rPr>
        <w:t xml:space="preserve">الشعوب </w:t>
      </w:r>
      <w:r w:rsidRPr="00861161">
        <w:rPr>
          <w:rtl/>
        </w:rPr>
        <w:lastRenderedPageBreak/>
        <w:t>الأصلية</w:t>
      </w:r>
      <w:r w:rsidRPr="00E37F48">
        <w:rPr>
          <w:rtl/>
        </w:rPr>
        <w:t xml:space="preserve"> </w:t>
      </w:r>
      <w:r w:rsidRPr="00861161">
        <w:rPr>
          <w:rtl/>
        </w:rPr>
        <w:t>عبر التاريخ</w:t>
      </w:r>
      <w:r w:rsidRPr="00E37F48">
        <w:rPr>
          <w:rtl/>
        </w:rPr>
        <w:t xml:space="preserve"> </w:t>
      </w:r>
      <w:r w:rsidRPr="00861161">
        <w:rPr>
          <w:rtl/>
        </w:rPr>
        <w:t>من التمييز. وكان تجمع</w:t>
      </w:r>
      <w:r w:rsidRPr="00E37F48">
        <w:rPr>
          <w:rtl/>
        </w:rPr>
        <w:t xml:space="preserve"> </w:t>
      </w:r>
      <w:r w:rsidRPr="00861161">
        <w:rPr>
          <w:rtl/>
        </w:rPr>
        <w:t>الشعوب الأصلية يأمل</w:t>
      </w:r>
      <w:r w:rsidRPr="00E37F48">
        <w:rPr>
          <w:rtl/>
        </w:rPr>
        <w:t xml:space="preserve"> </w:t>
      </w:r>
      <w:r w:rsidRPr="00861161">
        <w:rPr>
          <w:rtl/>
        </w:rPr>
        <w:t>أن</w:t>
      </w:r>
      <w:r w:rsidRPr="00E37F48">
        <w:rPr>
          <w:rtl/>
        </w:rPr>
        <w:t xml:space="preserve"> تسهم </w:t>
      </w:r>
      <w:r w:rsidRPr="00861161">
        <w:rPr>
          <w:rtl/>
        </w:rPr>
        <w:t>اللجنة الحكومية الدولية في</w:t>
      </w:r>
      <w:r w:rsidRPr="00E37F48">
        <w:rPr>
          <w:rtl/>
        </w:rPr>
        <w:t xml:space="preserve"> </w:t>
      </w:r>
      <w:r w:rsidRPr="00861161">
        <w:rPr>
          <w:rtl/>
        </w:rPr>
        <w:t>تصحيح</w:t>
      </w:r>
      <w:r w:rsidRPr="00E37F48">
        <w:rPr>
          <w:rtl/>
        </w:rPr>
        <w:t xml:space="preserve"> </w:t>
      </w:r>
      <w:r w:rsidRPr="00861161">
        <w:rPr>
          <w:rtl/>
        </w:rPr>
        <w:t>هذه المشكلة</w:t>
      </w:r>
      <w:r w:rsidR="00001D2F">
        <w:rPr>
          <w:rFonts w:hint="cs"/>
          <w:rtl/>
        </w:rPr>
        <w:t> </w:t>
      </w:r>
      <w:r w:rsidRPr="00861161">
        <w:rPr>
          <w:rtl/>
        </w:rPr>
        <w:t xml:space="preserve">الكبيرة. </w:t>
      </w:r>
    </w:p>
    <w:p w:rsidR="00FC63F5" w:rsidRPr="00E37F48" w:rsidRDefault="00FC63F5" w:rsidP="00320ABA">
      <w:pPr>
        <w:pStyle w:val="NumberedParaAR"/>
        <w:rPr>
          <w:rtl/>
        </w:rPr>
      </w:pPr>
      <w:r w:rsidRPr="00861161">
        <w:rPr>
          <w:rtl/>
        </w:rPr>
        <w:t>وأعرب</w:t>
      </w:r>
      <w:r w:rsidRPr="00E37F48">
        <w:rPr>
          <w:rtl/>
        </w:rPr>
        <w:t xml:space="preserve"> </w:t>
      </w:r>
      <w:r w:rsidRPr="00861161">
        <w:rPr>
          <w:rtl/>
        </w:rPr>
        <w:t>ممثل</w:t>
      </w:r>
      <w:r w:rsidRPr="00E37F48">
        <w:rPr>
          <w:rtl/>
        </w:rPr>
        <w:t xml:space="preserve"> </w:t>
      </w:r>
      <w:r w:rsidRPr="00861161">
        <w:rPr>
          <w:rtl/>
        </w:rPr>
        <w:t>الأمانة</w:t>
      </w:r>
      <w:r w:rsidRPr="00E37F48">
        <w:rPr>
          <w:rtl/>
        </w:rPr>
        <w:t xml:space="preserve"> </w:t>
      </w:r>
      <w:r w:rsidRPr="00861161">
        <w:rPr>
          <w:rtl/>
        </w:rPr>
        <w:t>العامة ل</w:t>
      </w:r>
      <w:r w:rsidRPr="00E37F48">
        <w:rPr>
          <w:rtl/>
        </w:rPr>
        <w:t xml:space="preserve">جماعة البلدان </w:t>
      </w:r>
      <w:r w:rsidRPr="00861161">
        <w:rPr>
          <w:rtl/>
        </w:rPr>
        <w:t>الأندية عن</w:t>
      </w:r>
      <w:r w:rsidRPr="00E37F48">
        <w:rPr>
          <w:rtl/>
        </w:rPr>
        <w:t xml:space="preserve"> </w:t>
      </w:r>
      <w:r w:rsidRPr="00861161">
        <w:rPr>
          <w:rtl/>
        </w:rPr>
        <w:t>ارتياحه</w:t>
      </w:r>
      <w:r w:rsidRPr="00E37F48">
        <w:rPr>
          <w:rtl/>
        </w:rPr>
        <w:t xml:space="preserve"> </w:t>
      </w:r>
      <w:r w:rsidRPr="00861161">
        <w:rPr>
          <w:rtl/>
        </w:rPr>
        <w:t>العميق</w:t>
      </w:r>
      <w:r w:rsidRPr="00E37F48">
        <w:rPr>
          <w:rtl/>
        </w:rPr>
        <w:t xml:space="preserve"> ل</w:t>
      </w:r>
      <w:r w:rsidRPr="00861161">
        <w:rPr>
          <w:rtl/>
        </w:rPr>
        <w:t>استمرار</w:t>
      </w:r>
      <w:r w:rsidRPr="00E37F48">
        <w:rPr>
          <w:rtl/>
        </w:rPr>
        <w:t xml:space="preserve"> قيادة </w:t>
      </w:r>
      <w:r w:rsidRPr="00861161">
        <w:rPr>
          <w:rtl/>
        </w:rPr>
        <w:t>الرئيس</w:t>
      </w:r>
      <w:r w:rsidRPr="00E37F48">
        <w:rPr>
          <w:rtl/>
        </w:rPr>
        <w:t xml:space="preserve"> ل</w:t>
      </w:r>
      <w:r w:rsidRPr="00861161">
        <w:rPr>
          <w:rtl/>
        </w:rPr>
        <w:t>عمل اللجنة الحكومية الدولية. وكما أكد</w:t>
      </w:r>
      <w:r w:rsidRPr="00E37F48">
        <w:rPr>
          <w:rtl/>
        </w:rPr>
        <w:t xml:space="preserve"> </w:t>
      </w:r>
      <w:r w:rsidRPr="00861161">
        <w:rPr>
          <w:rtl/>
        </w:rPr>
        <w:t>الرئيس في</w:t>
      </w:r>
      <w:r w:rsidRPr="00E37F48">
        <w:rPr>
          <w:rtl/>
        </w:rPr>
        <w:t xml:space="preserve"> كلمته الافتتاحية، كانت </w:t>
      </w:r>
      <w:r w:rsidRPr="00861161">
        <w:rPr>
          <w:rtl/>
        </w:rPr>
        <w:t>اللجنة الحكومية الدولية مثقلة</w:t>
      </w:r>
      <w:r w:rsidRPr="00E37F48">
        <w:rPr>
          <w:rtl/>
        </w:rPr>
        <w:t xml:space="preserve"> بإحدى </w:t>
      </w:r>
      <w:r w:rsidRPr="00861161">
        <w:rPr>
          <w:rtl/>
        </w:rPr>
        <w:t>القضايا</w:t>
      </w:r>
      <w:r w:rsidRPr="00E37F48">
        <w:rPr>
          <w:rtl/>
        </w:rPr>
        <w:t xml:space="preserve"> الموجودة </w:t>
      </w:r>
      <w:r w:rsidRPr="00861161">
        <w:rPr>
          <w:rtl/>
        </w:rPr>
        <w:t>في</w:t>
      </w:r>
      <w:r w:rsidRPr="00E37F48">
        <w:rPr>
          <w:rtl/>
        </w:rPr>
        <w:t xml:space="preserve"> </w:t>
      </w:r>
      <w:r w:rsidRPr="00861161">
        <w:rPr>
          <w:rtl/>
        </w:rPr>
        <w:t>صدارة جدول الأعمال</w:t>
      </w:r>
      <w:r w:rsidRPr="00E37F48">
        <w:rPr>
          <w:rtl/>
        </w:rPr>
        <w:t xml:space="preserve"> </w:t>
      </w:r>
      <w:r w:rsidRPr="00861161">
        <w:rPr>
          <w:rtl/>
        </w:rPr>
        <w:t>الدولي الحالي. وكانت</w:t>
      </w:r>
      <w:r w:rsidRPr="00E37F48">
        <w:rPr>
          <w:rtl/>
        </w:rPr>
        <w:t xml:space="preserve"> </w:t>
      </w:r>
      <w:r w:rsidRPr="00861161">
        <w:rPr>
          <w:rtl/>
        </w:rPr>
        <w:t>اللجنة الحكومية الدولية تبحث عن أفضل</w:t>
      </w:r>
      <w:r w:rsidRPr="00E37F48">
        <w:rPr>
          <w:rtl/>
        </w:rPr>
        <w:t xml:space="preserve"> </w:t>
      </w:r>
      <w:r w:rsidRPr="00861161">
        <w:rPr>
          <w:rtl/>
        </w:rPr>
        <w:t>الوسائل</w:t>
      </w:r>
      <w:r w:rsidRPr="00E37F48">
        <w:rPr>
          <w:rtl/>
        </w:rPr>
        <w:t xml:space="preserve"> </w:t>
      </w:r>
      <w:r w:rsidRPr="00861161">
        <w:rPr>
          <w:rtl/>
        </w:rPr>
        <w:t>لتسخير</w:t>
      </w:r>
      <w:r w:rsidRPr="00E37F48">
        <w:rPr>
          <w:rtl/>
        </w:rPr>
        <w:t xml:space="preserve"> </w:t>
      </w:r>
      <w:r w:rsidRPr="00861161">
        <w:rPr>
          <w:rtl/>
        </w:rPr>
        <w:t>الإبداع البشري</w:t>
      </w:r>
      <w:r w:rsidRPr="00E37F48">
        <w:rPr>
          <w:rtl/>
        </w:rPr>
        <w:t xml:space="preserve"> </w:t>
      </w:r>
      <w:r w:rsidRPr="00861161">
        <w:rPr>
          <w:rtl/>
        </w:rPr>
        <w:t>بطريقة مستدامة. وأشار الممثل إلى</w:t>
      </w:r>
      <w:r w:rsidRPr="00E37F48">
        <w:rPr>
          <w:rtl/>
        </w:rPr>
        <w:t xml:space="preserve"> الاستدامة </w:t>
      </w:r>
      <w:r w:rsidRPr="00861161">
        <w:rPr>
          <w:rtl/>
        </w:rPr>
        <w:t>من منظور اجتماعي</w:t>
      </w:r>
      <w:r w:rsidRPr="00E37F48">
        <w:rPr>
          <w:rtl/>
        </w:rPr>
        <w:t xml:space="preserve"> </w:t>
      </w:r>
      <w:r w:rsidRPr="00861161">
        <w:rPr>
          <w:rtl/>
        </w:rPr>
        <w:t>واقتصادي وبيئي</w:t>
      </w:r>
      <w:r w:rsidRPr="00E37F48">
        <w:rPr>
          <w:rtl/>
        </w:rPr>
        <w:t xml:space="preserve">، وكذلك </w:t>
      </w:r>
      <w:r w:rsidRPr="00861161">
        <w:rPr>
          <w:rtl/>
        </w:rPr>
        <w:t>من منظور</w:t>
      </w:r>
      <w:r w:rsidRPr="00E37F48">
        <w:rPr>
          <w:rtl/>
        </w:rPr>
        <w:t xml:space="preserve"> </w:t>
      </w:r>
      <w:r w:rsidRPr="00861161">
        <w:rPr>
          <w:rtl/>
        </w:rPr>
        <w:t>زمني. وينبغي أن يشكل</w:t>
      </w:r>
      <w:r w:rsidRPr="00E37F48">
        <w:rPr>
          <w:rtl/>
        </w:rPr>
        <w:t xml:space="preserve"> </w:t>
      </w:r>
      <w:r w:rsidRPr="00861161">
        <w:rPr>
          <w:rtl/>
        </w:rPr>
        <w:t>أي اتفاق</w:t>
      </w:r>
      <w:r w:rsidRPr="00E37F48">
        <w:rPr>
          <w:rtl/>
        </w:rPr>
        <w:t xml:space="preserve"> </w:t>
      </w:r>
      <w:r w:rsidRPr="00861161">
        <w:rPr>
          <w:rtl/>
        </w:rPr>
        <w:t>التزاماً</w:t>
      </w:r>
      <w:r w:rsidRPr="00E37F48">
        <w:rPr>
          <w:rtl/>
        </w:rPr>
        <w:t xml:space="preserve"> حيال </w:t>
      </w:r>
      <w:r w:rsidRPr="00861161">
        <w:rPr>
          <w:rtl/>
        </w:rPr>
        <w:t>الأجيال القادمة</w:t>
      </w:r>
      <w:r w:rsidRPr="00E37F48">
        <w:rPr>
          <w:rtl/>
        </w:rPr>
        <w:t xml:space="preserve"> </w:t>
      </w:r>
      <w:r w:rsidRPr="00861161">
        <w:rPr>
          <w:rtl/>
        </w:rPr>
        <w:t>التي ترغب في المحافظة على تاريخها و</w:t>
      </w:r>
      <w:r w:rsidRPr="00E37F48">
        <w:rPr>
          <w:rtl/>
        </w:rPr>
        <w:t xml:space="preserve">تقاليدها. </w:t>
      </w:r>
      <w:r w:rsidRPr="00861161">
        <w:rPr>
          <w:rtl/>
        </w:rPr>
        <w:t>وهنأ</w:t>
      </w:r>
      <w:r w:rsidRPr="00E37F48">
        <w:rPr>
          <w:rtl/>
        </w:rPr>
        <w:t xml:space="preserve"> </w:t>
      </w:r>
      <w:r w:rsidRPr="00861161">
        <w:rPr>
          <w:rtl/>
        </w:rPr>
        <w:t>السيد</w:t>
      </w:r>
      <w:r w:rsidRPr="00E37F48">
        <w:rPr>
          <w:rtl/>
        </w:rPr>
        <w:t xml:space="preserve"> </w:t>
      </w:r>
      <w:r w:rsidRPr="00861161">
        <w:rPr>
          <w:rtl/>
        </w:rPr>
        <w:t>غري على</w:t>
      </w:r>
      <w:r w:rsidRPr="00E37F48">
        <w:rPr>
          <w:rtl/>
        </w:rPr>
        <w:t xml:space="preserve"> إعادة </w:t>
      </w:r>
      <w:r w:rsidRPr="00861161">
        <w:rPr>
          <w:rtl/>
        </w:rPr>
        <w:t>انتخابه مؤخراً</w:t>
      </w:r>
      <w:r w:rsidRPr="00E37F48">
        <w:rPr>
          <w:rtl/>
        </w:rPr>
        <w:t xml:space="preserve"> ك</w:t>
      </w:r>
      <w:r w:rsidRPr="00861161">
        <w:rPr>
          <w:rtl/>
        </w:rPr>
        <w:t>مدير عام. ولم يكن لديه</w:t>
      </w:r>
      <w:r w:rsidRPr="00E37F48">
        <w:rPr>
          <w:rtl/>
        </w:rPr>
        <w:t xml:space="preserve"> </w:t>
      </w:r>
      <w:r w:rsidRPr="00861161">
        <w:rPr>
          <w:rtl/>
        </w:rPr>
        <w:t>شك في أن</w:t>
      </w:r>
      <w:r w:rsidRPr="00E37F48">
        <w:rPr>
          <w:rtl/>
        </w:rPr>
        <w:t xml:space="preserve"> ولاية المدير العام الجديدة س</w:t>
      </w:r>
      <w:r w:rsidRPr="00861161">
        <w:rPr>
          <w:rtl/>
        </w:rPr>
        <w:t>تتسم بتوسيع أنشطة الويبو</w:t>
      </w:r>
      <w:r w:rsidRPr="00E37F48">
        <w:rPr>
          <w:rtl/>
        </w:rPr>
        <w:t xml:space="preserve"> </w:t>
      </w:r>
      <w:r w:rsidRPr="00861161">
        <w:rPr>
          <w:rtl/>
        </w:rPr>
        <w:t>وتوسيع</w:t>
      </w:r>
      <w:r w:rsidRPr="00E37F48">
        <w:rPr>
          <w:rtl/>
        </w:rPr>
        <w:t xml:space="preserve"> </w:t>
      </w:r>
      <w:r w:rsidRPr="00861161">
        <w:rPr>
          <w:rtl/>
        </w:rPr>
        <w:t>مهامها</w:t>
      </w:r>
      <w:r w:rsidRPr="00E37F48">
        <w:rPr>
          <w:rtl/>
        </w:rPr>
        <w:t xml:space="preserve">، والتي لدى </w:t>
      </w:r>
      <w:r w:rsidRPr="00861161">
        <w:rPr>
          <w:rtl/>
        </w:rPr>
        <w:t>المدير العام</w:t>
      </w:r>
      <w:r w:rsidRPr="00E37F48">
        <w:rPr>
          <w:rtl/>
        </w:rPr>
        <w:t xml:space="preserve"> </w:t>
      </w:r>
      <w:r w:rsidRPr="00861161">
        <w:rPr>
          <w:rtl/>
        </w:rPr>
        <w:t>وفريق</w:t>
      </w:r>
      <w:r w:rsidRPr="00E37F48">
        <w:rPr>
          <w:rtl/>
        </w:rPr>
        <w:t xml:space="preserve"> </w:t>
      </w:r>
      <w:r w:rsidRPr="00861161">
        <w:rPr>
          <w:rtl/>
        </w:rPr>
        <w:t>المهنيين</w:t>
      </w:r>
      <w:r w:rsidRPr="00E37F48">
        <w:rPr>
          <w:rtl/>
        </w:rPr>
        <w:t xml:space="preserve"> عالي ال</w:t>
      </w:r>
      <w:r w:rsidRPr="00861161">
        <w:rPr>
          <w:rtl/>
        </w:rPr>
        <w:t>قدرة للمنظمة</w:t>
      </w:r>
      <w:r w:rsidRPr="00E37F48">
        <w:rPr>
          <w:rtl/>
        </w:rPr>
        <w:t xml:space="preserve"> كل ال</w:t>
      </w:r>
      <w:r w:rsidRPr="00861161">
        <w:rPr>
          <w:rtl/>
        </w:rPr>
        <w:t>تفويضات</w:t>
      </w:r>
      <w:r w:rsidRPr="00E37F48">
        <w:rPr>
          <w:rtl/>
        </w:rPr>
        <w:t xml:space="preserve"> </w:t>
      </w:r>
      <w:r w:rsidRPr="00861161">
        <w:rPr>
          <w:rtl/>
        </w:rPr>
        <w:t>اللازمة للقيام بذلك. ويمكن لل</w:t>
      </w:r>
      <w:r w:rsidRPr="00E37F48">
        <w:rPr>
          <w:rtl/>
        </w:rPr>
        <w:t xml:space="preserve">مدير </w:t>
      </w:r>
      <w:r w:rsidRPr="00861161">
        <w:rPr>
          <w:rtl/>
        </w:rPr>
        <w:t>العام أن يعول</w:t>
      </w:r>
      <w:r w:rsidRPr="00E37F48">
        <w:rPr>
          <w:rtl/>
        </w:rPr>
        <w:t xml:space="preserve"> </w:t>
      </w:r>
      <w:r w:rsidRPr="00861161">
        <w:rPr>
          <w:rtl/>
        </w:rPr>
        <w:t>على</w:t>
      </w:r>
      <w:r w:rsidRPr="00E37F48">
        <w:rPr>
          <w:rtl/>
        </w:rPr>
        <w:t xml:space="preserve"> </w:t>
      </w:r>
      <w:r w:rsidRPr="00861161">
        <w:rPr>
          <w:rtl/>
        </w:rPr>
        <w:t>المشاركة النشطة و</w:t>
      </w:r>
      <w:r w:rsidRPr="00E37F48">
        <w:rPr>
          <w:rtl/>
        </w:rPr>
        <w:t xml:space="preserve">الدعم الكامل </w:t>
      </w:r>
      <w:r w:rsidRPr="00861161">
        <w:rPr>
          <w:rtl/>
        </w:rPr>
        <w:t>ل</w:t>
      </w:r>
      <w:r w:rsidRPr="00E37F48">
        <w:rPr>
          <w:rtl/>
        </w:rPr>
        <w:t xml:space="preserve">جماعة البلدان </w:t>
      </w:r>
      <w:r w:rsidRPr="00861161">
        <w:rPr>
          <w:rtl/>
        </w:rPr>
        <w:t>الأندية. كما هنأ</w:t>
      </w:r>
      <w:r w:rsidRPr="00E37F48">
        <w:rPr>
          <w:rtl/>
        </w:rPr>
        <w:t xml:space="preserve"> ال</w:t>
      </w:r>
      <w:r w:rsidRPr="00861161">
        <w:rPr>
          <w:rtl/>
        </w:rPr>
        <w:t>ممثل</w:t>
      </w:r>
      <w:r w:rsidRPr="00E37F48">
        <w:rPr>
          <w:rtl/>
        </w:rPr>
        <w:t xml:space="preserve"> ن</w:t>
      </w:r>
      <w:r w:rsidRPr="00861161">
        <w:rPr>
          <w:rtl/>
        </w:rPr>
        <w:t>واب الرئيس</w:t>
      </w:r>
      <w:r w:rsidRPr="00E37F48">
        <w:rPr>
          <w:rtl/>
        </w:rPr>
        <w:t xml:space="preserve"> </w:t>
      </w:r>
      <w:r w:rsidRPr="00861161">
        <w:rPr>
          <w:rtl/>
        </w:rPr>
        <w:t>و</w:t>
      </w:r>
      <w:r w:rsidRPr="00E37F48">
        <w:rPr>
          <w:rtl/>
        </w:rPr>
        <w:t xml:space="preserve">الميسّرين </w:t>
      </w:r>
      <w:r w:rsidRPr="00861161">
        <w:rPr>
          <w:rtl/>
        </w:rPr>
        <w:t>وكذلك</w:t>
      </w:r>
      <w:r w:rsidRPr="00E37F48">
        <w:rPr>
          <w:rtl/>
        </w:rPr>
        <w:t xml:space="preserve"> </w:t>
      </w:r>
      <w:r w:rsidRPr="00861161">
        <w:rPr>
          <w:rtl/>
        </w:rPr>
        <w:t>الأمانة العامة،</w:t>
      </w:r>
      <w:r w:rsidRPr="00E37F48">
        <w:rPr>
          <w:rtl/>
        </w:rPr>
        <w:t xml:space="preserve"> </w:t>
      </w:r>
      <w:r w:rsidRPr="00861161">
        <w:rPr>
          <w:rtl/>
        </w:rPr>
        <w:t>الذين ساعدوا</w:t>
      </w:r>
      <w:r w:rsidRPr="00E37F48">
        <w:rPr>
          <w:rtl/>
        </w:rPr>
        <w:t xml:space="preserve"> </w:t>
      </w:r>
      <w:r w:rsidRPr="00861161">
        <w:rPr>
          <w:rtl/>
        </w:rPr>
        <w:t>الرئيس في</w:t>
      </w:r>
      <w:r w:rsidRPr="00E37F48">
        <w:rPr>
          <w:rtl/>
        </w:rPr>
        <w:t xml:space="preserve"> </w:t>
      </w:r>
      <w:r w:rsidRPr="00861161">
        <w:rPr>
          <w:rtl/>
        </w:rPr>
        <w:t>المهمة الصعبة</w:t>
      </w:r>
      <w:r w:rsidRPr="00E37F48">
        <w:rPr>
          <w:rtl/>
        </w:rPr>
        <w:t xml:space="preserve"> </w:t>
      </w:r>
      <w:r w:rsidRPr="00861161">
        <w:rPr>
          <w:rtl/>
        </w:rPr>
        <w:t>والهامة</w:t>
      </w:r>
      <w:r w:rsidRPr="00E37F48">
        <w:rPr>
          <w:rtl/>
        </w:rPr>
        <w:t xml:space="preserve"> ل</w:t>
      </w:r>
      <w:r w:rsidRPr="00861161">
        <w:rPr>
          <w:rtl/>
        </w:rPr>
        <w:t>توجيه</w:t>
      </w:r>
      <w:r w:rsidRPr="00E37F48">
        <w:rPr>
          <w:rtl/>
        </w:rPr>
        <w:t xml:space="preserve"> </w:t>
      </w:r>
      <w:r w:rsidRPr="00861161">
        <w:rPr>
          <w:rtl/>
        </w:rPr>
        <w:t>اللجنة. وقد تمّ إحراز تقدم كبير</w:t>
      </w:r>
      <w:r w:rsidRPr="00E37F48">
        <w:rPr>
          <w:rtl/>
        </w:rPr>
        <w:t xml:space="preserve"> </w:t>
      </w:r>
      <w:r w:rsidRPr="00861161">
        <w:rPr>
          <w:rtl/>
        </w:rPr>
        <w:t>في المفاوضات. وكانت اللجنة الحكومية الدولية قد اعترفت بالعلاقة</w:t>
      </w:r>
      <w:r w:rsidRPr="00E37F48">
        <w:rPr>
          <w:rtl/>
        </w:rPr>
        <w:t xml:space="preserve"> </w:t>
      </w:r>
      <w:r w:rsidRPr="00861161">
        <w:rPr>
          <w:rtl/>
        </w:rPr>
        <w:t>الحميمة</w:t>
      </w:r>
      <w:r w:rsidRPr="00E37F48">
        <w:rPr>
          <w:rtl/>
        </w:rPr>
        <w:t xml:space="preserve"> </w:t>
      </w:r>
      <w:r w:rsidRPr="00861161">
        <w:rPr>
          <w:rtl/>
        </w:rPr>
        <w:t>بين</w:t>
      </w:r>
      <w:r w:rsidRPr="00E37F48">
        <w:rPr>
          <w:rtl/>
        </w:rPr>
        <w:t xml:space="preserve"> </w:t>
      </w:r>
      <w:r w:rsidRPr="00861161">
        <w:rPr>
          <w:rtl/>
        </w:rPr>
        <w:t>عبقرية</w:t>
      </w:r>
      <w:r w:rsidRPr="00E37F48">
        <w:rPr>
          <w:rtl/>
        </w:rPr>
        <w:t xml:space="preserve"> </w:t>
      </w:r>
      <w:r w:rsidRPr="00861161">
        <w:rPr>
          <w:rtl/>
        </w:rPr>
        <w:t>الإنسان</w:t>
      </w:r>
      <w:r w:rsidRPr="00E37F48">
        <w:rPr>
          <w:rtl/>
        </w:rPr>
        <w:t xml:space="preserve"> </w:t>
      </w:r>
      <w:r w:rsidRPr="00861161">
        <w:rPr>
          <w:rtl/>
        </w:rPr>
        <w:t>والبيئة،</w:t>
      </w:r>
      <w:r w:rsidRPr="00E37F48">
        <w:rPr>
          <w:rtl/>
        </w:rPr>
        <w:t xml:space="preserve"> </w:t>
      </w:r>
      <w:r w:rsidRPr="00861161">
        <w:rPr>
          <w:rtl/>
        </w:rPr>
        <w:t>والثقافة والمعرفة</w:t>
      </w:r>
      <w:r w:rsidRPr="00E37F48">
        <w:rPr>
          <w:rtl/>
        </w:rPr>
        <w:t xml:space="preserve"> </w:t>
      </w:r>
      <w:r w:rsidRPr="00861161">
        <w:rPr>
          <w:rtl/>
        </w:rPr>
        <w:t>التي مررتها</w:t>
      </w:r>
      <w:r w:rsidRPr="00E37F48">
        <w:rPr>
          <w:rtl/>
        </w:rPr>
        <w:t xml:space="preserve"> </w:t>
      </w:r>
      <w:r w:rsidRPr="00861161">
        <w:rPr>
          <w:rtl/>
        </w:rPr>
        <w:t>الشعوب والمجتمعات</w:t>
      </w:r>
      <w:r w:rsidRPr="00E37F48">
        <w:rPr>
          <w:rtl/>
        </w:rPr>
        <w:t xml:space="preserve"> </w:t>
      </w:r>
      <w:r w:rsidRPr="00861161">
        <w:rPr>
          <w:rtl/>
        </w:rPr>
        <w:t>من جيل</w:t>
      </w:r>
      <w:r w:rsidRPr="00E37F48">
        <w:rPr>
          <w:rtl/>
        </w:rPr>
        <w:t xml:space="preserve"> </w:t>
      </w:r>
      <w:r w:rsidRPr="00861161">
        <w:rPr>
          <w:rtl/>
        </w:rPr>
        <w:t>إلى جيل. وأشار بارتياح إلى</w:t>
      </w:r>
      <w:r w:rsidRPr="00E37F48">
        <w:rPr>
          <w:rtl/>
        </w:rPr>
        <w:t xml:space="preserve"> </w:t>
      </w:r>
      <w:r w:rsidRPr="00861161">
        <w:rPr>
          <w:rtl/>
        </w:rPr>
        <w:t>ما</w:t>
      </w:r>
      <w:r w:rsidRPr="00E37F48">
        <w:rPr>
          <w:rtl/>
        </w:rPr>
        <w:t xml:space="preserve"> </w:t>
      </w:r>
      <w:r w:rsidRPr="00861161">
        <w:rPr>
          <w:rtl/>
        </w:rPr>
        <w:t>تمّ تحقيقه</w:t>
      </w:r>
      <w:r w:rsidRPr="00E37F48">
        <w:rPr>
          <w:rtl/>
        </w:rPr>
        <w:t xml:space="preserve"> </w:t>
      </w:r>
      <w:r w:rsidRPr="00861161">
        <w:rPr>
          <w:rtl/>
        </w:rPr>
        <w:t>في مجال</w:t>
      </w:r>
      <w:r w:rsidRPr="00E37F48">
        <w:rPr>
          <w:rtl/>
        </w:rPr>
        <w:t xml:space="preserve"> </w:t>
      </w:r>
      <w:r w:rsidRPr="00861161">
        <w:rPr>
          <w:rtl/>
        </w:rPr>
        <w:t>الموارد الوراثية</w:t>
      </w:r>
      <w:r w:rsidRPr="00E37F48">
        <w:rPr>
          <w:rtl/>
        </w:rPr>
        <w:t xml:space="preserve">، على النحو المبين </w:t>
      </w:r>
      <w:r w:rsidRPr="00861161">
        <w:rPr>
          <w:rtl/>
        </w:rPr>
        <w:t xml:space="preserve">في الوثيقة </w:t>
      </w:r>
      <w:r w:rsidRPr="00E37F48">
        <w:t>WIPO/GRTKF/IC/28/4</w:t>
      </w:r>
      <w:r w:rsidRPr="00E37F48">
        <w:rPr>
          <w:rtl/>
        </w:rPr>
        <w:t xml:space="preserve">. </w:t>
      </w:r>
      <w:r w:rsidRPr="00861161">
        <w:rPr>
          <w:rtl/>
        </w:rPr>
        <w:t>وتضمن</w:t>
      </w:r>
      <w:r w:rsidRPr="00E37F48">
        <w:rPr>
          <w:rtl/>
        </w:rPr>
        <w:t xml:space="preserve"> </w:t>
      </w:r>
      <w:r w:rsidRPr="00861161">
        <w:rPr>
          <w:rtl/>
        </w:rPr>
        <w:t>النص بشأن</w:t>
      </w:r>
      <w:r w:rsidRPr="00E37F48">
        <w:rPr>
          <w:rtl/>
        </w:rPr>
        <w:t xml:space="preserve"> </w:t>
      </w:r>
      <w:r w:rsidRPr="00861161">
        <w:rPr>
          <w:rtl/>
        </w:rPr>
        <w:t>الموارد الوراثية</w:t>
      </w:r>
      <w:r w:rsidRPr="00E37F48">
        <w:rPr>
          <w:rtl/>
        </w:rPr>
        <w:t xml:space="preserve"> </w:t>
      </w:r>
      <w:r w:rsidRPr="00861161">
        <w:rPr>
          <w:rtl/>
        </w:rPr>
        <w:t>مفاهيم</w:t>
      </w:r>
      <w:r w:rsidRPr="00E37F48">
        <w:rPr>
          <w:rtl/>
        </w:rPr>
        <w:t xml:space="preserve"> </w:t>
      </w:r>
      <w:r w:rsidRPr="00861161">
        <w:rPr>
          <w:rtl/>
        </w:rPr>
        <w:t>حاسمة</w:t>
      </w:r>
      <w:r w:rsidRPr="00E37F48">
        <w:rPr>
          <w:rtl/>
        </w:rPr>
        <w:t xml:space="preserve"> </w:t>
      </w:r>
      <w:r w:rsidRPr="00861161">
        <w:rPr>
          <w:rtl/>
        </w:rPr>
        <w:t>مثل المشتقات</w:t>
      </w:r>
      <w:r w:rsidRPr="00E37F48">
        <w:rPr>
          <w:rtl/>
        </w:rPr>
        <w:t xml:space="preserve"> </w:t>
      </w:r>
      <w:r w:rsidRPr="00861161">
        <w:rPr>
          <w:rtl/>
        </w:rPr>
        <w:t>والمعارف التقليدية</w:t>
      </w:r>
      <w:r w:rsidRPr="00E37F48">
        <w:rPr>
          <w:rtl/>
        </w:rPr>
        <w:t xml:space="preserve"> </w:t>
      </w:r>
      <w:r w:rsidRPr="00861161">
        <w:rPr>
          <w:rtl/>
        </w:rPr>
        <w:t>المرتبطة بها</w:t>
      </w:r>
      <w:r w:rsidRPr="00E37F48">
        <w:rPr>
          <w:rtl/>
        </w:rPr>
        <w:t xml:space="preserve">، ومتطلبات </w:t>
      </w:r>
      <w:r w:rsidRPr="00861161">
        <w:rPr>
          <w:rtl/>
        </w:rPr>
        <w:t>الإفصاح، و</w:t>
      </w:r>
      <w:r w:rsidRPr="00E37F48">
        <w:rPr>
          <w:rtl/>
        </w:rPr>
        <w:t>التقاسم العادل للمنافع، والموافقة المسبقة المستنيرة، والامتلاك غير المشروع والمنح الخاطئ ل</w:t>
      </w:r>
      <w:r w:rsidRPr="00861161">
        <w:rPr>
          <w:rtl/>
        </w:rPr>
        <w:t>حقوق الملكية الفكرية</w:t>
      </w:r>
      <w:r w:rsidRPr="00E37F48">
        <w:rPr>
          <w:rtl/>
        </w:rPr>
        <w:t xml:space="preserve">، والتي شكلت كلها </w:t>
      </w:r>
      <w:r w:rsidRPr="00861161">
        <w:rPr>
          <w:rtl/>
        </w:rPr>
        <w:t>العلاقة بين</w:t>
      </w:r>
      <w:r w:rsidRPr="00E37F48">
        <w:rPr>
          <w:rtl/>
        </w:rPr>
        <w:t xml:space="preserve"> </w:t>
      </w:r>
      <w:r w:rsidRPr="00861161">
        <w:rPr>
          <w:rtl/>
        </w:rPr>
        <w:t>استخدام</w:t>
      </w:r>
      <w:r w:rsidRPr="00E37F48">
        <w:rPr>
          <w:rtl/>
        </w:rPr>
        <w:t xml:space="preserve"> </w:t>
      </w:r>
      <w:r w:rsidRPr="00861161">
        <w:rPr>
          <w:rtl/>
        </w:rPr>
        <w:t>الموارد الوراثية</w:t>
      </w:r>
      <w:r w:rsidRPr="00E37F48">
        <w:rPr>
          <w:rtl/>
        </w:rPr>
        <w:t xml:space="preserve"> </w:t>
      </w:r>
      <w:r w:rsidRPr="00861161">
        <w:rPr>
          <w:rtl/>
        </w:rPr>
        <w:t>و</w:t>
      </w:r>
      <w:r w:rsidRPr="00E37F48">
        <w:rPr>
          <w:rtl/>
        </w:rPr>
        <w:t xml:space="preserve">الحماية التي </w:t>
      </w:r>
      <w:r w:rsidRPr="00861161">
        <w:rPr>
          <w:rtl/>
        </w:rPr>
        <w:t>ينبغي</w:t>
      </w:r>
      <w:r w:rsidRPr="00E37F48">
        <w:rPr>
          <w:rtl/>
        </w:rPr>
        <w:t xml:space="preserve"> ل</w:t>
      </w:r>
      <w:r w:rsidRPr="00861161">
        <w:rPr>
          <w:rtl/>
        </w:rPr>
        <w:t>نظام الملكية الفكرية أن يوفرها ل</w:t>
      </w:r>
      <w:r w:rsidRPr="00E37F48">
        <w:rPr>
          <w:rtl/>
        </w:rPr>
        <w:t xml:space="preserve">أصحابها الشرعيين. </w:t>
      </w:r>
      <w:r w:rsidRPr="00861161">
        <w:rPr>
          <w:rtl/>
        </w:rPr>
        <w:t>كما تمّ</w:t>
      </w:r>
      <w:r w:rsidRPr="00E37F48">
        <w:rPr>
          <w:rtl/>
        </w:rPr>
        <w:t xml:space="preserve"> </w:t>
      </w:r>
      <w:r w:rsidRPr="00861161">
        <w:rPr>
          <w:rtl/>
        </w:rPr>
        <w:t>إحراز تقدم كبير</w:t>
      </w:r>
      <w:r w:rsidRPr="00E37F48">
        <w:rPr>
          <w:rtl/>
        </w:rPr>
        <w:t xml:space="preserve"> </w:t>
      </w:r>
      <w:r w:rsidRPr="00861161">
        <w:rPr>
          <w:rtl/>
        </w:rPr>
        <w:t>فيما يتعلق</w:t>
      </w:r>
      <w:r w:rsidRPr="00E37F48">
        <w:rPr>
          <w:rtl/>
        </w:rPr>
        <w:t xml:space="preserve"> </w:t>
      </w:r>
      <w:r w:rsidRPr="00861161">
        <w:rPr>
          <w:rtl/>
        </w:rPr>
        <w:t>بالمعارف التقليدية و</w:t>
      </w:r>
      <w:r w:rsidRPr="00E37F48">
        <w:rPr>
          <w:rtl/>
        </w:rPr>
        <w:t>أشكال التعبير الثقافي التقليدي. و</w:t>
      </w:r>
      <w:r w:rsidRPr="00861161">
        <w:rPr>
          <w:rtl/>
        </w:rPr>
        <w:t>أعرب الممثل عن أمله أنه،</w:t>
      </w:r>
      <w:r w:rsidRPr="00E37F48">
        <w:rPr>
          <w:rtl/>
        </w:rPr>
        <w:t xml:space="preserve"> </w:t>
      </w:r>
      <w:r w:rsidRPr="00861161">
        <w:rPr>
          <w:rtl/>
        </w:rPr>
        <w:t>كما هو الحال مع</w:t>
      </w:r>
      <w:r w:rsidRPr="00E37F48">
        <w:rPr>
          <w:rtl/>
        </w:rPr>
        <w:t xml:space="preserve"> </w:t>
      </w:r>
      <w:r w:rsidRPr="00861161">
        <w:rPr>
          <w:rtl/>
        </w:rPr>
        <w:t>الموارد الوراثية</w:t>
      </w:r>
      <w:r w:rsidRPr="00E37F48">
        <w:rPr>
          <w:rtl/>
        </w:rPr>
        <w:t>، ستتمكّن اللجنة الحكومية الدولية قريباً من الت</w:t>
      </w:r>
      <w:r w:rsidRPr="00861161">
        <w:rPr>
          <w:rtl/>
        </w:rPr>
        <w:t>باهي بشأن النصوص</w:t>
      </w:r>
      <w:r w:rsidRPr="00E37F48">
        <w:rPr>
          <w:rtl/>
        </w:rPr>
        <w:t xml:space="preserve"> </w:t>
      </w:r>
      <w:r w:rsidRPr="00861161">
        <w:rPr>
          <w:rtl/>
        </w:rPr>
        <w:t>المنقّحة التي تضمنت</w:t>
      </w:r>
      <w:r w:rsidRPr="00E37F48">
        <w:rPr>
          <w:rtl/>
        </w:rPr>
        <w:t xml:space="preserve"> </w:t>
      </w:r>
      <w:r w:rsidRPr="00861161">
        <w:rPr>
          <w:rtl/>
        </w:rPr>
        <w:t>صياغة</w:t>
      </w:r>
      <w:r w:rsidRPr="00E37F48">
        <w:rPr>
          <w:rtl/>
        </w:rPr>
        <w:t xml:space="preserve"> </w:t>
      </w:r>
      <w:r w:rsidRPr="00861161">
        <w:rPr>
          <w:rtl/>
        </w:rPr>
        <w:t>واحدة</w:t>
      </w:r>
      <w:r w:rsidRPr="00E37F48">
        <w:rPr>
          <w:rtl/>
        </w:rPr>
        <w:t xml:space="preserve"> </w:t>
      </w:r>
      <w:r w:rsidRPr="00861161">
        <w:rPr>
          <w:rtl/>
        </w:rPr>
        <w:t>أو</w:t>
      </w:r>
      <w:r w:rsidRPr="00E37F48">
        <w:rPr>
          <w:rtl/>
        </w:rPr>
        <w:t xml:space="preserve"> </w:t>
      </w:r>
      <w:r w:rsidRPr="00861161">
        <w:rPr>
          <w:rtl/>
        </w:rPr>
        <w:t>عدد قليل جداً من</w:t>
      </w:r>
      <w:r w:rsidRPr="00E37F48">
        <w:rPr>
          <w:rtl/>
        </w:rPr>
        <w:t xml:space="preserve"> ال</w:t>
      </w:r>
      <w:r w:rsidRPr="00861161">
        <w:rPr>
          <w:rtl/>
        </w:rPr>
        <w:t>صيغ البديلة</w:t>
      </w:r>
      <w:r w:rsidRPr="00E37F48">
        <w:rPr>
          <w:rtl/>
        </w:rPr>
        <w:t xml:space="preserve"> ل</w:t>
      </w:r>
      <w:r w:rsidRPr="00861161">
        <w:rPr>
          <w:rtl/>
        </w:rPr>
        <w:t>كل جانب</w:t>
      </w:r>
      <w:r w:rsidRPr="00E37F48">
        <w:rPr>
          <w:rtl/>
        </w:rPr>
        <w:t>، والتي تعتبر فيها م</w:t>
      </w:r>
      <w:r w:rsidRPr="00861161">
        <w:rPr>
          <w:rtl/>
        </w:rPr>
        <w:t>مارسة</w:t>
      </w:r>
      <w:r w:rsidRPr="00E37F48">
        <w:rPr>
          <w:rtl/>
        </w:rPr>
        <w:t xml:space="preserve"> </w:t>
      </w:r>
      <w:r w:rsidRPr="00861161">
        <w:rPr>
          <w:rtl/>
        </w:rPr>
        <w:t>تحليل</w:t>
      </w:r>
      <w:r w:rsidRPr="00E37F48">
        <w:rPr>
          <w:rtl/>
        </w:rPr>
        <w:t xml:space="preserve"> </w:t>
      </w:r>
      <w:r w:rsidRPr="00861161">
        <w:rPr>
          <w:rtl/>
        </w:rPr>
        <w:t xml:space="preserve">القضايا </w:t>
      </w:r>
      <w:r w:rsidR="00320ABA">
        <w:rPr>
          <w:rFonts w:hint="cs"/>
          <w:rtl/>
        </w:rPr>
        <w:t xml:space="preserve">المتداخلة </w:t>
      </w:r>
      <w:r w:rsidRPr="00861161">
        <w:rPr>
          <w:rtl/>
        </w:rPr>
        <w:t>أمراً حاسماً. وتمّ تحديد حوالي ثماني عشرة قضية شاملة في النصوص</w:t>
      </w:r>
      <w:r w:rsidRPr="00E37F48">
        <w:rPr>
          <w:rtl/>
        </w:rPr>
        <w:t xml:space="preserve"> أمام اللجنة الحكومية الدولية </w:t>
      </w:r>
      <w:r w:rsidRPr="00861161">
        <w:rPr>
          <w:rtl/>
        </w:rPr>
        <w:t>في ورقة</w:t>
      </w:r>
      <w:r w:rsidRPr="00E37F48">
        <w:rPr>
          <w:rtl/>
        </w:rPr>
        <w:t xml:space="preserve"> الرئيس بشأن </w:t>
      </w:r>
      <w:r w:rsidRPr="00861161">
        <w:rPr>
          <w:rtl/>
        </w:rPr>
        <w:t>القضايا</w:t>
      </w:r>
      <w:r w:rsidRPr="00E37F48">
        <w:rPr>
          <w:rtl/>
        </w:rPr>
        <w:t xml:space="preserve"> </w:t>
      </w:r>
      <w:r w:rsidRPr="00861161">
        <w:rPr>
          <w:rtl/>
        </w:rPr>
        <w:t>المطروحة. ودون محاولة</w:t>
      </w:r>
      <w:r w:rsidRPr="00E37F48">
        <w:rPr>
          <w:rtl/>
        </w:rPr>
        <w:t xml:space="preserve"> تحديد أي أولوية، بما أن كل قضية من </w:t>
      </w:r>
      <w:r w:rsidRPr="00861161">
        <w:rPr>
          <w:rtl/>
        </w:rPr>
        <w:t>هذه القضايا</w:t>
      </w:r>
      <w:r w:rsidRPr="00E37F48">
        <w:rPr>
          <w:rtl/>
        </w:rPr>
        <w:t xml:space="preserve"> </w:t>
      </w:r>
      <w:r w:rsidRPr="00861161">
        <w:rPr>
          <w:rtl/>
        </w:rPr>
        <w:t>كانت</w:t>
      </w:r>
      <w:r w:rsidRPr="00E37F48">
        <w:rPr>
          <w:rtl/>
        </w:rPr>
        <w:t xml:space="preserve"> </w:t>
      </w:r>
      <w:r w:rsidRPr="00861161">
        <w:rPr>
          <w:rtl/>
        </w:rPr>
        <w:t>مهمة في</w:t>
      </w:r>
      <w:r w:rsidRPr="00E37F48">
        <w:rPr>
          <w:rtl/>
        </w:rPr>
        <w:t xml:space="preserve"> </w:t>
      </w:r>
      <w:r w:rsidRPr="00861161">
        <w:rPr>
          <w:rtl/>
        </w:rPr>
        <w:t>حد ذاتها</w:t>
      </w:r>
      <w:r w:rsidRPr="00E37F48">
        <w:rPr>
          <w:rtl/>
        </w:rPr>
        <w:t xml:space="preserve">، </w:t>
      </w:r>
      <w:r w:rsidRPr="00861161">
        <w:rPr>
          <w:rtl/>
        </w:rPr>
        <w:t>أشار إلى</w:t>
      </w:r>
      <w:r w:rsidRPr="00E37F48">
        <w:rPr>
          <w:rtl/>
        </w:rPr>
        <w:t xml:space="preserve"> </w:t>
      </w:r>
      <w:r w:rsidRPr="00861161">
        <w:rPr>
          <w:rtl/>
        </w:rPr>
        <w:t>أن حوالي</w:t>
      </w:r>
      <w:r w:rsidRPr="00E37F48">
        <w:rPr>
          <w:rtl/>
        </w:rPr>
        <w:t xml:space="preserve"> س</w:t>
      </w:r>
      <w:r w:rsidRPr="00861161">
        <w:rPr>
          <w:rtl/>
        </w:rPr>
        <w:t>تة</w:t>
      </w:r>
      <w:r w:rsidRPr="00E37F48">
        <w:rPr>
          <w:rtl/>
        </w:rPr>
        <w:t xml:space="preserve"> </w:t>
      </w:r>
      <w:r w:rsidRPr="00861161">
        <w:rPr>
          <w:rtl/>
        </w:rPr>
        <w:t>من</w:t>
      </w:r>
      <w:r w:rsidRPr="00E37F48">
        <w:rPr>
          <w:rtl/>
        </w:rPr>
        <w:t xml:space="preserve"> </w:t>
      </w:r>
      <w:r w:rsidRPr="00861161">
        <w:rPr>
          <w:rtl/>
        </w:rPr>
        <w:t>تلك القضايا</w:t>
      </w:r>
      <w:r w:rsidRPr="00E37F48">
        <w:rPr>
          <w:rtl/>
        </w:rPr>
        <w:t xml:space="preserve"> </w:t>
      </w:r>
      <w:r w:rsidRPr="00861161">
        <w:rPr>
          <w:rtl/>
        </w:rPr>
        <w:t>شكلت</w:t>
      </w:r>
      <w:r w:rsidRPr="00E37F48">
        <w:rPr>
          <w:rtl/>
        </w:rPr>
        <w:t xml:space="preserve"> </w:t>
      </w:r>
      <w:r w:rsidRPr="00861161">
        <w:rPr>
          <w:rtl/>
        </w:rPr>
        <w:t>نواة</w:t>
      </w:r>
      <w:r w:rsidRPr="00E37F48">
        <w:rPr>
          <w:rtl/>
        </w:rPr>
        <w:t xml:space="preserve"> </w:t>
      </w:r>
      <w:r w:rsidRPr="00861161">
        <w:rPr>
          <w:rtl/>
        </w:rPr>
        <w:t>للمفاوضات. وتحقيق</w:t>
      </w:r>
      <w:r w:rsidRPr="00E37F48">
        <w:rPr>
          <w:rtl/>
        </w:rPr>
        <w:t xml:space="preserve"> </w:t>
      </w:r>
      <w:r w:rsidRPr="00861161">
        <w:rPr>
          <w:rtl/>
        </w:rPr>
        <w:t>توافق في الآراء بشأن</w:t>
      </w:r>
      <w:r w:rsidRPr="00E37F48">
        <w:rPr>
          <w:rtl/>
        </w:rPr>
        <w:t xml:space="preserve"> </w:t>
      </w:r>
      <w:r w:rsidRPr="00861161">
        <w:rPr>
          <w:rtl/>
        </w:rPr>
        <w:t>هذه القضايا</w:t>
      </w:r>
      <w:r w:rsidRPr="00E37F48">
        <w:rPr>
          <w:rtl/>
        </w:rPr>
        <w:t xml:space="preserve"> </w:t>
      </w:r>
      <w:r w:rsidRPr="00861161">
        <w:rPr>
          <w:rtl/>
        </w:rPr>
        <w:t>من شأنه أن يعطي</w:t>
      </w:r>
      <w:r w:rsidRPr="00E37F48">
        <w:rPr>
          <w:rtl/>
        </w:rPr>
        <w:t xml:space="preserve"> حافراً </w:t>
      </w:r>
      <w:r w:rsidRPr="00861161">
        <w:rPr>
          <w:rtl/>
        </w:rPr>
        <w:t>كبيراً لل</w:t>
      </w:r>
      <w:r w:rsidRPr="00E37F48">
        <w:rPr>
          <w:rtl/>
        </w:rPr>
        <w:t xml:space="preserve">عملية، ويفتح </w:t>
      </w:r>
      <w:r w:rsidRPr="00861161">
        <w:rPr>
          <w:rtl/>
        </w:rPr>
        <w:t>آفاقاً</w:t>
      </w:r>
      <w:r w:rsidRPr="00E37F48">
        <w:rPr>
          <w:rtl/>
        </w:rPr>
        <w:t xml:space="preserve"> ل</w:t>
      </w:r>
      <w:r w:rsidRPr="00861161">
        <w:rPr>
          <w:rtl/>
        </w:rPr>
        <w:t>عقد</w:t>
      </w:r>
      <w:r w:rsidRPr="00E37F48">
        <w:rPr>
          <w:rtl/>
        </w:rPr>
        <w:t xml:space="preserve">، </w:t>
      </w:r>
      <w:r w:rsidRPr="00861161">
        <w:rPr>
          <w:rtl/>
        </w:rPr>
        <w:t>في فترة السنتين الحالية</w:t>
      </w:r>
      <w:r w:rsidRPr="00E37F48">
        <w:rPr>
          <w:rtl/>
        </w:rPr>
        <w:t xml:space="preserve">، </w:t>
      </w:r>
      <w:r w:rsidRPr="00861161">
        <w:rPr>
          <w:rtl/>
        </w:rPr>
        <w:t>مؤتمر دبلوماسي</w:t>
      </w:r>
      <w:r w:rsidRPr="00E37F48">
        <w:rPr>
          <w:rtl/>
        </w:rPr>
        <w:t xml:space="preserve"> </w:t>
      </w:r>
      <w:r w:rsidRPr="00861161">
        <w:rPr>
          <w:rtl/>
        </w:rPr>
        <w:t>لاعتماد</w:t>
      </w:r>
      <w:r w:rsidRPr="00E37F48">
        <w:rPr>
          <w:rtl/>
        </w:rPr>
        <w:t xml:space="preserve"> </w:t>
      </w:r>
      <w:r w:rsidRPr="00861161">
        <w:rPr>
          <w:rtl/>
        </w:rPr>
        <w:t>واحد</w:t>
      </w:r>
      <w:r w:rsidRPr="00E37F48">
        <w:rPr>
          <w:rtl/>
        </w:rPr>
        <w:t xml:space="preserve"> </w:t>
      </w:r>
      <w:r w:rsidRPr="00861161">
        <w:rPr>
          <w:rtl/>
        </w:rPr>
        <w:t>أو أكثر من</w:t>
      </w:r>
      <w:r w:rsidRPr="00E37F48">
        <w:rPr>
          <w:rtl/>
        </w:rPr>
        <w:t xml:space="preserve"> </w:t>
      </w:r>
      <w:r w:rsidRPr="00861161">
        <w:rPr>
          <w:rtl/>
        </w:rPr>
        <w:t>الصكوك الدولية</w:t>
      </w:r>
      <w:r w:rsidRPr="00E37F48">
        <w:rPr>
          <w:rtl/>
        </w:rPr>
        <w:t xml:space="preserve"> </w:t>
      </w:r>
      <w:r w:rsidRPr="00861161">
        <w:rPr>
          <w:rtl/>
        </w:rPr>
        <w:t>لضمان</w:t>
      </w:r>
      <w:r w:rsidRPr="00E37F48">
        <w:rPr>
          <w:rtl/>
        </w:rPr>
        <w:t xml:space="preserve"> </w:t>
      </w:r>
      <w:r w:rsidRPr="00861161">
        <w:rPr>
          <w:rtl/>
        </w:rPr>
        <w:t>الحماية الفعالة</w:t>
      </w:r>
      <w:r w:rsidRPr="00E37F48">
        <w:rPr>
          <w:rtl/>
        </w:rPr>
        <w:t xml:space="preserve"> </w:t>
      </w:r>
      <w:r w:rsidRPr="00861161">
        <w:rPr>
          <w:rtl/>
        </w:rPr>
        <w:t>للموارد الوراثية و</w:t>
      </w:r>
      <w:r w:rsidRPr="00E37F48">
        <w:rPr>
          <w:rtl/>
        </w:rPr>
        <w:t>المعارف التقليدية وأشكال التعبير الثقافي التقليدي. و</w:t>
      </w:r>
      <w:r w:rsidRPr="00861161">
        <w:rPr>
          <w:rtl/>
        </w:rPr>
        <w:t>كانت</w:t>
      </w:r>
      <w:r w:rsidRPr="00E37F48">
        <w:rPr>
          <w:rtl/>
        </w:rPr>
        <w:t xml:space="preserve"> هذه هي </w:t>
      </w:r>
      <w:r w:rsidRPr="00861161">
        <w:rPr>
          <w:rtl/>
        </w:rPr>
        <w:t>القضايا</w:t>
      </w:r>
      <w:r w:rsidRPr="00E37F48">
        <w:rPr>
          <w:rtl/>
        </w:rPr>
        <w:t xml:space="preserve"> </w:t>
      </w:r>
      <w:r w:rsidRPr="00861161">
        <w:rPr>
          <w:rtl/>
        </w:rPr>
        <w:t>الرئيسية الشاملة في نظره: التعاريف و</w:t>
      </w:r>
      <w:r w:rsidRPr="00E37F48">
        <w:rPr>
          <w:rtl/>
        </w:rPr>
        <w:t xml:space="preserve">استعمال المصطلحات، ومعايير الأهلية، </w:t>
      </w:r>
      <w:r w:rsidRPr="00861161">
        <w:rPr>
          <w:rtl/>
        </w:rPr>
        <w:t>والمستفيدين، وال</w:t>
      </w:r>
      <w:r w:rsidRPr="00E37F48">
        <w:rPr>
          <w:rtl/>
        </w:rPr>
        <w:t xml:space="preserve">نطاق، </w:t>
      </w:r>
      <w:r w:rsidRPr="00861161">
        <w:rPr>
          <w:rtl/>
        </w:rPr>
        <w:t>والعقوبات، و</w:t>
      </w:r>
      <w:r w:rsidRPr="00E37F48">
        <w:rPr>
          <w:rtl/>
        </w:rPr>
        <w:t xml:space="preserve">سبل الانتصاف وممارسة الحقوق، </w:t>
      </w:r>
      <w:r w:rsidRPr="00861161">
        <w:rPr>
          <w:rtl/>
        </w:rPr>
        <w:t>و</w:t>
      </w:r>
      <w:r w:rsidRPr="00E37F48">
        <w:rPr>
          <w:rtl/>
        </w:rPr>
        <w:t xml:space="preserve">متطلبات الإفصاح. </w:t>
      </w:r>
      <w:r w:rsidRPr="00861161">
        <w:rPr>
          <w:rtl/>
        </w:rPr>
        <w:t>وتضمنت</w:t>
      </w:r>
      <w:r w:rsidRPr="00E37F48">
        <w:rPr>
          <w:rtl/>
        </w:rPr>
        <w:t xml:space="preserve"> </w:t>
      </w:r>
      <w:r w:rsidRPr="00861161">
        <w:rPr>
          <w:rtl/>
        </w:rPr>
        <w:t>القائمة أيضاً</w:t>
      </w:r>
      <w:r w:rsidRPr="00E37F48">
        <w:rPr>
          <w:rtl/>
        </w:rPr>
        <w:t xml:space="preserve"> </w:t>
      </w:r>
      <w:r w:rsidRPr="00861161">
        <w:rPr>
          <w:rtl/>
        </w:rPr>
        <w:t>سلسلة من القضايا</w:t>
      </w:r>
      <w:r w:rsidRPr="00E37F48">
        <w:rPr>
          <w:rtl/>
        </w:rPr>
        <w:t xml:space="preserve"> </w:t>
      </w:r>
      <w:r w:rsidRPr="00861161">
        <w:rPr>
          <w:rtl/>
        </w:rPr>
        <w:t>التي قد</w:t>
      </w:r>
      <w:r w:rsidRPr="00E37F48">
        <w:rPr>
          <w:rtl/>
        </w:rPr>
        <w:t xml:space="preserve"> تتفق عليها </w:t>
      </w:r>
      <w:r w:rsidRPr="00861161">
        <w:rPr>
          <w:rtl/>
        </w:rPr>
        <w:t>قريباً</w:t>
      </w:r>
      <w:r w:rsidRPr="00E37F48">
        <w:rPr>
          <w:rtl/>
        </w:rPr>
        <w:t xml:space="preserve"> </w:t>
      </w:r>
      <w:r w:rsidRPr="00861161">
        <w:rPr>
          <w:rtl/>
        </w:rPr>
        <w:t>الدول</w:t>
      </w:r>
      <w:r w:rsidRPr="00E37F48">
        <w:rPr>
          <w:rtl/>
        </w:rPr>
        <w:t xml:space="preserve"> </w:t>
      </w:r>
      <w:r w:rsidRPr="00861161">
        <w:rPr>
          <w:rtl/>
        </w:rPr>
        <w:t>الأعضاء،</w:t>
      </w:r>
      <w:r w:rsidRPr="00E37F48">
        <w:rPr>
          <w:rtl/>
        </w:rPr>
        <w:t xml:space="preserve"> </w:t>
      </w:r>
      <w:r w:rsidRPr="00861161">
        <w:rPr>
          <w:rtl/>
        </w:rPr>
        <w:t>مثل قواعد البيانات</w:t>
      </w:r>
      <w:r w:rsidRPr="00E37F48">
        <w:rPr>
          <w:rtl/>
        </w:rPr>
        <w:t xml:space="preserve">، والمعاملة الوطنية، وبناء القدرات </w:t>
      </w:r>
      <w:r w:rsidRPr="00861161">
        <w:rPr>
          <w:rtl/>
        </w:rPr>
        <w:t>والتعاون</w:t>
      </w:r>
      <w:r w:rsidRPr="00E37F48">
        <w:rPr>
          <w:rtl/>
        </w:rPr>
        <w:t xml:space="preserve"> </w:t>
      </w:r>
      <w:r w:rsidRPr="00861161">
        <w:rPr>
          <w:rtl/>
        </w:rPr>
        <w:t>عبر الحدود. وقد يكون من المفيد</w:t>
      </w:r>
      <w:r w:rsidRPr="00E37F48">
        <w:rPr>
          <w:rtl/>
        </w:rPr>
        <w:t xml:space="preserve"> </w:t>
      </w:r>
      <w:r w:rsidRPr="00861161">
        <w:rPr>
          <w:rtl/>
        </w:rPr>
        <w:t>النظر في هذه</w:t>
      </w:r>
      <w:r w:rsidRPr="00E37F48">
        <w:rPr>
          <w:rtl/>
        </w:rPr>
        <w:t xml:space="preserve"> </w:t>
      </w:r>
      <w:r w:rsidRPr="00861161">
        <w:rPr>
          <w:rtl/>
        </w:rPr>
        <w:t>القضايا خلال</w:t>
      </w:r>
      <w:r w:rsidRPr="00E37F48">
        <w:rPr>
          <w:rtl/>
        </w:rPr>
        <w:t xml:space="preserve"> </w:t>
      </w:r>
      <w:r w:rsidRPr="00861161">
        <w:rPr>
          <w:rtl/>
        </w:rPr>
        <w:t>اجتماعات فريق الخبراء</w:t>
      </w:r>
      <w:r w:rsidRPr="00E37F48">
        <w:rPr>
          <w:rtl/>
        </w:rPr>
        <w:t xml:space="preserve"> </w:t>
      </w:r>
      <w:r w:rsidRPr="00861161">
        <w:rPr>
          <w:rtl/>
        </w:rPr>
        <w:t>غير الرسمية</w:t>
      </w:r>
      <w:r w:rsidRPr="00E37F48">
        <w:rPr>
          <w:rtl/>
        </w:rPr>
        <w:t xml:space="preserve"> </w:t>
      </w:r>
      <w:r w:rsidRPr="00861161">
        <w:rPr>
          <w:rtl/>
        </w:rPr>
        <w:t>التي يجري تنظيمها</w:t>
      </w:r>
      <w:r w:rsidRPr="00E37F48">
        <w:rPr>
          <w:rtl/>
        </w:rPr>
        <w:t xml:space="preserve"> </w:t>
      </w:r>
      <w:r w:rsidRPr="00861161">
        <w:rPr>
          <w:rtl/>
        </w:rPr>
        <w:t>خلال</w:t>
      </w:r>
      <w:r w:rsidRPr="00E37F48">
        <w:rPr>
          <w:rtl/>
        </w:rPr>
        <w:t xml:space="preserve"> الدورة 28 ل</w:t>
      </w:r>
      <w:r w:rsidRPr="00861161">
        <w:rPr>
          <w:rtl/>
        </w:rPr>
        <w:t>لجنة الحكومية الدولية بهدف</w:t>
      </w:r>
      <w:r w:rsidRPr="00E37F48">
        <w:rPr>
          <w:rtl/>
        </w:rPr>
        <w:t xml:space="preserve"> </w:t>
      </w:r>
      <w:r w:rsidRPr="00861161">
        <w:rPr>
          <w:rtl/>
        </w:rPr>
        <w:t>تأمين</w:t>
      </w:r>
      <w:r w:rsidRPr="00E37F48">
        <w:rPr>
          <w:rtl/>
        </w:rPr>
        <w:t xml:space="preserve"> </w:t>
      </w:r>
      <w:r w:rsidRPr="00861161">
        <w:rPr>
          <w:rtl/>
        </w:rPr>
        <w:t>توافق في الآراء. ورأى الممثل</w:t>
      </w:r>
      <w:r w:rsidRPr="00E37F48">
        <w:rPr>
          <w:rtl/>
        </w:rPr>
        <w:t xml:space="preserve"> </w:t>
      </w:r>
      <w:r w:rsidRPr="00861161">
        <w:rPr>
          <w:rtl/>
        </w:rPr>
        <w:t>أن</w:t>
      </w:r>
      <w:r w:rsidRPr="00E37F48">
        <w:rPr>
          <w:rtl/>
        </w:rPr>
        <w:t xml:space="preserve"> </w:t>
      </w:r>
      <w:r w:rsidRPr="00861161">
        <w:rPr>
          <w:rtl/>
        </w:rPr>
        <w:t>هذا</w:t>
      </w:r>
      <w:r w:rsidRPr="00E37F48">
        <w:rPr>
          <w:rtl/>
        </w:rPr>
        <w:t xml:space="preserve"> </w:t>
      </w:r>
      <w:r w:rsidRPr="00861161">
        <w:rPr>
          <w:rtl/>
        </w:rPr>
        <w:t>من شأنه أن يشكل</w:t>
      </w:r>
      <w:r w:rsidRPr="00E37F48">
        <w:rPr>
          <w:rtl/>
        </w:rPr>
        <w:t xml:space="preserve"> </w:t>
      </w:r>
      <w:r w:rsidRPr="00861161">
        <w:rPr>
          <w:rtl/>
        </w:rPr>
        <w:t>هدفاً</w:t>
      </w:r>
      <w:r w:rsidRPr="00E37F48">
        <w:rPr>
          <w:rtl/>
        </w:rPr>
        <w:t xml:space="preserve"> </w:t>
      </w:r>
      <w:r w:rsidRPr="00861161">
        <w:rPr>
          <w:rtl/>
        </w:rPr>
        <w:t>يمكن تحقيقه</w:t>
      </w:r>
      <w:r w:rsidRPr="00E37F48">
        <w:rPr>
          <w:rtl/>
        </w:rPr>
        <w:t xml:space="preserve"> </w:t>
      </w:r>
      <w:r w:rsidRPr="00861161">
        <w:rPr>
          <w:rtl/>
        </w:rPr>
        <w:t>بصورة معقولة</w:t>
      </w:r>
      <w:r w:rsidRPr="00E37F48">
        <w:rPr>
          <w:rtl/>
        </w:rPr>
        <w:t xml:space="preserve"> </w:t>
      </w:r>
      <w:r w:rsidRPr="00861161">
        <w:rPr>
          <w:rtl/>
        </w:rPr>
        <w:t>خلال الدورة الحالية. وكان</w:t>
      </w:r>
      <w:r w:rsidRPr="00E37F48">
        <w:rPr>
          <w:rtl/>
        </w:rPr>
        <w:t xml:space="preserve"> </w:t>
      </w:r>
      <w:r w:rsidRPr="00861161">
        <w:rPr>
          <w:rtl/>
        </w:rPr>
        <w:t>عمل اللجنة</w:t>
      </w:r>
      <w:r w:rsidRPr="00E37F48">
        <w:rPr>
          <w:rtl/>
        </w:rPr>
        <w:t xml:space="preserve"> </w:t>
      </w:r>
      <w:r w:rsidRPr="00861161">
        <w:rPr>
          <w:rtl/>
        </w:rPr>
        <w:t>ونتائجها</w:t>
      </w:r>
      <w:r w:rsidRPr="00E37F48">
        <w:rPr>
          <w:rtl/>
        </w:rPr>
        <w:t xml:space="preserve"> مهماً للغاية. و</w:t>
      </w:r>
      <w:r w:rsidRPr="00861161">
        <w:rPr>
          <w:rtl/>
        </w:rPr>
        <w:t>باعتبارها أحد المراكز</w:t>
      </w:r>
      <w:r w:rsidRPr="00E37F48">
        <w:rPr>
          <w:rtl/>
        </w:rPr>
        <w:t xml:space="preserve"> ال</w:t>
      </w:r>
      <w:r w:rsidRPr="00861161">
        <w:rPr>
          <w:rtl/>
        </w:rPr>
        <w:t>ثمانية لأصل الحضارة</w:t>
      </w:r>
      <w:r w:rsidRPr="00E37F48">
        <w:rPr>
          <w:rtl/>
        </w:rPr>
        <w:t xml:space="preserve">، حافظت </w:t>
      </w:r>
      <w:r w:rsidRPr="00861161">
        <w:rPr>
          <w:rtl/>
        </w:rPr>
        <w:t xml:space="preserve">منطقة </w:t>
      </w:r>
      <w:proofErr w:type="spellStart"/>
      <w:r w:rsidRPr="00861161">
        <w:rPr>
          <w:rtl/>
        </w:rPr>
        <w:t>الأنديز</w:t>
      </w:r>
      <w:proofErr w:type="spellEnd"/>
      <w:r w:rsidRPr="00E37F48">
        <w:rPr>
          <w:rtl/>
        </w:rPr>
        <w:t xml:space="preserve"> </w:t>
      </w:r>
      <w:r w:rsidRPr="00861161">
        <w:rPr>
          <w:rtl/>
        </w:rPr>
        <w:t>ل</w:t>
      </w:r>
      <w:r w:rsidRPr="00E37F48">
        <w:rPr>
          <w:rtl/>
        </w:rPr>
        <w:t>اثني عشر ألف سنة على ع</w:t>
      </w:r>
      <w:r w:rsidRPr="00861161">
        <w:rPr>
          <w:rtl/>
        </w:rPr>
        <w:t>لاقة</w:t>
      </w:r>
      <w:r w:rsidRPr="00E37F48">
        <w:rPr>
          <w:rtl/>
        </w:rPr>
        <w:t xml:space="preserve"> </w:t>
      </w:r>
      <w:r w:rsidRPr="00861161">
        <w:rPr>
          <w:rtl/>
        </w:rPr>
        <w:t>حميمة</w:t>
      </w:r>
      <w:r w:rsidRPr="00E37F48">
        <w:rPr>
          <w:rtl/>
        </w:rPr>
        <w:t xml:space="preserve"> </w:t>
      </w:r>
      <w:r w:rsidRPr="00861161">
        <w:rPr>
          <w:rtl/>
        </w:rPr>
        <w:t>مع</w:t>
      </w:r>
      <w:r w:rsidRPr="00E37F48">
        <w:rPr>
          <w:rtl/>
        </w:rPr>
        <w:t xml:space="preserve"> تنوعها البيولوجي، والذي </w:t>
      </w:r>
      <w:r w:rsidRPr="00861161">
        <w:rPr>
          <w:rtl/>
        </w:rPr>
        <w:t>ولد معارف تقليدية فريدة من نوعها،</w:t>
      </w:r>
      <w:r w:rsidRPr="00E37F48">
        <w:rPr>
          <w:rtl/>
        </w:rPr>
        <w:t xml:space="preserve"> و</w:t>
      </w:r>
      <w:r w:rsidRPr="00861161">
        <w:rPr>
          <w:rtl/>
        </w:rPr>
        <w:t>وفيرة و</w:t>
      </w:r>
      <w:r w:rsidRPr="00E37F48">
        <w:rPr>
          <w:rtl/>
        </w:rPr>
        <w:t>متنوعة. و</w:t>
      </w:r>
      <w:r w:rsidRPr="00861161">
        <w:rPr>
          <w:rtl/>
        </w:rPr>
        <w:t>كان</w:t>
      </w:r>
      <w:r w:rsidRPr="00E37F48">
        <w:rPr>
          <w:rtl/>
        </w:rPr>
        <w:t xml:space="preserve"> </w:t>
      </w:r>
      <w:r w:rsidRPr="00861161">
        <w:rPr>
          <w:rtl/>
        </w:rPr>
        <w:t>فولكلورها</w:t>
      </w:r>
      <w:r w:rsidRPr="00E37F48">
        <w:rPr>
          <w:rtl/>
        </w:rPr>
        <w:t xml:space="preserve"> من أكثر </w:t>
      </w:r>
      <w:proofErr w:type="spellStart"/>
      <w:r w:rsidRPr="00E37F48">
        <w:rPr>
          <w:rtl/>
        </w:rPr>
        <w:t>الفولكلورات</w:t>
      </w:r>
      <w:proofErr w:type="spellEnd"/>
      <w:r w:rsidRPr="00E37F48">
        <w:rPr>
          <w:rtl/>
        </w:rPr>
        <w:t xml:space="preserve"> </w:t>
      </w:r>
      <w:r w:rsidRPr="00861161">
        <w:rPr>
          <w:rtl/>
        </w:rPr>
        <w:t>تنوعاً</w:t>
      </w:r>
      <w:r w:rsidRPr="00E37F48">
        <w:rPr>
          <w:rtl/>
        </w:rPr>
        <w:t xml:space="preserve"> </w:t>
      </w:r>
      <w:r w:rsidRPr="00861161">
        <w:rPr>
          <w:rtl/>
        </w:rPr>
        <w:t>وتلويناً في العالم. وطالما كانت</w:t>
      </w:r>
      <w:r w:rsidRPr="00E37F48">
        <w:rPr>
          <w:rtl/>
        </w:rPr>
        <w:t xml:space="preserve"> جماعة البلدان </w:t>
      </w:r>
      <w:r w:rsidRPr="00861161">
        <w:rPr>
          <w:rtl/>
        </w:rPr>
        <w:t>الأندية في طليعة</w:t>
      </w:r>
      <w:r w:rsidRPr="00E37F48">
        <w:rPr>
          <w:rtl/>
        </w:rPr>
        <w:t xml:space="preserve"> </w:t>
      </w:r>
      <w:r w:rsidRPr="00861161">
        <w:rPr>
          <w:rtl/>
        </w:rPr>
        <w:t xml:space="preserve">حماية المعارف التقليدية والوصول إلى </w:t>
      </w:r>
      <w:r w:rsidRPr="00E37F48">
        <w:rPr>
          <w:rtl/>
        </w:rPr>
        <w:t>الموارد الوراثية و</w:t>
      </w:r>
      <w:r w:rsidRPr="00861161">
        <w:rPr>
          <w:rtl/>
        </w:rPr>
        <w:t>تعزيز وحماية</w:t>
      </w:r>
      <w:r w:rsidRPr="00E37F48">
        <w:rPr>
          <w:rtl/>
        </w:rPr>
        <w:t xml:space="preserve"> </w:t>
      </w:r>
      <w:r w:rsidRPr="00861161">
        <w:rPr>
          <w:rtl/>
        </w:rPr>
        <w:t>أشكال التعبير الثقافي التقليدي</w:t>
      </w:r>
      <w:r w:rsidRPr="00E37F48">
        <w:rPr>
          <w:rtl/>
        </w:rPr>
        <w:t xml:space="preserve">، كما يتضح من </w:t>
      </w:r>
      <w:r w:rsidRPr="00861161">
        <w:rPr>
          <w:rtl/>
        </w:rPr>
        <w:t>القرارات</w:t>
      </w:r>
      <w:r w:rsidRPr="00E37F48">
        <w:rPr>
          <w:rtl/>
        </w:rPr>
        <w:t xml:space="preserve"> </w:t>
      </w:r>
      <w:r w:rsidRPr="00861161">
        <w:t>486</w:t>
      </w:r>
      <w:r w:rsidRPr="00861161">
        <w:rPr>
          <w:rtl/>
        </w:rPr>
        <w:t>،</w:t>
      </w:r>
      <w:r w:rsidRPr="00E37F48">
        <w:rPr>
          <w:rtl/>
        </w:rPr>
        <w:t xml:space="preserve"> بشأن </w:t>
      </w:r>
      <w:r w:rsidRPr="00861161">
        <w:rPr>
          <w:rtl/>
        </w:rPr>
        <w:t>الملكية الصناعية</w:t>
      </w:r>
      <w:r w:rsidRPr="00E37F48">
        <w:rPr>
          <w:rtl/>
        </w:rPr>
        <w:t>، و</w:t>
      </w:r>
      <w:r w:rsidRPr="00861161">
        <w:t>391</w:t>
      </w:r>
      <w:r w:rsidRPr="00861161">
        <w:rPr>
          <w:rtl/>
        </w:rPr>
        <w:t>،</w:t>
      </w:r>
      <w:r w:rsidRPr="00E37F48">
        <w:rPr>
          <w:rtl/>
        </w:rPr>
        <w:t xml:space="preserve"> بشأن </w:t>
      </w:r>
      <w:r w:rsidRPr="00861161">
        <w:rPr>
          <w:rtl/>
        </w:rPr>
        <w:t>الموارد الوراثية</w:t>
      </w:r>
      <w:r w:rsidRPr="00E37F48">
        <w:rPr>
          <w:rtl/>
        </w:rPr>
        <w:t xml:space="preserve">، </w:t>
      </w:r>
      <w:r w:rsidRPr="00861161">
        <w:rPr>
          <w:rtl/>
        </w:rPr>
        <w:t>و760</w:t>
      </w:r>
      <w:r w:rsidRPr="00E37F48">
        <w:rPr>
          <w:rtl/>
        </w:rPr>
        <w:t xml:space="preserve">، بشأن </w:t>
      </w:r>
      <w:r w:rsidRPr="00861161">
        <w:rPr>
          <w:rtl/>
        </w:rPr>
        <w:t>حماية</w:t>
      </w:r>
      <w:r w:rsidRPr="00E37F48">
        <w:rPr>
          <w:rtl/>
        </w:rPr>
        <w:t xml:space="preserve"> </w:t>
      </w:r>
      <w:r w:rsidRPr="00861161">
        <w:rPr>
          <w:rtl/>
        </w:rPr>
        <w:t>وتعزيز</w:t>
      </w:r>
      <w:r w:rsidRPr="00E37F48">
        <w:rPr>
          <w:rtl/>
        </w:rPr>
        <w:t xml:space="preserve"> </w:t>
      </w:r>
      <w:r w:rsidRPr="00861161">
        <w:rPr>
          <w:rtl/>
        </w:rPr>
        <w:t>التراث الثقافي</w:t>
      </w:r>
      <w:r w:rsidRPr="00E37F48">
        <w:rPr>
          <w:rtl/>
        </w:rPr>
        <w:t xml:space="preserve"> المادي </w:t>
      </w:r>
      <w:r w:rsidRPr="00861161">
        <w:rPr>
          <w:rtl/>
        </w:rPr>
        <w:t>وغير المادي ل</w:t>
      </w:r>
      <w:r w:rsidRPr="00E37F48">
        <w:rPr>
          <w:rtl/>
        </w:rPr>
        <w:t xml:space="preserve">جماعة البلدان </w:t>
      </w:r>
      <w:r w:rsidRPr="00861161">
        <w:rPr>
          <w:rtl/>
        </w:rPr>
        <w:t>الأندية.</w:t>
      </w:r>
      <w:r w:rsidRPr="00E37F48">
        <w:t xml:space="preserve"> </w:t>
      </w:r>
      <w:r w:rsidRPr="00E37F48">
        <w:rPr>
          <w:rtl/>
        </w:rPr>
        <w:t>وك</w:t>
      </w:r>
      <w:r w:rsidRPr="00861161">
        <w:rPr>
          <w:rtl/>
        </w:rPr>
        <w:t>ان ل</w:t>
      </w:r>
      <w:r w:rsidRPr="00E37F48">
        <w:rPr>
          <w:rtl/>
        </w:rPr>
        <w:t xml:space="preserve">هذه القرارات </w:t>
      </w:r>
      <w:r w:rsidRPr="00861161">
        <w:rPr>
          <w:rtl/>
        </w:rPr>
        <w:t>قوة القانون</w:t>
      </w:r>
      <w:r w:rsidRPr="00E37F48">
        <w:rPr>
          <w:rtl/>
        </w:rPr>
        <w:t xml:space="preserve"> </w:t>
      </w:r>
      <w:r w:rsidRPr="00861161">
        <w:rPr>
          <w:rtl/>
        </w:rPr>
        <w:t>في</w:t>
      </w:r>
      <w:r w:rsidRPr="00E37F48">
        <w:rPr>
          <w:rtl/>
        </w:rPr>
        <w:t xml:space="preserve"> </w:t>
      </w:r>
      <w:r w:rsidRPr="00861161">
        <w:rPr>
          <w:rtl/>
        </w:rPr>
        <w:t>الدول الأعضاء ل</w:t>
      </w:r>
      <w:r w:rsidRPr="00E37F48">
        <w:rPr>
          <w:rtl/>
        </w:rPr>
        <w:t xml:space="preserve">جماعة البلدان </w:t>
      </w:r>
      <w:r w:rsidRPr="00861161">
        <w:rPr>
          <w:rtl/>
        </w:rPr>
        <w:t>الأندية</w:t>
      </w:r>
      <w:r w:rsidRPr="00E37F48">
        <w:rPr>
          <w:rtl/>
        </w:rPr>
        <w:t>، وقد أُدرجت على</w:t>
      </w:r>
      <w:r w:rsidRPr="00861161">
        <w:rPr>
          <w:rtl/>
        </w:rPr>
        <w:t xml:space="preserve"> الفور</w:t>
      </w:r>
      <w:r w:rsidRPr="00E37F48">
        <w:rPr>
          <w:rtl/>
        </w:rPr>
        <w:t xml:space="preserve"> </w:t>
      </w:r>
      <w:r w:rsidRPr="00861161">
        <w:rPr>
          <w:rtl/>
        </w:rPr>
        <w:t>وبشكل إلزامي</w:t>
      </w:r>
      <w:r w:rsidRPr="00E37F48">
        <w:rPr>
          <w:rtl/>
        </w:rPr>
        <w:t xml:space="preserve">، وكذلك تمّ </w:t>
      </w:r>
      <w:r w:rsidRPr="00861161">
        <w:rPr>
          <w:rtl/>
        </w:rPr>
        <w:t>تطبيقها تلقائياً</w:t>
      </w:r>
      <w:r w:rsidRPr="00E37F48">
        <w:rPr>
          <w:rtl/>
        </w:rPr>
        <w:t xml:space="preserve"> </w:t>
      </w:r>
      <w:r w:rsidRPr="00861161">
        <w:rPr>
          <w:rtl/>
        </w:rPr>
        <w:t>في</w:t>
      </w:r>
      <w:r w:rsidRPr="00E37F48">
        <w:rPr>
          <w:rtl/>
        </w:rPr>
        <w:t xml:space="preserve"> </w:t>
      </w:r>
      <w:r w:rsidRPr="00861161">
        <w:rPr>
          <w:rtl/>
        </w:rPr>
        <w:t>أنظمتها القانونية،</w:t>
      </w:r>
      <w:r w:rsidRPr="00E37F48">
        <w:rPr>
          <w:rtl/>
        </w:rPr>
        <w:t xml:space="preserve"> وكانت </w:t>
      </w:r>
      <w:r w:rsidRPr="00861161">
        <w:rPr>
          <w:rtl/>
        </w:rPr>
        <w:t>حتى تغلب القوانين الوطنية</w:t>
      </w:r>
      <w:r w:rsidRPr="00E37F48">
        <w:rPr>
          <w:rtl/>
        </w:rPr>
        <w:t xml:space="preserve"> </w:t>
      </w:r>
      <w:r w:rsidRPr="00861161">
        <w:rPr>
          <w:rtl/>
        </w:rPr>
        <w:t>في حال النزاع. وفي حين واصلت</w:t>
      </w:r>
      <w:r w:rsidRPr="00E37F48">
        <w:rPr>
          <w:rtl/>
        </w:rPr>
        <w:t xml:space="preserve"> جماعة البلدان </w:t>
      </w:r>
      <w:r w:rsidRPr="00861161">
        <w:rPr>
          <w:rtl/>
        </w:rPr>
        <w:t>الأندية عملية</w:t>
      </w:r>
      <w:r w:rsidRPr="00E37F48">
        <w:rPr>
          <w:rtl/>
        </w:rPr>
        <w:t xml:space="preserve"> </w:t>
      </w:r>
      <w:r w:rsidRPr="00861161">
        <w:rPr>
          <w:rtl/>
        </w:rPr>
        <w:t>مواجهة التحديات</w:t>
      </w:r>
      <w:r w:rsidRPr="00E37F48">
        <w:rPr>
          <w:rtl/>
        </w:rPr>
        <w:t xml:space="preserve"> </w:t>
      </w:r>
      <w:r w:rsidRPr="00861161">
        <w:rPr>
          <w:rtl/>
        </w:rPr>
        <w:t>الراهنة</w:t>
      </w:r>
      <w:r w:rsidRPr="00E37F48">
        <w:rPr>
          <w:rtl/>
        </w:rPr>
        <w:t xml:space="preserve"> </w:t>
      </w:r>
      <w:r w:rsidRPr="00861161">
        <w:rPr>
          <w:rtl/>
        </w:rPr>
        <w:t>على الساحة الدولية</w:t>
      </w:r>
      <w:r w:rsidRPr="00E37F48">
        <w:rPr>
          <w:rtl/>
        </w:rPr>
        <w:t xml:space="preserve">، والتي وصفت في </w:t>
      </w:r>
      <w:r w:rsidRPr="00861161">
        <w:rPr>
          <w:rtl/>
        </w:rPr>
        <w:t>المصطلحات الحديثة</w:t>
      </w:r>
      <w:r w:rsidRPr="00E37F48">
        <w:rPr>
          <w:rtl/>
        </w:rPr>
        <w:t xml:space="preserve"> بإعادة تصميمها، أعادت الدول الأعضاء فيها </w:t>
      </w:r>
      <w:r w:rsidRPr="00861161">
        <w:rPr>
          <w:rtl/>
        </w:rPr>
        <w:t>التأكيد</w:t>
      </w:r>
      <w:r w:rsidRPr="00E37F48">
        <w:rPr>
          <w:rtl/>
        </w:rPr>
        <w:t xml:space="preserve"> </w:t>
      </w:r>
      <w:r w:rsidRPr="00861161">
        <w:rPr>
          <w:rtl/>
        </w:rPr>
        <w:t>على أهمية</w:t>
      </w:r>
      <w:r w:rsidRPr="00E37F48">
        <w:rPr>
          <w:rtl/>
        </w:rPr>
        <w:t xml:space="preserve"> </w:t>
      </w:r>
      <w:r w:rsidRPr="00861161">
        <w:rPr>
          <w:rtl/>
        </w:rPr>
        <w:t>تلك القضايا</w:t>
      </w:r>
      <w:r w:rsidRPr="00E37F48">
        <w:rPr>
          <w:rtl/>
        </w:rPr>
        <w:t xml:space="preserve"> </w:t>
      </w:r>
      <w:r w:rsidRPr="00861161">
        <w:rPr>
          <w:rtl/>
        </w:rPr>
        <w:t>ورغبتها في</w:t>
      </w:r>
      <w:r w:rsidRPr="00E37F48">
        <w:rPr>
          <w:rtl/>
        </w:rPr>
        <w:t xml:space="preserve"> </w:t>
      </w:r>
      <w:r w:rsidRPr="00861161">
        <w:rPr>
          <w:rtl/>
        </w:rPr>
        <w:t>تعزيز وتوسيع نطاق</w:t>
      </w:r>
      <w:r w:rsidRPr="00E37F48">
        <w:rPr>
          <w:rtl/>
        </w:rPr>
        <w:t xml:space="preserve"> </w:t>
      </w:r>
      <w:r w:rsidRPr="00861161">
        <w:rPr>
          <w:rtl/>
        </w:rPr>
        <w:t>أنشطتها</w:t>
      </w:r>
      <w:r w:rsidRPr="00E37F48">
        <w:rPr>
          <w:rtl/>
        </w:rPr>
        <w:t xml:space="preserve"> </w:t>
      </w:r>
      <w:r w:rsidRPr="00861161">
        <w:rPr>
          <w:rtl/>
        </w:rPr>
        <w:t>في تلك المجالات. فعلى سبيل المثال</w:t>
      </w:r>
      <w:r w:rsidRPr="00E37F48">
        <w:rPr>
          <w:rtl/>
        </w:rPr>
        <w:t xml:space="preserve">، اعتزمت </w:t>
      </w:r>
      <w:r w:rsidRPr="00861161">
        <w:rPr>
          <w:rtl/>
        </w:rPr>
        <w:t>جماعة البلدان الأندية مراجعة وتحديث</w:t>
      </w:r>
      <w:r w:rsidRPr="00E37F48">
        <w:rPr>
          <w:rtl/>
        </w:rPr>
        <w:t xml:space="preserve"> </w:t>
      </w:r>
      <w:r w:rsidRPr="00861161">
        <w:rPr>
          <w:rtl/>
        </w:rPr>
        <w:t>القرار</w:t>
      </w:r>
      <w:r w:rsidRPr="00E37F48">
        <w:rPr>
          <w:rtl/>
        </w:rPr>
        <w:t xml:space="preserve"> </w:t>
      </w:r>
      <w:r w:rsidRPr="00861161">
        <w:rPr>
          <w:rtl/>
        </w:rPr>
        <w:t xml:space="preserve">رقم 391 </w:t>
      </w:r>
      <w:r w:rsidRPr="00861161">
        <w:rPr>
          <w:rtl/>
        </w:rPr>
        <w:lastRenderedPageBreak/>
        <w:t>بشأن</w:t>
      </w:r>
      <w:r w:rsidRPr="00E37F48">
        <w:rPr>
          <w:rtl/>
        </w:rPr>
        <w:t xml:space="preserve"> </w:t>
      </w:r>
      <w:r w:rsidRPr="00861161">
        <w:rPr>
          <w:rtl/>
        </w:rPr>
        <w:t>الوصول إلى الموارد الوراثية</w:t>
      </w:r>
      <w:r w:rsidRPr="00E37F48">
        <w:rPr>
          <w:rtl/>
        </w:rPr>
        <w:t>، كما أنها ت</w:t>
      </w:r>
      <w:r w:rsidRPr="00861161">
        <w:rPr>
          <w:rtl/>
        </w:rPr>
        <w:t>عتزم مواصلة</w:t>
      </w:r>
      <w:r w:rsidRPr="00E37F48">
        <w:rPr>
          <w:rtl/>
        </w:rPr>
        <w:t xml:space="preserve"> الإضافة إلى </w:t>
      </w:r>
      <w:r w:rsidRPr="00861161">
        <w:rPr>
          <w:rtl/>
        </w:rPr>
        <w:t>الترسانة</w:t>
      </w:r>
      <w:r w:rsidRPr="00E37F48">
        <w:rPr>
          <w:rtl/>
        </w:rPr>
        <w:t xml:space="preserve"> </w:t>
      </w:r>
      <w:r w:rsidRPr="00861161">
        <w:rPr>
          <w:rtl/>
        </w:rPr>
        <w:t>القانونية ل</w:t>
      </w:r>
      <w:r w:rsidRPr="00E37F48">
        <w:rPr>
          <w:rtl/>
        </w:rPr>
        <w:t xml:space="preserve">جماعة دول </w:t>
      </w:r>
      <w:proofErr w:type="spellStart"/>
      <w:r w:rsidRPr="00E37F48">
        <w:rPr>
          <w:rtl/>
        </w:rPr>
        <w:t>الأنديز</w:t>
      </w:r>
      <w:proofErr w:type="spellEnd"/>
      <w:r w:rsidRPr="00E37F48">
        <w:rPr>
          <w:rtl/>
        </w:rPr>
        <w:t xml:space="preserve"> </w:t>
      </w:r>
      <w:r w:rsidRPr="00861161">
        <w:rPr>
          <w:rtl/>
        </w:rPr>
        <w:t>بشأن</w:t>
      </w:r>
      <w:r w:rsidRPr="00E37F48">
        <w:rPr>
          <w:rtl/>
        </w:rPr>
        <w:t xml:space="preserve"> </w:t>
      </w:r>
      <w:r w:rsidRPr="00861161">
        <w:rPr>
          <w:rtl/>
        </w:rPr>
        <w:t>حماية وتعزيز</w:t>
      </w:r>
      <w:r w:rsidRPr="00E37F48">
        <w:rPr>
          <w:rtl/>
        </w:rPr>
        <w:t xml:space="preserve"> </w:t>
      </w:r>
      <w:r w:rsidRPr="00861161">
        <w:rPr>
          <w:rtl/>
        </w:rPr>
        <w:t>معارفها التقليدية</w:t>
      </w:r>
      <w:r w:rsidRPr="00E37F48">
        <w:rPr>
          <w:rtl/>
        </w:rPr>
        <w:t xml:space="preserve"> </w:t>
      </w:r>
      <w:r w:rsidRPr="00861161">
        <w:rPr>
          <w:rtl/>
        </w:rPr>
        <w:t>و</w:t>
      </w:r>
      <w:r w:rsidRPr="00E37F48">
        <w:rPr>
          <w:rtl/>
        </w:rPr>
        <w:t xml:space="preserve">فولكلورها. </w:t>
      </w:r>
      <w:r w:rsidRPr="00861161">
        <w:rPr>
          <w:rtl/>
        </w:rPr>
        <w:t>وأكد الممثل على</w:t>
      </w:r>
      <w:r w:rsidRPr="00E37F48">
        <w:rPr>
          <w:rtl/>
        </w:rPr>
        <w:t xml:space="preserve"> </w:t>
      </w:r>
      <w:r w:rsidRPr="00861161">
        <w:rPr>
          <w:rtl/>
        </w:rPr>
        <w:t>أهمية</w:t>
      </w:r>
      <w:r w:rsidRPr="00E37F48">
        <w:rPr>
          <w:rtl/>
        </w:rPr>
        <w:t xml:space="preserve"> </w:t>
      </w:r>
      <w:r w:rsidRPr="00861161">
        <w:rPr>
          <w:rtl/>
        </w:rPr>
        <w:t>عمل اللجنة الحكومية الدولية</w:t>
      </w:r>
      <w:r w:rsidRPr="00E37F48">
        <w:rPr>
          <w:rtl/>
        </w:rPr>
        <w:t>، بما أن ا</w:t>
      </w:r>
      <w:r w:rsidRPr="00861161">
        <w:rPr>
          <w:rtl/>
        </w:rPr>
        <w:t>للجنة</w:t>
      </w:r>
      <w:r w:rsidRPr="00E37F48">
        <w:rPr>
          <w:rtl/>
        </w:rPr>
        <w:t xml:space="preserve"> ت</w:t>
      </w:r>
      <w:r w:rsidRPr="00861161">
        <w:rPr>
          <w:rtl/>
        </w:rPr>
        <w:t>عالج قضايا</w:t>
      </w:r>
      <w:r w:rsidRPr="00E37F48">
        <w:rPr>
          <w:rtl/>
        </w:rPr>
        <w:t xml:space="preserve"> تمس </w:t>
      </w:r>
      <w:r w:rsidRPr="00861161">
        <w:rPr>
          <w:rtl/>
        </w:rPr>
        <w:t>روح</w:t>
      </w:r>
      <w:r w:rsidRPr="00E37F48">
        <w:rPr>
          <w:rtl/>
        </w:rPr>
        <w:t xml:space="preserve"> </w:t>
      </w:r>
      <w:r w:rsidRPr="00861161">
        <w:rPr>
          <w:rtl/>
        </w:rPr>
        <w:t>المواطنة</w:t>
      </w:r>
      <w:r w:rsidRPr="00E37F48">
        <w:rPr>
          <w:rtl/>
        </w:rPr>
        <w:t xml:space="preserve"> </w:t>
      </w:r>
      <w:r w:rsidRPr="00861161">
        <w:rPr>
          <w:rtl/>
        </w:rPr>
        <w:t>الأندية. ففي السنوات</w:t>
      </w:r>
      <w:r w:rsidRPr="00E37F48">
        <w:rPr>
          <w:rtl/>
        </w:rPr>
        <w:t xml:space="preserve"> </w:t>
      </w:r>
      <w:r w:rsidRPr="00861161">
        <w:rPr>
          <w:rtl/>
        </w:rPr>
        <w:t>الثماني الماضية</w:t>
      </w:r>
      <w:r w:rsidRPr="00E37F48">
        <w:rPr>
          <w:rtl/>
        </w:rPr>
        <w:t xml:space="preserve">، كان له ميزة </w:t>
      </w:r>
      <w:r w:rsidRPr="00861161">
        <w:rPr>
          <w:rtl/>
        </w:rPr>
        <w:t>المشاركة في اللجنة</w:t>
      </w:r>
      <w:r w:rsidRPr="00E37F48">
        <w:rPr>
          <w:rtl/>
        </w:rPr>
        <w:t xml:space="preserve"> </w:t>
      </w:r>
      <w:r w:rsidRPr="00861161">
        <w:rPr>
          <w:rtl/>
        </w:rPr>
        <w:t>وفي مختلف</w:t>
      </w:r>
      <w:r w:rsidRPr="00E37F48">
        <w:rPr>
          <w:rtl/>
        </w:rPr>
        <w:t xml:space="preserve"> </w:t>
      </w:r>
      <w:r w:rsidRPr="00861161">
        <w:rPr>
          <w:rtl/>
        </w:rPr>
        <w:t>المجموعات التي</w:t>
      </w:r>
      <w:r w:rsidRPr="00E37F48">
        <w:rPr>
          <w:rtl/>
        </w:rPr>
        <w:t xml:space="preserve"> </w:t>
      </w:r>
      <w:r w:rsidRPr="00861161">
        <w:rPr>
          <w:rtl/>
        </w:rPr>
        <w:t>تمّ</w:t>
      </w:r>
      <w:r w:rsidRPr="00E37F48">
        <w:rPr>
          <w:rtl/>
        </w:rPr>
        <w:t xml:space="preserve"> </w:t>
      </w:r>
      <w:r w:rsidRPr="00861161">
        <w:rPr>
          <w:rtl/>
        </w:rPr>
        <w:t>تشكيلها. وتمكّن من رؤية الجهود الدؤوبة</w:t>
      </w:r>
      <w:r w:rsidRPr="00E37F48">
        <w:rPr>
          <w:rtl/>
        </w:rPr>
        <w:t xml:space="preserve"> </w:t>
      </w:r>
      <w:r w:rsidRPr="00861161">
        <w:rPr>
          <w:rtl/>
        </w:rPr>
        <w:t>التي تبذلها الدول الأعضاء</w:t>
      </w:r>
      <w:r w:rsidRPr="00E37F48">
        <w:rPr>
          <w:rtl/>
        </w:rPr>
        <w:t xml:space="preserve"> </w:t>
      </w:r>
      <w:r w:rsidRPr="00861161">
        <w:rPr>
          <w:rtl/>
        </w:rPr>
        <w:t>و</w:t>
      </w:r>
      <w:r w:rsidRPr="00E37F48">
        <w:rPr>
          <w:rtl/>
        </w:rPr>
        <w:t xml:space="preserve">المرونة التي أعربت عنها </w:t>
      </w:r>
      <w:r w:rsidRPr="00861161">
        <w:rPr>
          <w:rtl/>
        </w:rPr>
        <w:t>في مناسبات مختلفة</w:t>
      </w:r>
      <w:r w:rsidRPr="00E37F48">
        <w:rPr>
          <w:rtl/>
        </w:rPr>
        <w:t xml:space="preserve"> </w:t>
      </w:r>
      <w:r w:rsidRPr="00861161">
        <w:rPr>
          <w:rtl/>
        </w:rPr>
        <w:t>في البحث عن</w:t>
      </w:r>
      <w:r w:rsidRPr="00E37F48">
        <w:rPr>
          <w:rtl/>
        </w:rPr>
        <w:t xml:space="preserve"> </w:t>
      </w:r>
      <w:r w:rsidRPr="00861161">
        <w:rPr>
          <w:rtl/>
        </w:rPr>
        <w:t>التوافق</w:t>
      </w:r>
      <w:r w:rsidRPr="00E37F48">
        <w:rPr>
          <w:rtl/>
        </w:rPr>
        <w:t xml:space="preserve"> </w:t>
      </w:r>
      <w:r w:rsidRPr="00861161">
        <w:rPr>
          <w:rtl/>
        </w:rPr>
        <w:t>التقني و</w:t>
      </w:r>
      <w:r w:rsidRPr="00E37F48">
        <w:rPr>
          <w:rtl/>
        </w:rPr>
        <w:t xml:space="preserve">الدبلوماسي والسياسي في الآراء، الذي </w:t>
      </w:r>
      <w:r w:rsidRPr="00861161">
        <w:rPr>
          <w:rtl/>
        </w:rPr>
        <w:t>كان</w:t>
      </w:r>
      <w:r w:rsidRPr="00E37F48">
        <w:rPr>
          <w:rtl/>
        </w:rPr>
        <w:t xml:space="preserve"> </w:t>
      </w:r>
      <w:r w:rsidRPr="00861161">
        <w:rPr>
          <w:rtl/>
        </w:rPr>
        <w:t>لا غنى عنه ل</w:t>
      </w:r>
      <w:r w:rsidRPr="00E37F48">
        <w:rPr>
          <w:rtl/>
        </w:rPr>
        <w:t xml:space="preserve">إنشاء </w:t>
      </w:r>
      <w:r w:rsidRPr="00861161">
        <w:rPr>
          <w:rtl/>
        </w:rPr>
        <w:t>نظام دولي للملكية الفكرية من شأنه أن يحمي</w:t>
      </w:r>
      <w:r w:rsidRPr="00E37F48">
        <w:rPr>
          <w:rtl/>
        </w:rPr>
        <w:t xml:space="preserve"> </w:t>
      </w:r>
      <w:r w:rsidRPr="00861161">
        <w:rPr>
          <w:rtl/>
        </w:rPr>
        <w:t>الحقوق الأساسية لل</w:t>
      </w:r>
      <w:r w:rsidRPr="00E37F48">
        <w:rPr>
          <w:rtl/>
        </w:rPr>
        <w:t>جميع</w:t>
      </w:r>
      <w:r w:rsidRPr="00861161">
        <w:rPr>
          <w:rtl/>
        </w:rPr>
        <w:t>، بما في ذلك</w:t>
      </w:r>
      <w:r w:rsidRPr="00E37F48">
        <w:rPr>
          <w:rtl/>
        </w:rPr>
        <w:t xml:space="preserve"> </w:t>
      </w:r>
      <w:r w:rsidRPr="00861161">
        <w:rPr>
          <w:rtl/>
        </w:rPr>
        <w:t>الشعوب</w:t>
      </w:r>
      <w:r w:rsidRPr="00E37F48">
        <w:rPr>
          <w:rtl/>
        </w:rPr>
        <w:t xml:space="preserve"> </w:t>
      </w:r>
      <w:r w:rsidRPr="00861161">
        <w:rPr>
          <w:rtl/>
        </w:rPr>
        <w:t>الأصلية والمجتمعات</w:t>
      </w:r>
      <w:r w:rsidRPr="00E37F48">
        <w:rPr>
          <w:rtl/>
        </w:rPr>
        <w:t xml:space="preserve"> </w:t>
      </w:r>
      <w:r w:rsidRPr="00861161">
        <w:rPr>
          <w:rtl/>
        </w:rPr>
        <w:t>المحلية. وحث</w:t>
      </w:r>
      <w:r w:rsidRPr="00E37F48">
        <w:rPr>
          <w:rtl/>
        </w:rPr>
        <w:t xml:space="preserve"> ال</w:t>
      </w:r>
      <w:r w:rsidRPr="00861161">
        <w:rPr>
          <w:rtl/>
        </w:rPr>
        <w:t>ممثل</w:t>
      </w:r>
      <w:r w:rsidRPr="00E37F48">
        <w:rPr>
          <w:rtl/>
        </w:rPr>
        <w:t xml:space="preserve"> </w:t>
      </w:r>
      <w:r w:rsidRPr="00861161">
        <w:rPr>
          <w:rtl/>
        </w:rPr>
        <w:t>الرئيس و</w:t>
      </w:r>
      <w:r w:rsidRPr="00E37F48">
        <w:rPr>
          <w:rtl/>
        </w:rPr>
        <w:t xml:space="preserve">الدول الأعضاء ألا </w:t>
      </w:r>
      <w:r w:rsidRPr="00861161">
        <w:rPr>
          <w:rtl/>
        </w:rPr>
        <w:t>يتعثروا</w:t>
      </w:r>
      <w:r w:rsidRPr="00E37F48">
        <w:rPr>
          <w:rtl/>
        </w:rPr>
        <w:t xml:space="preserve"> </w:t>
      </w:r>
      <w:r w:rsidRPr="00861161">
        <w:rPr>
          <w:rtl/>
        </w:rPr>
        <w:t>في المحاولة</w:t>
      </w:r>
      <w:r w:rsidRPr="00E37F48">
        <w:rPr>
          <w:rtl/>
        </w:rPr>
        <w:t xml:space="preserve"> التي </w:t>
      </w:r>
      <w:r w:rsidRPr="00861161">
        <w:rPr>
          <w:rtl/>
        </w:rPr>
        <w:t>من شأنها أن تتوج</w:t>
      </w:r>
      <w:r w:rsidRPr="00E37F48">
        <w:rPr>
          <w:rtl/>
        </w:rPr>
        <w:t xml:space="preserve"> </w:t>
      </w:r>
      <w:r w:rsidRPr="00861161">
        <w:rPr>
          <w:rtl/>
        </w:rPr>
        <w:t xml:space="preserve">في نظام منقّح للملكية الفكرية وفي </w:t>
      </w:r>
      <w:r w:rsidRPr="00E37F48">
        <w:rPr>
          <w:rtl/>
        </w:rPr>
        <w:t xml:space="preserve">أداة قوية </w:t>
      </w:r>
      <w:r w:rsidRPr="00861161">
        <w:rPr>
          <w:rtl/>
        </w:rPr>
        <w:t>لتقدُّم</w:t>
      </w:r>
      <w:r w:rsidRPr="00E37F48">
        <w:rPr>
          <w:rtl/>
        </w:rPr>
        <w:t xml:space="preserve"> </w:t>
      </w:r>
      <w:r w:rsidRPr="00861161">
        <w:rPr>
          <w:rtl/>
        </w:rPr>
        <w:t>عبقرية</w:t>
      </w:r>
      <w:r w:rsidRPr="00E37F48">
        <w:rPr>
          <w:rtl/>
        </w:rPr>
        <w:t xml:space="preserve"> </w:t>
      </w:r>
      <w:r w:rsidRPr="00861161">
        <w:rPr>
          <w:rtl/>
        </w:rPr>
        <w:t>الإنسان</w:t>
      </w:r>
      <w:r w:rsidRPr="00E37F48">
        <w:rPr>
          <w:rtl/>
        </w:rPr>
        <w:t xml:space="preserve"> </w:t>
      </w:r>
      <w:r w:rsidRPr="00861161">
        <w:rPr>
          <w:rtl/>
        </w:rPr>
        <w:t>والرفاهية</w:t>
      </w:r>
      <w:r w:rsidRPr="00E37F48">
        <w:rPr>
          <w:rtl/>
        </w:rPr>
        <w:t xml:space="preserve"> </w:t>
      </w:r>
      <w:r w:rsidRPr="00861161">
        <w:rPr>
          <w:rtl/>
        </w:rPr>
        <w:t>الاقتصادية</w:t>
      </w:r>
      <w:r w:rsidRPr="00E37F48">
        <w:rPr>
          <w:rtl/>
        </w:rPr>
        <w:t xml:space="preserve"> </w:t>
      </w:r>
      <w:r w:rsidRPr="00861161">
        <w:rPr>
          <w:rtl/>
        </w:rPr>
        <w:t>والإدماج الاجتماعي و</w:t>
      </w:r>
      <w:r w:rsidRPr="00E37F48">
        <w:rPr>
          <w:rtl/>
        </w:rPr>
        <w:t xml:space="preserve">احترام البيئة. </w:t>
      </w:r>
    </w:p>
    <w:p w:rsidR="00FC63F5" w:rsidRPr="00E37F48" w:rsidRDefault="00FC63F5" w:rsidP="00001D2F">
      <w:pPr>
        <w:pStyle w:val="NumberedParaAR"/>
        <w:rPr>
          <w:rtl/>
        </w:rPr>
      </w:pPr>
      <w:r w:rsidRPr="00E37F48">
        <w:rPr>
          <w:rtl/>
        </w:rPr>
        <w:t>و</w:t>
      </w:r>
      <w:r w:rsidRPr="00861161">
        <w:rPr>
          <w:rtl/>
        </w:rPr>
        <w:t>شكر</w:t>
      </w:r>
      <w:r w:rsidRPr="00E37F48">
        <w:rPr>
          <w:rtl/>
        </w:rPr>
        <w:t xml:space="preserve"> الرئيس </w:t>
      </w:r>
      <w:r w:rsidRPr="00861161">
        <w:rPr>
          <w:rtl/>
        </w:rPr>
        <w:t>ممثل</w:t>
      </w:r>
      <w:r w:rsidRPr="00E37F48">
        <w:rPr>
          <w:rtl/>
        </w:rPr>
        <w:t xml:space="preserve"> </w:t>
      </w:r>
      <w:r w:rsidRPr="00861161">
        <w:rPr>
          <w:rtl/>
        </w:rPr>
        <w:t>الأمانة</w:t>
      </w:r>
      <w:r w:rsidRPr="00E37F48">
        <w:rPr>
          <w:rtl/>
        </w:rPr>
        <w:t xml:space="preserve"> </w:t>
      </w:r>
      <w:r w:rsidRPr="00861161">
        <w:rPr>
          <w:rtl/>
        </w:rPr>
        <w:t>العامة ل</w:t>
      </w:r>
      <w:r w:rsidRPr="00E37F48">
        <w:rPr>
          <w:rtl/>
        </w:rPr>
        <w:t xml:space="preserve">جماعة البلدان </w:t>
      </w:r>
      <w:r w:rsidRPr="00861161">
        <w:rPr>
          <w:rtl/>
        </w:rPr>
        <w:t>الأندية ولفت الانتباه</w:t>
      </w:r>
      <w:r w:rsidRPr="00E37F48">
        <w:rPr>
          <w:rtl/>
        </w:rPr>
        <w:t xml:space="preserve"> </w:t>
      </w:r>
      <w:r w:rsidRPr="00861161">
        <w:rPr>
          <w:rtl/>
        </w:rPr>
        <w:t>إلى الإشارات التي قدمها الممثل</w:t>
      </w:r>
      <w:r w:rsidRPr="00E37F48">
        <w:rPr>
          <w:rtl/>
        </w:rPr>
        <w:t xml:space="preserve"> </w:t>
      </w:r>
      <w:r w:rsidRPr="00861161">
        <w:rPr>
          <w:rtl/>
        </w:rPr>
        <w:t>إلى</w:t>
      </w:r>
      <w:r w:rsidRPr="00E37F48">
        <w:rPr>
          <w:rtl/>
        </w:rPr>
        <w:t xml:space="preserve"> </w:t>
      </w:r>
      <w:r w:rsidRPr="00861161">
        <w:rPr>
          <w:rtl/>
        </w:rPr>
        <w:t>الإطار المعياري ل</w:t>
      </w:r>
      <w:r w:rsidRPr="00E37F48">
        <w:rPr>
          <w:rtl/>
        </w:rPr>
        <w:t xml:space="preserve">جماعة دول </w:t>
      </w:r>
      <w:proofErr w:type="spellStart"/>
      <w:r w:rsidRPr="00E37F48">
        <w:rPr>
          <w:rtl/>
        </w:rPr>
        <w:t>الأنديز</w:t>
      </w:r>
      <w:proofErr w:type="spellEnd"/>
      <w:r w:rsidRPr="00E37F48">
        <w:rPr>
          <w:rtl/>
        </w:rPr>
        <w:t xml:space="preserve"> </w:t>
      </w:r>
      <w:r w:rsidRPr="00861161">
        <w:rPr>
          <w:rtl/>
        </w:rPr>
        <w:t>من حيث حماية</w:t>
      </w:r>
      <w:r w:rsidRPr="00E37F48">
        <w:rPr>
          <w:rtl/>
        </w:rPr>
        <w:t xml:space="preserve"> </w:t>
      </w:r>
      <w:r w:rsidRPr="00861161">
        <w:rPr>
          <w:rtl/>
        </w:rPr>
        <w:t>الموارد الوراثية</w:t>
      </w:r>
      <w:r w:rsidRPr="00E37F48">
        <w:rPr>
          <w:rtl/>
        </w:rPr>
        <w:t xml:space="preserve"> </w:t>
      </w:r>
      <w:r w:rsidRPr="00861161">
        <w:rPr>
          <w:rtl/>
        </w:rPr>
        <w:t>والمعارف التقليدية و</w:t>
      </w:r>
      <w:r w:rsidRPr="00E37F48">
        <w:rPr>
          <w:rtl/>
        </w:rPr>
        <w:t xml:space="preserve">أشكال التعبير الثقافي التقليدي. وكان من المهم </w:t>
      </w:r>
      <w:r w:rsidRPr="00861161">
        <w:rPr>
          <w:rtl/>
        </w:rPr>
        <w:t>النظر في المبادرات</w:t>
      </w:r>
      <w:r w:rsidRPr="00E37F48">
        <w:rPr>
          <w:rtl/>
        </w:rPr>
        <w:t xml:space="preserve"> </w:t>
      </w:r>
      <w:r w:rsidRPr="00861161">
        <w:rPr>
          <w:rtl/>
        </w:rPr>
        <w:t>المعيارية و</w:t>
      </w:r>
      <w:r w:rsidRPr="00E37F48">
        <w:rPr>
          <w:rtl/>
        </w:rPr>
        <w:t xml:space="preserve">أفضل الممارسات التي طُبقت </w:t>
      </w:r>
      <w:r w:rsidRPr="00861161">
        <w:rPr>
          <w:rtl/>
        </w:rPr>
        <w:t>في مختلف المناطق</w:t>
      </w:r>
      <w:r w:rsidRPr="00E37F48">
        <w:rPr>
          <w:rtl/>
        </w:rPr>
        <w:t xml:space="preserve">، وخاصة إذا </w:t>
      </w:r>
      <w:r w:rsidRPr="00861161">
        <w:rPr>
          <w:rtl/>
        </w:rPr>
        <w:t>تناولت</w:t>
      </w:r>
      <w:r w:rsidRPr="00E37F48">
        <w:rPr>
          <w:rtl/>
        </w:rPr>
        <w:t xml:space="preserve"> </w:t>
      </w:r>
      <w:r w:rsidRPr="00861161">
        <w:rPr>
          <w:rtl/>
        </w:rPr>
        <w:t>تلك الأحكام</w:t>
      </w:r>
      <w:r w:rsidRPr="00E37F48">
        <w:rPr>
          <w:rtl/>
        </w:rPr>
        <w:t xml:space="preserve"> </w:t>
      </w:r>
      <w:r w:rsidRPr="00861161">
        <w:rPr>
          <w:rtl/>
        </w:rPr>
        <w:t>المعيارية</w:t>
      </w:r>
      <w:r w:rsidRPr="00E37F48">
        <w:rPr>
          <w:rtl/>
        </w:rPr>
        <w:t xml:space="preserve"> بشكل خاص </w:t>
      </w:r>
      <w:r w:rsidRPr="00861161">
        <w:rPr>
          <w:rtl/>
        </w:rPr>
        <w:t>القضايا التي</w:t>
      </w:r>
      <w:r w:rsidRPr="00E37F48">
        <w:rPr>
          <w:rtl/>
        </w:rPr>
        <w:t xml:space="preserve"> </w:t>
      </w:r>
      <w:r w:rsidRPr="00861161">
        <w:rPr>
          <w:rtl/>
        </w:rPr>
        <w:t>تهم</w:t>
      </w:r>
      <w:r w:rsidRPr="00E37F48">
        <w:rPr>
          <w:rtl/>
        </w:rPr>
        <w:t xml:space="preserve"> </w:t>
      </w:r>
      <w:r w:rsidRPr="00861161">
        <w:rPr>
          <w:rtl/>
        </w:rPr>
        <w:t>اللجنة الحكومية الدولية.</w:t>
      </w:r>
      <w:r w:rsidRPr="00E37F48">
        <w:t xml:space="preserve"> </w:t>
      </w:r>
      <w:r w:rsidRPr="00861161">
        <w:rPr>
          <w:rtl/>
        </w:rPr>
        <w:t>ومن المهم أيضاً</w:t>
      </w:r>
      <w:r w:rsidRPr="00E37F48">
        <w:rPr>
          <w:rtl/>
        </w:rPr>
        <w:t xml:space="preserve"> </w:t>
      </w:r>
      <w:r w:rsidRPr="00861161">
        <w:rPr>
          <w:rtl/>
        </w:rPr>
        <w:t>أن تنظر في</w:t>
      </w:r>
      <w:r w:rsidRPr="00E37F48">
        <w:rPr>
          <w:rtl/>
        </w:rPr>
        <w:t xml:space="preserve"> </w:t>
      </w:r>
      <w:r w:rsidRPr="00861161">
        <w:rPr>
          <w:rtl/>
        </w:rPr>
        <w:t>الخبرات التي نتجت عن وضع مثل هذه الأحكام</w:t>
      </w:r>
      <w:r w:rsidRPr="00E37F48">
        <w:rPr>
          <w:rtl/>
        </w:rPr>
        <w:t xml:space="preserve"> </w:t>
      </w:r>
      <w:r w:rsidRPr="00861161">
        <w:rPr>
          <w:rtl/>
        </w:rPr>
        <w:t>المعيارية واعتمادها. وشجع</w:t>
      </w:r>
      <w:r w:rsidRPr="00E37F48">
        <w:rPr>
          <w:rtl/>
        </w:rPr>
        <w:t xml:space="preserve"> </w:t>
      </w:r>
      <w:r w:rsidRPr="00861161">
        <w:rPr>
          <w:rtl/>
        </w:rPr>
        <w:t>الرئيس الدول</w:t>
      </w:r>
      <w:r w:rsidRPr="00E37F48">
        <w:rPr>
          <w:rtl/>
        </w:rPr>
        <w:t xml:space="preserve"> </w:t>
      </w:r>
      <w:r w:rsidRPr="00861161">
        <w:rPr>
          <w:rtl/>
        </w:rPr>
        <w:t>الأعضاء على</w:t>
      </w:r>
      <w:r w:rsidRPr="00E37F48">
        <w:rPr>
          <w:rtl/>
        </w:rPr>
        <w:t xml:space="preserve"> </w:t>
      </w:r>
      <w:r w:rsidRPr="00861161">
        <w:rPr>
          <w:rtl/>
        </w:rPr>
        <w:t>المشاركة في</w:t>
      </w:r>
      <w:r w:rsidRPr="00E37F48">
        <w:rPr>
          <w:rtl/>
        </w:rPr>
        <w:t xml:space="preserve"> </w:t>
      </w:r>
      <w:r w:rsidRPr="00861161">
        <w:rPr>
          <w:rtl/>
        </w:rPr>
        <w:t>مثل هذه التجارب ومناقشتها. وأشار إلى أنه يجب التعويل على التجارب الوطنية</w:t>
      </w:r>
      <w:r w:rsidRPr="00E37F48">
        <w:rPr>
          <w:rtl/>
        </w:rPr>
        <w:t xml:space="preserve"> </w:t>
      </w:r>
      <w:r w:rsidRPr="00861161">
        <w:rPr>
          <w:rtl/>
        </w:rPr>
        <w:t>والإقليمية</w:t>
      </w:r>
      <w:r w:rsidRPr="00E37F48">
        <w:rPr>
          <w:rtl/>
        </w:rPr>
        <w:t xml:space="preserve"> </w:t>
      </w:r>
      <w:r w:rsidRPr="00861161">
        <w:rPr>
          <w:rtl/>
        </w:rPr>
        <w:t>على حد سواء. وذكّر أن</w:t>
      </w:r>
      <w:r w:rsidRPr="00E37F48">
        <w:rPr>
          <w:rtl/>
        </w:rPr>
        <w:t xml:space="preserve"> </w:t>
      </w:r>
      <w:r w:rsidRPr="00861161">
        <w:rPr>
          <w:rtl/>
        </w:rPr>
        <w:t>اللجنة الحكومية الدولية قد</w:t>
      </w:r>
      <w:r w:rsidRPr="00E37F48">
        <w:rPr>
          <w:rtl/>
        </w:rPr>
        <w:t xml:space="preserve"> </w:t>
      </w:r>
      <w:r w:rsidRPr="00861161">
        <w:rPr>
          <w:rtl/>
        </w:rPr>
        <w:t>أجرت مناقشات</w:t>
      </w:r>
      <w:r w:rsidRPr="00E37F48">
        <w:rPr>
          <w:rtl/>
        </w:rPr>
        <w:t xml:space="preserve"> </w:t>
      </w:r>
      <w:r w:rsidRPr="00861161">
        <w:rPr>
          <w:rtl/>
        </w:rPr>
        <w:t>متباينة</w:t>
      </w:r>
      <w:r w:rsidRPr="00E37F48">
        <w:rPr>
          <w:rtl/>
        </w:rPr>
        <w:t xml:space="preserve"> </w:t>
      </w:r>
      <w:r w:rsidRPr="00861161">
        <w:rPr>
          <w:rtl/>
        </w:rPr>
        <w:t>جداً حول</w:t>
      </w:r>
      <w:r w:rsidRPr="00E37F48">
        <w:rPr>
          <w:rtl/>
        </w:rPr>
        <w:t xml:space="preserve"> </w:t>
      </w:r>
      <w:r w:rsidRPr="00861161">
        <w:rPr>
          <w:rtl/>
        </w:rPr>
        <w:t>الأدلة و</w:t>
      </w:r>
      <w:r w:rsidRPr="00E37F48">
        <w:rPr>
          <w:rtl/>
        </w:rPr>
        <w:t xml:space="preserve">الخبرة، </w:t>
      </w:r>
      <w:r w:rsidRPr="00861161">
        <w:rPr>
          <w:rtl/>
        </w:rPr>
        <w:t>لكنه</w:t>
      </w:r>
      <w:r w:rsidRPr="00E37F48">
        <w:rPr>
          <w:rtl/>
        </w:rPr>
        <w:t xml:space="preserve"> </w:t>
      </w:r>
      <w:r w:rsidRPr="00861161">
        <w:rPr>
          <w:rtl/>
        </w:rPr>
        <w:t>يعتقد أن</w:t>
      </w:r>
      <w:r w:rsidRPr="00E37F48">
        <w:rPr>
          <w:rtl/>
        </w:rPr>
        <w:t xml:space="preserve"> </w:t>
      </w:r>
      <w:r w:rsidRPr="00861161">
        <w:rPr>
          <w:rtl/>
        </w:rPr>
        <w:t>تلك الأدلة</w:t>
      </w:r>
      <w:r w:rsidRPr="00E37F48">
        <w:rPr>
          <w:rtl/>
        </w:rPr>
        <w:t xml:space="preserve"> كانت </w:t>
      </w:r>
      <w:r w:rsidRPr="00861161">
        <w:rPr>
          <w:rtl/>
        </w:rPr>
        <w:t>مفيدة. ومع ذلك</w:t>
      </w:r>
      <w:r w:rsidRPr="00E37F48">
        <w:rPr>
          <w:rtl/>
        </w:rPr>
        <w:t xml:space="preserve">، ذكر </w:t>
      </w:r>
      <w:r w:rsidRPr="00861161">
        <w:rPr>
          <w:rtl/>
        </w:rPr>
        <w:t>أنه في حين أن</w:t>
      </w:r>
      <w:r w:rsidRPr="00E37F48">
        <w:rPr>
          <w:rtl/>
        </w:rPr>
        <w:t xml:space="preserve"> </w:t>
      </w:r>
      <w:r w:rsidRPr="00861161">
        <w:rPr>
          <w:rtl/>
        </w:rPr>
        <w:t>التاريخ</w:t>
      </w:r>
      <w:r w:rsidRPr="00E37F48">
        <w:rPr>
          <w:rtl/>
        </w:rPr>
        <w:t xml:space="preserve"> </w:t>
      </w:r>
      <w:r w:rsidRPr="00861161">
        <w:rPr>
          <w:rtl/>
        </w:rPr>
        <w:t>مهم</w:t>
      </w:r>
      <w:r w:rsidRPr="00E37F48">
        <w:rPr>
          <w:rtl/>
        </w:rPr>
        <w:t xml:space="preserve"> ك</w:t>
      </w:r>
      <w:r w:rsidRPr="00861161">
        <w:rPr>
          <w:rtl/>
        </w:rPr>
        <w:t>سياق، فإن</w:t>
      </w:r>
      <w:r w:rsidRPr="00E37F48">
        <w:rPr>
          <w:rtl/>
        </w:rPr>
        <w:t xml:space="preserve"> </w:t>
      </w:r>
      <w:r w:rsidRPr="00861161">
        <w:rPr>
          <w:rtl/>
        </w:rPr>
        <w:t>اللجنة الحكومية الدولية</w:t>
      </w:r>
      <w:r w:rsidRPr="00E37F48">
        <w:rPr>
          <w:rtl/>
        </w:rPr>
        <w:t xml:space="preserve"> تتطلّع إلى </w:t>
      </w:r>
      <w:r w:rsidRPr="00861161">
        <w:rPr>
          <w:rtl/>
        </w:rPr>
        <w:t>المستقبل وليس</w:t>
      </w:r>
      <w:r w:rsidRPr="00E37F48">
        <w:rPr>
          <w:rtl/>
        </w:rPr>
        <w:t xml:space="preserve"> إلى </w:t>
      </w:r>
      <w:r w:rsidRPr="00861161">
        <w:rPr>
          <w:rtl/>
        </w:rPr>
        <w:t>الماضي. وفي حين تطورت حضارات</w:t>
      </w:r>
      <w:r w:rsidRPr="00E37F48">
        <w:rPr>
          <w:rtl/>
        </w:rPr>
        <w:t xml:space="preserve"> معقدة </w:t>
      </w:r>
      <w:r w:rsidRPr="00861161">
        <w:rPr>
          <w:rtl/>
        </w:rPr>
        <w:t>للغاية</w:t>
      </w:r>
      <w:r w:rsidRPr="00E37F48">
        <w:rPr>
          <w:rtl/>
        </w:rPr>
        <w:t xml:space="preserve"> </w:t>
      </w:r>
      <w:r w:rsidRPr="00861161">
        <w:rPr>
          <w:rtl/>
        </w:rPr>
        <w:t>منذ زمن</w:t>
      </w:r>
      <w:r w:rsidRPr="00E37F48">
        <w:rPr>
          <w:rtl/>
        </w:rPr>
        <w:t xml:space="preserve"> </w:t>
      </w:r>
      <w:r w:rsidRPr="00861161">
        <w:rPr>
          <w:rtl/>
        </w:rPr>
        <w:t>طويل</w:t>
      </w:r>
      <w:r w:rsidRPr="00E37F48">
        <w:rPr>
          <w:rtl/>
        </w:rPr>
        <w:t xml:space="preserve">، كما وضح موقع </w:t>
      </w:r>
      <w:proofErr w:type="spellStart"/>
      <w:r w:rsidRPr="00861161">
        <w:rPr>
          <w:rtl/>
        </w:rPr>
        <w:t>ماتشو</w:t>
      </w:r>
      <w:proofErr w:type="spellEnd"/>
      <w:r w:rsidRPr="00861161">
        <w:rPr>
          <w:rtl/>
        </w:rPr>
        <w:t xml:space="preserve"> </w:t>
      </w:r>
      <w:proofErr w:type="spellStart"/>
      <w:r w:rsidRPr="00861161">
        <w:rPr>
          <w:rtl/>
        </w:rPr>
        <w:t>بيتشو</w:t>
      </w:r>
      <w:proofErr w:type="spellEnd"/>
      <w:r w:rsidRPr="00861161">
        <w:rPr>
          <w:rtl/>
        </w:rPr>
        <w:t>، كانت</w:t>
      </w:r>
      <w:r w:rsidRPr="00E37F48">
        <w:rPr>
          <w:rtl/>
        </w:rPr>
        <w:t xml:space="preserve"> </w:t>
      </w:r>
      <w:r w:rsidRPr="00861161">
        <w:rPr>
          <w:rtl/>
        </w:rPr>
        <w:t>اللجنة الحكومية الدولية تبحث كذلك</w:t>
      </w:r>
      <w:r w:rsidRPr="00E37F48">
        <w:rPr>
          <w:rtl/>
        </w:rPr>
        <w:t xml:space="preserve"> </w:t>
      </w:r>
      <w:r w:rsidRPr="00861161">
        <w:rPr>
          <w:rtl/>
        </w:rPr>
        <w:t>في</w:t>
      </w:r>
      <w:r w:rsidRPr="00E37F48">
        <w:rPr>
          <w:rtl/>
        </w:rPr>
        <w:t xml:space="preserve"> </w:t>
      </w:r>
      <w:r w:rsidRPr="00861161">
        <w:rPr>
          <w:rtl/>
        </w:rPr>
        <w:t xml:space="preserve">القوانين التي يجب </w:t>
      </w:r>
      <w:r w:rsidRPr="00E37F48">
        <w:rPr>
          <w:rtl/>
        </w:rPr>
        <w:t xml:space="preserve">تطويرها في </w:t>
      </w:r>
      <w:r w:rsidRPr="00861161">
        <w:rPr>
          <w:rtl/>
        </w:rPr>
        <w:t>الوقت</w:t>
      </w:r>
      <w:r w:rsidR="00001D2F">
        <w:rPr>
          <w:rFonts w:hint="cs"/>
          <w:rtl/>
        </w:rPr>
        <w:t> </w:t>
      </w:r>
      <w:r w:rsidRPr="00861161">
        <w:rPr>
          <w:rtl/>
        </w:rPr>
        <w:t xml:space="preserve">الحاضر. </w:t>
      </w:r>
    </w:p>
    <w:p w:rsidR="00FC63F5" w:rsidRPr="00861161" w:rsidRDefault="00FC63F5" w:rsidP="00192D0C">
      <w:pPr>
        <w:pStyle w:val="NumberedParaAR"/>
        <w:rPr>
          <w:rtl/>
        </w:rPr>
      </w:pPr>
      <w:r w:rsidRPr="00861161">
        <w:rPr>
          <w:rtl/>
        </w:rPr>
        <w:t>وأكد</w:t>
      </w:r>
      <w:r w:rsidRPr="00E37F48">
        <w:rPr>
          <w:rtl/>
        </w:rPr>
        <w:t xml:space="preserve"> </w:t>
      </w:r>
      <w:r w:rsidRPr="00861161">
        <w:rPr>
          <w:rtl/>
        </w:rPr>
        <w:t>ممثل</w:t>
      </w:r>
      <w:r w:rsidRPr="00E37F48">
        <w:rPr>
          <w:rtl/>
        </w:rPr>
        <w:t xml:space="preserve"> </w:t>
      </w:r>
      <w:r w:rsidRPr="00861161">
        <w:rPr>
          <w:rtl/>
        </w:rPr>
        <w:t xml:space="preserve">قبائل </w:t>
      </w:r>
      <w:proofErr w:type="spellStart"/>
      <w:r w:rsidRPr="00861161">
        <w:rPr>
          <w:rtl/>
        </w:rPr>
        <w:t>التيولاليب</w:t>
      </w:r>
      <w:proofErr w:type="spellEnd"/>
      <w:r w:rsidRPr="00E37F48">
        <w:rPr>
          <w:rtl/>
        </w:rPr>
        <w:t xml:space="preserve"> </w:t>
      </w:r>
      <w:r w:rsidRPr="00861161">
        <w:rPr>
          <w:rtl/>
        </w:rPr>
        <w:t>أن العرض</w:t>
      </w:r>
      <w:r w:rsidRPr="00E37F48">
        <w:rPr>
          <w:rtl/>
        </w:rPr>
        <w:t xml:space="preserve"> الذي قدمته </w:t>
      </w:r>
      <w:r w:rsidRPr="00861161">
        <w:rPr>
          <w:rtl/>
        </w:rPr>
        <w:t>السيد</w:t>
      </w:r>
      <w:r w:rsidRPr="00E37F48">
        <w:rPr>
          <w:rtl/>
        </w:rPr>
        <w:t xml:space="preserve">ة </w:t>
      </w:r>
      <w:r w:rsidRPr="00861161">
        <w:rPr>
          <w:rtl/>
        </w:rPr>
        <w:t>ضالع</w:t>
      </w:r>
      <w:r w:rsidRPr="00E37F48">
        <w:rPr>
          <w:rtl/>
        </w:rPr>
        <w:t xml:space="preserve"> </w:t>
      </w:r>
      <w:proofErr w:type="spellStart"/>
      <w:r w:rsidRPr="00861161">
        <w:rPr>
          <w:rtl/>
        </w:rPr>
        <w:t>سامبو</w:t>
      </w:r>
      <w:proofErr w:type="spellEnd"/>
      <w:r w:rsidRPr="00861161">
        <w:rPr>
          <w:rtl/>
        </w:rPr>
        <w:t xml:space="preserve"> </w:t>
      </w:r>
      <w:proofErr w:type="spellStart"/>
      <w:r w:rsidRPr="00861161">
        <w:rPr>
          <w:rtl/>
        </w:rPr>
        <w:t>دورو</w:t>
      </w:r>
      <w:proofErr w:type="spellEnd"/>
      <w:r w:rsidRPr="00E37F48">
        <w:rPr>
          <w:rtl/>
        </w:rPr>
        <w:t xml:space="preserve">، رئيسة منتدى الأمم المتحدة الدائم المعني بقضايا الشعوب الأصلية، أثناء </w:t>
      </w:r>
      <w:r w:rsidRPr="00861161">
        <w:rPr>
          <w:rtl/>
        </w:rPr>
        <w:t>منبر الجماعات الأصلية يجب أخذه على محمل الجد. وتعتبر المعارف التقليدية و</w:t>
      </w:r>
      <w:r w:rsidRPr="00E37F48">
        <w:rPr>
          <w:rtl/>
        </w:rPr>
        <w:t>أشكال التعبير الثقافي التقليدي ل</w:t>
      </w:r>
      <w:r w:rsidRPr="00861161">
        <w:rPr>
          <w:rtl/>
        </w:rPr>
        <w:t>لشعوب الأصلية جزءاً هاماً من</w:t>
      </w:r>
      <w:r w:rsidRPr="00E37F48">
        <w:rPr>
          <w:rtl/>
        </w:rPr>
        <w:t xml:space="preserve"> </w:t>
      </w:r>
      <w:r w:rsidRPr="00861161">
        <w:rPr>
          <w:rtl/>
        </w:rPr>
        <w:t>تراثها الثقافي. فقد كانت ا</w:t>
      </w:r>
      <w:r w:rsidRPr="00E37F48">
        <w:rPr>
          <w:rtl/>
        </w:rPr>
        <w:t xml:space="preserve">لمعارف التقليدية وأشكال التعبير الثقافي التقليدي موجودة من </w:t>
      </w:r>
      <w:r w:rsidRPr="00861161">
        <w:rPr>
          <w:rtl/>
        </w:rPr>
        <w:t>قبل</w:t>
      </w:r>
      <w:r w:rsidRPr="00E37F48">
        <w:rPr>
          <w:rtl/>
        </w:rPr>
        <w:t xml:space="preserve"> </w:t>
      </w:r>
      <w:r w:rsidRPr="00861161">
        <w:rPr>
          <w:rtl/>
        </w:rPr>
        <w:t>في كثير من الحالات</w:t>
      </w:r>
      <w:r w:rsidRPr="00E37F48">
        <w:rPr>
          <w:rtl/>
        </w:rPr>
        <w:t xml:space="preserve">، </w:t>
      </w:r>
      <w:r w:rsidRPr="00861161">
        <w:rPr>
          <w:rtl/>
        </w:rPr>
        <w:t>قبل</w:t>
      </w:r>
      <w:r w:rsidRPr="00E37F48">
        <w:rPr>
          <w:rtl/>
        </w:rPr>
        <w:t xml:space="preserve"> وجود </w:t>
      </w:r>
      <w:r w:rsidRPr="00861161">
        <w:rPr>
          <w:rtl/>
        </w:rPr>
        <w:t>الدول القومية</w:t>
      </w:r>
      <w:r w:rsidRPr="00E37F48">
        <w:rPr>
          <w:rtl/>
        </w:rPr>
        <w:t xml:space="preserve"> </w:t>
      </w:r>
      <w:r w:rsidRPr="00861161">
        <w:rPr>
          <w:rtl/>
        </w:rPr>
        <w:t>و</w:t>
      </w:r>
      <w:r w:rsidRPr="00E37F48">
        <w:rPr>
          <w:rtl/>
        </w:rPr>
        <w:t xml:space="preserve">أنظمة الملكية الفكرية بفترة طويلة. </w:t>
      </w:r>
      <w:r w:rsidRPr="00861161">
        <w:rPr>
          <w:rtl/>
        </w:rPr>
        <w:t>وأشار إلى أن</w:t>
      </w:r>
      <w:r w:rsidRPr="00E37F48">
        <w:rPr>
          <w:rtl/>
        </w:rPr>
        <w:t xml:space="preserve"> </w:t>
      </w:r>
      <w:r w:rsidRPr="00861161">
        <w:rPr>
          <w:rtl/>
        </w:rPr>
        <w:t>المعارف التقليدية و</w:t>
      </w:r>
      <w:r w:rsidRPr="00E37F48">
        <w:rPr>
          <w:rtl/>
        </w:rPr>
        <w:t xml:space="preserve">أشكال التعبير الثقافي التقليدي </w:t>
      </w:r>
      <w:r w:rsidRPr="00861161">
        <w:rPr>
          <w:rtl/>
        </w:rPr>
        <w:t>مغطاة</w:t>
      </w:r>
      <w:r w:rsidRPr="00E37F48">
        <w:rPr>
          <w:rtl/>
        </w:rPr>
        <w:t xml:space="preserve"> </w:t>
      </w:r>
      <w:r w:rsidRPr="00861161">
        <w:rPr>
          <w:rtl/>
        </w:rPr>
        <w:t>فعلاً</w:t>
      </w:r>
      <w:r w:rsidRPr="00E37F48">
        <w:rPr>
          <w:rtl/>
        </w:rPr>
        <w:t xml:space="preserve"> </w:t>
      </w:r>
      <w:r w:rsidRPr="00861161">
        <w:rPr>
          <w:rtl/>
        </w:rPr>
        <w:t>من قِبل</w:t>
      </w:r>
      <w:r w:rsidRPr="00E37F48">
        <w:rPr>
          <w:rtl/>
        </w:rPr>
        <w:t xml:space="preserve"> </w:t>
      </w:r>
      <w:r w:rsidRPr="00861161">
        <w:rPr>
          <w:rtl/>
        </w:rPr>
        <w:t>قوانين و</w:t>
      </w:r>
      <w:r w:rsidRPr="00E37F48">
        <w:rPr>
          <w:rtl/>
        </w:rPr>
        <w:t xml:space="preserve">ولايات قضائية متعددة. </w:t>
      </w:r>
      <w:r w:rsidRPr="00861161">
        <w:rPr>
          <w:rtl/>
        </w:rPr>
        <w:t>ولكن ينبغي</w:t>
      </w:r>
      <w:r w:rsidRPr="00E37F48">
        <w:rPr>
          <w:rtl/>
        </w:rPr>
        <w:t xml:space="preserve"> </w:t>
      </w:r>
      <w:r w:rsidRPr="00861161">
        <w:rPr>
          <w:rtl/>
        </w:rPr>
        <w:t>أن يوضع في الاعتبار</w:t>
      </w:r>
      <w:r w:rsidRPr="00E37F48">
        <w:rPr>
          <w:rtl/>
        </w:rPr>
        <w:t xml:space="preserve"> </w:t>
      </w:r>
      <w:r w:rsidRPr="00861161">
        <w:rPr>
          <w:rtl/>
        </w:rPr>
        <w:t>أن هذا الموضوع مختلف</w:t>
      </w:r>
      <w:r w:rsidRPr="00E37F48">
        <w:rPr>
          <w:rtl/>
        </w:rPr>
        <w:t xml:space="preserve"> </w:t>
      </w:r>
      <w:r w:rsidRPr="00861161">
        <w:rPr>
          <w:rtl/>
        </w:rPr>
        <w:t>جداً</w:t>
      </w:r>
      <w:r w:rsidRPr="00E37F48">
        <w:rPr>
          <w:rtl/>
        </w:rPr>
        <w:t xml:space="preserve"> ع</w:t>
      </w:r>
      <w:r w:rsidRPr="00861161">
        <w:rPr>
          <w:rtl/>
        </w:rPr>
        <w:t>ن</w:t>
      </w:r>
      <w:r w:rsidRPr="00E37F48">
        <w:rPr>
          <w:rtl/>
        </w:rPr>
        <w:t xml:space="preserve"> </w:t>
      </w:r>
      <w:r w:rsidRPr="00861161">
        <w:rPr>
          <w:rtl/>
        </w:rPr>
        <w:t>المعلومات</w:t>
      </w:r>
      <w:r w:rsidRPr="00E37F48">
        <w:rPr>
          <w:rtl/>
        </w:rPr>
        <w:t xml:space="preserve"> </w:t>
      </w:r>
      <w:r w:rsidRPr="00861161">
        <w:rPr>
          <w:rtl/>
        </w:rPr>
        <w:t>العلمانية</w:t>
      </w:r>
      <w:r w:rsidRPr="00E37F48">
        <w:rPr>
          <w:rtl/>
        </w:rPr>
        <w:t xml:space="preserve"> </w:t>
      </w:r>
      <w:r w:rsidRPr="00861161">
        <w:rPr>
          <w:rtl/>
        </w:rPr>
        <w:t>القياسية،</w:t>
      </w:r>
      <w:r w:rsidRPr="00E37F48">
        <w:rPr>
          <w:rtl/>
        </w:rPr>
        <w:t xml:space="preserve"> </w:t>
      </w:r>
      <w:r w:rsidRPr="00861161">
        <w:rPr>
          <w:rtl/>
        </w:rPr>
        <w:t>و</w:t>
      </w:r>
      <w:r w:rsidRPr="00E37F48">
        <w:rPr>
          <w:rtl/>
        </w:rPr>
        <w:t xml:space="preserve">من </w:t>
      </w:r>
      <w:r w:rsidRPr="00861161">
        <w:rPr>
          <w:rtl/>
        </w:rPr>
        <w:t>أنواع</w:t>
      </w:r>
      <w:r w:rsidRPr="00E37F48">
        <w:rPr>
          <w:rtl/>
        </w:rPr>
        <w:t xml:space="preserve"> </w:t>
      </w:r>
      <w:r w:rsidRPr="00861161">
        <w:rPr>
          <w:rtl/>
        </w:rPr>
        <w:t>المحتوى</w:t>
      </w:r>
      <w:r w:rsidRPr="00E37F48">
        <w:rPr>
          <w:rtl/>
        </w:rPr>
        <w:t xml:space="preserve"> </w:t>
      </w:r>
      <w:r w:rsidRPr="00861161">
        <w:rPr>
          <w:rtl/>
        </w:rPr>
        <w:t>التي يتمّ</w:t>
      </w:r>
      <w:r w:rsidRPr="00E37F48">
        <w:rPr>
          <w:rtl/>
        </w:rPr>
        <w:t xml:space="preserve"> </w:t>
      </w:r>
      <w:r w:rsidRPr="00861161">
        <w:rPr>
          <w:rtl/>
        </w:rPr>
        <w:t>تغطيتها</w:t>
      </w:r>
      <w:r w:rsidRPr="00E37F48">
        <w:rPr>
          <w:rtl/>
        </w:rPr>
        <w:t xml:space="preserve"> </w:t>
      </w:r>
      <w:r w:rsidRPr="00861161">
        <w:rPr>
          <w:rtl/>
        </w:rPr>
        <w:t>عموماً</w:t>
      </w:r>
      <w:r w:rsidRPr="00E37F48">
        <w:rPr>
          <w:rtl/>
        </w:rPr>
        <w:t xml:space="preserve"> ب</w:t>
      </w:r>
      <w:r w:rsidRPr="00861161">
        <w:rPr>
          <w:rtl/>
        </w:rPr>
        <w:t>قوانين الملكية الفكرية. لذا</w:t>
      </w:r>
      <w:r w:rsidRPr="00E37F48">
        <w:rPr>
          <w:rtl/>
        </w:rPr>
        <w:t xml:space="preserve"> </w:t>
      </w:r>
      <w:r w:rsidRPr="00861161">
        <w:rPr>
          <w:rtl/>
        </w:rPr>
        <w:t>اقترح الممثل</w:t>
      </w:r>
      <w:r w:rsidRPr="00E37F48">
        <w:rPr>
          <w:rtl/>
        </w:rPr>
        <w:t xml:space="preserve"> </w:t>
      </w:r>
      <w:r w:rsidRPr="00861161">
        <w:rPr>
          <w:rtl/>
        </w:rPr>
        <w:t>أن</w:t>
      </w:r>
      <w:r w:rsidRPr="00E37F48">
        <w:rPr>
          <w:rtl/>
        </w:rPr>
        <w:t xml:space="preserve"> يتمّ عقد </w:t>
      </w:r>
      <w:r w:rsidRPr="00861161">
        <w:rPr>
          <w:rtl/>
        </w:rPr>
        <w:t>اجتماع</w:t>
      </w:r>
      <w:r w:rsidRPr="00E37F48">
        <w:rPr>
          <w:rtl/>
        </w:rPr>
        <w:t xml:space="preserve"> ما بين ال</w:t>
      </w:r>
      <w:r w:rsidRPr="00861161">
        <w:rPr>
          <w:rtl/>
        </w:rPr>
        <w:t>وكالات بين</w:t>
      </w:r>
      <w:r w:rsidRPr="00E37F48">
        <w:rPr>
          <w:rtl/>
        </w:rPr>
        <w:t xml:space="preserve"> </w:t>
      </w:r>
      <w:r w:rsidRPr="00861161">
        <w:rPr>
          <w:rtl/>
        </w:rPr>
        <w:t>أمانات</w:t>
      </w:r>
      <w:r w:rsidRPr="00E37F48">
        <w:rPr>
          <w:rtl/>
        </w:rPr>
        <w:t xml:space="preserve"> </w:t>
      </w:r>
      <w:r w:rsidRPr="00861161">
        <w:rPr>
          <w:rtl/>
        </w:rPr>
        <w:t>المنظمات</w:t>
      </w:r>
      <w:r w:rsidRPr="00E37F48">
        <w:rPr>
          <w:rtl/>
        </w:rPr>
        <w:t xml:space="preserve"> </w:t>
      </w:r>
      <w:r w:rsidRPr="00861161">
        <w:rPr>
          <w:rtl/>
        </w:rPr>
        <w:t>ذات الصلة</w:t>
      </w:r>
      <w:r w:rsidRPr="00E37F48">
        <w:rPr>
          <w:rtl/>
        </w:rPr>
        <w:t xml:space="preserve"> </w:t>
      </w:r>
      <w:r w:rsidRPr="00861161">
        <w:rPr>
          <w:rtl/>
        </w:rPr>
        <w:t>لتبادل الخبرات</w:t>
      </w:r>
      <w:r w:rsidRPr="00E37F48">
        <w:rPr>
          <w:rtl/>
        </w:rPr>
        <w:t xml:space="preserve"> </w:t>
      </w:r>
      <w:r w:rsidRPr="00861161">
        <w:rPr>
          <w:rtl/>
        </w:rPr>
        <w:t>حول كيفية</w:t>
      </w:r>
      <w:r w:rsidRPr="00E37F48">
        <w:rPr>
          <w:rtl/>
        </w:rPr>
        <w:t xml:space="preserve"> تعاملها مع </w:t>
      </w:r>
      <w:r w:rsidRPr="00861161">
        <w:rPr>
          <w:rtl/>
        </w:rPr>
        <w:t>المعارف التقليدية و</w:t>
      </w:r>
      <w:r w:rsidRPr="00E37F48">
        <w:rPr>
          <w:rtl/>
        </w:rPr>
        <w:t xml:space="preserve">أشكال التعبير الثقافي التقليدي. </w:t>
      </w:r>
      <w:r w:rsidRPr="00861161">
        <w:rPr>
          <w:rtl/>
        </w:rPr>
        <w:t>وسيكون من</w:t>
      </w:r>
      <w:r w:rsidRPr="00E37F48">
        <w:rPr>
          <w:rtl/>
        </w:rPr>
        <w:t xml:space="preserve"> </w:t>
      </w:r>
      <w:r w:rsidRPr="00861161">
        <w:rPr>
          <w:rtl/>
        </w:rPr>
        <w:t>المفيد</w:t>
      </w:r>
      <w:r w:rsidRPr="00E37F48">
        <w:rPr>
          <w:rtl/>
        </w:rPr>
        <w:t xml:space="preserve"> </w:t>
      </w:r>
      <w:r w:rsidRPr="00861161">
        <w:rPr>
          <w:rtl/>
        </w:rPr>
        <w:t>جداً أن نعرف</w:t>
      </w:r>
      <w:r w:rsidRPr="00E37F48">
        <w:rPr>
          <w:rtl/>
        </w:rPr>
        <w:t xml:space="preserve"> </w:t>
      </w:r>
      <w:r w:rsidRPr="00861161">
        <w:rPr>
          <w:rtl/>
        </w:rPr>
        <w:t>كيف تمّ</w:t>
      </w:r>
      <w:r w:rsidRPr="00E37F48">
        <w:rPr>
          <w:rtl/>
        </w:rPr>
        <w:t xml:space="preserve"> </w:t>
      </w:r>
      <w:r w:rsidRPr="00861161">
        <w:rPr>
          <w:rtl/>
        </w:rPr>
        <w:t>التعامل معها</w:t>
      </w:r>
      <w:r w:rsidRPr="00E37F48">
        <w:rPr>
          <w:rtl/>
        </w:rPr>
        <w:t xml:space="preserve"> </w:t>
      </w:r>
      <w:r w:rsidRPr="00861161">
        <w:rPr>
          <w:rtl/>
        </w:rPr>
        <w:t>في إطار نظام حقوق الإنسان</w:t>
      </w:r>
      <w:r w:rsidRPr="00E37F48">
        <w:rPr>
          <w:rtl/>
        </w:rPr>
        <w:t xml:space="preserve">، وكذلك </w:t>
      </w:r>
      <w:r w:rsidRPr="00861161">
        <w:rPr>
          <w:rtl/>
        </w:rPr>
        <w:t>من قِبل منظمة الأغذية</w:t>
      </w:r>
      <w:r w:rsidRPr="00E37F48">
        <w:rPr>
          <w:rtl/>
        </w:rPr>
        <w:t xml:space="preserve"> </w:t>
      </w:r>
      <w:r w:rsidRPr="00861161">
        <w:rPr>
          <w:rtl/>
        </w:rPr>
        <w:t>والزراعة</w:t>
      </w:r>
      <w:r w:rsidRPr="00E37F48">
        <w:rPr>
          <w:rtl/>
        </w:rPr>
        <w:t xml:space="preserve"> </w:t>
      </w:r>
      <w:r w:rsidRPr="00861161">
        <w:rPr>
          <w:rtl/>
        </w:rPr>
        <w:t>واتفاقية التنوع البيولوجي</w:t>
      </w:r>
      <w:r w:rsidRPr="00E37F48">
        <w:rPr>
          <w:rtl/>
        </w:rPr>
        <w:t xml:space="preserve"> </w:t>
      </w:r>
      <w:r w:rsidRPr="00861161">
        <w:rPr>
          <w:rtl/>
        </w:rPr>
        <w:t>وربما</w:t>
      </w:r>
      <w:r w:rsidRPr="00E37F48">
        <w:rPr>
          <w:rtl/>
        </w:rPr>
        <w:t xml:space="preserve"> </w:t>
      </w:r>
      <w:r w:rsidRPr="00861161">
        <w:rPr>
          <w:rtl/>
        </w:rPr>
        <w:t>حتى</w:t>
      </w:r>
      <w:r w:rsidRPr="00E37F48">
        <w:rPr>
          <w:rtl/>
        </w:rPr>
        <w:t xml:space="preserve"> </w:t>
      </w:r>
      <w:r w:rsidRPr="00861161">
        <w:rPr>
          <w:rtl/>
        </w:rPr>
        <w:t xml:space="preserve">بروتوكول </w:t>
      </w:r>
      <w:proofErr w:type="spellStart"/>
      <w:r w:rsidRPr="00861161">
        <w:rPr>
          <w:rtl/>
        </w:rPr>
        <w:t>ناغويا</w:t>
      </w:r>
      <w:proofErr w:type="spellEnd"/>
      <w:r w:rsidRPr="00861161">
        <w:rPr>
          <w:rtl/>
        </w:rPr>
        <w:t>. وتمنى</w:t>
      </w:r>
      <w:r w:rsidRPr="00E37F48">
        <w:rPr>
          <w:rtl/>
        </w:rPr>
        <w:t xml:space="preserve"> </w:t>
      </w:r>
      <w:r w:rsidRPr="00861161">
        <w:rPr>
          <w:rtl/>
        </w:rPr>
        <w:t>أيضاً</w:t>
      </w:r>
      <w:r w:rsidRPr="00E37F48">
        <w:rPr>
          <w:rtl/>
        </w:rPr>
        <w:t xml:space="preserve"> </w:t>
      </w:r>
      <w:r w:rsidRPr="00861161">
        <w:rPr>
          <w:rtl/>
        </w:rPr>
        <w:t>أن تشارك مختلف</w:t>
      </w:r>
      <w:r w:rsidRPr="00E37F48">
        <w:rPr>
          <w:rtl/>
        </w:rPr>
        <w:t xml:space="preserve"> ال</w:t>
      </w:r>
      <w:r w:rsidRPr="00861161">
        <w:rPr>
          <w:rtl/>
        </w:rPr>
        <w:t>أمانات</w:t>
      </w:r>
      <w:r w:rsidRPr="00E37F48">
        <w:rPr>
          <w:rtl/>
        </w:rPr>
        <w:t xml:space="preserve"> </w:t>
      </w:r>
      <w:r w:rsidRPr="00861161">
        <w:rPr>
          <w:rtl/>
        </w:rPr>
        <w:t>خبراتها</w:t>
      </w:r>
      <w:r w:rsidRPr="00E37F48">
        <w:rPr>
          <w:rtl/>
        </w:rPr>
        <w:t xml:space="preserve"> </w:t>
      </w:r>
      <w:r w:rsidRPr="00861161">
        <w:rPr>
          <w:rtl/>
        </w:rPr>
        <w:t>مع المشاركين</w:t>
      </w:r>
      <w:r w:rsidRPr="00E37F48">
        <w:rPr>
          <w:rtl/>
        </w:rPr>
        <w:t xml:space="preserve"> من </w:t>
      </w:r>
      <w:r w:rsidRPr="00861161">
        <w:rPr>
          <w:rtl/>
        </w:rPr>
        <w:t>اللجنة حتى يكونوا مطّلعين وألا يمسوا</w:t>
      </w:r>
      <w:r w:rsidRPr="00E37F48">
        <w:rPr>
          <w:rtl/>
        </w:rPr>
        <w:t xml:space="preserve"> </w:t>
      </w:r>
      <w:r w:rsidRPr="00861161">
        <w:rPr>
          <w:rtl/>
        </w:rPr>
        <w:t>أو</w:t>
      </w:r>
      <w:r w:rsidRPr="00E37F48">
        <w:rPr>
          <w:rtl/>
        </w:rPr>
        <w:t xml:space="preserve"> ي</w:t>
      </w:r>
      <w:r w:rsidRPr="00861161">
        <w:rPr>
          <w:rtl/>
        </w:rPr>
        <w:t>ضروا</w:t>
      </w:r>
      <w:r w:rsidRPr="00E37F48">
        <w:rPr>
          <w:rtl/>
        </w:rPr>
        <w:t xml:space="preserve"> ب</w:t>
      </w:r>
      <w:r w:rsidRPr="00861161">
        <w:rPr>
          <w:rtl/>
        </w:rPr>
        <w:t>حقوق</w:t>
      </w:r>
      <w:r w:rsidRPr="00E37F48">
        <w:rPr>
          <w:rtl/>
        </w:rPr>
        <w:t xml:space="preserve"> </w:t>
      </w:r>
      <w:r w:rsidRPr="00861161">
        <w:rPr>
          <w:rtl/>
        </w:rPr>
        <w:t>الشعوب الأصلية المختلفة</w:t>
      </w:r>
      <w:r w:rsidRPr="00E37F48">
        <w:rPr>
          <w:rtl/>
        </w:rPr>
        <w:t xml:space="preserve"> </w:t>
      </w:r>
      <w:r w:rsidRPr="00861161">
        <w:rPr>
          <w:rtl/>
        </w:rPr>
        <w:t>التي</w:t>
      </w:r>
      <w:r w:rsidRPr="00E37F48">
        <w:rPr>
          <w:rtl/>
        </w:rPr>
        <w:t xml:space="preserve"> يملكونها ف</w:t>
      </w:r>
      <w:r w:rsidRPr="00861161">
        <w:rPr>
          <w:rtl/>
        </w:rPr>
        <w:t>ي أماكن أخرى</w:t>
      </w:r>
      <w:r w:rsidRPr="00E37F48">
        <w:rPr>
          <w:rtl/>
        </w:rPr>
        <w:t xml:space="preserve"> </w:t>
      </w:r>
      <w:r w:rsidRPr="00861161">
        <w:rPr>
          <w:rtl/>
        </w:rPr>
        <w:t>عند وضع الحلول</w:t>
      </w:r>
      <w:r w:rsidRPr="00E37F48">
        <w:rPr>
          <w:rtl/>
        </w:rPr>
        <w:t xml:space="preserve"> </w:t>
      </w:r>
      <w:r w:rsidRPr="00861161">
        <w:rPr>
          <w:rtl/>
        </w:rPr>
        <w:t>ضمن</w:t>
      </w:r>
      <w:r w:rsidRPr="00E37F48">
        <w:rPr>
          <w:rtl/>
        </w:rPr>
        <w:t xml:space="preserve"> </w:t>
      </w:r>
      <w:r w:rsidRPr="00861161">
        <w:rPr>
          <w:rtl/>
        </w:rPr>
        <w:t>اللجنة الحكومية الدولية. وفيما يخص</w:t>
      </w:r>
      <w:r w:rsidRPr="00E37F48">
        <w:rPr>
          <w:rtl/>
        </w:rPr>
        <w:t xml:space="preserve"> </w:t>
      </w:r>
      <w:r w:rsidRPr="00861161">
        <w:rPr>
          <w:rtl/>
        </w:rPr>
        <w:t>اختبار</w:t>
      </w:r>
      <w:r w:rsidRPr="00E37F48">
        <w:rPr>
          <w:rtl/>
        </w:rPr>
        <w:t xml:space="preserve"> التوازن </w:t>
      </w:r>
      <w:r w:rsidRPr="00861161">
        <w:rPr>
          <w:rtl/>
        </w:rPr>
        <w:t>الذي تمّ اقتراحه</w:t>
      </w:r>
      <w:r w:rsidRPr="00E37F48">
        <w:rPr>
          <w:rtl/>
        </w:rPr>
        <w:t xml:space="preserve"> </w:t>
      </w:r>
      <w:r w:rsidRPr="00861161">
        <w:rPr>
          <w:rtl/>
        </w:rPr>
        <w:t>على</w:t>
      </w:r>
      <w:r w:rsidRPr="00E37F48">
        <w:rPr>
          <w:rtl/>
        </w:rPr>
        <w:t xml:space="preserve"> </w:t>
      </w:r>
      <w:r w:rsidRPr="00861161">
        <w:rPr>
          <w:rtl/>
        </w:rPr>
        <w:t>بعض القضايا</w:t>
      </w:r>
      <w:r w:rsidRPr="00E37F48">
        <w:rPr>
          <w:rtl/>
        </w:rPr>
        <w:t xml:space="preserve">، </w:t>
      </w:r>
      <w:r w:rsidRPr="00861161">
        <w:rPr>
          <w:rtl/>
        </w:rPr>
        <w:t>يعتقد</w:t>
      </w:r>
      <w:r w:rsidRPr="00E37F48">
        <w:rPr>
          <w:rtl/>
        </w:rPr>
        <w:t xml:space="preserve"> </w:t>
      </w:r>
      <w:r w:rsidRPr="00861161">
        <w:rPr>
          <w:rtl/>
        </w:rPr>
        <w:t>الممثل أنه يجب أن</w:t>
      </w:r>
      <w:r w:rsidRPr="00E37F48">
        <w:rPr>
          <w:rtl/>
        </w:rPr>
        <w:t xml:space="preserve"> </w:t>
      </w:r>
      <w:r w:rsidRPr="00861161">
        <w:rPr>
          <w:rtl/>
        </w:rPr>
        <w:t>يكون واضحاً</w:t>
      </w:r>
      <w:r w:rsidRPr="00E37F48">
        <w:rPr>
          <w:rtl/>
        </w:rPr>
        <w:t xml:space="preserve"> مقابل ماذا سيتمّ موازنة اختبار التوازن. </w:t>
      </w:r>
      <w:r w:rsidRPr="00861161">
        <w:rPr>
          <w:rtl/>
        </w:rPr>
        <w:t>وأشار إلى أن</w:t>
      </w:r>
      <w:r w:rsidRPr="00E37F48">
        <w:rPr>
          <w:rtl/>
        </w:rPr>
        <w:t xml:space="preserve"> </w:t>
      </w:r>
      <w:r w:rsidRPr="00861161">
        <w:rPr>
          <w:rtl/>
        </w:rPr>
        <w:t>وفد</w:t>
      </w:r>
      <w:r w:rsidRPr="00E37F48">
        <w:rPr>
          <w:rtl/>
        </w:rPr>
        <w:t xml:space="preserve"> </w:t>
      </w:r>
      <w:r w:rsidRPr="00861161">
        <w:rPr>
          <w:rtl/>
        </w:rPr>
        <w:t>الاتحاد الأوروبي</w:t>
      </w:r>
      <w:r w:rsidRPr="00E37F48">
        <w:rPr>
          <w:rtl/>
        </w:rPr>
        <w:t xml:space="preserve">، متحدثاً </w:t>
      </w:r>
      <w:r w:rsidRPr="00861161">
        <w:rPr>
          <w:rtl/>
        </w:rPr>
        <w:t>باسم الاتحاد الأوروبي</w:t>
      </w:r>
      <w:r w:rsidRPr="00E37F48">
        <w:rPr>
          <w:rtl/>
        </w:rPr>
        <w:t xml:space="preserve"> </w:t>
      </w:r>
      <w:r w:rsidRPr="00861161">
        <w:rPr>
          <w:rtl/>
        </w:rPr>
        <w:t>والدول الأعضاء فيه</w:t>
      </w:r>
      <w:r w:rsidRPr="00E37F48">
        <w:rPr>
          <w:rtl/>
        </w:rPr>
        <w:t xml:space="preserve">، </w:t>
      </w:r>
      <w:r w:rsidRPr="00861161">
        <w:rPr>
          <w:rtl/>
        </w:rPr>
        <w:t>ذكر</w:t>
      </w:r>
      <w:r w:rsidRPr="00E37F48">
        <w:rPr>
          <w:rtl/>
        </w:rPr>
        <w:t xml:space="preserve"> </w:t>
      </w:r>
      <w:r w:rsidRPr="00861161">
        <w:rPr>
          <w:rtl/>
        </w:rPr>
        <w:t>أنه يمكن أن تكون</w:t>
      </w:r>
      <w:r w:rsidRPr="00E37F48">
        <w:rPr>
          <w:rtl/>
        </w:rPr>
        <w:t xml:space="preserve"> هناك </w:t>
      </w:r>
      <w:r w:rsidRPr="00861161">
        <w:rPr>
          <w:rtl/>
        </w:rPr>
        <w:t>قضايا اقتصادية. بيد أن الممثل اعتقد</w:t>
      </w:r>
      <w:r w:rsidRPr="00E37F48">
        <w:rPr>
          <w:rtl/>
        </w:rPr>
        <w:t xml:space="preserve"> </w:t>
      </w:r>
      <w:r w:rsidRPr="00861161">
        <w:rPr>
          <w:rtl/>
        </w:rPr>
        <w:t>أن اختبار</w:t>
      </w:r>
      <w:r w:rsidRPr="00E37F48">
        <w:rPr>
          <w:rtl/>
        </w:rPr>
        <w:t xml:space="preserve"> التوازن </w:t>
      </w:r>
      <w:r w:rsidRPr="00861161">
        <w:rPr>
          <w:rtl/>
        </w:rPr>
        <w:t>يتعين أن يكون</w:t>
      </w:r>
      <w:r w:rsidRPr="00E37F48">
        <w:rPr>
          <w:rtl/>
        </w:rPr>
        <w:t xml:space="preserve"> </w:t>
      </w:r>
      <w:r w:rsidRPr="00861161">
        <w:rPr>
          <w:rtl/>
        </w:rPr>
        <w:t>أشمل وأوسع و</w:t>
      </w:r>
      <w:r w:rsidRPr="00E37F48">
        <w:rPr>
          <w:rtl/>
        </w:rPr>
        <w:t xml:space="preserve">أعمق بكثير، </w:t>
      </w:r>
      <w:r w:rsidRPr="00861161">
        <w:rPr>
          <w:rtl/>
        </w:rPr>
        <w:t>لأن القضايا</w:t>
      </w:r>
      <w:r w:rsidRPr="00E37F48">
        <w:rPr>
          <w:rtl/>
        </w:rPr>
        <w:t xml:space="preserve"> </w:t>
      </w:r>
      <w:r w:rsidRPr="00861161">
        <w:rPr>
          <w:rtl/>
        </w:rPr>
        <w:t>تتجاوز</w:t>
      </w:r>
      <w:r w:rsidRPr="00E37F48">
        <w:rPr>
          <w:rtl/>
        </w:rPr>
        <w:t xml:space="preserve"> </w:t>
      </w:r>
      <w:r w:rsidRPr="00861161">
        <w:rPr>
          <w:rtl/>
        </w:rPr>
        <w:t>مجرد</w:t>
      </w:r>
      <w:r w:rsidRPr="00E37F48">
        <w:rPr>
          <w:rtl/>
        </w:rPr>
        <w:t xml:space="preserve"> </w:t>
      </w:r>
      <w:r w:rsidRPr="00861161">
        <w:rPr>
          <w:rtl/>
        </w:rPr>
        <w:t>تحقيق التوازن</w:t>
      </w:r>
      <w:r w:rsidRPr="00E37F48">
        <w:rPr>
          <w:rtl/>
        </w:rPr>
        <w:t xml:space="preserve"> </w:t>
      </w:r>
      <w:r w:rsidRPr="00861161">
        <w:rPr>
          <w:rtl/>
        </w:rPr>
        <w:t>الاقتصادي. وذكّر</w:t>
      </w:r>
      <w:r w:rsidRPr="00E37F48">
        <w:rPr>
          <w:rtl/>
        </w:rPr>
        <w:t xml:space="preserve"> </w:t>
      </w:r>
      <w:r w:rsidRPr="00861161">
        <w:rPr>
          <w:rtl/>
        </w:rPr>
        <w:t>أن حقوق الإنسان</w:t>
      </w:r>
      <w:r w:rsidRPr="00E37F48">
        <w:rPr>
          <w:rtl/>
        </w:rPr>
        <w:t xml:space="preserve"> هي </w:t>
      </w:r>
      <w:r w:rsidRPr="00861161">
        <w:rPr>
          <w:rtl/>
        </w:rPr>
        <w:t>عموماً غير متوازنة</w:t>
      </w:r>
      <w:r w:rsidRPr="00E37F48">
        <w:rPr>
          <w:rtl/>
        </w:rPr>
        <w:t xml:space="preserve"> </w:t>
      </w:r>
      <w:r w:rsidRPr="00861161">
        <w:rPr>
          <w:rtl/>
        </w:rPr>
        <w:t>وأشار إلى أن</w:t>
      </w:r>
      <w:r w:rsidRPr="00E37F48">
        <w:rPr>
          <w:rtl/>
        </w:rPr>
        <w:t xml:space="preserve"> </w:t>
      </w:r>
      <w:r w:rsidRPr="00861161">
        <w:rPr>
          <w:rtl/>
        </w:rPr>
        <w:t>ممارسة</w:t>
      </w:r>
      <w:r w:rsidRPr="00E37F48">
        <w:rPr>
          <w:rtl/>
        </w:rPr>
        <w:t xml:space="preserve"> </w:t>
      </w:r>
      <w:r w:rsidRPr="00861161">
        <w:rPr>
          <w:rtl/>
        </w:rPr>
        <w:t>التوازن</w:t>
      </w:r>
      <w:r w:rsidRPr="00E37F48">
        <w:rPr>
          <w:rtl/>
        </w:rPr>
        <w:t xml:space="preserve"> </w:t>
      </w:r>
      <w:r w:rsidRPr="00861161">
        <w:rPr>
          <w:rtl/>
        </w:rPr>
        <w:t>كان أمراً معقداً</w:t>
      </w:r>
      <w:r w:rsidRPr="00E37F48">
        <w:rPr>
          <w:rtl/>
        </w:rPr>
        <w:t xml:space="preserve"> </w:t>
      </w:r>
      <w:r w:rsidRPr="00861161">
        <w:rPr>
          <w:rtl/>
        </w:rPr>
        <w:t>عندما</w:t>
      </w:r>
      <w:r w:rsidRPr="00E37F48">
        <w:rPr>
          <w:rtl/>
        </w:rPr>
        <w:t xml:space="preserve"> </w:t>
      </w:r>
      <w:r w:rsidRPr="00861161">
        <w:rPr>
          <w:rtl/>
        </w:rPr>
        <w:t>كانت هناك اختلافات في</w:t>
      </w:r>
      <w:r w:rsidRPr="00E37F48">
        <w:rPr>
          <w:rtl/>
        </w:rPr>
        <w:t xml:space="preserve"> </w:t>
      </w:r>
      <w:r w:rsidRPr="00861161">
        <w:rPr>
          <w:rtl/>
        </w:rPr>
        <w:t>وجهات النظر</w:t>
      </w:r>
      <w:r w:rsidRPr="00E37F48">
        <w:rPr>
          <w:rtl/>
        </w:rPr>
        <w:t xml:space="preserve"> </w:t>
      </w:r>
      <w:r w:rsidRPr="00861161">
        <w:rPr>
          <w:rtl/>
        </w:rPr>
        <w:t>بشأن</w:t>
      </w:r>
      <w:r w:rsidRPr="00E37F48">
        <w:rPr>
          <w:rtl/>
        </w:rPr>
        <w:t xml:space="preserve"> </w:t>
      </w:r>
      <w:r w:rsidRPr="00861161">
        <w:rPr>
          <w:rtl/>
        </w:rPr>
        <w:t>نظم القيم. فالطريقة التي</w:t>
      </w:r>
      <w:r w:rsidRPr="00E37F48">
        <w:rPr>
          <w:rtl/>
        </w:rPr>
        <w:t xml:space="preserve"> </w:t>
      </w:r>
      <w:r w:rsidRPr="00861161">
        <w:rPr>
          <w:rtl/>
        </w:rPr>
        <w:t>فسرت</w:t>
      </w:r>
      <w:r w:rsidRPr="00E37F48">
        <w:rPr>
          <w:rtl/>
        </w:rPr>
        <w:t xml:space="preserve"> فيها </w:t>
      </w:r>
      <w:r w:rsidRPr="00861161">
        <w:rPr>
          <w:rtl/>
        </w:rPr>
        <w:t>الشعوب الأصلية</w:t>
      </w:r>
      <w:r w:rsidRPr="00E37F48">
        <w:rPr>
          <w:rtl/>
        </w:rPr>
        <w:t xml:space="preserve"> </w:t>
      </w:r>
      <w:r w:rsidRPr="00861161">
        <w:rPr>
          <w:rtl/>
        </w:rPr>
        <w:t>العالم</w:t>
      </w:r>
      <w:r w:rsidRPr="00E37F48">
        <w:rPr>
          <w:rtl/>
        </w:rPr>
        <w:t xml:space="preserve">، وحقيقة </w:t>
      </w:r>
      <w:r w:rsidRPr="00861161">
        <w:rPr>
          <w:rtl/>
        </w:rPr>
        <w:t>أن لديها نظام قيم</w:t>
      </w:r>
      <w:r w:rsidRPr="00E37F48">
        <w:rPr>
          <w:rtl/>
        </w:rPr>
        <w:t xml:space="preserve"> </w:t>
      </w:r>
      <w:r w:rsidRPr="00861161">
        <w:rPr>
          <w:rtl/>
        </w:rPr>
        <w:t>مختلف</w:t>
      </w:r>
      <w:r w:rsidRPr="00E37F48">
        <w:rPr>
          <w:rtl/>
        </w:rPr>
        <w:t xml:space="preserve"> شكّل </w:t>
      </w:r>
      <w:r w:rsidRPr="00861161">
        <w:rPr>
          <w:rtl/>
        </w:rPr>
        <w:t>مشكلة حقيقية</w:t>
      </w:r>
      <w:r w:rsidRPr="00E37F48">
        <w:rPr>
          <w:rtl/>
        </w:rPr>
        <w:t xml:space="preserve"> </w:t>
      </w:r>
      <w:r w:rsidRPr="00861161">
        <w:rPr>
          <w:rtl/>
        </w:rPr>
        <w:t>في</w:t>
      </w:r>
      <w:r w:rsidRPr="00E37F48">
        <w:rPr>
          <w:rtl/>
        </w:rPr>
        <w:t xml:space="preserve"> </w:t>
      </w:r>
      <w:r w:rsidRPr="00861161">
        <w:rPr>
          <w:rtl/>
        </w:rPr>
        <w:t>التناسب. فالموازنة</w:t>
      </w:r>
      <w:r w:rsidRPr="00E37F48">
        <w:rPr>
          <w:rtl/>
        </w:rPr>
        <w:t xml:space="preserve"> </w:t>
      </w:r>
      <w:r w:rsidRPr="00861161">
        <w:rPr>
          <w:rtl/>
        </w:rPr>
        <w:t>نفسها</w:t>
      </w:r>
      <w:r w:rsidRPr="00E37F48">
        <w:rPr>
          <w:rtl/>
        </w:rPr>
        <w:t xml:space="preserve"> </w:t>
      </w:r>
      <w:r w:rsidRPr="00861161">
        <w:rPr>
          <w:rtl/>
        </w:rPr>
        <w:t>أثارت قضايا</w:t>
      </w:r>
      <w:r w:rsidRPr="00E37F48">
        <w:rPr>
          <w:rtl/>
        </w:rPr>
        <w:t xml:space="preserve"> </w:t>
      </w:r>
      <w:r w:rsidRPr="00861161">
        <w:rPr>
          <w:rtl/>
        </w:rPr>
        <w:t>عندما كانت هناك</w:t>
      </w:r>
      <w:r w:rsidRPr="00E37F48">
        <w:rPr>
          <w:rtl/>
        </w:rPr>
        <w:t xml:space="preserve"> </w:t>
      </w:r>
      <w:r w:rsidRPr="00861161">
        <w:rPr>
          <w:rtl/>
        </w:rPr>
        <w:t>اختلافات في</w:t>
      </w:r>
      <w:r w:rsidRPr="00E37F48">
        <w:rPr>
          <w:rtl/>
        </w:rPr>
        <w:t xml:space="preserve"> </w:t>
      </w:r>
      <w:r w:rsidRPr="00861161">
        <w:rPr>
          <w:rtl/>
        </w:rPr>
        <w:t>أنواع</w:t>
      </w:r>
      <w:r w:rsidRPr="00E37F48">
        <w:rPr>
          <w:rtl/>
        </w:rPr>
        <w:t xml:space="preserve"> </w:t>
      </w:r>
      <w:r w:rsidRPr="00861161">
        <w:rPr>
          <w:rtl/>
        </w:rPr>
        <w:t>الأضرار</w:t>
      </w:r>
      <w:r w:rsidRPr="00E37F48">
        <w:rPr>
          <w:rtl/>
        </w:rPr>
        <w:t xml:space="preserve"> </w:t>
      </w:r>
      <w:r w:rsidRPr="00861161">
        <w:rPr>
          <w:rtl/>
        </w:rPr>
        <w:t>المعنية،</w:t>
      </w:r>
      <w:r w:rsidRPr="00E37F48">
        <w:rPr>
          <w:rtl/>
        </w:rPr>
        <w:t xml:space="preserve"> </w:t>
      </w:r>
      <w:r w:rsidRPr="00861161">
        <w:rPr>
          <w:rtl/>
        </w:rPr>
        <w:t>على سبيل المثال،</w:t>
      </w:r>
      <w:r w:rsidRPr="00E37F48">
        <w:rPr>
          <w:rtl/>
        </w:rPr>
        <w:t xml:space="preserve"> </w:t>
      </w:r>
      <w:r w:rsidRPr="00861161">
        <w:rPr>
          <w:rtl/>
        </w:rPr>
        <w:t>الثقافية</w:t>
      </w:r>
      <w:r w:rsidRPr="00E37F48">
        <w:rPr>
          <w:rtl/>
        </w:rPr>
        <w:t xml:space="preserve"> </w:t>
      </w:r>
      <w:r w:rsidRPr="00861161">
        <w:rPr>
          <w:rtl/>
        </w:rPr>
        <w:t>أو</w:t>
      </w:r>
      <w:r w:rsidRPr="00E37F48">
        <w:rPr>
          <w:rtl/>
        </w:rPr>
        <w:t xml:space="preserve"> </w:t>
      </w:r>
      <w:r w:rsidRPr="00861161">
        <w:rPr>
          <w:rtl/>
        </w:rPr>
        <w:t>الاقتصادية. هل يجب موازنة حقوق</w:t>
      </w:r>
      <w:r w:rsidRPr="00E37F48">
        <w:rPr>
          <w:rtl/>
        </w:rPr>
        <w:t xml:space="preserve"> </w:t>
      </w:r>
      <w:r w:rsidRPr="00861161">
        <w:t>4600</w:t>
      </w:r>
      <w:r w:rsidR="00320ABA">
        <w:rPr>
          <w:rtl/>
        </w:rPr>
        <w:t xml:space="preserve"> من أفراد قبائل </w:t>
      </w:r>
      <w:proofErr w:type="spellStart"/>
      <w:r w:rsidR="00320ABA">
        <w:rPr>
          <w:rtl/>
        </w:rPr>
        <w:t>ت</w:t>
      </w:r>
      <w:r w:rsidRPr="00861161">
        <w:rPr>
          <w:rtl/>
        </w:rPr>
        <w:t>ولاليب</w:t>
      </w:r>
      <w:proofErr w:type="spellEnd"/>
      <w:r w:rsidRPr="00E37F48">
        <w:rPr>
          <w:rtl/>
        </w:rPr>
        <w:t xml:space="preserve"> </w:t>
      </w:r>
      <w:r w:rsidRPr="00861161">
        <w:rPr>
          <w:rtl/>
        </w:rPr>
        <w:t>مقابل رغبات و</w:t>
      </w:r>
      <w:r w:rsidRPr="00E37F48">
        <w:rPr>
          <w:rtl/>
        </w:rPr>
        <w:t xml:space="preserve">مصالح </w:t>
      </w:r>
      <w:r w:rsidRPr="00861161">
        <w:t>314</w:t>
      </w:r>
      <w:r w:rsidRPr="00861161">
        <w:rPr>
          <w:rtl/>
        </w:rPr>
        <w:t xml:space="preserve"> مليون</w:t>
      </w:r>
      <w:r w:rsidRPr="00E37F48">
        <w:rPr>
          <w:rtl/>
        </w:rPr>
        <w:t xml:space="preserve"> </w:t>
      </w:r>
      <w:r w:rsidRPr="00861161">
        <w:rPr>
          <w:rtl/>
        </w:rPr>
        <w:t>شخص في الولايات</w:t>
      </w:r>
      <w:r w:rsidRPr="00E37F48">
        <w:rPr>
          <w:rtl/>
        </w:rPr>
        <w:t xml:space="preserve"> </w:t>
      </w:r>
      <w:r w:rsidRPr="00861161">
        <w:rPr>
          <w:rtl/>
        </w:rPr>
        <w:t>المتحدة الأمريكية</w:t>
      </w:r>
      <w:r w:rsidRPr="00E37F48">
        <w:rPr>
          <w:rtl/>
        </w:rPr>
        <w:t xml:space="preserve"> </w:t>
      </w:r>
      <w:r w:rsidRPr="00861161">
        <w:rPr>
          <w:rtl/>
        </w:rPr>
        <w:t>أو حتى</w:t>
      </w:r>
      <w:r w:rsidRPr="00E37F48">
        <w:rPr>
          <w:rtl/>
        </w:rPr>
        <w:t xml:space="preserve"> </w:t>
      </w:r>
      <w:r w:rsidRPr="00861161">
        <w:rPr>
          <w:rtl/>
        </w:rPr>
        <w:t>سبعة مليارات</w:t>
      </w:r>
      <w:r w:rsidRPr="00E37F48">
        <w:rPr>
          <w:rtl/>
        </w:rPr>
        <w:t xml:space="preserve"> </w:t>
      </w:r>
      <w:r w:rsidRPr="00861161">
        <w:rPr>
          <w:rtl/>
        </w:rPr>
        <w:t>في العالم؟</w:t>
      </w:r>
      <w:r w:rsidRPr="00E37F48">
        <w:rPr>
          <w:rtl/>
        </w:rPr>
        <w:t xml:space="preserve"> </w:t>
      </w:r>
      <w:r w:rsidRPr="00E37F48">
        <w:rPr>
          <w:rtl/>
        </w:rPr>
        <w:lastRenderedPageBreak/>
        <w:t>و</w:t>
      </w:r>
      <w:r w:rsidRPr="00861161">
        <w:rPr>
          <w:rtl/>
        </w:rPr>
        <w:t>أشار الممثل إلى</w:t>
      </w:r>
      <w:r w:rsidRPr="00E37F48">
        <w:rPr>
          <w:rtl/>
        </w:rPr>
        <w:t xml:space="preserve"> </w:t>
      </w:r>
      <w:r w:rsidRPr="00861161">
        <w:t>"</w:t>
      </w:r>
      <w:r w:rsidRPr="00E37F48">
        <w:rPr>
          <w:rtl/>
        </w:rPr>
        <w:t xml:space="preserve">تشريعات </w:t>
      </w:r>
      <w:r w:rsidRPr="00861161">
        <w:rPr>
          <w:rtl/>
        </w:rPr>
        <w:t>الايرادات"</w:t>
      </w:r>
      <w:r w:rsidRPr="00E37F48">
        <w:t xml:space="preserve"> </w:t>
      </w:r>
      <w:r w:rsidRPr="00861161">
        <w:rPr>
          <w:rtl/>
        </w:rPr>
        <w:t>في الولايات</w:t>
      </w:r>
      <w:r w:rsidRPr="00E37F48">
        <w:rPr>
          <w:rtl/>
        </w:rPr>
        <w:t xml:space="preserve"> </w:t>
      </w:r>
      <w:r w:rsidRPr="00861161">
        <w:rPr>
          <w:rtl/>
        </w:rPr>
        <w:t>المتحدة الأمريكية</w:t>
      </w:r>
      <w:r w:rsidRPr="00E37F48">
        <w:rPr>
          <w:rtl/>
        </w:rPr>
        <w:t xml:space="preserve">، باستخدام </w:t>
      </w:r>
      <w:r w:rsidRPr="00861161">
        <w:rPr>
          <w:rtl/>
        </w:rPr>
        <w:t>هذا</w:t>
      </w:r>
      <w:r w:rsidRPr="00E37F48">
        <w:rPr>
          <w:rtl/>
        </w:rPr>
        <w:t xml:space="preserve"> </w:t>
      </w:r>
      <w:r w:rsidRPr="00861161">
        <w:rPr>
          <w:rtl/>
        </w:rPr>
        <w:t>المصطلح للإشارة إلى</w:t>
      </w:r>
      <w:r w:rsidRPr="00E37F48">
        <w:rPr>
          <w:rtl/>
        </w:rPr>
        <w:t xml:space="preserve"> </w:t>
      </w:r>
      <w:r w:rsidRPr="00861161">
        <w:rPr>
          <w:rtl/>
        </w:rPr>
        <w:t>الحالات حيث</w:t>
      </w:r>
      <w:r w:rsidRPr="00E37F48">
        <w:rPr>
          <w:rtl/>
        </w:rPr>
        <w:t xml:space="preserve">، </w:t>
      </w:r>
      <w:r w:rsidRPr="00861161">
        <w:rPr>
          <w:rtl/>
        </w:rPr>
        <w:t>على الرغم من حقيقة</w:t>
      </w:r>
      <w:r w:rsidRPr="00E37F48">
        <w:rPr>
          <w:rtl/>
        </w:rPr>
        <w:t xml:space="preserve"> </w:t>
      </w:r>
      <w:r w:rsidRPr="00861161">
        <w:rPr>
          <w:rtl/>
        </w:rPr>
        <w:t>أن الشعوب الأصلية</w:t>
      </w:r>
      <w:r w:rsidRPr="00E37F48">
        <w:rPr>
          <w:rtl/>
        </w:rPr>
        <w:t xml:space="preserve"> </w:t>
      </w:r>
      <w:r w:rsidRPr="00861161">
        <w:rPr>
          <w:rtl/>
        </w:rPr>
        <w:t>لا تريد إعطاء الموافقة</w:t>
      </w:r>
      <w:r w:rsidRPr="00E37F48">
        <w:rPr>
          <w:rtl/>
        </w:rPr>
        <w:t xml:space="preserve"> </w:t>
      </w:r>
      <w:r w:rsidRPr="00861161">
        <w:rPr>
          <w:rtl/>
        </w:rPr>
        <w:t>في حالة معينة</w:t>
      </w:r>
      <w:r w:rsidRPr="00E37F48">
        <w:rPr>
          <w:rtl/>
        </w:rPr>
        <w:t xml:space="preserve">، </w:t>
      </w:r>
      <w:r w:rsidRPr="00861161">
        <w:rPr>
          <w:rtl/>
        </w:rPr>
        <w:t>ينبغي أن</w:t>
      </w:r>
      <w:r w:rsidRPr="00E37F48">
        <w:rPr>
          <w:rtl/>
        </w:rPr>
        <w:t xml:space="preserve"> </w:t>
      </w:r>
      <w:r w:rsidRPr="00861161">
        <w:rPr>
          <w:rtl/>
        </w:rPr>
        <w:t>تكون هناك حالات تفوق فيها المنفعة العامة</w:t>
      </w:r>
      <w:r w:rsidRPr="00E37F48">
        <w:rPr>
          <w:rtl/>
        </w:rPr>
        <w:t xml:space="preserve"> بشكل كبير على غياب </w:t>
      </w:r>
      <w:r w:rsidRPr="00861161">
        <w:rPr>
          <w:rtl/>
        </w:rPr>
        <w:t>الموافقة. وأشار إلى أن</w:t>
      </w:r>
      <w:r w:rsidRPr="00E37F48">
        <w:rPr>
          <w:rtl/>
        </w:rPr>
        <w:t xml:space="preserve"> </w:t>
      </w:r>
      <w:r w:rsidRPr="00861161">
        <w:rPr>
          <w:rtl/>
        </w:rPr>
        <w:t>هناك</w:t>
      </w:r>
      <w:r w:rsidRPr="00E37F48">
        <w:rPr>
          <w:rtl/>
        </w:rPr>
        <w:t xml:space="preserve"> </w:t>
      </w:r>
      <w:r w:rsidRPr="00861161">
        <w:rPr>
          <w:rtl/>
        </w:rPr>
        <w:t>كميات هائلة من</w:t>
      </w:r>
      <w:r w:rsidRPr="00E37F48">
        <w:rPr>
          <w:rtl/>
        </w:rPr>
        <w:t xml:space="preserve"> </w:t>
      </w:r>
      <w:r w:rsidRPr="00861161">
        <w:rPr>
          <w:rtl/>
        </w:rPr>
        <w:t>المعرفة والمعلومات</w:t>
      </w:r>
      <w:r w:rsidRPr="00E37F48">
        <w:rPr>
          <w:rtl/>
        </w:rPr>
        <w:t xml:space="preserve"> </w:t>
      </w:r>
      <w:r w:rsidRPr="00861161">
        <w:rPr>
          <w:rtl/>
        </w:rPr>
        <w:t>بالفعل</w:t>
      </w:r>
      <w:r w:rsidRPr="00E37F48">
        <w:rPr>
          <w:rtl/>
        </w:rPr>
        <w:t xml:space="preserve"> </w:t>
      </w:r>
      <w:r w:rsidRPr="00861161">
        <w:rPr>
          <w:rtl/>
        </w:rPr>
        <w:t>في المِلك العام</w:t>
      </w:r>
      <w:r w:rsidRPr="00E37F48">
        <w:rPr>
          <w:rtl/>
        </w:rPr>
        <w:t xml:space="preserve">، </w:t>
      </w:r>
      <w:r w:rsidRPr="00861161">
        <w:rPr>
          <w:rtl/>
        </w:rPr>
        <w:t>من</w:t>
      </w:r>
      <w:r w:rsidRPr="00E37F48">
        <w:rPr>
          <w:rtl/>
        </w:rPr>
        <w:t xml:space="preserve"> </w:t>
      </w:r>
      <w:r w:rsidRPr="00861161">
        <w:rPr>
          <w:rtl/>
        </w:rPr>
        <w:t>الملكية الصناعية</w:t>
      </w:r>
      <w:r w:rsidRPr="00E37F48">
        <w:rPr>
          <w:rtl/>
        </w:rPr>
        <w:t xml:space="preserve"> </w:t>
      </w:r>
      <w:r w:rsidRPr="00861161">
        <w:rPr>
          <w:rtl/>
        </w:rPr>
        <w:t>والمعلومات</w:t>
      </w:r>
      <w:r w:rsidRPr="00E37F48">
        <w:rPr>
          <w:rtl/>
        </w:rPr>
        <w:t xml:space="preserve"> </w:t>
      </w:r>
      <w:r w:rsidRPr="00861161">
        <w:rPr>
          <w:rtl/>
        </w:rPr>
        <w:t>العلمانية</w:t>
      </w:r>
      <w:r w:rsidRPr="00E37F48">
        <w:rPr>
          <w:rtl/>
        </w:rPr>
        <w:t xml:space="preserve"> </w:t>
      </w:r>
      <w:r w:rsidRPr="00861161">
        <w:rPr>
          <w:rtl/>
        </w:rPr>
        <w:t>وهلم جرا،</w:t>
      </w:r>
      <w:r w:rsidRPr="00E37F48">
        <w:rPr>
          <w:rtl/>
        </w:rPr>
        <w:t xml:space="preserve"> </w:t>
      </w:r>
      <w:r w:rsidRPr="00861161">
        <w:rPr>
          <w:rtl/>
        </w:rPr>
        <w:t>وتساءل عما إذا</w:t>
      </w:r>
      <w:r w:rsidRPr="00E37F48">
        <w:rPr>
          <w:rtl/>
        </w:rPr>
        <w:t xml:space="preserve"> </w:t>
      </w:r>
      <w:r w:rsidRPr="00861161">
        <w:rPr>
          <w:rtl/>
        </w:rPr>
        <w:t>كان هناك</w:t>
      </w:r>
      <w:r w:rsidRPr="00E37F48">
        <w:rPr>
          <w:rtl/>
        </w:rPr>
        <w:t xml:space="preserve"> </w:t>
      </w:r>
      <w:r w:rsidRPr="00861161">
        <w:rPr>
          <w:rtl/>
        </w:rPr>
        <w:t>أي تقدم</w:t>
      </w:r>
      <w:r w:rsidRPr="00E37F48">
        <w:rPr>
          <w:rtl/>
        </w:rPr>
        <w:t xml:space="preserve"> </w:t>
      </w:r>
      <w:r w:rsidRPr="00861161">
        <w:rPr>
          <w:rtl/>
        </w:rPr>
        <w:t>ملموس في شمل المعارف التقليدية</w:t>
      </w:r>
      <w:r w:rsidRPr="00E37F48">
        <w:rPr>
          <w:rtl/>
        </w:rPr>
        <w:t xml:space="preserve"> </w:t>
      </w:r>
      <w:r w:rsidRPr="00861161">
        <w:rPr>
          <w:rtl/>
        </w:rPr>
        <w:t>للشعوب</w:t>
      </w:r>
      <w:r w:rsidRPr="00E37F48">
        <w:rPr>
          <w:rtl/>
        </w:rPr>
        <w:t xml:space="preserve"> </w:t>
      </w:r>
      <w:r w:rsidRPr="00861161">
        <w:rPr>
          <w:rtl/>
        </w:rPr>
        <w:t>الأصلية والمجتمعات المحلية</w:t>
      </w:r>
      <w:r w:rsidRPr="00E37F48">
        <w:rPr>
          <w:rtl/>
        </w:rPr>
        <w:t xml:space="preserve">، </w:t>
      </w:r>
      <w:r w:rsidRPr="00861161">
        <w:rPr>
          <w:rtl/>
        </w:rPr>
        <w:t>التي تشكل</w:t>
      </w:r>
      <w:r w:rsidRPr="00E37F48">
        <w:rPr>
          <w:rtl/>
        </w:rPr>
        <w:t xml:space="preserve"> </w:t>
      </w:r>
      <w:r w:rsidRPr="00861161">
        <w:rPr>
          <w:rtl/>
        </w:rPr>
        <w:t>ربما</w:t>
      </w:r>
      <w:r w:rsidRPr="00E37F48">
        <w:rPr>
          <w:rtl/>
        </w:rPr>
        <w:t xml:space="preserve"> </w:t>
      </w:r>
      <w:r w:rsidRPr="00861161">
        <w:rPr>
          <w:rtl/>
        </w:rPr>
        <w:t>خمسة في المئة من</w:t>
      </w:r>
      <w:r w:rsidRPr="00E37F48">
        <w:rPr>
          <w:rtl/>
        </w:rPr>
        <w:t xml:space="preserve"> </w:t>
      </w:r>
      <w:r w:rsidRPr="00861161">
        <w:rPr>
          <w:rtl/>
        </w:rPr>
        <w:t>سكان العالم</w:t>
      </w:r>
      <w:r w:rsidRPr="00E37F48">
        <w:rPr>
          <w:rtl/>
        </w:rPr>
        <w:t xml:space="preserve">؟ </w:t>
      </w:r>
      <w:r w:rsidRPr="00861161">
        <w:rPr>
          <w:rtl/>
        </w:rPr>
        <w:t>واعتبر</w:t>
      </w:r>
      <w:r w:rsidRPr="00E37F48">
        <w:rPr>
          <w:rtl/>
        </w:rPr>
        <w:t xml:space="preserve"> </w:t>
      </w:r>
      <w:r w:rsidRPr="00861161">
        <w:rPr>
          <w:rtl/>
        </w:rPr>
        <w:t>أن هذا السؤال</w:t>
      </w:r>
      <w:r w:rsidRPr="00E37F48">
        <w:rPr>
          <w:rtl/>
        </w:rPr>
        <w:t xml:space="preserve"> </w:t>
      </w:r>
      <w:r w:rsidRPr="00861161">
        <w:rPr>
          <w:rtl/>
        </w:rPr>
        <w:t>ينبغي أن يؤخذ</w:t>
      </w:r>
      <w:r w:rsidRPr="00E37F48">
        <w:rPr>
          <w:rtl/>
        </w:rPr>
        <w:t xml:space="preserve"> </w:t>
      </w:r>
      <w:r w:rsidRPr="00861161">
        <w:rPr>
          <w:rtl/>
        </w:rPr>
        <w:t>بالحسبان في أي عملية</w:t>
      </w:r>
      <w:r w:rsidRPr="00E37F48">
        <w:rPr>
          <w:rtl/>
        </w:rPr>
        <w:t xml:space="preserve"> توازن</w:t>
      </w:r>
      <w:r w:rsidRPr="00861161">
        <w:rPr>
          <w:rtl/>
        </w:rPr>
        <w:t>. وأخيراً</w:t>
      </w:r>
      <w:r w:rsidRPr="00E37F48">
        <w:rPr>
          <w:rtl/>
        </w:rPr>
        <w:t xml:space="preserve">، أشار إلى </w:t>
      </w:r>
      <w:r w:rsidRPr="00861161">
        <w:rPr>
          <w:rtl/>
        </w:rPr>
        <w:t>أن هناك</w:t>
      </w:r>
      <w:r w:rsidRPr="00E37F48">
        <w:rPr>
          <w:rtl/>
        </w:rPr>
        <w:t xml:space="preserve"> </w:t>
      </w:r>
      <w:r w:rsidRPr="00861161">
        <w:rPr>
          <w:rtl/>
        </w:rPr>
        <w:t>فرقاً بين</w:t>
      </w:r>
      <w:r w:rsidRPr="00E37F48">
        <w:rPr>
          <w:rtl/>
        </w:rPr>
        <w:t xml:space="preserve"> </w:t>
      </w:r>
      <w:r w:rsidRPr="00861161">
        <w:rPr>
          <w:rtl/>
        </w:rPr>
        <w:t>الأعمال الفنية و</w:t>
      </w:r>
      <w:r w:rsidRPr="00E37F48">
        <w:rPr>
          <w:rtl/>
        </w:rPr>
        <w:t xml:space="preserve">الأدبية </w:t>
      </w:r>
      <w:r w:rsidRPr="00861161">
        <w:rPr>
          <w:rtl/>
        </w:rPr>
        <w:t>من جهة</w:t>
      </w:r>
      <w:r w:rsidRPr="00E37F48">
        <w:rPr>
          <w:rtl/>
        </w:rPr>
        <w:t xml:space="preserve"> </w:t>
      </w:r>
      <w:r w:rsidRPr="00861161">
        <w:rPr>
          <w:rtl/>
        </w:rPr>
        <w:t>و</w:t>
      </w:r>
      <w:r w:rsidRPr="00E37F48">
        <w:rPr>
          <w:rtl/>
        </w:rPr>
        <w:t xml:space="preserve">المعارف التقليدية وأشكال التعبير الثقافي التقليدي </w:t>
      </w:r>
      <w:r w:rsidRPr="00861161">
        <w:rPr>
          <w:rtl/>
        </w:rPr>
        <w:t>من جهة أخرى. وجاءت فكرة المِلك العام</w:t>
      </w:r>
      <w:r w:rsidRPr="00E37F48">
        <w:rPr>
          <w:rtl/>
        </w:rPr>
        <w:t xml:space="preserve"> </w:t>
      </w:r>
      <w:r w:rsidRPr="00861161">
        <w:rPr>
          <w:rtl/>
        </w:rPr>
        <w:t>من</w:t>
      </w:r>
      <w:r w:rsidRPr="00E37F48">
        <w:rPr>
          <w:rtl/>
        </w:rPr>
        <w:t xml:space="preserve"> </w:t>
      </w:r>
      <w:r w:rsidRPr="00861161">
        <w:rPr>
          <w:rtl/>
        </w:rPr>
        <w:t>اتفاقية برن</w:t>
      </w:r>
      <w:r w:rsidRPr="00E37F48">
        <w:rPr>
          <w:rtl/>
        </w:rPr>
        <w:t xml:space="preserve">، وهي الفكرة التي </w:t>
      </w:r>
      <w:r w:rsidRPr="00861161">
        <w:rPr>
          <w:rtl/>
        </w:rPr>
        <w:t>كان</w:t>
      </w:r>
      <w:r w:rsidRPr="00E37F48">
        <w:rPr>
          <w:rtl/>
        </w:rPr>
        <w:t xml:space="preserve"> </w:t>
      </w:r>
      <w:r w:rsidRPr="00861161">
        <w:rPr>
          <w:rtl/>
        </w:rPr>
        <w:t>يشار إليها على أنها</w:t>
      </w:r>
      <w:r w:rsidRPr="00E37F48">
        <w:rPr>
          <w:rtl/>
        </w:rPr>
        <w:t xml:space="preserve"> </w:t>
      </w:r>
      <w:r w:rsidRPr="00861161">
        <w:rPr>
          <w:rtl/>
        </w:rPr>
        <w:t>حجر الأساس في</w:t>
      </w:r>
      <w:r w:rsidRPr="00E37F48">
        <w:rPr>
          <w:rtl/>
        </w:rPr>
        <w:t xml:space="preserve"> </w:t>
      </w:r>
      <w:r w:rsidRPr="00861161">
        <w:rPr>
          <w:rtl/>
        </w:rPr>
        <w:t>نظام الملكية الفكرية. ولم يكن</w:t>
      </w:r>
      <w:r w:rsidRPr="00E37F48">
        <w:rPr>
          <w:rtl/>
        </w:rPr>
        <w:t xml:space="preserve"> ال</w:t>
      </w:r>
      <w:r w:rsidRPr="00861161">
        <w:rPr>
          <w:rtl/>
        </w:rPr>
        <w:t>ممثل</w:t>
      </w:r>
      <w:r w:rsidRPr="00E37F48">
        <w:rPr>
          <w:rtl/>
        </w:rPr>
        <w:t xml:space="preserve"> </w:t>
      </w:r>
      <w:r w:rsidRPr="00861161">
        <w:rPr>
          <w:rtl/>
        </w:rPr>
        <w:t>يشكك</w:t>
      </w:r>
      <w:r w:rsidRPr="00E37F48">
        <w:rPr>
          <w:rtl/>
        </w:rPr>
        <w:t xml:space="preserve"> </w:t>
      </w:r>
      <w:r w:rsidRPr="00861161">
        <w:rPr>
          <w:rtl/>
        </w:rPr>
        <w:t>أنه</w:t>
      </w:r>
      <w:r w:rsidRPr="00E37F48">
        <w:rPr>
          <w:rtl/>
        </w:rPr>
        <w:t xml:space="preserve"> </w:t>
      </w:r>
      <w:r w:rsidRPr="00861161">
        <w:rPr>
          <w:rtl/>
        </w:rPr>
        <w:t>مبدأ هام. ولكن</w:t>
      </w:r>
      <w:r w:rsidRPr="00E37F48">
        <w:rPr>
          <w:rtl/>
        </w:rPr>
        <w:t xml:space="preserve"> هل </w:t>
      </w:r>
      <w:r w:rsidRPr="00861161">
        <w:rPr>
          <w:rtl/>
        </w:rPr>
        <w:t>كان</w:t>
      </w:r>
      <w:r w:rsidRPr="00E37F48">
        <w:rPr>
          <w:rtl/>
        </w:rPr>
        <w:t xml:space="preserve"> </w:t>
      </w:r>
      <w:r w:rsidRPr="00861161">
        <w:rPr>
          <w:rtl/>
        </w:rPr>
        <w:t>المِلك العام</w:t>
      </w:r>
      <w:r w:rsidRPr="00E37F48">
        <w:rPr>
          <w:rtl/>
        </w:rPr>
        <w:t xml:space="preserve"> هو حجر الأساس </w:t>
      </w:r>
      <w:r w:rsidRPr="00861161">
        <w:rPr>
          <w:rtl/>
        </w:rPr>
        <w:t>لنظام</w:t>
      </w:r>
      <w:r w:rsidRPr="00E37F48">
        <w:rPr>
          <w:rtl/>
        </w:rPr>
        <w:t xml:space="preserve"> </w:t>
      </w:r>
      <w:r w:rsidRPr="00861161">
        <w:rPr>
          <w:rtl/>
        </w:rPr>
        <w:t>التراث الثقافي</w:t>
      </w:r>
      <w:r w:rsidRPr="00E37F48">
        <w:rPr>
          <w:rtl/>
        </w:rPr>
        <w:t xml:space="preserve"> </w:t>
      </w:r>
      <w:r w:rsidRPr="00861161">
        <w:rPr>
          <w:rtl/>
        </w:rPr>
        <w:t>أو</w:t>
      </w:r>
      <w:r w:rsidRPr="00E37F48">
        <w:rPr>
          <w:rtl/>
        </w:rPr>
        <w:t xml:space="preserve"> لنظام </w:t>
      </w:r>
      <w:r w:rsidRPr="00861161">
        <w:rPr>
          <w:rtl/>
        </w:rPr>
        <w:t>حقوق الإنسان</w:t>
      </w:r>
      <w:r w:rsidRPr="00E37F48">
        <w:rPr>
          <w:rtl/>
        </w:rPr>
        <w:t>؟ و</w:t>
      </w:r>
      <w:r w:rsidRPr="00861161">
        <w:rPr>
          <w:rtl/>
        </w:rPr>
        <w:t>كان</w:t>
      </w:r>
      <w:r w:rsidRPr="00E37F48">
        <w:rPr>
          <w:rtl/>
        </w:rPr>
        <w:t xml:space="preserve"> ال</w:t>
      </w:r>
      <w:r w:rsidRPr="00861161">
        <w:rPr>
          <w:rtl/>
        </w:rPr>
        <w:t>ممثل</w:t>
      </w:r>
      <w:r w:rsidRPr="00E37F48">
        <w:rPr>
          <w:rtl/>
        </w:rPr>
        <w:t xml:space="preserve"> مستعداً </w:t>
      </w:r>
      <w:r w:rsidRPr="00861161">
        <w:rPr>
          <w:rtl/>
        </w:rPr>
        <w:t>لاستكشاف</w:t>
      </w:r>
      <w:r w:rsidRPr="00E37F48">
        <w:rPr>
          <w:rtl/>
        </w:rPr>
        <w:t xml:space="preserve"> </w:t>
      </w:r>
      <w:r w:rsidRPr="00861161">
        <w:rPr>
          <w:rtl/>
        </w:rPr>
        <w:t>هذه القضايا</w:t>
      </w:r>
      <w:r w:rsidRPr="00E37F48">
        <w:rPr>
          <w:rtl/>
        </w:rPr>
        <w:t xml:space="preserve">، </w:t>
      </w:r>
      <w:r w:rsidRPr="00861161">
        <w:rPr>
          <w:rtl/>
        </w:rPr>
        <w:t>والعثور على بعض</w:t>
      </w:r>
      <w:r w:rsidRPr="00E37F48">
        <w:rPr>
          <w:rtl/>
        </w:rPr>
        <w:t xml:space="preserve"> ال</w:t>
      </w:r>
      <w:r w:rsidRPr="00861161">
        <w:rPr>
          <w:rtl/>
        </w:rPr>
        <w:t>قرارات</w:t>
      </w:r>
      <w:r w:rsidRPr="00E37F48">
        <w:rPr>
          <w:rtl/>
        </w:rPr>
        <w:t xml:space="preserve"> ال</w:t>
      </w:r>
      <w:r w:rsidRPr="00861161">
        <w:rPr>
          <w:rtl/>
        </w:rPr>
        <w:t>أكثر دقة. وأخيراً</w:t>
      </w:r>
      <w:r w:rsidRPr="00E37F48">
        <w:rPr>
          <w:rtl/>
        </w:rPr>
        <w:t>، أصر ال</w:t>
      </w:r>
      <w:r w:rsidRPr="00861161">
        <w:rPr>
          <w:rtl/>
        </w:rPr>
        <w:t>ممثل</w:t>
      </w:r>
      <w:r w:rsidRPr="00E37F48">
        <w:rPr>
          <w:rtl/>
        </w:rPr>
        <w:t xml:space="preserve"> </w:t>
      </w:r>
      <w:r w:rsidRPr="00861161">
        <w:rPr>
          <w:rtl/>
        </w:rPr>
        <w:t>أن مسألة</w:t>
      </w:r>
      <w:r w:rsidRPr="00E37F48">
        <w:rPr>
          <w:rtl/>
        </w:rPr>
        <w:t xml:space="preserve"> </w:t>
      </w:r>
      <w:r w:rsidRPr="00861161">
        <w:rPr>
          <w:rtl/>
        </w:rPr>
        <w:t>عدم</w:t>
      </w:r>
      <w:r w:rsidRPr="00E37F48">
        <w:rPr>
          <w:rtl/>
        </w:rPr>
        <w:t xml:space="preserve"> </w:t>
      </w:r>
      <w:r w:rsidRPr="00861161">
        <w:rPr>
          <w:rtl/>
        </w:rPr>
        <w:t>التقليل هي مسألة حاسمة. وأشار إلى أن</w:t>
      </w:r>
      <w:r w:rsidRPr="00E37F48">
        <w:rPr>
          <w:rtl/>
        </w:rPr>
        <w:t xml:space="preserve"> </w:t>
      </w:r>
      <w:r w:rsidRPr="00861161">
        <w:rPr>
          <w:rtl/>
        </w:rPr>
        <w:t>حكم</w:t>
      </w:r>
      <w:r w:rsidRPr="00E37F48">
        <w:rPr>
          <w:rtl/>
        </w:rPr>
        <w:t xml:space="preserve"> عدم </w:t>
      </w:r>
      <w:r w:rsidRPr="00861161">
        <w:rPr>
          <w:rtl/>
        </w:rPr>
        <w:t xml:space="preserve">التقليل </w:t>
      </w:r>
      <w:r w:rsidRPr="00E37F48">
        <w:rPr>
          <w:rtl/>
        </w:rPr>
        <w:t xml:space="preserve">ظهر </w:t>
      </w:r>
      <w:r w:rsidRPr="00861161">
        <w:rPr>
          <w:rtl/>
        </w:rPr>
        <w:t>في جميع</w:t>
      </w:r>
      <w:r w:rsidRPr="00E37F48">
        <w:rPr>
          <w:rtl/>
        </w:rPr>
        <w:t xml:space="preserve"> </w:t>
      </w:r>
      <w:r w:rsidRPr="00861161">
        <w:rPr>
          <w:rtl/>
        </w:rPr>
        <w:t>النصوص الثلاثة</w:t>
      </w:r>
      <w:r w:rsidRPr="00E37F48">
        <w:rPr>
          <w:rtl/>
        </w:rPr>
        <w:t xml:space="preserve"> </w:t>
      </w:r>
      <w:r w:rsidRPr="00861161">
        <w:rPr>
          <w:rtl/>
        </w:rPr>
        <w:t>في أشكال مختلفة. ويعتقد أن الذي وجد في</w:t>
      </w:r>
      <w:r w:rsidRPr="00E37F48">
        <w:rPr>
          <w:rtl/>
        </w:rPr>
        <w:t xml:space="preserve"> </w:t>
      </w:r>
      <w:r w:rsidRPr="00861161">
        <w:rPr>
          <w:rtl/>
        </w:rPr>
        <w:t>المادة 10 من</w:t>
      </w:r>
      <w:r w:rsidRPr="00E37F48">
        <w:rPr>
          <w:rtl/>
        </w:rPr>
        <w:t xml:space="preserve"> </w:t>
      </w:r>
      <w:r w:rsidRPr="00861161">
        <w:rPr>
          <w:rtl/>
        </w:rPr>
        <w:t>نص</w:t>
      </w:r>
      <w:r w:rsidRPr="00E37F48">
        <w:rPr>
          <w:rtl/>
        </w:rPr>
        <w:t xml:space="preserve"> </w:t>
      </w:r>
      <w:r w:rsidRPr="00861161">
        <w:rPr>
          <w:rtl/>
        </w:rPr>
        <w:t>أشكال التعبير الثقافي التقليدي</w:t>
      </w:r>
      <w:r w:rsidRPr="00E37F48">
        <w:rPr>
          <w:rtl/>
        </w:rPr>
        <w:t xml:space="preserve"> </w:t>
      </w:r>
      <w:r w:rsidRPr="00861161">
        <w:rPr>
          <w:rtl/>
        </w:rPr>
        <w:t>ربما كان</w:t>
      </w:r>
      <w:r w:rsidRPr="00E37F48">
        <w:rPr>
          <w:rtl/>
        </w:rPr>
        <w:t xml:space="preserve"> ال</w:t>
      </w:r>
      <w:r w:rsidRPr="00861161">
        <w:rPr>
          <w:rtl/>
        </w:rPr>
        <w:t>أفضل</w:t>
      </w:r>
      <w:r w:rsidRPr="00E37F48">
        <w:rPr>
          <w:rtl/>
        </w:rPr>
        <w:t xml:space="preserve"> </w:t>
      </w:r>
      <w:r w:rsidRPr="00861161">
        <w:rPr>
          <w:rtl/>
        </w:rPr>
        <w:t>وال</w:t>
      </w:r>
      <w:r w:rsidRPr="00E37F48">
        <w:rPr>
          <w:rtl/>
        </w:rPr>
        <w:t xml:space="preserve">أقوى. </w:t>
      </w:r>
      <w:r w:rsidRPr="00861161">
        <w:rPr>
          <w:rtl/>
        </w:rPr>
        <w:t>ومن المهم أن</w:t>
      </w:r>
      <w:r w:rsidRPr="00E37F48">
        <w:rPr>
          <w:rtl/>
        </w:rPr>
        <w:t xml:space="preserve"> يكون </w:t>
      </w:r>
      <w:r w:rsidRPr="00861161">
        <w:rPr>
          <w:rtl/>
        </w:rPr>
        <w:t>هذا البند م</w:t>
      </w:r>
      <w:r w:rsidRPr="00E37F48">
        <w:rPr>
          <w:rtl/>
        </w:rPr>
        <w:t xml:space="preserve">وجوداً </w:t>
      </w:r>
      <w:r w:rsidRPr="00861161">
        <w:rPr>
          <w:rtl/>
        </w:rPr>
        <w:t>في جميع</w:t>
      </w:r>
      <w:r w:rsidRPr="00E37F48">
        <w:rPr>
          <w:rtl/>
        </w:rPr>
        <w:t xml:space="preserve"> </w:t>
      </w:r>
      <w:r w:rsidRPr="00861161">
        <w:rPr>
          <w:rtl/>
        </w:rPr>
        <w:t>النصوص الثلاثة</w:t>
      </w:r>
      <w:r w:rsidRPr="00E37F48">
        <w:rPr>
          <w:rtl/>
        </w:rPr>
        <w:t xml:space="preserve"> </w:t>
      </w:r>
      <w:r w:rsidRPr="00861161">
        <w:rPr>
          <w:rtl/>
        </w:rPr>
        <w:t>كضمان</w:t>
      </w:r>
      <w:r w:rsidRPr="00E37F48">
        <w:rPr>
          <w:rtl/>
        </w:rPr>
        <w:t xml:space="preserve"> </w:t>
      </w:r>
      <w:r w:rsidRPr="00861161">
        <w:rPr>
          <w:rtl/>
        </w:rPr>
        <w:t>كبير</w:t>
      </w:r>
      <w:r w:rsidRPr="00E37F48">
        <w:rPr>
          <w:rtl/>
        </w:rPr>
        <w:t xml:space="preserve">، </w:t>
      </w:r>
      <w:r w:rsidRPr="00861161">
        <w:rPr>
          <w:rtl/>
        </w:rPr>
        <w:t>و</w:t>
      </w:r>
      <w:r w:rsidRPr="00E37F48">
        <w:rPr>
          <w:rtl/>
        </w:rPr>
        <w:t xml:space="preserve">تمنى </w:t>
      </w:r>
      <w:r w:rsidRPr="00861161">
        <w:rPr>
          <w:rtl/>
        </w:rPr>
        <w:t>أن يتمّ</w:t>
      </w:r>
      <w:r w:rsidRPr="00E37F48">
        <w:rPr>
          <w:rtl/>
        </w:rPr>
        <w:t xml:space="preserve"> </w:t>
      </w:r>
      <w:r w:rsidRPr="00861161">
        <w:rPr>
          <w:rtl/>
        </w:rPr>
        <w:t>وضعه في</w:t>
      </w:r>
      <w:r w:rsidRPr="00E37F48">
        <w:rPr>
          <w:rtl/>
        </w:rPr>
        <w:t xml:space="preserve"> </w:t>
      </w:r>
      <w:r w:rsidRPr="00861161">
        <w:rPr>
          <w:rtl/>
        </w:rPr>
        <w:t>جزء</w:t>
      </w:r>
      <w:r w:rsidRPr="00E37F48">
        <w:rPr>
          <w:rtl/>
        </w:rPr>
        <w:t xml:space="preserve"> </w:t>
      </w:r>
      <w:r w:rsidRPr="00861161">
        <w:rPr>
          <w:rtl/>
        </w:rPr>
        <w:t>النص</w:t>
      </w:r>
      <w:r w:rsidRPr="00E37F48">
        <w:rPr>
          <w:rtl/>
        </w:rPr>
        <w:t xml:space="preserve"> </w:t>
      </w:r>
      <w:r w:rsidRPr="00861161">
        <w:rPr>
          <w:rtl/>
        </w:rPr>
        <w:t>التشغيلي</w:t>
      </w:r>
      <w:r w:rsidRPr="00E37F48">
        <w:rPr>
          <w:rtl/>
        </w:rPr>
        <w:t xml:space="preserve"> </w:t>
      </w:r>
      <w:r w:rsidRPr="00861161">
        <w:rPr>
          <w:rtl/>
        </w:rPr>
        <w:t>وليس في</w:t>
      </w:r>
      <w:r w:rsidRPr="00E37F48">
        <w:rPr>
          <w:rtl/>
        </w:rPr>
        <w:t xml:space="preserve"> </w:t>
      </w:r>
      <w:r w:rsidRPr="00861161">
        <w:rPr>
          <w:rtl/>
        </w:rPr>
        <w:t>الديباجة.</w:t>
      </w:r>
    </w:p>
    <w:p w:rsidR="00FC63F5" w:rsidRPr="00E37F48" w:rsidRDefault="00FC63F5" w:rsidP="00192D0C">
      <w:pPr>
        <w:pStyle w:val="NumberedParaAR"/>
        <w:rPr>
          <w:rtl/>
        </w:rPr>
      </w:pPr>
      <w:r w:rsidRPr="00861161">
        <w:rPr>
          <w:rtl/>
        </w:rPr>
        <w:t>وأعلن وفد باكستان</w:t>
      </w:r>
      <w:r w:rsidRPr="00E37F48">
        <w:rPr>
          <w:rtl/>
        </w:rPr>
        <w:t xml:space="preserve"> </w:t>
      </w:r>
      <w:r w:rsidRPr="00861161">
        <w:rPr>
          <w:rtl/>
        </w:rPr>
        <w:t>تأييده للبيان</w:t>
      </w:r>
      <w:r w:rsidRPr="00E37F48">
        <w:rPr>
          <w:rtl/>
        </w:rPr>
        <w:t xml:space="preserve"> </w:t>
      </w:r>
      <w:r w:rsidRPr="00861161">
        <w:rPr>
          <w:rtl/>
        </w:rPr>
        <w:t>الذي أدلى به وفد</w:t>
      </w:r>
      <w:r w:rsidRPr="00E37F48">
        <w:rPr>
          <w:rtl/>
        </w:rPr>
        <w:t xml:space="preserve"> </w:t>
      </w:r>
      <w:r w:rsidRPr="00861161">
        <w:rPr>
          <w:rtl/>
        </w:rPr>
        <w:t>إندونيسيا</w:t>
      </w:r>
      <w:r w:rsidRPr="00E37F48">
        <w:rPr>
          <w:rtl/>
        </w:rPr>
        <w:t xml:space="preserve"> </w:t>
      </w:r>
      <w:r w:rsidRPr="00861161">
        <w:rPr>
          <w:rtl/>
        </w:rPr>
        <w:t>نيابة عن</w:t>
      </w:r>
      <w:r w:rsidRPr="00E37F48">
        <w:rPr>
          <w:rtl/>
        </w:rPr>
        <w:t xml:space="preserve"> البلدان المتشابهة التفكير.</w:t>
      </w:r>
      <w:r w:rsidRPr="00861161">
        <w:rPr>
          <w:rtl/>
        </w:rPr>
        <w:t xml:space="preserve"> وأثنى على</w:t>
      </w:r>
      <w:r w:rsidRPr="00E37F48">
        <w:rPr>
          <w:rtl/>
        </w:rPr>
        <w:t xml:space="preserve"> </w:t>
      </w:r>
      <w:r w:rsidRPr="00861161">
        <w:rPr>
          <w:rtl/>
        </w:rPr>
        <w:t>الرئيس لقيادته</w:t>
      </w:r>
      <w:r w:rsidRPr="00E37F48">
        <w:rPr>
          <w:rtl/>
        </w:rPr>
        <w:t xml:space="preserve"> </w:t>
      </w:r>
      <w:r w:rsidRPr="00861161">
        <w:rPr>
          <w:rtl/>
        </w:rPr>
        <w:t>للجنة الحكومية الدولية. وكان</w:t>
      </w:r>
      <w:r w:rsidRPr="00E37F48">
        <w:rPr>
          <w:rtl/>
        </w:rPr>
        <w:t xml:space="preserve"> </w:t>
      </w:r>
      <w:r w:rsidRPr="00861161">
        <w:rPr>
          <w:rtl/>
        </w:rPr>
        <w:t>نظام الملكية الفكرية</w:t>
      </w:r>
      <w:r w:rsidRPr="00E37F48">
        <w:rPr>
          <w:rtl/>
        </w:rPr>
        <w:t xml:space="preserve"> </w:t>
      </w:r>
      <w:r w:rsidRPr="00861161">
        <w:rPr>
          <w:rtl/>
        </w:rPr>
        <w:t>الحالي غير</w:t>
      </w:r>
      <w:r w:rsidRPr="00E37F48">
        <w:rPr>
          <w:rtl/>
        </w:rPr>
        <w:t xml:space="preserve"> </w:t>
      </w:r>
      <w:r w:rsidRPr="00861161">
        <w:rPr>
          <w:rtl/>
        </w:rPr>
        <w:t>قادر على توفير</w:t>
      </w:r>
      <w:r w:rsidRPr="00E37F48">
        <w:rPr>
          <w:rtl/>
        </w:rPr>
        <w:t xml:space="preserve"> </w:t>
      </w:r>
      <w:r w:rsidRPr="00861161">
        <w:rPr>
          <w:rtl/>
        </w:rPr>
        <w:t>الحماية الكافية لل</w:t>
      </w:r>
      <w:r w:rsidRPr="00E37F48">
        <w:rPr>
          <w:rtl/>
        </w:rPr>
        <w:t xml:space="preserve">موارد الوراثية والمعارف التقليدية وأشكال التعبير الثقافي التقليدي، </w:t>
      </w:r>
      <w:r w:rsidRPr="00861161">
        <w:rPr>
          <w:rtl/>
        </w:rPr>
        <w:t>مما يتركها عرضة</w:t>
      </w:r>
      <w:r w:rsidRPr="00E37F48">
        <w:rPr>
          <w:rtl/>
        </w:rPr>
        <w:t xml:space="preserve"> </w:t>
      </w:r>
      <w:r w:rsidRPr="00861161">
        <w:rPr>
          <w:rtl/>
        </w:rPr>
        <w:t>للاستغلال. وتطلّب التملك غير المشروع المستمر لل</w:t>
      </w:r>
      <w:r w:rsidRPr="00E37F48">
        <w:rPr>
          <w:rtl/>
        </w:rPr>
        <w:t xml:space="preserve">أصول </w:t>
      </w:r>
      <w:r w:rsidRPr="00861161">
        <w:rPr>
          <w:rtl/>
        </w:rPr>
        <w:t>التقليدية</w:t>
      </w:r>
      <w:r w:rsidRPr="00E37F48">
        <w:rPr>
          <w:rtl/>
        </w:rPr>
        <w:t xml:space="preserve"> ا</w:t>
      </w:r>
      <w:r w:rsidRPr="00861161">
        <w:rPr>
          <w:rtl/>
        </w:rPr>
        <w:t>لإنصاف الفعال</w:t>
      </w:r>
      <w:r w:rsidRPr="00E37F48">
        <w:rPr>
          <w:rtl/>
        </w:rPr>
        <w:t xml:space="preserve"> </w:t>
      </w:r>
      <w:r w:rsidRPr="00861161">
        <w:rPr>
          <w:rtl/>
        </w:rPr>
        <w:t>من خلال</w:t>
      </w:r>
      <w:r w:rsidRPr="00E37F48">
        <w:rPr>
          <w:rtl/>
        </w:rPr>
        <w:t xml:space="preserve"> </w:t>
      </w:r>
      <w:r w:rsidRPr="00861161">
        <w:rPr>
          <w:rtl/>
        </w:rPr>
        <w:t>إنشاء</w:t>
      </w:r>
      <w:r w:rsidRPr="00E37F48">
        <w:rPr>
          <w:rtl/>
        </w:rPr>
        <w:t xml:space="preserve"> </w:t>
      </w:r>
      <w:r w:rsidRPr="00861161">
        <w:rPr>
          <w:rtl/>
        </w:rPr>
        <w:t>آلية</w:t>
      </w:r>
      <w:r w:rsidRPr="00E37F48">
        <w:rPr>
          <w:rtl/>
        </w:rPr>
        <w:t xml:space="preserve"> ت</w:t>
      </w:r>
      <w:r w:rsidRPr="00861161">
        <w:rPr>
          <w:rtl/>
        </w:rPr>
        <w:t>ضمن</w:t>
      </w:r>
      <w:r w:rsidRPr="00E37F48">
        <w:rPr>
          <w:rtl/>
        </w:rPr>
        <w:t xml:space="preserve"> </w:t>
      </w:r>
      <w:r w:rsidRPr="00861161">
        <w:rPr>
          <w:rtl/>
        </w:rPr>
        <w:t>الوصول المناسب إلى</w:t>
      </w:r>
      <w:r w:rsidRPr="00E37F48">
        <w:rPr>
          <w:rtl/>
        </w:rPr>
        <w:t xml:space="preserve"> </w:t>
      </w:r>
      <w:r w:rsidRPr="00861161">
        <w:rPr>
          <w:rtl/>
        </w:rPr>
        <w:t>تقاسم المنافع</w:t>
      </w:r>
      <w:r w:rsidRPr="00E37F48">
        <w:rPr>
          <w:rtl/>
        </w:rPr>
        <w:t xml:space="preserve"> </w:t>
      </w:r>
      <w:r w:rsidRPr="00861161">
        <w:rPr>
          <w:rtl/>
        </w:rPr>
        <w:t xml:space="preserve">من خلال </w:t>
      </w:r>
      <w:r w:rsidRPr="00E37F48">
        <w:rPr>
          <w:rtl/>
        </w:rPr>
        <w:t>الموافقة الحرة المسبقة المستنيرة. و</w:t>
      </w:r>
      <w:r w:rsidRPr="00861161">
        <w:rPr>
          <w:rtl/>
        </w:rPr>
        <w:t>أعرب الوفد عن أمله في</w:t>
      </w:r>
      <w:r w:rsidRPr="00E37F48">
        <w:rPr>
          <w:rtl/>
        </w:rPr>
        <w:t xml:space="preserve"> </w:t>
      </w:r>
      <w:r w:rsidRPr="00861161">
        <w:rPr>
          <w:rtl/>
        </w:rPr>
        <w:t>أن المفاوضات</w:t>
      </w:r>
      <w:r w:rsidRPr="00E37F48">
        <w:rPr>
          <w:rtl/>
        </w:rPr>
        <w:t xml:space="preserve"> </w:t>
      </w:r>
      <w:r w:rsidRPr="00861161">
        <w:rPr>
          <w:rtl/>
        </w:rPr>
        <w:t>ستركز</w:t>
      </w:r>
      <w:r w:rsidRPr="00E37F48">
        <w:rPr>
          <w:rtl/>
        </w:rPr>
        <w:t xml:space="preserve"> </w:t>
      </w:r>
      <w:r w:rsidRPr="00861161">
        <w:rPr>
          <w:rtl/>
        </w:rPr>
        <w:t>على قدم المساواة</w:t>
      </w:r>
      <w:r w:rsidRPr="00E37F48">
        <w:rPr>
          <w:rtl/>
        </w:rPr>
        <w:t xml:space="preserve"> على</w:t>
      </w:r>
      <w:r w:rsidRPr="00861161">
        <w:rPr>
          <w:rtl/>
        </w:rPr>
        <w:t xml:space="preserve"> جميع القضايا</w:t>
      </w:r>
      <w:r w:rsidRPr="00E37F48">
        <w:rPr>
          <w:rtl/>
        </w:rPr>
        <w:t xml:space="preserve"> </w:t>
      </w:r>
      <w:r w:rsidRPr="00861161">
        <w:rPr>
          <w:rtl/>
        </w:rPr>
        <w:t>الثلاث، وأن توافق الدول الأعضاء</w:t>
      </w:r>
      <w:r w:rsidRPr="00E37F48">
        <w:rPr>
          <w:rtl/>
        </w:rPr>
        <w:t xml:space="preserve"> </w:t>
      </w:r>
      <w:r w:rsidRPr="00861161">
        <w:rPr>
          <w:rtl/>
        </w:rPr>
        <w:t>على</w:t>
      </w:r>
      <w:r w:rsidRPr="00E37F48">
        <w:rPr>
          <w:rtl/>
        </w:rPr>
        <w:t xml:space="preserve"> </w:t>
      </w:r>
      <w:r w:rsidRPr="00861161">
        <w:rPr>
          <w:rtl/>
        </w:rPr>
        <w:t>وضع صك ملزم قانوناً</w:t>
      </w:r>
      <w:r w:rsidRPr="00E37F48">
        <w:rPr>
          <w:rtl/>
        </w:rPr>
        <w:t xml:space="preserve"> </w:t>
      </w:r>
      <w:r w:rsidRPr="00861161">
        <w:rPr>
          <w:rtl/>
        </w:rPr>
        <w:t>أو أكثر لحماية</w:t>
      </w:r>
      <w:r w:rsidRPr="00E37F48">
        <w:rPr>
          <w:rtl/>
        </w:rPr>
        <w:t xml:space="preserve"> </w:t>
      </w:r>
      <w:r w:rsidRPr="00861161">
        <w:rPr>
          <w:rtl/>
        </w:rPr>
        <w:t>الموارد الوراثية</w:t>
      </w:r>
      <w:r w:rsidRPr="00E37F48">
        <w:rPr>
          <w:rtl/>
        </w:rPr>
        <w:t xml:space="preserve"> </w:t>
      </w:r>
      <w:r w:rsidRPr="00861161">
        <w:rPr>
          <w:rtl/>
        </w:rPr>
        <w:t>والمعارف التقليدية و</w:t>
      </w:r>
      <w:r w:rsidRPr="00E37F48">
        <w:rPr>
          <w:rtl/>
        </w:rPr>
        <w:t xml:space="preserve">أشكال التعبير الثقافي التقليدي. </w:t>
      </w:r>
      <w:r w:rsidRPr="00861161">
        <w:rPr>
          <w:rtl/>
        </w:rPr>
        <w:t>كما أولى</w:t>
      </w:r>
      <w:r w:rsidRPr="00E37F48">
        <w:rPr>
          <w:rtl/>
        </w:rPr>
        <w:t xml:space="preserve"> </w:t>
      </w:r>
      <w:r w:rsidRPr="00861161">
        <w:rPr>
          <w:rtl/>
        </w:rPr>
        <w:t>أهمية كبيرة ل</w:t>
      </w:r>
      <w:r w:rsidRPr="00E37F48">
        <w:rPr>
          <w:rtl/>
        </w:rPr>
        <w:t xml:space="preserve">دور الدولة بشأن </w:t>
      </w:r>
      <w:r w:rsidRPr="00861161">
        <w:rPr>
          <w:rtl/>
        </w:rPr>
        <w:t>حقوق</w:t>
      </w:r>
      <w:r w:rsidRPr="00E37F48">
        <w:rPr>
          <w:rtl/>
        </w:rPr>
        <w:t xml:space="preserve"> </w:t>
      </w:r>
      <w:r w:rsidRPr="00861161">
        <w:rPr>
          <w:rtl/>
        </w:rPr>
        <w:t>الملكية و</w:t>
      </w:r>
      <w:r w:rsidRPr="00E37F48">
        <w:rPr>
          <w:rtl/>
        </w:rPr>
        <w:t xml:space="preserve">أيّد </w:t>
      </w:r>
      <w:r w:rsidRPr="00861161">
        <w:rPr>
          <w:rtl/>
        </w:rPr>
        <w:t>المرونة</w:t>
      </w:r>
      <w:r w:rsidRPr="00E37F48">
        <w:rPr>
          <w:rtl/>
        </w:rPr>
        <w:t xml:space="preserve"> </w:t>
      </w:r>
      <w:r w:rsidRPr="00861161">
        <w:rPr>
          <w:rtl/>
        </w:rPr>
        <w:t>الكافية</w:t>
      </w:r>
      <w:r w:rsidRPr="00E37F48">
        <w:rPr>
          <w:rtl/>
        </w:rPr>
        <w:t xml:space="preserve"> </w:t>
      </w:r>
      <w:r w:rsidRPr="00861161">
        <w:rPr>
          <w:rtl/>
        </w:rPr>
        <w:t>لكل</w:t>
      </w:r>
      <w:r w:rsidRPr="00E37F48">
        <w:rPr>
          <w:rtl/>
        </w:rPr>
        <w:t xml:space="preserve"> </w:t>
      </w:r>
      <w:r w:rsidRPr="00861161">
        <w:rPr>
          <w:rtl/>
        </w:rPr>
        <w:t>دولة من الدول الأعضاء</w:t>
      </w:r>
      <w:r w:rsidRPr="00E37F48">
        <w:rPr>
          <w:rtl/>
        </w:rPr>
        <w:t xml:space="preserve"> </w:t>
      </w:r>
      <w:r w:rsidRPr="00861161">
        <w:rPr>
          <w:rtl/>
        </w:rPr>
        <w:t>لتنفيذ</w:t>
      </w:r>
      <w:r w:rsidRPr="00E37F48">
        <w:rPr>
          <w:rtl/>
        </w:rPr>
        <w:t xml:space="preserve"> </w:t>
      </w:r>
      <w:r w:rsidRPr="00861161">
        <w:rPr>
          <w:rtl/>
        </w:rPr>
        <w:t>الأحكام المتفق عليها</w:t>
      </w:r>
      <w:r w:rsidRPr="00E37F48">
        <w:rPr>
          <w:rtl/>
        </w:rPr>
        <w:t xml:space="preserve"> </w:t>
      </w:r>
      <w:r w:rsidRPr="00861161">
        <w:rPr>
          <w:rtl/>
        </w:rPr>
        <w:t>وفقاً ل</w:t>
      </w:r>
      <w:r w:rsidRPr="00E37F48">
        <w:rPr>
          <w:rtl/>
        </w:rPr>
        <w:t>تشريعاتها الوطنية. و</w:t>
      </w:r>
      <w:r w:rsidRPr="00861161">
        <w:rPr>
          <w:rtl/>
        </w:rPr>
        <w:t>أعرب الوفد عن تطلعه</w:t>
      </w:r>
      <w:r w:rsidRPr="00E37F48">
        <w:rPr>
          <w:rtl/>
        </w:rPr>
        <w:t xml:space="preserve"> </w:t>
      </w:r>
      <w:r w:rsidRPr="00861161">
        <w:rPr>
          <w:rtl/>
        </w:rPr>
        <w:t>إلى العمل</w:t>
      </w:r>
      <w:r w:rsidRPr="00E37F48">
        <w:rPr>
          <w:rtl/>
        </w:rPr>
        <w:t xml:space="preserve"> </w:t>
      </w:r>
      <w:r w:rsidRPr="00861161">
        <w:rPr>
          <w:rtl/>
        </w:rPr>
        <w:t>بشكل بنّاء</w:t>
      </w:r>
      <w:r w:rsidRPr="00E37F48">
        <w:rPr>
          <w:rtl/>
        </w:rPr>
        <w:t xml:space="preserve"> </w:t>
      </w:r>
      <w:r w:rsidRPr="00861161">
        <w:rPr>
          <w:rtl/>
        </w:rPr>
        <w:t>مع الوفود الأخرى للإنهاء ال</w:t>
      </w:r>
      <w:r w:rsidRPr="00E37F48">
        <w:rPr>
          <w:rtl/>
        </w:rPr>
        <w:t xml:space="preserve">ناجح للعملية. </w:t>
      </w:r>
    </w:p>
    <w:p w:rsidR="00FC63F5" w:rsidRPr="00E37F48" w:rsidRDefault="00FC63F5" w:rsidP="00192D0C">
      <w:pPr>
        <w:pStyle w:val="NumberedParaAR"/>
        <w:rPr>
          <w:rtl/>
        </w:rPr>
      </w:pPr>
      <w:r w:rsidRPr="00E37F48">
        <w:rPr>
          <w:rtl/>
        </w:rPr>
        <w:t>و</w:t>
      </w:r>
      <w:r w:rsidRPr="00861161">
        <w:rPr>
          <w:rtl/>
        </w:rPr>
        <w:t>شكر</w:t>
      </w:r>
      <w:r w:rsidRPr="00E37F48">
        <w:rPr>
          <w:rtl/>
        </w:rPr>
        <w:t xml:space="preserve"> </w:t>
      </w:r>
      <w:r w:rsidRPr="00861161">
        <w:rPr>
          <w:rtl/>
        </w:rPr>
        <w:t>وفد جنوب</w:t>
      </w:r>
      <w:r w:rsidRPr="00E37F48">
        <w:rPr>
          <w:rtl/>
        </w:rPr>
        <w:t xml:space="preserve"> </w:t>
      </w:r>
      <w:r w:rsidRPr="00861161">
        <w:rPr>
          <w:rtl/>
        </w:rPr>
        <w:t>السودان</w:t>
      </w:r>
      <w:r w:rsidRPr="00E37F48">
        <w:rPr>
          <w:rtl/>
        </w:rPr>
        <w:t xml:space="preserve"> ا</w:t>
      </w:r>
      <w:r w:rsidRPr="00861161">
        <w:rPr>
          <w:rtl/>
        </w:rPr>
        <w:t>لرئيس</w:t>
      </w:r>
      <w:r w:rsidRPr="00E37F48">
        <w:rPr>
          <w:rtl/>
        </w:rPr>
        <w:t xml:space="preserve"> </w:t>
      </w:r>
      <w:r w:rsidRPr="00861161">
        <w:rPr>
          <w:rtl/>
        </w:rPr>
        <w:t>على قيادته القديرة</w:t>
      </w:r>
      <w:r w:rsidRPr="00E37F48">
        <w:rPr>
          <w:rtl/>
        </w:rPr>
        <w:t xml:space="preserve"> </w:t>
      </w:r>
      <w:r w:rsidRPr="00861161">
        <w:rPr>
          <w:rtl/>
        </w:rPr>
        <w:t xml:space="preserve">وعلى </w:t>
      </w:r>
      <w:r w:rsidRPr="00E37F48">
        <w:rPr>
          <w:rtl/>
        </w:rPr>
        <w:t xml:space="preserve">رئاسة الدورة 28 </w:t>
      </w:r>
      <w:r w:rsidRPr="00861161">
        <w:rPr>
          <w:rtl/>
        </w:rPr>
        <w:t>للجنة الحكومية الدولية. كما أعرب عن</w:t>
      </w:r>
      <w:r w:rsidRPr="00E37F48">
        <w:rPr>
          <w:rtl/>
        </w:rPr>
        <w:t xml:space="preserve"> </w:t>
      </w:r>
      <w:r w:rsidRPr="00861161">
        <w:rPr>
          <w:rtl/>
        </w:rPr>
        <w:t>تقديره</w:t>
      </w:r>
      <w:r w:rsidRPr="00E37F48">
        <w:rPr>
          <w:rtl/>
        </w:rPr>
        <w:t xml:space="preserve"> </w:t>
      </w:r>
      <w:r w:rsidRPr="00861161">
        <w:rPr>
          <w:rtl/>
        </w:rPr>
        <w:t>للويبو على</w:t>
      </w:r>
      <w:r w:rsidRPr="00E37F48">
        <w:rPr>
          <w:rtl/>
        </w:rPr>
        <w:t xml:space="preserve"> </w:t>
      </w:r>
      <w:r w:rsidRPr="00861161">
        <w:rPr>
          <w:rtl/>
        </w:rPr>
        <w:t>دعوتها</w:t>
      </w:r>
      <w:r w:rsidRPr="00E37F48">
        <w:rPr>
          <w:rtl/>
        </w:rPr>
        <w:t xml:space="preserve"> </w:t>
      </w:r>
      <w:r w:rsidRPr="00861161">
        <w:rPr>
          <w:rtl/>
        </w:rPr>
        <w:t>الهامة الثانية</w:t>
      </w:r>
      <w:r w:rsidRPr="00E37F48">
        <w:rPr>
          <w:rtl/>
        </w:rPr>
        <w:t xml:space="preserve"> </w:t>
      </w:r>
      <w:r w:rsidRPr="00861161">
        <w:rPr>
          <w:rtl/>
        </w:rPr>
        <w:t>للجنة الحكومية الدولية</w:t>
      </w:r>
      <w:r w:rsidRPr="00E37F48">
        <w:rPr>
          <w:rtl/>
        </w:rPr>
        <w:t xml:space="preserve">، </w:t>
      </w:r>
      <w:r w:rsidRPr="00861161">
        <w:rPr>
          <w:rtl/>
        </w:rPr>
        <w:t>و</w:t>
      </w:r>
      <w:r w:rsidRPr="00E37F48">
        <w:rPr>
          <w:rtl/>
        </w:rPr>
        <w:t xml:space="preserve">أكد </w:t>
      </w:r>
      <w:r w:rsidRPr="00861161">
        <w:rPr>
          <w:rtl/>
        </w:rPr>
        <w:t>التزامه</w:t>
      </w:r>
      <w:r w:rsidRPr="00E37F48">
        <w:rPr>
          <w:rtl/>
        </w:rPr>
        <w:t xml:space="preserve"> لل</w:t>
      </w:r>
      <w:r w:rsidRPr="00861161">
        <w:rPr>
          <w:rtl/>
        </w:rPr>
        <w:t>انضمام إلى</w:t>
      </w:r>
      <w:r w:rsidRPr="00E37F48">
        <w:rPr>
          <w:rtl/>
        </w:rPr>
        <w:t xml:space="preserve"> </w:t>
      </w:r>
      <w:r w:rsidRPr="00861161">
        <w:rPr>
          <w:rtl/>
        </w:rPr>
        <w:t>المنظمة. وأشار</w:t>
      </w:r>
      <w:r w:rsidRPr="00E37F48">
        <w:rPr>
          <w:rtl/>
        </w:rPr>
        <w:t xml:space="preserve"> </w:t>
      </w:r>
      <w:r w:rsidRPr="00861161">
        <w:rPr>
          <w:rtl/>
        </w:rPr>
        <w:t>الوفد إلى</w:t>
      </w:r>
      <w:r w:rsidRPr="00E37F48">
        <w:rPr>
          <w:rtl/>
        </w:rPr>
        <w:t xml:space="preserve"> </w:t>
      </w:r>
      <w:r w:rsidRPr="00861161">
        <w:rPr>
          <w:rtl/>
        </w:rPr>
        <w:t>بيان</w:t>
      </w:r>
      <w:r w:rsidRPr="00E37F48">
        <w:rPr>
          <w:rtl/>
        </w:rPr>
        <w:t xml:space="preserve"> </w:t>
      </w:r>
      <w:r w:rsidRPr="00861161">
        <w:rPr>
          <w:rtl/>
        </w:rPr>
        <w:t>معالي الوزيرة</w:t>
      </w:r>
      <w:r w:rsidRPr="00E37F48">
        <w:rPr>
          <w:rtl/>
        </w:rPr>
        <w:t xml:space="preserve"> </w:t>
      </w:r>
      <w:r w:rsidRPr="00861161">
        <w:rPr>
          <w:rtl/>
        </w:rPr>
        <w:t>نادية</w:t>
      </w:r>
      <w:r w:rsidRPr="00E37F48">
        <w:rPr>
          <w:rtl/>
        </w:rPr>
        <w:t xml:space="preserve"> </w:t>
      </w:r>
      <w:r w:rsidRPr="00861161">
        <w:rPr>
          <w:rtl/>
        </w:rPr>
        <w:t>أروب</w:t>
      </w:r>
      <w:r w:rsidRPr="00E37F48">
        <w:rPr>
          <w:rtl/>
        </w:rPr>
        <w:t xml:space="preserve"> </w:t>
      </w:r>
      <w:r w:rsidRPr="00861161">
        <w:rPr>
          <w:rtl/>
        </w:rPr>
        <w:t>دودي</w:t>
      </w:r>
      <w:r w:rsidRPr="00E37F48">
        <w:rPr>
          <w:rtl/>
        </w:rPr>
        <w:t xml:space="preserve"> </w:t>
      </w:r>
      <w:proofErr w:type="spellStart"/>
      <w:r w:rsidRPr="00861161">
        <w:rPr>
          <w:rtl/>
        </w:rPr>
        <w:t>مايوم</w:t>
      </w:r>
      <w:proofErr w:type="spellEnd"/>
      <w:r w:rsidRPr="00E37F48">
        <w:rPr>
          <w:rtl/>
        </w:rPr>
        <w:t xml:space="preserve">، وزيرة </w:t>
      </w:r>
      <w:r w:rsidRPr="00861161">
        <w:rPr>
          <w:rtl/>
        </w:rPr>
        <w:t>الثقافة والشباب</w:t>
      </w:r>
      <w:r w:rsidRPr="00E37F48">
        <w:rPr>
          <w:rtl/>
        </w:rPr>
        <w:t xml:space="preserve"> </w:t>
      </w:r>
      <w:r w:rsidRPr="00861161">
        <w:rPr>
          <w:rtl/>
        </w:rPr>
        <w:t>والرياضة في</w:t>
      </w:r>
      <w:r w:rsidRPr="00E37F48">
        <w:rPr>
          <w:rtl/>
        </w:rPr>
        <w:t xml:space="preserve"> </w:t>
      </w:r>
      <w:r w:rsidRPr="00861161">
        <w:rPr>
          <w:rtl/>
        </w:rPr>
        <w:t>جمهورية جنوب السودان في الدورة 27 للجنة الحكومية الدولية، وتمنى أن يذكر ما يلي. وقد أعلن تأييده للبيان الذي أدلى</w:t>
      </w:r>
      <w:r w:rsidRPr="00E37F48">
        <w:rPr>
          <w:rtl/>
        </w:rPr>
        <w:t xml:space="preserve"> </w:t>
      </w:r>
      <w:r w:rsidRPr="00861161">
        <w:rPr>
          <w:rtl/>
        </w:rPr>
        <w:t>به وفد</w:t>
      </w:r>
      <w:r w:rsidRPr="00E37F48">
        <w:rPr>
          <w:rtl/>
        </w:rPr>
        <w:t xml:space="preserve"> </w:t>
      </w:r>
      <w:r w:rsidRPr="00861161">
        <w:rPr>
          <w:rtl/>
        </w:rPr>
        <w:t>كينيا</w:t>
      </w:r>
      <w:r w:rsidRPr="00E37F48">
        <w:rPr>
          <w:rtl/>
        </w:rPr>
        <w:t xml:space="preserve"> </w:t>
      </w:r>
      <w:r w:rsidRPr="00861161">
        <w:rPr>
          <w:rtl/>
        </w:rPr>
        <w:t>بالنيابة عن</w:t>
      </w:r>
      <w:r w:rsidRPr="00E37F48">
        <w:rPr>
          <w:rtl/>
        </w:rPr>
        <w:t xml:space="preserve"> </w:t>
      </w:r>
      <w:r w:rsidRPr="00861161">
        <w:rPr>
          <w:rtl/>
        </w:rPr>
        <w:t>المجموعة الأفريقية. وفي 9 يوليو</w:t>
      </w:r>
      <w:r w:rsidRPr="00E37F48">
        <w:rPr>
          <w:rtl/>
        </w:rPr>
        <w:t xml:space="preserve"> </w:t>
      </w:r>
      <w:r w:rsidRPr="00861161">
        <w:t>2014</w:t>
      </w:r>
      <w:r w:rsidRPr="00861161">
        <w:rPr>
          <w:rtl/>
        </w:rPr>
        <w:t>،</w:t>
      </w:r>
      <w:r w:rsidRPr="00E37F48">
        <w:rPr>
          <w:rtl/>
        </w:rPr>
        <w:t xml:space="preserve"> </w:t>
      </w:r>
      <w:r w:rsidRPr="00861161">
        <w:rPr>
          <w:rtl/>
        </w:rPr>
        <w:t>احتفلت</w:t>
      </w:r>
      <w:r w:rsidRPr="00E37F48">
        <w:rPr>
          <w:rtl/>
        </w:rPr>
        <w:t xml:space="preserve"> </w:t>
      </w:r>
      <w:r w:rsidRPr="00861161">
        <w:rPr>
          <w:rtl/>
        </w:rPr>
        <w:t>جمهورية جنوب</w:t>
      </w:r>
      <w:r w:rsidRPr="00E37F48">
        <w:rPr>
          <w:rtl/>
        </w:rPr>
        <w:t xml:space="preserve"> </w:t>
      </w:r>
      <w:r w:rsidRPr="00861161">
        <w:rPr>
          <w:rtl/>
        </w:rPr>
        <w:t>السودان</w:t>
      </w:r>
      <w:r w:rsidRPr="00E37F48">
        <w:rPr>
          <w:rtl/>
        </w:rPr>
        <w:t xml:space="preserve"> </w:t>
      </w:r>
      <w:r w:rsidRPr="00861161">
        <w:rPr>
          <w:rtl/>
        </w:rPr>
        <w:t>بالذكرى السنوية</w:t>
      </w:r>
      <w:r w:rsidRPr="00E37F48">
        <w:rPr>
          <w:rtl/>
        </w:rPr>
        <w:t xml:space="preserve"> </w:t>
      </w:r>
      <w:r w:rsidRPr="00861161">
        <w:rPr>
          <w:rtl/>
        </w:rPr>
        <w:t>الثالثة</w:t>
      </w:r>
      <w:r w:rsidRPr="00E37F48">
        <w:rPr>
          <w:rtl/>
        </w:rPr>
        <w:t xml:space="preserve"> </w:t>
      </w:r>
      <w:r w:rsidRPr="00861161">
        <w:rPr>
          <w:rtl/>
        </w:rPr>
        <w:t>لاستقلالها. وكانت البلاد بحاجة</w:t>
      </w:r>
      <w:r w:rsidRPr="00E37F48">
        <w:rPr>
          <w:rtl/>
        </w:rPr>
        <w:t xml:space="preserve"> </w:t>
      </w:r>
      <w:r w:rsidRPr="00861161">
        <w:rPr>
          <w:rtl/>
        </w:rPr>
        <w:t>إلى</w:t>
      </w:r>
      <w:r w:rsidRPr="00E37F48">
        <w:rPr>
          <w:rtl/>
        </w:rPr>
        <w:t xml:space="preserve"> </w:t>
      </w:r>
      <w:r w:rsidRPr="00861161">
        <w:rPr>
          <w:rtl/>
        </w:rPr>
        <w:t>إنشاء وتعزيز</w:t>
      </w:r>
      <w:r w:rsidRPr="00E37F48">
        <w:rPr>
          <w:rtl/>
        </w:rPr>
        <w:t xml:space="preserve"> </w:t>
      </w:r>
      <w:r w:rsidRPr="00861161">
        <w:rPr>
          <w:rtl/>
        </w:rPr>
        <w:t>مختلف جوانب</w:t>
      </w:r>
      <w:r w:rsidRPr="00E37F48">
        <w:rPr>
          <w:rtl/>
        </w:rPr>
        <w:t xml:space="preserve"> </w:t>
      </w:r>
      <w:r w:rsidRPr="00861161">
        <w:rPr>
          <w:rtl/>
        </w:rPr>
        <w:t>الأمة</w:t>
      </w:r>
      <w:r w:rsidRPr="00E37F48">
        <w:rPr>
          <w:rtl/>
        </w:rPr>
        <w:t xml:space="preserve"> </w:t>
      </w:r>
      <w:r w:rsidRPr="00861161">
        <w:rPr>
          <w:rtl/>
        </w:rPr>
        <w:t>وجهودها</w:t>
      </w:r>
      <w:r w:rsidRPr="00E37F48">
        <w:rPr>
          <w:rtl/>
        </w:rPr>
        <w:t xml:space="preserve"> </w:t>
      </w:r>
      <w:r w:rsidRPr="00861161">
        <w:rPr>
          <w:rtl/>
        </w:rPr>
        <w:t>لبناء الدولة. وكان الاستعراض الشامل بشأن الموارد الوراثية</w:t>
      </w:r>
      <w:r w:rsidRPr="00E37F48">
        <w:rPr>
          <w:rtl/>
        </w:rPr>
        <w:t xml:space="preserve"> </w:t>
      </w:r>
      <w:r w:rsidRPr="00861161">
        <w:rPr>
          <w:rtl/>
        </w:rPr>
        <w:t>والمعارف التقليدية و</w:t>
      </w:r>
      <w:r w:rsidRPr="00E37F48">
        <w:rPr>
          <w:rtl/>
        </w:rPr>
        <w:t xml:space="preserve">أشكال التعبير الثقافي التقليدي، والتقييم </w:t>
      </w:r>
      <w:r w:rsidRPr="00861161">
        <w:rPr>
          <w:rtl/>
        </w:rPr>
        <w:t>وتقديم توصية</w:t>
      </w:r>
      <w:r w:rsidRPr="00E37F48">
        <w:rPr>
          <w:rtl/>
        </w:rPr>
        <w:t xml:space="preserve"> </w:t>
      </w:r>
      <w:r w:rsidRPr="00861161">
        <w:rPr>
          <w:rtl/>
        </w:rPr>
        <w:t>إلى الجمعية العامة</w:t>
      </w:r>
      <w:r w:rsidRPr="00E37F48">
        <w:rPr>
          <w:rtl/>
        </w:rPr>
        <w:t xml:space="preserve"> مهمين </w:t>
      </w:r>
      <w:r w:rsidRPr="00861161">
        <w:rPr>
          <w:rtl/>
        </w:rPr>
        <w:t>جداً. ويؤمن شعب جنوب</w:t>
      </w:r>
      <w:r w:rsidRPr="00E37F48">
        <w:rPr>
          <w:rtl/>
        </w:rPr>
        <w:t xml:space="preserve"> </w:t>
      </w:r>
      <w:r w:rsidRPr="00861161">
        <w:rPr>
          <w:rtl/>
        </w:rPr>
        <w:t>السودان</w:t>
      </w:r>
      <w:r w:rsidRPr="00E37F48">
        <w:rPr>
          <w:rtl/>
        </w:rPr>
        <w:t xml:space="preserve"> ب</w:t>
      </w:r>
      <w:r w:rsidRPr="00861161">
        <w:rPr>
          <w:rtl/>
        </w:rPr>
        <w:t>الموارد الوراثية</w:t>
      </w:r>
      <w:r w:rsidRPr="00E37F48">
        <w:rPr>
          <w:rtl/>
        </w:rPr>
        <w:t xml:space="preserve"> </w:t>
      </w:r>
      <w:r w:rsidRPr="00861161">
        <w:rPr>
          <w:rtl/>
        </w:rPr>
        <w:t>والمعارف التقليدية و</w:t>
      </w:r>
      <w:r w:rsidRPr="00E37F48">
        <w:rPr>
          <w:rtl/>
        </w:rPr>
        <w:t xml:space="preserve">أشكال التعبير الثقافي التقليدي، والتي تشكل </w:t>
      </w:r>
      <w:r w:rsidRPr="00861161">
        <w:rPr>
          <w:rtl/>
        </w:rPr>
        <w:t>جزءاً لا يتجزأ من</w:t>
      </w:r>
      <w:r w:rsidRPr="00E37F48">
        <w:rPr>
          <w:rtl/>
        </w:rPr>
        <w:t xml:space="preserve"> </w:t>
      </w:r>
      <w:r w:rsidRPr="00861161">
        <w:rPr>
          <w:rtl/>
        </w:rPr>
        <w:t>حياتهم. ولذلك،</w:t>
      </w:r>
      <w:r w:rsidRPr="00E37F48">
        <w:rPr>
          <w:rtl/>
        </w:rPr>
        <w:t xml:space="preserve"> </w:t>
      </w:r>
      <w:r w:rsidRPr="00861161">
        <w:rPr>
          <w:rtl/>
        </w:rPr>
        <w:t>كانت هنالك</w:t>
      </w:r>
      <w:r w:rsidRPr="00E37F48">
        <w:rPr>
          <w:rtl/>
        </w:rPr>
        <w:t xml:space="preserve"> </w:t>
      </w:r>
      <w:r w:rsidRPr="00861161">
        <w:rPr>
          <w:rtl/>
        </w:rPr>
        <w:t>حاجة ملحة</w:t>
      </w:r>
      <w:r w:rsidRPr="00E37F48">
        <w:rPr>
          <w:rtl/>
        </w:rPr>
        <w:t xml:space="preserve"> </w:t>
      </w:r>
      <w:r w:rsidRPr="00861161">
        <w:rPr>
          <w:rtl/>
        </w:rPr>
        <w:t>لحمايتها</w:t>
      </w:r>
      <w:r w:rsidRPr="00E37F48">
        <w:rPr>
          <w:rtl/>
        </w:rPr>
        <w:t xml:space="preserve"> </w:t>
      </w:r>
      <w:r w:rsidRPr="00861161">
        <w:rPr>
          <w:rtl/>
        </w:rPr>
        <w:t>على المستوى الوطني</w:t>
      </w:r>
      <w:r w:rsidRPr="00E37F48">
        <w:rPr>
          <w:rtl/>
        </w:rPr>
        <w:t xml:space="preserve">، وكذلك </w:t>
      </w:r>
      <w:r w:rsidRPr="00861161">
        <w:rPr>
          <w:rtl/>
        </w:rPr>
        <w:t>كانت هنالك</w:t>
      </w:r>
      <w:r w:rsidRPr="00E37F48">
        <w:rPr>
          <w:rtl/>
        </w:rPr>
        <w:t xml:space="preserve"> </w:t>
      </w:r>
      <w:r w:rsidRPr="00861161">
        <w:rPr>
          <w:rtl/>
        </w:rPr>
        <w:t>حاجة ملحة ل</w:t>
      </w:r>
      <w:r w:rsidRPr="00E37F48">
        <w:rPr>
          <w:rtl/>
        </w:rPr>
        <w:t xml:space="preserve">وضع صك دولي ملزم </w:t>
      </w:r>
      <w:r w:rsidRPr="00861161">
        <w:rPr>
          <w:rtl/>
        </w:rPr>
        <w:t>قانوناً لحماية</w:t>
      </w:r>
      <w:r w:rsidRPr="00E37F48">
        <w:rPr>
          <w:rtl/>
        </w:rPr>
        <w:t xml:space="preserve"> </w:t>
      </w:r>
      <w:r w:rsidRPr="00861161">
        <w:rPr>
          <w:rtl/>
        </w:rPr>
        <w:t>المعارف التقليدية</w:t>
      </w:r>
      <w:r w:rsidRPr="00E37F48">
        <w:rPr>
          <w:rtl/>
        </w:rPr>
        <w:t xml:space="preserve"> وأ</w:t>
      </w:r>
      <w:r w:rsidRPr="00861161">
        <w:rPr>
          <w:rtl/>
        </w:rPr>
        <w:t>شكال التعبير الثقافي التقليدي</w:t>
      </w:r>
      <w:r w:rsidRPr="00E37F48">
        <w:rPr>
          <w:rtl/>
        </w:rPr>
        <w:t xml:space="preserve"> </w:t>
      </w:r>
      <w:r w:rsidRPr="00861161">
        <w:rPr>
          <w:rtl/>
        </w:rPr>
        <w:t>والموارد الوراثية.</w:t>
      </w:r>
      <w:r w:rsidRPr="00E37F48">
        <w:t xml:space="preserve"> </w:t>
      </w:r>
    </w:p>
    <w:p w:rsidR="00FC63F5" w:rsidRPr="00E37F48" w:rsidRDefault="00FC63F5" w:rsidP="00192D0C">
      <w:pPr>
        <w:pStyle w:val="NumberedParaAR"/>
        <w:rPr>
          <w:rtl/>
        </w:rPr>
      </w:pPr>
      <w:r w:rsidRPr="00861161">
        <w:rPr>
          <w:rtl/>
        </w:rPr>
        <w:t>وهنأ</w:t>
      </w:r>
      <w:r w:rsidRPr="00E37F48">
        <w:rPr>
          <w:rtl/>
        </w:rPr>
        <w:t xml:space="preserve"> </w:t>
      </w:r>
      <w:r w:rsidRPr="00861161">
        <w:rPr>
          <w:rtl/>
        </w:rPr>
        <w:t xml:space="preserve">وفد سري </w:t>
      </w:r>
      <w:proofErr w:type="spellStart"/>
      <w:r w:rsidRPr="00861161">
        <w:rPr>
          <w:rtl/>
        </w:rPr>
        <w:t>ل</w:t>
      </w:r>
      <w:r w:rsidRPr="00E37F48">
        <w:rPr>
          <w:rtl/>
        </w:rPr>
        <w:t>انكا</w:t>
      </w:r>
      <w:proofErr w:type="spellEnd"/>
      <w:r w:rsidRPr="00E37F48">
        <w:rPr>
          <w:rtl/>
        </w:rPr>
        <w:t xml:space="preserve"> </w:t>
      </w:r>
      <w:r w:rsidRPr="00861161">
        <w:rPr>
          <w:rtl/>
        </w:rPr>
        <w:t>الرئيس</w:t>
      </w:r>
      <w:r w:rsidRPr="00E37F48">
        <w:rPr>
          <w:rtl/>
        </w:rPr>
        <w:t xml:space="preserve"> على </w:t>
      </w:r>
      <w:r w:rsidRPr="00861161">
        <w:rPr>
          <w:rtl/>
        </w:rPr>
        <w:t>قيادته</w:t>
      </w:r>
      <w:r w:rsidRPr="00E37F48">
        <w:rPr>
          <w:rtl/>
        </w:rPr>
        <w:t xml:space="preserve"> </w:t>
      </w:r>
      <w:r w:rsidRPr="00861161">
        <w:rPr>
          <w:rtl/>
        </w:rPr>
        <w:t>وشكره على</w:t>
      </w:r>
      <w:r w:rsidRPr="00E37F48">
        <w:rPr>
          <w:rtl/>
        </w:rPr>
        <w:t xml:space="preserve"> </w:t>
      </w:r>
      <w:r w:rsidRPr="00861161">
        <w:rPr>
          <w:rtl/>
        </w:rPr>
        <w:t>ورقته الشاملة بالقضايا المطروحة</w:t>
      </w:r>
      <w:r w:rsidRPr="00E37F48">
        <w:rPr>
          <w:rtl/>
        </w:rPr>
        <w:t xml:space="preserve"> التي س</w:t>
      </w:r>
      <w:r w:rsidRPr="00861161">
        <w:rPr>
          <w:rtl/>
        </w:rPr>
        <w:t>توجه</w:t>
      </w:r>
      <w:r w:rsidRPr="00E37F48">
        <w:rPr>
          <w:rtl/>
        </w:rPr>
        <w:t xml:space="preserve"> </w:t>
      </w:r>
      <w:r w:rsidRPr="00861161">
        <w:rPr>
          <w:rtl/>
        </w:rPr>
        <w:t>مناقشات اللجنة. وشدد الوفد على</w:t>
      </w:r>
      <w:r w:rsidRPr="00E37F48">
        <w:rPr>
          <w:rtl/>
        </w:rPr>
        <w:t xml:space="preserve"> </w:t>
      </w:r>
      <w:r w:rsidRPr="00861161">
        <w:rPr>
          <w:rtl/>
        </w:rPr>
        <w:t>ضرورة وجود</w:t>
      </w:r>
      <w:r w:rsidRPr="00E37F48">
        <w:rPr>
          <w:rtl/>
        </w:rPr>
        <w:t xml:space="preserve"> </w:t>
      </w:r>
      <w:r w:rsidRPr="00861161">
        <w:rPr>
          <w:rtl/>
        </w:rPr>
        <w:t>صك دولي</w:t>
      </w:r>
      <w:r w:rsidRPr="00E37F48">
        <w:rPr>
          <w:rtl/>
        </w:rPr>
        <w:t xml:space="preserve"> </w:t>
      </w:r>
      <w:r w:rsidRPr="00861161">
        <w:rPr>
          <w:rtl/>
        </w:rPr>
        <w:t>ملزم قانوناً أو أكثر،</w:t>
      </w:r>
      <w:r w:rsidRPr="00E37F48">
        <w:rPr>
          <w:rtl/>
        </w:rPr>
        <w:t xml:space="preserve"> </w:t>
      </w:r>
      <w:r w:rsidRPr="00861161">
        <w:rPr>
          <w:rtl/>
        </w:rPr>
        <w:t>مما سيساهم في</w:t>
      </w:r>
      <w:r w:rsidRPr="00E37F48">
        <w:rPr>
          <w:rtl/>
        </w:rPr>
        <w:t xml:space="preserve"> </w:t>
      </w:r>
      <w:r w:rsidRPr="00861161">
        <w:rPr>
          <w:rtl/>
        </w:rPr>
        <w:t>الحفاظ على التنوع البيولوجي</w:t>
      </w:r>
      <w:r w:rsidRPr="00E37F48">
        <w:rPr>
          <w:rtl/>
        </w:rPr>
        <w:t xml:space="preserve"> </w:t>
      </w:r>
      <w:r w:rsidRPr="00861161">
        <w:rPr>
          <w:rtl/>
        </w:rPr>
        <w:t>والمعارف التقليدية</w:t>
      </w:r>
      <w:r w:rsidRPr="00E37F48">
        <w:rPr>
          <w:rtl/>
        </w:rPr>
        <w:t xml:space="preserve"> وأ</w:t>
      </w:r>
      <w:r w:rsidRPr="00861161">
        <w:rPr>
          <w:rtl/>
        </w:rPr>
        <w:t>شكال التعبير الثقافي التقليدي</w:t>
      </w:r>
      <w:r w:rsidRPr="00E37F48">
        <w:rPr>
          <w:rtl/>
        </w:rPr>
        <w:t xml:space="preserve"> </w:t>
      </w:r>
      <w:r w:rsidRPr="00861161">
        <w:rPr>
          <w:rtl/>
        </w:rPr>
        <w:t>بطريقة عادلة</w:t>
      </w:r>
      <w:r w:rsidRPr="00E37F48">
        <w:rPr>
          <w:rtl/>
        </w:rPr>
        <w:t xml:space="preserve"> </w:t>
      </w:r>
      <w:r w:rsidRPr="00861161">
        <w:rPr>
          <w:rtl/>
        </w:rPr>
        <w:t>ومتوازنة. ول</w:t>
      </w:r>
      <w:r w:rsidRPr="00E37F48">
        <w:rPr>
          <w:rtl/>
        </w:rPr>
        <w:t xml:space="preserve">هذه الغاية، </w:t>
      </w:r>
      <w:r w:rsidRPr="00861161">
        <w:rPr>
          <w:rtl/>
        </w:rPr>
        <w:t>شدد على</w:t>
      </w:r>
      <w:r w:rsidRPr="00E37F48">
        <w:rPr>
          <w:rtl/>
        </w:rPr>
        <w:t xml:space="preserve"> </w:t>
      </w:r>
      <w:r w:rsidRPr="00861161">
        <w:rPr>
          <w:rtl/>
        </w:rPr>
        <w:t>أهمية</w:t>
      </w:r>
      <w:r w:rsidRPr="00E37F48">
        <w:rPr>
          <w:rtl/>
        </w:rPr>
        <w:t xml:space="preserve"> </w:t>
      </w:r>
      <w:r w:rsidRPr="00861161">
        <w:rPr>
          <w:rtl/>
        </w:rPr>
        <w:t>عقد مؤتمر دبلوماسي</w:t>
      </w:r>
      <w:r w:rsidRPr="00E37F48">
        <w:rPr>
          <w:rtl/>
        </w:rPr>
        <w:t xml:space="preserve"> </w:t>
      </w:r>
      <w:r w:rsidRPr="00861161">
        <w:rPr>
          <w:rtl/>
        </w:rPr>
        <w:t>في عام 2015</w:t>
      </w:r>
      <w:r w:rsidRPr="00E37F48">
        <w:rPr>
          <w:rtl/>
        </w:rPr>
        <w:t xml:space="preserve"> </w:t>
      </w:r>
      <w:r w:rsidRPr="00861161">
        <w:rPr>
          <w:rtl/>
        </w:rPr>
        <w:t>والقيام بمفاوضات</w:t>
      </w:r>
      <w:r w:rsidRPr="00E37F48">
        <w:rPr>
          <w:rtl/>
        </w:rPr>
        <w:t xml:space="preserve"> بطريقة موقوتة </w:t>
      </w:r>
      <w:r w:rsidRPr="00861161">
        <w:rPr>
          <w:rtl/>
        </w:rPr>
        <w:t>وذلك ل</w:t>
      </w:r>
      <w:r w:rsidRPr="00E37F48">
        <w:rPr>
          <w:rtl/>
        </w:rPr>
        <w:t>وضع الصيغة النهائية ل</w:t>
      </w:r>
      <w:r w:rsidRPr="00861161">
        <w:rPr>
          <w:rtl/>
        </w:rPr>
        <w:t>لنصوص. وتمنى</w:t>
      </w:r>
      <w:r w:rsidRPr="00E37F48">
        <w:rPr>
          <w:rtl/>
        </w:rPr>
        <w:t xml:space="preserve"> </w:t>
      </w:r>
      <w:r w:rsidRPr="00861161">
        <w:rPr>
          <w:rtl/>
        </w:rPr>
        <w:t>الوفد</w:t>
      </w:r>
      <w:r w:rsidRPr="00E37F48">
        <w:rPr>
          <w:rtl/>
        </w:rPr>
        <w:t xml:space="preserve"> تقديم </w:t>
      </w:r>
      <w:r w:rsidRPr="00861161">
        <w:rPr>
          <w:rtl/>
        </w:rPr>
        <w:t>عدة مقترحات</w:t>
      </w:r>
      <w:r w:rsidRPr="00E37F48">
        <w:rPr>
          <w:rtl/>
        </w:rPr>
        <w:t xml:space="preserve"> </w:t>
      </w:r>
      <w:r w:rsidRPr="00861161">
        <w:rPr>
          <w:rtl/>
        </w:rPr>
        <w:t>إلى اللجنة</w:t>
      </w:r>
      <w:r w:rsidRPr="00E37F48">
        <w:rPr>
          <w:rtl/>
        </w:rPr>
        <w:t xml:space="preserve"> الحكومية الدولية </w:t>
      </w:r>
      <w:r w:rsidRPr="00861161">
        <w:rPr>
          <w:rtl/>
        </w:rPr>
        <w:t>بشأن المعارف التقليدية</w:t>
      </w:r>
      <w:r w:rsidRPr="00E37F48">
        <w:rPr>
          <w:rtl/>
        </w:rPr>
        <w:t xml:space="preserve"> </w:t>
      </w:r>
      <w:r w:rsidRPr="00861161">
        <w:rPr>
          <w:rtl/>
        </w:rPr>
        <w:t>و</w:t>
      </w:r>
      <w:r w:rsidRPr="00E37F48">
        <w:rPr>
          <w:rtl/>
        </w:rPr>
        <w:t xml:space="preserve">أشكال التعبير الثقافي التقليدي. </w:t>
      </w:r>
      <w:r w:rsidRPr="00861161">
        <w:rPr>
          <w:rtl/>
        </w:rPr>
        <w:t>أولاً</w:t>
      </w:r>
      <w:r w:rsidRPr="00E37F48">
        <w:rPr>
          <w:rtl/>
        </w:rPr>
        <w:t xml:space="preserve">، يعتقد </w:t>
      </w:r>
      <w:r w:rsidRPr="00861161">
        <w:rPr>
          <w:rtl/>
        </w:rPr>
        <w:t>أنه من الأفضل تعريف</w:t>
      </w:r>
      <w:r w:rsidRPr="00E37F48">
        <w:rPr>
          <w:rtl/>
        </w:rPr>
        <w:t xml:space="preserve"> </w:t>
      </w:r>
      <w:r w:rsidRPr="00861161">
        <w:rPr>
          <w:rtl/>
        </w:rPr>
        <w:t>المعارف التقليدية و</w:t>
      </w:r>
      <w:r w:rsidRPr="00E37F48">
        <w:rPr>
          <w:rtl/>
        </w:rPr>
        <w:t xml:space="preserve">أشكال التعبير الثقافي التقليدي </w:t>
      </w:r>
      <w:r w:rsidRPr="00861161">
        <w:rPr>
          <w:rtl/>
        </w:rPr>
        <w:t>بالمعنى الواسع</w:t>
      </w:r>
      <w:r w:rsidRPr="00E37F48">
        <w:rPr>
          <w:rtl/>
        </w:rPr>
        <w:t xml:space="preserve"> </w:t>
      </w:r>
      <w:r w:rsidRPr="00861161">
        <w:rPr>
          <w:rtl/>
        </w:rPr>
        <w:t>والشامل</w:t>
      </w:r>
      <w:r w:rsidRPr="00E37F48">
        <w:rPr>
          <w:rtl/>
        </w:rPr>
        <w:t xml:space="preserve">، </w:t>
      </w:r>
      <w:r w:rsidRPr="00861161">
        <w:rPr>
          <w:rtl/>
        </w:rPr>
        <w:t>مع الاعتراف بأن</w:t>
      </w:r>
      <w:r w:rsidRPr="00E37F48">
        <w:rPr>
          <w:rtl/>
        </w:rPr>
        <w:t xml:space="preserve"> </w:t>
      </w:r>
      <w:r w:rsidRPr="00861161">
        <w:rPr>
          <w:rtl/>
        </w:rPr>
        <w:t>هذه التعريفات</w:t>
      </w:r>
      <w:r w:rsidRPr="00E37F48">
        <w:rPr>
          <w:rtl/>
        </w:rPr>
        <w:t xml:space="preserve"> </w:t>
      </w:r>
      <w:r w:rsidRPr="00861161">
        <w:rPr>
          <w:rtl/>
        </w:rPr>
        <w:t>يجب</w:t>
      </w:r>
      <w:r w:rsidRPr="00E37F48">
        <w:rPr>
          <w:rtl/>
        </w:rPr>
        <w:t xml:space="preserve"> </w:t>
      </w:r>
      <w:r w:rsidRPr="00861161">
        <w:rPr>
          <w:rtl/>
        </w:rPr>
        <w:t xml:space="preserve">أن </w:t>
      </w:r>
      <w:r w:rsidRPr="00861161">
        <w:rPr>
          <w:rtl/>
        </w:rPr>
        <w:lastRenderedPageBreak/>
        <w:t>توفر أيضاً</w:t>
      </w:r>
      <w:r w:rsidRPr="00E37F48">
        <w:rPr>
          <w:rtl/>
        </w:rPr>
        <w:t xml:space="preserve"> </w:t>
      </w:r>
      <w:r w:rsidRPr="00861161">
        <w:rPr>
          <w:rtl/>
        </w:rPr>
        <w:t>مستوى معين من</w:t>
      </w:r>
      <w:r w:rsidRPr="00E37F48">
        <w:rPr>
          <w:rtl/>
        </w:rPr>
        <w:t xml:space="preserve"> </w:t>
      </w:r>
      <w:r w:rsidRPr="00861161">
        <w:rPr>
          <w:rtl/>
        </w:rPr>
        <w:t>الوضوح. ومن أجل</w:t>
      </w:r>
      <w:r w:rsidRPr="00E37F48">
        <w:rPr>
          <w:rtl/>
        </w:rPr>
        <w:t xml:space="preserve"> </w:t>
      </w:r>
      <w:r w:rsidRPr="00861161">
        <w:rPr>
          <w:rtl/>
        </w:rPr>
        <w:t>تحقيق ذلك</w:t>
      </w:r>
      <w:r w:rsidRPr="00E37F48">
        <w:rPr>
          <w:rtl/>
        </w:rPr>
        <w:t xml:space="preserve">، يمكن استخدام </w:t>
      </w:r>
      <w:r w:rsidRPr="00861161">
        <w:rPr>
          <w:rtl/>
        </w:rPr>
        <w:t>قائمة غير حصرية</w:t>
      </w:r>
      <w:r w:rsidRPr="00E37F48">
        <w:rPr>
          <w:rtl/>
        </w:rPr>
        <w:t xml:space="preserve"> </w:t>
      </w:r>
      <w:r w:rsidRPr="00861161">
        <w:rPr>
          <w:rtl/>
        </w:rPr>
        <w:t>من الأمثلة</w:t>
      </w:r>
      <w:r w:rsidRPr="00E37F48">
        <w:rPr>
          <w:rtl/>
        </w:rPr>
        <w:t xml:space="preserve"> وأن تكون مشمولة </w:t>
      </w:r>
      <w:r w:rsidRPr="00861161">
        <w:rPr>
          <w:rtl/>
        </w:rPr>
        <w:t>ضمن</w:t>
      </w:r>
      <w:r w:rsidRPr="00E37F48">
        <w:rPr>
          <w:rtl/>
        </w:rPr>
        <w:t xml:space="preserve"> </w:t>
      </w:r>
      <w:r w:rsidRPr="00861161">
        <w:rPr>
          <w:rtl/>
        </w:rPr>
        <w:t>الصك. ثانياً</w:t>
      </w:r>
      <w:r w:rsidRPr="00E37F48">
        <w:rPr>
          <w:rtl/>
        </w:rPr>
        <w:t xml:space="preserve">، إن </w:t>
      </w:r>
      <w:r w:rsidRPr="00861161">
        <w:rPr>
          <w:rtl/>
        </w:rPr>
        <w:t>مسألة معايير</w:t>
      </w:r>
      <w:r w:rsidRPr="00E37F48">
        <w:rPr>
          <w:rtl/>
        </w:rPr>
        <w:t xml:space="preserve"> </w:t>
      </w:r>
      <w:r w:rsidRPr="00861161">
        <w:rPr>
          <w:rtl/>
        </w:rPr>
        <w:t>الأهلية</w:t>
      </w:r>
      <w:r w:rsidRPr="00E37F48">
        <w:rPr>
          <w:rtl/>
        </w:rPr>
        <w:t xml:space="preserve"> هي مسألة </w:t>
      </w:r>
      <w:r w:rsidRPr="00861161">
        <w:rPr>
          <w:rtl/>
        </w:rPr>
        <w:t>يجب معالجتها في</w:t>
      </w:r>
      <w:r w:rsidRPr="00E37F48">
        <w:rPr>
          <w:rtl/>
        </w:rPr>
        <w:t xml:space="preserve"> </w:t>
      </w:r>
      <w:r w:rsidRPr="00861161">
        <w:rPr>
          <w:rtl/>
        </w:rPr>
        <w:t>القسم الخاص</w:t>
      </w:r>
      <w:r w:rsidRPr="00E37F48">
        <w:rPr>
          <w:rtl/>
        </w:rPr>
        <w:t xml:space="preserve"> </w:t>
      </w:r>
      <w:r w:rsidRPr="00861161">
        <w:rPr>
          <w:rtl/>
        </w:rPr>
        <w:t>بموضوع</w:t>
      </w:r>
      <w:r w:rsidRPr="00E37F48">
        <w:rPr>
          <w:rtl/>
        </w:rPr>
        <w:t xml:space="preserve"> </w:t>
      </w:r>
      <w:r w:rsidRPr="00861161">
        <w:rPr>
          <w:rtl/>
        </w:rPr>
        <w:t>الحماية. ثالثاً</w:t>
      </w:r>
      <w:r w:rsidRPr="00E37F48">
        <w:rPr>
          <w:rtl/>
        </w:rPr>
        <w:t xml:space="preserve">، فيما يتعلق بمسألة </w:t>
      </w:r>
      <w:r w:rsidRPr="00861161">
        <w:rPr>
          <w:rtl/>
        </w:rPr>
        <w:t>المستفيدين</w:t>
      </w:r>
      <w:r w:rsidRPr="00E37F48">
        <w:rPr>
          <w:rtl/>
        </w:rPr>
        <w:t xml:space="preserve">، فإنه </w:t>
      </w:r>
      <w:r w:rsidRPr="00861161">
        <w:rPr>
          <w:rtl/>
        </w:rPr>
        <w:t>كان لا بد من</w:t>
      </w:r>
      <w:r w:rsidRPr="00E37F48">
        <w:rPr>
          <w:rtl/>
        </w:rPr>
        <w:t xml:space="preserve"> </w:t>
      </w:r>
      <w:r w:rsidRPr="00861161">
        <w:rPr>
          <w:rtl/>
        </w:rPr>
        <w:t>معالجة</w:t>
      </w:r>
      <w:r w:rsidRPr="00E37F48">
        <w:rPr>
          <w:rtl/>
        </w:rPr>
        <w:t xml:space="preserve"> </w:t>
      </w:r>
      <w:r w:rsidRPr="00861161">
        <w:rPr>
          <w:rtl/>
        </w:rPr>
        <w:t>دور الدولة. وكان</w:t>
      </w:r>
      <w:r w:rsidRPr="00E37F48">
        <w:rPr>
          <w:rtl/>
        </w:rPr>
        <w:t xml:space="preserve"> </w:t>
      </w:r>
      <w:r w:rsidRPr="00861161">
        <w:rPr>
          <w:rtl/>
        </w:rPr>
        <w:t>مثل هذا</w:t>
      </w:r>
      <w:r w:rsidRPr="00E37F48">
        <w:rPr>
          <w:rtl/>
        </w:rPr>
        <w:t xml:space="preserve"> </w:t>
      </w:r>
      <w:r w:rsidRPr="00861161">
        <w:rPr>
          <w:rtl/>
        </w:rPr>
        <w:t>الدور أساسياً</w:t>
      </w:r>
      <w:r w:rsidRPr="00E37F48">
        <w:rPr>
          <w:rtl/>
        </w:rPr>
        <w:t xml:space="preserve">، وخاصة في </w:t>
      </w:r>
      <w:r w:rsidRPr="00861161">
        <w:rPr>
          <w:rtl/>
        </w:rPr>
        <w:t>الظروف التي لا يمكن أن تعزى فيها</w:t>
      </w:r>
      <w:r w:rsidRPr="00E37F48">
        <w:rPr>
          <w:rtl/>
        </w:rPr>
        <w:t xml:space="preserve"> </w:t>
      </w:r>
      <w:r w:rsidRPr="00861161">
        <w:rPr>
          <w:rtl/>
        </w:rPr>
        <w:t>المعارف التقليدية و</w:t>
      </w:r>
      <w:r w:rsidRPr="00E37F48">
        <w:rPr>
          <w:rtl/>
        </w:rPr>
        <w:t xml:space="preserve">أشكال التعبير الثقافي التقليدي </w:t>
      </w:r>
      <w:r w:rsidRPr="00861161">
        <w:rPr>
          <w:rtl/>
        </w:rPr>
        <w:t>بشكل خاص</w:t>
      </w:r>
      <w:r w:rsidRPr="00E37F48">
        <w:rPr>
          <w:rtl/>
        </w:rPr>
        <w:t xml:space="preserve"> </w:t>
      </w:r>
      <w:r w:rsidRPr="00861161">
        <w:rPr>
          <w:rtl/>
        </w:rPr>
        <w:t>إلى جماعة محلية</w:t>
      </w:r>
      <w:r w:rsidRPr="00E37F48">
        <w:rPr>
          <w:rtl/>
        </w:rPr>
        <w:t xml:space="preserve"> </w:t>
      </w:r>
      <w:r w:rsidRPr="00861161">
        <w:rPr>
          <w:rtl/>
        </w:rPr>
        <w:t>وأصلية</w:t>
      </w:r>
      <w:r w:rsidRPr="00E37F48">
        <w:rPr>
          <w:rtl/>
        </w:rPr>
        <w:t xml:space="preserve"> </w:t>
      </w:r>
      <w:r w:rsidRPr="00861161">
        <w:rPr>
          <w:rtl/>
        </w:rPr>
        <w:t>معينة. وبالتالي</w:t>
      </w:r>
      <w:r w:rsidRPr="00E37F48">
        <w:rPr>
          <w:rtl/>
        </w:rPr>
        <w:t xml:space="preserve"> </w:t>
      </w:r>
      <w:r w:rsidRPr="00861161">
        <w:rPr>
          <w:rtl/>
        </w:rPr>
        <w:t>اقترح الوفد</w:t>
      </w:r>
      <w:r w:rsidRPr="00E37F48">
        <w:rPr>
          <w:rtl/>
        </w:rPr>
        <w:t xml:space="preserve"> </w:t>
      </w:r>
      <w:r w:rsidRPr="00861161">
        <w:rPr>
          <w:rtl/>
        </w:rPr>
        <w:t>أنه يجب الاعتراف بدور</w:t>
      </w:r>
      <w:r w:rsidRPr="00E37F48">
        <w:rPr>
          <w:rtl/>
        </w:rPr>
        <w:t xml:space="preserve"> </w:t>
      </w:r>
      <w:r w:rsidRPr="00861161">
        <w:rPr>
          <w:rtl/>
        </w:rPr>
        <w:t>كل دولة</w:t>
      </w:r>
      <w:r w:rsidRPr="00E37F48">
        <w:rPr>
          <w:rtl/>
        </w:rPr>
        <w:t xml:space="preserve"> </w:t>
      </w:r>
      <w:r w:rsidRPr="00861161">
        <w:rPr>
          <w:rtl/>
        </w:rPr>
        <w:t>في تحديد</w:t>
      </w:r>
      <w:r w:rsidRPr="00E37F48">
        <w:rPr>
          <w:rtl/>
        </w:rPr>
        <w:t xml:space="preserve"> </w:t>
      </w:r>
      <w:r w:rsidRPr="00861161">
        <w:rPr>
          <w:rtl/>
        </w:rPr>
        <w:t>المستفيدين في إطار</w:t>
      </w:r>
      <w:r w:rsidRPr="00E37F48">
        <w:rPr>
          <w:rtl/>
        </w:rPr>
        <w:t xml:space="preserve"> </w:t>
      </w:r>
      <w:r w:rsidRPr="00861161">
        <w:rPr>
          <w:rtl/>
        </w:rPr>
        <w:t>ولايتها القضائية. وأخيراً</w:t>
      </w:r>
      <w:r w:rsidRPr="00E37F48">
        <w:rPr>
          <w:rtl/>
        </w:rPr>
        <w:t xml:space="preserve">، </w:t>
      </w:r>
      <w:r w:rsidRPr="00861161">
        <w:rPr>
          <w:rtl/>
        </w:rPr>
        <w:t>بشأن الاستثناءات والحدود</w:t>
      </w:r>
      <w:r w:rsidRPr="00E37F48">
        <w:rPr>
          <w:rtl/>
        </w:rPr>
        <w:t xml:space="preserve">، كان </w:t>
      </w:r>
      <w:r w:rsidRPr="00861161">
        <w:rPr>
          <w:rtl/>
        </w:rPr>
        <w:t>من الضروري</w:t>
      </w:r>
      <w:r w:rsidRPr="00E37F48">
        <w:rPr>
          <w:rtl/>
        </w:rPr>
        <w:t xml:space="preserve"> </w:t>
      </w:r>
      <w:r w:rsidRPr="00861161">
        <w:rPr>
          <w:rtl/>
        </w:rPr>
        <w:t>ضمان</w:t>
      </w:r>
      <w:r w:rsidRPr="00E37F48">
        <w:rPr>
          <w:rtl/>
        </w:rPr>
        <w:t xml:space="preserve"> </w:t>
      </w:r>
      <w:r w:rsidRPr="00861161">
        <w:rPr>
          <w:rtl/>
        </w:rPr>
        <w:t>ألا تكون الأحكام</w:t>
      </w:r>
      <w:r w:rsidRPr="00E37F48">
        <w:rPr>
          <w:rtl/>
        </w:rPr>
        <w:t xml:space="preserve"> </w:t>
      </w:r>
      <w:r w:rsidRPr="00861161">
        <w:rPr>
          <w:rtl/>
        </w:rPr>
        <w:t>واسعة</w:t>
      </w:r>
      <w:r w:rsidRPr="00E37F48">
        <w:rPr>
          <w:rtl/>
        </w:rPr>
        <w:t xml:space="preserve"> </w:t>
      </w:r>
      <w:r w:rsidRPr="00861161">
        <w:rPr>
          <w:rtl/>
        </w:rPr>
        <w:t>جداً</w:t>
      </w:r>
      <w:r w:rsidRPr="00E37F48">
        <w:rPr>
          <w:rtl/>
        </w:rPr>
        <w:t xml:space="preserve">، بحيث لا يتعرض </w:t>
      </w:r>
      <w:r w:rsidRPr="00861161">
        <w:rPr>
          <w:rtl/>
        </w:rPr>
        <w:t>نطاق الحماية للخطر. ودعا الوفد إلى</w:t>
      </w:r>
      <w:r w:rsidRPr="00E37F48">
        <w:rPr>
          <w:rtl/>
        </w:rPr>
        <w:t xml:space="preserve"> </w:t>
      </w:r>
      <w:r w:rsidRPr="00861161">
        <w:rPr>
          <w:rtl/>
        </w:rPr>
        <w:t>الانتهاء السريع</w:t>
      </w:r>
      <w:r w:rsidRPr="00E37F48">
        <w:rPr>
          <w:rtl/>
        </w:rPr>
        <w:t xml:space="preserve"> </w:t>
      </w:r>
      <w:r w:rsidRPr="00861161">
        <w:rPr>
          <w:rtl/>
        </w:rPr>
        <w:t>من</w:t>
      </w:r>
      <w:r w:rsidRPr="00E37F48">
        <w:rPr>
          <w:rtl/>
        </w:rPr>
        <w:t xml:space="preserve"> </w:t>
      </w:r>
      <w:r w:rsidRPr="00861161">
        <w:rPr>
          <w:rtl/>
        </w:rPr>
        <w:t>وضع الصيغة النهائية للنصوص الثلاثة</w:t>
      </w:r>
      <w:r w:rsidRPr="00E37F48">
        <w:rPr>
          <w:rtl/>
        </w:rPr>
        <w:t>، و</w:t>
      </w:r>
      <w:r w:rsidRPr="00861161">
        <w:rPr>
          <w:rtl/>
        </w:rPr>
        <w:t>الذي</w:t>
      </w:r>
      <w:r w:rsidRPr="00E37F48">
        <w:rPr>
          <w:rtl/>
        </w:rPr>
        <w:t xml:space="preserve"> </w:t>
      </w:r>
      <w:r w:rsidRPr="00861161">
        <w:rPr>
          <w:rtl/>
        </w:rPr>
        <w:t>يأمل</w:t>
      </w:r>
      <w:r w:rsidRPr="00E37F48">
        <w:rPr>
          <w:rtl/>
        </w:rPr>
        <w:t xml:space="preserve"> </w:t>
      </w:r>
      <w:r w:rsidRPr="00861161">
        <w:rPr>
          <w:rtl/>
        </w:rPr>
        <w:t>أن</w:t>
      </w:r>
      <w:r w:rsidRPr="00E37F48">
        <w:rPr>
          <w:rtl/>
        </w:rPr>
        <w:t xml:space="preserve"> يكون </w:t>
      </w:r>
      <w:r w:rsidRPr="00861161">
        <w:rPr>
          <w:rtl/>
        </w:rPr>
        <w:t>ملزماً لجميع</w:t>
      </w:r>
      <w:r w:rsidRPr="00E37F48">
        <w:rPr>
          <w:rtl/>
        </w:rPr>
        <w:t xml:space="preserve"> </w:t>
      </w:r>
      <w:r w:rsidRPr="00861161">
        <w:rPr>
          <w:rtl/>
        </w:rPr>
        <w:t>الدول الأعضاء. وأعرب عن أمله</w:t>
      </w:r>
      <w:r w:rsidRPr="00E37F48">
        <w:rPr>
          <w:rtl/>
        </w:rPr>
        <w:t xml:space="preserve"> في نجاح </w:t>
      </w:r>
      <w:r w:rsidRPr="00861161">
        <w:rPr>
          <w:rtl/>
        </w:rPr>
        <w:t>هذه الدورة</w:t>
      </w:r>
      <w:r w:rsidRPr="00E37F48">
        <w:rPr>
          <w:rtl/>
        </w:rPr>
        <w:t xml:space="preserve"> الشاملة وإمكانية </w:t>
      </w:r>
      <w:r w:rsidRPr="00861161">
        <w:rPr>
          <w:rtl/>
        </w:rPr>
        <w:t>التوصل إلى</w:t>
      </w:r>
      <w:r w:rsidRPr="00E37F48">
        <w:rPr>
          <w:rtl/>
        </w:rPr>
        <w:t xml:space="preserve"> </w:t>
      </w:r>
      <w:r w:rsidRPr="00861161">
        <w:rPr>
          <w:rtl/>
        </w:rPr>
        <w:t>توافق في الآراء. وكرر</w:t>
      </w:r>
      <w:r w:rsidRPr="00E37F48">
        <w:rPr>
          <w:rtl/>
        </w:rPr>
        <w:t xml:space="preserve"> </w:t>
      </w:r>
      <w:r w:rsidRPr="00861161">
        <w:rPr>
          <w:rtl/>
        </w:rPr>
        <w:t>التزامه</w:t>
      </w:r>
      <w:r w:rsidRPr="00E37F48">
        <w:rPr>
          <w:rtl/>
        </w:rPr>
        <w:t xml:space="preserve"> ب</w:t>
      </w:r>
      <w:r w:rsidRPr="00861161">
        <w:rPr>
          <w:rtl/>
        </w:rPr>
        <w:t xml:space="preserve">المشاركة البنّاءة. </w:t>
      </w:r>
    </w:p>
    <w:p w:rsidR="00FC63F5" w:rsidRPr="00E37F48" w:rsidRDefault="00FC63F5" w:rsidP="00192D0C">
      <w:pPr>
        <w:pStyle w:val="NumberedParaAR"/>
        <w:rPr>
          <w:rtl/>
        </w:rPr>
      </w:pPr>
      <w:r w:rsidRPr="00861161">
        <w:rPr>
          <w:rtl/>
        </w:rPr>
        <w:t>وشكر وفد</w:t>
      </w:r>
      <w:r w:rsidRPr="00E37F48">
        <w:rPr>
          <w:rtl/>
        </w:rPr>
        <w:t xml:space="preserve"> </w:t>
      </w:r>
      <w:r w:rsidRPr="00861161">
        <w:rPr>
          <w:rtl/>
        </w:rPr>
        <w:t>إثيوبيا</w:t>
      </w:r>
      <w:r w:rsidRPr="00E37F48">
        <w:rPr>
          <w:rtl/>
        </w:rPr>
        <w:t xml:space="preserve"> </w:t>
      </w:r>
      <w:r w:rsidRPr="00861161">
        <w:rPr>
          <w:rtl/>
        </w:rPr>
        <w:t>الرئيس على ورقته بالقضايا المطروحة. وأعلن تأييده لبيان وفد</w:t>
      </w:r>
      <w:r w:rsidRPr="00E37F48">
        <w:rPr>
          <w:rtl/>
        </w:rPr>
        <w:t xml:space="preserve"> إ</w:t>
      </w:r>
      <w:r w:rsidRPr="00861161">
        <w:rPr>
          <w:rtl/>
        </w:rPr>
        <w:t>ندونيسيا</w:t>
      </w:r>
      <w:r w:rsidRPr="00E37F48">
        <w:rPr>
          <w:rtl/>
        </w:rPr>
        <w:t xml:space="preserve">، </w:t>
      </w:r>
      <w:r w:rsidRPr="00861161">
        <w:rPr>
          <w:rtl/>
        </w:rPr>
        <w:t>نيابة عن</w:t>
      </w:r>
      <w:r w:rsidRPr="00E37F48">
        <w:rPr>
          <w:rtl/>
        </w:rPr>
        <w:t xml:space="preserve"> البلدان المتشابهة التفكير، </w:t>
      </w:r>
      <w:r w:rsidRPr="00861161">
        <w:rPr>
          <w:rtl/>
        </w:rPr>
        <w:t>ولبيان</w:t>
      </w:r>
      <w:r w:rsidRPr="00E37F48">
        <w:rPr>
          <w:rtl/>
        </w:rPr>
        <w:t xml:space="preserve"> </w:t>
      </w:r>
      <w:r w:rsidRPr="00861161">
        <w:rPr>
          <w:rtl/>
        </w:rPr>
        <w:t>وفد</w:t>
      </w:r>
      <w:r w:rsidRPr="00E37F48">
        <w:rPr>
          <w:rtl/>
        </w:rPr>
        <w:t xml:space="preserve"> </w:t>
      </w:r>
      <w:r w:rsidRPr="00861161">
        <w:rPr>
          <w:rtl/>
        </w:rPr>
        <w:t>كينيا</w:t>
      </w:r>
      <w:r w:rsidRPr="00E37F48">
        <w:rPr>
          <w:rtl/>
        </w:rPr>
        <w:t xml:space="preserve">، نيابة </w:t>
      </w:r>
      <w:r w:rsidRPr="00861161">
        <w:rPr>
          <w:rtl/>
        </w:rPr>
        <w:t>عن المجموعة الأفريقية. وأكد أن</w:t>
      </w:r>
      <w:r w:rsidRPr="00E37F48">
        <w:rPr>
          <w:rtl/>
        </w:rPr>
        <w:t xml:space="preserve"> </w:t>
      </w:r>
      <w:r w:rsidRPr="00861161">
        <w:rPr>
          <w:rtl/>
        </w:rPr>
        <w:t>إثيوبيا</w:t>
      </w:r>
      <w:r w:rsidRPr="00E37F48">
        <w:rPr>
          <w:rtl/>
        </w:rPr>
        <w:t xml:space="preserve"> هي </w:t>
      </w:r>
      <w:r w:rsidRPr="00861161">
        <w:rPr>
          <w:rtl/>
        </w:rPr>
        <w:t>أمة</w:t>
      </w:r>
      <w:r w:rsidRPr="00E37F48">
        <w:rPr>
          <w:rtl/>
        </w:rPr>
        <w:t xml:space="preserve"> تمتاز بت</w:t>
      </w:r>
      <w:r w:rsidRPr="00861161">
        <w:rPr>
          <w:rtl/>
        </w:rPr>
        <w:t>نوع بيولوجي</w:t>
      </w:r>
      <w:r w:rsidRPr="00E37F48">
        <w:rPr>
          <w:rtl/>
        </w:rPr>
        <w:t xml:space="preserve"> </w:t>
      </w:r>
      <w:r w:rsidRPr="00861161">
        <w:rPr>
          <w:rtl/>
        </w:rPr>
        <w:t>غني وثقافة</w:t>
      </w:r>
      <w:r w:rsidRPr="00E37F48">
        <w:rPr>
          <w:rtl/>
        </w:rPr>
        <w:t xml:space="preserve"> </w:t>
      </w:r>
      <w:r w:rsidRPr="00861161">
        <w:rPr>
          <w:rtl/>
        </w:rPr>
        <w:t>متنوعة</w:t>
      </w:r>
      <w:r w:rsidRPr="00E37F48">
        <w:rPr>
          <w:rtl/>
        </w:rPr>
        <w:t xml:space="preserve"> </w:t>
      </w:r>
      <w:r w:rsidRPr="00861161">
        <w:rPr>
          <w:rtl/>
        </w:rPr>
        <w:t>مع</w:t>
      </w:r>
      <w:r w:rsidRPr="00E37F48">
        <w:rPr>
          <w:rtl/>
        </w:rPr>
        <w:t xml:space="preserve"> </w:t>
      </w:r>
      <w:r w:rsidRPr="00861161">
        <w:rPr>
          <w:rtl/>
        </w:rPr>
        <w:t>تقاليد وقيم ثقافية منذ زمن طويل. ولذلك علق الوفد أهمية</w:t>
      </w:r>
      <w:r w:rsidRPr="00E37F48">
        <w:rPr>
          <w:rtl/>
        </w:rPr>
        <w:t xml:space="preserve"> </w:t>
      </w:r>
      <w:r w:rsidRPr="00861161">
        <w:rPr>
          <w:rtl/>
        </w:rPr>
        <w:t>كبيرة</w:t>
      </w:r>
      <w:r w:rsidRPr="00E37F48">
        <w:rPr>
          <w:rtl/>
        </w:rPr>
        <w:t xml:space="preserve"> على </w:t>
      </w:r>
      <w:r w:rsidRPr="00861161">
        <w:rPr>
          <w:rtl/>
        </w:rPr>
        <w:t>حماية المعارف التقليدية و</w:t>
      </w:r>
      <w:r w:rsidRPr="00E37F48">
        <w:rPr>
          <w:rtl/>
        </w:rPr>
        <w:t xml:space="preserve">أشكال التعبير الثقافي التقليدي </w:t>
      </w:r>
      <w:r w:rsidRPr="00861161">
        <w:rPr>
          <w:rtl/>
        </w:rPr>
        <w:t>والموارد الوراثية</w:t>
      </w:r>
      <w:r w:rsidRPr="00E37F48">
        <w:rPr>
          <w:rtl/>
        </w:rPr>
        <w:t xml:space="preserve"> </w:t>
      </w:r>
      <w:r w:rsidRPr="00861161">
        <w:rPr>
          <w:rtl/>
        </w:rPr>
        <w:t>واعترف بالحاجة</w:t>
      </w:r>
      <w:r w:rsidRPr="00E37F48">
        <w:rPr>
          <w:rtl/>
        </w:rPr>
        <w:t xml:space="preserve"> </w:t>
      </w:r>
      <w:r w:rsidRPr="00861161">
        <w:rPr>
          <w:rtl/>
        </w:rPr>
        <w:t>إلى</w:t>
      </w:r>
      <w:r w:rsidRPr="00E37F48">
        <w:rPr>
          <w:rtl/>
        </w:rPr>
        <w:t xml:space="preserve"> </w:t>
      </w:r>
      <w:r w:rsidRPr="00861161">
        <w:rPr>
          <w:rtl/>
        </w:rPr>
        <w:t>حماية</w:t>
      </w:r>
      <w:r w:rsidRPr="00E37F48">
        <w:rPr>
          <w:rtl/>
        </w:rPr>
        <w:t xml:space="preserve"> </w:t>
      </w:r>
      <w:r w:rsidRPr="00861161">
        <w:rPr>
          <w:rtl/>
        </w:rPr>
        <w:t>المعارف التقليدية</w:t>
      </w:r>
      <w:r w:rsidRPr="00E37F48">
        <w:rPr>
          <w:rtl/>
        </w:rPr>
        <w:t xml:space="preserve"> </w:t>
      </w:r>
      <w:r w:rsidRPr="00861161">
        <w:rPr>
          <w:rtl/>
        </w:rPr>
        <w:t>و</w:t>
      </w:r>
      <w:r w:rsidRPr="00E37F48">
        <w:rPr>
          <w:rtl/>
        </w:rPr>
        <w:t>أشكال التعبير الثقافي التقليدي و</w:t>
      </w:r>
      <w:r w:rsidRPr="00861161">
        <w:rPr>
          <w:rtl/>
        </w:rPr>
        <w:t>الموارد الوراثية</w:t>
      </w:r>
      <w:r w:rsidRPr="00E37F48">
        <w:rPr>
          <w:rtl/>
        </w:rPr>
        <w:t xml:space="preserve"> </w:t>
      </w:r>
      <w:r w:rsidRPr="00861161">
        <w:rPr>
          <w:rtl/>
        </w:rPr>
        <w:t>على المستوى الدولي. وكان لهذا</w:t>
      </w:r>
      <w:r w:rsidRPr="00E37F48">
        <w:rPr>
          <w:rtl/>
        </w:rPr>
        <w:t xml:space="preserve"> </w:t>
      </w:r>
      <w:r w:rsidRPr="00861161">
        <w:rPr>
          <w:rtl/>
        </w:rPr>
        <w:t>أهمية خاصة</w:t>
      </w:r>
      <w:r w:rsidRPr="00E37F48">
        <w:rPr>
          <w:rtl/>
        </w:rPr>
        <w:t xml:space="preserve"> </w:t>
      </w:r>
      <w:r w:rsidRPr="00861161">
        <w:rPr>
          <w:rtl/>
        </w:rPr>
        <w:t>فيما يتعلق</w:t>
      </w:r>
      <w:r w:rsidRPr="00E37F48">
        <w:rPr>
          <w:rtl/>
        </w:rPr>
        <w:t xml:space="preserve"> </w:t>
      </w:r>
      <w:r w:rsidRPr="00861161">
        <w:rPr>
          <w:rtl/>
        </w:rPr>
        <w:t>بتعزيز و</w:t>
      </w:r>
      <w:r w:rsidRPr="00E37F48">
        <w:rPr>
          <w:rtl/>
        </w:rPr>
        <w:t xml:space="preserve">تقدم العلم </w:t>
      </w:r>
      <w:r w:rsidRPr="00861161">
        <w:rPr>
          <w:rtl/>
        </w:rPr>
        <w:t>والتكنولوجيا و</w:t>
      </w:r>
      <w:r w:rsidRPr="00E37F48">
        <w:rPr>
          <w:rtl/>
        </w:rPr>
        <w:t>الفنون، ومع ال</w:t>
      </w:r>
      <w:r w:rsidRPr="00861161">
        <w:rPr>
          <w:rtl/>
        </w:rPr>
        <w:t>احتياجات والمصالح</w:t>
      </w:r>
      <w:r w:rsidRPr="00E37F48">
        <w:rPr>
          <w:rtl/>
        </w:rPr>
        <w:t xml:space="preserve"> الم</w:t>
      </w:r>
      <w:r w:rsidRPr="00861161">
        <w:rPr>
          <w:rtl/>
        </w:rPr>
        <w:t>حددة</w:t>
      </w:r>
      <w:r w:rsidRPr="00E37F48">
        <w:rPr>
          <w:rtl/>
        </w:rPr>
        <w:t xml:space="preserve"> </w:t>
      </w:r>
      <w:r w:rsidRPr="00861161">
        <w:rPr>
          <w:rtl/>
        </w:rPr>
        <w:t>المرتبطة بتطور</w:t>
      </w:r>
      <w:r w:rsidRPr="00E37F48">
        <w:rPr>
          <w:rtl/>
        </w:rPr>
        <w:t xml:space="preserve"> </w:t>
      </w:r>
      <w:r w:rsidRPr="00861161">
        <w:rPr>
          <w:rtl/>
        </w:rPr>
        <w:t>البلاد. كما اعترف</w:t>
      </w:r>
      <w:r w:rsidRPr="00E37F48">
        <w:rPr>
          <w:rtl/>
        </w:rPr>
        <w:t xml:space="preserve"> بال</w:t>
      </w:r>
      <w:r w:rsidRPr="00861161">
        <w:rPr>
          <w:rtl/>
        </w:rPr>
        <w:t>مساهمة</w:t>
      </w:r>
      <w:r w:rsidRPr="00E37F48">
        <w:rPr>
          <w:rtl/>
        </w:rPr>
        <w:t xml:space="preserve"> التي يمكن أن تحققها </w:t>
      </w:r>
      <w:r w:rsidRPr="00861161">
        <w:rPr>
          <w:rtl/>
        </w:rPr>
        <w:t>حماية</w:t>
      </w:r>
      <w:r w:rsidRPr="00E37F48">
        <w:rPr>
          <w:rtl/>
        </w:rPr>
        <w:t xml:space="preserve"> </w:t>
      </w:r>
      <w:r w:rsidRPr="00861161">
        <w:rPr>
          <w:rtl/>
        </w:rPr>
        <w:t>هذه الموارد</w:t>
      </w:r>
      <w:r w:rsidRPr="00E37F48">
        <w:rPr>
          <w:rtl/>
        </w:rPr>
        <w:t xml:space="preserve"> </w:t>
      </w:r>
      <w:r w:rsidRPr="00861161">
        <w:rPr>
          <w:rtl/>
        </w:rPr>
        <w:t>في التنمية الاقتصادية</w:t>
      </w:r>
      <w:r w:rsidRPr="00E37F48">
        <w:rPr>
          <w:rtl/>
        </w:rPr>
        <w:t xml:space="preserve"> </w:t>
      </w:r>
      <w:r w:rsidRPr="00861161">
        <w:rPr>
          <w:rtl/>
        </w:rPr>
        <w:t>والاجتماعية للبلدان</w:t>
      </w:r>
      <w:r w:rsidRPr="00E37F48">
        <w:rPr>
          <w:rtl/>
        </w:rPr>
        <w:t xml:space="preserve"> </w:t>
      </w:r>
      <w:r w:rsidRPr="00861161">
        <w:rPr>
          <w:rtl/>
        </w:rPr>
        <w:t>النامية. ولهذه الأسباب</w:t>
      </w:r>
      <w:r w:rsidRPr="00E37F48">
        <w:rPr>
          <w:rtl/>
        </w:rPr>
        <w:t xml:space="preserve">، دعمت </w:t>
      </w:r>
      <w:r w:rsidRPr="00861161">
        <w:rPr>
          <w:rtl/>
        </w:rPr>
        <w:t>إثيوبيا</w:t>
      </w:r>
      <w:r w:rsidRPr="00E37F48">
        <w:rPr>
          <w:rtl/>
        </w:rPr>
        <w:t xml:space="preserve"> </w:t>
      </w:r>
      <w:r w:rsidRPr="00861161">
        <w:rPr>
          <w:rtl/>
        </w:rPr>
        <w:t>بشدة</w:t>
      </w:r>
      <w:r w:rsidRPr="00E37F48">
        <w:rPr>
          <w:rtl/>
        </w:rPr>
        <w:t xml:space="preserve"> </w:t>
      </w:r>
      <w:r w:rsidRPr="00861161">
        <w:rPr>
          <w:rtl/>
        </w:rPr>
        <w:t>اعتماد صك</w:t>
      </w:r>
      <w:r w:rsidRPr="00E37F48">
        <w:rPr>
          <w:rtl/>
        </w:rPr>
        <w:t xml:space="preserve"> </w:t>
      </w:r>
      <w:r w:rsidRPr="00861161">
        <w:rPr>
          <w:rtl/>
        </w:rPr>
        <w:t>ملزم قانوناً ل</w:t>
      </w:r>
      <w:r w:rsidRPr="00E37F48">
        <w:rPr>
          <w:rtl/>
        </w:rPr>
        <w:t xml:space="preserve">حماية </w:t>
      </w:r>
      <w:r w:rsidRPr="00861161">
        <w:rPr>
          <w:rtl/>
        </w:rPr>
        <w:t>المعارف التقليدية</w:t>
      </w:r>
      <w:r w:rsidRPr="00E37F48">
        <w:rPr>
          <w:rtl/>
        </w:rPr>
        <w:t xml:space="preserve"> </w:t>
      </w:r>
      <w:r w:rsidRPr="00861161">
        <w:rPr>
          <w:rtl/>
        </w:rPr>
        <w:t>و</w:t>
      </w:r>
      <w:r w:rsidRPr="00E37F48">
        <w:rPr>
          <w:rtl/>
        </w:rPr>
        <w:t>أشكال التعبير الثقافي التقليدي و</w:t>
      </w:r>
      <w:r w:rsidRPr="00861161">
        <w:rPr>
          <w:rtl/>
        </w:rPr>
        <w:t>الموارد الوراثية</w:t>
      </w:r>
      <w:r w:rsidRPr="00E37F48">
        <w:rPr>
          <w:rtl/>
        </w:rPr>
        <w:t xml:space="preserve"> </w:t>
      </w:r>
      <w:r w:rsidRPr="00861161">
        <w:rPr>
          <w:rtl/>
        </w:rPr>
        <w:t>لملء</w:t>
      </w:r>
      <w:r w:rsidRPr="00E37F48">
        <w:rPr>
          <w:rtl/>
        </w:rPr>
        <w:t xml:space="preserve"> </w:t>
      </w:r>
      <w:r w:rsidRPr="00861161">
        <w:rPr>
          <w:rtl/>
        </w:rPr>
        <w:t>فجوة الحماية</w:t>
      </w:r>
      <w:r w:rsidRPr="00E37F48">
        <w:rPr>
          <w:rtl/>
        </w:rPr>
        <w:t xml:space="preserve"> بشأن </w:t>
      </w:r>
      <w:r w:rsidRPr="00861161">
        <w:rPr>
          <w:rtl/>
        </w:rPr>
        <w:t>العلامة</w:t>
      </w:r>
      <w:r w:rsidRPr="00E37F48">
        <w:rPr>
          <w:rtl/>
        </w:rPr>
        <w:t xml:space="preserve"> </w:t>
      </w:r>
      <w:r w:rsidRPr="00861161">
        <w:rPr>
          <w:rtl/>
        </w:rPr>
        <w:t>الدولية.</w:t>
      </w:r>
      <w:r w:rsidRPr="00E37F48">
        <w:t xml:space="preserve"> </w:t>
      </w:r>
      <w:r w:rsidRPr="00861161">
        <w:rPr>
          <w:rtl/>
        </w:rPr>
        <w:t>وحث الوفد</w:t>
      </w:r>
      <w:r w:rsidRPr="00E37F48">
        <w:rPr>
          <w:rtl/>
        </w:rPr>
        <w:t xml:space="preserve"> </w:t>
      </w:r>
      <w:r w:rsidRPr="00861161">
        <w:rPr>
          <w:rtl/>
        </w:rPr>
        <w:t>الدول الأعضاء</w:t>
      </w:r>
      <w:r w:rsidRPr="00E37F48">
        <w:rPr>
          <w:rtl/>
        </w:rPr>
        <w:t xml:space="preserve"> </w:t>
      </w:r>
      <w:r w:rsidRPr="00861161">
        <w:rPr>
          <w:rtl/>
        </w:rPr>
        <w:t>على الإسراع في</w:t>
      </w:r>
      <w:r w:rsidRPr="00E37F48">
        <w:rPr>
          <w:rtl/>
        </w:rPr>
        <w:t xml:space="preserve"> </w:t>
      </w:r>
      <w:r w:rsidRPr="00861161">
        <w:rPr>
          <w:rtl/>
        </w:rPr>
        <w:t>المفاوضات</w:t>
      </w:r>
      <w:r w:rsidRPr="00E37F48">
        <w:rPr>
          <w:rtl/>
        </w:rPr>
        <w:t xml:space="preserve"> </w:t>
      </w:r>
      <w:r w:rsidRPr="00861161">
        <w:rPr>
          <w:rtl/>
        </w:rPr>
        <w:t>المستندة إلى النصوص تحت رعاية</w:t>
      </w:r>
      <w:r w:rsidRPr="00E37F48">
        <w:rPr>
          <w:rtl/>
        </w:rPr>
        <w:t xml:space="preserve"> </w:t>
      </w:r>
      <w:r w:rsidRPr="00861161">
        <w:rPr>
          <w:rtl/>
        </w:rPr>
        <w:t>اللجنة الحكومية الدولية و</w:t>
      </w:r>
      <w:r w:rsidRPr="00E37F48">
        <w:rPr>
          <w:rtl/>
        </w:rPr>
        <w:t xml:space="preserve">أيضاً </w:t>
      </w:r>
      <w:r w:rsidRPr="00861161">
        <w:rPr>
          <w:rtl/>
        </w:rPr>
        <w:t>في سياق غير رسمي</w:t>
      </w:r>
      <w:r w:rsidRPr="00E37F48">
        <w:rPr>
          <w:rtl/>
        </w:rPr>
        <w:t xml:space="preserve">، </w:t>
      </w:r>
      <w:r w:rsidRPr="00861161">
        <w:rPr>
          <w:rtl/>
        </w:rPr>
        <w:t>كما أشار</w:t>
      </w:r>
      <w:r w:rsidRPr="00E37F48">
        <w:rPr>
          <w:rtl/>
        </w:rPr>
        <w:t xml:space="preserve"> </w:t>
      </w:r>
      <w:r w:rsidRPr="00861161">
        <w:rPr>
          <w:rtl/>
        </w:rPr>
        <w:t>وفد</w:t>
      </w:r>
      <w:r w:rsidRPr="00E37F48">
        <w:rPr>
          <w:rtl/>
        </w:rPr>
        <w:t xml:space="preserve"> إ</w:t>
      </w:r>
      <w:r w:rsidRPr="00861161">
        <w:rPr>
          <w:rtl/>
        </w:rPr>
        <w:t>ندونيسيا</w:t>
      </w:r>
      <w:r w:rsidRPr="00E37F48">
        <w:rPr>
          <w:rtl/>
        </w:rPr>
        <w:t xml:space="preserve">، </w:t>
      </w:r>
      <w:r w:rsidRPr="00861161">
        <w:rPr>
          <w:rtl/>
        </w:rPr>
        <w:t>نيابة عن</w:t>
      </w:r>
      <w:r w:rsidRPr="00E37F48">
        <w:rPr>
          <w:rtl/>
        </w:rPr>
        <w:t xml:space="preserve"> البلدان المتشابهة التفكير، </w:t>
      </w:r>
      <w:r w:rsidRPr="00861161">
        <w:rPr>
          <w:rtl/>
        </w:rPr>
        <w:t>بهدف</w:t>
      </w:r>
      <w:r w:rsidRPr="00E37F48">
        <w:rPr>
          <w:rtl/>
        </w:rPr>
        <w:t xml:space="preserve"> </w:t>
      </w:r>
      <w:r w:rsidRPr="00861161">
        <w:rPr>
          <w:rtl/>
        </w:rPr>
        <w:t>اختتام المفاوضات</w:t>
      </w:r>
      <w:r w:rsidRPr="00E37F48">
        <w:rPr>
          <w:rtl/>
        </w:rPr>
        <w:t xml:space="preserve"> </w:t>
      </w:r>
      <w:r w:rsidRPr="00861161">
        <w:rPr>
          <w:rtl/>
        </w:rPr>
        <w:t>ووضع</w:t>
      </w:r>
      <w:r w:rsidRPr="00E37F48">
        <w:rPr>
          <w:rtl/>
        </w:rPr>
        <w:t xml:space="preserve"> </w:t>
      </w:r>
      <w:r w:rsidRPr="00861161">
        <w:rPr>
          <w:rtl/>
        </w:rPr>
        <w:t>صك</w:t>
      </w:r>
      <w:r w:rsidRPr="00E37F48">
        <w:rPr>
          <w:rtl/>
        </w:rPr>
        <w:t xml:space="preserve"> </w:t>
      </w:r>
      <w:r w:rsidRPr="00861161">
        <w:rPr>
          <w:rtl/>
        </w:rPr>
        <w:t>دولي</w:t>
      </w:r>
      <w:r w:rsidRPr="00E37F48">
        <w:rPr>
          <w:rtl/>
        </w:rPr>
        <w:t xml:space="preserve"> ملزم قانوناً أو أكثر، وذلك تمشياً </w:t>
      </w:r>
      <w:r w:rsidRPr="00861161">
        <w:rPr>
          <w:rtl/>
        </w:rPr>
        <w:t>مع قرار الجمعية العامة لعام 2013. وأعرب عن اعتقاده الشديد أنه ينبغي أن تصدر عن هذه الدورة</w:t>
      </w:r>
      <w:r w:rsidRPr="00E37F48">
        <w:rPr>
          <w:rtl/>
        </w:rPr>
        <w:t xml:space="preserve"> </w:t>
      </w:r>
      <w:r w:rsidRPr="00861161">
        <w:rPr>
          <w:rtl/>
        </w:rPr>
        <w:t>توصية قوية</w:t>
      </w:r>
      <w:r w:rsidRPr="00E37F48">
        <w:rPr>
          <w:rtl/>
        </w:rPr>
        <w:t xml:space="preserve"> </w:t>
      </w:r>
      <w:r w:rsidRPr="00861161">
        <w:rPr>
          <w:rtl/>
        </w:rPr>
        <w:t>إلى</w:t>
      </w:r>
      <w:r w:rsidRPr="00E37F48">
        <w:rPr>
          <w:rtl/>
        </w:rPr>
        <w:t xml:space="preserve"> </w:t>
      </w:r>
      <w:r w:rsidRPr="00861161">
        <w:rPr>
          <w:rtl/>
        </w:rPr>
        <w:t>الجمعية العامة</w:t>
      </w:r>
      <w:r w:rsidRPr="00E37F48">
        <w:t xml:space="preserve"> </w:t>
      </w:r>
      <w:r w:rsidRPr="00E37F48">
        <w:rPr>
          <w:rtl/>
        </w:rPr>
        <w:t>بشأن</w:t>
      </w:r>
      <w:r>
        <w:rPr>
          <w:rtl/>
        </w:rPr>
        <w:t xml:space="preserve"> </w:t>
      </w:r>
      <w:r w:rsidRPr="00861161">
        <w:rPr>
          <w:rtl/>
        </w:rPr>
        <w:t>ضرورة</w:t>
      </w:r>
      <w:r w:rsidRPr="00E37F48">
        <w:rPr>
          <w:rtl/>
        </w:rPr>
        <w:t xml:space="preserve"> </w:t>
      </w:r>
      <w:r w:rsidRPr="00861161">
        <w:rPr>
          <w:rtl/>
        </w:rPr>
        <w:t>عقد اجتماعات</w:t>
      </w:r>
      <w:r w:rsidRPr="00E37F48">
        <w:rPr>
          <w:rtl/>
        </w:rPr>
        <w:t xml:space="preserve"> </w:t>
      </w:r>
      <w:r w:rsidRPr="00861161">
        <w:rPr>
          <w:rtl/>
        </w:rPr>
        <w:t>إضافية</w:t>
      </w:r>
      <w:r w:rsidRPr="00E37F48">
        <w:rPr>
          <w:rtl/>
        </w:rPr>
        <w:t xml:space="preserve"> </w:t>
      </w:r>
      <w:r w:rsidRPr="00861161">
        <w:rPr>
          <w:rtl/>
        </w:rPr>
        <w:t>للمفاوضات</w:t>
      </w:r>
      <w:r w:rsidRPr="00E37F48">
        <w:rPr>
          <w:rtl/>
        </w:rPr>
        <w:t xml:space="preserve"> المستندة إلى </w:t>
      </w:r>
      <w:r w:rsidRPr="00861161">
        <w:rPr>
          <w:rtl/>
        </w:rPr>
        <w:t>النصوص</w:t>
      </w:r>
      <w:r w:rsidRPr="00E37F48">
        <w:rPr>
          <w:rtl/>
        </w:rPr>
        <w:t xml:space="preserve"> </w:t>
      </w:r>
      <w:r w:rsidRPr="00861161">
        <w:rPr>
          <w:rtl/>
        </w:rPr>
        <w:t>و</w:t>
      </w:r>
      <w:r w:rsidRPr="00E37F48">
        <w:rPr>
          <w:rtl/>
        </w:rPr>
        <w:t xml:space="preserve">مؤتمر دبلوماسي </w:t>
      </w:r>
      <w:r w:rsidRPr="00861161">
        <w:rPr>
          <w:rtl/>
        </w:rPr>
        <w:t>بهدف</w:t>
      </w:r>
      <w:r w:rsidRPr="00E37F48">
        <w:rPr>
          <w:rtl/>
        </w:rPr>
        <w:t xml:space="preserve"> </w:t>
      </w:r>
      <w:r w:rsidRPr="00861161">
        <w:rPr>
          <w:rtl/>
        </w:rPr>
        <w:t>وضع الصيغة النهائية ل</w:t>
      </w:r>
      <w:r w:rsidRPr="00E37F48">
        <w:rPr>
          <w:rtl/>
        </w:rPr>
        <w:t>ل</w:t>
      </w:r>
      <w:r w:rsidRPr="00861161">
        <w:rPr>
          <w:rtl/>
        </w:rPr>
        <w:t>عملية</w:t>
      </w:r>
      <w:r w:rsidRPr="00E37F48">
        <w:rPr>
          <w:rtl/>
        </w:rPr>
        <w:t xml:space="preserve"> </w:t>
      </w:r>
      <w:r w:rsidRPr="00861161">
        <w:rPr>
          <w:rtl/>
        </w:rPr>
        <w:t>مع</w:t>
      </w:r>
      <w:r w:rsidRPr="00E37F48">
        <w:rPr>
          <w:rtl/>
        </w:rPr>
        <w:t xml:space="preserve"> وضع </w:t>
      </w:r>
      <w:r w:rsidRPr="00861161">
        <w:rPr>
          <w:rtl/>
        </w:rPr>
        <w:t>خارطة طريق واضحة</w:t>
      </w:r>
      <w:r w:rsidRPr="00E37F48">
        <w:rPr>
          <w:rtl/>
        </w:rPr>
        <w:t xml:space="preserve"> </w:t>
      </w:r>
      <w:r w:rsidRPr="00861161">
        <w:rPr>
          <w:rtl/>
        </w:rPr>
        <w:t>و</w:t>
      </w:r>
      <w:r w:rsidRPr="00E37F48">
        <w:rPr>
          <w:rtl/>
        </w:rPr>
        <w:t>برنامج عمل. والتزم الوفد بال</w:t>
      </w:r>
      <w:r w:rsidRPr="00861161">
        <w:rPr>
          <w:rtl/>
        </w:rPr>
        <w:t>مشاركة</w:t>
      </w:r>
      <w:r w:rsidRPr="00E37F48">
        <w:rPr>
          <w:rtl/>
        </w:rPr>
        <w:t xml:space="preserve"> </w:t>
      </w:r>
      <w:r w:rsidRPr="00861161">
        <w:rPr>
          <w:rtl/>
        </w:rPr>
        <w:t xml:space="preserve">بطريقة بنّاءة. </w:t>
      </w:r>
    </w:p>
    <w:p w:rsidR="00FC63F5" w:rsidRPr="00861161" w:rsidRDefault="00FC63F5" w:rsidP="00001D2F">
      <w:pPr>
        <w:pStyle w:val="NumberedParaAR"/>
        <w:rPr>
          <w:rtl/>
        </w:rPr>
      </w:pPr>
      <w:r w:rsidRPr="00E37F48">
        <w:rPr>
          <w:rtl/>
        </w:rPr>
        <w:t>و</w:t>
      </w:r>
      <w:r w:rsidRPr="00861161">
        <w:rPr>
          <w:rtl/>
        </w:rPr>
        <w:t>شكر</w:t>
      </w:r>
      <w:r w:rsidRPr="00E37F48">
        <w:rPr>
          <w:rtl/>
        </w:rPr>
        <w:t xml:space="preserve"> </w:t>
      </w:r>
      <w:r w:rsidRPr="00861161">
        <w:rPr>
          <w:rtl/>
        </w:rPr>
        <w:t>وفد</w:t>
      </w:r>
      <w:r w:rsidRPr="00E37F48">
        <w:rPr>
          <w:rtl/>
        </w:rPr>
        <w:t xml:space="preserve"> </w:t>
      </w:r>
      <w:r w:rsidRPr="00861161">
        <w:rPr>
          <w:rtl/>
        </w:rPr>
        <w:t>الولايات</w:t>
      </w:r>
      <w:r w:rsidRPr="00E37F48">
        <w:rPr>
          <w:rtl/>
        </w:rPr>
        <w:t xml:space="preserve"> </w:t>
      </w:r>
      <w:r w:rsidRPr="00861161">
        <w:rPr>
          <w:rtl/>
        </w:rPr>
        <w:t>المتحدة الأمريكية</w:t>
      </w:r>
      <w:r w:rsidRPr="00E37F48">
        <w:rPr>
          <w:rtl/>
        </w:rPr>
        <w:t xml:space="preserve"> </w:t>
      </w:r>
      <w:r w:rsidRPr="00861161">
        <w:rPr>
          <w:rtl/>
        </w:rPr>
        <w:t>الرئيس</w:t>
      </w:r>
      <w:r w:rsidRPr="00E37F48">
        <w:rPr>
          <w:rtl/>
        </w:rPr>
        <w:t xml:space="preserve"> </w:t>
      </w:r>
      <w:r w:rsidRPr="00861161">
        <w:rPr>
          <w:rtl/>
        </w:rPr>
        <w:t>ل</w:t>
      </w:r>
      <w:r w:rsidRPr="00E37F48">
        <w:rPr>
          <w:rtl/>
        </w:rPr>
        <w:t xml:space="preserve">قيادته القوية </w:t>
      </w:r>
      <w:r w:rsidRPr="00861161">
        <w:rPr>
          <w:rtl/>
        </w:rPr>
        <w:t>للجنة الحكومية الدولية. وقدّر ورقة</w:t>
      </w:r>
      <w:r w:rsidRPr="00E37F48">
        <w:rPr>
          <w:rtl/>
        </w:rPr>
        <w:t xml:space="preserve"> الرئيس بشأن </w:t>
      </w:r>
      <w:r w:rsidRPr="00861161">
        <w:rPr>
          <w:rtl/>
        </w:rPr>
        <w:t>القضايا</w:t>
      </w:r>
      <w:r w:rsidRPr="00E37F48">
        <w:rPr>
          <w:rtl/>
        </w:rPr>
        <w:t xml:space="preserve"> </w:t>
      </w:r>
      <w:r w:rsidRPr="00861161">
        <w:rPr>
          <w:rtl/>
        </w:rPr>
        <w:t xml:space="preserve">المطروحة المتعلقة ببعض </w:t>
      </w:r>
      <w:r w:rsidR="00320ABA">
        <w:rPr>
          <w:rFonts w:hint="cs"/>
          <w:rtl/>
        </w:rPr>
        <w:t>القضايا المتداخلة</w:t>
      </w:r>
      <w:r w:rsidRPr="00861161">
        <w:rPr>
          <w:rtl/>
        </w:rPr>
        <w:t xml:space="preserve"> المقترحة. ورأى أن</w:t>
      </w:r>
      <w:r w:rsidRPr="00E37F48">
        <w:rPr>
          <w:rtl/>
        </w:rPr>
        <w:t xml:space="preserve"> </w:t>
      </w:r>
      <w:r w:rsidRPr="00861161">
        <w:rPr>
          <w:rtl/>
        </w:rPr>
        <w:t>ورقة</w:t>
      </w:r>
      <w:r w:rsidRPr="00E37F48">
        <w:rPr>
          <w:rtl/>
        </w:rPr>
        <w:t xml:space="preserve"> الرئيس بشأن </w:t>
      </w:r>
      <w:r w:rsidRPr="00861161">
        <w:rPr>
          <w:rtl/>
        </w:rPr>
        <w:t>القضايا</w:t>
      </w:r>
      <w:r w:rsidRPr="00E37F48">
        <w:rPr>
          <w:rtl/>
        </w:rPr>
        <w:t xml:space="preserve"> </w:t>
      </w:r>
      <w:r w:rsidRPr="00861161">
        <w:rPr>
          <w:rtl/>
        </w:rPr>
        <w:t>المطروحة ستكون مفيدة</w:t>
      </w:r>
      <w:r w:rsidRPr="00E37F48">
        <w:rPr>
          <w:rtl/>
        </w:rPr>
        <w:t xml:space="preserve"> </w:t>
      </w:r>
      <w:r w:rsidRPr="00861161">
        <w:rPr>
          <w:rtl/>
        </w:rPr>
        <w:t>في تركيز</w:t>
      </w:r>
      <w:r w:rsidRPr="00E37F48">
        <w:rPr>
          <w:rtl/>
        </w:rPr>
        <w:t xml:space="preserve"> </w:t>
      </w:r>
      <w:r w:rsidRPr="00861161">
        <w:rPr>
          <w:rtl/>
        </w:rPr>
        <w:t>مناقشات اللجنة</w:t>
      </w:r>
      <w:r w:rsidRPr="00E37F48">
        <w:rPr>
          <w:rtl/>
        </w:rPr>
        <w:t xml:space="preserve"> </w:t>
      </w:r>
      <w:r w:rsidRPr="00861161">
        <w:rPr>
          <w:rtl/>
        </w:rPr>
        <w:t>خلال الدورة الحالية. ورحب بفرصة العمل مع</w:t>
      </w:r>
      <w:r w:rsidRPr="00E37F48">
        <w:rPr>
          <w:rtl/>
        </w:rPr>
        <w:t xml:space="preserve"> </w:t>
      </w:r>
      <w:r w:rsidRPr="00861161">
        <w:rPr>
          <w:rtl/>
        </w:rPr>
        <w:t>الوفود الأخرى</w:t>
      </w:r>
      <w:r w:rsidRPr="00E37F48">
        <w:rPr>
          <w:rtl/>
        </w:rPr>
        <w:t xml:space="preserve"> بشأن تقييم و</w:t>
      </w:r>
      <w:r w:rsidRPr="00861161">
        <w:rPr>
          <w:rtl/>
        </w:rPr>
        <w:t>استعراض</w:t>
      </w:r>
      <w:r w:rsidRPr="00E37F48">
        <w:rPr>
          <w:rtl/>
        </w:rPr>
        <w:t xml:space="preserve"> </w:t>
      </w:r>
      <w:r w:rsidR="00320ABA">
        <w:rPr>
          <w:rFonts w:hint="cs"/>
          <w:rtl/>
        </w:rPr>
        <w:t>القضايا المتداخلة</w:t>
      </w:r>
      <w:r w:rsidRPr="00861161">
        <w:rPr>
          <w:rtl/>
        </w:rPr>
        <w:t>. ومن خلال التعاون</w:t>
      </w:r>
      <w:r w:rsidRPr="00E37F48">
        <w:rPr>
          <w:rtl/>
        </w:rPr>
        <w:t xml:space="preserve"> </w:t>
      </w:r>
      <w:r w:rsidRPr="00861161">
        <w:rPr>
          <w:rtl/>
        </w:rPr>
        <w:t>بين الدول</w:t>
      </w:r>
      <w:r w:rsidRPr="00E37F48">
        <w:rPr>
          <w:rtl/>
        </w:rPr>
        <w:t xml:space="preserve"> </w:t>
      </w:r>
      <w:r w:rsidRPr="00861161">
        <w:rPr>
          <w:rtl/>
        </w:rPr>
        <w:t>الأعضاء في الويبو</w:t>
      </w:r>
      <w:r w:rsidRPr="00E37F48">
        <w:rPr>
          <w:rtl/>
        </w:rPr>
        <w:t xml:space="preserve">، </w:t>
      </w:r>
      <w:r w:rsidRPr="00861161">
        <w:rPr>
          <w:rtl/>
        </w:rPr>
        <w:t>رأى الوفد</w:t>
      </w:r>
      <w:r w:rsidRPr="00E37F48">
        <w:rPr>
          <w:rtl/>
        </w:rPr>
        <w:t xml:space="preserve"> </w:t>
      </w:r>
      <w:r w:rsidRPr="00861161">
        <w:rPr>
          <w:rtl/>
        </w:rPr>
        <w:t>أن</w:t>
      </w:r>
      <w:r w:rsidRPr="00E37F48">
        <w:rPr>
          <w:rtl/>
        </w:rPr>
        <w:t xml:space="preserve"> </w:t>
      </w:r>
      <w:r w:rsidRPr="00861161">
        <w:rPr>
          <w:rtl/>
        </w:rPr>
        <w:t>اللجنة</w:t>
      </w:r>
      <w:r w:rsidRPr="00E37F48">
        <w:rPr>
          <w:rtl/>
        </w:rPr>
        <w:t xml:space="preserve"> الحكومية الدولية </w:t>
      </w:r>
      <w:r w:rsidRPr="00861161">
        <w:rPr>
          <w:rtl/>
        </w:rPr>
        <w:t>ستكون قادرة على</w:t>
      </w:r>
      <w:r w:rsidRPr="00E37F48">
        <w:rPr>
          <w:rtl/>
        </w:rPr>
        <w:t xml:space="preserve"> </w:t>
      </w:r>
      <w:r w:rsidRPr="00861161">
        <w:rPr>
          <w:rtl/>
        </w:rPr>
        <w:t>وضع توصية</w:t>
      </w:r>
      <w:r w:rsidRPr="00E37F48">
        <w:rPr>
          <w:rtl/>
        </w:rPr>
        <w:t xml:space="preserve"> </w:t>
      </w:r>
      <w:r w:rsidRPr="00861161">
        <w:rPr>
          <w:rtl/>
        </w:rPr>
        <w:t>ذات مغزى</w:t>
      </w:r>
      <w:r w:rsidRPr="00E37F48">
        <w:rPr>
          <w:rtl/>
        </w:rPr>
        <w:t xml:space="preserve"> </w:t>
      </w:r>
      <w:r w:rsidRPr="00861161">
        <w:rPr>
          <w:rtl/>
        </w:rPr>
        <w:t>إلى</w:t>
      </w:r>
      <w:r w:rsidRPr="00E37F48">
        <w:rPr>
          <w:rtl/>
        </w:rPr>
        <w:t xml:space="preserve"> </w:t>
      </w:r>
      <w:r w:rsidRPr="00861161">
        <w:rPr>
          <w:rtl/>
        </w:rPr>
        <w:t>الجمعية العامة</w:t>
      </w:r>
      <w:r w:rsidRPr="00E37F48">
        <w:t xml:space="preserve"> </w:t>
      </w:r>
      <w:r w:rsidRPr="00E37F48">
        <w:rPr>
          <w:rtl/>
        </w:rPr>
        <w:t xml:space="preserve">بشأن </w:t>
      </w:r>
      <w:r w:rsidRPr="00861161">
        <w:rPr>
          <w:rtl/>
        </w:rPr>
        <w:t>برنامج عمل</w:t>
      </w:r>
      <w:r w:rsidRPr="00E37F48">
        <w:rPr>
          <w:rtl/>
        </w:rPr>
        <w:t xml:space="preserve"> </w:t>
      </w:r>
      <w:r w:rsidRPr="00861161">
        <w:rPr>
          <w:rtl/>
        </w:rPr>
        <w:t>اللجنة الحكومية الدولية لعام 2015. ولكنه لم يتصور تعيين موعد مؤتمر دبلوماسي</w:t>
      </w:r>
      <w:r w:rsidRPr="00E37F48">
        <w:rPr>
          <w:rtl/>
        </w:rPr>
        <w:t xml:space="preserve"> </w:t>
      </w:r>
      <w:r w:rsidRPr="00861161">
        <w:rPr>
          <w:rtl/>
        </w:rPr>
        <w:t>في ذلك الوقت. وسيتطلّب الكثير من العمل</w:t>
      </w:r>
      <w:r w:rsidRPr="00E37F48">
        <w:rPr>
          <w:rtl/>
        </w:rPr>
        <w:t xml:space="preserve"> </w:t>
      </w:r>
      <w:r w:rsidRPr="00861161">
        <w:rPr>
          <w:rtl/>
        </w:rPr>
        <w:t>من أجل</w:t>
      </w:r>
      <w:r w:rsidRPr="00E37F48">
        <w:rPr>
          <w:rtl/>
        </w:rPr>
        <w:t xml:space="preserve"> </w:t>
      </w:r>
      <w:r w:rsidRPr="00861161">
        <w:rPr>
          <w:rtl/>
        </w:rPr>
        <w:t>وضع صك</w:t>
      </w:r>
      <w:r w:rsidRPr="00E37F48">
        <w:rPr>
          <w:rtl/>
        </w:rPr>
        <w:t xml:space="preserve"> </w:t>
      </w:r>
      <w:r w:rsidRPr="00861161">
        <w:rPr>
          <w:rtl/>
        </w:rPr>
        <w:t>قانوني دولي</w:t>
      </w:r>
      <w:r w:rsidRPr="00E37F48">
        <w:rPr>
          <w:rtl/>
        </w:rPr>
        <w:t xml:space="preserve"> </w:t>
      </w:r>
      <w:r w:rsidRPr="00861161">
        <w:rPr>
          <w:rtl/>
        </w:rPr>
        <w:t>أو أكثر</w:t>
      </w:r>
      <w:r w:rsidRPr="00E37F48">
        <w:rPr>
          <w:rtl/>
        </w:rPr>
        <w:t xml:space="preserve">، </w:t>
      </w:r>
      <w:r w:rsidRPr="00861161">
        <w:rPr>
          <w:rtl/>
        </w:rPr>
        <w:t>ومن الواضح أن اللجنة</w:t>
      </w:r>
      <w:r w:rsidRPr="00E37F48">
        <w:rPr>
          <w:rtl/>
        </w:rPr>
        <w:t xml:space="preserve"> تحتاج ل</w:t>
      </w:r>
      <w:r w:rsidRPr="00861161">
        <w:rPr>
          <w:rtl/>
        </w:rPr>
        <w:t>اجتماعات إضافية</w:t>
      </w:r>
      <w:r w:rsidRPr="00E37F48">
        <w:rPr>
          <w:rtl/>
        </w:rPr>
        <w:t xml:space="preserve"> </w:t>
      </w:r>
      <w:r w:rsidRPr="00861161">
        <w:rPr>
          <w:rtl/>
        </w:rPr>
        <w:t>لتحقيق هذا الهدف. ومن أجل البدء في</w:t>
      </w:r>
      <w:r w:rsidRPr="00E37F48">
        <w:rPr>
          <w:rtl/>
        </w:rPr>
        <w:t xml:space="preserve"> </w:t>
      </w:r>
      <w:r w:rsidRPr="00861161">
        <w:rPr>
          <w:rtl/>
        </w:rPr>
        <w:t>مناقشة</w:t>
      </w:r>
      <w:r w:rsidRPr="00E37F48">
        <w:rPr>
          <w:rtl/>
        </w:rPr>
        <w:t xml:space="preserve"> تقديم </w:t>
      </w:r>
      <w:r w:rsidRPr="00861161">
        <w:rPr>
          <w:rtl/>
        </w:rPr>
        <w:t>توصية</w:t>
      </w:r>
      <w:r w:rsidRPr="00E37F48">
        <w:rPr>
          <w:rtl/>
        </w:rPr>
        <w:t xml:space="preserve"> </w:t>
      </w:r>
      <w:r w:rsidRPr="00861161">
        <w:rPr>
          <w:rtl/>
        </w:rPr>
        <w:t>إلى الجمعية العامة</w:t>
      </w:r>
      <w:r w:rsidRPr="00E37F48">
        <w:rPr>
          <w:rtl/>
        </w:rPr>
        <w:t xml:space="preserve">، صاغ الوفد </w:t>
      </w:r>
      <w:r w:rsidRPr="00861161">
        <w:rPr>
          <w:rtl/>
        </w:rPr>
        <w:t>مشروع خطة عمل</w:t>
      </w:r>
      <w:r w:rsidRPr="00E37F48">
        <w:rPr>
          <w:rtl/>
        </w:rPr>
        <w:t xml:space="preserve"> </w:t>
      </w:r>
      <w:r w:rsidRPr="00861161">
        <w:rPr>
          <w:rtl/>
        </w:rPr>
        <w:t>لعام 2015</w:t>
      </w:r>
      <w:r w:rsidRPr="00E37F48">
        <w:rPr>
          <w:rtl/>
        </w:rPr>
        <w:t xml:space="preserve"> </w:t>
      </w:r>
      <w:r w:rsidRPr="00861161">
        <w:rPr>
          <w:rtl/>
        </w:rPr>
        <w:t>أُتيحت</w:t>
      </w:r>
      <w:r w:rsidRPr="00E37F48">
        <w:rPr>
          <w:rtl/>
        </w:rPr>
        <w:t xml:space="preserve"> </w:t>
      </w:r>
      <w:r w:rsidRPr="00861161">
        <w:rPr>
          <w:rtl/>
        </w:rPr>
        <w:t>للدول</w:t>
      </w:r>
      <w:r w:rsidRPr="00E37F48">
        <w:rPr>
          <w:rtl/>
        </w:rPr>
        <w:t xml:space="preserve"> </w:t>
      </w:r>
      <w:r w:rsidRPr="00861161">
        <w:rPr>
          <w:rtl/>
        </w:rPr>
        <w:t>الأعضاء و</w:t>
      </w:r>
      <w:r w:rsidRPr="00E37F48">
        <w:rPr>
          <w:rtl/>
        </w:rPr>
        <w:t xml:space="preserve">المشاركين الآخرين. </w:t>
      </w:r>
      <w:r w:rsidRPr="00861161">
        <w:rPr>
          <w:rtl/>
        </w:rPr>
        <w:t>ورحب</w:t>
      </w:r>
      <w:r w:rsidRPr="00E37F48">
        <w:rPr>
          <w:rtl/>
        </w:rPr>
        <w:t xml:space="preserve"> ب</w:t>
      </w:r>
      <w:r w:rsidRPr="00861161">
        <w:rPr>
          <w:rtl/>
        </w:rPr>
        <w:t>وجهات نظر</w:t>
      </w:r>
      <w:r w:rsidRPr="00E37F48">
        <w:rPr>
          <w:rtl/>
        </w:rPr>
        <w:t xml:space="preserve"> </w:t>
      </w:r>
      <w:r w:rsidRPr="00861161">
        <w:rPr>
          <w:rtl/>
        </w:rPr>
        <w:t>إضافية</w:t>
      </w:r>
      <w:r w:rsidRPr="00E37F48">
        <w:rPr>
          <w:rtl/>
        </w:rPr>
        <w:t xml:space="preserve"> بشأن </w:t>
      </w:r>
      <w:r w:rsidRPr="00861161">
        <w:rPr>
          <w:rtl/>
        </w:rPr>
        <w:t>كيفية تنظيم</w:t>
      </w:r>
      <w:r w:rsidRPr="00E37F48">
        <w:rPr>
          <w:rtl/>
        </w:rPr>
        <w:t xml:space="preserve"> </w:t>
      </w:r>
      <w:r w:rsidRPr="00861161">
        <w:rPr>
          <w:rtl/>
        </w:rPr>
        <w:t>عمل اللجنة</w:t>
      </w:r>
      <w:r w:rsidRPr="00E37F48">
        <w:rPr>
          <w:rtl/>
        </w:rPr>
        <w:t xml:space="preserve"> </w:t>
      </w:r>
      <w:r w:rsidRPr="00861161">
        <w:rPr>
          <w:rtl/>
        </w:rPr>
        <w:t>خلال العام المقبل. ومع تقدم العمل</w:t>
      </w:r>
      <w:r w:rsidRPr="00E37F48">
        <w:rPr>
          <w:rtl/>
        </w:rPr>
        <w:t xml:space="preserve">، سيكون </w:t>
      </w:r>
      <w:r w:rsidRPr="00861161">
        <w:rPr>
          <w:rtl/>
        </w:rPr>
        <w:t>من</w:t>
      </w:r>
      <w:r w:rsidRPr="00E37F48">
        <w:rPr>
          <w:rtl/>
        </w:rPr>
        <w:t xml:space="preserve"> </w:t>
      </w:r>
      <w:r w:rsidRPr="00861161">
        <w:rPr>
          <w:rtl/>
        </w:rPr>
        <w:t>الأهمية الحاسمة</w:t>
      </w:r>
      <w:r w:rsidRPr="00E37F48">
        <w:rPr>
          <w:rtl/>
        </w:rPr>
        <w:t xml:space="preserve"> </w:t>
      </w:r>
      <w:r w:rsidRPr="00861161">
        <w:rPr>
          <w:rtl/>
        </w:rPr>
        <w:t>لل</w:t>
      </w:r>
      <w:r w:rsidRPr="00E37F48">
        <w:rPr>
          <w:rtl/>
        </w:rPr>
        <w:t>جنة ا</w:t>
      </w:r>
      <w:r w:rsidRPr="00861161">
        <w:rPr>
          <w:rtl/>
        </w:rPr>
        <w:t>لتوصل الى</w:t>
      </w:r>
      <w:r w:rsidRPr="00E37F48">
        <w:rPr>
          <w:rtl/>
        </w:rPr>
        <w:t xml:space="preserve"> تلاقي الآراء بشان ا</w:t>
      </w:r>
      <w:r w:rsidRPr="00861161">
        <w:rPr>
          <w:rtl/>
        </w:rPr>
        <w:t>لأهداف. وستسمح الأهداف المشتركة</w:t>
      </w:r>
      <w:r w:rsidRPr="00E37F48">
        <w:rPr>
          <w:rtl/>
        </w:rPr>
        <w:t xml:space="preserve"> ل</w:t>
      </w:r>
      <w:r w:rsidRPr="00861161">
        <w:rPr>
          <w:rtl/>
        </w:rPr>
        <w:t>لعمل</w:t>
      </w:r>
      <w:r w:rsidRPr="00E37F48">
        <w:rPr>
          <w:rtl/>
        </w:rPr>
        <w:t xml:space="preserve"> بالتقدم </w:t>
      </w:r>
      <w:r w:rsidRPr="00861161">
        <w:rPr>
          <w:rtl/>
        </w:rPr>
        <w:t>و</w:t>
      </w:r>
      <w:r w:rsidRPr="00E37F48">
        <w:rPr>
          <w:rtl/>
        </w:rPr>
        <w:t xml:space="preserve">ستشكل </w:t>
      </w:r>
      <w:r w:rsidRPr="00861161">
        <w:rPr>
          <w:rtl/>
        </w:rPr>
        <w:t>الأساس ل</w:t>
      </w:r>
      <w:r w:rsidRPr="00E37F48">
        <w:rPr>
          <w:rtl/>
        </w:rPr>
        <w:t xml:space="preserve">أية </w:t>
      </w:r>
      <w:r w:rsidRPr="00861161">
        <w:rPr>
          <w:rtl/>
        </w:rPr>
        <w:t>نتائج</w:t>
      </w:r>
      <w:r w:rsidRPr="00E37F48">
        <w:rPr>
          <w:rtl/>
        </w:rPr>
        <w:t xml:space="preserve"> ل</w:t>
      </w:r>
      <w:r w:rsidRPr="00861161">
        <w:rPr>
          <w:rtl/>
        </w:rPr>
        <w:t>عمل اللجنة. ورأى أن</w:t>
      </w:r>
      <w:r w:rsidRPr="00E37F48">
        <w:rPr>
          <w:rtl/>
        </w:rPr>
        <w:t xml:space="preserve"> </w:t>
      </w:r>
      <w:r w:rsidRPr="00861161">
        <w:rPr>
          <w:rtl/>
        </w:rPr>
        <w:t>تبادل الخبرات الوطنية</w:t>
      </w:r>
      <w:r w:rsidRPr="00E37F48">
        <w:rPr>
          <w:rtl/>
        </w:rPr>
        <w:t xml:space="preserve"> س</w:t>
      </w:r>
      <w:r w:rsidRPr="00861161">
        <w:rPr>
          <w:rtl/>
        </w:rPr>
        <w:t>يساعد</w:t>
      </w:r>
      <w:r w:rsidRPr="00E37F48">
        <w:rPr>
          <w:rtl/>
        </w:rPr>
        <w:t xml:space="preserve"> </w:t>
      </w:r>
      <w:r w:rsidRPr="00861161">
        <w:rPr>
          <w:rtl/>
        </w:rPr>
        <w:t>على تحديد و</w:t>
      </w:r>
      <w:r w:rsidRPr="00E37F48">
        <w:rPr>
          <w:rtl/>
        </w:rPr>
        <w:t xml:space="preserve">صقل </w:t>
      </w:r>
      <w:r w:rsidRPr="00861161">
        <w:rPr>
          <w:rtl/>
        </w:rPr>
        <w:t>الأهداف المشتركة. وستعمل</w:t>
      </w:r>
      <w:r w:rsidRPr="00E37F48">
        <w:t xml:space="preserve"> </w:t>
      </w:r>
      <w:r w:rsidRPr="00861161">
        <w:rPr>
          <w:rtl/>
        </w:rPr>
        <w:t>الخبرات الوطنية في</w:t>
      </w:r>
      <w:r w:rsidRPr="00E37F48">
        <w:rPr>
          <w:rtl/>
        </w:rPr>
        <w:t xml:space="preserve"> </w:t>
      </w:r>
      <w:r w:rsidRPr="00861161">
        <w:rPr>
          <w:rtl/>
        </w:rPr>
        <w:t>موضوع الحماية</w:t>
      </w:r>
      <w:r w:rsidRPr="00E37F48">
        <w:rPr>
          <w:rtl/>
        </w:rPr>
        <w:t xml:space="preserve">، فضلاً عن </w:t>
      </w:r>
      <w:r w:rsidRPr="00861161">
        <w:rPr>
          <w:rtl/>
        </w:rPr>
        <w:t>موضوع</w:t>
      </w:r>
      <w:r w:rsidRPr="00E37F48">
        <w:rPr>
          <w:rtl/>
        </w:rPr>
        <w:t xml:space="preserve"> </w:t>
      </w:r>
      <w:r w:rsidRPr="00861161">
        <w:rPr>
          <w:rtl/>
        </w:rPr>
        <w:t>من شأنه أن</w:t>
      </w:r>
      <w:r w:rsidRPr="00E37F48">
        <w:rPr>
          <w:rtl/>
        </w:rPr>
        <w:t xml:space="preserve"> ي</w:t>
      </w:r>
      <w:r w:rsidRPr="00861161">
        <w:rPr>
          <w:rtl/>
        </w:rPr>
        <w:t>بقى متاحاً</w:t>
      </w:r>
      <w:r w:rsidRPr="00E37F48">
        <w:rPr>
          <w:rtl/>
        </w:rPr>
        <w:t xml:space="preserve"> </w:t>
      </w:r>
      <w:r w:rsidRPr="00861161">
        <w:rPr>
          <w:rtl/>
        </w:rPr>
        <w:t>للجميع ل</w:t>
      </w:r>
      <w:r w:rsidRPr="00E37F48">
        <w:rPr>
          <w:rtl/>
        </w:rPr>
        <w:t>استخدامه، على إبلاغ عمل</w:t>
      </w:r>
      <w:r w:rsidRPr="00861161">
        <w:rPr>
          <w:rtl/>
        </w:rPr>
        <w:t xml:space="preserve"> اللجنة</w:t>
      </w:r>
      <w:r w:rsidRPr="00E37F48">
        <w:rPr>
          <w:rtl/>
        </w:rPr>
        <w:t xml:space="preserve"> </w:t>
      </w:r>
      <w:r w:rsidRPr="00861161">
        <w:rPr>
          <w:rtl/>
        </w:rPr>
        <w:t>مباشرة. وفي هذا الصدد</w:t>
      </w:r>
      <w:r w:rsidRPr="00E37F48">
        <w:rPr>
          <w:rtl/>
        </w:rPr>
        <w:t>، فإن الو</w:t>
      </w:r>
      <w:r w:rsidRPr="00861161">
        <w:rPr>
          <w:rtl/>
        </w:rPr>
        <w:t>فد،</w:t>
      </w:r>
      <w:r w:rsidRPr="00E37F48">
        <w:rPr>
          <w:rtl/>
        </w:rPr>
        <w:t xml:space="preserve"> </w:t>
      </w:r>
      <w:r w:rsidRPr="00861161">
        <w:rPr>
          <w:rtl/>
        </w:rPr>
        <w:t>جنباً إلى جنب مع</w:t>
      </w:r>
      <w:r w:rsidRPr="00E37F48">
        <w:rPr>
          <w:rtl/>
        </w:rPr>
        <w:t xml:space="preserve"> </w:t>
      </w:r>
      <w:r w:rsidRPr="00861161">
        <w:rPr>
          <w:rtl/>
        </w:rPr>
        <w:t>مجموعة من</w:t>
      </w:r>
      <w:r w:rsidRPr="00E37F48">
        <w:rPr>
          <w:rtl/>
        </w:rPr>
        <w:t xml:space="preserve"> </w:t>
      </w:r>
      <w:r w:rsidRPr="00861161">
        <w:rPr>
          <w:rtl/>
        </w:rPr>
        <w:t xml:space="preserve">المشاركين بين الأقاليم أدرجوا الوثيقة </w:t>
      </w:r>
      <w:r w:rsidRPr="00E37F48">
        <w:t>WIPO/GRTKF/IC/28/INF/10</w:t>
      </w:r>
      <w:r>
        <w:rPr>
          <w:rtl/>
        </w:rPr>
        <w:t xml:space="preserve"> </w:t>
      </w:r>
      <w:r w:rsidRPr="00E37F48">
        <w:rPr>
          <w:rtl/>
        </w:rPr>
        <w:t xml:space="preserve">("الردود </w:t>
      </w:r>
      <w:r w:rsidRPr="00861161">
        <w:rPr>
          <w:rtl/>
        </w:rPr>
        <w:t>على الأسئلة</w:t>
      </w:r>
      <w:r w:rsidRPr="00E37F48">
        <w:rPr>
          <w:rtl/>
        </w:rPr>
        <w:t xml:space="preserve"> المتعلقة بقواعد البيانات على المستوى </w:t>
      </w:r>
      <w:r w:rsidRPr="00861161">
        <w:rPr>
          <w:rtl/>
        </w:rPr>
        <w:t>الوطني</w:t>
      </w:r>
      <w:r w:rsidRPr="00E37F48">
        <w:rPr>
          <w:rtl/>
        </w:rPr>
        <w:t xml:space="preserve"> والبوابة الإلكترونية الدولية</w:t>
      </w:r>
      <w:r w:rsidRPr="00861161">
        <w:rPr>
          <w:rtl/>
        </w:rPr>
        <w:t>"). وقد جمعت هذه الوثيقة</w:t>
      </w:r>
      <w:r w:rsidRPr="00E37F48">
        <w:rPr>
          <w:rtl/>
        </w:rPr>
        <w:t xml:space="preserve"> ا</w:t>
      </w:r>
      <w:r w:rsidRPr="00861161">
        <w:rPr>
          <w:rtl/>
        </w:rPr>
        <w:t>لأسئلة التي</w:t>
      </w:r>
      <w:r w:rsidRPr="00E37F48">
        <w:rPr>
          <w:rtl/>
        </w:rPr>
        <w:t xml:space="preserve"> </w:t>
      </w:r>
      <w:r w:rsidRPr="00861161">
        <w:rPr>
          <w:rtl/>
        </w:rPr>
        <w:t>كانت تُطرح من</w:t>
      </w:r>
      <w:r w:rsidRPr="00E37F48">
        <w:rPr>
          <w:rtl/>
        </w:rPr>
        <w:t xml:space="preserve"> </w:t>
      </w:r>
      <w:r w:rsidRPr="00861161">
        <w:rPr>
          <w:rtl/>
        </w:rPr>
        <w:t>خارج</w:t>
      </w:r>
      <w:r w:rsidRPr="00E37F48">
        <w:rPr>
          <w:rtl/>
        </w:rPr>
        <w:t xml:space="preserve"> </w:t>
      </w:r>
      <w:r w:rsidRPr="00861161">
        <w:rPr>
          <w:rtl/>
        </w:rPr>
        <w:t>و</w:t>
      </w:r>
      <w:r w:rsidRPr="00E37F48">
        <w:rPr>
          <w:rtl/>
        </w:rPr>
        <w:t xml:space="preserve">داخل </w:t>
      </w:r>
      <w:r w:rsidRPr="00861161">
        <w:rPr>
          <w:rtl/>
        </w:rPr>
        <w:t>اللجنة بشأن</w:t>
      </w:r>
      <w:r w:rsidRPr="00E37F48">
        <w:rPr>
          <w:rtl/>
        </w:rPr>
        <w:t xml:space="preserve"> </w:t>
      </w:r>
      <w:r w:rsidRPr="00861161">
        <w:rPr>
          <w:rtl/>
        </w:rPr>
        <w:t>إنشاء و</w:t>
      </w:r>
      <w:r w:rsidRPr="00E37F48">
        <w:rPr>
          <w:rtl/>
        </w:rPr>
        <w:t xml:space="preserve">استخدام قواعد البيانات </w:t>
      </w:r>
      <w:r w:rsidRPr="00861161">
        <w:rPr>
          <w:rtl/>
        </w:rPr>
        <w:t>لل</w:t>
      </w:r>
      <w:r w:rsidRPr="00E37F48">
        <w:rPr>
          <w:rtl/>
        </w:rPr>
        <w:t xml:space="preserve">موارد الوراثية </w:t>
      </w:r>
      <w:r w:rsidRPr="00861161">
        <w:rPr>
          <w:rtl/>
        </w:rPr>
        <w:t>والمعارف التقليدية</w:t>
      </w:r>
      <w:r w:rsidRPr="00E37F48">
        <w:rPr>
          <w:rtl/>
        </w:rPr>
        <w:t xml:space="preserve">، وكذلك </w:t>
      </w:r>
      <w:r w:rsidRPr="00861161">
        <w:rPr>
          <w:rtl/>
        </w:rPr>
        <w:t>الردود على</w:t>
      </w:r>
      <w:r w:rsidRPr="00E37F48">
        <w:rPr>
          <w:rtl/>
        </w:rPr>
        <w:t xml:space="preserve"> </w:t>
      </w:r>
      <w:r w:rsidRPr="00861161">
        <w:rPr>
          <w:rtl/>
        </w:rPr>
        <w:t>هذه الأسئلة</w:t>
      </w:r>
      <w:r w:rsidRPr="00E37F48">
        <w:rPr>
          <w:rtl/>
        </w:rPr>
        <w:t xml:space="preserve"> </w:t>
      </w:r>
      <w:r w:rsidRPr="00861161">
        <w:rPr>
          <w:rtl/>
        </w:rPr>
        <w:t>استناداً إلى التجارب</w:t>
      </w:r>
      <w:r w:rsidRPr="00E37F48">
        <w:rPr>
          <w:rtl/>
        </w:rPr>
        <w:t xml:space="preserve"> </w:t>
      </w:r>
      <w:r w:rsidRPr="00861161">
        <w:rPr>
          <w:rtl/>
        </w:rPr>
        <w:t>الوطنية. ورحب الوفد</w:t>
      </w:r>
      <w:r w:rsidRPr="00E37F48">
        <w:rPr>
          <w:rtl/>
        </w:rPr>
        <w:t xml:space="preserve"> بال</w:t>
      </w:r>
      <w:r w:rsidRPr="00861161">
        <w:rPr>
          <w:rtl/>
        </w:rPr>
        <w:t>مساهمات الإضافية لعملية الجمع هذه. كما أعرب عن تقديره</w:t>
      </w:r>
      <w:r w:rsidRPr="00E37F48">
        <w:rPr>
          <w:rtl/>
        </w:rPr>
        <w:t xml:space="preserve"> ل</w:t>
      </w:r>
      <w:r w:rsidRPr="00861161">
        <w:rPr>
          <w:rtl/>
        </w:rPr>
        <w:t xml:space="preserve">لتعليقات </w:t>
      </w:r>
      <w:r w:rsidRPr="00861161">
        <w:rPr>
          <w:rtl/>
        </w:rPr>
        <w:lastRenderedPageBreak/>
        <w:t>بشأن تجارب الشعوب</w:t>
      </w:r>
      <w:r w:rsidRPr="00E37F48">
        <w:rPr>
          <w:rtl/>
        </w:rPr>
        <w:t xml:space="preserve"> </w:t>
      </w:r>
      <w:r w:rsidRPr="00861161">
        <w:rPr>
          <w:rtl/>
        </w:rPr>
        <w:t>الأصلية</w:t>
      </w:r>
      <w:r w:rsidRPr="00E37F48">
        <w:rPr>
          <w:rtl/>
        </w:rPr>
        <w:t xml:space="preserve"> </w:t>
      </w:r>
      <w:r w:rsidRPr="00861161">
        <w:rPr>
          <w:rtl/>
        </w:rPr>
        <w:t>مع قواعد البيانات الوطنية الخاصة بالمعارف التقليدية</w:t>
      </w:r>
      <w:r w:rsidRPr="00861161">
        <w:t xml:space="preserve"> </w:t>
      </w:r>
      <w:r w:rsidRPr="00861161">
        <w:rPr>
          <w:rtl/>
        </w:rPr>
        <w:t>والموارد الوراثية</w:t>
      </w:r>
      <w:r w:rsidRPr="00E37F48">
        <w:rPr>
          <w:rtl/>
        </w:rPr>
        <w:t xml:space="preserve"> </w:t>
      </w:r>
      <w:r w:rsidRPr="00861161">
        <w:rPr>
          <w:rtl/>
        </w:rPr>
        <w:t>التي تمّ</w:t>
      </w:r>
      <w:r w:rsidRPr="00E37F48">
        <w:rPr>
          <w:rtl/>
        </w:rPr>
        <w:t xml:space="preserve"> </w:t>
      </w:r>
      <w:r w:rsidRPr="00861161">
        <w:rPr>
          <w:rtl/>
        </w:rPr>
        <w:t>تقاسمها</w:t>
      </w:r>
      <w:r w:rsidRPr="00E37F48">
        <w:rPr>
          <w:rtl/>
        </w:rPr>
        <w:t xml:space="preserve"> </w:t>
      </w:r>
      <w:r w:rsidRPr="00861161">
        <w:rPr>
          <w:rtl/>
        </w:rPr>
        <w:t>في وقت سابق</w:t>
      </w:r>
      <w:r w:rsidRPr="00E37F48">
        <w:rPr>
          <w:rtl/>
        </w:rPr>
        <w:t xml:space="preserve"> </w:t>
      </w:r>
      <w:r w:rsidRPr="00861161">
        <w:rPr>
          <w:rtl/>
        </w:rPr>
        <w:t>في منبر الجماعات الأصلية، و</w:t>
      </w:r>
      <w:r w:rsidRPr="00E37F48">
        <w:rPr>
          <w:rtl/>
        </w:rPr>
        <w:t xml:space="preserve">الاعتراف بقيمة </w:t>
      </w:r>
      <w:r w:rsidRPr="00861161">
        <w:rPr>
          <w:rtl/>
        </w:rPr>
        <w:t>التعلم من</w:t>
      </w:r>
      <w:r w:rsidRPr="00E37F48">
        <w:rPr>
          <w:rtl/>
        </w:rPr>
        <w:t xml:space="preserve"> </w:t>
      </w:r>
      <w:r w:rsidRPr="00861161">
        <w:rPr>
          <w:rtl/>
        </w:rPr>
        <w:t>أولئك الذين</w:t>
      </w:r>
      <w:r w:rsidRPr="00E37F48">
        <w:rPr>
          <w:rtl/>
        </w:rPr>
        <w:t xml:space="preserve"> </w:t>
      </w:r>
      <w:r w:rsidRPr="00861161">
        <w:rPr>
          <w:rtl/>
        </w:rPr>
        <w:t>وضعوا بالفعل</w:t>
      </w:r>
      <w:r w:rsidRPr="00E37F48">
        <w:rPr>
          <w:rtl/>
        </w:rPr>
        <w:t xml:space="preserve"> مثل </w:t>
      </w:r>
      <w:r w:rsidRPr="00861161">
        <w:rPr>
          <w:rtl/>
        </w:rPr>
        <w:t>قواعد البيانات هذه. ويمكن أيضاً أن</w:t>
      </w:r>
      <w:r w:rsidRPr="00E37F48">
        <w:rPr>
          <w:rtl/>
        </w:rPr>
        <w:t xml:space="preserve"> تُجمع ا</w:t>
      </w:r>
      <w:r w:rsidRPr="00861161">
        <w:rPr>
          <w:rtl/>
        </w:rPr>
        <w:t>لمعلومات</w:t>
      </w:r>
      <w:r w:rsidRPr="00E37F48">
        <w:rPr>
          <w:rtl/>
        </w:rPr>
        <w:t xml:space="preserve"> </w:t>
      </w:r>
      <w:r w:rsidRPr="00861161">
        <w:rPr>
          <w:rtl/>
        </w:rPr>
        <w:t>حول</w:t>
      </w:r>
      <w:r w:rsidRPr="00E37F48">
        <w:rPr>
          <w:rtl/>
        </w:rPr>
        <w:t xml:space="preserve"> </w:t>
      </w:r>
      <w:r w:rsidRPr="00861161">
        <w:rPr>
          <w:rtl/>
        </w:rPr>
        <w:t>التجارب الوطنية</w:t>
      </w:r>
      <w:r w:rsidRPr="00E37F48">
        <w:rPr>
          <w:rtl/>
        </w:rPr>
        <w:t xml:space="preserve"> </w:t>
      </w:r>
      <w:r w:rsidRPr="00861161">
        <w:rPr>
          <w:rtl/>
        </w:rPr>
        <w:t>من خلال دراسات</w:t>
      </w:r>
      <w:r w:rsidRPr="00E37F48">
        <w:rPr>
          <w:rtl/>
        </w:rPr>
        <w:t xml:space="preserve"> </w:t>
      </w:r>
      <w:r w:rsidRPr="00861161">
        <w:rPr>
          <w:rtl/>
        </w:rPr>
        <w:t>إضافية،</w:t>
      </w:r>
      <w:r w:rsidRPr="00E37F48">
        <w:rPr>
          <w:rtl/>
        </w:rPr>
        <w:t xml:space="preserve"> </w:t>
      </w:r>
      <w:r w:rsidRPr="00861161">
        <w:rPr>
          <w:rtl/>
        </w:rPr>
        <w:t>مثل</w:t>
      </w:r>
      <w:r w:rsidRPr="00E37F48">
        <w:rPr>
          <w:rtl/>
        </w:rPr>
        <w:t xml:space="preserve"> </w:t>
      </w:r>
      <w:r w:rsidRPr="00861161">
        <w:rPr>
          <w:rtl/>
        </w:rPr>
        <w:t>الدراسة</w:t>
      </w:r>
      <w:r w:rsidRPr="00E37F48">
        <w:rPr>
          <w:rtl/>
        </w:rPr>
        <w:t xml:space="preserve"> حول </w:t>
      </w:r>
      <w:r w:rsidRPr="00861161">
        <w:rPr>
          <w:rtl/>
        </w:rPr>
        <w:t>تنفيذ الدول الأعضاء</w:t>
      </w:r>
      <w:r w:rsidRPr="00E37F48">
        <w:rPr>
          <w:rtl/>
        </w:rPr>
        <w:t xml:space="preserve"> </w:t>
      </w:r>
      <w:r w:rsidRPr="00861161">
        <w:rPr>
          <w:rtl/>
        </w:rPr>
        <w:t>ل</w:t>
      </w:r>
      <w:r w:rsidRPr="00E37F48">
        <w:rPr>
          <w:rtl/>
        </w:rPr>
        <w:t xml:space="preserve">متطلبات الإفصاح التي اقترحها </w:t>
      </w:r>
      <w:r w:rsidRPr="00861161">
        <w:rPr>
          <w:rtl/>
        </w:rPr>
        <w:t>وفد الولايات</w:t>
      </w:r>
      <w:r w:rsidRPr="00E37F48">
        <w:rPr>
          <w:rtl/>
        </w:rPr>
        <w:t xml:space="preserve"> </w:t>
      </w:r>
      <w:r w:rsidRPr="00861161">
        <w:rPr>
          <w:rtl/>
        </w:rPr>
        <w:t>المتحدة الأمريكية و</w:t>
      </w:r>
      <w:r w:rsidRPr="00E37F48">
        <w:rPr>
          <w:rtl/>
        </w:rPr>
        <w:t>عدد من ال</w:t>
      </w:r>
      <w:r w:rsidRPr="00861161">
        <w:rPr>
          <w:rtl/>
        </w:rPr>
        <w:t xml:space="preserve">وفود المشاركة في الوثيقة </w:t>
      </w:r>
      <w:r w:rsidRPr="00E37F48">
        <w:t>WIPO/GRTKF/IC/28/9</w:t>
      </w:r>
      <w:r w:rsidRPr="00E37F48">
        <w:rPr>
          <w:rtl/>
        </w:rPr>
        <w:t>.</w:t>
      </w:r>
      <w:r w:rsidRPr="00861161">
        <w:rPr>
          <w:rtl/>
        </w:rPr>
        <w:t xml:space="preserve"> وفيما نقّحت</w:t>
      </w:r>
      <w:r w:rsidRPr="00E37F48">
        <w:t xml:space="preserve"> </w:t>
      </w:r>
      <w:r w:rsidRPr="00E37F48">
        <w:rPr>
          <w:rtl/>
        </w:rPr>
        <w:t>ال</w:t>
      </w:r>
      <w:r w:rsidRPr="00861161">
        <w:rPr>
          <w:rtl/>
        </w:rPr>
        <w:t>لجنة</w:t>
      </w:r>
      <w:r w:rsidRPr="00E37F48">
        <w:rPr>
          <w:rtl/>
        </w:rPr>
        <w:t xml:space="preserve"> </w:t>
      </w:r>
      <w:r w:rsidRPr="00861161">
        <w:rPr>
          <w:rtl/>
        </w:rPr>
        <w:t>أهدافها</w:t>
      </w:r>
      <w:r w:rsidRPr="00E37F48">
        <w:rPr>
          <w:rtl/>
        </w:rPr>
        <w:t>، ب</w:t>
      </w:r>
      <w:r w:rsidRPr="00861161">
        <w:rPr>
          <w:rtl/>
        </w:rPr>
        <w:t>مساعدة التجارب الوطنية</w:t>
      </w:r>
      <w:r w:rsidRPr="00E37F48">
        <w:rPr>
          <w:rtl/>
        </w:rPr>
        <w:t xml:space="preserve">، </w:t>
      </w:r>
      <w:r w:rsidRPr="00861161">
        <w:rPr>
          <w:rtl/>
        </w:rPr>
        <w:t>أصبح</w:t>
      </w:r>
      <w:r w:rsidRPr="00E37F48">
        <w:rPr>
          <w:rtl/>
        </w:rPr>
        <w:t xml:space="preserve"> من ال</w:t>
      </w:r>
      <w:r w:rsidRPr="00861161">
        <w:rPr>
          <w:rtl/>
        </w:rPr>
        <w:t>واضح لجميع</w:t>
      </w:r>
      <w:r w:rsidRPr="00E37F48">
        <w:rPr>
          <w:rtl/>
        </w:rPr>
        <w:t xml:space="preserve"> ال</w:t>
      </w:r>
      <w:r w:rsidRPr="00861161">
        <w:rPr>
          <w:rtl/>
        </w:rPr>
        <w:t>وفود</w:t>
      </w:r>
      <w:r w:rsidRPr="00E37F48">
        <w:rPr>
          <w:rtl/>
        </w:rPr>
        <w:t xml:space="preserve"> </w:t>
      </w:r>
      <w:r w:rsidRPr="00861161">
        <w:rPr>
          <w:rtl/>
        </w:rPr>
        <w:t>ما</w:t>
      </w:r>
      <w:r w:rsidRPr="00E37F48">
        <w:rPr>
          <w:rtl/>
        </w:rPr>
        <w:t xml:space="preserve"> </w:t>
      </w:r>
      <w:r w:rsidRPr="00861161">
        <w:rPr>
          <w:rtl/>
        </w:rPr>
        <w:t>كانت تحاول</w:t>
      </w:r>
      <w:r w:rsidRPr="00E37F48">
        <w:rPr>
          <w:rtl/>
        </w:rPr>
        <w:t xml:space="preserve"> </w:t>
      </w:r>
      <w:r w:rsidRPr="00861161">
        <w:rPr>
          <w:rtl/>
        </w:rPr>
        <w:t>تحقيقه،</w:t>
      </w:r>
      <w:r w:rsidRPr="00E37F48">
        <w:rPr>
          <w:rtl/>
        </w:rPr>
        <w:t xml:space="preserve"> </w:t>
      </w:r>
      <w:r w:rsidRPr="00861161">
        <w:rPr>
          <w:rtl/>
        </w:rPr>
        <w:t>وكان</w:t>
      </w:r>
      <w:r w:rsidRPr="00E37F48">
        <w:rPr>
          <w:rtl/>
        </w:rPr>
        <w:t xml:space="preserve"> بمقدور </w:t>
      </w:r>
      <w:r w:rsidRPr="00861161">
        <w:rPr>
          <w:rtl/>
        </w:rPr>
        <w:t>اللجنة التركيز على عملها. ويمكن أن يتطلّب هذا العمل</w:t>
      </w:r>
      <w:r w:rsidRPr="00E37F48">
        <w:rPr>
          <w:rtl/>
        </w:rPr>
        <w:t xml:space="preserve"> المركّز </w:t>
      </w:r>
      <w:r w:rsidRPr="00861161">
        <w:rPr>
          <w:rtl/>
        </w:rPr>
        <w:t>أفكاراً جديدة</w:t>
      </w:r>
      <w:r w:rsidRPr="00E37F48">
        <w:rPr>
          <w:rtl/>
        </w:rPr>
        <w:t xml:space="preserve"> </w:t>
      </w:r>
      <w:r w:rsidRPr="00861161">
        <w:rPr>
          <w:rtl/>
        </w:rPr>
        <w:t>ومساهمات</w:t>
      </w:r>
      <w:r w:rsidRPr="00E37F48">
        <w:rPr>
          <w:rtl/>
        </w:rPr>
        <w:t xml:space="preserve"> </w:t>
      </w:r>
      <w:r w:rsidRPr="00861161">
        <w:rPr>
          <w:rtl/>
        </w:rPr>
        <w:t>نصية</w:t>
      </w:r>
      <w:r w:rsidRPr="00E37F48">
        <w:rPr>
          <w:rtl/>
        </w:rPr>
        <w:t xml:space="preserve"> </w:t>
      </w:r>
      <w:r w:rsidRPr="00861161">
        <w:rPr>
          <w:rtl/>
        </w:rPr>
        <w:t>جديدة. وأشار الوفد إلى</w:t>
      </w:r>
      <w:r w:rsidRPr="00E37F48">
        <w:rPr>
          <w:rtl/>
        </w:rPr>
        <w:t xml:space="preserve"> </w:t>
      </w:r>
      <w:r w:rsidRPr="00861161">
        <w:rPr>
          <w:rtl/>
        </w:rPr>
        <w:t>التوصيتين المشتركتين التي شارك فيهما وفد الولايات</w:t>
      </w:r>
      <w:r w:rsidRPr="00E37F48">
        <w:rPr>
          <w:rtl/>
        </w:rPr>
        <w:t xml:space="preserve"> </w:t>
      </w:r>
      <w:r w:rsidRPr="00861161">
        <w:rPr>
          <w:rtl/>
        </w:rPr>
        <w:t>المتحدة الأمريكية</w:t>
      </w:r>
      <w:r w:rsidRPr="00E37F48">
        <w:rPr>
          <w:rtl/>
        </w:rPr>
        <w:t xml:space="preserve"> </w:t>
      </w:r>
      <w:r w:rsidRPr="00861161">
        <w:rPr>
          <w:rtl/>
        </w:rPr>
        <w:t>ووفود أخرى</w:t>
      </w:r>
      <w:r w:rsidRPr="00E37F48">
        <w:rPr>
          <w:rtl/>
        </w:rPr>
        <w:t xml:space="preserve"> </w:t>
      </w:r>
      <w:r w:rsidRPr="00861161">
        <w:rPr>
          <w:rtl/>
        </w:rPr>
        <w:t>كانت على</w:t>
      </w:r>
      <w:r w:rsidRPr="00E37F48">
        <w:rPr>
          <w:rtl/>
        </w:rPr>
        <w:t xml:space="preserve"> </w:t>
      </w:r>
      <w:r w:rsidRPr="00861161">
        <w:rPr>
          <w:rtl/>
        </w:rPr>
        <w:t>جدول أعمال الدورة</w:t>
      </w:r>
      <w:r w:rsidRPr="00E37F48">
        <w:rPr>
          <w:rtl/>
        </w:rPr>
        <w:t xml:space="preserve"> </w:t>
      </w:r>
      <w:r w:rsidRPr="00861161">
        <w:rPr>
          <w:rtl/>
        </w:rPr>
        <w:t>الحالية</w:t>
      </w:r>
      <w:r w:rsidRPr="00E37F48">
        <w:rPr>
          <w:rtl/>
        </w:rPr>
        <w:t xml:space="preserve"> في الوثيقتين </w:t>
      </w:r>
      <w:r w:rsidRPr="00E37F48">
        <w:t>WIPO/GRTKF/IC/28/7</w:t>
      </w:r>
      <w:r w:rsidRPr="00E37F48">
        <w:rPr>
          <w:rtl/>
        </w:rPr>
        <w:t xml:space="preserve"> و </w:t>
      </w:r>
      <w:r w:rsidRPr="00E37F48">
        <w:t>WIPO/GRTKF/IC/28/8</w:t>
      </w:r>
      <w:r w:rsidRPr="00E37F48">
        <w:rPr>
          <w:rtl/>
        </w:rPr>
        <w:t>.</w:t>
      </w:r>
      <w:r w:rsidRPr="00E37F48">
        <w:t xml:space="preserve"> </w:t>
      </w:r>
      <w:r w:rsidRPr="00E37F48">
        <w:rPr>
          <w:rtl/>
        </w:rPr>
        <w:t xml:space="preserve">وسعت </w:t>
      </w:r>
      <w:r w:rsidRPr="00861161">
        <w:rPr>
          <w:rtl/>
        </w:rPr>
        <w:t>مشاريع الصكوك</w:t>
      </w:r>
      <w:r w:rsidRPr="00E37F48">
        <w:rPr>
          <w:rtl/>
        </w:rPr>
        <w:t xml:space="preserve"> هذه </w:t>
      </w:r>
      <w:r w:rsidRPr="00861161">
        <w:rPr>
          <w:rtl/>
        </w:rPr>
        <w:t>لالتقاط ما</w:t>
      </w:r>
      <w:r w:rsidRPr="00E37F48">
        <w:rPr>
          <w:rtl/>
        </w:rPr>
        <w:t xml:space="preserve"> </w:t>
      </w:r>
      <w:r w:rsidRPr="00861161">
        <w:rPr>
          <w:rtl/>
        </w:rPr>
        <w:t>فهمه</w:t>
      </w:r>
      <w:r w:rsidRPr="00E37F48">
        <w:rPr>
          <w:rtl/>
        </w:rPr>
        <w:t xml:space="preserve"> </w:t>
      </w:r>
      <w:r w:rsidRPr="00861161">
        <w:rPr>
          <w:rtl/>
        </w:rPr>
        <w:t>الوفد</w:t>
      </w:r>
      <w:r w:rsidRPr="00E37F48">
        <w:rPr>
          <w:rtl/>
        </w:rPr>
        <w:t xml:space="preserve"> </w:t>
      </w:r>
      <w:r w:rsidRPr="00861161">
        <w:rPr>
          <w:rtl/>
        </w:rPr>
        <w:t>أنه</w:t>
      </w:r>
      <w:r w:rsidRPr="00E37F48">
        <w:rPr>
          <w:rtl/>
        </w:rPr>
        <w:t xml:space="preserve"> </w:t>
      </w:r>
      <w:r w:rsidRPr="00861161">
        <w:rPr>
          <w:rtl/>
        </w:rPr>
        <w:t>أهداف مشتركة</w:t>
      </w:r>
      <w:r w:rsidRPr="00E37F48">
        <w:rPr>
          <w:rtl/>
        </w:rPr>
        <w:t xml:space="preserve"> </w:t>
      </w:r>
      <w:r w:rsidRPr="00861161">
        <w:rPr>
          <w:rtl/>
        </w:rPr>
        <w:t>ولتحديد</w:t>
      </w:r>
      <w:r w:rsidRPr="00E37F48">
        <w:rPr>
          <w:rtl/>
        </w:rPr>
        <w:t xml:space="preserve"> </w:t>
      </w:r>
      <w:r w:rsidRPr="00861161">
        <w:rPr>
          <w:rtl/>
        </w:rPr>
        <w:t>الوسائل</w:t>
      </w:r>
      <w:r w:rsidRPr="00E37F48">
        <w:rPr>
          <w:rtl/>
        </w:rPr>
        <w:t xml:space="preserve"> </w:t>
      </w:r>
      <w:r w:rsidRPr="00861161">
        <w:rPr>
          <w:rtl/>
        </w:rPr>
        <w:t>العملية ل</w:t>
      </w:r>
      <w:r w:rsidRPr="00E37F48">
        <w:rPr>
          <w:rtl/>
        </w:rPr>
        <w:t xml:space="preserve">معالجتها. </w:t>
      </w:r>
      <w:r w:rsidRPr="00861161">
        <w:rPr>
          <w:rtl/>
        </w:rPr>
        <w:t>ورحب</w:t>
      </w:r>
      <w:r w:rsidRPr="00E37F48">
        <w:rPr>
          <w:rtl/>
        </w:rPr>
        <w:t xml:space="preserve"> ب</w:t>
      </w:r>
      <w:r w:rsidRPr="00861161">
        <w:rPr>
          <w:rtl/>
        </w:rPr>
        <w:t>المساهمات</w:t>
      </w:r>
      <w:r w:rsidRPr="00E37F48">
        <w:rPr>
          <w:rtl/>
        </w:rPr>
        <w:t xml:space="preserve"> </w:t>
      </w:r>
      <w:r w:rsidRPr="00861161">
        <w:rPr>
          <w:rtl/>
        </w:rPr>
        <w:t>النصية</w:t>
      </w:r>
      <w:r w:rsidRPr="00E37F48">
        <w:rPr>
          <w:rtl/>
        </w:rPr>
        <w:t xml:space="preserve"> </w:t>
      </w:r>
      <w:r w:rsidRPr="00861161">
        <w:rPr>
          <w:rtl/>
        </w:rPr>
        <w:t>البنّاءة التي</w:t>
      </w:r>
      <w:r w:rsidRPr="00E37F48">
        <w:rPr>
          <w:rtl/>
        </w:rPr>
        <w:t xml:space="preserve"> </w:t>
      </w:r>
      <w:r w:rsidRPr="00861161">
        <w:rPr>
          <w:rtl/>
        </w:rPr>
        <w:t>من شأنها أن تساعد</w:t>
      </w:r>
      <w:r w:rsidRPr="00E37F48">
        <w:rPr>
          <w:rtl/>
        </w:rPr>
        <w:t xml:space="preserve"> </w:t>
      </w:r>
      <w:r w:rsidRPr="00861161">
        <w:rPr>
          <w:rtl/>
        </w:rPr>
        <w:t>اللجنة</w:t>
      </w:r>
      <w:r w:rsidRPr="00E37F48">
        <w:rPr>
          <w:rtl/>
        </w:rPr>
        <w:t xml:space="preserve"> </w:t>
      </w:r>
      <w:r w:rsidRPr="00861161">
        <w:rPr>
          <w:rtl/>
        </w:rPr>
        <w:t>على تحقيق</w:t>
      </w:r>
      <w:r w:rsidRPr="00E37F48">
        <w:rPr>
          <w:rtl/>
        </w:rPr>
        <w:t xml:space="preserve"> </w:t>
      </w:r>
      <w:r w:rsidRPr="00861161">
        <w:rPr>
          <w:rtl/>
        </w:rPr>
        <w:t>النتائج المستهدفة. وتطلع للعمل مع وفود أخرى</w:t>
      </w:r>
      <w:r w:rsidRPr="00E37F48">
        <w:rPr>
          <w:rtl/>
        </w:rPr>
        <w:t xml:space="preserve"> </w:t>
      </w:r>
      <w:r w:rsidRPr="00861161">
        <w:rPr>
          <w:rtl/>
        </w:rPr>
        <w:t>خلال الدورة</w:t>
      </w:r>
      <w:r w:rsidR="00001D2F">
        <w:rPr>
          <w:rFonts w:hint="cs"/>
          <w:rtl/>
        </w:rPr>
        <w:t> </w:t>
      </w:r>
      <w:r w:rsidRPr="00861161">
        <w:rPr>
          <w:rtl/>
        </w:rPr>
        <w:t>الحالية.</w:t>
      </w:r>
    </w:p>
    <w:p w:rsidR="00FC63F5" w:rsidRPr="00E37F48" w:rsidRDefault="00FC63F5" w:rsidP="00192D0C">
      <w:pPr>
        <w:pStyle w:val="NumberedParaAR"/>
        <w:rPr>
          <w:rtl/>
        </w:rPr>
      </w:pPr>
      <w:r w:rsidRPr="00861161">
        <w:rPr>
          <w:rtl/>
        </w:rPr>
        <w:t>وأيد وفد</w:t>
      </w:r>
      <w:r w:rsidRPr="00E37F48">
        <w:rPr>
          <w:rtl/>
        </w:rPr>
        <w:t xml:space="preserve"> </w:t>
      </w:r>
      <w:r w:rsidRPr="00861161">
        <w:rPr>
          <w:rtl/>
        </w:rPr>
        <w:t>بيرو</w:t>
      </w:r>
      <w:r w:rsidRPr="00E37F48">
        <w:rPr>
          <w:rtl/>
        </w:rPr>
        <w:t xml:space="preserve"> </w:t>
      </w:r>
      <w:r w:rsidRPr="00861161">
        <w:rPr>
          <w:rtl/>
        </w:rPr>
        <w:t>البيان الذي أدلى</w:t>
      </w:r>
      <w:r w:rsidRPr="00E37F48">
        <w:rPr>
          <w:rtl/>
        </w:rPr>
        <w:t xml:space="preserve"> </w:t>
      </w:r>
      <w:r w:rsidRPr="00861161">
        <w:rPr>
          <w:rtl/>
        </w:rPr>
        <w:t>به وفد</w:t>
      </w:r>
      <w:r w:rsidRPr="00E37F48">
        <w:rPr>
          <w:rtl/>
        </w:rPr>
        <w:t xml:space="preserve"> </w:t>
      </w:r>
      <w:r w:rsidRPr="00861161">
        <w:rPr>
          <w:rtl/>
        </w:rPr>
        <w:t>باراغواي</w:t>
      </w:r>
      <w:r w:rsidRPr="00E37F48">
        <w:rPr>
          <w:rtl/>
        </w:rPr>
        <w:t xml:space="preserve"> </w:t>
      </w:r>
      <w:r w:rsidRPr="00861161">
        <w:rPr>
          <w:rtl/>
        </w:rPr>
        <w:t>باسم</w:t>
      </w:r>
      <w:r w:rsidRPr="00E37F48">
        <w:rPr>
          <w:rtl/>
        </w:rPr>
        <w:t xml:space="preserve"> </w:t>
      </w:r>
      <w:r w:rsidRPr="00861161">
        <w:rPr>
          <w:rtl/>
        </w:rPr>
        <w:t>مجموعة</w:t>
      </w:r>
      <w:r w:rsidRPr="00E37F48">
        <w:rPr>
          <w:rtl/>
        </w:rPr>
        <w:t xml:space="preserve"> </w:t>
      </w:r>
      <w:r w:rsidRPr="00861161">
        <w:rPr>
          <w:rtl/>
        </w:rPr>
        <w:t>أمريكا اللاتينية و</w:t>
      </w:r>
      <w:r w:rsidRPr="00E37F48">
        <w:rPr>
          <w:rtl/>
        </w:rPr>
        <w:t xml:space="preserve">الكاريبي، </w:t>
      </w:r>
      <w:r w:rsidRPr="00861161">
        <w:rPr>
          <w:rtl/>
        </w:rPr>
        <w:t>والبيان الذي أدلى</w:t>
      </w:r>
      <w:r w:rsidRPr="00E37F48">
        <w:rPr>
          <w:rtl/>
        </w:rPr>
        <w:t xml:space="preserve"> </w:t>
      </w:r>
      <w:r w:rsidRPr="00861161">
        <w:rPr>
          <w:rtl/>
        </w:rPr>
        <w:t>به وفد</w:t>
      </w:r>
      <w:r w:rsidRPr="00E37F48">
        <w:rPr>
          <w:rtl/>
        </w:rPr>
        <w:t xml:space="preserve"> </w:t>
      </w:r>
      <w:r w:rsidRPr="00861161">
        <w:rPr>
          <w:rtl/>
        </w:rPr>
        <w:t>إندونيسيا</w:t>
      </w:r>
      <w:r w:rsidRPr="00E37F48">
        <w:rPr>
          <w:rtl/>
        </w:rPr>
        <w:t xml:space="preserve">، </w:t>
      </w:r>
      <w:r w:rsidRPr="00861161">
        <w:rPr>
          <w:rtl/>
        </w:rPr>
        <w:t xml:space="preserve">نيابة عن </w:t>
      </w:r>
      <w:r w:rsidRPr="00E37F48">
        <w:rPr>
          <w:rtl/>
        </w:rPr>
        <w:t xml:space="preserve">البلدان المتشابهة التفكير. وأعرب عن اعتقاده العميق أنه من المهم جداً فهم </w:t>
      </w:r>
      <w:r w:rsidRPr="00861161">
        <w:rPr>
          <w:rtl/>
        </w:rPr>
        <w:t>القضايا المعروضة على</w:t>
      </w:r>
      <w:r w:rsidRPr="00E37F48">
        <w:rPr>
          <w:rtl/>
        </w:rPr>
        <w:t xml:space="preserve"> </w:t>
      </w:r>
      <w:r w:rsidRPr="00861161">
        <w:rPr>
          <w:rtl/>
        </w:rPr>
        <w:t>اللجنة</w:t>
      </w:r>
      <w:r w:rsidRPr="00E37F48">
        <w:rPr>
          <w:rtl/>
        </w:rPr>
        <w:t xml:space="preserve"> الحكومية الدولية ومعالجتها </w:t>
      </w:r>
      <w:r w:rsidRPr="00861161">
        <w:rPr>
          <w:rtl/>
        </w:rPr>
        <w:t>بكفاءة. وارتبطت</w:t>
      </w:r>
      <w:r w:rsidRPr="00E37F48">
        <w:rPr>
          <w:rtl/>
        </w:rPr>
        <w:t xml:space="preserve"> </w:t>
      </w:r>
      <w:r w:rsidRPr="00861161">
        <w:rPr>
          <w:rtl/>
        </w:rPr>
        <w:t>الحماية الفعالة</w:t>
      </w:r>
      <w:r w:rsidRPr="00E37F48">
        <w:rPr>
          <w:rtl/>
        </w:rPr>
        <w:t xml:space="preserve"> </w:t>
      </w:r>
      <w:r w:rsidRPr="00861161">
        <w:rPr>
          <w:rtl/>
        </w:rPr>
        <w:t>للموارد الوراثية و</w:t>
      </w:r>
      <w:r w:rsidRPr="00E37F48">
        <w:rPr>
          <w:rtl/>
        </w:rPr>
        <w:t xml:space="preserve">المعارف التقليدية وأشكال التعبير الثقافي التقليدي </w:t>
      </w:r>
      <w:r w:rsidRPr="00861161">
        <w:rPr>
          <w:rtl/>
        </w:rPr>
        <w:t>عن كثب</w:t>
      </w:r>
      <w:r w:rsidRPr="00E37F48">
        <w:rPr>
          <w:rtl/>
        </w:rPr>
        <w:t xml:space="preserve"> ب</w:t>
      </w:r>
      <w:r w:rsidRPr="00861161">
        <w:rPr>
          <w:rtl/>
        </w:rPr>
        <w:t>التنمية،</w:t>
      </w:r>
      <w:r w:rsidRPr="00E37F48">
        <w:rPr>
          <w:rtl/>
        </w:rPr>
        <w:t xml:space="preserve"> إذ </w:t>
      </w:r>
      <w:r w:rsidRPr="00861161">
        <w:rPr>
          <w:rtl/>
        </w:rPr>
        <w:t>واجهت</w:t>
      </w:r>
      <w:r w:rsidRPr="00E37F48">
        <w:rPr>
          <w:rtl/>
        </w:rPr>
        <w:t xml:space="preserve"> </w:t>
      </w:r>
      <w:r w:rsidRPr="00861161">
        <w:rPr>
          <w:rtl/>
        </w:rPr>
        <w:t>البلدان النامية</w:t>
      </w:r>
      <w:r w:rsidRPr="00E37F48">
        <w:rPr>
          <w:rtl/>
        </w:rPr>
        <w:t xml:space="preserve"> </w:t>
      </w:r>
      <w:r w:rsidRPr="00861161">
        <w:rPr>
          <w:rtl/>
        </w:rPr>
        <w:t>القرصنة والامتلاك غير المشروع لمواردها الوراثية</w:t>
      </w:r>
      <w:r w:rsidRPr="00E37F48">
        <w:rPr>
          <w:rtl/>
        </w:rPr>
        <w:t xml:space="preserve"> </w:t>
      </w:r>
      <w:r w:rsidRPr="00861161">
        <w:rPr>
          <w:rtl/>
        </w:rPr>
        <w:t>و</w:t>
      </w:r>
      <w:r w:rsidRPr="00E37F48">
        <w:rPr>
          <w:rtl/>
        </w:rPr>
        <w:t xml:space="preserve">معارفها التقليدية، </w:t>
      </w:r>
      <w:r w:rsidRPr="00861161">
        <w:rPr>
          <w:rtl/>
        </w:rPr>
        <w:t>و</w:t>
      </w:r>
      <w:r w:rsidRPr="00E37F48">
        <w:rPr>
          <w:rtl/>
        </w:rPr>
        <w:t xml:space="preserve">كما هو الحال في </w:t>
      </w:r>
      <w:r w:rsidRPr="00861161">
        <w:rPr>
          <w:rtl/>
        </w:rPr>
        <w:t>بيرو</w:t>
      </w:r>
      <w:r w:rsidRPr="00E37F48">
        <w:rPr>
          <w:rtl/>
        </w:rPr>
        <w:t xml:space="preserve">، </w:t>
      </w:r>
      <w:r w:rsidRPr="00861161">
        <w:rPr>
          <w:rtl/>
        </w:rPr>
        <w:t>القرصنة البيولوجية. وكانت هنالك حاجة</w:t>
      </w:r>
      <w:r w:rsidRPr="00E37F48">
        <w:rPr>
          <w:rtl/>
        </w:rPr>
        <w:t xml:space="preserve"> </w:t>
      </w:r>
      <w:r w:rsidRPr="00861161">
        <w:rPr>
          <w:rtl/>
        </w:rPr>
        <w:t>ماسة إلى</w:t>
      </w:r>
      <w:r w:rsidRPr="00E37F48">
        <w:rPr>
          <w:rtl/>
        </w:rPr>
        <w:t xml:space="preserve"> </w:t>
      </w:r>
      <w:r w:rsidRPr="00861161">
        <w:rPr>
          <w:rtl/>
        </w:rPr>
        <w:t>صك أو صكوك</w:t>
      </w:r>
      <w:r w:rsidRPr="00E37F48">
        <w:rPr>
          <w:rtl/>
        </w:rPr>
        <w:t xml:space="preserve"> </w:t>
      </w:r>
      <w:r w:rsidRPr="00861161">
        <w:rPr>
          <w:rtl/>
        </w:rPr>
        <w:t>دولية</w:t>
      </w:r>
      <w:r w:rsidRPr="00E37F48">
        <w:rPr>
          <w:rtl/>
        </w:rPr>
        <w:t xml:space="preserve"> </w:t>
      </w:r>
      <w:r w:rsidRPr="00861161">
        <w:rPr>
          <w:rtl/>
        </w:rPr>
        <w:t>تشمل</w:t>
      </w:r>
      <w:r w:rsidRPr="00E37F48">
        <w:rPr>
          <w:rtl/>
        </w:rPr>
        <w:t xml:space="preserve"> الموافقة المسبقة المستنيرة، وتعريف </w:t>
      </w:r>
      <w:r w:rsidRPr="00861161">
        <w:rPr>
          <w:rtl/>
        </w:rPr>
        <w:t>المستفيدين و</w:t>
      </w:r>
      <w:r w:rsidRPr="00E37F48">
        <w:rPr>
          <w:rtl/>
        </w:rPr>
        <w:t xml:space="preserve">جميع الجوانب </w:t>
      </w:r>
      <w:r w:rsidRPr="00861161">
        <w:rPr>
          <w:rtl/>
        </w:rPr>
        <w:t>الأخرى ذات الصلة. وينبغي أن يتضمن</w:t>
      </w:r>
      <w:r w:rsidRPr="00E37F48">
        <w:rPr>
          <w:rtl/>
        </w:rPr>
        <w:t xml:space="preserve"> ال</w:t>
      </w:r>
      <w:r w:rsidRPr="00861161">
        <w:rPr>
          <w:rtl/>
        </w:rPr>
        <w:t>صك الدولي</w:t>
      </w:r>
      <w:r w:rsidRPr="00E37F48">
        <w:rPr>
          <w:rtl/>
        </w:rPr>
        <w:t xml:space="preserve"> </w:t>
      </w:r>
      <w:r w:rsidRPr="00861161">
        <w:rPr>
          <w:rtl/>
        </w:rPr>
        <w:t>متطلبات الإفصاح</w:t>
      </w:r>
      <w:r w:rsidRPr="00E37F48">
        <w:rPr>
          <w:rtl/>
        </w:rPr>
        <w:t xml:space="preserve"> </w:t>
      </w:r>
      <w:r w:rsidRPr="00861161">
        <w:rPr>
          <w:rtl/>
        </w:rPr>
        <w:t>التي تضم</w:t>
      </w:r>
      <w:r w:rsidRPr="00E37F48">
        <w:rPr>
          <w:rtl/>
        </w:rPr>
        <w:t xml:space="preserve"> </w:t>
      </w:r>
      <w:r w:rsidRPr="00861161">
        <w:rPr>
          <w:rtl/>
        </w:rPr>
        <w:t>المعارف التقليدية المرتبطة</w:t>
      </w:r>
      <w:r w:rsidRPr="00E37F48">
        <w:rPr>
          <w:rtl/>
        </w:rPr>
        <w:t xml:space="preserve"> </w:t>
      </w:r>
      <w:r w:rsidRPr="00861161">
        <w:rPr>
          <w:rtl/>
        </w:rPr>
        <w:t>مع</w:t>
      </w:r>
      <w:r w:rsidRPr="00E37F48">
        <w:rPr>
          <w:rtl/>
        </w:rPr>
        <w:t xml:space="preserve"> </w:t>
      </w:r>
      <w:r w:rsidRPr="00861161">
        <w:rPr>
          <w:rtl/>
        </w:rPr>
        <w:t>الموارد الوراثية. ومن شأن هذا</w:t>
      </w:r>
      <w:r w:rsidRPr="00E37F48">
        <w:rPr>
          <w:rtl/>
        </w:rPr>
        <w:t xml:space="preserve"> </w:t>
      </w:r>
      <w:r w:rsidRPr="00861161">
        <w:rPr>
          <w:rtl/>
        </w:rPr>
        <w:t>الشرط</w:t>
      </w:r>
      <w:r w:rsidRPr="00E37F48">
        <w:rPr>
          <w:rtl/>
        </w:rPr>
        <w:t xml:space="preserve"> </w:t>
      </w:r>
      <w:r w:rsidRPr="00861161">
        <w:rPr>
          <w:rtl/>
        </w:rPr>
        <w:t>أن يكون مفيداً</w:t>
      </w:r>
      <w:r w:rsidRPr="00E37F48">
        <w:rPr>
          <w:rtl/>
        </w:rPr>
        <w:t xml:space="preserve"> </w:t>
      </w:r>
      <w:r w:rsidRPr="00861161">
        <w:rPr>
          <w:rtl/>
        </w:rPr>
        <w:t>للبلدان النامية،</w:t>
      </w:r>
      <w:r w:rsidRPr="00E37F48">
        <w:rPr>
          <w:rtl/>
        </w:rPr>
        <w:t xml:space="preserve"> بما أنه كان في </w:t>
      </w:r>
      <w:r w:rsidRPr="00861161">
        <w:rPr>
          <w:rtl/>
        </w:rPr>
        <w:t>الواقع</w:t>
      </w:r>
      <w:r w:rsidRPr="00E37F48">
        <w:rPr>
          <w:rtl/>
        </w:rPr>
        <w:t xml:space="preserve"> </w:t>
      </w:r>
      <w:r w:rsidRPr="00861161">
        <w:rPr>
          <w:rtl/>
        </w:rPr>
        <w:t>مكلفاً</w:t>
      </w:r>
      <w:r w:rsidRPr="00E37F48">
        <w:rPr>
          <w:rtl/>
        </w:rPr>
        <w:t xml:space="preserve"> </w:t>
      </w:r>
      <w:r w:rsidRPr="00861161">
        <w:rPr>
          <w:rtl/>
        </w:rPr>
        <w:t>جداً المرور بالإجراءات القانونية</w:t>
      </w:r>
      <w:r w:rsidRPr="00E37F48">
        <w:rPr>
          <w:rtl/>
        </w:rPr>
        <w:t xml:space="preserve"> </w:t>
      </w:r>
      <w:r w:rsidRPr="00861161">
        <w:rPr>
          <w:rtl/>
        </w:rPr>
        <w:t>في محاولة ل</w:t>
      </w:r>
      <w:r w:rsidRPr="00E37F48">
        <w:rPr>
          <w:rtl/>
        </w:rPr>
        <w:t xml:space="preserve">إثبات </w:t>
      </w:r>
      <w:r w:rsidRPr="00861161">
        <w:rPr>
          <w:rtl/>
        </w:rPr>
        <w:t>أن</w:t>
      </w:r>
      <w:r w:rsidRPr="00E37F48">
        <w:rPr>
          <w:rtl/>
        </w:rPr>
        <w:t xml:space="preserve"> </w:t>
      </w:r>
      <w:r w:rsidRPr="00861161">
        <w:rPr>
          <w:rtl/>
        </w:rPr>
        <w:t>القرصنة البيولوجية</w:t>
      </w:r>
      <w:r w:rsidRPr="00E37F48">
        <w:rPr>
          <w:rtl/>
        </w:rPr>
        <w:t xml:space="preserve"> </w:t>
      </w:r>
      <w:r w:rsidRPr="00861161">
        <w:rPr>
          <w:rtl/>
        </w:rPr>
        <w:t>قد</w:t>
      </w:r>
      <w:r w:rsidRPr="00E37F48">
        <w:rPr>
          <w:rtl/>
        </w:rPr>
        <w:t xml:space="preserve"> </w:t>
      </w:r>
      <w:r w:rsidRPr="00861161">
        <w:rPr>
          <w:rtl/>
        </w:rPr>
        <w:t>جرت</w:t>
      </w:r>
      <w:r w:rsidRPr="00E37F48">
        <w:rPr>
          <w:rtl/>
        </w:rPr>
        <w:t xml:space="preserve"> </w:t>
      </w:r>
      <w:r w:rsidRPr="00861161">
        <w:rPr>
          <w:rtl/>
        </w:rPr>
        <w:t>دون</w:t>
      </w:r>
      <w:r w:rsidRPr="00E37F48">
        <w:rPr>
          <w:rtl/>
        </w:rPr>
        <w:t xml:space="preserve"> </w:t>
      </w:r>
      <w:r w:rsidRPr="00861161">
        <w:rPr>
          <w:rtl/>
        </w:rPr>
        <w:t>مثل هذا الإفصاح. وقد اقترح الوفد</w:t>
      </w:r>
      <w:r w:rsidRPr="00E37F48">
        <w:rPr>
          <w:rtl/>
        </w:rPr>
        <w:t xml:space="preserve"> </w:t>
      </w:r>
      <w:r w:rsidRPr="00861161">
        <w:rPr>
          <w:rtl/>
        </w:rPr>
        <w:t>أربعة مجالات</w:t>
      </w:r>
      <w:r w:rsidRPr="00E37F48">
        <w:rPr>
          <w:rtl/>
        </w:rPr>
        <w:t xml:space="preserve"> </w:t>
      </w:r>
      <w:r w:rsidRPr="00861161">
        <w:rPr>
          <w:rtl/>
        </w:rPr>
        <w:t>معينة</w:t>
      </w:r>
      <w:r w:rsidRPr="00E37F48">
        <w:rPr>
          <w:rtl/>
        </w:rPr>
        <w:t xml:space="preserve"> يجب أن تنظر فيها </w:t>
      </w:r>
      <w:r w:rsidRPr="00861161">
        <w:rPr>
          <w:rtl/>
        </w:rPr>
        <w:t>الدورة الحالية لل</w:t>
      </w:r>
      <w:r w:rsidRPr="00E37F48">
        <w:rPr>
          <w:rtl/>
        </w:rPr>
        <w:t xml:space="preserve">جنة الحكومية الدولية. </w:t>
      </w:r>
      <w:r w:rsidRPr="00861161">
        <w:rPr>
          <w:rtl/>
        </w:rPr>
        <w:t>أولاً</w:t>
      </w:r>
      <w:r w:rsidRPr="00E37F48">
        <w:rPr>
          <w:rtl/>
        </w:rPr>
        <w:t xml:space="preserve">، ينبغي للمناقشة </w:t>
      </w:r>
      <w:r w:rsidRPr="00861161">
        <w:rPr>
          <w:rtl/>
        </w:rPr>
        <w:t>في مجموعات</w:t>
      </w:r>
      <w:r w:rsidRPr="00E37F48">
        <w:rPr>
          <w:rtl/>
        </w:rPr>
        <w:t xml:space="preserve"> الخبراء </w:t>
      </w:r>
      <w:r w:rsidRPr="00861161">
        <w:rPr>
          <w:rtl/>
        </w:rPr>
        <w:t>غير الرسمية</w:t>
      </w:r>
      <w:r w:rsidRPr="00E37F48">
        <w:rPr>
          <w:rtl/>
        </w:rPr>
        <w:t xml:space="preserve"> النظر في المجالات </w:t>
      </w:r>
      <w:r w:rsidRPr="00861161">
        <w:rPr>
          <w:rtl/>
        </w:rPr>
        <w:t>غير</w:t>
      </w:r>
      <w:r w:rsidRPr="00E37F48">
        <w:rPr>
          <w:rtl/>
        </w:rPr>
        <w:t xml:space="preserve"> ال</w:t>
      </w:r>
      <w:r w:rsidRPr="00861161">
        <w:rPr>
          <w:rtl/>
        </w:rPr>
        <w:t>مثيرة للجدل</w:t>
      </w:r>
      <w:r w:rsidRPr="00E37F48">
        <w:rPr>
          <w:rtl/>
        </w:rPr>
        <w:t xml:space="preserve">، </w:t>
      </w:r>
      <w:r w:rsidRPr="00861161">
        <w:rPr>
          <w:rtl/>
        </w:rPr>
        <w:t>مثل هذه</w:t>
      </w:r>
      <w:r w:rsidRPr="00E37F48">
        <w:rPr>
          <w:rtl/>
        </w:rPr>
        <w:t xml:space="preserve"> </w:t>
      </w:r>
      <w:r w:rsidRPr="00861161">
        <w:rPr>
          <w:rtl/>
        </w:rPr>
        <w:t>الازدواجية غير الضرورية في</w:t>
      </w:r>
      <w:r w:rsidRPr="00E37F48">
        <w:rPr>
          <w:rtl/>
        </w:rPr>
        <w:t xml:space="preserve"> </w:t>
      </w:r>
      <w:r w:rsidRPr="00861161">
        <w:rPr>
          <w:rtl/>
        </w:rPr>
        <w:t>النصوص</w:t>
      </w:r>
      <w:r w:rsidRPr="00E37F48">
        <w:rPr>
          <w:rtl/>
        </w:rPr>
        <w:t xml:space="preserve">، </w:t>
      </w:r>
      <w:r w:rsidRPr="00861161">
        <w:rPr>
          <w:rtl/>
        </w:rPr>
        <w:t>على النحو الذي اقترحه</w:t>
      </w:r>
      <w:r w:rsidRPr="00E37F48">
        <w:rPr>
          <w:rtl/>
        </w:rPr>
        <w:t xml:space="preserve"> </w:t>
      </w:r>
      <w:r w:rsidRPr="00861161">
        <w:rPr>
          <w:rtl/>
        </w:rPr>
        <w:t>الرئيس. ثانياً</w:t>
      </w:r>
      <w:r w:rsidRPr="00E37F48">
        <w:rPr>
          <w:rtl/>
        </w:rPr>
        <w:t xml:space="preserve">، اقترح الوفد </w:t>
      </w:r>
      <w:r w:rsidRPr="00861161">
        <w:rPr>
          <w:rtl/>
        </w:rPr>
        <w:t>تحديد</w:t>
      </w:r>
      <w:r w:rsidRPr="00E37F48">
        <w:rPr>
          <w:rtl/>
        </w:rPr>
        <w:t xml:space="preserve"> </w:t>
      </w:r>
      <w:r w:rsidRPr="00861161">
        <w:rPr>
          <w:rtl/>
        </w:rPr>
        <w:t>الموضوعات</w:t>
      </w:r>
      <w:r w:rsidRPr="00E37F48">
        <w:rPr>
          <w:rtl/>
        </w:rPr>
        <w:t xml:space="preserve"> </w:t>
      </w:r>
      <w:r w:rsidRPr="00861161">
        <w:rPr>
          <w:rtl/>
        </w:rPr>
        <w:t>التي كانت</w:t>
      </w:r>
      <w:r w:rsidRPr="00E37F48">
        <w:rPr>
          <w:rtl/>
        </w:rPr>
        <w:t xml:space="preserve"> </w:t>
      </w:r>
      <w:r w:rsidRPr="00861161">
        <w:rPr>
          <w:rtl/>
        </w:rPr>
        <w:t>أساسية</w:t>
      </w:r>
      <w:r w:rsidRPr="00E37F48">
        <w:rPr>
          <w:rtl/>
        </w:rPr>
        <w:t xml:space="preserve"> </w:t>
      </w:r>
      <w:r w:rsidRPr="00861161">
        <w:rPr>
          <w:rtl/>
        </w:rPr>
        <w:t>وتحتاج</w:t>
      </w:r>
      <w:r w:rsidRPr="00E37F48">
        <w:rPr>
          <w:rtl/>
        </w:rPr>
        <w:t xml:space="preserve"> </w:t>
      </w:r>
      <w:r w:rsidRPr="00861161">
        <w:rPr>
          <w:rtl/>
        </w:rPr>
        <w:t>إلى إعادة النظر فيها</w:t>
      </w:r>
      <w:r w:rsidRPr="00E37F48">
        <w:rPr>
          <w:rtl/>
        </w:rPr>
        <w:t xml:space="preserve"> </w:t>
      </w:r>
      <w:r w:rsidRPr="00861161">
        <w:rPr>
          <w:rtl/>
        </w:rPr>
        <w:t>على مدار العام</w:t>
      </w:r>
      <w:r w:rsidRPr="00E37F48">
        <w:rPr>
          <w:rtl/>
        </w:rPr>
        <w:t xml:space="preserve"> </w:t>
      </w:r>
      <w:r w:rsidRPr="00861161">
        <w:rPr>
          <w:rtl/>
        </w:rPr>
        <w:t>القادم في</w:t>
      </w:r>
      <w:r w:rsidRPr="00E37F48">
        <w:rPr>
          <w:rtl/>
        </w:rPr>
        <w:t xml:space="preserve"> اللجنة الحكومية الدولية، وليس </w:t>
      </w:r>
      <w:r w:rsidRPr="00861161">
        <w:rPr>
          <w:rtl/>
        </w:rPr>
        <w:t>فقط</w:t>
      </w:r>
      <w:r w:rsidRPr="00E37F48">
        <w:rPr>
          <w:rtl/>
        </w:rPr>
        <w:t xml:space="preserve"> </w:t>
      </w:r>
      <w:r w:rsidRPr="00861161">
        <w:rPr>
          <w:rtl/>
        </w:rPr>
        <w:t>من منظور اقتصادي</w:t>
      </w:r>
      <w:r w:rsidRPr="00E37F48">
        <w:rPr>
          <w:rtl/>
        </w:rPr>
        <w:t xml:space="preserve">، ولكن </w:t>
      </w:r>
      <w:r w:rsidRPr="00861161">
        <w:rPr>
          <w:rtl/>
        </w:rPr>
        <w:t>أيضاً من منظور اجتماعي و</w:t>
      </w:r>
      <w:r w:rsidRPr="00E37F48">
        <w:rPr>
          <w:rtl/>
        </w:rPr>
        <w:t xml:space="preserve">ثقافي. وتتعلق </w:t>
      </w:r>
      <w:r w:rsidRPr="00861161">
        <w:rPr>
          <w:rtl/>
        </w:rPr>
        <w:t>تلك</w:t>
      </w:r>
      <w:r w:rsidRPr="00E37F48">
        <w:rPr>
          <w:rtl/>
        </w:rPr>
        <w:t xml:space="preserve"> </w:t>
      </w:r>
      <w:r w:rsidRPr="00861161">
        <w:rPr>
          <w:rtl/>
        </w:rPr>
        <w:t>القضايا بالمستفيدين</w:t>
      </w:r>
      <w:r w:rsidRPr="00E37F48">
        <w:rPr>
          <w:rtl/>
        </w:rPr>
        <w:t xml:space="preserve"> </w:t>
      </w:r>
      <w:r w:rsidRPr="00861161">
        <w:rPr>
          <w:rtl/>
        </w:rPr>
        <w:t>ونطاق</w:t>
      </w:r>
      <w:r w:rsidRPr="00E37F48">
        <w:rPr>
          <w:rtl/>
        </w:rPr>
        <w:t xml:space="preserve"> </w:t>
      </w:r>
      <w:r w:rsidRPr="00861161">
        <w:rPr>
          <w:rtl/>
        </w:rPr>
        <w:t>الحماية</w:t>
      </w:r>
      <w:r w:rsidRPr="00E37F48">
        <w:rPr>
          <w:rtl/>
        </w:rPr>
        <w:t xml:space="preserve"> </w:t>
      </w:r>
      <w:r w:rsidRPr="00861161">
        <w:rPr>
          <w:rtl/>
        </w:rPr>
        <w:t>والاستثناءات والحدود</w:t>
      </w:r>
      <w:r w:rsidRPr="00E37F48">
        <w:rPr>
          <w:rtl/>
        </w:rPr>
        <w:t xml:space="preserve">، </w:t>
      </w:r>
      <w:r w:rsidRPr="00861161">
        <w:rPr>
          <w:rtl/>
        </w:rPr>
        <w:t>وبناء</w:t>
      </w:r>
      <w:r w:rsidRPr="00E37F48">
        <w:rPr>
          <w:rtl/>
        </w:rPr>
        <w:t xml:space="preserve"> </w:t>
      </w:r>
      <w:r w:rsidRPr="00861161">
        <w:rPr>
          <w:rtl/>
        </w:rPr>
        <w:t>القدرات والتوعية. وقصد الوفد،</w:t>
      </w:r>
      <w:r w:rsidRPr="00E37F48">
        <w:rPr>
          <w:rtl/>
        </w:rPr>
        <w:t xml:space="preserve"> </w:t>
      </w:r>
      <w:r w:rsidRPr="00861161">
        <w:rPr>
          <w:rtl/>
        </w:rPr>
        <w:t>إلى جانب</w:t>
      </w:r>
      <w:r w:rsidRPr="00E37F48">
        <w:rPr>
          <w:rtl/>
        </w:rPr>
        <w:t xml:space="preserve"> ال</w:t>
      </w:r>
      <w:r w:rsidRPr="00861161">
        <w:rPr>
          <w:rtl/>
        </w:rPr>
        <w:t>أعضاء الآخرين</w:t>
      </w:r>
      <w:r w:rsidRPr="00E37F48">
        <w:rPr>
          <w:rtl/>
        </w:rPr>
        <w:t xml:space="preserve"> </w:t>
      </w:r>
      <w:r w:rsidRPr="00861161">
        <w:rPr>
          <w:rtl/>
        </w:rPr>
        <w:t>من</w:t>
      </w:r>
      <w:r w:rsidRPr="00E37F48">
        <w:rPr>
          <w:rtl/>
        </w:rPr>
        <w:t xml:space="preserve"> </w:t>
      </w:r>
      <w:r w:rsidRPr="00861161">
        <w:rPr>
          <w:rtl/>
        </w:rPr>
        <w:t>مجموعة</w:t>
      </w:r>
      <w:r w:rsidRPr="00E37F48">
        <w:rPr>
          <w:rtl/>
        </w:rPr>
        <w:t xml:space="preserve"> </w:t>
      </w:r>
      <w:r w:rsidRPr="00861161">
        <w:rPr>
          <w:rtl/>
        </w:rPr>
        <w:t>أمريكا اللاتينية و</w:t>
      </w:r>
      <w:r w:rsidRPr="00E37F48">
        <w:rPr>
          <w:rtl/>
        </w:rPr>
        <w:t xml:space="preserve">الكاريبي، </w:t>
      </w:r>
      <w:r w:rsidRPr="00861161">
        <w:rPr>
          <w:rtl/>
        </w:rPr>
        <w:t>رفع</w:t>
      </w:r>
      <w:r w:rsidRPr="00E37F48">
        <w:rPr>
          <w:rtl/>
        </w:rPr>
        <w:t xml:space="preserve"> </w:t>
      </w:r>
      <w:r w:rsidRPr="00861161">
        <w:rPr>
          <w:rtl/>
        </w:rPr>
        <w:t>نقاط</w:t>
      </w:r>
      <w:r w:rsidRPr="00E37F48">
        <w:rPr>
          <w:rtl/>
        </w:rPr>
        <w:t xml:space="preserve"> </w:t>
      </w:r>
      <w:r w:rsidRPr="00861161">
        <w:rPr>
          <w:rtl/>
        </w:rPr>
        <w:t>محددة حول</w:t>
      </w:r>
      <w:r w:rsidRPr="00E37F48">
        <w:rPr>
          <w:rtl/>
        </w:rPr>
        <w:t xml:space="preserve"> </w:t>
      </w:r>
      <w:r w:rsidRPr="00861161">
        <w:rPr>
          <w:rtl/>
        </w:rPr>
        <w:t>تلك القضايا</w:t>
      </w:r>
      <w:r w:rsidRPr="00E37F48">
        <w:rPr>
          <w:rtl/>
        </w:rPr>
        <w:t xml:space="preserve"> </w:t>
      </w:r>
      <w:r w:rsidRPr="00861161">
        <w:rPr>
          <w:rtl/>
        </w:rPr>
        <w:t>وتقديم</w:t>
      </w:r>
      <w:r w:rsidRPr="00E37F48">
        <w:rPr>
          <w:rtl/>
        </w:rPr>
        <w:t xml:space="preserve"> </w:t>
      </w:r>
      <w:r w:rsidRPr="00861161">
        <w:rPr>
          <w:rtl/>
        </w:rPr>
        <w:t>صياغة</w:t>
      </w:r>
      <w:r w:rsidRPr="00E37F48">
        <w:rPr>
          <w:rtl/>
        </w:rPr>
        <w:t xml:space="preserve"> </w:t>
      </w:r>
      <w:r w:rsidRPr="00861161">
        <w:rPr>
          <w:rtl/>
        </w:rPr>
        <w:t>النصوص</w:t>
      </w:r>
      <w:r w:rsidRPr="00E37F48">
        <w:rPr>
          <w:rtl/>
        </w:rPr>
        <w:t xml:space="preserve"> </w:t>
      </w:r>
      <w:r w:rsidRPr="00861161">
        <w:rPr>
          <w:rtl/>
        </w:rPr>
        <w:t>ذات الصلة. ثالثاً</w:t>
      </w:r>
      <w:r w:rsidRPr="00E37F48">
        <w:rPr>
          <w:rtl/>
        </w:rPr>
        <w:t xml:space="preserve">، أشار </w:t>
      </w:r>
      <w:r w:rsidRPr="00861161">
        <w:rPr>
          <w:rtl/>
        </w:rPr>
        <w:t>الوفد إلى</w:t>
      </w:r>
      <w:r w:rsidRPr="00E37F48">
        <w:rPr>
          <w:rtl/>
        </w:rPr>
        <w:t xml:space="preserve"> </w:t>
      </w:r>
      <w:r w:rsidRPr="00861161">
        <w:rPr>
          <w:rtl/>
        </w:rPr>
        <w:t>مسألة مشاركة</w:t>
      </w:r>
      <w:r w:rsidRPr="00E37F48">
        <w:rPr>
          <w:rtl/>
        </w:rPr>
        <w:t xml:space="preserve"> </w:t>
      </w:r>
      <w:r w:rsidRPr="00861161">
        <w:rPr>
          <w:rtl/>
        </w:rPr>
        <w:t>ممثلين عن</w:t>
      </w:r>
      <w:r w:rsidRPr="00E37F48">
        <w:rPr>
          <w:rtl/>
        </w:rPr>
        <w:t xml:space="preserve"> </w:t>
      </w:r>
      <w:r w:rsidRPr="00861161">
        <w:rPr>
          <w:rtl/>
        </w:rPr>
        <w:t>الشعوب</w:t>
      </w:r>
      <w:r w:rsidRPr="00E37F48">
        <w:rPr>
          <w:rtl/>
        </w:rPr>
        <w:t xml:space="preserve"> </w:t>
      </w:r>
      <w:r w:rsidRPr="00861161">
        <w:rPr>
          <w:rtl/>
        </w:rPr>
        <w:t>الأصلية والمجتمعات</w:t>
      </w:r>
      <w:r w:rsidRPr="00E37F48">
        <w:rPr>
          <w:rtl/>
        </w:rPr>
        <w:t xml:space="preserve"> </w:t>
      </w:r>
      <w:r w:rsidRPr="00861161">
        <w:rPr>
          <w:rtl/>
        </w:rPr>
        <w:t>المحلية التي</w:t>
      </w:r>
      <w:r w:rsidRPr="00E37F48">
        <w:rPr>
          <w:rtl/>
        </w:rPr>
        <w:t xml:space="preserve"> </w:t>
      </w:r>
      <w:r w:rsidRPr="00861161">
        <w:rPr>
          <w:rtl/>
        </w:rPr>
        <w:t>تحتاج إلى معالجة</w:t>
      </w:r>
      <w:r w:rsidRPr="00E37F48">
        <w:rPr>
          <w:rtl/>
        </w:rPr>
        <w:t xml:space="preserve"> </w:t>
      </w:r>
      <w:r w:rsidRPr="00861161">
        <w:rPr>
          <w:rtl/>
        </w:rPr>
        <w:t>في الدورة الحالية. رابعاً،</w:t>
      </w:r>
      <w:r w:rsidRPr="00E37F48">
        <w:rPr>
          <w:rtl/>
        </w:rPr>
        <w:t xml:space="preserve"> أشار إشارة سريعة </w:t>
      </w:r>
      <w:r w:rsidRPr="00861161">
        <w:rPr>
          <w:rtl/>
        </w:rPr>
        <w:t>إلى التوصية</w:t>
      </w:r>
      <w:r w:rsidRPr="00E37F48">
        <w:rPr>
          <w:rtl/>
        </w:rPr>
        <w:t xml:space="preserve"> التي يجب تقديمها إلى الجمعية العامة. </w:t>
      </w:r>
      <w:r w:rsidRPr="00861161">
        <w:rPr>
          <w:rtl/>
        </w:rPr>
        <w:t>وفي هذا الصدد</w:t>
      </w:r>
      <w:r w:rsidRPr="00E37F48">
        <w:rPr>
          <w:rtl/>
        </w:rPr>
        <w:t xml:space="preserve">، أشار </w:t>
      </w:r>
      <w:r w:rsidRPr="00861161">
        <w:rPr>
          <w:rtl/>
        </w:rPr>
        <w:t>الوفد</w:t>
      </w:r>
      <w:r w:rsidRPr="00E37F48">
        <w:rPr>
          <w:rtl/>
        </w:rPr>
        <w:t xml:space="preserve"> إلى </w:t>
      </w:r>
      <w:r w:rsidRPr="00861161">
        <w:rPr>
          <w:rtl/>
        </w:rPr>
        <w:t>الاقتراح الذي تقدم به</w:t>
      </w:r>
      <w:r w:rsidRPr="00E37F48">
        <w:rPr>
          <w:rtl/>
        </w:rPr>
        <w:t xml:space="preserve"> </w:t>
      </w:r>
      <w:r w:rsidRPr="00861161">
        <w:rPr>
          <w:rtl/>
        </w:rPr>
        <w:t>وفد باراغواي</w:t>
      </w:r>
      <w:r w:rsidRPr="00E37F48">
        <w:rPr>
          <w:rtl/>
        </w:rPr>
        <w:t xml:space="preserve"> </w:t>
      </w:r>
      <w:r w:rsidRPr="00861161">
        <w:rPr>
          <w:rtl/>
        </w:rPr>
        <w:t>باسم</w:t>
      </w:r>
      <w:r w:rsidRPr="00E37F48">
        <w:rPr>
          <w:rtl/>
        </w:rPr>
        <w:t xml:space="preserve"> </w:t>
      </w:r>
      <w:r w:rsidRPr="00861161">
        <w:rPr>
          <w:rtl/>
        </w:rPr>
        <w:t>مجموعة أمريكا اللاتينية و</w:t>
      </w:r>
      <w:r w:rsidRPr="00E37F48">
        <w:rPr>
          <w:rtl/>
        </w:rPr>
        <w:t>الكاريبي</w:t>
      </w:r>
      <w:r w:rsidRPr="00861161">
        <w:rPr>
          <w:rtl/>
        </w:rPr>
        <w:t xml:space="preserve"> فيما يتعلق</w:t>
      </w:r>
      <w:r w:rsidRPr="00E37F48">
        <w:rPr>
          <w:rtl/>
        </w:rPr>
        <w:t xml:space="preserve"> باجتماع </w:t>
      </w:r>
      <w:r w:rsidRPr="00861161">
        <w:rPr>
          <w:rtl/>
        </w:rPr>
        <w:t>رفيع المستوى. وهذا من شأنه</w:t>
      </w:r>
      <w:r w:rsidRPr="00E37F48">
        <w:rPr>
          <w:rtl/>
        </w:rPr>
        <w:t xml:space="preserve"> أن ي</w:t>
      </w:r>
      <w:r w:rsidRPr="00861161">
        <w:rPr>
          <w:rtl/>
        </w:rPr>
        <w:t>ساعد</w:t>
      </w:r>
      <w:r w:rsidRPr="00E37F48">
        <w:rPr>
          <w:rtl/>
        </w:rPr>
        <w:t xml:space="preserve"> </w:t>
      </w:r>
      <w:r w:rsidRPr="00861161">
        <w:rPr>
          <w:rtl/>
        </w:rPr>
        <w:t>اللجنة الحكومية الدولية على</w:t>
      </w:r>
      <w:r w:rsidRPr="00E37F48">
        <w:rPr>
          <w:rtl/>
        </w:rPr>
        <w:t xml:space="preserve"> </w:t>
      </w:r>
      <w:r w:rsidRPr="00861161">
        <w:rPr>
          <w:rtl/>
        </w:rPr>
        <w:t>وضع نص</w:t>
      </w:r>
      <w:r w:rsidRPr="00E37F48">
        <w:rPr>
          <w:rtl/>
        </w:rPr>
        <w:t xml:space="preserve"> أو نصوص </w:t>
      </w:r>
      <w:r w:rsidRPr="00861161">
        <w:rPr>
          <w:rtl/>
        </w:rPr>
        <w:t>أكثر نضجاً.</w:t>
      </w:r>
      <w:r w:rsidRPr="00E37F48">
        <w:t xml:space="preserve"> </w:t>
      </w:r>
      <w:r w:rsidRPr="00861161">
        <w:rPr>
          <w:rtl/>
        </w:rPr>
        <w:t>وأخيراً،</w:t>
      </w:r>
      <w:r w:rsidRPr="00E37F48">
        <w:rPr>
          <w:rtl/>
        </w:rPr>
        <w:t xml:space="preserve"> </w:t>
      </w:r>
      <w:r w:rsidRPr="00861161">
        <w:rPr>
          <w:rtl/>
        </w:rPr>
        <w:t>أعرب الوفد عن تأييده</w:t>
      </w:r>
      <w:r w:rsidRPr="00E37F48">
        <w:rPr>
          <w:rtl/>
        </w:rPr>
        <w:t xml:space="preserve"> </w:t>
      </w:r>
      <w:r w:rsidRPr="00861161">
        <w:rPr>
          <w:rtl/>
        </w:rPr>
        <w:t>لعقد</w:t>
      </w:r>
      <w:r w:rsidRPr="00E37F48">
        <w:rPr>
          <w:rtl/>
        </w:rPr>
        <w:t xml:space="preserve"> </w:t>
      </w:r>
      <w:r w:rsidRPr="00861161">
        <w:rPr>
          <w:rtl/>
        </w:rPr>
        <w:t>مؤتمر دبلوماسي</w:t>
      </w:r>
      <w:r w:rsidRPr="00E37F48">
        <w:rPr>
          <w:rtl/>
        </w:rPr>
        <w:t xml:space="preserve"> </w:t>
      </w:r>
      <w:r w:rsidRPr="00861161">
        <w:rPr>
          <w:rtl/>
        </w:rPr>
        <w:t>في أقرب وقت ممكن</w:t>
      </w:r>
      <w:r w:rsidRPr="00E37F48">
        <w:rPr>
          <w:rtl/>
        </w:rPr>
        <w:t xml:space="preserve"> </w:t>
      </w:r>
      <w:r w:rsidRPr="00861161">
        <w:rPr>
          <w:rtl/>
        </w:rPr>
        <w:t>وقال إنه</w:t>
      </w:r>
      <w:r w:rsidRPr="00E37F48">
        <w:rPr>
          <w:rtl/>
        </w:rPr>
        <w:t xml:space="preserve"> </w:t>
      </w:r>
      <w:r w:rsidRPr="00861161">
        <w:rPr>
          <w:rtl/>
        </w:rPr>
        <w:t>تمنى</w:t>
      </w:r>
      <w:r w:rsidRPr="00E37F48">
        <w:rPr>
          <w:rtl/>
        </w:rPr>
        <w:t xml:space="preserve"> </w:t>
      </w:r>
      <w:r w:rsidRPr="00861161">
        <w:rPr>
          <w:rtl/>
        </w:rPr>
        <w:t>أن يحدث ذلك</w:t>
      </w:r>
      <w:r w:rsidRPr="00E37F48">
        <w:rPr>
          <w:rtl/>
        </w:rPr>
        <w:t xml:space="preserve"> </w:t>
      </w:r>
      <w:r w:rsidRPr="00861161">
        <w:rPr>
          <w:rtl/>
        </w:rPr>
        <w:t>قبل نهاية</w:t>
      </w:r>
      <w:r w:rsidRPr="00E37F48">
        <w:rPr>
          <w:rtl/>
        </w:rPr>
        <w:t xml:space="preserve"> </w:t>
      </w:r>
      <w:r w:rsidRPr="00861161">
        <w:rPr>
          <w:rtl/>
        </w:rPr>
        <w:t xml:space="preserve">عام 2015. </w:t>
      </w:r>
    </w:p>
    <w:p w:rsidR="00FC63F5" w:rsidRPr="00E37F48" w:rsidRDefault="00FC63F5" w:rsidP="00320ABA">
      <w:pPr>
        <w:pStyle w:val="NumberedParaAR"/>
        <w:rPr>
          <w:rtl/>
        </w:rPr>
      </w:pPr>
      <w:r w:rsidRPr="00861161">
        <w:rPr>
          <w:rtl/>
        </w:rPr>
        <w:t>ودعم وفد الهند</w:t>
      </w:r>
      <w:r w:rsidRPr="00E37F48">
        <w:rPr>
          <w:rtl/>
        </w:rPr>
        <w:t xml:space="preserve"> ا</w:t>
      </w:r>
      <w:r w:rsidRPr="00861161">
        <w:rPr>
          <w:rtl/>
        </w:rPr>
        <w:t>لبيانات</w:t>
      </w:r>
      <w:r w:rsidRPr="00E37F48">
        <w:rPr>
          <w:rtl/>
        </w:rPr>
        <w:t xml:space="preserve"> بشأن </w:t>
      </w:r>
      <w:r w:rsidR="00320ABA">
        <w:rPr>
          <w:rFonts w:hint="cs"/>
          <w:rtl/>
        </w:rPr>
        <w:t>القضايا المتداخلة</w:t>
      </w:r>
      <w:r w:rsidRPr="00861161">
        <w:rPr>
          <w:rtl/>
        </w:rPr>
        <w:t xml:space="preserve"> المقدمة من وفد</w:t>
      </w:r>
      <w:r w:rsidRPr="00E37F48">
        <w:rPr>
          <w:rtl/>
        </w:rPr>
        <w:t xml:space="preserve"> </w:t>
      </w:r>
      <w:r w:rsidRPr="00861161">
        <w:rPr>
          <w:rtl/>
        </w:rPr>
        <w:t>إندونيسيا</w:t>
      </w:r>
      <w:r w:rsidRPr="00E37F48">
        <w:rPr>
          <w:rtl/>
        </w:rPr>
        <w:t xml:space="preserve"> </w:t>
      </w:r>
      <w:r w:rsidRPr="00861161">
        <w:rPr>
          <w:rtl/>
        </w:rPr>
        <w:t xml:space="preserve">نيابة عن </w:t>
      </w:r>
      <w:r w:rsidRPr="00E37F48">
        <w:rPr>
          <w:rtl/>
        </w:rPr>
        <w:t xml:space="preserve">البلدان المتشابهة التفكير </w:t>
      </w:r>
      <w:r w:rsidRPr="00861161">
        <w:rPr>
          <w:rtl/>
        </w:rPr>
        <w:t>و</w:t>
      </w:r>
      <w:r w:rsidRPr="00E37F48">
        <w:rPr>
          <w:rtl/>
        </w:rPr>
        <w:t xml:space="preserve">وفد </w:t>
      </w:r>
      <w:r w:rsidRPr="00861161">
        <w:rPr>
          <w:rtl/>
        </w:rPr>
        <w:t>بنغلاديش</w:t>
      </w:r>
      <w:r w:rsidRPr="00E37F48">
        <w:rPr>
          <w:rtl/>
        </w:rPr>
        <w:t xml:space="preserve"> </w:t>
      </w:r>
      <w:r w:rsidRPr="00861161">
        <w:rPr>
          <w:rtl/>
        </w:rPr>
        <w:t>بالنيابة عن</w:t>
      </w:r>
      <w:r w:rsidRPr="00E37F48">
        <w:rPr>
          <w:rtl/>
        </w:rPr>
        <w:t xml:space="preserve"> </w:t>
      </w:r>
      <w:r w:rsidRPr="00861161">
        <w:rPr>
          <w:rtl/>
        </w:rPr>
        <w:t>مجموعة</w:t>
      </w:r>
      <w:r w:rsidRPr="00E37F48">
        <w:rPr>
          <w:rtl/>
        </w:rPr>
        <w:t xml:space="preserve"> </w:t>
      </w:r>
      <w:r w:rsidRPr="00861161">
        <w:rPr>
          <w:rtl/>
        </w:rPr>
        <w:t>آسيا</w:t>
      </w:r>
      <w:r w:rsidRPr="00E37F48">
        <w:rPr>
          <w:rtl/>
        </w:rPr>
        <w:t xml:space="preserve"> </w:t>
      </w:r>
      <w:r w:rsidRPr="00861161">
        <w:rPr>
          <w:rtl/>
        </w:rPr>
        <w:t>والمحيط الهادئ. واعتبر</w:t>
      </w:r>
      <w:r w:rsidRPr="00E37F48">
        <w:rPr>
          <w:rtl/>
        </w:rPr>
        <w:t xml:space="preserve"> أن </w:t>
      </w:r>
      <w:r w:rsidRPr="00861161">
        <w:rPr>
          <w:rtl/>
        </w:rPr>
        <w:t>ورقة</w:t>
      </w:r>
      <w:r w:rsidRPr="00E37F48">
        <w:rPr>
          <w:rtl/>
        </w:rPr>
        <w:t xml:space="preserve"> الرئيس بشأن </w:t>
      </w:r>
      <w:r w:rsidRPr="00861161">
        <w:rPr>
          <w:rtl/>
        </w:rPr>
        <w:t>القضايا</w:t>
      </w:r>
      <w:r w:rsidRPr="00E37F48">
        <w:rPr>
          <w:rtl/>
        </w:rPr>
        <w:t xml:space="preserve"> </w:t>
      </w:r>
      <w:r w:rsidRPr="00861161">
        <w:rPr>
          <w:rtl/>
        </w:rPr>
        <w:t>المطروحة هي أساس جيد</w:t>
      </w:r>
      <w:r w:rsidRPr="00E37F48">
        <w:rPr>
          <w:rtl/>
        </w:rPr>
        <w:t xml:space="preserve"> </w:t>
      </w:r>
      <w:r w:rsidRPr="00861161">
        <w:rPr>
          <w:rtl/>
        </w:rPr>
        <w:t>للمناقشة</w:t>
      </w:r>
      <w:r w:rsidRPr="00E37F48">
        <w:rPr>
          <w:rtl/>
        </w:rPr>
        <w:t xml:space="preserve"> </w:t>
      </w:r>
      <w:r w:rsidRPr="00861161">
        <w:rPr>
          <w:rtl/>
        </w:rPr>
        <w:t xml:space="preserve">بشأن </w:t>
      </w:r>
      <w:r w:rsidR="00320ABA">
        <w:rPr>
          <w:rFonts w:hint="cs"/>
          <w:rtl/>
        </w:rPr>
        <w:t>القضايا المتداخلة</w:t>
      </w:r>
      <w:r w:rsidRPr="00861161">
        <w:rPr>
          <w:rtl/>
        </w:rPr>
        <w:t xml:space="preserve"> في اللجنة الحكومية الدولية. وكما تمّ تحديده بشكل صحيح</w:t>
      </w:r>
      <w:r w:rsidRPr="00E37F48">
        <w:rPr>
          <w:rtl/>
        </w:rPr>
        <w:t xml:space="preserve"> </w:t>
      </w:r>
      <w:r w:rsidRPr="00861161">
        <w:rPr>
          <w:rtl/>
        </w:rPr>
        <w:t>في ورقة القضايا</w:t>
      </w:r>
      <w:r w:rsidRPr="00E37F48">
        <w:rPr>
          <w:rtl/>
        </w:rPr>
        <w:t xml:space="preserve">، كانت </w:t>
      </w:r>
      <w:r w:rsidRPr="00861161">
        <w:rPr>
          <w:rtl/>
        </w:rPr>
        <w:t>المهمة</w:t>
      </w:r>
      <w:r w:rsidRPr="00E37F48">
        <w:rPr>
          <w:rtl/>
        </w:rPr>
        <w:t xml:space="preserve"> الهامة </w:t>
      </w:r>
      <w:r w:rsidRPr="00861161">
        <w:rPr>
          <w:rtl/>
        </w:rPr>
        <w:t>خلال الدورة الحالية</w:t>
      </w:r>
      <w:r w:rsidRPr="00E37F48">
        <w:rPr>
          <w:rtl/>
        </w:rPr>
        <w:t xml:space="preserve"> هي </w:t>
      </w:r>
      <w:r w:rsidRPr="00861161">
        <w:rPr>
          <w:rtl/>
        </w:rPr>
        <w:t>تحسين</w:t>
      </w:r>
      <w:r w:rsidRPr="00E37F48">
        <w:rPr>
          <w:rtl/>
        </w:rPr>
        <w:t xml:space="preserve"> </w:t>
      </w:r>
      <w:r w:rsidRPr="00861161">
        <w:rPr>
          <w:rtl/>
        </w:rPr>
        <w:t>النص عن طريق</w:t>
      </w:r>
      <w:r w:rsidRPr="00E37F48">
        <w:rPr>
          <w:rtl/>
        </w:rPr>
        <w:t xml:space="preserve"> </w:t>
      </w:r>
      <w:r w:rsidRPr="00861161">
        <w:rPr>
          <w:rtl/>
        </w:rPr>
        <w:t>تضييق</w:t>
      </w:r>
      <w:r w:rsidRPr="00E37F48">
        <w:rPr>
          <w:rtl/>
        </w:rPr>
        <w:t xml:space="preserve"> </w:t>
      </w:r>
      <w:r w:rsidRPr="00861161">
        <w:rPr>
          <w:rtl/>
        </w:rPr>
        <w:t>الخلافات</w:t>
      </w:r>
      <w:r w:rsidRPr="00E37F48">
        <w:rPr>
          <w:rtl/>
        </w:rPr>
        <w:t xml:space="preserve"> </w:t>
      </w:r>
      <w:r w:rsidRPr="00861161">
        <w:rPr>
          <w:rtl/>
        </w:rPr>
        <w:t>بشأن</w:t>
      </w:r>
      <w:r w:rsidRPr="00E37F48">
        <w:rPr>
          <w:rtl/>
        </w:rPr>
        <w:t xml:space="preserve"> </w:t>
      </w:r>
      <w:r w:rsidR="00320ABA">
        <w:rPr>
          <w:rFonts w:hint="cs"/>
          <w:rtl/>
        </w:rPr>
        <w:t>القضايا المتداخلة</w:t>
      </w:r>
      <w:r w:rsidRPr="00861161">
        <w:rPr>
          <w:rtl/>
        </w:rPr>
        <w:t>. وبالنظر إلى عدد من</w:t>
      </w:r>
      <w:r w:rsidRPr="00E37F48">
        <w:rPr>
          <w:rtl/>
        </w:rPr>
        <w:t xml:space="preserve"> </w:t>
      </w:r>
      <w:r w:rsidR="00320ABA">
        <w:rPr>
          <w:rFonts w:hint="cs"/>
          <w:rtl/>
        </w:rPr>
        <w:t>القضايا المتداخلة</w:t>
      </w:r>
      <w:r w:rsidRPr="00E37F48">
        <w:rPr>
          <w:rtl/>
        </w:rPr>
        <w:t xml:space="preserve"> </w:t>
      </w:r>
      <w:r w:rsidRPr="00861161">
        <w:rPr>
          <w:rtl/>
        </w:rPr>
        <w:t>التي تمّ تحديدها</w:t>
      </w:r>
      <w:r w:rsidRPr="00E37F48">
        <w:rPr>
          <w:rtl/>
        </w:rPr>
        <w:t xml:space="preserve"> </w:t>
      </w:r>
      <w:r w:rsidRPr="00861161">
        <w:rPr>
          <w:rtl/>
        </w:rPr>
        <w:t>في ورقة</w:t>
      </w:r>
      <w:r w:rsidRPr="00E37F48">
        <w:rPr>
          <w:rtl/>
        </w:rPr>
        <w:t xml:space="preserve"> الرئيس بشأن </w:t>
      </w:r>
      <w:r w:rsidRPr="00861161">
        <w:rPr>
          <w:rtl/>
        </w:rPr>
        <w:t>القضايا</w:t>
      </w:r>
      <w:r w:rsidRPr="00E37F48">
        <w:rPr>
          <w:rtl/>
        </w:rPr>
        <w:t xml:space="preserve"> </w:t>
      </w:r>
      <w:r w:rsidRPr="00861161">
        <w:rPr>
          <w:rtl/>
        </w:rPr>
        <w:t>المطروحة،</w:t>
      </w:r>
      <w:r w:rsidRPr="00E37F48">
        <w:rPr>
          <w:rtl/>
        </w:rPr>
        <w:t xml:space="preserve"> </w:t>
      </w:r>
      <w:r w:rsidRPr="00861161">
        <w:rPr>
          <w:rtl/>
        </w:rPr>
        <w:t>أعرب الوفد عن اعتقاده</w:t>
      </w:r>
      <w:r w:rsidRPr="00E37F48">
        <w:rPr>
          <w:rtl/>
        </w:rPr>
        <w:t xml:space="preserve"> </w:t>
      </w:r>
      <w:r w:rsidRPr="00861161">
        <w:rPr>
          <w:rtl/>
        </w:rPr>
        <w:t>أن إحدى الطرق</w:t>
      </w:r>
      <w:r w:rsidRPr="00E37F48">
        <w:rPr>
          <w:rtl/>
        </w:rPr>
        <w:t xml:space="preserve"> </w:t>
      </w:r>
      <w:r w:rsidRPr="00861161">
        <w:rPr>
          <w:rtl/>
        </w:rPr>
        <w:t>الممكنة</w:t>
      </w:r>
      <w:r w:rsidRPr="00E37F48">
        <w:rPr>
          <w:rtl/>
        </w:rPr>
        <w:t xml:space="preserve"> </w:t>
      </w:r>
      <w:r w:rsidRPr="00861161">
        <w:rPr>
          <w:rtl/>
        </w:rPr>
        <w:t>للمضي قدماً</w:t>
      </w:r>
      <w:r w:rsidRPr="00E37F48">
        <w:rPr>
          <w:rtl/>
        </w:rPr>
        <w:t xml:space="preserve"> </w:t>
      </w:r>
      <w:r w:rsidRPr="00861161">
        <w:rPr>
          <w:rtl/>
        </w:rPr>
        <w:t>هو</w:t>
      </w:r>
      <w:r w:rsidRPr="00E37F48">
        <w:rPr>
          <w:rtl/>
        </w:rPr>
        <w:t xml:space="preserve"> </w:t>
      </w:r>
      <w:r w:rsidRPr="00861161">
        <w:rPr>
          <w:rtl/>
        </w:rPr>
        <w:t>الانخراط</w:t>
      </w:r>
      <w:r w:rsidRPr="00E37F48">
        <w:rPr>
          <w:rtl/>
        </w:rPr>
        <w:t xml:space="preserve"> </w:t>
      </w:r>
      <w:r w:rsidRPr="00861161">
        <w:rPr>
          <w:rtl/>
        </w:rPr>
        <w:t>بشكل بنّاء</w:t>
      </w:r>
      <w:r w:rsidRPr="00E37F48">
        <w:rPr>
          <w:rtl/>
        </w:rPr>
        <w:t xml:space="preserve"> </w:t>
      </w:r>
      <w:r w:rsidRPr="00861161">
        <w:rPr>
          <w:rtl/>
        </w:rPr>
        <w:t>في مناقشة</w:t>
      </w:r>
      <w:r w:rsidRPr="00E37F48">
        <w:rPr>
          <w:rtl/>
        </w:rPr>
        <w:t xml:space="preserve"> </w:t>
      </w:r>
      <w:r w:rsidRPr="00861161">
        <w:rPr>
          <w:rtl/>
        </w:rPr>
        <w:t>جدوى</w:t>
      </w:r>
      <w:r w:rsidRPr="00E37F48">
        <w:rPr>
          <w:rtl/>
        </w:rPr>
        <w:t xml:space="preserve"> </w:t>
      </w:r>
      <w:r w:rsidRPr="00861161">
        <w:rPr>
          <w:rtl/>
        </w:rPr>
        <w:t>النهج</w:t>
      </w:r>
      <w:r w:rsidRPr="00E37F48">
        <w:rPr>
          <w:rtl/>
        </w:rPr>
        <w:t xml:space="preserve"> </w:t>
      </w:r>
      <w:r w:rsidRPr="00861161">
        <w:rPr>
          <w:rtl/>
        </w:rPr>
        <w:t>التدريجي الجديد و</w:t>
      </w:r>
      <w:r w:rsidRPr="00E37F48">
        <w:rPr>
          <w:rtl/>
        </w:rPr>
        <w:t xml:space="preserve">التفاوض على </w:t>
      </w:r>
      <w:r w:rsidRPr="00861161">
        <w:rPr>
          <w:rtl/>
        </w:rPr>
        <w:t>صياغة متوافق عليها أكثر</w:t>
      </w:r>
      <w:r w:rsidRPr="00E37F48">
        <w:rPr>
          <w:rtl/>
        </w:rPr>
        <w:t xml:space="preserve"> بشأن </w:t>
      </w:r>
      <w:r w:rsidRPr="00861161">
        <w:rPr>
          <w:rtl/>
        </w:rPr>
        <w:t>نطاق الحماية</w:t>
      </w:r>
      <w:r w:rsidRPr="00E37F48">
        <w:rPr>
          <w:rtl/>
        </w:rPr>
        <w:t xml:space="preserve"> </w:t>
      </w:r>
      <w:r w:rsidRPr="00861161">
        <w:rPr>
          <w:rtl/>
        </w:rPr>
        <w:t>في</w:t>
      </w:r>
      <w:r w:rsidRPr="00E37F48">
        <w:rPr>
          <w:rtl/>
        </w:rPr>
        <w:t xml:space="preserve"> نصوص </w:t>
      </w:r>
      <w:r w:rsidRPr="00861161">
        <w:rPr>
          <w:rtl/>
        </w:rPr>
        <w:t>المعارف التقليدية</w:t>
      </w:r>
      <w:r w:rsidRPr="00E37F48">
        <w:rPr>
          <w:rtl/>
        </w:rPr>
        <w:t xml:space="preserve"> </w:t>
      </w:r>
      <w:r w:rsidRPr="00861161">
        <w:rPr>
          <w:rtl/>
        </w:rPr>
        <w:t>و</w:t>
      </w:r>
      <w:r w:rsidRPr="00E37F48">
        <w:rPr>
          <w:rtl/>
        </w:rPr>
        <w:t xml:space="preserve">أشكال التعبير الثقافي التقليدي. </w:t>
      </w:r>
      <w:r w:rsidRPr="00861161">
        <w:rPr>
          <w:rtl/>
        </w:rPr>
        <w:t>وكانت هذه</w:t>
      </w:r>
      <w:r w:rsidRPr="00E37F48">
        <w:rPr>
          <w:rtl/>
        </w:rPr>
        <w:t xml:space="preserve"> </w:t>
      </w:r>
      <w:r w:rsidRPr="00861161">
        <w:rPr>
          <w:rtl/>
        </w:rPr>
        <w:t>القضية مركزية</w:t>
      </w:r>
      <w:r w:rsidRPr="00E37F48">
        <w:rPr>
          <w:rtl/>
        </w:rPr>
        <w:t xml:space="preserve"> و</w:t>
      </w:r>
      <w:r w:rsidRPr="00861161">
        <w:rPr>
          <w:rtl/>
        </w:rPr>
        <w:t>تتطلّب</w:t>
      </w:r>
      <w:r w:rsidRPr="00E37F48">
        <w:rPr>
          <w:rtl/>
        </w:rPr>
        <w:t xml:space="preserve"> </w:t>
      </w:r>
      <w:r w:rsidRPr="00861161">
        <w:rPr>
          <w:rtl/>
        </w:rPr>
        <w:lastRenderedPageBreak/>
        <w:t>درجة أعلى من</w:t>
      </w:r>
      <w:r w:rsidRPr="00E37F48">
        <w:rPr>
          <w:rtl/>
        </w:rPr>
        <w:t xml:space="preserve"> </w:t>
      </w:r>
      <w:r w:rsidRPr="00861161">
        <w:rPr>
          <w:rtl/>
        </w:rPr>
        <w:t>توافق الآراء بشأن</w:t>
      </w:r>
      <w:r w:rsidRPr="00E37F48">
        <w:rPr>
          <w:rtl/>
        </w:rPr>
        <w:t xml:space="preserve"> </w:t>
      </w:r>
      <w:r w:rsidRPr="00861161">
        <w:rPr>
          <w:rtl/>
        </w:rPr>
        <w:t>كيفية المضي قدماً. ووصف الوفد</w:t>
      </w:r>
      <w:r w:rsidRPr="00E37F48">
        <w:rPr>
          <w:rtl/>
        </w:rPr>
        <w:t xml:space="preserve"> </w:t>
      </w:r>
      <w:r w:rsidRPr="00861161">
        <w:rPr>
          <w:rtl/>
        </w:rPr>
        <w:t>قضية</w:t>
      </w:r>
      <w:r w:rsidRPr="00E37F48">
        <w:rPr>
          <w:rtl/>
        </w:rPr>
        <w:t xml:space="preserve"> </w:t>
      </w:r>
      <w:r w:rsidRPr="00861161">
        <w:rPr>
          <w:rtl/>
        </w:rPr>
        <w:t>استمرار استخدام</w:t>
      </w:r>
      <w:r w:rsidRPr="00E37F48">
        <w:rPr>
          <w:rtl/>
        </w:rPr>
        <w:t xml:space="preserve"> </w:t>
      </w:r>
      <w:r w:rsidRPr="00861161">
        <w:rPr>
          <w:rtl/>
        </w:rPr>
        <w:t>مصطلح "</w:t>
      </w:r>
      <w:r w:rsidRPr="00E37F48">
        <w:rPr>
          <w:rtl/>
        </w:rPr>
        <w:t xml:space="preserve">المِلك العام" </w:t>
      </w:r>
      <w:r w:rsidRPr="00861161">
        <w:rPr>
          <w:rtl/>
        </w:rPr>
        <w:t>في النص و</w:t>
      </w:r>
      <w:r w:rsidRPr="00E37F48">
        <w:rPr>
          <w:rtl/>
        </w:rPr>
        <w:t xml:space="preserve">تعريفه </w:t>
      </w:r>
      <w:r w:rsidRPr="00861161">
        <w:rPr>
          <w:rtl/>
        </w:rPr>
        <w:t>المقترح</w:t>
      </w:r>
      <w:r w:rsidRPr="00E37F48">
        <w:rPr>
          <w:rtl/>
        </w:rPr>
        <w:t xml:space="preserve">، بأنه مثير للقلق. </w:t>
      </w:r>
      <w:r w:rsidRPr="00861161">
        <w:rPr>
          <w:rtl/>
        </w:rPr>
        <w:t>وأكد</w:t>
      </w:r>
      <w:r w:rsidRPr="00E37F48">
        <w:rPr>
          <w:rtl/>
        </w:rPr>
        <w:t xml:space="preserve"> </w:t>
      </w:r>
      <w:r w:rsidRPr="00861161">
        <w:rPr>
          <w:rtl/>
        </w:rPr>
        <w:t>أن مفهوم</w:t>
      </w:r>
      <w:r w:rsidRPr="00E37F48">
        <w:rPr>
          <w:rtl/>
        </w:rPr>
        <w:t xml:space="preserve"> </w:t>
      </w:r>
      <w:r w:rsidRPr="00861161">
        <w:rPr>
          <w:rtl/>
        </w:rPr>
        <w:t>المِلك العام</w:t>
      </w:r>
      <w:r w:rsidRPr="00E37F48">
        <w:rPr>
          <w:rtl/>
        </w:rPr>
        <w:t xml:space="preserve"> </w:t>
      </w:r>
      <w:r w:rsidRPr="00861161">
        <w:rPr>
          <w:rtl/>
        </w:rPr>
        <w:t>لم يكن</w:t>
      </w:r>
      <w:r w:rsidRPr="00E37F48">
        <w:rPr>
          <w:rtl/>
        </w:rPr>
        <w:t xml:space="preserve"> ال</w:t>
      </w:r>
      <w:r w:rsidRPr="00861161">
        <w:rPr>
          <w:rtl/>
        </w:rPr>
        <w:t>مفهوم</w:t>
      </w:r>
      <w:r w:rsidRPr="00E37F48">
        <w:rPr>
          <w:rtl/>
        </w:rPr>
        <w:t xml:space="preserve"> </w:t>
      </w:r>
      <w:r w:rsidRPr="00861161">
        <w:rPr>
          <w:rtl/>
        </w:rPr>
        <w:t>المناسب</w:t>
      </w:r>
      <w:r w:rsidRPr="00E37F48">
        <w:rPr>
          <w:rtl/>
        </w:rPr>
        <w:t xml:space="preserve"> </w:t>
      </w:r>
      <w:r w:rsidRPr="00861161">
        <w:rPr>
          <w:rtl/>
        </w:rPr>
        <w:t>لتحديد طبيعة</w:t>
      </w:r>
      <w:r w:rsidRPr="00E37F48">
        <w:rPr>
          <w:rtl/>
        </w:rPr>
        <w:t xml:space="preserve"> </w:t>
      </w:r>
      <w:r w:rsidRPr="00861161">
        <w:rPr>
          <w:rtl/>
        </w:rPr>
        <w:t>المعارف التقليدية</w:t>
      </w:r>
      <w:r w:rsidRPr="00E37F48">
        <w:rPr>
          <w:rtl/>
        </w:rPr>
        <w:t xml:space="preserve"> التي يجب حمايتها. و</w:t>
      </w:r>
      <w:r w:rsidRPr="00861161">
        <w:rPr>
          <w:rtl/>
        </w:rPr>
        <w:t>كان</w:t>
      </w:r>
      <w:r w:rsidRPr="00E37F48">
        <w:rPr>
          <w:rtl/>
        </w:rPr>
        <w:t xml:space="preserve"> </w:t>
      </w:r>
      <w:r w:rsidRPr="00861161">
        <w:rPr>
          <w:rtl/>
        </w:rPr>
        <w:t>قلقاً من أن</w:t>
      </w:r>
      <w:r w:rsidRPr="00E37F48">
        <w:rPr>
          <w:rtl/>
        </w:rPr>
        <w:t xml:space="preserve"> </w:t>
      </w:r>
      <w:r w:rsidRPr="00861161">
        <w:rPr>
          <w:rtl/>
        </w:rPr>
        <w:t>التعريف المقترح</w:t>
      </w:r>
      <w:r w:rsidRPr="00E37F48">
        <w:rPr>
          <w:rtl/>
        </w:rPr>
        <w:t xml:space="preserve"> </w:t>
      </w:r>
      <w:r w:rsidRPr="00861161">
        <w:rPr>
          <w:rtl/>
        </w:rPr>
        <w:t>من شأنه أن يستبعد</w:t>
      </w:r>
      <w:r w:rsidRPr="00E37F48">
        <w:rPr>
          <w:rtl/>
        </w:rPr>
        <w:t xml:space="preserve"> </w:t>
      </w:r>
      <w:r w:rsidRPr="00861161">
        <w:rPr>
          <w:rtl/>
        </w:rPr>
        <w:t>من</w:t>
      </w:r>
      <w:r w:rsidRPr="00E37F48">
        <w:rPr>
          <w:rtl/>
        </w:rPr>
        <w:t xml:space="preserve"> ال</w:t>
      </w:r>
      <w:r w:rsidRPr="00861161">
        <w:rPr>
          <w:rtl/>
        </w:rPr>
        <w:t>حماية</w:t>
      </w:r>
      <w:r w:rsidRPr="00E37F48">
        <w:rPr>
          <w:rtl/>
        </w:rPr>
        <w:t xml:space="preserve"> </w:t>
      </w:r>
      <w:r w:rsidRPr="00861161">
        <w:rPr>
          <w:rtl/>
        </w:rPr>
        <w:t>المعارف التقليدية و</w:t>
      </w:r>
      <w:r w:rsidRPr="00E37F48">
        <w:rPr>
          <w:rtl/>
        </w:rPr>
        <w:t xml:space="preserve">أشكال التعبير الثقافي التقليدي الهامة والقيّمة </w:t>
      </w:r>
      <w:r w:rsidRPr="00861161">
        <w:rPr>
          <w:rtl/>
        </w:rPr>
        <w:t>التي تعرضت</w:t>
      </w:r>
      <w:r w:rsidRPr="00E37F48">
        <w:rPr>
          <w:rtl/>
        </w:rPr>
        <w:t xml:space="preserve"> </w:t>
      </w:r>
      <w:r w:rsidRPr="00861161">
        <w:rPr>
          <w:rtl/>
        </w:rPr>
        <w:t>فعلاً للتملك غير المشروع. وفي هذا السياق</w:t>
      </w:r>
      <w:r w:rsidRPr="00E37F48">
        <w:rPr>
          <w:rtl/>
        </w:rPr>
        <w:t xml:space="preserve">، أيد الوفد </w:t>
      </w:r>
      <w:r w:rsidRPr="00861161">
        <w:rPr>
          <w:rtl/>
        </w:rPr>
        <w:t>الاقتباس التالي</w:t>
      </w:r>
      <w:r w:rsidRPr="00E37F48">
        <w:rPr>
          <w:rtl/>
        </w:rPr>
        <w:t xml:space="preserve"> </w:t>
      </w:r>
      <w:r w:rsidRPr="00861161">
        <w:rPr>
          <w:rtl/>
        </w:rPr>
        <w:t>من</w:t>
      </w:r>
      <w:r w:rsidRPr="00E37F48">
        <w:rPr>
          <w:rtl/>
        </w:rPr>
        <w:t xml:space="preserve"> </w:t>
      </w:r>
      <w:r w:rsidRPr="00861161">
        <w:rPr>
          <w:rtl/>
        </w:rPr>
        <w:t>ورقة</w:t>
      </w:r>
      <w:r w:rsidRPr="00E37F48">
        <w:rPr>
          <w:rtl/>
        </w:rPr>
        <w:t xml:space="preserve"> الرئيس بشأن </w:t>
      </w:r>
      <w:r w:rsidRPr="00861161">
        <w:rPr>
          <w:rtl/>
        </w:rPr>
        <w:t>القضايا</w:t>
      </w:r>
      <w:r w:rsidRPr="00E37F48">
        <w:rPr>
          <w:rtl/>
        </w:rPr>
        <w:t xml:space="preserve"> </w:t>
      </w:r>
      <w:r w:rsidRPr="00861161">
        <w:rPr>
          <w:rtl/>
        </w:rPr>
        <w:t>المطروحة: "في الواقع</w:t>
      </w:r>
      <w:r w:rsidRPr="00E37F48">
        <w:rPr>
          <w:rtl/>
        </w:rPr>
        <w:t>، تحديد</w:t>
      </w:r>
      <w:r w:rsidRPr="00861161">
        <w:t xml:space="preserve">" </w:t>
      </w:r>
      <w:r w:rsidRPr="00861161">
        <w:rPr>
          <w:rtl/>
        </w:rPr>
        <w:t>المِلك العام</w:t>
      </w:r>
      <w:r w:rsidRPr="00861161">
        <w:t xml:space="preserve"> "</w:t>
      </w:r>
      <w:r w:rsidRPr="00E37F48">
        <w:rPr>
          <w:rtl/>
        </w:rPr>
        <w:t xml:space="preserve">سيكون عملية </w:t>
      </w:r>
      <w:r w:rsidRPr="00861161">
        <w:rPr>
          <w:rtl/>
        </w:rPr>
        <w:t>صعبة</w:t>
      </w:r>
      <w:r w:rsidRPr="00E37F48">
        <w:rPr>
          <w:rtl/>
        </w:rPr>
        <w:t xml:space="preserve"> </w:t>
      </w:r>
      <w:r w:rsidRPr="00861161">
        <w:rPr>
          <w:rtl/>
        </w:rPr>
        <w:t>مع</w:t>
      </w:r>
      <w:r w:rsidRPr="00E37F48">
        <w:rPr>
          <w:rtl/>
        </w:rPr>
        <w:t xml:space="preserve"> </w:t>
      </w:r>
      <w:r w:rsidRPr="00861161">
        <w:rPr>
          <w:rtl/>
        </w:rPr>
        <w:t>تداعيات</w:t>
      </w:r>
      <w:r w:rsidRPr="00E37F48">
        <w:rPr>
          <w:rtl/>
        </w:rPr>
        <w:t xml:space="preserve"> سياسية </w:t>
      </w:r>
      <w:r w:rsidRPr="00861161">
        <w:rPr>
          <w:rtl/>
        </w:rPr>
        <w:t>هامة</w:t>
      </w:r>
      <w:r w:rsidRPr="00E37F48">
        <w:rPr>
          <w:rtl/>
        </w:rPr>
        <w:t xml:space="preserve"> </w:t>
      </w:r>
      <w:r w:rsidRPr="00861161">
        <w:rPr>
          <w:rtl/>
        </w:rPr>
        <w:t>و</w:t>
      </w:r>
      <w:r w:rsidRPr="00E37F48">
        <w:rPr>
          <w:rtl/>
        </w:rPr>
        <w:t xml:space="preserve">بعيدة المدى تتجاوز نطاق </w:t>
      </w:r>
      <w:r w:rsidRPr="00861161">
        <w:rPr>
          <w:rtl/>
        </w:rPr>
        <w:t>اللجنة الحكومية الدولية." ورأى</w:t>
      </w:r>
      <w:r w:rsidRPr="00E37F48">
        <w:rPr>
          <w:rtl/>
        </w:rPr>
        <w:t xml:space="preserve"> الوفد </w:t>
      </w:r>
      <w:r w:rsidRPr="00861161">
        <w:rPr>
          <w:rtl/>
        </w:rPr>
        <w:t>أن النهج</w:t>
      </w:r>
      <w:r w:rsidRPr="00E37F48">
        <w:rPr>
          <w:rtl/>
        </w:rPr>
        <w:t xml:space="preserve"> التدريجي </w:t>
      </w:r>
      <w:r w:rsidRPr="00861161">
        <w:rPr>
          <w:rtl/>
        </w:rPr>
        <w:t>الجديد</w:t>
      </w:r>
      <w:r w:rsidRPr="00E37F48">
        <w:rPr>
          <w:rtl/>
        </w:rPr>
        <w:t xml:space="preserve"> </w:t>
      </w:r>
      <w:r w:rsidRPr="00861161">
        <w:rPr>
          <w:rtl/>
        </w:rPr>
        <w:t>المعتمد في</w:t>
      </w:r>
      <w:r w:rsidRPr="00E37F48">
        <w:rPr>
          <w:rtl/>
        </w:rPr>
        <w:t xml:space="preserve"> </w:t>
      </w:r>
      <w:r w:rsidRPr="00861161">
        <w:rPr>
          <w:rtl/>
        </w:rPr>
        <w:t>المادة</w:t>
      </w:r>
      <w:r w:rsidRPr="00E37F48">
        <w:rPr>
          <w:rtl/>
        </w:rPr>
        <w:t xml:space="preserve"> التي ت</w:t>
      </w:r>
      <w:r w:rsidRPr="00861161">
        <w:rPr>
          <w:rtl/>
        </w:rPr>
        <w:t>تعامل</w:t>
      </w:r>
      <w:r w:rsidRPr="00E37F48">
        <w:rPr>
          <w:rtl/>
        </w:rPr>
        <w:t xml:space="preserve"> </w:t>
      </w:r>
      <w:r w:rsidRPr="00861161">
        <w:rPr>
          <w:rtl/>
        </w:rPr>
        <w:t>مع</w:t>
      </w:r>
      <w:r w:rsidRPr="00E37F48">
        <w:rPr>
          <w:rtl/>
        </w:rPr>
        <w:t xml:space="preserve"> </w:t>
      </w:r>
      <w:r w:rsidRPr="00861161">
        <w:rPr>
          <w:rtl/>
        </w:rPr>
        <w:t>نطاق الحماية</w:t>
      </w:r>
      <w:r w:rsidRPr="00E37F48">
        <w:rPr>
          <w:rtl/>
        </w:rPr>
        <w:t xml:space="preserve"> </w:t>
      </w:r>
      <w:r w:rsidRPr="00861161">
        <w:rPr>
          <w:rtl/>
        </w:rPr>
        <w:t>إلى جانب</w:t>
      </w:r>
      <w:r w:rsidRPr="00E37F48">
        <w:rPr>
          <w:rtl/>
        </w:rPr>
        <w:t xml:space="preserve"> مواد الحدود و</w:t>
      </w:r>
      <w:r w:rsidRPr="00861161">
        <w:rPr>
          <w:rtl/>
        </w:rPr>
        <w:t>الاستثناءات</w:t>
      </w:r>
      <w:r w:rsidRPr="00E37F48">
        <w:rPr>
          <w:rtl/>
        </w:rPr>
        <w:t xml:space="preserve"> أدرجوا </w:t>
      </w:r>
      <w:r w:rsidRPr="00861161">
        <w:rPr>
          <w:rtl/>
        </w:rPr>
        <w:t>هامشاً</w:t>
      </w:r>
      <w:r w:rsidRPr="00E37F48">
        <w:rPr>
          <w:rtl/>
        </w:rPr>
        <w:t xml:space="preserve"> </w:t>
      </w:r>
      <w:r w:rsidRPr="00861161">
        <w:rPr>
          <w:rtl/>
        </w:rPr>
        <w:t>كافياً من</w:t>
      </w:r>
      <w:r w:rsidRPr="00E37F48">
        <w:rPr>
          <w:rtl/>
        </w:rPr>
        <w:t xml:space="preserve"> </w:t>
      </w:r>
      <w:r w:rsidRPr="00861161">
        <w:rPr>
          <w:rtl/>
        </w:rPr>
        <w:t>المرونة</w:t>
      </w:r>
      <w:r w:rsidRPr="00E37F48">
        <w:rPr>
          <w:rtl/>
        </w:rPr>
        <w:t xml:space="preserve"> </w:t>
      </w:r>
      <w:r w:rsidRPr="00861161">
        <w:rPr>
          <w:rtl/>
        </w:rPr>
        <w:t>لمعالجة المشاكل</w:t>
      </w:r>
      <w:r w:rsidRPr="00E37F48">
        <w:rPr>
          <w:rtl/>
        </w:rPr>
        <w:t xml:space="preserve"> </w:t>
      </w:r>
      <w:r w:rsidRPr="00861161">
        <w:rPr>
          <w:rtl/>
        </w:rPr>
        <w:t>المحتملة</w:t>
      </w:r>
      <w:r w:rsidRPr="00E37F48">
        <w:rPr>
          <w:rtl/>
        </w:rPr>
        <w:t xml:space="preserve"> </w:t>
      </w:r>
      <w:r w:rsidRPr="00861161">
        <w:rPr>
          <w:rtl/>
        </w:rPr>
        <w:t>الناشئة</w:t>
      </w:r>
      <w:r w:rsidRPr="00E37F48">
        <w:rPr>
          <w:rtl/>
        </w:rPr>
        <w:t xml:space="preserve"> </w:t>
      </w:r>
      <w:r w:rsidRPr="00861161">
        <w:rPr>
          <w:rtl/>
        </w:rPr>
        <w:t>من</w:t>
      </w:r>
      <w:r w:rsidRPr="00E37F48">
        <w:rPr>
          <w:rtl/>
        </w:rPr>
        <w:t xml:space="preserve"> </w:t>
      </w:r>
      <w:r w:rsidRPr="00861161">
        <w:rPr>
          <w:rtl/>
        </w:rPr>
        <w:t>حماية</w:t>
      </w:r>
      <w:r w:rsidRPr="00E37F48">
        <w:rPr>
          <w:rtl/>
        </w:rPr>
        <w:t xml:space="preserve"> </w:t>
      </w:r>
      <w:r w:rsidRPr="00861161">
        <w:rPr>
          <w:rtl/>
        </w:rPr>
        <w:t>المعارف التقليدية</w:t>
      </w:r>
      <w:r w:rsidRPr="00E37F48">
        <w:rPr>
          <w:rtl/>
        </w:rPr>
        <w:t xml:space="preserve"> </w:t>
      </w:r>
      <w:r w:rsidRPr="00861161">
        <w:rPr>
          <w:rtl/>
        </w:rPr>
        <w:t>و</w:t>
      </w:r>
      <w:r w:rsidRPr="00E37F48">
        <w:rPr>
          <w:rtl/>
        </w:rPr>
        <w:t>أشكال التعبير الثقافي التقليدي</w:t>
      </w:r>
      <w:r w:rsidRPr="00861161">
        <w:rPr>
          <w:rtl/>
        </w:rPr>
        <w:t xml:space="preserve"> المتاحة</w:t>
      </w:r>
      <w:r w:rsidRPr="00E37F48">
        <w:rPr>
          <w:rtl/>
        </w:rPr>
        <w:t xml:space="preserve"> للجمهور</w:t>
      </w:r>
      <w:r w:rsidRPr="00861161">
        <w:rPr>
          <w:rtl/>
        </w:rPr>
        <w:t>. وبشأن</w:t>
      </w:r>
      <w:r w:rsidRPr="00E37F48">
        <w:rPr>
          <w:rtl/>
        </w:rPr>
        <w:t xml:space="preserve"> نص </w:t>
      </w:r>
      <w:r w:rsidRPr="00861161">
        <w:rPr>
          <w:rtl/>
        </w:rPr>
        <w:t>الموارد الوراثية</w:t>
      </w:r>
      <w:r w:rsidRPr="00E37F48">
        <w:rPr>
          <w:rtl/>
        </w:rPr>
        <w:t>، حدد ال</w:t>
      </w:r>
      <w:r w:rsidRPr="00861161">
        <w:rPr>
          <w:rtl/>
        </w:rPr>
        <w:t>وفد</w:t>
      </w:r>
      <w:r w:rsidRPr="00E37F48">
        <w:rPr>
          <w:rtl/>
        </w:rPr>
        <w:t xml:space="preserve"> </w:t>
      </w:r>
      <w:r w:rsidRPr="00861161">
        <w:rPr>
          <w:rtl/>
        </w:rPr>
        <w:t>شرط الكشف</w:t>
      </w:r>
      <w:r w:rsidRPr="00E37F48">
        <w:rPr>
          <w:rtl/>
        </w:rPr>
        <w:t xml:space="preserve"> كأهم قضية شام</w:t>
      </w:r>
      <w:r w:rsidRPr="00861161">
        <w:rPr>
          <w:rtl/>
        </w:rPr>
        <w:t>لة. وسيمكّن</w:t>
      </w:r>
      <w:r w:rsidRPr="00E37F48">
        <w:t xml:space="preserve"> </w:t>
      </w:r>
      <w:r w:rsidRPr="00861161">
        <w:rPr>
          <w:rtl/>
        </w:rPr>
        <w:t>إيجاد</w:t>
      </w:r>
      <w:r w:rsidRPr="00E37F48">
        <w:rPr>
          <w:rtl/>
        </w:rPr>
        <w:t xml:space="preserve"> </w:t>
      </w:r>
      <w:r w:rsidRPr="00861161">
        <w:rPr>
          <w:rtl/>
        </w:rPr>
        <w:t>حلول مقبولة بخصوص</w:t>
      </w:r>
      <w:r w:rsidRPr="00E37F48">
        <w:rPr>
          <w:rtl/>
        </w:rPr>
        <w:t xml:space="preserve"> </w:t>
      </w:r>
      <w:r w:rsidRPr="00861161">
        <w:rPr>
          <w:rtl/>
        </w:rPr>
        <w:t>طريقة</w:t>
      </w:r>
      <w:r w:rsidRPr="00E37F48">
        <w:rPr>
          <w:rtl/>
        </w:rPr>
        <w:t xml:space="preserve"> </w:t>
      </w:r>
      <w:r w:rsidRPr="00861161">
        <w:rPr>
          <w:rtl/>
        </w:rPr>
        <w:t>معالجة</w:t>
      </w:r>
      <w:r w:rsidRPr="00E37F48">
        <w:rPr>
          <w:rtl/>
        </w:rPr>
        <w:t xml:space="preserve"> </w:t>
      </w:r>
      <w:r w:rsidRPr="00861161">
        <w:rPr>
          <w:rtl/>
        </w:rPr>
        <w:t>عدم الامتثال</w:t>
      </w:r>
      <w:r w:rsidRPr="00E37F48">
        <w:rPr>
          <w:rtl/>
        </w:rPr>
        <w:t xml:space="preserve"> </w:t>
      </w:r>
      <w:r w:rsidRPr="00861161">
        <w:rPr>
          <w:rtl/>
        </w:rPr>
        <w:t>اللجنة الحكومية الدولية من</w:t>
      </w:r>
      <w:r w:rsidRPr="00E37F48">
        <w:rPr>
          <w:rtl/>
        </w:rPr>
        <w:t xml:space="preserve"> </w:t>
      </w:r>
      <w:r w:rsidRPr="00861161">
        <w:rPr>
          <w:rtl/>
        </w:rPr>
        <w:t>المضي قدماً. وأشار الوفد إلى</w:t>
      </w:r>
      <w:r w:rsidRPr="00E37F48">
        <w:rPr>
          <w:rtl/>
        </w:rPr>
        <w:t xml:space="preserve"> </w:t>
      </w:r>
      <w:r w:rsidRPr="00861161">
        <w:rPr>
          <w:rtl/>
        </w:rPr>
        <w:t>أن النصوص</w:t>
      </w:r>
      <w:r w:rsidRPr="00E37F48">
        <w:rPr>
          <w:rtl/>
        </w:rPr>
        <w:t xml:space="preserve"> </w:t>
      </w:r>
      <w:r w:rsidRPr="00861161">
        <w:rPr>
          <w:rtl/>
        </w:rPr>
        <w:t>قد نوقشت</w:t>
      </w:r>
      <w:r w:rsidRPr="00E37F48">
        <w:rPr>
          <w:rtl/>
        </w:rPr>
        <w:t xml:space="preserve"> </w:t>
      </w:r>
      <w:r w:rsidRPr="00861161">
        <w:rPr>
          <w:rtl/>
        </w:rPr>
        <w:t>لفترة</w:t>
      </w:r>
      <w:r w:rsidRPr="00E37F48">
        <w:rPr>
          <w:rtl/>
        </w:rPr>
        <w:t xml:space="preserve"> </w:t>
      </w:r>
      <w:r w:rsidRPr="00861161">
        <w:rPr>
          <w:rtl/>
        </w:rPr>
        <w:t>طويلة من الزمن. وساند وجهة النظر القائلة بأن</w:t>
      </w:r>
      <w:r w:rsidRPr="00E37F48">
        <w:rPr>
          <w:rtl/>
        </w:rPr>
        <w:t xml:space="preserve"> </w:t>
      </w:r>
      <w:r w:rsidRPr="00861161">
        <w:rPr>
          <w:rtl/>
        </w:rPr>
        <w:t>قوة</w:t>
      </w:r>
      <w:r w:rsidRPr="00E37F48">
        <w:rPr>
          <w:rtl/>
        </w:rPr>
        <w:t xml:space="preserve"> </w:t>
      </w:r>
      <w:r w:rsidRPr="00861161">
        <w:rPr>
          <w:rtl/>
        </w:rPr>
        <w:t>الوثائق</w:t>
      </w:r>
      <w:r w:rsidRPr="00E37F48">
        <w:rPr>
          <w:rtl/>
        </w:rPr>
        <w:t xml:space="preserve"> </w:t>
      </w:r>
      <w:r w:rsidRPr="00861161">
        <w:rPr>
          <w:rtl/>
        </w:rPr>
        <w:t>أظهرت</w:t>
      </w:r>
      <w:r w:rsidRPr="00E37F48">
        <w:rPr>
          <w:rtl/>
        </w:rPr>
        <w:t xml:space="preserve"> </w:t>
      </w:r>
      <w:r w:rsidRPr="00861161">
        <w:rPr>
          <w:rtl/>
        </w:rPr>
        <w:t>مستوى</w:t>
      </w:r>
      <w:r w:rsidRPr="00E37F48">
        <w:rPr>
          <w:rtl/>
        </w:rPr>
        <w:t xml:space="preserve"> </w:t>
      </w:r>
      <w:r w:rsidRPr="00861161">
        <w:rPr>
          <w:rtl/>
        </w:rPr>
        <w:t>النضج</w:t>
      </w:r>
      <w:r w:rsidRPr="00E37F48">
        <w:rPr>
          <w:rtl/>
        </w:rPr>
        <w:t xml:space="preserve"> الذي توصلت إليه ال</w:t>
      </w:r>
      <w:r w:rsidRPr="00861161">
        <w:rPr>
          <w:rtl/>
        </w:rPr>
        <w:t>لجنة الحكومية الدولية في</w:t>
      </w:r>
      <w:r w:rsidRPr="00E37F48">
        <w:rPr>
          <w:rtl/>
        </w:rPr>
        <w:t xml:space="preserve"> </w:t>
      </w:r>
      <w:r w:rsidRPr="00861161">
        <w:rPr>
          <w:rtl/>
        </w:rPr>
        <w:t>التقدم نحو</w:t>
      </w:r>
      <w:r w:rsidRPr="00E37F48">
        <w:rPr>
          <w:rtl/>
        </w:rPr>
        <w:t xml:space="preserve"> </w:t>
      </w:r>
      <w:r w:rsidRPr="00861161">
        <w:rPr>
          <w:rtl/>
        </w:rPr>
        <w:t>اتفاق نهائي.</w:t>
      </w:r>
      <w:r w:rsidRPr="00E37F48">
        <w:rPr>
          <w:rtl/>
        </w:rPr>
        <w:t xml:space="preserve"> </w:t>
      </w:r>
      <w:r w:rsidRPr="00861161">
        <w:rPr>
          <w:rtl/>
        </w:rPr>
        <w:t>وأيد بقوة أن</w:t>
      </w:r>
      <w:r w:rsidRPr="00E37F48">
        <w:rPr>
          <w:rtl/>
        </w:rPr>
        <w:t xml:space="preserve"> </w:t>
      </w:r>
      <w:r w:rsidRPr="00861161">
        <w:rPr>
          <w:rtl/>
        </w:rPr>
        <w:t>اللجنة</w:t>
      </w:r>
      <w:r w:rsidRPr="00E37F48">
        <w:rPr>
          <w:rtl/>
        </w:rPr>
        <w:t xml:space="preserve"> الحكومية الدولية </w:t>
      </w:r>
      <w:r w:rsidRPr="00861161">
        <w:rPr>
          <w:rtl/>
        </w:rPr>
        <w:t>أوصت</w:t>
      </w:r>
      <w:r w:rsidRPr="00E37F48">
        <w:rPr>
          <w:rtl/>
        </w:rPr>
        <w:t xml:space="preserve"> </w:t>
      </w:r>
      <w:r w:rsidRPr="00861161">
        <w:rPr>
          <w:rtl/>
        </w:rPr>
        <w:t>الجمعية العامة بتحديد موعد</w:t>
      </w:r>
      <w:r w:rsidRPr="00E37F48">
        <w:rPr>
          <w:rtl/>
        </w:rPr>
        <w:t xml:space="preserve"> </w:t>
      </w:r>
      <w:r w:rsidRPr="00861161">
        <w:rPr>
          <w:rtl/>
        </w:rPr>
        <w:t>لعقد مؤتمر</w:t>
      </w:r>
      <w:r w:rsidRPr="00E37F48">
        <w:rPr>
          <w:rtl/>
        </w:rPr>
        <w:t xml:space="preserve"> </w:t>
      </w:r>
      <w:r w:rsidRPr="00861161">
        <w:rPr>
          <w:rtl/>
        </w:rPr>
        <w:t>دبلوماسي في</w:t>
      </w:r>
      <w:r w:rsidRPr="00E37F48">
        <w:rPr>
          <w:rtl/>
        </w:rPr>
        <w:t xml:space="preserve"> </w:t>
      </w:r>
      <w:r w:rsidRPr="00861161">
        <w:rPr>
          <w:rtl/>
        </w:rPr>
        <w:t>عام 2015،</w:t>
      </w:r>
      <w:r w:rsidRPr="00E37F48">
        <w:rPr>
          <w:rtl/>
        </w:rPr>
        <w:t xml:space="preserve"> </w:t>
      </w:r>
      <w:r w:rsidRPr="00861161">
        <w:rPr>
          <w:rtl/>
        </w:rPr>
        <w:t>يكملها عدد</w:t>
      </w:r>
      <w:r w:rsidRPr="00E37F48">
        <w:rPr>
          <w:rtl/>
        </w:rPr>
        <w:t xml:space="preserve"> </w:t>
      </w:r>
      <w:r w:rsidRPr="00861161">
        <w:rPr>
          <w:rtl/>
        </w:rPr>
        <w:t>كاف من</w:t>
      </w:r>
      <w:r w:rsidRPr="00E37F48">
        <w:rPr>
          <w:rtl/>
        </w:rPr>
        <w:t xml:space="preserve"> </w:t>
      </w:r>
      <w:r w:rsidRPr="00861161">
        <w:rPr>
          <w:rtl/>
        </w:rPr>
        <w:t>اللجان الحكومية الدولية بهدف</w:t>
      </w:r>
      <w:r w:rsidRPr="00E37F48">
        <w:rPr>
          <w:rtl/>
        </w:rPr>
        <w:t xml:space="preserve"> التوصل إلى الصيغ النهائية للنصوص. و</w:t>
      </w:r>
      <w:r w:rsidRPr="00861161">
        <w:rPr>
          <w:rtl/>
        </w:rPr>
        <w:t>أكد لل</w:t>
      </w:r>
      <w:r w:rsidRPr="00E37F48">
        <w:rPr>
          <w:rtl/>
        </w:rPr>
        <w:t xml:space="preserve">رئيس </w:t>
      </w:r>
      <w:r w:rsidRPr="00861161">
        <w:rPr>
          <w:rtl/>
        </w:rPr>
        <w:t>مساهمته</w:t>
      </w:r>
      <w:r w:rsidRPr="00E37F48">
        <w:rPr>
          <w:rtl/>
        </w:rPr>
        <w:t xml:space="preserve"> </w:t>
      </w:r>
      <w:r w:rsidRPr="00861161">
        <w:rPr>
          <w:rtl/>
        </w:rPr>
        <w:t>المستمرة</w:t>
      </w:r>
      <w:r w:rsidRPr="00E37F48">
        <w:rPr>
          <w:rtl/>
        </w:rPr>
        <w:t xml:space="preserve"> </w:t>
      </w:r>
      <w:r w:rsidRPr="00861161">
        <w:rPr>
          <w:rtl/>
        </w:rPr>
        <w:t>و</w:t>
      </w:r>
      <w:r w:rsidRPr="00E37F48">
        <w:rPr>
          <w:rtl/>
        </w:rPr>
        <w:t xml:space="preserve">البنّاءة </w:t>
      </w:r>
      <w:r w:rsidRPr="00861161">
        <w:rPr>
          <w:rtl/>
        </w:rPr>
        <w:t>في المناقشات</w:t>
      </w:r>
      <w:r w:rsidRPr="00E37F48">
        <w:rPr>
          <w:rtl/>
        </w:rPr>
        <w:t xml:space="preserve"> </w:t>
      </w:r>
      <w:r w:rsidRPr="00861161">
        <w:rPr>
          <w:rtl/>
        </w:rPr>
        <w:t>المقبلة</w:t>
      </w:r>
      <w:r w:rsidRPr="00E37F48">
        <w:rPr>
          <w:rtl/>
        </w:rPr>
        <w:t xml:space="preserve"> </w:t>
      </w:r>
      <w:r w:rsidRPr="00861161">
        <w:rPr>
          <w:rtl/>
        </w:rPr>
        <w:t>بهدف</w:t>
      </w:r>
      <w:r w:rsidRPr="00E37F48">
        <w:rPr>
          <w:rtl/>
        </w:rPr>
        <w:t xml:space="preserve"> </w:t>
      </w:r>
      <w:r w:rsidRPr="00861161">
        <w:rPr>
          <w:rtl/>
        </w:rPr>
        <w:t>مواصلة</w:t>
      </w:r>
      <w:r w:rsidRPr="00E37F48">
        <w:rPr>
          <w:rtl/>
        </w:rPr>
        <w:t xml:space="preserve"> </w:t>
      </w:r>
      <w:r w:rsidRPr="00861161">
        <w:rPr>
          <w:rtl/>
        </w:rPr>
        <w:t>تقليل</w:t>
      </w:r>
      <w:r w:rsidRPr="00E37F48">
        <w:rPr>
          <w:rtl/>
        </w:rPr>
        <w:t xml:space="preserve"> </w:t>
      </w:r>
      <w:r w:rsidRPr="00861161">
        <w:rPr>
          <w:rtl/>
        </w:rPr>
        <w:t>الاختلافات</w:t>
      </w:r>
      <w:r w:rsidRPr="00E37F48">
        <w:rPr>
          <w:rtl/>
        </w:rPr>
        <w:t xml:space="preserve"> </w:t>
      </w:r>
      <w:r w:rsidRPr="00861161">
        <w:rPr>
          <w:rtl/>
        </w:rPr>
        <w:t>في معالجة</w:t>
      </w:r>
      <w:r w:rsidRPr="00E37F48">
        <w:rPr>
          <w:rtl/>
        </w:rPr>
        <w:t xml:space="preserve"> </w:t>
      </w:r>
      <w:r w:rsidR="00320ABA">
        <w:rPr>
          <w:rFonts w:hint="cs"/>
          <w:rtl/>
        </w:rPr>
        <w:t>القضايا المتداخلة</w:t>
      </w:r>
      <w:r w:rsidRPr="00861161">
        <w:rPr>
          <w:rtl/>
        </w:rPr>
        <w:t xml:space="preserve"> الرئيسية. </w:t>
      </w:r>
    </w:p>
    <w:p w:rsidR="00FC63F5" w:rsidRPr="00E37F48" w:rsidRDefault="00FC63F5" w:rsidP="00192D0C">
      <w:pPr>
        <w:pStyle w:val="NumberedParaAR"/>
        <w:rPr>
          <w:rtl/>
        </w:rPr>
      </w:pPr>
      <w:r w:rsidRPr="00E37F48">
        <w:rPr>
          <w:rtl/>
        </w:rPr>
        <w:t>وا</w:t>
      </w:r>
      <w:r w:rsidRPr="00861161">
        <w:rPr>
          <w:rtl/>
        </w:rPr>
        <w:t>قترح</w:t>
      </w:r>
      <w:r w:rsidRPr="00E37F48">
        <w:rPr>
          <w:rtl/>
        </w:rPr>
        <w:t xml:space="preserve"> </w:t>
      </w:r>
      <w:r w:rsidRPr="00861161">
        <w:rPr>
          <w:rtl/>
        </w:rPr>
        <w:t>الرئيس</w:t>
      </w:r>
      <w:r w:rsidRPr="00E37F48">
        <w:rPr>
          <w:rtl/>
        </w:rPr>
        <w:t xml:space="preserve"> </w:t>
      </w:r>
      <w:r w:rsidRPr="00861161">
        <w:rPr>
          <w:rtl/>
        </w:rPr>
        <w:t>مع الإشارة إلى ورقته</w:t>
      </w:r>
      <w:r w:rsidRPr="00E37F48">
        <w:rPr>
          <w:rtl/>
        </w:rPr>
        <w:t xml:space="preserve"> بشأن </w:t>
      </w:r>
      <w:r w:rsidRPr="00861161">
        <w:rPr>
          <w:rtl/>
        </w:rPr>
        <w:t>القضايا</w:t>
      </w:r>
      <w:r w:rsidRPr="00E37F48">
        <w:rPr>
          <w:rtl/>
        </w:rPr>
        <w:t xml:space="preserve"> </w:t>
      </w:r>
      <w:r w:rsidRPr="00861161">
        <w:rPr>
          <w:rtl/>
        </w:rPr>
        <w:t>المطروحة،</w:t>
      </w:r>
      <w:r w:rsidRPr="00E37F48">
        <w:rPr>
          <w:rtl/>
        </w:rPr>
        <w:t xml:space="preserve"> </w:t>
      </w:r>
      <w:r w:rsidRPr="00861161">
        <w:rPr>
          <w:rtl/>
        </w:rPr>
        <w:t>أنه إذا</w:t>
      </w:r>
      <w:r w:rsidRPr="00E37F48">
        <w:rPr>
          <w:rtl/>
        </w:rPr>
        <w:t xml:space="preserve"> </w:t>
      </w:r>
      <w:r w:rsidRPr="00861161">
        <w:rPr>
          <w:rtl/>
        </w:rPr>
        <w:t>كانت هنالك أي</w:t>
      </w:r>
      <w:r w:rsidRPr="00E37F48">
        <w:rPr>
          <w:rtl/>
        </w:rPr>
        <w:t xml:space="preserve"> </w:t>
      </w:r>
      <w:r w:rsidRPr="00861161">
        <w:rPr>
          <w:rtl/>
        </w:rPr>
        <w:t>عناصر محددة</w:t>
      </w:r>
      <w:r w:rsidRPr="00E37F48">
        <w:rPr>
          <w:rtl/>
        </w:rPr>
        <w:t xml:space="preserve"> شعرت </w:t>
      </w:r>
      <w:r w:rsidRPr="00861161">
        <w:rPr>
          <w:rtl/>
        </w:rPr>
        <w:t>الوفود</w:t>
      </w:r>
      <w:r w:rsidRPr="00E37F48">
        <w:rPr>
          <w:rtl/>
        </w:rPr>
        <w:t xml:space="preserve"> أنه ي</w:t>
      </w:r>
      <w:r w:rsidRPr="00861161">
        <w:rPr>
          <w:rtl/>
        </w:rPr>
        <w:t>مكن</w:t>
      </w:r>
      <w:r w:rsidRPr="00E37F48">
        <w:rPr>
          <w:rtl/>
        </w:rPr>
        <w:t xml:space="preserve"> تقديمها أو إعطائها الأولوية بشكل مفيد في المناقشة، ف</w:t>
      </w:r>
      <w:r w:rsidRPr="00861161">
        <w:rPr>
          <w:rtl/>
        </w:rPr>
        <w:t>ينبغي على</w:t>
      </w:r>
      <w:r w:rsidRPr="00E37F48">
        <w:rPr>
          <w:rtl/>
        </w:rPr>
        <w:t xml:space="preserve"> </w:t>
      </w:r>
      <w:r w:rsidRPr="00861161">
        <w:rPr>
          <w:rtl/>
        </w:rPr>
        <w:t>الوفود</w:t>
      </w:r>
      <w:r w:rsidRPr="00E37F48">
        <w:rPr>
          <w:rtl/>
        </w:rPr>
        <w:t xml:space="preserve"> </w:t>
      </w:r>
      <w:r w:rsidRPr="00861161">
        <w:rPr>
          <w:rtl/>
        </w:rPr>
        <w:t>أن تفعل ذلك</w:t>
      </w:r>
      <w:r w:rsidRPr="00E37F48">
        <w:rPr>
          <w:rtl/>
        </w:rPr>
        <w:t xml:space="preserve"> </w:t>
      </w:r>
      <w:r w:rsidRPr="00861161">
        <w:rPr>
          <w:rtl/>
        </w:rPr>
        <w:t>عن طريق الانتخاب</w:t>
      </w:r>
      <w:r w:rsidRPr="00E37F48">
        <w:rPr>
          <w:rtl/>
        </w:rPr>
        <w:t xml:space="preserve"> </w:t>
      </w:r>
      <w:r w:rsidRPr="00861161">
        <w:rPr>
          <w:rtl/>
        </w:rPr>
        <w:t>الخاص بها. ونصح</w:t>
      </w:r>
      <w:r w:rsidRPr="00E37F48">
        <w:rPr>
          <w:rtl/>
        </w:rPr>
        <w:t xml:space="preserve"> </w:t>
      </w:r>
      <w:r w:rsidRPr="00861161">
        <w:rPr>
          <w:rtl/>
        </w:rPr>
        <w:t>بأن</w:t>
      </w:r>
      <w:r w:rsidRPr="00E37F48">
        <w:rPr>
          <w:rtl/>
        </w:rPr>
        <w:t xml:space="preserve"> الاقتباس </w:t>
      </w:r>
      <w:r w:rsidRPr="00861161">
        <w:rPr>
          <w:rtl/>
        </w:rPr>
        <w:t>عن</w:t>
      </w:r>
      <w:r w:rsidRPr="00E37F48">
        <w:rPr>
          <w:rtl/>
        </w:rPr>
        <w:t xml:space="preserve"> </w:t>
      </w:r>
      <w:r w:rsidRPr="00861161">
        <w:rPr>
          <w:rtl/>
        </w:rPr>
        <w:t>ورقته غير الرسمية</w:t>
      </w:r>
      <w:r w:rsidRPr="00E37F48">
        <w:rPr>
          <w:rtl/>
        </w:rPr>
        <w:t xml:space="preserve"> ي</w:t>
      </w:r>
      <w:r w:rsidRPr="00861161">
        <w:rPr>
          <w:rtl/>
        </w:rPr>
        <w:t>خاطر</w:t>
      </w:r>
      <w:r w:rsidRPr="00E37F48">
        <w:rPr>
          <w:rtl/>
        </w:rPr>
        <w:t xml:space="preserve"> ب</w:t>
      </w:r>
      <w:r w:rsidRPr="00861161">
        <w:rPr>
          <w:rtl/>
        </w:rPr>
        <w:t>تحويلها إلى</w:t>
      </w:r>
      <w:r w:rsidRPr="00E37F48">
        <w:rPr>
          <w:rtl/>
        </w:rPr>
        <w:t xml:space="preserve"> </w:t>
      </w:r>
      <w:r w:rsidRPr="00861161">
        <w:rPr>
          <w:rtl/>
        </w:rPr>
        <w:t>أساس</w:t>
      </w:r>
      <w:r w:rsidRPr="00E37F48">
        <w:rPr>
          <w:rtl/>
        </w:rPr>
        <w:t xml:space="preserve"> ل</w:t>
      </w:r>
      <w:r w:rsidRPr="00861161">
        <w:rPr>
          <w:rtl/>
        </w:rPr>
        <w:t>لعمل يتعين</w:t>
      </w:r>
      <w:r w:rsidRPr="00E37F48">
        <w:rPr>
          <w:rtl/>
        </w:rPr>
        <w:t xml:space="preserve"> </w:t>
      </w:r>
      <w:r w:rsidRPr="00861161">
        <w:rPr>
          <w:rtl/>
        </w:rPr>
        <w:t>التفاوض به</w:t>
      </w:r>
      <w:r w:rsidRPr="00E37F48">
        <w:rPr>
          <w:rtl/>
        </w:rPr>
        <w:t xml:space="preserve"> في حد ذاته</w:t>
      </w:r>
      <w:r w:rsidRPr="00861161">
        <w:rPr>
          <w:rtl/>
        </w:rPr>
        <w:t>. وحذر من أن</w:t>
      </w:r>
      <w:r w:rsidRPr="00E37F48">
        <w:rPr>
          <w:rtl/>
        </w:rPr>
        <w:t xml:space="preserve"> </w:t>
      </w:r>
      <w:r w:rsidRPr="00861161">
        <w:rPr>
          <w:rtl/>
        </w:rPr>
        <w:t>ذلك</w:t>
      </w:r>
      <w:r w:rsidRPr="00E37F48">
        <w:rPr>
          <w:rtl/>
        </w:rPr>
        <w:t xml:space="preserve"> </w:t>
      </w:r>
      <w:r w:rsidRPr="00861161">
        <w:rPr>
          <w:rtl/>
        </w:rPr>
        <w:t>ينبغي أن يُستخدم</w:t>
      </w:r>
      <w:r w:rsidRPr="00E37F48">
        <w:rPr>
          <w:rtl/>
        </w:rPr>
        <w:t xml:space="preserve"> </w:t>
      </w:r>
      <w:r w:rsidRPr="00861161">
        <w:rPr>
          <w:rtl/>
        </w:rPr>
        <w:t>لغرضه</w:t>
      </w:r>
      <w:r w:rsidRPr="00E37F48">
        <w:rPr>
          <w:rtl/>
        </w:rPr>
        <w:t xml:space="preserve"> </w:t>
      </w:r>
      <w:r w:rsidRPr="00861161">
        <w:rPr>
          <w:rtl/>
        </w:rPr>
        <w:t>الأصلي،</w:t>
      </w:r>
      <w:r w:rsidRPr="00E37F48">
        <w:rPr>
          <w:rtl/>
        </w:rPr>
        <w:t xml:space="preserve"> وهو </w:t>
      </w:r>
      <w:r w:rsidRPr="00861161">
        <w:rPr>
          <w:rtl/>
        </w:rPr>
        <w:t>تحفيز</w:t>
      </w:r>
      <w:r w:rsidRPr="00E37F48">
        <w:rPr>
          <w:rtl/>
        </w:rPr>
        <w:t xml:space="preserve"> </w:t>
      </w:r>
      <w:r w:rsidRPr="00861161">
        <w:rPr>
          <w:rtl/>
        </w:rPr>
        <w:t>التفكير و</w:t>
      </w:r>
      <w:r w:rsidRPr="00E37F48">
        <w:rPr>
          <w:rtl/>
        </w:rPr>
        <w:t xml:space="preserve">الفكر. </w:t>
      </w:r>
    </w:p>
    <w:p w:rsidR="00FC63F5" w:rsidRPr="00861161" w:rsidRDefault="00FC63F5" w:rsidP="00C350ED">
      <w:pPr>
        <w:pStyle w:val="NumberedParaAR"/>
        <w:rPr>
          <w:rtl/>
        </w:rPr>
      </w:pPr>
      <w:r w:rsidRPr="00E37F48">
        <w:t>]</w:t>
      </w:r>
      <w:r w:rsidRPr="00861161">
        <w:rPr>
          <w:rtl/>
        </w:rPr>
        <w:t>ملاحظة</w:t>
      </w:r>
      <w:r w:rsidRPr="00E37F48">
        <w:rPr>
          <w:rtl/>
        </w:rPr>
        <w:t xml:space="preserve"> </w:t>
      </w:r>
      <w:r w:rsidRPr="00861161">
        <w:rPr>
          <w:rtl/>
        </w:rPr>
        <w:t>من الأمانة: نائبة</w:t>
      </w:r>
      <w:r w:rsidRPr="00E37F48">
        <w:rPr>
          <w:rtl/>
        </w:rPr>
        <w:t xml:space="preserve"> </w:t>
      </w:r>
      <w:r w:rsidRPr="00861161">
        <w:rPr>
          <w:rtl/>
        </w:rPr>
        <w:t xml:space="preserve">الرئيس، </w:t>
      </w:r>
      <w:r w:rsidRPr="00E37F48">
        <w:rPr>
          <w:rtl/>
        </w:rPr>
        <w:t xml:space="preserve">السيدة </w:t>
      </w:r>
      <w:proofErr w:type="spellStart"/>
      <w:r w:rsidRPr="00E37F48">
        <w:rPr>
          <w:rtl/>
        </w:rPr>
        <w:t>شاريكي</w:t>
      </w:r>
      <w:proofErr w:type="spellEnd"/>
      <w:r w:rsidRPr="00E37F48">
        <w:rPr>
          <w:rtl/>
        </w:rPr>
        <w:t xml:space="preserve">، كانت </w:t>
      </w:r>
      <w:r w:rsidRPr="00861161">
        <w:rPr>
          <w:rtl/>
        </w:rPr>
        <w:t>ترأس</w:t>
      </w:r>
      <w:r w:rsidRPr="00E37F48">
        <w:rPr>
          <w:rtl/>
        </w:rPr>
        <w:t xml:space="preserve"> </w:t>
      </w:r>
      <w:r w:rsidRPr="00861161">
        <w:rPr>
          <w:rtl/>
        </w:rPr>
        <w:t>الجلسة في هذا الوقت</w:t>
      </w:r>
      <w:r w:rsidRPr="00E37F48">
        <w:t>[</w:t>
      </w:r>
      <w:r w:rsidRPr="00E37F48">
        <w:rPr>
          <w:rtl/>
        </w:rPr>
        <w:t xml:space="preserve">. </w:t>
      </w:r>
      <w:r w:rsidRPr="00861161">
        <w:rPr>
          <w:rtl/>
        </w:rPr>
        <w:t>وأشار</w:t>
      </w:r>
      <w:r w:rsidRPr="00E37F48">
        <w:rPr>
          <w:rtl/>
        </w:rPr>
        <w:t xml:space="preserve"> </w:t>
      </w:r>
      <w:r w:rsidRPr="00861161">
        <w:rPr>
          <w:rtl/>
        </w:rPr>
        <w:t>وفد اليابان</w:t>
      </w:r>
      <w:r w:rsidRPr="00E37F48">
        <w:rPr>
          <w:rtl/>
        </w:rPr>
        <w:t xml:space="preserve"> </w:t>
      </w:r>
      <w:r w:rsidRPr="00861161">
        <w:rPr>
          <w:rtl/>
        </w:rPr>
        <w:t>أن</w:t>
      </w:r>
      <w:r w:rsidRPr="00E37F48">
        <w:rPr>
          <w:rtl/>
        </w:rPr>
        <w:t xml:space="preserve"> </w:t>
      </w:r>
      <w:r w:rsidRPr="00861161">
        <w:rPr>
          <w:rtl/>
        </w:rPr>
        <w:t>اللجنة</w:t>
      </w:r>
      <w:r w:rsidRPr="00E37F48">
        <w:rPr>
          <w:rtl/>
        </w:rPr>
        <w:t xml:space="preserve"> الحكومية الدولية </w:t>
      </w:r>
      <w:r w:rsidRPr="00861161">
        <w:rPr>
          <w:rtl/>
        </w:rPr>
        <w:t>أحرزت تقدماً جيداً</w:t>
      </w:r>
      <w:r w:rsidRPr="00E37F48">
        <w:rPr>
          <w:rtl/>
        </w:rPr>
        <w:t xml:space="preserve"> </w:t>
      </w:r>
      <w:r w:rsidRPr="00861161">
        <w:rPr>
          <w:rtl/>
        </w:rPr>
        <w:t>في إطار برنامج</w:t>
      </w:r>
      <w:r w:rsidRPr="00E37F48">
        <w:rPr>
          <w:rtl/>
        </w:rPr>
        <w:t xml:space="preserve"> </w:t>
      </w:r>
      <w:r w:rsidRPr="00861161">
        <w:rPr>
          <w:rtl/>
        </w:rPr>
        <w:t>العمل الحالي</w:t>
      </w:r>
      <w:r w:rsidRPr="00E37F48">
        <w:rPr>
          <w:rtl/>
        </w:rPr>
        <w:t xml:space="preserve"> </w:t>
      </w:r>
      <w:r w:rsidRPr="00861161">
        <w:rPr>
          <w:rtl/>
        </w:rPr>
        <w:t>في</w:t>
      </w:r>
      <w:r w:rsidRPr="00E37F48">
        <w:rPr>
          <w:rtl/>
        </w:rPr>
        <w:t xml:space="preserve"> </w:t>
      </w:r>
      <w:r w:rsidRPr="00861161">
        <w:rPr>
          <w:rtl/>
        </w:rPr>
        <w:t>تقليص عدد</w:t>
      </w:r>
      <w:r w:rsidRPr="00E37F48">
        <w:rPr>
          <w:rtl/>
        </w:rPr>
        <w:t xml:space="preserve"> </w:t>
      </w:r>
      <w:r w:rsidRPr="00861161">
        <w:rPr>
          <w:rtl/>
        </w:rPr>
        <w:t>الخيارات و</w:t>
      </w:r>
      <w:r w:rsidRPr="00E37F48">
        <w:rPr>
          <w:rtl/>
        </w:rPr>
        <w:t xml:space="preserve">الأقواس </w:t>
      </w:r>
      <w:r w:rsidRPr="00861161">
        <w:rPr>
          <w:rtl/>
        </w:rPr>
        <w:t>و</w:t>
      </w:r>
      <w:r w:rsidRPr="00E37F48">
        <w:rPr>
          <w:rtl/>
        </w:rPr>
        <w:t xml:space="preserve">تبسيط </w:t>
      </w:r>
      <w:r w:rsidRPr="00861161">
        <w:rPr>
          <w:rtl/>
        </w:rPr>
        <w:t>النصوص. ومع ذلك</w:t>
      </w:r>
      <w:r w:rsidRPr="00E37F48">
        <w:rPr>
          <w:rtl/>
        </w:rPr>
        <w:t xml:space="preserve">، كان يجب أن تعترف اللجنة </w:t>
      </w:r>
      <w:proofErr w:type="spellStart"/>
      <w:r w:rsidRPr="00E37F48">
        <w:rPr>
          <w:rtl/>
        </w:rPr>
        <w:t>الحكوية</w:t>
      </w:r>
      <w:proofErr w:type="spellEnd"/>
      <w:r w:rsidRPr="00E37F48">
        <w:rPr>
          <w:rtl/>
        </w:rPr>
        <w:t xml:space="preserve"> الدولية</w:t>
      </w:r>
      <w:r w:rsidRPr="00861161">
        <w:rPr>
          <w:rtl/>
        </w:rPr>
        <w:t>،</w:t>
      </w:r>
      <w:r w:rsidRPr="00E37F48">
        <w:rPr>
          <w:rtl/>
        </w:rPr>
        <w:t xml:space="preserve"> </w:t>
      </w:r>
      <w:r w:rsidRPr="00861161">
        <w:rPr>
          <w:rtl/>
        </w:rPr>
        <w:t>حتى بعد</w:t>
      </w:r>
      <w:r w:rsidRPr="00E37F48">
        <w:rPr>
          <w:rtl/>
        </w:rPr>
        <w:t xml:space="preserve"> </w:t>
      </w:r>
      <w:r w:rsidRPr="00861161">
        <w:rPr>
          <w:rtl/>
        </w:rPr>
        <w:t>تاريخها الطويل من</w:t>
      </w:r>
      <w:r w:rsidRPr="00E37F48">
        <w:rPr>
          <w:rtl/>
        </w:rPr>
        <w:t xml:space="preserve"> </w:t>
      </w:r>
      <w:r w:rsidRPr="00861161">
        <w:rPr>
          <w:rtl/>
        </w:rPr>
        <w:t>المناقشة،</w:t>
      </w:r>
      <w:r w:rsidRPr="00E37F48">
        <w:rPr>
          <w:rtl/>
        </w:rPr>
        <w:t xml:space="preserve"> </w:t>
      </w:r>
      <w:r w:rsidRPr="00861161">
        <w:rPr>
          <w:rtl/>
        </w:rPr>
        <w:t>أن الكثير من</w:t>
      </w:r>
      <w:r w:rsidRPr="00E37F48">
        <w:rPr>
          <w:rtl/>
        </w:rPr>
        <w:t xml:space="preserve"> </w:t>
      </w:r>
      <w:r w:rsidRPr="00861161">
        <w:rPr>
          <w:rtl/>
        </w:rPr>
        <w:t>القضايا</w:t>
      </w:r>
      <w:r w:rsidRPr="00E37F48">
        <w:rPr>
          <w:rtl/>
        </w:rPr>
        <w:t xml:space="preserve"> </w:t>
      </w:r>
      <w:r w:rsidRPr="00861161">
        <w:rPr>
          <w:rtl/>
        </w:rPr>
        <w:t>الأساسية،</w:t>
      </w:r>
      <w:r w:rsidRPr="00E37F48">
        <w:rPr>
          <w:rtl/>
        </w:rPr>
        <w:t xml:space="preserve"> </w:t>
      </w:r>
      <w:r w:rsidRPr="00861161">
        <w:rPr>
          <w:rtl/>
        </w:rPr>
        <w:t>مثل</w:t>
      </w:r>
      <w:r w:rsidRPr="00E37F48">
        <w:rPr>
          <w:rtl/>
        </w:rPr>
        <w:t xml:space="preserve"> </w:t>
      </w:r>
      <w:r w:rsidRPr="00861161">
        <w:rPr>
          <w:rtl/>
        </w:rPr>
        <w:t>الأهداف السياسية</w:t>
      </w:r>
      <w:r w:rsidRPr="00E37F48">
        <w:rPr>
          <w:rtl/>
        </w:rPr>
        <w:t>، وال</w:t>
      </w:r>
      <w:r w:rsidRPr="00861161">
        <w:rPr>
          <w:rtl/>
        </w:rPr>
        <w:t>موضوع،</w:t>
      </w:r>
      <w:r w:rsidRPr="00E37F48">
        <w:rPr>
          <w:rtl/>
        </w:rPr>
        <w:t xml:space="preserve"> </w:t>
      </w:r>
      <w:r w:rsidRPr="00861161">
        <w:rPr>
          <w:rtl/>
        </w:rPr>
        <w:t>والمستفيدين و</w:t>
      </w:r>
      <w:r w:rsidRPr="00E37F48">
        <w:rPr>
          <w:rtl/>
        </w:rPr>
        <w:t xml:space="preserve">نطاق الحماية، والتي </w:t>
      </w:r>
      <w:r w:rsidRPr="00861161">
        <w:rPr>
          <w:rtl/>
        </w:rPr>
        <w:t>كان لجميعها طابع شامل</w:t>
      </w:r>
      <w:r w:rsidRPr="00E37F48">
        <w:rPr>
          <w:rtl/>
        </w:rPr>
        <w:t xml:space="preserve">، </w:t>
      </w:r>
      <w:r w:rsidRPr="00861161">
        <w:rPr>
          <w:rtl/>
        </w:rPr>
        <w:t>لا تزال بحاجة لحل. ورحب الوفد</w:t>
      </w:r>
      <w:r w:rsidRPr="00E37F48">
        <w:rPr>
          <w:rtl/>
        </w:rPr>
        <w:t xml:space="preserve"> ب</w:t>
      </w:r>
      <w:r w:rsidRPr="00861161">
        <w:rPr>
          <w:rtl/>
        </w:rPr>
        <w:t>الاستعراض الشامل،</w:t>
      </w:r>
      <w:r w:rsidRPr="00E37F48">
        <w:rPr>
          <w:rtl/>
        </w:rPr>
        <w:t xml:space="preserve"> </w:t>
      </w:r>
      <w:r w:rsidRPr="00861161">
        <w:rPr>
          <w:rtl/>
        </w:rPr>
        <w:t>والذي يمكن أن</w:t>
      </w:r>
      <w:r w:rsidRPr="00E37F48">
        <w:rPr>
          <w:rtl/>
        </w:rPr>
        <w:t xml:space="preserve"> ي</w:t>
      </w:r>
      <w:r w:rsidRPr="00861161">
        <w:rPr>
          <w:rtl/>
        </w:rPr>
        <w:t>سلط</w:t>
      </w:r>
      <w:r w:rsidRPr="00E37F48">
        <w:rPr>
          <w:rtl/>
        </w:rPr>
        <w:t xml:space="preserve"> </w:t>
      </w:r>
      <w:r w:rsidRPr="00861161">
        <w:rPr>
          <w:rtl/>
        </w:rPr>
        <w:t>الضوء على القضايا</w:t>
      </w:r>
      <w:r w:rsidRPr="00E37F48">
        <w:rPr>
          <w:rtl/>
        </w:rPr>
        <w:t xml:space="preserve"> </w:t>
      </w:r>
      <w:r w:rsidRPr="00861161">
        <w:rPr>
          <w:rtl/>
        </w:rPr>
        <w:t>الأساسية المشتركة</w:t>
      </w:r>
      <w:r w:rsidRPr="00E37F48">
        <w:rPr>
          <w:rtl/>
        </w:rPr>
        <w:t xml:space="preserve"> </w:t>
      </w:r>
      <w:r w:rsidRPr="00861161">
        <w:rPr>
          <w:rtl/>
        </w:rPr>
        <w:t>بين الموارد الوراثية</w:t>
      </w:r>
      <w:r w:rsidRPr="00E37F48">
        <w:rPr>
          <w:rtl/>
        </w:rPr>
        <w:t xml:space="preserve"> </w:t>
      </w:r>
      <w:r w:rsidRPr="00861161">
        <w:rPr>
          <w:rtl/>
        </w:rPr>
        <w:t>والمعارف التقليدية و</w:t>
      </w:r>
      <w:r w:rsidRPr="00E37F48">
        <w:rPr>
          <w:rtl/>
        </w:rPr>
        <w:t>أشكال التعبير الثقافي التقليدي، وأمل أن ي</w:t>
      </w:r>
      <w:r w:rsidRPr="00861161">
        <w:rPr>
          <w:rtl/>
        </w:rPr>
        <w:t>ساعد</w:t>
      </w:r>
      <w:r w:rsidRPr="00E37F48">
        <w:rPr>
          <w:rtl/>
        </w:rPr>
        <w:t xml:space="preserve"> </w:t>
      </w:r>
      <w:r w:rsidRPr="00861161">
        <w:rPr>
          <w:rtl/>
        </w:rPr>
        <w:t>اللجنة الحكومية الدولية على</w:t>
      </w:r>
      <w:r w:rsidRPr="00E37F48">
        <w:rPr>
          <w:rtl/>
        </w:rPr>
        <w:t xml:space="preserve"> </w:t>
      </w:r>
      <w:r w:rsidRPr="00861161">
        <w:rPr>
          <w:rtl/>
        </w:rPr>
        <w:t>إيجاد أرضيتها المشتركة</w:t>
      </w:r>
      <w:r w:rsidRPr="00E37F48">
        <w:rPr>
          <w:rtl/>
        </w:rPr>
        <w:t xml:space="preserve"> </w:t>
      </w:r>
      <w:r w:rsidRPr="00861161">
        <w:rPr>
          <w:rtl/>
        </w:rPr>
        <w:t>بشأن</w:t>
      </w:r>
      <w:r w:rsidRPr="00E37F48">
        <w:rPr>
          <w:rtl/>
        </w:rPr>
        <w:t xml:space="preserve"> </w:t>
      </w:r>
      <w:r w:rsidRPr="00861161">
        <w:rPr>
          <w:rtl/>
        </w:rPr>
        <w:t>تلك القضايا. ومع الاعتراف</w:t>
      </w:r>
      <w:r w:rsidRPr="00E37F48">
        <w:rPr>
          <w:rtl/>
        </w:rPr>
        <w:t xml:space="preserve"> ب</w:t>
      </w:r>
      <w:r w:rsidRPr="00861161">
        <w:rPr>
          <w:rtl/>
        </w:rPr>
        <w:t>فوائد</w:t>
      </w:r>
      <w:r w:rsidRPr="00E37F48">
        <w:rPr>
          <w:rtl/>
        </w:rPr>
        <w:t xml:space="preserve"> </w:t>
      </w:r>
      <w:r w:rsidRPr="00861161">
        <w:rPr>
          <w:rtl/>
        </w:rPr>
        <w:t>هذا النوع</w:t>
      </w:r>
      <w:r w:rsidRPr="00E37F48">
        <w:rPr>
          <w:rtl/>
        </w:rPr>
        <w:t xml:space="preserve"> </w:t>
      </w:r>
      <w:r w:rsidRPr="00861161">
        <w:rPr>
          <w:rtl/>
        </w:rPr>
        <w:t>من التمارين</w:t>
      </w:r>
      <w:r w:rsidRPr="00E37F48">
        <w:rPr>
          <w:rtl/>
        </w:rPr>
        <w:t xml:space="preserve">، كان يرى </w:t>
      </w:r>
      <w:r w:rsidRPr="00861161">
        <w:rPr>
          <w:rtl/>
        </w:rPr>
        <w:t>أن</w:t>
      </w:r>
      <w:r w:rsidRPr="00E37F48">
        <w:rPr>
          <w:rtl/>
        </w:rPr>
        <w:t xml:space="preserve"> </w:t>
      </w:r>
      <w:r w:rsidRPr="00861161">
        <w:rPr>
          <w:rtl/>
        </w:rPr>
        <w:t>الموضوعات الثلاثة</w:t>
      </w:r>
      <w:r w:rsidRPr="00E37F48">
        <w:rPr>
          <w:rtl/>
        </w:rPr>
        <w:t xml:space="preserve"> </w:t>
      </w:r>
      <w:r w:rsidRPr="00861161">
        <w:rPr>
          <w:rtl/>
        </w:rPr>
        <w:t>كانت مختلفة</w:t>
      </w:r>
      <w:r w:rsidRPr="00E37F48">
        <w:rPr>
          <w:rtl/>
        </w:rPr>
        <w:t xml:space="preserve"> </w:t>
      </w:r>
      <w:r w:rsidRPr="00861161">
        <w:rPr>
          <w:rtl/>
        </w:rPr>
        <w:t>في طبيعتها، و</w:t>
      </w:r>
      <w:r w:rsidRPr="00E37F48">
        <w:rPr>
          <w:rtl/>
        </w:rPr>
        <w:t xml:space="preserve">ينبغي التعامل معها </w:t>
      </w:r>
      <w:r w:rsidRPr="00861161">
        <w:rPr>
          <w:rtl/>
        </w:rPr>
        <w:t>على</w:t>
      </w:r>
      <w:r w:rsidRPr="00E37F48">
        <w:rPr>
          <w:rtl/>
        </w:rPr>
        <w:t xml:space="preserve"> </w:t>
      </w:r>
      <w:r w:rsidRPr="00861161">
        <w:rPr>
          <w:rtl/>
        </w:rPr>
        <w:t>قدم المساواة. واحتفظ</w:t>
      </w:r>
      <w:r w:rsidRPr="00E37F48">
        <w:rPr>
          <w:rtl/>
        </w:rPr>
        <w:t xml:space="preserve"> </w:t>
      </w:r>
      <w:r w:rsidRPr="00861161">
        <w:rPr>
          <w:rtl/>
        </w:rPr>
        <w:t>بحقه في</w:t>
      </w:r>
      <w:r w:rsidRPr="00E37F48">
        <w:rPr>
          <w:rtl/>
        </w:rPr>
        <w:t xml:space="preserve"> </w:t>
      </w:r>
      <w:r w:rsidRPr="00861161">
        <w:rPr>
          <w:rtl/>
        </w:rPr>
        <w:t>تقديم تعليقات</w:t>
      </w:r>
      <w:r w:rsidRPr="00E37F48">
        <w:rPr>
          <w:rtl/>
        </w:rPr>
        <w:t xml:space="preserve"> </w:t>
      </w:r>
      <w:r w:rsidRPr="00861161">
        <w:rPr>
          <w:rtl/>
        </w:rPr>
        <w:t>مفصلة والقيام ب</w:t>
      </w:r>
      <w:r w:rsidRPr="00E37F48">
        <w:rPr>
          <w:rtl/>
        </w:rPr>
        <w:t xml:space="preserve">مزيد من البحث في </w:t>
      </w:r>
      <w:r w:rsidRPr="00861161">
        <w:rPr>
          <w:rtl/>
        </w:rPr>
        <w:t>اجتماع فريق الخبراء. ولكنه</w:t>
      </w:r>
      <w:r w:rsidRPr="00E37F48">
        <w:rPr>
          <w:rtl/>
        </w:rPr>
        <w:t xml:space="preserve"> </w:t>
      </w:r>
      <w:r w:rsidRPr="00861161">
        <w:rPr>
          <w:rtl/>
        </w:rPr>
        <w:t xml:space="preserve">انتهز الفرصة للتطرق </w:t>
      </w:r>
      <w:r w:rsidRPr="00E37F48">
        <w:rPr>
          <w:rtl/>
        </w:rPr>
        <w:t>بإيجاز إ</w:t>
      </w:r>
      <w:r w:rsidRPr="00861161">
        <w:rPr>
          <w:rtl/>
        </w:rPr>
        <w:t>لى</w:t>
      </w:r>
      <w:r w:rsidRPr="00E37F48">
        <w:rPr>
          <w:rtl/>
        </w:rPr>
        <w:t xml:space="preserve"> </w:t>
      </w:r>
      <w:r w:rsidRPr="00861161">
        <w:rPr>
          <w:rtl/>
        </w:rPr>
        <w:t>أول</w:t>
      </w:r>
      <w:r w:rsidRPr="00E37F48">
        <w:rPr>
          <w:rtl/>
        </w:rPr>
        <w:t xml:space="preserve"> </w:t>
      </w:r>
      <w:r w:rsidRPr="00861161">
        <w:rPr>
          <w:rtl/>
        </w:rPr>
        <w:t>قضية شاملة مدرجة في</w:t>
      </w:r>
      <w:r w:rsidRPr="00E37F48">
        <w:rPr>
          <w:rtl/>
        </w:rPr>
        <w:t xml:space="preserve"> ال</w:t>
      </w:r>
      <w:r w:rsidRPr="00861161">
        <w:rPr>
          <w:rtl/>
        </w:rPr>
        <w:t xml:space="preserve">ورقة </w:t>
      </w:r>
      <w:r w:rsidRPr="00E37F48">
        <w:rPr>
          <w:rtl/>
        </w:rPr>
        <w:t xml:space="preserve">بشأن </w:t>
      </w:r>
      <w:r w:rsidRPr="00861161">
        <w:rPr>
          <w:rtl/>
        </w:rPr>
        <w:t>القضايا</w:t>
      </w:r>
      <w:r w:rsidRPr="00E37F48">
        <w:rPr>
          <w:rtl/>
        </w:rPr>
        <w:t xml:space="preserve"> </w:t>
      </w:r>
      <w:r w:rsidRPr="00861161">
        <w:rPr>
          <w:rtl/>
        </w:rPr>
        <w:t>المطروحة التي حضرها الرئيس،</w:t>
      </w:r>
      <w:r w:rsidRPr="00E37F48">
        <w:rPr>
          <w:rtl/>
        </w:rPr>
        <w:t xml:space="preserve"> </w:t>
      </w:r>
      <w:r w:rsidRPr="00861161">
        <w:rPr>
          <w:rtl/>
        </w:rPr>
        <w:t xml:space="preserve">وخاصة أهداف السياسة. ومع </w:t>
      </w:r>
      <w:r w:rsidR="00C350ED">
        <w:rPr>
          <w:rFonts w:hint="cs"/>
          <w:rtl/>
        </w:rPr>
        <w:t>مراعاة</w:t>
      </w:r>
      <w:r w:rsidRPr="00E37F48">
        <w:rPr>
          <w:rtl/>
        </w:rPr>
        <w:t xml:space="preserve"> </w:t>
      </w:r>
      <w:r w:rsidRPr="00861161">
        <w:rPr>
          <w:rtl/>
        </w:rPr>
        <w:t>المناقشات التي جرت</w:t>
      </w:r>
      <w:r w:rsidRPr="00E37F48">
        <w:rPr>
          <w:rtl/>
        </w:rPr>
        <w:t xml:space="preserve"> </w:t>
      </w:r>
      <w:r w:rsidRPr="00861161">
        <w:rPr>
          <w:rtl/>
        </w:rPr>
        <w:t>حتى الآن</w:t>
      </w:r>
      <w:r w:rsidRPr="00E37F48">
        <w:rPr>
          <w:rtl/>
        </w:rPr>
        <w:t xml:space="preserve">، كان هنالك </w:t>
      </w:r>
      <w:r w:rsidRPr="00861161">
        <w:rPr>
          <w:rtl/>
        </w:rPr>
        <w:t>هدف تتقاسمه بشكل مشترك الدول الأعضاء،</w:t>
      </w:r>
      <w:r w:rsidRPr="00E37F48">
        <w:rPr>
          <w:rtl/>
        </w:rPr>
        <w:t xml:space="preserve"> وهو </w:t>
      </w:r>
      <w:r w:rsidRPr="00861161">
        <w:rPr>
          <w:rtl/>
        </w:rPr>
        <w:t>أن</w:t>
      </w:r>
      <w:r w:rsidRPr="00E37F48">
        <w:rPr>
          <w:rtl/>
        </w:rPr>
        <w:t xml:space="preserve"> </w:t>
      </w:r>
      <w:r w:rsidRPr="00861161">
        <w:rPr>
          <w:rtl/>
        </w:rPr>
        <w:t>اللجنة</w:t>
      </w:r>
      <w:r w:rsidRPr="00E37F48">
        <w:rPr>
          <w:rtl/>
        </w:rPr>
        <w:t xml:space="preserve"> الحكومية الدولية </w:t>
      </w:r>
      <w:r w:rsidRPr="00861161">
        <w:rPr>
          <w:rtl/>
        </w:rPr>
        <w:t>يجب</w:t>
      </w:r>
      <w:r w:rsidRPr="00E37F48">
        <w:rPr>
          <w:rtl/>
        </w:rPr>
        <w:t xml:space="preserve"> أن تتخذ </w:t>
      </w:r>
      <w:r w:rsidRPr="00861161">
        <w:rPr>
          <w:rtl/>
        </w:rPr>
        <w:t>تدابير فعالة</w:t>
      </w:r>
      <w:r w:rsidRPr="00E37F48">
        <w:rPr>
          <w:rtl/>
        </w:rPr>
        <w:t xml:space="preserve"> </w:t>
      </w:r>
      <w:r w:rsidRPr="00861161">
        <w:rPr>
          <w:rtl/>
        </w:rPr>
        <w:t>ضد التملك غير المشروع للموارد الوراثية والمعارف التقليدية و</w:t>
      </w:r>
      <w:r w:rsidRPr="00E37F48">
        <w:rPr>
          <w:rtl/>
        </w:rPr>
        <w:t>أشكال التعبير الثقافي التقليدي. و</w:t>
      </w:r>
      <w:r w:rsidRPr="00861161">
        <w:rPr>
          <w:rtl/>
        </w:rPr>
        <w:t>إذا</w:t>
      </w:r>
      <w:r w:rsidRPr="00E37F48">
        <w:rPr>
          <w:rtl/>
        </w:rPr>
        <w:t xml:space="preserve"> </w:t>
      </w:r>
      <w:r w:rsidRPr="00861161">
        <w:rPr>
          <w:rtl/>
        </w:rPr>
        <w:t>حاولت</w:t>
      </w:r>
      <w:r w:rsidRPr="00E37F48">
        <w:rPr>
          <w:rtl/>
        </w:rPr>
        <w:t xml:space="preserve"> </w:t>
      </w:r>
      <w:r w:rsidRPr="00861161">
        <w:rPr>
          <w:rtl/>
        </w:rPr>
        <w:t>اللجنة الحكومية الدولية إيجاد تدابير</w:t>
      </w:r>
      <w:r w:rsidRPr="00E37F48">
        <w:rPr>
          <w:rtl/>
        </w:rPr>
        <w:t xml:space="preserve"> ملائمة من نوع تدابير الملكية الفكرية، ينبغي أن ت</w:t>
      </w:r>
      <w:r w:rsidRPr="00861161">
        <w:rPr>
          <w:rtl/>
        </w:rPr>
        <w:t>ضع في</w:t>
      </w:r>
      <w:r w:rsidRPr="00E37F48">
        <w:rPr>
          <w:rtl/>
        </w:rPr>
        <w:t xml:space="preserve"> </w:t>
      </w:r>
      <w:r w:rsidRPr="00861161">
        <w:rPr>
          <w:rtl/>
        </w:rPr>
        <w:t>الاعتبار أهمية</w:t>
      </w:r>
      <w:r w:rsidRPr="00E37F48">
        <w:rPr>
          <w:rtl/>
        </w:rPr>
        <w:t xml:space="preserve"> </w:t>
      </w:r>
      <w:r w:rsidRPr="00861161">
        <w:rPr>
          <w:rtl/>
        </w:rPr>
        <w:t>تشجيع الابتكار</w:t>
      </w:r>
      <w:r w:rsidRPr="00E37F48">
        <w:rPr>
          <w:rtl/>
        </w:rPr>
        <w:t xml:space="preserve"> </w:t>
      </w:r>
      <w:r w:rsidRPr="00861161">
        <w:rPr>
          <w:rtl/>
        </w:rPr>
        <w:t>والإبداع،</w:t>
      </w:r>
      <w:r w:rsidRPr="00E37F48">
        <w:rPr>
          <w:rtl/>
        </w:rPr>
        <w:t xml:space="preserve"> </w:t>
      </w:r>
      <w:r w:rsidRPr="00861161">
        <w:rPr>
          <w:rtl/>
        </w:rPr>
        <w:t>الذي كان</w:t>
      </w:r>
      <w:r w:rsidRPr="00E37F48">
        <w:rPr>
          <w:rtl/>
        </w:rPr>
        <w:t xml:space="preserve"> </w:t>
      </w:r>
      <w:r w:rsidRPr="00861161">
        <w:rPr>
          <w:rtl/>
        </w:rPr>
        <w:t>المبدأ الأساسي</w:t>
      </w:r>
      <w:r w:rsidRPr="00E37F48">
        <w:rPr>
          <w:rtl/>
        </w:rPr>
        <w:t xml:space="preserve"> </w:t>
      </w:r>
      <w:r w:rsidRPr="00861161">
        <w:rPr>
          <w:rtl/>
        </w:rPr>
        <w:t>لنظام الملكية الفكرية</w:t>
      </w:r>
      <w:r w:rsidRPr="00E37F48">
        <w:rPr>
          <w:rtl/>
        </w:rPr>
        <w:t xml:space="preserve">، فضلاً عن </w:t>
      </w:r>
      <w:r w:rsidRPr="00861161">
        <w:rPr>
          <w:rtl/>
        </w:rPr>
        <w:t>الحفاظ على</w:t>
      </w:r>
      <w:r w:rsidRPr="00E37F48">
        <w:rPr>
          <w:rtl/>
        </w:rPr>
        <w:t xml:space="preserve"> </w:t>
      </w:r>
      <w:r w:rsidRPr="00861161">
        <w:rPr>
          <w:rtl/>
        </w:rPr>
        <w:t>المِلك العام</w:t>
      </w:r>
      <w:r w:rsidRPr="00E37F48">
        <w:rPr>
          <w:rtl/>
        </w:rPr>
        <w:t>، ال</w:t>
      </w:r>
      <w:r w:rsidRPr="00861161">
        <w:rPr>
          <w:rtl/>
        </w:rPr>
        <w:t xml:space="preserve">ضروري للتنمية </w:t>
      </w:r>
      <w:r w:rsidRPr="00E37F48">
        <w:rPr>
          <w:rtl/>
        </w:rPr>
        <w:t xml:space="preserve">الاجتماعية والثقافية. </w:t>
      </w:r>
      <w:r w:rsidRPr="00861161">
        <w:rPr>
          <w:rtl/>
        </w:rPr>
        <w:t>وفيما يتعلق بمسألة</w:t>
      </w:r>
      <w:r w:rsidRPr="00E37F48">
        <w:rPr>
          <w:rtl/>
        </w:rPr>
        <w:t xml:space="preserve"> </w:t>
      </w:r>
      <w:r w:rsidRPr="00861161">
        <w:rPr>
          <w:rtl/>
        </w:rPr>
        <w:t xml:space="preserve">الامتثال </w:t>
      </w:r>
      <w:r w:rsidRPr="00E37F48">
        <w:rPr>
          <w:rtl/>
        </w:rPr>
        <w:t>لشروط النفاذ وتقاسم المنافع</w:t>
      </w:r>
      <w:r w:rsidRPr="00861161">
        <w:rPr>
          <w:rtl/>
        </w:rPr>
        <w:t>،</w:t>
      </w:r>
      <w:r w:rsidRPr="00E37F48">
        <w:rPr>
          <w:rtl/>
        </w:rPr>
        <w:t xml:space="preserve"> </w:t>
      </w:r>
      <w:r w:rsidRPr="00861161">
        <w:rPr>
          <w:rtl/>
        </w:rPr>
        <w:t>أعرب الوفد عن اعتقاده</w:t>
      </w:r>
      <w:r w:rsidRPr="00E37F48">
        <w:rPr>
          <w:rtl/>
        </w:rPr>
        <w:t xml:space="preserve"> ال</w:t>
      </w:r>
      <w:r w:rsidRPr="00861161">
        <w:rPr>
          <w:rtl/>
        </w:rPr>
        <w:t>راسخ بأن</w:t>
      </w:r>
      <w:r w:rsidRPr="00E37F48">
        <w:rPr>
          <w:rtl/>
        </w:rPr>
        <w:t xml:space="preserve"> </w:t>
      </w:r>
      <w:r w:rsidRPr="00861161">
        <w:rPr>
          <w:rtl/>
        </w:rPr>
        <w:t>نظام الملكية الفكرية</w:t>
      </w:r>
      <w:r w:rsidRPr="00E37F48">
        <w:rPr>
          <w:rtl/>
        </w:rPr>
        <w:t xml:space="preserve"> </w:t>
      </w:r>
      <w:r w:rsidRPr="00861161">
        <w:rPr>
          <w:rtl/>
        </w:rPr>
        <w:t>القائم لا ينبغي أن يُستخدم</w:t>
      </w:r>
      <w:r w:rsidRPr="00E37F48">
        <w:rPr>
          <w:rtl/>
        </w:rPr>
        <w:t xml:space="preserve"> </w:t>
      </w:r>
      <w:r w:rsidRPr="00861161">
        <w:rPr>
          <w:rtl/>
        </w:rPr>
        <w:t>كوسيلة ل</w:t>
      </w:r>
      <w:r w:rsidRPr="00E37F48">
        <w:rPr>
          <w:rtl/>
        </w:rPr>
        <w:t xml:space="preserve">تنفيذ </w:t>
      </w:r>
      <w:r w:rsidRPr="00861161">
        <w:rPr>
          <w:rtl/>
        </w:rPr>
        <w:t>الأحكام الواردة في</w:t>
      </w:r>
      <w:r w:rsidRPr="00E37F48">
        <w:rPr>
          <w:rtl/>
        </w:rPr>
        <w:t xml:space="preserve"> </w:t>
      </w:r>
      <w:r w:rsidRPr="00861161">
        <w:rPr>
          <w:rtl/>
        </w:rPr>
        <w:t>اتفاقية التنوع البيولوجي و</w:t>
      </w:r>
      <w:r w:rsidRPr="00E37F48">
        <w:rPr>
          <w:rtl/>
        </w:rPr>
        <w:t xml:space="preserve">بروتوكول </w:t>
      </w:r>
      <w:proofErr w:type="spellStart"/>
      <w:r w:rsidRPr="00E37F48">
        <w:rPr>
          <w:rtl/>
        </w:rPr>
        <w:t>ناغويا</w:t>
      </w:r>
      <w:proofErr w:type="spellEnd"/>
      <w:r w:rsidRPr="00E37F48">
        <w:rPr>
          <w:rtl/>
        </w:rPr>
        <w:t>. و</w:t>
      </w:r>
      <w:r w:rsidRPr="00861161">
        <w:rPr>
          <w:rtl/>
        </w:rPr>
        <w:t>بالإضافة إلى ذلك</w:t>
      </w:r>
      <w:r w:rsidRPr="00E37F48">
        <w:rPr>
          <w:rtl/>
        </w:rPr>
        <w:t xml:space="preserve">، فإنه </w:t>
      </w:r>
      <w:r w:rsidRPr="00861161">
        <w:rPr>
          <w:rtl/>
        </w:rPr>
        <w:t>يشعر</w:t>
      </w:r>
      <w:r w:rsidRPr="00E37F48">
        <w:rPr>
          <w:rtl/>
        </w:rPr>
        <w:t xml:space="preserve"> </w:t>
      </w:r>
      <w:r w:rsidRPr="00861161">
        <w:rPr>
          <w:rtl/>
        </w:rPr>
        <w:t>بقوة</w:t>
      </w:r>
      <w:r w:rsidRPr="00E37F48">
        <w:rPr>
          <w:rtl/>
        </w:rPr>
        <w:t xml:space="preserve"> </w:t>
      </w:r>
      <w:r w:rsidRPr="00861161">
        <w:rPr>
          <w:rtl/>
        </w:rPr>
        <w:t>أن فعالية</w:t>
      </w:r>
      <w:r w:rsidRPr="00E37F48">
        <w:rPr>
          <w:rtl/>
        </w:rPr>
        <w:t xml:space="preserve"> </w:t>
      </w:r>
      <w:r w:rsidRPr="00861161">
        <w:rPr>
          <w:rtl/>
        </w:rPr>
        <w:t>شرط</w:t>
      </w:r>
      <w:r w:rsidRPr="00E37F48">
        <w:rPr>
          <w:rtl/>
        </w:rPr>
        <w:t xml:space="preserve"> </w:t>
      </w:r>
      <w:r w:rsidRPr="00861161">
        <w:rPr>
          <w:rtl/>
        </w:rPr>
        <w:t>الكشف الإلزامي</w:t>
      </w:r>
      <w:r w:rsidRPr="00E37F48">
        <w:rPr>
          <w:rtl/>
        </w:rPr>
        <w:t xml:space="preserve"> </w:t>
      </w:r>
      <w:r w:rsidRPr="00861161">
        <w:rPr>
          <w:rtl/>
        </w:rPr>
        <w:t>لهذه القضية لم يتمّ توضيحه بالشكل الكامل. وأخيراً</w:t>
      </w:r>
      <w:r w:rsidRPr="00E37F48">
        <w:rPr>
          <w:rtl/>
        </w:rPr>
        <w:t xml:space="preserve">، ذكر </w:t>
      </w:r>
      <w:r w:rsidRPr="00861161">
        <w:rPr>
          <w:rtl/>
        </w:rPr>
        <w:t>الوفد</w:t>
      </w:r>
      <w:r w:rsidRPr="00E37F48">
        <w:rPr>
          <w:rtl/>
        </w:rPr>
        <w:t xml:space="preserve">، كما </w:t>
      </w:r>
      <w:r w:rsidRPr="00861161">
        <w:rPr>
          <w:rtl/>
        </w:rPr>
        <w:t>سبق وقال</w:t>
      </w:r>
      <w:r w:rsidRPr="00E37F48">
        <w:rPr>
          <w:rtl/>
        </w:rPr>
        <w:t xml:space="preserve"> </w:t>
      </w:r>
      <w:r w:rsidRPr="00861161">
        <w:rPr>
          <w:rtl/>
        </w:rPr>
        <w:t>وفد</w:t>
      </w:r>
      <w:r w:rsidRPr="00E37F48">
        <w:rPr>
          <w:rtl/>
        </w:rPr>
        <w:t xml:space="preserve"> </w:t>
      </w:r>
      <w:r w:rsidRPr="00861161">
        <w:rPr>
          <w:rtl/>
        </w:rPr>
        <w:t>اليابان</w:t>
      </w:r>
      <w:r w:rsidRPr="00E37F48">
        <w:rPr>
          <w:rtl/>
        </w:rPr>
        <w:t xml:space="preserve"> </w:t>
      </w:r>
      <w:r w:rsidRPr="00861161">
        <w:rPr>
          <w:rtl/>
        </w:rPr>
        <w:t>باسم المجموعة باء،</w:t>
      </w:r>
      <w:r w:rsidRPr="00E37F48">
        <w:rPr>
          <w:rtl/>
        </w:rPr>
        <w:t xml:space="preserve"> أنه </w:t>
      </w:r>
      <w:r w:rsidRPr="00861161">
        <w:rPr>
          <w:rtl/>
        </w:rPr>
        <w:t>ينبغي تخصيص</w:t>
      </w:r>
      <w:r w:rsidRPr="00E37F48">
        <w:rPr>
          <w:rtl/>
        </w:rPr>
        <w:t xml:space="preserve"> </w:t>
      </w:r>
      <w:r w:rsidRPr="00861161">
        <w:rPr>
          <w:rtl/>
        </w:rPr>
        <w:t>وقت كافٍ</w:t>
      </w:r>
      <w:r w:rsidRPr="00E37F48">
        <w:rPr>
          <w:rtl/>
        </w:rPr>
        <w:t xml:space="preserve"> </w:t>
      </w:r>
      <w:r w:rsidRPr="00861161">
        <w:rPr>
          <w:rtl/>
        </w:rPr>
        <w:t>خلال الدورة الحالية</w:t>
      </w:r>
      <w:r w:rsidRPr="00E37F48">
        <w:rPr>
          <w:rtl/>
        </w:rPr>
        <w:t xml:space="preserve"> </w:t>
      </w:r>
      <w:r w:rsidRPr="00861161">
        <w:rPr>
          <w:rtl/>
        </w:rPr>
        <w:t>ليس فقط للقضايا الشاملة</w:t>
      </w:r>
      <w:r w:rsidRPr="00E37F48">
        <w:rPr>
          <w:rtl/>
        </w:rPr>
        <w:t xml:space="preserve">، </w:t>
      </w:r>
      <w:r w:rsidRPr="00861161">
        <w:rPr>
          <w:rtl/>
        </w:rPr>
        <w:t>ولكن أيضاً ل</w:t>
      </w:r>
      <w:r w:rsidRPr="00E37F48">
        <w:rPr>
          <w:rtl/>
        </w:rPr>
        <w:t xml:space="preserve">مناقشة </w:t>
      </w:r>
      <w:r w:rsidRPr="00861161">
        <w:rPr>
          <w:rtl/>
        </w:rPr>
        <w:t>التقييم والتوصية</w:t>
      </w:r>
      <w:r w:rsidRPr="00E37F48">
        <w:rPr>
          <w:rtl/>
        </w:rPr>
        <w:t>.</w:t>
      </w:r>
      <w:r w:rsidRPr="00E37F48">
        <w:t xml:space="preserve"> </w:t>
      </w:r>
      <w:r w:rsidRPr="00E37F48">
        <w:rPr>
          <w:rtl/>
        </w:rPr>
        <w:t>و</w:t>
      </w:r>
      <w:r w:rsidRPr="00861161">
        <w:rPr>
          <w:rtl/>
        </w:rPr>
        <w:t>في</w:t>
      </w:r>
      <w:r w:rsidRPr="00E37F48">
        <w:rPr>
          <w:rtl/>
        </w:rPr>
        <w:t xml:space="preserve"> </w:t>
      </w:r>
      <w:r w:rsidRPr="00861161">
        <w:rPr>
          <w:rtl/>
        </w:rPr>
        <w:t>هذا الصدد،</w:t>
      </w:r>
      <w:r w:rsidRPr="00E37F48">
        <w:rPr>
          <w:rtl/>
        </w:rPr>
        <w:t xml:space="preserve"> </w:t>
      </w:r>
      <w:r w:rsidRPr="00861161">
        <w:rPr>
          <w:rtl/>
        </w:rPr>
        <w:t>شكر</w:t>
      </w:r>
      <w:r w:rsidRPr="00E37F48">
        <w:rPr>
          <w:rtl/>
        </w:rPr>
        <w:t xml:space="preserve"> </w:t>
      </w:r>
      <w:r w:rsidRPr="00861161">
        <w:rPr>
          <w:rtl/>
        </w:rPr>
        <w:lastRenderedPageBreak/>
        <w:t>وفد الولايات</w:t>
      </w:r>
      <w:r w:rsidRPr="00E37F48">
        <w:rPr>
          <w:rtl/>
        </w:rPr>
        <w:t xml:space="preserve"> </w:t>
      </w:r>
      <w:r w:rsidRPr="00861161">
        <w:rPr>
          <w:rtl/>
        </w:rPr>
        <w:t>المتحدة الأمريكية ل</w:t>
      </w:r>
      <w:r w:rsidRPr="00E37F48">
        <w:rPr>
          <w:rtl/>
        </w:rPr>
        <w:t xml:space="preserve">مقترحها </w:t>
      </w:r>
      <w:r w:rsidRPr="00861161">
        <w:rPr>
          <w:rtl/>
        </w:rPr>
        <w:t>لخطة</w:t>
      </w:r>
      <w:r w:rsidRPr="00E37F48">
        <w:rPr>
          <w:rtl/>
        </w:rPr>
        <w:t xml:space="preserve"> </w:t>
      </w:r>
      <w:r w:rsidRPr="00861161">
        <w:rPr>
          <w:rtl/>
        </w:rPr>
        <w:t>عمل للجنة الحكومية الدولية</w:t>
      </w:r>
      <w:r w:rsidRPr="00E37F48">
        <w:rPr>
          <w:rtl/>
        </w:rPr>
        <w:t xml:space="preserve"> </w:t>
      </w:r>
      <w:r w:rsidRPr="00861161">
        <w:rPr>
          <w:rtl/>
        </w:rPr>
        <w:t>ل</w:t>
      </w:r>
      <w:r w:rsidRPr="00E37F48">
        <w:rPr>
          <w:rtl/>
        </w:rPr>
        <w:t xml:space="preserve">عام 2015. </w:t>
      </w:r>
      <w:r w:rsidRPr="00861161">
        <w:rPr>
          <w:rtl/>
        </w:rPr>
        <w:t>ورأى أن</w:t>
      </w:r>
      <w:r w:rsidRPr="00E37F48">
        <w:rPr>
          <w:rtl/>
        </w:rPr>
        <w:t xml:space="preserve"> </w:t>
      </w:r>
      <w:r w:rsidRPr="00861161">
        <w:rPr>
          <w:rtl/>
        </w:rPr>
        <w:t>خطة العمل المقترحة</w:t>
      </w:r>
      <w:r w:rsidRPr="00E37F48">
        <w:rPr>
          <w:rtl/>
        </w:rPr>
        <w:t xml:space="preserve"> هذه </w:t>
      </w:r>
      <w:r w:rsidRPr="00861161">
        <w:rPr>
          <w:rtl/>
        </w:rPr>
        <w:t>يمكن أن تشكل</w:t>
      </w:r>
      <w:r w:rsidRPr="00E37F48">
        <w:rPr>
          <w:rtl/>
        </w:rPr>
        <w:t xml:space="preserve"> </w:t>
      </w:r>
      <w:r w:rsidRPr="00861161">
        <w:rPr>
          <w:rtl/>
        </w:rPr>
        <w:t>أساساً جيداً</w:t>
      </w:r>
      <w:r w:rsidRPr="00E37F48">
        <w:rPr>
          <w:rtl/>
        </w:rPr>
        <w:t xml:space="preserve"> </w:t>
      </w:r>
      <w:r w:rsidRPr="00861161">
        <w:rPr>
          <w:rtl/>
        </w:rPr>
        <w:t>للمناقشة.</w:t>
      </w:r>
    </w:p>
    <w:p w:rsidR="00FC63F5" w:rsidRPr="00E37F48" w:rsidRDefault="00FC63F5" w:rsidP="00192D0C">
      <w:pPr>
        <w:pStyle w:val="NumberedParaAR"/>
        <w:rPr>
          <w:rtl/>
        </w:rPr>
      </w:pPr>
      <w:r w:rsidRPr="00861161">
        <w:rPr>
          <w:rtl/>
        </w:rPr>
        <w:t>و</w:t>
      </w:r>
      <w:r w:rsidRPr="00E37F48">
        <w:rPr>
          <w:rtl/>
        </w:rPr>
        <w:t xml:space="preserve">أعرب ممثل اللجنة القانونية للتنمية الذاتية لشعوب منطقة </w:t>
      </w:r>
      <w:proofErr w:type="spellStart"/>
      <w:r w:rsidRPr="00E37F48">
        <w:rPr>
          <w:rtl/>
        </w:rPr>
        <w:t>الأنديز</w:t>
      </w:r>
      <w:proofErr w:type="spellEnd"/>
      <w:r w:rsidRPr="00E37F48">
        <w:rPr>
          <w:rtl/>
        </w:rPr>
        <w:t xml:space="preserve"> الأوائل</w:t>
      </w:r>
      <w:r w:rsidRPr="00861161">
        <w:rPr>
          <w:rtl/>
        </w:rPr>
        <w:t xml:space="preserve"> عن سروره</w:t>
      </w:r>
      <w:r w:rsidRPr="00E37F48">
        <w:rPr>
          <w:rtl/>
        </w:rPr>
        <w:t xml:space="preserve"> </w:t>
      </w:r>
      <w:r w:rsidRPr="00861161">
        <w:rPr>
          <w:rtl/>
        </w:rPr>
        <w:t>لملاحظة</w:t>
      </w:r>
      <w:r w:rsidRPr="00E37F48">
        <w:rPr>
          <w:rtl/>
        </w:rPr>
        <w:t xml:space="preserve"> </w:t>
      </w:r>
      <w:r w:rsidRPr="00861161">
        <w:rPr>
          <w:rtl/>
        </w:rPr>
        <w:t>أن الدورة</w:t>
      </w:r>
      <w:r w:rsidRPr="00E37F48">
        <w:rPr>
          <w:rtl/>
        </w:rPr>
        <w:t xml:space="preserve"> </w:t>
      </w:r>
      <w:r w:rsidRPr="00861161">
        <w:rPr>
          <w:rtl/>
        </w:rPr>
        <w:t>قد بدأت</w:t>
      </w:r>
      <w:r w:rsidRPr="00E37F48">
        <w:rPr>
          <w:rtl/>
        </w:rPr>
        <w:t xml:space="preserve"> </w:t>
      </w:r>
      <w:r w:rsidRPr="00861161">
        <w:rPr>
          <w:rtl/>
        </w:rPr>
        <w:t>مع</w:t>
      </w:r>
      <w:r w:rsidRPr="00E37F48">
        <w:rPr>
          <w:rtl/>
        </w:rPr>
        <w:t xml:space="preserve"> </w:t>
      </w:r>
      <w:r w:rsidRPr="00861161">
        <w:rPr>
          <w:rtl/>
        </w:rPr>
        <w:t>الأفكار</w:t>
      </w:r>
      <w:r w:rsidRPr="00E37F48">
        <w:rPr>
          <w:rtl/>
        </w:rPr>
        <w:t xml:space="preserve"> </w:t>
      </w:r>
      <w:r w:rsidRPr="00861161">
        <w:rPr>
          <w:rtl/>
        </w:rPr>
        <w:t>والملاحظات</w:t>
      </w:r>
      <w:r w:rsidRPr="00E37F48">
        <w:rPr>
          <w:rtl/>
        </w:rPr>
        <w:t xml:space="preserve"> التي قدمها </w:t>
      </w:r>
      <w:r w:rsidRPr="00861161">
        <w:rPr>
          <w:rtl/>
        </w:rPr>
        <w:t>الرئيس</w:t>
      </w:r>
      <w:r w:rsidRPr="00E37F48">
        <w:rPr>
          <w:rtl/>
        </w:rPr>
        <w:t xml:space="preserve"> </w:t>
      </w:r>
      <w:r w:rsidRPr="00861161">
        <w:rPr>
          <w:rtl/>
        </w:rPr>
        <w:t>بشأن</w:t>
      </w:r>
      <w:r w:rsidRPr="00E37F48">
        <w:rPr>
          <w:rtl/>
        </w:rPr>
        <w:t xml:space="preserve"> </w:t>
      </w:r>
      <w:r w:rsidRPr="00861161">
        <w:rPr>
          <w:rtl/>
        </w:rPr>
        <w:t>ثراء</w:t>
      </w:r>
      <w:r w:rsidRPr="00E37F48">
        <w:rPr>
          <w:rtl/>
        </w:rPr>
        <w:t xml:space="preserve"> </w:t>
      </w:r>
      <w:r w:rsidRPr="00861161">
        <w:rPr>
          <w:rtl/>
        </w:rPr>
        <w:t>وطاقة و</w:t>
      </w:r>
      <w:r w:rsidRPr="00E37F48">
        <w:rPr>
          <w:rtl/>
        </w:rPr>
        <w:t xml:space="preserve">تقاليد </w:t>
      </w:r>
      <w:r w:rsidRPr="00861161">
        <w:rPr>
          <w:rtl/>
        </w:rPr>
        <w:t>الشعوب الأصلية. كما أشار إلى أن</w:t>
      </w:r>
      <w:r w:rsidRPr="00E37F48">
        <w:rPr>
          <w:rtl/>
        </w:rPr>
        <w:t xml:space="preserve"> </w:t>
      </w:r>
      <w:r w:rsidRPr="00861161">
        <w:rPr>
          <w:rtl/>
        </w:rPr>
        <w:t>الرئيس</w:t>
      </w:r>
      <w:r w:rsidRPr="00E37F48">
        <w:rPr>
          <w:rtl/>
        </w:rPr>
        <w:t xml:space="preserve"> </w:t>
      </w:r>
      <w:r w:rsidRPr="00861161">
        <w:rPr>
          <w:rtl/>
        </w:rPr>
        <w:t>ذكر</w:t>
      </w:r>
      <w:r w:rsidRPr="00E37F48">
        <w:rPr>
          <w:rtl/>
        </w:rPr>
        <w:t xml:space="preserve"> </w:t>
      </w:r>
      <w:r w:rsidRPr="00861161">
        <w:rPr>
          <w:rtl/>
        </w:rPr>
        <w:t>موقع</w:t>
      </w:r>
      <w:r w:rsidRPr="00E37F48">
        <w:rPr>
          <w:rtl/>
        </w:rPr>
        <w:t xml:space="preserve"> </w:t>
      </w:r>
      <w:proofErr w:type="spellStart"/>
      <w:r w:rsidRPr="00861161">
        <w:rPr>
          <w:rtl/>
        </w:rPr>
        <w:t>ماتشو</w:t>
      </w:r>
      <w:proofErr w:type="spellEnd"/>
      <w:r w:rsidRPr="00E37F48">
        <w:rPr>
          <w:rtl/>
        </w:rPr>
        <w:t xml:space="preserve"> </w:t>
      </w:r>
      <w:proofErr w:type="spellStart"/>
      <w:r w:rsidRPr="00861161">
        <w:rPr>
          <w:rtl/>
        </w:rPr>
        <w:t>بيتشو</w:t>
      </w:r>
      <w:proofErr w:type="spellEnd"/>
      <w:r w:rsidRPr="00E37F48">
        <w:rPr>
          <w:rtl/>
        </w:rPr>
        <w:t xml:space="preserve"> </w:t>
      </w:r>
      <w:r w:rsidRPr="00861161">
        <w:rPr>
          <w:rtl/>
        </w:rPr>
        <w:t>في بيرو. وفي هذا الصدد،</w:t>
      </w:r>
      <w:r w:rsidRPr="00E37F48">
        <w:rPr>
          <w:rtl/>
        </w:rPr>
        <w:t xml:space="preserve"> أنشأ </w:t>
      </w:r>
      <w:proofErr w:type="spellStart"/>
      <w:r w:rsidRPr="00861161">
        <w:rPr>
          <w:rtl/>
        </w:rPr>
        <w:t>ماتشو</w:t>
      </w:r>
      <w:proofErr w:type="spellEnd"/>
      <w:r w:rsidRPr="00861161">
        <w:rPr>
          <w:rtl/>
        </w:rPr>
        <w:t xml:space="preserve"> </w:t>
      </w:r>
      <w:proofErr w:type="spellStart"/>
      <w:r w:rsidRPr="00861161">
        <w:rPr>
          <w:rtl/>
        </w:rPr>
        <w:t>بيتشو</w:t>
      </w:r>
      <w:proofErr w:type="spellEnd"/>
      <w:r w:rsidRPr="00E37F48">
        <w:rPr>
          <w:rtl/>
        </w:rPr>
        <w:t xml:space="preserve"> </w:t>
      </w:r>
      <w:r w:rsidRPr="00861161">
        <w:rPr>
          <w:rtl/>
        </w:rPr>
        <w:t>شعوب</w:t>
      </w:r>
      <w:r w:rsidRPr="00E37F48">
        <w:rPr>
          <w:rtl/>
        </w:rPr>
        <w:t xml:space="preserve"> </w:t>
      </w:r>
      <w:r w:rsidRPr="00861161">
        <w:rPr>
          <w:rtl/>
        </w:rPr>
        <w:t>أصلية سابقة في منطقة</w:t>
      </w:r>
      <w:r w:rsidRPr="00E37F48">
        <w:rPr>
          <w:rtl/>
        </w:rPr>
        <w:t xml:space="preserve"> </w:t>
      </w:r>
      <w:r w:rsidRPr="00861161">
        <w:rPr>
          <w:rtl/>
        </w:rPr>
        <w:t>مأهولة</w:t>
      </w:r>
      <w:r w:rsidRPr="00E37F48">
        <w:rPr>
          <w:rtl/>
        </w:rPr>
        <w:t xml:space="preserve"> </w:t>
      </w:r>
      <w:r w:rsidRPr="00861161">
        <w:rPr>
          <w:rtl/>
        </w:rPr>
        <w:t>في الوقت الحاضر</w:t>
      </w:r>
      <w:r w:rsidRPr="00E37F48">
        <w:rPr>
          <w:rtl/>
        </w:rPr>
        <w:t xml:space="preserve"> </w:t>
      </w:r>
      <w:r w:rsidRPr="00861161">
        <w:rPr>
          <w:rtl/>
        </w:rPr>
        <w:t>من قِبل</w:t>
      </w:r>
      <w:r w:rsidRPr="00E37F48">
        <w:rPr>
          <w:rtl/>
        </w:rPr>
        <w:t xml:space="preserve"> </w:t>
      </w:r>
      <w:r w:rsidRPr="00861161">
        <w:rPr>
          <w:rtl/>
        </w:rPr>
        <w:t>دول أمريكا</w:t>
      </w:r>
      <w:r w:rsidRPr="00E37F48">
        <w:rPr>
          <w:rtl/>
        </w:rPr>
        <w:t xml:space="preserve"> </w:t>
      </w:r>
      <w:r w:rsidRPr="00861161">
        <w:rPr>
          <w:rtl/>
        </w:rPr>
        <w:t>اللاتينية و</w:t>
      </w:r>
      <w:r w:rsidRPr="00E37F48">
        <w:rPr>
          <w:rtl/>
        </w:rPr>
        <w:t xml:space="preserve">جماعة البلدان الأندية. </w:t>
      </w:r>
      <w:r w:rsidRPr="00861161">
        <w:rPr>
          <w:rtl/>
        </w:rPr>
        <w:t>ولاحظ مع</w:t>
      </w:r>
      <w:r w:rsidRPr="00E37F48">
        <w:rPr>
          <w:rtl/>
        </w:rPr>
        <w:t xml:space="preserve"> </w:t>
      </w:r>
      <w:r w:rsidRPr="00861161">
        <w:rPr>
          <w:rtl/>
        </w:rPr>
        <w:t>التقدير أن</w:t>
      </w:r>
      <w:r w:rsidRPr="00E37F48">
        <w:rPr>
          <w:rtl/>
        </w:rPr>
        <w:t xml:space="preserve"> </w:t>
      </w:r>
      <w:r w:rsidRPr="00861161">
        <w:rPr>
          <w:rtl/>
        </w:rPr>
        <w:t>ممثل</w:t>
      </w:r>
      <w:r w:rsidRPr="00E37F48">
        <w:rPr>
          <w:rtl/>
        </w:rPr>
        <w:t xml:space="preserve"> </w:t>
      </w:r>
      <w:r w:rsidRPr="00861161">
        <w:rPr>
          <w:rtl/>
        </w:rPr>
        <w:t>الأمانة</w:t>
      </w:r>
      <w:r w:rsidRPr="00E37F48">
        <w:rPr>
          <w:rtl/>
        </w:rPr>
        <w:t xml:space="preserve"> </w:t>
      </w:r>
      <w:r w:rsidRPr="00861161">
        <w:rPr>
          <w:rtl/>
        </w:rPr>
        <w:t>العامة ل</w:t>
      </w:r>
      <w:r w:rsidRPr="00E37F48">
        <w:rPr>
          <w:rtl/>
        </w:rPr>
        <w:t xml:space="preserve">جماعة البلدان </w:t>
      </w:r>
      <w:r w:rsidRPr="00861161">
        <w:rPr>
          <w:rtl/>
        </w:rPr>
        <w:t>الأندية تحدث</w:t>
      </w:r>
      <w:r w:rsidRPr="00E37F48">
        <w:rPr>
          <w:rtl/>
        </w:rPr>
        <w:t xml:space="preserve"> </w:t>
      </w:r>
      <w:r w:rsidRPr="00861161">
        <w:rPr>
          <w:rtl/>
        </w:rPr>
        <w:t>عن</w:t>
      </w:r>
      <w:r w:rsidRPr="00E37F48">
        <w:rPr>
          <w:rtl/>
        </w:rPr>
        <w:t xml:space="preserve"> </w:t>
      </w:r>
      <w:r w:rsidRPr="00861161">
        <w:rPr>
          <w:rtl/>
        </w:rPr>
        <w:t>رغبة</w:t>
      </w:r>
      <w:r w:rsidRPr="00E37F48">
        <w:rPr>
          <w:rtl/>
        </w:rPr>
        <w:t xml:space="preserve"> </w:t>
      </w:r>
      <w:r w:rsidRPr="00861161">
        <w:rPr>
          <w:rtl/>
        </w:rPr>
        <w:t>جماعة البلدان الأندية بمواصلة تطوير</w:t>
      </w:r>
      <w:r w:rsidRPr="00E37F48">
        <w:rPr>
          <w:rtl/>
        </w:rPr>
        <w:t xml:space="preserve"> </w:t>
      </w:r>
      <w:r w:rsidRPr="00861161">
        <w:rPr>
          <w:rtl/>
        </w:rPr>
        <w:t>الصكوك التي من شأنها</w:t>
      </w:r>
      <w:r w:rsidRPr="00E37F48">
        <w:rPr>
          <w:rtl/>
        </w:rPr>
        <w:t xml:space="preserve"> </w:t>
      </w:r>
      <w:r w:rsidRPr="00861161">
        <w:rPr>
          <w:rtl/>
        </w:rPr>
        <w:t>حماية</w:t>
      </w:r>
      <w:r w:rsidRPr="00E37F48">
        <w:rPr>
          <w:rtl/>
        </w:rPr>
        <w:t xml:space="preserve"> </w:t>
      </w:r>
      <w:r w:rsidRPr="00861161">
        <w:rPr>
          <w:rtl/>
        </w:rPr>
        <w:t>التنوع البشري والبراعة.</w:t>
      </w:r>
      <w:r w:rsidRPr="00E37F48">
        <w:t xml:space="preserve"> </w:t>
      </w:r>
      <w:r w:rsidRPr="00861161">
        <w:rPr>
          <w:rtl/>
        </w:rPr>
        <w:t>لكنه رأى أن</w:t>
      </w:r>
      <w:r w:rsidRPr="00E37F48">
        <w:rPr>
          <w:rtl/>
        </w:rPr>
        <w:t xml:space="preserve"> </w:t>
      </w:r>
      <w:r w:rsidRPr="00861161">
        <w:rPr>
          <w:rtl/>
        </w:rPr>
        <w:t>بعض</w:t>
      </w:r>
      <w:r w:rsidRPr="00E37F48">
        <w:rPr>
          <w:rtl/>
        </w:rPr>
        <w:t xml:space="preserve"> </w:t>
      </w:r>
      <w:r w:rsidRPr="00861161">
        <w:rPr>
          <w:rtl/>
        </w:rPr>
        <w:t>الدول الأعضاء في</w:t>
      </w:r>
      <w:r w:rsidRPr="00E37F48">
        <w:rPr>
          <w:rtl/>
        </w:rPr>
        <w:t xml:space="preserve"> جماعة البلدان الأندية، </w:t>
      </w:r>
      <w:r w:rsidRPr="00861161">
        <w:rPr>
          <w:rtl/>
        </w:rPr>
        <w:t>عن طريق وزارات</w:t>
      </w:r>
      <w:r w:rsidRPr="00E37F48">
        <w:rPr>
          <w:rtl/>
        </w:rPr>
        <w:t xml:space="preserve"> </w:t>
      </w:r>
      <w:r w:rsidRPr="00861161">
        <w:rPr>
          <w:rtl/>
        </w:rPr>
        <w:t>الثقافة فيها</w:t>
      </w:r>
      <w:r w:rsidRPr="00E37F48">
        <w:rPr>
          <w:rtl/>
        </w:rPr>
        <w:t xml:space="preserve">، </w:t>
      </w:r>
      <w:r w:rsidRPr="00861161">
        <w:rPr>
          <w:rtl/>
        </w:rPr>
        <w:t>و</w:t>
      </w:r>
      <w:r w:rsidRPr="00E37F48">
        <w:rPr>
          <w:rtl/>
        </w:rPr>
        <w:t xml:space="preserve">على الرغم من </w:t>
      </w:r>
      <w:r w:rsidRPr="00861161">
        <w:rPr>
          <w:rtl/>
        </w:rPr>
        <w:t>الأطر القانونية</w:t>
      </w:r>
      <w:r w:rsidRPr="00E37F48">
        <w:rPr>
          <w:rtl/>
        </w:rPr>
        <w:t xml:space="preserve"> </w:t>
      </w:r>
      <w:r w:rsidRPr="00861161">
        <w:rPr>
          <w:rtl/>
        </w:rPr>
        <w:t>التي تمّ وضعها</w:t>
      </w:r>
      <w:r w:rsidRPr="00E37F48">
        <w:rPr>
          <w:rtl/>
        </w:rPr>
        <w:t xml:space="preserve"> </w:t>
      </w:r>
      <w:r w:rsidRPr="00861161">
        <w:rPr>
          <w:rtl/>
        </w:rPr>
        <w:t>تحت</w:t>
      </w:r>
      <w:r w:rsidRPr="00E37F48">
        <w:rPr>
          <w:rtl/>
        </w:rPr>
        <w:t xml:space="preserve"> </w:t>
      </w:r>
      <w:r w:rsidRPr="00861161">
        <w:rPr>
          <w:rtl/>
        </w:rPr>
        <w:t>الوزارات الأخرى</w:t>
      </w:r>
      <w:r w:rsidRPr="00E37F48">
        <w:rPr>
          <w:rtl/>
        </w:rPr>
        <w:t xml:space="preserve"> </w:t>
      </w:r>
      <w:r w:rsidRPr="00861161">
        <w:rPr>
          <w:rtl/>
        </w:rPr>
        <w:t>مثل</w:t>
      </w:r>
      <w:r w:rsidRPr="00E37F48">
        <w:rPr>
          <w:rtl/>
        </w:rPr>
        <w:t xml:space="preserve"> </w:t>
      </w:r>
      <w:r w:rsidRPr="00861161">
        <w:rPr>
          <w:rtl/>
        </w:rPr>
        <w:t>مكاتب الملكية الفكرية</w:t>
      </w:r>
      <w:r w:rsidRPr="00E37F48">
        <w:rPr>
          <w:rtl/>
        </w:rPr>
        <w:t xml:space="preserve">، كانت تخلق </w:t>
      </w:r>
      <w:r w:rsidRPr="00861161">
        <w:rPr>
          <w:rtl/>
        </w:rPr>
        <w:t>الهياكل</w:t>
      </w:r>
      <w:r w:rsidRPr="00E37F48">
        <w:rPr>
          <w:rtl/>
        </w:rPr>
        <w:t xml:space="preserve"> </w:t>
      </w:r>
      <w:r w:rsidRPr="00861161">
        <w:rPr>
          <w:rtl/>
        </w:rPr>
        <w:t>القانونية التي</w:t>
      </w:r>
      <w:r w:rsidRPr="00E37F48">
        <w:rPr>
          <w:rtl/>
        </w:rPr>
        <w:t xml:space="preserve"> </w:t>
      </w:r>
      <w:r w:rsidRPr="00861161">
        <w:rPr>
          <w:rtl/>
        </w:rPr>
        <w:t>تجاهلت أو</w:t>
      </w:r>
      <w:r w:rsidRPr="00E37F48">
        <w:rPr>
          <w:rtl/>
        </w:rPr>
        <w:t xml:space="preserve"> </w:t>
      </w:r>
      <w:r w:rsidRPr="00861161">
        <w:rPr>
          <w:rtl/>
        </w:rPr>
        <w:t>حاولت</w:t>
      </w:r>
      <w:r w:rsidRPr="00E37F48">
        <w:rPr>
          <w:rtl/>
        </w:rPr>
        <w:t xml:space="preserve"> </w:t>
      </w:r>
      <w:r w:rsidRPr="00861161">
        <w:rPr>
          <w:rtl/>
        </w:rPr>
        <w:t>إبطال</w:t>
      </w:r>
      <w:r w:rsidRPr="00E37F48">
        <w:rPr>
          <w:rtl/>
        </w:rPr>
        <w:t xml:space="preserve"> طبيعة الشعوب الأصلية في المجتمعات </w:t>
      </w:r>
      <w:r w:rsidRPr="00861161">
        <w:rPr>
          <w:rtl/>
        </w:rPr>
        <w:t>الريفية أو</w:t>
      </w:r>
      <w:r w:rsidRPr="00E37F48">
        <w:rPr>
          <w:rtl/>
        </w:rPr>
        <w:t xml:space="preserve"> </w:t>
      </w:r>
      <w:r w:rsidRPr="00861161">
        <w:rPr>
          <w:rtl/>
        </w:rPr>
        <w:t>المجتمعات المحلية</w:t>
      </w:r>
      <w:r w:rsidRPr="00E37F48">
        <w:rPr>
          <w:rtl/>
        </w:rPr>
        <w:t xml:space="preserve">، وبالتالي </w:t>
      </w:r>
      <w:r w:rsidRPr="00861161">
        <w:rPr>
          <w:rtl/>
        </w:rPr>
        <w:t>مصادرة</w:t>
      </w:r>
      <w:r w:rsidRPr="00E37F48">
        <w:rPr>
          <w:rtl/>
        </w:rPr>
        <w:t xml:space="preserve"> </w:t>
      </w:r>
      <w:r w:rsidRPr="00861161">
        <w:rPr>
          <w:rtl/>
        </w:rPr>
        <w:t>تراثها. وذكر</w:t>
      </w:r>
      <w:r w:rsidRPr="00E37F48">
        <w:rPr>
          <w:rtl/>
        </w:rPr>
        <w:t xml:space="preserve"> </w:t>
      </w:r>
      <w:r w:rsidRPr="00861161">
        <w:rPr>
          <w:rtl/>
        </w:rPr>
        <w:t>أن</w:t>
      </w:r>
      <w:r w:rsidRPr="00E37F48">
        <w:rPr>
          <w:rtl/>
        </w:rPr>
        <w:t xml:space="preserve"> </w:t>
      </w:r>
      <w:proofErr w:type="spellStart"/>
      <w:r w:rsidRPr="00861161">
        <w:rPr>
          <w:rtl/>
        </w:rPr>
        <w:t>ماتشو</w:t>
      </w:r>
      <w:proofErr w:type="spellEnd"/>
      <w:r w:rsidRPr="00861161">
        <w:rPr>
          <w:rtl/>
        </w:rPr>
        <w:t xml:space="preserve"> </w:t>
      </w:r>
      <w:proofErr w:type="spellStart"/>
      <w:r w:rsidRPr="00861161">
        <w:rPr>
          <w:rtl/>
        </w:rPr>
        <w:t>بيتشو</w:t>
      </w:r>
      <w:proofErr w:type="spellEnd"/>
      <w:r w:rsidRPr="00E37F48">
        <w:rPr>
          <w:rtl/>
        </w:rPr>
        <w:t xml:space="preserve"> </w:t>
      </w:r>
      <w:r w:rsidRPr="00861161">
        <w:rPr>
          <w:rtl/>
        </w:rPr>
        <w:t>لم</w:t>
      </w:r>
      <w:r w:rsidRPr="00E37F48">
        <w:rPr>
          <w:rtl/>
        </w:rPr>
        <w:t xml:space="preserve"> تُنشئها </w:t>
      </w:r>
      <w:r w:rsidRPr="00861161">
        <w:rPr>
          <w:rtl/>
        </w:rPr>
        <w:t>دول أمريكا اللاتينية</w:t>
      </w:r>
      <w:r w:rsidRPr="00E37F48">
        <w:rPr>
          <w:rtl/>
        </w:rPr>
        <w:t xml:space="preserve">، ولكن </w:t>
      </w:r>
      <w:proofErr w:type="spellStart"/>
      <w:r w:rsidRPr="00861161">
        <w:rPr>
          <w:rtl/>
        </w:rPr>
        <w:t>الأنكا</w:t>
      </w:r>
      <w:proofErr w:type="spellEnd"/>
      <w:r w:rsidRPr="00E37F48">
        <w:rPr>
          <w:rtl/>
        </w:rPr>
        <w:t xml:space="preserve">، </w:t>
      </w:r>
      <w:r w:rsidRPr="00861161">
        <w:rPr>
          <w:rtl/>
        </w:rPr>
        <w:t>الذين كانوا</w:t>
      </w:r>
      <w:r w:rsidRPr="00E37F48">
        <w:rPr>
          <w:rtl/>
        </w:rPr>
        <w:t xml:space="preserve"> من الشعوب </w:t>
      </w:r>
      <w:r w:rsidRPr="00861161">
        <w:rPr>
          <w:rtl/>
        </w:rPr>
        <w:t>الأصليين. وعلى الرغم</w:t>
      </w:r>
      <w:r w:rsidRPr="00E37F48">
        <w:rPr>
          <w:rtl/>
        </w:rPr>
        <w:t xml:space="preserve"> </w:t>
      </w:r>
      <w:r w:rsidRPr="00861161">
        <w:rPr>
          <w:rtl/>
        </w:rPr>
        <w:t>من</w:t>
      </w:r>
      <w:r w:rsidRPr="00E37F48">
        <w:rPr>
          <w:rtl/>
        </w:rPr>
        <w:t xml:space="preserve"> </w:t>
      </w:r>
      <w:r w:rsidRPr="00861161">
        <w:rPr>
          <w:rtl/>
        </w:rPr>
        <w:t>ذلك، الدولة</w:t>
      </w:r>
      <w:r w:rsidRPr="00E37F48">
        <w:rPr>
          <w:rtl/>
        </w:rPr>
        <w:t xml:space="preserve"> </w:t>
      </w:r>
      <w:r w:rsidRPr="00861161">
        <w:rPr>
          <w:rtl/>
        </w:rPr>
        <w:t>وليس</w:t>
      </w:r>
      <w:r w:rsidRPr="00E37F48">
        <w:rPr>
          <w:rtl/>
        </w:rPr>
        <w:t xml:space="preserve"> </w:t>
      </w:r>
      <w:r w:rsidRPr="00861161">
        <w:rPr>
          <w:rtl/>
        </w:rPr>
        <w:t>الشعوب الأصلية</w:t>
      </w:r>
      <w:r w:rsidRPr="00E37F48">
        <w:rPr>
          <w:rtl/>
        </w:rPr>
        <w:t xml:space="preserve"> </w:t>
      </w:r>
      <w:r w:rsidRPr="00861161">
        <w:rPr>
          <w:rtl/>
        </w:rPr>
        <w:t>التي عاشت</w:t>
      </w:r>
      <w:r w:rsidRPr="00E37F48">
        <w:rPr>
          <w:rtl/>
        </w:rPr>
        <w:t xml:space="preserve"> </w:t>
      </w:r>
      <w:r w:rsidRPr="00861161">
        <w:rPr>
          <w:rtl/>
        </w:rPr>
        <w:t>في المنطقة</w:t>
      </w:r>
      <w:r w:rsidRPr="00E37F48">
        <w:rPr>
          <w:rtl/>
        </w:rPr>
        <w:t xml:space="preserve"> هي </w:t>
      </w:r>
      <w:r w:rsidRPr="00861161">
        <w:rPr>
          <w:rtl/>
        </w:rPr>
        <w:t>التي كانت</w:t>
      </w:r>
      <w:r w:rsidRPr="00E37F48">
        <w:rPr>
          <w:rtl/>
        </w:rPr>
        <w:t xml:space="preserve"> </w:t>
      </w:r>
      <w:r w:rsidRPr="00861161">
        <w:rPr>
          <w:rtl/>
        </w:rPr>
        <w:t>تستفيد من</w:t>
      </w:r>
      <w:r w:rsidRPr="00E37F48">
        <w:rPr>
          <w:rtl/>
        </w:rPr>
        <w:t xml:space="preserve"> </w:t>
      </w:r>
      <w:r w:rsidRPr="00861161">
        <w:rPr>
          <w:rtl/>
        </w:rPr>
        <w:t>ذلك التراث. وأشار إلى أن</w:t>
      </w:r>
      <w:r w:rsidRPr="00E37F48">
        <w:rPr>
          <w:rtl/>
        </w:rPr>
        <w:t xml:space="preserve"> </w:t>
      </w:r>
      <w:r w:rsidRPr="00861161">
        <w:rPr>
          <w:rtl/>
        </w:rPr>
        <w:t>رئيس سابق لل</w:t>
      </w:r>
      <w:r w:rsidRPr="00E37F48">
        <w:rPr>
          <w:rtl/>
        </w:rPr>
        <w:t xml:space="preserve">بيرو، </w:t>
      </w:r>
      <w:r w:rsidRPr="00861161">
        <w:rPr>
          <w:rtl/>
        </w:rPr>
        <w:t>الذي هو في السجن</w:t>
      </w:r>
      <w:r w:rsidRPr="00E37F48">
        <w:rPr>
          <w:rtl/>
        </w:rPr>
        <w:t xml:space="preserve"> </w:t>
      </w:r>
      <w:r w:rsidRPr="00861161">
        <w:rPr>
          <w:rtl/>
        </w:rPr>
        <w:t>في الوقت الحاضر</w:t>
      </w:r>
      <w:r w:rsidRPr="00E37F48">
        <w:rPr>
          <w:rtl/>
        </w:rPr>
        <w:t xml:space="preserve">، </w:t>
      </w:r>
      <w:r w:rsidRPr="00861161">
        <w:rPr>
          <w:rtl/>
        </w:rPr>
        <w:t>كان ينوي</w:t>
      </w:r>
      <w:r w:rsidRPr="00E37F48">
        <w:rPr>
          <w:rtl/>
        </w:rPr>
        <w:t xml:space="preserve"> </w:t>
      </w:r>
      <w:r w:rsidRPr="00861161">
        <w:rPr>
          <w:rtl/>
        </w:rPr>
        <w:t>بيع</w:t>
      </w:r>
      <w:r w:rsidRPr="00E37F48">
        <w:rPr>
          <w:rtl/>
        </w:rPr>
        <w:t xml:space="preserve"> </w:t>
      </w:r>
      <w:proofErr w:type="spellStart"/>
      <w:r w:rsidRPr="00861161">
        <w:rPr>
          <w:rtl/>
        </w:rPr>
        <w:t>ماتشو</w:t>
      </w:r>
      <w:proofErr w:type="spellEnd"/>
      <w:r w:rsidRPr="00861161">
        <w:rPr>
          <w:rtl/>
        </w:rPr>
        <w:t xml:space="preserve"> </w:t>
      </w:r>
      <w:proofErr w:type="spellStart"/>
      <w:r w:rsidRPr="00861161">
        <w:rPr>
          <w:rtl/>
        </w:rPr>
        <w:t>بيتشو</w:t>
      </w:r>
      <w:proofErr w:type="spellEnd"/>
      <w:r w:rsidRPr="00E37F48">
        <w:rPr>
          <w:rtl/>
        </w:rPr>
        <w:t xml:space="preserve"> </w:t>
      </w:r>
      <w:r w:rsidRPr="00861161">
        <w:rPr>
          <w:rtl/>
        </w:rPr>
        <w:t>لاتحاد سياحي عالمي. وذكر الممثل أن</w:t>
      </w:r>
      <w:r w:rsidRPr="00E37F48">
        <w:rPr>
          <w:rtl/>
        </w:rPr>
        <w:t xml:space="preserve"> </w:t>
      </w:r>
      <w:r w:rsidRPr="00861161">
        <w:rPr>
          <w:rtl/>
        </w:rPr>
        <w:t>هناك حاجة ل</w:t>
      </w:r>
      <w:r w:rsidRPr="00E37F48">
        <w:rPr>
          <w:rtl/>
        </w:rPr>
        <w:t xml:space="preserve">إجراء تعديلات مناسبة للنصوص </w:t>
      </w:r>
      <w:r w:rsidRPr="00861161">
        <w:rPr>
          <w:rtl/>
        </w:rPr>
        <w:t>لضمان</w:t>
      </w:r>
      <w:r w:rsidRPr="00E37F48">
        <w:rPr>
          <w:rtl/>
        </w:rPr>
        <w:t xml:space="preserve"> </w:t>
      </w:r>
      <w:r w:rsidRPr="00861161">
        <w:rPr>
          <w:rtl/>
        </w:rPr>
        <w:t>ألا تؤخذ هذه النصوص</w:t>
      </w:r>
      <w:r w:rsidRPr="00E37F48">
        <w:rPr>
          <w:rtl/>
        </w:rPr>
        <w:t xml:space="preserve"> </w:t>
      </w:r>
      <w:r w:rsidRPr="00861161">
        <w:rPr>
          <w:rtl/>
        </w:rPr>
        <w:t>كذريعة ل</w:t>
      </w:r>
      <w:r w:rsidRPr="00E37F48">
        <w:rPr>
          <w:rtl/>
        </w:rPr>
        <w:t xml:space="preserve">ترسيخ التملك غير المشروع </w:t>
      </w:r>
      <w:r w:rsidRPr="00861161">
        <w:rPr>
          <w:rtl/>
        </w:rPr>
        <w:t>من قِبل الدول</w:t>
      </w:r>
      <w:r w:rsidRPr="00E37F48">
        <w:rPr>
          <w:rtl/>
        </w:rPr>
        <w:t xml:space="preserve"> </w:t>
      </w:r>
      <w:r w:rsidRPr="00861161">
        <w:rPr>
          <w:rtl/>
        </w:rPr>
        <w:t>لحقوق</w:t>
      </w:r>
      <w:r w:rsidRPr="00E37F48">
        <w:rPr>
          <w:rtl/>
        </w:rPr>
        <w:t xml:space="preserve"> </w:t>
      </w:r>
      <w:r w:rsidRPr="00861161">
        <w:rPr>
          <w:rtl/>
        </w:rPr>
        <w:t>أصحاب</w:t>
      </w:r>
      <w:r w:rsidRPr="00E37F48">
        <w:rPr>
          <w:rtl/>
        </w:rPr>
        <w:t xml:space="preserve"> ومبدعي </w:t>
      </w:r>
      <w:r w:rsidRPr="00861161">
        <w:rPr>
          <w:rtl/>
        </w:rPr>
        <w:t xml:space="preserve">المعارف التقليدية، </w:t>
      </w:r>
      <w:r w:rsidRPr="00E37F48">
        <w:rPr>
          <w:rtl/>
        </w:rPr>
        <w:t xml:space="preserve">وهي </w:t>
      </w:r>
      <w:r w:rsidRPr="00861161">
        <w:rPr>
          <w:rtl/>
        </w:rPr>
        <w:t>الشعوب الأصلية</w:t>
      </w:r>
      <w:r w:rsidRPr="00E37F48">
        <w:rPr>
          <w:rtl/>
        </w:rPr>
        <w:t xml:space="preserve">، </w:t>
      </w:r>
      <w:r w:rsidRPr="00861161">
        <w:rPr>
          <w:rtl/>
        </w:rPr>
        <w:t>وتقليل</w:t>
      </w:r>
      <w:r w:rsidRPr="00E37F48">
        <w:rPr>
          <w:rtl/>
        </w:rPr>
        <w:t xml:space="preserve"> </w:t>
      </w:r>
      <w:r w:rsidRPr="00861161">
        <w:rPr>
          <w:rtl/>
        </w:rPr>
        <w:t>حقوقها أكثر. وينبغي إجراء تعديلات</w:t>
      </w:r>
      <w:r w:rsidRPr="00E37F48">
        <w:rPr>
          <w:rtl/>
        </w:rPr>
        <w:t xml:space="preserve"> </w:t>
      </w:r>
      <w:r w:rsidRPr="00861161">
        <w:rPr>
          <w:rtl/>
        </w:rPr>
        <w:t>في النصوص</w:t>
      </w:r>
      <w:r w:rsidRPr="00E37F48">
        <w:rPr>
          <w:rtl/>
        </w:rPr>
        <w:t xml:space="preserve"> </w:t>
      </w:r>
      <w:r w:rsidRPr="00861161">
        <w:rPr>
          <w:rtl/>
        </w:rPr>
        <w:t>من أجل</w:t>
      </w:r>
      <w:r w:rsidRPr="00E37F48">
        <w:rPr>
          <w:rtl/>
        </w:rPr>
        <w:t xml:space="preserve"> </w:t>
      </w:r>
      <w:r w:rsidRPr="00861161">
        <w:rPr>
          <w:rtl/>
        </w:rPr>
        <w:t>حماية</w:t>
      </w:r>
      <w:r w:rsidRPr="00E37F48">
        <w:rPr>
          <w:rtl/>
        </w:rPr>
        <w:t xml:space="preserve"> إمكانية </w:t>
      </w:r>
      <w:r w:rsidRPr="00861161">
        <w:rPr>
          <w:rtl/>
        </w:rPr>
        <w:t>الشعوب</w:t>
      </w:r>
      <w:r w:rsidRPr="00E37F48">
        <w:rPr>
          <w:rtl/>
        </w:rPr>
        <w:t xml:space="preserve"> </w:t>
      </w:r>
      <w:r w:rsidRPr="00861161">
        <w:rPr>
          <w:rtl/>
        </w:rPr>
        <w:t>الأصلية</w:t>
      </w:r>
      <w:r w:rsidRPr="00E37F48">
        <w:rPr>
          <w:rtl/>
        </w:rPr>
        <w:t xml:space="preserve"> </w:t>
      </w:r>
      <w:r w:rsidRPr="00861161">
        <w:rPr>
          <w:rtl/>
        </w:rPr>
        <w:t>للاستمرار بالمساهمة في</w:t>
      </w:r>
      <w:r w:rsidRPr="00E37F48">
        <w:rPr>
          <w:rtl/>
        </w:rPr>
        <w:t xml:space="preserve"> </w:t>
      </w:r>
      <w:r w:rsidRPr="00861161">
        <w:rPr>
          <w:rtl/>
        </w:rPr>
        <w:t>التنوع الثقافي</w:t>
      </w:r>
      <w:r w:rsidRPr="00E37F48">
        <w:rPr>
          <w:rtl/>
        </w:rPr>
        <w:t xml:space="preserve"> </w:t>
      </w:r>
      <w:r w:rsidRPr="00861161">
        <w:rPr>
          <w:rtl/>
        </w:rPr>
        <w:t>والمعارف التقليدية</w:t>
      </w:r>
      <w:r w:rsidRPr="00E37F48">
        <w:rPr>
          <w:rtl/>
        </w:rPr>
        <w:t xml:space="preserve">، </w:t>
      </w:r>
      <w:r w:rsidRPr="00861161">
        <w:rPr>
          <w:rtl/>
        </w:rPr>
        <w:t>وحمايتها من</w:t>
      </w:r>
      <w:r w:rsidRPr="00E37F48">
        <w:rPr>
          <w:rtl/>
        </w:rPr>
        <w:t xml:space="preserve"> ال</w:t>
      </w:r>
      <w:r w:rsidRPr="00861161">
        <w:rPr>
          <w:rtl/>
        </w:rPr>
        <w:t>مزيد من الدمار. وحث</w:t>
      </w:r>
      <w:r w:rsidRPr="00E37F48">
        <w:rPr>
          <w:rtl/>
        </w:rPr>
        <w:t xml:space="preserve"> ال</w:t>
      </w:r>
      <w:r w:rsidRPr="00861161">
        <w:rPr>
          <w:rtl/>
        </w:rPr>
        <w:t>ممثل</w:t>
      </w:r>
      <w:r w:rsidRPr="00E37F48">
        <w:rPr>
          <w:rtl/>
        </w:rPr>
        <w:t xml:space="preserve"> </w:t>
      </w:r>
      <w:r w:rsidRPr="00861161">
        <w:rPr>
          <w:rtl/>
        </w:rPr>
        <w:t>اللجنة الحكومية الدولية على</w:t>
      </w:r>
      <w:r w:rsidRPr="00E37F48">
        <w:rPr>
          <w:rtl/>
        </w:rPr>
        <w:t xml:space="preserve"> </w:t>
      </w:r>
      <w:r w:rsidRPr="00861161">
        <w:rPr>
          <w:rtl/>
        </w:rPr>
        <w:t>العمل من أجل تحقيق</w:t>
      </w:r>
      <w:r w:rsidRPr="00E37F48">
        <w:rPr>
          <w:rtl/>
        </w:rPr>
        <w:t xml:space="preserve"> </w:t>
      </w:r>
      <w:r w:rsidRPr="00861161">
        <w:rPr>
          <w:rtl/>
        </w:rPr>
        <w:t>الهدف المشترك المتمثل في</w:t>
      </w:r>
      <w:r w:rsidRPr="00E37F48">
        <w:rPr>
          <w:rtl/>
        </w:rPr>
        <w:t xml:space="preserve"> </w:t>
      </w:r>
      <w:r w:rsidRPr="00861161">
        <w:rPr>
          <w:rtl/>
        </w:rPr>
        <w:t>خلق</w:t>
      </w:r>
      <w:r w:rsidRPr="00E37F48">
        <w:rPr>
          <w:rtl/>
        </w:rPr>
        <w:t xml:space="preserve"> </w:t>
      </w:r>
      <w:r w:rsidRPr="00861161">
        <w:rPr>
          <w:rtl/>
        </w:rPr>
        <w:t>الصكوك التي من شأنها أن</w:t>
      </w:r>
      <w:r w:rsidRPr="00E37F48">
        <w:rPr>
          <w:rtl/>
        </w:rPr>
        <w:t xml:space="preserve"> </w:t>
      </w:r>
      <w:r w:rsidRPr="00861161">
        <w:rPr>
          <w:rtl/>
        </w:rPr>
        <w:t>تحمي</w:t>
      </w:r>
      <w:r w:rsidRPr="00E37F48">
        <w:rPr>
          <w:rtl/>
        </w:rPr>
        <w:t xml:space="preserve"> </w:t>
      </w:r>
      <w:r w:rsidRPr="00861161">
        <w:rPr>
          <w:rtl/>
        </w:rPr>
        <w:t>حقاً</w:t>
      </w:r>
      <w:r w:rsidRPr="00E37F48">
        <w:rPr>
          <w:rtl/>
        </w:rPr>
        <w:t xml:space="preserve"> </w:t>
      </w:r>
      <w:r w:rsidRPr="00861161">
        <w:rPr>
          <w:rtl/>
        </w:rPr>
        <w:t>المعارف التقليدية و</w:t>
      </w:r>
      <w:r w:rsidRPr="00E37F48">
        <w:rPr>
          <w:rtl/>
        </w:rPr>
        <w:t xml:space="preserve">الثقافات </w:t>
      </w:r>
      <w:r w:rsidRPr="00861161">
        <w:rPr>
          <w:rtl/>
        </w:rPr>
        <w:t>التقليدية للشعوب</w:t>
      </w:r>
      <w:r w:rsidRPr="00E37F48">
        <w:rPr>
          <w:rtl/>
        </w:rPr>
        <w:t xml:space="preserve"> </w:t>
      </w:r>
      <w:r w:rsidRPr="00861161">
        <w:rPr>
          <w:rtl/>
        </w:rPr>
        <w:t xml:space="preserve">الأصلية. </w:t>
      </w:r>
    </w:p>
    <w:p w:rsidR="00FC63F5" w:rsidRPr="00E37F48" w:rsidRDefault="00FC63F5" w:rsidP="00192D0C">
      <w:pPr>
        <w:pStyle w:val="NumberedParaAR"/>
        <w:rPr>
          <w:rtl/>
        </w:rPr>
      </w:pPr>
      <w:r w:rsidRPr="00E37F48">
        <w:rPr>
          <w:rtl/>
        </w:rPr>
        <w:t xml:space="preserve">وشكرت </w:t>
      </w:r>
      <w:r w:rsidRPr="00861161">
        <w:rPr>
          <w:rtl/>
        </w:rPr>
        <w:t>ممثلة</w:t>
      </w:r>
      <w:r w:rsidRPr="00E37F48">
        <w:rPr>
          <w:rtl/>
        </w:rPr>
        <w:t xml:space="preserve"> </w:t>
      </w:r>
      <w:r w:rsidRPr="00861161">
        <w:rPr>
          <w:rtl/>
        </w:rPr>
        <w:t>برنامج الصحة</w:t>
      </w:r>
      <w:r w:rsidRPr="00E37F48">
        <w:rPr>
          <w:rtl/>
        </w:rPr>
        <w:t xml:space="preserve"> </w:t>
      </w:r>
      <w:r w:rsidRPr="00861161">
        <w:rPr>
          <w:rtl/>
        </w:rPr>
        <w:t>والبيئة</w:t>
      </w:r>
      <w:r w:rsidRPr="00E37F48">
        <w:rPr>
          <w:rtl/>
        </w:rPr>
        <w:t xml:space="preserve"> (</w:t>
      </w:r>
      <w:r w:rsidRPr="00E37F48">
        <w:t>HEP</w:t>
      </w:r>
      <w:r w:rsidRPr="00E37F48">
        <w:rPr>
          <w:rtl/>
        </w:rPr>
        <w:t xml:space="preserve">) </w:t>
      </w:r>
      <w:r w:rsidRPr="00861161">
        <w:rPr>
          <w:rtl/>
        </w:rPr>
        <w:t>الرئيس</w:t>
      </w:r>
      <w:r w:rsidRPr="00E37F48">
        <w:rPr>
          <w:rtl/>
        </w:rPr>
        <w:t xml:space="preserve"> على </w:t>
      </w:r>
      <w:r w:rsidRPr="00861161">
        <w:rPr>
          <w:rtl/>
        </w:rPr>
        <w:t>ورقته</w:t>
      </w:r>
      <w:r w:rsidRPr="00E37F48">
        <w:rPr>
          <w:rtl/>
        </w:rPr>
        <w:t xml:space="preserve"> بشأن </w:t>
      </w:r>
      <w:r w:rsidRPr="00861161">
        <w:rPr>
          <w:rtl/>
        </w:rPr>
        <w:t>القضايا</w:t>
      </w:r>
      <w:r w:rsidRPr="00E37F48">
        <w:rPr>
          <w:rtl/>
        </w:rPr>
        <w:t xml:space="preserve"> </w:t>
      </w:r>
      <w:r w:rsidRPr="00861161">
        <w:rPr>
          <w:rtl/>
        </w:rPr>
        <w:t>المطروحة. وكررت</w:t>
      </w:r>
      <w:r w:rsidRPr="00E37F48">
        <w:rPr>
          <w:rtl/>
        </w:rPr>
        <w:t xml:space="preserve"> </w:t>
      </w:r>
      <w:r w:rsidRPr="00861161">
        <w:rPr>
          <w:rtl/>
        </w:rPr>
        <w:t>أملها في</w:t>
      </w:r>
      <w:r w:rsidRPr="00E37F48">
        <w:rPr>
          <w:rtl/>
        </w:rPr>
        <w:t xml:space="preserve"> </w:t>
      </w:r>
      <w:r w:rsidRPr="00861161">
        <w:rPr>
          <w:rtl/>
        </w:rPr>
        <w:t>أن تُحقق الويبو</w:t>
      </w:r>
      <w:r w:rsidRPr="00E37F48">
        <w:rPr>
          <w:rtl/>
        </w:rPr>
        <w:t xml:space="preserve">، </w:t>
      </w:r>
      <w:r w:rsidRPr="00861161">
        <w:rPr>
          <w:rtl/>
        </w:rPr>
        <w:t>التي كانت لها مهمة العمل على</w:t>
      </w:r>
      <w:r w:rsidRPr="00E37F48">
        <w:rPr>
          <w:rtl/>
        </w:rPr>
        <w:t xml:space="preserve"> </w:t>
      </w:r>
      <w:r w:rsidRPr="00861161">
        <w:rPr>
          <w:rtl/>
        </w:rPr>
        <w:t>الموارد الوراثية</w:t>
      </w:r>
      <w:r w:rsidRPr="00E37F48">
        <w:rPr>
          <w:rtl/>
        </w:rPr>
        <w:t xml:space="preserve"> </w:t>
      </w:r>
      <w:r w:rsidRPr="00861161">
        <w:rPr>
          <w:rtl/>
        </w:rPr>
        <w:t>والمعارف التقليدية و</w:t>
      </w:r>
      <w:r w:rsidRPr="00E37F48">
        <w:rPr>
          <w:rtl/>
        </w:rPr>
        <w:t xml:space="preserve">أشكال التعبير الثقافي التقليدي، </w:t>
      </w:r>
      <w:r w:rsidRPr="00861161">
        <w:rPr>
          <w:rtl/>
        </w:rPr>
        <w:t>هذه المهمة</w:t>
      </w:r>
      <w:r w:rsidRPr="00E37F48">
        <w:rPr>
          <w:rtl/>
        </w:rPr>
        <w:t xml:space="preserve"> فيما يخص </w:t>
      </w:r>
      <w:r w:rsidRPr="00861161">
        <w:rPr>
          <w:rtl/>
        </w:rPr>
        <w:t>الملكية الفكرية أيضاً. وذكرت أن</w:t>
      </w:r>
      <w:r w:rsidRPr="00E37F48">
        <w:rPr>
          <w:rtl/>
        </w:rPr>
        <w:t xml:space="preserve"> </w:t>
      </w:r>
      <w:r w:rsidRPr="00861161">
        <w:rPr>
          <w:rtl/>
        </w:rPr>
        <w:t>الويبو</w:t>
      </w:r>
      <w:r w:rsidRPr="00E37F48">
        <w:rPr>
          <w:rtl/>
        </w:rPr>
        <w:t xml:space="preserve"> ينبغي أن ت</w:t>
      </w:r>
      <w:r w:rsidRPr="00861161">
        <w:rPr>
          <w:rtl/>
        </w:rPr>
        <w:t>تعامل</w:t>
      </w:r>
      <w:r w:rsidRPr="00E37F48">
        <w:rPr>
          <w:rtl/>
        </w:rPr>
        <w:t xml:space="preserve"> </w:t>
      </w:r>
      <w:r w:rsidRPr="00861161">
        <w:rPr>
          <w:rtl/>
        </w:rPr>
        <w:t>مع جميع</w:t>
      </w:r>
      <w:r w:rsidRPr="00E37F48">
        <w:rPr>
          <w:rtl/>
        </w:rPr>
        <w:t xml:space="preserve"> </w:t>
      </w:r>
      <w:r w:rsidRPr="00861161">
        <w:rPr>
          <w:rtl/>
        </w:rPr>
        <w:t>أولئك الذين</w:t>
      </w:r>
      <w:r w:rsidRPr="00E37F48">
        <w:rPr>
          <w:rtl/>
        </w:rPr>
        <w:t xml:space="preserve"> </w:t>
      </w:r>
      <w:r w:rsidRPr="00861161">
        <w:rPr>
          <w:rtl/>
        </w:rPr>
        <w:t>يشعرون بالقلق من</w:t>
      </w:r>
      <w:r w:rsidRPr="00E37F48">
        <w:rPr>
          <w:rtl/>
        </w:rPr>
        <w:t xml:space="preserve"> </w:t>
      </w:r>
      <w:r w:rsidRPr="00861161">
        <w:rPr>
          <w:rtl/>
        </w:rPr>
        <w:t>الملكية الفكرية</w:t>
      </w:r>
      <w:r w:rsidRPr="00E37F48">
        <w:rPr>
          <w:rtl/>
        </w:rPr>
        <w:t xml:space="preserve">، </w:t>
      </w:r>
      <w:r w:rsidRPr="00861161">
        <w:rPr>
          <w:rtl/>
        </w:rPr>
        <w:t>سواء كانوا</w:t>
      </w:r>
      <w:r w:rsidRPr="00E37F48">
        <w:rPr>
          <w:rtl/>
        </w:rPr>
        <w:t xml:space="preserve"> من </w:t>
      </w:r>
      <w:r w:rsidRPr="00861161">
        <w:rPr>
          <w:rtl/>
        </w:rPr>
        <w:t xml:space="preserve">السكان الأصليين أو </w:t>
      </w:r>
      <w:r w:rsidRPr="00E37F48">
        <w:rPr>
          <w:rtl/>
        </w:rPr>
        <w:t xml:space="preserve">أصحاب الحقوق </w:t>
      </w:r>
      <w:r w:rsidRPr="00861161">
        <w:rPr>
          <w:rtl/>
        </w:rPr>
        <w:t>التقليديين،</w:t>
      </w:r>
      <w:r w:rsidRPr="00E37F48">
        <w:rPr>
          <w:rtl/>
        </w:rPr>
        <w:t xml:space="preserve"> أو أمناء </w:t>
      </w:r>
      <w:r w:rsidRPr="00861161">
        <w:rPr>
          <w:rtl/>
        </w:rPr>
        <w:t>المعارف التقليدية</w:t>
      </w:r>
      <w:r w:rsidRPr="00E37F48">
        <w:rPr>
          <w:rtl/>
        </w:rPr>
        <w:t xml:space="preserve">، أو مؤيدي </w:t>
      </w:r>
      <w:r w:rsidRPr="00861161">
        <w:rPr>
          <w:rtl/>
        </w:rPr>
        <w:t>الشعوب الأصلية</w:t>
      </w:r>
      <w:r w:rsidRPr="00E37F48">
        <w:rPr>
          <w:rtl/>
        </w:rPr>
        <w:t xml:space="preserve"> أو أولئك الذين </w:t>
      </w:r>
      <w:r w:rsidRPr="00861161">
        <w:rPr>
          <w:rtl/>
        </w:rPr>
        <w:t>كانوا يساعدون</w:t>
      </w:r>
      <w:r w:rsidRPr="00E37F48">
        <w:rPr>
          <w:rtl/>
        </w:rPr>
        <w:t xml:space="preserve"> </w:t>
      </w:r>
      <w:r w:rsidRPr="00861161">
        <w:rPr>
          <w:rtl/>
        </w:rPr>
        <w:t>الشعوب الأصلية</w:t>
      </w:r>
      <w:r w:rsidRPr="00E37F48">
        <w:rPr>
          <w:rtl/>
        </w:rPr>
        <w:t xml:space="preserve"> </w:t>
      </w:r>
      <w:r w:rsidRPr="00861161">
        <w:rPr>
          <w:rtl/>
        </w:rPr>
        <w:t>لمكافحة</w:t>
      </w:r>
      <w:r w:rsidRPr="00E37F48">
        <w:rPr>
          <w:rtl/>
        </w:rPr>
        <w:t xml:space="preserve"> </w:t>
      </w:r>
      <w:r w:rsidRPr="00861161">
        <w:rPr>
          <w:rtl/>
        </w:rPr>
        <w:t>التملك غير المشروع لمواردها</w:t>
      </w:r>
      <w:r w:rsidRPr="00E37F48">
        <w:rPr>
          <w:rtl/>
        </w:rPr>
        <w:t>.</w:t>
      </w:r>
      <w:r w:rsidRPr="00E37F48">
        <w:t xml:space="preserve"> </w:t>
      </w:r>
      <w:r w:rsidRPr="00E37F48">
        <w:rPr>
          <w:rtl/>
        </w:rPr>
        <w:t xml:space="preserve">وكان ينبغي إدراج </w:t>
      </w:r>
      <w:r w:rsidRPr="00861161">
        <w:rPr>
          <w:rtl/>
        </w:rPr>
        <w:t>كل</w:t>
      </w:r>
      <w:r w:rsidRPr="00E37F48">
        <w:rPr>
          <w:rtl/>
        </w:rPr>
        <w:t xml:space="preserve"> هذه المجموعات </w:t>
      </w:r>
      <w:r w:rsidRPr="00861161">
        <w:rPr>
          <w:rtl/>
        </w:rPr>
        <w:t>ضمن</w:t>
      </w:r>
      <w:r w:rsidRPr="00E37F48">
        <w:rPr>
          <w:rtl/>
        </w:rPr>
        <w:t xml:space="preserve"> المجموعة التي تسمى </w:t>
      </w:r>
      <w:r w:rsidRPr="00861161">
        <w:rPr>
          <w:rtl/>
        </w:rPr>
        <w:t>تجمّع</w:t>
      </w:r>
      <w:r w:rsidRPr="00E37F48">
        <w:rPr>
          <w:rtl/>
        </w:rPr>
        <w:t xml:space="preserve"> </w:t>
      </w:r>
      <w:r w:rsidRPr="00861161">
        <w:rPr>
          <w:rtl/>
        </w:rPr>
        <w:t>الشعوب الأصلية وأن يتمّ إيجاد اسم مناسب لها. ولا يجب أن يكون هنالك</w:t>
      </w:r>
      <w:r w:rsidRPr="00E37F48">
        <w:rPr>
          <w:rtl/>
        </w:rPr>
        <w:t xml:space="preserve"> </w:t>
      </w:r>
      <w:r w:rsidRPr="00861161">
        <w:rPr>
          <w:rtl/>
        </w:rPr>
        <w:t>أي تمييز</w:t>
      </w:r>
      <w:r w:rsidRPr="00E37F48">
        <w:rPr>
          <w:rtl/>
        </w:rPr>
        <w:t xml:space="preserve"> </w:t>
      </w:r>
      <w:r w:rsidRPr="00861161">
        <w:rPr>
          <w:rtl/>
        </w:rPr>
        <w:t>على الإطلاق</w:t>
      </w:r>
      <w:r w:rsidRPr="00E37F48">
        <w:rPr>
          <w:rtl/>
        </w:rPr>
        <w:t xml:space="preserve"> </w:t>
      </w:r>
      <w:r w:rsidRPr="00861161">
        <w:rPr>
          <w:rtl/>
        </w:rPr>
        <w:t>في التعامل مع</w:t>
      </w:r>
      <w:r w:rsidRPr="00E37F48">
        <w:rPr>
          <w:rtl/>
        </w:rPr>
        <w:t xml:space="preserve"> </w:t>
      </w:r>
      <w:r w:rsidRPr="00861161">
        <w:rPr>
          <w:rtl/>
        </w:rPr>
        <w:t>حقوق</w:t>
      </w:r>
      <w:r w:rsidRPr="00E37F48">
        <w:rPr>
          <w:rtl/>
        </w:rPr>
        <w:t xml:space="preserve"> </w:t>
      </w:r>
      <w:r w:rsidRPr="00861161">
        <w:rPr>
          <w:rtl/>
        </w:rPr>
        <w:t>الجميع. ولا ينبغي أن تمنح اللجنة الحكومية الدولية</w:t>
      </w:r>
      <w:r w:rsidRPr="00E37F48">
        <w:rPr>
          <w:rtl/>
        </w:rPr>
        <w:t xml:space="preserve"> </w:t>
      </w:r>
      <w:r w:rsidRPr="00861161">
        <w:rPr>
          <w:rtl/>
        </w:rPr>
        <w:t>الأولوية ل</w:t>
      </w:r>
      <w:r w:rsidRPr="00E37F48">
        <w:rPr>
          <w:rtl/>
        </w:rPr>
        <w:t>حقوق البعض على حساب حقوق الآخرين. و</w:t>
      </w:r>
      <w:r w:rsidRPr="00861161">
        <w:rPr>
          <w:rtl/>
        </w:rPr>
        <w:t>أعربت عن رغبتها في</w:t>
      </w:r>
      <w:r w:rsidRPr="00E37F48">
        <w:rPr>
          <w:rtl/>
        </w:rPr>
        <w:t xml:space="preserve"> رؤية </w:t>
      </w:r>
      <w:r w:rsidRPr="00861161">
        <w:rPr>
          <w:rtl/>
        </w:rPr>
        <w:t>الدور الذي يمكن</w:t>
      </w:r>
      <w:r w:rsidRPr="00E37F48">
        <w:rPr>
          <w:rtl/>
        </w:rPr>
        <w:t xml:space="preserve"> </w:t>
      </w:r>
      <w:r w:rsidRPr="00861161">
        <w:rPr>
          <w:rtl/>
        </w:rPr>
        <w:t>أن يلعبه</w:t>
      </w:r>
      <w:r w:rsidRPr="00E37F48">
        <w:rPr>
          <w:rtl/>
        </w:rPr>
        <w:t xml:space="preserve"> </w:t>
      </w:r>
      <w:r w:rsidRPr="00861161">
        <w:rPr>
          <w:rtl/>
        </w:rPr>
        <w:t>نظام</w:t>
      </w:r>
      <w:r w:rsidRPr="00E37F48">
        <w:rPr>
          <w:rtl/>
        </w:rPr>
        <w:t xml:space="preserve"> </w:t>
      </w:r>
      <w:r w:rsidRPr="00861161">
        <w:rPr>
          <w:rtl/>
        </w:rPr>
        <w:t>الملكية الفكرية</w:t>
      </w:r>
      <w:r w:rsidRPr="00E37F48">
        <w:t xml:space="preserve"> </w:t>
      </w:r>
      <w:r w:rsidRPr="00861161">
        <w:rPr>
          <w:rtl/>
        </w:rPr>
        <w:t>محدداً بوضوح</w:t>
      </w:r>
      <w:r w:rsidRPr="00E37F48">
        <w:rPr>
          <w:rtl/>
        </w:rPr>
        <w:t xml:space="preserve"> </w:t>
      </w:r>
      <w:r w:rsidRPr="00861161">
        <w:rPr>
          <w:rtl/>
        </w:rPr>
        <w:t>في صياغة النصوص. وأقرت الممثلة</w:t>
      </w:r>
      <w:r w:rsidRPr="00E37F48">
        <w:rPr>
          <w:rtl/>
        </w:rPr>
        <w:t xml:space="preserve"> </w:t>
      </w:r>
      <w:r w:rsidRPr="00861161">
        <w:rPr>
          <w:rtl/>
        </w:rPr>
        <w:t>بأن</w:t>
      </w:r>
      <w:r w:rsidRPr="00E37F48">
        <w:rPr>
          <w:rtl/>
        </w:rPr>
        <w:t xml:space="preserve"> </w:t>
      </w:r>
      <w:r w:rsidRPr="00861161">
        <w:rPr>
          <w:rtl/>
        </w:rPr>
        <w:t>نظام الملكية الفكرية</w:t>
      </w:r>
      <w:r w:rsidRPr="00E37F48">
        <w:rPr>
          <w:rtl/>
        </w:rPr>
        <w:t xml:space="preserve"> </w:t>
      </w:r>
      <w:r w:rsidRPr="00861161">
        <w:rPr>
          <w:rtl/>
        </w:rPr>
        <w:t>الحالي</w:t>
      </w:r>
      <w:r w:rsidRPr="00E37F48">
        <w:rPr>
          <w:rtl/>
        </w:rPr>
        <w:t xml:space="preserve"> </w:t>
      </w:r>
      <w:r w:rsidRPr="00861161">
        <w:rPr>
          <w:rtl/>
        </w:rPr>
        <w:t>قد يشجع</w:t>
      </w:r>
      <w:r w:rsidRPr="00E37F48">
        <w:rPr>
          <w:rtl/>
        </w:rPr>
        <w:t xml:space="preserve"> </w:t>
      </w:r>
      <w:r w:rsidRPr="00861161">
        <w:rPr>
          <w:rtl/>
        </w:rPr>
        <w:t>هؤلاء الذين يستخدمون معارفهم التقليدية</w:t>
      </w:r>
      <w:r w:rsidRPr="00E37F48">
        <w:t xml:space="preserve"> </w:t>
      </w:r>
      <w:r w:rsidRPr="00861161">
        <w:rPr>
          <w:rtl/>
        </w:rPr>
        <w:t>ومواردهم الوراثية</w:t>
      </w:r>
      <w:r w:rsidRPr="00E37F48">
        <w:rPr>
          <w:rtl/>
        </w:rPr>
        <w:t xml:space="preserve"> لغرض </w:t>
      </w:r>
      <w:r w:rsidRPr="00861161">
        <w:rPr>
          <w:rtl/>
        </w:rPr>
        <w:t>الابتكار. ولكنها أرادت ضمان</w:t>
      </w:r>
      <w:r w:rsidRPr="00E37F48">
        <w:rPr>
          <w:rtl/>
        </w:rPr>
        <w:t xml:space="preserve"> صياغة </w:t>
      </w:r>
      <w:r w:rsidRPr="00861161">
        <w:rPr>
          <w:rtl/>
        </w:rPr>
        <w:t>نظام الملكية الفكرية</w:t>
      </w:r>
      <w:r w:rsidRPr="00E37F48">
        <w:rPr>
          <w:rtl/>
        </w:rPr>
        <w:t xml:space="preserve"> ب</w:t>
      </w:r>
      <w:r w:rsidRPr="00861161">
        <w:rPr>
          <w:rtl/>
        </w:rPr>
        <w:t>طريقة يتمّ فيها منح</w:t>
      </w:r>
      <w:r w:rsidRPr="00E37F48">
        <w:rPr>
          <w:rtl/>
        </w:rPr>
        <w:t xml:space="preserve"> </w:t>
      </w:r>
      <w:r w:rsidRPr="00861161">
        <w:rPr>
          <w:rtl/>
        </w:rPr>
        <w:t>براءات الاختراع</w:t>
      </w:r>
      <w:r w:rsidRPr="00E37F48">
        <w:rPr>
          <w:rtl/>
        </w:rPr>
        <w:t xml:space="preserve"> </w:t>
      </w:r>
      <w:r w:rsidRPr="00861161">
        <w:rPr>
          <w:rtl/>
        </w:rPr>
        <w:t>لأولئك</w:t>
      </w:r>
      <w:r w:rsidRPr="00E37F48">
        <w:rPr>
          <w:rtl/>
        </w:rPr>
        <w:t xml:space="preserve"> </w:t>
      </w:r>
      <w:r w:rsidRPr="00861161">
        <w:rPr>
          <w:rtl/>
        </w:rPr>
        <w:t>المخترعين</w:t>
      </w:r>
      <w:r w:rsidRPr="00E37F48">
        <w:rPr>
          <w:rtl/>
        </w:rPr>
        <w:t xml:space="preserve">، </w:t>
      </w:r>
      <w:r w:rsidRPr="00861161">
        <w:rPr>
          <w:rtl/>
        </w:rPr>
        <w:t>وأن يستفيد</w:t>
      </w:r>
      <w:r w:rsidRPr="00E37F48">
        <w:rPr>
          <w:rtl/>
        </w:rPr>
        <w:t xml:space="preserve"> </w:t>
      </w:r>
      <w:r w:rsidRPr="00861161">
        <w:rPr>
          <w:rtl/>
        </w:rPr>
        <w:t xml:space="preserve">أصحاب البراءات </w:t>
      </w:r>
      <w:r w:rsidRPr="00E37F48">
        <w:rPr>
          <w:rtl/>
        </w:rPr>
        <w:t>منها و</w:t>
      </w:r>
      <w:r w:rsidRPr="00861161">
        <w:rPr>
          <w:rtl/>
        </w:rPr>
        <w:t>من</w:t>
      </w:r>
      <w:r w:rsidRPr="00E37F48">
        <w:rPr>
          <w:rtl/>
        </w:rPr>
        <w:t xml:space="preserve"> </w:t>
      </w:r>
      <w:r w:rsidRPr="00861161">
        <w:rPr>
          <w:rtl/>
        </w:rPr>
        <w:t>مبادرات بناء القدرات</w:t>
      </w:r>
      <w:r w:rsidRPr="00E37F48">
        <w:rPr>
          <w:rtl/>
        </w:rPr>
        <w:t xml:space="preserve">، </w:t>
      </w:r>
      <w:r w:rsidRPr="00861161">
        <w:rPr>
          <w:rtl/>
        </w:rPr>
        <w:t>بمساعدة</w:t>
      </w:r>
      <w:r w:rsidRPr="00E37F48">
        <w:rPr>
          <w:rtl/>
        </w:rPr>
        <w:t xml:space="preserve"> </w:t>
      </w:r>
      <w:r w:rsidRPr="00861161">
        <w:rPr>
          <w:rtl/>
        </w:rPr>
        <w:t>المنظمات غير الحكومية</w:t>
      </w:r>
      <w:r w:rsidRPr="00E37F48">
        <w:rPr>
          <w:rtl/>
        </w:rPr>
        <w:t xml:space="preserve"> </w:t>
      </w:r>
      <w:r w:rsidRPr="00861161">
        <w:rPr>
          <w:rtl/>
        </w:rPr>
        <w:t>الداعمة. وأبرزت</w:t>
      </w:r>
      <w:r w:rsidRPr="00E37F48">
        <w:rPr>
          <w:rtl/>
        </w:rPr>
        <w:t xml:space="preserve"> ال</w:t>
      </w:r>
      <w:r w:rsidRPr="00861161">
        <w:rPr>
          <w:rtl/>
        </w:rPr>
        <w:t>ممثلة</w:t>
      </w:r>
      <w:r w:rsidRPr="00E37F48">
        <w:rPr>
          <w:rtl/>
        </w:rPr>
        <w:t xml:space="preserve"> أن </w:t>
      </w:r>
      <w:r w:rsidRPr="00861161">
        <w:rPr>
          <w:rtl/>
        </w:rPr>
        <w:t>هذا</w:t>
      </w:r>
      <w:r w:rsidRPr="00E37F48">
        <w:rPr>
          <w:rtl/>
        </w:rPr>
        <w:t xml:space="preserve"> </w:t>
      </w:r>
      <w:r w:rsidRPr="00861161">
        <w:rPr>
          <w:rtl/>
        </w:rPr>
        <w:t>هدف</w:t>
      </w:r>
      <w:r w:rsidRPr="00E37F48">
        <w:rPr>
          <w:rtl/>
        </w:rPr>
        <w:t xml:space="preserve"> </w:t>
      </w:r>
      <w:r w:rsidRPr="00861161">
        <w:rPr>
          <w:rtl/>
        </w:rPr>
        <w:t>مهم،</w:t>
      </w:r>
      <w:r w:rsidRPr="00E37F48">
        <w:rPr>
          <w:rtl/>
        </w:rPr>
        <w:t xml:space="preserve"> </w:t>
      </w:r>
      <w:r w:rsidRPr="00861161">
        <w:rPr>
          <w:rtl/>
        </w:rPr>
        <w:t>إذا</w:t>
      </w:r>
      <w:r w:rsidRPr="00E37F48">
        <w:rPr>
          <w:rtl/>
        </w:rPr>
        <w:t xml:space="preserve"> أرادت </w:t>
      </w:r>
      <w:r w:rsidRPr="00861161">
        <w:rPr>
          <w:rtl/>
        </w:rPr>
        <w:t>أفريقيا</w:t>
      </w:r>
      <w:r w:rsidRPr="00E37F48">
        <w:rPr>
          <w:rtl/>
        </w:rPr>
        <w:t xml:space="preserve"> </w:t>
      </w:r>
      <w:r w:rsidRPr="00861161">
        <w:rPr>
          <w:rtl/>
        </w:rPr>
        <w:t>مواصلة التطور.</w:t>
      </w:r>
      <w:r w:rsidRPr="00E37F48">
        <w:t xml:space="preserve"> </w:t>
      </w:r>
    </w:p>
    <w:p w:rsidR="00FC63F5" w:rsidRPr="00E37F48" w:rsidRDefault="00FC63F5" w:rsidP="00192D0C">
      <w:pPr>
        <w:pStyle w:val="NumberedParaAR"/>
        <w:rPr>
          <w:rtl/>
        </w:rPr>
      </w:pPr>
      <w:r w:rsidRPr="00E37F48">
        <w:rPr>
          <w:rtl/>
        </w:rPr>
        <w:t>و</w:t>
      </w:r>
      <w:r w:rsidRPr="00861161">
        <w:rPr>
          <w:rtl/>
        </w:rPr>
        <w:t>أيد وفد</w:t>
      </w:r>
      <w:r w:rsidRPr="00E37F48">
        <w:rPr>
          <w:rtl/>
        </w:rPr>
        <w:t xml:space="preserve"> </w:t>
      </w:r>
      <w:r w:rsidRPr="00861161">
        <w:rPr>
          <w:rtl/>
        </w:rPr>
        <w:t>شيلي</w:t>
      </w:r>
      <w:r w:rsidRPr="00E37F48">
        <w:rPr>
          <w:rtl/>
        </w:rPr>
        <w:t xml:space="preserve"> </w:t>
      </w:r>
      <w:r w:rsidRPr="00861161">
        <w:rPr>
          <w:rtl/>
        </w:rPr>
        <w:t>البيان الذي أدلى</w:t>
      </w:r>
      <w:r w:rsidRPr="00E37F48">
        <w:rPr>
          <w:rtl/>
        </w:rPr>
        <w:t xml:space="preserve"> </w:t>
      </w:r>
      <w:r w:rsidRPr="00861161">
        <w:rPr>
          <w:rtl/>
        </w:rPr>
        <w:t>به وفد</w:t>
      </w:r>
      <w:r w:rsidRPr="00E37F48">
        <w:rPr>
          <w:rtl/>
        </w:rPr>
        <w:t xml:space="preserve"> </w:t>
      </w:r>
      <w:r w:rsidRPr="00861161">
        <w:rPr>
          <w:rtl/>
        </w:rPr>
        <w:t>باراغواي</w:t>
      </w:r>
      <w:r w:rsidRPr="00E37F48">
        <w:rPr>
          <w:rtl/>
        </w:rPr>
        <w:t xml:space="preserve"> </w:t>
      </w:r>
      <w:r w:rsidRPr="00861161">
        <w:rPr>
          <w:rtl/>
        </w:rPr>
        <w:t>باسم</w:t>
      </w:r>
      <w:r w:rsidRPr="00E37F48">
        <w:rPr>
          <w:rtl/>
        </w:rPr>
        <w:t xml:space="preserve"> </w:t>
      </w:r>
      <w:r w:rsidRPr="00861161">
        <w:rPr>
          <w:rtl/>
        </w:rPr>
        <w:t>مجموعة</w:t>
      </w:r>
      <w:r w:rsidRPr="00E37F48">
        <w:rPr>
          <w:rtl/>
        </w:rPr>
        <w:t xml:space="preserve"> </w:t>
      </w:r>
      <w:r w:rsidRPr="00861161">
        <w:rPr>
          <w:rtl/>
        </w:rPr>
        <w:t>أمريكا اللاتينية و</w:t>
      </w:r>
      <w:r w:rsidRPr="00E37F48">
        <w:rPr>
          <w:rtl/>
        </w:rPr>
        <w:t xml:space="preserve">الكاريبي. وأراد التأكيد على </w:t>
      </w:r>
      <w:r w:rsidRPr="00861161">
        <w:rPr>
          <w:rtl/>
        </w:rPr>
        <w:t>أهمية</w:t>
      </w:r>
      <w:r w:rsidRPr="00E37F48">
        <w:rPr>
          <w:rtl/>
        </w:rPr>
        <w:t xml:space="preserve"> </w:t>
      </w:r>
      <w:r w:rsidRPr="00861161">
        <w:rPr>
          <w:rtl/>
        </w:rPr>
        <w:t>التقدم الذي أحرزته</w:t>
      </w:r>
      <w:r w:rsidRPr="00E37F48">
        <w:rPr>
          <w:rtl/>
        </w:rPr>
        <w:t xml:space="preserve"> </w:t>
      </w:r>
      <w:r w:rsidRPr="00861161">
        <w:rPr>
          <w:rtl/>
        </w:rPr>
        <w:t>اللجنة الحكومية الدولية</w:t>
      </w:r>
      <w:r w:rsidRPr="00E37F48">
        <w:rPr>
          <w:rtl/>
        </w:rPr>
        <w:t xml:space="preserve"> </w:t>
      </w:r>
      <w:r w:rsidRPr="00861161">
        <w:rPr>
          <w:rtl/>
        </w:rPr>
        <w:t>خلال السنوات</w:t>
      </w:r>
      <w:r w:rsidRPr="00E37F48">
        <w:rPr>
          <w:rtl/>
        </w:rPr>
        <w:t xml:space="preserve"> </w:t>
      </w:r>
      <w:r w:rsidRPr="00861161">
        <w:rPr>
          <w:rtl/>
        </w:rPr>
        <w:t>الأخيرة،</w:t>
      </w:r>
      <w:r w:rsidRPr="00E37F48">
        <w:rPr>
          <w:rtl/>
        </w:rPr>
        <w:t xml:space="preserve"> </w:t>
      </w:r>
      <w:r w:rsidRPr="00861161">
        <w:rPr>
          <w:rtl/>
        </w:rPr>
        <w:t>كما ورد في</w:t>
      </w:r>
      <w:r w:rsidRPr="00E37F48">
        <w:rPr>
          <w:rtl/>
        </w:rPr>
        <w:t xml:space="preserve"> </w:t>
      </w:r>
      <w:r w:rsidRPr="00861161">
        <w:rPr>
          <w:rtl/>
        </w:rPr>
        <w:t>صياغة</w:t>
      </w:r>
      <w:r w:rsidRPr="00E37F48">
        <w:rPr>
          <w:rtl/>
        </w:rPr>
        <w:t xml:space="preserve"> </w:t>
      </w:r>
      <w:r w:rsidRPr="00861161">
        <w:rPr>
          <w:rtl/>
        </w:rPr>
        <w:t>النصوص</w:t>
      </w:r>
      <w:r w:rsidRPr="00E37F48">
        <w:rPr>
          <w:rtl/>
        </w:rPr>
        <w:t xml:space="preserve"> </w:t>
      </w:r>
      <w:r w:rsidRPr="00861161">
        <w:rPr>
          <w:rtl/>
        </w:rPr>
        <w:t>الثلاثة.</w:t>
      </w:r>
      <w:r w:rsidRPr="00E37F48">
        <w:t xml:space="preserve"> </w:t>
      </w:r>
      <w:r w:rsidRPr="00861161">
        <w:rPr>
          <w:rtl/>
        </w:rPr>
        <w:t>وأقر بأن</w:t>
      </w:r>
      <w:r w:rsidRPr="00E37F48">
        <w:rPr>
          <w:rtl/>
        </w:rPr>
        <w:t xml:space="preserve"> </w:t>
      </w:r>
      <w:r w:rsidRPr="00861161">
        <w:rPr>
          <w:rtl/>
        </w:rPr>
        <w:t>عمل اللجنة الحكومية الدولية كان</w:t>
      </w:r>
      <w:r w:rsidRPr="00E37F48">
        <w:rPr>
          <w:rtl/>
        </w:rPr>
        <w:t xml:space="preserve"> </w:t>
      </w:r>
      <w:r w:rsidRPr="00861161">
        <w:rPr>
          <w:rtl/>
        </w:rPr>
        <w:t>صعباً للغاية. ولكن</w:t>
      </w:r>
      <w:r w:rsidRPr="00E37F48">
        <w:rPr>
          <w:rtl/>
        </w:rPr>
        <w:t xml:space="preserve"> </w:t>
      </w:r>
      <w:r w:rsidRPr="00861161">
        <w:rPr>
          <w:rtl/>
        </w:rPr>
        <w:t>اللجنة الحكومية الدولية خلقت</w:t>
      </w:r>
      <w:r w:rsidRPr="00E37F48">
        <w:rPr>
          <w:rtl/>
        </w:rPr>
        <w:t xml:space="preserve"> </w:t>
      </w:r>
      <w:r w:rsidRPr="00861161">
        <w:rPr>
          <w:rtl/>
        </w:rPr>
        <w:t>عملية ديناميكية</w:t>
      </w:r>
      <w:r w:rsidRPr="00E37F48">
        <w:rPr>
          <w:rtl/>
        </w:rPr>
        <w:t xml:space="preserve">، </w:t>
      </w:r>
      <w:r w:rsidRPr="00861161">
        <w:rPr>
          <w:rtl/>
        </w:rPr>
        <w:t>و</w:t>
      </w:r>
      <w:r w:rsidRPr="00E37F48">
        <w:rPr>
          <w:rtl/>
        </w:rPr>
        <w:t xml:space="preserve">تمكنت من </w:t>
      </w:r>
      <w:r w:rsidRPr="00861161">
        <w:rPr>
          <w:rtl/>
        </w:rPr>
        <w:t>تنسيق</w:t>
      </w:r>
      <w:r w:rsidRPr="00E37F48">
        <w:rPr>
          <w:rtl/>
        </w:rPr>
        <w:t xml:space="preserve"> </w:t>
      </w:r>
      <w:r w:rsidRPr="00861161">
        <w:rPr>
          <w:rtl/>
        </w:rPr>
        <w:t>عملها. وكانت</w:t>
      </w:r>
      <w:r w:rsidRPr="00E37F48">
        <w:rPr>
          <w:rtl/>
        </w:rPr>
        <w:t xml:space="preserve"> </w:t>
      </w:r>
      <w:r w:rsidRPr="00861161">
        <w:rPr>
          <w:rtl/>
        </w:rPr>
        <w:t>اللجنة الحكومية الدولية قد نظرت</w:t>
      </w:r>
      <w:r w:rsidRPr="00E37F48">
        <w:rPr>
          <w:rtl/>
        </w:rPr>
        <w:t xml:space="preserve"> إلى </w:t>
      </w:r>
      <w:r w:rsidRPr="00861161">
        <w:rPr>
          <w:rtl/>
        </w:rPr>
        <w:t>التجارب الوطنية و</w:t>
      </w:r>
      <w:r w:rsidRPr="00E37F48">
        <w:rPr>
          <w:rtl/>
        </w:rPr>
        <w:t xml:space="preserve">تمكنت من </w:t>
      </w:r>
      <w:r w:rsidRPr="00861161">
        <w:rPr>
          <w:rtl/>
        </w:rPr>
        <w:t>مقارنة</w:t>
      </w:r>
      <w:r w:rsidRPr="00E37F48">
        <w:rPr>
          <w:rtl/>
        </w:rPr>
        <w:t xml:space="preserve"> ا</w:t>
      </w:r>
      <w:r w:rsidRPr="00861161">
        <w:rPr>
          <w:rtl/>
        </w:rPr>
        <w:t xml:space="preserve">لتجارب الوطنية </w:t>
      </w:r>
      <w:r w:rsidRPr="00E37F48">
        <w:rPr>
          <w:rtl/>
        </w:rPr>
        <w:t>وتقاسمها. و</w:t>
      </w:r>
      <w:r w:rsidRPr="00861161">
        <w:rPr>
          <w:rtl/>
        </w:rPr>
        <w:t>خدم</w:t>
      </w:r>
      <w:r w:rsidRPr="00E37F48">
        <w:rPr>
          <w:rtl/>
        </w:rPr>
        <w:t xml:space="preserve"> </w:t>
      </w:r>
      <w:r w:rsidRPr="00861161">
        <w:rPr>
          <w:rtl/>
        </w:rPr>
        <w:t>هذا</w:t>
      </w:r>
      <w:r w:rsidRPr="00E37F48">
        <w:rPr>
          <w:rtl/>
        </w:rPr>
        <w:t xml:space="preserve"> </w:t>
      </w:r>
      <w:r w:rsidRPr="00861161">
        <w:rPr>
          <w:rtl/>
        </w:rPr>
        <w:t>لتوجيه</w:t>
      </w:r>
      <w:r w:rsidRPr="00E37F48">
        <w:rPr>
          <w:rtl/>
        </w:rPr>
        <w:t xml:space="preserve"> </w:t>
      </w:r>
      <w:r w:rsidRPr="00861161">
        <w:rPr>
          <w:rtl/>
        </w:rPr>
        <w:t>اللجنة الحكومية الدولية في</w:t>
      </w:r>
      <w:r w:rsidRPr="00E37F48">
        <w:rPr>
          <w:rtl/>
        </w:rPr>
        <w:t xml:space="preserve"> </w:t>
      </w:r>
      <w:r w:rsidRPr="00861161">
        <w:rPr>
          <w:rtl/>
        </w:rPr>
        <w:t>تقدمها. ورحب الوفد</w:t>
      </w:r>
      <w:r w:rsidRPr="00E37F48">
        <w:rPr>
          <w:rtl/>
        </w:rPr>
        <w:t xml:space="preserve"> ب</w:t>
      </w:r>
      <w:r w:rsidRPr="00861161">
        <w:rPr>
          <w:rtl/>
        </w:rPr>
        <w:t>ورقة الرئيس بشأن القضايا المطروحة التي قدمها الرئيس</w:t>
      </w:r>
      <w:r w:rsidRPr="00E37F48">
        <w:rPr>
          <w:rtl/>
        </w:rPr>
        <w:t xml:space="preserve"> معرباً عن أنها قيمة للغاية </w:t>
      </w:r>
      <w:r w:rsidRPr="00861161">
        <w:rPr>
          <w:rtl/>
        </w:rPr>
        <w:t>إذا</w:t>
      </w:r>
      <w:r w:rsidRPr="00E37F48">
        <w:rPr>
          <w:rtl/>
        </w:rPr>
        <w:t xml:space="preserve"> أرادت </w:t>
      </w:r>
      <w:r w:rsidRPr="00861161">
        <w:rPr>
          <w:rtl/>
        </w:rPr>
        <w:t>اللجنة الحكومية الدولية إحراز تقدم في</w:t>
      </w:r>
      <w:r w:rsidRPr="00E37F48">
        <w:rPr>
          <w:rtl/>
        </w:rPr>
        <w:t xml:space="preserve"> </w:t>
      </w:r>
      <w:r w:rsidRPr="00861161">
        <w:rPr>
          <w:rtl/>
        </w:rPr>
        <w:t>القضايا</w:t>
      </w:r>
      <w:r w:rsidRPr="00E37F48">
        <w:rPr>
          <w:rtl/>
        </w:rPr>
        <w:t xml:space="preserve"> </w:t>
      </w:r>
      <w:r w:rsidRPr="00861161">
        <w:rPr>
          <w:rtl/>
        </w:rPr>
        <w:t>الجوهرية</w:t>
      </w:r>
      <w:r w:rsidRPr="00E37F48">
        <w:rPr>
          <w:rtl/>
        </w:rPr>
        <w:t xml:space="preserve">، </w:t>
      </w:r>
      <w:r w:rsidRPr="00861161">
        <w:rPr>
          <w:rtl/>
        </w:rPr>
        <w:t>قبل</w:t>
      </w:r>
      <w:r w:rsidRPr="00E37F48">
        <w:rPr>
          <w:rtl/>
        </w:rPr>
        <w:t xml:space="preserve"> أن تبدأ </w:t>
      </w:r>
      <w:r w:rsidRPr="00861161">
        <w:rPr>
          <w:rtl/>
        </w:rPr>
        <w:t>اللجنة الحكومية الدولية بمعالجة</w:t>
      </w:r>
      <w:r w:rsidRPr="00E37F48">
        <w:rPr>
          <w:rtl/>
        </w:rPr>
        <w:t xml:space="preserve"> </w:t>
      </w:r>
      <w:r w:rsidRPr="00861161">
        <w:rPr>
          <w:rtl/>
        </w:rPr>
        <w:t>أي شيء في</w:t>
      </w:r>
      <w:r w:rsidRPr="00E37F48">
        <w:rPr>
          <w:rtl/>
        </w:rPr>
        <w:t xml:space="preserve"> مقدمة </w:t>
      </w:r>
      <w:r w:rsidRPr="00861161">
        <w:rPr>
          <w:rtl/>
        </w:rPr>
        <w:t>النصوص. وأشار الوفد</w:t>
      </w:r>
      <w:r w:rsidRPr="00E37F48">
        <w:rPr>
          <w:rtl/>
        </w:rPr>
        <w:t xml:space="preserve"> </w:t>
      </w:r>
      <w:r w:rsidRPr="00861161">
        <w:rPr>
          <w:rtl/>
        </w:rPr>
        <w:t>أيضاً</w:t>
      </w:r>
      <w:r w:rsidRPr="00E37F48">
        <w:rPr>
          <w:rtl/>
        </w:rPr>
        <w:t xml:space="preserve"> </w:t>
      </w:r>
      <w:r w:rsidRPr="00861161">
        <w:rPr>
          <w:rtl/>
        </w:rPr>
        <w:t>إلى حقيقة أن</w:t>
      </w:r>
      <w:r w:rsidRPr="00E37F48">
        <w:rPr>
          <w:rtl/>
        </w:rPr>
        <w:t xml:space="preserve"> </w:t>
      </w:r>
      <w:r w:rsidRPr="00861161">
        <w:rPr>
          <w:rtl/>
        </w:rPr>
        <w:t xml:space="preserve">اللجنة الحكومية الدولية يجب أن تضع توصية لتقديمها </w:t>
      </w:r>
      <w:r w:rsidRPr="00861161">
        <w:rPr>
          <w:rtl/>
        </w:rPr>
        <w:lastRenderedPageBreak/>
        <w:t>إلى</w:t>
      </w:r>
      <w:r w:rsidRPr="00E37F48">
        <w:rPr>
          <w:rtl/>
        </w:rPr>
        <w:t xml:space="preserve"> </w:t>
      </w:r>
      <w:r w:rsidRPr="00861161">
        <w:rPr>
          <w:rtl/>
        </w:rPr>
        <w:t>الجمعية العامة. وأكد على أنه</w:t>
      </w:r>
      <w:r w:rsidRPr="00E37F48">
        <w:rPr>
          <w:rtl/>
        </w:rPr>
        <w:t xml:space="preserve"> اعتبر </w:t>
      </w:r>
      <w:r w:rsidRPr="00861161">
        <w:rPr>
          <w:rtl/>
        </w:rPr>
        <w:t>أن هذه هي</w:t>
      </w:r>
      <w:r w:rsidRPr="00E37F48">
        <w:rPr>
          <w:rtl/>
        </w:rPr>
        <w:t xml:space="preserve"> </w:t>
      </w:r>
      <w:r w:rsidRPr="00861161">
        <w:rPr>
          <w:rtl/>
        </w:rPr>
        <w:t>المهمة الرئيسية</w:t>
      </w:r>
      <w:r w:rsidRPr="00E37F48">
        <w:rPr>
          <w:rtl/>
        </w:rPr>
        <w:t xml:space="preserve"> التي يجب أن تقوم بها ا</w:t>
      </w:r>
      <w:r w:rsidRPr="00861161">
        <w:rPr>
          <w:rtl/>
        </w:rPr>
        <w:t>لل</w:t>
      </w:r>
      <w:r w:rsidRPr="00E37F48">
        <w:rPr>
          <w:rtl/>
        </w:rPr>
        <w:t xml:space="preserve">جنة الحكومية الدولية </w:t>
      </w:r>
      <w:r w:rsidRPr="00861161">
        <w:rPr>
          <w:rtl/>
        </w:rPr>
        <w:t>في</w:t>
      </w:r>
      <w:r w:rsidRPr="00E37F48">
        <w:rPr>
          <w:rtl/>
        </w:rPr>
        <w:t xml:space="preserve"> </w:t>
      </w:r>
      <w:r w:rsidRPr="00861161">
        <w:rPr>
          <w:rtl/>
        </w:rPr>
        <w:t>هذا الاجتماع. وأشار إلى</w:t>
      </w:r>
      <w:r w:rsidRPr="00E37F48">
        <w:rPr>
          <w:rtl/>
        </w:rPr>
        <w:t xml:space="preserve"> </w:t>
      </w:r>
      <w:r w:rsidRPr="00861161">
        <w:rPr>
          <w:rtl/>
        </w:rPr>
        <w:t>المقترحات</w:t>
      </w:r>
      <w:r w:rsidRPr="00E37F48">
        <w:rPr>
          <w:rtl/>
        </w:rPr>
        <w:t xml:space="preserve"> </w:t>
      </w:r>
      <w:r w:rsidRPr="00861161">
        <w:rPr>
          <w:rtl/>
        </w:rPr>
        <w:t>المحددة التي</w:t>
      </w:r>
      <w:r w:rsidRPr="00E37F48">
        <w:rPr>
          <w:rtl/>
        </w:rPr>
        <w:t xml:space="preserve"> </w:t>
      </w:r>
      <w:r w:rsidRPr="00861161">
        <w:rPr>
          <w:rtl/>
        </w:rPr>
        <w:t>قدمتها</w:t>
      </w:r>
      <w:r w:rsidRPr="00E37F48">
        <w:rPr>
          <w:rtl/>
        </w:rPr>
        <w:t xml:space="preserve"> </w:t>
      </w:r>
      <w:r w:rsidRPr="00861161">
        <w:rPr>
          <w:rtl/>
        </w:rPr>
        <w:t>الوفود الأخرى، و</w:t>
      </w:r>
      <w:r w:rsidRPr="00E37F48">
        <w:rPr>
          <w:rtl/>
        </w:rPr>
        <w:t xml:space="preserve">أعرب عن استعداده </w:t>
      </w:r>
      <w:r w:rsidRPr="00861161">
        <w:rPr>
          <w:rtl/>
        </w:rPr>
        <w:t>لتحليل</w:t>
      </w:r>
      <w:r w:rsidRPr="00E37F48">
        <w:rPr>
          <w:rtl/>
        </w:rPr>
        <w:t xml:space="preserve"> </w:t>
      </w:r>
      <w:r w:rsidRPr="00861161">
        <w:rPr>
          <w:rtl/>
        </w:rPr>
        <w:t>الاقتراح الذي تقدم به</w:t>
      </w:r>
      <w:r w:rsidRPr="00E37F48">
        <w:rPr>
          <w:rtl/>
        </w:rPr>
        <w:t xml:space="preserve"> </w:t>
      </w:r>
      <w:r w:rsidRPr="00861161">
        <w:rPr>
          <w:rtl/>
        </w:rPr>
        <w:t>وفد الولايات</w:t>
      </w:r>
      <w:r w:rsidRPr="00E37F48">
        <w:rPr>
          <w:rtl/>
        </w:rPr>
        <w:t xml:space="preserve"> </w:t>
      </w:r>
      <w:r w:rsidRPr="00861161">
        <w:rPr>
          <w:rtl/>
        </w:rPr>
        <w:t>المتحدة الأمريكية</w:t>
      </w:r>
      <w:r w:rsidRPr="00E37F48">
        <w:rPr>
          <w:rtl/>
        </w:rPr>
        <w:t xml:space="preserve"> </w:t>
      </w:r>
      <w:r w:rsidRPr="00861161">
        <w:rPr>
          <w:rtl/>
        </w:rPr>
        <w:t>في هذا الصدد. ولاحظ الوفد التقدم المحرز</w:t>
      </w:r>
      <w:r w:rsidRPr="00E37F48">
        <w:rPr>
          <w:rtl/>
        </w:rPr>
        <w:t xml:space="preserve"> </w:t>
      </w:r>
      <w:r w:rsidRPr="00861161">
        <w:rPr>
          <w:rtl/>
        </w:rPr>
        <w:t>في</w:t>
      </w:r>
      <w:r w:rsidRPr="00E37F48">
        <w:rPr>
          <w:rtl/>
        </w:rPr>
        <w:t xml:space="preserve"> </w:t>
      </w:r>
      <w:r w:rsidRPr="00861161">
        <w:rPr>
          <w:rtl/>
        </w:rPr>
        <w:t>السنوات الأخيرة، و</w:t>
      </w:r>
      <w:r w:rsidRPr="00E37F48">
        <w:rPr>
          <w:rtl/>
        </w:rPr>
        <w:t xml:space="preserve">أعرب عن رغبته </w:t>
      </w:r>
      <w:r w:rsidRPr="00861161">
        <w:rPr>
          <w:rtl/>
        </w:rPr>
        <w:t>في رؤية</w:t>
      </w:r>
      <w:r w:rsidRPr="00E37F48">
        <w:rPr>
          <w:rtl/>
        </w:rPr>
        <w:t xml:space="preserve"> </w:t>
      </w:r>
      <w:r w:rsidRPr="00861161">
        <w:rPr>
          <w:rtl/>
        </w:rPr>
        <w:t>عقد</w:t>
      </w:r>
      <w:r w:rsidRPr="00E37F48">
        <w:rPr>
          <w:rtl/>
        </w:rPr>
        <w:t xml:space="preserve"> </w:t>
      </w:r>
      <w:r w:rsidRPr="00861161">
        <w:rPr>
          <w:rtl/>
        </w:rPr>
        <w:t>مؤتمر دبلوماسي</w:t>
      </w:r>
      <w:r w:rsidRPr="00E37F48">
        <w:rPr>
          <w:rtl/>
        </w:rPr>
        <w:t xml:space="preserve"> </w:t>
      </w:r>
      <w:r w:rsidRPr="00861161">
        <w:rPr>
          <w:rtl/>
        </w:rPr>
        <w:t>ناجح.</w:t>
      </w:r>
      <w:r w:rsidRPr="00E37F48">
        <w:t xml:space="preserve"> </w:t>
      </w:r>
      <w:r w:rsidRPr="00E37F48">
        <w:rPr>
          <w:rtl/>
        </w:rPr>
        <w:t>و</w:t>
      </w:r>
      <w:r w:rsidRPr="00861161">
        <w:rPr>
          <w:rtl/>
        </w:rPr>
        <w:t>إذا</w:t>
      </w:r>
      <w:r w:rsidRPr="00E37F48">
        <w:rPr>
          <w:rtl/>
        </w:rPr>
        <w:t xml:space="preserve"> </w:t>
      </w:r>
      <w:r w:rsidRPr="00861161">
        <w:rPr>
          <w:rtl/>
        </w:rPr>
        <w:t>حدث ذلك</w:t>
      </w:r>
      <w:r w:rsidRPr="00E37F48">
        <w:rPr>
          <w:rtl/>
        </w:rPr>
        <w:t xml:space="preserve">، كان من المهم </w:t>
      </w:r>
      <w:r w:rsidRPr="00861161">
        <w:rPr>
          <w:rtl/>
        </w:rPr>
        <w:t>أن</w:t>
      </w:r>
      <w:r w:rsidRPr="00E37F48">
        <w:rPr>
          <w:rtl/>
        </w:rPr>
        <w:t xml:space="preserve"> توافق </w:t>
      </w:r>
      <w:r w:rsidRPr="00861161">
        <w:rPr>
          <w:rtl/>
        </w:rPr>
        <w:t>اللجنة</w:t>
      </w:r>
      <w:r w:rsidRPr="00E37F48">
        <w:rPr>
          <w:rtl/>
        </w:rPr>
        <w:t xml:space="preserve"> الحكومية الدولية </w:t>
      </w:r>
      <w:r w:rsidRPr="00861161">
        <w:rPr>
          <w:rtl/>
        </w:rPr>
        <w:t>على برنامج عمل</w:t>
      </w:r>
      <w:r w:rsidRPr="00E37F48">
        <w:rPr>
          <w:rtl/>
        </w:rPr>
        <w:t xml:space="preserve"> </w:t>
      </w:r>
      <w:r w:rsidRPr="00861161">
        <w:rPr>
          <w:rtl/>
        </w:rPr>
        <w:t>من شأنه أن يسمح</w:t>
      </w:r>
      <w:r w:rsidRPr="00E37F48">
        <w:rPr>
          <w:rtl/>
        </w:rPr>
        <w:t xml:space="preserve"> لها بتحقيق تقدم </w:t>
      </w:r>
      <w:r w:rsidRPr="00861161">
        <w:rPr>
          <w:rtl/>
        </w:rPr>
        <w:t>في جميع</w:t>
      </w:r>
      <w:r w:rsidRPr="00E37F48">
        <w:rPr>
          <w:rtl/>
        </w:rPr>
        <w:t xml:space="preserve"> </w:t>
      </w:r>
      <w:r w:rsidRPr="00861161">
        <w:rPr>
          <w:rtl/>
        </w:rPr>
        <w:t>جوانبها. وكرر</w:t>
      </w:r>
      <w:r w:rsidRPr="00E37F48">
        <w:rPr>
          <w:rtl/>
        </w:rPr>
        <w:t xml:space="preserve"> ال</w:t>
      </w:r>
      <w:r w:rsidRPr="00861161">
        <w:rPr>
          <w:rtl/>
        </w:rPr>
        <w:t>وفد</w:t>
      </w:r>
      <w:r w:rsidRPr="00E37F48">
        <w:rPr>
          <w:rtl/>
        </w:rPr>
        <w:t xml:space="preserve"> </w:t>
      </w:r>
      <w:r w:rsidRPr="00861161">
        <w:rPr>
          <w:rtl/>
        </w:rPr>
        <w:t>استعداده</w:t>
      </w:r>
      <w:r w:rsidRPr="00E37F48">
        <w:rPr>
          <w:rtl/>
        </w:rPr>
        <w:t xml:space="preserve"> </w:t>
      </w:r>
      <w:r w:rsidRPr="00861161">
        <w:rPr>
          <w:rtl/>
        </w:rPr>
        <w:t>للعمل</w:t>
      </w:r>
      <w:r w:rsidRPr="00E37F48">
        <w:rPr>
          <w:rtl/>
        </w:rPr>
        <w:t xml:space="preserve"> </w:t>
      </w:r>
      <w:r w:rsidRPr="00861161">
        <w:rPr>
          <w:rtl/>
        </w:rPr>
        <w:t>من أجل</w:t>
      </w:r>
      <w:r w:rsidRPr="00E37F48">
        <w:rPr>
          <w:rtl/>
        </w:rPr>
        <w:t xml:space="preserve"> </w:t>
      </w:r>
      <w:r w:rsidRPr="00861161">
        <w:rPr>
          <w:rtl/>
        </w:rPr>
        <w:t>المضي قدماً.</w:t>
      </w:r>
      <w:r w:rsidRPr="00E37F48">
        <w:t xml:space="preserve"> </w:t>
      </w:r>
    </w:p>
    <w:p w:rsidR="00FC63F5" w:rsidRPr="00E37F48" w:rsidRDefault="00FC63F5" w:rsidP="00192D0C">
      <w:pPr>
        <w:pStyle w:val="NumberedParaAR"/>
        <w:rPr>
          <w:rtl/>
        </w:rPr>
      </w:pPr>
      <w:r w:rsidRPr="00E37F48">
        <w:rPr>
          <w:rtl/>
        </w:rPr>
        <w:t xml:space="preserve">وأعرب </w:t>
      </w:r>
      <w:r w:rsidRPr="00861161">
        <w:rPr>
          <w:rtl/>
        </w:rPr>
        <w:t>ممثل</w:t>
      </w:r>
      <w:r w:rsidRPr="00E37F48">
        <w:rPr>
          <w:rtl/>
        </w:rPr>
        <w:t xml:space="preserve"> </w:t>
      </w:r>
      <w:r w:rsidRPr="00861161">
        <w:rPr>
          <w:rtl/>
        </w:rPr>
        <w:t>غرفة التجارة الدولية</w:t>
      </w:r>
      <w:r w:rsidRPr="00E37F48">
        <w:t xml:space="preserve"> </w:t>
      </w:r>
      <w:r w:rsidRPr="00E37F48">
        <w:rPr>
          <w:rtl/>
        </w:rPr>
        <w:t xml:space="preserve">عن </w:t>
      </w:r>
      <w:r w:rsidRPr="00861161">
        <w:rPr>
          <w:rtl/>
        </w:rPr>
        <w:t>أن غرفة التجارة الدولية</w:t>
      </w:r>
      <w:r w:rsidRPr="00E37F48">
        <w:t xml:space="preserve"> </w:t>
      </w:r>
      <w:r w:rsidRPr="00861161">
        <w:rPr>
          <w:rtl/>
        </w:rPr>
        <w:t>كانت دائماً تأمل</w:t>
      </w:r>
      <w:r w:rsidRPr="00E37F48">
        <w:rPr>
          <w:rtl/>
        </w:rPr>
        <w:t>، وما زالت ت</w:t>
      </w:r>
      <w:r w:rsidRPr="00861161">
        <w:rPr>
          <w:rtl/>
        </w:rPr>
        <w:t>توقع</w:t>
      </w:r>
      <w:r w:rsidRPr="00E37F48">
        <w:rPr>
          <w:rtl/>
        </w:rPr>
        <w:t>، أن تنجح الل</w:t>
      </w:r>
      <w:r w:rsidRPr="00861161">
        <w:rPr>
          <w:rtl/>
        </w:rPr>
        <w:t>جنة الحكومية الدولية. وأعرب عن تقديره</w:t>
      </w:r>
      <w:r w:rsidRPr="00E37F48">
        <w:rPr>
          <w:rtl/>
        </w:rPr>
        <w:t xml:space="preserve"> </w:t>
      </w:r>
      <w:r w:rsidRPr="00861161">
        <w:rPr>
          <w:rtl/>
        </w:rPr>
        <w:t>للجهود</w:t>
      </w:r>
      <w:r w:rsidRPr="00E37F48">
        <w:rPr>
          <w:rtl/>
        </w:rPr>
        <w:t xml:space="preserve"> التي بذلها ا</w:t>
      </w:r>
      <w:r w:rsidRPr="00861161">
        <w:rPr>
          <w:rtl/>
        </w:rPr>
        <w:t>لكثير من</w:t>
      </w:r>
      <w:r w:rsidRPr="00E37F48">
        <w:rPr>
          <w:rtl/>
        </w:rPr>
        <w:t xml:space="preserve"> </w:t>
      </w:r>
      <w:r w:rsidRPr="00861161">
        <w:rPr>
          <w:rtl/>
        </w:rPr>
        <w:t>المشاركين</w:t>
      </w:r>
      <w:r w:rsidRPr="00E37F48">
        <w:rPr>
          <w:rtl/>
        </w:rPr>
        <w:t xml:space="preserve">، بما في ذلك </w:t>
      </w:r>
      <w:r w:rsidRPr="00861161">
        <w:rPr>
          <w:rtl/>
        </w:rPr>
        <w:t>الرئيس،</w:t>
      </w:r>
      <w:r w:rsidRPr="00E37F48">
        <w:rPr>
          <w:rtl/>
        </w:rPr>
        <w:t xml:space="preserve"> </w:t>
      </w:r>
      <w:r w:rsidRPr="00861161">
        <w:rPr>
          <w:rtl/>
        </w:rPr>
        <w:t>في</w:t>
      </w:r>
      <w:r w:rsidRPr="00E37F48">
        <w:rPr>
          <w:rtl/>
        </w:rPr>
        <w:t xml:space="preserve"> </w:t>
      </w:r>
      <w:r w:rsidRPr="00861161">
        <w:rPr>
          <w:rtl/>
        </w:rPr>
        <w:t>المفاوضات. وذكر أن</w:t>
      </w:r>
      <w:r w:rsidRPr="00E37F48">
        <w:rPr>
          <w:rtl/>
        </w:rPr>
        <w:t xml:space="preserve"> </w:t>
      </w:r>
      <w:r w:rsidRPr="00861161">
        <w:rPr>
          <w:rtl/>
        </w:rPr>
        <w:t>أي</w:t>
      </w:r>
      <w:r w:rsidRPr="00E37F48">
        <w:rPr>
          <w:rtl/>
        </w:rPr>
        <w:t xml:space="preserve"> نتيجة </w:t>
      </w:r>
      <w:r w:rsidRPr="00861161">
        <w:rPr>
          <w:rtl/>
        </w:rPr>
        <w:t>مُوفَّقة</w:t>
      </w:r>
      <w:r w:rsidRPr="00E37F48">
        <w:rPr>
          <w:rtl/>
        </w:rPr>
        <w:t xml:space="preserve"> يجب أن تُقبل على </w:t>
      </w:r>
      <w:r w:rsidRPr="00861161">
        <w:rPr>
          <w:rtl/>
        </w:rPr>
        <w:t>نطاق واسع</w:t>
      </w:r>
      <w:r w:rsidRPr="00E37F48">
        <w:rPr>
          <w:rtl/>
        </w:rPr>
        <w:t xml:space="preserve"> على أنها منصفة عموماً وممكنة عملياً. </w:t>
      </w:r>
      <w:r w:rsidRPr="00861161">
        <w:rPr>
          <w:rtl/>
        </w:rPr>
        <w:t>وأكد الممثل أن المِلك العام هو مجال</w:t>
      </w:r>
      <w:r w:rsidRPr="00E37F48">
        <w:rPr>
          <w:rtl/>
        </w:rPr>
        <w:t xml:space="preserve"> </w:t>
      </w:r>
      <w:r w:rsidRPr="00861161">
        <w:rPr>
          <w:rtl/>
        </w:rPr>
        <w:t>ضروري. وإذا</w:t>
      </w:r>
      <w:r w:rsidRPr="00E37F48">
        <w:rPr>
          <w:rtl/>
        </w:rPr>
        <w:t xml:space="preserve"> </w:t>
      </w:r>
      <w:r w:rsidRPr="00861161">
        <w:rPr>
          <w:rtl/>
        </w:rPr>
        <w:t>كان</w:t>
      </w:r>
      <w:r w:rsidRPr="00E37F48">
        <w:rPr>
          <w:rtl/>
        </w:rPr>
        <w:t xml:space="preserve"> </w:t>
      </w:r>
      <w:r w:rsidRPr="00861161">
        <w:rPr>
          <w:rtl/>
        </w:rPr>
        <w:t>لا بد من الاعتراف</w:t>
      </w:r>
      <w:r w:rsidRPr="00E37F48">
        <w:rPr>
          <w:rtl/>
        </w:rPr>
        <w:t xml:space="preserve"> ب</w:t>
      </w:r>
      <w:r w:rsidRPr="00861161">
        <w:rPr>
          <w:rtl/>
        </w:rPr>
        <w:t>الحقوق في المعارف التقليدية</w:t>
      </w:r>
      <w:r w:rsidRPr="00E37F48">
        <w:rPr>
          <w:rtl/>
        </w:rPr>
        <w:t xml:space="preserve">، </w:t>
      </w:r>
      <w:r w:rsidRPr="00861161">
        <w:rPr>
          <w:rtl/>
        </w:rPr>
        <w:t>يجب أن يكون لها</w:t>
      </w:r>
      <w:r w:rsidRPr="00E37F48">
        <w:rPr>
          <w:rtl/>
        </w:rPr>
        <w:t xml:space="preserve"> </w:t>
      </w:r>
      <w:r w:rsidRPr="00861161">
        <w:rPr>
          <w:rtl/>
        </w:rPr>
        <w:t>استثناءات</w:t>
      </w:r>
      <w:r w:rsidRPr="00E37F48">
        <w:rPr>
          <w:rtl/>
        </w:rPr>
        <w:t xml:space="preserve"> </w:t>
      </w:r>
      <w:r w:rsidRPr="00861161">
        <w:rPr>
          <w:rtl/>
        </w:rPr>
        <w:t>مناسبة</w:t>
      </w:r>
      <w:r w:rsidRPr="00E37F48">
        <w:rPr>
          <w:rtl/>
        </w:rPr>
        <w:t xml:space="preserve"> بالنسبة ل</w:t>
      </w:r>
      <w:r w:rsidRPr="00861161">
        <w:rPr>
          <w:rtl/>
        </w:rPr>
        <w:t>لمعلومات</w:t>
      </w:r>
      <w:r w:rsidRPr="00E37F48">
        <w:rPr>
          <w:rtl/>
        </w:rPr>
        <w:t xml:space="preserve"> </w:t>
      </w:r>
      <w:r w:rsidRPr="00861161">
        <w:rPr>
          <w:rtl/>
        </w:rPr>
        <w:t>التي جاءت</w:t>
      </w:r>
      <w:r w:rsidRPr="00E37F48">
        <w:rPr>
          <w:rtl/>
        </w:rPr>
        <w:t xml:space="preserve"> إلى المِلك العام</w:t>
      </w:r>
      <w:r w:rsidRPr="00861161">
        <w:rPr>
          <w:rtl/>
        </w:rPr>
        <w:t>. ويجب الحفاظ على الحق في استخدام</w:t>
      </w:r>
      <w:r w:rsidRPr="00E37F48">
        <w:rPr>
          <w:rtl/>
        </w:rPr>
        <w:t xml:space="preserve"> </w:t>
      </w:r>
      <w:r w:rsidRPr="00861161">
        <w:rPr>
          <w:rtl/>
        </w:rPr>
        <w:t>المعلومات المكتسبة</w:t>
      </w:r>
      <w:r w:rsidRPr="00E37F48">
        <w:rPr>
          <w:rtl/>
        </w:rPr>
        <w:t xml:space="preserve"> </w:t>
      </w:r>
      <w:r w:rsidRPr="00861161">
        <w:rPr>
          <w:rtl/>
        </w:rPr>
        <w:t>بشكل صحيح،</w:t>
      </w:r>
      <w:r w:rsidRPr="00E37F48">
        <w:rPr>
          <w:rtl/>
        </w:rPr>
        <w:t xml:space="preserve"> </w:t>
      </w:r>
      <w:r w:rsidRPr="00861161">
        <w:rPr>
          <w:rtl/>
        </w:rPr>
        <w:t>سواء من خلال</w:t>
      </w:r>
      <w:r w:rsidRPr="00E37F48">
        <w:rPr>
          <w:rtl/>
        </w:rPr>
        <w:t xml:space="preserve"> الإبداع ال</w:t>
      </w:r>
      <w:r w:rsidRPr="00861161">
        <w:rPr>
          <w:rtl/>
        </w:rPr>
        <w:t>مستقل</w:t>
      </w:r>
      <w:r w:rsidRPr="00E37F48">
        <w:rPr>
          <w:rtl/>
        </w:rPr>
        <w:t xml:space="preserve">، أو الوصول إلى </w:t>
      </w:r>
      <w:r w:rsidRPr="00861161">
        <w:rPr>
          <w:rtl/>
        </w:rPr>
        <w:t>المنشورات</w:t>
      </w:r>
      <w:r w:rsidRPr="00E37F48">
        <w:rPr>
          <w:rtl/>
        </w:rPr>
        <w:t xml:space="preserve">، </w:t>
      </w:r>
      <w:r w:rsidRPr="00861161">
        <w:rPr>
          <w:rtl/>
        </w:rPr>
        <w:t>أو</w:t>
      </w:r>
      <w:r w:rsidRPr="00E37F48">
        <w:rPr>
          <w:rtl/>
        </w:rPr>
        <w:t xml:space="preserve"> </w:t>
      </w:r>
      <w:r w:rsidRPr="00861161">
        <w:rPr>
          <w:rtl/>
        </w:rPr>
        <w:t>وسائل أخرى مشروعة</w:t>
      </w:r>
      <w:r w:rsidRPr="00E37F48">
        <w:rPr>
          <w:rtl/>
        </w:rPr>
        <w:t xml:space="preserve">، </w:t>
      </w:r>
      <w:r w:rsidRPr="00861161">
        <w:rPr>
          <w:rtl/>
        </w:rPr>
        <w:t>إذا أردنا ال</w:t>
      </w:r>
      <w:r w:rsidRPr="00E37F48">
        <w:rPr>
          <w:rtl/>
        </w:rPr>
        <w:t xml:space="preserve">استمرار في </w:t>
      </w:r>
      <w:r w:rsidRPr="00861161">
        <w:rPr>
          <w:rtl/>
        </w:rPr>
        <w:t>الابتكار. وسوف</w:t>
      </w:r>
      <w:r w:rsidRPr="00E37F48">
        <w:rPr>
          <w:rtl/>
        </w:rPr>
        <w:t xml:space="preserve"> </w:t>
      </w:r>
      <w:r w:rsidRPr="00861161">
        <w:rPr>
          <w:rtl/>
        </w:rPr>
        <w:t>يعتبر أي</w:t>
      </w:r>
      <w:r w:rsidRPr="00E37F48">
        <w:rPr>
          <w:rtl/>
        </w:rPr>
        <w:t xml:space="preserve"> نهج ي</w:t>
      </w:r>
      <w:r w:rsidRPr="00861161">
        <w:rPr>
          <w:rtl/>
        </w:rPr>
        <w:t>نطوي على حقوق</w:t>
      </w:r>
      <w:r w:rsidRPr="00E37F48">
        <w:rPr>
          <w:rtl/>
        </w:rPr>
        <w:t xml:space="preserve"> </w:t>
      </w:r>
      <w:r w:rsidRPr="00861161">
        <w:rPr>
          <w:rtl/>
        </w:rPr>
        <w:t>حصرية ل</w:t>
      </w:r>
      <w:r w:rsidRPr="00E37F48">
        <w:rPr>
          <w:rtl/>
        </w:rPr>
        <w:t>لمعارف التقليدية</w:t>
      </w:r>
      <w:r w:rsidRPr="00E37F48">
        <w:t xml:space="preserve"> </w:t>
      </w:r>
      <w:r w:rsidRPr="00861161">
        <w:rPr>
          <w:rtl/>
        </w:rPr>
        <w:t>التي كانت</w:t>
      </w:r>
      <w:r w:rsidRPr="00E37F48">
        <w:rPr>
          <w:rtl/>
        </w:rPr>
        <w:t xml:space="preserve"> </w:t>
      </w:r>
      <w:r w:rsidRPr="00861161">
        <w:rPr>
          <w:rtl/>
        </w:rPr>
        <w:t>في المِلك العام</w:t>
      </w:r>
      <w:r w:rsidRPr="00E37F48">
        <w:rPr>
          <w:rtl/>
        </w:rPr>
        <w:t xml:space="preserve"> </w:t>
      </w:r>
      <w:r w:rsidRPr="00861161">
        <w:rPr>
          <w:rtl/>
        </w:rPr>
        <w:t>غير عادل</w:t>
      </w:r>
      <w:r w:rsidRPr="00E37F48">
        <w:rPr>
          <w:rtl/>
        </w:rPr>
        <w:t xml:space="preserve">، </w:t>
      </w:r>
      <w:r w:rsidRPr="00861161">
        <w:rPr>
          <w:rtl/>
        </w:rPr>
        <w:t>و</w:t>
      </w:r>
      <w:r w:rsidRPr="00E37F48">
        <w:rPr>
          <w:rtl/>
        </w:rPr>
        <w:t xml:space="preserve">سيكون من المستحيل </w:t>
      </w:r>
      <w:r w:rsidRPr="00861161">
        <w:rPr>
          <w:rtl/>
        </w:rPr>
        <w:t>تطبيقه. وأعرب عن تأييده</w:t>
      </w:r>
      <w:r w:rsidRPr="00E37F48">
        <w:rPr>
          <w:rtl/>
        </w:rPr>
        <w:t xml:space="preserve"> </w:t>
      </w:r>
      <w:r w:rsidRPr="00861161">
        <w:rPr>
          <w:rtl/>
        </w:rPr>
        <w:t>المستمر للصك الذي</w:t>
      </w:r>
      <w:r w:rsidRPr="00E37F48">
        <w:rPr>
          <w:rtl/>
        </w:rPr>
        <w:t xml:space="preserve"> ي</w:t>
      </w:r>
      <w:r w:rsidRPr="00861161">
        <w:rPr>
          <w:rtl/>
        </w:rPr>
        <w:t>لبي احتياجات</w:t>
      </w:r>
      <w:r w:rsidRPr="00E37F48">
        <w:rPr>
          <w:rtl/>
        </w:rPr>
        <w:t xml:space="preserve"> </w:t>
      </w:r>
      <w:r w:rsidRPr="00861161">
        <w:rPr>
          <w:rtl/>
        </w:rPr>
        <w:t>أصحاب المعارف التقليدية</w:t>
      </w:r>
      <w:r w:rsidRPr="00E37F48">
        <w:rPr>
          <w:rtl/>
        </w:rPr>
        <w:t xml:space="preserve">، </w:t>
      </w:r>
      <w:r w:rsidRPr="00861161">
        <w:rPr>
          <w:rtl/>
        </w:rPr>
        <w:t>في حين لا يزال</w:t>
      </w:r>
      <w:r w:rsidRPr="00E37F48">
        <w:rPr>
          <w:rtl/>
        </w:rPr>
        <w:t xml:space="preserve"> ي</w:t>
      </w:r>
      <w:r w:rsidRPr="00861161">
        <w:rPr>
          <w:rtl/>
        </w:rPr>
        <w:t>حافظ على</w:t>
      </w:r>
      <w:r w:rsidRPr="00E37F48">
        <w:rPr>
          <w:rtl/>
        </w:rPr>
        <w:t xml:space="preserve"> </w:t>
      </w:r>
      <w:r w:rsidRPr="00861161">
        <w:rPr>
          <w:rtl/>
        </w:rPr>
        <w:t>فرصة</w:t>
      </w:r>
      <w:r w:rsidRPr="00E37F48">
        <w:rPr>
          <w:rtl/>
        </w:rPr>
        <w:t xml:space="preserve"> </w:t>
      </w:r>
      <w:r w:rsidRPr="00861161">
        <w:rPr>
          <w:rtl/>
        </w:rPr>
        <w:t>لاستمرار</w:t>
      </w:r>
      <w:r w:rsidRPr="00E37F48">
        <w:rPr>
          <w:rtl/>
        </w:rPr>
        <w:t xml:space="preserve"> </w:t>
      </w:r>
      <w:r w:rsidRPr="00861161">
        <w:rPr>
          <w:rtl/>
        </w:rPr>
        <w:t>الإبداع</w:t>
      </w:r>
      <w:r w:rsidRPr="00E37F48">
        <w:rPr>
          <w:rtl/>
        </w:rPr>
        <w:t xml:space="preserve"> </w:t>
      </w:r>
      <w:r w:rsidRPr="00861161">
        <w:rPr>
          <w:rtl/>
        </w:rPr>
        <w:t>والابتكار. ووافق الممثل</w:t>
      </w:r>
      <w:r w:rsidRPr="00E37F48">
        <w:rPr>
          <w:rtl/>
        </w:rPr>
        <w:t xml:space="preserve"> </w:t>
      </w:r>
      <w:r w:rsidRPr="00861161">
        <w:rPr>
          <w:rtl/>
        </w:rPr>
        <w:t>مع ممثل</w:t>
      </w:r>
      <w:r w:rsidRPr="00E37F48">
        <w:rPr>
          <w:rtl/>
        </w:rPr>
        <w:t xml:space="preserve"> </w:t>
      </w:r>
      <w:r w:rsidRPr="00861161">
        <w:rPr>
          <w:rtl/>
        </w:rPr>
        <w:t xml:space="preserve">قبائل </w:t>
      </w:r>
      <w:proofErr w:type="spellStart"/>
      <w:r w:rsidRPr="00861161">
        <w:rPr>
          <w:rtl/>
        </w:rPr>
        <w:t>التيولاليب</w:t>
      </w:r>
      <w:proofErr w:type="spellEnd"/>
      <w:r w:rsidRPr="00E37F48">
        <w:rPr>
          <w:rtl/>
        </w:rPr>
        <w:t xml:space="preserve"> </w:t>
      </w:r>
      <w:r w:rsidRPr="00861161">
        <w:rPr>
          <w:rtl/>
        </w:rPr>
        <w:t>أن الحقوق</w:t>
      </w:r>
      <w:r w:rsidRPr="00E37F48">
        <w:rPr>
          <w:rtl/>
        </w:rPr>
        <w:t xml:space="preserve"> </w:t>
      </w:r>
      <w:r w:rsidRPr="00861161">
        <w:rPr>
          <w:rtl/>
        </w:rPr>
        <w:t>يجب أن تطغى على المصالح. وأضاف</w:t>
      </w:r>
      <w:r w:rsidRPr="00E37F48">
        <w:rPr>
          <w:rtl/>
        </w:rPr>
        <w:t xml:space="preserve"> </w:t>
      </w:r>
      <w:r w:rsidRPr="00861161">
        <w:rPr>
          <w:rtl/>
        </w:rPr>
        <w:t>أن الحقوق</w:t>
      </w:r>
      <w:r w:rsidRPr="00E37F48">
        <w:rPr>
          <w:rtl/>
        </w:rPr>
        <w:t xml:space="preserve"> </w:t>
      </w:r>
      <w:r w:rsidRPr="00861161">
        <w:rPr>
          <w:rtl/>
        </w:rPr>
        <w:t>لم تقتصر على</w:t>
      </w:r>
      <w:r w:rsidRPr="00E37F48">
        <w:rPr>
          <w:rtl/>
        </w:rPr>
        <w:t xml:space="preserve"> </w:t>
      </w:r>
      <w:r w:rsidRPr="00861161">
        <w:rPr>
          <w:rtl/>
        </w:rPr>
        <w:t>فئات معينة</w:t>
      </w:r>
      <w:r w:rsidRPr="00E37F48">
        <w:rPr>
          <w:rtl/>
        </w:rPr>
        <w:t xml:space="preserve"> </w:t>
      </w:r>
      <w:r w:rsidRPr="00861161">
        <w:rPr>
          <w:rtl/>
        </w:rPr>
        <w:t>و</w:t>
      </w:r>
      <w:r w:rsidRPr="00E37F48">
        <w:rPr>
          <w:rtl/>
        </w:rPr>
        <w:t xml:space="preserve">ينبغي أن تكون متوازنة </w:t>
      </w:r>
      <w:r w:rsidRPr="00861161">
        <w:rPr>
          <w:rtl/>
        </w:rPr>
        <w:t>مع</w:t>
      </w:r>
      <w:r w:rsidRPr="00E37F48">
        <w:rPr>
          <w:rtl/>
        </w:rPr>
        <w:t xml:space="preserve"> </w:t>
      </w:r>
      <w:r w:rsidRPr="00861161">
        <w:rPr>
          <w:rtl/>
        </w:rPr>
        <w:t>حقوق أخرى. وفي هذا الصدد</w:t>
      </w:r>
      <w:r w:rsidRPr="00E37F48">
        <w:rPr>
          <w:rtl/>
        </w:rPr>
        <w:t xml:space="preserve">، ذكر أن </w:t>
      </w:r>
      <w:r w:rsidRPr="00861161">
        <w:rPr>
          <w:rtl/>
        </w:rPr>
        <w:t>حرية الوصول</w:t>
      </w:r>
      <w:r w:rsidRPr="00E37F48">
        <w:rPr>
          <w:rtl/>
        </w:rPr>
        <w:t xml:space="preserve"> </w:t>
      </w:r>
      <w:r w:rsidRPr="00861161">
        <w:rPr>
          <w:rtl/>
        </w:rPr>
        <w:t>إلى المِلك العام</w:t>
      </w:r>
      <w:r w:rsidRPr="00E37F48">
        <w:rPr>
          <w:rtl/>
        </w:rPr>
        <w:t xml:space="preserve"> </w:t>
      </w:r>
      <w:r w:rsidRPr="00861161">
        <w:rPr>
          <w:rtl/>
        </w:rPr>
        <w:t>لم يكن</w:t>
      </w:r>
      <w:r w:rsidRPr="00E37F48">
        <w:rPr>
          <w:rtl/>
        </w:rPr>
        <w:t xml:space="preserve"> </w:t>
      </w:r>
      <w:r w:rsidRPr="00861161">
        <w:rPr>
          <w:rtl/>
        </w:rPr>
        <w:t>سوى</w:t>
      </w:r>
      <w:r w:rsidRPr="00E37F48">
        <w:rPr>
          <w:rtl/>
        </w:rPr>
        <w:t xml:space="preserve"> </w:t>
      </w:r>
      <w:r w:rsidRPr="00861161">
        <w:rPr>
          <w:rtl/>
        </w:rPr>
        <w:t>مصلحة تجارية</w:t>
      </w:r>
      <w:r w:rsidRPr="00E37F48">
        <w:rPr>
          <w:rtl/>
        </w:rPr>
        <w:t xml:space="preserve">، ولكن أيضا </w:t>
      </w:r>
      <w:r w:rsidRPr="00861161">
        <w:rPr>
          <w:rtl/>
        </w:rPr>
        <w:t>حقاً عاماً</w:t>
      </w:r>
      <w:r w:rsidRPr="00E37F48">
        <w:rPr>
          <w:rtl/>
        </w:rPr>
        <w:t xml:space="preserve"> </w:t>
      </w:r>
      <w:r w:rsidRPr="00861161">
        <w:rPr>
          <w:rtl/>
        </w:rPr>
        <w:t>مهماً. لذا</w:t>
      </w:r>
      <w:r w:rsidRPr="00E37F48">
        <w:rPr>
          <w:rtl/>
        </w:rPr>
        <w:t xml:space="preserve">، يجب تحقيق </w:t>
      </w:r>
      <w:r w:rsidRPr="00861161">
        <w:rPr>
          <w:rtl/>
        </w:rPr>
        <w:t>التوازن</w:t>
      </w:r>
      <w:r w:rsidRPr="00E37F48">
        <w:rPr>
          <w:rtl/>
        </w:rPr>
        <w:t xml:space="preserve"> </w:t>
      </w:r>
      <w:r w:rsidRPr="00861161">
        <w:rPr>
          <w:rtl/>
        </w:rPr>
        <w:t>بين</w:t>
      </w:r>
      <w:r w:rsidRPr="00E37F48">
        <w:rPr>
          <w:rtl/>
        </w:rPr>
        <w:t xml:space="preserve"> </w:t>
      </w:r>
      <w:r w:rsidRPr="00861161">
        <w:rPr>
          <w:rtl/>
        </w:rPr>
        <w:t>حقوق أصحاب</w:t>
      </w:r>
      <w:r w:rsidRPr="00E37F48">
        <w:rPr>
          <w:rtl/>
        </w:rPr>
        <w:t xml:space="preserve"> </w:t>
      </w:r>
      <w:r w:rsidRPr="00861161">
        <w:rPr>
          <w:rtl/>
        </w:rPr>
        <w:t>المعارف التقليدية</w:t>
      </w:r>
      <w:r w:rsidRPr="00E37F48">
        <w:rPr>
          <w:rtl/>
        </w:rPr>
        <w:t xml:space="preserve"> بشأن </w:t>
      </w:r>
      <w:r w:rsidRPr="00861161">
        <w:rPr>
          <w:rtl/>
        </w:rPr>
        <w:t>المعرفة التي</w:t>
      </w:r>
      <w:r w:rsidRPr="00E37F48">
        <w:rPr>
          <w:rtl/>
        </w:rPr>
        <w:t xml:space="preserve"> يدعون </w:t>
      </w:r>
      <w:r w:rsidRPr="00861161">
        <w:rPr>
          <w:rtl/>
        </w:rPr>
        <w:t>امتلاكها</w:t>
      </w:r>
      <w:r w:rsidRPr="00E37F48">
        <w:rPr>
          <w:rtl/>
        </w:rPr>
        <w:t xml:space="preserve"> </w:t>
      </w:r>
      <w:r w:rsidRPr="00861161">
        <w:rPr>
          <w:rtl/>
        </w:rPr>
        <w:t>وحق</w:t>
      </w:r>
      <w:r w:rsidRPr="00E37F48">
        <w:rPr>
          <w:rtl/>
        </w:rPr>
        <w:t xml:space="preserve"> </w:t>
      </w:r>
      <w:r w:rsidRPr="00861161">
        <w:rPr>
          <w:rtl/>
        </w:rPr>
        <w:t>الجمهور في</w:t>
      </w:r>
      <w:r w:rsidRPr="00E37F48">
        <w:rPr>
          <w:rtl/>
        </w:rPr>
        <w:t xml:space="preserve"> الانتفاع الحر ب</w:t>
      </w:r>
      <w:r w:rsidRPr="00861161">
        <w:rPr>
          <w:rtl/>
        </w:rPr>
        <w:t>المعلومات التي</w:t>
      </w:r>
      <w:r w:rsidRPr="00E37F48">
        <w:rPr>
          <w:rtl/>
        </w:rPr>
        <w:t xml:space="preserve"> </w:t>
      </w:r>
      <w:r w:rsidRPr="00861161">
        <w:rPr>
          <w:rtl/>
        </w:rPr>
        <w:t>كان الجمهور يعرفها.</w:t>
      </w:r>
      <w:r w:rsidRPr="00E37F48">
        <w:t xml:space="preserve"> </w:t>
      </w:r>
    </w:p>
    <w:p w:rsidR="00FC63F5" w:rsidRPr="00861161" w:rsidRDefault="00FC63F5" w:rsidP="00192D0C">
      <w:pPr>
        <w:pStyle w:val="NumberedParaAR"/>
        <w:rPr>
          <w:rtl/>
        </w:rPr>
      </w:pPr>
      <w:r w:rsidRPr="00E37F48">
        <w:rPr>
          <w:rtl/>
        </w:rPr>
        <w:t xml:space="preserve">ويؤمن </w:t>
      </w:r>
      <w:r w:rsidRPr="00861161">
        <w:rPr>
          <w:rtl/>
        </w:rPr>
        <w:t>وفد</w:t>
      </w:r>
      <w:r w:rsidRPr="00E37F48">
        <w:rPr>
          <w:rtl/>
        </w:rPr>
        <w:t xml:space="preserve"> </w:t>
      </w:r>
      <w:r w:rsidRPr="00861161">
        <w:rPr>
          <w:rtl/>
        </w:rPr>
        <w:t>جمهورية كوريا</w:t>
      </w:r>
      <w:r w:rsidRPr="00E37F48">
        <w:rPr>
          <w:rtl/>
        </w:rPr>
        <w:t xml:space="preserve"> ب</w:t>
      </w:r>
      <w:r w:rsidRPr="00861161">
        <w:rPr>
          <w:rtl/>
        </w:rPr>
        <w:t>أهمية حماية</w:t>
      </w:r>
      <w:r w:rsidRPr="00E37F48">
        <w:rPr>
          <w:rtl/>
        </w:rPr>
        <w:t xml:space="preserve"> </w:t>
      </w:r>
      <w:r w:rsidRPr="00861161">
        <w:rPr>
          <w:rtl/>
        </w:rPr>
        <w:t>الموارد الوراثية</w:t>
      </w:r>
      <w:r w:rsidRPr="00E37F48">
        <w:rPr>
          <w:rtl/>
        </w:rPr>
        <w:t xml:space="preserve"> </w:t>
      </w:r>
      <w:r w:rsidRPr="00861161">
        <w:rPr>
          <w:rtl/>
        </w:rPr>
        <w:t>والمعارف التقليدية و</w:t>
      </w:r>
      <w:r w:rsidRPr="00E37F48">
        <w:rPr>
          <w:rtl/>
        </w:rPr>
        <w:t xml:space="preserve">أشكال التعبير الثقافي التقليدي، </w:t>
      </w:r>
      <w:r w:rsidRPr="00861161">
        <w:rPr>
          <w:rtl/>
        </w:rPr>
        <w:t>ولكنه شدد</w:t>
      </w:r>
      <w:r w:rsidRPr="00E37F48">
        <w:rPr>
          <w:rtl/>
        </w:rPr>
        <w:t xml:space="preserve"> </w:t>
      </w:r>
      <w:r w:rsidRPr="00861161">
        <w:rPr>
          <w:rtl/>
        </w:rPr>
        <w:t>على أن حماية</w:t>
      </w:r>
      <w:r w:rsidRPr="00E37F48">
        <w:rPr>
          <w:rtl/>
        </w:rPr>
        <w:t xml:space="preserve"> </w:t>
      </w:r>
      <w:r w:rsidRPr="00861161">
        <w:rPr>
          <w:rtl/>
        </w:rPr>
        <w:t>هذه المواضيع</w:t>
      </w:r>
      <w:r w:rsidRPr="00E37F48">
        <w:rPr>
          <w:rtl/>
        </w:rPr>
        <w:t xml:space="preserve"> </w:t>
      </w:r>
      <w:r w:rsidRPr="00861161">
        <w:rPr>
          <w:rtl/>
        </w:rPr>
        <w:t>يجب أن</w:t>
      </w:r>
      <w:r w:rsidRPr="00E37F48">
        <w:rPr>
          <w:rtl/>
        </w:rPr>
        <w:t xml:space="preserve"> </w:t>
      </w:r>
      <w:r w:rsidRPr="00861161">
        <w:rPr>
          <w:rtl/>
        </w:rPr>
        <w:t>تكون مصممة</w:t>
      </w:r>
      <w:r w:rsidRPr="00E37F48">
        <w:rPr>
          <w:rtl/>
        </w:rPr>
        <w:t xml:space="preserve"> </w:t>
      </w:r>
      <w:r w:rsidRPr="00861161">
        <w:rPr>
          <w:rtl/>
        </w:rPr>
        <w:t>بطريقة</w:t>
      </w:r>
      <w:r w:rsidRPr="00E37F48">
        <w:rPr>
          <w:rtl/>
        </w:rPr>
        <w:t xml:space="preserve"> </w:t>
      </w:r>
      <w:r w:rsidRPr="00861161">
        <w:rPr>
          <w:rtl/>
        </w:rPr>
        <w:t>لا تخلق</w:t>
      </w:r>
      <w:r w:rsidRPr="00E37F48">
        <w:rPr>
          <w:rtl/>
        </w:rPr>
        <w:t xml:space="preserve"> </w:t>
      </w:r>
      <w:r w:rsidRPr="00861161">
        <w:rPr>
          <w:rtl/>
        </w:rPr>
        <w:t>آثاراً سلبية على</w:t>
      </w:r>
      <w:r w:rsidRPr="00E37F48">
        <w:rPr>
          <w:rtl/>
        </w:rPr>
        <w:t xml:space="preserve"> </w:t>
      </w:r>
      <w:r w:rsidRPr="00861161">
        <w:rPr>
          <w:rtl/>
        </w:rPr>
        <w:t>الابتكار</w:t>
      </w:r>
      <w:r w:rsidRPr="00E37F48">
        <w:rPr>
          <w:rtl/>
        </w:rPr>
        <w:t xml:space="preserve"> </w:t>
      </w:r>
      <w:r w:rsidRPr="00861161">
        <w:rPr>
          <w:rtl/>
        </w:rPr>
        <w:t>والإبداع. واعتبر أن تعريف</w:t>
      </w:r>
      <w:r w:rsidRPr="00E37F48">
        <w:rPr>
          <w:rtl/>
        </w:rPr>
        <w:t xml:space="preserve"> </w:t>
      </w:r>
      <w:r w:rsidRPr="00861161">
        <w:rPr>
          <w:rtl/>
        </w:rPr>
        <w:t>أو نطاق</w:t>
      </w:r>
      <w:r w:rsidRPr="00E37F48">
        <w:rPr>
          <w:rtl/>
        </w:rPr>
        <w:t xml:space="preserve"> </w:t>
      </w:r>
      <w:r w:rsidRPr="00861161">
        <w:rPr>
          <w:rtl/>
        </w:rPr>
        <w:t>المعارف التقليدية و</w:t>
      </w:r>
      <w:r w:rsidRPr="00E37F48">
        <w:rPr>
          <w:rtl/>
        </w:rPr>
        <w:t xml:space="preserve">أشكال التعبير الثقافي التقليدي </w:t>
      </w:r>
      <w:r w:rsidRPr="00861161">
        <w:rPr>
          <w:rtl/>
        </w:rPr>
        <w:t>التي كانت</w:t>
      </w:r>
      <w:r w:rsidRPr="00E37F48">
        <w:rPr>
          <w:rtl/>
        </w:rPr>
        <w:t xml:space="preserve"> </w:t>
      </w:r>
      <w:r w:rsidRPr="00861161">
        <w:rPr>
          <w:rtl/>
        </w:rPr>
        <w:t>متاحة للجمهور</w:t>
      </w:r>
      <w:r w:rsidRPr="00E37F48">
        <w:rPr>
          <w:rtl/>
        </w:rPr>
        <w:t xml:space="preserve"> </w:t>
      </w:r>
      <w:r w:rsidRPr="00861161">
        <w:rPr>
          <w:rtl/>
        </w:rPr>
        <w:t>أو</w:t>
      </w:r>
      <w:r w:rsidRPr="00E37F48">
        <w:rPr>
          <w:rtl/>
        </w:rPr>
        <w:t xml:space="preserve"> </w:t>
      </w:r>
      <w:r w:rsidRPr="00861161">
        <w:rPr>
          <w:rtl/>
        </w:rPr>
        <w:t>في المِلك العام</w:t>
      </w:r>
      <w:r w:rsidRPr="00E37F48">
        <w:rPr>
          <w:rtl/>
        </w:rPr>
        <w:t xml:space="preserve">، </w:t>
      </w:r>
      <w:r w:rsidRPr="00861161">
        <w:rPr>
          <w:rtl/>
        </w:rPr>
        <w:t>ومعاملتها،</w:t>
      </w:r>
      <w:r w:rsidRPr="00E37F48">
        <w:rPr>
          <w:rtl/>
        </w:rPr>
        <w:t xml:space="preserve"> </w:t>
      </w:r>
      <w:r w:rsidRPr="00861161">
        <w:rPr>
          <w:rtl/>
        </w:rPr>
        <w:t>مهمة جداً.</w:t>
      </w:r>
      <w:r w:rsidRPr="00E37F48">
        <w:t xml:space="preserve"> </w:t>
      </w:r>
      <w:r w:rsidRPr="00E37F48">
        <w:rPr>
          <w:rtl/>
        </w:rPr>
        <w:t>و</w:t>
      </w:r>
      <w:r w:rsidRPr="00861161">
        <w:rPr>
          <w:rtl/>
        </w:rPr>
        <w:t>كان</w:t>
      </w:r>
      <w:r w:rsidRPr="00E37F48">
        <w:rPr>
          <w:rtl/>
        </w:rPr>
        <w:t xml:space="preserve"> يجب أن يكون </w:t>
      </w:r>
      <w:r w:rsidRPr="00861161">
        <w:rPr>
          <w:rtl/>
        </w:rPr>
        <w:t xml:space="preserve">التعريف </w:t>
      </w:r>
      <w:r w:rsidRPr="00E37F48">
        <w:rPr>
          <w:rtl/>
        </w:rPr>
        <w:t xml:space="preserve">موجزاً </w:t>
      </w:r>
      <w:r w:rsidRPr="00861161">
        <w:rPr>
          <w:rtl/>
        </w:rPr>
        <w:t>وواضحاً لتفادي تفسير</w:t>
      </w:r>
      <w:r w:rsidRPr="00E37F48">
        <w:rPr>
          <w:rtl/>
        </w:rPr>
        <w:t xml:space="preserve"> </w:t>
      </w:r>
      <w:r w:rsidRPr="00861161">
        <w:rPr>
          <w:rtl/>
        </w:rPr>
        <w:t>غامض</w:t>
      </w:r>
      <w:r w:rsidRPr="00E37F48">
        <w:rPr>
          <w:rtl/>
        </w:rPr>
        <w:t xml:space="preserve"> </w:t>
      </w:r>
      <w:r w:rsidRPr="00861161">
        <w:rPr>
          <w:rtl/>
        </w:rPr>
        <w:t>في المستقبل</w:t>
      </w:r>
      <w:r w:rsidRPr="00E37F48">
        <w:rPr>
          <w:rtl/>
        </w:rPr>
        <w:t xml:space="preserve"> </w:t>
      </w:r>
      <w:r w:rsidRPr="00861161">
        <w:rPr>
          <w:rtl/>
        </w:rPr>
        <w:t>في عملية</w:t>
      </w:r>
      <w:r w:rsidRPr="00E37F48">
        <w:rPr>
          <w:rtl/>
        </w:rPr>
        <w:t xml:space="preserve"> </w:t>
      </w:r>
      <w:r w:rsidRPr="00861161">
        <w:rPr>
          <w:rtl/>
        </w:rPr>
        <w:t>التنفيذ،</w:t>
      </w:r>
      <w:r w:rsidRPr="00E37F48">
        <w:rPr>
          <w:rtl/>
        </w:rPr>
        <w:t xml:space="preserve"> </w:t>
      </w:r>
      <w:r w:rsidRPr="00861161">
        <w:rPr>
          <w:rtl/>
        </w:rPr>
        <w:t>لأنها</w:t>
      </w:r>
      <w:r w:rsidRPr="00E37F48">
        <w:rPr>
          <w:rtl/>
        </w:rPr>
        <w:t xml:space="preserve"> </w:t>
      </w:r>
      <w:r w:rsidRPr="00861161">
        <w:rPr>
          <w:rtl/>
        </w:rPr>
        <w:t>كانت وثيقة الصلة</w:t>
      </w:r>
      <w:r w:rsidRPr="00E37F48">
        <w:rPr>
          <w:rtl/>
        </w:rPr>
        <w:t xml:space="preserve"> </w:t>
      </w:r>
      <w:r w:rsidRPr="00861161">
        <w:rPr>
          <w:rtl/>
        </w:rPr>
        <w:t>بالموضوع</w:t>
      </w:r>
      <w:r w:rsidRPr="00E37F48">
        <w:rPr>
          <w:rtl/>
        </w:rPr>
        <w:t xml:space="preserve"> </w:t>
      </w:r>
      <w:r w:rsidRPr="00861161">
        <w:rPr>
          <w:rtl/>
        </w:rPr>
        <w:t>والحدود و</w:t>
      </w:r>
      <w:r w:rsidRPr="00E37F48">
        <w:rPr>
          <w:rtl/>
        </w:rPr>
        <w:t xml:space="preserve">الاستثناءات، </w:t>
      </w:r>
      <w:r w:rsidRPr="00861161">
        <w:rPr>
          <w:rtl/>
        </w:rPr>
        <w:t>ومستوى</w:t>
      </w:r>
      <w:r w:rsidRPr="00E37F48">
        <w:rPr>
          <w:rtl/>
        </w:rPr>
        <w:t xml:space="preserve"> </w:t>
      </w:r>
      <w:r w:rsidRPr="00861161">
        <w:rPr>
          <w:rtl/>
        </w:rPr>
        <w:t>الحماية. وذكر الوفد أن</w:t>
      </w:r>
      <w:r w:rsidRPr="00E37F48">
        <w:rPr>
          <w:rtl/>
        </w:rPr>
        <w:t xml:space="preserve"> </w:t>
      </w:r>
      <w:r w:rsidRPr="00861161">
        <w:rPr>
          <w:rtl/>
        </w:rPr>
        <w:t>المعارف التقليدية</w:t>
      </w:r>
      <w:r w:rsidRPr="00E37F48">
        <w:rPr>
          <w:rtl/>
        </w:rPr>
        <w:t xml:space="preserve"> </w:t>
      </w:r>
      <w:r w:rsidRPr="00861161">
        <w:rPr>
          <w:rtl/>
        </w:rPr>
        <w:t>في المِلك العام</w:t>
      </w:r>
      <w:r w:rsidRPr="00E37F48">
        <w:rPr>
          <w:rtl/>
        </w:rPr>
        <w:t xml:space="preserve"> </w:t>
      </w:r>
      <w:r w:rsidRPr="00861161">
        <w:rPr>
          <w:rtl/>
        </w:rPr>
        <w:t>والمعارف التقليدية</w:t>
      </w:r>
      <w:r w:rsidRPr="00E37F48">
        <w:rPr>
          <w:rtl/>
        </w:rPr>
        <w:t xml:space="preserve"> </w:t>
      </w:r>
      <w:r w:rsidRPr="00861161">
        <w:rPr>
          <w:rtl/>
        </w:rPr>
        <w:t>المستخدمة في</w:t>
      </w:r>
      <w:r w:rsidRPr="00E37F48">
        <w:rPr>
          <w:rtl/>
        </w:rPr>
        <w:t xml:space="preserve"> </w:t>
      </w:r>
      <w:r w:rsidRPr="00861161">
        <w:rPr>
          <w:rtl/>
        </w:rPr>
        <w:t>مجالات الصحة</w:t>
      </w:r>
      <w:r w:rsidRPr="00E37F48">
        <w:rPr>
          <w:rtl/>
        </w:rPr>
        <w:t xml:space="preserve"> </w:t>
      </w:r>
      <w:r w:rsidRPr="00861161">
        <w:rPr>
          <w:rtl/>
        </w:rPr>
        <w:t>العامة و</w:t>
      </w:r>
      <w:r w:rsidRPr="00E37F48">
        <w:rPr>
          <w:rtl/>
        </w:rPr>
        <w:t xml:space="preserve">الرعاية الاجتماعية ينبغي النظر فيها </w:t>
      </w:r>
      <w:r w:rsidRPr="00861161">
        <w:rPr>
          <w:rtl/>
        </w:rPr>
        <w:t>بموجب بند الاستثناء. وفيما يتعلق بقواعد البيانات</w:t>
      </w:r>
      <w:r w:rsidRPr="00E37F48">
        <w:rPr>
          <w:rtl/>
        </w:rPr>
        <w:t xml:space="preserve">، فإنه يعتقد </w:t>
      </w:r>
      <w:r w:rsidRPr="00861161">
        <w:rPr>
          <w:rtl/>
        </w:rPr>
        <w:t>أن بناء</w:t>
      </w:r>
      <w:r w:rsidRPr="00E37F48">
        <w:rPr>
          <w:rtl/>
        </w:rPr>
        <w:t xml:space="preserve"> </w:t>
      </w:r>
      <w:r w:rsidRPr="00861161">
        <w:rPr>
          <w:rtl/>
        </w:rPr>
        <w:t>واستخدام</w:t>
      </w:r>
      <w:r w:rsidRPr="00E37F48">
        <w:rPr>
          <w:rtl/>
        </w:rPr>
        <w:t xml:space="preserve"> </w:t>
      </w:r>
      <w:r w:rsidRPr="00861161">
        <w:rPr>
          <w:rtl/>
        </w:rPr>
        <w:t>قواعد البيانات</w:t>
      </w:r>
      <w:r w:rsidRPr="00E37F48">
        <w:rPr>
          <w:rtl/>
        </w:rPr>
        <w:t xml:space="preserve"> </w:t>
      </w:r>
      <w:r w:rsidRPr="00861161">
        <w:rPr>
          <w:rtl/>
        </w:rPr>
        <w:t>كان وسيلة</w:t>
      </w:r>
      <w:r w:rsidRPr="00E37F48">
        <w:rPr>
          <w:rtl/>
        </w:rPr>
        <w:t xml:space="preserve"> </w:t>
      </w:r>
      <w:r w:rsidRPr="00861161">
        <w:rPr>
          <w:rtl/>
        </w:rPr>
        <w:t>فعالة جداً</w:t>
      </w:r>
      <w:r w:rsidRPr="00E37F48">
        <w:rPr>
          <w:rtl/>
        </w:rPr>
        <w:t xml:space="preserve"> </w:t>
      </w:r>
      <w:r w:rsidRPr="00861161">
        <w:rPr>
          <w:rtl/>
        </w:rPr>
        <w:t>لمنع</w:t>
      </w:r>
      <w:r w:rsidRPr="00E37F48">
        <w:rPr>
          <w:rtl/>
        </w:rPr>
        <w:t xml:space="preserve"> منح </w:t>
      </w:r>
      <w:r w:rsidRPr="00861161">
        <w:rPr>
          <w:rtl/>
        </w:rPr>
        <w:t>البراءات عن طريق الخطأ</w:t>
      </w:r>
      <w:r w:rsidRPr="00E37F48">
        <w:rPr>
          <w:rtl/>
        </w:rPr>
        <w:t xml:space="preserve"> و</w:t>
      </w:r>
      <w:r w:rsidRPr="00861161">
        <w:rPr>
          <w:rtl/>
        </w:rPr>
        <w:t>و</w:t>
      </w:r>
      <w:r w:rsidRPr="00E37F48">
        <w:rPr>
          <w:rtl/>
        </w:rPr>
        <w:t xml:space="preserve">سيلة لحماية </w:t>
      </w:r>
      <w:r w:rsidRPr="00861161">
        <w:rPr>
          <w:rtl/>
        </w:rPr>
        <w:t>الموارد الوراثية</w:t>
      </w:r>
      <w:r w:rsidRPr="00E37F48">
        <w:rPr>
          <w:rtl/>
        </w:rPr>
        <w:t xml:space="preserve"> </w:t>
      </w:r>
      <w:r w:rsidRPr="00861161">
        <w:rPr>
          <w:rtl/>
        </w:rPr>
        <w:t>والمعارف التقليدية. وذكر أيضاً أن</w:t>
      </w:r>
      <w:r w:rsidRPr="00E37F48">
        <w:rPr>
          <w:rtl/>
        </w:rPr>
        <w:t xml:space="preserve"> </w:t>
      </w:r>
      <w:r w:rsidRPr="00861161">
        <w:rPr>
          <w:rtl/>
        </w:rPr>
        <w:t>قواعد البيانات</w:t>
      </w:r>
      <w:r w:rsidRPr="00E37F48">
        <w:rPr>
          <w:rtl/>
        </w:rPr>
        <w:t xml:space="preserve"> </w:t>
      </w:r>
      <w:r w:rsidRPr="00861161">
        <w:rPr>
          <w:rtl/>
        </w:rPr>
        <w:t>في بلده</w:t>
      </w:r>
      <w:r w:rsidRPr="00E37F48">
        <w:rPr>
          <w:rtl/>
        </w:rPr>
        <w:t xml:space="preserve"> تتضمن كماً هائلاً </w:t>
      </w:r>
      <w:r w:rsidRPr="00861161">
        <w:rPr>
          <w:rtl/>
        </w:rPr>
        <w:t>من</w:t>
      </w:r>
      <w:r w:rsidRPr="00E37F48">
        <w:rPr>
          <w:rtl/>
        </w:rPr>
        <w:t xml:space="preserve"> </w:t>
      </w:r>
      <w:r w:rsidRPr="00861161">
        <w:rPr>
          <w:rtl/>
        </w:rPr>
        <w:t>المعلومات المنشورة</w:t>
      </w:r>
      <w:r w:rsidRPr="00E37F48">
        <w:rPr>
          <w:rtl/>
        </w:rPr>
        <w:t xml:space="preserve"> وقد </w:t>
      </w:r>
      <w:r w:rsidRPr="00861161">
        <w:rPr>
          <w:rtl/>
        </w:rPr>
        <w:t>استُخدمت</w:t>
      </w:r>
      <w:r w:rsidRPr="00E37F48">
        <w:rPr>
          <w:rtl/>
        </w:rPr>
        <w:t xml:space="preserve"> </w:t>
      </w:r>
      <w:r w:rsidRPr="00861161">
        <w:rPr>
          <w:rtl/>
        </w:rPr>
        <w:t>بنجاح كبير</w:t>
      </w:r>
      <w:r w:rsidRPr="00E37F48">
        <w:rPr>
          <w:rtl/>
        </w:rPr>
        <w:t xml:space="preserve"> </w:t>
      </w:r>
      <w:proofErr w:type="spellStart"/>
      <w:r w:rsidRPr="00E37F48">
        <w:rPr>
          <w:rtl/>
        </w:rPr>
        <w:t>كاستشهادات</w:t>
      </w:r>
      <w:proofErr w:type="spellEnd"/>
      <w:r w:rsidRPr="00E37F48">
        <w:rPr>
          <w:rtl/>
        </w:rPr>
        <w:t xml:space="preserve"> التقنية الصناعية السابقة لفحوص البراءات </w:t>
      </w:r>
      <w:r w:rsidRPr="00861161">
        <w:rPr>
          <w:rtl/>
        </w:rPr>
        <w:t>وكذلك</w:t>
      </w:r>
      <w:r w:rsidRPr="00E37F48">
        <w:rPr>
          <w:rtl/>
        </w:rPr>
        <w:t xml:space="preserve"> </w:t>
      </w:r>
      <w:r w:rsidRPr="00861161">
        <w:rPr>
          <w:rtl/>
        </w:rPr>
        <w:t>لأغراض أخرى. وسيوفر المزيد من المناقشة</w:t>
      </w:r>
      <w:r w:rsidRPr="00E37F48">
        <w:rPr>
          <w:rtl/>
        </w:rPr>
        <w:t xml:space="preserve"> </w:t>
      </w:r>
      <w:r w:rsidRPr="00861161">
        <w:rPr>
          <w:rtl/>
        </w:rPr>
        <w:t>حول نطاق</w:t>
      </w:r>
      <w:r w:rsidRPr="00E37F48">
        <w:rPr>
          <w:rtl/>
        </w:rPr>
        <w:t xml:space="preserve"> </w:t>
      </w:r>
      <w:r w:rsidRPr="00861161">
        <w:rPr>
          <w:rtl/>
        </w:rPr>
        <w:t>المعلومات و</w:t>
      </w:r>
      <w:r w:rsidRPr="00E37F48">
        <w:rPr>
          <w:rtl/>
        </w:rPr>
        <w:t xml:space="preserve">الإجراءات الأمنية ومراقبة النفاذ </w:t>
      </w:r>
      <w:r w:rsidRPr="00861161">
        <w:rPr>
          <w:rtl/>
        </w:rPr>
        <w:t>فكرة أفضل</w:t>
      </w:r>
      <w:r w:rsidRPr="00E37F48">
        <w:rPr>
          <w:rtl/>
        </w:rPr>
        <w:t xml:space="preserve"> </w:t>
      </w:r>
      <w:r w:rsidRPr="00861161">
        <w:rPr>
          <w:rtl/>
        </w:rPr>
        <w:t>لتحسين</w:t>
      </w:r>
      <w:r w:rsidRPr="00E37F48">
        <w:rPr>
          <w:rtl/>
        </w:rPr>
        <w:t xml:space="preserve"> </w:t>
      </w:r>
      <w:r w:rsidRPr="00861161">
        <w:rPr>
          <w:rtl/>
        </w:rPr>
        <w:t>فائدة</w:t>
      </w:r>
      <w:r w:rsidRPr="00E37F48">
        <w:rPr>
          <w:rtl/>
        </w:rPr>
        <w:t xml:space="preserve"> </w:t>
      </w:r>
      <w:r w:rsidRPr="00861161">
        <w:rPr>
          <w:rtl/>
        </w:rPr>
        <w:t>قواعد البيانات. وفيما يتعلق</w:t>
      </w:r>
      <w:r w:rsidRPr="00E37F48">
        <w:rPr>
          <w:rtl/>
        </w:rPr>
        <w:t xml:space="preserve"> </w:t>
      </w:r>
      <w:r w:rsidRPr="00861161">
        <w:rPr>
          <w:rtl/>
        </w:rPr>
        <w:t>بمتطلبات الإفصاح</w:t>
      </w:r>
      <w:r w:rsidRPr="00E37F48">
        <w:rPr>
          <w:rtl/>
        </w:rPr>
        <w:t xml:space="preserve">، </w:t>
      </w:r>
      <w:r w:rsidRPr="00861161">
        <w:rPr>
          <w:rtl/>
        </w:rPr>
        <w:t>أعرب عن قلقه</w:t>
      </w:r>
      <w:r w:rsidRPr="00E37F48">
        <w:rPr>
          <w:rtl/>
        </w:rPr>
        <w:t xml:space="preserve"> حيال عملية منح ال</w:t>
      </w:r>
      <w:r w:rsidRPr="00861161">
        <w:rPr>
          <w:rtl/>
        </w:rPr>
        <w:t>حقوق</w:t>
      </w:r>
      <w:r w:rsidRPr="00E37F48">
        <w:rPr>
          <w:rtl/>
        </w:rPr>
        <w:t xml:space="preserve"> </w:t>
      </w:r>
      <w:r w:rsidRPr="00861161">
        <w:rPr>
          <w:rtl/>
        </w:rPr>
        <w:t>للاختراعات</w:t>
      </w:r>
      <w:r w:rsidRPr="00E37F48">
        <w:rPr>
          <w:rtl/>
        </w:rPr>
        <w:t xml:space="preserve">، بما أن </w:t>
      </w:r>
      <w:r w:rsidRPr="00861161">
        <w:rPr>
          <w:rtl/>
        </w:rPr>
        <w:t>الشكوك</w:t>
      </w:r>
      <w:r w:rsidRPr="00E37F48">
        <w:rPr>
          <w:rtl/>
        </w:rPr>
        <w:t xml:space="preserve"> </w:t>
      </w:r>
      <w:r w:rsidRPr="00861161">
        <w:rPr>
          <w:rtl/>
        </w:rPr>
        <w:t>القانونية</w:t>
      </w:r>
      <w:r w:rsidRPr="00E37F48">
        <w:rPr>
          <w:rtl/>
        </w:rPr>
        <w:t xml:space="preserve"> المترتبة عن مثل </w:t>
      </w:r>
      <w:r w:rsidRPr="00861161">
        <w:rPr>
          <w:rtl/>
        </w:rPr>
        <w:t>هذه المتطلبات</w:t>
      </w:r>
      <w:r w:rsidRPr="00E37F48">
        <w:rPr>
          <w:rtl/>
        </w:rPr>
        <w:t xml:space="preserve"> </w:t>
      </w:r>
      <w:r w:rsidRPr="00861161">
        <w:rPr>
          <w:rtl/>
        </w:rPr>
        <w:t>قد تؤدي</w:t>
      </w:r>
      <w:r w:rsidRPr="00E37F48">
        <w:rPr>
          <w:rtl/>
        </w:rPr>
        <w:t xml:space="preserve"> </w:t>
      </w:r>
      <w:r w:rsidRPr="00861161">
        <w:rPr>
          <w:rtl/>
        </w:rPr>
        <w:t>في</w:t>
      </w:r>
      <w:r w:rsidRPr="00E37F48">
        <w:rPr>
          <w:rtl/>
        </w:rPr>
        <w:t xml:space="preserve"> </w:t>
      </w:r>
      <w:r w:rsidRPr="00861161">
        <w:rPr>
          <w:rtl/>
        </w:rPr>
        <w:t>نهاية المطاف</w:t>
      </w:r>
      <w:r w:rsidRPr="00E37F48">
        <w:rPr>
          <w:rtl/>
        </w:rPr>
        <w:t xml:space="preserve"> إلى </w:t>
      </w:r>
      <w:r w:rsidRPr="00861161">
        <w:rPr>
          <w:rtl/>
        </w:rPr>
        <w:t>تجنب</w:t>
      </w:r>
      <w:r w:rsidRPr="00E37F48">
        <w:rPr>
          <w:rtl/>
        </w:rPr>
        <w:t xml:space="preserve"> الناس </w:t>
      </w:r>
      <w:r w:rsidRPr="00861161">
        <w:rPr>
          <w:rtl/>
        </w:rPr>
        <w:t>استخدام</w:t>
      </w:r>
      <w:r w:rsidRPr="00E37F48">
        <w:rPr>
          <w:rtl/>
        </w:rPr>
        <w:t xml:space="preserve"> </w:t>
      </w:r>
      <w:r w:rsidRPr="00861161">
        <w:rPr>
          <w:rtl/>
        </w:rPr>
        <w:t>أنظمة البراءات</w:t>
      </w:r>
      <w:r w:rsidRPr="00E37F48">
        <w:rPr>
          <w:rtl/>
        </w:rPr>
        <w:t xml:space="preserve">، وبدلاً من ذلك </w:t>
      </w:r>
      <w:r w:rsidRPr="00861161">
        <w:rPr>
          <w:rtl/>
        </w:rPr>
        <w:t>تجاوز</w:t>
      </w:r>
      <w:r w:rsidRPr="00E37F48">
        <w:rPr>
          <w:rtl/>
        </w:rPr>
        <w:t xml:space="preserve"> </w:t>
      </w:r>
      <w:r w:rsidRPr="00861161">
        <w:rPr>
          <w:rtl/>
        </w:rPr>
        <w:t>أنظمة الملكية الفكرية</w:t>
      </w:r>
      <w:r w:rsidRPr="00E37F48">
        <w:rPr>
          <w:rtl/>
        </w:rPr>
        <w:t xml:space="preserve"> بأسرها</w:t>
      </w:r>
      <w:r w:rsidRPr="00861161">
        <w:rPr>
          <w:rtl/>
        </w:rPr>
        <w:t>. ومنذ</w:t>
      </w:r>
      <w:r w:rsidRPr="00E37F48">
        <w:rPr>
          <w:rtl/>
        </w:rPr>
        <w:t xml:space="preserve"> أن </w:t>
      </w:r>
      <w:r w:rsidRPr="00861161">
        <w:rPr>
          <w:rtl/>
        </w:rPr>
        <w:t>تمّ منح</w:t>
      </w:r>
      <w:r w:rsidRPr="00E37F48">
        <w:rPr>
          <w:rtl/>
        </w:rPr>
        <w:t xml:space="preserve"> </w:t>
      </w:r>
      <w:r w:rsidRPr="00861161">
        <w:rPr>
          <w:rtl/>
        </w:rPr>
        <w:t>أصحاب براءات الاختراع</w:t>
      </w:r>
      <w:r w:rsidRPr="00E37F48">
        <w:rPr>
          <w:rtl/>
        </w:rPr>
        <w:t xml:space="preserve"> </w:t>
      </w:r>
      <w:r w:rsidRPr="00861161">
        <w:rPr>
          <w:rtl/>
        </w:rPr>
        <w:t>الحقوق الحصرية</w:t>
      </w:r>
      <w:r w:rsidRPr="00E37F48">
        <w:rPr>
          <w:rtl/>
        </w:rPr>
        <w:t xml:space="preserve"> </w:t>
      </w:r>
      <w:r w:rsidRPr="00861161">
        <w:rPr>
          <w:rtl/>
        </w:rPr>
        <w:t>فقط في</w:t>
      </w:r>
      <w:r w:rsidRPr="00E37F48">
        <w:rPr>
          <w:rtl/>
        </w:rPr>
        <w:t xml:space="preserve"> </w:t>
      </w:r>
      <w:r w:rsidRPr="00861161">
        <w:rPr>
          <w:rtl/>
        </w:rPr>
        <w:t>مقابل</w:t>
      </w:r>
      <w:r w:rsidRPr="00E37F48">
        <w:rPr>
          <w:rtl/>
        </w:rPr>
        <w:t xml:space="preserve"> </w:t>
      </w:r>
      <w:r w:rsidRPr="00861161">
        <w:rPr>
          <w:rtl/>
        </w:rPr>
        <w:t>الكشف الكامل عن</w:t>
      </w:r>
      <w:r w:rsidRPr="00E37F48">
        <w:rPr>
          <w:rtl/>
        </w:rPr>
        <w:t xml:space="preserve"> </w:t>
      </w:r>
      <w:r w:rsidRPr="00861161">
        <w:rPr>
          <w:rtl/>
        </w:rPr>
        <w:t>التكنولوجيا الجديدة</w:t>
      </w:r>
      <w:r w:rsidRPr="00E37F48">
        <w:rPr>
          <w:rtl/>
        </w:rPr>
        <w:t xml:space="preserve">، دعم نظام </w:t>
      </w:r>
      <w:r w:rsidRPr="00861161">
        <w:rPr>
          <w:rtl/>
        </w:rPr>
        <w:t>براءات الاختراع</w:t>
      </w:r>
      <w:r w:rsidRPr="00E37F48">
        <w:rPr>
          <w:rtl/>
        </w:rPr>
        <w:t xml:space="preserve"> </w:t>
      </w:r>
      <w:r w:rsidRPr="00861161">
        <w:rPr>
          <w:rtl/>
        </w:rPr>
        <w:t>بنشاط</w:t>
      </w:r>
      <w:r w:rsidRPr="00E37F48">
        <w:rPr>
          <w:rtl/>
        </w:rPr>
        <w:t xml:space="preserve"> </w:t>
      </w:r>
      <w:r w:rsidRPr="00861161">
        <w:rPr>
          <w:rtl/>
        </w:rPr>
        <w:t>التطورات التكنولوجية</w:t>
      </w:r>
      <w:r w:rsidRPr="00E37F48">
        <w:rPr>
          <w:rtl/>
        </w:rPr>
        <w:t xml:space="preserve"> </w:t>
      </w:r>
      <w:r w:rsidRPr="00861161">
        <w:rPr>
          <w:rtl/>
        </w:rPr>
        <w:t>الحديثة. وتثقل متطلبات الإفصاح</w:t>
      </w:r>
      <w:r w:rsidRPr="00E37F48">
        <w:rPr>
          <w:rtl/>
        </w:rPr>
        <w:t xml:space="preserve"> </w:t>
      </w:r>
      <w:r w:rsidRPr="00861161">
        <w:rPr>
          <w:rtl/>
        </w:rPr>
        <w:t>المتعلقة</w:t>
      </w:r>
      <w:r w:rsidRPr="00E37F48">
        <w:rPr>
          <w:rtl/>
        </w:rPr>
        <w:t xml:space="preserve"> ب</w:t>
      </w:r>
      <w:r w:rsidRPr="00861161">
        <w:rPr>
          <w:rtl/>
        </w:rPr>
        <w:t>منشأ</w:t>
      </w:r>
      <w:r w:rsidRPr="00E37F48">
        <w:rPr>
          <w:rtl/>
        </w:rPr>
        <w:t xml:space="preserve"> </w:t>
      </w:r>
      <w:r w:rsidRPr="00861161">
        <w:rPr>
          <w:rtl/>
        </w:rPr>
        <w:t>الموارد الوراثية</w:t>
      </w:r>
      <w:r w:rsidRPr="00E37F48">
        <w:rPr>
          <w:rtl/>
        </w:rPr>
        <w:t xml:space="preserve"> </w:t>
      </w:r>
      <w:r w:rsidRPr="00861161">
        <w:rPr>
          <w:rtl/>
        </w:rPr>
        <w:t>كاهل</w:t>
      </w:r>
      <w:r w:rsidRPr="00E37F48">
        <w:rPr>
          <w:rtl/>
        </w:rPr>
        <w:t xml:space="preserve"> </w:t>
      </w:r>
      <w:r w:rsidRPr="00861161">
        <w:rPr>
          <w:rtl/>
        </w:rPr>
        <w:t>مستخدمي</w:t>
      </w:r>
      <w:r w:rsidRPr="00E37F48">
        <w:rPr>
          <w:rtl/>
        </w:rPr>
        <w:t xml:space="preserve"> </w:t>
      </w:r>
      <w:r w:rsidRPr="00861161">
        <w:rPr>
          <w:rtl/>
        </w:rPr>
        <w:t>نظام البراءات</w:t>
      </w:r>
      <w:r w:rsidRPr="00E37F48">
        <w:rPr>
          <w:rtl/>
        </w:rPr>
        <w:t xml:space="preserve"> </w:t>
      </w:r>
      <w:r w:rsidRPr="00861161">
        <w:rPr>
          <w:rtl/>
        </w:rPr>
        <w:t>بطريقة لم</w:t>
      </w:r>
      <w:r w:rsidRPr="00E37F48">
        <w:rPr>
          <w:rtl/>
        </w:rPr>
        <w:t xml:space="preserve"> يفكر فيها مبتكريها أبداً. </w:t>
      </w:r>
      <w:r w:rsidRPr="00861161">
        <w:rPr>
          <w:rtl/>
        </w:rPr>
        <w:t>وأشار الوفد إلى</w:t>
      </w:r>
      <w:r w:rsidRPr="00E37F48">
        <w:rPr>
          <w:rtl/>
        </w:rPr>
        <w:t xml:space="preserve"> </w:t>
      </w:r>
      <w:r w:rsidRPr="00861161">
        <w:rPr>
          <w:rtl/>
        </w:rPr>
        <w:t>أن تأمين</w:t>
      </w:r>
      <w:r w:rsidRPr="00E37F48">
        <w:rPr>
          <w:rtl/>
        </w:rPr>
        <w:t xml:space="preserve"> ال</w:t>
      </w:r>
      <w:r w:rsidRPr="00861161">
        <w:rPr>
          <w:rtl/>
        </w:rPr>
        <w:t>حقوق</w:t>
      </w:r>
      <w:r w:rsidRPr="00E37F48">
        <w:rPr>
          <w:rtl/>
        </w:rPr>
        <w:t xml:space="preserve"> ل</w:t>
      </w:r>
      <w:r w:rsidRPr="00861161">
        <w:rPr>
          <w:rtl/>
        </w:rPr>
        <w:t xml:space="preserve">لأطراف القائمة بالتوريد </w:t>
      </w:r>
      <w:r w:rsidRPr="00E37F48">
        <w:rPr>
          <w:rtl/>
        </w:rPr>
        <w:t>وا</w:t>
      </w:r>
      <w:r w:rsidRPr="00861161">
        <w:rPr>
          <w:rtl/>
        </w:rPr>
        <w:t>لأطراف المُسْتخْدِمة يمكن أن يتحقق</w:t>
      </w:r>
      <w:r w:rsidRPr="00E37F48">
        <w:rPr>
          <w:rtl/>
        </w:rPr>
        <w:t xml:space="preserve"> </w:t>
      </w:r>
      <w:r w:rsidRPr="00861161">
        <w:rPr>
          <w:rtl/>
        </w:rPr>
        <w:t>أيضاً من خلال</w:t>
      </w:r>
      <w:r w:rsidRPr="00E37F48">
        <w:rPr>
          <w:rtl/>
        </w:rPr>
        <w:t xml:space="preserve"> </w:t>
      </w:r>
      <w:r w:rsidRPr="00861161">
        <w:rPr>
          <w:rtl/>
        </w:rPr>
        <w:t>وسائل أخرى</w:t>
      </w:r>
      <w:r w:rsidRPr="00E37F48">
        <w:rPr>
          <w:rtl/>
        </w:rPr>
        <w:t xml:space="preserve"> </w:t>
      </w:r>
      <w:r w:rsidRPr="00861161">
        <w:rPr>
          <w:rtl/>
        </w:rPr>
        <w:t>خارج</w:t>
      </w:r>
      <w:r w:rsidRPr="00E37F48">
        <w:rPr>
          <w:rtl/>
        </w:rPr>
        <w:t xml:space="preserve"> </w:t>
      </w:r>
      <w:r w:rsidRPr="00861161">
        <w:rPr>
          <w:rtl/>
        </w:rPr>
        <w:t>نظام البراءات</w:t>
      </w:r>
      <w:r w:rsidRPr="00E37F48">
        <w:rPr>
          <w:rtl/>
        </w:rPr>
        <w:t xml:space="preserve">، </w:t>
      </w:r>
      <w:r w:rsidRPr="00861161">
        <w:rPr>
          <w:rtl/>
        </w:rPr>
        <w:t>مثل العقود</w:t>
      </w:r>
      <w:r w:rsidRPr="00E37F48">
        <w:rPr>
          <w:rtl/>
        </w:rPr>
        <w:t xml:space="preserve"> ال</w:t>
      </w:r>
      <w:r w:rsidRPr="00861161">
        <w:rPr>
          <w:rtl/>
        </w:rPr>
        <w:t>خاصة</w:t>
      </w:r>
      <w:r w:rsidRPr="00E37F48">
        <w:rPr>
          <w:rtl/>
        </w:rPr>
        <w:t xml:space="preserve">، بدلاً من </w:t>
      </w:r>
      <w:r w:rsidRPr="00861161">
        <w:rPr>
          <w:rtl/>
        </w:rPr>
        <w:t>إلغاء</w:t>
      </w:r>
      <w:r w:rsidRPr="00E37F48">
        <w:rPr>
          <w:rtl/>
        </w:rPr>
        <w:t xml:space="preserve"> </w:t>
      </w:r>
      <w:r w:rsidRPr="00861161">
        <w:rPr>
          <w:rtl/>
        </w:rPr>
        <w:t>حقوق</w:t>
      </w:r>
      <w:r w:rsidRPr="00E37F48">
        <w:rPr>
          <w:rtl/>
        </w:rPr>
        <w:t xml:space="preserve"> </w:t>
      </w:r>
      <w:r w:rsidRPr="00861161">
        <w:rPr>
          <w:rtl/>
        </w:rPr>
        <w:t>أو</w:t>
      </w:r>
      <w:r w:rsidRPr="00E37F48">
        <w:rPr>
          <w:rtl/>
        </w:rPr>
        <w:t xml:space="preserve"> </w:t>
      </w:r>
      <w:r w:rsidRPr="00861161">
        <w:rPr>
          <w:rtl/>
        </w:rPr>
        <w:t>فرض عقوبات</w:t>
      </w:r>
      <w:r w:rsidRPr="00E37F48">
        <w:rPr>
          <w:rtl/>
        </w:rPr>
        <w:t xml:space="preserve"> </w:t>
      </w:r>
      <w:r w:rsidRPr="00861161">
        <w:rPr>
          <w:rtl/>
        </w:rPr>
        <w:t>من خلال</w:t>
      </w:r>
      <w:r w:rsidRPr="00E37F48">
        <w:rPr>
          <w:rtl/>
        </w:rPr>
        <w:t xml:space="preserve"> </w:t>
      </w:r>
      <w:r w:rsidRPr="00861161">
        <w:rPr>
          <w:rtl/>
        </w:rPr>
        <w:t>مكاتب الملكية الفكرية. وفي هذا السياق</w:t>
      </w:r>
      <w:r w:rsidRPr="00E37F48">
        <w:rPr>
          <w:rtl/>
        </w:rPr>
        <w:t xml:space="preserve">، </w:t>
      </w:r>
      <w:r w:rsidRPr="00861161">
        <w:rPr>
          <w:rtl/>
        </w:rPr>
        <w:t>اعتبر</w:t>
      </w:r>
      <w:r w:rsidRPr="00E37F48">
        <w:rPr>
          <w:rtl/>
        </w:rPr>
        <w:t xml:space="preserve"> </w:t>
      </w:r>
      <w:r w:rsidRPr="00861161">
        <w:rPr>
          <w:rtl/>
        </w:rPr>
        <w:t>الوفد أنه من</w:t>
      </w:r>
      <w:r w:rsidRPr="00E37F48">
        <w:rPr>
          <w:rtl/>
        </w:rPr>
        <w:t xml:space="preserve"> </w:t>
      </w:r>
      <w:r w:rsidRPr="00861161">
        <w:rPr>
          <w:rtl/>
        </w:rPr>
        <w:t>الضروري أخذ المزيد من الوقت</w:t>
      </w:r>
      <w:r w:rsidRPr="00E37F48">
        <w:rPr>
          <w:rtl/>
        </w:rPr>
        <w:t xml:space="preserve"> </w:t>
      </w:r>
      <w:r w:rsidRPr="00861161">
        <w:rPr>
          <w:rtl/>
        </w:rPr>
        <w:t>للقيام بمناقشات</w:t>
      </w:r>
      <w:r w:rsidRPr="00E37F48">
        <w:rPr>
          <w:rtl/>
        </w:rPr>
        <w:t xml:space="preserve"> وبحوث </w:t>
      </w:r>
      <w:r w:rsidRPr="00861161">
        <w:rPr>
          <w:rtl/>
        </w:rPr>
        <w:t>عميقة</w:t>
      </w:r>
      <w:r w:rsidRPr="00E37F48">
        <w:rPr>
          <w:rtl/>
        </w:rPr>
        <w:t xml:space="preserve">، مع إيلاء الاعتبار </w:t>
      </w:r>
      <w:r w:rsidRPr="00861161">
        <w:rPr>
          <w:rtl/>
        </w:rPr>
        <w:t>ل</w:t>
      </w:r>
      <w:r w:rsidRPr="00E37F48">
        <w:rPr>
          <w:rtl/>
        </w:rPr>
        <w:t xml:space="preserve">آراء </w:t>
      </w:r>
      <w:r w:rsidRPr="00861161">
        <w:rPr>
          <w:rtl/>
        </w:rPr>
        <w:t>المستخدمين وتأثير التَمَوّج المحتمل</w:t>
      </w:r>
      <w:r w:rsidRPr="00E37F48">
        <w:rPr>
          <w:rtl/>
        </w:rPr>
        <w:t xml:space="preserve"> </w:t>
      </w:r>
      <w:r w:rsidRPr="00861161">
        <w:rPr>
          <w:rtl/>
        </w:rPr>
        <w:t>على الصناعة</w:t>
      </w:r>
      <w:r w:rsidRPr="00E37F48">
        <w:rPr>
          <w:rtl/>
        </w:rPr>
        <w:t xml:space="preserve"> </w:t>
      </w:r>
      <w:r w:rsidRPr="00861161">
        <w:rPr>
          <w:rtl/>
        </w:rPr>
        <w:t>وغيرها من المجالات</w:t>
      </w:r>
      <w:r w:rsidRPr="00E37F48">
        <w:rPr>
          <w:rtl/>
        </w:rPr>
        <w:t xml:space="preserve"> </w:t>
      </w:r>
      <w:r w:rsidRPr="00861161">
        <w:rPr>
          <w:rtl/>
        </w:rPr>
        <w:t>ذات الصلة.</w:t>
      </w:r>
    </w:p>
    <w:p w:rsidR="00FC63F5" w:rsidRPr="00E37F48" w:rsidRDefault="00FC63F5" w:rsidP="00192D0C">
      <w:pPr>
        <w:pStyle w:val="NumberedParaAR"/>
        <w:rPr>
          <w:rtl/>
        </w:rPr>
      </w:pPr>
      <w:r w:rsidRPr="00861161">
        <w:rPr>
          <w:rtl/>
        </w:rPr>
        <w:lastRenderedPageBreak/>
        <w:t>وأيد وفد ملاوي البيان الذي أدلى</w:t>
      </w:r>
      <w:r w:rsidRPr="00E37F48">
        <w:rPr>
          <w:rtl/>
        </w:rPr>
        <w:t xml:space="preserve"> </w:t>
      </w:r>
      <w:r w:rsidRPr="00861161">
        <w:rPr>
          <w:rtl/>
        </w:rPr>
        <w:t>به وفد</w:t>
      </w:r>
      <w:r w:rsidRPr="00E37F48">
        <w:rPr>
          <w:rtl/>
        </w:rPr>
        <w:t xml:space="preserve"> </w:t>
      </w:r>
      <w:r w:rsidRPr="00861161">
        <w:rPr>
          <w:rtl/>
        </w:rPr>
        <w:t>كينيا</w:t>
      </w:r>
      <w:r w:rsidRPr="00E37F48">
        <w:rPr>
          <w:rtl/>
        </w:rPr>
        <w:t xml:space="preserve"> </w:t>
      </w:r>
      <w:r w:rsidRPr="00861161">
        <w:rPr>
          <w:rtl/>
        </w:rPr>
        <w:t>بالنيابة عن</w:t>
      </w:r>
      <w:r w:rsidRPr="00E37F48">
        <w:rPr>
          <w:rtl/>
        </w:rPr>
        <w:t xml:space="preserve"> </w:t>
      </w:r>
      <w:r w:rsidRPr="00861161">
        <w:rPr>
          <w:rtl/>
        </w:rPr>
        <w:t>المجموعة الأفريقية</w:t>
      </w:r>
      <w:r w:rsidRPr="00E37F48">
        <w:rPr>
          <w:rtl/>
        </w:rPr>
        <w:t>، فضلا</w:t>
      </w:r>
      <w:r w:rsidRPr="00861161">
        <w:rPr>
          <w:rtl/>
        </w:rPr>
        <w:t>ً عن وفد</w:t>
      </w:r>
      <w:r w:rsidRPr="00E37F48">
        <w:rPr>
          <w:rtl/>
        </w:rPr>
        <w:t xml:space="preserve"> </w:t>
      </w:r>
      <w:r w:rsidRPr="00861161">
        <w:rPr>
          <w:rtl/>
        </w:rPr>
        <w:t>إندونيسيا</w:t>
      </w:r>
      <w:r w:rsidRPr="00E37F48">
        <w:rPr>
          <w:rtl/>
        </w:rPr>
        <w:t xml:space="preserve"> </w:t>
      </w:r>
      <w:r w:rsidRPr="00861161">
        <w:rPr>
          <w:rtl/>
        </w:rPr>
        <w:t>نيابة عن</w:t>
      </w:r>
      <w:r w:rsidRPr="00E37F48">
        <w:rPr>
          <w:rtl/>
        </w:rPr>
        <w:t xml:space="preserve"> </w:t>
      </w:r>
      <w:r w:rsidRPr="00861161">
        <w:rPr>
          <w:rtl/>
        </w:rPr>
        <w:t>البلدان المتشابهة التفكير. وفي وجهة نظره، أكدت</w:t>
      </w:r>
      <w:r w:rsidRPr="00E37F48">
        <w:rPr>
          <w:rtl/>
        </w:rPr>
        <w:t xml:space="preserve"> </w:t>
      </w:r>
      <w:r w:rsidRPr="00861161">
        <w:rPr>
          <w:rtl/>
        </w:rPr>
        <w:t>عملية</w:t>
      </w:r>
      <w:r w:rsidRPr="00E37F48">
        <w:rPr>
          <w:rtl/>
        </w:rPr>
        <w:t xml:space="preserve"> </w:t>
      </w:r>
      <w:r w:rsidRPr="00861161">
        <w:rPr>
          <w:rtl/>
        </w:rPr>
        <w:t>اللجنة الحكومية الدولية القيمة الاقتصادية</w:t>
      </w:r>
      <w:r w:rsidRPr="00E37F48">
        <w:rPr>
          <w:rtl/>
        </w:rPr>
        <w:t xml:space="preserve"> </w:t>
      </w:r>
      <w:r w:rsidRPr="00861161">
        <w:rPr>
          <w:rtl/>
        </w:rPr>
        <w:t>والاجتماعية</w:t>
      </w:r>
      <w:r w:rsidRPr="00E37F48">
        <w:rPr>
          <w:rtl/>
        </w:rPr>
        <w:t xml:space="preserve"> </w:t>
      </w:r>
      <w:r w:rsidRPr="00861161">
        <w:rPr>
          <w:rtl/>
        </w:rPr>
        <w:t>الهائلة</w:t>
      </w:r>
      <w:r w:rsidRPr="00E37F48">
        <w:rPr>
          <w:rtl/>
        </w:rPr>
        <w:t xml:space="preserve"> ل</w:t>
      </w:r>
      <w:r w:rsidRPr="00861161">
        <w:rPr>
          <w:rtl/>
        </w:rPr>
        <w:t>لاعتراف</w:t>
      </w:r>
      <w:r w:rsidRPr="00E37F48">
        <w:rPr>
          <w:rtl/>
        </w:rPr>
        <w:t xml:space="preserve"> ب</w:t>
      </w:r>
      <w:r w:rsidRPr="00861161">
        <w:rPr>
          <w:rtl/>
        </w:rPr>
        <w:t>الموارد الوراثية</w:t>
      </w:r>
      <w:r w:rsidRPr="00E37F48">
        <w:rPr>
          <w:rtl/>
        </w:rPr>
        <w:t xml:space="preserve"> </w:t>
      </w:r>
      <w:r w:rsidRPr="00861161">
        <w:rPr>
          <w:rtl/>
        </w:rPr>
        <w:t>والمعارف التقليدية و</w:t>
      </w:r>
      <w:r w:rsidRPr="00E37F48">
        <w:rPr>
          <w:rtl/>
        </w:rPr>
        <w:t xml:space="preserve">أشكال التعبير الثقافي التقليدي وحمايتها باعتبارها الملكية الفكرية، ولا سيما </w:t>
      </w:r>
      <w:r w:rsidRPr="00861161">
        <w:rPr>
          <w:rtl/>
        </w:rPr>
        <w:t>للبلدان الأقل نمواً مثل</w:t>
      </w:r>
      <w:r w:rsidRPr="00E37F48">
        <w:rPr>
          <w:rtl/>
        </w:rPr>
        <w:t xml:space="preserve"> </w:t>
      </w:r>
      <w:r w:rsidRPr="00861161">
        <w:rPr>
          <w:rtl/>
        </w:rPr>
        <w:t>مالاوي. وبقدر ما يكون لأقل البلدان نمواً ميزة تنافسية</w:t>
      </w:r>
      <w:r w:rsidRPr="00E37F48">
        <w:rPr>
          <w:rtl/>
        </w:rPr>
        <w:t xml:space="preserve"> </w:t>
      </w:r>
      <w:r w:rsidRPr="00861161">
        <w:rPr>
          <w:rtl/>
        </w:rPr>
        <w:t>في الموضوع</w:t>
      </w:r>
      <w:r w:rsidRPr="00E37F48">
        <w:rPr>
          <w:rtl/>
        </w:rPr>
        <w:t xml:space="preserve"> </w:t>
      </w:r>
      <w:r w:rsidRPr="00861161">
        <w:rPr>
          <w:rtl/>
        </w:rPr>
        <w:t>قيد المناقشة</w:t>
      </w:r>
      <w:r w:rsidRPr="00E37F48">
        <w:rPr>
          <w:rtl/>
        </w:rPr>
        <w:t xml:space="preserve">، قدمت </w:t>
      </w:r>
      <w:r w:rsidRPr="00861161">
        <w:rPr>
          <w:rtl/>
        </w:rPr>
        <w:t>هذه العملية</w:t>
      </w:r>
      <w:r w:rsidRPr="00E37F48">
        <w:rPr>
          <w:rtl/>
        </w:rPr>
        <w:t xml:space="preserve"> </w:t>
      </w:r>
      <w:r w:rsidRPr="00861161">
        <w:rPr>
          <w:rtl/>
        </w:rPr>
        <w:t>فرصة ل</w:t>
      </w:r>
      <w:r w:rsidRPr="00E37F48">
        <w:rPr>
          <w:rtl/>
        </w:rPr>
        <w:t xml:space="preserve">هذه الدول </w:t>
      </w:r>
      <w:r w:rsidRPr="00861161">
        <w:rPr>
          <w:rtl/>
        </w:rPr>
        <w:t>لتكون قادرة على</w:t>
      </w:r>
      <w:r w:rsidRPr="00E37F48">
        <w:rPr>
          <w:rtl/>
        </w:rPr>
        <w:t xml:space="preserve"> </w:t>
      </w:r>
      <w:r w:rsidRPr="00861161">
        <w:rPr>
          <w:rtl/>
        </w:rPr>
        <w:t>تسخير و</w:t>
      </w:r>
      <w:r w:rsidRPr="00E37F48">
        <w:rPr>
          <w:rtl/>
        </w:rPr>
        <w:t xml:space="preserve">تحقيق الاستفادة </w:t>
      </w:r>
      <w:r w:rsidRPr="00861161">
        <w:rPr>
          <w:rtl/>
        </w:rPr>
        <w:t>الاقتصادية</w:t>
      </w:r>
      <w:r w:rsidRPr="00E37F48">
        <w:rPr>
          <w:rtl/>
        </w:rPr>
        <w:t xml:space="preserve"> </w:t>
      </w:r>
      <w:r w:rsidRPr="00861161">
        <w:rPr>
          <w:rtl/>
        </w:rPr>
        <w:t>من</w:t>
      </w:r>
      <w:r w:rsidRPr="00E37F48">
        <w:rPr>
          <w:rtl/>
        </w:rPr>
        <w:t xml:space="preserve"> </w:t>
      </w:r>
      <w:r w:rsidRPr="00861161">
        <w:rPr>
          <w:rtl/>
        </w:rPr>
        <w:t>هذه المجموعة من المعارف. ورأى أن</w:t>
      </w:r>
      <w:r w:rsidRPr="00E37F48">
        <w:rPr>
          <w:rtl/>
        </w:rPr>
        <w:t xml:space="preserve"> </w:t>
      </w:r>
      <w:r w:rsidRPr="00861161">
        <w:rPr>
          <w:rtl/>
        </w:rPr>
        <w:t>الاعتراف بالموارد الوراثية</w:t>
      </w:r>
      <w:r w:rsidRPr="00E37F48">
        <w:rPr>
          <w:rtl/>
        </w:rPr>
        <w:t xml:space="preserve"> </w:t>
      </w:r>
      <w:r w:rsidRPr="00861161">
        <w:rPr>
          <w:rtl/>
        </w:rPr>
        <w:t>والمعارف التقليدية و</w:t>
      </w:r>
      <w:r w:rsidRPr="00E37F48">
        <w:rPr>
          <w:rtl/>
        </w:rPr>
        <w:t>أشكال التعبير الثقافي التقليدي وحمايتها باعتبارها الملكية الفكرية</w:t>
      </w:r>
      <w:r w:rsidRPr="00E37F48">
        <w:t xml:space="preserve"> </w:t>
      </w:r>
      <w:r w:rsidRPr="00861161">
        <w:rPr>
          <w:rtl/>
        </w:rPr>
        <w:t>التي</w:t>
      </w:r>
      <w:r w:rsidRPr="00E37F48">
        <w:rPr>
          <w:rtl/>
        </w:rPr>
        <w:t xml:space="preserve"> تواجدت </w:t>
      </w:r>
      <w:r w:rsidRPr="00861161">
        <w:rPr>
          <w:rtl/>
        </w:rPr>
        <w:t>بين شعوبها</w:t>
      </w:r>
      <w:r w:rsidRPr="00E37F48">
        <w:rPr>
          <w:rtl/>
        </w:rPr>
        <w:t xml:space="preserve">، </w:t>
      </w:r>
      <w:r w:rsidRPr="00861161">
        <w:rPr>
          <w:rtl/>
        </w:rPr>
        <w:t>الذين كانوا</w:t>
      </w:r>
      <w:r w:rsidRPr="00E37F48">
        <w:rPr>
          <w:rtl/>
        </w:rPr>
        <w:t xml:space="preserve"> </w:t>
      </w:r>
      <w:r w:rsidRPr="00861161">
        <w:rPr>
          <w:rtl/>
        </w:rPr>
        <w:t>من بين الأكثر</w:t>
      </w:r>
      <w:r w:rsidRPr="00E37F48">
        <w:rPr>
          <w:rtl/>
        </w:rPr>
        <w:t xml:space="preserve"> </w:t>
      </w:r>
      <w:r w:rsidRPr="00861161">
        <w:rPr>
          <w:rtl/>
        </w:rPr>
        <w:t>فقراً</w:t>
      </w:r>
      <w:r w:rsidRPr="00E37F48">
        <w:rPr>
          <w:rtl/>
        </w:rPr>
        <w:t xml:space="preserve"> </w:t>
      </w:r>
      <w:r w:rsidRPr="00861161">
        <w:rPr>
          <w:rtl/>
        </w:rPr>
        <w:t>في العالم</w:t>
      </w:r>
      <w:r w:rsidRPr="00E37F48">
        <w:rPr>
          <w:rtl/>
        </w:rPr>
        <w:t xml:space="preserve">، ستمكّنهم </w:t>
      </w:r>
      <w:r w:rsidRPr="00861161">
        <w:rPr>
          <w:rtl/>
        </w:rPr>
        <w:t>من</w:t>
      </w:r>
      <w:r w:rsidRPr="00E37F48">
        <w:rPr>
          <w:rtl/>
        </w:rPr>
        <w:t xml:space="preserve"> </w:t>
      </w:r>
      <w:r w:rsidRPr="00861161">
        <w:rPr>
          <w:rtl/>
        </w:rPr>
        <w:t>استغلال</w:t>
      </w:r>
      <w:r w:rsidRPr="00E37F48">
        <w:rPr>
          <w:rtl/>
        </w:rPr>
        <w:t xml:space="preserve"> </w:t>
      </w:r>
      <w:r w:rsidRPr="00861161">
        <w:rPr>
          <w:rtl/>
        </w:rPr>
        <w:t>معارفهم تجارياً و</w:t>
      </w:r>
      <w:r w:rsidRPr="00E37F48">
        <w:rPr>
          <w:rtl/>
        </w:rPr>
        <w:t>تشجعهم على القيام بال</w:t>
      </w:r>
      <w:r w:rsidRPr="00861161">
        <w:rPr>
          <w:rtl/>
        </w:rPr>
        <w:t>مزيد من</w:t>
      </w:r>
      <w:r w:rsidRPr="00E37F48">
        <w:rPr>
          <w:rtl/>
        </w:rPr>
        <w:t xml:space="preserve"> </w:t>
      </w:r>
      <w:r w:rsidRPr="00861161">
        <w:rPr>
          <w:rtl/>
        </w:rPr>
        <w:t>التجارب وال</w:t>
      </w:r>
      <w:r w:rsidRPr="00E37F48">
        <w:rPr>
          <w:rtl/>
        </w:rPr>
        <w:t xml:space="preserve">بناء </w:t>
      </w:r>
      <w:r w:rsidRPr="00861161">
        <w:rPr>
          <w:rtl/>
        </w:rPr>
        <w:t>على</w:t>
      </w:r>
      <w:r w:rsidRPr="00E37F48">
        <w:rPr>
          <w:rtl/>
        </w:rPr>
        <w:t xml:space="preserve"> </w:t>
      </w:r>
      <w:r w:rsidRPr="00861161">
        <w:rPr>
          <w:rtl/>
        </w:rPr>
        <w:t>هذه المجموعة من المعارف</w:t>
      </w:r>
      <w:r w:rsidRPr="00E37F48">
        <w:rPr>
          <w:rtl/>
        </w:rPr>
        <w:t xml:space="preserve">، ضمن </w:t>
      </w:r>
      <w:r w:rsidRPr="00861161">
        <w:rPr>
          <w:rtl/>
        </w:rPr>
        <w:t>أوساطهم الاجتماعية و</w:t>
      </w:r>
      <w:r w:rsidRPr="00E37F48">
        <w:rPr>
          <w:rtl/>
        </w:rPr>
        <w:t xml:space="preserve">الثقافية. </w:t>
      </w:r>
      <w:r w:rsidRPr="00861161">
        <w:rPr>
          <w:rtl/>
        </w:rPr>
        <w:t>وهذا من شأنه</w:t>
      </w:r>
      <w:r w:rsidRPr="00E37F48">
        <w:rPr>
          <w:rtl/>
        </w:rPr>
        <w:t xml:space="preserve"> تعزيز</w:t>
      </w:r>
      <w:r w:rsidRPr="00861161">
        <w:rPr>
          <w:rtl/>
        </w:rPr>
        <w:t xml:space="preserve"> قيمة</w:t>
      </w:r>
      <w:r w:rsidRPr="00E37F48">
        <w:rPr>
          <w:rtl/>
        </w:rPr>
        <w:t xml:space="preserve"> </w:t>
      </w:r>
      <w:r w:rsidRPr="00861161">
        <w:rPr>
          <w:rtl/>
        </w:rPr>
        <w:t>أنظمة</w:t>
      </w:r>
      <w:r w:rsidRPr="00E37F48">
        <w:rPr>
          <w:rtl/>
        </w:rPr>
        <w:t xml:space="preserve"> </w:t>
      </w:r>
      <w:r w:rsidRPr="00861161">
        <w:rPr>
          <w:rtl/>
        </w:rPr>
        <w:t>حماية الملكية الفكرية</w:t>
      </w:r>
      <w:r w:rsidRPr="00E37F48">
        <w:rPr>
          <w:rtl/>
        </w:rPr>
        <w:t xml:space="preserve"> </w:t>
      </w:r>
      <w:r w:rsidRPr="00861161">
        <w:rPr>
          <w:rtl/>
        </w:rPr>
        <w:t>في البلدان الأقل نمواً</w:t>
      </w:r>
      <w:r w:rsidRPr="00E37F48">
        <w:rPr>
          <w:rtl/>
        </w:rPr>
        <w:t xml:space="preserve">، </w:t>
      </w:r>
      <w:r w:rsidRPr="00861161">
        <w:rPr>
          <w:rtl/>
        </w:rPr>
        <w:t>والمساهمة في</w:t>
      </w:r>
      <w:r w:rsidRPr="00E37F48">
        <w:rPr>
          <w:rtl/>
        </w:rPr>
        <w:t xml:space="preserve"> </w:t>
      </w:r>
      <w:r w:rsidRPr="00861161">
        <w:rPr>
          <w:rtl/>
        </w:rPr>
        <w:t>التنمية الاقتصادية</w:t>
      </w:r>
      <w:r w:rsidRPr="00E37F48">
        <w:rPr>
          <w:rtl/>
        </w:rPr>
        <w:t xml:space="preserve"> </w:t>
      </w:r>
      <w:r w:rsidRPr="00861161">
        <w:rPr>
          <w:rtl/>
        </w:rPr>
        <w:t>التي تشتد الحاجة إليها. وكرر</w:t>
      </w:r>
      <w:r w:rsidRPr="00E37F48">
        <w:rPr>
          <w:rtl/>
        </w:rPr>
        <w:t xml:space="preserve"> </w:t>
      </w:r>
      <w:r w:rsidRPr="00861161">
        <w:rPr>
          <w:rtl/>
        </w:rPr>
        <w:t>الوفد</w:t>
      </w:r>
      <w:r w:rsidRPr="00E37F48">
        <w:rPr>
          <w:rtl/>
        </w:rPr>
        <w:t xml:space="preserve"> </w:t>
      </w:r>
      <w:r w:rsidRPr="00861161">
        <w:rPr>
          <w:rtl/>
        </w:rPr>
        <w:t>المشاعر</w:t>
      </w:r>
      <w:r w:rsidRPr="00E37F48">
        <w:rPr>
          <w:rtl/>
        </w:rPr>
        <w:t xml:space="preserve"> </w:t>
      </w:r>
      <w:r w:rsidRPr="00861161">
        <w:rPr>
          <w:rtl/>
        </w:rPr>
        <w:t>التي عبر عنها</w:t>
      </w:r>
      <w:r w:rsidRPr="00E37F48">
        <w:rPr>
          <w:rtl/>
        </w:rPr>
        <w:t xml:space="preserve"> </w:t>
      </w:r>
      <w:r w:rsidRPr="00861161">
        <w:rPr>
          <w:rtl/>
        </w:rPr>
        <w:t>وفد كينيا</w:t>
      </w:r>
      <w:r w:rsidRPr="00E37F48">
        <w:rPr>
          <w:rtl/>
        </w:rPr>
        <w:t xml:space="preserve"> </w:t>
      </w:r>
      <w:r w:rsidRPr="00861161">
        <w:rPr>
          <w:rtl/>
        </w:rPr>
        <w:t>بالنيابة عن</w:t>
      </w:r>
      <w:r w:rsidRPr="00E37F48">
        <w:rPr>
          <w:rtl/>
        </w:rPr>
        <w:t xml:space="preserve"> </w:t>
      </w:r>
      <w:r w:rsidRPr="00861161">
        <w:rPr>
          <w:rtl/>
        </w:rPr>
        <w:t>المجموعة الأفريقية</w:t>
      </w:r>
      <w:r w:rsidRPr="00E37F48">
        <w:rPr>
          <w:rtl/>
        </w:rPr>
        <w:t xml:space="preserve"> من </w:t>
      </w:r>
      <w:r w:rsidRPr="00861161">
        <w:rPr>
          <w:rtl/>
        </w:rPr>
        <w:t>أن</w:t>
      </w:r>
      <w:r w:rsidRPr="00E37F48">
        <w:rPr>
          <w:rtl/>
        </w:rPr>
        <w:t xml:space="preserve"> </w:t>
      </w:r>
      <w:r w:rsidRPr="00861161">
        <w:rPr>
          <w:rtl/>
        </w:rPr>
        <w:t>اللجنة</w:t>
      </w:r>
      <w:r w:rsidRPr="00E37F48">
        <w:rPr>
          <w:rtl/>
        </w:rPr>
        <w:t xml:space="preserve"> الحكومية الدولية </w:t>
      </w:r>
      <w:r w:rsidRPr="00861161">
        <w:rPr>
          <w:rtl/>
        </w:rPr>
        <w:t>كان معروضاً عليها</w:t>
      </w:r>
      <w:r w:rsidRPr="00E37F48">
        <w:rPr>
          <w:rtl/>
        </w:rPr>
        <w:t xml:space="preserve"> </w:t>
      </w:r>
      <w:r w:rsidRPr="00861161">
        <w:rPr>
          <w:rtl/>
        </w:rPr>
        <w:t>ثلاثة نصوص</w:t>
      </w:r>
      <w:r w:rsidRPr="00E37F48">
        <w:rPr>
          <w:rtl/>
        </w:rPr>
        <w:t xml:space="preserve"> </w:t>
      </w:r>
      <w:r w:rsidRPr="00861161">
        <w:rPr>
          <w:rtl/>
        </w:rPr>
        <w:t>عكست</w:t>
      </w:r>
      <w:r w:rsidRPr="00E37F48">
        <w:rPr>
          <w:rtl/>
        </w:rPr>
        <w:t xml:space="preserve"> </w:t>
      </w:r>
      <w:r w:rsidRPr="00861161">
        <w:rPr>
          <w:rtl/>
        </w:rPr>
        <w:t>تقريباً وعزّزت التطلعات</w:t>
      </w:r>
      <w:r w:rsidRPr="00E37F48">
        <w:rPr>
          <w:rtl/>
        </w:rPr>
        <w:t xml:space="preserve"> لإمكانية وضع </w:t>
      </w:r>
      <w:r w:rsidRPr="00861161">
        <w:rPr>
          <w:rtl/>
        </w:rPr>
        <w:t>صك دولي</w:t>
      </w:r>
      <w:r w:rsidRPr="00E37F48">
        <w:rPr>
          <w:rtl/>
        </w:rPr>
        <w:t xml:space="preserve"> </w:t>
      </w:r>
      <w:r w:rsidRPr="00861161">
        <w:rPr>
          <w:rtl/>
        </w:rPr>
        <w:t>ملزم قانوناً ل</w:t>
      </w:r>
      <w:r w:rsidRPr="00E37F48">
        <w:rPr>
          <w:rtl/>
        </w:rPr>
        <w:t xml:space="preserve">هذه </w:t>
      </w:r>
      <w:r w:rsidRPr="00861161">
        <w:rPr>
          <w:rtl/>
        </w:rPr>
        <w:t>الموضوعات. ولذلك</w:t>
      </w:r>
      <w:r w:rsidRPr="00E37F48">
        <w:rPr>
          <w:rtl/>
        </w:rPr>
        <w:t xml:space="preserve"> أ</w:t>
      </w:r>
      <w:r w:rsidRPr="00861161">
        <w:rPr>
          <w:rtl/>
        </w:rPr>
        <w:t>عرب عن قلقه إزاء</w:t>
      </w:r>
      <w:r w:rsidRPr="00E37F48">
        <w:rPr>
          <w:rtl/>
        </w:rPr>
        <w:t xml:space="preserve"> </w:t>
      </w:r>
      <w:r w:rsidRPr="00861161">
        <w:rPr>
          <w:rtl/>
        </w:rPr>
        <w:t>الاقتراح الذي تقدم به</w:t>
      </w:r>
      <w:r w:rsidRPr="00E37F48">
        <w:rPr>
          <w:rtl/>
        </w:rPr>
        <w:t xml:space="preserve"> </w:t>
      </w:r>
      <w:r w:rsidRPr="00861161">
        <w:rPr>
          <w:rtl/>
        </w:rPr>
        <w:t>وفد</w:t>
      </w:r>
      <w:r w:rsidRPr="00E37F48">
        <w:rPr>
          <w:rtl/>
        </w:rPr>
        <w:t xml:space="preserve"> </w:t>
      </w:r>
      <w:r w:rsidRPr="00861161">
        <w:rPr>
          <w:rtl/>
        </w:rPr>
        <w:t>الولايات المتحدة الأمريكية لتمديد</w:t>
      </w:r>
      <w:r w:rsidRPr="00E37F48">
        <w:rPr>
          <w:rtl/>
        </w:rPr>
        <w:t xml:space="preserve"> </w:t>
      </w:r>
      <w:r w:rsidRPr="00861161">
        <w:rPr>
          <w:rtl/>
        </w:rPr>
        <w:t>عمل اللجنة الحكومية الدولية إلى ما بعد</w:t>
      </w:r>
      <w:r w:rsidRPr="00E37F48">
        <w:rPr>
          <w:rtl/>
        </w:rPr>
        <w:t xml:space="preserve"> </w:t>
      </w:r>
      <w:r w:rsidRPr="00861161">
        <w:rPr>
          <w:rtl/>
        </w:rPr>
        <w:t xml:space="preserve">فترة السنتين </w:t>
      </w:r>
      <w:r w:rsidRPr="00861161">
        <w:t>2014</w:t>
      </w:r>
      <w:r w:rsidRPr="00861161">
        <w:rPr>
          <w:rtl/>
        </w:rPr>
        <w:t xml:space="preserve"> و2015. وأمل بدلاً من ذلك أن</w:t>
      </w:r>
      <w:r w:rsidRPr="00E37F48">
        <w:rPr>
          <w:rtl/>
        </w:rPr>
        <w:t xml:space="preserve"> تقوم </w:t>
      </w:r>
      <w:r w:rsidRPr="00861161">
        <w:rPr>
          <w:rtl/>
        </w:rPr>
        <w:t>الدورة</w:t>
      </w:r>
      <w:r w:rsidRPr="00E37F48">
        <w:rPr>
          <w:rtl/>
        </w:rPr>
        <w:t xml:space="preserve"> ب</w:t>
      </w:r>
      <w:r w:rsidRPr="00861161">
        <w:rPr>
          <w:rtl/>
        </w:rPr>
        <w:t>توطيد</w:t>
      </w:r>
      <w:r w:rsidRPr="00E37F48">
        <w:rPr>
          <w:rtl/>
        </w:rPr>
        <w:t xml:space="preserve"> </w:t>
      </w:r>
      <w:r w:rsidRPr="00861161">
        <w:rPr>
          <w:rtl/>
        </w:rPr>
        <w:t>التقدم المحرز</w:t>
      </w:r>
      <w:r w:rsidRPr="00E37F48">
        <w:rPr>
          <w:rtl/>
        </w:rPr>
        <w:t xml:space="preserve"> </w:t>
      </w:r>
      <w:r w:rsidRPr="00861161">
        <w:rPr>
          <w:rtl/>
        </w:rPr>
        <w:t>حتى الآن</w:t>
      </w:r>
      <w:r w:rsidRPr="00E37F48">
        <w:rPr>
          <w:rtl/>
        </w:rPr>
        <w:t xml:space="preserve">، </w:t>
      </w:r>
      <w:r w:rsidRPr="00861161">
        <w:rPr>
          <w:rtl/>
        </w:rPr>
        <w:t>و</w:t>
      </w:r>
      <w:r w:rsidRPr="00E37F48">
        <w:rPr>
          <w:rtl/>
        </w:rPr>
        <w:t xml:space="preserve">أنه في نهاية </w:t>
      </w:r>
      <w:r w:rsidRPr="00861161">
        <w:rPr>
          <w:rtl/>
        </w:rPr>
        <w:t>الدورة الحالية</w:t>
      </w:r>
      <w:r w:rsidRPr="00E37F48">
        <w:rPr>
          <w:rtl/>
        </w:rPr>
        <w:t xml:space="preserve">، توصي اللجنة الحكومية الدولية </w:t>
      </w:r>
      <w:r w:rsidRPr="00861161">
        <w:rPr>
          <w:rtl/>
        </w:rPr>
        <w:t>الجمعية العامة</w:t>
      </w:r>
      <w:r w:rsidRPr="00E37F48">
        <w:t xml:space="preserve"> </w:t>
      </w:r>
      <w:r w:rsidRPr="00E37F48">
        <w:rPr>
          <w:rtl/>
        </w:rPr>
        <w:t>ب</w:t>
      </w:r>
      <w:r w:rsidRPr="00861161">
        <w:rPr>
          <w:rtl/>
        </w:rPr>
        <w:t>عقد مؤتمر دبلوماسي</w:t>
      </w:r>
      <w:r w:rsidRPr="00E37F48">
        <w:rPr>
          <w:rtl/>
        </w:rPr>
        <w:t xml:space="preserve"> </w:t>
      </w:r>
      <w:r w:rsidRPr="00861161">
        <w:rPr>
          <w:rtl/>
        </w:rPr>
        <w:t>بهدف</w:t>
      </w:r>
      <w:r w:rsidRPr="00E37F48">
        <w:rPr>
          <w:rtl/>
        </w:rPr>
        <w:t xml:space="preserve"> </w:t>
      </w:r>
      <w:r w:rsidRPr="00861161">
        <w:rPr>
          <w:rtl/>
        </w:rPr>
        <w:t>اعتماد صك</w:t>
      </w:r>
      <w:r w:rsidRPr="00E37F48">
        <w:rPr>
          <w:rtl/>
        </w:rPr>
        <w:t xml:space="preserve"> </w:t>
      </w:r>
      <w:r w:rsidRPr="00861161">
        <w:rPr>
          <w:rtl/>
        </w:rPr>
        <w:t>دولي حول</w:t>
      </w:r>
      <w:r w:rsidRPr="00E37F48">
        <w:rPr>
          <w:rtl/>
        </w:rPr>
        <w:t xml:space="preserve"> </w:t>
      </w:r>
      <w:r w:rsidRPr="00861161">
        <w:rPr>
          <w:rtl/>
        </w:rPr>
        <w:t>حماية الملكية الفكرية</w:t>
      </w:r>
      <w:r w:rsidRPr="00E37F48">
        <w:rPr>
          <w:rtl/>
        </w:rPr>
        <w:t xml:space="preserve"> لتشمل ا</w:t>
      </w:r>
      <w:r w:rsidRPr="00861161">
        <w:rPr>
          <w:rtl/>
        </w:rPr>
        <w:t>لموارد الوراثية</w:t>
      </w:r>
      <w:r w:rsidRPr="00E37F48">
        <w:rPr>
          <w:rtl/>
        </w:rPr>
        <w:t xml:space="preserve"> </w:t>
      </w:r>
      <w:r w:rsidRPr="00861161">
        <w:rPr>
          <w:rtl/>
        </w:rPr>
        <w:t>والمعارف التقليدية</w:t>
      </w:r>
      <w:r w:rsidRPr="00E37F48">
        <w:rPr>
          <w:rtl/>
        </w:rPr>
        <w:t xml:space="preserve"> </w:t>
      </w:r>
      <w:r w:rsidRPr="00861161">
        <w:rPr>
          <w:rtl/>
        </w:rPr>
        <w:t>و</w:t>
      </w:r>
      <w:r w:rsidRPr="00E37F48">
        <w:rPr>
          <w:rtl/>
        </w:rPr>
        <w:t xml:space="preserve">أشكال التعبير الثقافي التقليدي </w:t>
      </w:r>
      <w:r w:rsidRPr="00861161">
        <w:rPr>
          <w:rtl/>
        </w:rPr>
        <w:t xml:space="preserve">بحلول عام 2015. </w:t>
      </w:r>
    </w:p>
    <w:p w:rsidR="00FC63F5" w:rsidRPr="00E37F48" w:rsidRDefault="00FC63F5" w:rsidP="00192D0C">
      <w:pPr>
        <w:pStyle w:val="NumberedParaAR"/>
        <w:rPr>
          <w:rtl/>
        </w:rPr>
      </w:pPr>
      <w:r w:rsidRPr="00E37F48">
        <w:rPr>
          <w:rtl/>
        </w:rPr>
        <w:t>و</w:t>
      </w:r>
      <w:r w:rsidRPr="00861161">
        <w:rPr>
          <w:rtl/>
        </w:rPr>
        <w:t>شدد</w:t>
      </w:r>
      <w:r w:rsidRPr="00E37F48">
        <w:rPr>
          <w:rtl/>
        </w:rPr>
        <w:t xml:space="preserve"> </w:t>
      </w:r>
      <w:r w:rsidRPr="00861161">
        <w:rPr>
          <w:rtl/>
        </w:rPr>
        <w:t>وفد كولومبيا</w:t>
      </w:r>
      <w:r w:rsidRPr="00E37F48">
        <w:rPr>
          <w:rtl/>
        </w:rPr>
        <w:t xml:space="preserve"> </w:t>
      </w:r>
      <w:r w:rsidRPr="00861161">
        <w:rPr>
          <w:rtl/>
        </w:rPr>
        <w:t>على أهمية</w:t>
      </w:r>
      <w:r w:rsidRPr="00E37F48">
        <w:rPr>
          <w:rtl/>
        </w:rPr>
        <w:t xml:space="preserve"> </w:t>
      </w:r>
      <w:r w:rsidRPr="00861161">
        <w:rPr>
          <w:rtl/>
        </w:rPr>
        <w:t>العمل الجاري في</w:t>
      </w:r>
      <w:r w:rsidRPr="00E37F48">
        <w:rPr>
          <w:rtl/>
        </w:rPr>
        <w:t xml:space="preserve"> </w:t>
      </w:r>
      <w:r w:rsidRPr="00861161">
        <w:rPr>
          <w:rtl/>
        </w:rPr>
        <w:t>اللجنة. وأشار إلى</w:t>
      </w:r>
      <w:r w:rsidRPr="00E37F48">
        <w:rPr>
          <w:rtl/>
        </w:rPr>
        <w:t xml:space="preserve"> </w:t>
      </w:r>
      <w:r w:rsidRPr="00861161">
        <w:rPr>
          <w:rtl/>
        </w:rPr>
        <w:t>أن اللجنة</w:t>
      </w:r>
      <w:r w:rsidRPr="00E37F48">
        <w:rPr>
          <w:rtl/>
        </w:rPr>
        <w:t xml:space="preserve"> </w:t>
      </w:r>
      <w:r w:rsidRPr="00861161">
        <w:rPr>
          <w:rtl/>
        </w:rPr>
        <w:t>تعمل من أجل</w:t>
      </w:r>
      <w:r w:rsidRPr="00E37F48">
        <w:rPr>
          <w:rtl/>
        </w:rPr>
        <w:t xml:space="preserve"> </w:t>
      </w:r>
      <w:r w:rsidRPr="00861161">
        <w:rPr>
          <w:rtl/>
        </w:rPr>
        <w:t>وضع إطار دولي</w:t>
      </w:r>
      <w:r w:rsidRPr="00E37F48">
        <w:rPr>
          <w:rtl/>
        </w:rPr>
        <w:t xml:space="preserve"> </w:t>
      </w:r>
      <w:r w:rsidRPr="00861161">
        <w:rPr>
          <w:rtl/>
        </w:rPr>
        <w:t>يكفل</w:t>
      </w:r>
      <w:r w:rsidRPr="00E37F48">
        <w:rPr>
          <w:rtl/>
        </w:rPr>
        <w:t xml:space="preserve"> </w:t>
      </w:r>
      <w:r w:rsidRPr="00861161">
        <w:rPr>
          <w:rtl/>
        </w:rPr>
        <w:t>حماية</w:t>
      </w:r>
      <w:r w:rsidRPr="00E37F48">
        <w:rPr>
          <w:rtl/>
        </w:rPr>
        <w:t xml:space="preserve"> </w:t>
      </w:r>
      <w:r w:rsidRPr="00861161">
        <w:rPr>
          <w:rtl/>
        </w:rPr>
        <w:t>الموارد الوراثية</w:t>
      </w:r>
      <w:r w:rsidRPr="00E37F48">
        <w:rPr>
          <w:rtl/>
        </w:rPr>
        <w:t xml:space="preserve"> </w:t>
      </w:r>
      <w:r w:rsidRPr="00861161">
        <w:rPr>
          <w:rtl/>
        </w:rPr>
        <w:t>والمعارف التقليدية و</w:t>
      </w:r>
      <w:r w:rsidRPr="00E37F48">
        <w:rPr>
          <w:rtl/>
        </w:rPr>
        <w:t xml:space="preserve">أشكال التعبير الثقافي التقليدي </w:t>
      </w:r>
      <w:r w:rsidRPr="00861161">
        <w:rPr>
          <w:rtl/>
        </w:rPr>
        <w:t>ضمن</w:t>
      </w:r>
      <w:r w:rsidRPr="00E37F48">
        <w:rPr>
          <w:rtl/>
        </w:rPr>
        <w:t xml:space="preserve"> </w:t>
      </w:r>
      <w:r w:rsidRPr="00861161">
        <w:rPr>
          <w:rtl/>
        </w:rPr>
        <w:t>مجال الملكية الفكرية. ورحب بالمفاوضات</w:t>
      </w:r>
      <w:r w:rsidRPr="00E37F48">
        <w:rPr>
          <w:rtl/>
        </w:rPr>
        <w:t xml:space="preserve"> </w:t>
      </w:r>
      <w:r w:rsidRPr="00861161">
        <w:rPr>
          <w:rtl/>
        </w:rPr>
        <w:t>داخل اللجنة</w:t>
      </w:r>
      <w:r w:rsidRPr="00E37F48">
        <w:rPr>
          <w:rtl/>
        </w:rPr>
        <w:t xml:space="preserve"> </w:t>
      </w:r>
      <w:r w:rsidRPr="00861161">
        <w:rPr>
          <w:rtl/>
        </w:rPr>
        <w:t>و</w:t>
      </w:r>
      <w:r w:rsidRPr="00E37F48">
        <w:rPr>
          <w:rtl/>
        </w:rPr>
        <w:t xml:space="preserve">كان من رأيه </w:t>
      </w:r>
      <w:r w:rsidRPr="00861161">
        <w:rPr>
          <w:rtl/>
        </w:rPr>
        <w:t>أنه يجب أن تستمر طوال عام 2015. وأعرب الوفد عن تأييده للبيان الذي أدلى به</w:t>
      </w:r>
      <w:r w:rsidRPr="00E37F48">
        <w:rPr>
          <w:rtl/>
        </w:rPr>
        <w:t xml:space="preserve"> </w:t>
      </w:r>
      <w:r w:rsidRPr="00861161">
        <w:rPr>
          <w:rtl/>
        </w:rPr>
        <w:t>وفد</w:t>
      </w:r>
      <w:r w:rsidRPr="00E37F48">
        <w:rPr>
          <w:rtl/>
        </w:rPr>
        <w:t xml:space="preserve"> </w:t>
      </w:r>
      <w:r w:rsidRPr="00861161">
        <w:rPr>
          <w:rtl/>
        </w:rPr>
        <w:t>باراغواي</w:t>
      </w:r>
      <w:r w:rsidRPr="00E37F48">
        <w:rPr>
          <w:rtl/>
        </w:rPr>
        <w:t xml:space="preserve"> </w:t>
      </w:r>
      <w:r w:rsidRPr="00861161">
        <w:rPr>
          <w:rtl/>
        </w:rPr>
        <w:t>باسم</w:t>
      </w:r>
      <w:r w:rsidRPr="00E37F48">
        <w:rPr>
          <w:rtl/>
        </w:rPr>
        <w:t xml:space="preserve"> </w:t>
      </w:r>
      <w:r w:rsidRPr="00861161">
        <w:rPr>
          <w:rtl/>
        </w:rPr>
        <w:t>مجموعة</w:t>
      </w:r>
      <w:r w:rsidRPr="00E37F48">
        <w:rPr>
          <w:rtl/>
        </w:rPr>
        <w:t xml:space="preserve"> </w:t>
      </w:r>
      <w:r w:rsidRPr="00861161">
        <w:rPr>
          <w:rtl/>
        </w:rPr>
        <w:t>أمريكا اللاتينية و</w:t>
      </w:r>
      <w:r w:rsidRPr="00E37F48">
        <w:rPr>
          <w:rtl/>
        </w:rPr>
        <w:t xml:space="preserve">الكاريبي، </w:t>
      </w:r>
      <w:r w:rsidRPr="00861161">
        <w:rPr>
          <w:rtl/>
        </w:rPr>
        <w:t>و</w:t>
      </w:r>
      <w:r w:rsidRPr="00E37F48">
        <w:rPr>
          <w:rtl/>
        </w:rPr>
        <w:t xml:space="preserve">أيضاً </w:t>
      </w:r>
      <w:r w:rsidRPr="00861161">
        <w:rPr>
          <w:rtl/>
        </w:rPr>
        <w:t>وفد</w:t>
      </w:r>
      <w:r w:rsidRPr="00E37F48">
        <w:rPr>
          <w:rtl/>
        </w:rPr>
        <w:t xml:space="preserve"> إ</w:t>
      </w:r>
      <w:r w:rsidRPr="00861161">
        <w:rPr>
          <w:rtl/>
        </w:rPr>
        <w:t>ندونيسيا</w:t>
      </w:r>
      <w:r w:rsidRPr="00E37F48">
        <w:rPr>
          <w:rtl/>
        </w:rPr>
        <w:t xml:space="preserve">، </w:t>
      </w:r>
      <w:r w:rsidRPr="00861161">
        <w:rPr>
          <w:rtl/>
        </w:rPr>
        <w:t>نيابة عن</w:t>
      </w:r>
      <w:r w:rsidRPr="00E37F48">
        <w:rPr>
          <w:rtl/>
        </w:rPr>
        <w:t xml:space="preserve"> </w:t>
      </w:r>
      <w:r w:rsidRPr="00861161">
        <w:rPr>
          <w:rtl/>
        </w:rPr>
        <w:t>البلدان المتشابهة التفكير. ولوحظ أن</w:t>
      </w:r>
      <w:r w:rsidRPr="00E37F48">
        <w:rPr>
          <w:rtl/>
        </w:rPr>
        <w:t xml:space="preserve"> </w:t>
      </w:r>
      <w:r w:rsidRPr="00861161">
        <w:rPr>
          <w:rtl/>
        </w:rPr>
        <w:t>هناك حاجة</w:t>
      </w:r>
      <w:r w:rsidRPr="00E37F48">
        <w:rPr>
          <w:rtl/>
        </w:rPr>
        <w:t xml:space="preserve"> </w:t>
      </w:r>
      <w:r w:rsidRPr="00861161">
        <w:rPr>
          <w:rtl/>
        </w:rPr>
        <w:t>لتوصية</w:t>
      </w:r>
      <w:r w:rsidRPr="00E37F48">
        <w:rPr>
          <w:rtl/>
        </w:rPr>
        <w:t xml:space="preserve"> </w:t>
      </w:r>
      <w:r w:rsidRPr="00861161">
        <w:rPr>
          <w:rtl/>
        </w:rPr>
        <w:t>الجمعية العامة</w:t>
      </w:r>
      <w:r w:rsidRPr="00E37F48">
        <w:t xml:space="preserve"> </w:t>
      </w:r>
      <w:r w:rsidRPr="00E37F48">
        <w:rPr>
          <w:rtl/>
        </w:rPr>
        <w:t>ب</w:t>
      </w:r>
      <w:r w:rsidRPr="00861161">
        <w:rPr>
          <w:rtl/>
        </w:rPr>
        <w:t>اعتماد</w:t>
      </w:r>
      <w:r w:rsidRPr="00E37F48">
        <w:rPr>
          <w:rtl/>
        </w:rPr>
        <w:t xml:space="preserve"> </w:t>
      </w:r>
      <w:r w:rsidRPr="00861161">
        <w:rPr>
          <w:rtl/>
        </w:rPr>
        <w:t>خطة</w:t>
      </w:r>
      <w:r w:rsidRPr="00E37F48">
        <w:rPr>
          <w:rtl/>
        </w:rPr>
        <w:t xml:space="preserve"> عمل </w:t>
      </w:r>
      <w:r w:rsidRPr="00861161">
        <w:rPr>
          <w:rtl/>
        </w:rPr>
        <w:t>متوازنة</w:t>
      </w:r>
      <w:r w:rsidRPr="00E37F48">
        <w:rPr>
          <w:rtl/>
        </w:rPr>
        <w:t xml:space="preserve"> </w:t>
      </w:r>
      <w:r w:rsidRPr="00861161">
        <w:rPr>
          <w:rtl/>
        </w:rPr>
        <w:t>لعام 2015</w:t>
      </w:r>
      <w:r w:rsidRPr="00E37F48">
        <w:rPr>
          <w:rtl/>
        </w:rPr>
        <w:t xml:space="preserve"> </w:t>
      </w:r>
      <w:r w:rsidRPr="00861161">
        <w:rPr>
          <w:rtl/>
        </w:rPr>
        <w:t>التي من شأنها</w:t>
      </w:r>
      <w:r w:rsidRPr="00E37F48">
        <w:rPr>
          <w:rtl/>
        </w:rPr>
        <w:t xml:space="preserve"> </w:t>
      </w:r>
      <w:r w:rsidRPr="00861161">
        <w:rPr>
          <w:rtl/>
        </w:rPr>
        <w:t>تمكين</w:t>
      </w:r>
      <w:r w:rsidRPr="00E37F48">
        <w:rPr>
          <w:rtl/>
        </w:rPr>
        <w:t xml:space="preserve"> اللجنة من التقدم </w:t>
      </w:r>
      <w:r w:rsidRPr="00861161">
        <w:rPr>
          <w:rtl/>
        </w:rPr>
        <w:t>في مفاوضاتها. وساند وجهة النظر القائلة بأنه ينبغي</w:t>
      </w:r>
      <w:r w:rsidRPr="00E37F48">
        <w:rPr>
          <w:rtl/>
        </w:rPr>
        <w:t xml:space="preserve"> </w:t>
      </w:r>
      <w:r w:rsidRPr="00861161">
        <w:rPr>
          <w:rtl/>
        </w:rPr>
        <w:t>تحليل</w:t>
      </w:r>
      <w:r w:rsidRPr="00E37F48">
        <w:rPr>
          <w:rtl/>
        </w:rPr>
        <w:t xml:space="preserve"> </w:t>
      </w:r>
      <w:r w:rsidRPr="00861161">
        <w:rPr>
          <w:rtl/>
        </w:rPr>
        <w:t>العلاقة بين</w:t>
      </w:r>
      <w:r w:rsidRPr="00E37F48">
        <w:rPr>
          <w:rtl/>
        </w:rPr>
        <w:t xml:space="preserve"> </w:t>
      </w:r>
      <w:r w:rsidRPr="00861161">
        <w:rPr>
          <w:rtl/>
        </w:rPr>
        <w:t>مفاوضات</w:t>
      </w:r>
      <w:r w:rsidRPr="00E37F48">
        <w:rPr>
          <w:rtl/>
        </w:rPr>
        <w:t xml:space="preserve"> </w:t>
      </w:r>
      <w:r w:rsidRPr="00861161">
        <w:rPr>
          <w:rtl/>
        </w:rPr>
        <w:t>اللجنة و</w:t>
      </w:r>
      <w:r w:rsidRPr="00E37F48">
        <w:rPr>
          <w:rtl/>
        </w:rPr>
        <w:t xml:space="preserve">المعاهدات </w:t>
      </w:r>
      <w:r w:rsidRPr="00861161">
        <w:rPr>
          <w:rtl/>
        </w:rPr>
        <w:t>الدولية القائمة واعتقد أنه من المهم</w:t>
      </w:r>
      <w:r w:rsidRPr="00E37F48">
        <w:rPr>
          <w:rtl/>
        </w:rPr>
        <w:t xml:space="preserve"> </w:t>
      </w:r>
      <w:r w:rsidRPr="00861161">
        <w:rPr>
          <w:rtl/>
        </w:rPr>
        <w:t>أن تشمل</w:t>
      </w:r>
      <w:r w:rsidRPr="00E37F48">
        <w:rPr>
          <w:rtl/>
        </w:rPr>
        <w:t xml:space="preserve"> </w:t>
      </w:r>
      <w:r w:rsidRPr="00861161">
        <w:rPr>
          <w:rtl/>
        </w:rPr>
        <w:t xml:space="preserve">شرط الكشف. </w:t>
      </w:r>
    </w:p>
    <w:p w:rsidR="00FC63F5" w:rsidRPr="00E37F48" w:rsidRDefault="00FC63F5" w:rsidP="00320ABA">
      <w:pPr>
        <w:pStyle w:val="NumberedParaAR"/>
        <w:rPr>
          <w:rtl/>
        </w:rPr>
      </w:pPr>
      <w:r w:rsidRPr="00E37F48">
        <w:rPr>
          <w:rtl/>
        </w:rPr>
        <w:t>و</w:t>
      </w:r>
      <w:r w:rsidRPr="00861161">
        <w:rPr>
          <w:rtl/>
        </w:rPr>
        <w:t>أيد وفد</w:t>
      </w:r>
      <w:r w:rsidRPr="00E37F48">
        <w:rPr>
          <w:rtl/>
        </w:rPr>
        <w:t xml:space="preserve"> </w:t>
      </w:r>
      <w:r w:rsidRPr="00861161">
        <w:rPr>
          <w:rtl/>
        </w:rPr>
        <w:t>كندا</w:t>
      </w:r>
      <w:r w:rsidRPr="00E37F48">
        <w:rPr>
          <w:rtl/>
        </w:rPr>
        <w:t xml:space="preserve"> </w:t>
      </w:r>
      <w:r w:rsidRPr="00861161">
        <w:rPr>
          <w:rtl/>
        </w:rPr>
        <w:t>البيان الذي أدلى</w:t>
      </w:r>
      <w:r w:rsidRPr="00E37F48">
        <w:rPr>
          <w:rtl/>
        </w:rPr>
        <w:t xml:space="preserve"> </w:t>
      </w:r>
      <w:r w:rsidRPr="00861161">
        <w:rPr>
          <w:rtl/>
        </w:rPr>
        <w:t>به وفد</w:t>
      </w:r>
      <w:r w:rsidRPr="00E37F48">
        <w:rPr>
          <w:rtl/>
        </w:rPr>
        <w:t xml:space="preserve"> </w:t>
      </w:r>
      <w:r w:rsidRPr="00861161">
        <w:rPr>
          <w:rtl/>
        </w:rPr>
        <w:t>اليابان</w:t>
      </w:r>
      <w:r w:rsidRPr="00E37F48">
        <w:rPr>
          <w:rtl/>
        </w:rPr>
        <w:t xml:space="preserve"> </w:t>
      </w:r>
      <w:r w:rsidRPr="00861161">
        <w:rPr>
          <w:rtl/>
        </w:rPr>
        <w:t>باسم المجموعة</w:t>
      </w:r>
      <w:r w:rsidRPr="00E37F48">
        <w:rPr>
          <w:rtl/>
        </w:rPr>
        <w:t xml:space="preserve"> </w:t>
      </w:r>
      <w:r w:rsidRPr="00861161">
        <w:rPr>
          <w:rtl/>
        </w:rPr>
        <w:t>باء. وتطلع إلى</w:t>
      </w:r>
      <w:r w:rsidRPr="00E37F48">
        <w:rPr>
          <w:rtl/>
        </w:rPr>
        <w:t xml:space="preserve"> </w:t>
      </w:r>
      <w:r w:rsidRPr="00861161">
        <w:rPr>
          <w:rtl/>
        </w:rPr>
        <w:t>الانخراط</w:t>
      </w:r>
      <w:r w:rsidRPr="00E37F48">
        <w:rPr>
          <w:rtl/>
        </w:rPr>
        <w:t xml:space="preserve"> </w:t>
      </w:r>
      <w:r w:rsidRPr="00861161">
        <w:rPr>
          <w:rtl/>
        </w:rPr>
        <w:t>في مناقشة</w:t>
      </w:r>
      <w:r w:rsidRPr="00E37F48">
        <w:rPr>
          <w:rtl/>
        </w:rPr>
        <w:t xml:space="preserve"> </w:t>
      </w:r>
      <w:r w:rsidRPr="00861161">
        <w:rPr>
          <w:rtl/>
        </w:rPr>
        <w:t>بنّاءة حول</w:t>
      </w:r>
      <w:r w:rsidRPr="00E37F48">
        <w:rPr>
          <w:rtl/>
        </w:rPr>
        <w:t xml:space="preserve"> </w:t>
      </w:r>
      <w:r w:rsidR="00320ABA">
        <w:rPr>
          <w:rFonts w:hint="cs"/>
          <w:rtl/>
        </w:rPr>
        <w:t>القضايا المتداخلة</w:t>
      </w:r>
      <w:r w:rsidRPr="00861161">
        <w:rPr>
          <w:rtl/>
        </w:rPr>
        <w:t xml:space="preserve"> بين</w:t>
      </w:r>
      <w:r w:rsidRPr="00E37F48">
        <w:rPr>
          <w:rtl/>
        </w:rPr>
        <w:t xml:space="preserve"> </w:t>
      </w:r>
      <w:r w:rsidRPr="00861161">
        <w:rPr>
          <w:rtl/>
        </w:rPr>
        <w:t>النصوص الثلاثة. ورحب</w:t>
      </w:r>
      <w:r w:rsidRPr="00E37F48">
        <w:rPr>
          <w:rtl/>
        </w:rPr>
        <w:t xml:space="preserve"> ب</w:t>
      </w:r>
      <w:r w:rsidRPr="00861161">
        <w:rPr>
          <w:rtl/>
        </w:rPr>
        <w:t>ورقة القضايا</w:t>
      </w:r>
      <w:r w:rsidRPr="00E37F48">
        <w:rPr>
          <w:rtl/>
        </w:rPr>
        <w:t xml:space="preserve"> ال</w:t>
      </w:r>
      <w:r w:rsidRPr="00861161">
        <w:rPr>
          <w:rtl/>
        </w:rPr>
        <w:t>واسعة</w:t>
      </w:r>
      <w:r w:rsidRPr="00E37F48">
        <w:rPr>
          <w:rtl/>
        </w:rPr>
        <w:t xml:space="preserve"> التي </w:t>
      </w:r>
      <w:r w:rsidRPr="00861161">
        <w:rPr>
          <w:rtl/>
        </w:rPr>
        <w:t>أعدها الرئيس</w:t>
      </w:r>
      <w:r w:rsidRPr="00E37F48">
        <w:rPr>
          <w:rtl/>
        </w:rPr>
        <w:t xml:space="preserve"> </w:t>
      </w:r>
      <w:r w:rsidRPr="00861161">
        <w:rPr>
          <w:rtl/>
        </w:rPr>
        <w:t>وأعرب عن</w:t>
      </w:r>
      <w:r w:rsidRPr="00E37F48">
        <w:rPr>
          <w:rtl/>
        </w:rPr>
        <w:t xml:space="preserve"> </w:t>
      </w:r>
      <w:r w:rsidRPr="00861161">
        <w:rPr>
          <w:rtl/>
        </w:rPr>
        <w:t>أمله في أن</w:t>
      </w:r>
      <w:r w:rsidRPr="00E37F48">
        <w:rPr>
          <w:rtl/>
        </w:rPr>
        <w:t xml:space="preserve"> </w:t>
      </w:r>
      <w:r w:rsidRPr="00861161">
        <w:rPr>
          <w:rtl/>
        </w:rPr>
        <w:t>ورقة القضايا</w:t>
      </w:r>
      <w:r w:rsidRPr="00E37F48">
        <w:rPr>
          <w:rtl/>
        </w:rPr>
        <w:t xml:space="preserve"> ستُ</w:t>
      </w:r>
      <w:r w:rsidRPr="00861161">
        <w:rPr>
          <w:rtl/>
        </w:rPr>
        <w:t>لهم</w:t>
      </w:r>
      <w:r w:rsidRPr="00E37F48">
        <w:rPr>
          <w:rtl/>
        </w:rPr>
        <w:t xml:space="preserve"> </w:t>
      </w:r>
      <w:r w:rsidRPr="00861161">
        <w:rPr>
          <w:rtl/>
        </w:rPr>
        <w:t>جميع الوفود</w:t>
      </w:r>
      <w:r w:rsidRPr="00E37F48">
        <w:rPr>
          <w:rtl/>
        </w:rPr>
        <w:t xml:space="preserve"> </w:t>
      </w:r>
      <w:r w:rsidRPr="00861161">
        <w:rPr>
          <w:rtl/>
        </w:rPr>
        <w:t>للمشاركة في مناقشات</w:t>
      </w:r>
      <w:r w:rsidRPr="00E37F48">
        <w:rPr>
          <w:rtl/>
        </w:rPr>
        <w:t xml:space="preserve"> </w:t>
      </w:r>
      <w:r w:rsidRPr="00861161">
        <w:rPr>
          <w:rtl/>
        </w:rPr>
        <w:t>مثمرة</w:t>
      </w:r>
      <w:r w:rsidRPr="00E37F48">
        <w:rPr>
          <w:rtl/>
        </w:rPr>
        <w:t xml:space="preserve"> </w:t>
      </w:r>
      <w:r w:rsidRPr="00861161">
        <w:rPr>
          <w:rtl/>
        </w:rPr>
        <w:t>بهدف</w:t>
      </w:r>
      <w:r w:rsidRPr="00E37F48">
        <w:rPr>
          <w:rtl/>
        </w:rPr>
        <w:t xml:space="preserve"> </w:t>
      </w:r>
      <w:r w:rsidRPr="00861161">
        <w:rPr>
          <w:rtl/>
        </w:rPr>
        <w:t>إيجاد حلول</w:t>
      </w:r>
      <w:r w:rsidRPr="00E37F48">
        <w:rPr>
          <w:rtl/>
        </w:rPr>
        <w:t xml:space="preserve"> </w:t>
      </w:r>
      <w:r w:rsidRPr="00861161">
        <w:rPr>
          <w:rtl/>
        </w:rPr>
        <w:t>للقضايا</w:t>
      </w:r>
      <w:r w:rsidRPr="00E37F48">
        <w:rPr>
          <w:rtl/>
        </w:rPr>
        <w:t xml:space="preserve"> </w:t>
      </w:r>
      <w:r w:rsidRPr="00861161">
        <w:rPr>
          <w:rtl/>
        </w:rPr>
        <w:t>الشاملة المحددة</w:t>
      </w:r>
      <w:r w:rsidRPr="00E37F48">
        <w:rPr>
          <w:rtl/>
        </w:rPr>
        <w:t xml:space="preserve">، فضلاً عن </w:t>
      </w:r>
      <w:r w:rsidR="00320ABA">
        <w:rPr>
          <w:rFonts w:hint="cs"/>
          <w:rtl/>
        </w:rPr>
        <w:t>القضايا المتداخلة</w:t>
      </w:r>
      <w:r w:rsidRPr="00861161">
        <w:rPr>
          <w:rtl/>
        </w:rPr>
        <w:t xml:space="preserve"> الأخرى التي</w:t>
      </w:r>
      <w:r w:rsidRPr="00E37F48">
        <w:rPr>
          <w:rtl/>
        </w:rPr>
        <w:t xml:space="preserve"> يمكن أن تثيرها </w:t>
      </w:r>
      <w:r w:rsidRPr="00861161">
        <w:rPr>
          <w:rtl/>
        </w:rPr>
        <w:t>الوفود. وشدد الوفد على</w:t>
      </w:r>
      <w:r w:rsidRPr="00E37F48">
        <w:rPr>
          <w:rtl/>
        </w:rPr>
        <w:t xml:space="preserve"> </w:t>
      </w:r>
      <w:r w:rsidRPr="00861161">
        <w:rPr>
          <w:rtl/>
        </w:rPr>
        <w:t>أهمية</w:t>
      </w:r>
      <w:r w:rsidRPr="00E37F48">
        <w:rPr>
          <w:rtl/>
        </w:rPr>
        <w:t xml:space="preserve"> اجتماع العمل الشامل، و</w:t>
      </w:r>
      <w:r w:rsidRPr="00861161">
        <w:rPr>
          <w:rtl/>
        </w:rPr>
        <w:t>أشار إلى أنها</w:t>
      </w:r>
      <w:r w:rsidRPr="00E37F48">
        <w:rPr>
          <w:rtl/>
        </w:rPr>
        <w:t xml:space="preserve"> </w:t>
      </w:r>
      <w:r w:rsidRPr="00861161">
        <w:rPr>
          <w:rtl/>
        </w:rPr>
        <w:t>كانت المرة الأولى</w:t>
      </w:r>
      <w:r w:rsidRPr="00E37F48">
        <w:rPr>
          <w:rtl/>
        </w:rPr>
        <w:t xml:space="preserve"> التي تناقش فيها </w:t>
      </w:r>
      <w:r w:rsidRPr="00861161">
        <w:rPr>
          <w:rtl/>
        </w:rPr>
        <w:t>اللجنة</w:t>
      </w:r>
      <w:r w:rsidRPr="00E37F48">
        <w:rPr>
          <w:rtl/>
        </w:rPr>
        <w:t xml:space="preserve"> </w:t>
      </w:r>
      <w:r w:rsidR="00320ABA">
        <w:rPr>
          <w:rFonts w:hint="cs"/>
          <w:rtl/>
        </w:rPr>
        <w:t>القضايا المتداخلة</w:t>
      </w:r>
      <w:r w:rsidRPr="00861161">
        <w:rPr>
          <w:rtl/>
        </w:rPr>
        <w:t xml:space="preserve"> عبر</w:t>
      </w:r>
      <w:r w:rsidRPr="00E37F48">
        <w:rPr>
          <w:rtl/>
        </w:rPr>
        <w:t xml:space="preserve"> </w:t>
      </w:r>
      <w:r w:rsidRPr="00861161">
        <w:rPr>
          <w:rtl/>
        </w:rPr>
        <w:t>النصوص الثلاثة. وتمنى،</w:t>
      </w:r>
      <w:r w:rsidRPr="00E37F48">
        <w:rPr>
          <w:rtl/>
        </w:rPr>
        <w:t xml:space="preserve"> </w:t>
      </w:r>
      <w:r w:rsidRPr="00861161">
        <w:rPr>
          <w:rtl/>
        </w:rPr>
        <w:t>على وجه الخصوص،</w:t>
      </w:r>
      <w:r w:rsidRPr="00E37F48">
        <w:rPr>
          <w:rtl/>
        </w:rPr>
        <w:t xml:space="preserve"> </w:t>
      </w:r>
      <w:r w:rsidRPr="00861161">
        <w:rPr>
          <w:rtl/>
        </w:rPr>
        <w:t>أن يسهّل الحوار</w:t>
      </w:r>
      <w:r w:rsidRPr="00E37F48">
        <w:rPr>
          <w:rtl/>
        </w:rPr>
        <w:t xml:space="preserve"> ال</w:t>
      </w:r>
      <w:r w:rsidRPr="00861161">
        <w:rPr>
          <w:rtl/>
        </w:rPr>
        <w:t>فهم المشترك ل</w:t>
      </w:r>
      <w:r w:rsidRPr="00E37F48">
        <w:rPr>
          <w:rtl/>
        </w:rPr>
        <w:t xml:space="preserve">أهداف السياسة العامة </w:t>
      </w:r>
      <w:r w:rsidRPr="00861161">
        <w:rPr>
          <w:rtl/>
        </w:rPr>
        <w:t>والمبادئ</w:t>
      </w:r>
      <w:r w:rsidRPr="00E37F48">
        <w:rPr>
          <w:rtl/>
        </w:rPr>
        <w:t xml:space="preserve"> </w:t>
      </w:r>
      <w:r w:rsidRPr="00861161">
        <w:rPr>
          <w:rtl/>
        </w:rPr>
        <w:t>التوجيهية التي</w:t>
      </w:r>
      <w:r w:rsidRPr="00E37F48">
        <w:rPr>
          <w:rtl/>
        </w:rPr>
        <w:t xml:space="preserve"> </w:t>
      </w:r>
      <w:r w:rsidRPr="00861161">
        <w:rPr>
          <w:rtl/>
        </w:rPr>
        <w:t>كانت ضرورية</w:t>
      </w:r>
      <w:r w:rsidRPr="00E37F48">
        <w:rPr>
          <w:rtl/>
        </w:rPr>
        <w:t xml:space="preserve"> </w:t>
      </w:r>
      <w:r w:rsidRPr="00861161">
        <w:rPr>
          <w:rtl/>
        </w:rPr>
        <w:t>في تقدم عمل</w:t>
      </w:r>
      <w:r w:rsidRPr="00E37F48">
        <w:rPr>
          <w:rtl/>
        </w:rPr>
        <w:t xml:space="preserve"> </w:t>
      </w:r>
      <w:r w:rsidRPr="00861161">
        <w:rPr>
          <w:rtl/>
        </w:rPr>
        <w:t>اللجنة الحكومية الدولية بشأن الأحكام الموضوعية. وأعرب</w:t>
      </w:r>
      <w:r w:rsidRPr="00E37F48">
        <w:rPr>
          <w:rtl/>
        </w:rPr>
        <w:t xml:space="preserve"> </w:t>
      </w:r>
      <w:r w:rsidRPr="00861161">
        <w:rPr>
          <w:rtl/>
        </w:rPr>
        <w:t>الوفد عن تأييده</w:t>
      </w:r>
      <w:r w:rsidRPr="00E37F48">
        <w:rPr>
          <w:rtl/>
        </w:rPr>
        <w:t xml:space="preserve"> </w:t>
      </w:r>
      <w:r w:rsidRPr="00861161">
        <w:rPr>
          <w:rtl/>
        </w:rPr>
        <w:t>للنهج</w:t>
      </w:r>
      <w:r w:rsidRPr="00E37F48">
        <w:rPr>
          <w:rtl/>
        </w:rPr>
        <w:t xml:space="preserve"> </w:t>
      </w:r>
      <w:r w:rsidRPr="00861161">
        <w:rPr>
          <w:rtl/>
        </w:rPr>
        <w:t>المقترح في</w:t>
      </w:r>
      <w:r w:rsidRPr="00E37F48">
        <w:rPr>
          <w:rtl/>
        </w:rPr>
        <w:t xml:space="preserve"> </w:t>
      </w:r>
      <w:r w:rsidRPr="00861161">
        <w:rPr>
          <w:rtl/>
        </w:rPr>
        <w:t>ورقة</w:t>
      </w:r>
      <w:r w:rsidRPr="00E37F48">
        <w:rPr>
          <w:rtl/>
        </w:rPr>
        <w:t xml:space="preserve"> الرئيس بشأن </w:t>
      </w:r>
      <w:r w:rsidRPr="00861161">
        <w:rPr>
          <w:rtl/>
        </w:rPr>
        <w:t>القضايا</w:t>
      </w:r>
      <w:r w:rsidRPr="00E37F48">
        <w:rPr>
          <w:rtl/>
        </w:rPr>
        <w:t xml:space="preserve"> </w:t>
      </w:r>
      <w:r w:rsidRPr="00861161">
        <w:rPr>
          <w:rtl/>
        </w:rPr>
        <w:t>المطروحة،</w:t>
      </w:r>
      <w:r w:rsidRPr="00E37F48">
        <w:rPr>
          <w:rtl/>
        </w:rPr>
        <w:t xml:space="preserve"> </w:t>
      </w:r>
      <w:r w:rsidRPr="00861161">
        <w:rPr>
          <w:rtl/>
        </w:rPr>
        <w:t>التي</w:t>
      </w:r>
      <w:r w:rsidRPr="00E37F48">
        <w:rPr>
          <w:rtl/>
        </w:rPr>
        <w:t xml:space="preserve"> </w:t>
      </w:r>
      <w:r w:rsidRPr="00861161">
        <w:rPr>
          <w:rtl/>
        </w:rPr>
        <w:t>سيتمّ</w:t>
      </w:r>
      <w:r w:rsidRPr="00E37F48">
        <w:rPr>
          <w:rtl/>
        </w:rPr>
        <w:t xml:space="preserve"> من خلالها </w:t>
      </w:r>
      <w:r w:rsidRPr="00861161">
        <w:rPr>
          <w:rtl/>
        </w:rPr>
        <w:t>القضاء على التكرار</w:t>
      </w:r>
      <w:r w:rsidRPr="00E37F48">
        <w:rPr>
          <w:rtl/>
        </w:rPr>
        <w:t xml:space="preserve"> </w:t>
      </w:r>
      <w:r w:rsidRPr="00861161">
        <w:rPr>
          <w:rtl/>
        </w:rPr>
        <w:t>داخل النص</w:t>
      </w:r>
      <w:r w:rsidRPr="00E37F48">
        <w:rPr>
          <w:rtl/>
        </w:rPr>
        <w:t xml:space="preserve">، وتحديد </w:t>
      </w:r>
      <w:r w:rsidRPr="00861161">
        <w:rPr>
          <w:rtl/>
        </w:rPr>
        <w:t>الحلول الممكنة،</w:t>
      </w:r>
      <w:r w:rsidRPr="00E37F48">
        <w:rPr>
          <w:rtl/>
        </w:rPr>
        <w:t xml:space="preserve"> ومعالجة </w:t>
      </w:r>
      <w:r w:rsidRPr="00861161">
        <w:rPr>
          <w:rtl/>
        </w:rPr>
        <w:t>المفاهيم</w:t>
      </w:r>
      <w:r w:rsidRPr="00E37F48">
        <w:rPr>
          <w:rtl/>
        </w:rPr>
        <w:t xml:space="preserve"> </w:t>
      </w:r>
      <w:r w:rsidRPr="00861161">
        <w:rPr>
          <w:rtl/>
        </w:rPr>
        <w:t>المتعلقة بالملكية الفكرية</w:t>
      </w:r>
      <w:r w:rsidRPr="00E37F48">
        <w:rPr>
          <w:rtl/>
        </w:rPr>
        <w:t xml:space="preserve">، واستكشاف </w:t>
      </w:r>
      <w:r w:rsidRPr="00861161">
        <w:rPr>
          <w:rtl/>
        </w:rPr>
        <w:t>النهج</w:t>
      </w:r>
      <w:r w:rsidRPr="00E37F48">
        <w:rPr>
          <w:rtl/>
        </w:rPr>
        <w:t xml:space="preserve"> </w:t>
      </w:r>
      <w:r w:rsidRPr="00861161">
        <w:rPr>
          <w:rtl/>
        </w:rPr>
        <w:t>التدريجي لحماية</w:t>
      </w:r>
      <w:r w:rsidRPr="00E37F48">
        <w:rPr>
          <w:rtl/>
        </w:rPr>
        <w:t xml:space="preserve"> </w:t>
      </w:r>
      <w:r w:rsidRPr="00861161">
        <w:rPr>
          <w:rtl/>
        </w:rPr>
        <w:t>المعارف التقليدية و</w:t>
      </w:r>
      <w:r w:rsidRPr="00E37F48">
        <w:rPr>
          <w:rtl/>
        </w:rPr>
        <w:t xml:space="preserve">أشكال التعبير الثقافي التقليدي </w:t>
      </w:r>
      <w:r w:rsidRPr="00861161">
        <w:rPr>
          <w:rtl/>
        </w:rPr>
        <w:t>بصورة أكبر،</w:t>
      </w:r>
      <w:r w:rsidRPr="00E37F48">
        <w:rPr>
          <w:rtl/>
        </w:rPr>
        <w:t xml:space="preserve"> وإجراء المزيد من الفحص على </w:t>
      </w:r>
      <w:r w:rsidRPr="00861161">
        <w:rPr>
          <w:rtl/>
        </w:rPr>
        <w:t>النصوص المرتبطة</w:t>
      </w:r>
      <w:r w:rsidRPr="00E37F48">
        <w:rPr>
          <w:rtl/>
        </w:rPr>
        <w:t xml:space="preserve"> </w:t>
      </w:r>
      <w:r w:rsidRPr="00861161">
        <w:rPr>
          <w:rtl/>
        </w:rPr>
        <w:t>بهدف</w:t>
      </w:r>
      <w:r w:rsidRPr="00E37F48">
        <w:rPr>
          <w:rtl/>
        </w:rPr>
        <w:t xml:space="preserve"> </w:t>
      </w:r>
      <w:r w:rsidRPr="00861161">
        <w:rPr>
          <w:rtl/>
        </w:rPr>
        <w:t>تقييم</w:t>
      </w:r>
      <w:r w:rsidRPr="00E37F48">
        <w:rPr>
          <w:rtl/>
        </w:rPr>
        <w:t xml:space="preserve"> </w:t>
      </w:r>
      <w:r w:rsidRPr="00861161">
        <w:rPr>
          <w:rtl/>
        </w:rPr>
        <w:t>الآثار</w:t>
      </w:r>
      <w:r w:rsidRPr="00E37F48">
        <w:rPr>
          <w:rtl/>
        </w:rPr>
        <w:t xml:space="preserve"> </w:t>
      </w:r>
      <w:r w:rsidRPr="00861161">
        <w:rPr>
          <w:rtl/>
        </w:rPr>
        <w:t>المتعلقة بتنفيذها. وكرر</w:t>
      </w:r>
      <w:r w:rsidRPr="00E37F48">
        <w:rPr>
          <w:rtl/>
        </w:rPr>
        <w:t xml:space="preserve"> </w:t>
      </w:r>
      <w:r w:rsidRPr="00861161">
        <w:rPr>
          <w:rtl/>
        </w:rPr>
        <w:t>اعتقاده بأن</w:t>
      </w:r>
      <w:r w:rsidRPr="00E37F48">
        <w:rPr>
          <w:rtl/>
        </w:rPr>
        <w:t xml:space="preserve"> </w:t>
      </w:r>
      <w:r w:rsidRPr="00861161">
        <w:rPr>
          <w:rtl/>
        </w:rPr>
        <w:t>التدابير المتعلقة</w:t>
      </w:r>
      <w:r w:rsidRPr="00E37F48">
        <w:rPr>
          <w:rtl/>
        </w:rPr>
        <w:t xml:space="preserve"> </w:t>
      </w:r>
      <w:r w:rsidRPr="00861161">
        <w:rPr>
          <w:rtl/>
        </w:rPr>
        <w:t>بمنع منح ال</w:t>
      </w:r>
      <w:r w:rsidRPr="00E37F48">
        <w:rPr>
          <w:rtl/>
        </w:rPr>
        <w:t xml:space="preserve">براءات عن خطأ </w:t>
      </w:r>
      <w:r w:rsidRPr="00861161">
        <w:rPr>
          <w:rtl/>
        </w:rPr>
        <w:t>وكذلك</w:t>
      </w:r>
      <w:r w:rsidRPr="00E37F48">
        <w:rPr>
          <w:rtl/>
        </w:rPr>
        <w:t xml:space="preserve"> </w:t>
      </w:r>
      <w:r w:rsidRPr="00861161">
        <w:rPr>
          <w:rtl/>
        </w:rPr>
        <w:t>قواعد البيانات</w:t>
      </w:r>
      <w:r w:rsidRPr="00E37F48">
        <w:rPr>
          <w:rtl/>
        </w:rPr>
        <w:t xml:space="preserve"> </w:t>
      </w:r>
      <w:r w:rsidRPr="00861161">
        <w:rPr>
          <w:rtl/>
        </w:rPr>
        <w:t>يمكن أن توفر</w:t>
      </w:r>
      <w:r w:rsidRPr="00E37F48">
        <w:rPr>
          <w:rtl/>
        </w:rPr>
        <w:t xml:space="preserve"> </w:t>
      </w:r>
      <w:r w:rsidRPr="00861161">
        <w:rPr>
          <w:rtl/>
        </w:rPr>
        <w:t>الحلول العملية ل</w:t>
      </w:r>
      <w:r w:rsidRPr="00E37F48">
        <w:rPr>
          <w:rtl/>
        </w:rPr>
        <w:t xml:space="preserve">معالجة قضايا </w:t>
      </w:r>
      <w:r w:rsidRPr="00861161">
        <w:rPr>
          <w:rtl/>
        </w:rPr>
        <w:t>الموارد الوراثية</w:t>
      </w:r>
      <w:r w:rsidRPr="00E37F48">
        <w:rPr>
          <w:rtl/>
        </w:rPr>
        <w:t xml:space="preserve"> </w:t>
      </w:r>
      <w:r w:rsidRPr="00861161">
        <w:rPr>
          <w:rtl/>
        </w:rPr>
        <w:t>والمعارف التقليدية</w:t>
      </w:r>
      <w:r w:rsidRPr="00E37F48">
        <w:rPr>
          <w:rtl/>
        </w:rPr>
        <w:t xml:space="preserve"> </w:t>
      </w:r>
      <w:r w:rsidRPr="00861161">
        <w:rPr>
          <w:rtl/>
        </w:rPr>
        <w:t>المرتبطة</w:t>
      </w:r>
      <w:r w:rsidRPr="00E37F48">
        <w:rPr>
          <w:rtl/>
        </w:rPr>
        <w:t xml:space="preserve"> ب</w:t>
      </w:r>
      <w:r w:rsidRPr="00861161">
        <w:rPr>
          <w:rtl/>
        </w:rPr>
        <w:t>الموارد الوراثية. وساند وجهة النظر القائلة بأن هذه</w:t>
      </w:r>
      <w:r w:rsidRPr="00E37F48">
        <w:rPr>
          <w:rtl/>
        </w:rPr>
        <w:t xml:space="preserve"> </w:t>
      </w:r>
      <w:r w:rsidRPr="00861161">
        <w:rPr>
          <w:rtl/>
        </w:rPr>
        <w:t>ينبغي أن تكون</w:t>
      </w:r>
      <w:r w:rsidRPr="00E37F48">
        <w:rPr>
          <w:rtl/>
        </w:rPr>
        <w:t xml:space="preserve"> </w:t>
      </w:r>
      <w:r w:rsidRPr="00861161">
        <w:rPr>
          <w:rtl/>
        </w:rPr>
        <w:t>سمة أساسية</w:t>
      </w:r>
      <w:r w:rsidRPr="00E37F48">
        <w:rPr>
          <w:rtl/>
        </w:rPr>
        <w:t xml:space="preserve"> ل</w:t>
      </w:r>
      <w:r w:rsidRPr="00861161">
        <w:rPr>
          <w:rtl/>
        </w:rPr>
        <w:t>صك بشأن</w:t>
      </w:r>
      <w:r w:rsidRPr="00E37F48">
        <w:rPr>
          <w:rtl/>
        </w:rPr>
        <w:t xml:space="preserve"> </w:t>
      </w:r>
      <w:r w:rsidRPr="00861161">
        <w:rPr>
          <w:rtl/>
        </w:rPr>
        <w:t>الموارد الوراثية. ودعا الوفد الوفود الأخرى</w:t>
      </w:r>
      <w:r w:rsidRPr="00E37F48">
        <w:rPr>
          <w:rtl/>
        </w:rPr>
        <w:t xml:space="preserve"> </w:t>
      </w:r>
      <w:r w:rsidRPr="00861161">
        <w:rPr>
          <w:rtl/>
        </w:rPr>
        <w:t>للعمل</w:t>
      </w:r>
      <w:r w:rsidRPr="00E37F48">
        <w:rPr>
          <w:rtl/>
        </w:rPr>
        <w:t xml:space="preserve"> </w:t>
      </w:r>
      <w:r w:rsidRPr="00861161">
        <w:rPr>
          <w:rtl/>
        </w:rPr>
        <w:t>بروح من</w:t>
      </w:r>
      <w:r w:rsidRPr="00E37F48">
        <w:rPr>
          <w:rtl/>
        </w:rPr>
        <w:t xml:space="preserve"> </w:t>
      </w:r>
      <w:r w:rsidRPr="00861161">
        <w:rPr>
          <w:rtl/>
        </w:rPr>
        <w:t>التعاون الدولي،</w:t>
      </w:r>
      <w:r w:rsidRPr="00E37F48">
        <w:rPr>
          <w:rtl/>
        </w:rPr>
        <w:t xml:space="preserve"> </w:t>
      </w:r>
      <w:r w:rsidRPr="00861161">
        <w:rPr>
          <w:rtl/>
        </w:rPr>
        <w:t>بحيث</w:t>
      </w:r>
      <w:r w:rsidRPr="00E37F48">
        <w:rPr>
          <w:rtl/>
        </w:rPr>
        <w:t xml:space="preserve"> </w:t>
      </w:r>
      <w:r w:rsidRPr="00861161">
        <w:rPr>
          <w:rtl/>
        </w:rPr>
        <w:t>يمكن للجنة أن</w:t>
      </w:r>
      <w:r w:rsidRPr="00E37F48">
        <w:rPr>
          <w:rtl/>
        </w:rPr>
        <w:t xml:space="preserve"> </w:t>
      </w:r>
      <w:r w:rsidRPr="00861161">
        <w:rPr>
          <w:rtl/>
        </w:rPr>
        <w:t>توافق،</w:t>
      </w:r>
      <w:r w:rsidRPr="00E37F48">
        <w:rPr>
          <w:rtl/>
        </w:rPr>
        <w:t xml:space="preserve"> </w:t>
      </w:r>
      <w:r w:rsidRPr="00861161">
        <w:rPr>
          <w:rtl/>
        </w:rPr>
        <w:t>خلال الدورة</w:t>
      </w:r>
      <w:r w:rsidRPr="00E37F48">
        <w:rPr>
          <w:rtl/>
        </w:rPr>
        <w:t xml:space="preserve">، </w:t>
      </w:r>
      <w:r w:rsidRPr="00861161">
        <w:rPr>
          <w:rtl/>
        </w:rPr>
        <w:t>على برنامج عمل</w:t>
      </w:r>
      <w:r w:rsidRPr="00E37F48">
        <w:rPr>
          <w:rtl/>
        </w:rPr>
        <w:t xml:space="preserve"> </w:t>
      </w:r>
      <w:r w:rsidRPr="00861161">
        <w:rPr>
          <w:rtl/>
        </w:rPr>
        <w:t>متوازن</w:t>
      </w:r>
      <w:r w:rsidRPr="00E37F48">
        <w:rPr>
          <w:rtl/>
        </w:rPr>
        <w:t xml:space="preserve"> و</w:t>
      </w:r>
      <w:r w:rsidRPr="00861161">
        <w:rPr>
          <w:rtl/>
        </w:rPr>
        <w:t>سليم ل</w:t>
      </w:r>
      <w:r w:rsidRPr="00E37F48">
        <w:rPr>
          <w:rtl/>
        </w:rPr>
        <w:t xml:space="preserve">عملها في المستقبل، والذي </w:t>
      </w:r>
      <w:r w:rsidRPr="00861161">
        <w:rPr>
          <w:rtl/>
        </w:rPr>
        <w:t>بني على</w:t>
      </w:r>
      <w:r w:rsidRPr="00E37F48">
        <w:rPr>
          <w:rtl/>
        </w:rPr>
        <w:t xml:space="preserve"> </w:t>
      </w:r>
      <w:r w:rsidRPr="00861161">
        <w:rPr>
          <w:rtl/>
        </w:rPr>
        <w:t>أهداف مشتركة. ورأى أن</w:t>
      </w:r>
      <w:r w:rsidRPr="00E37F48">
        <w:rPr>
          <w:rtl/>
        </w:rPr>
        <w:t xml:space="preserve"> </w:t>
      </w:r>
      <w:r w:rsidRPr="00861161">
        <w:rPr>
          <w:rtl/>
        </w:rPr>
        <w:t>إحالة</w:t>
      </w:r>
      <w:r w:rsidRPr="00E37F48">
        <w:rPr>
          <w:rtl/>
        </w:rPr>
        <w:t xml:space="preserve"> ال</w:t>
      </w:r>
      <w:r w:rsidRPr="00861161">
        <w:rPr>
          <w:rtl/>
        </w:rPr>
        <w:t>قرار</w:t>
      </w:r>
      <w:r w:rsidRPr="00E37F48">
        <w:rPr>
          <w:rtl/>
        </w:rPr>
        <w:t xml:space="preserve"> </w:t>
      </w:r>
      <w:r w:rsidRPr="00861161">
        <w:rPr>
          <w:rtl/>
        </w:rPr>
        <w:t>بشأن برنامج العمل</w:t>
      </w:r>
      <w:r w:rsidRPr="00E37F48">
        <w:rPr>
          <w:rtl/>
        </w:rPr>
        <w:t xml:space="preserve"> </w:t>
      </w:r>
      <w:r w:rsidRPr="00861161">
        <w:rPr>
          <w:rtl/>
        </w:rPr>
        <w:t>لل</w:t>
      </w:r>
      <w:r w:rsidRPr="00E37F48">
        <w:rPr>
          <w:rtl/>
        </w:rPr>
        <w:t xml:space="preserve">جمعية العامة، </w:t>
      </w:r>
      <w:r w:rsidRPr="00861161">
        <w:rPr>
          <w:rtl/>
        </w:rPr>
        <w:t>التي لم تكن</w:t>
      </w:r>
      <w:r w:rsidRPr="00E37F48">
        <w:rPr>
          <w:rtl/>
        </w:rPr>
        <w:t xml:space="preserve"> ال</w:t>
      </w:r>
      <w:r w:rsidRPr="00861161">
        <w:rPr>
          <w:rtl/>
        </w:rPr>
        <w:t>هيئة</w:t>
      </w:r>
      <w:r w:rsidRPr="00E37F48">
        <w:rPr>
          <w:rtl/>
        </w:rPr>
        <w:t xml:space="preserve"> </w:t>
      </w:r>
      <w:r w:rsidRPr="00861161">
        <w:rPr>
          <w:rtl/>
        </w:rPr>
        <w:t>الخبيرة،</w:t>
      </w:r>
      <w:r w:rsidRPr="00E37F48">
        <w:rPr>
          <w:rtl/>
        </w:rPr>
        <w:t xml:space="preserve"> </w:t>
      </w:r>
      <w:r w:rsidRPr="00861161">
        <w:rPr>
          <w:rtl/>
        </w:rPr>
        <w:t>سيكون أمراً</w:t>
      </w:r>
      <w:r w:rsidRPr="00E37F48">
        <w:rPr>
          <w:rtl/>
        </w:rPr>
        <w:t xml:space="preserve"> </w:t>
      </w:r>
      <w:r w:rsidRPr="00861161">
        <w:rPr>
          <w:rtl/>
        </w:rPr>
        <w:t>غير فعال</w:t>
      </w:r>
      <w:r w:rsidRPr="00E37F48">
        <w:rPr>
          <w:rtl/>
        </w:rPr>
        <w:t>، و</w:t>
      </w:r>
      <w:r w:rsidRPr="00861161">
        <w:rPr>
          <w:rtl/>
        </w:rPr>
        <w:t>يمكن أن يجعل</w:t>
      </w:r>
      <w:r w:rsidRPr="00E37F48">
        <w:rPr>
          <w:rtl/>
        </w:rPr>
        <w:t xml:space="preserve"> </w:t>
      </w:r>
      <w:r w:rsidRPr="00861161">
        <w:rPr>
          <w:rtl/>
        </w:rPr>
        <w:t>التسوية</w:t>
      </w:r>
      <w:r w:rsidRPr="00E37F48">
        <w:rPr>
          <w:rtl/>
        </w:rPr>
        <w:t xml:space="preserve"> </w:t>
      </w:r>
      <w:r w:rsidRPr="00861161">
        <w:rPr>
          <w:rtl/>
        </w:rPr>
        <w:t>أكثر صعوبة،</w:t>
      </w:r>
      <w:r w:rsidRPr="00E37F48">
        <w:rPr>
          <w:rtl/>
        </w:rPr>
        <w:t xml:space="preserve"> </w:t>
      </w:r>
      <w:r w:rsidRPr="00861161">
        <w:rPr>
          <w:rtl/>
        </w:rPr>
        <w:t>و</w:t>
      </w:r>
      <w:r w:rsidRPr="00E37F48">
        <w:rPr>
          <w:rtl/>
        </w:rPr>
        <w:t xml:space="preserve">يمكن أن يعرض </w:t>
      </w:r>
      <w:r w:rsidRPr="00861161">
        <w:rPr>
          <w:rtl/>
        </w:rPr>
        <w:t>التقدم الذي تمّ</w:t>
      </w:r>
      <w:r w:rsidRPr="00E37F48">
        <w:rPr>
          <w:rtl/>
        </w:rPr>
        <w:t xml:space="preserve"> </w:t>
      </w:r>
      <w:r w:rsidRPr="00861161">
        <w:rPr>
          <w:rtl/>
        </w:rPr>
        <w:t>إحرازه حتى الآن</w:t>
      </w:r>
      <w:r w:rsidRPr="00E37F48">
        <w:rPr>
          <w:rtl/>
        </w:rPr>
        <w:t xml:space="preserve"> ل</w:t>
      </w:r>
      <w:r w:rsidRPr="00861161">
        <w:rPr>
          <w:rtl/>
        </w:rPr>
        <w:t>خطر</w:t>
      </w:r>
      <w:r w:rsidRPr="00E37F48">
        <w:rPr>
          <w:rtl/>
        </w:rPr>
        <w:t xml:space="preserve"> </w:t>
      </w:r>
      <w:r w:rsidRPr="00861161">
        <w:rPr>
          <w:rtl/>
        </w:rPr>
        <w:t xml:space="preserve">لا داعي له. </w:t>
      </w:r>
      <w:r w:rsidRPr="00861161">
        <w:rPr>
          <w:rtl/>
        </w:rPr>
        <w:lastRenderedPageBreak/>
        <w:t>ورحب الوفد بخطة العمل المقترحة</w:t>
      </w:r>
      <w:r w:rsidRPr="00E37F48">
        <w:rPr>
          <w:rtl/>
        </w:rPr>
        <w:t xml:space="preserve"> </w:t>
      </w:r>
      <w:r w:rsidRPr="00861161">
        <w:rPr>
          <w:rtl/>
        </w:rPr>
        <w:t>المقدمة من</w:t>
      </w:r>
      <w:r w:rsidRPr="00E37F48">
        <w:rPr>
          <w:rtl/>
        </w:rPr>
        <w:t xml:space="preserve"> </w:t>
      </w:r>
      <w:r w:rsidRPr="00861161">
        <w:rPr>
          <w:rtl/>
        </w:rPr>
        <w:t>وفد الولايات</w:t>
      </w:r>
      <w:r w:rsidRPr="00E37F48">
        <w:rPr>
          <w:rtl/>
        </w:rPr>
        <w:t xml:space="preserve"> </w:t>
      </w:r>
      <w:r w:rsidRPr="00861161">
        <w:rPr>
          <w:rtl/>
        </w:rPr>
        <w:t>المتحدة الأمريكية</w:t>
      </w:r>
      <w:r w:rsidRPr="00E37F48">
        <w:rPr>
          <w:rtl/>
        </w:rPr>
        <w:t xml:space="preserve">، </w:t>
      </w:r>
      <w:r w:rsidRPr="00861161">
        <w:rPr>
          <w:rtl/>
        </w:rPr>
        <w:t>و</w:t>
      </w:r>
      <w:r w:rsidRPr="00E37F48">
        <w:rPr>
          <w:rtl/>
        </w:rPr>
        <w:t xml:space="preserve">أشار إلى أن </w:t>
      </w:r>
      <w:r w:rsidRPr="00861161">
        <w:rPr>
          <w:rtl/>
        </w:rPr>
        <w:t>خطة العمل هذه</w:t>
      </w:r>
      <w:r w:rsidRPr="00E37F48">
        <w:rPr>
          <w:rtl/>
        </w:rPr>
        <w:t xml:space="preserve"> </w:t>
      </w:r>
      <w:r w:rsidRPr="00861161">
        <w:rPr>
          <w:rtl/>
        </w:rPr>
        <w:t>تتضمن</w:t>
      </w:r>
      <w:r w:rsidRPr="00E37F48">
        <w:rPr>
          <w:rtl/>
        </w:rPr>
        <w:t xml:space="preserve"> </w:t>
      </w:r>
      <w:r w:rsidRPr="00861161">
        <w:rPr>
          <w:rtl/>
        </w:rPr>
        <w:t>عدة عناصر</w:t>
      </w:r>
      <w:r w:rsidRPr="00E37F48">
        <w:rPr>
          <w:rtl/>
        </w:rPr>
        <w:t xml:space="preserve"> لها جدوى. </w:t>
      </w:r>
      <w:r w:rsidRPr="00861161">
        <w:rPr>
          <w:rtl/>
        </w:rPr>
        <w:t>وكرر</w:t>
      </w:r>
      <w:r w:rsidRPr="00E37F48">
        <w:rPr>
          <w:rtl/>
        </w:rPr>
        <w:t xml:space="preserve"> </w:t>
      </w:r>
      <w:r w:rsidRPr="00861161">
        <w:rPr>
          <w:rtl/>
        </w:rPr>
        <w:t>التزامه</w:t>
      </w:r>
      <w:r w:rsidRPr="00E37F48">
        <w:rPr>
          <w:rtl/>
        </w:rPr>
        <w:t xml:space="preserve"> ل</w:t>
      </w:r>
      <w:r w:rsidRPr="00861161">
        <w:rPr>
          <w:rtl/>
        </w:rPr>
        <w:t>لتوصل إلى اتفاق بشأن</w:t>
      </w:r>
      <w:r w:rsidRPr="00E37F48">
        <w:rPr>
          <w:rtl/>
        </w:rPr>
        <w:t xml:space="preserve"> </w:t>
      </w:r>
      <w:r w:rsidRPr="00861161">
        <w:rPr>
          <w:rtl/>
        </w:rPr>
        <w:t>برنامج</w:t>
      </w:r>
      <w:r w:rsidRPr="00E37F48">
        <w:rPr>
          <w:rtl/>
        </w:rPr>
        <w:t xml:space="preserve"> </w:t>
      </w:r>
      <w:r w:rsidRPr="00861161">
        <w:rPr>
          <w:rtl/>
        </w:rPr>
        <w:t>العمل في الدورة</w:t>
      </w:r>
      <w:r w:rsidRPr="00E37F48">
        <w:rPr>
          <w:rtl/>
        </w:rPr>
        <w:t xml:space="preserve">، وكان </w:t>
      </w:r>
      <w:r w:rsidRPr="00861161">
        <w:rPr>
          <w:rtl/>
        </w:rPr>
        <w:t>يأمل أن</w:t>
      </w:r>
      <w:r w:rsidRPr="00E37F48">
        <w:rPr>
          <w:rtl/>
        </w:rPr>
        <w:t xml:space="preserve"> الإدراج ال</w:t>
      </w:r>
      <w:r w:rsidRPr="00861161">
        <w:rPr>
          <w:rtl/>
        </w:rPr>
        <w:t>سريع</w:t>
      </w:r>
      <w:r w:rsidRPr="00E37F48">
        <w:rPr>
          <w:rtl/>
        </w:rPr>
        <w:t xml:space="preserve"> </w:t>
      </w:r>
      <w:r w:rsidRPr="00861161">
        <w:rPr>
          <w:rtl/>
        </w:rPr>
        <w:t>لخطة العمل المقترحة هذه</w:t>
      </w:r>
      <w:r w:rsidRPr="00E37F48">
        <w:rPr>
          <w:rtl/>
        </w:rPr>
        <w:t xml:space="preserve"> </w:t>
      </w:r>
      <w:r w:rsidRPr="00861161">
        <w:rPr>
          <w:rtl/>
        </w:rPr>
        <w:t>ستساعد</w:t>
      </w:r>
      <w:r w:rsidRPr="00E37F48">
        <w:rPr>
          <w:rtl/>
        </w:rPr>
        <w:t xml:space="preserve"> </w:t>
      </w:r>
      <w:r w:rsidRPr="00861161">
        <w:rPr>
          <w:rtl/>
        </w:rPr>
        <w:t>اللجنة على وضع</w:t>
      </w:r>
      <w:r w:rsidRPr="00E37F48">
        <w:rPr>
          <w:rtl/>
        </w:rPr>
        <w:t xml:space="preserve"> </w:t>
      </w:r>
      <w:r w:rsidRPr="00861161">
        <w:rPr>
          <w:rtl/>
        </w:rPr>
        <w:t>توصية</w:t>
      </w:r>
      <w:r w:rsidRPr="00E37F48">
        <w:rPr>
          <w:rtl/>
        </w:rPr>
        <w:t xml:space="preserve"> </w:t>
      </w:r>
      <w:r w:rsidRPr="00861161">
        <w:rPr>
          <w:rtl/>
        </w:rPr>
        <w:t>خلال الدورة الحالية.</w:t>
      </w:r>
      <w:r w:rsidRPr="00E37F48">
        <w:t xml:space="preserve"> </w:t>
      </w:r>
    </w:p>
    <w:p w:rsidR="00FC63F5" w:rsidRPr="00861161" w:rsidRDefault="00FC63F5" w:rsidP="00320ABA">
      <w:pPr>
        <w:pStyle w:val="NumberedParaAR"/>
        <w:rPr>
          <w:rtl/>
        </w:rPr>
      </w:pPr>
      <w:r w:rsidRPr="00861161">
        <w:rPr>
          <w:rtl/>
        </w:rPr>
        <w:t>وأعرب وفد</w:t>
      </w:r>
      <w:r w:rsidRPr="00E37F48">
        <w:rPr>
          <w:rtl/>
        </w:rPr>
        <w:t xml:space="preserve"> </w:t>
      </w:r>
      <w:r w:rsidRPr="00861161">
        <w:rPr>
          <w:rtl/>
        </w:rPr>
        <w:t>تايلند</w:t>
      </w:r>
      <w:r w:rsidRPr="00E37F48">
        <w:rPr>
          <w:rtl/>
        </w:rPr>
        <w:t xml:space="preserve"> </w:t>
      </w:r>
      <w:r w:rsidRPr="00861161">
        <w:rPr>
          <w:rtl/>
        </w:rPr>
        <w:t>عن تقديره لل</w:t>
      </w:r>
      <w:r w:rsidRPr="00E37F48">
        <w:rPr>
          <w:rtl/>
        </w:rPr>
        <w:t xml:space="preserve">رئيس </w:t>
      </w:r>
      <w:r w:rsidRPr="00861161">
        <w:rPr>
          <w:rtl/>
        </w:rPr>
        <w:t>على جهوده الدؤوبة</w:t>
      </w:r>
      <w:r w:rsidRPr="00E37F48">
        <w:rPr>
          <w:rtl/>
        </w:rPr>
        <w:t xml:space="preserve"> </w:t>
      </w:r>
      <w:r w:rsidRPr="00861161">
        <w:rPr>
          <w:rtl/>
        </w:rPr>
        <w:t>في توجيه</w:t>
      </w:r>
      <w:r w:rsidRPr="00E37F48">
        <w:rPr>
          <w:rtl/>
        </w:rPr>
        <w:t xml:space="preserve"> </w:t>
      </w:r>
      <w:r w:rsidRPr="00861161">
        <w:rPr>
          <w:rtl/>
        </w:rPr>
        <w:t>العملية إلى الأمام. وأكد للوفود</w:t>
      </w:r>
      <w:r w:rsidRPr="00E37F48">
        <w:rPr>
          <w:rtl/>
        </w:rPr>
        <w:t xml:space="preserve"> </w:t>
      </w:r>
      <w:r w:rsidRPr="00861161">
        <w:rPr>
          <w:rtl/>
        </w:rPr>
        <w:t>دعمه</w:t>
      </w:r>
      <w:r w:rsidRPr="00E37F48">
        <w:rPr>
          <w:rtl/>
        </w:rPr>
        <w:t xml:space="preserve"> </w:t>
      </w:r>
      <w:r w:rsidRPr="00861161">
        <w:rPr>
          <w:rtl/>
        </w:rPr>
        <w:t>الكامل للعملية.</w:t>
      </w:r>
      <w:r w:rsidRPr="00E37F48">
        <w:t xml:space="preserve"> </w:t>
      </w:r>
      <w:r w:rsidRPr="00E37F48">
        <w:rPr>
          <w:rtl/>
        </w:rPr>
        <w:t xml:space="preserve">وأيد </w:t>
      </w:r>
      <w:r w:rsidRPr="00861161">
        <w:rPr>
          <w:rtl/>
        </w:rPr>
        <w:t>الوفد</w:t>
      </w:r>
      <w:r w:rsidRPr="00E37F48">
        <w:rPr>
          <w:rtl/>
        </w:rPr>
        <w:t xml:space="preserve"> ا</w:t>
      </w:r>
      <w:r w:rsidRPr="00861161">
        <w:rPr>
          <w:rtl/>
        </w:rPr>
        <w:t>لبيان الذي أدلى</w:t>
      </w:r>
      <w:r w:rsidRPr="00E37F48">
        <w:rPr>
          <w:rtl/>
        </w:rPr>
        <w:t xml:space="preserve"> </w:t>
      </w:r>
      <w:r w:rsidRPr="00861161">
        <w:rPr>
          <w:rtl/>
        </w:rPr>
        <w:t>به وفد</w:t>
      </w:r>
      <w:r w:rsidRPr="00E37F48">
        <w:rPr>
          <w:rtl/>
        </w:rPr>
        <w:t xml:space="preserve"> </w:t>
      </w:r>
      <w:r w:rsidRPr="00861161">
        <w:rPr>
          <w:rtl/>
        </w:rPr>
        <w:t>إندونيسيا</w:t>
      </w:r>
      <w:r w:rsidRPr="00E37F48">
        <w:rPr>
          <w:rtl/>
        </w:rPr>
        <w:t xml:space="preserve">، </w:t>
      </w:r>
      <w:r w:rsidRPr="00861161">
        <w:rPr>
          <w:rtl/>
        </w:rPr>
        <w:t>نيابة عن</w:t>
      </w:r>
      <w:r w:rsidRPr="00E37F48">
        <w:rPr>
          <w:rtl/>
        </w:rPr>
        <w:t xml:space="preserve"> </w:t>
      </w:r>
      <w:r w:rsidRPr="00861161">
        <w:rPr>
          <w:rtl/>
        </w:rPr>
        <w:t>البلدان المتشابهة التفكير</w:t>
      </w:r>
      <w:r w:rsidRPr="00E37F48">
        <w:rPr>
          <w:rtl/>
        </w:rPr>
        <w:t xml:space="preserve">، </w:t>
      </w:r>
      <w:r w:rsidRPr="00861161">
        <w:rPr>
          <w:rtl/>
        </w:rPr>
        <w:t>و</w:t>
      </w:r>
      <w:r w:rsidRPr="00E37F48">
        <w:rPr>
          <w:rtl/>
        </w:rPr>
        <w:t xml:space="preserve">وفد بنغلاديش، </w:t>
      </w:r>
      <w:r w:rsidRPr="00861161">
        <w:rPr>
          <w:rtl/>
        </w:rPr>
        <w:t>نيابة عن</w:t>
      </w:r>
      <w:r w:rsidRPr="00E37F48">
        <w:rPr>
          <w:rtl/>
        </w:rPr>
        <w:t xml:space="preserve"> </w:t>
      </w:r>
      <w:r w:rsidRPr="00861161">
        <w:rPr>
          <w:rtl/>
        </w:rPr>
        <w:t>مجموعة</w:t>
      </w:r>
      <w:r w:rsidRPr="00E37F48">
        <w:rPr>
          <w:rtl/>
        </w:rPr>
        <w:t xml:space="preserve"> </w:t>
      </w:r>
      <w:r w:rsidRPr="00861161">
        <w:rPr>
          <w:rtl/>
        </w:rPr>
        <w:t>آسيا والمحيط الهادئ. ورأى أن</w:t>
      </w:r>
      <w:r w:rsidRPr="00E37F48">
        <w:rPr>
          <w:rtl/>
        </w:rPr>
        <w:t xml:space="preserve"> </w:t>
      </w:r>
      <w:r w:rsidRPr="00861161">
        <w:rPr>
          <w:rtl/>
        </w:rPr>
        <w:t>النصوص</w:t>
      </w:r>
      <w:r w:rsidRPr="00E37F48">
        <w:rPr>
          <w:rtl/>
        </w:rPr>
        <w:t xml:space="preserve"> </w:t>
      </w:r>
      <w:r w:rsidRPr="00861161">
        <w:rPr>
          <w:rtl/>
        </w:rPr>
        <w:t>الحالية</w:t>
      </w:r>
      <w:r w:rsidRPr="00E37F48">
        <w:rPr>
          <w:rtl/>
        </w:rPr>
        <w:t xml:space="preserve"> </w:t>
      </w:r>
      <w:r w:rsidRPr="00861161">
        <w:rPr>
          <w:rtl/>
        </w:rPr>
        <w:t>للجنة الحكومية الدولية كانت</w:t>
      </w:r>
      <w:r w:rsidRPr="00E37F48">
        <w:rPr>
          <w:rtl/>
        </w:rPr>
        <w:t xml:space="preserve"> </w:t>
      </w:r>
      <w:r w:rsidRPr="00861161">
        <w:rPr>
          <w:rtl/>
        </w:rPr>
        <w:t>ناضجة</w:t>
      </w:r>
      <w:r w:rsidRPr="00E37F48">
        <w:rPr>
          <w:rtl/>
        </w:rPr>
        <w:t xml:space="preserve"> </w:t>
      </w:r>
      <w:r w:rsidRPr="00861161">
        <w:rPr>
          <w:rtl/>
        </w:rPr>
        <w:t>بما فيه الكفاية</w:t>
      </w:r>
      <w:r w:rsidRPr="00E37F48">
        <w:rPr>
          <w:rtl/>
        </w:rPr>
        <w:t xml:space="preserve"> </w:t>
      </w:r>
      <w:r w:rsidRPr="00861161">
        <w:rPr>
          <w:rtl/>
        </w:rPr>
        <w:t>للمضي قدماً</w:t>
      </w:r>
      <w:r w:rsidRPr="00E37F48">
        <w:rPr>
          <w:rtl/>
        </w:rPr>
        <w:t xml:space="preserve"> نحو </w:t>
      </w:r>
      <w:r w:rsidRPr="00861161">
        <w:rPr>
          <w:rtl/>
        </w:rPr>
        <w:t>الخطوة التالية. وساند وجهة النظر القائلة بأن</w:t>
      </w:r>
      <w:r w:rsidRPr="00E37F48">
        <w:rPr>
          <w:rtl/>
        </w:rPr>
        <w:t xml:space="preserve"> </w:t>
      </w:r>
      <w:r w:rsidRPr="00861161">
        <w:rPr>
          <w:rtl/>
        </w:rPr>
        <w:t>الدورة كانت</w:t>
      </w:r>
      <w:r w:rsidRPr="00E37F48">
        <w:rPr>
          <w:rtl/>
        </w:rPr>
        <w:t xml:space="preserve"> </w:t>
      </w:r>
      <w:r w:rsidRPr="00861161">
        <w:rPr>
          <w:rtl/>
        </w:rPr>
        <w:t>حاسمة</w:t>
      </w:r>
      <w:r w:rsidRPr="00E37F48">
        <w:rPr>
          <w:rtl/>
        </w:rPr>
        <w:t xml:space="preserve">، لأنه </w:t>
      </w:r>
      <w:r w:rsidRPr="00861161">
        <w:rPr>
          <w:rtl/>
        </w:rPr>
        <w:t>يعتقد</w:t>
      </w:r>
      <w:r w:rsidRPr="00E37F48">
        <w:rPr>
          <w:rtl/>
        </w:rPr>
        <w:t xml:space="preserve"> </w:t>
      </w:r>
      <w:r w:rsidRPr="00861161">
        <w:rPr>
          <w:rtl/>
        </w:rPr>
        <w:t>أن اللجنة بحاجة</w:t>
      </w:r>
      <w:r w:rsidRPr="00E37F48">
        <w:rPr>
          <w:rtl/>
        </w:rPr>
        <w:t xml:space="preserve"> </w:t>
      </w:r>
      <w:r w:rsidRPr="00861161">
        <w:rPr>
          <w:rtl/>
        </w:rPr>
        <w:t>إلى الاقتراب أكثر من</w:t>
      </w:r>
      <w:r w:rsidRPr="00E37F48">
        <w:rPr>
          <w:rtl/>
        </w:rPr>
        <w:t xml:space="preserve"> </w:t>
      </w:r>
      <w:r w:rsidRPr="00861161">
        <w:rPr>
          <w:rtl/>
        </w:rPr>
        <w:t>إيجاد</w:t>
      </w:r>
      <w:r w:rsidRPr="00E37F48">
        <w:rPr>
          <w:rtl/>
        </w:rPr>
        <w:t xml:space="preserve"> </w:t>
      </w:r>
      <w:r w:rsidRPr="00861161">
        <w:rPr>
          <w:rtl/>
        </w:rPr>
        <w:t>توافق في الآراء بشأن</w:t>
      </w:r>
      <w:r w:rsidRPr="00E37F48">
        <w:rPr>
          <w:rtl/>
        </w:rPr>
        <w:t xml:space="preserve"> </w:t>
      </w:r>
      <w:r w:rsidR="00320ABA">
        <w:rPr>
          <w:rFonts w:hint="cs"/>
          <w:rtl/>
        </w:rPr>
        <w:t>القضايا المتداخلة</w:t>
      </w:r>
      <w:r w:rsidRPr="00E37F48">
        <w:rPr>
          <w:rtl/>
        </w:rPr>
        <w:t xml:space="preserve">، فضلاً عن تنقيح </w:t>
      </w:r>
      <w:r w:rsidRPr="00861161">
        <w:rPr>
          <w:rtl/>
        </w:rPr>
        <w:t>النصوص</w:t>
      </w:r>
      <w:r w:rsidRPr="00E37F48">
        <w:rPr>
          <w:rtl/>
        </w:rPr>
        <w:t xml:space="preserve"> </w:t>
      </w:r>
      <w:r w:rsidRPr="00861161">
        <w:rPr>
          <w:rtl/>
        </w:rPr>
        <w:t>الثلاثة. وفي</w:t>
      </w:r>
      <w:r w:rsidRPr="00E37F48">
        <w:rPr>
          <w:rtl/>
        </w:rPr>
        <w:t xml:space="preserve"> </w:t>
      </w:r>
      <w:r w:rsidRPr="00861161">
        <w:rPr>
          <w:rtl/>
        </w:rPr>
        <w:t>هذا الصدد،</w:t>
      </w:r>
      <w:r w:rsidRPr="00E37F48">
        <w:rPr>
          <w:rtl/>
        </w:rPr>
        <w:t xml:space="preserve"> </w:t>
      </w:r>
      <w:r w:rsidRPr="00861161">
        <w:rPr>
          <w:rtl/>
        </w:rPr>
        <w:t>رحب</w:t>
      </w:r>
      <w:r w:rsidRPr="00E37F48">
        <w:rPr>
          <w:rtl/>
        </w:rPr>
        <w:t xml:space="preserve"> ب</w:t>
      </w:r>
      <w:r w:rsidRPr="00861161">
        <w:rPr>
          <w:rtl/>
        </w:rPr>
        <w:t>ورقة الرئيس بشأن القضايا المطروحة وا</w:t>
      </w:r>
      <w:r w:rsidRPr="00E37F48">
        <w:rPr>
          <w:rtl/>
        </w:rPr>
        <w:t xml:space="preserve">عتقد </w:t>
      </w:r>
      <w:r w:rsidRPr="00861161">
        <w:rPr>
          <w:rtl/>
        </w:rPr>
        <w:t>أن</w:t>
      </w:r>
      <w:r w:rsidRPr="00E37F48">
        <w:rPr>
          <w:rtl/>
        </w:rPr>
        <w:t xml:space="preserve"> </w:t>
      </w:r>
      <w:r w:rsidRPr="00861161">
        <w:rPr>
          <w:rtl/>
        </w:rPr>
        <w:t>ورقة القضايا</w:t>
      </w:r>
      <w:r w:rsidRPr="00E37F48">
        <w:rPr>
          <w:rtl/>
        </w:rPr>
        <w:t xml:space="preserve"> </w:t>
      </w:r>
      <w:r w:rsidRPr="00861161">
        <w:rPr>
          <w:rtl/>
        </w:rPr>
        <w:t>ينبغي أن تُستخدم</w:t>
      </w:r>
      <w:r w:rsidRPr="00E37F48">
        <w:rPr>
          <w:rtl/>
        </w:rPr>
        <w:t xml:space="preserve"> </w:t>
      </w:r>
      <w:r w:rsidRPr="00861161">
        <w:rPr>
          <w:rtl/>
        </w:rPr>
        <w:t>كأساس ل</w:t>
      </w:r>
      <w:r w:rsidRPr="00E37F48">
        <w:rPr>
          <w:rtl/>
        </w:rPr>
        <w:t>مزيد من المناقشة. و</w:t>
      </w:r>
      <w:r w:rsidRPr="00861161">
        <w:rPr>
          <w:rtl/>
        </w:rPr>
        <w:t>وافق</w:t>
      </w:r>
      <w:r w:rsidRPr="00E37F48">
        <w:rPr>
          <w:rtl/>
        </w:rPr>
        <w:t xml:space="preserve">، </w:t>
      </w:r>
      <w:r w:rsidRPr="00861161">
        <w:rPr>
          <w:rtl/>
        </w:rPr>
        <w:t>على وجه الخصوص،</w:t>
      </w:r>
      <w:r w:rsidRPr="00E37F48">
        <w:rPr>
          <w:rtl/>
        </w:rPr>
        <w:t xml:space="preserve"> </w:t>
      </w:r>
      <w:r w:rsidRPr="00861161">
        <w:rPr>
          <w:rtl/>
        </w:rPr>
        <w:t>مع تعليقات</w:t>
      </w:r>
      <w:r w:rsidRPr="00E37F48">
        <w:rPr>
          <w:rtl/>
        </w:rPr>
        <w:t xml:space="preserve"> </w:t>
      </w:r>
      <w:r w:rsidRPr="00861161">
        <w:rPr>
          <w:rtl/>
        </w:rPr>
        <w:t>الرئيس</w:t>
      </w:r>
      <w:r w:rsidRPr="00E37F48">
        <w:rPr>
          <w:rtl/>
        </w:rPr>
        <w:t xml:space="preserve"> </w:t>
      </w:r>
      <w:r w:rsidRPr="00861161">
        <w:rPr>
          <w:rtl/>
        </w:rPr>
        <w:t>أن</w:t>
      </w:r>
      <w:r w:rsidRPr="00E37F48">
        <w:rPr>
          <w:rtl/>
        </w:rPr>
        <w:t xml:space="preserve"> </w:t>
      </w:r>
      <w:r w:rsidRPr="00861161">
        <w:rPr>
          <w:rtl/>
        </w:rPr>
        <w:t>هدف السياسة</w:t>
      </w:r>
      <w:r w:rsidRPr="00E37F48">
        <w:rPr>
          <w:rtl/>
        </w:rPr>
        <w:t xml:space="preserve"> </w:t>
      </w:r>
      <w:r w:rsidRPr="00861161">
        <w:rPr>
          <w:rtl/>
        </w:rPr>
        <w:t>من النص</w:t>
      </w:r>
      <w:r w:rsidRPr="00E37F48">
        <w:rPr>
          <w:rtl/>
        </w:rPr>
        <w:t xml:space="preserve"> هو </w:t>
      </w:r>
      <w:r w:rsidRPr="00861161">
        <w:rPr>
          <w:rtl/>
        </w:rPr>
        <w:t>أن يبقى</w:t>
      </w:r>
      <w:r w:rsidRPr="00E37F48">
        <w:rPr>
          <w:rtl/>
        </w:rPr>
        <w:t xml:space="preserve"> ال</w:t>
      </w:r>
      <w:r w:rsidRPr="00861161">
        <w:rPr>
          <w:rtl/>
        </w:rPr>
        <w:t>مفهوم</w:t>
      </w:r>
      <w:r w:rsidRPr="00E37F48">
        <w:rPr>
          <w:rtl/>
        </w:rPr>
        <w:t xml:space="preserve"> </w:t>
      </w:r>
      <w:r w:rsidRPr="00861161">
        <w:rPr>
          <w:rtl/>
        </w:rPr>
        <w:t>التوجيهي الذي</w:t>
      </w:r>
      <w:r w:rsidRPr="00E37F48">
        <w:rPr>
          <w:rtl/>
        </w:rPr>
        <w:t xml:space="preserve"> </w:t>
      </w:r>
      <w:r w:rsidRPr="00861161">
        <w:rPr>
          <w:rtl/>
        </w:rPr>
        <w:t xml:space="preserve">سيبلّغ </w:t>
      </w:r>
      <w:r w:rsidRPr="00E37F48">
        <w:rPr>
          <w:rtl/>
        </w:rPr>
        <w:t>ال</w:t>
      </w:r>
      <w:r w:rsidRPr="00861161">
        <w:rPr>
          <w:rtl/>
        </w:rPr>
        <w:t>أحكام</w:t>
      </w:r>
      <w:r w:rsidRPr="00E37F48">
        <w:rPr>
          <w:rtl/>
        </w:rPr>
        <w:t xml:space="preserve"> </w:t>
      </w:r>
      <w:r w:rsidRPr="00861161">
        <w:rPr>
          <w:rtl/>
        </w:rPr>
        <w:t>التطبيقية. ونتيجة لذلك</w:t>
      </w:r>
      <w:r w:rsidRPr="00E37F48">
        <w:rPr>
          <w:rtl/>
        </w:rPr>
        <w:t xml:space="preserve">، فإنه يعتقد أن </w:t>
      </w:r>
      <w:r w:rsidRPr="00861161">
        <w:rPr>
          <w:rtl/>
        </w:rPr>
        <w:t>التكرار و</w:t>
      </w:r>
      <w:r w:rsidR="00320ABA">
        <w:rPr>
          <w:rFonts w:hint="cs"/>
          <w:rtl/>
        </w:rPr>
        <w:t>القضايا المتداخلة</w:t>
      </w:r>
      <w:r w:rsidRPr="00E37F48">
        <w:rPr>
          <w:rtl/>
        </w:rPr>
        <w:t xml:space="preserve"> </w:t>
      </w:r>
      <w:r w:rsidRPr="00861161">
        <w:rPr>
          <w:rtl/>
        </w:rPr>
        <w:t>يجب تجنبها</w:t>
      </w:r>
      <w:r w:rsidRPr="00E37F48">
        <w:rPr>
          <w:rtl/>
        </w:rPr>
        <w:t xml:space="preserve"> </w:t>
      </w:r>
      <w:r w:rsidRPr="00861161">
        <w:rPr>
          <w:rtl/>
        </w:rPr>
        <w:t>في</w:t>
      </w:r>
      <w:r w:rsidRPr="00E37F48">
        <w:rPr>
          <w:rtl/>
        </w:rPr>
        <w:t xml:space="preserve"> </w:t>
      </w:r>
      <w:r w:rsidRPr="00861161">
        <w:rPr>
          <w:rtl/>
        </w:rPr>
        <w:t>النصوص الثلاثة</w:t>
      </w:r>
      <w:r w:rsidRPr="00E37F48">
        <w:rPr>
          <w:rtl/>
        </w:rPr>
        <w:t xml:space="preserve">، </w:t>
      </w:r>
      <w:r w:rsidRPr="00861161">
        <w:rPr>
          <w:rtl/>
        </w:rPr>
        <w:t xml:space="preserve">وأنه يمكن أن تبيّن </w:t>
      </w:r>
      <w:r w:rsidRPr="00E37F48">
        <w:rPr>
          <w:rtl/>
        </w:rPr>
        <w:t xml:space="preserve">بعض التفاصيل بشكل </w:t>
      </w:r>
      <w:r w:rsidRPr="00861161">
        <w:rPr>
          <w:rtl/>
        </w:rPr>
        <w:t>أفضل</w:t>
      </w:r>
      <w:r w:rsidRPr="00E37F48">
        <w:rPr>
          <w:rtl/>
        </w:rPr>
        <w:t xml:space="preserve"> </w:t>
      </w:r>
      <w:r w:rsidRPr="00861161">
        <w:rPr>
          <w:rtl/>
        </w:rPr>
        <w:t>على المستوى الوطني</w:t>
      </w:r>
      <w:r w:rsidRPr="00E37F48">
        <w:rPr>
          <w:rtl/>
        </w:rPr>
        <w:t xml:space="preserve"> </w:t>
      </w:r>
      <w:r w:rsidRPr="00861161">
        <w:rPr>
          <w:rtl/>
        </w:rPr>
        <w:t>أو الإقليمي،</w:t>
      </w:r>
      <w:r w:rsidRPr="00E37F48">
        <w:rPr>
          <w:rtl/>
        </w:rPr>
        <w:t xml:space="preserve"> </w:t>
      </w:r>
      <w:r w:rsidRPr="00861161">
        <w:rPr>
          <w:rtl/>
        </w:rPr>
        <w:t>مما يعطي للنص</w:t>
      </w:r>
      <w:r w:rsidRPr="00E37F48">
        <w:rPr>
          <w:rtl/>
        </w:rPr>
        <w:t xml:space="preserve"> </w:t>
      </w:r>
      <w:r w:rsidRPr="00861161">
        <w:rPr>
          <w:rtl/>
        </w:rPr>
        <w:t>الدولي</w:t>
      </w:r>
      <w:r w:rsidRPr="00E37F48">
        <w:rPr>
          <w:rtl/>
        </w:rPr>
        <w:t xml:space="preserve"> </w:t>
      </w:r>
      <w:r w:rsidRPr="00861161">
        <w:rPr>
          <w:rtl/>
        </w:rPr>
        <w:t>إطار سياسة</w:t>
      </w:r>
      <w:r w:rsidRPr="00E37F48">
        <w:rPr>
          <w:rtl/>
        </w:rPr>
        <w:t xml:space="preserve"> </w:t>
      </w:r>
      <w:r w:rsidRPr="00861161">
        <w:rPr>
          <w:rtl/>
        </w:rPr>
        <w:t>واسع</w:t>
      </w:r>
      <w:r w:rsidRPr="00E37F48">
        <w:rPr>
          <w:rtl/>
        </w:rPr>
        <w:t xml:space="preserve"> </w:t>
      </w:r>
      <w:r w:rsidRPr="00861161">
        <w:rPr>
          <w:rtl/>
        </w:rPr>
        <w:t>كان بمثابة</w:t>
      </w:r>
      <w:r w:rsidRPr="00E37F48">
        <w:rPr>
          <w:rtl/>
        </w:rPr>
        <w:t xml:space="preserve"> </w:t>
      </w:r>
      <w:r w:rsidRPr="00861161">
        <w:rPr>
          <w:rtl/>
        </w:rPr>
        <w:t>بيان</w:t>
      </w:r>
      <w:r w:rsidRPr="00E37F48">
        <w:rPr>
          <w:rtl/>
        </w:rPr>
        <w:t xml:space="preserve"> لل</w:t>
      </w:r>
      <w:r w:rsidRPr="00861161">
        <w:rPr>
          <w:rtl/>
        </w:rPr>
        <w:t>مبادئ التوجيهية</w:t>
      </w:r>
      <w:r w:rsidRPr="00E37F48">
        <w:rPr>
          <w:rtl/>
        </w:rPr>
        <w:t xml:space="preserve">. واحتفظ الوفد بحقه </w:t>
      </w:r>
      <w:r w:rsidRPr="00861161">
        <w:rPr>
          <w:rtl/>
        </w:rPr>
        <w:t>في الإدلاء</w:t>
      </w:r>
      <w:r w:rsidRPr="00E37F48">
        <w:rPr>
          <w:rtl/>
        </w:rPr>
        <w:t xml:space="preserve"> </w:t>
      </w:r>
      <w:r w:rsidRPr="00861161">
        <w:rPr>
          <w:rtl/>
        </w:rPr>
        <w:t>بمزيد من التعليقات</w:t>
      </w:r>
      <w:r w:rsidRPr="00E37F48">
        <w:rPr>
          <w:rtl/>
        </w:rPr>
        <w:t xml:space="preserve"> </w:t>
      </w:r>
      <w:r w:rsidRPr="00861161">
        <w:rPr>
          <w:rtl/>
        </w:rPr>
        <w:t xml:space="preserve">بشأن </w:t>
      </w:r>
      <w:r w:rsidR="00320ABA">
        <w:rPr>
          <w:rFonts w:hint="cs"/>
          <w:rtl/>
        </w:rPr>
        <w:t>القضايا المتداخلة</w:t>
      </w:r>
      <w:r w:rsidRPr="00E37F48">
        <w:rPr>
          <w:rtl/>
        </w:rPr>
        <w:t xml:space="preserve"> </w:t>
      </w:r>
      <w:r w:rsidRPr="00861161">
        <w:rPr>
          <w:rtl/>
        </w:rPr>
        <w:t>الأخرى</w:t>
      </w:r>
      <w:r w:rsidRPr="00E37F48">
        <w:rPr>
          <w:rtl/>
        </w:rPr>
        <w:t xml:space="preserve"> </w:t>
      </w:r>
      <w:r w:rsidRPr="00861161">
        <w:rPr>
          <w:rtl/>
        </w:rPr>
        <w:t>في مرحلة لاحقة. وشجع</w:t>
      </w:r>
      <w:r w:rsidRPr="00E37F48">
        <w:rPr>
          <w:rtl/>
        </w:rPr>
        <w:t xml:space="preserve"> </w:t>
      </w:r>
      <w:r w:rsidRPr="00861161">
        <w:rPr>
          <w:rtl/>
        </w:rPr>
        <w:t>وفود أخرى</w:t>
      </w:r>
      <w:r w:rsidRPr="00E37F48">
        <w:rPr>
          <w:rtl/>
        </w:rPr>
        <w:t xml:space="preserve"> على </w:t>
      </w:r>
      <w:r w:rsidRPr="00861161">
        <w:rPr>
          <w:rtl/>
        </w:rPr>
        <w:t>المشاركة البنّاءة</w:t>
      </w:r>
      <w:r w:rsidRPr="00E37F48">
        <w:rPr>
          <w:rtl/>
        </w:rPr>
        <w:t xml:space="preserve"> </w:t>
      </w:r>
      <w:r w:rsidRPr="00861161">
        <w:rPr>
          <w:rtl/>
        </w:rPr>
        <w:t>في</w:t>
      </w:r>
      <w:r w:rsidRPr="00E37F48">
        <w:rPr>
          <w:rtl/>
        </w:rPr>
        <w:t xml:space="preserve"> </w:t>
      </w:r>
      <w:r w:rsidRPr="00861161">
        <w:rPr>
          <w:rtl/>
        </w:rPr>
        <w:t>روح التعاون</w:t>
      </w:r>
      <w:r w:rsidRPr="00E37F48">
        <w:rPr>
          <w:rtl/>
        </w:rPr>
        <w:t xml:space="preserve"> </w:t>
      </w:r>
      <w:r w:rsidRPr="00861161">
        <w:rPr>
          <w:rtl/>
        </w:rPr>
        <w:t>وذلك لضمان</w:t>
      </w:r>
      <w:r w:rsidRPr="00E37F48">
        <w:rPr>
          <w:rtl/>
        </w:rPr>
        <w:t xml:space="preserve"> </w:t>
      </w:r>
      <w:r w:rsidRPr="00861161">
        <w:rPr>
          <w:rtl/>
        </w:rPr>
        <w:t>التقارب</w:t>
      </w:r>
      <w:r w:rsidRPr="00E37F48">
        <w:rPr>
          <w:rtl/>
        </w:rPr>
        <w:t xml:space="preserve"> </w:t>
      </w:r>
      <w:r w:rsidRPr="00861161">
        <w:rPr>
          <w:rtl/>
        </w:rPr>
        <w:t>حول القضايا الهامة</w:t>
      </w:r>
      <w:r w:rsidRPr="00E37F48">
        <w:rPr>
          <w:rtl/>
        </w:rPr>
        <w:t xml:space="preserve"> </w:t>
      </w:r>
      <w:r w:rsidRPr="00861161">
        <w:rPr>
          <w:rtl/>
        </w:rPr>
        <w:t>و</w:t>
      </w:r>
      <w:r w:rsidRPr="00E37F48">
        <w:rPr>
          <w:rtl/>
        </w:rPr>
        <w:t>ذات الصلة. و</w:t>
      </w:r>
      <w:r w:rsidRPr="00861161">
        <w:rPr>
          <w:rtl/>
        </w:rPr>
        <w:t>فيما يتعلق بالتوصية</w:t>
      </w:r>
      <w:r w:rsidRPr="00E37F48">
        <w:rPr>
          <w:rtl/>
        </w:rPr>
        <w:t xml:space="preserve"> </w:t>
      </w:r>
      <w:r w:rsidRPr="00861161">
        <w:rPr>
          <w:rtl/>
        </w:rPr>
        <w:t>إلى الجمعية العامة</w:t>
      </w:r>
      <w:r w:rsidRPr="00E37F48">
        <w:rPr>
          <w:rtl/>
        </w:rPr>
        <w:t>، أيد ا</w:t>
      </w:r>
      <w:r w:rsidRPr="00861161">
        <w:rPr>
          <w:rtl/>
        </w:rPr>
        <w:t>لاقتراح</w:t>
      </w:r>
      <w:r w:rsidRPr="00E37F48">
        <w:rPr>
          <w:rtl/>
        </w:rPr>
        <w:t xml:space="preserve"> </w:t>
      </w:r>
      <w:r w:rsidRPr="00861161">
        <w:rPr>
          <w:rtl/>
        </w:rPr>
        <w:t>ليشمل</w:t>
      </w:r>
      <w:r w:rsidRPr="00E37F48">
        <w:rPr>
          <w:rtl/>
        </w:rPr>
        <w:t xml:space="preserve"> اجتماعاً </w:t>
      </w:r>
      <w:r w:rsidRPr="00861161">
        <w:rPr>
          <w:rtl/>
        </w:rPr>
        <w:t>رفيع المستوى</w:t>
      </w:r>
      <w:r w:rsidRPr="00E37F48">
        <w:rPr>
          <w:rtl/>
        </w:rPr>
        <w:t xml:space="preserve"> </w:t>
      </w:r>
      <w:r w:rsidRPr="00861161">
        <w:rPr>
          <w:rtl/>
        </w:rPr>
        <w:t>في خطة</w:t>
      </w:r>
      <w:r w:rsidRPr="00E37F48">
        <w:rPr>
          <w:rtl/>
        </w:rPr>
        <w:t xml:space="preserve"> </w:t>
      </w:r>
      <w:r w:rsidRPr="00861161">
        <w:rPr>
          <w:rtl/>
        </w:rPr>
        <w:t>عمل عام</w:t>
      </w:r>
      <w:r w:rsidRPr="00E37F48">
        <w:rPr>
          <w:rtl/>
        </w:rPr>
        <w:t xml:space="preserve"> </w:t>
      </w:r>
      <w:r w:rsidRPr="00861161">
        <w:t>2015</w:t>
      </w:r>
      <w:r w:rsidRPr="00E37F48">
        <w:rPr>
          <w:rtl/>
        </w:rPr>
        <w:t xml:space="preserve">، والذي </w:t>
      </w:r>
      <w:r w:rsidRPr="00861161">
        <w:rPr>
          <w:rtl/>
        </w:rPr>
        <w:t>من شأنه أن يساعد</w:t>
      </w:r>
      <w:r w:rsidRPr="00E37F48">
        <w:rPr>
          <w:rtl/>
        </w:rPr>
        <w:t xml:space="preserve"> </w:t>
      </w:r>
      <w:r w:rsidRPr="00861161">
        <w:rPr>
          <w:rtl/>
        </w:rPr>
        <w:t>على تقديم</w:t>
      </w:r>
      <w:r w:rsidRPr="00E37F48">
        <w:rPr>
          <w:rtl/>
        </w:rPr>
        <w:t xml:space="preserve"> </w:t>
      </w:r>
      <w:r w:rsidRPr="00861161">
        <w:rPr>
          <w:rtl/>
        </w:rPr>
        <w:t>التوجيه السياسي</w:t>
      </w:r>
      <w:r w:rsidRPr="00E37F48">
        <w:rPr>
          <w:rtl/>
        </w:rPr>
        <w:t xml:space="preserve"> </w:t>
      </w:r>
      <w:r w:rsidRPr="00861161">
        <w:rPr>
          <w:rtl/>
        </w:rPr>
        <w:t>وإيجاد</w:t>
      </w:r>
      <w:r w:rsidRPr="00E37F48">
        <w:rPr>
          <w:rtl/>
        </w:rPr>
        <w:t xml:space="preserve"> </w:t>
      </w:r>
      <w:r w:rsidRPr="00861161">
        <w:rPr>
          <w:rtl/>
        </w:rPr>
        <w:t>توافق في الآراء بشأن</w:t>
      </w:r>
      <w:r w:rsidRPr="00E37F48">
        <w:rPr>
          <w:rtl/>
        </w:rPr>
        <w:t xml:space="preserve"> </w:t>
      </w:r>
      <w:r w:rsidRPr="00861161">
        <w:rPr>
          <w:rtl/>
        </w:rPr>
        <w:t>القضايا الهامة. وكرر</w:t>
      </w:r>
      <w:r w:rsidRPr="00E37F48">
        <w:rPr>
          <w:rtl/>
        </w:rPr>
        <w:t xml:space="preserve"> الوفد </w:t>
      </w:r>
      <w:r w:rsidRPr="00861161">
        <w:rPr>
          <w:rtl/>
        </w:rPr>
        <w:t>تأييده</w:t>
      </w:r>
      <w:r w:rsidRPr="00E37F48">
        <w:rPr>
          <w:rtl/>
        </w:rPr>
        <w:t xml:space="preserve"> </w:t>
      </w:r>
      <w:r w:rsidRPr="00861161">
        <w:rPr>
          <w:rtl/>
        </w:rPr>
        <w:t>للجهود</w:t>
      </w:r>
      <w:r w:rsidRPr="00E37F48">
        <w:rPr>
          <w:rtl/>
        </w:rPr>
        <w:t xml:space="preserve"> </w:t>
      </w:r>
      <w:r w:rsidRPr="00861161">
        <w:rPr>
          <w:rtl/>
        </w:rPr>
        <w:t>التي تبذل ل</w:t>
      </w:r>
      <w:r w:rsidRPr="00E37F48">
        <w:rPr>
          <w:rtl/>
        </w:rPr>
        <w:t xml:space="preserve">معالجة مسألة نقص </w:t>
      </w:r>
      <w:r w:rsidRPr="00861161">
        <w:rPr>
          <w:rtl/>
        </w:rPr>
        <w:t>الأموال داخل</w:t>
      </w:r>
      <w:r w:rsidRPr="00E37F48">
        <w:rPr>
          <w:rtl/>
        </w:rPr>
        <w:t xml:space="preserve"> </w:t>
      </w:r>
      <w:r w:rsidRPr="00861161">
        <w:rPr>
          <w:rtl/>
        </w:rPr>
        <w:t>صندوق التبرعات. وأعرب عن أمله</w:t>
      </w:r>
      <w:r w:rsidRPr="00E37F48">
        <w:rPr>
          <w:rtl/>
        </w:rPr>
        <w:t xml:space="preserve"> في </w:t>
      </w:r>
      <w:r w:rsidRPr="00861161">
        <w:rPr>
          <w:rtl/>
        </w:rPr>
        <w:t>أن</w:t>
      </w:r>
      <w:r w:rsidRPr="00E37F48">
        <w:rPr>
          <w:rtl/>
        </w:rPr>
        <w:t xml:space="preserve"> يتمكّن </w:t>
      </w:r>
      <w:r w:rsidRPr="00861161">
        <w:rPr>
          <w:rtl/>
        </w:rPr>
        <w:t>مؤيدو الاقتراح الوارد في الوثيقة</w:t>
      </w:r>
      <w:r w:rsidRPr="00E37F48">
        <w:rPr>
          <w:rtl/>
        </w:rPr>
        <w:t xml:space="preserve"> </w:t>
      </w:r>
      <w:r w:rsidRPr="00E37F48">
        <w:t>WIPO/GRTKF/IC/28/10</w:t>
      </w:r>
      <w:r w:rsidRPr="00E37F48">
        <w:rPr>
          <w:rtl/>
        </w:rPr>
        <w:t xml:space="preserve"> من إ</w:t>
      </w:r>
      <w:r w:rsidRPr="00861161">
        <w:rPr>
          <w:rtl/>
        </w:rPr>
        <w:t>يجاد سبل</w:t>
      </w:r>
      <w:r w:rsidRPr="00E37F48">
        <w:rPr>
          <w:rtl/>
        </w:rPr>
        <w:t xml:space="preserve"> </w:t>
      </w:r>
      <w:r w:rsidRPr="00861161">
        <w:rPr>
          <w:rtl/>
        </w:rPr>
        <w:t>لاستيعاب</w:t>
      </w:r>
      <w:r w:rsidRPr="00E37F48">
        <w:rPr>
          <w:rtl/>
        </w:rPr>
        <w:t xml:space="preserve"> </w:t>
      </w:r>
      <w:r w:rsidRPr="00861161">
        <w:rPr>
          <w:rtl/>
        </w:rPr>
        <w:t>المخاوف</w:t>
      </w:r>
      <w:r w:rsidRPr="00E37F48">
        <w:rPr>
          <w:rtl/>
        </w:rPr>
        <w:t xml:space="preserve"> </w:t>
      </w:r>
      <w:r w:rsidRPr="00861161">
        <w:rPr>
          <w:rtl/>
        </w:rPr>
        <w:t>التي أثارتها الوفود</w:t>
      </w:r>
      <w:r w:rsidRPr="00E37F48">
        <w:rPr>
          <w:rtl/>
        </w:rPr>
        <w:t xml:space="preserve"> </w:t>
      </w:r>
      <w:r w:rsidRPr="00861161">
        <w:rPr>
          <w:rtl/>
        </w:rPr>
        <w:t>الأخرى،</w:t>
      </w:r>
      <w:r w:rsidRPr="00E37F48">
        <w:rPr>
          <w:rtl/>
        </w:rPr>
        <w:t xml:space="preserve"> </w:t>
      </w:r>
      <w:r w:rsidRPr="00861161">
        <w:rPr>
          <w:rtl/>
        </w:rPr>
        <w:t>وكذلك إيجاد</w:t>
      </w:r>
      <w:r w:rsidRPr="00E37F48">
        <w:rPr>
          <w:rtl/>
        </w:rPr>
        <w:t xml:space="preserve"> </w:t>
      </w:r>
      <w:r w:rsidRPr="00861161">
        <w:rPr>
          <w:rtl/>
        </w:rPr>
        <w:t>توافق في الآراء بين</w:t>
      </w:r>
      <w:r w:rsidRPr="00E37F48">
        <w:rPr>
          <w:rtl/>
        </w:rPr>
        <w:t xml:space="preserve"> </w:t>
      </w:r>
      <w:r w:rsidRPr="00861161">
        <w:rPr>
          <w:rtl/>
        </w:rPr>
        <w:t>الوفود</w:t>
      </w:r>
      <w:r w:rsidRPr="00E37F48">
        <w:rPr>
          <w:rtl/>
        </w:rPr>
        <w:t xml:space="preserve"> </w:t>
      </w:r>
      <w:r w:rsidRPr="00861161">
        <w:rPr>
          <w:rtl/>
        </w:rPr>
        <w:t>بشأن هذه القضية. وأكد</w:t>
      </w:r>
      <w:r w:rsidRPr="00E37F48">
        <w:rPr>
          <w:rtl/>
        </w:rPr>
        <w:t xml:space="preserve"> </w:t>
      </w:r>
      <w:r w:rsidRPr="00861161">
        <w:rPr>
          <w:rtl/>
        </w:rPr>
        <w:t>الوفد</w:t>
      </w:r>
      <w:r w:rsidRPr="00E37F48">
        <w:rPr>
          <w:rtl/>
        </w:rPr>
        <w:t xml:space="preserve"> </w:t>
      </w:r>
      <w:r w:rsidRPr="00861161">
        <w:rPr>
          <w:rtl/>
        </w:rPr>
        <w:t>التزامه</w:t>
      </w:r>
      <w:r w:rsidRPr="00E37F48">
        <w:rPr>
          <w:rtl/>
        </w:rPr>
        <w:t xml:space="preserve"> </w:t>
      </w:r>
      <w:r w:rsidRPr="00861161">
        <w:rPr>
          <w:rtl/>
        </w:rPr>
        <w:t>بالمشاركة على نحو بنّاء مع جميع الوفود</w:t>
      </w:r>
      <w:r w:rsidRPr="00E37F48">
        <w:rPr>
          <w:rtl/>
        </w:rPr>
        <w:t xml:space="preserve">، وخاصة </w:t>
      </w:r>
      <w:r w:rsidRPr="00861161">
        <w:rPr>
          <w:rtl/>
        </w:rPr>
        <w:t>في صياغة</w:t>
      </w:r>
      <w:r w:rsidRPr="00E37F48">
        <w:rPr>
          <w:rtl/>
        </w:rPr>
        <w:t xml:space="preserve"> </w:t>
      </w:r>
      <w:r w:rsidRPr="00861161">
        <w:rPr>
          <w:rtl/>
        </w:rPr>
        <w:t>توصية</w:t>
      </w:r>
      <w:r w:rsidRPr="00E37F48">
        <w:rPr>
          <w:rtl/>
        </w:rPr>
        <w:t xml:space="preserve"> </w:t>
      </w:r>
      <w:r w:rsidRPr="00861161">
        <w:rPr>
          <w:rtl/>
        </w:rPr>
        <w:t>لتقديمها إلى</w:t>
      </w:r>
      <w:r w:rsidRPr="00E37F48">
        <w:rPr>
          <w:rtl/>
        </w:rPr>
        <w:t xml:space="preserve"> </w:t>
      </w:r>
      <w:r w:rsidRPr="00861161">
        <w:rPr>
          <w:rtl/>
        </w:rPr>
        <w:t>الجمعية العامة.</w:t>
      </w:r>
    </w:p>
    <w:p w:rsidR="00FC63F5" w:rsidRPr="00E37F48" w:rsidRDefault="00FC63F5" w:rsidP="00192D0C">
      <w:pPr>
        <w:pStyle w:val="NumberedParaAR"/>
        <w:rPr>
          <w:rtl/>
        </w:rPr>
      </w:pPr>
      <w:r w:rsidRPr="00861161">
        <w:rPr>
          <w:rtl/>
        </w:rPr>
        <w:t>وأعرب وفد</w:t>
      </w:r>
      <w:r w:rsidRPr="00E37F48">
        <w:rPr>
          <w:rtl/>
        </w:rPr>
        <w:t xml:space="preserve"> </w:t>
      </w:r>
      <w:r w:rsidRPr="00861161">
        <w:rPr>
          <w:rtl/>
        </w:rPr>
        <w:t>ترينيداد و</w:t>
      </w:r>
      <w:r w:rsidRPr="00E37F48">
        <w:rPr>
          <w:rtl/>
        </w:rPr>
        <w:t>توباغو عن تأييده ل</w:t>
      </w:r>
      <w:r w:rsidRPr="00861161">
        <w:rPr>
          <w:rtl/>
        </w:rPr>
        <w:t>لبيان الذي أدلى</w:t>
      </w:r>
      <w:r w:rsidRPr="00E37F48">
        <w:rPr>
          <w:rtl/>
        </w:rPr>
        <w:t xml:space="preserve"> </w:t>
      </w:r>
      <w:r w:rsidRPr="00861161">
        <w:rPr>
          <w:rtl/>
        </w:rPr>
        <w:t>به وفد</w:t>
      </w:r>
      <w:r w:rsidRPr="00E37F48">
        <w:rPr>
          <w:rtl/>
        </w:rPr>
        <w:t xml:space="preserve"> </w:t>
      </w:r>
      <w:r w:rsidRPr="00861161">
        <w:rPr>
          <w:rtl/>
        </w:rPr>
        <w:t>باراغواي</w:t>
      </w:r>
      <w:r w:rsidRPr="00E37F48">
        <w:rPr>
          <w:rtl/>
        </w:rPr>
        <w:t xml:space="preserve"> </w:t>
      </w:r>
      <w:r w:rsidRPr="00861161">
        <w:rPr>
          <w:rtl/>
        </w:rPr>
        <w:t>باسم</w:t>
      </w:r>
      <w:r w:rsidRPr="00E37F48">
        <w:rPr>
          <w:rtl/>
        </w:rPr>
        <w:t xml:space="preserve"> </w:t>
      </w:r>
      <w:r w:rsidRPr="00861161">
        <w:rPr>
          <w:rtl/>
        </w:rPr>
        <w:t>مجموعة</w:t>
      </w:r>
      <w:r w:rsidRPr="00E37F48">
        <w:rPr>
          <w:rtl/>
        </w:rPr>
        <w:t xml:space="preserve"> </w:t>
      </w:r>
      <w:r w:rsidRPr="00861161">
        <w:rPr>
          <w:rtl/>
        </w:rPr>
        <w:t>أمريكا اللاتينية و</w:t>
      </w:r>
      <w:r w:rsidRPr="00E37F48">
        <w:rPr>
          <w:rtl/>
        </w:rPr>
        <w:t>الكاريبي. و</w:t>
      </w:r>
      <w:r w:rsidRPr="00861161">
        <w:rPr>
          <w:rtl/>
        </w:rPr>
        <w:t>كان</w:t>
      </w:r>
      <w:r w:rsidRPr="00E37F48">
        <w:rPr>
          <w:rtl/>
        </w:rPr>
        <w:t xml:space="preserve"> </w:t>
      </w:r>
      <w:r w:rsidRPr="00861161">
        <w:rPr>
          <w:rtl/>
        </w:rPr>
        <w:t>عمل اللجنة</w:t>
      </w:r>
      <w:r w:rsidRPr="00E37F48">
        <w:rPr>
          <w:rtl/>
        </w:rPr>
        <w:t xml:space="preserve"> </w:t>
      </w:r>
      <w:r w:rsidRPr="00861161">
        <w:rPr>
          <w:rtl/>
        </w:rPr>
        <w:t>مهماً</w:t>
      </w:r>
      <w:r w:rsidRPr="00E37F48">
        <w:rPr>
          <w:rtl/>
        </w:rPr>
        <w:t xml:space="preserve"> </w:t>
      </w:r>
      <w:r w:rsidRPr="00861161">
        <w:rPr>
          <w:rtl/>
        </w:rPr>
        <w:t>للغاية وأعرب عن اعتقاده أن النصوص</w:t>
      </w:r>
      <w:r w:rsidRPr="00E37F48">
        <w:rPr>
          <w:rtl/>
        </w:rPr>
        <w:t xml:space="preserve"> بشأن </w:t>
      </w:r>
      <w:r w:rsidRPr="00861161">
        <w:rPr>
          <w:rtl/>
        </w:rPr>
        <w:t>الموارد الوراثية</w:t>
      </w:r>
      <w:r w:rsidRPr="00E37F48">
        <w:rPr>
          <w:rtl/>
        </w:rPr>
        <w:t xml:space="preserve"> </w:t>
      </w:r>
      <w:r w:rsidRPr="00861161">
        <w:rPr>
          <w:rtl/>
        </w:rPr>
        <w:t>والمعارف التقليدية و</w:t>
      </w:r>
      <w:r w:rsidRPr="00E37F48">
        <w:rPr>
          <w:rtl/>
        </w:rPr>
        <w:t xml:space="preserve">أشكال التعبير الثقافي التقليدي </w:t>
      </w:r>
      <w:r w:rsidRPr="00861161">
        <w:rPr>
          <w:rtl/>
        </w:rPr>
        <w:t>كانت</w:t>
      </w:r>
      <w:r w:rsidRPr="00E37F48">
        <w:rPr>
          <w:rtl/>
        </w:rPr>
        <w:t xml:space="preserve"> </w:t>
      </w:r>
      <w:r w:rsidRPr="00861161">
        <w:rPr>
          <w:rtl/>
        </w:rPr>
        <w:t>ناضجة</w:t>
      </w:r>
      <w:r w:rsidRPr="00E37F48">
        <w:rPr>
          <w:rtl/>
        </w:rPr>
        <w:t xml:space="preserve"> </w:t>
      </w:r>
      <w:r w:rsidRPr="00861161">
        <w:rPr>
          <w:rtl/>
        </w:rPr>
        <w:t>نسبياً. وأشار الوفد إلى</w:t>
      </w:r>
      <w:r w:rsidRPr="00E37F48">
        <w:rPr>
          <w:rtl/>
        </w:rPr>
        <w:t xml:space="preserve"> </w:t>
      </w:r>
      <w:r w:rsidRPr="00861161">
        <w:rPr>
          <w:rtl/>
        </w:rPr>
        <w:t>أنه على الرغم من</w:t>
      </w:r>
      <w:r w:rsidRPr="00E37F48">
        <w:rPr>
          <w:rtl/>
        </w:rPr>
        <w:t xml:space="preserve"> </w:t>
      </w:r>
      <w:r w:rsidRPr="00861161">
        <w:rPr>
          <w:rtl/>
        </w:rPr>
        <w:t>إحراز تقدم</w:t>
      </w:r>
      <w:r w:rsidRPr="00E37F48">
        <w:rPr>
          <w:rtl/>
        </w:rPr>
        <w:t xml:space="preserve"> </w:t>
      </w:r>
      <w:r w:rsidRPr="00861161">
        <w:rPr>
          <w:rtl/>
        </w:rPr>
        <w:t>كبير في</w:t>
      </w:r>
      <w:r w:rsidRPr="00E37F48">
        <w:rPr>
          <w:rtl/>
        </w:rPr>
        <w:t xml:space="preserve"> </w:t>
      </w:r>
      <w:r w:rsidRPr="00861161">
        <w:rPr>
          <w:rtl/>
        </w:rPr>
        <w:t>النصوص</w:t>
      </w:r>
      <w:r w:rsidRPr="00E37F48">
        <w:rPr>
          <w:rtl/>
        </w:rPr>
        <w:t xml:space="preserve"> </w:t>
      </w:r>
      <w:r w:rsidRPr="00861161">
        <w:rPr>
          <w:rtl/>
        </w:rPr>
        <w:t>في الدورتين 26 و27 للجنة الحكومية الدولية، كان لا يزال</w:t>
      </w:r>
      <w:r w:rsidRPr="00E37F48">
        <w:rPr>
          <w:rtl/>
        </w:rPr>
        <w:t xml:space="preserve"> </w:t>
      </w:r>
      <w:r w:rsidRPr="00861161">
        <w:rPr>
          <w:rtl/>
        </w:rPr>
        <w:t>هناك مجال لل</w:t>
      </w:r>
      <w:r w:rsidRPr="00E37F48">
        <w:rPr>
          <w:rtl/>
        </w:rPr>
        <w:t xml:space="preserve">تحسين وتهذيب </w:t>
      </w:r>
      <w:r w:rsidRPr="00861161">
        <w:rPr>
          <w:rtl/>
        </w:rPr>
        <w:t>النصوص</w:t>
      </w:r>
      <w:r w:rsidRPr="00E37F48">
        <w:rPr>
          <w:rtl/>
        </w:rPr>
        <w:t xml:space="preserve"> </w:t>
      </w:r>
      <w:r w:rsidRPr="00861161">
        <w:rPr>
          <w:rtl/>
        </w:rPr>
        <w:t>قبل</w:t>
      </w:r>
      <w:r w:rsidRPr="00E37F48">
        <w:rPr>
          <w:rtl/>
        </w:rPr>
        <w:t xml:space="preserve"> عقد </w:t>
      </w:r>
      <w:r w:rsidRPr="00861161">
        <w:rPr>
          <w:rtl/>
        </w:rPr>
        <w:t>مؤتمر دبلوماسي. ولذلك</w:t>
      </w:r>
      <w:r w:rsidRPr="00E37F48">
        <w:rPr>
          <w:rtl/>
        </w:rPr>
        <w:t xml:space="preserve"> </w:t>
      </w:r>
      <w:r w:rsidRPr="00861161">
        <w:rPr>
          <w:rtl/>
        </w:rPr>
        <w:t>أوص باستمرار المناقشات</w:t>
      </w:r>
      <w:r w:rsidRPr="00E37F48">
        <w:rPr>
          <w:rtl/>
        </w:rPr>
        <w:t xml:space="preserve"> بخصوص المجالات الحرجة، </w:t>
      </w:r>
      <w:r w:rsidRPr="00861161">
        <w:rPr>
          <w:rtl/>
        </w:rPr>
        <w:t>مثل</w:t>
      </w:r>
      <w:r w:rsidRPr="00E37F48">
        <w:rPr>
          <w:rtl/>
        </w:rPr>
        <w:t xml:space="preserve"> </w:t>
      </w:r>
      <w:r w:rsidRPr="00861161">
        <w:rPr>
          <w:rtl/>
        </w:rPr>
        <w:t>موضوع</w:t>
      </w:r>
      <w:r w:rsidRPr="00E37F48">
        <w:rPr>
          <w:rtl/>
        </w:rPr>
        <w:t xml:space="preserve"> </w:t>
      </w:r>
      <w:r w:rsidRPr="00861161">
        <w:rPr>
          <w:rtl/>
        </w:rPr>
        <w:t>الحماية</w:t>
      </w:r>
      <w:r w:rsidRPr="00E37F48">
        <w:rPr>
          <w:rtl/>
        </w:rPr>
        <w:t xml:space="preserve"> </w:t>
      </w:r>
      <w:r w:rsidRPr="00861161">
        <w:rPr>
          <w:rtl/>
        </w:rPr>
        <w:t>والمستفيدين و</w:t>
      </w:r>
      <w:r w:rsidRPr="00E37F48">
        <w:rPr>
          <w:rtl/>
        </w:rPr>
        <w:t>نطاق الحماية. و</w:t>
      </w:r>
      <w:r w:rsidRPr="00861161">
        <w:rPr>
          <w:rtl/>
        </w:rPr>
        <w:t>فيما يتعلق</w:t>
      </w:r>
      <w:r w:rsidRPr="00E37F48">
        <w:rPr>
          <w:rtl/>
        </w:rPr>
        <w:t xml:space="preserve"> بال</w:t>
      </w:r>
      <w:r w:rsidRPr="00861161">
        <w:rPr>
          <w:rtl/>
        </w:rPr>
        <w:t>اجتماع رفيع المستوى</w:t>
      </w:r>
      <w:r w:rsidRPr="00E37F48">
        <w:rPr>
          <w:rtl/>
        </w:rPr>
        <w:t xml:space="preserve">، أيد </w:t>
      </w:r>
      <w:r w:rsidRPr="00861161">
        <w:rPr>
          <w:rtl/>
        </w:rPr>
        <w:t>الآراء التي أعرب عنها</w:t>
      </w:r>
      <w:r w:rsidRPr="00E37F48">
        <w:rPr>
          <w:rtl/>
        </w:rPr>
        <w:t xml:space="preserve"> </w:t>
      </w:r>
      <w:r w:rsidRPr="00861161">
        <w:rPr>
          <w:rtl/>
        </w:rPr>
        <w:t>وفد</w:t>
      </w:r>
      <w:r w:rsidRPr="00E37F48">
        <w:rPr>
          <w:rtl/>
        </w:rPr>
        <w:t xml:space="preserve"> </w:t>
      </w:r>
      <w:r w:rsidRPr="00861161">
        <w:rPr>
          <w:rtl/>
        </w:rPr>
        <w:t>بيرو. وأشار إلى</w:t>
      </w:r>
      <w:r w:rsidRPr="00E37F48">
        <w:rPr>
          <w:rtl/>
        </w:rPr>
        <w:t xml:space="preserve"> </w:t>
      </w:r>
      <w:r w:rsidRPr="00861161">
        <w:rPr>
          <w:rtl/>
        </w:rPr>
        <w:t>أن</w:t>
      </w:r>
      <w:r w:rsidRPr="00E37F48">
        <w:rPr>
          <w:rtl/>
        </w:rPr>
        <w:t xml:space="preserve"> </w:t>
      </w:r>
      <w:r w:rsidRPr="00861161">
        <w:rPr>
          <w:rtl/>
        </w:rPr>
        <w:t>فكرة</w:t>
      </w:r>
      <w:r w:rsidRPr="00E37F48">
        <w:rPr>
          <w:rtl/>
        </w:rPr>
        <w:t xml:space="preserve"> </w:t>
      </w:r>
      <w:r w:rsidRPr="00861161">
        <w:rPr>
          <w:rtl/>
        </w:rPr>
        <w:t>الاجتماع</w:t>
      </w:r>
      <w:r w:rsidRPr="00E37F48">
        <w:rPr>
          <w:rtl/>
        </w:rPr>
        <w:t xml:space="preserve"> </w:t>
      </w:r>
      <w:r w:rsidRPr="00861161">
        <w:rPr>
          <w:rtl/>
        </w:rPr>
        <w:t>رفيع المستوى</w:t>
      </w:r>
      <w:r w:rsidRPr="00E37F48">
        <w:rPr>
          <w:rtl/>
        </w:rPr>
        <w:t xml:space="preserve"> </w:t>
      </w:r>
      <w:r w:rsidRPr="00861161">
        <w:rPr>
          <w:rtl/>
        </w:rPr>
        <w:t>قد</w:t>
      </w:r>
      <w:r w:rsidRPr="00E37F48">
        <w:rPr>
          <w:rtl/>
        </w:rPr>
        <w:t xml:space="preserve"> </w:t>
      </w:r>
      <w:r w:rsidRPr="00861161">
        <w:rPr>
          <w:rtl/>
        </w:rPr>
        <w:t>نشأت من</w:t>
      </w:r>
      <w:r w:rsidRPr="00E37F48">
        <w:rPr>
          <w:rtl/>
        </w:rPr>
        <w:t xml:space="preserve"> </w:t>
      </w:r>
      <w:r w:rsidRPr="00861161">
        <w:rPr>
          <w:rtl/>
        </w:rPr>
        <w:t>مجموعة</w:t>
      </w:r>
      <w:r w:rsidRPr="00E37F48">
        <w:rPr>
          <w:rtl/>
        </w:rPr>
        <w:t xml:space="preserve"> </w:t>
      </w:r>
      <w:r w:rsidRPr="00861161">
        <w:rPr>
          <w:rtl/>
        </w:rPr>
        <w:t>أمريكا اللاتينية و</w:t>
      </w:r>
      <w:r w:rsidRPr="00E37F48">
        <w:rPr>
          <w:rtl/>
        </w:rPr>
        <w:t xml:space="preserve">الكاريبي، وأعرب عن </w:t>
      </w:r>
      <w:r w:rsidRPr="00861161">
        <w:rPr>
          <w:rtl/>
        </w:rPr>
        <w:t>دعمه الكامل</w:t>
      </w:r>
      <w:r w:rsidRPr="00E37F48">
        <w:rPr>
          <w:rtl/>
        </w:rPr>
        <w:t xml:space="preserve"> لكي يُدرج </w:t>
      </w:r>
      <w:r w:rsidRPr="00861161">
        <w:rPr>
          <w:rtl/>
        </w:rPr>
        <w:t>هذا المقترح</w:t>
      </w:r>
      <w:r w:rsidRPr="00E37F48">
        <w:rPr>
          <w:rtl/>
        </w:rPr>
        <w:t xml:space="preserve"> </w:t>
      </w:r>
      <w:r w:rsidRPr="00861161">
        <w:rPr>
          <w:rtl/>
        </w:rPr>
        <w:t>في برنامج</w:t>
      </w:r>
      <w:r w:rsidRPr="00E37F48">
        <w:rPr>
          <w:rtl/>
        </w:rPr>
        <w:t xml:space="preserve"> </w:t>
      </w:r>
      <w:r w:rsidRPr="00861161">
        <w:rPr>
          <w:rtl/>
        </w:rPr>
        <w:t xml:space="preserve">عمل عام </w:t>
      </w:r>
      <w:r w:rsidRPr="00861161">
        <w:t>2015</w:t>
      </w:r>
      <w:r w:rsidRPr="00861161">
        <w:rPr>
          <w:rtl/>
        </w:rPr>
        <w:t xml:space="preserve"> مرة أخرى. وساند وجهة النظر القائلة بأن الاجتماعات رفيعة المستوى</w:t>
      </w:r>
      <w:r w:rsidRPr="00E37F48">
        <w:rPr>
          <w:rtl/>
        </w:rPr>
        <w:t xml:space="preserve"> ضرورية</w:t>
      </w:r>
      <w:r w:rsidRPr="00861161">
        <w:rPr>
          <w:rtl/>
        </w:rPr>
        <w:t>،</w:t>
      </w:r>
      <w:r w:rsidRPr="00E37F48">
        <w:rPr>
          <w:rtl/>
        </w:rPr>
        <w:t xml:space="preserve"> بما أنها حددت اللهجة ا</w:t>
      </w:r>
      <w:r w:rsidRPr="00861161">
        <w:rPr>
          <w:rtl/>
        </w:rPr>
        <w:t>لسياسية و</w:t>
      </w:r>
      <w:r w:rsidRPr="00E37F48">
        <w:rPr>
          <w:rtl/>
        </w:rPr>
        <w:t xml:space="preserve">عملت على </w:t>
      </w:r>
      <w:r w:rsidRPr="00861161">
        <w:rPr>
          <w:rtl/>
        </w:rPr>
        <w:t>توفير منتدى</w:t>
      </w:r>
      <w:r w:rsidRPr="00E37F48">
        <w:rPr>
          <w:rtl/>
        </w:rPr>
        <w:t xml:space="preserve"> </w:t>
      </w:r>
      <w:r w:rsidRPr="00861161">
        <w:rPr>
          <w:rtl/>
        </w:rPr>
        <w:t>للمناقشات</w:t>
      </w:r>
      <w:r w:rsidRPr="00E37F48">
        <w:rPr>
          <w:rtl/>
        </w:rPr>
        <w:t xml:space="preserve"> ال</w:t>
      </w:r>
      <w:r w:rsidRPr="00861161">
        <w:rPr>
          <w:rtl/>
        </w:rPr>
        <w:t>كاملة</w:t>
      </w:r>
      <w:r w:rsidRPr="00E37F48">
        <w:rPr>
          <w:rtl/>
        </w:rPr>
        <w:t xml:space="preserve"> </w:t>
      </w:r>
      <w:r w:rsidRPr="00861161">
        <w:rPr>
          <w:rtl/>
        </w:rPr>
        <w:t>والصريحة</w:t>
      </w:r>
      <w:r w:rsidRPr="00E37F48">
        <w:rPr>
          <w:rtl/>
        </w:rPr>
        <w:t xml:space="preserve"> </w:t>
      </w:r>
      <w:r w:rsidRPr="00861161">
        <w:rPr>
          <w:rtl/>
        </w:rPr>
        <w:t>على مستوى السفراء. وفيما يتعلق بالعمل</w:t>
      </w:r>
      <w:r w:rsidRPr="00E37F48">
        <w:rPr>
          <w:rtl/>
        </w:rPr>
        <w:t xml:space="preserve"> </w:t>
      </w:r>
      <w:r w:rsidRPr="00861161">
        <w:rPr>
          <w:rtl/>
        </w:rPr>
        <w:t>في المستقبل</w:t>
      </w:r>
      <w:r w:rsidRPr="00E37F48">
        <w:rPr>
          <w:rtl/>
        </w:rPr>
        <w:t xml:space="preserve">، أوصى </w:t>
      </w:r>
      <w:r w:rsidRPr="00861161">
        <w:rPr>
          <w:rtl/>
        </w:rPr>
        <w:t>الوفد</w:t>
      </w:r>
      <w:r w:rsidRPr="00E37F48">
        <w:rPr>
          <w:rtl/>
        </w:rPr>
        <w:t xml:space="preserve"> </w:t>
      </w:r>
      <w:r w:rsidRPr="00861161">
        <w:rPr>
          <w:rtl/>
        </w:rPr>
        <w:t>أن</w:t>
      </w:r>
      <w:r w:rsidRPr="00E37F48">
        <w:rPr>
          <w:rtl/>
        </w:rPr>
        <w:t xml:space="preserve"> </w:t>
      </w:r>
      <w:r w:rsidRPr="00861161">
        <w:rPr>
          <w:rtl/>
        </w:rPr>
        <w:t>تستمر</w:t>
      </w:r>
      <w:r w:rsidRPr="00E37F48">
        <w:rPr>
          <w:rtl/>
        </w:rPr>
        <w:t xml:space="preserve"> المناقشات القائمة على النصوص خلال 2014-2015، </w:t>
      </w:r>
      <w:r w:rsidRPr="00861161">
        <w:rPr>
          <w:rtl/>
        </w:rPr>
        <w:t>بحيث يمكن</w:t>
      </w:r>
      <w:r w:rsidRPr="00E37F48">
        <w:rPr>
          <w:rtl/>
        </w:rPr>
        <w:t xml:space="preserve"> </w:t>
      </w:r>
      <w:r w:rsidRPr="00861161">
        <w:rPr>
          <w:rtl/>
        </w:rPr>
        <w:t>عقد</w:t>
      </w:r>
      <w:r w:rsidRPr="00E37F48">
        <w:rPr>
          <w:rtl/>
        </w:rPr>
        <w:t xml:space="preserve"> </w:t>
      </w:r>
      <w:r w:rsidRPr="00861161">
        <w:rPr>
          <w:rtl/>
        </w:rPr>
        <w:t>مؤتمر دبلوماسي</w:t>
      </w:r>
      <w:r w:rsidRPr="00E37F48">
        <w:rPr>
          <w:rtl/>
        </w:rPr>
        <w:t xml:space="preserve"> بشأن </w:t>
      </w:r>
      <w:r w:rsidRPr="00861161">
        <w:rPr>
          <w:rtl/>
        </w:rPr>
        <w:t>الموارد الوراثية</w:t>
      </w:r>
      <w:r w:rsidRPr="00E37F48">
        <w:rPr>
          <w:rtl/>
        </w:rPr>
        <w:t xml:space="preserve"> </w:t>
      </w:r>
      <w:r w:rsidRPr="00861161">
        <w:rPr>
          <w:rtl/>
        </w:rPr>
        <w:t>والمعارف التقليدية و</w:t>
      </w:r>
      <w:r w:rsidRPr="00E37F48">
        <w:rPr>
          <w:rtl/>
        </w:rPr>
        <w:t xml:space="preserve">أشكال التعبير الثقافي التقليدي </w:t>
      </w:r>
      <w:r w:rsidRPr="00861161">
        <w:rPr>
          <w:rtl/>
        </w:rPr>
        <w:t>في أقرب وقت ممكن. وكرر</w:t>
      </w:r>
      <w:r w:rsidRPr="00E37F48">
        <w:rPr>
          <w:rtl/>
        </w:rPr>
        <w:t xml:space="preserve"> </w:t>
      </w:r>
      <w:r w:rsidRPr="00861161">
        <w:rPr>
          <w:rtl/>
        </w:rPr>
        <w:t>استعداده</w:t>
      </w:r>
      <w:r w:rsidRPr="00E37F48">
        <w:rPr>
          <w:rtl/>
        </w:rPr>
        <w:t xml:space="preserve"> </w:t>
      </w:r>
      <w:r w:rsidRPr="00861161">
        <w:rPr>
          <w:rtl/>
        </w:rPr>
        <w:t>للعمل</w:t>
      </w:r>
      <w:r w:rsidRPr="00E37F48">
        <w:rPr>
          <w:rtl/>
        </w:rPr>
        <w:t xml:space="preserve"> </w:t>
      </w:r>
      <w:r w:rsidRPr="00861161">
        <w:rPr>
          <w:rtl/>
        </w:rPr>
        <w:t>بشكل بنّاء</w:t>
      </w:r>
      <w:r w:rsidRPr="00E37F48">
        <w:rPr>
          <w:rtl/>
        </w:rPr>
        <w:t xml:space="preserve"> </w:t>
      </w:r>
      <w:r w:rsidRPr="00861161">
        <w:rPr>
          <w:rtl/>
        </w:rPr>
        <w:t>مع وفود أخرى</w:t>
      </w:r>
      <w:r w:rsidRPr="00E37F48">
        <w:rPr>
          <w:rtl/>
        </w:rPr>
        <w:t xml:space="preserve"> </w:t>
      </w:r>
      <w:r w:rsidRPr="00861161">
        <w:rPr>
          <w:rtl/>
        </w:rPr>
        <w:t>خلال</w:t>
      </w:r>
      <w:r w:rsidRPr="00E37F48">
        <w:rPr>
          <w:rtl/>
        </w:rPr>
        <w:t xml:space="preserve"> </w:t>
      </w:r>
      <w:r w:rsidRPr="00861161">
        <w:rPr>
          <w:rtl/>
        </w:rPr>
        <w:t>الدورة.</w:t>
      </w:r>
      <w:r w:rsidRPr="00E37F48">
        <w:t xml:space="preserve"> </w:t>
      </w:r>
    </w:p>
    <w:p w:rsidR="00FC63F5" w:rsidRPr="00E37F48" w:rsidRDefault="00FC63F5" w:rsidP="00192D0C">
      <w:pPr>
        <w:pStyle w:val="NumberedParaAR"/>
        <w:rPr>
          <w:rtl/>
        </w:rPr>
      </w:pPr>
      <w:r w:rsidRPr="00E37F48">
        <w:rPr>
          <w:rtl/>
        </w:rPr>
        <w:t xml:space="preserve">وأيد </w:t>
      </w:r>
      <w:r w:rsidRPr="00861161">
        <w:rPr>
          <w:rtl/>
        </w:rPr>
        <w:t>فد البرازيل</w:t>
      </w:r>
      <w:r w:rsidRPr="00E37F48">
        <w:rPr>
          <w:rtl/>
        </w:rPr>
        <w:t xml:space="preserve"> البيان الذي </w:t>
      </w:r>
      <w:r w:rsidRPr="00861161">
        <w:rPr>
          <w:rtl/>
        </w:rPr>
        <w:t>أدلى به</w:t>
      </w:r>
      <w:r w:rsidRPr="00E37F48">
        <w:rPr>
          <w:rtl/>
        </w:rPr>
        <w:t xml:space="preserve"> </w:t>
      </w:r>
      <w:r w:rsidRPr="00861161">
        <w:rPr>
          <w:rtl/>
        </w:rPr>
        <w:t>وفد باراغواي</w:t>
      </w:r>
      <w:r w:rsidRPr="00E37F48">
        <w:rPr>
          <w:rtl/>
        </w:rPr>
        <w:t xml:space="preserve"> </w:t>
      </w:r>
      <w:r w:rsidRPr="00861161">
        <w:rPr>
          <w:rtl/>
        </w:rPr>
        <w:t>باسم</w:t>
      </w:r>
      <w:r w:rsidRPr="00E37F48">
        <w:rPr>
          <w:rtl/>
        </w:rPr>
        <w:t xml:space="preserve"> </w:t>
      </w:r>
      <w:r w:rsidRPr="00861161">
        <w:rPr>
          <w:rtl/>
        </w:rPr>
        <w:t>مجموعة</w:t>
      </w:r>
      <w:r w:rsidRPr="00E37F48">
        <w:rPr>
          <w:rtl/>
        </w:rPr>
        <w:t xml:space="preserve"> </w:t>
      </w:r>
      <w:r w:rsidRPr="00861161">
        <w:rPr>
          <w:rtl/>
        </w:rPr>
        <w:t>أمريكا اللاتينية و</w:t>
      </w:r>
      <w:r w:rsidRPr="00E37F48">
        <w:rPr>
          <w:rtl/>
        </w:rPr>
        <w:t xml:space="preserve">الكاريبي، </w:t>
      </w:r>
      <w:r w:rsidRPr="00861161">
        <w:rPr>
          <w:rtl/>
        </w:rPr>
        <w:t>و</w:t>
      </w:r>
      <w:r w:rsidRPr="00E37F48">
        <w:rPr>
          <w:rtl/>
        </w:rPr>
        <w:t xml:space="preserve">وفد </w:t>
      </w:r>
      <w:r w:rsidRPr="00861161">
        <w:rPr>
          <w:rtl/>
        </w:rPr>
        <w:t>إندونيسيا</w:t>
      </w:r>
      <w:r w:rsidRPr="00E37F48">
        <w:rPr>
          <w:rtl/>
        </w:rPr>
        <w:t xml:space="preserve">، </w:t>
      </w:r>
      <w:r w:rsidRPr="00861161">
        <w:rPr>
          <w:rtl/>
        </w:rPr>
        <w:t>نيابة عن</w:t>
      </w:r>
      <w:r w:rsidRPr="00E37F48">
        <w:rPr>
          <w:rtl/>
        </w:rPr>
        <w:t xml:space="preserve"> </w:t>
      </w:r>
      <w:r w:rsidRPr="00861161">
        <w:rPr>
          <w:rtl/>
        </w:rPr>
        <w:t>البلدان المتشابهة التفكير. وأيد</w:t>
      </w:r>
      <w:r w:rsidRPr="00E37F48">
        <w:rPr>
          <w:rtl/>
        </w:rPr>
        <w:t xml:space="preserve"> </w:t>
      </w:r>
      <w:r w:rsidRPr="00861161">
        <w:rPr>
          <w:rtl/>
        </w:rPr>
        <w:t>برنامج عمل</w:t>
      </w:r>
      <w:r w:rsidRPr="00E37F48">
        <w:rPr>
          <w:rtl/>
        </w:rPr>
        <w:t xml:space="preserve"> </w:t>
      </w:r>
      <w:r w:rsidRPr="00861161">
        <w:rPr>
          <w:rtl/>
        </w:rPr>
        <w:t>من شأنه</w:t>
      </w:r>
      <w:r w:rsidRPr="00E37F48">
        <w:rPr>
          <w:rtl/>
        </w:rPr>
        <w:t xml:space="preserve"> </w:t>
      </w:r>
      <w:r w:rsidRPr="00861161">
        <w:rPr>
          <w:rtl/>
        </w:rPr>
        <w:t>أن يسترشد</w:t>
      </w:r>
      <w:r w:rsidRPr="00E37F48">
        <w:rPr>
          <w:rtl/>
        </w:rPr>
        <w:t xml:space="preserve"> بال</w:t>
      </w:r>
      <w:r w:rsidRPr="00861161">
        <w:rPr>
          <w:rtl/>
        </w:rPr>
        <w:t>ولاية وي</w:t>
      </w:r>
      <w:r w:rsidRPr="00E37F48">
        <w:rPr>
          <w:rtl/>
        </w:rPr>
        <w:t xml:space="preserve">عكس </w:t>
      </w:r>
      <w:r w:rsidRPr="00861161">
        <w:rPr>
          <w:rtl/>
        </w:rPr>
        <w:t>الأولوية</w:t>
      </w:r>
      <w:r w:rsidRPr="00E37F48">
        <w:rPr>
          <w:rtl/>
        </w:rPr>
        <w:t xml:space="preserve"> </w:t>
      </w:r>
      <w:r w:rsidRPr="00861161">
        <w:rPr>
          <w:rtl/>
        </w:rPr>
        <w:t>رفيعة المستوى</w:t>
      </w:r>
      <w:r w:rsidRPr="00E37F48">
        <w:rPr>
          <w:rtl/>
        </w:rPr>
        <w:t xml:space="preserve"> </w:t>
      </w:r>
      <w:r w:rsidRPr="00861161">
        <w:rPr>
          <w:rtl/>
        </w:rPr>
        <w:t>التي تعطيها الدول الأعضاء في الويبو</w:t>
      </w:r>
      <w:r w:rsidRPr="00E37F48">
        <w:rPr>
          <w:rtl/>
        </w:rPr>
        <w:t xml:space="preserve"> ل</w:t>
      </w:r>
      <w:r w:rsidRPr="00861161">
        <w:rPr>
          <w:rtl/>
        </w:rPr>
        <w:t>لقضايا التي تمت مناقشتها</w:t>
      </w:r>
      <w:r w:rsidRPr="00E37F48">
        <w:rPr>
          <w:rtl/>
        </w:rPr>
        <w:t xml:space="preserve"> </w:t>
      </w:r>
      <w:r w:rsidRPr="00861161">
        <w:rPr>
          <w:rtl/>
        </w:rPr>
        <w:t>في اللجنة الحكومية الدولية. وأشار</w:t>
      </w:r>
      <w:r w:rsidRPr="00E37F48">
        <w:rPr>
          <w:rtl/>
        </w:rPr>
        <w:t xml:space="preserve"> </w:t>
      </w:r>
      <w:r w:rsidRPr="00861161">
        <w:rPr>
          <w:rtl/>
        </w:rPr>
        <w:t>الوفد إلى أنه</w:t>
      </w:r>
      <w:r w:rsidRPr="00E37F48">
        <w:rPr>
          <w:rtl/>
        </w:rPr>
        <w:t xml:space="preserve"> </w:t>
      </w:r>
      <w:r w:rsidRPr="00861161">
        <w:rPr>
          <w:rtl/>
        </w:rPr>
        <w:t>على الرغم من أن</w:t>
      </w:r>
      <w:r w:rsidRPr="00E37F48">
        <w:rPr>
          <w:rtl/>
        </w:rPr>
        <w:t xml:space="preserve"> </w:t>
      </w:r>
      <w:r w:rsidRPr="00861161">
        <w:rPr>
          <w:rtl/>
        </w:rPr>
        <w:t>العالم قد تغيّر</w:t>
      </w:r>
      <w:r w:rsidRPr="00E37F48">
        <w:rPr>
          <w:rtl/>
        </w:rPr>
        <w:t xml:space="preserve"> </w:t>
      </w:r>
      <w:r w:rsidRPr="00861161">
        <w:rPr>
          <w:rtl/>
        </w:rPr>
        <w:t>بشكل جوهري</w:t>
      </w:r>
      <w:r w:rsidRPr="00E37F48">
        <w:rPr>
          <w:rtl/>
        </w:rPr>
        <w:t xml:space="preserve"> </w:t>
      </w:r>
      <w:r w:rsidRPr="00861161">
        <w:rPr>
          <w:rtl/>
        </w:rPr>
        <w:t>مع اعتماد</w:t>
      </w:r>
      <w:r w:rsidRPr="00E37F48">
        <w:rPr>
          <w:rtl/>
        </w:rPr>
        <w:t xml:space="preserve"> </w:t>
      </w:r>
      <w:r w:rsidRPr="00861161">
        <w:rPr>
          <w:rtl/>
        </w:rPr>
        <w:t>اتفاقية التنوع البيولوجي</w:t>
      </w:r>
      <w:r w:rsidRPr="00E37F48">
        <w:rPr>
          <w:rtl/>
        </w:rPr>
        <w:t xml:space="preserve"> </w:t>
      </w:r>
      <w:r w:rsidRPr="00861161">
        <w:rPr>
          <w:rtl/>
        </w:rPr>
        <w:t>في عام 1992،</w:t>
      </w:r>
      <w:r w:rsidRPr="00E37F48">
        <w:rPr>
          <w:rtl/>
        </w:rPr>
        <w:t xml:space="preserve"> </w:t>
      </w:r>
      <w:r w:rsidRPr="00861161">
        <w:rPr>
          <w:rtl/>
        </w:rPr>
        <w:t>لم</w:t>
      </w:r>
      <w:r w:rsidRPr="00E37F48">
        <w:rPr>
          <w:rtl/>
        </w:rPr>
        <w:t xml:space="preserve"> </w:t>
      </w:r>
      <w:r w:rsidRPr="00861161">
        <w:rPr>
          <w:rtl/>
        </w:rPr>
        <w:t>يتمّ تحديث</w:t>
      </w:r>
      <w:r w:rsidRPr="00E37F48">
        <w:rPr>
          <w:rtl/>
        </w:rPr>
        <w:t xml:space="preserve"> </w:t>
      </w:r>
      <w:r w:rsidRPr="00861161">
        <w:rPr>
          <w:rtl/>
        </w:rPr>
        <w:t>نظام الملكية الفكرية</w:t>
      </w:r>
      <w:r w:rsidRPr="00E37F48">
        <w:rPr>
          <w:rtl/>
        </w:rPr>
        <w:t xml:space="preserve"> </w:t>
      </w:r>
      <w:r w:rsidRPr="00861161">
        <w:rPr>
          <w:rtl/>
        </w:rPr>
        <w:t>من أجل</w:t>
      </w:r>
      <w:r w:rsidRPr="00E37F48">
        <w:rPr>
          <w:rtl/>
        </w:rPr>
        <w:t xml:space="preserve"> </w:t>
      </w:r>
      <w:r w:rsidRPr="00861161">
        <w:rPr>
          <w:rtl/>
        </w:rPr>
        <w:t>تكييفه مع</w:t>
      </w:r>
      <w:r w:rsidRPr="00E37F48">
        <w:rPr>
          <w:rtl/>
        </w:rPr>
        <w:t xml:space="preserve"> </w:t>
      </w:r>
      <w:r w:rsidRPr="00861161">
        <w:rPr>
          <w:rtl/>
        </w:rPr>
        <w:t>الإطار الدولي. كما لاحظ أن</w:t>
      </w:r>
      <w:r w:rsidRPr="00E37F48">
        <w:rPr>
          <w:rtl/>
        </w:rPr>
        <w:t xml:space="preserve"> إعلان الأمم المتحدة بشأن حقوق الشعوب الأصلية</w:t>
      </w:r>
      <w:r w:rsidRPr="00861161">
        <w:rPr>
          <w:rtl/>
        </w:rPr>
        <w:t xml:space="preserve"> 2007 قد</w:t>
      </w:r>
      <w:r w:rsidRPr="00E37F48">
        <w:rPr>
          <w:rtl/>
        </w:rPr>
        <w:t xml:space="preserve"> </w:t>
      </w:r>
      <w:r w:rsidRPr="00861161">
        <w:rPr>
          <w:rtl/>
        </w:rPr>
        <w:t>اعترف بأن</w:t>
      </w:r>
      <w:r w:rsidRPr="00E37F48">
        <w:rPr>
          <w:rtl/>
        </w:rPr>
        <w:t xml:space="preserve"> </w:t>
      </w:r>
      <w:r w:rsidRPr="00861161">
        <w:rPr>
          <w:rtl/>
        </w:rPr>
        <w:t>الشعوب الأصلية</w:t>
      </w:r>
      <w:r w:rsidRPr="00E37F48">
        <w:rPr>
          <w:rtl/>
        </w:rPr>
        <w:t xml:space="preserve"> </w:t>
      </w:r>
      <w:r w:rsidRPr="00861161">
        <w:rPr>
          <w:rtl/>
        </w:rPr>
        <w:t>لها الحق</w:t>
      </w:r>
      <w:r w:rsidRPr="00E37F48">
        <w:rPr>
          <w:rtl/>
        </w:rPr>
        <w:t xml:space="preserve"> </w:t>
      </w:r>
      <w:r w:rsidRPr="00861161">
        <w:rPr>
          <w:rtl/>
        </w:rPr>
        <w:t>في الحفاظ على ملكيتها الفكرية والسيطرة عليها</w:t>
      </w:r>
      <w:r w:rsidRPr="00E37F48">
        <w:rPr>
          <w:rtl/>
        </w:rPr>
        <w:t xml:space="preserve">، وحمايتها </w:t>
      </w:r>
      <w:r w:rsidRPr="00861161">
        <w:rPr>
          <w:rtl/>
        </w:rPr>
        <w:t>وتطويرها. ومسترشداً بهذا</w:t>
      </w:r>
      <w:r w:rsidRPr="00E37F48">
        <w:rPr>
          <w:rtl/>
        </w:rPr>
        <w:t xml:space="preserve">، </w:t>
      </w:r>
      <w:r w:rsidRPr="00861161">
        <w:rPr>
          <w:rtl/>
        </w:rPr>
        <w:t>أعرب الوفد عن اعتقاده</w:t>
      </w:r>
      <w:r w:rsidRPr="00E37F48">
        <w:rPr>
          <w:rtl/>
        </w:rPr>
        <w:t xml:space="preserve"> </w:t>
      </w:r>
      <w:r w:rsidRPr="00861161">
        <w:rPr>
          <w:rtl/>
        </w:rPr>
        <w:t>بأن الدول الأعضاء</w:t>
      </w:r>
      <w:r w:rsidRPr="00E37F48">
        <w:rPr>
          <w:rtl/>
        </w:rPr>
        <w:t xml:space="preserve"> </w:t>
      </w:r>
      <w:r w:rsidRPr="00861161">
        <w:rPr>
          <w:rtl/>
        </w:rPr>
        <w:t>ينبغي أن تستمر في</w:t>
      </w:r>
      <w:r w:rsidRPr="00E37F48">
        <w:rPr>
          <w:rtl/>
        </w:rPr>
        <w:t xml:space="preserve"> </w:t>
      </w:r>
      <w:r w:rsidRPr="00861161">
        <w:rPr>
          <w:rtl/>
        </w:rPr>
        <w:t>الدخول في المفاوضات</w:t>
      </w:r>
      <w:r w:rsidRPr="00E37F48">
        <w:rPr>
          <w:rtl/>
        </w:rPr>
        <w:t xml:space="preserve"> القائمة على النصوص </w:t>
      </w:r>
      <w:r w:rsidRPr="00861161">
        <w:rPr>
          <w:rtl/>
        </w:rPr>
        <w:t>نحو</w:t>
      </w:r>
      <w:r w:rsidRPr="00E37F48">
        <w:rPr>
          <w:rtl/>
        </w:rPr>
        <w:t xml:space="preserve"> </w:t>
      </w:r>
      <w:r w:rsidRPr="00861161">
        <w:rPr>
          <w:rtl/>
        </w:rPr>
        <w:t>الصكوك القانونية الدولية</w:t>
      </w:r>
      <w:r w:rsidRPr="00E37F48">
        <w:rPr>
          <w:rtl/>
        </w:rPr>
        <w:t xml:space="preserve"> </w:t>
      </w:r>
      <w:r w:rsidRPr="00861161">
        <w:rPr>
          <w:rtl/>
        </w:rPr>
        <w:t>التي وفرت</w:t>
      </w:r>
      <w:r w:rsidRPr="00E37F48">
        <w:rPr>
          <w:rtl/>
        </w:rPr>
        <w:t xml:space="preserve"> </w:t>
      </w:r>
      <w:r w:rsidRPr="00861161">
        <w:rPr>
          <w:rtl/>
        </w:rPr>
        <w:lastRenderedPageBreak/>
        <w:t>الحماية الفعالة</w:t>
      </w:r>
      <w:r w:rsidRPr="00E37F48">
        <w:rPr>
          <w:rtl/>
        </w:rPr>
        <w:t xml:space="preserve">، </w:t>
      </w:r>
      <w:r w:rsidRPr="00861161">
        <w:rPr>
          <w:rtl/>
        </w:rPr>
        <w:t>ومكّنت الشعوب</w:t>
      </w:r>
      <w:r w:rsidRPr="00E37F48">
        <w:rPr>
          <w:rtl/>
        </w:rPr>
        <w:t xml:space="preserve"> </w:t>
      </w:r>
      <w:r w:rsidRPr="00861161">
        <w:rPr>
          <w:rtl/>
        </w:rPr>
        <w:t>الأصلية والمجتمعات</w:t>
      </w:r>
      <w:r w:rsidRPr="00E37F48">
        <w:rPr>
          <w:rtl/>
        </w:rPr>
        <w:t xml:space="preserve"> </w:t>
      </w:r>
      <w:r w:rsidRPr="00861161">
        <w:rPr>
          <w:rtl/>
        </w:rPr>
        <w:t xml:space="preserve">المحلية من </w:t>
      </w:r>
      <w:r w:rsidRPr="00E37F48">
        <w:rPr>
          <w:rtl/>
        </w:rPr>
        <w:t>ممارسة حقوقها.</w:t>
      </w:r>
      <w:r w:rsidRPr="00E37F48">
        <w:t xml:space="preserve"> </w:t>
      </w:r>
      <w:r w:rsidRPr="00861161">
        <w:rPr>
          <w:rtl/>
        </w:rPr>
        <w:t>وأشار الوفد إلى</w:t>
      </w:r>
      <w:r w:rsidRPr="00E37F48">
        <w:rPr>
          <w:rtl/>
        </w:rPr>
        <w:t xml:space="preserve"> </w:t>
      </w:r>
      <w:r w:rsidRPr="00861161">
        <w:rPr>
          <w:rtl/>
        </w:rPr>
        <w:t>أنه على الرغم من</w:t>
      </w:r>
      <w:r w:rsidRPr="00E37F48">
        <w:rPr>
          <w:rtl/>
        </w:rPr>
        <w:t xml:space="preserve"> أن </w:t>
      </w:r>
      <w:r w:rsidRPr="00861161">
        <w:rPr>
          <w:rtl/>
        </w:rPr>
        <w:t>المبادرات الوطنية</w:t>
      </w:r>
      <w:r w:rsidRPr="00E37F48">
        <w:rPr>
          <w:rtl/>
        </w:rPr>
        <w:t xml:space="preserve"> </w:t>
      </w:r>
      <w:r w:rsidRPr="00861161">
        <w:rPr>
          <w:rtl/>
        </w:rPr>
        <w:t>لتنظيم</w:t>
      </w:r>
      <w:r w:rsidRPr="00E37F48">
        <w:rPr>
          <w:rtl/>
        </w:rPr>
        <w:t xml:space="preserve"> </w:t>
      </w:r>
      <w:r w:rsidRPr="00861161">
        <w:rPr>
          <w:rtl/>
        </w:rPr>
        <w:t>العلاقة</w:t>
      </w:r>
      <w:r w:rsidRPr="00E37F48">
        <w:rPr>
          <w:rtl/>
        </w:rPr>
        <w:t xml:space="preserve"> </w:t>
      </w:r>
      <w:r w:rsidRPr="00861161">
        <w:rPr>
          <w:rtl/>
        </w:rPr>
        <w:t>بين الملكية الفكرية</w:t>
      </w:r>
      <w:r w:rsidRPr="00E37F48">
        <w:rPr>
          <w:rtl/>
        </w:rPr>
        <w:t xml:space="preserve"> </w:t>
      </w:r>
      <w:r w:rsidRPr="00861161">
        <w:rPr>
          <w:rtl/>
        </w:rPr>
        <w:t>والتنوع البيولوجي</w:t>
      </w:r>
      <w:r w:rsidRPr="00E37F48">
        <w:rPr>
          <w:rtl/>
        </w:rPr>
        <w:t xml:space="preserve"> هامة، </w:t>
      </w:r>
      <w:r w:rsidRPr="00861161">
        <w:rPr>
          <w:rtl/>
        </w:rPr>
        <w:t>كانت</w:t>
      </w:r>
      <w:r w:rsidRPr="00E37F48">
        <w:rPr>
          <w:rtl/>
        </w:rPr>
        <w:t xml:space="preserve"> تصبح </w:t>
      </w:r>
      <w:r w:rsidRPr="00861161">
        <w:rPr>
          <w:rtl/>
        </w:rPr>
        <w:t>ضئيلة</w:t>
      </w:r>
      <w:r w:rsidRPr="00E37F48">
        <w:rPr>
          <w:rtl/>
        </w:rPr>
        <w:t xml:space="preserve"> </w:t>
      </w:r>
      <w:r w:rsidRPr="00861161">
        <w:rPr>
          <w:rtl/>
        </w:rPr>
        <w:t>حيثما واصلت</w:t>
      </w:r>
      <w:r w:rsidRPr="00E37F48">
        <w:rPr>
          <w:rtl/>
        </w:rPr>
        <w:t xml:space="preserve"> </w:t>
      </w:r>
      <w:r w:rsidRPr="00861161">
        <w:rPr>
          <w:rtl/>
        </w:rPr>
        <w:t>الدول الأجنبية</w:t>
      </w:r>
      <w:r w:rsidRPr="00E37F48">
        <w:rPr>
          <w:rtl/>
        </w:rPr>
        <w:t xml:space="preserve"> ا</w:t>
      </w:r>
      <w:r w:rsidRPr="00861161">
        <w:rPr>
          <w:rtl/>
        </w:rPr>
        <w:t>لسماح باستخدام</w:t>
      </w:r>
      <w:r w:rsidRPr="00E37F48">
        <w:rPr>
          <w:rtl/>
        </w:rPr>
        <w:t xml:space="preserve"> </w:t>
      </w:r>
      <w:r w:rsidRPr="00861161">
        <w:rPr>
          <w:rtl/>
        </w:rPr>
        <w:t>هذه الموارد</w:t>
      </w:r>
      <w:r w:rsidRPr="00E37F48">
        <w:rPr>
          <w:rtl/>
        </w:rPr>
        <w:t xml:space="preserve"> </w:t>
      </w:r>
      <w:r w:rsidRPr="00861161">
        <w:rPr>
          <w:rtl/>
        </w:rPr>
        <w:t>دون احترام</w:t>
      </w:r>
      <w:r w:rsidRPr="00E37F48">
        <w:rPr>
          <w:rtl/>
        </w:rPr>
        <w:t xml:space="preserve"> </w:t>
      </w:r>
      <w:r w:rsidRPr="00861161">
        <w:rPr>
          <w:rtl/>
        </w:rPr>
        <w:t>المبادئ</w:t>
      </w:r>
      <w:r w:rsidRPr="00E37F48">
        <w:rPr>
          <w:rtl/>
        </w:rPr>
        <w:t xml:space="preserve">، </w:t>
      </w:r>
      <w:r w:rsidRPr="00861161">
        <w:rPr>
          <w:rtl/>
        </w:rPr>
        <w:t>مثل</w:t>
      </w:r>
      <w:r w:rsidRPr="00E37F48">
        <w:rPr>
          <w:rtl/>
        </w:rPr>
        <w:t xml:space="preserve"> </w:t>
      </w:r>
      <w:r w:rsidRPr="00861161">
        <w:rPr>
          <w:rtl/>
        </w:rPr>
        <w:t>الموافقة المسبقة المستنيرة والنفاذ وتقاسم المنافع</w:t>
      </w:r>
      <w:r w:rsidRPr="00E37F48">
        <w:rPr>
          <w:rtl/>
        </w:rPr>
        <w:t xml:space="preserve">، </w:t>
      </w:r>
      <w:r w:rsidRPr="00861161">
        <w:rPr>
          <w:rtl/>
        </w:rPr>
        <w:t>المنصوص عليها في</w:t>
      </w:r>
      <w:r w:rsidRPr="00E37F48">
        <w:rPr>
          <w:rtl/>
        </w:rPr>
        <w:t xml:space="preserve"> </w:t>
      </w:r>
      <w:r w:rsidRPr="00861161">
        <w:rPr>
          <w:rtl/>
        </w:rPr>
        <w:t>اتفاقية التنوع البيولوجي. وشدد على أن</w:t>
      </w:r>
      <w:r w:rsidRPr="00E37F48">
        <w:rPr>
          <w:rtl/>
        </w:rPr>
        <w:t xml:space="preserve"> </w:t>
      </w:r>
      <w:r w:rsidRPr="00861161">
        <w:rPr>
          <w:rtl/>
        </w:rPr>
        <w:t>مكاتب البراءات</w:t>
      </w:r>
      <w:r w:rsidRPr="00E37F48">
        <w:rPr>
          <w:rtl/>
        </w:rPr>
        <w:t xml:space="preserve"> لن تكون </w:t>
      </w:r>
      <w:r w:rsidRPr="00861161">
        <w:rPr>
          <w:rtl/>
        </w:rPr>
        <w:t>أكثر من</w:t>
      </w:r>
      <w:r w:rsidRPr="00E37F48">
        <w:rPr>
          <w:rtl/>
        </w:rPr>
        <w:t xml:space="preserve"> </w:t>
      </w:r>
      <w:r w:rsidRPr="00861161">
        <w:rPr>
          <w:rtl/>
        </w:rPr>
        <w:t>نقاط تفتيش</w:t>
      </w:r>
      <w:r w:rsidRPr="00E37F48">
        <w:rPr>
          <w:rtl/>
        </w:rPr>
        <w:t xml:space="preserve"> </w:t>
      </w:r>
      <w:r w:rsidRPr="00861161">
        <w:rPr>
          <w:rtl/>
        </w:rPr>
        <w:t>رسمية</w:t>
      </w:r>
      <w:r w:rsidRPr="00E37F48">
        <w:rPr>
          <w:rtl/>
        </w:rPr>
        <w:t xml:space="preserve"> </w:t>
      </w:r>
      <w:r w:rsidRPr="00861161">
        <w:rPr>
          <w:rtl/>
        </w:rPr>
        <w:t>لجمع</w:t>
      </w:r>
      <w:r w:rsidRPr="00E37F48">
        <w:rPr>
          <w:rtl/>
        </w:rPr>
        <w:t xml:space="preserve"> </w:t>
      </w:r>
      <w:r w:rsidRPr="00861161">
        <w:rPr>
          <w:rtl/>
        </w:rPr>
        <w:t>ونقل المعلومات</w:t>
      </w:r>
      <w:r w:rsidRPr="00E37F48">
        <w:rPr>
          <w:rtl/>
        </w:rPr>
        <w:t xml:space="preserve"> </w:t>
      </w:r>
      <w:r w:rsidRPr="00861161">
        <w:rPr>
          <w:rtl/>
        </w:rPr>
        <w:t>في الآلية</w:t>
      </w:r>
      <w:r w:rsidRPr="00E37F48">
        <w:rPr>
          <w:rtl/>
        </w:rPr>
        <w:t xml:space="preserve"> </w:t>
      </w:r>
      <w:r w:rsidRPr="00861161">
        <w:rPr>
          <w:rtl/>
        </w:rPr>
        <w:t>المتوخاة</w:t>
      </w:r>
      <w:r w:rsidRPr="00E37F48">
        <w:rPr>
          <w:rtl/>
        </w:rPr>
        <w:t xml:space="preserve"> </w:t>
      </w:r>
      <w:r w:rsidRPr="00861161">
        <w:rPr>
          <w:rtl/>
        </w:rPr>
        <w:t>لاستبعاد التملك غير المشروع للموارد الوراثية</w:t>
      </w:r>
      <w:r w:rsidRPr="00E37F48">
        <w:rPr>
          <w:rtl/>
        </w:rPr>
        <w:t xml:space="preserve"> </w:t>
      </w:r>
      <w:r w:rsidRPr="00861161">
        <w:rPr>
          <w:rtl/>
        </w:rPr>
        <w:t>والمعارف التقليدية</w:t>
      </w:r>
      <w:r w:rsidRPr="00E37F48">
        <w:rPr>
          <w:rtl/>
        </w:rPr>
        <w:t xml:space="preserve"> </w:t>
      </w:r>
      <w:r w:rsidRPr="00861161">
        <w:rPr>
          <w:rtl/>
        </w:rPr>
        <w:t>المرتبطة بها. ولذلك رأى أن ذلك لن</w:t>
      </w:r>
      <w:r w:rsidRPr="00E37F48">
        <w:rPr>
          <w:rtl/>
        </w:rPr>
        <w:t xml:space="preserve"> يمثل </w:t>
      </w:r>
      <w:r w:rsidRPr="00861161">
        <w:rPr>
          <w:rtl/>
        </w:rPr>
        <w:t>بأي شكل من الأشكال</w:t>
      </w:r>
      <w:r w:rsidRPr="00E37F48">
        <w:rPr>
          <w:rtl/>
        </w:rPr>
        <w:t xml:space="preserve"> </w:t>
      </w:r>
      <w:r w:rsidRPr="00861161">
        <w:rPr>
          <w:rtl/>
        </w:rPr>
        <w:t>عبئاً</w:t>
      </w:r>
      <w:r w:rsidRPr="00E37F48">
        <w:rPr>
          <w:rtl/>
        </w:rPr>
        <w:t xml:space="preserve"> </w:t>
      </w:r>
      <w:r w:rsidRPr="00861161">
        <w:rPr>
          <w:rtl/>
        </w:rPr>
        <w:t>غير ضروري لل</w:t>
      </w:r>
      <w:r w:rsidRPr="00E37F48">
        <w:rPr>
          <w:rtl/>
        </w:rPr>
        <w:t xml:space="preserve">نظم الوطنية </w:t>
      </w:r>
      <w:r w:rsidRPr="00861161">
        <w:rPr>
          <w:rtl/>
        </w:rPr>
        <w:t>للملكية الفكرية. ولاحظ كذلك</w:t>
      </w:r>
      <w:r w:rsidRPr="00E37F48">
        <w:rPr>
          <w:rtl/>
        </w:rPr>
        <w:t xml:space="preserve"> </w:t>
      </w:r>
      <w:r w:rsidRPr="00861161">
        <w:rPr>
          <w:rtl/>
        </w:rPr>
        <w:t>أن</w:t>
      </w:r>
      <w:r w:rsidRPr="00E37F48">
        <w:rPr>
          <w:rtl/>
        </w:rPr>
        <w:t xml:space="preserve"> </w:t>
      </w:r>
      <w:r w:rsidRPr="00861161">
        <w:rPr>
          <w:rtl/>
        </w:rPr>
        <w:t>إقامة علاقة</w:t>
      </w:r>
      <w:r w:rsidRPr="00E37F48">
        <w:rPr>
          <w:rtl/>
        </w:rPr>
        <w:t xml:space="preserve"> </w:t>
      </w:r>
      <w:r w:rsidRPr="00861161">
        <w:rPr>
          <w:rtl/>
        </w:rPr>
        <w:t>دعم متبادل بين</w:t>
      </w:r>
      <w:r w:rsidRPr="00E37F48">
        <w:rPr>
          <w:rtl/>
        </w:rPr>
        <w:t xml:space="preserve"> </w:t>
      </w:r>
      <w:r w:rsidRPr="00861161">
        <w:rPr>
          <w:rtl/>
        </w:rPr>
        <w:t>نظام الملكية الفكرية</w:t>
      </w:r>
      <w:r w:rsidRPr="00E37F48">
        <w:rPr>
          <w:rtl/>
        </w:rPr>
        <w:t xml:space="preserve"> </w:t>
      </w:r>
      <w:r w:rsidRPr="00861161">
        <w:rPr>
          <w:rtl/>
        </w:rPr>
        <w:t>واتفاقية التنوع البيولوجي</w:t>
      </w:r>
      <w:r w:rsidRPr="00E37F48">
        <w:rPr>
          <w:rtl/>
        </w:rPr>
        <w:t xml:space="preserve"> </w:t>
      </w:r>
      <w:r w:rsidRPr="00861161">
        <w:rPr>
          <w:rtl/>
        </w:rPr>
        <w:t>كانت</w:t>
      </w:r>
      <w:r w:rsidRPr="00E37F48">
        <w:rPr>
          <w:rtl/>
        </w:rPr>
        <w:t xml:space="preserve"> مهمة لل</w:t>
      </w:r>
      <w:r w:rsidRPr="00861161">
        <w:rPr>
          <w:rtl/>
        </w:rPr>
        <w:t>بلدان التي تتصدر قائمة التنوع البيولوجي مثل البرازيل</w:t>
      </w:r>
      <w:r w:rsidRPr="00E37F48">
        <w:rPr>
          <w:rtl/>
        </w:rPr>
        <w:t xml:space="preserve">، </w:t>
      </w:r>
      <w:r w:rsidRPr="00861161">
        <w:rPr>
          <w:rtl/>
        </w:rPr>
        <w:t>وكذلك</w:t>
      </w:r>
      <w:r w:rsidRPr="00E37F48">
        <w:rPr>
          <w:rtl/>
        </w:rPr>
        <w:t xml:space="preserve"> </w:t>
      </w:r>
      <w:r w:rsidRPr="00861161">
        <w:rPr>
          <w:rtl/>
        </w:rPr>
        <w:t>لجميع الدول</w:t>
      </w:r>
      <w:r w:rsidRPr="00E37F48">
        <w:rPr>
          <w:rtl/>
        </w:rPr>
        <w:t xml:space="preserve"> </w:t>
      </w:r>
      <w:r w:rsidRPr="00861161">
        <w:rPr>
          <w:rtl/>
        </w:rPr>
        <w:t>الأعضاء التي</w:t>
      </w:r>
      <w:r w:rsidRPr="00E37F48">
        <w:rPr>
          <w:rtl/>
        </w:rPr>
        <w:t xml:space="preserve"> ترغب </w:t>
      </w:r>
      <w:r w:rsidRPr="00861161">
        <w:rPr>
          <w:rtl/>
        </w:rPr>
        <w:t>في</w:t>
      </w:r>
      <w:r w:rsidRPr="00E37F48">
        <w:rPr>
          <w:rtl/>
        </w:rPr>
        <w:t xml:space="preserve"> </w:t>
      </w:r>
      <w:r w:rsidRPr="00861161">
        <w:rPr>
          <w:rtl/>
        </w:rPr>
        <w:t>حماية التنوع البيولوجي و</w:t>
      </w:r>
      <w:r w:rsidRPr="00E37F48">
        <w:rPr>
          <w:rtl/>
        </w:rPr>
        <w:t xml:space="preserve">تعزيز </w:t>
      </w:r>
      <w:r w:rsidRPr="00861161">
        <w:rPr>
          <w:rtl/>
        </w:rPr>
        <w:t>أنظمة الملكية الفكرية. وساند وجهة النظر القائلة بأن التدابير الرامية إلى</w:t>
      </w:r>
      <w:r w:rsidRPr="00E37F48">
        <w:rPr>
          <w:rtl/>
        </w:rPr>
        <w:t xml:space="preserve"> </w:t>
      </w:r>
      <w:r w:rsidRPr="00861161">
        <w:rPr>
          <w:rtl/>
        </w:rPr>
        <w:t>ضمان أن</w:t>
      </w:r>
      <w:r w:rsidRPr="00E37F48">
        <w:rPr>
          <w:rtl/>
        </w:rPr>
        <w:t xml:space="preserve"> ال</w:t>
      </w:r>
      <w:r w:rsidRPr="00861161">
        <w:rPr>
          <w:rtl/>
        </w:rPr>
        <w:t>براءات التي</w:t>
      </w:r>
      <w:r w:rsidRPr="00E37F48">
        <w:rPr>
          <w:rtl/>
        </w:rPr>
        <w:t xml:space="preserve"> </w:t>
      </w:r>
      <w:r w:rsidRPr="00861161">
        <w:rPr>
          <w:rtl/>
        </w:rPr>
        <w:t>تنطوي على</w:t>
      </w:r>
      <w:r w:rsidRPr="00E37F48">
        <w:rPr>
          <w:rtl/>
        </w:rPr>
        <w:t xml:space="preserve"> التملك غير المشروع ل</w:t>
      </w:r>
      <w:r w:rsidRPr="00861161">
        <w:rPr>
          <w:rtl/>
        </w:rPr>
        <w:t>لموارد</w:t>
      </w:r>
      <w:r w:rsidRPr="00E37F48">
        <w:rPr>
          <w:rtl/>
        </w:rPr>
        <w:t xml:space="preserve"> </w:t>
      </w:r>
      <w:r w:rsidRPr="00861161">
        <w:rPr>
          <w:rtl/>
        </w:rPr>
        <w:t>لا</w:t>
      </w:r>
      <w:r w:rsidRPr="00E37F48">
        <w:rPr>
          <w:rtl/>
        </w:rPr>
        <w:t xml:space="preserve"> </w:t>
      </w:r>
      <w:r w:rsidRPr="00861161">
        <w:rPr>
          <w:rtl/>
        </w:rPr>
        <w:t>يمكن منحها</w:t>
      </w:r>
      <w:r w:rsidRPr="00E37F48">
        <w:rPr>
          <w:rtl/>
        </w:rPr>
        <w:t xml:space="preserve"> </w:t>
      </w:r>
      <w:r w:rsidRPr="00861161">
        <w:rPr>
          <w:rtl/>
        </w:rPr>
        <w:t>أو</w:t>
      </w:r>
      <w:r w:rsidRPr="00E37F48">
        <w:rPr>
          <w:rtl/>
        </w:rPr>
        <w:t xml:space="preserve"> إبقاؤها، </w:t>
      </w:r>
      <w:r w:rsidRPr="00861161">
        <w:rPr>
          <w:rtl/>
        </w:rPr>
        <w:t>ستكون</w:t>
      </w:r>
      <w:r w:rsidRPr="00E37F48">
        <w:rPr>
          <w:rtl/>
        </w:rPr>
        <w:t xml:space="preserve"> </w:t>
      </w:r>
      <w:r w:rsidRPr="00861161">
        <w:rPr>
          <w:rtl/>
        </w:rPr>
        <w:t>وسيلة جيدة</w:t>
      </w:r>
      <w:r w:rsidRPr="00E37F48">
        <w:rPr>
          <w:rtl/>
        </w:rPr>
        <w:t xml:space="preserve"> </w:t>
      </w:r>
      <w:r w:rsidRPr="00861161">
        <w:rPr>
          <w:rtl/>
        </w:rPr>
        <w:t>لإثبات أن</w:t>
      </w:r>
      <w:r w:rsidRPr="00E37F48">
        <w:rPr>
          <w:rtl/>
        </w:rPr>
        <w:t xml:space="preserve"> </w:t>
      </w:r>
      <w:r w:rsidRPr="00861161">
        <w:rPr>
          <w:rtl/>
        </w:rPr>
        <w:t>النظام يعمل</w:t>
      </w:r>
      <w:r w:rsidRPr="00E37F48">
        <w:rPr>
          <w:rtl/>
        </w:rPr>
        <w:t xml:space="preserve"> </w:t>
      </w:r>
      <w:r w:rsidRPr="00861161">
        <w:rPr>
          <w:rtl/>
        </w:rPr>
        <w:t>لجميع البلدان،</w:t>
      </w:r>
      <w:r w:rsidRPr="00E37F48">
        <w:rPr>
          <w:rtl/>
        </w:rPr>
        <w:t xml:space="preserve"> </w:t>
      </w:r>
      <w:r w:rsidRPr="00861161">
        <w:rPr>
          <w:rtl/>
        </w:rPr>
        <w:t>لمصلحة مختلف أصحاب المصلحة</w:t>
      </w:r>
      <w:r w:rsidRPr="00E37F48">
        <w:rPr>
          <w:rtl/>
        </w:rPr>
        <w:t xml:space="preserve">، </w:t>
      </w:r>
      <w:r w:rsidRPr="00861161">
        <w:rPr>
          <w:rtl/>
        </w:rPr>
        <w:t>بغض النظر عن</w:t>
      </w:r>
      <w:r w:rsidRPr="00E37F48">
        <w:rPr>
          <w:rtl/>
        </w:rPr>
        <w:t xml:space="preserve"> </w:t>
      </w:r>
      <w:r w:rsidRPr="00861161">
        <w:rPr>
          <w:rtl/>
        </w:rPr>
        <w:t>مستوى التنمية الخاص بهم.</w:t>
      </w:r>
    </w:p>
    <w:p w:rsidR="00FC63F5" w:rsidRPr="00E37F48" w:rsidRDefault="00FC63F5" w:rsidP="00192D0C">
      <w:pPr>
        <w:pStyle w:val="NumberedParaAR"/>
        <w:rPr>
          <w:rtl/>
        </w:rPr>
      </w:pPr>
      <w:r w:rsidRPr="00E37F48">
        <w:rPr>
          <w:rtl/>
        </w:rPr>
        <w:t xml:space="preserve">وأعرب </w:t>
      </w:r>
      <w:r w:rsidRPr="00861161">
        <w:rPr>
          <w:rtl/>
        </w:rPr>
        <w:t>وفد</w:t>
      </w:r>
      <w:r w:rsidRPr="00E37F48">
        <w:rPr>
          <w:rtl/>
        </w:rPr>
        <w:t xml:space="preserve"> </w:t>
      </w:r>
      <w:r w:rsidRPr="00861161">
        <w:rPr>
          <w:rtl/>
        </w:rPr>
        <w:t>زيمبابوي عن تأييده</w:t>
      </w:r>
      <w:r w:rsidRPr="00E37F48">
        <w:rPr>
          <w:rtl/>
        </w:rPr>
        <w:t xml:space="preserve"> ل</w:t>
      </w:r>
      <w:r w:rsidRPr="00861161">
        <w:rPr>
          <w:rtl/>
        </w:rPr>
        <w:t>لبيان الذي</w:t>
      </w:r>
      <w:r w:rsidRPr="00E37F48">
        <w:rPr>
          <w:rtl/>
        </w:rPr>
        <w:t xml:space="preserve"> </w:t>
      </w:r>
      <w:r w:rsidRPr="00861161">
        <w:rPr>
          <w:rtl/>
        </w:rPr>
        <w:t>أدلى به</w:t>
      </w:r>
      <w:r w:rsidRPr="00E37F48">
        <w:rPr>
          <w:rtl/>
        </w:rPr>
        <w:t xml:space="preserve"> </w:t>
      </w:r>
      <w:r w:rsidRPr="00861161">
        <w:rPr>
          <w:rtl/>
        </w:rPr>
        <w:t>وفد كينيا</w:t>
      </w:r>
      <w:r w:rsidRPr="00E37F48">
        <w:rPr>
          <w:rtl/>
        </w:rPr>
        <w:t xml:space="preserve">، نيابة </w:t>
      </w:r>
      <w:r w:rsidRPr="00861161">
        <w:rPr>
          <w:rtl/>
        </w:rPr>
        <w:t>عن المجموعة الأفريقية</w:t>
      </w:r>
      <w:r w:rsidRPr="00E37F48">
        <w:rPr>
          <w:rtl/>
        </w:rPr>
        <w:t xml:space="preserve">، </w:t>
      </w:r>
      <w:r w:rsidRPr="00861161">
        <w:rPr>
          <w:rtl/>
        </w:rPr>
        <w:t>فضلاً عن</w:t>
      </w:r>
      <w:r w:rsidRPr="00E37F48">
        <w:rPr>
          <w:rtl/>
        </w:rPr>
        <w:t xml:space="preserve"> </w:t>
      </w:r>
      <w:r w:rsidRPr="00861161">
        <w:rPr>
          <w:rtl/>
        </w:rPr>
        <w:t>بيان</w:t>
      </w:r>
      <w:r w:rsidRPr="00E37F48">
        <w:rPr>
          <w:rtl/>
        </w:rPr>
        <w:t xml:space="preserve"> </w:t>
      </w:r>
      <w:r w:rsidRPr="00861161">
        <w:rPr>
          <w:rtl/>
        </w:rPr>
        <w:t>وفد</w:t>
      </w:r>
      <w:r w:rsidRPr="00E37F48">
        <w:rPr>
          <w:rtl/>
        </w:rPr>
        <w:t xml:space="preserve"> إ</w:t>
      </w:r>
      <w:r w:rsidRPr="00861161">
        <w:rPr>
          <w:rtl/>
        </w:rPr>
        <w:t>ندونيسيا</w:t>
      </w:r>
      <w:r w:rsidRPr="00E37F48">
        <w:rPr>
          <w:rtl/>
        </w:rPr>
        <w:t xml:space="preserve">، </w:t>
      </w:r>
      <w:r w:rsidRPr="00861161">
        <w:rPr>
          <w:rtl/>
        </w:rPr>
        <w:t>نيابة عن</w:t>
      </w:r>
      <w:r w:rsidRPr="00E37F48">
        <w:rPr>
          <w:rtl/>
        </w:rPr>
        <w:t xml:space="preserve"> </w:t>
      </w:r>
      <w:r w:rsidRPr="00861161">
        <w:rPr>
          <w:rtl/>
        </w:rPr>
        <w:t>البلدان المتشابهة التفكير. وأشار إلى أن</w:t>
      </w:r>
      <w:r w:rsidRPr="00E37F48">
        <w:rPr>
          <w:rtl/>
        </w:rPr>
        <w:t xml:space="preserve"> </w:t>
      </w:r>
      <w:r w:rsidRPr="00861161">
        <w:rPr>
          <w:rtl/>
        </w:rPr>
        <w:t>اللجنة الحكومية الدولية</w:t>
      </w:r>
      <w:r w:rsidRPr="00E37F48">
        <w:rPr>
          <w:rtl/>
        </w:rPr>
        <w:t>، و</w:t>
      </w:r>
      <w:r w:rsidRPr="00861161">
        <w:rPr>
          <w:rtl/>
        </w:rPr>
        <w:t>لسنوات</w:t>
      </w:r>
      <w:r w:rsidRPr="00E37F48">
        <w:rPr>
          <w:rtl/>
        </w:rPr>
        <w:t xml:space="preserve">، </w:t>
      </w:r>
      <w:r w:rsidRPr="00861161">
        <w:rPr>
          <w:rtl/>
        </w:rPr>
        <w:t>تفاوض على</w:t>
      </w:r>
      <w:r w:rsidRPr="00E37F48">
        <w:rPr>
          <w:rtl/>
        </w:rPr>
        <w:t xml:space="preserve"> </w:t>
      </w:r>
      <w:r w:rsidRPr="00861161">
        <w:rPr>
          <w:rtl/>
        </w:rPr>
        <w:t>إمكانية وضع صك دولي</w:t>
      </w:r>
      <w:r w:rsidRPr="00E37F48">
        <w:rPr>
          <w:rtl/>
        </w:rPr>
        <w:t xml:space="preserve"> </w:t>
      </w:r>
      <w:r w:rsidRPr="00861161">
        <w:rPr>
          <w:rtl/>
        </w:rPr>
        <w:t>بشأن الملكية الفكرية</w:t>
      </w:r>
      <w:r w:rsidRPr="00E37F48">
        <w:rPr>
          <w:rtl/>
        </w:rPr>
        <w:t xml:space="preserve"> </w:t>
      </w:r>
      <w:r w:rsidRPr="00861161">
        <w:rPr>
          <w:rtl/>
        </w:rPr>
        <w:t>والموارد الوراثية</w:t>
      </w:r>
      <w:r w:rsidRPr="00E37F48">
        <w:rPr>
          <w:rtl/>
        </w:rPr>
        <w:t xml:space="preserve"> </w:t>
      </w:r>
      <w:r w:rsidRPr="00861161">
        <w:rPr>
          <w:rtl/>
        </w:rPr>
        <w:t>والمعارف التقليدية و</w:t>
      </w:r>
      <w:r w:rsidRPr="00E37F48">
        <w:rPr>
          <w:rtl/>
        </w:rPr>
        <w:t xml:space="preserve">أشكال التعبير الثقافي التقليدي. </w:t>
      </w:r>
      <w:r w:rsidRPr="00861161">
        <w:rPr>
          <w:rtl/>
        </w:rPr>
        <w:t>وأشار إلى</w:t>
      </w:r>
      <w:r w:rsidRPr="00E37F48">
        <w:rPr>
          <w:rtl/>
        </w:rPr>
        <w:t xml:space="preserve"> </w:t>
      </w:r>
      <w:r w:rsidRPr="00861161">
        <w:rPr>
          <w:rtl/>
        </w:rPr>
        <w:t>أن الموضوع</w:t>
      </w:r>
      <w:r w:rsidRPr="00E37F48">
        <w:rPr>
          <w:rtl/>
        </w:rPr>
        <w:t xml:space="preserve"> </w:t>
      </w:r>
      <w:r w:rsidRPr="00861161">
        <w:rPr>
          <w:rtl/>
        </w:rPr>
        <w:t>لا يزال</w:t>
      </w:r>
      <w:r w:rsidRPr="00E37F48">
        <w:rPr>
          <w:rtl/>
        </w:rPr>
        <w:t xml:space="preserve"> </w:t>
      </w:r>
      <w:r w:rsidRPr="00861161">
        <w:rPr>
          <w:rtl/>
        </w:rPr>
        <w:t>قضية مهمة</w:t>
      </w:r>
      <w:r w:rsidRPr="00E37F48">
        <w:rPr>
          <w:rtl/>
        </w:rPr>
        <w:t xml:space="preserve">، </w:t>
      </w:r>
      <w:r w:rsidRPr="00861161">
        <w:rPr>
          <w:rtl/>
        </w:rPr>
        <w:t>ليس فقط من أجل</w:t>
      </w:r>
      <w:r w:rsidRPr="00E37F48">
        <w:rPr>
          <w:rtl/>
        </w:rPr>
        <w:t xml:space="preserve"> </w:t>
      </w:r>
      <w:r w:rsidRPr="00861161">
        <w:rPr>
          <w:rtl/>
        </w:rPr>
        <w:t>بلاده</w:t>
      </w:r>
      <w:r w:rsidRPr="00E37F48">
        <w:rPr>
          <w:rtl/>
        </w:rPr>
        <w:t xml:space="preserve">، ولكن أيضاً </w:t>
      </w:r>
      <w:r w:rsidRPr="00861161">
        <w:rPr>
          <w:rtl/>
        </w:rPr>
        <w:t>بالنسبة لمعظم البلدان</w:t>
      </w:r>
      <w:r w:rsidRPr="00E37F48">
        <w:rPr>
          <w:rtl/>
        </w:rPr>
        <w:t xml:space="preserve"> </w:t>
      </w:r>
      <w:r w:rsidRPr="00861161">
        <w:rPr>
          <w:rtl/>
        </w:rPr>
        <w:t>النامية. وأكد</w:t>
      </w:r>
      <w:r w:rsidRPr="00E37F48">
        <w:rPr>
          <w:rtl/>
        </w:rPr>
        <w:t xml:space="preserve"> </w:t>
      </w:r>
      <w:r w:rsidRPr="00861161">
        <w:rPr>
          <w:rtl/>
        </w:rPr>
        <w:t>الاهتمام الكبير</w:t>
      </w:r>
      <w:r w:rsidRPr="00E37F48">
        <w:rPr>
          <w:rtl/>
        </w:rPr>
        <w:t xml:space="preserve"> </w:t>
      </w:r>
      <w:r w:rsidRPr="00861161">
        <w:rPr>
          <w:rtl/>
        </w:rPr>
        <w:t>الذي</w:t>
      </w:r>
      <w:r w:rsidRPr="00E37F48">
        <w:rPr>
          <w:rtl/>
        </w:rPr>
        <w:t xml:space="preserve"> توليه </w:t>
      </w:r>
      <w:r w:rsidRPr="00861161">
        <w:rPr>
          <w:rtl/>
        </w:rPr>
        <w:t>زيمبابوي</w:t>
      </w:r>
      <w:r w:rsidRPr="00E37F48">
        <w:rPr>
          <w:rtl/>
        </w:rPr>
        <w:t xml:space="preserve"> ل</w:t>
      </w:r>
      <w:r w:rsidRPr="00861161">
        <w:rPr>
          <w:rtl/>
        </w:rPr>
        <w:t>هذه المسألة</w:t>
      </w:r>
      <w:r w:rsidRPr="00E37F48">
        <w:rPr>
          <w:rtl/>
        </w:rPr>
        <w:t xml:space="preserve"> </w:t>
      </w:r>
      <w:r w:rsidRPr="00861161">
        <w:rPr>
          <w:rtl/>
        </w:rPr>
        <w:t>وأشار إلى أنه</w:t>
      </w:r>
      <w:r w:rsidRPr="00E37F48">
        <w:rPr>
          <w:rtl/>
        </w:rPr>
        <w:t xml:space="preserve"> </w:t>
      </w:r>
      <w:r w:rsidRPr="00861161">
        <w:rPr>
          <w:rtl/>
        </w:rPr>
        <w:t>تمّ إدراج هذا الاهتمام</w:t>
      </w:r>
      <w:r w:rsidRPr="00E37F48">
        <w:rPr>
          <w:rtl/>
        </w:rPr>
        <w:t xml:space="preserve"> </w:t>
      </w:r>
      <w:r w:rsidRPr="00861161">
        <w:rPr>
          <w:rtl/>
        </w:rPr>
        <w:t>في دستور</w:t>
      </w:r>
      <w:r w:rsidRPr="00E37F48">
        <w:rPr>
          <w:rtl/>
        </w:rPr>
        <w:t xml:space="preserve"> </w:t>
      </w:r>
      <w:r w:rsidRPr="00861161">
        <w:rPr>
          <w:rtl/>
        </w:rPr>
        <w:t>البلاد. ورأى الوفد</w:t>
      </w:r>
      <w:r w:rsidRPr="00E37F48">
        <w:rPr>
          <w:rtl/>
        </w:rPr>
        <w:t xml:space="preserve"> </w:t>
      </w:r>
      <w:r w:rsidRPr="00861161">
        <w:rPr>
          <w:rtl/>
        </w:rPr>
        <w:t>أن</w:t>
      </w:r>
      <w:r w:rsidRPr="00E37F48">
        <w:rPr>
          <w:rtl/>
        </w:rPr>
        <w:t xml:space="preserve"> </w:t>
      </w:r>
      <w:r w:rsidRPr="00861161">
        <w:rPr>
          <w:rtl/>
        </w:rPr>
        <w:t>عدم وجود صك</w:t>
      </w:r>
      <w:r w:rsidRPr="00E37F48">
        <w:rPr>
          <w:rtl/>
        </w:rPr>
        <w:t xml:space="preserve"> </w:t>
      </w:r>
      <w:r w:rsidRPr="00861161">
        <w:rPr>
          <w:rtl/>
        </w:rPr>
        <w:t>دولي ملزم</w:t>
      </w:r>
      <w:r w:rsidRPr="00E37F48">
        <w:rPr>
          <w:rtl/>
        </w:rPr>
        <w:t xml:space="preserve"> </w:t>
      </w:r>
      <w:r w:rsidRPr="00861161">
        <w:rPr>
          <w:rtl/>
        </w:rPr>
        <w:t>قانوناً أو أكثر من شأنه أن</w:t>
      </w:r>
      <w:r w:rsidRPr="00E37F48">
        <w:rPr>
          <w:rtl/>
        </w:rPr>
        <w:t xml:space="preserve"> </w:t>
      </w:r>
      <w:r w:rsidRPr="00861161">
        <w:rPr>
          <w:rtl/>
        </w:rPr>
        <w:t>يسمح باستمرار التملك غير المشروع لل</w:t>
      </w:r>
      <w:r w:rsidRPr="00E37F48">
        <w:rPr>
          <w:rtl/>
        </w:rPr>
        <w:t xml:space="preserve">موارد الوراثية والمعارف التقليدية وأشكال التعبير الثقافي التقليدي. </w:t>
      </w:r>
      <w:r w:rsidRPr="00861161">
        <w:rPr>
          <w:rtl/>
        </w:rPr>
        <w:t>ورأى أن</w:t>
      </w:r>
      <w:r w:rsidRPr="00E37F48">
        <w:rPr>
          <w:rtl/>
        </w:rPr>
        <w:t xml:space="preserve"> </w:t>
      </w:r>
      <w:r w:rsidRPr="00861161">
        <w:rPr>
          <w:rtl/>
        </w:rPr>
        <w:t>هذه الثغرة</w:t>
      </w:r>
      <w:r w:rsidRPr="00E37F48">
        <w:rPr>
          <w:rtl/>
        </w:rPr>
        <w:t xml:space="preserve"> </w:t>
      </w:r>
      <w:r w:rsidRPr="00861161">
        <w:rPr>
          <w:rtl/>
        </w:rPr>
        <w:t>قد ساهمت في</w:t>
      </w:r>
      <w:r w:rsidRPr="00E37F48">
        <w:rPr>
          <w:rtl/>
        </w:rPr>
        <w:t xml:space="preserve"> </w:t>
      </w:r>
      <w:r w:rsidRPr="00861161">
        <w:rPr>
          <w:rtl/>
        </w:rPr>
        <w:t>اختلال التوازن</w:t>
      </w:r>
      <w:r w:rsidRPr="00E37F48">
        <w:rPr>
          <w:rtl/>
        </w:rPr>
        <w:t xml:space="preserve"> </w:t>
      </w:r>
      <w:r w:rsidRPr="00861161">
        <w:rPr>
          <w:rtl/>
        </w:rPr>
        <w:t>في نظام الملكية الفكرية</w:t>
      </w:r>
      <w:r w:rsidRPr="00E37F48">
        <w:rPr>
          <w:rtl/>
        </w:rPr>
        <w:t xml:space="preserve"> </w:t>
      </w:r>
      <w:r w:rsidRPr="00861161">
        <w:rPr>
          <w:rtl/>
        </w:rPr>
        <w:t>العالمي. وأشار الوفد إلى</w:t>
      </w:r>
      <w:r w:rsidRPr="00E37F48">
        <w:rPr>
          <w:rtl/>
        </w:rPr>
        <w:t xml:space="preserve"> </w:t>
      </w:r>
      <w:r w:rsidRPr="00861161">
        <w:rPr>
          <w:rtl/>
        </w:rPr>
        <w:t>التقدم الكبير</w:t>
      </w:r>
      <w:r w:rsidRPr="00E37F48">
        <w:rPr>
          <w:rtl/>
        </w:rPr>
        <w:t xml:space="preserve"> </w:t>
      </w:r>
      <w:r w:rsidRPr="00861161">
        <w:rPr>
          <w:rtl/>
        </w:rPr>
        <w:t>الذي أحرز</w:t>
      </w:r>
      <w:r w:rsidRPr="00E37F48">
        <w:rPr>
          <w:rtl/>
        </w:rPr>
        <w:t xml:space="preserve"> </w:t>
      </w:r>
      <w:r w:rsidRPr="00861161">
        <w:rPr>
          <w:rtl/>
        </w:rPr>
        <w:t>في تعزيز</w:t>
      </w:r>
      <w:r w:rsidRPr="00E37F48">
        <w:rPr>
          <w:rtl/>
        </w:rPr>
        <w:t xml:space="preserve"> </w:t>
      </w:r>
      <w:r w:rsidRPr="00861161">
        <w:rPr>
          <w:rtl/>
        </w:rPr>
        <w:t>النصوص</w:t>
      </w:r>
      <w:r w:rsidRPr="00E37F48">
        <w:rPr>
          <w:rtl/>
        </w:rPr>
        <w:t xml:space="preserve"> ال</w:t>
      </w:r>
      <w:r w:rsidRPr="00861161">
        <w:rPr>
          <w:rtl/>
        </w:rPr>
        <w:t>منفصلة</w:t>
      </w:r>
      <w:r w:rsidRPr="00E37F48">
        <w:rPr>
          <w:rtl/>
        </w:rPr>
        <w:t xml:space="preserve"> ال</w:t>
      </w:r>
      <w:r w:rsidRPr="00861161">
        <w:rPr>
          <w:rtl/>
        </w:rPr>
        <w:t>ثلاثة</w:t>
      </w:r>
      <w:r w:rsidRPr="00E37F48">
        <w:rPr>
          <w:rtl/>
        </w:rPr>
        <w:t xml:space="preserve"> بشأن </w:t>
      </w:r>
      <w:r w:rsidRPr="00861161">
        <w:rPr>
          <w:rtl/>
        </w:rPr>
        <w:t>الموارد الوراثية</w:t>
      </w:r>
      <w:r w:rsidRPr="00E37F48">
        <w:rPr>
          <w:rtl/>
        </w:rPr>
        <w:t xml:space="preserve"> </w:t>
      </w:r>
      <w:r w:rsidRPr="00861161">
        <w:rPr>
          <w:rtl/>
        </w:rPr>
        <w:t>والمعارف التقليدية و</w:t>
      </w:r>
      <w:r w:rsidRPr="00E37F48">
        <w:rPr>
          <w:rtl/>
        </w:rPr>
        <w:t xml:space="preserve">أشكال التعبير الثقافي التقليدي. </w:t>
      </w:r>
      <w:r w:rsidRPr="00861161">
        <w:rPr>
          <w:rtl/>
        </w:rPr>
        <w:t>ورأى أن</w:t>
      </w:r>
      <w:r w:rsidRPr="00E37F48">
        <w:rPr>
          <w:rtl/>
        </w:rPr>
        <w:t xml:space="preserve"> هنالك </w:t>
      </w:r>
      <w:r w:rsidRPr="00861161">
        <w:rPr>
          <w:rtl/>
        </w:rPr>
        <w:t>أربعة مجالات أساسية</w:t>
      </w:r>
      <w:r w:rsidRPr="00E37F48">
        <w:rPr>
          <w:rtl/>
        </w:rPr>
        <w:t xml:space="preserve"> </w:t>
      </w:r>
      <w:r w:rsidRPr="00861161">
        <w:rPr>
          <w:rtl/>
        </w:rPr>
        <w:t>للنص</w:t>
      </w:r>
      <w:r w:rsidRPr="00E37F48">
        <w:rPr>
          <w:rtl/>
        </w:rPr>
        <w:t xml:space="preserve"> تتطلب توافقاً في </w:t>
      </w:r>
      <w:r w:rsidRPr="00861161">
        <w:rPr>
          <w:rtl/>
        </w:rPr>
        <w:t>الآراء،</w:t>
      </w:r>
      <w:r w:rsidRPr="00E37F48">
        <w:rPr>
          <w:rtl/>
        </w:rPr>
        <w:t xml:space="preserve"> </w:t>
      </w:r>
      <w:r w:rsidRPr="00861161">
        <w:rPr>
          <w:rtl/>
        </w:rPr>
        <w:t>وهي</w:t>
      </w:r>
      <w:r w:rsidRPr="00E37F48">
        <w:rPr>
          <w:rtl/>
        </w:rPr>
        <w:t xml:space="preserve"> </w:t>
      </w:r>
      <w:r w:rsidRPr="00861161">
        <w:rPr>
          <w:rtl/>
        </w:rPr>
        <w:t>موضوع</w:t>
      </w:r>
      <w:r w:rsidRPr="00E37F48">
        <w:rPr>
          <w:rtl/>
        </w:rPr>
        <w:t xml:space="preserve"> </w:t>
      </w:r>
      <w:r w:rsidRPr="00861161">
        <w:rPr>
          <w:rtl/>
        </w:rPr>
        <w:t>الحماية،</w:t>
      </w:r>
      <w:r w:rsidRPr="00E37F48">
        <w:rPr>
          <w:rtl/>
        </w:rPr>
        <w:t xml:space="preserve"> </w:t>
      </w:r>
      <w:r w:rsidRPr="00861161">
        <w:rPr>
          <w:rtl/>
        </w:rPr>
        <w:t>والمستفيدين، وال</w:t>
      </w:r>
      <w:r w:rsidRPr="00E37F48">
        <w:rPr>
          <w:rtl/>
        </w:rPr>
        <w:t xml:space="preserve">نطاق </w:t>
      </w:r>
      <w:r w:rsidRPr="00861161">
        <w:rPr>
          <w:rtl/>
        </w:rPr>
        <w:t>فضلاً عن</w:t>
      </w:r>
      <w:r w:rsidRPr="00E37F48">
        <w:rPr>
          <w:rtl/>
        </w:rPr>
        <w:t xml:space="preserve"> </w:t>
      </w:r>
      <w:r w:rsidRPr="00861161">
        <w:rPr>
          <w:rtl/>
        </w:rPr>
        <w:t>الحدود والاستثناءات. وساند وجهة النظر القائلة بأن</w:t>
      </w:r>
      <w:r w:rsidRPr="00E37F48">
        <w:rPr>
          <w:rtl/>
        </w:rPr>
        <w:t xml:space="preserve"> </w:t>
      </w:r>
      <w:r w:rsidRPr="00861161">
        <w:rPr>
          <w:rtl/>
        </w:rPr>
        <w:t>هذه المجالات الحيوية</w:t>
      </w:r>
      <w:r w:rsidRPr="00E37F48">
        <w:rPr>
          <w:rtl/>
        </w:rPr>
        <w:t xml:space="preserve"> </w:t>
      </w:r>
      <w:r w:rsidRPr="00861161">
        <w:rPr>
          <w:rtl/>
        </w:rPr>
        <w:t>قد</w:t>
      </w:r>
      <w:r w:rsidRPr="00E37F48">
        <w:rPr>
          <w:rtl/>
        </w:rPr>
        <w:t xml:space="preserve"> </w:t>
      </w:r>
      <w:r w:rsidRPr="00861161">
        <w:rPr>
          <w:rtl/>
        </w:rPr>
        <w:t>تمّ التعامل معها</w:t>
      </w:r>
      <w:r w:rsidRPr="00E37F48">
        <w:rPr>
          <w:rtl/>
        </w:rPr>
        <w:t>، وإن لم يتمّ وضع اللمسات الأخيرة عليها بشكل كامل بعد. و</w:t>
      </w:r>
      <w:r w:rsidRPr="00861161">
        <w:rPr>
          <w:rtl/>
        </w:rPr>
        <w:t>رأى أن</w:t>
      </w:r>
      <w:r w:rsidRPr="00E37F48">
        <w:rPr>
          <w:rtl/>
        </w:rPr>
        <w:t xml:space="preserve"> </w:t>
      </w:r>
      <w:r w:rsidRPr="00861161">
        <w:rPr>
          <w:rtl/>
        </w:rPr>
        <w:t>اللجنة</w:t>
      </w:r>
      <w:r w:rsidRPr="00E37F48">
        <w:rPr>
          <w:rtl/>
        </w:rPr>
        <w:t xml:space="preserve"> الحكومية الدولية </w:t>
      </w:r>
      <w:r w:rsidRPr="00861161">
        <w:rPr>
          <w:rtl/>
        </w:rPr>
        <w:t>قد وصلت</w:t>
      </w:r>
      <w:r w:rsidRPr="00E37F48">
        <w:rPr>
          <w:rtl/>
        </w:rPr>
        <w:t xml:space="preserve"> </w:t>
      </w:r>
      <w:r w:rsidRPr="00861161">
        <w:rPr>
          <w:rtl/>
        </w:rPr>
        <w:t>إلى مرحلة حرجة</w:t>
      </w:r>
      <w:r w:rsidRPr="00E37F48">
        <w:rPr>
          <w:rtl/>
        </w:rPr>
        <w:t xml:space="preserve">، وبالتالي، </w:t>
      </w:r>
      <w:r w:rsidRPr="00861161">
        <w:rPr>
          <w:rtl/>
        </w:rPr>
        <w:t>حث الدول الأعضاء على</w:t>
      </w:r>
      <w:r w:rsidRPr="00E37F48">
        <w:rPr>
          <w:rtl/>
        </w:rPr>
        <w:t xml:space="preserve"> </w:t>
      </w:r>
      <w:r w:rsidRPr="00861161">
        <w:rPr>
          <w:rtl/>
        </w:rPr>
        <w:t>ممارسة</w:t>
      </w:r>
      <w:r w:rsidRPr="00E37F48">
        <w:rPr>
          <w:rtl/>
        </w:rPr>
        <w:t xml:space="preserve"> </w:t>
      </w:r>
      <w:r w:rsidRPr="00861161">
        <w:rPr>
          <w:rtl/>
        </w:rPr>
        <w:t>الالتزام والإرادة السياسية</w:t>
      </w:r>
      <w:r w:rsidRPr="00E37F48">
        <w:rPr>
          <w:rtl/>
        </w:rPr>
        <w:t xml:space="preserve"> </w:t>
      </w:r>
      <w:r w:rsidRPr="00861161">
        <w:rPr>
          <w:rtl/>
        </w:rPr>
        <w:t>في</w:t>
      </w:r>
      <w:r w:rsidRPr="00E37F48">
        <w:rPr>
          <w:rtl/>
        </w:rPr>
        <w:t xml:space="preserve"> </w:t>
      </w:r>
      <w:r w:rsidRPr="00861161">
        <w:rPr>
          <w:rtl/>
        </w:rPr>
        <w:t>اختتام المفاوضات</w:t>
      </w:r>
      <w:r w:rsidRPr="00E37F48">
        <w:rPr>
          <w:rtl/>
        </w:rPr>
        <w:t xml:space="preserve"> </w:t>
      </w:r>
      <w:r w:rsidRPr="00861161">
        <w:rPr>
          <w:rtl/>
        </w:rPr>
        <w:t>بشأن صياغة</w:t>
      </w:r>
      <w:r w:rsidRPr="00E37F48">
        <w:rPr>
          <w:rtl/>
        </w:rPr>
        <w:t xml:space="preserve"> </w:t>
      </w:r>
      <w:r w:rsidRPr="00861161">
        <w:rPr>
          <w:rtl/>
        </w:rPr>
        <w:t>صك دولي</w:t>
      </w:r>
      <w:r w:rsidRPr="00E37F48">
        <w:rPr>
          <w:rtl/>
        </w:rPr>
        <w:t xml:space="preserve"> </w:t>
      </w:r>
      <w:r w:rsidRPr="00861161">
        <w:rPr>
          <w:rtl/>
        </w:rPr>
        <w:t>لحماية</w:t>
      </w:r>
      <w:r w:rsidRPr="00E37F48">
        <w:rPr>
          <w:rtl/>
        </w:rPr>
        <w:t xml:space="preserve"> </w:t>
      </w:r>
      <w:r w:rsidRPr="00861161">
        <w:rPr>
          <w:rtl/>
        </w:rPr>
        <w:t>الموارد الوراثية</w:t>
      </w:r>
      <w:r w:rsidRPr="00E37F48">
        <w:rPr>
          <w:rtl/>
        </w:rPr>
        <w:t xml:space="preserve"> </w:t>
      </w:r>
      <w:r w:rsidRPr="00861161">
        <w:rPr>
          <w:rtl/>
        </w:rPr>
        <w:t>والمعارف التقليدية و</w:t>
      </w:r>
      <w:r w:rsidRPr="00E37F48">
        <w:rPr>
          <w:rtl/>
        </w:rPr>
        <w:t xml:space="preserve">أشكال التعبير الثقافي التقليدي. </w:t>
      </w:r>
      <w:r w:rsidRPr="00861161">
        <w:rPr>
          <w:rtl/>
        </w:rPr>
        <w:t>ولاحظ الوفد</w:t>
      </w:r>
      <w:r w:rsidRPr="00E37F48">
        <w:rPr>
          <w:rtl/>
        </w:rPr>
        <w:t xml:space="preserve"> </w:t>
      </w:r>
      <w:r w:rsidRPr="00861161">
        <w:rPr>
          <w:rtl/>
        </w:rPr>
        <w:t>أنه خلال</w:t>
      </w:r>
      <w:r w:rsidRPr="00E37F48">
        <w:rPr>
          <w:rtl/>
        </w:rPr>
        <w:t xml:space="preserve"> </w:t>
      </w:r>
      <w:r w:rsidRPr="00861161">
        <w:rPr>
          <w:rtl/>
        </w:rPr>
        <w:t>المداولات</w:t>
      </w:r>
      <w:r w:rsidRPr="00E37F48">
        <w:rPr>
          <w:rtl/>
        </w:rPr>
        <w:t xml:space="preserve"> </w:t>
      </w:r>
      <w:r w:rsidRPr="00861161">
        <w:rPr>
          <w:rtl/>
        </w:rPr>
        <w:t>السابقة للجنة</w:t>
      </w:r>
      <w:r w:rsidRPr="00E37F48">
        <w:rPr>
          <w:rtl/>
        </w:rPr>
        <w:t xml:space="preserve">، استمرت بعض البلدان </w:t>
      </w:r>
      <w:r w:rsidRPr="00861161">
        <w:rPr>
          <w:rtl/>
        </w:rPr>
        <w:t>المتقدمة بإدخال</w:t>
      </w:r>
      <w:r w:rsidRPr="00E37F48">
        <w:rPr>
          <w:rtl/>
        </w:rPr>
        <w:t xml:space="preserve"> </w:t>
      </w:r>
      <w:r w:rsidRPr="00861161">
        <w:rPr>
          <w:rtl/>
        </w:rPr>
        <w:t>شروط</w:t>
      </w:r>
      <w:r w:rsidRPr="00E37F48">
        <w:rPr>
          <w:rtl/>
        </w:rPr>
        <w:t xml:space="preserve"> </w:t>
      </w:r>
      <w:r w:rsidRPr="00861161">
        <w:rPr>
          <w:rtl/>
        </w:rPr>
        <w:t>غير ضرورية</w:t>
      </w:r>
      <w:r w:rsidRPr="00E37F48">
        <w:rPr>
          <w:rtl/>
        </w:rPr>
        <w:t xml:space="preserve"> </w:t>
      </w:r>
      <w:r w:rsidRPr="00861161">
        <w:rPr>
          <w:rtl/>
        </w:rPr>
        <w:t>كوسيلة ل</w:t>
      </w:r>
      <w:r w:rsidRPr="00E37F48">
        <w:rPr>
          <w:rtl/>
        </w:rPr>
        <w:t xml:space="preserve">تأخير </w:t>
      </w:r>
      <w:r w:rsidRPr="00861161">
        <w:rPr>
          <w:rtl/>
        </w:rPr>
        <w:t>العملية. ورأى أنه سيتمّ الحكم على</w:t>
      </w:r>
      <w:r w:rsidRPr="00E37F48">
        <w:rPr>
          <w:rtl/>
        </w:rPr>
        <w:t xml:space="preserve"> </w:t>
      </w:r>
      <w:r w:rsidRPr="00861161">
        <w:rPr>
          <w:rtl/>
        </w:rPr>
        <w:t>مصداقية</w:t>
      </w:r>
      <w:r w:rsidRPr="00E37F48">
        <w:rPr>
          <w:rtl/>
        </w:rPr>
        <w:t xml:space="preserve"> </w:t>
      </w:r>
      <w:r w:rsidRPr="00861161">
        <w:rPr>
          <w:rtl/>
        </w:rPr>
        <w:t>الويبو بشأن المعالجة المتوازنة</w:t>
      </w:r>
      <w:r w:rsidRPr="00E37F48">
        <w:rPr>
          <w:rtl/>
        </w:rPr>
        <w:t xml:space="preserve"> </w:t>
      </w:r>
      <w:r w:rsidRPr="00861161">
        <w:rPr>
          <w:rtl/>
        </w:rPr>
        <w:t>لجميع القضايا</w:t>
      </w:r>
      <w:r w:rsidRPr="00E37F48">
        <w:rPr>
          <w:rtl/>
        </w:rPr>
        <w:t xml:space="preserve"> </w:t>
      </w:r>
      <w:r w:rsidRPr="00861161">
        <w:rPr>
          <w:rtl/>
        </w:rPr>
        <w:t>التي كانت معروضة عليها.</w:t>
      </w:r>
      <w:r w:rsidRPr="00E37F48">
        <w:t xml:space="preserve"> </w:t>
      </w:r>
      <w:r w:rsidRPr="00E37F48">
        <w:rPr>
          <w:rtl/>
        </w:rPr>
        <w:t>و</w:t>
      </w:r>
      <w:r w:rsidRPr="00861161">
        <w:rPr>
          <w:rtl/>
        </w:rPr>
        <w:t>أعرب الوفد عن تطلعه</w:t>
      </w:r>
      <w:r w:rsidRPr="00E37F48">
        <w:rPr>
          <w:rtl/>
        </w:rPr>
        <w:t xml:space="preserve"> </w:t>
      </w:r>
      <w:r w:rsidRPr="00861161">
        <w:rPr>
          <w:rtl/>
        </w:rPr>
        <w:t>لتوصية</w:t>
      </w:r>
      <w:r w:rsidRPr="00E37F48">
        <w:rPr>
          <w:rtl/>
        </w:rPr>
        <w:t xml:space="preserve"> </w:t>
      </w:r>
      <w:r w:rsidRPr="00861161">
        <w:rPr>
          <w:rtl/>
        </w:rPr>
        <w:t>تتطلّب</w:t>
      </w:r>
      <w:r w:rsidRPr="00E37F48">
        <w:rPr>
          <w:rtl/>
        </w:rPr>
        <w:t xml:space="preserve"> من </w:t>
      </w:r>
      <w:r w:rsidRPr="00861161">
        <w:rPr>
          <w:rtl/>
        </w:rPr>
        <w:t>الجمعية العامة</w:t>
      </w:r>
      <w:r w:rsidRPr="00E37F48">
        <w:t xml:space="preserve"> </w:t>
      </w:r>
      <w:r w:rsidRPr="00E37F48">
        <w:rPr>
          <w:rtl/>
        </w:rPr>
        <w:t>ا</w:t>
      </w:r>
      <w:r w:rsidRPr="00861161">
        <w:rPr>
          <w:rtl/>
        </w:rPr>
        <w:t>تخاذ قرار بشأن</w:t>
      </w:r>
      <w:r w:rsidRPr="00E37F48">
        <w:rPr>
          <w:rtl/>
        </w:rPr>
        <w:t xml:space="preserve"> </w:t>
      </w:r>
      <w:r w:rsidRPr="00861161">
        <w:rPr>
          <w:rtl/>
        </w:rPr>
        <w:t>عقد مؤتمر دبلوماسي</w:t>
      </w:r>
      <w:r w:rsidRPr="00E37F48">
        <w:rPr>
          <w:rtl/>
        </w:rPr>
        <w:t xml:space="preserve"> </w:t>
      </w:r>
      <w:r w:rsidRPr="00861161">
        <w:rPr>
          <w:rtl/>
        </w:rPr>
        <w:t>في عام 2015،</w:t>
      </w:r>
      <w:r w:rsidRPr="00E37F48">
        <w:rPr>
          <w:rtl/>
        </w:rPr>
        <w:t xml:space="preserve"> </w:t>
      </w:r>
      <w:r w:rsidRPr="00861161">
        <w:rPr>
          <w:rtl/>
        </w:rPr>
        <w:t>فضلاً عن القيام بمفاوضات بنّاءة ومتوازنة أكثر من شأنها مواصلة عمل</w:t>
      </w:r>
      <w:r w:rsidRPr="00E37F48">
        <w:rPr>
          <w:rtl/>
        </w:rPr>
        <w:t xml:space="preserve"> </w:t>
      </w:r>
      <w:r w:rsidRPr="00861161">
        <w:rPr>
          <w:rtl/>
        </w:rPr>
        <w:t xml:space="preserve">اللجنة الحكومية الدولية. </w:t>
      </w:r>
    </w:p>
    <w:p w:rsidR="00FC63F5" w:rsidRPr="00861161" w:rsidRDefault="00FC63F5" w:rsidP="00320ABA">
      <w:pPr>
        <w:pStyle w:val="NumberedParaAR"/>
        <w:rPr>
          <w:rtl/>
        </w:rPr>
      </w:pPr>
      <w:r w:rsidRPr="00E37F48">
        <w:rPr>
          <w:rtl/>
        </w:rPr>
        <w:t xml:space="preserve"> [ملاحظة من الأمانة: عاد الرئيس في هذا الوقت إلى رئاسة الجلسة]. وأعرب و</w:t>
      </w:r>
      <w:r w:rsidRPr="00861161">
        <w:rPr>
          <w:rtl/>
        </w:rPr>
        <w:t>فد</w:t>
      </w:r>
      <w:r w:rsidRPr="00E37F48">
        <w:rPr>
          <w:rtl/>
        </w:rPr>
        <w:t xml:space="preserve"> </w:t>
      </w:r>
      <w:r w:rsidRPr="00861161">
        <w:rPr>
          <w:rtl/>
        </w:rPr>
        <w:t>زامبيا</w:t>
      </w:r>
      <w:r w:rsidRPr="00E37F48">
        <w:rPr>
          <w:rtl/>
        </w:rPr>
        <w:t xml:space="preserve"> عن </w:t>
      </w:r>
      <w:r w:rsidRPr="00861161">
        <w:rPr>
          <w:rtl/>
        </w:rPr>
        <w:t>دعمه</w:t>
      </w:r>
      <w:r w:rsidRPr="00E37F48">
        <w:rPr>
          <w:rtl/>
        </w:rPr>
        <w:t xml:space="preserve"> </w:t>
      </w:r>
      <w:r w:rsidRPr="00861161">
        <w:rPr>
          <w:rtl/>
        </w:rPr>
        <w:t>للاقتراح</w:t>
      </w:r>
      <w:r w:rsidRPr="00E37F48">
        <w:rPr>
          <w:rtl/>
        </w:rPr>
        <w:t xml:space="preserve"> </w:t>
      </w:r>
      <w:r w:rsidRPr="00861161">
        <w:rPr>
          <w:rtl/>
        </w:rPr>
        <w:t>الذي تقدم به وفد</w:t>
      </w:r>
      <w:r w:rsidRPr="00E37F48">
        <w:rPr>
          <w:rtl/>
        </w:rPr>
        <w:t xml:space="preserve"> </w:t>
      </w:r>
      <w:r w:rsidRPr="00861161">
        <w:rPr>
          <w:rtl/>
        </w:rPr>
        <w:t>كينيا</w:t>
      </w:r>
      <w:r w:rsidRPr="00E37F48">
        <w:rPr>
          <w:rtl/>
        </w:rPr>
        <w:t xml:space="preserve">، نيابة </w:t>
      </w:r>
      <w:r w:rsidRPr="00861161">
        <w:rPr>
          <w:rtl/>
        </w:rPr>
        <w:t>عن المجموعة الأفريقية</w:t>
      </w:r>
      <w:r w:rsidRPr="00E37F48">
        <w:rPr>
          <w:rtl/>
        </w:rPr>
        <w:t xml:space="preserve">، </w:t>
      </w:r>
      <w:r w:rsidRPr="00861161">
        <w:rPr>
          <w:rtl/>
        </w:rPr>
        <w:t>لعقد</w:t>
      </w:r>
      <w:r w:rsidRPr="00E37F48">
        <w:rPr>
          <w:rtl/>
        </w:rPr>
        <w:t xml:space="preserve"> </w:t>
      </w:r>
      <w:r w:rsidRPr="00861161">
        <w:rPr>
          <w:rtl/>
        </w:rPr>
        <w:t>مؤتمر دبلوماسي</w:t>
      </w:r>
      <w:r w:rsidRPr="00E37F48">
        <w:rPr>
          <w:rtl/>
        </w:rPr>
        <w:t xml:space="preserve"> </w:t>
      </w:r>
      <w:r w:rsidRPr="00861161">
        <w:rPr>
          <w:rtl/>
        </w:rPr>
        <w:t>في وقت مبكر من عام 2015. ورأى أن</w:t>
      </w:r>
      <w:r w:rsidRPr="00E37F48">
        <w:rPr>
          <w:rtl/>
        </w:rPr>
        <w:t xml:space="preserve"> </w:t>
      </w:r>
      <w:r w:rsidRPr="00861161">
        <w:rPr>
          <w:rtl/>
        </w:rPr>
        <w:t>جميع الوفود</w:t>
      </w:r>
      <w:r w:rsidRPr="00E37F48">
        <w:rPr>
          <w:rtl/>
        </w:rPr>
        <w:t xml:space="preserve"> </w:t>
      </w:r>
      <w:r w:rsidRPr="00861161">
        <w:rPr>
          <w:rtl/>
        </w:rPr>
        <w:t>ستستفيد</w:t>
      </w:r>
      <w:r w:rsidRPr="00E37F48">
        <w:rPr>
          <w:rtl/>
        </w:rPr>
        <w:t xml:space="preserve"> </w:t>
      </w:r>
      <w:r w:rsidRPr="00861161">
        <w:rPr>
          <w:rtl/>
        </w:rPr>
        <w:t>من</w:t>
      </w:r>
      <w:r w:rsidRPr="00E37F48">
        <w:rPr>
          <w:rtl/>
        </w:rPr>
        <w:t xml:space="preserve"> </w:t>
      </w:r>
      <w:r w:rsidRPr="00861161">
        <w:rPr>
          <w:rtl/>
        </w:rPr>
        <w:t>اعتماد صك</w:t>
      </w:r>
      <w:r w:rsidRPr="00E37F48">
        <w:rPr>
          <w:rtl/>
        </w:rPr>
        <w:t xml:space="preserve"> </w:t>
      </w:r>
      <w:r w:rsidRPr="00861161">
        <w:rPr>
          <w:rtl/>
        </w:rPr>
        <w:t>في</w:t>
      </w:r>
      <w:r w:rsidRPr="00E37F48">
        <w:rPr>
          <w:rtl/>
        </w:rPr>
        <w:t xml:space="preserve"> </w:t>
      </w:r>
      <w:r w:rsidRPr="00861161">
        <w:rPr>
          <w:rtl/>
        </w:rPr>
        <w:t>هذا</w:t>
      </w:r>
      <w:r w:rsidRPr="00E37F48">
        <w:rPr>
          <w:rtl/>
        </w:rPr>
        <w:t xml:space="preserve"> </w:t>
      </w:r>
      <w:r w:rsidRPr="00861161">
        <w:rPr>
          <w:rtl/>
        </w:rPr>
        <w:t>الوقت. وسيدفع ذلك اللجنة</w:t>
      </w:r>
      <w:r w:rsidRPr="00E37F48">
        <w:rPr>
          <w:rtl/>
        </w:rPr>
        <w:t xml:space="preserve"> </w:t>
      </w:r>
      <w:r w:rsidRPr="00861161">
        <w:rPr>
          <w:rtl/>
        </w:rPr>
        <w:t>إلى الانتهاء من</w:t>
      </w:r>
      <w:r w:rsidRPr="00E37F48">
        <w:rPr>
          <w:rtl/>
        </w:rPr>
        <w:t xml:space="preserve"> </w:t>
      </w:r>
      <w:r w:rsidRPr="00861161">
        <w:rPr>
          <w:rtl/>
        </w:rPr>
        <w:t>رحلة طويلة</w:t>
      </w:r>
      <w:r w:rsidRPr="00E37F48">
        <w:rPr>
          <w:rtl/>
        </w:rPr>
        <w:t xml:space="preserve"> </w:t>
      </w:r>
      <w:r w:rsidRPr="00861161">
        <w:rPr>
          <w:rtl/>
        </w:rPr>
        <w:t>بدأت</w:t>
      </w:r>
      <w:r w:rsidRPr="00E37F48">
        <w:rPr>
          <w:rtl/>
        </w:rPr>
        <w:t xml:space="preserve"> </w:t>
      </w:r>
      <w:r w:rsidRPr="00861161">
        <w:rPr>
          <w:rtl/>
        </w:rPr>
        <w:t>منذ وقت طويل</w:t>
      </w:r>
      <w:r w:rsidRPr="00E37F48">
        <w:rPr>
          <w:rtl/>
        </w:rPr>
        <w:t xml:space="preserve"> </w:t>
      </w:r>
      <w:r w:rsidRPr="00861161">
        <w:rPr>
          <w:rtl/>
        </w:rPr>
        <w:t>جداً. وكان</w:t>
      </w:r>
      <w:r w:rsidRPr="00E37F48">
        <w:rPr>
          <w:rtl/>
        </w:rPr>
        <w:t xml:space="preserve"> مسروراً بشأن </w:t>
      </w:r>
      <w:r w:rsidRPr="00861161">
        <w:rPr>
          <w:rtl/>
        </w:rPr>
        <w:t>محتويات</w:t>
      </w:r>
      <w:r w:rsidRPr="00E37F48">
        <w:rPr>
          <w:rtl/>
        </w:rPr>
        <w:t xml:space="preserve"> </w:t>
      </w:r>
      <w:r w:rsidRPr="00861161">
        <w:rPr>
          <w:rtl/>
        </w:rPr>
        <w:t>النصوص المقترحة</w:t>
      </w:r>
      <w:r w:rsidRPr="00E37F48">
        <w:rPr>
          <w:rtl/>
        </w:rPr>
        <w:t xml:space="preserve">، وتطلع إلى </w:t>
      </w:r>
      <w:r w:rsidRPr="00861161">
        <w:rPr>
          <w:rtl/>
        </w:rPr>
        <w:t>العمل مع وفود أخرى</w:t>
      </w:r>
      <w:r w:rsidRPr="00E37F48">
        <w:rPr>
          <w:rtl/>
        </w:rPr>
        <w:t xml:space="preserve"> </w:t>
      </w:r>
      <w:r w:rsidRPr="00861161">
        <w:rPr>
          <w:rtl/>
        </w:rPr>
        <w:t>لصقل النصوص</w:t>
      </w:r>
      <w:r w:rsidRPr="00E37F48">
        <w:rPr>
          <w:rtl/>
        </w:rPr>
        <w:t xml:space="preserve">، إذا لزم الأمر، بما في ذلك </w:t>
      </w:r>
      <w:r w:rsidRPr="00861161">
        <w:rPr>
          <w:rtl/>
        </w:rPr>
        <w:t>النظر في</w:t>
      </w:r>
      <w:r w:rsidRPr="00E37F48">
        <w:rPr>
          <w:rtl/>
        </w:rPr>
        <w:t xml:space="preserve"> </w:t>
      </w:r>
      <w:r w:rsidR="00320ABA">
        <w:rPr>
          <w:rFonts w:hint="cs"/>
          <w:rtl/>
        </w:rPr>
        <w:t>القضايا المتداخلة</w:t>
      </w:r>
      <w:r w:rsidRPr="00861161">
        <w:rPr>
          <w:rtl/>
        </w:rPr>
        <w:t xml:space="preserve"> كما ذكرت</w:t>
      </w:r>
      <w:r w:rsidRPr="00E37F48">
        <w:rPr>
          <w:rtl/>
        </w:rPr>
        <w:t xml:space="preserve"> </w:t>
      </w:r>
      <w:r w:rsidRPr="00861161">
        <w:rPr>
          <w:rtl/>
        </w:rPr>
        <w:t>الوفود الأخرى. وأشار الوفد إلى</w:t>
      </w:r>
      <w:r w:rsidRPr="00E37F48">
        <w:rPr>
          <w:rtl/>
        </w:rPr>
        <w:t xml:space="preserve"> </w:t>
      </w:r>
      <w:r w:rsidRPr="00861161">
        <w:rPr>
          <w:rtl/>
        </w:rPr>
        <w:t>أن زامبيا</w:t>
      </w:r>
      <w:r w:rsidRPr="00E37F48">
        <w:rPr>
          <w:rtl/>
        </w:rPr>
        <w:t xml:space="preserve"> </w:t>
      </w:r>
      <w:r w:rsidRPr="00861161">
        <w:rPr>
          <w:rtl/>
        </w:rPr>
        <w:t>قد أعدت مؤخراً</w:t>
      </w:r>
      <w:r w:rsidRPr="00E37F48">
        <w:rPr>
          <w:rtl/>
        </w:rPr>
        <w:t xml:space="preserve"> </w:t>
      </w:r>
      <w:r w:rsidRPr="00861161">
        <w:rPr>
          <w:rtl/>
        </w:rPr>
        <w:t>مشروع قانون</w:t>
      </w:r>
      <w:r w:rsidRPr="00E37F48">
        <w:rPr>
          <w:rtl/>
        </w:rPr>
        <w:t xml:space="preserve"> </w:t>
      </w:r>
      <w:r w:rsidRPr="00861161">
        <w:rPr>
          <w:rtl/>
        </w:rPr>
        <w:t>لحماية</w:t>
      </w:r>
      <w:r w:rsidRPr="00E37F48">
        <w:rPr>
          <w:rtl/>
        </w:rPr>
        <w:t xml:space="preserve"> </w:t>
      </w:r>
      <w:r w:rsidRPr="00861161">
        <w:rPr>
          <w:rtl/>
        </w:rPr>
        <w:t>الموارد الوراثية</w:t>
      </w:r>
      <w:r w:rsidRPr="00E37F48">
        <w:rPr>
          <w:rtl/>
        </w:rPr>
        <w:t xml:space="preserve"> </w:t>
      </w:r>
      <w:r w:rsidRPr="00861161">
        <w:rPr>
          <w:rtl/>
        </w:rPr>
        <w:t>والمعارف التقليدية و</w:t>
      </w:r>
      <w:r w:rsidRPr="00E37F48">
        <w:rPr>
          <w:rtl/>
        </w:rPr>
        <w:t xml:space="preserve">أشكال التعبير الثقافي التقليدي. </w:t>
      </w:r>
      <w:r w:rsidRPr="00861161">
        <w:rPr>
          <w:rtl/>
        </w:rPr>
        <w:t>ويهدف</w:t>
      </w:r>
      <w:r w:rsidRPr="00E37F48">
        <w:rPr>
          <w:rtl/>
        </w:rPr>
        <w:t xml:space="preserve"> </w:t>
      </w:r>
      <w:r w:rsidRPr="00861161">
        <w:rPr>
          <w:rtl/>
        </w:rPr>
        <w:t>مشروع القانون هذا</w:t>
      </w:r>
      <w:r w:rsidRPr="00E37F48">
        <w:rPr>
          <w:rtl/>
        </w:rPr>
        <w:t xml:space="preserve"> إ</w:t>
      </w:r>
      <w:r w:rsidRPr="00861161">
        <w:rPr>
          <w:rtl/>
        </w:rPr>
        <w:t>لى وقف</w:t>
      </w:r>
      <w:r w:rsidRPr="00E37F48">
        <w:rPr>
          <w:rtl/>
        </w:rPr>
        <w:t xml:space="preserve"> </w:t>
      </w:r>
      <w:r w:rsidRPr="00861161">
        <w:rPr>
          <w:rtl/>
        </w:rPr>
        <w:t>القرصنة البيولوجية المتفاقمة</w:t>
      </w:r>
      <w:r w:rsidRPr="00E37F48">
        <w:rPr>
          <w:rtl/>
        </w:rPr>
        <w:t xml:space="preserve"> </w:t>
      </w:r>
      <w:r w:rsidRPr="00861161">
        <w:rPr>
          <w:rtl/>
        </w:rPr>
        <w:t>التي تحدث حالياً</w:t>
      </w:r>
      <w:r w:rsidRPr="00E37F48">
        <w:rPr>
          <w:rtl/>
        </w:rPr>
        <w:t xml:space="preserve"> </w:t>
      </w:r>
      <w:r w:rsidRPr="00861161">
        <w:rPr>
          <w:rtl/>
        </w:rPr>
        <w:t>في زامبيا و</w:t>
      </w:r>
      <w:r w:rsidRPr="00E37F48">
        <w:rPr>
          <w:rtl/>
        </w:rPr>
        <w:t xml:space="preserve">التي أوصلت </w:t>
      </w:r>
      <w:r w:rsidRPr="00861161">
        <w:rPr>
          <w:rtl/>
        </w:rPr>
        <w:t>السكان المحليين والأصليين</w:t>
      </w:r>
      <w:r w:rsidRPr="00E37F48">
        <w:rPr>
          <w:rtl/>
        </w:rPr>
        <w:t xml:space="preserve"> إلى </w:t>
      </w:r>
      <w:r w:rsidRPr="00861161">
        <w:rPr>
          <w:rtl/>
        </w:rPr>
        <w:t>فقر مدقع،</w:t>
      </w:r>
      <w:r w:rsidRPr="00E37F48">
        <w:rPr>
          <w:rtl/>
        </w:rPr>
        <w:t xml:space="preserve"> </w:t>
      </w:r>
      <w:r w:rsidRPr="00861161">
        <w:rPr>
          <w:rtl/>
        </w:rPr>
        <w:t>دون أي وسيلة</w:t>
      </w:r>
      <w:r w:rsidRPr="00E37F48">
        <w:rPr>
          <w:rtl/>
        </w:rPr>
        <w:t xml:space="preserve"> </w:t>
      </w:r>
      <w:r w:rsidRPr="00861161">
        <w:rPr>
          <w:rtl/>
        </w:rPr>
        <w:t>من أجل البقاء. وأعرب عن اعتقاده</w:t>
      </w:r>
      <w:r w:rsidRPr="00E37F48">
        <w:rPr>
          <w:rtl/>
        </w:rPr>
        <w:t xml:space="preserve"> </w:t>
      </w:r>
      <w:r w:rsidRPr="00861161">
        <w:rPr>
          <w:rtl/>
        </w:rPr>
        <w:t>بأن انتهاء اللجنة الحكومية الدولية من وضع</w:t>
      </w:r>
      <w:r w:rsidRPr="00E37F48">
        <w:rPr>
          <w:rtl/>
        </w:rPr>
        <w:t xml:space="preserve"> </w:t>
      </w:r>
      <w:r w:rsidRPr="00861161">
        <w:rPr>
          <w:rtl/>
        </w:rPr>
        <w:t>صك دولي</w:t>
      </w:r>
      <w:r w:rsidRPr="00E37F48">
        <w:rPr>
          <w:rtl/>
        </w:rPr>
        <w:t xml:space="preserve"> </w:t>
      </w:r>
      <w:r w:rsidRPr="00861161">
        <w:rPr>
          <w:rtl/>
        </w:rPr>
        <w:t>من شأنه أن يؤدي</w:t>
      </w:r>
      <w:r w:rsidRPr="00E37F48">
        <w:rPr>
          <w:rtl/>
        </w:rPr>
        <w:t xml:space="preserve"> إلى </w:t>
      </w:r>
      <w:r w:rsidRPr="00861161">
        <w:rPr>
          <w:rtl/>
        </w:rPr>
        <w:t>حماية</w:t>
      </w:r>
      <w:r w:rsidRPr="00E37F48">
        <w:rPr>
          <w:rtl/>
        </w:rPr>
        <w:t xml:space="preserve"> </w:t>
      </w:r>
      <w:r w:rsidRPr="00861161">
        <w:rPr>
          <w:rtl/>
        </w:rPr>
        <w:t>منسقة</w:t>
      </w:r>
      <w:r w:rsidRPr="00E37F48">
        <w:rPr>
          <w:rtl/>
        </w:rPr>
        <w:t xml:space="preserve"> </w:t>
      </w:r>
      <w:r w:rsidRPr="00861161">
        <w:rPr>
          <w:rtl/>
        </w:rPr>
        <w:t>للموارد الوراثية و</w:t>
      </w:r>
      <w:r w:rsidRPr="00E37F48">
        <w:rPr>
          <w:rtl/>
        </w:rPr>
        <w:t xml:space="preserve">المعارف التقليدية وأشكال التعبير الثقافي التقليدي، </w:t>
      </w:r>
      <w:r w:rsidRPr="00861161">
        <w:rPr>
          <w:rtl/>
        </w:rPr>
        <w:t>والقضاء على سرقة الموارد أو التقليل منها. وعقد</w:t>
      </w:r>
      <w:r w:rsidRPr="00E37F48">
        <w:rPr>
          <w:rtl/>
        </w:rPr>
        <w:t xml:space="preserve"> </w:t>
      </w:r>
      <w:r w:rsidRPr="00861161">
        <w:rPr>
          <w:rtl/>
        </w:rPr>
        <w:t xml:space="preserve">المؤتمر </w:t>
      </w:r>
      <w:r w:rsidRPr="00861161">
        <w:rPr>
          <w:rtl/>
        </w:rPr>
        <w:lastRenderedPageBreak/>
        <w:t>الدبلوماسي الذي</w:t>
      </w:r>
      <w:r w:rsidRPr="00E37F48">
        <w:rPr>
          <w:rtl/>
        </w:rPr>
        <w:t xml:space="preserve"> أوصى به </w:t>
      </w:r>
      <w:r w:rsidRPr="00861161">
        <w:rPr>
          <w:rtl/>
        </w:rPr>
        <w:t>بشدة</w:t>
      </w:r>
      <w:r w:rsidRPr="00E37F48">
        <w:rPr>
          <w:rtl/>
        </w:rPr>
        <w:t xml:space="preserve"> </w:t>
      </w:r>
      <w:r w:rsidRPr="00861161">
        <w:rPr>
          <w:rtl/>
        </w:rPr>
        <w:t>لعام 2015،</w:t>
      </w:r>
      <w:r w:rsidRPr="00E37F48">
        <w:rPr>
          <w:rtl/>
        </w:rPr>
        <w:t xml:space="preserve"> </w:t>
      </w:r>
      <w:r w:rsidRPr="00861161">
        <w:rPr>
          <w:rtl/>
        </w:rPr>
        <w:t>ينبغي أن يتمّ</w:t>
      </w:r>
      <w:r w:rsidRPr="00E37F48">
        <w:rPr>
          <w:rtl/>
        </w:rPr>
        <w:t xml:space="preserve"> </w:t>
      </w:r>
      <w:r w:rsidRPr="00861161">
        <w:rPr>
          <w:rtl/>
        </w:rPr>
        <w:t>دون فشل. وأشار الوفد</w:t>
      </w:r>
      <w:r w:rsidRPr="00E37F48">
        <w:rPr>
          <w:rtl/>
        </w:rPr>
        <w:t xml:space="preserve"> </w:t>
      </w:r>
      <w:r w:rsidRPr="00861161">
        <w:rPr>
          <w:rtl/>
        </w:rPr>
        <w:t>أيضاً إلى أنه</w:t>
      </w:r>
      <w:r w:rsidRPr="00E37F48">
        <w:rPr>
          <w:rtl/>
        </w:rPr>
        <w:t xml:space="preserve"> ي</w:t>
      </w:r>
      <w:r w:rsidRPr="00861161">
        <w:rPr>
          <w:rtl/>
        </w:rPr>
        <w:t>علق أهمية كبيرة على</w:t>
      </w:r>
      <w:r w:rsidRPr="00E37F48">
        <w:rPr>
          <w:rtl/>
        </w:rPr>
        <w:t xml:space="preserve"> </w:t>
      </w:r>
      <w:r w:rsidRPr="00861161">
        <w:rPr>
          <w:rtl/>
        </w:rPr>
        <w:t>قضايا</w:t>
      </w:r>
      <w:r w:rsidRPr="00E37F48">
        <w:rPr>
          <w:rtl/>
        </w:rPr>
        <w:t xml:space="preserve"> </w:t>
      </w:r>
      <w:r w:rsidRPr="00861161">
        <w:rPr>
          <w:rtl/>
        </w:rPr>
        <w:t>الإفصاح،</w:t>
      </w:r>
      <w:r w:rsidRPr="00E37F48">
        <w:rPr>
          <w:rtl/>
        </w:rPr>
        <w:t xml:space="preserve"> و</w:t>
      </w:r>
      <w:r w:rsidRPr="00861161">
        <w:rPr>
          <w:rtl/>
        </w:rPr>
        <w:t>الموافقة المسبقة المستنيرة والنفاذ وتقاسم المنافع</w:t>
      </w:r>
      <w:r w:rsidRPr="00E37F48">
        <w:t xml:space="preserve"> </w:t>
      </w:r>
      <w:r w:rsidRPr="00861161">
        <w:rPr>
          <w:rtl/>
        </w:rPr>
        <w:t>فيما يتعلق</w:t>
      </w:r>
      <w:r w:rsidRPr="00E37F48">
        <w:rPr>
          <w:rtl/>
        </w:rPr>
        <w:t xml:space="preserve"> ب</w:t>
      </w:r>
      <w:r w:rsidRPr="00861161">
        <w:rPr>
          <w:rtl/>
        </w:rPr>
        <w:t>الكيفية التي ينبغي</w:t>
      </w:r>
      <w:r w:rsidRPr="00E37F48">
        <w:rPr>
          <w:rtl/>
        </w:rPr>
        <w:t xml:space="preserve"> فيها معالجة </w:t>
      </w:r>
      <w:r w:rsidRPr="00861161">
        <w:rPr>
          <w:rtl/>
        </w:rPr>
        <w:t>مسألة الحماية. ورأى أنه لم لو تُطبّق</w:t>
      </w:r>
      <w:r w:rsidRPr="00E37F48">
        <w:rPr>
          <w:rtl/>
        </w:rPr>
        <w:t xml:space="preserve"> </w:t>
      </w:r>
      <w:r w:rsidRPr="00861161">
        <w:rPr>
          <w:rtl/>
        </w:rPr>
        <w:t>هذه الآليات</w:t>
      </w:r>
      <w:r w:rsidRPr="00E37F48">
        <w:rPr>
          <w:rtl/>
        </w:rPr>
        <w:t xml:space="preserve">، </w:t>
      </w:r>
      <w:r w:rsidRPr="00861161">
        <w:rPr>
          <w:rtl/>
        </w:rPr>
        <w:t>سيكون من الصعب</w:t>
      </w:r>
      <w:r w:rsidRPr="00E37F48">
        <w:rPr>
          <w:rtl/>
        </w:rPr>
        <w:t xml:space="preserve"> </w:t>
      </w:r>
      <w:r w:rsidRPr="00861161">
        <w:rPr>
          <w:rtl/>
        </w:rPr>
        <w:t>جداً الحصول على</w:t>
      </w:r>
      <w:r w:rsidRPr="00E37F48">
        <w:rPr>
          <w:rtl/>
        </w:rPr>
        <w:t xml:space="preserve"> </w:t>
      </w:r>
      <w:r w:rsidRPr="00861161">
        <w:rPr>
          <w:rtl/>
        </w:rPr>
        <w:t>موافقة</w:t>
      </w:r>
      <w:r w:rsidRPr="00E37F48">
        <w:rPr>
          <w:rtl/>
        </w:rPr>
        <w:t xml:space="preserve"> </w:t>
      </w:r>
      <w:r w:rsidRPr="00861161">
        <w:rPr>
          <w:rtl/>
        </w:rPr>
        <w:t>المجتمعات الأصلية والمحلية. وستحرمهم مثل هذه</w:t>
      </w:r>
      <w:r w:rsidRPr="00E37F48">
        <w:rPr>
          <w:rtl/>
        </w:rPr>
        <w:t xml:space="preserve"> </w:t>
      </w:r>
      <w:r w:rsidRPr="00861161">
        <w:rPr>
          <w:rtl/>
        </w:rPr>
        <w:t>الفجوة</w:t>
      </w:r>
      <w:r w:rsidRPr="00E37F48">
        <w:rPr>
          <w:rtl/>
        </w:rPr>
        <w:t xml:space="preserve"> </w:t>
      </w:r>
      <w:r w:rsidRPr="00861161">
        <w:rPr>
          <w:rtl/>
        </w:rPr>
        <w:t>من</w:t>
      </w:r>
      <w:r w:rsidRPr="00E37F48">
        <w:rPr>
          <w:rtl/>
        </w:rPr>
        <w:t xml:space="preserve"> </w:t>
      </w:r>
      <w:r w:rsidRPr="00861161">
        <w:rPr>
          <w:rtl/>
        </w:rPr>
        <w:t>أي فائدة من</w:t>
      </w:r>
      <w:r w:rsidRPr="00E37F48">
        <w:rPr>
          <w:rtl/>
        </w:rPr>
        <w:t xml:space="preserve"> </w:t>
      </w:r>
      <w:r w:rsidRPr="00861161">
        <w:rPr>
          <w:rtl/>
        </w:rPr>
        <w:t>هذه الموارد. وأعرب</w:t>
      </w:r>
      <w:r w:rsidRPr="00E37F48">
        <w:rPr>
          <w:rtl/>
        </w:rPr>
        <w:t xml:space="preserve"> </w:t>
      </w:r>
      <w:r w:rsidRPr="00861161">
        <w:rPr>
          <w:rtl/>
        </w:rPr>
        <w:t>عن رأي مفاده أن</w:t>
      </w:r>
      <w:r w:rsidRPr="00E37F48">
        <w:rPr>
          <w:rtl/>
        </w:rPr>
        <w:t xml:space="preserve"> </w:t>
      </w:r>
      <w:r w:rsidRPr="00861161">
        <w:rPr>
          <w:rtl/>
        </w:rPr>
        <w:t>الموارد الوراثية</w:t>
      </w:r>
      <w:r w:rsidRPr="00E37F48">
        <w:rPr>
          <w:rtl/>
        </w:rPr>
        <w:t xml:space="preserve"> </w:t>
      </w:r>
      <w:r w:rsidRPr="00861161">
        <w:rPr>
          <w:rtl/>
        </w:rPr>
        <w:t>والمعارف التقليدية و</w:t>
      </w:r>
      <w:r w:rsidRPr="00E37F48">
        <w:rPr>
          <w:rtl/>
        </w:rPr>
        <w:t xml:space="preserve">أشكال التعبير الثقافي التقليدي </w:t>
      </w:r>
      <w:r w:rsidRPr="00861161">
        <w:rPr>
          <w:rtl/>
        </w:rPr>
        <w:t>ينبغي حمايتها ككل. ورأى</w:t>
      </w:r>
      <w:r w:rsidRPr="00E37F48">
        <w:rPr>
          <w:rtl/>
        </w:rPr>
        <w:t xml:space="preserve"> </w:t>
      </w:r>
      <w:r w:rsidRPr="00861161">
        <w:rPr>
          <w:rtl/>
        </w:rPr>
        <w:t>أن النهج</w:t>
      </w:r>
      <w:r w:rsidRPr="00E37F48">
        <w:rPr>
          <w:rtl/>
        </w:rPr>
        <w:t xml:space="preserve"> </w:t>
      </w:r>
      <w:r w:rsidRPr="00861161">
        <w:rPr>
          <w:rtl/>
        </w:rPr>
        <w:t>المجزأ</w:t>
      </w:r>
      <w:r w:rsidRPr="00E37F48">
        <w:rPr>
          <w:rtl/>
        </w:rPr>
        <w:t xml:space="preserve"> </w:t>
      </w:r>
      <w:r w:rsidRPr="00861161">
        <w:rPr>
          <w:rtl/>
        </w:rPr>
        <w:t>من شأنه أن يُصعّب تنفيذ</w:t>
      </w:r>
      <w:r w:rsidRPr="00E37F48">
        <w:rPr>
          <w:rtl/>
        </w:rPr>
        <w:t xml:space="preserve"> </w:t>
      </w:r>
      <w:r w:rsidRPr="00861161">
        <w:rPr>
          <w:rtl/>
        </w:rPr>
        <w:t xml:space="preserve">الصكوك المقترحة. </w:t>
      </w:r>
    </w:p>
    <w:p w:rsidR="00FC63F5" w:rsidRPr="00E37F48" w:rsidRDefault="00FC63F5" w:rsidP="00192D0C">
      <w:pPr>
        <w:pStyle w:val="NumberedParaAR"/>
        <w:rPr>
          <w:rtl/>
        </w:rPr>
      </w:pPr>
      <w:r w:rsidRPr="00861161">
        <w:rPr>
          <w:rtl/>
        </w:rPr>
        <w:t xml:space="preserve">وأشار ممثل </w:t>
      </w:r>
      <w:proofErr w:type="spellStart"/>
      <w:r w:rsidRPr="00861161">
        <w:rPr>
          <w:rtl/>
        </w:rPr>
        <w:t>توباج</w:t>
      </w:r>
      <w:proofErr w:type="spellEnd"/>
      <w:r w:rsidRPr="00861161">
        <w:rPr>
          <w:rtl/>
        </w:rPr>
        <w:t xml:space="preserve"> </w:t>
      </w:r>
      <w:proofErr w:type="spellStart"/>
      <w:r w:rsidRPr="00861161">
        <w:rPr>
          <w:rtl/>
        </w:rPr>
        <w:t>آمارو</w:t>
      </w:r>
      <w:proofErr w:type="spellEnd"/>
      <w:r w:rsidRPr="00861161">
        <w:rPr>
          <w:rtl/>
        </w:rPr>
        <w:t xml:space="preserve"> إلى أن اللجنة</w:t>
      </w:r>
      <w:r w:rsidRPr="00E37F48">
        <w:rPr>
          <w:rtl/>
        </w:rPr>
        <w:t xml:space="preserve"> تنخرط </w:t>
      </w:r>
      <w:r w:rsidRPr="00861161">
        <w:rPr>
          <w:rtl/>
        </w:rPr>
        <w:t>مرة أخرى</w:t>
      </w:r>
      <w:r w:rsidRPr="00E37F48">
        <w:rPr>
          <w:rtl/>
        </w:rPr>
        <w:t xml:space="preserve"> </w:t>
      </w:r>
      <w:r w:rsidRPr="00861161">
        <w:rPr>
          <w:rtl/>
        </w:rPr>
        <w:t>في المناقشات</w:t>
      </w:r>
      <w:r w:rsidRPr="00E37F48">
        <w:rPr>
          <w:rtl/>
        </w:rPr>
        <w:t xml:space="preserve"> </w:t>
      </w:r>
      <w:r w:rsidRPr="00861161">
        <w:rPr>
          <w:rtl/>
        </w:rPr>
        <w:t>العامة التي</w:t>
      </w:r>
      <w:r w:rsidRPr="00E37F48">
        <w:rPr>
          <w:rtl/>
        </w:rPr>
        <w:t xml:space="preserve"> </w:t>
      </w:r>
      <w:r w:rsidRPr="00861161">
        <w:rPr>
          <w:rtl/>
        </w:rPr>
        <w:t>يعتقد أنها</w:t>
      </w:r>
      <w:r w:rsidRPr="00E37F48">
        <w:rPr>
          <w:rtl/>
        </w:rPr>
        <w:t xml:space="preserve"> </w:t>
      </w:r>
      <w:r w:rsidRPr="00861161">
        <w:rPr>
          <w:rtl/>
        </w:rPr>
        <w:t>في حد ذاتها</w:t>
      </w:r>
      <w:r w:rsidRPr="00E37F48">
        <w:rPr>
          <w:rtl/>
        </w:rPr>
        <w:t xml:space="preserve"> </w:t>
      </w:r>
      <w:r w:rsidRPr="00861161">
        <w:rPr>
          <w:rtl/>
        </w:rPr>
        <w:t>صالحة.</w:t>
      </w:r>
      <w:r w:rsidRPr="00E37F48">
        <w:t xml:space="preserve"> </w:t>
      </w:r>
      <w:r w:rsidRPr="00861161">
        <w:rPr>
          <w:rtl/>
        </w:rPr>
        <w:t xml:space="preserve">وأشار، مع ذلك، </w:t>
      </w:r>
      <w:r w:rsidRPr="00E37F48">
        <w:rPr>
          <w:rtl/>
        </w:rPr>
        <w:t>إ</w:t>
      </w:r>
      <w:r w:rsidRPr="00861161">
        <w:rPr>
          <w:rtl/>
        </w:rPr>
        <w:t>لى أن</w:t>
      </w:r>
      <w:r w:rsidRPr="00E37F48">
        <w:rPr>
          <w:rtl/>
        </w:rPr>
        <w:t xml:space="preserve"> </w:t>
      </w:r>
      <w:r w:rsidRPr="00861161">
        <w:rPr>
          <w:rtl/>
        </w:rPr>
        <w:t>صك دولي</w:t>
      </w:r>
      <w:r w:rsidRPr="00E37F48">
        <w:rPr>
          <w:rtl/>
        </w:rPr>
        <w:t xml:space="preserve"> </w:t>
      </w:r>
      <w:r w:rsidRPr="00861161">
        <w:rPr>
          <w:rtl/>
        </w:rPr>
        <w:t>ملزم</w:t>
      </w:r>
      <w:r w:rsidRPr="00E37F48">
        <w:rPr>
          <w:rtl/>
        </w:rPr>
        <w:t xml:space="preserve"> </w:t>
      </w:r>
      <w:r w:rsidRPr="00861161">
        <w:rPr>
          <w:rtl/>
        </w:rPr>
        <w:t>كان</w:t>
      </w:r>
      <w:r w:rsidRPr="00E37F48">
        <w:rPr>
          <w:rtl/>
        </w:rPr>
        <w:t xml:space="preserve"> </w:t>
      </w:r>
      <w:r w:rsidRPr="00861161">
        <w:rPr>
          <w:rtl/>
        </w:rPr>
        <w:t>في غاية الأهمية بالنسبة</w:t>
      </w:r>
      <w:r w:rsidRPr="00E37F48">
        <w:rPr>
          <w:rtl/>
        </w:rPr>
        <w:t xml:space="preserve"> </w:t>
      </w:r>
      <w:r w:rsidRPr="00861161">
        <w:rPr>
          <w:rtl/>
        </w:rPr>
        <w:t>للشعوب الأصلية</w:t>
      </w:r>
      <w:r w:rsidRPr="00E37F48">
        <w:rPr>
          <w:rtl/>
        </w:rPr>
        <w:t xml:space="preserve"> </w:t>
      </w:r>
      <w:r w:rsidRPr="00861161">
        <w:rPr>
          <w:rtl/>
        </w:rPr>
        <w:t>وأشار إلى</w:t>
      </w:r>
      <w:r w:rsidRPr="00E37F48">
        <w:rPr>
          <w:rtl/>
        </w:rPr>
        <w:t xml:space="preserve"> </w:t>
      </w:r>
      <w:r w:rsidRPr="00861161">
        <w:rPr>
          <w:rtl/>
        </w:rPr>
        <w:t>أن المناقشات</w:t>
      </w:r>
      <w:r w:rsidRPr="00E37F48">
        <w:rPr>
          <w:rtl/>
        </w:rPr>
        <w:t xml:space="preserve"> </w:t>
      </w:r>
      <w:r w:rsidRPr="00861161">
        <w:rPr>
          <w:rtl/>
        </w:rPr>
        <w:t>في هذا الصدد</w:t>
      </w:r>
      <w:r w:rsidRPr="00E37F48">
        <w:rPr>
          <w:rtl/>
        </w:rPr>
        <w:t xml:space="preserve"> استمرت </w:t>
      </w:r>
      <w:r w:rsidRPr="00861161">
        <w:rPr>
          <w:rtl/>
        </w:rPr>
        <w:t>لمدة عشرين عاماً. وحدد</w:t>
      </w:r>
      <w:r w:rsidRPr="00E37F48">
        <w:rPr>
          <w:rtl/>
        </w:rPr>
        <w:t xml:space="preserve"> </w:t>
      </w:r>
      <w:r w:rsidRPr="00861161">
        <w:rPr>
          <w:rtl/>
        </w:rPr>
        <w:t>ثلاثة جوانب</w:t>
      </w:r>
      <w:r w:rsidRPr="00E37F48">
        <w:rPr>
          <w:rtl/>
        </w:rPr>
        <w:t xml:space="preserve"> </w:t>
      </w:r>
      <w:r w:rsidRPr="00861161">
        <w:rPr>
          <w:rtl/>
        </w:rPr>
        <w:t>تجري مناقشتها وهي موضوع</w:t>
      </w:r>
      <w:r w:rsidRPr="00E37F48">
        <w:rPr>
          <w:rtl/>
        </w:rPr>
        <w:t xml:space="preserve"> </w:t>
      </w:r>
      <w:r w:rsidRPr="00861161">
        <w:rPr>
          <w:rtl/>
        </w:rPr>
        <w:t>الحماية، و</w:t>
      </w:r>
      <w:r w:rsidRPr="00E37F48">
        <w:rPr>
          <w:rtl/>
        </w:rPr>
        <w:t xml:space="preserve">المستفيدين من الحماية </w:t>
      </w:r>
      <w:r w:rsidRPr="00861161">
        <w:rPr>
          <w:rtl/>
        </w:rPr>
        <w:t>وغرض</w:t>
      </w:r>
      <w:r w:rsidRPr="00E37F48">
        <w:rPr>
          <w:rtl/>
        </w:rPr>
        <w:t xml:space="preserve"> </w:t>
      </w:r>
      <w:r w:rsidRPr="00861161">
        <w:rPr>
          <w:rtl/>
        </w:rPr>
        <w:t>الحماية. ورأى أن الشعوب الأصلية</w:t>
      </w:r>
      <w:r w:rsidRPr="00E37F48">
        <w:rPr>
          <w:rtl/>
        </w:rPr>
        <w:t xml:space="preserve">، </w:t>
      </w:r>
      <w:r w:rsidRPr="00861161">
        <w:rPr>
          <w:rtl/>
        </w:rPr>
        <w:t>وليس</w:t>
      </w:r>
      <w:r w:rsidRPr="00E37F48">
        <w:rPr>
          <w:rtl/>
        </w:rPr>
        <w:t xml:space="preserve"> </w:t>
      </w:r>
      <w:r w:rsidRPr="00861161">
        <w:rPr>
          <w:rtl/>
        </w:rPr>
        <w:t>الدول</w:t>
      </w:r>
      <w:r w:rsidRPr="00E37F48">
        <w:rPr>
          <w:rtl/>
        </w:rPr>
        <w:t xml:space="preserve">، هي </w:t>
      </w:r>
      <w:r w:rsidRPr="00861161">
        <w:rPr>
          <w:rtl/>
        </w:rPr>
        <w:t>أصحاب المعارف التقليدية. كما أشار إلى</w:t>
      </w:r>
      <w:r w:rsidRPr="00E37F48">
        <w:rPr>
          <w:rtl/>
        </w:rPr>
        <w:t xml:space="preserve"> </w:t>
      </w:r>
      <w:r w:rsidRPr="00861161">
        <w:rPr>
          <w:rtl/>
        </w:rPr>
        <w:t>أن غرض مثل هذا الصك</w:t>
      </w:r>
      <w:r w:rsidRPr="00E37F48">
        <w:rPr>
          <w:rtl/>
        </w:rPr>
        <w:t xml:space="preserve"> </w:t>
      </w:r>
      <w:r w:rsidRPr="00861161">
        <w:rPr>
          <w:rtl/>
        </w:rPr>
        <w:t>هو حماية</w:t>
      </w:r>
      <w:r w:rsidRPr="00E37F48">
        <w:rPr>
          <w:rtl/>
        </w:rPr>
        <w:t xml:space="preserve"> </w:t>
      </w:r>
      <w:r w:rsidRPr="00861161">
        <w:rPr>
          <w:rtl/>
        </w:rPr>
        <w:t>المعارف التقليدية. وشدد أيضاً على</w:t>
      </w:r>
      <w:r w:rsidRPr="00E37F48">
        <w:rPr>
          <w:rtl/>
        </w:rPr>
        <w:t xml:space="preserve"> </w:t>
      </w:r>
      <w:r w:rsidRPr="00861161">
        <w:rPr>
          <w:rtl/>
        </w:rPr>
        <w:t>الحاجة إلى</w:t>
      </w:r>
      <w:r w:rsidRPr="00E37F48">
        <w:rPr>
          <w:rtl/>
        </w:rPr>
        <w:t xml:space="preserve"> </w:t>
      </w:r>
      <w:r w:rsidRPr="00861161">
        <w:rPr>
          <w:rtl/>
        </w:rPr>
        <w:t>المعايير الدولية و</w:t>
      </w:r>
      <w:r w:rsidRPr="00E37F48">
        <w:rPr>
          <w:rtl/>
        </w:rPr>
        <w:t xml:space="preserve">القواعد الدولية. </w:t>
      </w:r>
      <w:r w:rsidRPr="00861161">
        <w:rPr>
          <w:rtl/>
        </w:rPr>
        <w:t>وذكر</w:t>
      </w:r>
      <w:r w:rsidRPr="00E37F48">
        <w:rPr>
          <w:rtl/>
        </w:rPr>
        <w:t xml:space="preserve"> </w:t>
      </w:r>
      <w:r w:rsidRPr="00861161">
        <w:rPr>
          <w:rtl/>
        </w:rPr>
        <w:t>أنه على الرغم من</w:t>
      </w:r>
      <w:r w:rsidRPr="00E37F48">
        <w:rPr>
          <w:rtl/>
        </w:rPr>
        <w:t xml:space="preserve"> </w:t>
      </w:r>
      <w:r w:rsidRPr="00861161">
        <w:rPr>
          <w:rtl/>
        </w:rPr>
        <w:t>المناقشات،</w:t>
      </w:r>
      <w:r w:rsidRPr="00E37F48">
        <w:rPr>
          <w:rtl/>
        </w:rPr>
        <w:t xml:space="preserve"> كان لا يزال على ال</w:t>
      </w:r>
      <w:r w:rsidRPr="00861161">
        <w:rPr>
          <w:rtl/>
        </w:rPr>
        <w:t>لجنة</w:t>
      </w:r>
      <w:r w:rsidRPr="00E37F48">
        <w:rPr>
          <w:rtl/>
        </w:rPr>
        <w:t xml:space="preserve"> التوصل </w:t>
      </w:r>
      <w:r w:rsidRPr="00861161">
        <w:rPr>
          <w:rtl/>
        </w:rPr>
        <w:t>إلى</w:t>
      </w:r>
      <w:r w:rsidRPr="00E37F48">
        <w:rPr>
          <w:rtl/>
        </w:rPr>
        <w:t xml:space="preserve"> </w:t>
      </w:r>
      <w:r w:rsidRPr="00861161">
        <w:rPr>
          <w:rtl/>
        </w:rPr>
        <w:t>اتفاق</w:t>
      </w:r>
      <w:r w:rsidRPr="00E37F48">
        <w:rPr>
          <w:rtl/>
        </w:rPr>
        <w:t xml:space="preserve"> </w:t>
      </w:r>
      <w:r w:rsidRPr="00861161">
        <w:rPr>
          <w:rtl/>
        </w:rPr>
        <w:t>بشأن هذه المسألة. وفيما يتعلق</w:t>
      </w:r>
      <w:r w:rsidRPr="00E37F48">
        <w:rPr>
          <w:rtl/>
        </w:rPr>
        <w:t xml:space="preserve"> </w:t>
      </w:r>
      <w:r w:rsidRPr="00861161">
        <w:rPr>
          <w:rtl/>
        </w:rPr>
        <w:t>بطبيعة</w:t>
      </w:r>
      <w:r w:rsidRPr="00E37F48">
        <w:rPr>
          <w:rtl/>
        </w:rPr>
        <w:t xml:space="preserve"> ال</w:t>
      </w:r>
      <w:r w:rsidRPr="00861161">
        <w:rPr>
          <w:rtl/>
        </w:rPr>
        <w:t>صك الملزم</w:t>
      </w:r>
      <w:r w:rsidRPr="00E37F48">
        <w:rPr>
          <w:rtl/>
        </w:rPr>
        <w:t xml:space="preserve">، أشار إلى أن </w:t>
      </w:r>
      <w:r w:rsidRPr="00861161">
        <w:rPr>
          <w:rtl/>
        </w:rPr>
        <w:t>اتفاقية</w:t>
      </w:r>
      <w:r w:rsidRPr="00E37F48">
        <w:rPr>
          <w:rtl/>
        </w:rPr>
        <w:t xml:space="preserve"> </w:t>
      </w:r>
      <w:r w:rsidRPr="00861161">
        <w:rPr>
          <w:rtl/>
        </w:rPr>
        <w:t xml:space="preserve">فيينا بشأن </w:t>
      </w:r>
      <w:r w:rsidRPr="00E37F48">
        <w:rPr>
          <w:rtl/>
        </w:rPr>
        <w:t xml:space="preserve">قانون المعاهدات، التي تمّت الموافقة عليها </w:t>
      </w:r>
      <w:r w:rsidRPr="00861161">
        <w:rPr>
          <w:rtl/>
        </w:rPr>
        <w:t>في عام 1969</w:t>
      </w:r>
      <w:r w:rsidRPr="00E37F48">
        <w:rPr>
          <w:rtl/>
        </w:rPr>
        <w:t xml:space="preserve">، نصت في </w:t>
      </w:r>
      <w:r w:rsidRPr="00861161">
        <w:rPr>
          <w:rtl/>
        </w:rPr>
        <w:t>المادة</w:t>
      </w:r>
      <w:r w:rsidRPr="00E37F48">
        <w:rPr>
          <w:rtl/>
        </w:rPr>
        <w:t xml:space="preserve"> </w:t>
      </w:r>
      <w:r w:rsidRPr="00861161">
        <w:t>2</w:t>
      </w:r>
      <w:r w:rsidRPr="00861161">
        <w:rPr>
          <w:rtl/>
        </w:rPr>
        <w:t>،</w:t>
      </w:r>
      <w:r w:rsidRPr="00E37F48">
        <w:rPr>
          <w:rtl/>
        </w:rPr>
        <w:t xml:space="preserve"> </w:t>
      </w:r>
      <w:r w:rsidRPr="00861161">
        <w:rPr>
          <w:rtl/>
        </w:rPr>
        <w:t>أن المعاهدة</w:t>
      </w:r>
      <w:r w:rsidRPr="00E37F48">
        <w:rPr>
          <w:rtl/>
        </w:rPr>
        <w:t xml:space="preserve"> هي ال</w:t>
      </w:r>
      <w:r w:rsidRPr="00861161">
        <w:rPr>
          <w:rtl/>
        </w:rPr>
        <w:t>اتفاق الدولي المعقود بين</w:t>
      </w:r>
      <w:r w:rsidRPr="00E37F48">
        <w:rPr>
          <w:rtl/>
        </w:rPr>
        <w:t xml:space="preserve"> </w:t>
      </w:r>
      <w:r w:rsidRPr="00861161">
        <w:rPr>
          <w:rtl/>
        </w:rPr>
        <w:t>الدول في صيغة</w:t>
      </w:r>
      <w:r w:rsidRPr="00E37F48">
        <w:rPr>
          <w:rtl/>
        </w:rPr>
        <w:t xml:space="preserve"> </w:t>
      </w:r>
      <w:r w:rsidRPr="00861161">
        <w:rPr>
          <w:rtl/>
        </w:rPr>
        <w:t>مكتوبة والذي ينظمه</w:t>
      </w:r>
      <w:r w:rsidRPr="00E37F48">
        <w:rPr>
          <w:rtl/>
        </w:rPr>
        <w:t xml:space="preserve"> </w:t>
      </w:r>
      <w:r w:rsidRPr="00861161">
        <w:rPr>
          <w:rtl/>
        </w:rPr>
        <w:t>القانون الدولي. وأشار إلى أن</w:t>
      </w:r>
      <w:r w:rsidRPr="00E37F48">
        <w:rPr>
          <w:rtl/>
        </w:rPr>
        <w:t xml:space="preserve"> </w:t>
      </w:r>
      <w:r w:rsidRPr="00861161">
        <w:rPr>
          <w:rtl/>
        </w:rPr>
        <w:t>عدة دول</w:t>
      </w:r>
      <w:r w:rsidRPr="00E37F48">
        <w:rPr>
          <w:rtl/>
        </w:rPr>
        <w:t xml:space="preserve"> </w:t>
      </w:r>
      <w:r w:rsidRPr="00861161">
        <w:rPr>
          <w:rtl/>
        </w:rPr>
        <w:t>وضعت</w:t>
      </w:r>
      <w:r w:rsidRPr="00E37F48">
        <w:rPr>
          <w:rtl/>
        </w:rPr>
        <w:t xml:space="preserve"> </w:t>
      </w:r>
      <w:r w:rsidRPr="00861161">
        <w:rPr>
          <w:rtl/>
        </w:rPr>
        <w:t>دساتيرها</w:t>
      </w:r>
      <w:r w:rsidRPr="00E37F48">
        <w:rPr>
          <w:rtl/>
        </w:rPr>
        <w:t xml:space="preserve"> </w:t>
      </w:r>
      <w:r w:rsidRPr="00861161">
        <w:rPr>
          <w:rtl/>
        </w:rPr>
        <w:t>فوق</w:t>
      </w:r>
      <w:r w:rsidRPr="00E37F48">
        <w:rPr>
          <w:rtl/>
        </w:rPr>
        <w:t xml:space="preserve"> </w:t>
      </w:r>
      <w:r w:rsidRPr="00861161">
        <w:rPr>
          <w:rtl/>
        </w:rPr>
        <w:t>المعاهدات الدولية. واستشهد</w:t>
      </w:r>
      <w:r w:rsidRPr="00E37F48">
        <w:rPr>
          <w:rtl/>
        </w:rPr>
        <w:t xml:space="preserve"> ب</w:t>
      </w:r>
      <w:r w:rsidRPr="00861161">
        <w:rPr>
          <w:rtl/>
        </w:rPr>
        <w:t>معاهدة ماستريخت</w:t>
      </w:r>
      <w:r w:rsidRPr="00E37F48">
        <w:rPr>
          <w:rtl/>
        </w:rPr>
        <w:t xml:space="preserve"> </w:t>
      </w:r>
      <w:r w:rsidRPr="00861161">
        <w:rPr>
          <w:rtl/>
        </w:rPr>
        <w:t>لعام 1992،</w:t>
      </w:r>
      <w:r w:rsidRPr="00E37F48">
        <w:rPr>
          <w:rtl/>
        </w:rPr>
        <w:t xml:space="preserve"> </w:t>
      </w:r>
      <w:r w:rsidRPr="00861161">
        <w:rPr>
          <w:rtl/>
        </w:rPr>
        <w:t>التي</w:t>
      </w:r>
      <w:r w:rsidRPr="00E37F48">
        <w:rPr>
          <w:rtl/>
        </w:rPr>
        <w:t xml:space="preserve"> </w:t>
      </w:r>
      <w:r w:rsidRPr="00861161">
        <w:rPr>
          <w:rtl/>
        </w:rPr>
        <w:t>تمّ إنشاء</w:t>
      </w:r>
      <w:r w:rsidRPr="00E37F48">
        <w:rPr>
          <w:rtl/>
        </w:rPr>
        <w:t xml:space="preserve"> </w:t>
      </w:r>
      <w:r w:rsidRPr="00861161">
        <w:rPr>
          <w:rtl/>
        </w:rPr>
        <w:t>الاتحاد الأوروبي من خلالها</w:t>
      </w:r>
      <w:r w:rsidRPr="00E37F48">
        <w:rPr>
          <w:rtl/>
        </w:rPr>
        <w:t>، كمثال لل</w:t>
      </w:r>
      <w:r w:rsidRPr="00861161">
        <w:rPr>
          <w:rtl/>
        </w:rPr>
        <w:t>معاهدة</w:t>
      </w:r>
      <w:r w:rsidRPr="00E37F48">
        <w:rPr>
          <w:rtl/>
        </w:rPr>
        <w:t xml:space="preserve"> </w:t>
      </w:r>
      <w:r w:rsidRPr="00861161">
        <w:rPr>
          <w:rtl/>
        </w:rPr>
        <w:t>التي كانت</w:t>
      </w:r>
      <w:r w:rsidRPr="00E37F48">
        <w:rPr>
          <w:rtl/>
        </w:rPr>
        <w:t xml:space="preserve"> </w:t>
      </w:r>
      <w:r w:rsidRPr="00861161">
        <w:rPr>
          <w:rtl/>
        </w:rPr>
        <w:t>فوق</w:t>
      </w:r>
      <w:r w:rsidRPr="00E37F48">
        <w:rPr>
          <w:rtl/>
        </w:rPr>
        <w:t xml:space="preserve"> </w:t>
      </w:r>
      <w:r w:rsidRPr="00861161">
        <w:rPr>
          <w:rtl/>
        </w:rPr>
        <w:t>دساتير</w:t>
      </w:r>
      <w:r w:rsidRPr="00E37F48">
        <w:rPr>
          <w:rtl/>
        </w:rPr>
        <w:t xml:space="preserve"> </w:t>
      </w:r>
      <w:r w:rsidRPr="00861161">
        <w:rPr>
          <w:rtl/>
        </w:rPr>
        <w:t>الدول الأعضاء فيها. وأشار إلى أن</w:t>
      </w:r>
      <w:r w:rsidRPr="00E37F48">
        <w:rPr>
          <w:rtl/>
        </w:rPr>
        <w:t xml:space="preserve"> </w:t>
      </w:r>
      <w:r w:rsidRPr="00861161">
        <w:rPr>
          <w:rtl/>
        </w:rPr>
        <w:t>هنالك أمثلة</w:t>
      </w:r>
      <w:r w:rsidRPr="00E37F48">
        <w:rPr>
          <w:rtl/>
        </w:rPr>
        <w:t xml:space="preserve"> </w:t>
      </w:r>
      <w:r w:rsidRPr="00861161">
        <w:rPr>
          <w:rtl/>
        </w:rPr>
        <w:t>لاتفاقيات و</w:t>
      </w:r>
      <w:r w:rsidRPr="00E37F48">
        <w:rPr>
          <w:rtl/>
        </w:rPr>
        <w:t xml:space="preserve">معاهدات </w:t>
      </w:r>
      <w:r w:rsidRPr="00861161">
        <w:rPr>
          <w:rtl/>
        </w:rPr>
        <w:t>متفق عليها</w:t>
      </w:r>
      <w:r w:rsidRPr="00E37F48">
        <w:rPr>
          <w:rtl/>
        </w:rPr>
        <w:t xml:space="preserve"> </w:t>
      </w:r>
      <w:r w:rsidRPr="00861161">
        <w:rPr>
          <w:rtl/>
        </w:rPr>
        <w:t>في الماضي</w:t>
      </w:r>
      <w:r w:rsidRPr="00E37F48">
        <w:rPr>
          <w:rtl/>
        </w:rPr>
        <w:t xml:space="preserve">، </w:t>
      </w:r>
      <w:r w:rsidRPr="00861161">
        <w:rPr>
          <w:rtl/>
        </w:rPr>
        <w:t>والتي اعترفت الدول</w:t>
      </w:r>
      <w:r w:rsidRPr="00E37F48">
        <w:rPr>
          <w:rtl/>
        </w:rPr>
        <w:t xml:space="preserve"> </w:t>
      </w:r>
      <w:r w:rsidRPr="00861161">
        <w:rPr>
          <w:rtl/>
        </w:rPr>
        <w:t xml:space="preserve">الأعضاء صراحة أنها </w:t>
      </w:r>
      <w:r w:rsidRPr="00E37F48">
        <w:rPr>
          <w:rtl/>
        </w:rPr>
        <w:t xml:space="preserve">ملزمة. </w:t>
      </w:r>
      <w:r w:rsidRPr="00861161">
        <w:rPr>
          <w:rtl/>
        </w:rPr>
        <w:t>وأشار أيضاً</w:t>
      </w:r>
      <w:r w:rsidRPr="00E37F48">
        <w:rPr>
          <w:rtl/>
        </w:rPr>
        <w:t xml:space="preserve"> </w:t>
      </w:r>
      <w:r w:rsidRPr="00861161">
        <w:rPr>
          <w:rtl/>
        </w:rPr>
        <w:t>إلى أنه</w:t>
      </w:r>
      <w:r w:rsidRPr="00E37F48">
        <w:rPr>
          <w:rtl/>
        </w:rPr>
        <w:t xml:space="preserve"> </w:t>
      </w:r>
      <w:r w:rsidRPr="00861161">
        <w:rPr>
          <w:rtl/>
        </w:rPr>
        <w:t>في إطار المجتمع الدولي</w:t>
      </w:r>
      <w:r w:rsidRPr="00E37F48">
        <w:rPr>
          <w:rtl/>
        </w:rPr>
        <w:t xml:space="preserve"> </w:t>
      </w:r>
      <w:r w:rsidRPr="00861161">
        <w:rPr>
          <w:rtl/>
        </w:rPr>
        <w:t>كانت هنالك أمثلة</w:t>
      </w:r>
      <w:r w:rsidRPr="00E37F48">
        <w:rPr>
          <w:rtl/>
        </w:rPr>
        <w:t xml:space="preserve"> </w:t>
      </w:r>
      <w:r w:rsidRPr="00861161">
        <w:rPr>
          <w:rtl/>
        </w:rPr>
        <w:t>من</w:t>
      </w:r>
      <w:r w:rsidRPr="00E37F48">
        <w:rPr>
          <w:rtl/>
        </w:rPr>
        <w:t xml:space="preserve"> </w:t>
      </w:r>
      <w:r w:rsidRPr="00861161">
        <w:rPr>
          <w:rtl/>
        </w:rPr>
        <w:t>صكوك غير ملزمة</w:t>
      </w:r>
      <w:r w:rsidRPr="00E37F48">
        <w:rPr>
          <w:rtl/>
        </w:rPr>
        <w:t xml:space="preserve"> </w:t>
      </w:r>
      <w:r w:rsidRPr="00861161">
        <w:rPr>
          <w:rtl/>
        </w:rPr>
        <w:t>مثل</w:t>
      </w:r>
      <w:r w:rsidRPr="00E37F48">
        <w:rPr>
          <w:rtl/>
        </w:rPr>
        <w:t xml:space="preserve"> </w:t>
      </w:r>
      <w:r w:rsidRPr="00861161">
        <w:rPr>
          <w:rtl/>
        </w:rPr>
        <w:t>التصريحات والقرارات و</w:t>
      </w:r>
      <w:r w:rsidRPr="00E37F48">
        <w:rPr>
          <w:rtl/>
        </w:rPr>
        <w:t>المبادئ.</w:t>
      </w:r>
      <w:r w:rsidRPr="00E37F48">
        <w:t xml:space="preserve"> </w:t>
      </w:r>
      <w:r w:rsidRPr="00861161">
        <w:rPr>
          <w:rtl/>
        </w:rPr>
        <w:t>ورأى أن هذه</w:t>
      </w:r>
      <w:r w:rsidRPr="00E37F48">
        <w:rPr>
          <w:rtl/>
        </w:rPr>
        <w:t xml:space="preserve"> </w:t>
      </w:r>
      <w:r w:rsidRPr="00861161">
        <w:rPr>
          <w:rtl/>
        </w:rPr>
        <w:t>لم تقدم</w:t>
      </w:r>
      <w:r w:rsidRPr="00E37F48">
        <w:rPr>
          <w:rtl/>
        </w:rPr>
        <w:t xml:space="preserve"> </w:t>
      </w:r>
      <w:r w:rsidRPr="00861161">
        <w:rPr>
          <w:rtl/>
        </w:rPr>
        <w:t>أي</w:t>
      </w:r>
      <w:r w:rsidRPr="00E37F48">
        <w:rPr>
          <w:rtl/>
        </w:rPr>
        <w:t xml:space="preserve"> </w:t>
      </w:r>
      <w:r w:rsidRPr="00861161">
        <w:rPr>
          <w:rtl/>
        </w:rPr>
        <w:t>التزامات قانونية للدول. وأشار كذلك إلى</w:t>
      </w:r>
      <w:r w:rsidRPr="00E37F48">
        <w:rPr>
          <w:rtl/>
        </w:rPr>
        <w:t xml:space="preserve"> </w:t>
      </w:r>
      <w:r w:rsidRPr="00861161">
        <w:rPr>
          <w:rtl/>
        </w:rPr>
        <w:t>أن الإجراء</w:t>
      </w:r>
      <w:r w:rsidRPr="00E37F48">
        <w:rPr>
          <w:rtl/>
        </w:rPr>
        <w:t xml:space="preserve"> </w:t>
      </w:r>
      <w:r w:rsidRPr="00861161">
        <w:rPr>
          <w:rtl/>
        </w:rPr>
        <w:t>للموافقة عليها،</w:t>
      </w:r>
      <w:r w:rsidRPr="00E37F48">
        <w:rPr>
          <w:rtl/>
        </w:rPr>
        <w:t xml:space="preserve"> </w:t>
      </w:r>
      <w:r w:rsidRPr="00861161">
        <w:rPr>
          <w:rtl/>
        </w:rPr>
        <w:t>و</w:t>
      </w:r>
      <w:r w:rsidRPr="00E37F48">
        <w:rPr>
          <w:rtl/>
        </w:rPr>
        <w:t xml:space="preserve">بدء نفاذ </w:t>
      </w:r>
      <w:r w:rsidRPr="00861161">
        <w:rPr>
          <w:rtl/>
        </w:rPr>
        <w:t>المعاهدات</w:t>
      </w:r>
      <w:r w:rsidRPr="00E37F48">
        <w:rPr>
          <w:rtl/>
        </w:rPr>
        <w:t xml:space="preserve"> كان لها </w:t>
      </w:r>
      <w:r w:rsidRPr="00861161">
        <w:rPr>
          <w:rtl/>
        </w:rPr>
        <w:t>ثلاث مراحل رئيسية</w:t>
      </w:r>
      <w:r w:rsidRPr="00E37F48">
        <w:rPr>
          <w:rtl/>
        </w:rPr>
        <w:t xml:space="preserve">، وهي </w:t>
      </w:r>
      <w:r w:rsidRPr="00861161">
        <w:rPr>
          <w:rtl/>
        </w:rPr>
        <w:t>التفاوض على</w:t>
      </w:r>
      <w:r w:rsidRPr="00E37F48">
        <w:rPr>
          <w:rtl/>
        </w:rPr>
        <w:t xml:space="preserve"> </w:t>
      </w:r>
      <w:r w:rsidRPr="00861161">
        <w:rPr>
          <w:rtl/>
        </w:rPr>
        <w:t>النص</w:t>
      </w:r>
      <w:r w:rsidRPr="00E37F48">
        <w:rPr>
          <w:rtl/>
        </w:rPr>
        <w:t xml:space="preserve">، والموافقة على المعاهدة </w:t>
      </w:r>
      <w:r w:rsidRPr="00861161">
        <w:rPr>
          <w:rtl/>
        </w:rPr>
        <w:t>وال</w:t>
      </w:r>
      <w:r w:rsidRPr="00E37F48">
        <w:rPr>
          <w:rtl/>
        </w:rPr>
        <w:t xml:space="preserve">توقيع عليها، </w:t>
      </w:r>
      <w:r w:rsidRPr="00861161">
        <w:rPr>
          <w:rtl/>
        </w:rPr>
        <w:t>والتصديق. وأشار إلى أن</w:t>
      </w:r>
      <w:r w:rsidRPr="00E37F48">
        <w:rPr>
          <w:rtl/>
        </w:rPr>
        <w:t xml:space="preserve"> </w:t>
      </w:r>
      <w:r w:rsidRPr="00861161">
        <w:rPr>
          <w:rtl/>
        </w:rPr>
        <w:t>التفاوض على</w:t>
      </w:r>
      <w:r w:rsidRPr="00E37F48">
        <w:rPr>
          <w:rtl/>
        </w:rPr>
        <w:t xml:space="preserve"> </w:t>
      </w:r>
      <w:r w:rsidRPr="00861161">
        <w:rPr>
          <w:rtl/>
        </w:rPr>
        <w:t>النص</w:t>
      </w:r>
      <w:r w:rsidRPr="00E37F48">
        <w:rPr>
          <w:rtl/>
        </w:rPr>
        <w:t xml:space="preserve"> </w:t>
      </w:r>
      <w:r w:rsidRPr="00861161">
        <w:rPr>
          <w:rtl/>
        </w:rPr>
        <w:t>داخل</w:t>
      </w:r>
      <w:r w:rsidRPr="00E37F48">
        <w:rPr>
          <w:rtl/>
        </w:rPr>
        <w:t xml:space="preserve"> </w:t>
      </w:r>
      <w:r w:rsidRPr="00861161">
        <w:rPr>
          <w:rtl/>
        </w:rPr>
        <w:t>اللجنة</w:t>
      </w:r>
      <w:r w:rsidRPr="00E37F48">
        <w:rPr>
          <w:rtl/>
        </w:rPr>
        <w:t xml:space="preserve"> الحكومية الدولية </w:t>
      </w:r>
      <w:r w:rsidRPr="00861161">
        <w:rPr>
          <w:rtl/>
        </w:rPr>
        <w:t>قد تواصل</w:t>
      </w:r>
      <w:r w:rsidRPr="00E37F48">
        <w:rPr>
          <w:rtl/>
        </w:rPr>
        <w:t xml:space="preserve"> </w:t>
      </w:r>
      <w:r w:rsidRPr="00861161">
        <w:rPr>
          <w:rtl/>
        </w:rPr>
        <w:t>على مدى السنوات</w:t>
      </w:r>
      <w:r w:rsidRPr="00E37F48">
        <w:rPr>
          <w:rtl/>
        </w:rPr>
        <w:t xml:space="preserve"> </w:t>
      </w:r>
      <w:r w:rsidRPr="00861161">
        <w:rPr>
          <w:rtl/>
        </w:rPr>
        <w:t>الخمس عشرة الماضية،</w:t>
      </w:r>
      <w:r w:rsidRPr="00E37F48">
        <w:rPr>
          <w:rtl/>
        </w:rPr>
        <w:t xml:space="preserve"> </w:t>
      </w:r>
      <w:r w:rsidRPr="00861161">
        <w:rPr>
          <w:rtl/>
        </w:rPr>
        <w:t>و</w:t>
      </w:r>
      <w:r w:rsidRPr="00E37F48">
        <w:rPr>
          <w:rtl/>
        </w:rPr>
        <w:t xml:space="preserve">يعتقد </w:t>
      </w:r>
      <w:r w:rsidRPr="00861161">
        <w:rPr>
          <w:rtl/>
        </w:rPr>
        <w:t>أنه إذا</w:t>
      </w:r>
      <w:r w:rsidRPr="00E37F48">
        <w:rPr>
          <w:rtl/>
        </w:rPr>
        <w:t xml:space="preserve"> </w:t>
      </w:r>
      <w:r w:rsidRPr="00861161">
        <w:rPr>
          <w:rtl/>
        </w:rPr>
        <w:t>استمر</w:t>
      </w:r>
      <w:r w:rsidRPr="00E37F48">
        <w:rPr>
          <w:rtl/>
        </w:rPr>
        <w:t xml:space="preserve"> </w:t>
      </w:r>
      <w:r w:rsidRPr="00861161">
        <w:rPr>
          <w:rtl/>
        </w:rPr>
        <w:t>التقدم</w:t>
      </w:r>
      <w:r w:rsidRPr="00E37F48">
        <w:rPr>
          <w:rtl/>
        </w:rPr>
        <w:t xml:space="preserve"> </w:t>
      </w:r>
      <w:r w:rsidRPr="00861161">
        <w:rPr>
          <w:rtl/>
        </w:rPr>
        <w:t>بالمعدل</w:t>
      </w:r>
      <w:r w:rsidRPr="00E37F48">
        <w:rPr>
          <w:rtl/>
        </w:rPr>
        <w:t xml:space="preserve"> الذي كان عليه، </w:t>
      </w:r>
      <w:r w:rsidRPr="00861161">
        <w:rPr>
          <w:rtl/>
        </w:rPr>
        <w:t xml:space="preserve">لاختفت </w:t>
      </w:r>
      <w:r w:rsidRPr="00E37F48">
        <w:rPr>
          <w:rtl/>
        </w:rPr>
        <w:t xml:space="preserve">الشعوب الأصلية </w:t>
      </w:r>
      <w:r w:rsidRPr="00861161">
        <w:rPr>
          <w:rtl/>
        </w:rPr>
        <w:t>من على وجه</w:t>
      </w:r>
      <w:r w:rsidRPr="00E37F48">
        <w:rPr>
          <w:rtl/>
        </w:rPr>
        <w:t xml:space="preserve"> </w:t>
      </w:r>
      <w:r w:rsidRPr="00861161">
        <w:rPr>
          <w:rtl/>
        </w:rPr>
        <w:t>الأرض</w:t>
      </w:r>
      <w:r w:rsidRPr="00E37F48">
        <w:rPr>
          <w:rtl/>
        </w:rPr>
        <w:t xml:space="preserve"> </w:t>
      </w:r>
      <w:r w:rsidRPr="00861161">
        <w:rPr>
          <w:rtl/>
        </w:rPr>
        <w:t>قبل</w:t>
      </w:r>
      <w:r w:rsidRPr="00E37F48">
        <w:rPr>
          <w:rtl/>
        </w:rPr>
        <w:t xml:space="preserve"> التوصل إلى </w:t>
      </w:r>
      <w:r w:rsidRPr="00861161">
        <w:rPr>
          <w:rtl/>
        </w:rPr>
        <w:t>أي اتفاق. وأشار إلى أن</w:t>
      </w:r>
      <w:r w:rsidRPr="00E37F48">
        <w:rPr>
          <w:rtl/>
        </w:rPr>
        <w:t xml:space="preserve"> </w:t>
      </w:r>
      <w:r w:rsidRPr="00861161">
        <w:rPr>
          <w:rtl/>
        </w:rPr>
        <w:t>الإنسانية</w:t>
      </w:r>
      <w:r w:rsidRPr="00E37F48">
        <w:rPr>
          <w:rtl/>
        </w:rPr>
        <w:t xml:space="preserve"> ت</w:t>
      </w:r>
      <w:r w:rsidRPr="00861161">
        <w:rPr>
          <w:rtl/>
        </w:rPr>
        <w:t>تحول</w:t>
      </w:r>
      <w:r w:rsidRPr="00E37F48">
        <w:rPr>
          <w:rtl/>
        </w:rPr>
        <w:t xml:space="preserve"> </w:t>
      </w:r>
      <w:r w:rsidRPr="00861161">
        <w:rPr>
          <w:rtl/>
        </w:rPr>
        <w:t>تدريجياً</w:t>
      </w:r>
      <w:r w:rsidRPr="00E37F48">
        <w:rPr>
          <w:rtl/>
        </w:rPr>
        <w:t xml:space="preserve"> </w:t>
      </w:r>
      <w:r w:rsidRPr="00861161">
        <w:rPr>
          <w:rtl/>
        </w:rPr>
        <w:t>إلى حالة من الفوضى</w:t>
      </w:r>
      <w:r w:rsidRPr="00E37F48">
        <w:rPr>
          <w:rtl/>
        </w:rPr>
        <w:t xml:space="preserve"> </w:t>
      </w:r>
      <w:r w:rsidRPr="00861161">
        <w:rPr>
          <w:rtl/>
        </w:rPr>
        <w:t>وأن الموارد الطبيعية</w:t>
      </w:r>
      <w:r w:rsidRPr="00E37F48">
        <w:rPr>
          <w:rtl/>
        </w:rPr>
        <w:t xml:space="preserve"> </w:t>
      </w:r>
      <w:r w:rsidRPr="00861161">
        <w:rPr>
          <w:rtl/>
        </w:rPr>
        <w:t xml:space="preserve">تختفي. ورأى </w:t>
      </w:r>
      <w:r w:rsidRPr="00E37F48">
        <w:rPr>
          <w:rtl/>
        </w:rPr>
        <w:t xml:space="preserve">أن </w:t>
      </w:r>
      <w:r w:rsidRPr="00861161">
        <w:rPr>
          <w:rtl/>
        </w:rPr>
        <w:t>الحروب</w:t>
      </w:r>
      <w:r w:rsidRPr="00E37F48">
        <w:rPr>
          <w:rtl/>
        </w:rPr>
        <w:t xml:space="preserve"> </w:t>
      </w:r>
      <w:r w:rsidRPr="00861161">
        <w:rPr>
          <w:rtl/>
        </w:rPr>
        <w:t>العالمية الحالية</w:t>
      </w:r>
      <w:r w:rsidRPr="00E37F48">
        <w:rPr>
          <w:rtl/>
        </w:rPr>
        <w:t xml:space="preserve"> </w:t>
      </w:r>
      <w:r w:rsidRPr="00861161">
        <w:rPr>
          <w:rtl/>
        </w:rPr>
        <w:t>تُخاض</w:t>
      </w:r>
      <w:r w:rsidRPr="00E37F48">
        <w:rPr>
          <w:rtl/>
        </w:rPr>
        <w:t xml:space="preserve"> </w:t>
      </w:r>
      <w:r w:rsidRPr="00861161">
        <w:rPr>
          <w:rtl/>
        </w:rPr>
        <w:t>لسرقة</w:t>
      </w:r>
      <w:r w:rsidRPr="00E37F48">
        <w:rPr>
          <w:rtl/>
        </w:rPr>
        <w:t xml:space="preserve"> ال</w:t>
      </w:r>
      <w:r w:rsidRPr="00861161">
        <w:rPr>
          <w:rtl/>
        </w:rPr>
        <w:t>موارد</w:t>
      </w:r>
      <w:r w:rsidRPr="00E37F48">
        <w:rPr>
          <w:rtl/>
        </w:rPr>
        <w:t xml:space="preserve"> التي تملكها </w:t>
      </w:r>
      <w:r w:rsidRPr="00861161">
        <w:rPr>
          <w:rtl/>
        </w:rPr>
        <w:t>الشعوب الأصلية. والاهتمام</w:t>
      </w:r>
      <w:r w:rsidRPr="00E37F48">
        <w:rPr>
          <w:rtl/>
        </w:rPr>
        <w:t xml:space="preserve"> </w:t>
      </w:r>
      <w:r w:rsidRPr="00861161">
        <w:rPr>
          <w:rtl/>
        </w:rPr>
        <w:t>العالمي الحالي</w:t>
      </w:r>
      <w:r w:rsidRPr="00E37F48">
        <w:rPr>
          <w:rtl/>
        </w:rPr>
        <w:t xml:space="preserve"> </w:t>
      </w:r>
      <w:r w:rsidRPr="00861161">
        <w:rPr>
          <w:rtl/>
        </w:rPr>
        <w:t>الذي</w:t>
      </w:r>
      <w:r w:rsidRPr="00E37F48">
        <w:rPr>
          <w:rtl/>
        </w:rPr>
        <w:t xml:space="preserve"> </w:t>
      </w:r>
      <w:r w:rsidRPr="00861161">
        <w:rPr>
          <w:rtl/>
        </w:rPr>
        <w:t>يركز على</w:t>
      </w:r>
      <w:r w:rsidRPr="00E37F48">
        <w:rPr>
          <w:rtl/>
        </w:rPr>
        <w:t xml:space="preserve"> </w:t>
      </w:r>
      <w:r w:rsidRPr="00861161">
        <w:rPr>
          <w:rtl/>
        </w:rPr>
        <w:t>التنوع البيولوجي</w:t>
      </w:r>
      <w:r w:rsidRPr="00E37F48">
        <w:rPr>
          <w:rtl/>
        </w:rPr>
        <w:t xml:space="preserve"> </w:t>
      </w:r>
      <w:r w:rsidRPr="00861161">
        <w:rPr>
          <w:rtl/>
        </w:rPr>
        <w:t>نابع من</w:t>
      </w:r>
      <w:r w:rsidRPr="00E37F48">
        <w:rPr>
          <w:rtl/>
        </w:rPr>
        <w:t xml:space="preserve"> </w:t>
      </w:r>
      <w:r w:rsidRPr="00861161">
        <w:rPr>
          <w:rtl/>
        </w:rPr>
        <w:t>الاعتراف</w:t>
      </w:r>
      <w:r w:rsidRPr="00E37F48">
        <w:rPr>
          <w:rtl/>
        </w:rPr>
        <w:t xml:space="preserve"> </w:t>
      </w:r>
      <w:r w:rsidRPr="00861161">
        <w:rPr>
          <w:rtl/>
        </w:rPr>
        <w:t>أنه</w:t>
      </w:r>
      <w:r w:rsidRPr="00E37F48">
        <w:rPr>
          <w:rtl/>
        </w:rPr>
        <w:t xml:space="preserve"> ي</w:t>
      </w:r>
      <w:r w:rsidRPr="00861161">
        <w:rPr>
          <w:rtl/>
        </w:rPr>
        <w:t>شكل</w:t>
      </w:r>
      <w:r w:rsidRPr="00E37F48">
        <w:rPr>
          <w:rtl/>
        </w:rPr>
        <w:t xml:space="preserve"> </w:t>
      </w:r>
      <w:r w:rsidRPr="00861161">
        <w:rPr>
          <w:rtl/>
        </w:rPr>
        <w:t>أساس</w:t>
      </w:r>
      <w:r w:rsidRPr="00E37F48">
        <w:rPr>
          <w:rtl/>
        </w:rPr>
        <w:t xml:space="preserve"> </w:t>
      </w:r>
      <w:r w:rsidRPr="00861161">
        <w:rPr>
          <w:rtl/>
        </w:rPr>
        <w:t xml:space="preserve">الحياة على الأرض. </w:t>
      </w:r>
    </w:p>
    <w:p w:rsidR="00FC63F5" w:rsidRPr="00E37F48" w:rsidRDefault="00FC63F5" w:rsidP="00320ABA">
      <w:pPr>
        <w:pStyle w:val="NumberedParaAR"/>
        <w:rPr>
          <w:rtl/>
        </w:rPr>
      </w:pPr>
      <w:r w:rsidRPr="00E37F48">
        <w:rPr>
          <w:rtl/>
        </w:rPr>
        <w:t>وت</w:t>
      </w:r>
      <w:r w:rsidRPr="00861161">
        <w:rPr>
          <w:rtl/>
        </w:rPr>
        <w:t>دخل</w:t>
      </w:r>
      <w:r w:rsidRPr="00E37F48">
        <w:rPr>
          <w:rtl/>
        </w:rPr>
        <w:t xml:space="preserve"> </w:t>
      </w:r>
      <w:r w:rsidRPr="00861161">
        <w:rPr>
          <w:rtl/>
        </w:rPr>
        <w:t>الرئيس</w:t>
      </w:r>
      <w:r w:rsidRPr="00E37F48">
        <w:rPr>
          <w:rtl/>
        </w:rPr>
        <w:t xml:space="preserve">، وذكّر </w:t>
      </w:r>
      <w:r w:rsidRPr="00861161">
        <w:rPr>
          <w:rtl/>
        </w:rPr>
        <w:t>ممثل</w:t>
      </w:r>
      <w:r w:rsidRPr="00E37F48">
        <w:rPr>
          <w:rtl/>
        </w:rPr>
        <w:t xml:space="preserve"> </w:t>
      </w:r>
      <w:proofErr w:type="spellStart"/>
      <w:r w:rsidRPr="00861161">
        <w:rPr>
          <w:rtl/>
        </w:rPr>
        <w:t>توباج</w:t>
      </w:r>
      <w:proofErr w:type="spellEnd"/>
      <w:r w:rsidRPr="00861161">
        <w:rPr>
          <w:rtl/>
        </w:rPr>
        <w:t xml:space="preserve"> </w:t>
      </w:r>
      <w:proofErr w:type="spellStart"/>
      <w:r w:rsidRPr="00861161">
        <w:rPr>
          <w:rtl/>
        </w:rPr>
        <w:t>آمارو</w:t>
      </w:r>
      <w:proofErr w:type="spellEnd"/>
      <w:r w:rsidRPr="00861161">
        <w:rPr>
          <w:rtl/>
        </w:rPr>
        <w:t xml:space="preserve"> أن</w:t>
      </w:r>
      <w:r w:rsidRPr="00E37F48">
        <w:rPr>
          <w:rtl/>
        </w:rPr>
        <w:t xml:space="preserve"> </w:t>
      </w:r>
      <w:r w:rsidRPr="00861161">
        <w:rPr>
          <w:rtl/>
        </w:rPr>
        <w:t>الرئيس</w:t>
      </w:r>
      <w:r w:rsidRPr="00E37F48">
        <w:rPr>
          <w:rtl/>
        </w:rPr>
        <w:t xml:space="preserve"> </w:t>
      </w:r>
      <w:r w:rsidRPr="00861161">
        <w:rPr>
          <w:rtl/>
        </w:rPr>
        <w:t>طلب</w:t>
      </w:r>
      <w:r w:rsidRPr="00E37F48">
        <w:rPr>
          <w:rtl/>
        </w:rPr>
        <w:t xml:space="preserve"> </w:t>
      </w:r>
      <w:r w:rsidRPr="00861161">
        <w:rPr>
          <w:rtl/>
        </w:rPr>
        <w:t>من</w:t>
      </w:r>
      <w:r w:rsidRPr="00E37F48">
        <w:rPr>
          <w:rtl/>
        </w:rPr>
        <w:t xml:space="preserve"> </w:t>
      </w:r>
      <w:r w:rsidRPr="00861161">
        <w:rPr>
          <w:rtl/>
        </w:rPr>
        <w:t>المشاركين</w:t>
      </w:r>
      <w:r w:rsidRPr="00E37F48">
        <w:rPr>
          <w:rtl/>
        </w:rPr>
        <w:t xml:space="preserve"> </w:t>
      </w:r>
      <w:r w:rsidRPr="00861161">
        <w:rPr>
          <w:rtl/>
        </w:rPr>
        <w:t>تركيز مداخلاتهم على</w:t>
      </w:r>
      <w:r w:rsidRPr="00E37F48">
        <w:rPr>
          <w:rtl/>
        </w:rPr>
        <w:t xml:space="preserve"> </w:t>
      </w:r>
      <w:r w:rsidR="00320ABA">
        <w:rPr>
          <w:rFonts w:hint="cs"/>
          <w:rtl/>
        </w:rPr>
        <w:t>القضايا المتداخلة</w:t>
      </w:r>
      <w:r w:rsidRPr="00861161">
        <w:rPr>
          <w:rtl/>
        </w:rPr>
        <w:t xml:space="preserve"> التي لها صلة</w:t>
      </w:r>
      <w:r w:rsidRPr="00E37F48">
        <w:rPr>
          <w:rtl/>
        </w:rPr>
        <w:t xml:space="preserve"> ب</w:t>
      </w:r>
      <w:r w:rsidRPr="00861161">
        <w:rPr>
          <w:rtl/>
        </w:rPr>
        <w:t>صياغة</w:t>
      </w:r>
      <w:r w:rsidRPr="00E37F48">
        <w:rPr>
          <w:rtl/>
        </w:rPr>
        <w:t xml:space="preserve"> </w:t>
      </w:r>
      <w:r w:rsidRPr="00861161">
        <w:rPr>
          <w:rtl/>
        </w:rPr>
        <w:t>النصوص الثلاثة</w:t>
      </w:r>
      <w:r w:rsidRPr="00E37F48">
        <w:rPr>
          <w:rtl/>
        </w:rPr>
        <w:t xml:space="preserve"> </w:t>
      </w:r>
      <w:r w:rsidRPr="00861161">
        <w:rPr>
          <w:rtl/>
        </w:rPr>
        <w:t xml:space="preserve">أو على التوصية التي يجب تقديمها </w:t>
      </w:r>
      <w:r w:rsidRPr="00E37F48">
        <w:rPr>
          <w:rtl/>
        </w:rPr>
        <w:t>للجمعية العامة.</w:t>
      </w:r>
      <w:r w:rsidRPr="00E37F48">
        <w:t xml:space="preserve"> </w:t>
      </w:r>
    </w:p>
    <w:p w:rsidR="00FC63F5" w:rsidRPr="00E37F48" w:rsidRDefault="00FC63F5" w:rsidP="00320ABA">
      <w:pPr>
        <w:pStyle w:val="NumberedParaAR"/>
        <w:rPr>
          <w:rtl/>
        </w:rPr>
      </w:pPr>
      <w:r w:rsidRPr="00861161">
        <w:rPr>
          <w:rtl/>
        </w:rPr>
        <w:t>وأشار</w:t>
      </w:r>
      <w:r w:rsidRPr="00E37F48">
        <w:rPr>
          <w:rtl/>
        </w:rPr>
        <w:t xml:space="preserve"> </w:t>
      </w:r>
      <w:r w:rsidRPr="00861161">
        <w:rPr>
          <w:rtl/>
        </w:rPr>
        <w:t>ممثل</w:t>
      </w:r>
      <w:r w:rsidRPr="00E37F48">
        <w:rPr>
          <w:rtl/>
        </w:rPr>
        <w:t xml:space="preserve"> </w:t>
      </w:r>
      <w:proofErr w:type="spellStart"/>
      <w:r w:rsidRPr="00861161">
        <w:rPr>
          <w:rtl/>
        </w:rPr>
        <w:t>توباج</w:t>
      </w:r>
      <w:proofErr w:type="spellEnd"/>
      <w:r w:rsidRPr="00861161">
        <w:rPr>
          <w:rtl/>
        </w:rPr>
        <w:t xml:space="preserve"> </w:t>
      </w:r>
      <w:proofErr w:type="spellStart"/>
      <w:r w:rsidRPr="00861161">
        <w:rPr>
          <w:rtl/>
        </w:rPr>
        <w:t>آمارو</w:t>
      </w:r>
      <w:proofErr w:type="spellEnd"/>
      <w:r w:rsidRPr="00861161">
        <w:rPr>
          <w:rtl/>
        </w:rPr>
        <w:t xml:space="preserve"> إلى</w:t>
      </w:r>
      <w:r w:rsidRPr="00E37F48">
        <w:rPr>
          <w:rtl/>
        </w:rPr>
        <w:t xml:space="preserve"> </w:t>
      </w:r>
      <w:r w:rsidRPr="00861161">
        <w:rPr>
          <w:rtl/>
        </w:rPr>
        <w:t>ورقة الرئيس غير الرسمية</w:t>
      </w:r>
      <w:r w:rsidRPr="00E37F48">
        <w:rPr>
          <w:rtl/>
        </w:rPr>
        <w:t xml:space="preserve"> </w:t>
      </w:r>
      <w:r w:rsidRPr="00861161">
        <w:rPr>
          <w:rtl/>
        </w:rPr>
        <w:t>بشأن</w:t>
      </w:r>
      <w:r w:rsidRPr="00E37F48">
        <w:rPr>
          <w:rtl/>
        </w:rPr>
        <w:t xml:space="preserve"> </w:t>
      </w:r>
      <w:r w:rsidR="00320ABA">
        <w:rPr>
          <w:rFonts w:hint="cs"/>
          <w:rtl/>
        </w:rPr>
        <w:t>القضايا المتداخلة</w:t>
      </w:r>
      <w:r w:rsidRPr="00861161">
        <w:rPr>
          <w:rtl/>
        </w:rPr>
        <w:t>. ورأى أنه يبدو</w:t>
      </w:r>
      <w:r w:rsidRPr="00E37F48">
        <w:rPr>
          <w:rtl/>
        </w:rPr>
        <w:t xml:space="preserve"> أنه يخلط </w:t>
      </w:r>
      <w:r w:rsidRPr="00861161">
        <w:rPr>
          <w:rtl/>
        </w:rPr>
        <w:t>بين</w:t>
      </w:r>
      <w:r w:rsidRPr="00E37F48">
        <w:rPr>
          <w:rtl/>
        </w:rPr>
        <w:t xml:space="preserve"> </w:t>
      </w:r>
      <w:r w:rsidRPr="00861161">
        <w:rPr>
          <w:rtl/>
        </w:rPr>
        <w:t>الجوانب الأساسية</w:t>
      </w:r>
      <w:r w:rsidRPr="00E37F48">
        <w:rPr>
          <w:rtl/>
        </w:rPr>
        <w:t xml:space="preserve"> </w:t>
      </w:r>
      <w:r w:rsidRPr="00861161">
        <w:rPr>
          <w:rtl/>
        </w:rPr>
        <w:t>الثلاثة التي</w:t>
      </w:r>
      <w:r w:rsidRPr="00E37F48">
        <w:rPr>
          <w:rtl/>
        </w:rPr>
        <w:t xml:space="preserve"> </w:t>
      </w:r>
      <w:r w:rsidRPr="00861161">
        <w:rPr>
          <w:rtl/>
        </w:rPr>
        <w:t>أبرزها</w:t>
      </w:r>
      <w:r w:rsidRPr="00E37F48">
        <w:rPr>
          <w:rtl/>
        </w:rPr>
        <w:t xml:space="preserve"> </w:t>
      </w:r>
      <w:r w:rsidRPr="00861161">
        <w:rPr>
          <w:rtl/>
        </w:rPr>
        <w:t>في وقت سابق. وأعرب عن</w:t>
      </w:r>
      <w:r w:rsidRPr="00E37F48">
        <w:rPr>
          <w:rtl/>
        </w:rPr>
        <w:t xml:space="preserve"> </w:t>
      </w:r>
      <w:r w:rsidRPr="00861161">
        <w:rPr>
          <w:rtl/>
        </w:rPr>
        <w:t>تشاؤمه</w:t>
      </w:r>
      <w:r w:rsidRPr="00E37F48">
        <w:rPr>
          <w:rtl/>
        </w:rPr>
        <w:t xml:space="preserve"> </w:t>
      </w:r>
      <w:r w:rsidRPr="00861161">
        <w:rPr>
          <w:rtl/>
        </w:rPr>
        <w:t>فيما يتعلق</w:t>
      </w:r>
      <w:r w:rsidRPr="00E37F48">
        <w:rPr>
          <w:rtl/>
        </w:rPr>
        <w:t xml:space="preserve"> ب</w:t>
      </w:r>
      <w:r w:rsidRPr="00861161">
        <w:rPr>
          <w:rtl/>
        </w:rPr>
        <w:t>طريقة الخروج من</w:t>
      </w:r>
      <w:r w:rsidRPr="00E37F48">
        <w:rPr>
          <w:rtl/>
        </w:rPr>
        <w:t xml:space="preserve"> </w:t>
      </w:r>
      <w:r w:rsidRPr="00861161">
        <w:rPr>
          <w:rtl/>
        </w:rPr>
        <w:t>الارتباك</w:t>
      </w:r>
      <w:r w:rsidRPr="00E37F48">
        <w:rPr>
          <w:rtl/>
        </w:rPr>
        <w:t xml:space="preserve"> </w:t>
      </w:r>
      <w:r w:rsidRPr="00861161">
        <w:rPr>
          <w:rtl/>
        </w:rPr>
        <w:t>الحالي،</w:t>
      </w:r>
      <w:r w:rsidRPr="00E37F48">
        <w:rPr>
          <w:rtl/>
        </w:rPr>
        <w:t xml:space="preserve"> </w:t>
      </w:r>
      <w:r w:rsidRPr="00861161">
        <w:rPr>
          <w:rtl/>
        </w:rPr>
        <w:t>وأشار إلى أن</w:t>
      </w:r>
      <w:r w:rsidRPr="00E37F48">
        <w:rPr>
          <w:rtl/>
        </w:rPr>
        <w:t xml:space="preserve"> </w:t>
      </w:r>
      <w:r w:rsidRPr="00861161">
        <w:rPr>
          <w:rtl/>
        </w:rPr>
        <w:t>القضايا العامة</w:t>
      </w:r>
      <w:r w:rsidRPr="00E37F48">
        <w:rPr>
          <w:rtl/>
        </w:rPr>
        <w:t xml:space="preserve"> </w:t>
      </w:r>
      <w:r w:rsidRPr="00861161">
        <w:rPr>
          <w:rtl/>
        </w:rPr>
        <w:t>التي</w:t>
      </w:r>
      <w:r w:rsidRPr="00E37F48">
        <w:rPr>
          <w:rtl/>
        </w:rPr>
        <w:t xml:space="preserve"> </w:t>
      </w:r>
      <w:r w:rsidRPr="00861161">
        <w:rPr>
          <w:rtl/>
        </w:rPr>
        <w:t>تكررت</w:t>
      </w:r>
      <w:r w:rsidRPr="00E37F48">
        <w:rPr>
          <w:rtl/>
        </w:rPr>
        <w:t xml:space="preserve"> </w:t>
      </w:r>
      <w:r w:rsidRPr="00861161">
        <w:rPr>
          <w:rtl/>
        </w:rPr>
        <w:t>على مدى السنوات</w:t>
      </w:r>
      <w:r w:rsidRPr="00E37F48">
        <w:rPr>
          <w:rtl/>
        </w:rPr>
        <w:t xml:space="preserve"> </w:t>
      </w:r>
      <w:r w:rsidRPr="00861161">
        <w:rPr>
          <w:rtl/>
        </w:rPr>
        <w:t>العشر الماضية</w:t>
      </w:r>
      <w:r w:rsidRPr="00E37F48">
        <w:rPr>
          <w:rtl/>
        </w:rPr>
        <w:t xml:space="preserve"> </w:t>
      </w:r>
      <w:r w:rsidRPr="00861161">
        <w:rPr>
          <w:rtl/>
        </w:rPr>
        <w:t>تتكرر</w:t>
      </w:r>
      <w:r w:rsidRPr="00E37F48">
        <w:rPr>
          <w:rtl/>
        </w:rPr>
        <w:t xml:space="preserve"> </w:t>
      </w:r>
      <w:r w:rsidRPr="00861161">
        <w:rPr>
          <w:rtl/>
        </w:rPr>
        <w:t>مرة أخرى. ويعتقد أن ذلك يشير إلى عدم إحراز تقدم</w:t>
      </w:r>
      <w:r w:rsidRPr="00E37F48">
        <w:rPr>
          <w:rtl/>
        </w:rPr>
        <w:t xml:space="preserve"> </w:t>
      </w:r>
      <w:r w:rsidRPr="00861161">
        <w:rPr>
          <w:rtl/>
        </w:rPr>
        <w:t>و</w:t>
      </w:r>
      <w:r w:rsidRPr="00E37F48">
        <w:rPr>
          <w:rtl/>
        </w:rPr>
        <w:t xml:space="preserve">أن المجالات </w:t>
      </w:r>
      <w:r w:rsidRPr="00861161">
        <w:rPr>
          <w:rtl/>
        </w:rPr>
        <w:t>الأساسية الثلاثة</w:t>
      </w:r>
      <w:r w:rsidRPr="00E37F48">
        <w:rPr>
          <w:rtl/>
        </w:rPr>
        <w:t xml:space="preserve"> </w:t>
      </w:r>
      <w:r w:rsidRPr="00861161">
        <w:rPr>
          <w:rtl/>
        </w:rPr>
        <w:t>قد تمّ التخلي عنها. ورأى أن المناقشة</w:t>
      </w:r>
      <w:r w:rsidRPr="00E37F48">
        <w:rPr>
          <w:rtl/>
        </w:rPr>
        <w:t xml:space="preserve"> </w:t>
      </w:r>
      <w:r w:rsidRPr="00861161">
        <w:rPr>
          <w:rtl/>
        </w:rPr>
        <w:t>داخل اللجنة</w:t>
      </w:r>
      <w:r w:rsidRPr="00E37F48">
        <w:rPr>
          <w:rtl/>
        </w:rPr>
        <w:t xml:space="preserve"> </w:t>
      </w:r>
      <w:r w:rsidRPr="00861161">
        <w:rPr>
          <w:rtl/>
        </w:rPr>
        <w:t>يجب أن تركز</w:t>
      </w:r>
      <w:r w:rsidRPr="00E37F48">
        <w:rPr>
          <w:rtl/>
        </w:rPr>
        <w:t xml:space="preserve"> </w:t>
      </w:r>
      <w:r w:rsidRPr="00861161">
        <w:rPr>
          <w:rtl/>
        </w:rPr>
        <w:t>بدلاً من ذلك على</w:t>
      </w:r>
      <w:r w:rsidRPr="00E37F48">
        <w:rPr>
          <w:rtl/>
        </w:rPr>
        <w:t xml:space="preserve"> </w:t>
      </w:r>
      <w:r w:rsidRPr="00861161">
        <w:rPr>
          <w:rtl/>
        </w:rPr>
        <w:t>القضايا</w:t>
      </w:r>
      <w:r w:rsidRPr="00E37F48">
        <w:rPr>
          <w:rtl/>
        </w:rPr>
        <w:t xml:space="preserve"> </w:t>
      </w:r>
      <w:r w:rsidRPr="00861161">
        <w:rPr>
          <w:rtl/>
        </w:rPr>
        <w:t>الجوهرية. وأشار إلى أن</w:t>
      </w:r>
      <w:r w:rsidRPr="00E37F48">
        <w:rPr>
          <w:rtl/>
        </w:rPr>
        <w:t xml:space="preserve"> </w:t>
      </w:r>
      <w:r w:rsidRPr="00861161">
        <w:rPr>
          <w:rtl/>
        </w:rPr>
        <w:t>القرصنة البيولوجية</w:t>
      </w:r>
      <w:r w:rsidRPr="00E37F48">
        <w:rPr>
          <w:rtl/>
        </w:rPr>
        <w:t xml:space="preserve"> </w:t>
      </w:r>
      <w:r w:rsidRPr="00861161">
        <w:rPr>
          <w:rtl/>
        </w:rPr>
        <w:t>كانت</w:t>
      </w:r>
      <w:r w:rsidRPr="00E37F48">
        <w:rPr>
          <w:rtl/>
        </w:rPr>
        <w:t xml:space="preserve"> </w:t>
      </w:r>
      <w:r w:rsidRPr="00861161">
        <w:rPr>
          <w:rtl/>
        </w:rPr>
        <w:t>الركن الأساسي</w:t>
      </w:r>
      <w:r w:rsidRPr="00E37F48">
        <w:rPr>
          <w:rtl/>
        </w:rPr>
        <w:t xml:space="preserve"> ل</w:t>
      </w:r>
      <w:r w:rsidRPr="00861161">
        <w:rPr>
          <w:rtl/>
        </w:rPr>
        <w:t>لاستيلاء</w:t>
      </w:r>
      <w:r w:rsidRPr="00E37F48">
        <w:rPr>
          <w:rtl/>
        </w:rPr>
        <w:t xml:space="preserve"> </w:t>
      </w:r>
      <w:r w:rsidRPr="00861161">
        <w:rPr>
          <w:rtl/>
        </w:rPr>
        <w:t>غير المشروع</w:t>
      </w:r>
      <w:r w:rsidRPr="00E37F48">
        <w:rPr>
          <w:rtl/>
        </w:rPr>
        <w:t xml:space="preserve"> </w:t>
      </w:r>
      <w:r w:rsidRPr="00861161">
        <w:rPr>
          <w:rtl/>
        </w:rPr>
        <w:t>لل</w:t>
      </w:r>
      <w:r w:rsidRPr="00E37F48">
        <w:rPr>
          <w:rtl/>
        </w:rPr>
        <w:t xml:space="preserve">موارد الوراثية </w:t>
      </w:r>
      <w:r w:rsidRPr="00861161">
        <w:rPr>
          <w:rtl/>
        </w:rPr>
        <w:t>والمعارف التقليدية</w:t>
      </w:r>
      <w:r w:rsidRPr="00E37F48">
        <w:rPr>
          <w:rtl/>
        </w:rPr>
        <w:t xml:space="preserve"> </w:t>
      </w:r>
      <w:r w:rsidRPr="00861161">
        <w:rPr>
          <w:rtl/>
        </w:rPr>
        <w:t>للشعوب الأصلية. وكان</w:t>
      </w:r>
      <w:r w:rsidRPr="00E37F48">
        <w:rPr>
          <w:rtl/>
        </w:rPr>
        <w:t xml:space="preserve"> لديه شعور قوي أن </w:t>
      </w:r>
      <w:r w:rsidRPr="00861161">
        <w:rPr>
          <w:rtl/>
        </w:rPr>
        <w:t>القرصنة البيولوجية</w:t>
      </w:r>
      <w:r w:rsidRPr="00E37F48">
        <w:rPr>
          <w:rtl/>
        </w:rPr>
        <w:t xml:space="preserve"> </w:t>
      </w:r>
      <w:r w:rsidRPr="00861161">
        <w:rPr>
          <w:rtl/>
        </w:rPr>
        <w:t>تشكل</w:t>
      </w:r>
      <w:r w:rsidRPr="00E37F48">
        <w:rPr>
          <w:rtl/>
        </w:rPr>
        <w:t xml:space="preserve"> </w:t>
      </w:r>
      <w:r w:rsidRPr="00861161">
        <w:rPr>
          <w:rtl/>
        </w:rPr>
        <w:t>جوهر</w:t>
      </w:r>
      <w:r w:rsidRPr="00E37F48">
        <w:rPr>
          <w:rtl/>
        </w:rPr>
        <w:t xml:space="preserve"> </w:t>
      </w:r>
      <w:r w:rsidRPr="00861161">
        <w:rPr>
          <w:rtl/>
        </w:rPr>
        <w:t xml:space="preserve">القضية. </w:t>
      </w:r>
    </w:p>
    <w:p w:rsidR="00FC63F5" w:rsidRPr="00E37F48" w:rsidRDefault="00FC63F5" w:rsidP="00320ABA">
      <w:pPr>
        <w:pStyle w:val="NumberedParaAR"/>
        <w:rPr>
          <w:rtl/>
        </w:rPr>
      </w:pPr>
      <w:r w:rsidRPr="00E37F48">
        <w:rPr>
          <w:rtl/>
        </w:rPr>
        <w:t xml:space="preserve">وشكر </w:t>
      </w:r>
      <w:r w:rsidRPr="00861161">
        <w:rPr>
          <w:rtl/>
        </w:rPr>
        <w:t>الرئيس</w:t>
      </w:r>
      <w:r w:rsidRPr="00E37F48">
        <w:rPr>
          <w:rtl/>
        </w:rPr>
        <w:t xml:space="preserve"> </w:t>
      </w:r>
      <w:r w:rsidRPr="00861161">
        <w:rPr>
          <w:rtl/>
        </w:rPr>
        <w:t>الوفود</w:t>
      </w:r>
      <w:r w:rsidRPr="00E37F48">
        <w:rPr>
          <w:rtl/>
        </w:rPr>
        <w:t xml:space="preserve"> </w:t>
      </w:r>
      <w:r w:rsidRPr="00861161">
        <w:rPr>
          <w:rtl/>
        </w:rPr>
        <w:t>والمراقبين</w:t>
      </w:r>
      <w:r w:rsidRPr="00E37F48">
        <w:rPr>
          <w:rtl/>
        </w:rPr>
        <w:t xml:space="preserve"> على بياناتهم. و</w:t>
      </w:r>
      <w:r w:rsidRPr="00861161">
        <w:rPr>
          <w:rtl/>
        </w:rPr>
        <w:t>دعا</w:t>
      </w:r>
      <w:r w:rsidRPr="00E37F48">
        <w:rPr>
          <w:rtl/>
        </w:rPr>
        <w:t xml:space="preserve"> </w:t>
      </w:r>
      <w:r w:rsidRPr="00861161">
        <w:rPr>
          <w:rtl/>
        </w:rPr>
        <w:t>فريق الخبراء لي</w:t>
      </w:r>
      <w:r w:rsidRPr="00E37F48">
        <w:rPr>
          <w:rtl/>
        </w:rPr>
        <w:t xml:space="preserve">جتمعوا تحت </w:t>
      </w:r>
      <w:r w:rsidRPr="00861161">
        <w:rPr>
          <w:rtl/>
        </w:rPr>
        <w:t>قيادته</w:t>
      </w:r>
      <w:r w:rsidRPr="00E37F48">
        <w:rPr>
          <w:rtl/>
        </w:rPr>
        <w:t xml:space="preserve"> </w:t>
      </w:r>
      <w:r w:rsidRPr="00861161">
        <w:rPr>
          <w:rtl/>
        </w:rPr>
        <w:t>بدعم من</w:t>
      </w:r>
      <w:r w:rsidRPr="00E37F48">
        <w:rPr>
          <w:rtl/>
        </w:rPr>
        <w:t xml:space="preserve"> </w:t>
      </w:r>
      <w:r w:rsidRPr="00861161">
        <w:rPr>
          <w:rtl/>
        </w:rPr>
        <w:t>نواب الرئيس</w:t>
      </w:r>
      <w:r w:rsidRPr="00E37F48">
        <w:rPr>
          <w:rtl/>
        </w:rPr>
        <w:t xml:space="preserve"> </w:t>
      </w:r>
      <w:r w:rsidRPr="00861161">
        <w:rPr>
          <w:rtl/>
        </w:rPr>
        <w:t>و</w:t>
      </w:r>
      <w:r w:rsidRPr="00E37F48">
        <w:rPr>
          <w:rtl/>
        </w:rPr>
        <w:t>الميسّرين ب</w:t>
      </w:r>
      <w:r w:rsidRPr="00861161">
        <w:rPr>
          <w:rtl/>
        </w:rPr>
        <w:t>الشكل المتفق عليه</w:t>
      </w:r>
      <w:r w:rsidRPr="00E37F48">
        <w:rPr>
          <w:rtl/>
        </w:rPr>
        <w:t xml:space="preserve"> </w:t>
      </w:r>
      <w:r w:rsidRPr="00861161">
        <w:rPr>
          <w:rtl/>
        </w:rPr>
        <w:t>من أجل</w:t>
      </w:r>
      <w:r w:rsidRPr="00E37F48">
        <w:rPr>
          <w:rtl/>
        </w:rPr>
        <w:t xml:space="preserve"> </w:t>
      </w:r>
      <w:r w:rsidRPr="00861161">
        <w:rPr>
          <w:rtl/>
        </w:rPr>
        <w:t>مواصلة مناقشة</w:t>
      </w:r>
      <w:r w:rsidRPr="00E37F48">
        <w:rPr>
          <w:rtl/>
        </w:rPr>
        <w:t xml:space="preserve"> </w:t>
      </w:r>
      <w:r w:rsidRPr="00861161">
        <w:rPr>
          <w:rtl/>
        </w:rPr>
        <w:t>الآراء المعبّر عنها في</w:t>
      </w:r>
      <w:r w:rsidRPr="00E37F48">
        <w:rPr>
          <w:rtl/>
        </w:rPr>
        <w:t xml:space="preserve"> </w:t>
      </w:r>
      <w:r w:rsidRPr="00861161">
        <w:rPr>
          <w:rtl/>
        </w:rPr>
        <w:t xml:space="preserve">الجلسة العامة بشأن </w:t>
      </w:r>
      <w:r w:rsidR="00320ABA">
        <w:rPr>
          <w:rFonts w:hint="cs"/>
          <w:rtl/>
        </w:rPr>
        <w:t>القضايا المتداخلة</w:t>
      </w:r>
      <w:r w:rsidRPr="00861161">
        <w:rPr>
          <w:rtl/>
        </w:rPr>
        <w:t>. ودعا</w:t>
      </w:r>
      <w:r w:rsidRPr="00E37F48">
        <w:rPr>
          <w:rtl/>
        </w:rPr>
        <w:t xml:space="preserve"> </w:t>
      </w:r>
      <w:r w:rsidRPr="00861161">
        <w:rPr>
          <w:rtl/>
        </w:rPr>
        <w:t>السيد</w:t>
      </w:r>
      <w:r w:rsidRPr="00E37F48">
        <w:rPr>
          <w:rtl/>
        </w:rPr>
        <w:t xml:space="preserve"> </w:t>
      </w:r>
      <w:proofErr w:type="spellStart"/>
      <w:r w:rsidRPr="00861161">
        <w:rPr>
          <w:rtl/>
        </w:rPr>
        <w:t>غوس</w:t>
      </w:r>
      <w:proofErr w:type="spellEnd"/>
      <w:r w:rsidRPr="00E37F48">
        <w:rPr>
          <w:rtl/>
        </w:rPr>
        <w:t xml:space="preserve">، </w:t>
      </w:r>
      <w:r w:rsidRPr="00861161">
        <w:rPr>
          <w:rtl/>
        </w:rPr>
        <w:t>كصديق</w:t>
      </w:r>
      <w:r w:rsidRPr="00E37F48">
        <w:rPr>
          <w:rtl/>
        </w:rPr>
        <w:t xml:space="preserve"> </w:t>
      </w:r>
      <w:r w:rsidRPr="00861161">
        <w:rPr>
          <w:rtl/>
        </w:rPr>
        <w:t>للرئيس،</w:t>
      </w:r>
      <w:r w:rsidRPr="00E37F48">
        <w:rPr>
          <w:rtl/>
        </w:rPr>
        <w:t xml:space="preserve"> </w:t>
      </w:r>
      <w:r w:rsidRPr="00861161">
        <w:rPr>
          <w:rtl/>
        </w:rPr>
        <w:t>للاستمرار بالتشاور</w:t>
      </w:r>
      <w:r w:rsidRPr="00E37F48">
        <w:rPr>
          <w:rtl/>
        </w:rPr>
        <w:t xml:space="preserve"> </w:t>
      </w:r>
      <w:r w:rsidRPr="00861161">
        <w:rPr>
          <w:rtl/>
        </w:rPr>
        <w:t>بالتوازي</w:t>
      </w:r>
      <w:r w:rsidRPr="00E37F48">
        <w:rPr>
          <w:rtl/>
        </w:rPr>
        <w:t xml:space="preserve"> </w:t>
      </w:r>
      <w:r w:rsidRPr="00861161">
        <w:rPr>
          <w:rtl/>
        </w:rPr>
        <w:t>مع الوفود</w:t>
      </w:r>
      <w:r w:rsidRPr="00E37F48">
        <w:rPr>
          <w:rtl/>
        </w:rPr>
        <w:t xml:space="preserve"> بشأن </w:t>
      </w:r>
      <w:r w:rsidRPr="00861161">
        <w:rPr>
          <w:rtl/>
        </w:rPr>
        <w:t>مشروع توصية</w:t>
      </w:r>
      <w:r w:rsidRPr="00E37F48">
        <w:rPr>
          <w:rtl/>
        </w:rPr>
        <w:t xml:space="preserve"> يُقدم ل</w:t>
      </w:r>
      <w:r w:rsidRPr="00861161">
        <w:rPr>
          <w:rtl/>
        </w:rPr>
        <w:t>لجمعية العامة. وسيطلب من السيد</w:t>
      </w:r>
      <w:r w:rsidRPr="00E37F48">
        <w:rPr>
          <w:rtl/>
        </w:rPr>
        <w:t xml:space="preserve"> </w:t>
      </w:r>
      <w:r w:rsidRPr="00861161">
        <w:rPr>
          <w:rtl/>
        </w:rPr>
        <w:t>جوس</w:t>
      </w:r>
      <w:r w:rsidRPr="00E37F48">
        <w:rPr>
          <w:rtl/>
        </w:rPr>
        <w:t xml:space="preserve"> </w:t>
      </w:r>
      <w:r w:rsidRPr="00861161">
        <w:rPr>
          <w:rtl/>
        </w:rPr>
        <w:t>تقديم</w:t>
      </w:r>
      <w:r w:rsidRPr="00E37F48">
        <w:rPr>
          <w:rtl/>
        </w:rPr>
        <w:t xml:space="preserve"> </w:t>
      </w:r>
      <w:r w:rsidRPr="00861161">
        <w:rPr>
          <w:rtl/>
        </w:rPr>
        <w:t>تقرير مرحلي</w:t>
      </w:r>
      <w:r w:rsidRPr="00E37F48">
        <w:rPr>
          <w:rtl/>
        </w:rPr>
        <w:t xml:space="preserve"> </w:t>
      </w:r>
      <w:r w:rsidRPr="00861161">
        <w:rPr>
          <w:rtl/>
        </w:rPr>
        <w:t>في مرحلة لاحقة</w:t>
      </w:r>
      <w:r w:rsidRPr="00E37F48">
        <w:rPr>
          <w:rtl/>
        </w:rPr>
        <w:t xml:space="preserve"> </w:t>
      </w:r>
      <w:r w:rsidRPr="00861161">
        <w:rPr>
          <w:rtl/>
        </w:rPr>
        <w:t>بشأن هذه المسألة. ثم</w:t>
      </w:r>
      <w:r w:rsidRPr="00E37F48">
        <w:rPr>
          <w:rtl/>
        </w:rPr>
        <w:t xml:space="preserve"> </w:t>
      </w:r>
      <w:r w:rsidRPr="00861161">
        <w:rPr>
          <w:rtl/>
        </w:rPr>
        <w:t>علق الرئيس</w:t>
      </w:r>
      <w:r w:rsidRPr="00E37F48">
        <w:rPr>
          <w:rtl/>
        </w:rPr>
        <w:t xml:space="preserve"> </w:t>
      </w:r>
      <w:r w:rsidRPr="00861161">
        <w:rPr>
          <w:rtl/>
        </w:rPr>
        <w:t>الجلسة العامة.</w:t>
      </w:r>
      <w:r w:rsidRPr="00E37F48">
        <w:t xml:space="preserve"> </w:t>
      </w:r>
    </w:p>
    <w:p w:rsidR="00FC63F5" w:rsidRPr="00861161" w:rsidRDefault="00FC63F5" w:rsidP="00192D0C">
      <w:pPr>
        <w:pStyle w:val="NumberedParaAR"/>
        <w:rPr>
          <w:rtl/>
        </w:rPr>
      </w:pPr>
      <w:r w:rsidRPr="00E37F48">
        <w:rPr>
          <w:rtl/>
        </w:rPr>
        <w:lastRenderedPageBreak/>
        <w:t xml:space="preserve"> [ملاحظة من الأمانة: ترأست الجلسة في هذا الوقت نائبة الرئيس، السيدة شريكي].</w:t>
      </w:r>
      <w:r w:rsidRPr="00E37F48">
        <w:t xml:space="preserve"> </w:t>
      </w:r>
      <w:r w:rsidRPr="00E37F48">
        <w:rPr>
          <w:rtl/>
        </w:rPr>
        <w:t xml:space="preserve">وأعادت نائبة </w:t>
      </w:r>
      <w:r w:rsidRPr="00861161">
        <w:rPr>
          <w:rtl/>
        </w:rPr>
        <w:t>الرئيس</w:t>
      </w:r>
      <w:r w:rsidRPr="00E37F48">
        <w:rPr>
          <w:rtl/>
        </w:rPr>
        <w:t xml:space="preserve"> عقد </w:t>
      </w:r>
      <w:r w:rsidRPr="00861161">
        <w:rPr>
          <w:rtl/>
        </w:rPr>
        <w:t>الجلسة العامة و</w:t>
      </w:r>
      <w:r w:rsidRPr="00E37F48">
        <w:rPr>
          <w:rtl/>
        </w:rPr>
        <w:t xml:space="preserve">دعت السيد </w:t>
      </w:r>
      <w:proofErr w:type="spellStart"/>
      <w:r w:rsidRPr="00861161">
        <w:rPr>
          <w:rtl/>
        </w:rPr>
        <w:t>غوس</w:t>
      </w:r>
      <w:proofErr w:type="spellEnd"/>
      <w:r w:rsidRPr="00E37F48">
        <w:rPr>
          <w:rtl/>
        </w:rPr>
        <w:t xml:space="preserve">، </w:t>
      </w:r>
      <w:r w:rsidRPr="00861161">
        <w:rPr>
          <w:rtl/>
        </w:rPr>
        <w:t>كصديق</w:t>
      </w:r>
      <w:r w:rsidRPr="00E37F48">
        <w:rPr>
          <w:rtl/>
        </w:rPr>
        <w:t xml:space="preserve"> </w:t>
      </w:r>
      <w:r w:rsidRPr="00861161">
        <w:rPr>
          <w:rtl/>
        </w:rPr>
        <w:t>للرئيس،</w:t>
      </w:r>
      <w:r w:rsidRPr="00E37F48">
        <w:rPr>
          <w:rtl/>
        </w:rPr>
        <w:t xml:space="preserve"> </w:t>
      </w:r>
      <w:r w:rsidRPr="00861161">
        <w:rPr>
          <w:rtl/>
        </w:rPr>
        <w:t>ليقدم تقريراً عن</w:t>
      </w:r>
      <w:r w:rsidRPr="00E37F48">
        <w:rPr>
          <w:rtl/>
        </w:rPr>
        <w:t xml:space="preserve"> </w:t>
      </w:r>
      <w:r w:rsidRPr="00861161">
        <w:rPr>
          <w:rtl/>
        </w:rPr>
        <w:t>التقدم المحرز في</w:t>
      </w:r>
      <w:r w:rsidRPr="00E37F48">
        <w:rPr>
          <w:rtl/>
        </w:rPr>
        <w:t xml:space="preserve"> </w:t>
      </w:r>
      <w:r w:rsidRPr="00861161">
        <w:rPr>
          <w:rtl/>
        </w:rPr>
        <w:t>مشاوراته</w:t>
      </w:r>
      <w:r w:rsidRPr="00E37F48">
        <w:rPr>
          <w:rtl/>
        </w:rPr>
        <w:t xml:space="preserve"> </w:t>
      </w:r>
      <w:r w:rsidRPr="00861161">
        <w:rPr>
          <w:rtl/>
        </w:rPr>
        <w:t>مع الوفود بشأن</w:t>
      </w:r>
      <w:r w:rsidRPr="00E37F48">
        <w:rPr>
          <w:rtl/>
        </w:rPr>
        <w:t xml:space="preserve"> وضع </w:t>
      </w:r>
      <w:r w:rsidRPr="00861161">
        <w:rPr>
          <w:rtl/>
        </w:rPr>
        <w:t>توصية تُقدم إلى</w:t>
      </w:r>
      <w:r w:rsidRPr="00E37F48">
        <w:rPr>
          <w:rtl/>
        </w:rPr>
        <w:t xml:space="preserve"> </w:t>
      </w:r>
      <w:r w:rsidRPr="00861161">
        <w:rPr>
          <w:rtl/>
        </w:rPr>
        <w:t>الجمعية العامة.</w:t>
      </w:r>
    </w:p>
    <w:p w:rsidR="00FC63F5" w:rsidRPr="00E37F48" w:rsidRDefault="00FC63F5" w:rsidP="00320ABA">
      <w:pPr>
        <w:pStyle w:val="NumberedParaAR"/>
        <w:rPr>
          <w:rtl/>
        </w:rPr>
      </w:pPr>
      <w:r w:rsidRPr="00861161">
        <w:rPr>
          <w:rtl/>
        </w:rPr>
        <w:t>وقال</w:t>
      </w:r>
      <w:r w:rsidRPr="00E37F48">
        <w:rPr>
          <w:rtl/>
        </w:rPr>
        <w:t xml:space="preserve"> </w:t>
      </w:r>
      <w:r w:rsidRPr="00861161">
        <w:rPr>
          <w:rtl/>
        </w:rPr>
        <w:t>السيد</w:t>
      </w:r>
      <w:r w:rsidRPr="00E37F48">
        <w:rPr>
          <w:rtl/>
        </w:rPr>
        <w:t xml:space="preserve"> </w:t>
      </w:r>
      <w:proofErr w:type="spellStart"/>
      <w:r w:rsidRPr="00861161">
        <w:rPr>
          <w:rtl/>
        </w:rPr>
        <w:t>غوس</w:t>
      </w:r>
      <w:proofErr w:type="spellEnd"/>
      <w:r w:rsidRPr="00E37F48">
        <w:rPr>
          <w:rtl/>
        </w:rPr>
        <w:t xml:space="preserve"> إ</w:t>
      </w:r>
      <w:r w:rsidRPr="00861161">
        <w:rPr>
          <w:rtl/>
        </w:rPr>
        <w:t>ن المشاركين</w:t>
      </w:r>
      <w:r w:rsidRPr="00E37F48">
        <w:rPr>
          <w:rtl/>
        </w:rPr>
        <w:t xml:space="preserve"> في </w:t>
      </w:r>
      <w:r w:rsidRPr="00861161">
        <w:rPr>
          <w:rtl/>
        </w:rPr>
        <w:t>اللجنة الحكومية الدولية تلقوا</w:t>
      </w:r>
      <w:r w:rsidRPr="00E37F48">
        <w:rPr>
          <w:rtl/>
        </w:rPr>
        <w:t xml:space="preserve"> جميعاً </w:t>
      </w:r>
      <w:r w:rsidRPr="00861161">
        <w:rPr>
          <w:rtl/>
        </w:rPr>
        <w:t>أحدث</w:t>
      </w:r>
      <w:r w:rsidRPr="00E37F48">
        <w:rPr>
          <w:rtl/>
        </w:rPr>
        <w:t xml:space="preserve"> </w:t>
      </w:r>
      <w:r w:rsidRPr="00861161">
        <w:rPr>
          <w:rtl/>
        </w:rPr>
        <w:t>مشروع</w:t>
      </w:r>
      <w:r w:rsidRPr="00E37F48">
        <w:rPr>
          <w:rtl/>
        </w:rPr>
        <w:t xml:space="preserve"> </w:t>
      </w:r>
      <w:r w:rsidRPr="00861161">
        <w:rPr>
          <w:rtl/>
        </w:rPr>
        <w:t>توصية</w:t>
      </w:r>
      <w:r w:rsidRPr="00E37F48">
        <w:rPr>
          <w:rtl/>
        </w:rPr>
        <w:t xml:space="preserve"> قام به </w:t>
      </w:r>
      <w:r w:rsidRPr="00861161">
        <w:rPr>
          <w:rtl/>
        </w:rPr>
        <w:t>بشأن</w:t>
      </w:r>
      <w:r w:rsidRPr="00E37F48">
        <w:rPr>
          <w:rtl/>
        </w:rPr>
        <w:t xml:space="preserve"> </w:t>
      </w:r>
      <w:r w:rsidRPr="00861161">
        <w:rPr>
          <w:rtl/>
        </w:rPr>
        <w:t>برنامج عمل</w:t>
      </w:r>
      <w:r w:rsidRPr="00E37F48">
        <w:rPr>
          <w:rtl/>
        </w:rPr>
        <w:t xml:space="preserve"> </w:t>
      </w:r>
      <w:r w:rsidRPr="00861161">
        <w:rPr>
          <w:rtl/>
        </w:rPr>
        <w:t>عام 2015. وذكّر اللجنة</w:t>
      </w:r>
      <w:r w:rsidRPr="00E37F48">
        <w:rPr>
          <w:rtl/>
        </w:rPr>
        <w:t xml:space="preserve"> </w:t>
      </w:r>
      <w:r w:rsidRPr="00861161">
        <w:rPr>
          <w:rtl/>
        </w:rPr>
        <w:t>أن هناك توصيتين أخريين بحاجة للنظر فيهما: أولاً،</w:t>
      </w:r>
      <w:r w:rsidRPr="00E37F48">
        <w:rPr>
          <w:rtl/>
        </w:rPr>
        <w:t xml:space="preserve"> </w:t>
      </w:r>
      <w:r w:rsidRPr="00861161">
        <w:rPr>
          <w:rtl/>
        </w:rPr>
        <w:t>التقييم و</w:t>
      </w:r>
      <w:r w:rsidRPr="00E37F48">
        <w:rPr>
          <w:rtl/>
        </w:rPr>
        <w:t xml:space="preserve">عقد مؤتمر دبلوماسي، وثانياً، </w:t>
      </w:r>
      <w:r w:rsidRPr="00861161">
        <w:rPr>
          <w:rtl/>
        </w:rPr>
        <w:t>توصية</w:t>
      </w:r>
      <w:r w:rsidRPr="00E37F48">
        <w:rPr>
          <w:rtl/>
        </w:rPr>
        <w:t xml:space="preserve"> </w:t>
      </w:r>
      <w:r w:rsidRPr="00861161">
        <w:rPr>
          <w:rtl/>
        </w:rPr>
        <w:t>ستعالج الوضع</w:t>
      </w:r>
      <w:r w:rsidRPr="00E37F48">
        <w:rPr>
          <w:rtl/>
        </w:rPr>
        <w:t xml:space="preserve"> </w:t>
      </w:r>
      <w:r w:rsidRPr="00861161">
        <w:rPr>
          <w:rtl/>
        </w:rPr>
        <w:t>المالي ل</w:t>
      </w:r>
      <w:r w:rsidRPr="00E37F48">
        <w:rPr>
          <w:rtl/>
        </w:rPr>
        <w:t xml:space="preserve">صندوق التبرعات، والتي كانت تحدث </w:t>
      </w:r>
      <w:r w:rsidRPr="00861161">
        <w:rPr>
          <w:rtl/>
        </w:rPr>
        <w:t>المشاورات بشأنه بشكل منفصل. وفيما يخص</w:t>
      </w:r>
      <w:r w:rsidRPr="00E37F48">
        <w:rPr>
          <w:rtl/>
        </w:rPr>
        <w:t xml:space="preserve"> </w:t>
      </w:r>
      <w:r w:rsidRPr="00861161">
        <w:rPr>
          <w:rtl/>
        </w:rPr>
        <w:t>عملية التشاور،</w:t>
      </w:r>
      <w:r w:rsidRPr="00E37F48">
        <w:rPr>
          <w:rtl/>
        </w:rPr>
        <w:t xml:space="preserve"> فقد </w:t>
      </w:r>
      <w:r w:rsidRPr="00861161">
        <w:rPr>
          <w:rtl/>
        </w:rPr>
        <w:t>استخدم</w:t>
      </w:r>
      <w:r w:rsidRPr="00E37F48">
        <w:rPr>
          <w:rtl/>
        </w:rPr>
        <w:t xml:space="preserve"> </w:t>
      </w:r>
      <w:r w:rsidRPr="00861161">
        <w:rPr>
          <w:rtl/>
        </w:rPr>
        <w:t>نهجاً مماثلاً</w:t>
      </w:r>
      <w:r w:rsidRPr="00E37F48">
        <w:rPr>
          <w:rtl/>
        </w:rPr>
        <w:t xml:space="preserve"> </w:t>
      </w:r>
      <w:r w:rsidRPr="00861161">
        <w:rPr>
          <w:rtl/>
        </w:rPr>
        <w:t>للنهج المستخدم</w:t>
      </w:r>
      <w:r w:rsidRPr="00E37F48">
        <w:rPr>
          <w:rtl/>
        </w:rPr>
        <w:t xml:space="preserve"> </w:t>
      </w:r>
      <w:r w:rsidRPr="00861161">
        <w:rPr>
          <w:rtl/>
        </w:rPr>
        <w:t>أثناء</w:t>
      </w:r>
      <w:r w:rsidRPr="00E37F48">
        <w:rPr>
          <w:rtl/>
        </w:rPr>
        <w:t xml:space="preserve"> </w:t>
      </w:r>
      <w:r w:rsidRPr="00861161">
        <w:rPr>
          <w:rtl/>
        </w:rPr>
        <w:t>المفاوضات بشأن</w:t>
      </w:r>
      <w:r w:rsidRPr="00E37F48">
        <w:rPr>
          <w:rtl/>
        </w:rPr>
        <w:t xml:space="preserve"> </w:t>
      </w:r>
      <w:r w:rsidRPr="00861161">
        <w:rPr>
          <w:rtl/>
        </w:rPr>
        <w:t>تجديد</w:t>
      </w:r>
      <w:r w:rsidRPr="00E37F48">
        <w:rPr>
          <w:rtl/>
        </w:rPr>
        <w:t xml:space="preserve"> </w:t>
      </w:r>
      <w:r w:rsidRPr="00861161">
        <w:rPr>
          <w:rtl/>
        </w:rPr>
        <w:t>ولاية</w:t>
      </w:r>
      <w:r w:rsidRPr="00E37F48">
        <w:rPr>
          <w:rtl/>
        </w:rPr>
        <w:t xml:space="preserve"> </w:t>
      </w:r>
      <w:r w:rsidRPr="00861161">
        <w:rPr>
          <w:rtl/>
        </w:rPr>
        <w:t>الجمعية العامة</w:t>
      </w:r>
      <w:r w:rsidRPr="00E37F48">
        <w:t xml:space="preserve"> </w:t>
      </w:r>
      <w:r w:rsidRPr="00861161">
        <w:rPr>
          <w:rtl/>
        </w:rPr>
        <w:t>في الدورة 25 للجنة الحكومية الدولية</w:t>
      </w:r>
      <w:r w:rsidRPr="00E37F48">
        <w:rPr>
          <w:rtl/>
        </w:rPr>
        <w:t xml:space="preserve">، والتي كانت </w:t>
      </w:r>
      <w:r w:rsidRPr="00861161">
        <w:rPr>
          <w:rtl/>
        </w:rPr>
        <w:t>في الأساس</w:t>
      </w:r>
      <w:r w:rsidRPr="00E37F48">
        <w:rPr>
          <w:rtl/>
        </w:rPr>
        <w:t xml:space="preserve"> </w:t>
      </w:r>
      <w:r w:rsidRPr="00861161">
        <w:rPr>
          <w:rtl/>
        </w:rPr>
        <w:t>مجموعة صغيرة</w:t>
      </w:r>
      <w:r w:rsidRPr="00E37F48">
        <w:rPr>
          <w:rtl/>
        </w:rPr>
        <w:t xml:space="preserve"> </w:t>
      </w:r>
      <w:r w:rsidRPr="00861161">
        <w:rPr>
          <w:rtl/>
        </w:rPr>
        <w:t>تتألف من</w:t>
      </w:r>
      <w:r w:rsidRPr="00E37F48">
        <w:rPr>
          <w:rtl/>
        </w:rPr>
        <w:t xml:space="preserve"> </w:t>
      </w:r>
      <w:r w:rsidRPr="00861161">
        <w:t>"</w:t>
      </w:r>
      <w:r w:rsidRPr="00E37F48">
        <w:rPr>
          <w:rtl/>
        </w:rPr>
        <w:t xml:space="preserve">المنسقين الإقليميين + 2". </w:t>
      </w:r>
      <w:r w:rsidRPr="00861161">
        <w:rPr>
          <w:rtl/>
        </w:rPr>
        <w:t>وذكّر</w:t>
      </w:r>
      <w:r w:rsidRPr="00E37F48">
        <w:rPr>
          <w:rtl/>
        </w:rPr>
        <w:t xml:space="preserve"> </w:t>
      </w:r>
      <w:r w:rsidRPr="00861161">
        <w:rPr>
          <w:rtl/>
        </w:rPr>
        <w:t>اللجنة الحكومية الدولية أنه في أدائه لهذا الدور</w:t>
      </w:r>
      <w:r w:rsidRPr="00E37F48">
        <w:rPr>
          <w:rtl/>
        </w:rPr>
        <w:t xml:space="preserve"> </w:t>
      </w:r>
      <w:r w:rsidRPr="00861161">
        <w:rPr>
          <w:rtl/>
        </w:rPr>
        <w:t>لم</w:t>
      </w:r>
      <w:r w:rsidRPr="00E37F48">
        <w:rPr>
          <w:rtl/>
        </w:rPr>
        <w:t xml:space="preserve"> يت</w:t>
      </w:r>
      <w:r w:rsidRPr="00861161">
        <w:rPr>
          <w:rtl/>
        </w:rPr>
        <w:t>صرف</w:t>
      </w:r>
      <w:r w:rsidRPr="00E37F48">
        <w:rPr>
          <w:rtl/>
        </w:rPr>
        <w:t xml:space="preserve"> </w:t>
      </w:r>
      <w:r w:rsidRPr="00861161">
        <w:rPr>
          <w:rtl/>
        </w:rPr>
        <w:t>بصفته الوطنية</w:t>
      </w:r>
      <w:r w:rsidRPr="00E37F48">
        <w:rPr>
          <w:rtl/>
        </w:rPr>
        <w:t xml:space="preserve"> ولم ي</w:t>
      </w:r>
      <w:r w:rsidRPr="00861161">
        <w:rPr>
          <w:rtl/>
        </w:rPr>
        <w:t>شارك</w:t>
      </w:r>
      <w:r w:rsidRPr="00E37F48">
        <w:rPr>
          <w:rtl/>
        </w:rPr>
        <w:t xml:space="preserve"> </w:t>
      </w:r>
      <w:r w:rsidRPr="00861161">
        <w:rPr>
          <w:rtl/>
        </w:rPr>
        <w:t>في</w:t>
      </w:r>
      <w:r w:rsidRPr="00E37F48">
        <w:rPr>
          <w:rtl/>
        </w:rPr>
        <w:t xml:space="preserve"> </w:t>
      </w:r>
      <w:r w:rsidRPr="00861161">
        <w:rPr>
          <w:rtl/>
        </w:rPr>
        <w:t>المداولات</w:t>
      </w:r>
      <w:r w:rsidRPr="00E37F48">
        <w:rPr>
          <w:rtl/>
        </w:rPr>
        <w:t xml:space="preserve"> </w:t>
      </w:r>
      <w:r w:rsidRPr="00861161">
        <w:rPr>
          <w:rtl/>
        </w:rPr>
        <w:t>الخاصة بمجموعة</w:t>
      </w:r>
      <w:r w:rsidRPr="00E37F48">
        <w:rPr>
          <w:rtl/>
        </w:rPr>
        <w:t xml:space="preserve"> </w:t>
      </w:r>
      <w:r w:rsidRPr="00861161">
        <w:rPr>
          <w:rtl/>
        </w:rPr>
        <w:t>منطقته. ولدى صياغة</w:t>
      </w:r>
      <w:r w:rsidRPr="00E37F48">
        <w:rPr>
          <w:rtl/>
        </w:rPr>
        <w:t xml:space="preserve"> </w:t>
      </w:r>
      <w:r w:rsidRPr="00861161">
        <w:rPr>
          <w:rtl/>
        </w:rPr>
        <w:t>النص</w:t>
      </w:r>
      <w:r w:rsidRPr="00E37F48">
        <w:rPr>
          <w:rtl/>
        </w:rPr>
        <w:t xml:space="preserve">، كان قد </w:t>
      </w:r>
      <w:r w:rsidRPr="00861161">
        <w:rPr>
          <w:rtl/>
        </w:rPr>
        <w:t>حاول</w:t>
      </w:r>
      <w:r w:rsidRPr="00E37F48">
        <w:rPr>
          <w:rtl/>
        </w:rPr>
        <w:t xml:space="preserve"> </w:t>
      </w:r>
      <w:r w:rsidRPr="00861161">
        <w:rPr>
          <w:rtl/>
        </w:rPr>
        <w:t>تحقيق التوازن بين</w:t>
      </w:r>
      <w:r w:rsidRPr="00E37F48">
        <w:rPr>
          <w:rtl/>
        </w:rPr>
        <w:t xml:space="preserve"> </w:t>
      </w:r>
      <w:r w:rsidRPr="00861161">
        <w:rPr>
          <w:rtl/>
        </w:rPr>
        <w:t>مصلحة جميع</w:t>
      </w:r>
      <w:r w:rsidRPr="00E37F48">
        <w:rPr>
          <w:rtl/>
        </w:rPr>
        <w:t xml:space="preserve"> </w:t>
      </w:r>
      <w:r w:rsidRPr="00861161">
        <w:rPr>
          <w:rtl/>
        </w:rPr>
        <w:t>الدول الأعضاء</w:t>
      </w:r>
      <w:r w:rsidRPr="00E37F48">
        <w:rPr>
          <w:rtl/>
        </w:rPr>
        <w:t xml:space="preserve"> </w:t>
      </w:r>
      <w:r w:rsidRPr="00861161">
        <w:rPr>
          <w:rtl/>
        </w:rPr>
        <w:t>وذلك لإرضاء الجميع. وقد</w:t>
      </w:r>
      <w:r w:rsidRPr="00E37F48">
        <w:rPr>
          <w:rtl/>
        </w:rPr>
        <w:t xml:space="preserve"> </w:t>
      </w:r>
      <w:r w:rsidRPr="00861161">
        <w:rPr>
          <w:rtl/>
        </w:rPr>
        <w:t>أسس</w:t>
      </w:r>
      <w:r w:rsidRPr="00E37F48">
        <w:rPr>
          <w:rtl/>
        </w:rPr>
        <w:t xml:space="preserve"> </w:t>
      </w:r>
      <w:r w:rsidRPr="00861161">
        <w:rPr>
          <w:rtl/>
        </w:rPr>
        <w:t>بعض المبادئ الأساسية: لا يمكن</w:t>
      </w:r>
      <w:r w:rsidRPr="00E37F48">
        <w:rPr>
          <w:rtl/>
        </w:rPr>
        <w:t xml:space="preserve"> إدخال </w:t>
      </w:r>
      <w:r w:rsidRPr="00861161">
        <w:rPr>
          <w:rtl/>
        </w:rPr>
        <w:t>مفاهيم و</w:t>
      </w:r>
      <w:r w:rsidRPr="00E37F48">
        <w:rPr>
          <w:rtl/>
        </w:rPr>
        <w:t>أفكار جديدة ت</w:t>
      </w:r>
      <w:r w:rsidRPr="00861161">
        <w:rPr>
          <w:rtl/>
        </w:rPr>
        <w:t>قوض</w:t>
      </w:r>
      <w:r w:rsidRPr="00E37F48">
        <w:rPr>
          <w:rtl/>
        </w:rPr>
        <w:t xml:space="preserve"> ال</w:t>
      </w:r>
      <w:r w:rsidRPr="00861161">
        <w:rPr>
          <w:rtl/>
        </w:rPr>
        <w:t>ولاية</w:t>
      </w:r>
      <w:r w:rsidRPr="00E37F48">
        <w:rPr>
          <w:rtl/>
        </w:rPr>
        <w:t xml:space="preserve">، وكان يجب أن ترتبط </w:t>
      </w:r>
      <w:r w:rsidRPr="00861161">
        <w:rPr>
          <w:rtl/>
        </w:rPr>
        <w:t>المقترحات</w:t>
      </w:r>
      <w:r w:rsidRPr="00E37F48">
        <w:rPr>
          <w:rtl/>
        </w:rPr>
        <w:t xml:space="preserve"> </w:t>
      </w:r>
      <w:r w:rsidRPr="00861161">
        <w:rPr>
          <w:rtl/>
        </w:rPr>
        <w:t>مباشرة بالولاية. وكان قد</w:t>
      </w:r>
      <w:r w:rsidRPr="00E37F48">
        <w:rPr>
          <w:rtl/>
        </w:rPr>
        <w:t xml:space="preserve"> </w:t>
      </w:r>
      <w:r w:rsidRPr="00861161">
        <w:rPr>
          <w:rtl/>
        </w:rPr>
        <w:t>حاول</w:t>
      </w:r>
      <w:r w:rsidRPr="00E37F48">
        <w:rPr>
          <w:rtl/>
        </w:rPr>
        <w:t xml:space="preserve"> </w:t>
      </w:r>
      <w:r w:rsidRPr="00861161">
        <w:rPr>
          <w:rtl/>
        </w:rPr>
        <w:t>أيضاً</w:t>
      </w:r>
      <w:r w:rsidRPr="00E37F48">
        <w:rPr>
          <w:rtl/>
        </w:rPr>
        <w:t xml:space="preserve"> ا</w:t>
      </w:r>
      <w:r w:rsidRPr="00861161">
        <w:rPr>
          <w:rtl/>
        </w:rPr>
        <w:t>لحفاظ على</w:t>
      </w:r>
      <w:r w:rsidRPr="00E37F48">
        <w:rPr>
          <w:rtl/>
        </w:rPr>
        <w:t xml:space="preserve"> </w:t>
      </w:r>
      <w:r w:rsidRPr="00861161">
        <w:rPr>
          <w:rtl/>
        </w:rPr>
        <w:t>إيجاز</w:t>
      </w:r>
      <w:r w:rsidRPr="00E37F48">
        <w:rPr>
          <w:rtl/>
        </w:rPr>
        <w:t xml:space="preserve"> </w:t>
      </w:r>
      <w:r w:rsidRPr="00861161">
        <w:rPr>
          <w:rtl/>
        </w:rPr>
        <w:t>النص. وتركز النقاش</w:t>
      </w:r>
      <w:r w:rsidRPr="00E37F48">
        <w:rPr>
          <w:rtl/>
        </w:rPr>
        <w:t xml:space="preserve"> </w:t>
      </w:r>
      <w:r w:rsidRPr="00861161">
        <w:rPr>
          <w:rtl/>
        </w:rPr>
        <w:t>على</w:t>
      </w:r>
      <w:r w:rsidRPr="00E37F48">
        <w:rPr>
          <w:rtl/>
        </w:rPr>
        <w:t xml:space="preserve"> </w:t>
      </w:r>
      <w:r w:rsidRPr="00861161">
        <w:rPr>
          <w:rtl/>
        </w:rPr>
        <w:t>عدد</w:t>
      </w:r>
      <w:r w:rsidRPr="00E37F48">
        <w:rPr>
          <w:rtl/>
        </w:rPr>
        <w:t xml:space="preserve"> </w:t>
      </w:r>
      <w:r w:rsidRPr="00861161">
        <w:rPr>
          <w:rtl/>
        </w:rPr>
        <w:t>من الدورات،</w:t>
      </w:r>
      <w:r w:rsidRPr="00E37F48">
        <w:rPr>
          <w:rtl/>
        </w:rPr>
        <w:t xml:space="preserve"> و</w:t>
      </w:r>
      <w:r w:rsidRPr="00861161">
        <w:rPr>
          <w:rtl/>
        </w:rPr>
        <w:t>شكلها</w:t>
      </w:r>
      <w:r w:rsidRPr="00E37F48">
        <w:rPr>
          <w:rtl/>
        </w:rPr>
        <w:t xml:space="preserve">، وطبيعتها </w:t>
      </w:r>
      <w:proofErr w:type="spellStart"/>
      <w:r w:rsidRPr="00861161">
        <w:rPr>
          <w:rtl/>
        </w:rPr>
        <w:t>المواضيعية</w:t>
      </w:r>
      <w:proofErr w:type="spellEnd"/>
      <w:r w:rsidRPr="00861161">
        <w:rPr>
          <w:rtl/>
        </w:rPr>
        <w:t xml:space="preserve"> (</w:t>
      </w:r>
      <w:r w:rsidRPr="00E37F48">
        <w:rPr>
          <w:rtl/>
        </w:rPr>
        <w:t xml:space="preserve">الشاملة، </w:t>
      </w:r>
      <w:r w:rsidRPr="00861161">
        <w:rPr>
          <w:rtl/>
        </w:rPr>
        <w:t>التقييم، الخ)</w:t>
      </w:r>
      <w:r w:rsidRPr="00E37F48">
        <w:rPr>
          <w:rtl/>
        </w:rPr>
        <w:t xml:space="preserve">، وتسلسلها، بما في ذلك </w:t>
      </w:r>
      <w:r w:rsidRPr="00861161">
        <w:rPr>
          <w:rtl/>
        </w:rPr>
        <w:t>النظر في</w:t>
      </w:r>
      <w:r w:rsidRPr="00E37F48">
        <w:rPr>
          <w:rtl/>
        </w:rPr>
        <w:t xml:space="preserve"> </w:t>
      </w:r>
      <w:r w:rsidRPr="00861161">
        <w:rPr>
          <w:rtl/>
        </w:rPr>
        <w:t>الاجتماعات اللصيقة</w:t>
      </w:r>
      <w:r w:rsidRPr="00E37F48">
        <w:rPr>
          <w:rtl/>
        </w:rPr>
        <w:t xml:space="preserve">، </w:t>
      </w:r>
      <w:r w:rsidRPr="00861161">
        <w:rPr>
          <w:rtl/>
        </w:rPr>
        <w:t>و</w:t>
      </w:r>
      <w:r w:rsidRPr="00E37F48">
        <w:rPr>
          <w:rtl/>
        </w:rPr>
        <w:t xml:space="preserve">عدد الأيام، </w:t>
      </w:r>
      <w:r w:rsidRPr="00861161">
        <w:rPr>
          <w:rtl/>
        </w:rPr>
        <w:t>والتي للأسف</w:t>
      </w:r>
      <w:r w:rsidRPr="00E37F48">
        <w:rPr>
          <w:rtl/>
        </w:rPr>
        <w:t xml:space="preserve"> </w:t>
      </w:r>
      <w:r w:rsidRPr="00861161">
        <w:rPr>
          <w:rtl/>
        </w:rPr>
        <w:t>كانت</w:t>
      </w:r>
      <w:r w:rsidRPr="00E37F48">
        <w:rPr>
          <w:rtl/>
        </w:rPr>
        <w:t xml:space="preserve"> </w:t>
      </w:r>
      <w:r w:rsidRPr="00861161">
        <w:rPr>
          <w:rtl/>
        </w:rPr>
        <w:t>القضية</w:t>
      </w:r>
      <w:r w:rsidRPr="00E37F48">
        <w:rPr>
          <w:rtl/>
        </w:rPr>
        <w:t xml:space="preserve"> </w:t>
      </w:r>
      <w:r w:rsidRPr="00861161">
        <w:rPr>
          <w:rtl/>
        </w:rPr>
        <w:t>الأخيرة التي يتمّ التفاوض بشأنها. وقبل النظر في المشروع</w:t>
      </w:r>
      <w:r w:rsidRPr="00E37F48">
        <w:rPr>
          <w:rtl/>
        </w:rPr>
        <w:t xml:space="preserve">، قدم </w:t>
      </w:r>
      <w:r w:rsidRPr="00861161">
        <w:rPr>
          <w:rtl/>
        </w:rPr>
        <w:t>بعض الملاحظات</w:t>
      </w:r>
      <w:r w:rsidRPr="00E37F48">
        <w:rPr>
          <w:rtl/>
        </w:rPr>
        <w:t xml:space="preserve"> </w:t>
      </w:r>
      <w:r w:rsidRPr="00861161">
        <w:rPr>
          <w:rtl/>
        </w:rPr>
        <w:t>كصديق</w:t>
      </w:r>
      <w:r w:rsidRPr="00E37F48">
        <w:rPr>
          <w:rtl/>
        </w:rPr>
        <w:t xml:space="preserve"> </w:t>
      </w:r>
      <w:r w:rsidRPr="00861161">
        <w:rPr>
          <w:rtl/>
        </w:rPr>
        <w:t>الرئيس و</w:t>
      </w:r>
      <w:r w:rsidRPr="00E37F48">
        <w:rPr>
          <w:rtl/>
        </w:rPr>
        <w:t xml:space="preserve">باعتباره </w:t>
      </w:r>
      <w:r w:rsidRPr="00861161">
        <w:rPr>
          <w:rtl/>
        </w:rPr>
        <w:t>الميسّر</w:t>
      </w:r>
      <w:r w:rsidRPr="00E37F48">
        <w:rPr>
          <w:rtl/>
        </w:rPr>
        <w:t xml:space="preserve"> </w:t>
      </w:r>
      <w:r w:rsidRPr="00861161">
        <w:rPr>
          <w:rtl/>
        </w:rPr>
        <w:t>على مدى السنوات</w:t>
      </w:r>
      <w:r w:rsidRPr="00E37F48">
        <w:rPr>
          <w:rtl/>
        </w:rPr>
        <w:t xml:space="preserve"> </w:t>
      </w:r>
      <w:r w:rsidRPr="00861161">
        <w:rPr>
          <w:rtl/>
        </w:rPr>
        <w:t>القليلة الماضية</w:t>
      </w:r>
      <w:r w:rsidRPr="00E37F48">
        <w:rPr>
          <w:rtl/>
        </w:rPr>
        <w:t xml:space="preserve"> تتعلّق ب</w:t>
      </w:r>
      <w:r w:rsidRPr="00861161">
        <w:rPr>
          <w:rtl/>
        </w:rPr>
        <w:t>صياغة</w:t>
      </w:r>
      <w:r w:rsidRPr="00E37F48">
        <w:rPr>
          <w:rtl/>
        </w:rPr>
        <w:t xml:space="preserve"> كل </w:t>
      </w:r>
      <w:r w:rsidRPr="00861161">
        <w:rPr>
          <w:rtl/>
        </w:rPr>
        <w:t>النصوص الثلاثة. وقد</w:t>
      </w:r>
      <w:r w:rsidRPr="00E37F48">
        <w:rPr>
          <w:rtl/>
        </w:rPr>
        <w:t xml:space="preserve"> </w:t>
      </w:r>
      <w:r w:rsidRPr="00861161">
        <w:rPr>
          <w:rtl/>
        </w:rPr>
        <w:t>سمع</w:t>
      </w:r>
      <w:r w:rsidRPr="00E37F48">
        <w:rPr>
          <w:rtl/>
        </w:rPr>
        <w:t xml:space="preserve"> </w:t>
      </w:r>
      <w:r w:rsidRPr="00861161">
        <w:rPr>
          <w:rtl/>
        </w:rPr>
        <w:t>الكثير من</w:t>
      </w:r>
      <w:r w:rsidRPr="00E37F48">
        <w:rPr>
          <w:rtl/>
        </w:rPr>
        <w:t xml:space="preserve"> </w:t>
      </w:r>
      <w:r w:rsidRPr="00861161">
        <w:rPr>
          <w:rtl/>
        </w:rPr>
        <w:t>التعليقات</w:t>
      </w:r>
      <w:r w:rsidRPr="00E37F48">
        <w:rPr>
          <w:rtl/>
        </w:rPr>
        <w:t xml:space="preserve"> </w:t>
      </w:r>
      <w:r w:rsidRPr="00861161">
        <w:rPr>
          <w:rtl/>
        </w:rPr>
        <w:t>في</w:t>
      </w:r>
      <w:r w:rsidRPr="00E37F48">
        <w:rPr>
          <w:rtl/>
        </w:rPr>
        <w:t xml:space="preserve"> </w:t>
      </w:r>
      <w:r w:rsidRPr="00861161">
        <w:rPr>
          <w:rtl/>
        </w:rPr>
        <w:t>الجلسة العامة</w:t>
      </w:r>
      <w:r w:rsidRPr="00E37F48">
        <w:rPr>
          <w:rtl/>
        </w:rPr>
        <w:t xml:space="preserve"> </w:t>
      </w:r>
      <w:r w:rsidRPr="00861161">
        <w:rPr>
          <w:rtl/>
        </w:rPr>
        <w:t>حول</w:t>
      </w:r>
      <w:r w:rsidRPr="00E37F48">
        <w:rPr>
          <w:rtl/>
        </w:rPr>
        <w:t xml:space="preserve"> </w:t>
      </w:r>
      <w:r w:rsidRPr="00861161">
        <w:rPr>
          <w:rtl/>
        </w:rPr>
        <w:t>التقدم المحرز</w:t>
      </w:r>
      <w:r w:rsidRPr="00E37F48">
        <w:rPr>
          <w:rtl/>
        </w:rPr>
        <w:t xml:space="preserve"> </w:t>
      </w:r>
      <w:r w:rsidRPr="00861161">
        <w:rPr>
          <w:rtl/>
        </w:rPr>
        <w:t>خلال السنوات الماضية</w:t>
      </w:r>
      <w:r w:rsidRPr="00E37F48">
        <w:rPr>
          <w:rtl/>
        </w:rPr>
        <w:t xml:space="preserve"> </w:t>
      </w:r>
      <w:r w:rsidRPr="00861161">
        <w:rPr>
          <w:rtl/>
        </w:rPr>
        <w:t>و</w:t>
      </w:r>
      <w:r w:rsidRPr="00E37F48">
        <w:rPr>
          <w:rtl/>
        </w:rPr>
        <w:t xml:space="preserve">العقد الماضي. </w:t>
      </w:r>
      <w:r w:rsidRPr="00861161">
        <w:rPr>
          <w:rtl/>
        </w:rPr>
        <w:t>وذكّر</w:t>
      </w:r>
      <w:r w:rsidRPr="00E37F48">
        <w:rPr>
          <w:rtl/>
        </w:rPr>
        <w:t xml:space="preserve"> </w:t>
      </w:r>
      <w:r w:rsidRPr="00861161">
        <w:rPr>
          <w:rtl/>
        </w:rPr>
        <w:t>الأعضاء أن</w:t>
      </w:r>
      <w:r w:rsidRPr="00E37F48">
        <w:rPr>
          <w:rtl/>
        </w:rPr>
        <w:t xml:space="preserve"> </w:t>
      </w:r>
      <w:r w:rsidRPr="00861161">
        <w:rPr>
          <w:rtl/>
        </w:rPr>
        <w:t xml:space="preserve">المفاوضات </w:t>
      </w:r>
      <w:r w:rsidRPr="00E37F48">
        <w:rPr>
          <w:rtl/>
        </w:rPr>
        <w:t>ال</w:t>
      </w:r>
      <w:r w:rsidRPr="00861161">
        <w:rPr>
          <w:rtl/>
        </w:rPr>
        <w:t>رسمية المستندة إلى</w:t>
      </w:r>
      <w:r w:rsidRPr="00E37F48">
        <w:rPr>
          <w:rtl/>
        </w:rPr>
        <w:t xml:space="preserve"> </w:t>
      </w:r>
      <w:r w:rsidRPr="00861161">
        <w:rPr>
          <w:rtl/>
        </w:rPr>
        <w:t>النصوص</w:t>
      </w:r>
      <w:r w:rsidRPr="00E37F48">
        <w:rPr>
          <w:rtl/>
        </w:rPr>
        <w:t xml:space="preserve"> </w:t>
      </w:r>
      <w:r w:rsidRPr="00861161">
        <w:rPr>
          <w:rtl/>
        </w:rPr>
        <w:t>قد بدأت</w:t>
      </w:r>
      <w:r w:rsidRPr="00E37F48">
        <w:rPr>
          <w:rtl/>
        </w:rPr>
        <w:t xml:space="preserve"> </w:t>
      </w:r>
      <w:r w:rsidRPr="00861161">
        <w:rPr>
          <w:rtl/>
        </w:rPr>
        <w:t>فقط في عام 2010. و</w:t>
      </w:r>
      <w:r w:rsidRPr="00E37F48">
        <w:rPr>
          <w:rtl/>
        </w:rPr>
        <w:t xml:space="preserve">كانت المرة </w:t>
      </w:r>
      <w:r w:rsidRPr="00861161">
        <w:rPr>
          <w:rtl/>
        </w:rPr>
        <w:t>الأولى التي</w:t>
      </w:r>
      <w:r w:rsidRPr="00E37F48">
        <w:rPr>
          <w:rtl/>
        </w:rPr>
        <w:t xml:space="preserve"> </w:t>
      </w:r>
      <w:r w:rsidRPr="00861161">
        <w:rPr>
          <w:rtl/>
        </w:rPr>
        <w:t>كان</w:t>
      </w:r>
      <w:r w:rsidRPr="00E37F48">
        <w:rPr>
          <w:rtl/>
        </w:rPr>
        <w:t xml:space="preserve"> فيها للجنة الحكومية الدولية ولاية ل</w:t>
      </w:r>
      <w:r w:rsidRPr="00861161">
        <w:rPr>
          <w:rtl/>
        </w:rPr>
        <w:t>لبدء</w:t>
      </w:r>
      <w:r w:rsidRPr="00E37F48">
        <w:rPr>
          <w:rtl/>
        </w:rPr>
        <w:t xml:space="preserve"> ب</w:t>
      </w:r>
      <w:r w:rsidRPr="00861161">
        <w:rPr>
          <w:rtl/>
        </w:rPr>
        <w:t>التفاوض على</w:t>
      </w:r>
      <w:r w:rsidRPr="00E37F48">
        <w:rPr>
          <w:rtl/>
        </w:rPr>
        <w:t xml:space="preserve"> </w:t>
      </w:r>
      <w:r w:rsidRPr="00861161">
        <w:rPr>
          <w:rtl/>
        </w:rPr>
        <w:t>صك ملزم قانوناً. كما ذكر</w:t>
      </w:r>
      <w:r w:rsidRPr="00E37F48">
        <w:rPr>
          <w:rtl/>
        </w:rPr>
        <w:t xml:space="preserve"> </w:t>
      </w:r>
      <w:r w:rsidRPr="00861161">
        <w:rPr>
          <w:rtl/>
        </w:rPr>
        <w:t>المندوبين بأن</w:t>
      </w:r>
      <w:r w:rsidRPr="00E37F48">
        <w:rPr>
          <w:rtl/>
        </w:rPr>
        <w:t xml:space="preserve"> </w:t>
      </w:r>
      <w:r w:rsidRPr="00861161">
        <w:rPr>
          <w:rtl/>
        </w:rPr>
        <w:t>المفاوضات</w:t>
      </w:r>
      <w:r w:rsidRPr="00E37F48">
        <w:rPr>
          <w:rtl/>
        </w:rPr>
        <w:t xml:space="preserve"> </w:t>
      </w:r>
      <w:r w:rsidRPr="00861161">
        <w:rPr>
          <w:rtl/>
        </w:rPr>
        <w:t>كانت</w:t>
      </w:r>
      <w:r w:rsidRPr="00E37F48">
        <w:rPr>
          <w:rtl/>
        </w:rPr>
        <w:t xml:space="preserve"> </w:t>
      </w:r>
      <w:r w:rsidRPr="00861161">
        <w:rPr>
          <w:rtl/>
        </w:rPr>
        <w:t>معقدة</w:t>
      </w:r>
      <w:r w:rsidRPr="00E37F48">
        <w:rPr>
          <w:rtl/>
        </w:rPr>
        <w:t xml:space="preserve">، </w:t>
      </w:r>
      <w:r w:rsidRPr="00861161">
        <w:rPr>
          <w:rtl/>
        </w:rPr>
        <w:t>كما وردت في</w:t>
      </w:r>
      <w:r w:rsidRPr="00E37F48">
        <w:rPr>
          <w:rtl/>
        </w:rPr>
        <w:t xml:space="preserve"> </w:t>
      </w:r>
      <w:r w:rsidRPr="00861161">
        <w:rPr>
          <w:rtl/>
        </w:rPr>
        <w:t>البيان الافتتاحي</w:t>
      </w:r>
      <w:r w:rsidRPr="00E37F48">
        <w:rPr>
          <w:rtl/>
        </w:rPr>
        <w:t xml:space="preserve"> </w:t>
      </w:r>
      <w:r w:rsidRPr="00861161">
        <w:rPr>
          <w:rtl/>
        </w:rPr>
        <w:t>ل</w:t>
      </w:r>
      <w:r w:rsidRPr="00E37F48">
        <w:rPr>
          <w:rtl/>
        </w:rPr>
        <w:t xml:space="preserve">وفد </w:t>
      </w:r>
      <w:r w:rsidRPr="00861161">
        <w:rPr>
          <w:rtl/>
        </w:rPr>
        <w:t>الاتحاد الأوروبي</w:t>
      </w:r>
      <w:r w:rsidRPr="00E37F48">
        <w:rPr>
          <w:rtl/>
        </w:rPr>
        <w:t xml:space="preserve"> </w:t>
      </w:r>
      <w:r w:rsidRPr="00861161">
        <w:rPr>
          <w:rtl/>
        </w:rPr>
        <w:t>باسم</w:t>
      </w:r>
      <w:r w:rsidRPr="00E37F48">
        <w:rPr>
          <w:rtl/>
        </w:rPr>
        <w:t xml:space="preserve"> </w:t>
      </w:r>
      <w:r w:rsidRPr="00861161">
        <w:rPr>
          <w:rtl/>
        </w:rPr>
        <w:t>الاتحاد الأوروبي والدول</w:t>
      </w:r>
      <w:r w:rsidRPr="00E37F48">
        <w:rPr>
          <w:rtl/>
        </w:rPr>
        <w:t xml:space="preserve"> </w:t>
      </w:r>
      <w:r w:rsidRPr="00861161">
        <w:rPr>
          <w:rtl/>
        </w:rPr>
        <w:t>الأعضاء فيه</w:t>
      </w:r>
      <w:r w:rsidRPr="00E37F48">
        <w:rPr>
          <w:rtl/>
        </w:rPr>
        <w:t xml:space="preserve">، وهو </w:t>
      </w:r>
      <w:r w:rsidRPr="00861161">
        <w:rPr>
          <w:rtl/>
        </w:rPr>
        <w:t>بيان كان</w:t>
      </w:r>
      <w:r w:rsidRPr="00E37F48">
        <w:rPr>
          <w:rtl/>
        </w:rPr>
        <w:t xml:space="preserve"> له ميزة وكان جديراً لكي ي</w:t>
      </w:r>
      <w:r w:rsidRPr="00861161">
        <w:rPr>
          <w:rtl/>
        </w:rPr>
        <w:t>ستحق النظر</w:t>
      </w:r>
      <w:r w:rsidRPr="00E37F48">
        <w:rPr>
          <w:rtl/>
        </w:rPr>
        <w:t xml:space="preserve"> فيه </w:t>
      </w:r>
      <w:r w:rsidRPr="00861161">
        <w:rPr>
          <w:rtl/>
        </w:rPr>
        <w:t>لتضمنه</w:t>
      </w:r>
      <w:r w:rsidRPr="00E37F48">
        <w:rPr>
          <w:rtl/>
        </w:rPr>
        <w:t xml:space="preserve"> </w:t>
      </w:r>
      <w:r w:rsidRPr="00861161">
        <w:rPr>
          <w:rtl/>
        </w:rPr>
        <w:t>بعض النقاط الرئيسية. وتناولت</w:t>
      </w:r>
      <w:r w:rsidRPr="00E37F48">
        <w:t xml:space="preserve"> </w:t>
      </w:r>
      <w:r w:rsidRPr="00861161">
        <w:rPr>
          <w:rtl/>
        </w:rPr>
        <w:t>هذه المفاوضات</w:t>
      </w:r>
      <w:r w:rsidRPr="00E37F48">
        <w:rPr>
          <w:rtl/>
        </w:rPr>
        <w:t xml:space="preserve"> </w:t>
      </w:r>
      <w:r w:rsidRPr="00861161">
        <w:rPr>
          <w:rtl/>
        </w:rPr>
        <w:t>الحقوق المعنوية</w:t>
      </w:r>
      <w:r w:rsidRPr="00E37F48">
        <w:rPr>
          <w:rtl/>
        </w:rPr>
        <w:t xml:space="preserve"> </w:t>
      </w:r>
      <w:r w:rsidRPr="00861161">
        <w:rPr>
          <w:rtl/>
        </w:rPr>
        <w:t>والاقتصادية مع</w:t>
      </w:r>
      <w:r w:rsidRPr="00E37F48">
        <w:rPr>
          <w:rtl/>
        </w:rPr>
        <w:t xml:space="preserve"> </w:t>
      </w:r>
      <w:r w:rsidRPr="00861161">
        <w:rPr>
          <w:rtl/>
        </w:rPr>
        <w:t>الآثار المحتملة</w:t>
      </w:r>
      <w:r w:rsidRPr="00E37F48">
        <w:rPr>
          <w:rtl/>
        </w:rPr>
        <w:t xml:space="preserve"> </w:t>
      </w:r>
      <w:r w:rsidRPr="00861161">
        <w:rPr>
          <w:rtl/>
        </w:rPr>
        <w:t>عبر</w:t>
      </w:r>
      <w:r w:rsidRPr="00E37F48">
        <w:rPr>
          <w:rtl/>
        </w:rPr>
        <w:t xml:space="preserve"> </w:t>
      </w:r>
      <w:r w:rsidRPr="00861161">
        <w:rPr>
          <w:rtl/>
        </w:rPr>
        <w:t>نظام</w:t>
      </w:r>
      <w:r w:rsidRPr="00E37F48">
        <w:rPr>
          <w:rtl/>
        </w:rPr>
        <w:t xml:space="preserve"> </w:t>
      </w:r>
      <w:r w:rsidRPr="00861161">
        <w:rPr>
          <w:rtl/>
        </w:rPr>
        <w:t>الملكية الفكرية</w:t>
      </w:r>
      <w:r w:rsidRPr="00E37F48">
        <w:t xml:space="preserve"> </w:t>
      </w:r>
      <w:r w:rsidRPr="00861161">
        <w:rPr>
          <w:rtl/>
        </w:rPr>
        <w:t>كله</w:t>
      </w:r>
      <w:r w:rsidRPr="00E37F48">
        <w:rPr>
          <w:rtl/>
        </w:rPr>
        <w:t xml:space="preserve">، مما يؤثر على </w:t>
      </w:r>
      <w:r w:rsidRPr="00861161">
        <w:rPr>
          <w:rtl/>
        </w:rPr>
        <w:t>أصحاب الحقوق،</w:t>
      </w:r>
      <w:r w:rsidRPr="00E37F48">
        <w:rPr>
          <w:rtl/>
        </w:rPr>
        <w:t xml:space="preserve"> والمستخدمين، </w:t>
      </w:r>
      <w:r w:rsidRPr="00861161">
        <w:rPr>
          <w:rtl/>
        </w:rPr>
        <w:t>والجمهور</w:t>
      </w:r>
      <w:r w:rsidRPr="00E37F48">
        <w:rPr>
          <w:rtl/>
        </w:rPr>
        <w:t xml:space="preserve"> </w:t>
      </w:r>
      <w:r w:rsidRPr="00861161">
        <w:rPr>
          <w:rtl/>
        </w:rPr>
        <w:t>الأوسع،</w:t>
      </w:r>
      <w:r w:rsidRPr="00E37F48">
        <w:rPr>
          <w:rtl/>
        </w:rPr>
        <w:t xml:space="preserve"> </w:t>
      </w:r>
      <w:r w:rsidRPr="00861161">
        <w:rPr>
          <w:rtl/>
        </w:rPr>
        <w:t>و</w:t>
      </w:r>
      <w:r w:rsidRPr="00E37F48">
        <w:rPr>
          <w:rtl/>
        </w:rPr>
        <w:t xml:space="preserve">مع </w:t>
      </w:r>
      <w:r w:rsidRPr="00861161">
        <w:rPr>
          <w:rtl/>
        </w:rPr>
        <w:t>الآثار المحتملة</w:t>
      </w:r>
      <w:r w:rsidRPr="00E37F48">
        <w:rPr>
          <w:rtl/>
        </w:rPr>
        <w:t xml:space="preserve"> </w:t>
      </w:r>
      <w:r w:rsidRPr="00861161">
        <w:rPr>
          <w:rtl/>
        </w:rPr>
        <w:t xml:space="preserve">على المِلك العام وعلى </w:t>
      </w:r>
      <w:r w:rsidRPr="00E37F48">
        <w:rPr>
          <w:rtl/>
        </w:rPr>
        <w:t xml:space="preserve">قضايا السياسات </w:t>
      </w:r>
      <w:r w:rsidRPr="00861161">
        <w:rPr>
          <w:rtl/>
        </w:rPr>
        <w:t>الاجتماعية. وبعبارة أخرى،</w:t>
      </w:r>
      <w:r w:rsidRPr="00E37F48">
        <w:rPr>
          <w:rtl/>
        </w:rPr>
        <w:t xml:space="preserve"> </w:t>
      </w:r>
      <w:r w:rsidRPr="00861161">
        <w:rPr>
          <w:rtl/>
        </w:rPr>
        <w:t>كانت</w:t>
      </w:r>
      <w:r w:rsidRPr="00E37F48">
        <w:rPr>
          <w:rtl/>
        </w:rPr>
        <w:t xml:space="preserve"> </w:t>
      </w:r>
      <w:r w:rsidRPr="00861161">
        <w:rPr>
          <w:rtl/>
        </w:rPr>
        <w:t>اللجنة الحكومية الدولية تفتح آفاقاً جديدة</w:t>
      </w:r>
      <w:r w:rsidRPr="00E37F48">
        <w:rPr>
          <w:rtl/>
        </w:rPr>
        <w:t xml:space="preserve"> </w:t>
      </w:r>
      <w:r w:rsidRPr="00861161">
        <w:rPr>
          <w:rtl/>
        </w:rPr>
        <w:t>في العديد من المجالات</w:t>
      </w:r>
      <w:r w:rsidRPr="00E37F48">
        <w:rPr>
          <w:rtl/>
        </w:rPr>
        <w:t xml:space="preserve"> </w:t>
      </w:r>
      <w:r w:rsidRPr="00861161">
        <w:rPr>
          <w:rtl/>
        </w:rPr>
        <w:t>و</w:t>
      </w:r>
      <w:r w:rsidRPr="00E37F48">
        <w:rPr>
          <w:rtl/>
        </w:rPr>
        <w:t xml:space="preserve">كانت في الواقع تتحدى </w:t>
      </w:r>
      <w:r w:rsidRPr="00861161">
        <w:rPr>
          <w:rtl/>
        </w:rPr>
        <w:t>معايير و</w:t>
      </w:r>
      <w:r w:rsidRPr="00E37F48">
        <w:rPr>
          <w:rtl/>
        </w:rPr>
        <w:t xml:space="preserve">آليات </w:t>
      </w:r>
      <w:r w:rsidRPr="00861161">
        <w:rPr>
          <w:rtl/>
        </w:rPr>
        <w:t>الملكية الفكرية القائمة منذ زمن طويل. ولم يكن ذلك</w:t>
      </w:r>
      <w:r w:rsidRPr="00E37F48">
        <w:rPr>
          <w:rtl/>
        </w:rPr>
        <w:t xml:space="preserve"> </w:t>
      </w:r>
      <w:r w:rsidRPr="00861161">
        <w:rPr>
          <w:rtl/>
        </w:rPr>
        <w:t>مفاجئاً</w:t>
      </w:r>
      <w:r w:rsidRPr="00E37F48">
        <w:rPr>
          <w:rtl/>
        </w:rPr>
        <w:t>، حيث ن</w:t>
      </w:r>
      <w:r w:rsidRPr="00861161">
        <w:rPr>
          <w:rtl/>
        </w:rPr>
        <w:t>نتقل</w:t>
      </w:r>
      <w:r w:rsidRPr="00E37F48">
        <w:rPr>
          <w:rtl/>
        </w:rPr>
        <w:t xml:space="preserve"> من العصر </w:t>
      </w:r>
      <w:r w:rsidRPr="00861161">
        <w:rPr>
          <w:rtl/>
        </w:rPr>
        <w:t>الصناعي</w:t>
      </w:r>
      <w:r w:rsidRPr="00E37F48">
        <w:rPr>
          <w:rtl/>
        </w:rPr>
        <w:t xml:space="preserve"> </w:t>
      </w:r>
      <w:r w:rsidRPr="00861161">
        <w:rPr>
          <w:rtl/>
        </w:rPr>
        <w:t>إلى</w:t>
      </w:r>
      <w:r w:rsidRPr="00E37F48">
        <w:rPr>
          <w:rtl/>
        </w:rPr>
        <w:t xml:space="preserve"> </w:t>
      </w:r>
      <w:r w:rsidRPr="00861161">
        <w:rPr>
          <w:rtl/>
        </w:rPr>
        <w:t>عصر المعرفة</w:t>
      </w:r>
      <w:r w:rsidRPr="00E37F48">
        <w:rPr>
          <w:rtl/>
        </w:rPr>
        <w:t xml:space="preserve">، ومع زيادة </w:t>
      </w:r>
      <w:r w:rsidRPr="00861161">
        <w:rPr>
          <w:rtl/>
        </w:rPr>
        <w:t>تكامل</w:t>
      </w:r>
      <w:r w:rsidRPr="00E37F48">
        <w:rPr>
          <w:rtl/>
        </w:rPr>
        <w:t xml:space="preserve"> </w:t>
      </w:r>
      <w:r w:rsidRPr="00861161">
        <w:rPr>
          <w:rtl/>
        </w:rPr>
        <w:t>الاقتصادات. ومن</w:t>
      </w:r>
      <w:r w:rsidRPr="00E37F48">
        <w:rPr>
          <w:rtl/>
        </w:rPr>
        <w:t xml:space="preserve"> </w:t>
      </w:r>
      <w:r w:rsidRPr="00861161">
        <w:rPr>
          <w:rtl/>
        </w:rPr>
        <w:t>منظوره الشخصي</w:t>
      </w:r>
      <w:r w:rsidRPr="00E37F48">
        <w:rPr>
          <w:rtl/>
        </w:rPr>
        <w:t>، ف</w:t>
      </w:r>
      <w:r w:rsidRPr="00861161">
        <w:rPr>
          <w:rtl/>
        </w:rPr>
        <w:t>خلال العام الماضي</w:t>
      </w:r>
      <w:r w:rsidRPr="00E37F48">
        <w:rPr>
          <w:rtl/>
        </w:rPr>
        <w:t xml:space="preserve">، أحرزت اللجنة الحكومية الدولية </w:t>
      </w:r>
      <w:r w:rsidRPr="00861161">
        <w:rPr>
          <w:rtl/>
        </w:rPr>
        <w:t>تقدماً كبيراً</w:t>
      </w:r>
      <w:r w:rsidRPr="00E37F48">
        <w:rPr>
          <w:rtl/>
        </w:rPr>
        <w:t xml:space="preserve">، </w:t>
      </w:r>
      <w:r w:rsidRPr="00861161">
        <w:rPr>
          <w:rtl/>
        </w:rPr>
        <w:t>و</w:t>
      </w:r>
      <w:r w:rsidRPr="00E37F48">
        <w:rPr>
          <w:rtl/>
        </w:rPr>
        <w:t xml:space="preserve">عكس ذلك </w:t>
      </w:r>
      <w:r w:rsidRPr="00861161">
        <w:rPr>
          <w:rtl/>
        </w:rPr>
        <w:t>قيادة</w:t>
      </w:r>
      <w:r w:rsidRPr="00E37F48">
        <w:rPr>
          <w:rtl/>
        </w:rPr>
        <w:t xml:space="preserve"> </w:t>
      </w:r>
      <w:r w:rsidRPr="00861161">
        <w:rPr>
          <w:rtl/>
        </w:rPr>
        <w:t>الرئيس و</w:t>
      </w:r>
      <w:r w:rsidRPr="00E37F48">
        <w:rPr>
          <w:rtl/>
        </w:rPr>
        <w:t xml:space="preserve">ممارسات العمل </w:t>
      </w:r>
      <w:r w:rsidRPr="00861161">
        <w:rPr>
          <w:rtl/>
        </w:rPr>
        <w:t>السليمة</w:t>
      </w:r>
      <w:r w:rsidRPr="00E37F48">
        <w:rPr>
          <w:rtl/>
        </w:rPr>
        <w:t xml:space="preserve"> </w:t>
      </w:r>
      <w:r w:rsidRPr="00861161">
        <w:rPr>
          <w:rtl/>
        </w:rPr>
        <w:t>التي أُدخلت</w:t>
      </w:r>
      <w:r w:rsidRPr="00E37F48">
        <w:rPr>
          <w:rtl/>
        </w:rPr>
        <w:t xml:space="preserve"> </w:t>
      </w:r>
      <w:r w:rsidRPr="00861161">
        <w:rPr>
          <w:rtl/>
        </w:rPr>
        <w:t>لضمان</w:t>
      </w:r>
      <w:r w:rsidRPr="00E37F48">
        <w:rPr>
          <w:rtl/>
        </w:rPr>
        <w:t xml:space="preserve"> أن </w:t>
      </w:r>
      <w:r w:rsidRPr="00861161">
        <w:rPr>
          <w:rtl/>
        </w:rPr>
        <w:t>اللجنة الحكومية الدولية تعمل</w:t>
      </w:r>
      <w:r w:rsidRPr="00E37F48">
        <w:rPr>
          <w:rtl/>
        </w:rPr>
        <w:t xml:space="preserve"> </w:t>
      </w:r>
      <w:r w:rsidRPr="00861161">
        <w:rPr>
          <w:rtl/>
        </w:rPr>
        <w:t>بكفاءة وفعالية</w:t>
      </w:r>
      <w:r w:rsidRPr="00E37F48">
        <w:rPr>
          <w:rtl/>
        </w:rPr>
        <w:t xml:space="preserve"> </w:t>
      </w:r>
      <w:r w:rsidRPr="00861161">
        <w:rPr>
          <w:rtl/>
        </w:rPr>
        <w:t>مع التركيز على</w:t>
      </w:r>
      <w:r w:rsidRPr="00E37F48">
        <w:rPr>
          <w:rtl/>
        </w:rPr>
        <w:t xml:space="preserve"> </w:t>
      </w:r>
      <w:r w:rsidRPr="00861161">
        <w:rPr>
          <w:rtl/>
        </w:rPr>
        <w:t>المناقشات التقنية</w:t>
      </w:r>
      <w:r w:rsidRPr="00E37F48">
        <w:rPr>
          <w:rtl/>
        </w:rPr>
        <w:t xml:space="preserve"> </w:t>
      </w:r>
      <w:r w:rsidRPr="00861161">
        <w:rPr>
          <w:rtl/>
        </w:rPr>
        <w:t>ومناقشات الخبراء،</w:t>
      </w:r>
      <w:r w:rsidRPr="00E37F48">
        <w:rPr>
          <w:rtl/>
        </w:rPr>
        <w:t xml:space="preserve"> </w:t>
      </w:r>
      <w:r w:rsidRPr="00861161">
        <w:rPr>
          <w:rtl/>
        </w:rPr>
        <w:t>بدلاً من التركيز على</w:t>
      </w:r>
      <w:r w:rsidRPr="00E37F48">
        <w:rPr>
          <w:rtl/>
        </w:rPr>
        <w:t xml:space="preserve"> </w:t>
      </w:r>
      <w:r w:rsidRPr="00861161">
        <w:rPr>
          <w:rtl/>
        </w:rPr>
        <w:t>العملية،</w:t>
      </w:r>
      <w:r w:rsidRPr="00E37F48">
        <w:rPr>
          <w:rtl/>
        </w:rPr>
        <w:t xml:space="preserve"> </w:t>
      </w:r>
      <w:r w:rsidRPr="00861161">
        <w:rPr>
          <w:rtl/>
        </w:rPr>
        <w:t>التي</w:t>
      </w:r>
      <w:r w:rsidRPr="00E37F48">
        <w:rPr>
          <w:rtl/>
        </w:rPr>
        <w:t xml:space="preserve"> عطلت </w:t>
      </w:r>
      <w:r w:rsidRPr="00861161">
        <w:rPr>
          <w:rtl/>
        </w:rPr>
        <w:t>اللجنة الحكومية الدولية في السنوات السابقة. وفي حين أن</w:t>
      </w:r>
      <w:r w:rsidRPr="00E37F48">
        <w:rPr>
          <w:rtl/>
        </w:rPr>
        <w:t xml:space="preserve"> </w:t>
      </w:r>
      <w:r w:rsidRPr="00861161">
        <w:rPr>
          <w:rtl/>
        </w:rPr>
        <w:t>اللجنة</w:t>
      </w:r>
      <w:r w:rsidRPr="00E37F48">
        <w:rPr>
          <w:rtl/>
        </w:rPr>
        <w:t xml:space="preserve"> </w:t>
      </w:r>
      <w:r w:rsidRPr="00861161">
        <w:rPr>
          <w:rtl/>
        </w:rPr>
        <w:t>الحكومية الدولية لم</w:t>
      </w:r>
      <w:r w:rsidRPr="00E37F48">
        <w:rPr>
          <w:rtl/>
        </w:rPr>
        <w:t xml:space="preserve"> </w:t>
      </w:r>
      <w:r w:rsidRPr="00861161">
        <w:rPr>
          <w:rtl/>
        </w:rPr>
        <w:t>تعالج</w:t>
      </w:r>
      <w:r w:rsidRPr="00E37F48">
        <w:rPr>
          <w:rtl/>
        </w:rPr>
        <w:t xml:space="preserve"> </w:t>
      </w:r>
      <w:r w:rsidRPr="00861161">
        <w:rPr>
          <w:rtl/>
        </w:rPr>
        <w:t>هذه المسألة</w:t>
      </w:r>
      <w:r w:rsidRPr="00E37F48">
        <w:rPr>
          <w:rtl/>
        </w:rPr>
        <w:t xml:space="preserve"> </w:t>
      </w:r>
      <w:r w:rsidRPr="00861161">
        <w:rPr>
          <w:rtl/>
        </w:rPr>
        <w:t>بشكل كامل</w:t>
      </w:r>
      <w:r w:rsidRPr="00E37F48">
        <w:rPr>
          <w:rtl/>
        </w:rPr>
        <w:t xml:space="preserve">، تحول </w:t>
      </w:r>
      <w:r w:rsidRPr="00861161">
        <w:rPr>
          <w:rtl/>
        </w:rPr>
        <w:t>التوازن</w:t>
      </w:r>
      <w:r w:rsidRPr="00E37F48">
        <w:rPr>
          <w:rtl/>
        </w:rPr>
        <w:t xml:space="preserve"> </w:t>
      </w:r>
      <w:r w:rsidRPr="00861161">
        <w:rPr>
          <w:rtl/>
        </w:rPr>
        <w:t>بوضوح نحو</w:t>
      </w:r>
      <w:r w:rsidRPr="00E37F48">
        <w:rPr>
          <w:rtl/>
        </w:rPr>
        <w:t xml:space="preserve"> </w:t>
      </w:r>
      <w:r w:rsidRPr="00861161">
        <w:rPr>
          <w:rtl/>
        </w:rPr>
        <w:t>المناقشات</w:t>
      </w:r>
      <w:r w:rsidRPr="00E37F48">
        <w:rPr>
          <w:rtl/>
        </w:rPr>
        <w:t xml:space="preserve"> </w:t>
      </w:r>
      <w:r w:rsidRPr="00861161">
        <w:rPr>
          <w:rtl/>
        </w:rPr>
        <w:t>الموضوعية</w:t>
      </w:r>
      <w:r w:rsidRPr="00E37F48">
        <w:rPr>
          <w:rtl/>
        </w:rPr>
        <w:t xml:space="preserve"> </w:t>
      </w:r>
      <w:r w:rsidRPr="00861161">
        <w:rPr>
          <w:rtl/>
        </w:rPr>
        <w:t>على النحو المبيّن في</w:t>
      </w:r>
      <w:r w:rsidRPr="00E37F48">
        <w:rPr>
          <w:rtl/>
        </w:rPr>
        <w:t xml:space="preserve"> </w:t>
      </w:r>
      <w:r w:rsidRPr="00861161">
        <w:rPr>
          <w:rtl/>
        </w:rPr>
        <w:t>التقدم المحرز على مدى</w:t>
      </w:r>
      <w:r w:rsidRPr="00E37F48">
        <w:rPr>
          <w:rtl/>
        </w:rPr>
        <w:t xml:space="preserve"> </w:t>
      </w:r>
      <w:r w:rsidRPr="00861161">
        <w:rPr>
          <w:rtl/>
        </w:rPr>
        <w:t>الاثني عشر شهراً الماضية. و</w:t>
      </w:r>
      <w:r w:rsidRPr="00E37F48">
        <w:rPr>
          <w:rtl/>
        </w:rPr>
        <w:t>بالنسبة للمو</w:t>
      </w:r>
      <w:r w:rsidRPr="00861161">
        <w:rPr>
          <w:rtl/>
        </w:rPr>
        <w:t>ارد الوراثية</w:t>
      </w:r>
      <w:r w:rsidRPr="00E37F48">
        <w:rPr>
          <w:rtl/>
        </w:rPr>
        <w:t xml:space="preserve">، فقط صقلت </w:t>
      </w:r>
      <w:r w:rsidRPr="00861161">
        <w:rPr>
          <w:rtl/>
        </w:rPr>
        <w:t>اللجنة الحكومية الدولية إلى حد كبير النصوص</w:t>
      </w:r>
      <w:r w:rsidRPr="00E37F48">
        <w:rPr>
          <w:rtl/>
        </w:rPr>
        <w:t xml:space="preserve"> وأصبحت الصلة أو</w:t>
      </w:r>
      <w:r w:rsidRPr="00861161">
        <w:rPr>
          <w:rtl/>
        </w:rPr>
        <w:t>ضح بين</w:t>
      </w:r>
      <w:r w:rsidRPr="00E37F48">
        <w:rPr>
          <w:rtl/>
        </w:rPr>
        <w:t xml:space="preserve"> </w:t>
      </w:r>
      <w:r w:rsidRPr="00861161">
        <w:rPr>
          <w:rtl/>
        </w:rPr>
        <w:t>الأهداف و</w:t>
      </w:r>
      <w:r w:rsidRPr="00E37F48">
        <w:rPr>
          <w:rtl/>
        </w:rPr>
        <w:t xml:space="preserve">الآليات </w:t>
      </w:r>
      <w:r w:rsidRPr="00861161">
        <w:rPr>
          <w:rtl/>
        </w:rPr>
        <w:t>الداعمة. كما شهدت</w:t>
      </w:r>
      <w:r w:rsidRPr="00E37F48">
        <w:rPr>
          <w:rtl/>
        </w:rPr>
        <w:t xml:space="preserve"> الل</w:t>
      </w:r>
      <w:r w:rsidRPr="00861161">
        <w:rPr>
          <w:rtl/>
        </w:rPr>
        <w:t>جنة الحكومية الدولية</w:t>
      </w:r>
      <w:r w:rsidRPr="00E37F48">
        <w:rPr>
          <w:rtl/>
        </w:rPr>
        <w:t xml:space="preserve"> </w:t>
      </w:r>
      <w:r w:rsidRPr="00861161">
        <w:rPr>
          <w:rtl/>
        </w:rPr>
        <w:t>تحولاً</w:t>
      </w:r>
      <w:r w:rsidRPr="00E37F48">
        <w:rPr>
          <w:rtl/>
        </w:rPr>
        <w:t xml:space="preserve"> </w:t>
      </w:r>
      <w:r w:rsidRPr="00861161">
        <w:rPr>
          <w:rtl/>
        </w:rPr>
        <w:t>في</w:t>
      </w:r>
      <w:r w:rsidRPr="00E37F48">
        <w:rPr>
          <w:rtl/>
        </w:rPr>
        <w:t xml:space="preserve"> </w:t>
      </w:r>
      <w:r w:rsidRPr="00861161">
        <w:rPr>
          <w:rtl/>
        </w:rPr>
        <w:t>نهج</w:t>
      </w:r>
      <w:r w:rsidRPr="00E37F48">
        <w:rPr>
          <w:rtl/>
        </w:rPr>
        <w:t xml:space="preserve"> ا</w:t>
      </w:r>
      <w:r w:rsidRPr="00861161">
        <w:rPr>
          <w:rtl/>
        </w:rPr>
        <w:t>لكشف</w:t>
      </w:r>
      <w:r w:rsidRPr="00E37F48">
        <w:rPr>
          <w:rtl/>
        </w:rPr>
        <w:t xml:space="preserve"> </w:t>
      </w:r>
      <w:r w:rsidRPr="00861161">
        <w:rPr>
          <w:rtl/>
        </w:rPr>
        <w:t>مع</w:t>
      </w:r>
      <w:r w:rsidRPr="00E37F48">
        <w:rPr>
          <w:rtl/>
        </w:rPr>
        <w:t xml:space="preserve"> الانتقال من الشروط الموضوعية بشأن الأهلية للبراءات</w:t>
      </w:r>
      <w:r w:rsidRPr="00861161">
        <w:rPr>
          <w:rtl/>
        </w:rPr>
        <w:t xml:space="preserve"> إلى </w:t>
      </w:r>
      <w:r w:rsidRPr="00E37F48">
        <w:rPr>
          <w:rtl/>
        </w:rPr>
        <w:t xml:space="preserve">نهج إداري </w:t>
      </w:r>
      <w:r w:rsidRPr="00861161">
        <w:rPr>
          <w:rtl/>
        </w:rPr>
        <w:t>أكثر. وذكّر</w:t>
      </w:r>
      <w:r w:rsidRPr="00E37F48">
        <w:rPr>
          <w:rtl/>
        </w:rPr>
        <w:t xml:space="preserve"> ا</w:t>
      </w:r>
      <w:r w:rsidRPr="00861161">
        <w:rPr>
          <w:rtl/>
        </w:rPr>
        <w:t>للجنة الحكومية الدولية أنه قبل أربع سنوات</w:t>
      </w:r>
      <w:r w:rsidRPr="00E37F48">
        <w:rPr>
          <w:rtl/>
        </w:rPr>
        <w:t xml:space="preserve"> كان </w:t>
      </w:r>
      <w:r w:rsidRPr="00861161">
        <w:rPr>
          <w:rtl/>
        </w:rPr>
        <w:t>نص</w:t>
      </w:r>
      <w:r w:rsidRPr="00E37F48">
        <w:rPr>
          <w:rtl/>
        </w:rPr>
        <w:t xml:space="preserve"> </w:t>
      </w:r>
      <w:r w:rsidRPr="00861161">
        <w:rPr>
          <w:rtl/>
        </w:rPr>
        <w:t>الموارد الوراثية يتألف</w:t>
      </w:r>
      <w:r w:rsidRPr="00E37F48">
        <w:rPr>
          <w:rtl/>
        </w:rPr>
        <w:t xml:space="preserve"> </w:t>
      </w:r>
      <w:r w:rsidRPr="00861161">
        <w:rPr>
          <w:rtl/>
        </w:rPr>
        <w:t xml:space="preserve">من </w:t>
      </w:r>
      <w:r w:rsidRPr="00861161">
        <w:t>500</w:t>
      </w:r>
      <w:r w:rsidRPr="00861161">
        <w:rPr>
          <w:rtl/>
        </w:rPr>
        <w:t xml:space="preserve"> صفحة</w:t>
      </w:r>
      <w:r w:rsidRPr="00E37F48">
        <w:rPr>
          <w:rtl/>
        </w:rPr>
        <w:t xml:space="preserve"> </w:t>
      </w:r>
      <w:r w:rsidRPr="00861161">
        <w:rPr>
          <w:rtl/>
        </w:rPr>
        <w:t xml:space="preserve">في </w:t>
      </w:r>
      <w:r w:rsidRPr="00861161">
        <w:t>25</w:t>
      </w:r>
      <w:r w:rsidRPr="00E37F48">
        <w:rPr>
          <w:rtl/>
        </w:rPr>
        <w:t xml:space="preserve"> وثيقة </w:t>
      </w:r>
      <w:r w:rsidRPr="00861161">
        <w:rPr>
          <w:rtl/>
        </w:rPr>
        <w:t>ومقترحاً و</w:t>
      </w:r>
      <w:r w:rsidRPr="00E37F48">
        <w:rPr>
          <w:rtl/>
        </w:rPr>
        <w:t>مفهوماً مختلفين. و</w:t>
      </w:r>
      <w:r w:rsidRPr="00861161">
        <w:rPr>
          <w:rtl/>
        </w:rPr>
        <w:t>بالنسبة ل</w:t>
      </w:r>
      <w:r w:rsidRPr="00E37F48">
        <w:rPr>
          <w:rtl/>
        </w:rPr>
        <w:t xml:space="preserve">أشكال التعبير الثقافي التقليدي </w:t>
      </w:r>
      <w:r w:rsidRPr="00861161">
        <w:rPr>
          <w:rtl/>
        </w:rPr>
        <w:t>والمعارف التقليدية</w:t>
      </w:r>
      <w:r w:rsidRPr="00E37F48">
        <w:rPr>
          <w:rtl/>
        </w:rPr>
        <w:t xml:space="preserve">، حققت اللجنة الحكومية الدولية </w:t>
      </w:r>
      <w:r w:rsidRPr="00861161">
        <w:rPr>
          <w:rtl/>
        </w:rPr>
        <w:t>في الأشهر الاثني عشر</w:t>
      </w:r>
      <w:r w:rsidRPr="00E37F48">
        <w:rPr>
          <w:rtl/>
        </w:rPr>
        <w:t xml:space="preserve"> </w:t>
      </w:r>
      <w:r w:rsidRPr="00861161">
        <w:rPr>
          <w:rtl/>
        </w:rPr>
        <w:t>الماضية</w:t>
      </w:r>
      <w:r w:rsidRPr="00E37F48">
        <w:rPr>
          <w:rtl/>
        </w:rPr>
        <w:t xml:space="preserve"> </w:t>
      </w:r>
      <w:r w:rsidRPr="00861161">
        <w:rPr>
          <w:rtl/>
        </w:rPr>
        <w:t>اختراقاً</w:t>
      </w:r>
      <w:r w:rsidRPr="00E37F48">
        <w:rPr>
          <w:rtl/>
        </w:rPr>
        <w:t xml:space="preserve"> </w:t>
      </w:r>
      <w:r w:rsidRPr="00861161">
        <w:rPr>
          <w:rtl/>
        </w:rPr>
        <w:t>كبيراً</w:t>
      </w:r>
      <w:r w:rsidRPr="00E37F48">
        <w:rPr>
          <w:rtl/>
        </w:rPr>
        <w:t xml:space="preserve"> </w:t>
      </w:r>
      <w:r w:rsidRPr="00861161">
        <w:rPr>
          <w:rtl/>
        </w:rPr>
        <w:t>في النصوص</w:t>
      </w:r>
      <w:r w:rsidRPr="00E37F48">
        <w:rPr>
          <w:rtl/>
        </w:rPr>
        <w:t xml:space="preserve">، والتي </w:t>
      </w:r>
      <w:r w:rsidRPr="00861161">
        <w:rPr>
          <w:rtl/>
        </w:rPr>
        <w:t>لم تتغير</w:t>
      </w:r>
      <w:r w:rsidRPr="00E37F48">
        <w:rPr>
          <w:rtl/>
        </w:rPr>
        <w:t xml:space="preserve"> </w:t>
      </w:r>
      <w:r w:rsidRPr="00861161">
        <w:rPr>
          <w:rtl/>
        </w:rPr>
        <w:t>بشكل كبير</w:t>
      </w:r>
      <w:r w:rsidRPr="00E37F48">
        <w:rPr>
          <w:rtl/>
        </w:rPr>
        <w:t xml:space="preserve"> </w:t>
      </w:r>
      <w:r w:rsidRPr="00861161">
        <w:rPr>
          <w:rtl/>
        </w:rPr>
        <w:t>قبل</w:t>
      </w:r>
      <w:r w:rsidRPr="00E37F48">
        <w:rPr>
          <w:rtl/>
        </w:rPr>
        <w:t xml:space="preserve"> ذلك في السنوات </w:t>
      </w:r>
      <w:r w:rsidRPr="00861161">
        <w:rPr>
          <w:rtl/>
        </w:rPr>
        <w:t>السابقة،</w:t>
      </w:r>
      <w:r w:rsidRPr="00E37F48">
        <w:rPr>
          <w:rtl/>
        </w:rPr>
        <w:t xml:space="preserve"> </w:t>
      </w:r>
      <w:r w:rsidRPr="00861161">
        <w:rPr>
          <w:rtl/>
        </w:rPr>
        <w:t>و</w:t>
      </w:r>
      <w:r w:rsidRPr="00E37F48">
        <w:rPr>
          <w:rtl/>
        </w:rPr>
        <w:t xml:space="preserve">الذي </w:t>
      </w:r>
      <w:r w:rsidRPr="00861161">
        <w:rPr>
          <w:rtl/>
        </w:rPr>
        <w:t>مكّن</w:t>
      </w:r>
      <w:r w:rsidRPr="00E37F48">
        <w:rPr>
          <w:rtl/>
        </w:rPr>
        <w:t xml:space="preserve"> </w:t>
      </w:r>
      <w:r w:rsidRPr="00861161">
        <w:rPr>
          <w:rtl/>
        </w:rPr>
        <w:t>اللجنة الحكومية الدولية من</w:t>
      </w:r>
      <w:r w:rsidRPr="00E37F48">
        <w:rPr>
          <w:rtl/>
        </w:rPr>
        <w:t xml:space="preserve"> </w:t>
      </w:r>
      <w:r w:rsidRPr="00861161">
        <w:rPr>
          <w:rtl/>
        </w:rPr>
        <w:t>الحصول على فهم</w:t>
      </w:r>
      <w:r w:rsidRPr="00E37F48">
        <w:rPr>
          <w:rtl/>
        </w:rPr>
        <w:t xml:space="preserve"> </w:t>
      </w:r>
      <w:r w:rsidRPr="00861161">
        <w:rPr>
          <w:rtl/>
        </w:rPr>
        <w:t>مشترك ل</w:t>
      </w:r>
      <w:r w:rsidRPr="00E37F48">
        <w:rPr>
          <w:rtl/>
        </w:rPr>
        <w:t>مختلف ال</w:t>
      </w:r>
      <w:r w:rsidRPr="00861161">
        <w:rPr>
          <w:rtl/>
        </w:rPr>
        <w:t>مواقف</w:t>
      </w:r>
      <w:r w:rsidRPr="00E37F48">
        <w:rPr>
          <w:rtl/>
        </w:rPr>
        <w:t xml:space="preserve"> </w:t>
      </w:r>
      <w:r w:rsidRPr="00861161">
        <w:rPr>
          <w:rtl/>
        </w:rPr>
        <w:t>والبدء</w:t>
      </w:r>
      <w:r w:rsidRPr="00E37F48">
        <w:rPr>
          <w:rtl/>
        </w:rPr>
        <w:t xml:space="preserve"> </w:t>
      </w:r>
      <w:r w:rsidRPr="00861161">
        <w:rPr>
          <w:rtl/>
        </w:rPr>
        <w:t>في محاولة</w:t>
      </w:r>
      <w:r w:rsidRPr="00E37F48">
        <w:rPr>
          <w:rtl/>
        </w:rPr>
        <w:t xml:space="preserve"> </w:t>
      </w:r>
      <w:r w:rsidRPr="00861161">
        <w:rPr>
          <w:rtl/>
        </w:rPr>
        <w:t>لتحقيق التوازن في الحماية بشأن الحاجة إلى الوصول إلى</w:t>
      </w:r>
      <w:r w:rsidRPr="00E37F48">
        <w:rPr>
          <w:rtl/>
        </w:rPr>
        <w:t xml:space="preserve"> </w:t>
      </w:r>
      <w:r w:rsidRPr="00861161">
        <w:rPr>
          <w:rtl/>
        </w:rPr>
        <w:t>دعم الابتكار</w:t>
      </w:r>
      <w:r w:rsidRPr="00E37F48">
        <w:rPr>
          <w:rtl/>
        </w:rPr>
        <w:t xml:space="preserve"> </w:t>
      </w:r>
      <w:r w:rsidRPr="00861161">
        <w:rPr>
          <w:rtl/>
        </w:rPr>
        <w:t>والإبداع. وكان هذا أساساً</w:t>
      </w:r>
      <w:r w:rsidRPr="00E37F48">
        <w:rPr>
          <w:rtl/>
        </w:rPr>
        <w:t xml:space="preserve"> </w:t>
      </w:r>
      <w:r w:rsidRPr="00861161">
        <w:rPr>
          <w:rtl/>
        </w:rPr>
        <w:t>النهج</w:t>
      </w:r>
      <w:r w:rsidRPr="00E37F48">
        <w:rPr>
          <w:rtl/>
        </w:rPr>
        <w:t xml:space="preserve"> </w:t>
      </w:r>
      <w:r w:rsidRPr="00861161">
        <w:rPr>
          <w:rtl/>
        </w:rPr>
        <w:t>المتدرج</w:t>
      </w:r>
      <w:r w:rsidRPr="00E37F48">
        <w:rPr>
          <w:rtl/>
        </w:rPr>
        <w:t xml:space="preserve">، والذي، بطريقة ما، لم يكن </w:t>
      </w:r>
      <w:r w:rsidRPr="00861161">
        <w:rPr>
          <w:rtl/>
        </w:rPr>
        <w:t>جديداً، وتمّ النظر فيه في الماضي</w:t>
      </w:r>
      <w:r w:rsidRPr="00E37F48">
        <w:rPr>
          <w:rtl/>
        </w:rPr>
        <w:t xml:space="preserve">، ولكن </w:t>
      </w:r>
      <w:r w:rsidRPr="00861161">
        <w:rPr>
          <w:rtl/>
        </w:rPr>
        <w:t>اللجنة الحكومية الدولية كانت تستخدمه بطريقة أكثر</w:t>
      </w:r>
      <w:r w:rsidRPr="00E37F48">
        <w:rPr>
          <w:rtl/>
        </w:rPr>
        <w:t xml:space="preserve"> </w:t>
      </w:r>
      <w:r w:rsidRPr="00861161">
        <w:rPr>
          <w:rtl/>
        </w:rPr>
        <w:t>فعالية بكثير. وعلى الرغم من</w:t>
      </w:r>
      <w:r w:rsidRPr="00E37F48">
        <w:rPr>
          <w:rtl/>
        </w:rPr>
        <w:t xml:space="preserve"> </w:t>
      </w:r>
      <w:r w:rsidRPr="00861161">
        <w:rPr>
          <w:rtl/>
        </w:rPr>
        <w:t>هذا التقدم،</w:t>
      </w:r>
      <w:r w:rsidRPr="00E37F48">
        <w:rPr>
          <w:rtl/>
        </w:rPr>
        <w:t xml:space="preserve"> </w:t>
      </w:r>
      <w:r w:rsidRPr="00861161">
        <w:rPr>
          <w:rtl/>
        </w:rPr>
        <w:t>كان يُطلب المزيد من العمل</w:t>
      </w:r>
      <w:r w:rsidRPr="00E37F48">
        <w:rPr>
          <w:rtl/>
        </w:rPr>
        <w:t xml:space="preserve"> </w:t>
      </w:r>
      <w:r w:rsidRPr="00861161">
        <w:rPr>
          <w:rtl/>
        </w:rPr>
        <w:t>في رأيه</w:t>
      </w:r>
      <w:r w:rsidRPr="00E37F48">
        <w:rPr>
          <w:rtl/>
        </w:rPr>
        <w:t xml:space="preserve">، على النحو المبين </w:t>
      </w:r>
      <w:r w:rsidRPr="00861161">
        <w:rPr>
          <w:rtl/>
        </w:rPr>
        <w:t>في التعليقات</w:t>
      </w:r>
      <w:r w:rsidRPr="00E37F48">
        <w:rPr>
          <w:rtl/>
        </w:rPr>
        <w:t xml:space="preserve"> </w:t>
      </w:r>
      <w:r w:rsidRPr="00861161">
        <w:rPr>
          <w:rtl/>
        </w:rPr>
        <w:t>أثناء</w:t>
      </w:r>
      <w:r w:rsidRPr="00E37F48">
        <w:rPr>
          <w:rtl/>
        </w:rPr>
        <w:t xml:space="preserve"> </w:t>
      </w:r>
      <w:r w:rsidRPr="00861161">
        <w:rPr>
          <w:rtl/>
        </w:rPr>
        <w:t>الجلسة العامة و</w:t>
      </w:r>
      <w:r w:rsidRPr="00E37F48">
        <w:rPr>
          <w:rtl/>
        </w:rPr>
        <w:t xml:space="preserve">فريق الخبراء، </w:t>
      </w:r>
      <w:r w:rsidRPr="00861161">
        <w:rPr>
          <w:rtl/>
        </w:rPr>
        <w:t>الذي</w:t>
      </w:r>
      <w:r w:rsidRPr="00E37F48">
        <w:rPr>
          <w:rtl/>
        </w:rPr>
        <w:t xml:space="preserve"> أجاز </w:t>
      </w:r>
      <w:r w:rsidRPr="00861161">
        <w:rPr>
          <w:rtl/>
        </w:rPr>
        <w:t>خطة عمل</w:t>
      </w:r>
      <w:r w:rsidRPr="00E37F48">
        <w:rPr>
          <w:rtl/>
        </w:rPr>
        <w:t xml:space="preserve"> </w:t>
      </w:r>
      <w:r w:rsidRPr="00861161">
        <w:rPr>
          <w:rtl/>
        </w:rPr>
        <w:t>متطورة</w:t>
      </w:r>
      <w:r w:rsidRPr="00E37F48">
        <w:rPr>
          <w:rtl/>
        </w:rPr>
        <w:t xml:space="preserve"> جيداً </w:t>
      </w:r>
      <w:r w:rsidRPr="00861161">
        <w:rPr>
          <w:rtl/>
        </w:rPr>
        <w:t>وموفرة ل</w:t>
      </w:r>
      <w:r w:rsidRPr="00E37F48">
        <w:rPr>
          <w:rtl/>
        </w:rPr>
        <w:t xml:space="preserve">لموارد </w:t>
      </w:r>
      <w:r w:rsidRPr="00861161">
        <w:rPr>
          <w:rtl/>
        </w:rPr>
        <w:t>لعام 2015،</w:t>
      </w:r>
      <w:r w:rsidRPr="00E37F48">
        <w:rPr>
          <w:rtl/>
        </w:rPr>
        <w:t xml:space="preserve"> في حال حققت </w:t>
      </w:r>
      <w:r w:rsidRPr="00861161">
        <w:rPr>
          <w:rtl/>
        </w:rPr>
        <w:t>اللجنة الحكومية الدولية ولايتها</w:t>
      </w:r>
      <w:r w:rsidRPr="00E37F48">
        <w:rPr>
          <w:rtl/>
        </w:rPr>
        <w:t xml:space="preserve">، كما أشار وفد جنوب </w:t>
      </w:r>
      <w:r w:rsidRPr="00861161">
        <w:rPr>
          <w:rtl/>
        </w:rPr>
        <w:t>أفريقيا</w:t>
      </w:r>
      <w:r w:rsidRPr="00E37F48">
        <w:rPr>
          <w:rtl/>
        </w:rPr>
        <w:t xml:space="preserve"> لإبر</w:t>
      </w:r>
      <w:r w:rsidRPr="00861161">
        <w:rPr>
          <w:rtl/>
        </w:rPr>
        <w:t>ام</w:t>
      </w:r>
      <w:r w:rsidRPr="00E37F48">
        <w:rPr>
          <w:rtl/>
        </w:rPr>
        <w:t xml:space="preserve"> </w:t>
      </w:r>
      <w:r w:rsidRPr="00861161">
        <w:rPr>
          <w:rtl/>
        </w:rPr>
        <w:t>تلك المفاوضات. ولدى النظر في</w:t>
      </w:r>
      <w:r w:rsidRPr="00E37F48">
        <w:rPr>
          <w:rtl/>
        </w:rPr>
        <w:t xml:space="preserve"> </w:t>
      </w:r>
      <w:r w:rsidRPr="00861161">
        <w:rPr>
          <w:rtl/>
        </w:rPr>
        <w:t xml:space="preserve">برنامج </w:t>
      </w:r>
      <w:r w:rsidRPr="00861161">
        <w:rPr>
          <w:rtl/>
        </w:rPr>
        <w:lastRenderedPageBreak/>
        <w:t>العمل،</w:t>
      </w:r>
      <w:r w:rsidRPr="00E37F48">
        <w:rPr>
          <w:rtl/>
        </w:rPr>
        <w:t xml:space="preserve"> </w:t>
      </w:r>
      <w:r w:rsidRPr="00861161">
        <w:rPr>
          <w:rtl/>
        </w:rPr>
        <w:t>طلب</w:t>
      </w:r>
      <w:r w:rsidRPr="00E37F48">
        <w:rPr>
          <w:rtl/>
        </w:rPr>
        <w:t xml:space="preserve"> من </w:t>
      </w:r>
      <w:r w:rsidRPr="00861161">
        <w:rPr>
          <w:rtl/>
        </w:rPr>
        <w:t>المشاركين</w:t>
      </w:r>
      <w:r w:rsidRPr="00E37F48">
        <w:rPr>
          <w:rtl/>
        </w:rPr>
        <w:t xml:space="preserve"> </w:t>
      </w:r>
      <w:r w:rsidRPr="00861161">
        <w:rPr>
          <w:rtl/>
        </w:rPr>
        <w:t>التفكير في</w:t>
      </w:r>
      <w:r w:rsidRPr="00E37F48">
        <w:rPr>
          <w:rtl/>
        </w:rPr>
        <w:t xml:space="preserve"> </w:t>
      </w:r>
      <w:r w:rsidRPr="00861161">
        <w:rPr>
          <w:rtl/>
        </w:rPr>
        <w:t>تعليقاته. ويجب أن يمثل</w:t>
      </w:r>
      <w:r w:rsidRPr="00E37F48">
        <w:t xml:space="preserve"> </w:t>
      </w:r>
      <w:r w:rsidRPr="00861161">
        <w:rPr>
          <w:rtl/>
        </w:rPr>
        <w:t>برنامج العمل</w:t>
      </w:r>
      <w:r w:rsidRPr="00E37F48">
        <w:rPr>
          <w:rtl/>
        </w:rPr>
        <w:t xml:space="preserve"> </w:t>
      </w:r>
      <w:r w:rsidRPr="00861161">
        <w:rPr>
          <w:rtl/>
        </w:rPr>
        <w:t>شيئاً يرضي الجميع. ومع ذلك،</w:t>
      </w:r>
      <w:r w:rsidRPr="00E37F48">
        <w:rPr>
          <w:rtl/>
        </w:rPr>
        <w:t xml:space="preserve"> </w:t>
      </w:r>
      <w:r w:rsidRPr="00861161">
        <w:rPr>
          <w:rtl/>
        </w:rPr>
        <w:t>لا تزال</w:t>
      </w:r>
      <w:r w:rsidRPr="00E37F48">
        <w:rPr>
          <w:rtl/>
        </w:rPr>
        <w:t xml:space="preserve"> </w:t>
      </w:r>
      <w:r w:rsidRPr="00861161">
        <w:rPr>
          <w:rtl/>
        </w:rPr>
        <w:t>هناك قضايا</w:t>
      </w:r>
      <w:r w:rsidRPr="00E37F48">
        <w:rPr>
          <w:rtl/>
        </w:rPr>
        <w:t xml:space="preserve"> </w:t>
      </w:r>
      <w:r w:rsidRPr="00861161">
        <w:rPr>
          <w:rtl/>
        </w:rPr>
        <w:t>معلقة يتعيّن</w:t>
      </w:r>
      <w:r w:rsidRPr="00E37F48">
        <w:rPr>
          <w:rtl/>
        </w:rPr>
        <w:t xml:space="preserve"> </w:t>
      </w:r>
      <w:r w:rsidRPr="00861161">
        <w:rPr>
          <w:rtl/>
        </w:rPr>
        <w:t>حلها في</w:t>
      </w:r>
      <w:r w:rsidRPr="00E37F48">
        <w:rPr>
          <w:rtl/>
        </w:rPr>
        <w:t xml:space="preserve"> </w:t>
      </w:r>
      <w:r w:rsidRPr="00861161">
        <w:rPr>
          <w:rtl/>
        </w:rPr>
        <w:t>مشروعه. وكان</w:t>
      </w:r>
      <w:r w:rsidRPr="00E37F48">
        <w:rPr>
          <w:rtl/>
        </w:rPr>
        <w:t xml:space="preserve"> </w:t>
      </w:r>
      <w:r w:rsidRPr="00861161">
        <w:rPr>
          <w:rtl/>
        </w:rPr>
        <w:t>مشروع البرنامج</w:t>
      </w:r>
      <w:r w:rsidRPr="00E37F48">
        <w:rPr>
          <w:rtl/>
        </w:rPr>
        <w:t xml:space="preserve"> </w:t>
      </w:r>
      <w:r w:rsidRPr="00861161">
        <w:rPr>
          <w:rtl/>
        </w:rPr>
        <w:t>مماثلاً لمشروع عام 2014</w:t>
      </w:r>
      <w:r w:rsidRPr="00E37F48">
        <w:rPr>
          <w:rtl/>
        </w:rPr>
        <w:t xml:space="preserve">، ولكن </w:t>
      </w:r>
      <w:r w:rsidRPr="00861161">
        <w:rPr>
          <w:rtl/>
        </w:rPr>
        <w:t>تمّ تغيير</w:t>
      </w:r>
      <w:r w:rsidRPr="00E37F48">
        <w:rPr>
          <w:rtl/>
        </w:rPr>
        <w:t xml:space="preserve"> </w:t>
      </w:r>
      <w:r w:rsidRPr="00861161">
        <w:rPr>
          <w:rtl/>
        </w:rPr>
        <w:t>التسلسل،</w:t>
      </w:r>
      <w:r w:rsidRPr="00E37F48">
        <w:rPr>
          <w:rtl/>
        </w:rPr>
        <w:t xml:space="preserve"> حيث ركزت أول اجتماعات </w:t>
      </w:r>
      <w:r w:rsidRPr="00861161">
        <w:rPr>
          <w:rtl/>
        </w:rPr>
        <w:t>لصيقة للجنة الحكومية الدولية على</w:t>
      </w:r>
      <w:r w:rsidRPr="00E37F48">
        <w:rPr>
          <w:rtl/>
        </w:rPr>
        <w:t xml:space="preserve"> </w:t>
      </w:r>
      <w:r w:rsidRPr="00861161">
        <w:rPr>
          <w:rtl/>
        </w:rPr>
        <w:t>المعارف التقليدية و</w:t>
      </w:r>
      <w:r w:rsidRPr="00E37F48">
        <w:rPr>
          <w:rtl/>
        </w:rPr>
        <w:t xml:space="preserve">أشكال التعبير الثقافي التقليدي، </w:t>
      </w:r>
      <w:r w:rsidRPr="00861161">
        <w:rPr>
          <w:rtl/>
        </w:rPr>
        <w:t>مع</w:t>
      </w:r>
      <w:r w:rsidRPr="00E37F48">
        <w:rPr>
          <w:rtl/>
        </w:rPr>
        <w:t xml:space="preserve"> </w:t>
      </w:r>
      <w:r w:rsidRPr="00861161">
        <w:rPr>
          <w:rtl/>
        </w:rPr>
        <w:t>المرونة</w:t>
      </w:r>
      <w:r w:rsidRPr="00E37F48">
        <w:rPr>
          <w:rtl/>
        </w:rPr>
        <w:t xml:space="preserve"> ل</w:t>
      </w:r>
      <w:r w:rsidRPr="00861161">
        <w:rPr>
          <w:rtl/>
        </w:rPr>
        <w:t>لتركيز على</w:t>
      </w:r>
      <w:r w:rsidRPr="00E37F48">
        <w:rPr>
          <w:rtl/>
        </w:rPr>
        <w:t xml:space="preserve"> </w:t>
      </w:r>
      <w:r w:rsidR="00320ABA">
        <w:rPr>
          <w:rFonts w:hint="cs"/>
          <w:rtl/>
        </w:rPr>
        <w:t>القضايا المتداخلة</w:t>
      </w:r>
      <w:r w:rsidRPr="00E37F48">
        <w:rPr>
          <w:rtl/>
        </w:rPr>
        <w:t xml:space="preserve"> </w:t>
      </w:r>
      <w:r w:rsidRPr="00861161">
        <w:rPr>
          <w:rtl/>
        </w:rPr>
        <w:t>في جميع أنحاء</w:t>
      </w:r>
      <w:r w:rsidRPr="00E37F48">
        <w:rPr>
          <w:rtl/>
        </w:rPr>
        <w:t xml:space="preserve"> ال</w:t>
      </w:r>
      <w:r w:rsidRPr="00861161">
        <w:rPr>
          <w:rtl/>
        </w:rPr>
        <w:t>جلسات</w:t>
      </w:r>
      <w:r w:rsidRPr="00E37F48">
        <w:rPr>
          <w:rtl/>
        </w:rPr>
        <w:t xml:space="preserve">، بدلاً من </w:t>
      </w:r>
      <w:r w:rsidRPr="00861161">
        <w:rPr>
          <w:rtl/>
        </w:rPr>
        <w:t>إنشاء</w:t>
      </w:r>
      <w:r w:rsidRPr="00E37F48">
        <w:rPr>
          <w:rtl/>
        </w:rPr>
        <w:t xml:space="preserve"> عدد من الأيام مقرر ر</w:t>
      </w:r>
      <w:r w:rsidRPr="00861161">
        <w:rPr>
          <w:rtl/>
        </w:rPr>
        <w:t>سمياً. وأعقب</w:t>
      </w:r>
      <w:r w:rsidRPr="00E37F48">
        <w:rPr>
          <w:rtl/>
        </w:rPr>
        <w:t xml:space="preserve"> </w:t>
      </w:r>
      <w:r w:rsidRPr="00861161">
        <w:rPr>
          <w:rtl/>
        </w:rPr>
        <w:t>تلك الدورة</w:t>
      </w:r>
      <w:r w:rsidRPr="00E37F48">
        <w:rPr>
          <w:rtl/>
        </w:rPr>
        <w:t xml:space="preserve"> </w:t>
      </w:r>
      <w:r w:rsidRPr="00861161">
        <w:rPr>
          <w:rtl/>
        </w:rPr>
        <w:t>دورة</w:t>
      </w:r>
      <w:r w:rsidRPr="00E37F48">
        <w:rPr>
          <w:rtl/>
        </w:rPr>
        <w:t xml:space="preserve"> </w:t>
      </w:r>
      <w:r w:rsidRPr="00861161">
        <w:rPr>
          <w:rtl/>
        </w:rPr>
        <w:t>الموارد الوراثية</w:t>
      </w:r>
      <w:r w:rsidRPr="00E37F48">
        <w:rPr>
          <w:rtl/>
        </w:rPr>
        <w:t xml:space="preserve"> </w:t>
      </w:r>
      <w:r w:rsidRPr="00861161">
        <w:rPr>
          <w:rtl/>
        </w:rPr>
        <w:t>ثم</w:t>
      </w:r>
      <w:r w:rsidRPr="00E37F48">
        <w:rPr>
          <w:rtl/>
        </w:rPr>
        <w:t xml:space="preserve"> </w:t>
      </w:r>
      <w:r w:rsidRPr="00861161">
        <w:rPr>
          <w:rtl/>
        </w:rPr>
        <w:t>جلسة</w:t>
      </w:r>
      <w:r w:rsidRPr="00E37F48">
        <w:rPr>
          <w:rtl/>
        </w:rPr>
        <w:t xml:space="preserve"> </w:t>
      </w:r>
      <w:r w:rsidRPr="00861161">
        <w:rPr>
          <w:rtl/>
        </w:rPr>
        <w:t>ثالثة</w:t>
      </w:r>
      <w:r w:rsidRPr="00E37F48">
        <w:rPr>
          <w:rtl/>
        </w:rPr>
        <w:t xml:space="preserve"> </w:t>
      </w:r>
      <w:r w:rsidRPr="00861161">
        <w:rPr>
          <w:rtl/>
        </w:rPr>
        <w:t>لمناقشة</w:t>
      </w:r>
      <w:r w:rsidRPr="00E37F48">
        <w:rPr>
          <w:rtl/>
        </w:rPr>
        <w:t xml:space="preserve"> </w:t>
      </w:r>
      <w:r w:rsidR="00320ABA">
        <w:rPr>
          <w:rFonts w:hint="cs"/>
          <w:rtl/>
        </w:rPr>
        <w:t>القضايا المتداخلة</w:t>
      </w:r>
      <w:r w:rsidRPr="00E37F48">
        <w:rPr>
          <w:rtl/>
        </w:rPr>
        <w:t xml:space="preserve">، والتقييم ووضع توصية </w:t>
      </w:r>
      <w:r w:rsidRPr="00861161">
        <w:rPr>
          <w:rtl/>
        </w:rPr>
        <w:t>إلى الجمعية العامة</w:t>
      </w:r>
      <w:r w:rsidRPr="00E37F48">
        <w:rPr>
          <w:rtl/>
        </w:rPr>
        <w:t xml:space="preserve">، شريطة إصدار </w:t>
      </w:r>
      <w:r w:rsidRPr="00861161">
        <w:rPr>
          <w:rtl/>
        </w:rPr>
        <w:t>توصية من</w:t>
      </w:r>
      <w:r w:rsidRPr="00E37F48">
        <w:rPr>
          <w:rtl/>
        </w:rPr>
        <w:t xml:space="preserve"> </w:t>
      </w:r>
      <w:r w:rsidRPr="00861161">
        <w:rPr>
          <w:rtl/>
        </w:rPr>
        <w:t>الجمعية العامة</w:t>
      </w:r>
      <w:r w:rsidRPr="00E37F48">
        <w:t xml:space="preserve"> </w:t>
      </w:r>
      <w:r w:rsidRPr="00861161">
        <w:rPr>
          <w:rtl/>
        </w:rPr>
        <w:t>عام 2014، بشكل واضح. وقال إنه</w:t>
      </w:r>
      <w:r w:rsidRPr="00E37F48">
        <w:rPr>
          <w:rtl/>
        </w:rPr>
        <w:t xml:space="preserve"> </w:t>
      </w:r>
      <w:r w:rsidRPr="00861161">
        <w:rPr>
          <w:rtl/>
        </w:rPr>
        <w:t>لم يضع</w:t>
      </w:r>
      <w:r w:rsidRPr="00E37F48">
        <w:rPr>
          <w:rtl/>
        </w:rPr>
        <w:t xml:space="preserve"> </w:t>
      </w:r>
      <w:r w:rsidRPr="00861161">
        <w:rPr>
          <w:rtl/>
        </w:rPr>
        <w:t>أي لغة</w:t>
      </w:r>
      <w:r w:rsidRPr="00E37F48">
        <w:rPr>
          <w:rtl/>
        </w:rPr>
        <w:t xml:space="preserve"> </w:t>
      </w:r>
      <w:r w:rsidRPr="00861161">
        <w:rPr>
          <w:rtl/>
        </w:rPr>
        <w:t>في عمود</w:t>
      </w:r>
      <w:r w:rsidRPr="00E37F48">
        <w:rPr>
          <w:rtl/>
        </w:rPr>
        <w:t xml:space="preserve"> </w:t>
      </w:r>
      <w:r w:rsidRPr="00861161">
        <w:rPr>
          <w:rtl/>
        </w:rPr>
        <w:t>الجمعية العامة</w:t>
      </w:r>
      <w:r w:rsidRPr="00E37F48">
        <w:t xml:space="preserve"> </w:t>
      </w:r>
      <w:r w:rsidRPr="00E37F48">
        <w:rPr>
          <w:rtl/>
        </w:rPr>
        <w:t>ل</w:t>
      </w:r>
      <w:r w:rsidRPr="00861161">
        <w:rPr>
          <w:rtl/>
        </w:rPr>
        <w:t xml:space="preserve">عام 2014، </w:t>
      </w:r>
      <w:r w:rsidRPr="00E37F48">
        <w:rPr>
          <w:rtl/>
        </w:rPr>
        <w:t>ل</w:t>
      </w:r>
      <w:r w:rsidRPr="00861161">
        <w:rPr>
          <w:rtl/>
        </w:rPr>
        <w:t>أنه لم يكن هناك توافق في الآراء</w:t>
      </w:r>
      <w:r w:rsidRPr="00E37F48">
        <w:rPr>
          <w:rtl/>
        </w:rPr>
        <w:t xml:space="preserve"> </w:t>
      </w:r>
      <w:r w:rsidRPr="00861161">
        <w:rPr>
          <w:rtl/>
        </w:rPr>
        <w:t>في</w:t>
      </w:r>
      <w:r w:rsidRPr="00E37F48">
        <w:rPr>
          <w:rtl/>
        </w:rPr>
        <w:t xml:space="preserve"> </w:t>
      </w:r>
      <w:r w:rsidRPr="00861161">
        <w:rPr>
          <w:rtl/>
        </w:rPr>
        <w:t xml:space="preserve">هذا المجال، ومن </w:t>
      </w:r>
      <w:r w:rsidRPr="00E37F48">
        <w:rPr>
          <w:rtl/>
        </w:rPr>
        <w:t xml:space="preserve">دون </w:t>
      </w:r>
      <w:r w:rsidRPr="00861161">
        <w:rPr>
          <w:rtl/>
        </w:rPr>
        <w:t>ذلك، لا يريد أن يحكم على قرار</w:t>
      </w:r>
      <w:r w:rsidRPr="00E37F48">
        <w:rPr>
          <w:rtl/>
        </w:rPr>
        <w:t xml:space="preserve"> </w:t>
      </w:r>
      <w:r w:rsidRPr="00861161">
        <w:rPr>
          <w:rtl/>
        </w:rPr>
        <w:t>الجمعية العامة</w:t>
      </w:r>
      <w:r w:rsidRPr="00E37F48">
        <w:rPr>
          <w:rtl/>
        </w:rPr>
        <w:t xml:space="preserve"> سلفاً </w:t>
      </w:r>
      <w:r w:rsidRPr="00861161">
        <w:rPr>
          <w:rtl/>
        </w:rPr>
        <w:t>إلا إذا</w:t>
      </w:r>
      <w:r w:rsidRPr="00E37F48">
        <w:rPr>
          <w:rtl/>
        </w:rPr>
        <w:t xml:space="preserve"> استطاعت الل</w:t>
      </w:r>
      <w:r w:rsidRPr="00861161">
        <w:rPr>
          <w:rtl/>
        </w:rPr>
        <w:t>جنة الحكومية الدولية</w:t>
      </w:r>
      <w:r w:rsidRPr="00E37F48">
        <w:rPr>
          <w:rtl/>
        </w:rPr>
        <w:t xml:space="preserve"> الموافقة </w:t>
      </w:r>
      <w:r w:rsidRPr="00861161">
        <w:rPr>
          <w:rtl/>
        </w:rPr>
        <w:t>على</w:t>
      </w:r>
      <w:r w:rsidRPr="00E37F48">
        <w:rPr>
          <w:rtl/>
        </w:rPr>
        <w:t xml:space="preserve"> </w:t>
      </w:r>
      <w:r w:rsidRPr="00861161">
        <w:rPr>
          <w:rtl/>
        </w:rPr>
        <w:t>توصية. وهذه هي النقطة الثانية القادمة التي يجب أن تنظر فيها الل</w:t>
      </w:r>
      <w:r w:rsidRPr="00E37F48">
        <w:rPr>
          <w:rtl/>
        </w:rPr>
        <w:t>جنة الحكومية الدولية ف</w:t>
      </w:r>
      <w:r w:rsidRPr="00861161">
        <w:rPr>
          <w:rtl/>
        </w:rPr>
        <w:t>ي</w:t>
      </w:r>
      <w:r w:rsidRPr="00E37F48">
        <w:rPr>
          <w:rtl/>
        </w:rPr>
        <w:t xml:space="preserve"> </w:t>
      </w:r>
      <w:r w:rsidRPr="00861161">
        <w:rPr>
          <w:rtl/>
        </w:rPr>
        <w:t>المشاورات. وأشار إلى أنه</w:t>
      </w:r>
      <w:r w:rsidRPr="00E37F48">
        <w:rPr>
          <w:rtl/>
        </w:rPr>
        <w:t xml:space="preserve"> </w:t>
      </w:r>
      <w:r w:rsidRPr="00861161">
        <w:rPr>
          <w:rtl/>
        </w:rPr>
        <w:t>كان هنالك</w:t>
      </w:r>
      <w:r w:rsidRPr="00E37F48">
        <w:rPr>
          <w:rtl/>
        </w:rPr>
        <w:t xml:space="preserve"> </w:t>
      </w:r>
      <w:r w:rsidRPr="00861161">
        <w:rPr>
          <w:rtl/>
        </w:rPr>
        <w:t>اتفاق واسع حول</w:t>
      </w:r>
      <w:r w:rsidRPr="00E37F48">
        <w:rPr>
          <w:rtl/>
        </w:rPr>
        <w:t xml:space="preserve"> </w:t>
      </w:r>
      <w:r w:rsidRPr="00861161">
        <w:rPr>
          <w:rtl/>
        </w:rPr>
        <w:t>الإطار المقترح</w:t>
      </w:r>
      <w:r w:rsidRPr="00E37F48">
        <w:rPr>
          <w:rtl/>
        </w:rPr>
        <w:t xml:space="preserve"> </w:t>
      </w:r>
      <w:r w:rsidRPr="00861161">
        <w:rPr>
          <w:rtl/>
        </w:rPr>
        <w:t>المتعلق</w:t>
      </w:r>
      <w:r w:rsidRPr="00E37F48">
        <w:rPr>
          <w:rtl/>
        </w:rPr>
        <w:t xml:space="preserve"> بمثل هذه ال</w:t>
      </w:r>
      <w:r w:rsidRPr="00861161">
        <w:rPr>
          <w:rtl/>
        </w:rPr>
        <w:t>جوانب مثل</w:t>
      </w:r>
      <w:r w:rsidRPr="00E37F48">
        <w:rPr>
          <w:rtl/>
        </w:rPr>
        <w:t xml:space="preserve"> </w:t>
      </w:r>
      <w:r w:rsidRPr="00861161">
        <w:rPr>
          <w:rtl/>
        </w:rPr>
        <w:t>ثلاثة</w:t>
      </w:r>
      <w:r w:rsidRPr="00E37F48">
        <w:rPr>
          <w:rtl/>
        </w:rPr>
        <w:t xml:space="preserve"> </w:t>
      </w:r>
      <w:r w:rsidRPr="00861161">
        <w:rPr>
          <w:rtl/>
        </w:rPr>
        <w:t>جلسات موضوعية</w:t>
      </w:r>
      <w:r w:rsidRPr="00E37F48">
        <w:rPr>
          <w:rtl/>
        </w:rPr>
        <w:t xml:space="preserve"> </w:t>
      </w:r>
      <w:r w:rsidRPr="00861161">
        <w:rPr>
          <w:rtl/>
        </w:rPr>
        <w:t>و</w:t>
      </w:r>
      <w:r w:rsidRPr="00E37F48">
        <w:rPr>
          <w:rtl/>
        </w:rPr>
        <w:t xml:space="preserve">بناء </w:t>
      </w:r>
      <w:r w:rsidRPr="00861161">
        <w:rPr>
          <w:rtl/>
        </w:rPr>
        <w:t>تلك الدورات. وقد أثيرت</w:t>
      </w:r>
      <w:r w:rsidRPr="00E37F48">
        <w:rPr>
          <w:rtl/>
        </w:rPr>
        <w:t xml:space="preserve"> </w:t>
      </w:r>
      <w:r w:rsidRPr="00861161">
        <w:rPr>
          <w:rtl/>
        </w:rPr>
        <w:t>بعض المخاوف</w:t>
      </w:r>
      <w:r w:rsidRPr="00E37F48">
        <w:rPr>
          <w:rtl/>
        </w:rPr>
        <w:t xml:space="preserve"> </w:t>
      </w:r>
      <w:r w:rsidRPr="00861161">
        <w:rPr>
          <w:rtl/>
        </w:rPr>
        <w:t>بشأن</w:t>
      </w:r>
      <w:r w:rsidRPr="00E37F48">
        <w:rPr>
          <w:rtl/>
        </w:rPr>
        <w:t xml:space="preserve"> </w:t>
      </w:r>
      <w:r w:rsidRPr="00861161">
        <w:rPr>
          <w:rtl/>
        </w:rPr>
        <w:t>الاجتماعات</w:t>
      </w:r>
      <w:r w:rsidRPr="00E37F48">
        <w:rPr>
          <w:rtl/>
        </w:rPr>
        <w:t xml:space="preserve"> اللصيقة. </w:t>
      </w:r>
      <w:r w:rsidRPr="00861161">
        <w:rPr>
          <w:rtl/>
        </w:rPr>
        <w:t>وقال إنه</w:t>
      </w:r>
      <w:r w:rsidRPr="00E37F48">
        <w:rPr>
          <w:rtl/>
        </w:rPr>
        <w:t xml:space="preserve"> </w:t>
      </w:r>
      <w:r w:rsidRPr="00861161">
        <w:rPr>
          <w:rtl/>
        </w:rPr>
        <w:t>يتعين</w:t>
      </w:r>
      <w:r w:rsidRPr="00E37F48">
        <w:rPr>
          <w:rtl/>
        </w:rPr>
        <w:t xml:space="preserve"> </w:t>
      </w:r>
      <w:r w:rsidRPr="00861161">
        <w:rPr>
          <w:rtl/>
        </w:rPr>
        <w:t>ضمان</w:t>
      </w:r>
      <w:r w:rsidRPr="00E37F48">
        <w:rPr>
          <w:rtl/>
        </w:rPr>
        <w:t xml:space="preserve"> </w:t>
      </w:r>
      <w:r w:rsidRPr="00861161">
        <w:rPr>
          <w:rtl/>
        </w:rPr>
        <w:t>ألا تكون هناك</w:t>
      </w:r>
      <w:r w:rsidRPr="00E37F48">
        <w:rPr>
          <w:rtl/>
        </w:rPr>
        <w:t xml:space="preserve"> </w:t>
      </w:r>
      <w:r w:rsidRPr="00861161">
        <w:rPr>
          <w:rtl/>
        </w:rPr>
        <w:t>أي اجتماعات</w:t>
      </w:r>
      <w:r w:rsidRPr="00E37F48">
        <w:rPr>
          <w:rtl/>
        </w:rPr>
        <w:t xml:space="preserve"> أخرى ل</w:t>
      </w:r>
      <w:r w:rsidRPr="00861161">
        <w:rPr>
          <w:rtl/>
        </w:rPr>
        <w:t>لويبو</w:t>
      </w:r>
      <w:r w:rsidRPr="00E37F48">
        <w:rPr>
          <w:rtl/>
        </w:rPr>
        <w:t xml:space="preserve"> </w:t>
      </w:r>
      <w:r w:rsidRPr="00861161">
        <w:rPr>
          <w:rtl/>
        </w:rPr>
        <w:t>على جانبي</w:t>
      </w:r>
      <w:r w:rsidRPr="00E37F48">
        <w:rPr>
          <w:rtl/>
        </w:rPr>
        <w:t xml:space="preserve"> </w:t>
      </w:r>
      <w:r w:rsidRPr="00861161">
        <w:rPr>
          <w:rtl/>
        </w:rPr>
        <w:t>تلك الدورة. وكانت هنالك أيضاً</w:t>
      </w:r>
      <w:r w:rsidRPr="00E37F48">
        <w:rPr>
          <w:rtl/>
        </w:rPr>
        <w:t xml:space="preserve"> </w:t>
      </w:r>
      <w:r w:rsidRPr="00861161">
        <w:rPr>
          <w:rtl/>
        </w:rPr>
        <w:t>تحفظات</w:t>
      </w:r>
      <w:r w:rsidRPr="00E37F48">
        <w:rPr>
          <w:rtl/>
        </w:rPr>
        <w:t xml:space="preserve"> بشأن الحفاظ على </w:t>
      </w:r>
      <w:r w:rsidRPr="00861161">
        <w:rPr>
          <w:rtl/>
        </w:rPr>
        <w:t>التمثيل</w:t>
      </w:r>
      <w:r w:rsidRPr="00E37F48">
        <w:rPr>
          <w:rtl/>
        </w:rPr>
        <w:t xml:space="preserve"> في </w:t>
      </w:r>
      <w:r w:rsidRPr="00861161">
        <w:rPr>
          <w:rtl/>
        </w:rPr>
        <w:t>مثل هذا الاجتماع</w:t>
      </w:r>
      <w:r w:rsidRPr="00E37F48">
        <w:rPr>
          <w:rtl/>
        </w:rPr>
        <w:t xml:space="preserve"> </w:t>
      </w:r>
      <w:r w:rsidRPr="00861161">
        <w:rPr>
          <w:rtl/>
        </w:rPr>
        <w:t>الطويل،</w:t>
      </w:r>
      <w:r w:rsidRPr="00E37F48">
        <w:rPr>
          <w:rtl/>
        </w:rPr>
        <w:t xml:space="preserve"> </w:t>
      </w:r>
      <w:r w:rsidRPr="00861161">
        <w:rPr>
          <w:rtl/>
        </w:rPr>
        <w:t>الذي كان</w:t>
      </w:r>
      <w:r w:rsidRPr="00E37F48">
        <w:rPr>
          <w:rtl/>
        </w:rPr>
        <w:t xml:space="preserve"> </w:t>
      </w:r>
      <w:r w:rsidRPr="00861161">
        <w:rPr>
          <w:rtl/>
        </w:rPr>
        <w:t>دائماً تحدياً</w:t>
      </w:r>
      <w:r w:rsidRPr="00E37F48">
        <w:rPr>
          <w:rtl/>
        </w:rPr>
        <w:t xml:space="preserve">، نظراً للمخاوف بشأن </w:t>
      </w:r>
      <w:r w:rsidRPr="00861161">
        <w:rPr>
          <w:rtl/>
        </w:rPr>
        <w:t>الوقت الذي يكون فيه الممثلون</w:t>
      </w:r>
      <w:r w:rsidRPr="00E37F48">
        <w:rPr>
          <w:rtl/>
        </w:rPr>
        <w:t xml:space="preserve"> خارج </w:t>
      </w:r>
      <w:r w:rsidRPr="00861161">
        <w:rPr>
          <w:rtl/>
        </w:rPr>
        <w:t>مكاتبهم. ومن منظوره الوطني،</w:t>
      </w:r>
      <w:r w:rsidRPr="00E37F48">
        <w:rPr>
          <w:rtl/>
        </w:rPr>
        <w:t xml:space="preserve"> قال إن ذلك </w:t>
      </w:r>
      <w:r w:rsidRPr="00861161">
        <w:rPr>
          <w:rtl/>
        </w:rPr>
        <w:t>ليس مشكلة: فقد</w:t>
      </w:r>
      <w:r w:rsidRPr="00E37F48">
        <w:t xml:space="preserve"> </w:t>
      </w:r>
      <w:r w:rsidRPr="00861161">
        <w:rPr>
          <w:rtl/>
        </w:rPr>
        <w:t>كان أكثر</w:t>
      </w:r>
      <w:r w:rsidRPr="00E37F48">
        <w:rPr>
          <w:rtl/>
        </w:rPr>
        <w:t xml:space="preserve"> </w:t>
      </w:r>
      <w:r w:rsidRPr="00861161">
        <w:rPr>
          <w:rtl/>
        </w:rPr>
        <w:t>كفاءة، و</w:t>
      </w:r>
      <w:r w:rsidRPr="00E37F48">
        <w:rPr>
          <w:rtl/>
        </w:rPr>
        <w:t xml:space="preserve">أرخص </w:t>
      </w:r>
      <w:r w:rsidRPr="00861161">
        <w:rPr>
          <w:rtl/>
        </w:rPr>
        <w:t>و</w:t>
      </w:r>
      <w:r w:rsidRPr="00E37F48">
        <w:rPr>
          <w:rtl/>
        </w:rPr>
        <w:t xml:space="preserve">أيد وفد أستراليا </w:t>
      </w:r>
      <w:r w:rsidRPr="00861161">
        <w:rPr>
          <w:rtl/>
        </w:rPr>
        <w:t>هذا الاقتراح</w:t>
      </w:r>
      <w:r w:rsidRPr="00E37F48">
        <w:rPr>
          <w:rtl/>
        </w:rPr>
        <w:t xml:space="preserve"> </w:t>
      </w:r>
      <w:r w:rsidRPr="00861161">
        <w:rPr>
          <w:rtl/>
        </w:rPr>
        <w:t>على المستوى الوطني. ومع ذلك،</w:t>
      </w:r>
      <w:r w:rsidRPr="00E37F48">
        <w:rPr>
          <w:rtl/>
        </w:rPr>
        <w:t xml:space="preserve"> </w:t>
      </w:r>
      <w:r w:rsidRPr="00861161">
        <w:rPr>
          <w:rtl/>
        </w:rPr>
        <w:t>كان هناك</w:t>
      </w:r>
      <w:r w:rsidRPr="00E37F48">
        <w:rPr>
          <w:rtl/>
        </w:rPr>
        <w:t xml:space="preserve"> </w:t>
      </w:r>
      <w:r w:rsidRPr="00861161">
        <w:rPr>
          <w:rtl/>
        </w:rPr>
        <w:t>رأي عام مفاده أن</w:t>
      </w:r>
      <w:r w:rsidRPr="00E37F48">
        <w:rPr>
          <w:rtl/>
        </w:rPr>
        <w:t xml:space="preserve"> </w:t>
      </w:r>
      <w:r w:rsidRPr="00861161">
        <w:rPr>
          <w:rtl/>
        </w:rPr>
        <w:t>فوائد الاجتماعات اللصيقة تجاوزت القضايا</w:t>
      </w:r>
      <w:r w:rsidRPr="00E37F48">
        <w:rPr>
          <w:rtl/>
        </w:rPr>
        <w:t xml:space="preserve">، لا سيما في </w:t>
      </w:r>
      <w:r w:rsidRPr="00861161">
        <w:rPr>
          <w:rtl/>
        </w:rPr>
        <w:t>التغييرات الكبيرة</w:t>
      </w:r>
      <w:r w:rsidRPr="00E37F48">
        <w:rPr>
          <w:rtl/>
        </w:rPr>
        <w:t xml:space="preserve"> التي حدثت ف</w:t>
      </w:r>
      <w:r w:rsidRPr="00861161">
        <w:rPr>
          <w:rtl/>
        </w:rPr>
        <w:t>ي</w:t>
      </w:r>
      <w:r w:rsidRPr="00E37F48">
        <w:rPr>
          <w:rtl/>
        </w:rPr>
        <w:t xml:space="preserve"> </w:t>
      </w:r>
      <w:r w:rsidRPr="00861161">
        <w:rPr>
          <w:rtl/>
        </w:rPr>
        <w:t>النص. وكانت</w:t>
      </w:r>
      <w:r w:rsidRPr="00E37F48">
        <w:rPr>
          <w:rtl/>
        </w:rPr>
        <w:t xml:space="preserve"> </w:t>
      </w:r>
      <w:r w:rsidRPr="00861161">
        <w:rPr>
          <w:rtl/>
        </w:rPr>
        <w:t xml:space="preserve">الجلسات </w:t>
      </w:r>
      <w:proofErr w:type="spellStart"/>
      <w:r w:rsidRPr="00861161">
        <w:rPr>
          <w:rtl/>
        </w:rPr>
        <w:t>المواضيعية</w:t>
      </w:r>
      <w:proofErr w:type="spellEnd"/>
      <w:r w:rsidRPr="00E37F48">
        <w:rPr>
          <w:rtl/>
        </w:rPr>
        <w:t xml:space="preserve"> </w:t>
      </w:r>
      <w:r w:rsidRPr="00861161">
        <w:rPr>
          <w:rtl/>
        </w:rPr>
        <w:t>مجرد</w:t>
      </w:r>
      <w:r w:rsidRPr="00E37F48">
        <w:rPr>
          <w:rtl/>
        </w:rPr>
        <w:t xml:space="preserve"> </w:t>
      </w:r>
      <w:r w:rsidRPr="00861161">
        <w:rPr>
          <w:rtl/>
        </w:rPr>
        <w:t>دليل. ولم يتمّ الاتفاق</w:t>
      </w:r>
      <w:r w:rsidRPr="00E37F48">
        <w:rPr>
          <w:rtl/>
        </w:rPr>
        <w:t xml:space="preserve"> </w:t>
      </w:r>
      <w:r w:rsidRPr="00861161">
        <w:rPr>
          <w:rtl/>
        </w:rPr>
        <w:t>عليها،</w:t>
      </w:r>
      <w:r w:rsidRPr="00E37F48">
        <w:rPr>
          <w:rtl/>
        </w:rPr>
        <w:t xml:space="preserve"> </w:t>
      </w:r>
      <w:r w:rsidRPr="00861161">
        <w:rPr>
          <w:rtl/>
        </w:rPr>
        <w:t>كما يدل على ذلك</w:t>
      </w:r>
      <w:r w:rsidRPr="00E37F48">
        <w:rPr>
          <w:rtl/>
        </w:rPr>
        <w:t xml:space="preserve"> </w:t>
      </w:r>
      <w:r w:rsidRPr="00861161">
        <w:rPr>
          <w:rtl/>
        </w:rPr>
        <w:t>بين القوسين،</w:t>
      </w:r>
      <w:r w:rsidRPr="00E37F48">
        <w:rPr>
          <w:rtl/>
        </w:rPr>
        <w:t xml:space="preserve"> </w:t>
      </w:r>
      <w:r w:rsidRPr="00861161">
        <w:rPr>
          <w:rtl/>
        </w:rPr>
        <w:t>و</w:t>
      </w:r>
      <w:r w:rsidRPr="00E37F48">
        <w:rPr>
          <w:rtl/>
        </w:rPr>
        <w:t xml:space="preserve">عكست </w:t>
      </w:r>
      <w:r w:rsidRPr="00861161">
        <w:rPr>
          <w:rtl/>
        </w:rPr>
        <w:t>كذلك</w:t>
      </w:r>
      <w:r w:rsidRPr="00E37F48">
        <w:rPr>
          <w:rtl/>
        </w:rPr>
        <w:t xml:space="preserve"> </w:t>
      </w:r>
      <w:r w:rsidRPr="00861161">
        <w:rPr>
          <w:rtl/>
        </w:rPr>
        <w:t>حواراته مع</w:t>
      </w:r>
      <w:r w:rsidRPr="00E37F48">
        <w:rPr>
          <w:rtl/>
        </w:rPr>
        <w:t xml:space="preserve"> </w:t>
      </w:r>
      <w:r w:rsidRPr="00861161">
        <w:rPr>
          <w:rtl/>
        </w:rPr>
        <w:t>الميسّرين. ولم تكن</w:t>
      </w:r>
      <w:r w:rsidRPr="00E37F48">
        <w:rPr>
          <w:rtl/>
        </w:rPr>
        <w:t xml:space="preserve"> </w:t>
      </w:r>
      <w:r w:rsidRPr="00861161">
        <w:rPr>
          <w:rtl/>
        </w:rPr>
        <w:t>قواعد</w:t>
      </w:r>
      <w:r w:rsidRPr="00E37F48">
        <w:rPr>
          <w:rtl/>
        </w:rPr>
        <w:t xml:space="preserve">، ولكنها كانت </w:t>
      </w:r>
      <w:r w:rsidRPr="00861161">
        <w:rPr>
          <w:rtl/>
        </w:rPr>
        <w:t>هنالك</w:t>
      </w:r>
      <w:r w:rsidRPr="00E37F48">
        <w:rPr>
          <w:rtl/>
        </w:rPr>
        <w:t xml:space="preserve"> فقط </w:t>
      </w:r>
      <w:r w:rsidRPr="00861161">
        <w:rPr>
          <w:rtl/>
        </w:rPr>
        <w:t>للمساعدة في تشكيل</w:t>
      </w:r>
      <w:r w:rsidRPr="00E37F48">
        <w:rPr>
          <w:rtl/>
        </w:rPr>
        <w:t xml:space="preserve"> المفاوضات، بدلاً من </w:t>
      </w:r>
      <w:r w:rsidRPr="00861161">
        <w:rPr>
          <w:rtl/>
        </w:rPr>
        <w:t>توجيهها</w:t>
      </w:r>
      <w:r w:rsidRPr="00E37F48">
        <w:rPr>
          <w:rtl/>
        </w:rPr>
        <w:t xml:space="preserve">، كما في </w:t>
      </w:r>
      <w:r w:rsidRPr="00861161">
        <w:rPr>
          <w:rtl/>
        </w:rPr>
        <w:t>الجوهر،</w:t>
      </w:r>
      <w:r w:rsidRPr="00E37F48">
        <w:rPr>
          <w:rtl/>
        </w:rPr>
        <w:t xml:space="preserve"> </w:t>
      </w:r>
      <w:r w:rsidRPr="00861161">
        <w:rPr>
          <w:rtl/>
        </w:rPr>
        <w:t>وكانت</w:t>
      </w:r>
      <w:r w:rsidRPr="00E37F48">
        <w:rPr>
          <w:rtl/>
        </w:rPr>
        <w:t xml:space="preserve"> </w:t>
      </w:r>
      <w:r w:rsidRPr="00861161">
        <w:rPr>
          <w:rtl/>
        </w:rPr>
        <w:t>تلك</w:t>
      </w:r>
      <w:r w:rsidRPr="00E37F48">
        <w:rPr>
          <w:rtl/>
        </w:rPr>
        <w:t xml:space="preserve"> </w:t>
      </w:r>
      <w:r w:rsidRPr="00861161">
        <w:rPr>
          <w:rtl/>
        </w:rPr>
        <w:t>المفاوضات في</w:t>
      </w:r>
      <w:r w:rsidRPr="00E37F48">
        <w:rPr>
          <w:rtl/>
        </w:rPr>
        <w:t xml:space="preserve"> </w:t>
      </w:r>
      <w:r w:rsidRPr="00861161">
        <w:rPr>
          <w:rtl/>
        </w:rPr>
        <w:t xml:space="preserve">الجلسات </w:t>
      </w:r>
      <w:proofErr w:type="spellStart"/>
      <w:r w:rsidRPr="00861161">
        <w:rPr>
          <w:rtl/>
        </w:rPr>
        <w:t>المواضيعية</w:t>
      </w:r>
      <w:proofErr w:type="spellEnd"/>
      <w:r w:rsidRPr="00E37F48">
        <w:rPr>
          <w:rtl/>
        </w:rPr>
        <w:t xml:space="preserve"> </w:t>
      </w:r>
      <w:r w:rsidRPr="00861161">
        <w:rPr>
          <w:rtl/>
        </w:rPr>
        <w:t>في يد</w:t>
      </w:r>
      <w:r w:rsidRPr="00E37F48">
        <w:rPr>
          <w:rtl/>
        </w:rPr>
        <w:t xml:space="preserve"> </w:t>
      </w:r>
      <w:r w:rsidRPr="00861161">
        <w:rPr>
          <w:rtl/>
        </w:rPr>
        <w:t>اللجنة الحكومية الدولية. وكان هناك مجال واحد لا يزال يفتقر</w:t>
      </w:r>
      <w:r w:rsidRPr="00E37F48">
        <w:rPr>
          <w:rtl/>
        </w:rPr>
        <w:t xml:space="preserve"> إلى توافق </w:t>
      </w:r>
      <w:r w:rsidRPr="00861161">
        <w:rPr>
          <w:rtl/>
        </w:rPr>
        <w:t>الآراء</w:t>
      </w:r>
      <w:r w:rsidRPr="00E37F48">
        <w:rPr>
          <w:rtl/>
        </w:rPr>
        <w:t xml:space="preserve"> وهو اجتماع ال</w:t>
      </w:r>
      <w:r w:rsidRPr="00861161">
        <w:rPr>
          <w:rtl/>
        </w:rPr>
        <w:t>سفراء/كبار المسؤولين. وجرى الكثير من النقاش حول</w:t>
      </w:r>
      <w:r w:rsidRPr="00E37F48">
        <w:rPr>
          <w:rtl/>
        </w:rPr>
        <w:t xml:space="preserve"> </w:t>
      </w:r>
      <w:r w:rsidRPr="00861161">
        <w:rPr>
          <w:rtl/>
        </w:rPr>
        <w:t>مزايا</w:t>
      </w:r>
      <w:r w:rsidRPr="00E37F48">
        <w:rPr>
          <w:rtl/>
        </w:rPr>
        <w:t xml:space="preserve"> </w:t>
      </w:r>
      <w:r w:rsidRPr="00861161">
        <w:rPr>
          <w:rtl/>
        </w:rPr>
        <w:t>الجلسة السابقة</w:t>
      </w:r>
      <w:r w:rsidRPr="00E37F48">
        <w:rPr>
          <w:rtl/>
        </w:rPr>
        <w:t xml:space="preserve"> </w:t>
      </w:r>
      <w:r w:rsidRPr="00861161">
        <w:rPr>
          <w:rtl/>
        </w:rPr>
        <w:t>وكان هنالك شعور أنه، في حال استمرت اللجنة الحكومية الدولية، سيكون الأمر مستحقاً أكثر في نهاية العملية.</w:t>
      </w:r>
      <w:r w:rsidRPr="00E37F48">
        <w:t xml:space="preserve"> </w:t>
      </w:r>
      <w:r w:rsidRPr="00861161">
        <w:rPr>
          <w:rtl/>
        </w:rPr>
        <w:t>ويجب أن يتمّ التخطيط</w:t>
      </w:r>
      <w:r w:rsidRPr="00E37F48">
        <w:rPr>
          <w:rtl/>
        </w:rPr>
        <w:t xml:space="preserve"> لها </w:t>
      </w:r>
      <w:r w:rsidRPr="00861161">
        <w:rPr>
          <w:rtl/>
        </w:rPr>
        <w:t>بشكل جيد مع</w:t>
      </w:r>
      <w:r w:rsidRPr="00E37F48">
        <w:rPr>
          <w:rtl/>
        </w:rPr>
        <w:t xml:space="preserve"> </w:t>
      </w:r>
      <w:r w:rsidRPr="00861161">
        <w:rPr>
          <w:rtl/>
        </w:rPr>
        <w:t>أهداف وغايات</w:t>
      </w:r>
      <w:r w:rsidRPr="00E37F48">
        <w:rPr>
          <w:rtl/>
        </w:rPr>
        <w:t xml:space="preserve"> </w:t>
      </w:r>
      <w:r w:rsidRPr="00861161">
        <w:rPr>
          <w:rtl/>
        </w:rPr>
        <w:t>واضحة</w:t>
      </w:r>
      <w:r w:rsidRPr="00E37F48">
        <w:rPr>
          <w:rtl/>
        </w:rPr>
        <w:t xml:space="preserve">، بدلاً من مجرد </w:t>
      </w:r>
      <w:r w:rsidRPr="00861161">
        <w:rPr>
          <w:rtl/>
        </w:rPr>
        <w:t>تصريحات</w:t>
      </w:r>
      <w:r w:rsidRPr="00E37F48">
        <w:rPr>
          <w:rtl/>
        </w:rPr>
        <w:t xml:space="preserve"> </w:t>
      </w:r>
      <w:r w:rsidRPr="00861161">
        <w:rPr>
          <w:rtl/>
        </w:rPr>
        <w:t>عامة،</w:t>
      </w:r>
      <w:r w:rsidRPr="00E37F48">
        <w:rPr>
          <w:rtl/>
        </w:rPr>
        <w:t xml:space="preserve"> وهو </w:t>
      </w:r>
      <w:r w:rsidRPr="00861161">
        <w:rPr>
          <w:rtl/>
        </w:rPr>
        <w:t>الذي حدث</w:t>
      </w:r>
      <w:r w:rsidRPr="00E37F48">
        <w:rPr>
          <w:rtl/>
        </w:rPr>
        <w:t xml:space="preserve"> </w:t>
      </w:r>
      <w:r w:rsidRPr="00861161">
        <w:rPr>
          <w:rtl/>
        </w:rPr>
        <w:t>في</w:t>
      </w:r>
      <w:r w:rsidRPr="00E37F48">
        <w:rPr>
          <w:rtl/>
        </w:rPr>
        <w:t xml:space="preserve"> الدورة 26 </w:t>
      </w:r>
      <w:r w:rsidRPr="00861161">
        <w:rPr>
          <w:rtl/>
        </w:rPr>
        <w:t xml:space="preserve">للجنة الحكومية الدولية. وفي الجوهر، كان مثل </w:t>
      </w:r>
      <w:r w:rsidRPr="00E37F48">
        <w:rPr>
          <w:rtl/>
        </w:rPr>
        <w:t xml:space="preserve">هذا الاجتماع </w:t>
      </w:r>
      <w:r w:rsidRPr="00861161">
        <w:rPr>
          <w:rtl/>
        </w:rPr>
        <w:t>رفيع المستوى</w:t>
      </w:r>
      <w:r w:rsidRPr="00E37F48">
        <w:rPr>
          <w:rtl/>
        </w:rPr>
        <w:t xml:space="preserve"> بحاجة </w:t>
      </w:r>
      <w:r w:rsidRPr="00861161">
        <w:rPr>
          <w:rtl/>
        </w:rPr>
        <w:t>لتقديم مساعدة في</w:t>
      </w:r>
      <w:r w:rsidRPr="00E37F48">
        <w:rPr>
          <w:rtl/>
        </w:rPr>
        <w:t xml:space="preserve"> </w:t>
      </w:r>
      <w:r w:rsidRPr="00861161">
        <w:rPr>
          <w:rtl/>
        </w:rPr>
        <w:t>توجيه العملية</w:t>
      </w:r>
      <w:r w:rsidRPr="00E37F48">
        <w:rPr>
          <w:rtl/>
        </w:rPr>
        <w:t xml:space="preserve"> </w:t>
      </w:r>
      <w:r w:rsidRPr="00861161">
        <w:rPr>
          <w:rtl/>
        </w:rPr>
        <w:t xml:space="preserve">وتقديم </w:t>
      </w:r>
      <w:r w:rsidRPr="00E37F48">
        <w:rPr>
          <w:rtl/>
        </w:rPr>
        <w:t xml:space="preserve">توصيات إلى </w:t>
      </w:r>
      <w:r w:rsidRPr="00861161">
        <w:rPr>
          <w:rtl/>
        </w:rPr>
        <w:t>الجمعية العامة. وقال إنه في حين</w:t>
      </w:r>
      <w:r w:rsidRPr="00E37F48">
        <w:rPr>
          <w:rtl/>
        </w:rPr>
        <w:t xml:space="preserve"> </w:t>
      </w:r>
      <w:r w:rsidRPr="00861161">
        <w:rPr>
          <w:rtl/>
        </w:rPr>
        <w:t>لم يكن هناك</w:t>
      </w:r>
      <w:r w:rsidRPr="00E37F48">
        <w:rPr>
          <w:rtl/>
        </w:rPr>
        <w:t xml:space="preserve"> </w:t>
      </w:r>
      <w:r w:rsidRPr="00861161">
        <w:rPr>
          <w:rtl/>
        </w:rPr>
        <w:t>توافق في الآراء بشأن</w:t>
      </w:r>
      <w:r w:rsidRPr="00E37F48">
        <w:rPr>
          <w:rtl/>
        </w:rPr>
        <w:t xml:space="preserve"> </w:t>
      </w:r>
      <w:r w:rsidRPr="00861161">
        <w:rPr>
          <w:rtl/>
        </w:rPr>
        <w:t>هذه المسألة</w:t>
      </w:r>
      <w:r w:rsidRPr="00E37F48">
        <w:rPr>
          <w:rtl/>
        </w:rPr>
        <w:t xml:space="preserve">، كانت هنالك </w:t>
      </w:r>
      <w:r w:rsidRPr="00861161">
        <w:rPr>
          <w:rtl/>
        </w:rPr>
        <w:t>مرونة</w:t>
      </w:r>
      <w:r w:rsidRPr="00E37F48">
        <w:rPr>
          <w:rtl/>
        </w:rPr>
        <w:t xml:space="preserve"> </w:t>
      </w:r>
      <w:r w:rsidRPr="00861161">
        <w:rPr>
          <w:rtl/>
        </w:rPr>
        <w:t>للنظر في الاقتراح</w:t>
      </w:r>
      <w:r w:rsidRPr="00E37F48">
        <w:rPr>
          <w:rtl/>
        </w:rPr>
        <w:t xml:space="preserve"> عبر</w:t>
      </w:r>
      <w:r w:rsidRPr="00861161">
        <w:rPr>
          <w:rtl/>
        </w:rPr>
        <w:t xml:space="preserve"> جميع</w:t>
      </w:r>
      <w:r w:rsidRPr="00E37F48">
        <w:rPr>
          <w:rtl/>
        </w:rPr>
        <w:t xml:space="preserve"> </w:t>
      </w:r>
      <w:r w:rsidRPr="00861161">
        <w:rPr>
          <w:rtl/>
        </w:rPr>
        <w:t>الأطراف</w:t>
      </w:r>
      <w:r w:rsidRPr="00E37F48">
        <w:rPr>
          <w:rtl/>
        </w:rPr>
        <w:t xml:space="preserve"> </w:t>
      </w:r>
      <w:r w:rsidRPr="00861161">
        <w:rPr>
          <w:rtl/>
        </w:rPr>
        <w:t>والطلب من</w:t>
      </w:r>
      <w:r w:rsidRPr="00E37F48">
        <w:rPr>
          <w:rtl/>
        </w:rPr>
        <w:t xml:space="preserve"> المؤيدين </w:t>
      </w:r>
      <w:r w:rsidRPr="00861161">
        <w:rPr>
          <w:rtl/>
        </w:rPr>
        <w:t>تطوير</w:t>
      </w:r>
      <w:r w:rsidRPr="00E37F48">
        <w:rPr>
          <w:rtl/>
        </w:rPr>
        <w:t xml:space="preserve"> </w:t>
      </w:r>
      <w:r w:rsidRPr="00861161">
        <w:rPr>
          <w:rtl/>
        </w:rPr>
        <w:t>اقتراحهم</w:t>
      </w:r>
      <w:r w:rsidRPr="00E37F48">
        <w:rPr>
          <w:rtl/>
        </w:rPr>
        <w:t xml:space="preserve"> أكثر </w:t>
      </w:r>
      <w:r w:rsidRPr="00861161">
        <w:rPr>
          <w:rtl/>
        </w:rPr>
        <w:t>والمشاركة مع</w:t>
      </w:r>
      <w:r w:rsidRPr="00E37F48">
        <w:rPr>
          <w:rtl/>
        </w:rPr>
        <w:t xml:space="preserve"> </w:t>
      </w:r>
      <w:r w:rsidRPr="00861161">
        <w:rPr>
          <w:rtl/>
        </w:rPr>
        <w:t>مجموعات أخرى. والمجال الآخر</w:t>
      </w:r>
      <w:r w:rsidRPr="00E37F48">
        <w:rPr>
          <w:rtl/>
        </w:rPr>
        <w:t xml:space="preserve"> الذي لم يكن فيه توافق في الآراء كان </w:t>
      </w:r>
      <w:r w:rsidRPr="00861161">
        <w:rPr>
          <w:rtl/>
        </w:rPr>
        <w:t>اقتراح</w:t>
      </w:r>
      <w:r w:rsidRPr="00E37F48">
        <w:rPr>
          <w:rtl/>
        </w:rPr>
        <w:t xml:space="preserve"> </w:t>
      </w:r>
      <w:r w:rsidRPr="00861161">
        <w:rPr>
          <w:rtl/>
        </w:rPr>
        <w:t>في</w:t>
      </w:r>
      <w:r w:rsidRPr="00E37F48">
        <w:rPr>
          <w:rtl/>
        </w:rPr>
        <w:t xml:space="preserve"> </w:t>
      </w:r>
      <w:r w:rsidRPr="00861161">
        <w:rPr>
          <w:rtl/>
        </w:rPr>
        <w:t>الدورة</w:t>
      </w:r>
      <w:r w:rsidRPr="00E37F48">
        <w:rPr>
          <w:rtl/>
        </w:rPr>
        <w:t xml:space="preserve"> </w:t>
      </w:r>
      <w:r w:rsidRPr="00861161">
        <w:rPr>
          <w:rtl/>
        </w:rPr>
        <w:t>الموضوعية</w:t>
      </w:r>
      <w:r w:rsidRPr="00E37F48">
        <w:rPr>
          <w:rtl/>
        </w:rPr>
        <w:t xml:space="preserve"> لإدراج</w:t>
      </w:r>
      <w:r>
        <w:rPr>
          <w:rtl/>
        </w:rPr>
        <w:t xml:space="preserve"> </w:t>
      </w:r>
      <w:r w:rsidRPr="00861161">
        <w:rPr>
          <w:rtl/>
        </w:rPr>
        <w:t>لغة</w:t>
      </w:r>
      <w:r w:rsidRPr="00E37F48">
        <w:rPr>
          <w:rtl/>
        </w:rPr>
        <w:t xml:space="preserve"> </w:t>
      </w:r>
      <w:r w:rsidRPr="00861161">
        <w:rPr>
          <w:rtl/>
        </w:rPr>
        <w:t>متعلقة بإدخال</w:t>
      </w:r>
      <w:r w:rsidRPr="00E37F48">
        <w:rPr>
          <w:rtl/>
        </w:rPr>
        <w:t xml:space="preserve"> </w:t>
      </w:r>
      <w:r w:rsidRPr="00861161">
        <w:rPr>
          <w:rtl/>
        </w:rPr>
        <w:t>الخبرات الوطنية</w:t>
      </w:r>
      <w:r w:rsidRPr="00E37F48">
        <w:rPr>
          <w:rtl/>
        </w:rPr>
        <w:t xml:space="preserve"> </w:t>
      </w:r>
      <w:r w:rsidRPr="00861161">
        <w:rPr>
          <w:rtl/>
        </w:rPr>
        <w:t>والإقليمية</w:t>
      </w:r>
      <w:r w:rsidRPr="00E37F48">
        <w:rPr>
          <w:rtl/>
        </w:rPr>
        <w:t xml:space="preserve"> </w:t>
      </w:r>
      <w:r w:rsidRPr="00861161">
        <w:rPr>
          <w:rtl/>
        </w:rPr>
        <w:t>والنظر في</w:t>
      </w:r>
      <w:r w:rsidRPr="00E37F48">
        <w:rPr>
          <w:rtl/>
        </w:rPr>
        <w:t xml:space="preserve"> </w:t>
      </w:r>
      <w:r w:rsidRPr="00861161">
        <w:rPr>
          <w:rtl/>
        </w:rPr>
        <w:t>قواعد البيانات</w:t>
      </w:r>
      <w:r w:rsidRPr="00E37F48">
        <w:rPr>
          <w:rtl/>
        </w:rPr>
        <w:t xml:space="preserve"> </w:t>
      </w:r>
      <w:r w:rsidRPr="00861161">
        <w:rPr>
          <w:rtl/>
        </w:rPr>
        <w:t>عند</w:t>
      </w:r>
      <w:r w:rsidRPr="00E37F48">
        <w:rPr>
          <w:rtl/>
        </w:rPr>
        <w:t xml:space="preserve"> </w:t>
      </w:r>
      <w:r w:rsidRPr="00861161">
        <w:rPr>
          <w:rtl/>
        </w:rPr>
        <w:t>ذكر</w:t>
      </w:r>
      <w:r w:rsidRPr="00E37F48">
        <w:rPr>
          <w:rtl/>
        </w:rPr>
        <w:t xml:space="preserve"> </w:t>
      </w:r>
      <w:r w:rsidRPr="00861161">
        <w:rPr>
          <w:rtl/>
        </w:rPr>
        <w:t>المفاوضات</w:t>
      </w:r>
      <w:r w:rsidRPr="00E37F48">
        <w:rPr>
          <w:rtl/>
        </w:rPr>
        <w:t xml:space="preserve"> </w:t>
      </w:r>
      <w:r w:rsidRPr="00861161">
        <w:rPr>
          <w:rtl/>
        </w:rPr>
        <w:t>القائمة على</w:t>
      </w:r>
      <w:r w:rsidRPr="00E37F48">
        <w:rPr>
          <w:rtl/>
        </w:rPr>
        <w:t xml:space="preserve"> </w:t>
      </w:r>
      <w:r w:rsidRPr="00861161">
        <w:rPr>
          <w:rtl/>
        </w:rPr>
        <w:t>النص. وأشار إلى أن</w:t>
      </w:r>
      <w:r w:rsidRPr="00E37F48">
        <w:rPr>
          <w:rtl/>
        </w:rPr>
        <w:t xml:space="preserve"> هذا ي</w:t>
      </w:r>
      <w:r w:rsidRPr="00861161">
        <w:rPr>
          <w:rtl/>
        </w:rPr>
        <w:t>تعلق</w:t>
      </w:r>
      <w:r w:rsidRPr="00E37F48">
        <w:rPr>
          <w:rtl/>
        </w:rPr>
        <w:t xml:space="preserve"> ب</w:t>
      </w:r>
      <w:r w:rsidRPr="00861161">
        <w:rPr>
          <w:rtl/>
        </w:rPr>
        <w:t>الفقرة الأخيرة</w:t>
      </w:r>
      <w:r w:rsidRPr="00E37F48">
        <w:rPr>
          <w:rtl/>
        </w:rPr>
        <w:t xml:space="preserve"> </w:t>
      </w:r>
      <w:r w:rsidRPr="00861161">
        <w:rPr>
          <w:rtl/>
        </w:rPr>
        <w:t>في</w:t>
      </w:r>
      <w:r w:rsidRPr="00E37F48">
        <w:rPr>
          <w:rtl/>
        </w:rPr>
        <w:t xml:space="preserve"> </w:t>
      </w:r>
      <w:r w:rsidRPr="00861161">
        <w:rPr>
          <w:rtl/>
        </w:rPr>
        <w:t>الولاية. واعتبر</w:t>
      </w:r>
      <w:r w:rsidRPr="00E37F48">
        <w:rPr>
          <w:rtl/>
        </w:rPr>
        <w:t xml:space="preserve"> </w:t>
      </w:r>
      <w:r w:rsidRPr="00861161">
        <w:rPr>
          <w:rtl/>
        </w:rPr>
        <w:t>أن هذه المسألة</w:t>
      </w:r>
      <w:r w:rsidRPr="00E37F48">
        <w:rPr>
          <w:rtl/>
        </w:rPr>
        <w:t xml:space="preserve"> </w:t>
      </w:r>
      <w:r w:rsidRPr="00861161">
        <w:rPr>
          <w:rtl/>
        </w:rPr>
        <w:t>ستنعكس</w:t>
      </w:r>
      <w:r w:rsidRPr="00E37F48">
        <w:rPr>
          <w:rtl/>
        </w:rPr>
        <w:t xml:space="preserve"> </w:t>
      </w:r>
      <w:r w:rsidRPr="00861161">
        <w:rPr>
          <w:rtl/>
        </w:rPr>
        <w:t>بشكل أفضل</w:t>
      </w:r>
      <w:r w:rsidRPr="00E37F48">
        <w:rPr>
          <w:rtl/>
        </w:rPr>
        <w:t xml:space="preserve"> </w:t>
      </w:r>
      <w:r w:rsidRPr="00861161">
        <w:rPr>
          <w:rtl/>
        </w:rPr>
        <w:t>في حاشية،</w:t>
      </w:r>
      <w:r w:rsidRPr="00E37F48">
        <w:rPr>
          <w:rtl/>
        </w:rPr>
        <w:t xml:space="preserve"> </w:t>
      </w:r>
      <w:r w:rsidRPr="00861161">
        <w:rPr>
          <w:rtl/>
        </w:rPr>
        <w:t>وأدرج قواعد بيانات</w:t>
      </w:r>
      <w:r w:rsidRPr="00E37F48">
        <w:rPr>
          <w:rtl/>
        </w:rPr>
        <w:t xml:space="preserve"> </w:t>
      </w:r>
      <w:r w:rsidRPr="00861161">
        <w:rPr>
          <w:rtl/>
        </w:rPr>
        <w:t>كمجال لل</w:t>
      </w:r>
      <w:r w:rsidRPr="00E37F48">
        <w:rPr>
          <w:rtl/>
        </w:rPr>
        <w:t xml:space="preserve">تركيز </w:t>
      </w:r>
      <w:r w:rsidRPr="00861161">
        <w:rPr>
          <w:rtl/>
        </w:rPr>
        <w:t>في</w:t>
      </w:r>
      <w:r w:rsidRPr="00E37F48">
        <w:rPr>
          <w:rtl/>
        </w:rPr>
        <w:t xml:space="preserve"> النصوص الموضوعية ل</w:t>
      </w:r>
      <w:r w:rsidRPr="00861161">
        <w:rPr>
          <w:rtl/>
        </w:rPr>
        <w:t>لمعارف التقليدية و</w:t>
      </w:r>
      <w:r w:rsidRPr="00E37F48">
        <w:rPr>
          <w:rtl/>
        </w:rPr>
        <w:t xml:space="preserve">الموارد الوراثية. </w:t>
      </w:r>
      <w:r w:rsidRPr="00861161">
        <w:rPr>
          <w:rtl/>
        </w:rPr>
        <w:t>وثمة قضية أخرى</w:t>
      </w:r>
      <w:r w:rsidRPr="00E37F48">
        <w:rPr>
          <w:rtl/>
        </w:rPr>
        <w:t xml:space="preserve"> </w:t>
      </w:r>
      <w:r w:rsidRPr="00861161">
        <w:rPr>
          <w:rtl/>
        </w:rPr>
        <w:t>أثيرت</w:t>
      </w:r>
      <w:r w:rsidRPr="00E37F48">
        <w:rPr>
          <w:rtl/>
        </w:rPr>
        <w:t xml:space="preserve"> وهي </w:t>
      </w:r>
      <w:r w:rsidRPr="00861161">
        <w:rPr>
          <w:rtl/>
        </w:rPr>
        <w:t>الاجتماعات</w:t>
      </w:r>
      <w:r w:rsidRPr="00E37F48">
        <w:rPr>
          <w:rtl/>
        </w:rPr>
        <w:t xml:space="preserve"> </w:t>
      </w:r>
      <w:r w:rsidRPr="00861161">
        <w:rPr>
          <w:rtl/>
        </w:rPr>
        <w:t>الإقليمية فيما بين الدورات. وقد</w:t>
      </w:r>
      <w:r w:rsidRPr="00E37F48">
        <w:rPr>
          <w:rtl/>
        </w:rPr>
        <w:t xml:space="preserve"> </w:t>
      </w:r>
      <w:r w:rsidRPr="00861161">
        <w:rPr>
          <w:rtl/>
        </w:rPr>
        <w:t>قادت الدول الأعضاء تلك الاجتماعات و</w:t>
      </w:r>
      <w:r w:rsidRPr="00E37F48">
        <w:rPr>
          <w:rtl/>
        </w:rPr>
        <w:t>مولتها</w:t>
      </w:r>
      <w:r w:rsidRPr="00861161">
        <w:rPr>
          <w:rtl/>
        </w:rPr>
        <w:t>،</w:t>
      </w:r>
      <w:r w:rsidRPr="00E37F48">
        <w:rPr>
          <w:rtl/>
        </w:rPr>
        <w:t xml:space="preserve"> </w:t>
      </w:r>
      <w:r w:rsidRPr="00861161">
        <w:rPr>
          <w:rtl/>
        </w:rPr>
        <w:t>و</w:t>
      </w:r>
      <w:r w:rsidRPr="00E37F48">
        <w:rPr>
          <w:rtl/>
        </w:rPr>
        <w:t xml:space="preserve">كانت الأمانة قد </w:t>
      </w:r>
      <w:r w:rsidRPr="00861161">
        <w:rPr>
          <w:rtl/>
        </w:rPr>
        <w:t>أبلغت بأن</w:t>
      </w:r>
      <w:r w:rsidRPr="00E37F48">
        <w:rPr>
          <w:rtl/>
        </w:rPr>
        <w:t xml:space="preserve"> </w:t>
      </w:r>
      <w:r w:rsidRPr="00861161">
        <w:rPr>
          <w:rtl/>
        </w:rPr>
        <w:t>الويبو</w:t>
      </w:r>
      <w:r w:rsidRPr="00E37F48">
        <w:rPr>
          <w:rtl/>
        </w:rPr>
        <w:t xml:space="preserve"> </w:t>
      </w:r>
      <w:r w:rsidRPr="00861161">
        <w:rPr>
          <w:rtl/>
        </w:rPr>
        <w:t>لم</w:t>
      </w:r>
      <w:r w:rsidRPr="00E37F48">
        <w:rPr>
          <w:rtl/>
        </w:rPr>
        <w:t xml:space="preserve"> </w:t>
      </w:r>
      <w:r w:rsidRPr="00861161">
        <w:rPr>
          <w:rtl/>
        </w:rPr>
        <w:t>تُموَّل</w:t>
      </w:r>
      <w:r w:rsidRPr="00E37F48">
        <w:rPr>
          <w:rtl/>
        </w:rPr>
        <w:t xml:space="preserve"> </w:t>
      </w:r>
      <w:r w:rsidRPr="00861161">
        <w:rPr>
          <w:rtl/>
        </w:rPr>
        <w:t>لدعم</w:t>
      </w:r>
      <w:r w:rsidRPr="00E37F48">
        <w:rPr>
          <w:rtl/>
        </w:rPr>
        <w:t xml:space="preserve"> </w:t>
      </w:r>
      <w:r w:rsidRPr="00861161">
        <w:rPr>
          <w:rtl/>
        </w:rPr>
        <w:t>الاجتماعات ما بين الدورات. وقال</w:t>
      </w:r>
      <w:r w:rsidRPr="00E37F48">
        <w:rPr>
          <w:rtl/>
        </w:rPr>
        <w:t xml:space="preserve"> إ</w:t>
      </w:r>
      <w:r w:rsidRPr="00861161">
        <w:rPr>
          <w:rtl/>
        </w:rPr>
        <w:t>نه طلب من</w:t>
      </w:r>
      <w:r w:rsidRPr="00E37F48">
        <w:rPr>
          <w:rtl/>
        </w:rPr>
        <w:t xml:space="preserve"> </w:t>
      </w:r>
      <w:r w:rsidRPr="00861161">
        <w:rPr>
          <w:rtl/>
        </w:rPr>
        <w:t>مؤيدي</w:t>
      </w:r>
      <w:r w:rsidRPr="00E37F48">
        <w:rPr>
          <w:rtl/>
        </w:rPr>
        <w:t xml:space="preserve"> </w:t>
      </w:r>
      <w:r w:rsidRPr="00861161">
        <w:rPr>
          <w:rtl/>
        </w:rPr>
        <w:t>هذا الاقتراح</w:t>
      </w:r>
      <w:r w:rsidRPr="00E37F48">
        <w:rPr>
          <w:rtl/>
        </w:rPr>
        <w:t xml:space="preserve"> </w:t>
      </w:r>
      <w:r w:rsidRPr="00861161">
        <w:rPr>
          <w:rtl/>
        </w:rPr>
        <w:t>إعادة النظر فيه</w:t>
      </w:r>
      <w:r w:rsidRPr="00E37F48">
        <w:rPr>
          <w:rtl/>
        </w:rPr>
        <w:t>، على أساس هذا ال</w:t>
      </w:r>
      <w:r w:rsidRPr="00861161">
        <w:rPr>
          <w:rtl/>
        </w:rPr>
        <w:t>قيد. وفي الوقت نفسه</w:t>
      </w:r>
      <w:r w:rsidRPr="00E37F48">
        <w:rPr>
          <w:rtl/>
        </w:rPr>
        <w:t>، اعترف ب</w:t>
      </w:r>
      <w:r w:rsidRPr="00861161">
        <w:rPr>
          <w:rtl/>
        </w:rPr>
        <w:t>التكلفة والجهد</w:t>
      </w:r>
      <w:r w:rsidRPr="00E37F48">
        <w:rPr>
          <w:rtl/>
        </w:rPr>
        <w:t xml:space="preserve"> الذي بذله ع</w:t>
      </w:r>
      <w:r w:rsidRPr="00861161">
        <w:rPr>
          <w:rtl/>
        </w:rPr>
        <w:t>دد من</w:t>
      </w:r>
      <w:r w:rsidRPr="00E37F48">
        <w:rPr>
          <w:rtl/>
        </w:rPr>
        <w:t xml:space="preserve"> </w:t>
      </w:r>
      <w:r w:rsidRPr="00861161">
        <w:rPr>
          <w:rtl/>
        </w:rPr>
        <w:t>الدول الأعضاء في</w:t>
      </w:r>
      <w:r w:rsidRPr="00E37F48">
        <w:rPr>
          <w:rtl/>
        </w:rPr>
        <w:t xml:space="preserve"> </w:t>
      </w:r>
      <w:r w:rsidRPr="00861161">
        <w:rPr>
          <w:rtl/>
        </w:rPr>
        <w:t>تلك</w:t>
      </w:r>
      <w:r w:rsidRPr="00E37F48">
        <w:rPr>
          <w:rtl/>
        </w:rPr>
        <w:t xml:space="preserve"> </w:t>
      </w:r>
      <w:r w:rsidRPr="00861161">
        <w:rPr>
          <w:rtl/>
        </w:rPr>
        <w:t>الاجتماعات الإقليمية و</w:t>
      </w:r>
      <w:r w:rsidRPr="00E37F48">
        <w:rPr>
          <w:rtl/>
        </w:rPr>
        <w:t xml:space="preserve">فيما بين الدورات، والتي </w:t>
      </w:r>
      <w:r w:rsidRPr="00861161">
        <w:rPr>
          <w:rtl/>
        </w:rPr>
        <w:t>أسفرت عن</w:t>
      </w:r>
      <w:r w:rsidRPr="00E37F48">
        <w:rPr>
          <w:rtl/>
        </w:rPr>
        <w:t xml:space="preserve"> </w:t>
      </w:r>
      <w:r w:rsidRPr="00861161">
        <w:rPr>
          <w:rtl/>
        </w:rPr>
        <w:t>مساهمات كبيرة في</w:t>
      </w:r>
      <w:r w:rsidRPr="00E37F48">
        <w:rPr>
          <w:rtl/>
        </w:rPr>
        <w:t xml:space="preserve"> </w:t>
      </w:r>
      <w:r w:rsidRPr="00861161">
        <w:rPr>
          <w:rtl/>
        </w:rPr>
        <w:t>النتائج. فعلى سبيل المثال</w:t>
      </w:r>
      <w:r w:rsidRPr="00E37F48">
        <w:rPr>
          <w:rtl/>
        </w:rPr>
        <w:t xml:space="preserve">، أشار إلى أن </w:t>
      </w:r>
      <w:r w:rsidRPr="00861161">
        <w:rPr>
          <w:rtl/>
        </w:rPr>
        <w:t>النهج</w:t>
      </w:r>
      <w:r w:rsidRPr="00E37F48">
        <w:rPr>
          <w:rtl/>
        </w:rPr>
        <w:t xml:space="preserve"> </w:t>
      </w:r>
      <w:r w:rsidRPr="00861161">
        <w:rPr>
          <w:rtl/>
        </w:rPr>
        <w:t>المتدرج</w:t>
      </w:r>
      <w:r w:rsidRPr="00E37F48">
        <w:rPr>
          <w:rtl/>
        </w:rPr>
        <w:t xml:space="preserve"> بشأن </w:t>
      </w:r>
      <w:r w:rsidRPr="00861161">
        <w:rPr>
          <w:rtl/>
        </w:rPr>
        <w:t>أشكال التعبير الثقافي التقليدي</w:t>
      </w:r>
      <w:r w:rsidRPr="00E37F48">
        <w:rPr>
          <w:rtl/>
        </w:rPr>
        <w:t xml:space="preserve"> </w:t>
      </w:r>
      <w:r w:rsidRPr="00861161">
        <w:rPr>
          <w:rtl/>
        </w:rPr>
        <w:t>قد خرج</w:t>
      </w:r>
      <w:r w:rsidRPr="00E37F48">
        <w:rPr>
          <w:rtl/>
        </w:rPr>
        <w:t xml:space="preserve"> </w:t>
      </w:r>
      <w:r w:rsidRPr="00861161">
        <w:rPr>
          <w:rtl/>
        </w:rPr>
        <w:t>من</w:t>
      </w:r>
      <w:r w:rsidRPr="00E37F48">
        <w:rPr>
          <w:rtl/>
        </w:rPr>
        <w:t xml:space="preserve"> اجتماع </w:t>
      </w:r>
      <w:r w:rsidRPr="00861161">
        <w:rPr>
          <w:rtl/>
        </w:rPr>
        <w:t>بين الدورات</w:t>
      </w:r>
      <w:r w:rsidRPr="00E37F48">
        <w:rPr>
          <w:rtl/>
        </w:rPr>
        <w:t xml:space="preserve"> </w:t>
      </w:r>
      <w:r w:rsidRPr="00861161">
        <w:rPr>
          <w:rtl/>
        </w:rPr>
        <w:t>عقد</w:t>
      </w:r>
      <w:r w:rsidRPr="00E37F48">
        <w:rPr>
          <w:rtl/>
        </w:rPr>
        <w:t xml:space="preserve"> </w:t>
      </w:r>
      <w:r w:rsidRPr="00861161">
        <w:rPr>
          <w:rtl/>
        </w:rPr>
        <w:t>في بالي</w:t>
      </w:r>
      <w:r w:rsidRPr="00E37F48">
        <w:rPr>
          <w:rtl/>
        </w:rPr>
        <w:t>، إ</w:t>
      </w:r>
      <w:r w:rsidRPr="00861161">
        <w:rPr>
          <w:rtl/>
        </w:rPr>
        <w:t>ندونيسيا. وأخيراً</w:t>
      </w:r>
      <w:r w:rsidRPr="00E37F48">
        <w:rPr>
          <w:rtl/>
        </w:rPr>
        <w:t xml:space="preserve">، وفيما يخص </w:t>
      </w:r>
      <w:r w:rsidRPr="00861161">
        <w:rPr>
          <w:rtl/>
        </w:rPr>
        <w:t>عدد الأيام</w:t>
      </w:r>
      <w:r w:rsidRPr="00E37F48">
        <w:rPr>
          <w:rtl/>
        </w:rPr>
        <w:t xml:space="preserve">، </w:t>
      </w:r>
      <w:r w:rsidRPr="00861161">
        <w:rPr>
          <w:rtl/>
        </w:rPr>
        <w:t>اعترف</w:t>
      </w:r>
      <w:r w:rsidRPr="00E37F48">
        <w:rPr>
          <w:rtl/>
        </w:rPr>
        <w:t xml:space="preserve"> أ</w:t>
      </w:r>
      <w:r w:rsidRPr="00861161">
        <w:rPr>
          <w:rtl/>
        </w:rPr>
        <w:t>نه يشعر بخيبة أمل</w:t>
      </w:r>
      <w:r w:rsidRPr="00E37F48">
        <w:rPr>
          <w:rtl/>
        </w:rPr>
        <w:t xml:space="preserve"> ل</w:t>
      </w:r>
      <w:r w:rsidRPr="00861161">
        <w:rPr>
          <w:rtl/>
        </w:rPr>
        <w:t>أنها</w:t>
      </w:r>
      <w:r w:rsidRPr="00E37F48">
        <w:rPr>
          <w:rtl/>
        </w:rPr>
        <w:t xml:space="preserve"> </w:t>
      </w:r>
      <w:r w:rsidRPr="00861161">
        <w:rPr>
          <w:rtl/>
        </w:rPr>
        <w:t>كانت</w:t>
      </w:r>
      <w:r w:rsidRPr="00E37F48">
        <w:rPr>
          <w:rtl/>
        </w:rPr>
        <w:t xml:space="preserve"> </w:t>
      </w:r>
      <w:r w:rsidRPr="00861161">
        <w:rPr>
          <w:rtl/>
        </w:rPr>
        <w:t>المسألة الأخيرة</w:t>
      </w:r>
      <w:r w:rsidRPr="00E37F48">
        <w:rPr>
          <w:rtl/>
        </w:rPr>
        <w:t xml:space="preserve"> </w:t>
      </w:r>
      <w:r w:rsidRPr="00861161">
        <w:rPr>
          <w:rtl/>
        </w:rPr>
        <w:t>التي سيتمّ التفاوض بشأنها. وبما أنه لا يمكن أن يكون</w:t>
      </w:r>
      <w:r w:rsidRPr="00E37F48">
        <w:rPr>
          <w:rtl/>
        </w:rPr>
        <w:t xml:space="preserve"> </w:t>
      </w:r>
      <w:r w:rsidRPr="00861161">
        <w:rPr>
          <w:rtl/>
        </w:rPr>
        <w:t>هناك</w:t>
      </w:r>
      <w:r w:rsidRPr="00E37F48">
        <w:rPr>
          <w:rtl/>
        </w:rPr>
        <w:t xml:space="preserve"> </w:t>
      </w:r>
      <w:r w:rsidRPr="00861161">
        <w:rPr>
          <w:rtl/>
        </w:rPr>
        <w:t>أي اتفاق</w:t>
      </w:r>
      <w:r w:rsidRPr="00E37F48">
        <w:rPr>
          <w:rtl/>
        </w:rPr>
        <w:t xml:space="preserve"> </w:t>
      </w:r>
      <w:r w:rsidRPr="00861161">
        <w:rPr>
          <w:rtl/>
        </w:rPr>
        <w:t>بشأن هذه المسألة</w:t>
      </w:r>
      <w:r w:rsidRPr="00E37F48">
        <w:rPr>
          <w:rtl/>
        </w:rPr>
        <w:t xml:space="preserve">، فقد </w:t>
      </w:r>
      <w:r w:rsidRPr="00861161">
        <w:rPr>
          <w:rtl/>
        </w:rPr>
        <w:t>حافظ</w:t>
      </w:r>
      <w:r w:rsidRPr="00E37F48">
        <w:rPr>
          <w:rtl/>
        </w:rPr>
        <w:t xml:space="preserve"> </w:t>
      </w:r>
      <w:r w:rsidRPr="00861161">
        <w:rPr>
          <w:rtl/>
        </w:rPr>
        <w:t>على الوضع القائم</w:t>
      </w:r>
      <w:r w:rsidRPr="00E37F48">
        <w:rPr>
          <w:rtl/>
        </w:rPr>
        <w:t xml:space="preserve"> </w:t>
      </w:r>
      <w:r w:rsidRPr="00861161">
        <w:rPr>
          <w:rtl/>
        </w:rPr>
        <w:t>من عام 2014:</w:t>
      </w:r>
      <w:r w:rsidRPr="00E37F48">
        <w:t xml:space="preserve"> </w:t>
      </w:r>
      <w:r w:rsidRPr="00861161">
        <w:t xml:space="preserve">18 </w:t>
      </w:r>
      <w:r w:rsidRPr="00861161">
        <w:rPr>
          <w:rtl/>
        </w:rPr>
        <w:t>يوماً،</w:t>
      </w:r>
      <w:r w:rsidRPr="00E37F48">
        <w:rPr>
          <w:rtl/>
        </w:rPr>
        <w:t xml:space="preserve"> وهو </w:t>
      </w:r>
      <w:r w:rsidRPr="00861161">
        <w:rPr>
          <w:rtl/>
        </w:rPr>
        <w:t>ما</w:t>
      </w:r>
      <w:r w:rsidRPr="00E37F48">
        <w:rPr>
          <w:rtl/>
        </w:rPr>
        <w:t xml:space="preserve"> </w:t>
      </w:r>
      <w:r w:rsidRPr="00861161">
        <w:rPr>
          <w:rtl/>
        </w:rPr>
        <w:t>خصصته</w:t>
      </w:r>
      <w:r w:rsidRPr="00E37F48">
        <w:rPr>
          <w:rtl/>
        </w:rPr>
        <w:t xml:space="preserve"> </w:t>
      </w:r>
      <w:r w:rsidRPr="00861161">
        <w:rPr>
          <w:rtl/>
        </w:rPr>
        <w:t>الأمانة في الميزانية. وأعرب عن أمله</w:t>
      </w:r>
      <w:r w:rsidRPr="00E37F48">
        <w:rPr>
          <w:rtl/>
        </w:rPr>
        <w:t xml:space="preserve"> </w:t>
      </w:r>
      <w:r w:rsidRPr="00861161">
        <w:rPr>
          <w:rtl/>
        </w:rPr>
        <w:t>في</w:t>
      </w:r>
      <w:r w:rsidRPr="00E37F48">
        <w:rPr>
          <w:rtl/>
        </w:rPr>
        <w:t xml:space="preserve"> أن تتوصل </w:t>
      </w:r>
      <w:r w:rsidRPr="00861161">
        <w:rPr>
          <w:rtl/>
        </w:rPr>
        <w:t>اللجنة الحكومية الدولية إلى اتفاق</w:t>
      </w:r>
      <w:r w:rsidRPr="00E37F48">
        <w:rPr>
          <w:rtl/>
        </w:rPr>
        <w:t xml:space="preserve"> بشأن </w:t>
      </w:r>
      <w:r w:rsidRPr="00861161">
        <w:rPr>
          <w:rtl/>
        </w:rPr>
        <w:t>ذلك</w:t>
      </w:r>
      <w:r w:rsidRPr="00E37F48">
        <w:rPr>
          <w:rtl/>
        </w:rPr>
        <w:t xml:space="preserve">، </w:t>
      </w:r>
      <w:r w:rsidRPr="00861161">
        <w:rPr>
          <w:rtl/>
        </w:rPr>
        <w:t>ل</w:t>
      </w:r>
      <w:r w:rsidRPr="00E37F48">
        <w:rPr>
          <w:rtl/>
        </w:rPr>
        <w:t>أنه لن يبدو جيداً إ</w:t>
      </w:r>
      <w:r w:rsidRPr="00861161">
        <w:rPr>
          <w:rtl/>
        </w:rPr>
        <w:t>ذا</w:t>
      </w:r>
      <w:r w:rsidRPr="00E37F48">
        <w:rPr>
          <w:rtl/>
        </w:rPr>
        <w:t xml:space="preserve"> قضت </w:t>
      </w:r>
      <w:r w:rsidRPr="00861161">
        <w:rPr>
          <w:rtl/>
        </w:rPr>
        <w:t>الجمعية العامة</w:t>
      </w:r>
      <w:r w:rsidRPr="00E37F48">
        <w:t xml:space="preserve"> </w:t>
      </w:r>
      <w:r w:rsidRPr="00E37F48">
        <w:rPr>
          <w:rtl/>
        </w:rPr>
        <w:t>ا</w:t>
      </w:r>
      <w:r w:rsidRPr="00861161">
        <w:rPr>
          <w:rtl/>
        </w:rPr>
        <w:t>لوقت في مناقشة</w:t>
      </w:r>
      <w:r w:rsidRPr="00E37F48">
        <w:rPr>
          <w:rtl/>
        </w:rPr>
        <w:t xml:space="preserve"> </w:t>
      </w:r>
      <w:r w:rsidRPr="00861161">
        <w:rPr>
          <w:rtl/>
        </w:rPr>
        <w:t>عدد أيام</w:t>
      </w:r>
      <w:r w:rsidRPr="00E37F48">
        <w:rPr>
          <w:rtl/>
        </w:rPr>
        <w:t xml:space="preserve"> ا</w:t>
      </w:r>
      <w:r w:rsidRPr="00861161">
        <w:rPr>
          <w:rtl/>
        </w:rPr>
        <w:t>لاجتماعات. وكانت الخطوة التالية</w:t>
      </w:r>
      <w:r w:rsidRPr="00E37F48">
        <w:rPr>
          <w:rtl/>
        </w:rPr>
        <w:t xml:space="preserve"> هي ا</w:t>
      </w:r>
      <w:r w:rsidRPr="00861161">
        <w:rPr>
          <w:rtl/>
        </w:rPr>
        <w:t>ستعراض المشروع</w:t>
      </w:r>
      <w:r w:rsidRPr="00E37F48">
        <w:rPr>
          <w:rtl/>
        </w:rPr>
        <w:t xml:space="preserve"> </w:t>
      </w:r>
      <w:r w:rsidRPr="00861161">
        <w:rPr>
          <w:rtl/>
        </w:rPr>
        <w:t>الحالي و</w:t>
      </w:r>
      <w:r w:rsidRPr="00E37F48">
        <w:rPr>
          <w:rtl/>
        </w:rPr>
        <w:t xml:space="preserve">وضع مقترح </w:t>
      </w:r>
      <w:r w:rsidRPr="00861161">
        <w:rPr>
          <w:rtl/>
        </w:rPr>
        <w:t>نهائي</w:t>
      </w:r>
      <w:r w:rsidRPr="00E37F48">
        <w:rPr>
          <w:rtl/>
        </w:rPr>
        <w:t xml:space="preserve"> </w:t>
      </w:r>
      <w:r w:rsidRPr="00861161">
        <w:rPr>
          <w:rtl/>
        </w:rPr>
        <w:t>في وقت لاحق</w:t>
      </w:r>
      <w:r w:rsidRPr="00E37F48">
        <w:rPr>
          <w:rtl/>
        </w:rPr>
        <w:t xml:space="preserve"> </w:t>
      </w:r>
      <w:r w:rsidRPr="00861161">
        <w:rPr>
          <w:rtl/>
        </w:rPr>
        <w:t>من نفس اليوم،</w:t>
      </w:r>
      <w:r w:rsidRPr="00E37F48">
        <w:rPr>
          <w:rtl/>
        </w:rPr>
        <w:t xml:space="preserve"> </w:t>
      </w:r>
      <w:r w:rsidRPr="00861161">
        <w:rPr>
          <w:rtl/>
        </w:rPr>
        <w:t>بما في ذلك</w:t>
      </w:r>
      <w:r w:rsidRPr="00E37F48">
        <w:rPr>
          <w:rtl/>
        </w:rPr>
        <w:t xml:space="preserve"> </w:t>
      </w:r>
      <w:r w:rsidRPr="00861161">
        <w:rPr>
          <w:rtl/>
        </w:rPr>
        <w:t>النظر في</w:t>
      </w:r>
      <w:r w:rsidRPr="00E37F48">
        <w:rPr>
          <w:rtl/>
        </w:rPr>
        <w:t xml:space="preserve"> ال</w:t>
      </w:r>
      <w:r w:rsidRPr="00861161">
        <w:rPr>
          <w:rtl/>
        </w:rPr>
        <w:t>توصية</w:t>
      </w:r>
      <w:r w:rsidRPr="00E37F48">
        <w:rPr>
          <w:rtl/>
        </w:rPr>
        <w:t xml:space="preserve"> </w:t>
      </w:r>
      <w:r w:rsidRPr="00861161">
        <w:rPr>
          <w:rtl/>
        </w:rPr>
        <w:t>فيما يتعلق</w:t>
      </w:r>
      <w:r w:rsidRPr="00E37F48">
        <w:rPr>
          <w:rtl/>
        </w:rPr>
        <w:t xml:space="preserve"> ب</w:t>
      </w:r>
      <w:r w:rsidRPr="00861161">
        <w:rPr>
          <w:rtl/>
        </w:rPr>
        <w:t>الجمعية العامة</w:t>
      </w:r>
      <w:r w:rsidRPr="00E37F48">
        <w:t xml:space="preserve"> </w:t>
      </w:r>
      <w:r w:rsidRPr="00E37F48">
        <w:rPr>
          <w:rtl/>
        </w:rPr>
        <w:t xml:space="preserve">بشأن تقييم </w:t>
      </w:r>
      <w:r w:rsidRPr="00861161">
        <w:rPr>
          <w:rtl/>
        </w:rPr>
        <w:t>النص</w:t>
      </w:r>
      <w:r w:rsidRPr="00E37F48">
        <w:rPr>
          <w:rtl/>
        </w:rPr>
        <w:t xml:space="preserve">، والتقدم المحرز </w:t>
      </w:r>
      <w:r w:rsidRPr="00861161">
        <w:rPr>
          <w:rtl/>
        </w:rPr>
        <w:t>و</w:t>
      </w:r>
      <w:r w:rsidRPr="00E37F48">
        <w:rPr>
          <w:rtl/>
        </w:rPr>
        <w:t xml:space="preserve">اتخاذ قرار بشأن </w:t>
      </w:r>
      <w:r w:rsidRPr="00861161">
        <w:rPr>
          <w:rtl/>
        </w:rPr>
        <w:t>عقد مؤتمر دبلوماسي</w:t>
      </w:r>
      <w:r w:rsidRPr="00E37F48">
        <w:rPr>
          <w:rtl/>
        </w:rPr>
        <w:t xml:space="preserve"> </w:t>
      </w:r>
      <w:r w:rsidRPr="00861161">
        <w:rPr>
          <w:rtl/>
        </w:rPr>
        <w:t>والحاجة إلى</w:t>
      </w:r>
      <w:r w:rsidRPr="00E37F48">
        <w:rPr>
          <w:rtl/>
        </w:rPr>
        <w:t xml:space="preserve"> </w:t>
      </w:r>
      <w:r w:rsidRPr="00861161">
        <w:rPr>
          <w:rtl/>
        </w:rPr>
        <w:t>عقد اجتماعات إضافية</w:t>
      </w:r>
      <w:r w:rsidRPr="00E37F48">
        <w:rPr>
          <w:rtl/>
        </w:rPr>
        <w:t>.</w:t>
      </w:r>
      <w:r w:rsidRPr="00E37F48">
        <w:t xml:space="preserve"> </w:t>
      </w:r>
      <w:r w:rsidRPr="00E37F48">
        <w:rPr>
          <w:rtl/>
        </w:rPr>
        <w:t>و</w:t>
      </w:r>
      <w:r w:rsidRPr="00861161">
        <w:rPr>
          <w:rtl/>
        </w:rPr>
        <w:t>كما هو مبيّن</w:t>
      </w:r>
      <w:r w:rsidRPr="00E37F48">
        <w:rPr>
          <w:rtl/>
        </w:rPr>
        <w:t>، فقد فهم</w:t>
      </w:r>
      <w:r w:rsidRPr="00861161">
        <w:rPr>
          <w:rtl/>
        </w:rPr>
        <w:t xml:space="preserve"> أن</w:t>
      </w:r>
      <w:r w:rsidRPr="00E37F48">
        <w:rPr>
          <w:rtl/>
        </w:rPr>
        <w:t xml:space="preserve"> ال</w:t>
      </w:r>
      <w:r w:rsidRPr="00861161">
        <w:rPr>
          <w:rtl/>
        </w:rPr>
        <w:t>توصية بشأن</w:t>
      </w:r>
      <w:r w:rsidRPr="00E37F48">
        <w:rPr>
          <w:rtl/>
        </w:rPr>
        <w:t xml:space="preserve"> </w:t>
      </w:r>
      <w:r w:rsidRPr="00861161">
        <w:rPr>
          <w:rtl/>
        </w:rPr>
        <w:t>صندوق التبرعات</w:t>
      </w:r>
      <w:r w:rsidRPr="00E37F48">
        <w:rPr>
          <w:rtl/>
        </w:rPr>
        <w:t xml:space="preserve"> تتقدّم </w:t>
      </w:r>
      <w:r w:rsidRPr="00861161">
        <w:rPr>
          <w:rtl/>
        </w:rPr>
        <w:t>بشكل منفصل</w:t>
      </w:r>
      <w:r w:rsidRPr="00E37F48">
        <w:rPr>
          <w:rtl/>
        </w:rPr>
        <w:t xml:space="preserve"> </w:t>
      </w:r>
      <w:r w:rsidRPr="00861161">
        <w:rPr>
          <w:rtl/>
        </w:rPr>
        <w:t>بين</w:t>
      </w:r>
      <w:r w:rsidRPr="00E37F48">
        <w:rPr>
          <w:rtl/>
        </w:rPr>
        <w:t xml:space="preserve"> المؤيدين </w:t>
      </w:r>
      <w:r w:rsidRPr="00861161">
        <w:rPr>
          <w:rtl/>
        </w:rPr>
        <w:t>والوفود الأخرى. وأعرب عن أمله</w:t>
      </w:r>
      <w:r w:rsidRPr="00E37F48">
        <w:rPr>
          <w:rtl/>
        </w:rPr>
        <w:t xml:space="preserve"> في أن يكون قد </w:t>
      </w:r>
      <w:r w:rsidRPr="00861161">
        <w:rPr>
          <w:rtl/>
        </w:rPr>
        <w:t>مثّل بدقة</w:t>
      </w:r>
      <w:r w:rsidRPr="00E37F48">
        <w:rPr>
          <w:rtl/>
        </w:rPr>
        <w:t xml:space="preserve"> ا</w:t>
      </w:r>
      <w:r w:rsidRPr="00861161">
        <w:rPr>
          <w:rtl/>
        </w:rPr>
        <w:t>لآراء المعرب عنها في</w:t>
      </w:r>
      <w:r w:rsidRPr="00E37F48">
        <w:rPr>
          <w:rtl/>
        </w:rPr>
        <w:t xml:space="preserve"> </w:t>
      </w:r>
      <w:r w:rsidRPr="00861161">
        <w:rPr>
          <w:rtl/>
        </w:rPr>
        <w:t>المشاورات. وشكر الل</w:t>
      </w:r>
      <w:r w:rsidRPr="00E37F48">
        <w:rPr>
          <w:rtl/>
        </w:rPr>
        <w:t xml:space="preserve">جنة الحكومية الدولية على صبرها </w:t>
      </w:r>
      <w:r w:rsidRPr="00861161">
        <w:rPr>
          <w:rtl/>
        </w:rPr>
        <w:t>وأشار إلى</w:t>
      </w:r>
      <w:r w:rsidRPr="00E37F48">
        <w:rPr>
          <w:rtl/>
        </w:rPr>
        <w:t xml:space="preserve"> ال</w:t>
      </w:r>
      <w:r w:rsidRPr="00861161">
        <w:rPr>
          <w:rtl/>
        </w:rPr>
        <w:t>طبيعة</w:t>
      </w:r>
      <w:r w:rsidRPr="00E37F48">
        <w:rPr>
          <w:rtl/>
        </w:rPr>
        <w:t xml:space="preserve"> ال</w:t>
      </w:r>
      <w:r w:rsidRPr="00861161">
        <w:rPr>
          <w:rtl/>
        </w:rPr>
        <w:t>تعاونية والو</w:t>
      </w:r>
      <w:r w:rsidRPr="00E37F48">
        <w:rPr>
          <w:rtl/>
        </w:rPr>
        <w:t>دية ل</w:t>
      </w:r>
      <w:r w:rsidRPr="00861161">
        <w:rPr>
          <w:rtl/>
        </w:rPr>
        <w:t xml:space="preserve">لمشاورات. </w:t>
      </w:r>
    </w:p>
    <w:p w:rsidR="00FC63F5" w:rsidRPr="00861161" w:rsidRDefault="00FC63F5" w:rsidP="00001D2F">
      <w:pPr>
        <w:pStyle w:val="NumberedParaAR"/>
        <w:rPr>
          <w:rtl/>
        </w:rPr>
      </w:pPr>
      <w:r w:rsidRPr="00E37F48">
        <w:rPr>
          <w:rtl/>
        </w:rPr>
        <w:lastRenderedPageBreak/>
        <w:t>و</w:t>
      </w:r>
      <w:r w:rsidRPr="00861161">
        <w:rPr>
          <w:rtl/>
        </w:rPr>
        <w:t>شكرت</w:t>
      </w:r>
      <w:r w:rsidRPr="00E37F48">
        <w:rPr>
          <w:rtl/>
        </w:rPr>
        <w:t xml:space="preserve"> </w:t>
      </w:r>
      <w:r w:rsidRPr="00861161">
        <w:rPr>
          <w:rtl/>
        </w:rPr>
        <w:t>نائبة</w:t>
      </w:r>
      <w:r w:rsidRPr="00E37F48">
        <w:rPr>
          <w:rtl/>
        </w:rPr>
        <w:t xml:space="preserve"> </w:t>
      </w:r>
      <w:r w:rsidRPr="00861161">
        <w:rPr>
          <w:rtl/>
        </w:rPr>
        <w:t>الرئيس</w:t>
      </w:r>
      <w:r w:rsidRPr="00E37F48">
        <w:rPr>
          <w:rtl/>
        </w:rPr>
        <w:t xml:space="preserve"> </w:t>
      </w:r>
      <w:r w:rsidRPr="00861161">
        <w:rPr>
          <w:rtl/>
        </w:rPr>
        <w:t>صديق الرئيس</w:t>
      </w:r>
      <w:r w:rsidRPr="00E37F48">
        <w:rPr>
          <w:rtl/>
        </w:rPr>
        <w:t xml:space="preserve"> </w:t>
      </w:r>
      <w:r w:rsidRPr="00861161">
        <w:rPr>
          <w:rtl/>
        </w:rPr>
        <w:t>لل</w:t>
      </w:r>
      <w:r w:rsidRPr="00E37F48">
        <w:rPr>
          <w:rtl/>
        </w:rPr>
        <w:t>إبلاغ ال</w:t>
      </w:r>
      <w:r w:rsidRPr="00861161">
        <w:rPr>
          <w:rtl/>
        </w:rPr>
        <w:t>مفصل للغاية،</w:t>
      </w:r>
      <w:r w:rsidRPr="00E37F48">
        <w:rPr>
          <w:rtl/>
        </w:rPr>
        <w:t xml:space="preserve"> و</w:t>
      </w:r>
      <w:r w:rsidRPr="00861161">
        <w:rPr>
          <w:rtl/>
        </w:rPr>
        <w:t>لتفانيه ول</w:t>
      </w:r>
      <w:r w:rsidRPr="00E37F48">
        <w:rPr>
          <w:rtl/>
        </w:rPr>
        <w:t xml:space="preserve">فهمه ما الذي </w:t>
      </w:r>
      <w:r w:rsidRPr="00861161">
        <w:rPr>
          <w:rtl/>
        </w:rPr>
        <w:t>هو على المحك. وأكدت أن</w:t>
      </w:r>
      <w:r w:rsidRPr="00E37F48">
        <w:rPr>
          <w:rtl/>
        </w:rPr>
        <w:t xml:space="preserve"> </w:t>
      </w:r>
      <w:r w:rsidRPr="00861161">
        <w:rPr>
          <w:rtl/>
        </w:rPr>
        <w:t>المشاورات</w:t>
      </w:r>
      <w:r w:rsidRPr="00E37F48">
        <w:rPr>
          <w:rtl/>
        </w:rPr>
        <w:t xml:space="preserve"> </w:t>
      </w:r>
      <w:r w:rsidRPr="00861161">
        <w:rPr>
          <w:rtl/>
        </w:rPr>
        <w:t>التي يقودها</w:t>
      </w:r>
      <w:r w:rsidRPr="00E37F48">
        <w:rPr>
          <w:rtl/>
        </w:rPr>
        <w:t xml:space="preserve"> </w:t>
      </w:r>
      <w:r w:rsidRPr="00861161">
        <w:rPr>
          <w:rtl/>
        </w:rPr>
        <w:t>صديق الرئيس</w:t>
      </w:r>
      <w:r w:rsidRPr="00E37F48">
        <w:rPr>
          <w:rtl/>
        </w:rPr>
        <w:t xml:space="preserve"> </w:t>
      </w:r>
      <w:r w:rsidRPr="00861161">
        <w:rPr>
          <w:rtl/>
        </w:rPr>
        <w:t>جارية</w:t>
      </w:r>
      <w:r w:rsidRPr="00E37F48">
        <w:rPr>
          <w:rtl/>
        </w:rPr>
        <w:t xml:space="preserve">، بما أن هنالك نقاط هامة </w:t>
      </w:r>
      <w:r w:rsidRPr="00861161">
        <w:rPr>
          <w:rtl/>
        </w:rPr>
        <w:t>لا تزال بحاجة</w:t>
      </w:r>
      <w:r w:rsidRPr="00E37F48">
        <w:rPr>
          <w:rtl/>
        </w:rPr>
        <w:t xml:space="preserve"> </w:t>
      </w:r>
      <w:r w:rsidRPr="00861161">
        <w:rPr>
          <w:rtl/>
        </w:rPr>
        <w:t>ل</w:t>
      </w:r>
      <w:r w:rsidRPr="00E37F48">
        <w:rPr>
          <w:rtl/>
        </w:rPr>
        <w:t>وضع اللمسات الأخيرة عليها. و</w:t>
      </w:r>
      <w:r w:rsidRPr="00861161">
        <w:rPr>
          <w:rtl/>
        </w:rPr>
        <w:t>حثت</w:t>
      </w:r>
      <w:r w:rsidRPr="00E37F48">
        <w:rPr>
          <w:rtl/>
        </w:rPr>
        <w:t xml:space="preserve"> </w:t>
      </w:r>
      <w:r w:rsidRPr="00861161">
        <w:rPr>
          <w:rtl/>
        </w:rPr>
        <w:t>الوفود</w:t>
      </w:r>
      <w:r w:rsidRPr="00E37F48">
        <w:rPr>
          <w:rtl/>
        </w:rPr>
        <w:t xml:space="preserve"> </w:t>
      </w:r>
      <w:r w:rsidRPr="00861161">
        <w:rPr>
          <w:rtl/>
        </w:rPr>
        <w:t>للتواصل مع المنسقين</w:t>
      </w:r>
      <w:r w:rsidRPr="00E37F48">
        <w:rPr>
          <w:rtl/>
        </w:rPr>
        <w:t xml:space="preserve"> </w:t>
      </w:r>
      <w:r w:rsidRPr="00861161">
        <w:rPr>
          <w:rtl/>
        </w:rPr>
        <w:t>و</w:t>
      </w:r>
      <w:r w:rsidRPr="00E37F48">
        <w:rPr>
          <w:rtl/>
        </w:rPr>
        <w:t xml:space="preserve">احترام </w:t>
      </w:r>
      <w:r w:rsidRPr="00861161">
        <w:rPr>
          <w:rtl/>
        </w:rPr>
        <w:t>الشكل،</w:t>
      </w:r>
      <w:r w:rsidRPr="00E37F48">
        <w:rPr>
          <w:rtl/>
        </w:rPr>
        <w:t xml:space="preserve"> </w:t>
      </w:r>
      <w:r w:rsidRPr="00861161">
        <w:rPr>
          <w:rtl/>
        </w:rPr>
        <w:t>أملاً في</w:t>
      </w:r>
      <w:r w:rsidRPr="00E37F48">
        <w:rPr>
          <w:rtl/>
        </w:rPr>
        <w:t xml:space="preserve"> </w:t>
      </w:r>
      <w:r w:rsidRPr="00861161">
        <w:rPr>
          <w:rtl/>
        </w:rPr>
        <w:t>التوصل إلى توصية إلى</w:t>
      </w:r>
      <w:r w:rsidRPr="00E37F48">
        <w:rPr>
          <w:rtl/>
        </w:rPr>
        <w:t xml:space="preserve"> </w:t>
      </w:r>
      <w:r w:rsidRPr="00861161">
        <w:rPr>
          <w:rtl/>
        </w:rPr>
        <w:t>الجمعية العامة. وأعلنت</w:t>
      </w:r>
      <w:r w:rsidRPr="00E37F48">
        <w:rPr>
          <w:rtl/>
        </w:rPr>
        <w:t xml:space="preserve"> </w:t>
      </w:r>
      <w:r w:rsidRPr="00861161">
        <w:rPr>
          <w:rtl/>
        </w:rPr>
        <w:t>أن</w:t>
      </w:r>
      <w:r w:rsidRPr="00E37F48">
        <w:rPr>
          <w:rtl/>
        </w:rPr>
        <w:t xml:space="preserve"> </w:t>
      </w:r>
      <w:r w:rsidRPr="00861161">
        <w:rPr>
          <w:rtl/>
        </w:rPr>
        <w:t>اللجنة الحكومية الدولية</w:t>
      </w:r>
      <w:r w:rsidRPr="00E37F48">
        <w:rPr>
          <w:rtl/>
        </w:rPr>
        <w:t xml:space="preserve"> </w:t>
      </w:r>
      <w:r w:rsidRPr="00861161">
        <w:rPr>
          <w:rtl/>
        </w:rPr>
        <w:t>سوف</w:t>
      </w:r>
      <w:r w:rsidRPr="00E37F48">
        <w:rPr>
          <w:rtl/>
        </w:rPr>
        <w:t xml:space="preserve"> تواصل عملها </w:t>
      </w:r>
      <w:r w:rsidRPr="00861161">
        <w:rPr>
          <w:rtl/>
        </w:rPr>
        <w:t>بالتوازي</w:t>
      </w:r>
      <w:r w:rsidRPr="00E37F48">
        <w:rPr>
          <w:rtl/>
        </w:rPr>
        <w:t xml:space="preserve"> </w:t>
      </w:r>
      <w:r w:rsidRPr="00861161">
        <w:rPr>
          <w:rtl/>
        </w:rPr>
        <w:t>في فريق الخبراء</w:t>
      </w:r>
      <w:r w:rsidRPr="00E37F48">
        <w:rPr>
          <w:rtl/>
        </w:rPr>
        <w:t xml:space="preserve"> </w:t>
      </w:r>
      <w:r w:rsidRPr="00861161">
        <w:rPr>
          <w:rtl/>
        </w:rPr>
        <w:t>غير الرسمي بشأن</w:t>
      </w:r>
      <w:r w:rsidRPr="00E37F48">
        <w:rPr>
          <w:rtl/>
        </w:rPr>
        <w:t xml:space="preserve"> </w:t>
      </w:r>
      <w:r w:rsidR="00320ABA">
        <w:rPr>
          <w:rFonts w:hint="cs"/>
          <w:rtl/>
        </w:rPr>
        <w:t>القضايا المتداخلة</w:t>
      </w:r>
      <w:r w:rsidRPr="00861161">
        <w:rPr>
          <w:rtl/>
        </w:rPr>
        <w:t>. ثم علقت</w:t>
      </w:r>
      <w:r w:rsidRPr="00E37F48">
        <w:rPr>
          <w:rtl/>
        </w:rPr>
        <w:t xml:space="preserve"> </w:t>
      </w:r>
      <w:r w:rsidRPr="00861161">
        <w:rPr>
          <w:rtl/>
        </w:rPr>
        <w:t xml:space="preserve">البند </w:t>
      </w:r>
      <w:r w:rsidRPr="00861161">
        <w:t>6</w:t>
      </w:r>
      <w:r w:rsidRPr="00861161">
        <w:rPr>
          <w:rtl/>
        </w:rPr>
        <w:t xml:space="preserve"> من جدول</w:t>
      </w:r>
      <w:r w:rsidR="00001D2F">
        <w:rPr>
          <w:rFonts w:hint="cs"/>
          <w:rtl/>
        </w:rPr>
        <w:t> </w:t>
      </w:r>
      <w:r w:rsidRPr="00861161">
        <w:rPr>
          <w:rtl/>
        </w:rPr>
        <w:t>الأعمال.</w:t>
      </w:r>
    </w:p>
    <w:p w:rsidR="00FC63F5" w:rsidRPr="00E37F48" w:rsidRDefault="00FC63F5" w:rsidP="00192D0C">
      <w:pPr>
        <w:pStyle w:val="NumberedParaAR"/>
        <w:rPr>
          <w:rtl/>
        </w:rPr>
      </w:pPr>
      <w:r w:rsidRPr="00861161">
        <w:rPr>
          <w:rtl/>
        </w:rPr>
        <w:t xml:space="preserve"> </w:t>
      </w:r>
      <w:r w:rsidRPr="00E37F48">
        <w:rPr>
          <w:rtl/>
        </w:rPr>
        <w:t>[ملاحظة من الأمانة: عاد الرئيس في هذا الوقت إلى رئاسة الجلسة]. و</w:t>
      </w:r>
      <w:r w:rsidRPr="00861161">
        <w:rPr>
          <w:rtl/>
        </w:rPr>
        <w:t>أعرب الرئيس</w:t>
      </w:r>
      <w:r w:rsidRPr="00E37F48">
        <w:rPr>
          <w:rtl/>
        </w:rPr>
        <w:t xml:space="preserve"> </w:t>
      </w:r>
      <w:r w:rsidRPr="00861161">
        <w:rPr>
          <w:rtl/>
        </w:rPr>
        <w:t>عن تقديره</w:t>
      </w:r>
      <w:r w:rsidRPr="00E37F48">
        <w:rPr>
          <w:rtl/>
        </w:rPr>
        <w:t xml:space="preserve"> </w:t>
      </w:r>
      <w:r w:rsidRPr="00861161">
        <w:rPr>
          <w:rtl/>
        </w:rPr>
        <w:t>الكبير</w:t>
      </w:r>
      <w:r w:rsidRPr="00E37F48">
        <w:rPr>
          <w:rtl/>
        </w:rPr>
        <w:t xml:space="preserve"> </w:t>
      </w:r>
      <w:r w:rsidRPr="00861161">
        <w:rPr>
          <w:rtl/>
        </w:rPr>
        <w:t>ل</w:t>
      </w:r>
      <w:r w:rsidRPr="00E37F48">
        <w:rPr>
          <w:rtl/>
        </w:rPr>
        <w:t xml:space="preserve">صديق الرئيس، السيد </w:t>
      </w:r>
      <w:proofErr w:type="spellStart"/>
      <w:r w:rsidRPr="00861161">
        <w:rPr>
          <w:rtl/>
        </w:rPr>
        <w:t>غوس</w:t>
      </w:r>
      <w:proofErr w:type="spellEnd"/>
      <w:r w:rsidRPr="00E37F48">
        <w:rPr>
          <w:rtl/>
        </w:rPr>
        <w:t xml:space="preserve">، الذي كان قد </w:t>
      </w:r>
      <w:r w:rsidRPr="00861161">
        <w:rPr>
          <w:rtl/>
        </w:rPr>
        <w:t>أجرى</w:t>
      </w:r>
      <w:r w:rsidRPr="00E37F48">
        <w:rPr>
          <w:rtl/>
        </w:rPr>
        <w:t xml:space="preserve"> </w:t>
      </w:r>
      <w:r w:rsidRPr="00861161">
        <w:rPr>
          <w:rtl/>
        </w:rPr>
        <w:t>مشاورات</w:t>
      </w:r>
      <w:r w:rsidRPr="00E37F48">
        <w:rPr>
          <w:rtl/>
        </w:rPr>
        <w:t xml:space="preserve"> </w:t>
      </w:r>
      <w:r w:rsidRPr="00861161">
        <w:rPr>
          <w:rtl/>
        </w:rPr>
        <w:t>بلا كلل</w:t>
      </w:r>
      <w:r w:rsidRPr="00E37F48">
        <w:rPr>
          <w:rtl/>
        </w:rPr>
        <w:t xml:space="preserve"> </w:t>
      </w:r>
      <w:r w:rsidRPr="00861161">
        <w:rPr>
          <w:rtl/>
        </w:rPr>
        <w:t>خلال الدورة الحالية</w:t>
      </w:r>
      <w:r w:rsidRPr="00E37F48">
        <w:rPr>
          <w:rtl/>
        </w:rPr>
        <w:t xml:space="preserve"> بخصوص </w:t>
      </w:r>
      <w:r w:rsidRPr="00861161">
        <w:rPr>
          <w:rtl/>
        </w:rPr>
        <w:t>توصية</w:t>
      </w:r>
      <w:r w:rsidRPr="00E37F48">
        <w:rPr>
          <w:rtl/>
        </w:rPr>
        <w:t xml:space="preserve"> يجب تقديمها </w:t>
      </w:r>
      <w:r w:rsidRPr="00861161">
        <w:rPr>
          <w:rtl/>
        </w:rPr>
        <w:t>إلى الجمعية العامة</w:t>
      </w:r>
      <w:r w:rsidRPr="00E37F48">
        <w:rPr>
          <w:rtl/>
        </w:rPr>
        <w:t xml:space="preserve"> </w:t>
      </w:r>
      <w:r w:rsidRPr="00861161">
        <w:rPr>
          <w:rtl/>
        </w:rPr>
        <w:t>بشأن</w:t>
      </w:r>
      <w:r w:rsidRPr="00E37F48">
        <w:rPr>
          <w:rtl/>
        </w:rPr>
        <w:t xml:space="preserve"> </w:t>
      </w:r>
      <w:r w:rsidRPr="00861161">
        <w:rPr>
          <w:rtl/>
        </w:rPr>
        <w:t>برنامج عمل</w:t>
      </w:r>
      <w:r w:rsidRPr="00E37F48">
        <w:rPr>
          <w:rtl/>
        </w:rPr>
        <w:t xml:space="preserve"> </w:t>
      </w:r>
      <w:r w:rsidRPr="00861161">
        <w:rPr>
          <w:rtl/>
        </w:rPr>
        <w:t>اللجنة الحكومية الدولية</w:t>
      </w:r>
      <w:r w:rsidRPr="00E37F48">
        <w:rPr>
          <w:rtl/>
        </w:rPr>
        <w:t xml:space="preserve"> </w:t>
      </w:r>
      <w:r w:rsidRPr="00861161">
        <w:rPr>
          <w:rtl/>
        </w:rPr>
        <w:t>في عام 2015</w:t>
      </w:r>
      <w:r w:rsidRPr="00E37F48">
        <w:rPr>
          <w:rtl/>
        </w:rPr>
        <w:t xml:space="preserve"> </w:t>
      </w:r>
      <w:r w:rsidRPr="00861161">
        <w:rPr>
          <w:rtl/>
        </w:rPr>
        <w:t>و</w:t>
      </w:r>
      <w:r w:rsidRPr="00E37F48">
        <w:rPr>
          <w:rtl/>
        </w:rPr>
        <w:t xml:space="preserve">عملها </w:t>
      </w:r>
      <w:r w:rsidRPr="00861161">
        <w:rPr>
          <w:rtl/>
        </w:rPr>
        <w:t>في المستقبل. وبعد أن اجتمع</w:t>
      </w:r>
      <w:r w:rsidRPr="00E37F48">
        <w:rPr>
          <w:rtl/>
        </w:rPr>
        <w:t xml:space="preserve"> </w:t>
      </w:r>
      <w:r w:rsidRPr="00861161">
        <w:rPr>
          <w:rtl/>
        </w:rPr>
        <w:t>مع</w:t>
      </w:r>
      <w:r w:rsidRPr="00E37F48">
        <w:rPr>
          <w:rtl/>
        </w:rPr>
        <w:t xml:space="preserve"> </w:t>
      </w:r>
      <w:r w:rsidRPr="00861161">
        <w:rPr>
          <w:rtl/>
        </w:rPr>
        <w:t>صديق</w:t>
      </w:r>
      <w:r w:rsidRPr="00E37F48">
        <w:rPr>
          <w:rtl/>
        </w:rPr>
        <w:t xml:space="preserve"> </w:t>
      </w:r>
      <w:r w:rsidRPr="00861161">
        <w:rPr>
          <w:rtl/>
        </w:rPr>
        <w:t>الرئيس و</w:t>
      </w:r>
      <w:r w:rsidRPr="00E37F48">
        <w:rPr>
          <w:rtl/>
        </w:rPr>
        <w:t xml:space="preserve">مع </w:t>
      </w:r>
      <w:r w:rsidRPr="00861161">
        <w:rPr>
          <w:rtl/>
        </w:rPr>
        <w:t>المنسقين الإقليميين</w:t>
      </w:r>
      <w:r w:rsidRPr="00E37F48">
        <w:rPr>
          <w:rtl/>
        </w:rPr>
        <w:t>، استنتج ال</w:t>
      </w:r>
      <w:r w:rsidRPr="00861161">
        <w:rPr>
          <w:rtl/>
        </w:rPr>
        <w:t>رئيس</w:t>
      </w:r>
      <w:r w:rsidRPr="00E37F48">
        <w:rPr>
          <w:rtl/>
        </w:rPr>
        <w:t xml:space="preserve"> </w:t>
      </w:r>
      <w:r w:rsidRPr="00861161">
        <w:rPr>
          <w:rtl/>
        </w:rPr>
        <w:t>أن</w:t>
      </w:r>
      <w:r w:rsidRPr="00E37F48">
        <w:rPr>
          <w:rtl/>
        </w:rPr>
        <w:t xml:space="preserve"> </w:t>
      </w:r>
      <w:r w:rsidRPr="00861161">
        <w:rPr>
          <w:rtl/>
        </w:rPr>
        <w:t>هذه المشاورات</w:t>
      </w:r>
      <w:r w:rsidRPr="00E37F48">
        <w:rPr>
          <w:rtl/>
        </w:rPr>
        <w:t xml:space="preserve"> </w:t>
      </w:r>
      <w:r w:rsidRPr="00861161">
        <w:rPr>
          <w:rtl/>
        </w:rPr>
        <w:t>لم تتمكن</w:t>
      </w:r>
      <w:r w:rsidRPr="00E37F48">
        <w:rPr>
          <w:rtl/>
        </w:rPr>
        <w:t xml:space="preserve"> </w:t>
      </w:r>
      <w:r w:rsidRPr="00861161">
        <w:rPr>
          <w:rtl/>
        </w:rPr>
        <w:t>للأسف</w:t>
      </w:r>
      <w:r w:rsidRPr="00E37F48">
        <w:rPr>
          <w:rtl/>
        </w:rPr>
        <w:t xml:space="preserve"> </w:t>
      </w:r>
      <w:r w:rsidRPr="00861161">
        <w:rPr>
          <w:rtl/>
        </w:rPr>
        <w:t>من تحقيق</w:t>
      </w:r>
      <w:r w:rsidRPr="00E37F48">
        <w:rPr>
          <w:rtl/>
        </w:rPr>
        <w:t xml:space="preserve"> </w:t>
      </w:r>
      <w:r w:rsidRPr="00861161">
        <w:rPr>
          <w:rtl/>
        </w:rPr>
        <w:t>توافق في الآراء. ومن أجل الوفاء</w:t>
      </w:r>
      <w:r w:rsidRPr="00E37F48">
        <w:rPr>
          <w:rtl/>
        </w:rPr>
        <w:t xml:space="preserve"> </w:t>
      </w:r>
      <w:r w:rsidRPr="00861161">
        <w:rPr>
          <w:rtl/>
        </w:rPr>
        <w:t>إلى أقصى حد ممكن</w:t>
      </w:r>
      <w:r w:rsidRPr="00E37F48">
        <w:rPr>
          <w:rtl/>
        </w:rPr>
        <w:t xml:space="preserve"> بال</w:t>
      </w:r>
      <w:r w:rsidRPr="00861161">
        <w:rPr>
          <w:rtl/>
        </w:rPr>
        <w:t>ولاية</w:t>
      </w:r>
      <w:r w:rsidRPr="00E37F48">
        <w:rPr>
          <w:rtl/>
        </w:rPr>
        <w:t xml:space="preserve"> ل</w:t>
      </w:r>
      <w:r w:rsidRPr="00861161">
        <w:rPr>
          <w:rtl/>
        </w:rPr>
        <w:t>لتقييم</w:t>
      </w:r>
      <w:r w:rsidRPr="00E37F48">
        <w:rPr>
          <w:rtl/>
        </w:rPr>
        <w:t xml:space="preserve"> </w:t>
      </w:r>
      <w:r w:rsidRPr="00861161">
        <w:rPr>
          <w:rtl/>
        </w:rPr>
        <w:t>و</w:t>
      </w:r>
      <w:r w:rsidRPr="00E37F48">
        <w:rPr>
          <w:rtl/>
        </w:rPr>
        <w:t xml:space="preserve">تقديم توصية </w:t>
      </w:r>
      <w:r w:rsidRPr="00861161">
        <w:rPr>
          <w:rtl/>
        </w:rPr>
        <w:t>إلى الجمعية العامة</w:t>
      </w:r>
      <w:r w:rsidRPr="00E37F48">
        <w:rPr>
          <w:rtl/>
        </w:rPr>
        <w:t xml:space="preserve">، وتمشياً </w:t>
      </w:r>
      <w:r w:rsidRPr="00861161">
        <w:rPr>
          <w:rtl/>
        </w:rPr>
        <w:t>مع</w:t>
      </w:r>
      <w:r w:rsidRPr="00E37F48">
        <w:rPr>
          <w:rtl/>
        </w:rPr>
        <w:t xml:space="preserve"> </w:t>
      </w:r>
      <w:r w:rsidRPr="00861161">
        <w:rPr>
          <w:rtl/>
        </w:rPr>
        <w:t>ما تمّ الاتفاق عليه</w:t>
      </w:r>
      <w:r w:rsidRPr="00E37F48">
        <w:rPr>
          <w:rtl/>
        </w:rPr>
        <w:t xml:space="preserve"> </w:t>
      </w:r>
      <w:r w:rsidRPr="00861161">
        <w:rPr>
          <w:rtl/>
        </w:rPr>
        <w:t>مع</w:t>
      </w:r>
      <w:r w:rsidRPr="00E37F48">
        <w:rPr>
          <w:rtl/>
        </w:rPr>
        <w:t xml:space="preserve"> </w:t>
      </w:r>
      <w:r w:rsidRPr="00861161">
        <w:rPr>
          <w:rtl/>
        </w:rPr>
        <w:t>المنسقين الإقليميين</w:t>
      </w:r>
      <w:r w:rsidRPr="00E37F48">
        <w:rPr>
          <w:rtl/>
        </w:rPr>
        <w:t xml:space="preserve">، ستمضي </w:t>
      </w:r>
      <w:r w:rsidRPr="00861161">
        <w:rPr>
          <w:rtl/>
        </w:rPr>
        <w:t>اللجنة الحكومية الدولية قدماً</w:t>
      </w:r>
      <w:r w:rsidRPr="00E37F48">
        <w:rPr>
          <w:rtl/>
        </w:rPr>
        <w:t xml:space="preserve"> لتقديم </w:t>
      </w:r>
      <w:r w:rsidRPr="00861161">
        <w:rPr>
          <w:rtl/>
        </w:rPr>
        <w:t>المقترحات للسجل</w:t>
      </w:r>
      <w:r w:rsidRPr="00E37F48">
        <w:rPr>
          <w:rtl/>
        </w:rPr>
        <w:t xml:space="preserve"> </w:t>
      </w:r>
      <w:r w:rsidRPr="00861161">
        <w:rPr>
          <w:rtl/>
        </w:rPr>
        <w:t>في الجلسة العامة. وتوقع الرئيس أن المقترحات التي سيتمّ تقديمها هي نفسها التي</w:t>
      </w:r>
      <w:r w:rsidRPr="00E37F48">
        <w:rPr>
          <w:rtl/>
        </w:rPr>
        <w:t xml:space="preserve"> </w:t>
      </w:r>
      <w:r w:rsidRPr="00861161">
        <w:rPr>
          <w:rtl/>
        </w:rPr>
        <w:t>نوقشت</w:t>
      </w:r>
      <w:r w:rsidRPr="00E37F48">
        <w:rPr>
          <w:rtl/>
        </w:rPr>
        <w:t xml:space="preserve"> </w:t>
      </w:r>
      <w:r w:rsidRPr="00861161">
        <w:rPr>
          <w:rtl/>
        </w:rPr>
        <w:t>سابقاً في</w:t>
      </w:r>
      <w:r w:rsidRPr="00E37F48">
        <w:rPr>
          <w:rtl/>
        </w:rPr>
        <w:t xml:space="preserve"> ال</w:t>
      </w:r>
      <w:r w:rsidRPr="00861161">
        <w:rPr>
          <w:rtl/>
        </w:rPr>
        <w:t>مشاورات. وحرصاً على الوقت</w:t>
      </w:r>
      <w:r w:rsidRPr="00E37F48">
        <w:rPr>
          <w:rtl/>
        </w:rPr>
        <w:t xml:space="preserve"> </w:t>
      </w:r>
      <w:r w:rsidRPr="00861161">
        <w:rPr>
          <w:rtl/>
        </w:rPr>
        <w:t>والكفاءة،</w:t>
      </w:r>
      <w:r w:rsidRPr="00E37F48">
        <w:rPr>
          <w:rtl/>
        </w:rPr>
        <w:t xml:space="preserve"> طلب من </w:t>
      </w:r>
      <w:r w:rsidRPr="00861161">
        <w:rPr>
          <w:rtl/>
        </w:rPr>
        <w:t>الوفود</w:t>
      </w:r>
      <w:r w:rsidRPr="00E37F48">
        <w:rPr>
          <w:rtl/>
        </w:rPr>
        <w:t xml:space="preserve"> </w:t>
      </w:r>
      <w:r w:rsidRPr="00861161">
        <w:rPr>
          <w:rtl/>
        </w:rPr>
        <w:t>أو المجموعات مجرد</w:t>
      </w:r>
      <w:r w:rsidRPr="00E37F48">
        <w:rPr>
          <w:rtl/>
        </w:rPr>
        <w:t xml:space="preserve"> </w:t>
      </w:r>
      <w:r w:rsidRPr="00861161">
        <w:rPr>
          <w:rtl/>
        </w:rPr>
        <w:t>تقديم</w:t>
      </w:r>
      <w:r w:rsidRPr="00E37F48">
        <w:rPr>
          <w:rtl/>
        </w:rPr>
        <w:t xml:space="preserve"> ال</w:t>
      </w:r>
      <w:r w:rsidRPr="00861161">
        <w:rPr>
          <w:rtl/>
        </w:rPr>
        <w:t>مقترحات</w:t>
      </w:r>
      <w:r w:rsidRPr="00E37F48">
        <w:rPr>
          <w:rtl/>
        </w:rPr>
        <w:t>، مشيراً إلى أنه سيتمّ إدخال ال</w:t>
      </w:r>
      <w:r w:rsidRPr="00861161">
        <w:rPr>
          <w:rtl/>
        </w:rPr>
        <w:t>إصدارات</w:t>
      </w:r>
      <w:r w:rsidRPr="00E37F48">
        <w:rPr>
          <w:rtl/>
        </w:rPr>
        <w:t xml:space="preserve"> ال</w:t>
      </w:r>
      <w:r w:rsidRPr="00861161">
        <w:rPr>
          <w:rtl/>
        </w:rPr>
        <w:t>خطية في</w:t>
      </w:r>
      <w:r w:rsidRPr="00E37F48">
        <w:rPr>
          <w:rtl/>
        </w:rPr>
        <w:t xml:space="preserve"> </w:t>
      </w:r>
      <w:r w:rsidRPr="00861161">
        <w:rPr>
          <w:rtl/>
        </w:rPr>
        <w:t>السجل</w:t>
      </w:r>
      <w:r w:rsidRPr="00E37F48">
        <w:rPr>
          <w:rtl/>
        </w:rPr>
        <w:t xml:space="preserve"> </w:t>
      </w:r>
      <w:r w:rsidRPr="00861161">
        <w:rPr>
          <w:rtl/>
        </w:rPr>
        <w:t>كذلك. وتماشياً</w:t>
      </w:r>
      <w:r w:rsidRPr="00E37F48">
        <w:rPr>
          <w:rtl/>
        </w:rPr>
        <w:t xml:space="preserve"> </w:t>
      </w:r>
      <w:r w:rsidRPr="00861161">
        <w:rPr>
          <w:rtl/>
        </w:rPr>
        <w:t>مع</w:t>
      </w:r>
      <w:r w:rsidRPr="00E37F48">
        <w:rPr>
          <w:rtl/>
        </w:rPr>
        <w:t xml:space="preserve"> </w:t>
      </w:r>
      <w:r w:rsidRPr="00861161">
        <w:rPr>
          <w:rtl/>
        </w:rPr>
        <w:t>ما تمّ الاتفاق عليه</w:t>
      </w:r>
      <w:r w:rsidRPr="00E37F48">
        <w:rPr>
          <w:rtl/>
        </w:rPr>
        <w:t xml:space="preserve"> </w:t>
      </w:r>
      <w:r w:rsidRPr="00861161">
        <w:rPr>
          <w:rtl/>
        </w:rPr>
        <w:t>مع</w:t>
      </w:r>
      <w:r w:rsidRPr="00E37F48">
        <w:rPr>
          <w:rtl/>
        </w:rPr>
        <w:t xml:space="preserve"> </w:t>
      </w:r>
      <w:r w:rsidRPr="00861161">
        <w:rPr>
          <w:rtl/>
        </w:rPr>
        <w:t>المنسقين الإقليميين</w:t>
      </w:r>
      <w:r w:rsidRPr="00E37F48">
        <w:rPr>
          <w:rtl/>
        </w:rPr>
        <w:t>، سيدعو بعد ذلك ا</w:t>
      </w:r>
      <w:r w:rsidRPr="00861161">
        <w:rPr>
          <w:rtl/>
        </w:rPr>
        <w:t>للجنة الحكومية الدولية لكي تقرر</w:t>
      </w:r>
      <w:r w:rsidRPr="00E37F48">
        <w:rPr>
          <w:rtl/>
        </w:rPr>
        <w:t xml:space="preserve"> نقل </w:t>
      </w:r>
      <w:r w:rsidRPr="00861161">
        <w:rPr>
          <w:rtl/>
        </w:rPr>
        <w:t>تلك المقترحات</w:t>
      </w:r>
      <w:r w:rsidRPr="00E37F48">
        <w:rPr>
          <w:rtl/>
        </w:rPr>
        <w:t xml:space="preserve"> </w:t>
      </w:r>
      <w:r w:rsidRPr="00861161">
        <w:rPr>
          <w:rtl/>
        </w:rPr>
        <w:t>إلى</w:t>
      </w:r>
      <w:r w:rsidRPr="00E37F48">
        <w:rPr>
          <w:rtl/>
        </w:rPr>
        <w:t xml:space="preserve"> </w:t>
      </w:r>
      <w:r w:rsidRPr="00861161">
        <w:rPr>
          <w:rtl/>
        </w:rPr>
        <w:t>الجمعية العامة. ويمكن استخدام</w:t>
      </w:r>
      <w:r w:rsidRPr="00E37F48">
        <w:rPr>
          <w:rtl/>
        </w:rPr>
        <w:t xml:space="preserve"> </w:t>
      </w:r>
      <w:r w:rsidRPr="00861161">
        <w:rPr>
          <w:rtl/>
        </w:rPr>
        <w:t>تلك البيانات</w:t>
      </w:r>
      <w:r w:rsidRPr="00E37F48">
        <w:rPr>
          <w:rtl/>
        </w:rPr>
        <w:t xml:space="preserve"> ك</w:t>
      </w:r>
      <w:r w:rsidRPr="00861161">
        <w:rPr>
          <w:rtl/>
        </w:rPr>
        <w:t>معلومات</w:t>
      </w:r>
      <w:r w:rsidRPr="00E37F48">
        <w:rPr>
          <w:rtl/>
        </w:rPr>
        <w:t xml:space="preserve"> </w:t>
      </w:r>
      <w:r w:rsidRPr="00861161">
        <w:rPr>
          <w:rtl/>
        </w:rPr>
        <w:t>وتوجيهات</w:t>
      </w:r>
      <w:r w:rsidRPr="00E37F48">
        <w:rPr>
          <w:rtl/>
        </w:rPr>
        <w:t xml:space="preserve"> </w:t>
      </w:r>
      <w:r w:rsidRPr="00861161">
        <w:rPr>
          <w:rtl/>
        </w:rPr>
        <w:t>لمن</w:t>
      </w:r>
      <w:r w:rsidRPr="00E37F48">
        <w:rPr>
          <w:rtl/>
        </w:rPr>
        <w:t xml:space="preserve"> </w:t>
      </w:r>
      <w:r w:rsidRPr="00861161">
        <w:rPr>
          <w:rtl/>
        </w:rPr>
        <w:t>سيجري</w:t>
      </w:r>
      <w:r w:rsidRPr="00E37F48">
        <w:rPr>
          <w:rtl/>
        </w:rPr>
        <w:t xml:space="preserve"> </w:t>
      </w:r>
      <w:r w:rsidRPr="00861161">
        <w:rPr>
          <w:rtl/>
        </w:rPr>
        <w:t>المشاورات بشأن</w:t>
      </w:r>
      <w:r w:rsidRPr="00E37F48">
        <w:rPr>
          <w:rtl/>
        </w:rPr>
        <w:t xml:space="preserve"> </w:t>
      </w:r>
      <w:r w:rsidRPr="00861161">
        <w:rPr>
          <w:rtl/>
        </w:rPr>
        <w:t>العمل في المستقبل</w:t>
      </w:r>
      <w:r w:rsidRPr="00E37F48">
        <w:rPr>
          <w:rtl/>
        </w:rPr>
        <w:t xml:space="preserve"> </w:t>
      </w:r>
      <w:r w:rsidRPr="00861161">
        <w:rPr>
          <w:rtl/>
        </w:rPr>
        <w:t>تحت</w:t>
      </w:r>
      <w:r w:rsidRPr="00E37F48">
        <w:rPr>
          <w:rtl/>
        </w:rPr>
        <w:t xml:space="preserve"> </w:t>
      </w:r>
      <w:r w:rsidRPr="00861161">
        <w:rPr>
          <w:rtl/>
        </w:rPr>
        <w:t>مظلة</w:t>
      </w:r>
      <w:r w:rsidRPr="00E37F48">
        <w:rPr>
          <w:rtl/>
        </w:rPr>
        <w:t xml:space="preserve"> </w:t>
      </w:r>
      <w:r w:rsidRPr="00861161">
        <w:rPr>
          <w:rtl/>
        </w:rPr>
        <w:t>الجمعية العامة. وعلق</w:t>
      </w:r>
      <w:r w:rsidRPr="00E37F48">
        <w:rPr>
          <w:rtl/>
        </w:rPr>
        <w:t xml:space="preserve"> </w:t>
      </w:r>
      <w:r w:rsidRPr="00861161">
        <w:rPr>
          <w:rtl/>
        </w:rPr>
        <w:t>الجلسة العامة</w:t>
      </w:r>
      <w:r w:rsidRPr="00E37F48">
        <w:rPr>
          <w:rtl/>
        </w:rPr>
        <w:t xml:space="preserve"> </w:t>
      </w:r>
      <w:r w:rsidRPr="00861161">
        <w:rPr>
          <w:rtl/>
        </w:rPr>
        <w:t>لمدة خمس عشرة</w:t>
      </w:r>
      <w:r w:rsidRPr="00E37F48">
        <w:rPr>
          <w:rtl/>
        </w:rPr>
        <w:t xml:space="preserve"> </w:t>
      </w:r>
      <w:r w:rsidRPr="00861161">
        <w:rPr>
          <w:rtl/>
        </w:rPr>
        <w:t>دقيقة للسماح</w:t>
      </w:r>
      <w:r w:rsidRPr="00E37F48">
        <w:rPr>
          <w:rtl/>
        </w:rPr>
        <w:t xml:space="preserve"> با</w:t>
      </w:r>
      <w:r w:rsidRPr="00861161">
        <w:rPr>
          <w:rtl/>
        </w:rPr>
        <w:t>لتشاور بشأن</w:t>
      </w:r>
      <w:r w:rsidRPr="00E37F48">
        <w:rPr>
          <w:rtl/>
        </w:rPr>
        <w:t xml:space="preserve"> </w:t>
      </w:r>
      <w:r w:rsidRPr="00861161">
        <w:rPr>
          <w:rtl/>
        </w:rPr>
        <w:t>المضي قدماً.</w:t>
      </w:r>
      <w:r w:rsidRPr="00E37F48">
        <w:t xml:space="preserve"> </w:t>
      </w:r>
    </w:p>
    <w:p w:rsidR="00FC63F5" w:rsidRPr="00861161" w:rsidRDefault="00FC63F5" w:rsidP="00192D0C">
      <w:pPr>
        <w:pStyle w:val="NumberedParaAR"/>
        <w:rPr>
          <w:rtl/>
        </w:rPr>
      </w:pPr>
      <w:r w:rsidRPr="00E37F48">
        <w:rPr>
          <w:rtl/>
        </w:rPr>
        <w:t>وأعاد الرئيس عقد الجلسة العامة</w:t>
      </w:r>
      <w:r w:rsidRPr="00861161">
        <w:rPr>
          <w:rtl/>
        </w:rPr>
        <w:t xml:space="preserve"> للقيام بمن</w:t>
      </w:r>
      <w:r w:rsidRPr="00E37F48">
        <w:rPr>
          <w:rtl/>
        </w:rPr>
        <w:t xml:space="preserve">اقشة </w:t>
      </w:r>
      <w:r w:rsidRPr="00861161">
        <w:rPr>
          <w:rtl/>
        </w:rPr>
        <w:t>نهائية</w:t>
      </w:r>
      <w:r w:rsidRPr="00E37F48">
        <w:rPr>
          <w:rtl/>
        </w:rPr>
        <w:t xml:space="preserve"> ل</w:t>
      </w:r>
      <w:r w:rsidRPr="00861161">
        <w:rPr>
          <w:rtl/>
        </w:rPr>
        <w:t xml:space="preserve">هذه المسألة ودعا </w:t>
      </w:r>
      <w:r w:rsidRPr="00E37F48">
        <w:rPr>
          <w:rtl/>
        </w:rPr>
        <w:t xml:space="preserve">الوفود </w:t>
      </w:r>
      <w:r w:rsidRPr="00861161">
        <w:rPr>
          <w:rtl/>
        </w:rPr>
        <w:t>إلى تقديم</w:t>
      </w:r>
      <w:r w:rsidRPr="00E37F48">
        <w:rPr>
          <w:rtl/>
        </w:rPr>
        <w:t xml:space="preserve"> </w:t>
      </w:r>
      <w:r w:rsidRPr="00861161">
        <w:rPr>
          <w:rtl/>
        </w:rPr>
        <w:t>مقترحات</w:t>
      </w:r>
      <w:r w:rsidRPr="00E37F48">
        <w:rPr>
          <w:rtl/>
        </w:rPr>
        <w:t xml:space="preserve"> </w:t>
      </w:r>
      <w:r w:rsidRPr="00861161">
        <w:rPr>
          <w:rtl/>
        </w:rPr>
        <w:t>ليتمّ تسجيلها</w:t>
      </w:r>
      <w:r w:rsidRPr="00E37F48">
        <w:rPr>
          <w:rtl/>
        </w:rPr>
        <w:t xml:space="preserve"> </w:t>
      </w:r>
      <w:r w:rsidRPr="00861161">
        <w:rPr>
          <w:rtl/>
        </w:rPr>
        <w:t>وإحالتها</w:t>
      </w:r>
      <w:r w:rsidRPr="00E37F48">
        <w:rPr>
          <w:rtl/>
        </w:rPr>
        <w:t xml:space="preserve"> </w:t>
      </w:r>
      <w:r w:rsidRPr="00861161">
        <w:rPr>
          <w:rtl/>
        </w:rPr>
        <w:t>إلى الجمعية العامة</w:t>
      </w:r>
      <w:r w:rsidRPr="00E37F48">
        <w:rPr>
          <w:rtl/>
        </w:rPr>
        <w:t xml:space="preserve"> </w:t>
      </w:r>
      <w:r w:rsidRPr="00861161">
        <w:rPr>
          <w:rtl/>
        </w:rPr>
        <w:t xml:space="preserve">للنظر فيها. </w:t>
      </w:r>
    </w:p>
    <w:p w:rsidR="00FC63F5" w:rsidRPr="00E37F48" w:rsidRDefault="00FC63F5" w:rsidP="00192D0C">
      <w:pPr>
        <w:pStyle w:val="NumberedParaAR"/>
      </w:pPr>
      <w:r w:rsidRPr="00E37F48">
        <w:rPr>
          <w:rtl/>
        </w:rPr>
        <w:t>وأشار وفد كينيا، متحدثاً باسم المجموعة الأفريقية، إلى ما أحرز من تقدم ملحوظ في النصوص الثلاثة لتمكين اللجنة من رفع توصية إلى الجمعية العامة في عام 2014 بعقد مؤتمر دبلوماسي في عام 2015. وتقضي الولاية الحالية المسندة إلى اللجنة باستكمال نص الصك الدولي (نصوص الصكوك الدولية) خلال الثنائية. وإضافة إلى ذلك، ستقيِّم الجمعية العامة، في عام 2014، النص (النصوص) ودرجة التقدم المحرز، وتنظر فيها وتبتّ في الدعوة إلى عقد مؤتمر دبلوماسي، وستنظر في الحاجة إلى عقد اجتماعات إضافية، آخذة عملية وضع الميزانية في الحسبان. واستطرد الوفد قائلاً إن مشاركته ظلت بناءة سواء أكان ذلك في المشاورات العامة أو المشاورات غير الرسمية، معرباً في ذلك عن التزامه باختتام العمل بما يتفق مع الولاية. وأشار إلى أن ولاية اللجنة ليست مفتوحة وإنما محدودة الأجل وتتطلب التجديد كل فترة عامين. ومن هذا المنطلق، ستُختتم الولاية الراهنة في أغسطس 2015، أي قبل انعقاد الجمعية العامة في 2015، وعليه لم يتسنَ للجنة اتخاذ قرار يتجاوز فترة ولايتها. ولذا، أعرب الوفد عن تمسكه بأن يقتصر أي قرار تتخذه اللجنة على نطاق ولايتها الراهنة. ومن ثم، فإن أول قضية يتعين تناولها، منطقياً وتسلسلياً، هي عملية التقييم بغية تقدير التقدم المحرز في النصوص. وتكتسي عملية التقييم أهمية قصوى نظراً إلى أنها بينت بوضوح مواضع توافق الآراء ومواطن الصعوبات. وسيساعد ذلك على إرشاد العمل في المستقبل ويعيد تركيز الطاقات ويعطي صورة واضحة للعمل الواجب الاضطلاع به فضلاً عن الوقت اللازم لوصول عمل اللجنة إلى نهايته المنطقية. وبناء على نتائج عملية التقييم، سيتسنى للجنة اتخاذ الخطوات اللازمة لاختتام عملها بصورة موضوعية وواضحة ومجدية. ورأى الوفد، في هذا الصدد، أن النصوص مكتملة وقدم التوصية التالية إلى الجمعية العامة : عقد مؤتمر دبلوماسي في عام 2015 وطلب عقد ثلاث دورات والنظر في عقد اجتماع رابع بين الجلسات لمواصلة تحسين صياغة النصوص قبل المؤتمر الدبلوماسي. وستتبع الدورات خطة عمل محددة على النحو المبين في البرنامج الذي سيُرفع إلى الأمانة كتابةً. وأعرب الوفد عن توقعه عقد مؤتمر دبلوماسي في نوفمبر 2015 قائلاً إن برنامج العمل سيوجه، على هذا الأساس، نحو تحقيق هذا الهدف. [ملحوظة من الأمانة: النص الوارد أدناه هو البيان الذي تلقته الأمانة كتابةً من وفد كينيا باسم المجموعة الأفريقية]:</w:t>
      </w:r>
    </w:p>
    <w:p w:rsidR="00192D0C" w:rsidRDefault="00FC63F5" w:rsidP="00192D0C">
      <w:pPr>
        <w:bidi/>
        <w:spacing w:line="360" w:lineRule="exact"/>
        <w:jc w:val="center"/>
        <w:rPr>
          <w:rFonts w:ascii="Arabic Typesetting" w:hAnsi="Arabic Typesetting" w:cs="Arabic Typesetting"/>
          <w:b/>
          <w:bCs/>
          <w:sz w:val="36"/>
          <w:szCs w:val="36"/>
        </w:rPr>
      </w:pPr>
      <w:r w:rsidRPr="00E37F48">
        <w:rPr>
          <w:rFonts w:ascii="Arabic Typesetting" w:hAnsi="Arabic Typesetting" w:cs="Arabic Typesetting"/>
          <w:b/>
          <w:bCs/>
          <w:sz w:val="36"/>
          <w:szCs w:val="36"/>
          <w:rtl/>
        </w:rPr>
        <w:lastRenderedPageBreak/>
        <w:t xml:space="preserve">توصية المجموعة الأفريقية وبرنامج العمل المقدمان إلى </w:t>
      </w:r>
    </w:p>
    <w:p w:rsidR="00FC63F5" w:rsidRPr="00E37F48" w:rsidRDefault="00FC63F5" w:rsidP="00192D0C">
      <w:pPr>
        <w:bidi/>
        <w:spacing w:line="360" w:lineRule="exact"/>
        <w:jc w:val="center"/>
        <w:rPr>
          <w:rFonts w:ascii="Arabic Typesetting" w:hAnsi="Arabic Typesetting" w:cs="Arabic Typesetting"/>
          <w:b/>
          <w:bCs/>
          <w:sz w:val="36"/>
          <w:szCs w:val="36"/>
          <w:rtl/>
        </w:rPr>
      </w:pPr>
      <w:r w:rsidRPr="00E37F48">
        <w:rPr>
          <w:rFonts w:ascii="Arabic Typesetting" w:hAnsi="Arabic Typesetting" w:cs="Arabic Typesetting"/>
          <w:b/>
          <w:bCs/>
          <w:sz w:val="36"/>
          <w:szCs w:val="36"/>
          <w:rtl/>
        </w:rPr>
        <w:t>الجمعيات العامة للويبو في سبتمبر 2014</w:t>
      </w:r>
    </w:p>
    <w:p w:rsidR="00192D0C" w:rsidRDefault="00FC63F5" w:rsidP="00192D0C">
      <w:pPr>
        <w:bidi/>
        <w:spacing w:line="360" w:lineRule="exact"/>
        <w:jc w:val="center"/>
        <w:rPr>
          <w:rFonts w:ascii="Arabic Typesetting" w:hAnsi="Arabic Typesetting" w:cs="Arabic Typesetting"/>
          <w:b/>
          <w:bCs/>
          <w:sz w:val="36"/>
          <w:szCs w:val="36"/>
        </w:rPr>
      </w:pPr>
      <w:r w:rsidRPr="00E37F48">
        <w:rPr>
          <w:rFonts w:ascii="Arabic Typesetting" w:hAnsi="Arabic Typesetting" w:cs="Arabic Typesetting"/>
          <w:b/>
          <w:bCs/>
          <w:sz w:val="36"/>
          <w:szCs w:val="36"/>
          <w:rtl/>
        </w:rPr>
        <w:t xml:space="preserve">بشأن أعمال اللجنة الحكومية الدولية المعنية بالملكية الفكرية </w:t>
      </w:r>
    </w:p>
    <w:p w:rsidR="00FC63F5" w:rsidRPr="00E37F48" w:rsidRDefault="00FC63F5" w:rsidP="00192D0C">
      <w:pPr>
        <w:bidi/>
        <w:spacing w:after="120" w:line="360" w:lineRule="exact"/>
        <w:jc w:val="center"/>
        <w:rPr>
          <w:rFonts w:ascii="Arabic Typesetting" w:hAnsi="Arabic Typesetting" w:cs="Arabic Typesetting"/>
          <w:b/>
          <w:bCs/>
          <w:sz w:val="36"/>
          <w:szCs w:val="36"/>
        </w:rPr>
      </w:pPr>
      <w:r w:rsidRPr="00E37F48">
        <w:rPr>
          <w:rFonts w:ascii="Arabic Typesetting" w:hAnsi="Arabic Typesetting" w:cs="Arabic Typesetting"/>
          <w:b/>
          <w:bCs/>
          <w:sz w:val="36"/>
          <w:szCs w:val="36"/>
          <w:rtl/>
        </w:rPr>
        <w:t>والموارد الوراثية والمعارف التقليدية والفولكلور</w:t>
      </w:r>
    </w:p>
    <w:p w:rsidR="00FC63F5" w:rsidRPr="00E37F48" w:rsidRDefault="00FC63F5" w:rsidP="00192D0C">
      <w:pPr>
        <w:bidi/>
        <w:spacing w:after="120" w:line="360" w:lineRule="exact"/>
        <w:ind w:left="1260"/>
        <w:rPr>
          <w:rFonts w:ascii="Arabic Typesetting" w:hAnsi="Arabic Typesetting" w:cs="Arabic Typesetting"/>
          <w:b/>
          <w:bCs/>
          <w:sz w:val="36"/>
          <w:szCs w:val="36"/>
        </w:rPr>
      </w:pPr>
      <w:r w:rsidRPr="00E37F48">
        <w:rPr>
          <w:rFonts w:ascii="Arabic Typesetting" w:hAnsi="Arabic Typesetting" w:cs="Arabic Typesetting"/>
          <w:b/>
          <w:bCs/>
          <w:sz w:val="36"/>
          <w:szCs w:val="36"/>
          <w:rtl/>
        </w:rPr>
        <w:t>ولاية اللجنة في الفترة 2014/2015</w:t>
      </w:r>
    </w:p>
    <w:p w:rsidR="00FC63F5" w:rsidRPr="00E37F48" w:rsidRDefault="00FC63F5" w:rsidP="00192D0C">
      <w:pPr>
        <w:bidi/>
        <w:spacing w:after="240" w:line="360" w:lineRule="exact"/>
        <w:ind w:left="1259"/>
        <w:rPr>
          <w:rFonts w:ascii="Arabic Typesetting" w:hAnsi="Arabic Typesetting" w:cs="Arabic Typesetting"/>
          <w:sz w:val="36"/>
          <w:szCs w:val="36"/>
        </w:rPr>
      </w:pPr>
      <w:r w:rsidRPr="00E37F48">
        <w:rPr>
          <w:rFonts w:ascii="Arabic Typesetting" w:hAnsi="Arabic Typesetting" w:cs="Arabic Typesetting"/>
          <w:sz w:val="36"/>
          <w:szCs w:val="36"/>
          <w:rtl/>
        </w:rPr>
        <w:t>التقدم إلى الجمعية العامة لعام 2014 بنص صك قانوني دولي (نصوص صكوك قانونية دولية) يضمن الحماية الفعالة للموارد الوراثية والمعارف التقليدية وأشكال التعبير الثقافي التقليدي. ولغرض استكمال النص (النصوص) في غضون الثنائية، ستقيّم الجمعية العامة، في عام 2014، النص (النصوص) ودرجة التقدم المحرز وتنظر فيها وتبتّ في الدعوة إلى عقد مؤتمر دبلوماسي، وستنظر في الحاجة إلى عقد اجتماعات إضافية، آخذة عملية وضع الميزانية في الحسبان.</w:t>
      </w:r>
    </w:p>
    <w:p w:rsidR="00FC63F5" w:rsidRPr="00E37F48" w:rsidRDefault="00FC63F5" w:rsidP="00192D0C">
      <w:pPr>
        <w:bidi/>
        <w:spacing w:after="240" w:line="360" w:lineRule="exact"/>
        <w:ind w:left="1259"/>
        <w:rPr>
          <w:rFonts w:ascii="Arabic Typesetting" w:hAnsi="Arabic Typesetting" w:cs="Arabic Typesetting"/>
          <w:sz w:val="36"/>
          <w:szCs w:val="36"/>
        </w:rPr>
      </w:pPr>
      <w:r w:rsidRPr="00E37F48">
        <w:rPr>
          <w:rFonts w:ascii="Arabic Typesetting" w:hAnsi="Arabic Typesetting" w:cs="Arabic Typesetting"/>
          <w:sz w:val="36"/>
          <w:szCs w:val="36"/>
          <w:rtl/>
        </w:rPr>
        <w:t>ووفقاً لولاية اللجنة في الفترة 2014/2015، تقدم المجموعة الأفريقية التوصيات التالية إلى الجمعيات العامة للويبو في سبتمبر 2014:</w:t>
      </w:r>
    </w:p>
    <w:p w:rsidR="00FC63F5" w:rsidRPr="00E37F48" w:rsidRDefault="00FC63F5" w:rsidP="00192D0C">
      <w:pPr>
        <w:bidi/>
        <w:spacing w:after="240" w:line="360" w:lineRule="exact"/>
        <w:ind w:left="1259"/>
        <w:rPr>
          <w:rFonts w:ascii="Arabic Typesetting" w:hAnsi="Arabic Typesetting" w:cs="Arabic Typesetting"/>
          <w:b/>
          <w:bCs/>
          <w:sz w:val="36"/>
          <w:szCs w:val="36"/>
        </w:rPr>
      </w:pPr>
      <w:r w:rsidRPr="00E37F48">
        <w:rPr>
          <w:rFonts w:ascii="Arabic Typesetting" w:hAnsi="Arabic Typesetting" w:cs="Arabic Typesetting"/>
          <w:b/>
          <w:bCs/>
          <w:sz w:val="36"/>
          <w:szCs w:val="36"/>
          <w:rtl/>
        </w:rPr>
        <w:t>توصية المجموعة الأفريقية للجمعية العامة للويبو:</w:t>
      </w:r>
    </w:p>
    <w:p w:rsidR="00FC63F5" w:rsidRPr="00E37F48" w:rsidRDefault="00FC63F5" w:rsidP="00192D0C">
      <w:pPr>
        <w:bidi/>
        <w:spacing w:after="240" w:line="360" w:lineRule="exact"/>
        <w:ind w:left="1259"/>
        <w:rPr>
          <w:rFonts w:ascii="Arabic Typesetting" w:hAnsi="Arabic Typesetting" w:cs="Arabic Typesetting"/>
          <w:b/>
          <w:bCs/>
          <w:sz w:val="36"/>
          <w:szCs w:val="36"/>
        </w:rPr>
      </w:pPr>
      <w:r w:rsidRPr="00E37F48">
        <w:rPr>
          <w:rFonts w:ascii="Arabic Typesetting" w:hAnsi="Arabic Typesetting" w:cs="Arabic Typesetting"/>
          <w:b/>
          <w:bCs/>
          <w:sz w:val="36"/>
          <w:szCs w:val="36"/>
          <w:rtl/>
        </w:rPr>
        <w:t>عقد مؤتمر دبلوماسي في عام 2015 وطلب عقد ثلاث دورات والنظر في عقد اجتماع رابع بين الجلسات لمواصلة تحسين صياغة النصوص قبل المؤتمر الدبلوماسي. وستتبع الدورات خطة عمل محددة على النحو المبين في الجدول أدناه، وذلك استناداً إلى أساليب عمل سليمة.</w:t>
      </w:r>
    </w:p>
    <w:tbl>
      <w:tblPr>
        <w:tblStyle w:val="TableGrid"/>
        <w:bidiVisual/>
        <w:tblW w:w="0" w:type="auto"/>
        <w:tblInd w:w="1368" w:type="dxa"/>
        <w:tblLook w:val="04A0" w:firstRow="1" w:lastRow="0" w:firstColumn="1" w:lastColumn="0" w:noHBand="0" w:noVBand="1"/>
      </w:tblPr>
      <w:tblGrid>
        <w:gridCol w:w="1619"/>
        <w:gridCol w:w="6584"/>
      </w:tblGrid>
      <w:tr w:rsidR="00FC63F5" w:rsidRPr="00E37F48" w:rsidTr="005C645B">
        <w:tc>
          <w:tcPr>
            <w:tcW w:w="1619" w:type="dxa"/>
          </w:tcPr>
          <w:p w:rsidR="00FC63F5" w:rsidRPr="00E37F48" w:rsidRDefault="00FC63F5" w:rsidP="00192D0C">
            <w:pPr>
              <w:bidi/>
              <w:spacing w:line="360" w:lineRule="exact"/>
              <w:rPr>
                <w:rFonts w:ascii="Arabic Typesetting" w:hAnsi="Arabic Typesetting" w:cs="Arabic Typesetting"/>
                <w:b/>
                <w:bCs/>
                <w:sz w:val="36"/>
                <w:szCs w:val="36"/>
                <w:rtl/>
              </w:rPr>
            </w:pPr>
            <w:r w:rsidRPr="00E37F48">
              <w:rPr>
                <w:rFonts w:ascii="Arabic Typesetting" w:hAnsi="Arabic Typesetting" w:cs="Arabic Typesetting"/>
                <w:b/>
                <w:bCs/>
                <w:sz w:val="36"/>
                <w:szCs w:val="36"/>
                <w:rtl/>
              </w:rPr>
              <w:t>التاريخ</w:t>
            </w:r>
          </w:p>
        </w:tc>
        <w:tc>
          <w:tcPr>
            <w:tcW w:w="6584" w:type="dxa"/>
          </w:tcPr>
          <w:p w:rsidR="00FC63F5" w:rsidRPr="00E37F48" w:rsidRDefault="00FC63F5" w:rsidP="0010568D">
            <w:pPr>
              <w:bidi/>
              <w:spacing w:line="360" w:lineRule="exact"/>
              <w:rPr>
                <w:rFonts w:ascii="Arabic Typesetting" w:hAnsi="Arabic Typesetting" w:cs="Arabic Typesetting"/>
                <w:b/>
                <w:bCs/>
                <w:sz w:val="36"/>
                <w:szCs w:val="36"/>
                <w:rtl/>
              </w:rPr>
            </w:pPr>
            <w:r w:rsidRPr="00E37F48">
              <w:rPr>
                <w:rFonts w:ascii="Arabic Typesetting" w:hAnsi="Arabic Typesetting" w:cs="Arabic Typesetting"/>
                <w:b/>
                <w:bCs/>
                <w:sz w:val="36"/>
                <w:szCs w:val="36"/>
                <w:rtl/>
              </w:rPr>
              <w:t>النشاط</w:t>
            </w:r>
          </w:p>
        </w:tc>
      </w:tr>
      <w:tr w:rsidR="00FC63F5" w:rsidRPr="00E37F48" w:rsidTr="005C645B">
        <w:tc>
          <w:tcPr>
            <w:tcW w:w="1619" w:type="dxa"/>
          </w:tcPr>
          <w:p w:rsidR="00FC63F5" w:rsidRPr="00E37F48" w:rsidRDefault="00FC63F5" w:rsidP="00192D0C">
            <w:pPr>
              <w:bidi/>
              <w:spacing w:line="360" w:lineRule="exact"/>
              <w:rPr>
                <w:rFonts w:ascii="Arabic Typesetting" w:hAnsi="Arabic Typesetting" w:cs="Arabic Typesetting"/>
                <w:sz w:val="36"/>
                <w:szCs w:val="36"/>
              </w:rPr>
            </w:pPr>
            <w:r w:rsidRPr="00E37F48">
              <w:rPr>
                <w:rFonts w:ascii="Arabic Typesetting" w:hAnsi="Arabic Typesetting" w:cs="Arabic Typesetting"/>
                <w:sz w:val="36"/>
                <w:szCs w:val="36"/>
                <w:rtl/>
              </w:rPr>
              <w:t>سبتمبر 2014</w:t>
            </w:r>
          </w:p>
          <w:p w:rsidR="00FC63F5" w:rsidRPr="00E37F48" w:rsidRDefault="00FC63F5" w:rsidP="00192D0C">
            <w:pPr>
              <w:bidi/>
              <w:spacing w:line="360" w:lineRule="exact"/>
              <w:rPr>
                <w:rFonts w:ascii="Arabic Typesetting" w:hAnsi="Arabic Typesetting" w:cs="Arabic Typesetting"/>
                <w:sz w:val="36"/>
                <w:szCs w:val="36"/>
                <w:rtl/>
              </w:rPr>
            </w:pPr>
          </w:p>
        </w:tc>
        <w:tc>
          <w:tcPr>
            <w:tcW w:w="6584" w:type="dxa"/>
          </w:tcPr>
          <w:p w:rsidR="00FC63F5" w:rsidRPr="00E37F48" w:rsidRDefault="00FC63F5" w:rsidP="00192D0C">
            <w:pPr>
              <w:bidi/>
              <w:spacing w:line="360" w:lineRule="exact"/>
              <w:rPr>
                <w:rFonts w:ascii="Arabic Typesetting" w:hAnsi="Arabic Typesetting" w:cs="Arabic Typesetting"/>
                <w:sz w:val="36"/>
                <w:szCs w:val="36"/>
              </w:rPr>
            </w:pPr>
            <w:r w:rsidRPr="00E37F48">
              <w:rPr>
                <w:rFonts w:ascii="Arabic Typesetting" w:hAnsi="Arabic Typesetting" w:cs="Arabic Typesetting"/>
                <w:sz w:val="36"/>
                <w:szCs w:val="36"/>
                <w:rtl/>
              </w:rPr>
              <w:t>الجمعيات العامة للويبو</w:t>
            </w:r>
          </w:p>
          <w:p w:rsidR="00FC63F5" w:rsidRPr="00E37F48" w:rsidRDefault="00FC63F5" w:rsidP="00192D0C">
            <w:pPr>
              <w:bidi/>
              <w:spacing w:line="360" w:lineRule="exact"/>
              <w:rPr>
                <w:rFonts w:ascii="Arabic Typesetting" w:hAnsi="Arabic Typesetting" w:cs="Arabic Typesetting"/>
                <w:sz w:val="36"/>
                <w:szCs w:val="36"/>
                <w:rtl/>
              </w:rPr>
            </w:pPr>
            <w:r w:rsidRPr="00E37F48">
              <w:rPr>
                <w:rFonts w:ascii="Arabic Typesetting" w:hAnsi="Arabic Typesetting" w:cs="Arabic Typesetting"/>
                <w:sz w:val="36"/>
                <w:szCs w:val="36"/>
                <w:rtl/>
              </w:rPr>
              <w:t>توافق على التوصية بعقد مؤتمر دبلوماسي في نوفمبر 2015</w:t>
            </w:r>
          </w:p>
        </w:tc>
      </w:tr>
      <w:tr w:rsidR="00FC63F5" w:rsidRPr="00E37F48" w:rsidTr="005C645B">
        <w:tc>
          <w:tcPr>
            <w:tcW w:w="1619" w:type="dxa"/>
          </w:tcPr>
          <w:p w:rsidR="00FC63F5" w:rsidRPr="00E37F48" w:rsidRDefault="00FC63F5" w:rsidP="00192D0C">
            <w:pPr>
              <w:bidi/>
              <w:spacing w:line="360" w:lineRule="exact"/>
              <w:jc w:val="center"/>
              <w:rPr>
                <w:rFonts w:ascii="Arabic Typesetting" w:hAnsi="Arabic Typesetting" w:cs="Arabic Typesetting"/>
                <w:sz w:val="36"/>
                <w:szCs w:val="36"/>
              </w:rPr>
            </w:pPr>
            <w:r w:rsidRPr="00E37F48">
              <w:rPr>
                <w:rFonts w:ascii="Arabic Typesetting" w:hAnsi="Arabic Typesetting" w:cs="Arabic Typesetting"/>
                <w:sz w:val="36"/>
                <w:szCs w:val="36"/>
                <w:rtl/>
              </w:rPr>
              <w:t>فبراير 2015</w:t>
            </w:r>
          </w:p>
          <w:p w:rsidR="00FC63F5" w:rsidRPr="00E37F48" w:rsidRDefault="00FC63F5" w:rsidP="00192D0C">
            <w:pPr>
              <w:bidi/>
              <w:spacing w:line="360" w:lineRule="exact"/>
              <w:jc w:val="center"/>
              <w:rPr>
                <w:rFonts w:ascii="Arabic Typesetting" w:hAnsi="Arabic Typesetting" w:cs="Arabic Typesetting"/>
                <w:sz w:val="36"/>
                <w:szCs w:val="36"/>
                <w:rtl/>
              </w:rPr>
            </w:pPr>
          </w:p>
        </w:tc>
        <w:tc>
          <w:tcPr>
            <w:tcW w:w="6584" w:type="dxa"/>
          </w:tcPr>
          <w:p w:rsidR="00FC63F5" w:rsidRPr="00E37F48" w:rsidRDefault="00FC63F5" w:rsidP="00192D0C">
            <w:pPr>
              <w:bidi/>
              <w:spacing w:line="360" w:lineRule="exact"/>
              <w:rPr>
                <w:rFonts w:ascii="Arabic Typesetting" w:hAnsi="Arabic Typesetting" w:cs="Arabic Typesetting"/>
                <w:sz w:val="36"/>
                <w:szCs w:val="36"/>
              </w:rPr>
            </w:pPr>
            <w:r w:rsidRPr="00E37F48">
              <w:rPr>
                <w:rFonts w:ascii="Arabic Typesetting" w:hAnsi="Arabic Typesetting" w:cs="Arabic Typesetting"/>
                <w:sz w:val="36"/>
                <w:szCs w:val="36"/>
                <w:rtl/>
              </w:rPr>
              <w:t>دورة اللجنة التاسعة والعشرون – المعارف التقليدية تليها أشكال التعبير الثقافي التقليدي.</w:t>
            </w:r>
          </w:p>
          <w:p w:rsidR="00FC63F5" w:rsidRPr="00EE5FB2" w:rsidRDefault="00FC63F5" w:rsidP="00EE5FB2">
            <w:pPr>
              <w:pStyle w:val="ListParagraph"/>
              <w:numPr>
                <w:ilvl w:val="0"/>
                <w:numId w:val="39"/>
              </w:numPr>
              <w:bidi/>
              <w:spacing w:line="360" w:lineRule="exact"/>
              <w:rPr>
                <w:rFonts w:ascii="Arabic Typesetting" w:hAnsi="Arabic Typesetting" w:cs="Arabic Typesetting"/>
                <w:sz w:val="36"/>
                <w:szCs w:val="36"/>
              </w:rPr>
            </w:pPr>
            <w:r w:rsidRPr="00EE5FB2">
              <w:rPr>
                <w:rFonts w:ascii="Arabic Typesetting" w:hAnsi="Arabic Typesetting" w:cs="Arabic Typesetting"/>
                <w:sz w:val="36"/>
                <w:szCs w:val="36"/>
                <w:rtl/>
              </w:rPr>
              <w:t>مواصلة المفاوضات المستندة إلى النصوص بشأن المعارف التقليدية؛ 5 أيام.</w:t>
            </w:r>
          </w:p>
          <w:p w:rsidR="00FC63F5" w:rsidRPr="00E37F48" w:rsidRDefault="00FC63F5" w:rsidP="00EE5FB2">
            <w:pPr>
              <w:pStyle w:val="ListParagraph"/>
              <w:numPr>
                <w:ilvl w:val="0"/>
                <w:numId w:val="39"/>
              </w:numPr>
              <w:bidi/>
              <w:spacing w:line="360" w:lineRule="exact"/>
              <w:rPr>
                <w:rFonts w:ascii="Arabic Typesetting" w:hAnsi="Arabic Typesetting" w:cs="Arabic Typesetting"/>
                <w:sz w:val="36"/>
                <w:szCs w:val="36"/>
              </w:rPr>
            </w:pPr>
            <w:r w:rsidRPr="00E37F48">
              <w:rPr>
                <w:rFonts w:ascii="Arabic Typesetting" w:hAnsi="Arabic Typesetting" w:cs="Arabic Typesetting"/>
                <w:sz w:val="36"/>
                <w:szCs w:val="36"/>
                <w:rtl/>
              </w:rPr>
              <w:t>مواصلة المفاوضات المستندة إلى النصوص بشأن أشكال التعبير الثقافي التقليدي؛ 5 أيام.</w:t>
            </w:r>
          </w:p>
          <w:p w:rsidR="00FC63F5" w:rsidRPr="00E37F48" w:rsidRDefault="00FC63F5" w:rsidP="00192D0C">
            <w:pPr>
              <w:bidi/>
              <w:spacing w:line="360" w:lineRule="exact"/>
              <w:rPr>
                <w:rFonts w:ascii="Arabic Typesetting" w:hAnsi="Arabic Typesetting" w:cs="Arabic Typesetting"/>
                <w:sz w:val="36"/>
                <w:szCs w:val="36"/>
                <w:rtl/>
              </w:rPr>
            </w:pPr>
            <w:r w:rsidRPr="00E37F48">
              <w:rPr>
                <w:rFonts w:ascii="Arabic Typesetting" w:hAnsi="Arabic Typesetting" w:cs="Arabic Typesetting"/>
                <w:sz w:val="36"/>
                <w:szCs w:val="36"/>
                <w:rtl/>
              </w:rPr>
              <w:t>المدة: 10 أيام</w:t>
            </w:r>
          </w:p>
        </w:tc>
      </w:tr>
      <w:tr w:rsidR="00FC63F5" w:rsidRPr="00E37F48" w:rsidTr="005C645B">
        <w:tc>
          <w:tcPr>
            <w:tcW w:w="1619" w:type="dxa"/>
          </w:tcPr>
          <w:p w:rsidR="00FC63F5" w:rsidRPr="00E37F48" w:rsidRDefault="00FC63F5" w:rsidP="00192D0C">
            <w:pPr>
              <w:bidi/>
              <w:spacing w:line="360" w:lineRule="exact"/>
              <w:jc w:val="center"/>
              <w:rPr>
                <w:rFonts w:ascii="Arabic Typesetting" w:hAnsi="Arabic Typesetting" w:cs="Arabic Typesetting"/>
                <w:sz w:val="36"/>
                <w:szCs w:val="36"/>
              </w:rPr>
            </w:pPr>
            <w:r w:rsidRPr="00E37F48">
              <w:rPr>
                <w:rFonts w:ascii="Arabic Typesetting" w:hAnsi="Arabic Typesetting" w:cs="Arabic Typesetting"/>
                <w:sz w:val="36"/>
                <w:szCs w:val="36"/>
                <w:rtl/>
              </w:rPr>
              <w:t>أبريل 2015</w:t>
            </w:r>
          </w:p>
          <w:p w:rsidR="00FC63F5" w:rsidRPr="00E37F48" w:rsidRDefault="00FC63F5" w:rsidP="00192D0C">
            <w:pPr>
              <w:bidi/>
              <w:spacing w:line="360" w:lineRule="exact"/>
              <w:jc w:val="center"/>
              <w:rPr>
                <w:rFonts w:ascii="Arabic Typesetting" w:hAnsi="Arabic Typesetting" w:cs="Arabic Typesetting"/>
                <w:sz w:val="36"/>
                <w:szCs w:val="36"/>
                <w:rtl/>
              </w:rPr>
            </w:pPr>
          </w:p>
        </w:tc>
        <w:tc>
          <w:tcPr>
            <w:tcW w:w="6584" w:type="dxa"/>
          </w:tcPr>
          <w:p w:rsidR="00FC63F5" w:rsidRPr="00E37F48" w:rsidRDefault="00FC63F5" w:rsidP="00192D0C">
            <w:pPr>
              <w:bidi/>
              <w:spacing w:line="360" w:lineRule="exact"/>
              <w:rPr>
                <w:rFonts w:ascii="Arabic Typesetting" w:hAnsi="Arabic Typesetting" w:cs="Arabic Typesetting"/>
                <w:sz w:val="36"/>
                <w:szCs w:val="36"/>
              </w:rPr>
            </w:pPr>
            <w:r w:rsidRPr="00E37F48">
              <w:rPr>
                <w:rFonts w:ascii="Arabic Typesetting" w:hAnsi="Arabic Typesetting" w:cs="Arabic Typesetting"/>
                <w:sz w:val="36"/>
                <w:szCs w:val="36"/>
                <w:rtl/>
              </w:rPr>
              <w:t>دورة اللجنة الثلاثون – الموارد الوراثية</w:t>
            </w:r>
          </w:p>
          <w:p w:rsidR="00FC63F5" w:rsidRPr="00E37F48" w:rsidRDefault="00FC63F5" w:rsidP="005C645B">
            <w:pPr>
              <w:pStyle w:val="ListParagraph"/>
              <w:numPr>
                <w:ilvl w:val="0"/>
                <w:numId w:val="39"/>
              </w:numPr>
              <w:bidi/>
              <w:spacing w:line="360" w:lineRule="exact"/>
              <w:rPr>
                <w:rFonts w:ascii="Arabic Typesetting" w:hAnsi="Arabic Typesetting" w:cs="Arabic Typesetting"/>
                <w:sz w:val="36"/>
                <w:szCs w:val="36"/>
              </w:rPr>
            </w:pPr>
            <w:r w:rsidRPr="00E37F48">
              <w:rPr>
                <w:rFonts w:ascii="Arabic Typesetting" w:hAnsi="Arabic Typesetting" w:cs="Arabic Typesetting"/>
                <w:sz w:val="36"/>
                <w:szCs w:val="36"/>
                <w:rtl/>
              </w:rPr>
              <w:t>مواصلة المفاوضات المستندة إلى النصوص بشأن الموارد الوراثية</w:t>
            </w:r>
          </w:p>
          <w:p w:rsidR="00FC63F5" w:rsidRPr="00E37F48" w:rsidRDefault="00FC63F5" w:rsidP="00192D0C">
            <w:pPr>
              <w:bidi/>
              <w:spacing w:line="360" w:lineRule="exact"/>
              <w:rPr>
                <w:rFonts w:ascii="Arabic Typesetting" w:hAnsi="Arabic Typesetting" w:cs="Arabic Typesetting"/>
                <w:sz w:val="36"/>
                <w:szCs w:val="36"/>
                <w:rtl/>
              </w:rPr>
            </w:pPr>
            <w:r w:rsidRPr="00E37F48">
              <w:rPr>
                <w:rFonts w:ascii="Arabic Typesetting" w:hAnsi="Arabic Typesetting" w:cs="Arabic Typesetting"/>
                <w:sz w:val="36"/>
                <w:szCs w:val="36"/>
                <w:rtl/>
              </w:rPr>
              <w:t>المدة: 5 أيام</w:t>
            </w:r>
          </w:p>
        </w:tc>
      </w:tr>
      <w:tr w:rsidR="00FC63F5" w:rsidRPr="00E37F48" w:rsidTr="005C645B">
        <w:tc>
          <w:tcPr>
            <w:tcW w:w="1619" w:type="dxa"/>
          </w:tcPr>
          <w:p w:rsidR="00FC63F5" w:rsidRPr="00E37F48" w:rsidRDefault="00FC63F5" w:rsidP="00192D0C">
            <w:pPr>
              <w:bidi/>
              <w:spacing w:line="360" w:lineRule="exact"/>
              <w:jc w:val="center"/>
              <w:rPr>
                <w:rFonts w:ascii="Arabic Typesetting" w:hAnsi="Arabic Typesetting" w:cs="Arabic Typesetting"/>
                <w:sz w:val="36"/>
                <w:szCs w:val="36"/>
              </w:rPr>
            </w:pPr>
            <w:r w:rsidRPr="00E37F48">
              <w:rPr>
                <w:rFonts w:ascii="Arabic Typesetting" w:hAnsi="Arabic Typesetting" w:cs="Arabic Typesetting"/>
                <w:sz w:val="36"/>
                <w:szCs w:val="36"/>
                <w:rtl/>
              </w:rPr>
              <w:t>مايو 2015</w:t>
            </w:r>
          </w:p>
          <w:p w:rsidR="00FC63F5" w:rsidRPr="00E37F48" w:rsidRDefault="00FC63F5" w:rsidP="00192D0C">
            <w:pPr>
              <w:bidi/>
              <w:spacing w:line="360" w:lineRule="exact"/>
              <w:jc w:val="center"/>
              <w:rPr>
                <w:rFonts w:ascii="Arabic Typesetting" w:hAnsi="Arabic Typesetting" w:cs="Arabic Typesetting"/>
                <w:sz w:val="36"/>
                <w:szCs w:val="36"/>
                <w:rtl/>
              </w:rPr>
            </w:pPr>
          </w:p>
        </w:tc>
        <w:tc>
          <w:tcPr>
            <w:tcW w:w="6584" w:type="dxa"/>
          </w:tcPr>
          <w:p w:rsidR="00FC63F5" w:rsidRPr="00E37F48" w:rsidRDefault="00FC63F5" w:rsidP="00192D0C">
            <w:pPr>
              <w:bidi/>
              <w:spacing w:line="360" w:lineRule="exact"/>
              <w:rPr>
                <w:rFonts w:ascii="Arabic Typesetting" w:hAnsi="Arabic Typesetting" w:cs="Arabic Typesetting"/>
                <w:sz w:val="36"/>
                <w:szCs w:val="36"/>
              </w:rPr>
            </w:pPr>
            <w:r w:rsidRPr="00E37F48">
              <w:rPr>
                <w:rFonts w:ascii="Arabic Typesetting" w:hAnsi="Arabic Typesetting" w:cs="Arabic Typesetting"/>
                <w:sz w:val="36"/>
                <w:szCs w:val="36"/>
                <w:rtl/>
              </w:rPr>
              <w:t>دورة اللجنة الحادية والثلاثون – دورة متداخلة/تقييمية للموارد الوراثية والمعارف التقليدية وأشكال التعبير الثقافي التقليدي</w:t>
            </w:r>
          </w:p>
          <w:p w:rsidR="00FC63F5" w:rsidRPr="00E37F48" w:rsidRDefault="00FC63F5" w:rsidP="00192D0C">
            <w:pPr>
              <w:bidi/>
              <w:spacing w:line="360" w:lineRule="exact"/>
              <w:rPr>
                <w:rFonts w:ascii="Arabic Typesetting" w:hAnsi="Arabic Typesetting" w:cs="Arabic Typesetting"/>
                <w:sz w:val="36"/>
                <w:szCs w:val="36"/>
                <w:rtl/>
              </w:rPr>
            </w:pPr>
            <w:r w:rsidRPr="00E37F48">
              <w:rPr>
                <w:rFonts w:ascii="Arabic Typesetting" w:hAnsi="Arabic Typesetting" w:cs="Arabic Typesetting"/>
                <w:sz w:val="36"/>
                <w:szCs w:val="36"/>
                <w:rtl/>
              </w:rPr>
              <w:t>المدة: 5 أيام</w:t>
            </w:r>
          </w:p>
        </w:tc>
      </w:tr>
      <w:tr w:rsidR="00FC63F5" w:rsidRPr="00E37F48" w:rsidTr="005C645B">
        <w:tc>
          <w:tcPr>
            <w:tcW w:w="1619" w:type="dxa"/>
          </w:tcPr>
          <w:p w:rsidR="00FC63F5" w:rsidRPr="00E37F48" w:rsidRDefault="00FC63F5" w:rsidP="00192D0C">
            <w:pPr>
              <w:bidi/>
              <w:spacing w:line="360" w:lineRule="exact"/>
              <w:jc w:val="center"/>
              <w:rPr>
                <w:rFonts w:ascii="Arabic Typesetting" w:hAnsi="Arabic Typesetting" w:cs="Arabic Typesetting"/>
                <w:sz w:val="36"/>
                <w:szCs w:val="36"/>
              </w:rPr>
            </w:pPr>
            <w:r w:rsidRPr="00E37F48">
              <w:rPr>
                <w:rFonts w:ascii="Arabic Typesetting" w:hAnsi="Arabic Typesetting" w:cs="Arabic Typesetting"/>
                <w:sz w:val="36"/>
                <w:szCs w:val="36"/>
                <w:rtl/>
              </w:rPr>
              <w:t>نوفمبر 2015</w:t>
            </w:r>
          </w:p>
          <w:p w:rsidR="00FC63F5" w:rsidRPr="00E37F48" w:rsidRDefault="00FC63F5" w:rsidP="00192D0C">
            <w:pPr>
              <w:bidi/>
              <w:spacing w:line="360" w:lineRule="exact"/>
              <w:jc w:val="center"/>
              <w:rPr>
                <w:rFonts w:ascii="Arabic Typesetting" w:hAnsi="Arabic Typesetting" w:cs="Arabic Typesetting"/>
                <w:sz w:val="36"/>
                <w:szCs w:val="36"/>
                <w:rtl/>
              </w:rPr>
            </w:pPr>
          </w:p>
        </w:tc>
        <w:tc>
          <w:tcPr>
            <w:tcW w:w="6584" w:type="dxa"/>
          </w:tcPr>
          <w:p w:rsidR="00FC63F5" w:rsidRPr="00E37F48" w:rsidRDefault="00FC63F5" w:rsidP="00192D0C">
            <w:pPr>
              <w:bidi/>
              <w:spacing w:line="360" w:lineRule="exact"/>
              <w:rPr>
                <w:rFonts w:ascii="Arabic Typesetting" w:hAnsi="Arabic Typesetting" w:cs="Arabic Typesetting"/>
                <w:sz w:val="36"/>
                <w:szCs w:val="36"/>
                <w:rtl/>
              </w:rPr>
            </w:pPr>
            <w:r w:rsidRPr="00E37F48">
              <w:rPr>
                <w:rFonts w:ascii="Arabic Typesetting" w:hAnsi="Arabic Typesetting" w:cs="Arabic Typesetting"/>
                <w:sz w:val="36"/>
                <w:szCs w:val="36"/>
                <w:rtl/>
              </w:rPr>
              <w:t>مؤتمر دبلوماسي لاستكمال وضع صك قانوني دولي (صكوك قانونية دولية) لضمان الحماية الفعالة للموارد الوراثية والمعارف التقليدية وأشكال التعبير الثقافي التقليدي</w:t>
            </w:r>
          </w:p>
        </w:tc>
      </w:tr>
    </w:tbl>
    <w:p w:rsidR="00FC63F5" w:rsidRPr="00E37F48" w:rsidRDefault="00FC63F5" w:rsidP="00192D0C">
      <w:pPr>
        <w:bidi/>
        <w:spacing w:after="120" w:line="360" w:lineRule="exact"/>
        <w:rPr>
          <w:rFonts w:ascii="Arabic Typesetting" w:hAnsi="Arabic Typesetting" w:cs="Arabic Typesetting"/>
          <w:sz w:val="36"/>
          <w:szCs w:val="36"/>
        </w:rPr>
      </w:pPr>
    </w:p>
    <w:p w:rsidR="00FC63F5" w:rsidRPr="00E37F48" w:rsidRDefault="00FC63F5" w:rsidP="005C645B">
      <w:pPr>
        <w:pStyle w:val="NumberedParaAR"/>
        <w:rPr>
          <w:rtl/>
        </w:rPr>
      </w:pPr>
      <w:r w:rsidRPr="00E37F48">
        <w:rPr>
          <w:rtl/>
        </w:rPr>
        <w:lastRenderedPageBreak/>
        <w:t>وتحدث وفد بنغلاديش باسم مجموعة بلدان آسيا والمحيط الهادئ، وأعرب عن أسفه لعجز اللجنة عن التوصل إلى توافق في الآراء بشأن التوصيات المقدمة إلى الجمعية العامة. ولكنه اقترح التوصيات التالية: "1" تقرر الجمعية العامة عقد مؤتمر دبلوماسي في أقرب فرصة ممكنة بعد تقييم التقدم المحرز. "2" تخصيص ما لا يقل عن 18 يوماً لدورات اللجنة في عام 2015. وإذا عُقدت دورتان متتاليتان على مدار 10 أيام تتعلق أولهما بالمعارف التقليدية وثانيهما بأشكال التعبير الثقافي التقليدي، فإن الوفد يوصي بعقد ثلاث دورات على أن تكون أولها لمدة 10 أيام بشأن المعارف التقليدية وأشكال التعبير الثقافي التقليدي كليهما، وثانيها بشأن الموارد الوراثية لمدة خمسة أيام، وثالثها مخصصة لمناقشة المسائل المتداخلة وإجراء التقييم لمدة ثلاثة أيام. أما إذا عُقدت عدة دورات بشأن المعارف التقليدية وأشكال التعبير الثقافي التقليدي، فتُعقد عندئذ أربع دورات تخصص خلالها خمسة أيام لكل من الموارد الوراثية، والمعارف التقليدية، وأشكال التعبير الثقافي التقليدي، وثلاثة أيام لدورة بشأن المسائل المتداخلة والتقييم. "3" ينبغي عقد اجتماع على مستوى كبار المسؤولين خلال الدورة الأخيرة الممتدة لثلاثة أيام.</w:t>
      </w:r>
    </w:p>
    <w:p w:rsidR="00FC63F5" w:rsidRPr="00E37F48" w:rsidRDefault="00FC63F5" w:rsidP="005C645B">
      <w:pPr>
        <w:pStyle w:val="NumberedParaAR"/>
        <w:rPr>
          <w:rtl/>
        </w:rPr>
      </w:pPr>
      <w:r w:rsidRPr="00E37F48">
        <w:rPr>
          <w:rtl/>
        </w:rPr>
        <w:t>وشكر وفد اليابان، متحدثاً باسم المجموعة باء، صديق الرئيس على ما قام به من عمل دؤوب بشأن هذه المسألة. ورغم أنه لم يسع اللجنة التوصل إلى اتفاق بشأن برنامج العمل لعام 2015، فقد أجرت مناقشات جيدة تحت رعاية صديق الرئيس، وتوصلت إلى إطار جيد بشأن برنامج العمل، علماً ببقاء اختلافات في الآراء فيما يخص بعض الأمور التفصيلية. أما بالنسبة إلى الحدث على مستوى السفراء/كبار المسؤولين الذي تدعو إليه بعض الدول الأعضاء، أبدى الوفد بعض الشكوك بشأن فائدته في تلك المرحلة من المفاوضات. وقال إنه ينبغي معالجة القضايا التي تواجه اللجنة من خلال العمل التقني الذي يضطلع به الخبراء في اللجنة. إذ يمثل ذلك خير وسيلة لمواصلة التقدم في العمل. وفيما يخص الولاية وعقد مؤتمر دبلوماسي، فقد فسر الوفد الولاية التي أسندتها الجمعية العامة في عام 2012 إلى اللجنة بأنها ولاية مفتوحة تتيح للجنة إصدار توصية أو قرار بشأن عقد مؤتمر دبلوماسي عندما يكون الوقت ملائماً من حيث درجة اكتمال النصوص. ومن ثم، رأى الوفد أنه رغم التطورات التي شهدتها هذه الدورة، فإن النصوص لا تزال تتطلب المزيد من العمل قبل إصدار توصيات أو قرارات كهذه. وأعلن الوفد استمراره في الالتزام بالمشاركة بفعالية في المناقشات الخاصة ببرنامج العمل وقرار الجمعية العامة.</w:t>
      </w:r>
    </w:p>
    <w:p w:rsidR="00FC63F5" w:rsidRPr="00E37F48" w:rsidRDefault="00FC63F5" w:rsidP="005C645B">
      <w:pPr>
        <w:pStyle w:val="NumberedParaAR"/>
      </w:pPr>
      <w:r w:rsidRPr="00E37F48">
        <w:rPr>
          <w:rtl/>
        </w:rPr>
        <w:t>وأعرب وفد إندونيسيا، متحدثاً باسم مجموعة البلدان المتشابهة التفكير، عن شكره لصديق الرئيس. وأشار إلى قرار الجمعية العامة في عام 2013 بشأن ولاية اللجنة للثنائية 2014/2015 والرامي إلى استكمال النصوص الثلاثة بشأن الموارد الوراثية والمعارف التقليدية وأشكال التعبير الثقافي التقليدي، والذي طُلب فيه من الجمعية العامة لعام 2014 أن تقيّم، في عام 2014، النصوص ودرجة التقدم المحرز وتنظر فيها وتبتّ في الدعوة إلى عقد مؤتمر دبلوماسي. ولقد أُحرز تقدم ملحوظ خلال دورات اللجنة في عام 2014 التي أدخلت نُهُج جديدة وبناءة إلى المناقشات بغية حل بعض المشكلات الرئيسية العالقة التي تتضمن النهج الخاص بنطاق الحقوق. بيد أن اللجنة لم تحقق في هذه الدورة توقعاته باتخاذ قرار بشأن رفع توصية إلى الجمعية العامة في 2014 واستكمال النصوص الثلاثة. فاقترح الوفد على الجمعية العامة في عام 2014 أن تتخذ، كخطوة قادمة، قراراً بعقد مؤتمر دبلوماسي في عام 2015. وقال إن اللجنة تحتاج إلى برنامج عمل سليم ومحكم يتألف من العناصر التالية: "1" عقد ثلاث دورات للجنة في عام 2015 تُخصص للمفاوضات المستندة إلى النصوص منها دورة تمتد عشرة أيام وتُجرى فيها مناقشات متتالية بشأن المعارف التقليدية وأشكال التعبير الثقافي التقليدي. ويتعين على اللجنة إيلاء الأولوية للبت في الأمور التالية: نطاق الحماية، والاستثناءات والتقييدات، والأهداف والمبادئ، وشرط الإفصاح. ولدى معالجة تلك القضايا، سيتيسر تحقيق الوضوح بشأن القضايا المتبقية العالقة. "2" الدعوة إلى عقد اجتماع رفيع على مستوى السفراء/كبار المسؤولين خلال آخر دورات اللجنة لعام 2015 بغية التوصل إلى حل بشأن المسائل الحاسمة التي لم يتسنَ معالجتها على مستوى الخبراء، وتقديم الإرشاد إلى المسار المؤدي إلى عقد مؤتمر دبلوماسي. "3" الدعوة إلى عقد اجتماع بين الجلسات واجتماع بين الأقاليم قبل انعقاد الجمعية العامة في 2015. واقترح الوفد، في هذا الصدد، أن تقدم المجموعات الأخرى والدول الأعضاء فضلاً عن الأمانة آراءها بشأن سبل تنظيم هذه الاجتماعات. "4" الالتماس من الجمعية العامة ولجنة الميزانية والبرنامج تخصيص ميزانية كافية لتنفيذ برنامج العمل هذا في عام 2015.</w:t>
      </w:r>
    </w:p>
    <w:p w:rsidR="00FC63F5" w:rsidRPr="00E37F48" w:rsidRDefault="00FC63F5" w:rsidP="005C645B">
      <w:pPr>
        <w:pStyle w:val="NumberedParaAR"/>
        <w:rPr>
          <w:lang w:bidi="ar-SY"/>
        </w:rPr>
      </w:pPr>
      <w:r w:rsidRPr="00E37F48">
        <w:rPr>
          <w:rtl/>
        </w:rPr>
        <w:lastRenderedPageBreak/>
        <w:t xml:space="preserve">وتحدث وفد باراغواي باسم مجموعة بلدان أمريكا اللاتينية والكاريبي قائلاً إنه قد أثبت التزامه بعمل اللجنة خلال دورة الخبراء والمشاورات غير الرسمية كليهما، بما يتفق مع بيانه الافتتاحي. إذ قدم اقتراح برنامج عمل لعام 2015 وُزع وأُيد من وفود مختلفة. وتضمن هذا الاقتراح كذلك عمل صديق الرئيس الذي شكره على ما قدمه من وثائق. وصرح الوفد بأنه يقترح عقد أربع دورات منها ثلاث دورات </w:t>
      </w:r>
      <w:proofErr w:type="spellStart"/>
      <w:r w:rsidRPr="00E37F48">
        <w:rPr>
          <w:rtl/>
        </w:rPr>
        <w:t>مواضيعية</w:t>
      </w:r>
      <w:proofErr w:type="spellEnd"/>
      <w:r w:rsidRPr="00E37F48">
        <w:rPr>
          <w:rtl/>
        </w:rPr>
        <w:t xml:space="preserve"> وجزء رفيع المستوى في عام 2015 يُنظم عقب ثالث هذه الدورات. وأعرب عن شكره لمختلف الوفود التي أيدت فكرة تنظيم جزء رفيع المستوى. كما عرضت موضوعات محددة للمناقشة تشير إلى النقاشات التي جرت في دورة الخبراء والتي نظرت في اقتراحات صديق الرئيس. وكان اقتراح الوفد يهدف أساساً إلى المضي قدماً بالمفاوضات المستندة إلى النصوص وصولاً إلى مؤتمر دبلوماسي تُعتمد فيه صكوك دولية تكفل الحماية القانونية للمعارف التقليدية وأشكال التعبير الثقافي التقليدي والموارد الوراثية. وصرح الوفد بأن ذلك كان سبب تقديمه هذا الاقتراح إلى الأمانة معرباً عن رغبته في أن يُدرج هذا الاقتراح في المناقشات المقبلة. وأشار كذلك إلى اقتراح وفد سويسرا وغيرها بشأن صندوق التبرعات الذي نظرت فيه والذي ستبدي آراءها بشأنه في إطار لجنة البرنامج والميزانية. وأعرب الوفد عن شكره للأمانة والميسرين على تأييدهم. [ملحوظة من الأمانة: النص الوارد أدناه هو البيان الذي تلقته الأمانة كتابةً من وفد باراغواي باسم مجموعة بلدان أمريكا</w:t>
      </w:r>
      <w:r w:rsidRPr="00E37F48">
        <w:rPr>
          <w:rtl/>
          <w:lang w:bidi="ar-SY"/>
        </w:rPr>
        <w:t xml:space="preserve"> اللاتينية والكاريبي]:</w:t>
      </w:r>
    </w:p>
    <w:p w:rsidR="00FC63F5" w:rsidRPr="0010568D" w:rsidRDefault="00FC63F5" w:rsidP="0010568D">
      <w:pPr>
        <w:bidi/>
        <w:spacing w:after="240" w:line="360" w:lineRule="exact"/>
        <w:jc w:val="center"/>
        <w:rPr>
          <w:rFonts w:ascii="Arabic Typesetting" w:hAnsi="Arabic Typesetting" w:cs="Arabic Typesetting"/>
          <w:b/>
          <w:bCs/>
          <w:sz w:val="40"/>
          <w:szCs w:val="40"/>
          <w:lang w:bidi="ar-SY"/>
        </w:rPr>
      </w:pPr>
      <w:r w:rsidRPr="0010568D">
        <w:rPr>
          <w:rFonts w:ascii="Arabic Typesetting" w:hAnsi="Arabic Typesetting" w:cs="Arabic Typesetting"/>
          <w:b/>
          <w:bCs/>
          <w:sz w:val="40"/>
          <w:szCs w:val="40"/>
          <w:rtl/>
          <w:lang w:bidi="ar-SY"/>
        </w:rPr>
        <w:t>اقتراح مجموعة بلدان أمريكا اللاتينية والكاريبي</w:t>
      </w:r>
    </w:p>
    <w:p w:rsidR="00FC63F5" w:rsidRPr="00E37F48" w:rsidRDefault="00FC63F5" w:rsidP="0010568D">
      <w:pPr>
        <w:bidi/>
        <w:spacing w:after="240" w:line="360" w:lineRule="exact"/>
        <w:jc w:val="center"/>
        <w:rPr>
          <w:rFonts w:ascii="Arabic Typesetting" w:hAnsi="Arabic Typesetting" w:cs="Arabic Typesetting"/>
          <w:b/>
          <w:bCs/>
          <w:sz w:val="36"/>
          <w:szCs w:val="36"/>
          <w:rtl/>
          <w:lang w:bidi="ar-SY"/>
        </w:rPr>
      </w:pPr>
      <w:r w:rsidRPr="0010568D">
        <w:rPr>
          <w:rFonts w:ascii="Arabic Typesetting" w:hAnsi="Arabic Typesetting" w:cs="Arabic Typesetting"/>
          <w:b/>
          <w:bCs/>
          <w:sz w:val="40"/>
          <w:szCs w:val="40"/>
          <w:rtl/>
          <w:lang w:bidi="ar-SY"/>
        </w:rPr>
        <w:t>برنامج عمل اللجنة الحكومية الدولية لعام 2015</w:t>
      </w:r>
    </w:p>
    <w:tbl>
      <w:tblPr>
        <w:tblStyle w:val="TableGrid"/>
        <w:bidiVisual/>
        <w:tblW w:w="0" w:type="auto"/>
        <w:tblInd w:w="1098" w:type="dxa"/>
        <w:tblLook w:val="04A0" w:firstRow="1" w:lastRow="0" w:firstColumn="1" w:lastColumn="0" w:noHBand="0" w:noVBand="1"/>
      </w:tblPr>
      <w:tblGrid>
        <w:gridCol w:w="1889"/>
        <w:gridCol w:w="6584"/>
      </w:tblGrid>
      <w:tr w:rsidR="00FC63F5" w:rsidRPr="00E37F48" w:rsidTr="00FC63F5">
        <w:tc>
          <w:tcPr>
            <w:tcW w:w="1890" w:type="dxa"/>
          </w:tcPr>
          <w:p w:rsidR="00FC63F5" w:rsidRPr="00E37F48" w:rsidRDefault="00FC63F5" w:rsidP="00192D0C">
            <w:pPr>
              <w:bidi/>
              <w:spacing w:line="360" w:lineRule="exact"/>
              <w:rPr>
                <w:rFonts w:ascii="Arabic Typesetting" w:hAnsi="Arabic Typesetting" w:cs="Arabic Typesetting"/>
                <w:b/>
                <w:bCs/>
                <w:sz w:val="36"/>
                <w:szCs w:val="36"/>
                <w:lang w:bidi="ar-SY"/>
              </w:rPr>
            </w:pPr>
            <w:r w:rsidRPr="00E37F48">
              <w:rPr>
                <w:rFonts w:ascii="Arabic Typesetting" w:hAnsi="Arabic Typesetting" w:cs="Arabic Typesetting"/>
                <w:b/>
                <w:bCs/>
                <w:sz w:val="36"/>
                <w:szCs w:val="36"/>
                <w:rtl/>
                <w:lang w:bidi="ar-SY"/>
              </w:rPr>
              <w:t>التاريخ المؤقت</w:t>
            </w:r>
          </w:p>
          <w:p w:rsidR="00FC63F5" w:rsidRPr="00E37F48" w:rsidRDefault="00FC63F5" w:rsidP="00192D0C">
            <w:pPr>
              <w:bidi/>
              <w:spacing w:line="360" w:lineRule="exact"/>
              <w:jc w:val="center"/>
              <w:rPr>
                <w:rFonts w:ascii="Arabic Typesetting" w:hAnsi="Arabic Typesetting" w:cs="Arabic Typesetting"/>
                <w:b/>
                <w:bCs/>
                <w:sz w:val="36"/>
                <w:szCs w:val="36"/>
                <w:rtl/>
                <w:lang w:bidi="ar-SY"/>
              </w:rPr>
            </w:pPr>
          </w:p>
        </w:tc>
        <w:tc>
          <w:tcPr>
            <w:tcW w:w="6588" w:type="dxa"/>
          </w:tcPr>
          <w:p w:rsidR="00FC63F5" w:rsidRPr="00E37F48" w:rsidRDefault="00FC63F5" w:rsidP="00192D0C">
            <w:pPr>
              <w:bidi/>
              <w:spacing w:line="360" w:lineRule="exact"/>
              <w:rPr>
                <w:rFonts w:ascii="Arabic Typesetting" w:hAnsi="Arabic Typesetting" w:cs="Arabic Typesetting"/>
                <w:b/>
                <w:bCs/>
                <w:sz w:val="36"/>
                <w:szCs w:val="36"/>
                <w:lang w:bidi="ar-SY"/>
              </w:rPr>
            </w:pPr>
            <w:r w:rsidRPr="00E37F48">
              <w:rPr>
                <w:rFonts w:ascii="Arabic Typesetting" w:hAnsi="Arabic Typesetting" w:cs="Arabic Typesetting"/>
                <w:b/>
                <w:bCs/>
                <w:sz w:val="36"/>
                <w:szCs w:val="36"/>
                <w:rtl/>
                <w:lang w:bidi="ar-SY"/>
              </w:rPr>
              <w:t>النشاط</w:t>
            </w:r>
          </w:p>
          <w:p w:rsidR="00FC63F5" w:rsidRPr="00E37F48" w:rsidRDefault="00FC63F5" w:rsidP="00192D0C">
            <w:pPr>
              <w:bidi/>
              <w:spacing w:line="360" w:lineRule="exact"/>
              <w:jc w:val="center"/>
              <w:rPr>
                <w:rFonts w:ascii="Arabic Typesetting" w:hAnsi="Arabic Typesetting" w:cs="Arabic Typesetting"/>
                <w:b/>
                <w:bCs/>
                <w:sz w:val="36"/>
                <w:szCs w:val="36"/>
                <w:rtl/>
                <w:lang w:bidi="ar-SY"/>
              </w:rPr>
            </w:pPr>
          </w:p>
        </w:tc>
      </w:tr>
      <w:tr w:rsidR="00FC63F5" w:rsidRPr="00E37F48" w:rsidTr="00FC63F5">
        <w:tc>
          <w:tcPr>
            <w:tcW w:w="1890" w:type="dxa"/>
          </w:tcPr>
          <w:p w:rsidR="00FC63F5" w:rsidRPr="00E37F48" w:rsidRDefault="00FC63F5" w:rsidP="00192D0C">
            <w:pPr>
              <w:bidi/>
              <w:spacing w:line="360" w:lineRule="exact"/>
              <w:jc w:val="center"/>
              <w:rPr>
                <w:rFonts w:ascii="Arabic Typesetting" w:hAnsi="Arabic Typesetting" w:cs="Arabic Typesetting"/>
                <w:b/>
                <w:bCs/>
                <w:sz w:val="36"/>
                <w:szCs w:val="36"/>
                <w:lang w:bidi="ar-SY"/>
              </w:rPr>
            </w:pPr>
            <w:r w:rsidRPr="00E37F48">
              <w:rPr>
                <w:rFonts w:ascii="Arabic Typesetting" w:hAnsi="Arabic Typesetting" w:cs="Arabic Typesetting"/>
                <w:b/>
                <w:bCs/>
                <w:sz w:val="36"/>
                <w:szCs w:val="36"/>
                <w:rtl/>
                <w:lang w:bidi="ar-SY"/>
              </w:rPr>
              <w:t>فبراير 2015</w:t>
            </w:r>
          </w:p>
          <w:p w:rsidR="00FC63F5" w:rsidRPr="00E37F48" w:rsidRDefault="00FC63F5" w:rsidP="00192D0C">
            <w:pPr>
              <w:bidi/>
              <w:spacing w:line="360" w:lineRule="exact"/>
              <w:jc w:val="center"/>
              <w:rPr>
                <w:rFonts w:ascii="Arabic Typesetting" w:hAnsi="Arabic Typesetting" w:cs="Arabic Typesetting"/>
                <w:b/>
                <w:bCs/>
                <w:sz w:val="36"/>
                <w:szCs w:val="36"/>
                <w:rtl/>
                <w:lang w:bidi="ar-SY"/>
              </w:rPr>
            </w:pPr>
            <w:r w:rsidRPr="00E37F48">
              <w:rPr>
                <w:rFonts w:ascii="Arabic Typesetting" w:hAnsi="Arabic Typesetting" w:cs="Arabic Typesetting"/>
                <w:b/>
                <w:bCs/>
                <w:sz w:val="36"/>
                <w:szCs w:val="36"/>
                <w:rtl/>
                <w:lang w:bidi="ar-SY"/>
              </w:rPr>
              <w:t>(5 أيام)</w:t>
            </w:r>
          </w:p>
        </w:tc>
        <w:tc>
          <w:tcPr>
            <w:tcW w:w="6588" w:type="dxa"/>
          </w:tcPr>
          <w:p w:rsidR="00FC63F5" w:rsidRPr="00E37F48" w:rsidRDefault="00FC63F5" w:rsidP="00192D0C">
            <w:pPr>
              <w:bidi/>
              <w:spacing w:line="360" w:lineRule="exact"/>
              <w:rPr>
                <w:rFonts w:ascii="Arabic Typesetting" w:hAnsi="Arabic Typesetting" w:cs="Arabic Typesetting"/>
                <w:sz w:val="36"/>
                <w:szCs w:val="36"/>
                <w:lang w:bidi="ar-SY"/>
              </w:rPr>
            </w:pPr>
            <w:r w:rsidRPr="00E37F48">
              <w:rPr>
                <w:rFonts w:ascii="Arabic Typesetting" w:hAnsi="Arabic Typesetting" w:cs="Arabic Typesetting"/>
                <w:b/>
                <w:bCs/>
                <w:sz w:val="36"/>
                <w:szCs w:val="36"/>
                <w:rtl/>
                <w:lang w:bidi="ar-SY"/>
              </w:rPr>
              <w:t>دورة اللجنة التاسعة والعشرون – الموارد الوراثية</w:t>
            </w:r>
          </w:p>
          <w:p w:rsidR="00FC63F5" w:rsidRPr="00E37F48" w:rsidRDefault="00FC63F5" w:rsidP="00192D0C">
            <w:pPr>
              <w:bidi/>
              <w:spacing w:line="360" w:lineRule="exact"/>
              <w:rPr>
                <w:rFonts w:ascii="Arabic Typesetting" w:hAnsi="Arabic Typesetting" w:cs="Arabic Typesetting"/>
                <w:sz w:val="36"/>
                <w:szCs w:val="36"/>
                <w:lang w:bidi="ar-SY"/>
              </w:rPr>
            </w:pPr>
            <w:r w:rsidRPr="00E37F48">
              <w:rPr>
                <w:rFonts w:ascii="Arabic Typesetting" w:hAnsi="Arabic Typesetting" w:cs="Arabic Typesetting"/>
                <w:sz w:val="36"/>
                <w:szCs w:val="36"/>
                <w:rtl/>
                <w:lang w:bidi="ar-SY"/>
              </w:rPr>
              <w:t>إجراء مفاوضات تستند إلى النصوص بشأن الموارد الوراثية مع التركيز على بحث الخيارات المتاحة لوضع مشروع نص قانوني.</w:t>
            </w:r>
          </w:p>
          <w:p w:rsidR="00FC63F5" w:rsidRPr="00E37F48" w:rsidRDefault="00FC63F5" w:rsidP="00192D0C">
            <w:pPr>
              <w:bidi/>
              <w:spacing w:line="360" w:lineRule="exact"/>
              <w:rPr>
                <w:rFonts w:ascii="Arabic Typesetting" w:hAnsi="Arabic Typesetting" w:cs="Arabic Typesetting"/>
                <w:b/>
                <w:bCs/>
                <w:sz w:val="36"/>
                <w:szCs w:val="36"/>
                <w:rtl/>
                <w:lang w:bidi="ar-SY"/>
              </w:rPr>
            </w:pPr>
            <w:r w:rsidRPr="00E37F48">
              <w:rPr>
                <w:rFonts w:ascii="Arabic Typesetting" w:hAnsi="Arabic Typesetting" w:cs="Arabic Typesetting"/>
                <w:sz w:val="36"/>
                <w:szCs w:val="36"/>
                <w:rtl/>
                <w:lang w:bidi="ar-SY"/>
              </w:rPr>
              <w:t>المدة: 5 أيام.</w:t>
            </w:r>
          </w:p>
        </w:tc>
      </w:tr>
      <w:tr w:rsidR="00FC63F5" w:rsidRPr="00E37F48" w:rsidTr="00FC63F5">
        <w:tc>
          <w:tcPr>
            <w:tcW w:w="1890" w:type="dxa"/>
          </w:tcPr>
          <w:p w:rsidR="00FC63F5" w:rsidRPr="00E37F48" w:rsidRDefault="00FC63F5" w:rsidP="00192D0C">
            <w:pPr>
              <w:bidi/>
              <w:spacing w:line="360" w:lineRule="exact"/>
              <w:jc w:val="center"/>
              <w:rPr>
                <w:rFonts w:ascii="Arabic Typesetting" w:hAnsi="Arabic Typesetting" w:cs="Arabic Typesetting"/>
                <w:b/>
                <w:bCs/>
                <w:sz w:val="36"/>
                <w:szCs w:val="36"/>
                <w:lang w:bidi="ar-SY"/>
              </w:rPr>
            </w:pPr>
            <w:r w:rsidRPr="00E37F48">
              <w:rPr>
                <w:rFonts w:ascii="Arabic Typesetting" w:hAnsi="Arabic Typesetting" w:cs="Arabic Typesetting"/>
                <w:b/>
                <w:bCs/>
                <w:sz w:val="36"/>
                <w:szCs w:val="36"/>
                <w:rtl/>
                <w:lang w:bidi="ar-SY"/>
              </w:rPr>
              <w:t>أبريل 2015</w:t>
            </w:r>
          </w:p>
          <w:p w:rsidR="00FC63F5" w:rsidRPr="00E37F48" w:rsidRDefault="00FC63F5" w:rsidP="00192D0C">
            <w:pPr>
              <w:bidi/>
              <w:spacing w:line="360" w:lineRule="exact"/>
              <w:jc w:val="center"/>
              <w:rPr>
                <w:rFonts w:ascii="Arabic Typesetting" w:hAnsi="Arabic Typesetting" w:cs="Arabic Typesetting"/>
                <w:b/>
                <w:bCs/>
                <w:sz w:val="36"/>
                <w:szCs w:val="36"/>
                <w:lang w:bidi="ar-SY"/>
              </w:rPr>
            </w:pPr>
          </w:p>
          <w:p w:rsidR="00FC63F5" w:rsidRPr="00E37F48" w:rsidRDefault="00FC63F5" w:rsidP="00192D0C">
            <w:pPr>
              <w:bidi/>
              <w:spacing w:line="360" w:lineRule="exact"/>
              <w:jc w:val="center"/>
              <w:rPr>
                <w:rFonts w:ascii="Arabic Typesetting" w:hAnsi="Arabic Typesetting" w:cs="Arabic Typesetting"/>
                <w:b/>
                <w:bCs/>
                <w:sz w:val="36"/>
                <w:szCs w:val="36"/>
                <w:lang w:bidi="ar-SY"/>
              </w:rPr>
            </w:pPr>
            <w:r w:rsidRPr="00E37F48">
              <w:rPr>
                <w:rFonts w:ascii="Arabic Typesetting" w:hAnsi="Arabic Typesetting" w:cs="Arabic Typesetting"/>
                <w:b/>
                <w:bCs/>
                <w:sz w:val="36"/>
                <w:szCs w:val="36"/>
                <w:rtl/>
                <w:lang w:bidi="ar-SY"/>
              </w:rPr>
              <w:t>(5 أيام)</w:t>
            </w:r>
          </w:p>
          <w:p w:rsidR="00FC63F5" w:rsidRPr="00E37F48" w:rsidRDefault="00FC63F5" w:rsidP="00192D0C">
            <w:pPr>
              <w:bidi/>
              <w:spacing w:line="360" w:lineRule="exact"/>
              <w:jc w:val="center"/>
              <w:rPr>
                <w:rFonts w:ascii="Arabic Typesetting" w:hAnsi="Arabic Typesetting" w:cs="Arabic Typesetting"/>
                <w:b/>
                <w:bCs/>
                <w:sz w:val="36"/>
                <w:szCs w:val="36"/>
                <w:rtl/>
                <w:lang w:bidi="ar-SY"/>
              </w:rPr>
            </w:pPr>
          </w:p>
        </w:tc>
        <w:tc>
          <w:tcPr>
            <w:tcW w:w="6588" w:type="dxa"/>
          </w:tcPr>
          <w:p w:rsidR="00FC63F5" w:rsidRPr="00E37F48" w:rsidRDefault="00FC63F5" w:rsidP="00192D0C">
            <w:pPr>
              <w:bidi/>
              <w:spacing w:line="360" w:lineRule="exact"/>
              <w:rPr>
                <w:rFonts w:ascii="Arabic Typesetting" w:hAnsi="Arabic Typesetting" w:cs="Arabic Typesetting"/>
                <w:sz w:val="36"/>
                <w:szCs w:val="36"/>
                <w:lang w:bidi="ar-SY"/>
              </w:rPr>
            </w:pPr>
            <w:r w:rsidRPr="00E37F48">
              <w:rPr>
                <w:rFonts w:ascii="Arabic Typesetting" w:hAnsi="Arabic Typesetting" w:cs="Arabic Typesetting"/>
                <w:b/>
                <w:bCs/>
                <w:sz w:val="36"/>
                <w:szCs w:val="36"/>
                <w:rtl/>
                <w:lang w:bidi="ar-SY"/>
              </w:rPr>
              <w:t>دورة اللجنة الثلاثون – المعارف التقليدية</w:t>
            </w:r>
          </w:p>
          <w:p w:rsidR="00FC63F5" w:rsidRPr="0010568D" w:rsidRDefault="00FC63F5" w:rsidP="0010568D">
            <w:pPr>
              <w:pStyle w:val="ListParagraph"/>
              <w:numPr>
                <w:ilvl w:val="0"/>
                <w:numId w:val="39"/>
              </w:numPr>
              <w:bidi/>
              <w:spacing w:line="360" w:lineRule="exact"/>
              <w:rPr>
                <w:rFonts w:ascii="Arabic Typesetting" w:hAnsi="Arabic Typesetting" w:cs="Arabic Typesetting"/>
                <w:sz w:val="36"/>
                <w:szCs w:val="36"/>
                <w:lang w:bidi="ar-SY"/>
              </w:rPr>
            </w:pPr>
            <w:r w:rsidRPr="0010568D">
              <w:rPr>
                <w:rFonts w:ascii="Arabic Typesetting" w:hAnsi="Arabic Typesetting" w:cs="Arabic Typesetting"/>
                <w:sz w:val="36"/>
                <w:szCs w:val="36"/>
                <w:rtl/>
                <w:lang w:bidi="ar-SY"/>
              </w:rPr>
              <w:t>النظر في قضايا متداخلة بشأن المعارف التقليدية/أشكال التعبير الثقافي التقليدي – يوم واحد.</w:t>
            </w:r>
          </w:p>
          <w:p w:rsidR="00FC63F5" w:rsidRPr="00E37F48" w:rsidRDefault="00FC63F5" w:rsidP="0010568D">
            <w:pPr>
              <w:pStyle w:val="ListParagraph"/>
              <w:numPr>
                <w:ilvl w:val="0"/>
                <w:numId w:val="39"/>
              </w:numPr>
              <w:bidi/>
              <w:spacing w:line="360" w:lineRule="exact"/>
              <w:rPr>
                <w:rFonts w:ascii="Arabic Typesetting" w:hAnsi="Arabic Typesetting" w:cs="Arabic Typesetting"/>
                <w:b/>
                <w:bCs/>
                <w:sz w:val="36"/>
                <w:szCs w:val="36"/>
                <w:rtl/>
                <w:lang w:bidi="ar-SY"/>
              </w:rPr>
            </w:pPr>
            <w:r w:rsidRPr="00E37F48">
              <w:rPr>
                <w:rFonts w:ascii="Arabic Typesetting" w:hAnsi="Arabic Typesetting" w:cs="Arabic Typesetting"/>
                <w:sz w:val="36"/>
                <w:szCs w:val="36"/>
                <w:rtl/>
                <w:lang w:bidi="ar-SY"/>
              </w:rPr>
              <w:t>المعارف التقليدية – التركيز على المفاوضات المستندة إلى النصوص: 4 مواد أساسية وهي: موضوع الحماية، والمستفيدون، ونطاق الحماية، والتقييدات والاستثناءات – المدة: 4 أيام.</w:t>
            </w:r>
          </w:p>
        </w:tc>
      </w:tr>
      <w:tr w:rsidR="00FC63F5" w:rsidRPr="00E37F48" w:rsidTr="00FC63F5">
        <w:tc>
          <w:tcPr>
            <w:tcW w:w="1890" w:type="dxa"/>
          </w:tcPr>
          <w:p w:rsidR="00FC63F5" w:rsidRPr="00E37F48" w:rsidRDefault="00FC63F5" w:rsidP="00192D0C">
            <w:pPr>
              <w:bidi/>
              <w:spacing w:line="360" w:lineRule="exact"/>
              <w:jc w:val="center"/>
              <w:rPr>
                <w:rFonts w:ascii="Arabic Typesetting" w:hAnsi="Arabic Typesetting" w:cs="Arabic Typesetting"/>
                <w:b/>
                <w:bCs/>
                <w:sz w:val="36"/>
                <w:szCs w:val="36"/>
                <w:lang w:bidi="ar-SY"/>
              </w:rPr>
            </w:pPr>
            <w:r w:rsidRPr="00E37F48">
              <w:rPr>
                <w:rFonts w:ascii="Arabic Typesetting" w:hAnsi="Arabic Typesetting" w:cs="Arabic Typesetting"/>
                <w:b/>
                <w:bCs/>
                <w:sz w:val="36"/>
                <w:szCs w:val="36"/>
                <w:rtl/>
                <w:lang w:bidi="ar-SY"/>
              </w:rPr>
              <w:t>مايو 2015</w:t>
            </w:r>
          </w:p>
          <w:p w:rsidR="00FC63F5" w:rsidRPr="00E37F48" w:rsidRDefault="00FC63F5" w:rsidP="00192D0C">
            <w:pPr>
              <w:bidi/>
              <w:spacing w:line="360" w:lineRule="exact"/>
              <w:jc w:val="center"/>
              <w:rPr>
                <w:rFonts w:ascii="Arabic Typesetting" w:hAnsi="Arabic Typesetting" w:cs="Arabic Typesetting"/>
                <w:b/>
                <w:bCs/>
                <w:sz w:val="36"/>
                <w:szCs w:val="36"/>
                <w:lang w:bidi="ar-SY"/>
              </w:rPr>
            </w:pPr>
          </w:p>
          <w:p w:rsidR="00FC63F5" w:rsidRPr="00E37F48" w:rsidRDefault="00FC63F5" w:rsidP="00192D0C">
            <w:pPr>
              <w:bidi/>
              <w:spacing w:line="360" w:lineRule="exact"/>
              <w:jc w:val="center"/>
              <w:rPr>
                <w:rFonts w:ascii="Arabic Typesetting" w:hAnsi="Arabic Typesetting" w:cs="Arabic Typesetting"/>
                <w:b/>
                <w:bCs/>
                <w:sz w:val="36"/>
                <w:szCs w:val="36"/>
                <w:lang w:bidi="ar-SY"/>
              </w:rPr>
            </w:pPr>
            <w:r w:rsidRPr="00E37F48">
              <w:rPr>
                <w:rFonts w:ascii="Arabic Typesetting" w:hAnsi="Arabic Typesetting" w:cs="Arabic Typesetting"/>
                <w:b/>
                <w:bCs/>
                <w:sz w:val="36"/>
                <w:szCs w:val="36"/>
                <w:rtl/>
                <w:lang w:bidi="ar-SY"/>
              </w:rPr>
              <w:t>(5 أيام)</w:t>
            </w:r>
          </w:p>
          <w:p w:rsidR="00FC63F5" w:rsidRPr="00E37F48" w:rsidRDefault="00FC63F5" w:rsidP="00192D0C">
            <w:pPr>
              <w:bidi/>
              <w:spacing w:line="360" w:lineRule="exact"/>
              <w:jc w:val="center"/>
              <w:rPr>
                <w:rFonts w:ascii="Arabic Typesetting" w:hAnsi="Arabic Typesetting" w:cs="Arabic Typesetting"/>
                <w:b/>
                <w:bCs/>
                <w:sz w:val="36"/>
                <w:szCs w:val="36"/>
                <w:rtl/>
                <w:lang w:bidi="ar-SY"/>
              </w:rPr>
            </w:pPr>
          </w:p>
        </w:tc>
        <w:tc>
          <w:tcPr>
            <w:tcW w:w="6588" w:type="dxa"/>
          </w:tcPr>
          <w:p w:rsidR="00FC63F5" w:rsidRPr="00E37F48" w:rsidRDefault="00FC63F5" w:rsidP="00192D0C">
            <w:pPr>
              <w:bidi/>
              <w:spacing w:line="360" w:lineRule="exact"/>
              <w:rPr>
                <w:rFonts w:ascii="Arabic Typesetting" w:hAnsi="Arabic Typesetting" w:cs="Arabic Typesetting"/>
                <w:sz w:val="36"/>
                <w:szCs w:val="36"/>
                <w:lang w:bidi="ar-SY"/>
              </w:rPr>
            </w:pPr>
            <w:r w:rsidRPr="00E37F48">
              <w:rPr>
                <w:rFonts w:ascii="Arabic Typesetting" w:hAnsi="Arabic Typesetting" w:cs="Arabic Typesetting"/>
                <w:b/>
                <w:bCs/>
                <w:sz w:val="36"/>
                <w:szCs w:val="36"/>
                <w:rtl/>
                <w:lang w:bidi="ar-SY"/>
              </w:rPr>
              <w:t>دورة اللجنة الحادية والثلاثون</w:t>
            </w:r>
          </w:p>
          <w:p w:rsidR="00FC63F5" w:rsidRPr="00E37F48" w:rsidRDefault="00FC63F5" w:rsidP="0010568D">
            <w:pPr>
              <w:pStyle w:val="ListParagraph"/>
              <w:numPr>
                <w:ilvl w:val="0"/>
                <w:numId w:val="39"/>
              </w:numPr>
              <w:bidi/>
              <w:spacing w:line="360" w:lineRule="exact"/>
              <w:rPr>
                <w:rFonts w:ascii="Arabic Typesetting" w:hAnsi="Arabic Typesetting" w:cs="Arabic Typesetting"/>
                <w:sz w:val="36"/>
                <w:szCs w:val="36"/>
                <w:lang w:bidi="ar-SY"/>
              </w:rPr>
            </w:pPr>
            <w:r w:rsidRPr="00E37F48">
              <w:rPr>
                <w:rFonts w:ascii="Arabic Typesetting" w:hAnsi="Arabic Typesetting" w:cs="Arabic Typesetting"/>
                <w:sz w:val="36"/>
                <w:szCs w:val="36"/>
                <w:rtl/>
                <w:lang w:bidi="ar-SY"/>
              </w:rPr>
              <w:t>النظر في قضايا متداخلة بشأن المعارف التقليدية/أشكال التعبير الثقافي التقليدي – يوم واحد.</w:t>
            </w:r>
          </w:p>
          <w:p w:rsidR="00FC63F5" w:rsidRPr="00E37F48" w:rsidRDefault="00FC63F5" w:rsidP="0010568D">
            <w:pPr>
              <w:pStyle w:val="ListParagraph"/>
              <w:numPr>
                <w:ilvl w:val="0"/>
                <w:numId w:val="39"/>
              </w:numPr>
              <w:bidi/>
              <w:spacing w:line="360" w:lineRule="exact"/>
              <w:rPr>
                <w:rFonts w:ascii="Arabic Typesetting" w:hAnsi="Arabic Typesetting" w:cs="Arabic Typesetting"/>
                <w:b/>
                <w:bCs/>
                <w:sz w:val="36"/>
                <w:szCs w:val="36"/>
                <w:rtl/>
                <w:lang w:bidi="ar-SY"/>
              </w:rPr>
            </w:pPr>
            <w:r w:rsidRPr="00E37F48">
              <w:rPr>
                <w:rFonts w:ascii="Arabic Typesetting" w:hAnsi="Arabic Typesetting" w:cs="Arabic Typesetting"/>
                <w:sz w:val="36"/>
                <w:szCs w:val="36"/>
                <w:rtl/>
                <w:lang w:bidi="ar-SY"/>
              </w:rPr>
              <w:t>أشكال التعبير الثقافي التقليدي – التركيز على المفاوضات المستندة إلى النصوص: 4 مواد أساسية وهي: موضوع الحماية، والمستفيدون، ونطاق الحماية، والتقييدات والاستثناءات – المدة: 4 أيام.</w:t>
            </w:r>
          </w:p>
        </w:tc>
      </w:tr>
    </w:tbl>
    <w:p w:rsidR="00FC63F5" w:rsidRDefault="00FC63F5" w:rsidP="00192D0C">
      <w:pPr>
        <w:bidi/>
        <w:spacing w:line="360" w:lineRule="exact"/>
      </w:pPr>
      <w:r>
        <w:br w:type="page"/>
      </w:r>
    </w:p>
    <w:tbl>
      <w:tblPr>
        <w:tblStyle w:val="TableGrid"/>
        <w:bidiVisual/>
        <w:tblW w:w="0" w:type="auto"/>
        <w:tblInd w:w="1098" w:type="dxa"/>
        <w:tblLook w:val="04A0" w:firstRow="1" w:lastRow="0" w:firstColumn="1" w:lastColumn="0" w:noHBand="0" w:noVBand="1"/>
      </w:tblPr>
      <w:tblGrid>
        <w:gridCol w:w="1889"/>
        <w:gridCol w:w="6584"/>
      </w:tblGrid>
      <w:tr w:rsidR="00FC63F5" w:rsidRPr="00E37F48" w:rsidTr="00FC63F5">
        <w:tc>
          <w:tcPr>
            <w:tcW w:w="1890" w:type="dxa"/>
          </w:tcPr>
          <w:p w:rsidR="00FC63F5" w:rsidRPr="00E37F48" w:rsidRDefault="00FC63F5" w:rsidP="00192D0C">
            <w:pPr>
              <w:bidi/>
              <w:spacing w:line="360" w:lineRule="exact"/>
              <w:jc w:val="center"/>
              <w:rPr>
                <w:rFonts w:ascii="Arabic Typesetting" w:hAnsi="Arabic Typesetting" w:cs="Arabic Typesetting"/>
                <w:b/>
                <w:bCs/>
                <w:sz w:val="36"/>
                <w:szCs w:val="36"/>
                <w:lang w:bidi="ar-SY"/>
              </w:rPr>
            </w:pPr>
            <w:r w:rsidRPr="00E37F48">
              <w:rPr>
                <w:rFonts w:ascii="Arabic Typesetting" w:hAnsi="Arabic Typesetting" w:cs="Arabic Typesetting"/>
                <w:b/>
                <w:bCs/>
                <w:sz w:val="36"/>
                <w:szCs w:val="36"/>
                <w:rtl/>
                <w:lang w:bidi="ar-SY"/>
              </w:rPr>
              <w:lastRenderedPageBreak/>
              <w:t>يوليو 2015</w:t>
            </w:r>
          </w:p>
          <w:p w:rsidR="00FC63F5" w:rsidRPr="00E37F48" w:rsidRDefault="00FC63F5" w:rsidP="00192D0C">
            <w:pPr>
              <w:bidi/>
              <w:spacing w:line="360" w:lineRule="exact"/>
              <w:jc w:val="center"/>
              <w:rPr>
                <w:rFonts w:ascii="Arabic Typesetting" w:hAnsi="Arabic Typesetting" w:cs="Arabic Typesetting"/>
                <w:b/>
                <w:bCs/>
                <w:sz w:val="36"/>
                <w:szCs w:val="36"/>
                <w:lang w:bidi="ar-SY"/>
              </w:rPr>
            </w:pPr>
          </w:p>
          <w:p w:rsidR="00FC63F5" w:rsidRPr="00E37F48" w:rsidRDefault="00FC63F5" w:rsidP="00192D0C">
            <w:pPr>
              <w:bidi/>
              <w:spacing w:line="360" w:lineRule="exact"/>
              <w:jc w:val="center"/>
              <w:rPr>
                <w:rFonts w:ascii="Arabic Typesetting" w:hAnsi="Arabic Typesetting" w:cs="Arabic Typesetting"/>
                <w:b/>
                <w:bCs/>
                <w:sz w:val="36"/>
                <w:szCs w:val="36"/>
                <w:lang w:bidi="ar-SY"/>
              </w:rPr>
            </w:pPr>
            <w:r w:rsidRPr="00E37F48">
              <w:rPr>
                <w:rFonts w:ascii="Arabic Typesetting" w:hAnsi="Arabic Typesetting" w:cs="Arabic Typesetting"/>
                <w:b/>
                <w:bCs/>
                <w:sz w:val="36"/>
                <w:szCs w:val="36"/>
                <w:rtl/>
                <w:lang w:bidi="ar-SY"/>
              </w:rPr>
              <w:t>(3 أيام)</w:t>
            </w:r>
          </w:p>
          <w:p w:rsidR="00FC63F5" w:rsidRPr="00E37F48" w:rsidRDefault="00FC63F5" w:rsidP="00192D0C">
            <w:pPr>
              <w:bidi/>
              <w:spacing w:line="360" w:lineRule="exact"/>
              <w:jc w:val="center"/>
              <w:rPr>
                <w:rFonts w:ascii="Arabic Typesetting" w:hAnsi="Arabic Typesetting" w:cs="Arabic Typesetting"/>
                <w:b/>
                <w:bCs/>
                <w:sz w:val="36"/>
                <w:szCs w:val="36"/>
                <w:rtl/>
                <w:lang w:bidi="ar-SY"/>
              </w:rPr>
            </w:pPr>
          </w:p>
        </w:tc>
        <w:tc>
          <w:tcPr>
            <w:tcW w:w="6588" w:type="dxa"/>
          </w:tcPr>
          <w:p w:rsidR="00FC63F5" w:rsidRPr="00E37F48" w:rsidRDefault="00FC63F5" w:rsidP="00192D0C">
            <w:pPr>
              <w:bidi/>
              <w:spacing w:line="360" w:lineRule="exact"/>
              <w:rPr>
                <w:rFonts w:ascii="Arabic Typesetting" w:hAnsi="Arabic Typesetting" w:cs="Arabic Typesetting"/>
                <w:sz w:val="36"/>
                <w:szCs w:val="36"/>
                <w:lang w:bidi="ar-SY"/>
              </w:rPr>
            </w:pPr>
            <w:r w:rsidRPr="00E37F48">
              <w:rPr>
                <w:rFonts w:ascii="Arabic Typesetting" w:hAnsi="Arabic Typesetting" w:cs="Arabic Typesetting"/>
                <w:b/>
                <w:bCs/>
                <w:sz w:val="36"/>
                <w:szCs w:val="36"/>
                <w:rtl/>
                <w:lang w:bidi="ar-SY"/>
              </w:rPr>
              <w:t>دورة اللجنة الثانية والثلاثون – دورة متداخلة/تقييمية</w:t>
            </w:r>
          </w:p>
          <w:p w:rsidR="00FC63F5" w:rsidRPr="00E37F48" w:rsidRDefault="00FC63F5" w:rsidP="0010568D">
            <w:pPr>
              <w:pStyle w:val="ListParagraph"/>
              <w:numPr>
                <w:ilvl w:val="0"/>
                <w:numId w:val="39"/>
              </w:numPr>
              <w:bidi/>
              <w:spacing w:line="360" w:lineRule="exact"/>
              <w:rPr>
                <w:rFonts w:ascii="Arabic Typesetting" w:hAnsi="Arabic Typesetting" w:cs="Arabic Typesetting"/>
                <w:sz w:val="36"/>
                <w:szCs w:val="36"/>
                <w:lang w:bidi="ar-SY"/>
              </w:rPr>
            </w:pPr>
            <w:r w:rsidRPr="00E37F48">
              <w:rPr>
                <w:rFonts w:ascii="Arabic Typesetting" w:hAnsi="Arabic Typesetting" w:cs="Arabic Typesetting"/>
                <w:sz w:val="36"/>
                <w:szCs w:val="36"/>
                <w:rtl/>
                <w:lang w:bidi="ar-SY"/>
              </w:rPr>
              <w:t>دورة متداخلة بشأن الموارد الوراثية/المعارف التقليدية/أشكال التعبير الثقافي التقليدي</w:t>
            </w:r>
          </w:p>
          <w:p w:rsidR="00FC63F5" w:rsidRPr="00E37F48" w:rsidRDefault="00FC63F5" w:rsidP="0010568D">
            <w:pPr>
              <w:pStyle w:val="ListParagraph"/>
              <w:numPr>
                <w:ilvl w:val="0"/>
                <w:numId w:val="39"/>
              </w:numPr>
              <w:bidi/>
              <w:spacing w:line="360" w:lineRule="exact"/>
              <w:rPr>
                <w:rFonts w:ascii="Arabic Typesetting" w:hAnsi="Arabic Typesetting" w:cs="Arabic Typesetting"/>
                <w:sz w:val="36"/>
                <w:szCs w:val="36"/>
                <w:lang w:bidi="ar-SY"/>
              </w:rPr>
            </w:pPr>
            <w:r w:rsidRPr="00E37F48">
              <w:rPr>
                <w:rFonts w:ascii="Arabic Typesetting" w:hAnsi="Arabic Typesetting" w:cs="Arabic Typesetting"/>
                <w:sz w:val="36"/>
                <w:szCs w:val="36"/>
                <w:rtl/>
                <w:lang w:bidi="ar-SY"/>
              </w:rPr>
              <w:t>اجتماع على مستوى السفراء/كبار المسؤولين الحكوميين من العواصم لتقاسم الآراء بشأن القضايا الرئيسية المتعلقة بالمفاوضات حول الموارد الوراثية والمعارف التقليدية وأشكال التعبير الثقافي التقليدي لإرشاد/توجيه المسار. المدة – نصف يوم.</w:t>
            </w:r>
          </w:p>
          <w:p w:rsidR="00FC63F5" w:rsidRPr="00E37F48" w:rsidRDefault="00FC63F5" w:rsidP="0010568D">
            <w:pPr>
              <w:pStyle w:val="ListParagraph"/>
              <w:numPr>
                <w:ilvl w:val="0"/>
                <w:numId w:val="39"/>
              </w:numPr>
              <w:bidi/>
              <w:spacing w:line="360" w:lineRule="exact"/>
              <w:rPr>
                <w:rFonts w:ascii="Arabic Typesetting" w:hAnsi="Arabic Typesetting" w:cs="Arabic Typesetting"/>
                <w:sz w:val="36"/>
                <w:szCs w:val="36"/>
                <w:lang w:bidi="ar-SY"/>
              </w:rPr>
            </w:pPr>
            <w:r w:rsidRPr="00E37F48">
              <w:rPr>
                <w:rFonts w:ascii="Arabic Typesetting" w:hAnsi="Arabic Typesetting" w:cs="Arabic Typesetting"/>
                <w:sz w:val="36"/>
                <w:szCs w:val="36"/>
                <w:rtl/>
                <w:lang w:bidi="ar-SY"/>
              </w:rPr>
              <w:t>تقييم التقدم المحرز ورفع توصية إلى الجمعية العامة.</w:t>
            </w:r>
          </w:p>
          <w:p w:rsidR="00FC63F5" w:rsidRPr="00E37F48" w:rsidRDefault="00FC63F5" w:rsidP="00192D0C">
            <w:pPr>
              <w:bidi/>
              <w:spacing w:line="360" w:lineRule="exact"/>
              <w:rPr>
                <w:rFonts w:ascii="Arabic Typesetting" w:hAnsi="Arabic Typesetting" w:cs="Arabic Typesetting"/>
                <w:b/>
                <w:bCs/>
                <w:sz w:val="36"/>
                <w:szCs w:val="36"/>
                <w:rtl/>
                <w:lang w:bidi="ar-SY"/>
              </w:rPr>
            </w:pPr>
            <w:r w:rsidRPr="00E37F48">
              <w:rPr>
                <w:rFonts w:ascii="Arabic Typesetting" w:hAnsi="Arabic Typesetting" w:cs="Arabic Typesetting"/>
                <w:sz w:val="36"/>
                <w:szCs w:val="36"/>
                <w:rtl/>
                <w:lang w:bidi="ar-SY"/>
              </w:rPr>
              <w:t>المدة: 3 أيام.</w:t>
            </w:r>
          </w:p>
        </w:tc>
      </w:tr>
      <w:tr w:rsidR="00FC63F5" w:rsidRPr="00E37F48" w:rsidTr="00FC63F5">
        <w:tc>
          <w:tcPr>
            <w:tcW w:w="1890" w:type="dxa"/>
          </w:tcPr>
          <w:p w:rsidR="00FC63F5" w:rsidRPr="00E37F48" w:rsidRDefault="00FC63F5" w:rsidP="00192D0C">
            <w:pPr>
              <w:bidi/>
              <w:spacing w:line="360" w:lineRule="exact"/>
              <w:jc w:val="center"/>
              <w:rPr>
                <w:rFonts w:ascii="Arabic Typesetting" w:hAnsi="Arabic Typesetting" w:cs="Arabic Typesetting"/>
                <w:b/>
                <w:bCs/>
                <w:sz w:val="36"/>
                <w:szCs w:val="36"/>
                <w:lang w:bidi="ar-SY"/>
              </w:rPr>
            </w:pPr>
            <w:r w:rsidRPr="00E37F48">
              <w:rPr>
                <w:rFonts w:ascii="Arabic Typesetting" w:hAnsi="Arabic Typesetting" w:cs="Arabic Typesetting"/>
                <w:b/>
                <w:bCs/>
                <w:sz w:val="36"/>
                <w:szCs w:val="36"/>
                <w:rtl/>
                <w:lang w:bidi="ar-SY"/>
              </w:rPr>
              <w:t>سبتمبر 2015</w:t>
            </w:r>
          </w:p>
          <w:p w:rsidR="00FC63F5" w:rsidRPr="00E37F48" w:rsidRDefault="00FC63F5" w:rsidP="00192D0C">
            <w:pPr>
              <w:bidi/>
              <w:spacing w:line="360" w:lineRule="exact"/>
              <w:jc w:val="center"/>
              <w:rPr>
                <w:rFonts w:ascii="Arabic Typesetting" w:hAnsi="Arabic Typesetting" w:cs="Arabic Typesetting"/>
                <w:b/>
                <w:bCs/>
                <w:sz w:val="36"/>
                <w:szCs w:val="36"/>
                <w:lang w:bidi="ar-SY"/>
              </w:rPr>
            </w:pPr>
          </w:p>
          <w:p w:rsidR="00FC63F5" w:rsidRPr="00E37F48" w:rsidRDefault="00FC63F5" w:rsidP="00192D0C">
            <w:pPr>
              <w:bidi/>
              <w:spacing w:line="360" w:lineRule="exact"/>
              <w:jc w:val="center"/>
              <w:rPr>
                <w:rFonts w:ascii="Arabic Typesetting" w:hAnsi="Arabic Typesetting" w:cs="Arabic Typesetting"/>
                <w:b/>
                <w:bCs/>
                <w:sz w:val="36"/>
                <w:szCs w:val="36"/>
                <w:rtl/>
                <w:lang w:bidi="ar-SY"/>
              </w:rPr>
            </w:pPr>
          </w:p>
        </w:tc>
        <w:tc>
          <w:tcPr>
            <w:tcW w:w="6588" w:type="dxa"/>
          </w:tcPr>
          <w:p w:rsidR="00FC63F5" w:rsidRPr="00E37F48" w:rsidRDefault="00FC63F5" w:rsidP="00192D0C">
            <w:pPr>
              <w:bidi/>
              <w:spacing w:line="360" w:lineRule="exact"/>
              <w:rPr>
                <w:rFonts w:ascii="Arabic Typesetting" w:hAnsi="Arabic Typesetting" w:cs="Arabic Typesetting"/>
                <w:sz w:val="36"/>
                <w:szCs w:val="36"/>
                <w:lang w:bidi="ar-SY"/>
              </w:rPr>
            </w:pPr>
            <w:r w:rsidRPr="00E37F48">
              <w:rPr>
                <w:rFonts w:ascii="Arabic Typesetting" w:hAnsi="Arabic Typesetting" w:cs="Arabic Typesetting"/>
                <w:sz w:val="36"/>
                <w:szCs w:val="36"/>
                <w:rtl/>
                <w:lang w:bidi="ar-SY"/>
              </w:rPr>
              <w:t>الجمعية العامة للويبو</w:t>
            </w:r>
          </w:p>
          <w:p w:rsidR="00FC63F5" w:rsidRPr="00E37F48" w:rsidRDefault="00FC63F5" w:rsidP="00192D0C">
            <w:pPr>
              <w:bidi/>
              <w:spacing w:line="360" w:lineRule="exact"/>
              <w:rPr>
                <w:rFonts w:ascii="Arabic Typesetting" w:hAnsi="Arabic Typesetting" w:cs="Arabic Typesetting"/>
                <w:b/>
                <w:bCs/>
                <w:sz w:val="36"/>
                <w:szCs w:val="36"/>
                <w:rtl/>
                <w:lang w:bidi="ar-SY"/>
              </w:rPr>
            </w:pPr>
            <w:r w:rsidRPr="00E37F48">
              <w:rPr>
                <w:rFonts w:ascii="Arabic Typesetting" w:hAnsi="Arabic Typesetting" w:cs="Arabic Typesetting"/>
                <w:sz w:val="36"/>
                <w:szCs w:val="36"/>
                <w:rtl/>
                <w:lang w:bidi="ar-SY"/>
              </w:rPr>
              <w:t>لغرض استكمال النص (النصوص) في غضون الثنائية، ستقيّم الجمعية العامة، في عام 2015، النص (النصوص) ودرجة التقدم المحرز وتنظر فيها وتبتّ في الدعوة إلى عقد مؤتمر دبلوماسي، وستنظر في الحاجة إلى عقد اجتماعات إضافية، آخذة عملية وضع الميزانية في الحسبان.</w:t>
            </w:r>
          </w:p>
        </w:tc>
      </w:tr>
    </w:tbl>
    <w:p w:rsidR="00FC63F5" w:rsidRPr="00E37F48" w:rsidRDefault="00FC63F5" w:rsidP="00192D0C">
      <w:pPr>
        <w:bidi/>
        <w:spacing w:line="360" w:lineRule="exact"/>
        <w:jc w:val="center"/>
        <w:rPr>
          <w:rFonts w:ascii="Arabic Typesetting" w:hAnsi="Arabic Typesetting" w:cs="Arabic Typesetting"/>
          <w:b/>
          <w:bCs/>
          <w:sz w:val="36"/>
          <w:szCs w:val="36"/>
          <w:lang w:bidi="ar-SY"/>
        </w:rPr>
      </w:pPr>
    </w:p>
    <w:p w:rsidR="00FC63F5" w:rsidRPr="00E37F48" w:rsidRDefault="00FC63F5" w:rsidP="0010568D">
      <w:pPr>
        <w:pStyle w:val="NumberedParaAR"/>
        <w:rPr>
          <w:rtl/>
        </w:rPr>
      </w:pPr>
      <w:r w:rsidRPr="00E37F48">
        <w:rPr>
          <w:rtl/>
          <w:lang w:bidi="ar-SY"/>
        </w:rPr>
        <w:t xml:space="preserve">وتحدث وفد الجمهورية التـشيكية باسم مجموعة بلدان أوروبا الوسطى ودول البلطيق، وشكر الرئيس ونوابه وصديقه لما قدموه من إرشاد إلى اللجنة خلال المسار غير الرسمي والإجراءات العامة في هذه الدورة، وبخاصة فيما يخص البند 6 من جدول الأعمال. وقال إنه </w:t>
      </w:r>
      <w:r w:rsidRPr="00E37F48">
        <w:rPr>
          <w:rtl/>
        </w:rPr>
        <w:t>شارك بحسن نية وقدم اقتراحات، كان بعضها أكثر واقعية من غيرها، خلال المسار غير الرسمي بغية التوصل إلى توافق في الآراء بشأن التوصيات. ولكن للأسف لم يتسنَ تحقيق ذلك. ووفي الختام، قال الوفد إنه يحتفظ بحقه في تقديم اقتراحات بما في ذلك في الفترة الممتدة إلى بداية إجراءات الجمعية العامة في عام 2014 وخلالها.</w:t>
      </w:r>
    </w:p>
    <w:p w:rsidR="00FC63F5" w:rsidRPr="00E37F48" w:rsidRDefault="00FC63F5" w:rsidP="0010568D">
      <w:pPr>
        <w:pStyle w:val="NumberedParaAR"/>
      </w:pPr>
      <w:r w:rsidRPr="00E37F48">
        <w:rPr>
          <w:rtl/>
        </w:rPr>
        <w:t>وشكر وفد الصين صديق الرئيس على ما أداه من دور ريادي وما بذله من جهود لإرشاد المشاورات. وقال إنه يولي أهمية كبرى لمسار المناقشات وإن اللجنة قد عجزت، في هذه الدورة، عن التوصل إلى أي توافق في الآراء بشأن التوصيات وبرنامج العمل المقبل. ولذلك أعرب الوفد عن خيبة أمله الشديدة. وقال إنه يأمل أن تبدي جميع الأطراف بعض المرونة وأن تحرز تقدماً بشأن بعض الموضوعات الأساسية. وفيما يخص برنامج العمل والمؤتمر الدبلوماسي، أعرب الوفد عن رغبته في أن تنظَّم مناقشات عقب هذه الدورة وقبل انعقاد الجمعية العامة وأن يُحرز تقدم خلال هذه الفترة. وفي الختام، قال الوفد إنه يحتفظ بحقه في إبداء أي تعليقات أو المزيد من التوصيات في الدورة المقبلة.</w:t>
      </w:r>
    </w:p>
    <w:p w:rsidR="00FC63F5" w:rsidRPr="00E37F48" w:rsidRDefault="00FC63F5" w:rsidP="0010568D">
      <w:pPr>
        <w:pStyle w:val="NumberedParaAR"/>
      </w:pPr>
      <w:r w:rsidRPr="00E37F48">
        <w:rPr>
          <w:rtl/>
        </w:rPr>
        <w:t xml:space="preserve">وتحدث وفد الاتحاد الأوروبي باسم الاتحاد والدول الأعضاء فيه، وشكر صديق الرئيس على كل ما أنجزه من عمل في إطار هذا البند. وقال إنه لا يزال ملتزماً بالمشاركة بصورة بناءة في المناقشات المزمع إجراؤها في الجمعية العامة، وأسف لعدم تمكن اللجنة من التوصل إلى اتفاق بشأن توصية رغم ما أبدته من مشاركة بناءة ومرنة خلال هذه الدورة. وشدد على توصياته بشأن برنامج العمل المقبل والدعوة إلى عقد مؤتمر دبلوماسي. وفيما يخص برنامج العمل، فإن الوفد يؤيد عقد اجتماعات لمدة 15 يوماً في عام 2015. وتوزع هذه المدة كالآتي: دورة اللجنة التاسعة والعشرون تكريس ثمانية أيام على التوالي للمعارف التقليدية وأشكال التعبير الثقافي التقليدي، دون عقد دورات متداخلة مخصصة. دورة اللجنة الثلاثون – أربعة أيام بشأن الموارد الوراثية. دورة اللجنة الحادية والثلاثون – ثلاثة أيام منها يومان مكرسان للقضايا المتداخلة ويوم مخصص للتقييم. وأعرب الوفد عن عدم تأييده لفكرة اجتماع رفيع المستوى/على مستوى كبار المسؤولين. وفيما يخص أساليب العمل، ينبغي للجنة مواصلة اتباع نهج قائم على الأدلة ومستند إلى الخبرات الوطنية. وإضافة إلى ذلك، يتعين على اللجنة تفادي وضع جدول أعمال مفرط الوصف بغية التوصل إلى توافق في الآراء في الجمعية العامة. أما فيما يخص الولاية، فأعرب الوفد عن تأييده للبيان الذي أدلى به وفد اليابان باسم المجموعة باء. واستطرد قائلاً إنه لا شك في أن مناقشات هذا العام </w:t>
      </w:r>
      <w:r w:rsidRPr="00E37F48">
        <w:rPr>
          <w:rtl/>
        </w:rPr>
        <w:lastRenderedPageBreak/>
        <w:t>كانت مثمرة وأنه حُقق خلالها تقدم ملحوظ. ولكن لا تزال هناك قضايا أساسية يتعين معالجتها في جميع النصوص قبل التوصل إلى رؤية مستقرة تماماً. وأخيراً، قال الوفد إنه يحتفظ بحقه في تنقيح موقفه أو توضيحه أكثر قبل الجمعية العامة.</w:t>
      </w:r>
    </w:p>
    <w:p w:rsidR="00FC63F5" w:rsidRPr="00E37F48" w:rsidRDefault="00FC63F5" w:rsidP="0010568D">
      <w:pPr>
        <w:pStyle w:val="NumberedParaAR"/>
        <w:rPr>
          <w:rtl/>
        </w:rPr>
      </w:pPr>
      <w:r w:rsidRPr="00E37F48">
        <w:rPr>
          <w:rtl/>
        </w:rPr>
        <w:t>وشكر وفد غانا الرئيس والأمانة على ما قدماه من توجيه لدورة اللجنة الثامنة والعشرين. ورغم أنه أسف لعجز اللجنة عن التوصل إلى توافق في الآراء بشأن رفع توصية إلى الجمعية العامة، فقد أعرب عن سروره بما أحرز من تقدم ملحوظ ورأى أن النصوص الراهنة بشأن المعارف التقليدية وأشكال التعبير الثقافي التقليدي والموارد الوراثية قد بلغت درجة كافية من الاكتمال للنظر فيها بصورة عاجلة قبل الدعوة إلى عقد مؤتمر دبلوماسي في عام 2015. وأعرب الوفد عن تأييده للبيان الذي أدلى به وفد كينيا باسم المجموعة الأفريقية.</w:t>
      </w:r>
    </w:p>
    <w:p w:rsidR="00FC63F5" w:rsidRPr="00E37F48" w:rsidRDefault="00FC63F5" w:rsidP="00456A3E">
      <w:pPr>
        <w:pStyle w:val="NumberedParaAR"/>
        <w:rPr>
          <w:lang w:bidi="ar-SY"/>
        </w:rPr>
      </w:pPr>
      <w:r w:rsidRPr="00E37F48">
        <w:rPr>
          <w:rtl/>
        </w:rPr>
        <w:t>وشكر وفد الولايات المتحدة الأمريكية الرئيس على ما قام به من عمل دؤوب ودور ريادي خلال الأيام الثلاثة السابقة بل خلال السنوات الثلاث الماضية. وأعرب عن تقديره لما أبداه الميسرون من روح مهنية وما بذلوه من جهود. وقال إن الوفد لا يزال ملتزماً بالمسار ويأمل أن تواصل جميع الوفود تقاسم خبراتها بنشاط والإسهام بفعالية وبحث الخيارات كي تمضي اللجنة قدماً نحو تحقيق فهم مشترك لأهداف السياسة العامة لعملها ومبادئها الجوهرية. وتضمن ذلك مسألة منح البراءات عن خطأ. وقال الوفد إنه كان قد وزع مشروع خطة عمل في أول يوم من دورة اللجنة الثامنة والعشرين معرباً عن رغبته في أن يشار إلي ذلك المشروع في ال</w:t>
      </w:r>
      <w:r w:rsidRPr="00E37F48">
        <w:rPr>
          <w:rtl/>
          <w:lang w:bidi="ar-SY"/>
        </w:rPr>
        <w:t>تقرير [ملحوظة من الأمانة: النص الوارد أدناه هو الاقتراح الذي تلقته الأمانة كتابةً من وفد الولايات المتحدة الأمريكية]:</w:t>
      </w:r>
    </w:p>
    <w:p w:rsidR="00FC63F5" w:rsidRPr="00E37F48" w:rsidRDefault="00FC63F5" w:rsidP="00456A3E">
      <w:pPr>
        <w:bidi/>
        <w:spacing w:after="240" w:line="360" w:lineRule="exact"/>
        <w:jc w:val="center"/>
        <w:rPr>
          <w:rFonts w:ascii="Arabic Typesetting" w:hAnsi="Arabic Typesetting" w:cs="Arabic Typesetting"/>
          <w:b/>
          <w:bCs/>
          <w:sz w:val="36"/>
          <w:szCs w:val="36"/>
          <w:rtl/>
          <w:lang w:bidi="ar-SY"/>
        </w:rPr>
      </w:pPr>
      <w:r w:rsidRPr="00E37F48">
        <w:rPr>
          <w:rFonts w:ascii="Arabic Typesetting" w:hAnsi="Arabic Typesetting" w:cs="Arabic Typesetting"/>
          <w:b/>
          <w:bCs/>
          <w:sz w:val="36"/>
          <w:szCs w:val="36"/>
          <w:rtl/>
          <w:lang w:bidi="ar-SY"/>
        </w:rPr>
        <w:t>اقتراح الولايات المتحدة الأمريكية</w:t>
      </w:r>
    </w:p>
    <w:p w:rsidR="00FC63F5" w:rsidRPr="00E37F48" w:rsidRDefault="00FC63F5" w:rsidP="00456A3E">
      <w:pPr>
        <w:bidi/>
        <w:spacing w:after="240" w:line="360" w:lineRule="exact"/>
        <w:jc w:val="center"/>
        <w:rPr>
          <w:rFonts w:ascii="Arabic Typesetting" w:hAnsi="Arabic Typesetting" w:cs="Arabic Typesetting"/>
          <w:b/>
          <w:bCs/>
          <w:sz w:val="36"/>
          <w:szCs w:val="36"/>
          <w:lang w:bidi="ar-SY"/>
        </w:rPr>
      </w:pPr>
      <w:r w:rsidRPr="00E37F48">
        <w:rPr>
          <w:rFonts w:ascii="Arabic Typesetting" w:hAnsi="Arabic Typesetting" w:cs="Arabic Typesetting"/>
          <w:b/>
          <w:bCs/>
          <w:sz w:val="36"/>
          <w:szCs w:val="36"/>
          <w:rtl/>
          <w:lang w:bidi="ar-SY"/>
        </w:rPr>
        <w:t>خطة عمل اللجنة الحكومية الدولية لعام 2015</w:t>
      </w:r>
    </w:p>
    <w:p w:rsidR="00FC63F5" w:rsidRPr="00E37F48" w:rsidRDefault="00FC63F5" w:rsidP="004207BC">
      <w:pPr>
        <w:bidi/>
        <w:spacing w:after="240" w:line="360" w:lineRule="exact"/>
        <w:ind w:left="1259"/>
        <w:rPr>
          <w:rFonts w:ascii="Arabic Typesetting" w:hAnsi="Arabic Typesetting" w:cs="Arabic Typesetting"/>
          <w:sz w:val="36"/>
          <w:szCs w:val="36"/>
          <w:lang w:bidi="ar-SY"/>
        </w:rPr>
      </w:pPr>
      <w:r w:rsidRPr="00E37F48">
        <w:rPr>
          <w:rFonts w:ascii="Arabic Typesetting" w:hAnsi="Arabic Typesetting" w:cs="Arabic Typesetting"/>
          <w:sz w:val="36"/>
          <w:szCs w:val="36"/>
          <w:rtl/>
          <w:lang w:bidi="ar-SY"/>
        </w:rPr>
        <w:t>إذ تضع في اعتبارها أن اللجنة الحكومية الدولية المعنية بالملكية الفكرية والموارد الوراثية والمعارف التقليدية والفولكلور قد أنشأتها الجمعية العامة للويبو في عام 2000 وأسندت إليها ولاية مناقشة قضايا الملكية الفكرية التي تطرأ في مجالات "1" النفاذ إلى الموارد الوراثية وتقاسم المنافع؛ "2" حماية المعارف التقليدية سواء أكانت متصلة بهذه الموارد أم لا؛ "3" حماية أشكال التعبير الفولكلوري.</w:t>
      </w:r>
    </w:p>
    <w:p w:rsidR="00FC63F5" w:rsidRPr="00E37F48" w:rsidRDefault="00FC63F5" w:rsidP="004207BC">
      <w:pPr>
        <w:bidi/>
        <w:spacing w:after="240" w:line="360" w:lineRule="exact"/>
        <w:ind w:left="1259"/>
        <w:rPr>
          <w:rFonts w:ascii="Arabic Typesetting" w:hAnsi="Arabic Typesetting" w:cs="Arabic Typesetting"/>
          <w:sz w:val="36"/>
          <w:szCs w:val="36"/>
          <w:lang w:bidi="ar-SY"/>
        </w:rPr>
      </w:pPr>
      <w:r w:rsidRPr="00E37F48">
        <w:rPr>
          <w:rFonts w:ascii="Arabic Typesetting" w:hAnsi="Arabic Typesetting" w:cs="Arabic Typesetting"/>
          <w:sz w:val="36"/>
          <w:szCs w:val="36"/>
          <w:rtl/>
          <w:lang w:bidi="ar-SY"/>
        </w:rPr>
        <w:t>وإذ تقرّ بدور نظام الملكية الفكرية في النهوض بالابتكار ونقل التكنولوجيا وتعميمها للصالح المتبادل بين أصحاب الموارد الوراثية والمعارف التقليدية المرتبطة بها ومستخدميها، بطريقة تحقق الرفاه الاجتماعي والاقتصادي؛</w:t>
      </w:r>
    </w:p>
    <w:p w:rsidR="00FC63F5" w:rsidRPr="00E37F48" w:rsidRDefault="00FC63F5" w:rsidP="004207BC">
      <w:pPr>
        <w:bidi/>
        <w:spacing w:after="240" w:line="360" w:lineRule="exact"/>
        <w:ind w:left="1259"/>
        <w:rPr>
          <w:rFonts w:ascii="Arabic Typesetting" w:hAnsi="Arabic Typesetting" w:cs="Arabic Typesetting"/>
          <w:sz w:val="36"/>
          <w:szCs w:val="36"/>
          <w:lang w:bidi="ar-SY"/>
        </w:rPr>
      </w:pPr>
      <w:r w:rsidRPr="00E37F48">
        <w:rPr>
          <w:rFonts w:ascii="Arabic Typesetting" w:hAnsi="Arabic Typesetting" w:cs="Arabic Typesetting"/>
          <w:sz w:val="36"/>
          <w:szCs w:val="36"/>
          <w:rtl/>
          <w:lang w:bidi="ar-SY"/>
        </w:rPr>
        <w:t>وإذ تشدد على الحاجة إلى منع منح البراءات عن خطأ لابتكارات أو اختراعات لا تكون جديدة أو لا تنطوي على نشاط ابتكاري فيما يتعلق بالموارد الوراثية والمعارف التقليدية المرتبطة بها، مسلّمتين بالقدرة المتأصلة في نظام البراءات على تحقيق تلك الغاية؛</w:t>
      </w:r>
    </w:p>
    <w:p w:rsidR="00FC63F5" w:rsidRPr="00E37F48" w:rsidRDefault="00FC63F5" w:rsidP="004207BC">
      <w:pPr>
        <w:bidi/>
        <w:spacing w:after="240" w:line="360" w:lineRule="exact"/>
        <w:ind w:left="1259"/>
        <w:rPr>
          <w:rFonts w:ascii="Arabic Typesetting" w:hAnsi="Arabic Typesetting" w:cs="Arabic Typesetting"/>
          <w:sz w:val="36"/>
          <w:szCs w:val="36"/>
          <w:lang w:bidi="ar-SY"/>
        </w:rPr>
      </w:pPr>
      <w:r w:rsidRPr="00E37F48">
        <w:rPr>
          <w:rFonts w:ascii="Arabic Typesetting" w:hAnsi="Arabic Typesetting" w:cs="Arabic Typesetting"/>
          <w:sz w:val="36"/>
          <w:szCs w:val="36"/>
          <w:rtl/>
          <w:lang w:bidi="ar-SY"/>
        </w:rPr>
        <w:t>وإذ تشدد أيضاً على الحاجة إلى أن تكون لدى مكاتب البراءات ما يكون مناسبا من حالة التقنية الصناعية السابقة الخاصة بالموارد الوراثية والمعارف التقليدية المرتبطة بها وأن تأخذها في الحسبان، فتتخذ القرارات المناسبة والصائبة في منح البراءات، وإذ تشددان أيضا على أهمية الشفافية في مسار منح البراءات؛</w:t>
      </w:r>
    </w:p>
    <w:p w:rsidR="00FC63F5" w:rsidRPr="00E37F48" w:rsidRDefault="00FC63F5" w:rsidP="004207BC">
      <w:pPr>
        <w:bidi/>
        <w:spacing w:after="240" w:line="360" w:lineRule="exact"/>
        <w:ind w:left="1259"/>
        <w:rPr>
          <w:rFonts w:ascii="Arabic Typesetting" w:hAnsi="Arabic Typesetting" w:cs="Arabic Typesetting"/>
          <w:sz w:val="36"/>
          <w:szCs w:val="36"/>
          <w:rtl/>
          <w:lang w:bidi="ar-SY"/>
        </w:rPr>
      </w:pPr>
      <w:r w:rsidRPr="00E37F48">
        <w:rPr>
          <w:rFonts w:ascii="Arabic Typesetting" w:hAnsi="Arabic Typesetting" w:cs="Arabic Typesetting"/>
          <w:sz w:val="36"/>
          <w:szCs w:val="36"/>
          <w:rtl/>
          <w:lang w:bidi="ar-SY"/>
        </w:rPr>
        <w:t>وإذ تشير كذلك إلى أن ولاية لجنة الويبو قد جُددت للثنائية المالية 2014/2015 دون إخلال بالعمل الجاري في منتديات أخرى، بغية مواصلة "تسريع عملها، بانفتاح والتزام تام، بخصوص المفاوضات المستندة إلى النصوص بهدف التوصل إلى اتفاق حول نص صك قانوني دولي (نصوص صكوك قانونية دولية) يضمن الحماية الفعالة للموارد الوراثية والمعارف التقليدية وأشكال التعبير الثقافي التقليدي"؛</w:t>
      </w:r>
    </w:p>
    <w:p w:rsidR="00FC63F5" w:rsidRPr="00E37F48" w:rsidRDefault="00FC63F5" w:rsidP="004207BC">
      <w:pPr>
        <w:bidi/>
        <w:spacing w:after="240" w:line="360" w:lineRule="exact"/>
        <w:ind w:left="1259"/>
        <w:rPr>
          <w:rFonts w:ascii="Arabic Typesetting" w:hAnsi="Arabic Typesetting" w:cs="Arabic Typesetting"/>
          <w:sz w:val="36"/>
          <w:szCs w:val="36"/>
          <w:lang w:bidi="ar-SY"/>
        </w:rPr>
      </w:pPr>
      <w:r w:rsidRPr="00E37F48">
        <w:rPr>
          <w:rFonts w:ascii="Arabic Typesetting" w:hAnsi="Arabic Typesetting" w:cs="Arabic Typesetting"/>
          <w:sz w:val="36"/>
          <w:szCs w:val="36"/>
          <w:rtl/>
          <w:lang w:bidi="ar-SY"/>
        </w:rPr>
        <w:lastRenderedPageBreak/>
        <w:t>وإذ تضع في اعتبارها توصيات جدول أعمال التنمية وتقر بالتقدم الذي أحرزته اللجنة منذ أن استهلت عملها في عام 2000، تلتمس الجمعية العامة للويبو من اللجنة أن تواصل عملها بغية التوصل إلى أهداف ومبادئ مشتركة، وتحقيق فهم لنطاق أي حماية تُمنح، وتحديد أمثلة عما ينبغي إدراجه في المِلك العام، واستكمال النص (النصوص) خلال الثنائية:</w:t>
      </w:r>
    </w:p>
    <w:p w:rsidR="00FC63F5" w:rsidRPr="00E37F48" w:rsidRDefault="00FC63F5" w:rsidP="004207BC">
      <w:pPr>
        <w:bidi/>
        <w:spacing w:after="240" w:line="360" w:lineRule="exact"/>
        <w:ind w:left="1259"/>
        <w:rPr>
          <w:rFonts w:ascii="Arabic Typesetting" w:hAnsi="Arabic Typesetting" w:cs="Arabic Typesetting"/>
          <w:sz w:val="36"/>
          <w:szCs w:val="36"/>
          <w:lang w:bidi="ar-SY"/>
        </w:rPr>
      </w:pPr>
      <w:r w:rsidRPr="00E37F48">
        <w:rPr>
          <w:rFonts w:ascii="Arabic Typesetting" w:hAnsi="Arabic Typesetting" w:cs="Arabic Typesetting"/>
          <w:sz w:val="36"/>
          <w:szCs w:val="36"/>
          <w:rtl/>
          <w:lang w:bidi="ar-SY"/>
        </w:rPr>
        <w:t>ويُطلب من اللجنة أن تقدم إلى الجمعية العامة لعام 2015 النص (النصوص) المتعلقة بحماية الموارد الوراثية والمعارف التقليدية وأشكال التعبير الثقافي التقليدي والناجمة عن مواصلة العمل فضلاً عن رفع توصية بشأن مدى كفاية تعريف الأهداف والمبادئ والنص كي يتسنى تحديد موعد لعقد مؤتمر دبلوماسي، وكذلك بشأن الحاجة إلى المزيد من العمل. واستناداً إلى توصية اللجنة هذه، ستبت الجمعية العامة لعام 2015 في مسألة عقد أي مؤتمر دبلوماسي وتصدر أي توصيات ملائمة، مع أخذ وضع الميزانية في الحسبان. وإذ عجزت اللجنة عن تقدمي توصية في دورتها الحادية والثلاثين، ستواصل اللجنة الاجتماع في الثنائية التالية على أساس تواتر اجتماع لجان الويبو الأخرى، على أن يُحدد جدول الأعمال على أساس كل اجتماع.</w:t>
      </w:r>
    </w:p>
    <w:p w:rsidR="00FC63F5" w:rsidRPr="00E37F48" w:rsidRDefault="00FC63F5" w:rsidP="004207BC">
      <w:pPr>
        <w:bidi/>
        <w:spacing w:after="240" w:line="360" w:lineRule="exact"/>
        <w:ind w:left="1259"/>
        <w:rPr>
          <w:rFonts w:ascii="Arabic Typesetting" w:hAnsi="Arabic Typesetting" w:cs="Arabic Typesetting"/>
          <w:sz w:val="36"/>
          <w:szCs w:val="36"/>
          <w:lang w:bidi="ar-SY"/>
        </w:rPr>
      </w:pPr>
      <w:r w:rsidRPr="00E37F48">
        <w:rPr>
          <w:rFonts w:ascii="Arabic Typesetting" w:hAnsi="Arabic Typesetting" w:cs="Arabic Typesetting"/>
          <w:sz w:val="36"/>
          <w:szCs w:val="36"/>
          <w:rtl/>
          <w:lang w:bidi="ar-SY"/>
        </w:rPr>
        <w:t>ووفقاً لولاية اللجنة للفترة 2014/2015، تقرر الجمعية العامة أن تكون خطة عمل اللجنة لعام 2015 كالآتي:</w:t>
      </w:r>
    </w:p>
    <w:tbl>
      <w:tblPr>
        <w:tblStyle w:val="TableGrid"/>
        <w:bidiVisual/>
        <w:tblW w:w="0" w:type="auto"/>
        <w:tblInd w:w="1368" w:type="dxa"/>
        <w:tblLook w:val="04A0" w:firstRow="1" w:lastRow="0" w:firstColumn="1" w:lastColumn="0" w:noHBand="0" w:noVBand="1"/>
      </w:tblPr>
      <w:tblGrid>
        <w:gridCol w:w="1979"/>
        <w:gridCol w:w="6224"/>
      </w:tblGrid>
      <w:tr w:rsidR="00FC63F5" w:rsidRPr="00E37F48" w:rsidTr="00FC63F5">
        <w:tc>
          <w:tcPr>
            <w:tcW w:w="1980" w:type="dxa"/>
          </w:tcPr>
          <w:p w:rsidR="00FC63F5" w:rsidRPr="00E37F48" w:rsidRDefault="00FC63F5" w:rsidP="00CA3044">
            <w:pPr>
              <w:bidi/>
              <w:spacing w:after="120" w:line="360" w:lineRule="exact"/>
              <w:rPr>
                <w:rStyle w:val="hps"/>
                <w:rFonts w:ascii="Arabic Typesetting" w:hAnsi="Arabic Typesetting" w:cs="Arabic Typesetting"/>
                <w:b/>
                <w:bCs/>
                <w:sz w:val="36"/>
                <w:szCs w:val="36"/>
                <w:rtl/>
              </w:rPr>
            </w:pPr>
            <w:r w:rsidRPr="00E37F48">
              <w:rPr>
                <w:rFonts w:ascii="Arabic Typesetting" w:hAnsi="Arabic Typesetting" w:cs="Arabic Typesetting"/>
                <w:b/>
                <w:bCs/>
                <w:sz w:val="36"/>
                <w:szCs w:val="36"/>
                <w:rtl/>
                <w:lang w:bidi="ar-SY"/>
              </w:rPr>
              <w:t>التاريخ المؤقت</w:t>
            </w:r>
          </w:p>
        </w:tc>
        <w:tc>
          <w:tcPr>
            <w:tcW w:w="6228" w:type="dxa"/>
          </w:tcPr>
          <w:p w:rsidR="00FC63F5" w:rsidRPr="00E37F48" w:rsidRDefault="00FC63F5" w:rsidP="00CA3044">
            <w:pPr>
              <w:bidi/>
              <w:spacing w:after="120" w:line="360" w:lineRule="exact"/>
              <w:rPr>
                <w:rStyle w:val="hps"/>
                <w:rFonts w:ascii="Arabic Typesetting" w:hAnsi="Arabic Typesetting" w:cs="Arabic Typesetting"/>
                <w:b/>
                <w:bCs/>
                <w:sz w:val="36"/>
                <w:szCs w:val="36"/>
                <w:rtl/>
              </w:rPr>
            </w:pPr>
            <w:r w:rsidRPr="00E37F48">
              <w:rPr>
                <w:rFonts w:ascii="Arabic Typesetting" w:hAnsi="Arabic Typesetting" w:cs="Arabic Typesetting"/>
                <w:b/>
                <w:bCs/>
                <w:sz w:val="36"/>
                <w:szCs w:val="36"/>
                <w:rtl/>
                <w:lang w:bidi="ar-SY"/>
              </w:rPr>
              <w:t>النشاط</w:t>
            </w:r>
          </w:p>
        </w:tc>
      </w:tr>
      <w:tr w:rsidR="00FC63F5" w:rsidRPr="00E37F48" w:rsidTr="00FC63F5">
        <w:tc>
          <w:tcPr>
            <w:tcW w:w="1980" w:type="dxa"/>
          </w:tcPr>
          <w:p w:rsidR="00FC63F5" w:rsidRPr="00E37F48" w:rsidRDefault="00FC63F5" w:rsidP="00192D0C">
            <w:pPr>
              <w:bidi/>
              <w:spacing w:line="360" w:lineRule="exact"/>
              <w:rPr>
                <w:rFonts w:ascii="Arabic Typesetting" w:hAnsi="Arabic Typesetting" w:cs="Arabic Typesetting"/>
                <w:sz w:val="36"/>
                <w:szCs w:val="36"/>
                <w:lang w:bidi="ar-SY"/>
              </w:rPr>
            </w:pPr>
            <w:r w:rsidRPr="00E37F48">
              <w:rPr>
                <w:rFonts w:ascii="Arabic Typesetting" w:hAnsi="Arabic Typesetting" w:cs="Arabic Typesetting"/>
                <w:sz w:val="36"/>
                <w:szCs w:val="36"/>
                <w:rtl/>
                <w:lang w:bidi="ar-SY"/>
              </w:rPr>
              <w:t>فبراير 2015</w:t>
            </w:r>
          </w:p>
          <w:p w:rsidR="00FC63F5" w:rsidRPr="00E37F48" w:rsidRDefault="00FC63F5" w:rsidP="00192D0C">
            <w:pPr>
              <w:bidi/>
              <w:spacing w:line="360" w:lineRule="exact"/>
              <w:rPr>
                <w:rStyle w:val="hps"/>
                <w:rFonts w:ascii="Arabic Typesetting" w:hAnsi="Arabic Typesetting" w:cs="Arabic Typesetting"/>
                <w:sz w:val="36"/>
                <w:szCs w:val="36"/>
                <w:rtl/>
              </w:rPr>
            </w:pPr>
          </w:p>
        </w:tc>
        <w:tc>
          <w:tcPr>
            <w:tcW w:w="6228" w:type="dxa"/>
          </w:tcPr>
          <w:p w:rsidR="00FC63F5" w:rsidRPr="00E37F48" w:rsidRDefault="00FC63F5" w:rsidP="00192D0C">
            <w:pPr>
              <w:bidi/>
              <w:spacing w:line="360" w:lineRule="exact"/>
              <w:rPr>
                <w:rStyle w:val="hps"/>
                <w:rFonts w:ascii="Arabic Typesetting" w:hAnsi="Arabic Typesetting" w:cs="Arabic Typesetting"/>
                <w:sz w:val="36"/>
                <w:szCs w:val="36"/>
                <w:rtl/>
              </w:rPr>
            </w:pPr>
            <w:r w:rsidRPr="00E37F48">
              <w:rPr>
                <w:rFonts w:ascii="Arabic Typesetting" w:hAnsi="Arabic Typesetting" w:cs="Arabic Typesetting"/>
                <w:sz w:val="36"/>
                <w:szCs w:val="36"/>
                <w:rtl/>
                <w:lang w:bidi="ar-SY"/>
              </w:rPr>
              <w:t>دورة اللجنة التاسعة والعشرون – مواصلة المفاوضات المستندة إلى النصوص بشأن الموارد الوراثية مع التركيز على الخبرات الوطنية، مع إيلاء عناية خاصة لمسائل المِلك العام، وتعريف التملك غير المشروع وتحديد سبل تعامل البلدان مع القضايا العابرة للحدود. ولن تؤلف أفرقة جماعات أصلية ولكن ستشجع الأمانة هؤلاء المراقبين على المشاركة في الدورة، بما في ذلك من خلال تقديم عروض مخطط لها عن الموضوعات المزمع تناولها. (3 أيام). ويوم عن الجوانب العملية لقواعد البيانات. ويوم لعقد دورة متداخلة لمناقشة التشابهات والاختلافات في النهج المتبع بشأن الموارد الوراثية وموضوعات أخرى.</w:t>
            </w:r>
          </w:p>
        </w:tc>
      </w:tr>
      <w:tr w:rsidR="00FC63F5" w:rsidRPr="00E37F48" w:rsidTr="00FC63F5">
        <w:tc>
          <w:tcPr>
            <w:tcW w:w="1980" w:type="dxa"/>
          </w:tcPr>
          <w:p w:rsidR="00FC63F5" w:rsidRPr="00E37F48" w:rsidRDefault="00FC63F5" w:rsidP="00192D0C">
            <w:pPr>
              <w:bidi/>
              <w:spacing w:line="360" w:lineRule="exact"/>
              <w:rPr>
                <w:rFonts w:ascii="Arabic Typesetting" w:hAnsi="Arabic Typesetting" w:cs="Arabic Typesetting"/>
                <w:sz w:val="36"/>
                <w:szCs w:val="36"/>
                <w:lang w:bidi="ar-SY"/>
              </w:rPr>
            </w:pPr>
            <w:r w:rsidRPr="00E37F48">
              <w:rPr>
                <w:rFonts w:ascii="Arabic Typesetting" w:hAnsi="Arabic Typesetting" w:cs="Arabic Typesetting"/>
                <w:sz w:val="36"/>
                <w:szCs w:val="36"/>
                <w:rtl/>
                <w:lang w:bidi="ar-SY"/>
              </w:rPr>
              <w:t>مايو 2015</w:t>
            </w:r>
          </w:p>
          <w:p w:rsidR="00FC63F5" w:rsidRPr="00E37F48" w:rsidRDefault="00FC63F5" w:rsidP="00192D0C">
            <w:pPr>
              <w:bidi/>
              <w:spacing w:line="360" w:lineRule="exact"/>
              <w:rPr>
                <w:rStyle w:val="hps"/>
                <w:rFonts w:ascii="Arabic Typesetting" w:hAnsi="Arabic Typesetting" w:cs="Arabic Typesetting"/>
                <w:sz w:val="36"/>
                <w:szCs w:val="36"/>
                <w:rtl/>
              </w:rPr>
            </w:pPr>
          </w:p>
        </w:tc>
        <w:tc>
          <w:tcPr>
            <w:tcW w:w="6228" w:type="dxa"/>
          </w:tcPr>
          <w:p w:rsidR="00FC63F5" w:rsidRPr="00E37F48" w:rsidRDefault="00FC63F5" w:rsidP="00192D0C">
            <w:pPr>
              <w:bidi/>
              <w:spacing w:line="360" w:lineRule="exact"/>
              <w:rPr>
                <w:rFonts w:ascii="Arabic Typesetting" w:hAnsi="Arabic Typesetting" w:cs="Arabic Typesetting"/>
                <w:sz w:val="36"/>
                <w:szCs w:val="36"/>
                <w:lang w:bidi="ar-SY"/>
              </w:rPr>
            </w:pPr>
            <w:r w:rsidRPr="00E37F48">
              <w:rPr>
                <w:rFonts w:ascii="Arabic Typesetting" w:hAnsi="Arabic Typesetting" w:cs="Arabic Typesetting"/>
                <w:sz w:val="36"/>
                <w:szCs w:val="36"/>
                <w:rtl/>
                <w:lang w:bidi="ar-SY"/>
              </w:rPr>
              <w:t>دورة اللجنة الثلاثون – مواصلة المفاوضات المستندة إلى النصوص بشأن المعارف التقليدية مع التركيز على الخبرات الوطنية، مع إيلاء عناية خاصة لمسائل المستفيدين من الحماية، والخبرات المحلية والوطنية والإقليمية التي تشمل موضوعات الحماية والمواد المدرجة في نطاق المِلك العام، وتعريف الاستخدام غير المشروع وتقاسم الخبرات المحلية والوطنية والإقليمية، وسبل تعامل البلدان مع القضايا العابرة للحدود. ولن تؤلف أفرقة جماعات أصلية ولكن ستشجع الأمانة هؤلاء المراقبين على المشاركة في الدورة، بما في ذلك من خلال تقديم عروض مخطط لها عن الموضوعات المزمع تناولها. (3 أيام). ويوم عن الجوانب العملية لقواعد البيانات. ويوم لعقد دورة متداخلة لمناقشة التشابهات والاختلافات في النهج المتبع بشأن المعارف التقليدية وموضوعات أخرى.</w:t>
            </w:r>
          </w:p>
          <w:p w:rsidR="00FC63F5" w:rsidRPr="00E37F48" w:rsidRDefault="00FC63F5" w:rsidP="00192D0C">
            <w:pPr>
              <w:bidi/>
              <w:spacing w:line="360" w:lineRule="exact"/>
              <w:rPr>
                <w:rStyle w:val="hps"/>
                <w:rFonts w:ascii="Arabic Typesetting" w:hAnsi="Arabic Typesetting" w:cs="Arabic Typesetting"/>
                <w:sz w:val="36"/>
                <w:szCs w:val="36"/>
                <w:rtl/>
              </w:rPr>
            </w:pPr>
          </w:p>
        </w:tc>
      </w:tr>
      <w:tr w:rsidR="00FC63F5" w:rsidRPr="00E37F48" w:rsidTr="00FC63F5">
        <w:tc>
          <w:tcPr>
            <w:tcW w:w="1980" w:type="dxa"/>
          </w:tcPr>
          <w:p w:rsidR="00FC63F5" w:rsidRPr="00E37F48" w:rsidRDefault="00FC63F5" w:rsidP="00192D0C">
            <w:pPr>
              <w:bidi/>
              <w:spacing w:line="360" w:lineRule="exact"/>
              <w:rPr>
                <w:rFonts w:ascii="Arabic Typesetting" w:hAnsi="Arabic Typesetting" w:cs="Arabic Typesetting"/>
                <w:sz w:val="36"/>
                <w:szCs w:val="36"/>
                <w:lang w:bidi="ar-SY"/>
              </w:rPr>
            </w:pPr>
            <w:r w:rsidRPr="00E37F48">
              <w:rPr>
                <w:rFonts w:ascii="Arabic Typesetting" w:hAnsi="Arabic Typesetting" w:cs="Arabic Typesetting"/>
                <w:sz w:val="36"/>
                <w:szCs w:val="36"/>
                <w:rtl/>
                <w:lang w:bidi="ar-SY"/>
              </w:rPr>
              <w:t>يوليو 2015</w:t>
            </w:r>
          </w:p>
          <w:p w:rsidR="00FC63F5" w:rsidRPr="00E37F48" w:rsidRDefault="00FC63F5" w:rsidP="00192D0C">
            <w:pPr>
              <w:bidi/>
              <w:spacing w:line="360" w:lineRule="exact"/>
              <w:rPr>
                <w:rStyle w:val="hps"/>
                <w:rFonts w:ascii="Arabic Typesetting" w:hAnsi="Arabic Typesetting" w:cs="Arabic Typesetting"/>
                <w:sz w:val="36"/>
                <w:szCs w:val="36"/>
                <w:rtl/>
              </w:rPr>
            </w:pPr>
          </w:p>
        </w:tc>
        <w:tc>
          <w:tcPr>
            <w:tcW w:w="6228" w:type="dxa"/>
          </w:tcPr>
          <w:p w:rsidR="00FC63F5" w:rsidRPr="00E37F48" w:rsidRDefault="00FC63F5" w:rsidP="00192D0C">
            <w:pPr>
              <w:bidi/>
              <w:spacing w:line="360" w:lineRule="exact"/>
              <w:rPr>
                <w:rStyle w:val="hps"/>
                <w:rFonts w:ascii="Arabic Typesetting" w:hAnsi="Arabic Typesetting" w:cs="Arabic Typesetting"/>
                <w:sz w:val="36"/>
                <w:szCs w:val="36"/>
                <w:rtl/>
              </w:rPr>
            </w:pPr>
            <w:r w:rsidRPr="00E37F48">
              <w:rPr>
                <w:rFonts w:ascii="Arabic Typesetting" w:hAnsi="Arabic Typesetting" w:cs="Arabic Typesetting"/>
                <w:sz w:val="36"/>
                <w:szCs w:val="36"/>
                <w:rtl/>
                <w:lang w:bidi="ar-SY"/>
              </w:rPr>
              <w:t xml:space="preserve">دورة اللجنة الحادية والثلاثون – مواصلة المفاوضات المستندة إلى النصوص بشأن أشكال التعبير الثقافي التقليدي مع التركيز على الخبرات المحلية والوطنية والإقليمية التي تشمل موضوعات الحماية والمواد المدرجة في نطاق المِلك العام، وتعريف الاستخدام غير المشروع، وتقاسم الخبرات المحلية والوطنية والإقليمية، </w:t>
            </w:r>
            <w:r w:rsidRPr="00E37F48">
              <w:rPr>
                <w:rFonts w:ascii="Arabic Typesetting" w:hAnsi="Arabic Typesetting" w:cs="Arabic Typesetting"/>
                <w:sz w:val="36"/>
                <w:szCs w:val="36"/>
                <w:rtl/>
                <w:lang w:bidi="ar-SY"/>
              </w:rPr>
              <w:lastRenderedPageBreak/>
              <w:t>فضلاً عن المستفيدين والقضايا العابرة للحدود. ولن تؤلف أفرقة جماعات أصلية ولكن ستشجع الأمانة هؤلاء المراقبين على المشاركة في الدورة، بما في ذلك من خلال تقديم عروض مخطط لها عن الموضوعات المزمع تناولها. (3 أيام). ويوم لعقد دورة متداخلة لمناقشة التشابهات والاختلافات في النهج المتبع بشأن أشكال التعبير الثقافي التقليدي وموضوعات أخرى. ويوم لوضع توصية تقدم إلى الجمعية العامة للويبو لعام 2015 وأي خطط عمل لازمة تتعلق بالثنائية 2016/2017.</w:t>
            </w:r>
          </w:p>
        </w:tc>
      </w:tr>
      <w:tr w:rsidR="00FC63F5" w:rsidRPr="00E37F48" w:rsidTr="00FC63F5">
        <w:tc>
          <w:tcPr>
            <w:tcW w:w="1980" w:type="dxa"/>
          </w:tcPr>
          <w:p w:rsidR="00FC63F5" w:rsidRPr="00E37F48" w:rsidRDefault="00FC63F5" w:rsidP="00192D0C">
            <w:pPr>
              <w:bidi/>
              <w:spacing w:line="360" w:lineRule="exact"/>
              <w:rPr>
                <w:rFonts w:ascii="Arabic Typesetting" w:hAnsi="Arabic Typesetting" w:cs="Arabic Typesetting"/>
                <w:sz w:val="36"/>
                <w:szCs w:val="36"/>
                <w:lang w:bidi="ar-SY"/>
              </w:rPr>
            </w:pPr>
            <w:r w:rsidRPr="00E37F48">
              <w:rPr>
                <w:rFonts w:ascii="Arabic Typesetting" w:hAnsi="Arabic Typesetting" w:cs="Arabic Typesetting"/>
                <w:sz w:val="36"/>
                <w:szCs w:val="36"/>
                <w:rtl/>
                <w:lang w:bidi="ar-SY"/>
              </w:rPr>
              <w:lastRenderedPageBreak/>
              <w:t>سبتمبر/أكتوبر 2015</w:t>
            </w:r>
          </w:p>
          <w:p w:rsidR="00FC63F5" w:rsidRPr="00E37F48" w:rsidRDefault="00FC63F5" w:rsidP="00192D0C">
            <w:pPr>
              <w:bidi/>
              <w:spacing w:line="360" w:lineRule="exact"/>
              <w:rPr>
                <w:rStyle w:val="hps"/>
                <w:rFonts w:ascii="Arabic Typesetting" w:hAnsi="Arabic Typesetting" w:cs="Arabic Typesetting"/>
                <w:sz w:val="36"/>
                <w:szCs w:val="36"/>
                <w:rtl/>
              </w:rPr>
            </w:pPr>
          </w:p>
        </w:tc>
        <w:tc>
          <w:tcPr>
            <w:tcW w:w="6228" w:type="dxa"/>
          </w:tcPr>
          <w:p w:rsidR="00FC63F5" w:rsidRPr="00E37F48" w:rsidRDefault="00FC63F5" w:rsidP="00192D0C">
            <w:pPr>
              <w:bidi/>
              <w:spacing w:line="360" w:lineRule="exact"/>
              <w:rPr>
                <w:rStyle w:val="hps"/>
                <w:rFonts w:ascii="Arabic Typesetting" w:hAnsi="Arabic Typesetting" w:cs="Arabic Typesetting"/>
                <w:sz w:val="36"/>
                <w:szCs w:val="36"/>
                <w:rtl/>
              </w:rPr>
            </w:pPr>
            <w:r w:rsidRPr="00E37F48">
              <w:rPr>
                <w:rFonts w:ascii="Arabic Typesetting" w:hAnsi="Arabic Typesetting" w:cs="Arabic Typesetting"/>
                <w:sz w:val="36"/>
                <w:szCs w:val="36"/>
                <w:rtl/>
                <w:lang w:bidi="ar-SY"/>
              </w:rPr>
              <w:t>الجمعية العامة للويبو – البت في الدعوة إلى عقد مؤتمر دبلوماسي وتقديم أي توصيات ملائمة استناداً إلى التوصية التي ستقدمها اللجنة في دورتها الحادية والثلاثين.</w:t>
            </w:r>
            <w:r w:rsidR="00CA3044">
              <w:rPr>
                <w:rFonts w:ascii="Arabic Typesetting" w:hAnsi="Arabic Typesetting" w:cs="Arabic Typesetting"/>
                <w:sz w:val="36"/>
                <w:szCs w:val="36"/>
                <w:lang w:bidi="ar-SY"/>
              </w:rPr>
              <w:t xml:space="preserve"> </w:t>
            </w:r>
            <w:r w:rsidRPr="00E37F48">
              <w:rPr>
                <w:rFonts w:ascii="Arabic Typesetting" w:hAnsi="Arabic Typesetting" w:cs="Arabic Typesetting"/>
                <w:sz w:val="36"/>
                <w:szCs w:val="36"/>
                <w:rtl/>
                <w:lang w:bidi="ar-SY"/>
              </w:rPr>
              <w:t>وإذا عجزت اللجنة عن رفع توصية في دورتها الحادية والثلاثين، فستواصل الاجتماع خلال الثنائية التالية على أساس التواتر ذاته لاجتماعات لجان الويبو الأخرى، على أن يقرَّر جدول الأعمال على أساس كل اجتماع.</w:t>
            </w:r>
          </w:p>
        </w:tc>
      </w:tr>
    </w:tbl>
    <w:p w:rsidR="00FC63F5" w:rsidRPr="00E37F48" w:rsidRDefault="00FC63F5" w:rsidP="00192D0C">
      <w:pPr>
        <w:bidi/>
        <w:spacing w:line="360" w:lineRule="exact"/>
        <w:rPr>
          <w:rStyle w:val="hps"/>
          <w:rFonts w:ascii="Arabic Typesetting" w:hAnsi="Arabic Typesetting" w:cs="Arabic Typesetting"/>
          <w:sz w:val="36"/>
          <w:szCs w:val="36"/>
          <w:rtl/>
        </w:rPr>
      </w:pPr>
    </w:p>
    <w:p w:rsidR="00FC63F5" w:rsidRPr="00E37F48" w:rsidRDefault="00FC63F5" w:rsidP="00C97C03">
      <w:pPr>
        <w:pStyle w:val="NumberedParaAR"/>
      </w:pPr>
      <w:r w:rsidRPr="00E37F48">
        <w:rPr>
          <w:rtl/>
          <w:lang w:bidi="ar-SY"/>
        </w:rPr>
        <w:t xml:space="preserve">وأعرب وفد الاتحاد الروسي عن شكره للرئيس على ما قام به من عمل طوال الأسبوع وكذلك لصديق الرئيس، السيد إيان </w:t>
      </w:r>
      <w:proofErr w:type="spellStart"/>
      <w:r w:rsidRPr="00E37F48">
        <w:rPr>
          <w:rtl/>
          <w:lang w:bidi="ar-SY"/>
        </w:rPr>
        <w:t>غوس</w:t>
      </w:r>
      <w:proofErr w:type="spellEnd"/>
      <w:r w:rsidRPr="00E37F48">
        <w:rPr>
          <w:rtl/>
          <w:lang w:bidi="ar-SY"/>
        </w:rPr>
        <w:t xml:space="preserve">. كما شكر الأمانة على ما أعدته من وثائق وما قامت به من عمل تحضيري. فلولا كل ذلك العمل، لما استطاعت اللجنة أن تحقق ما حققته من إنتاجية خلال هذه الدورة. فقد نظرت اللجنة في دورتها الثامنة والعشرين في عدد من القضايا البالغة الأهمية </w:t>
      </w:r>
      <w:r w:rsidRPr="00E37F48">
        <w:rPr>
          <w:rtl/>
        </w:rPr>
        <w:t>وأرست أساساً متيناً للمناقشات المقبلة. ولكن للأسف لم يتسنَ للجنة بعد التوصل إلى توافق في الآراء بشأن عدد من القضايا الأساسية. فاحتاجت اللجنة إلى مواصلة مناقشاتها حول هذه القضايا والوثائق المتصلة بالمعارف التقليدية وأشكال التعبير الثقافي التقليدي والموارد التقليدية في العام التالي بغية التوصل إلى توافق الآراء. ومن ثم، رأى الوفد أنه سيكون من الملائم عقد ثلاث دورات للجنة في عام 2015 لهذا الغرض. وقال إنه يحتفظ بحقه في إبداء المزيد من التعليقات بشأن هذا الموضوع في الجمعية العامة.</w:t>
      </w:r>
    </w:p>
    <w:p w:rsidR="00FC63F5" w:rsidRPr="00E37F48" w:rsidRDefault="00FC63F5" w:rsidP="00C97C03">
      <w:pPr>
        <w:pStyle w:val="NumberedParaAR"/>
        <w:rPr>
          <w:rtl/>
        </w:rPr>
      </w:pPr>
      <w:r w:rsidRPr="00E37F48">
        <w:rPr>
          <w:rtl/>
        </w:rPr>
        <w:t xml:space="preserve">وأعرب ممثل </w:t>
      </w:r>
      <w:proofErr w:type="spellStart"/>
      <w:r w:rsidRPr="00E37F48">
        <w:rPr>
          <w:rtl/>
        </w:rPr>
        <w:t>توباج</w:t>
      </w:r>
      <w:proofErr w:type="spellEnd"/>
      <w:r w:rsidRPr="00E37F48">
        <w:rPr>
          <w:rtl/>
        </w:rPr>
        <w:t xml:space="preserve"> </w:t>
      </w:r>
      <w:proofErr w:type="spellStart"/>
      <w:r w:rsidRPr="00E37F48">
        <w:rPr>
          <w:rtl/>
        </w:rPr>
        <w:t>أمارو</w:t>
      </w:r>
      <w:proofErr w:type="spellEnd"/>
      <w:r w:rsidRPr="00E37F48">
        <w:rPr>
          <w:rtl/>
        </w:rPr>
        <w:t xml:space="preserve"> عن أسفه لغياب توافق سياسي في الآراء بشأن القضايا المنظورة. ويعزى ذلك إلى غياب الإرادة السياسية لدى الدول الأعضاء لتحقيق توافق الآراء. ووافق الممثل على أنه ينبغي مواصلة عمل اللجنة بغية تحقيق توافق سياسي عام في الآراء ولكنه رأي أنه ينبغي للرئيس تغيير أساليب عمل اللجنة وإجراءاتها، وذلك نظراً، بوجه خاص، إلى الولاية المعهودة للجنة بدراسة الوثائق في الجلسات العامة.</w:t>
      </w:r>
    </w:p>
    <w:p w:rsidR="00FC63F5" w:rsidRPr="00E37F48" w:rsidRDefault="00FC63F5" w:rsidP="00C97C03">
      <w:pPr>
        <w:pStyle w:val="NumberedParaAR"/>
        <w:rPr>
          <w:rtl/>
        </w:rPr>
      </w:pPr>
      <w:r w:rsidRPr="00E37F48">
        <w:rPr>
          <w:rtl/>
        </w:rPr>
        <w:t>وتحدثت ممثلة مركز أيمارا للدراسات المتعددة التخصصات (</w:t>
      </w:r>
      <w:r w:rsidRPr="00E37F48">
        <w:t>CEM-Aymara</w:t>
      </w:r>
      <w:r w:rsidRPr="00E37F48">
        <w:rPr>
          <w:rtl/>
        </w:rPr>
        <w:t>) باسم تجمع الشعوب الأصلية وأشارت إلى أن التجمع قد قيَّم تقدم اللجنة وأقر بالتقدم المحرز ولكن تساوره بعض الشواغل بشأن العمل في المستقبل. وذكَّرت بأن المادة 18 من إعلان الأمم المتحدة بشأن حقوق الشعوب الأصلية تنص على أن مشاركة الشعوب الأصلية تكتسي أهمية حاسمة في جميع مراحل هذا المسار. ورحبت باقتراح وفود أستراليا وفنلندا ونيوزيلندا وسويسرا الخاص بالمساهمات الفرعية في صندوق التبرعات. إذ تقدم ذلك الاقتراح خيارات ابداعية وابتكارية لصندوق التبرعات. وشددت الممثلة على أهمية مشاركة الشعوب الأصلية في مسار اللجنة وإسهامها فيه وأعربت عن أملها في مواصلة العمل على حماية المعارف التقليدية. ولاحظت أن الشعوب الأصلية تساورها شواغل إزاء تملك مواردها، مشيرة إلى الأمثلة اليومية على ذلك. وشددت على أنه ينبغي موازنة الإحالات إلى المِلك العام بمفهوم الموافقة المسبقة والمستنيرة وطلبت كفالة مشاركة الشعوب الأصلية في المؤتمر الدبلوماسي الذي قد يُعقد في عام 2015.</w:t>
      </w:r>
    </w:p>
    <w:p w:rsidR="00FC63F5" w:rsidRPr="00E37F48" w:rsidRDefault="00FC63F5" w:rsidP="00C97C03">
      <w:pPr>
        <w:pStyle w:val="NumberedParaAR"/>
      </w:pPr>
      <w:r w:rsidRPr="00E37F48">
        <w:rPr>
          <w:rtl/>
        </w:rPr>
        <w:t>ورأى ممثل برنامج الصحة والبيئة أنه ينبغي مواصلة العمل في سبيل كفالة حماية المعارف التقليدية وأشكال التعبير الثقافي التقليدي والموارد الوراثية. وإن الدعوة إلى عقد مؤتمر دبلوماسي في أقرب فرصة ممكنة، وحبذا في عام 2015، سيتيح للجنة حماية المعارف التقليدية وأشكال التعبير الثقافي التقليدي والموارد الوراثية في نهاية المطاف.</w:t>
      </w:r>
    </w:p>
    <w:p w:rsidR="00FC63F5" w:rsidRPr="00E37F48" w:rsidRDefault="00FC63F5" w:rsidP="00C97C03">
      <w:pPr>
        <w:pStyle w:val="NumberedParaAR"/>
      </w:pPr>
      <w:r w:rsidRPr="00E37F48">
        <w:rPr>
          <w:rtl/>
        </w:rPr>
        <w:lastRenderedPageBreak/>
        <w:t>وأشار وفد بيرو إلى أن مجموعة بلدان أمريكا اللاتينية والكاريبي، وغيرها من المجموعات، بذلت الكثير من الجهود لمحاولة التوصل إلى اتفاق وقُدمت بعض الاقتراحات على مدار الدورة. وقال إن إتاحة هذه الاقتراحات في وثيقة الميسر قد يساعد في هذا الصدد. فرغم أنه لم يُتوصل إلى أي اتفاق بشأن توصية ترفع إلى الجمعية العامة في هذه المرحلة، فقد يُستخدم العمل الذي أنجز على مدار الأيام القليلة الماضية كأساس مفيد لعقد اجتماع محتمل في سبتمبر 2014. إذ أُبديت خلالها وجهات نظر هامة وإن سادت بطبيعة الحال بعض الاختلافات في الآراء. وصرح الوفد بأنه لا تزال هناك الكثير من القضايا العالقة والتي ينبغي للجمعية العامة البت فيها ولكنه يأمل أن يؤدي تقديم التقرير في نهاية المطاف إلى نتيجة إيجابية للجميع.</w:t>
      </w:r>
    </w:p>
    <w:p w:rsidR="00FC63F5" w:rsidRPr="00E37F48" w:rsidRDefault="00FC63F5" w:rsidP="00C97C03">
      <w:pPr>
        <w:pStyle w:val="NumberedParaAR"/>
        <w:rPr>
          <w:rStyle w:val="hps"/>
          <w:rtl/>
        </w:rPr>
      </w:pPr>
      <w:r w:rsidRPr="00E37F48">
        <w:rPr>
          <w:rtl/>
        </w:rPr>
        <w:t>و</w:t>
      </w:r>
      <w:r w:rsidRPr="00C97C03">
        <w:rPr>
          <w:rtl/>
        </w:rPr>
        <w:t>شكر الرئيس</w:t>
      </w:r>
      <w:r w:rsidRPr="00E37F48">
        <w:rPr>
          <w:rtl/>
        </w:rPr>
        <w:t xml:space="preserve"> </w:t>
      </w:r>
      <w:r w:rsidRPr="00C97C03">
        <w:rPr>
          <w:rtl/>
        </w:rPr>
        <w:t>المشاركين على</w:t>
      </w:r>
      <w:r w:rsidRPr="00E37F48">
        <w:rPr>
          <w:rtl/>
        </w:rPr>
        <w:t xml:space="preserve"> </w:t>
      </w:r>
      <w:r w:rsidRPr="00C97C03">
        <w:rPr>
          <w:rtl/>
        </w:rPr>
        <w:t>البيانات التي ألقيت خلال</w:t>
      </w:r>
      <w:r w:rsidRPr="00E37F48">
        <w:rPr>
          <w:rtl/>
        </w:rPr>
        <w:t xml:space="preserve"> </w:t>
      </w:r>
      <w:r w:rsidRPr="00C97C03">
        <w:rPr>
          <w:rtl/>
        </w:rPr>
        <w:t>هذه المناقشة</w:t>
      </w:r>
      <w:r w:rsidRPr="00E37F48">
        <w:rPr>
          <w:rtl/>
        </w:rPr>
        <w:t xml:space="preserve"> </w:t>
      </w:r>
      <w:r w:rsidRPr="00C97C03">
        <w:rPr>
          <w:rtl/>
        </w:rPr>
        <w:t>النهائية. وقرأ</w:t>
      </w:r>
      <w:r w:rsidRPr="00E37F48">
        <w:rPr>
          <w:rtl/>
        </w:rPr>
        <w:t xml:space="preserve"> </w:t>
      </w:r>
      <w:r w:rsidRPr="00C97C03">
        <w:rPr>
          <w:rtl/>
        </w:rPr>
        <w:t>مشروع</w:t>
      </w:r>
      <w:r w:rsidRPr="00E37F48">
        <w:rPr>
          <w:rtl/>
        </w:rPr>
        <w:t xml:space="preserve"> ال</w:t>
      </w:r>
      <w:r w:rsidRPr="00C97C03">
        <w:rPr>
          <w:rtl/>
        </w:rPr>
        <w:t>قرار</w:t>
      </w:r>
      <w:r w:rsidRPr="00E37F48">
        <w:rPr>
          <w:rtl/>
        </w:rPr>
        <w:t xml:space="preserve"> </w:t>
      </w:r>
      <w:r w:rsidRPr="00C97C03">
        <w:rPr>
          <w:rtl/>
        </w:rPr>
        <w:t>بشأن البند 6 من جدول الأعمال</w:t>
      </w:r>
      <w:r w:rsidRPr="00E37F48">
        <w:rPr>
          <w:rtl/>
        </w:rPr>
        <w:t xml:space="preserve"> </w:t>
      </w:r>
      <w:r w:rsidRPr="00C97C03">
        <w:rPr>
          <w:rtl/>
        </w:rPr>
        <w:t>و</w:t>
      </w:r>
      <w:r w:rsidRPr="00E37F48">
        <w:rPr>
          <w:rtl/>
        </w:rPr>
        <w:t xml:space="preserve">تمّت الموافقة </w:t>
      </w:r>
      <w:r w:rsidRPr="00C97C03">
        <w:rPr>
          <w:rtl/>
        </w:rPr>
        <w:t>عليه. وأعلن</w:t>
      </w:r>
      <w:r w:rsidRPr="00E37F48">
        <w:rPr>
          <w:rtl/>
        </w:rPr>
        <w:t xml:space="preserve"> </w:t>
      </w:r>
      <w:r w:rsidRPr="00C97C03">
        <w:rPr>
          <w:rtl/>
        </w:rPr>
        <w:t>بذلك</w:t>
      </w:r>
      <w:r w:rsidRPr="00E37F48">
        <w:rPr>
          <w:rtl/>
        </w:rPr>
        <w:t xml:space="preserve"> </w:t>
      </w:r>
      <w:r w:rsidRPr="00C97C03">
        <w:rPr>
          <w:rtl/>
        </w:rPr>
        <w:t>أن</w:t>
      </w:r>
      <w:r w:rsidRPr="00E37F48">
        <w:rPr>
          <w:rtl/>
        </w:rPr>
        <w:t xml:space="preserve"> </w:t>
      </w:r>
      <w:r w:rsidRPr="00C97C03">
        <w:rPr>
          <w:rtl/>
        </w:rPr>
        <w:t>تلك البيانات</w:t>
      </w:r>
      <w:r w:rsidRPr="00E37F48">
        <w:rPr>
          <w:rtl/>
        </w:rPr>
        <w:t xml:space="preserve"> </w:t>
      </w:r>
      <w:r w:rsidRPr="00C97C03">
        <w:rPr>
          <w:rtl/>
        </w:rPr>
        <w:t>سوف تُحال</w:t>
      </w:r>
      <w:r w:rsidRPr="00E37F48">
        <w:rPr>
          <w:rtl/>
        </w:rPr>
        <w:t xml:space="preserve"> </w:t>
      </w:r>
      <w:r w:rsidRPr="00C97C03">
        <w:rPr>
          <w:rtl/>
        </w:rPr>
        <w:t>إلى الجمعية العامة</w:t>
      </w:r>
      <w:r w:rsidRPr="00E37F48">
        <w:rPr>
          <w:rtl/>
        </w:rPr>
        <w:t xml:space="preserve"> </w:t>
      </w:r>
      <w:r w:rsidRPr="00C97C03">
        <w:rPr>
          <w:rtl/>
        </w:rPr>
        <w:t>التي ستُعقد في سبتمبر 2014. وشكر الرئيس</w:t>
      </w:r>
      <w:r w:rsidRPr="00E37F48">
        <w:rPr>
          <w:rtl/>
        </w:rPr>
        <w:t xml:space="preserve"> </w:t>
      </w:r>
      <w:r w:rsidRPr="00C97C03">
        <w:rPr>
          <w:rtl/>
        </w:rPr>
        <w:t>جميع الوفود</w:t>
      </w:r>
      <w:r w:rsidRPr="00E37F48">
        <w:rPr>
          <w:rtl/>
        </w:rPr>
        <w:t xml:space="preserve"> </w:t>
      </w:r>
      <w:r w:rsidRPr="00C97C03">
        <w:rPr>
          <w:rtl/>
        </w:rPr>
        <w:t>الذين شاركوا في</w:t>
      </w:r>
      <w:r w:rsidRPr="00E37F48">
        <w:rPr>
          <w:rtl/>
        </w:rPr>
        <w:t xml:space="preserve"> </w:t>
      </w:r>
      <w:r w:rsidRPr="00C97C03">
        <w:rPr>
          <w:rtl/>
        </w:rPr>
        <w:t>أيام</w:t>
      </w:r>
      <w:r w:rsidRPr="00E37F48">
        <w:rPr>
          <w:rtl/>
        </w:rPr>
        <w:t xml:space="preserve"> </w:t>
      </w:r>
      <w:r w:rsidRPr="00C97C03">
        <w:rPr>
          <w:rtl/>
        </w:rPr>
        <w:t>التشاور الثلاثة. وعلى الرغم من</w:t>
      </w:r>
      <w:r w:rsidRPr="00E37F48">
        <w:rPr>
          <w:rtl/>
        </w:rPr>
        <w:t xml:space="preserve"> </w:t>
      </w:r>
      <w:r w:rsidRPr="00C97C03">
        <w:rPr>
          <w:rtl/>
        </w:rPr>
        <w:t>عدم قدرتها إلى</w:t>
      </w:r>
      <w:r w:rsidRPr="00E37F48">
        <w:rPr>
          <w:rtl/>
        </w:rPr>
        <w:t xml:space="preserve"> </w:t>
      </w:r>
      <w:r w:rsidRPr="00C97C03">
        <w:rPr>
          <w:rtl/>
        </w:rPr>
        <w:t>الوصول لتوافق في الآراء بشأن</w:t>
      </w:r>
      <w:r w:rsidRPr="00E37F48">
        <w:rPr>
          <w:rtl/>
        </w:rPr>
        <w:t xml:space="preserve"> </w:t>
      </w:r>
      <w:r w:rsidRPr="00C97C03">
        <w:rPr>
          <w:rtl/>
        </w:rPr>
        <w:t>التوصية،</w:t>
      </w:r>
      <w:r w:rsidRPr="00E37F48">
        <w:rPr>
          <w:rtl/>
        </w:rPr>
        <w:t xml:space="preserve"> </w:t>
      </w:r>
      <w:r w:rsidRPr="00C97C03">
        <w:rPr>
          <w:rtl/>
        </w:rPr>
        <w:t>وجد</w:t>
      </w:r>
      <w:r w:rsidRPr="00E37F48">
        <w:rPr>
          <w:rtl/>
        </w:rPr>
        <w:t xml:space="preserve"> </w:t>
      </w:r>
      <w:r w:rsidRPr="00C97C03">
        <w:rPr>
          <w:rtl/>
        </w:rPr>
        <w:t>الرئيس أن</w:t>
      </w:r>
      <w:r w:rsidRPr="00E37F48">
        <w:rPr>
          <w:rtl/>
        </w:rPr>
        <w:t xml:space="preserve"> </w:t>
      </w:r>
      <w:r w:rsidRPr="00C97C03">
        <w:rPr>
          <w:rtl/>
        </w:rPr>
        <w:t>اللجنة قد</w:t>
      </w:r>
      <w:r w:rsidRPr="00E37F48">
        <w:rPr>
          <w:rtl/>
        </w:rPr>
        <w:t xml:space="preserve"> </w:t>
      </w:r>
      <w:r w:rsidRPr="00C97C03">
        <w:rPr>
          <w:rtl/>
        </w:rPr>
        <w:t>أجرت مناقشات</w:t>
      </w:r>
      <w:r w:rsidRPr="00E37F48">
        <w:rPr>
          <w:rtl/>
        </w:rPr>
        <w:t xml:space="preserve"> </w:t>
      </w:r>
      <w:r w:rsidRPr="00C97C03">
        <w:rPr>
          <w:rtl/>
        </w:rPr>
        <w:t>مفيدة. وحقيقة</w:t>
      </w:r>
      <w:r w:rsidRPr="00E37F48">
        <w:rPr>
          <w:rtl/>
        </w:rPr>
        <w:t xml:space="preserve"> </w:t>
      </w:r>
      <w:r w:rsidRPr="00C97C03">
        <w:rPr>
          <w:rtl/>
        </w:rPr>
        <w:t>أنه لم يتمّ التوصل</w:t>
      </w:r>
      <w:r w:rsidRPr="00E37F48">
        <w:rPr>
          <w:rtl/>
        </w:rPr>
        <w:t xml:space="preserve"> ل</w:t>
      </w:r>
      <w:r w:rsidRPr="00C97C03">
        <w:rPr>
          <w:rtl/>
        </w:rPr>
        <w:t>أي اتفاق</w:t>
      </w:r>
      <w:r w:rsidRPr="00E37F48">
        <w:rPr>
          <w:rtl/>
        </w:rPr>
        <w:t xml:space="preserve"> بشأن </w:t>
      </w:r>
      <w:r w:rsidRPr="00C97C03">
        <w:rPr>
          <w:rtl/>
        </w:rPr>
        <w:t>برنامج العمل المستقبلي</w:t>
      </w:r>
      <w:r w:rsidRPr="00E37F48">
        <w:rPr>
          <w:rtl/>
        </w:rPr>
        <w:t xml:space="preserve"> يجب أن توضع ضمن </w:t>
      </w:r>
      <w:r w:rsidRPr="00C97C03">
        <w:rPr>
          <w:rtl/>
        </w:rPr>
        <w:t>السياق. وقَبِل ما قالته الوفود</w:t>
      </w:r>
      <w:r w:rsidRPr="00E37F48">
        <w:rPr>
          <w:rtl/>
        </w:rPr>
        <w:t xml:space="preserve"> التي أشارت عن </w:t>
      </w:r>
      <w:r w:rsidRPr="00C97C03">
        <w:rPr>
          <w:rtl/>
        </w:rPr>
        <w:t>عزمها على</w:t>
      </w:r>
      <w:r w:rsidRPr="00E37F48">
        <w:rPr>
          <w:rtl/>
        </w:rPr>
        <w:t xml:space="preserve"> </w:t>
      </w:r>
      <w:r w:rsidRPr="00C97C03">
        <w:rPr>
          <w:rtl/>
        </w:rPr>
        <w:t>المشاركة بشكل بنّاء</w:t>
      </w:r>
      <w:r w:rsidRPr="00E37F48">
        <w:rPr>
          <w:rtl/>
        </w:rPr>
        <w:t xml:space="preserve"> </w:t>
      </w:r>
      <w:r w:rsidRPr="00C97C03">
        <w:rPr>
          <w:rtl/>
        </w:rPr>
        <w:t>بهدف</w:t>
      </w:r>
      <w:r w:rsidRPr="00E37F48">
        <w:rPr>
          <w:rtl/>
        </w:rPr>
        <w:t xml:space="preserve"> الحصول على </w:t>
      </w:r>
      <w:r w:rsidRPr="00C97C03">
        <w:rPr>
          <w:rtl/>
        </w:rPr>
        <w:t>نتائج</w:t>
      </w:r>
      <w:r w:rsidRPr="00E37F48">
        <w:rPr>
          <w:rtl/>
        </w:rPr>
        <w:t xml:space="preserve"> </w:t>
      </w:r>
      <w:r w:rsidRPr="00C97C03">
        <w:rPr>
          <w:rtl/>
        </w:rPr>
        <w:t>في</w:t>
      </w:r>
      <w:r w:rsidRPr="00E37F48">
        <w:rPr>
          <w:rtl/>
        </w:rPr>
        <w:t xml:space="preserve"> </w:t>
      </w:r>
      <w:r w:rsidRPr="00C97C03">
        <w:rPr>
          <w:rtl/>
        </w:rPr>
        <w:t>الجمعية العامة،</w:t>
      </w:r>
      <w:r w:rsidRPr="00E37F48">
        <w:rPr>
          <w:rtl/>
        </w:rPr>
        <w:t xml:space="preserve"> </w:t>
      </w:r>
      <w:r w:rsidRPr="00C97C03">
        <w:rPr>
          <w:rtl/>
        </w:rPr>
        <w:t>واضعاً في اعتباره</w:t>
      </w:r>
      <w:r w:rsidRPr="00E37F48">
        <w:rPr>
          <w:rtl/>
        </w:rPr>
        <w:t xml:space="preserve"> نصيحة </w:t>
      </w:r>
      <w:r w:rsidRPr="00C97C03">
        <w:rPr>
          <w:rtl/>
        </w:rPr>
        <w:t>المدير العام</w:t>
      </w:r>
      <w:r w:rsidRPr="00E37F48">
        <w:rPr>
          <w:rtl/>
        </w:rPr>
        <w:t xml:space="preserve"> </w:t>
      </w:r>
      <w:r w:rsidRPr="00C97C03">
        <w:rPr>
          <w:rtl/>
        </w:rPr>
        <w:t>والخبرات من الجمعيات العامة</w:t>
      </w:r>
      <w:r w:rsidRPr="00E37F48">
        <w:rPr>
          <w:rtl/>
        </w:rPr>
        <w:t xml:space="preserve"> </w:t>
      </w:r>
      <w:r w:rsidRPr="00C97C03">
        <w:rPr>
          <w:rtl/>
        </w:rPr>
        <w:t>الماضية. وأعرب عن أمله</w:t>
      </w:r>
      <w:r w:rsidRPr="00E37F48">
        <w:rPr>
          <w:rtl/>
        </w:rPr>
        <w:t xml:space="preserve"> </w:t>
      </w:r>
      <w:r w:rsidRPr="00C97C03">
        <w:rPr>
          <w:rtl/>
        </w:rPr>
        <w:t>ألا تصبح اللجنة الحكومية الدولية مرة أخرى</w:t>
      </w:r>
      <w:r w:rsidRPr="00E37F48">
        <w:rPr>
          <w:rtl/>
        </w:rPr>
        <w:t xml:space="preserve"> عبئاً ثقيلاً على </w:t>
      </w:r>
      <w:r w:rsidRPr="00C97C03">
        <w:rPr>
          <w:rtl/>
        </w:rPr>
        <w:t>الجمعية العامة</w:t>
      </w:r>
      <w:r w:rsidRPr="00E37F48">
        <w:t xml:space="preserve"> </w:t>
      </w:r>
      <w:r w:rsidRPr="00E37F48">
        <w:rPr>
          <w:rtl/>
        </w:rPr>
        <w:t xml:space="preserve">إذ لن </w:t>
      </w:r>
      <w:r w:rsidRPr="00C97C03">
        <w:rPr>
          <w:rtl/>
        </w:rPr>
        <w:t>يكون من الحكمة</w:t>
      </w:r>
      <w:r w:rsidRPr="00E37F48">
        <w:rPr>
          <w:rtl/>
        </w:rPr>
        <w:t xml:space="preserve"> الاستحواذ على </w:t>
      </w:r>
      <w:r w:rsidRPr="00C97C03">
        <w:rPr>
          <w:rtl/>
        </w:rPr>
        <w:t>انتباه الوفود</w:t>
      </w:r>
      <w:r w:rsidRPr="00E37F48">
        <w:rPr>
          <w:rtl/>
        </w:rPr>
        <w:t xml:space="preserve"> خلال ال</w:t>
      </w:r>
      <w:r w:rsidRPr="00C97C03">
        <w:rPr>
          <w:rtl/>
        </w:rPr>
        <w:t>مشاورات بشأن هذه</w:t>
      </w:r>
      <w:r w:rsidRPr="00E37F48">
        <w:rPr>
          <w:rtl/>
        </w:rPr>
        <w:t xml:space="preserve"> </w:t>
      </w:r>
      <w:r w:rsidRPr="00C97C03">
        <w:rPr>
          <w:rtl/>
        </w:rPr>
        <w:t>المسألة في</w:t>
      </w:r>
      <w:r w:rsidRPr="00E37F48">
        <w:rPr>
          <w:rtl/>
        </w:rPr>
        <w:t xml:space="preserve"> </w:t>
      </w:r>
      <w:r w:rsidRPr="00C97C03">
        <w:rPr>
          <w:rtl/>
        </w:rPr>
        <w:t>الجمعية العامة.</w:t>
      </w:r>
      <w:r w:rsidRPr="00E37F48">
        <w:t xml:space="preserve"> </w:t>
      </w:r>
      <w:r w:rsidRPr="00C97C03">
        <w:rPr>
          <w:rtl/>
        </w:rPr>
        <w:t>وأخيراً،</w:t>
      </w:r>
      <w:r w:rsidRPr="00E37F48">
        <w:rPr>
          <w:rtl/>
        </w:rPr>
        <w:t xml:space="preserve"> </w:t>
      </w:r>
      <w:r w:rsidRPr="00C97C03">
        <w:rPr>
          <w:rtl/>
        </w:rPr>
        <w:t>أشار الرئيس</w:t>
      </w:r>
      <w:r w:rsidRPr="00E37F48">
        <w:rPr>
          <w:rtl/>
        </w:rPr>
        <w:t xml:space="preserve"> </w:t>
      </w:r>
      <w:r w:rsidRPr="00C97C03">
        <w:rPr>
          <w:rtl/>
        </w:rPr>
        <w:t>كمسألة</w:t>
      </w:r>
      <w:r w:rsidRPr="00E37F48">
        <w:rPr>
          <w:rtl/>
        </w:rPr>
        <w:t xml:space="preserve"> </w:t>
      </w:r>
      <w:r w:rsidRPr="00C97C03">
        <w:rPr>
          <w:rtl/>
        </w:rPr>
        <w:t>الشفافية</w:t>
      </w:r>
      <w:r w:rsidRPr="00E37F48">
        <w:rPr>
          <w:rtl/>
        </w:rPr>
        <w:t xml:space="preserve">، </w:t>
      </w:r>
      <w:r w:rsidRPr="00C97C03">
        <w:rPr>
          <w:rtl/>
        </w:rPr>
        <w:t>أن السيد</w:t>
      </w:r>
      <w:r w:rsidRPr="00E37F48">
        <w:rPr>
          <w:rtl/>
        </w:rPr>
        <w:t xml:space="preserve"> </w:t>
      </w:r>
      <w:r w:rsidRPr="00C97C03">
        <w:rPr>
          <w:rtl/>
        </w:rPr>
        <w:t>إيان</w:t>
      </w:r>
      <w:r w:rsidRPr="00E37F48">
        <w:rPr>
          <w:rtl/>
        </w:rPr>
        <w:t xml:space="preserve"> </w:t>
      </w:r>
      <w:proofErr w:type="spellStart"/>
      <w:r w:rsidRPr="00C97C03">
        <w:rPr>
          <w:rtl/>
        </w:rPr>
        <w:t>غوس</w:t>
      </w:r>
      <w:proofErr w:type="spellEnd"/>
      <w:r w:rsidRPr="00E37F48">
        <w:rPr>
          <w:rtl/>
        </w:rPr>
        <w:t xml:space="preserve"> </w:t>
      </w:r>
      <w:r w:rsidRPr="00C97C03">
        <w:rPr>
          <w:rtl/>
        </w:rPr>
        <w:t>سيقدم له تقريراً</w:t>
      </w:r>
      <w:r w:rsidRPr="00E37F48">
        <w:rPr>
          <w:rtl/>
        </w:rPr>
        <w:t xml:space="preserve"> بشأن </w:t>
      </w:r>
      <w:r w:rsidRPr="00C97C03">
        <w:rPr>
          <w:rtl/>
        </w:rPr>
        <w:t>التشاور</w:t>
      </w:r>
      <w:r w:rsidRPr="00E37F48">
        <w:rPr>
          <w:rtl/>
        </w:rPr>
        <w:t xml:space="preserve"> الذي يقوم به. وسيوفّر </w:t>
      </w:r>
      <w:r w:rsidRPr="00C97C03">
        <w:rPr>
          <w:rtl/>
        </w:rPr>
        <w:t>الرئيس</w:t>
      </w:r>
      <w:r w:rsidRPr="00E37F48">
        <w:rPr>
          <w:rtl/>
        </w:rPr>
        <w:t xml:space="preserve"> </w:t>
      </w:r>
      <w:r w:rsidRPr="00C97C03">
        <w:rPr>
          <w:rtl/>
        </w:rPr>
        <w:t>أي</w:t>
      </w:r>
      <w:r w:rsidRPr="00E37F48">
        <w:rPr>
          <w:rtl/>
        </w:rPr>
        <w:t xml:space="preserve"> </w:t>
      </w:r>
      <w:r w:rsidRPr="00C97C03">
        <w:rPr>
          <w:rtl/>
        </w:rPr>
        <w:t>تقرير مقدم من</w:t>
      </w:r>
      <w:r w:rsidRPr="00E37F48">
        <w:rPr>
          <w:rtl/>
        </w:rPr>
        <w:t xml:space="preserve"> </w:t>
      </w:r>
      <w:r w:rsidRPr="00C97C03">
        <w:rPr>
          <w:rtl/>
        </w:rPr>
        <w:t>صديق الرئيس</w:t>
      </w:r>
      <w:r w:rsidRPr="00E37F48">
        <w:rPr>
          <w:rtl/>
        </w:rPr>
        <w:t xml:space="preserve"> إلى رئيس </w:t>
      </w:r>
      <w:r w:rsidRPr="00C97C03">
        <w:rPr>
          <w:rtl/>
        </w:rPr>
        <w:t>الجمعية العامة،</w:t>
      </w:r>
      <w:r w:rsidRPr="00E37F48">
        <w:rPr>
          <w:rtl/>
        </w:rPr>
        <w:t xml:space="preserve"> </w:t>
      </w:r>
      <w:r w:rsidRPr="00C97C03">
        <w:rPr>
          <w:rtl/>
        </w:rPr>
        <w:t>على مسؤوليته الخاصة</w:t>
      </w:r>
      <w:r w:rsidRPr="00E37F48">
        <w:rPr>
          <w:rtl/>
        </w:rPr>
        <w:t xml:space="preserve">، </w:t>
      </w:r>
      <w:r w:rsidRPr="00C97C03">
        <w:rPr>
          <w:rtl/>
        </w:rPr>
        <w:t>لتسهيل</w:t>
      </w:r>
      <w:r w:rsidRPr="00E37F48">
        <w:rPr>
          <w:rtl/>
        </w:rPr>
        <w:t xml:space="preserve"> </w:t>
      </w:r>
      <w:r w:rsidRPr="00E37F48">
        <w:rPr>
          <w:rStyle w:val="hps"/>
          <w:rtl/>
        </w:rPr>
        <w:t>إجراء مزيد من المناقشات</w:t>
      </w:r>
      <w:r w:rsidRPr="00E37F48">
        <w:rPr>
          <w:rtl/>
        </w:rPr>
        <w:t xml:space="preserve"> </w:t>
      </w:r>
      <w:r w:rsidRPr="00E37F48">
        <w:rPr>
          <w:rStyle w:val="hps"/>
          <w:rtl/>
        </w:rPr>
        <w:t>بشأن برنامج العمل. وأوضح أن</w:t>
      </w:r>
      <w:r w:rsidRPr="00E37F48">
        <w:rPr>
          <w:rtl/>
        </w:rPr>
        <w:t xml:space="preserve"> </w:t>
      </w:r>
      <w:r w:rsidRPr="00E37F48">
        <w:rPr>
          <w:rStyle w:val="hps"/>
          <w:rtl/>
        </w:rPr>
        <w:t>هذا</w:t>
      </w:r>
      <w:r w:rsidRPr="00E37F48">
        <w:rPr>
          <w:rtl/>
        </w:rPr>
        <w:t xml:space="preserve"> دون إخلال وأن</w:t>
      </w:r>
      <w:r w:rsidRPr="00E37F48">
        <w:rPr>
          <w:rStyle w:val="hps"/>
          <w:rtl/>
        </w:rPr>
        <w:t>ه</w:t>
      </w:r>
      <w:r w:rsidRPr="00E37F48">
        <w:rPr>
          <w:rtl/>
        </w:rPr>
        <w:t xml:space="preserve"> </w:t>
      </w:r>
      <w:r w:rsidRPr="00E37F48">
        <w:rPr>
          <w:rStyle w:val="hps"/>
          <w:rtl/>
        </w:rPr>
        <w:t>لم يكن ينوي</w:t>
      </w:r>
      <w:r w:rsidRPr="00E37F48">
        <w:rPr>
          <w:rtl/>
        </w:rPr>
        <w:t xml:space="preserve"> </w:t>
      </w:r>
      <w:r w:rsidRPr="00E37F48">
        <w:rPr>
          <w:rStyle w:val="hps"/>
          <w:rtl/>
        </w:rPr>
        <w:t>تقديم</w:t>
      </w:r>
      <w:r w:rsidRPr="00E37F48">
        <w:rPr>
          <w:rtl/>
        </w:rPr>
        <w:t xml:space="preserve"> </w:t>
      </w:r>
      <w:r w:rsidRPr="00E37F48">
        <w:rPr>
          <w:rStyle w:val="hps"/>
          <w:rtl/>
        </w:rPr>
        <w:t>مثل هذا البلاغ</w:t>
      </w:r>
      <w:r w:rsidRPr="00E37F48">
        <w:rPr>
          <w:rtl/>
        </w:rPr>
        <w:t xml:space="preserve"> كنتيجة </w:t>
      </w:r>
      <w:r w:rsidRPr="00E37F48">
        <w:rPr>
          <w:rStyle w:val="hps"/>
          <w:rtl/>
        </w:rPr>
        <w:t>لمداولات</w:t>
      </w:r>
      <w:r w:rsidRPr="00E37F48">
        <w:rPr>
          <w:rtl/>
        </w:rPr>
        <w:t xml:space="preserve"> اللجنة </w:t>
      </w:r>
      <w:r w:rsidRPr="00E37F48">
        <w:rPr>
          <w:rStyle w:val="hps"/>
          <w:rtl/>
        </w:rPr>
        <w:t>الحكومية الدولية. ثم</w:t>
      </w:r>
      <w:r w:rsidRPr="00E37F48">
        <w:rPr>
          <w:rtl/>
        </w:rPr>
        <w:t xml:space="preserve"> </w:t>
      </w:r>
      <w:r w:rsidRPr="00E37F48">
        <w:rPr>
          <w:rStyle w:val="hps"/>
          <w:rtl/>
        </w:rPr>
        <w:t>أغلق</w:t>
      </w:r>
      <w:r w:rsidRPr="00E37F48">
        <w:rPr>
          <w:rtl/>
        </w:rPr>
        <w:t xml:space="preserve"> </w:t>
      </w:r>
      <w:r w:rsidRPr="00E37F48">
        <w:rPr>
          <w:rStyle w:val="hps"/>
          <w:rtl/>
        </w:rPr>
        <w:t>الرئيس</w:t>
      </w:r>
      <w:r w:rsidRPr="00E37F48">
        <w:rPr>
          <w:rtl/>
        </w:rPr>
        <w:t xml:space="preserve"> </w:t>
      </w:r>
      <w:r w:rsidRPr="00E37F48">
        <w:rPr>
          <w:rStyle w:val="hps"/>
          <w:rtl/>
        </w:rPr>
        <w:t>البند 6 من جدول الأعمال.</w:t>
      </w:r>
    </w:p>
    <w:p w:rsidR="00FC63F5" w:rsidRPr="00E37F48" w:rsidRDefault="00FC63F5" w:rsidP="00C97C03">
      <w:pPr>
        <w:bidi/>
        <w:spacing w:after="240" w:line="360" w:lineRule="exact"/>
        <w:ind w:left="5103"/>
        <w:rPr>
          <w:rStyle w:val="hps"/>
          <w:rFonts w:ascii="Arabic Typesetting" w:hAnsi="Arabic Typesetting" w:cs="Arabic Typesetting"/>
          <w:i/>
          <w:iCs/>
          <w:sz w:val="36"/>
          <w:szCs w:val="36"/>
          <w:rtl/>
        </w:rPr>
      </w:pPr>
      <w:r w:rsidRPr="00E37F48">
        <w:rPr>
          <w:rStyle w:val="hps"/>
          <w:rFonts w:ascii="Arabic Typesetting" w:hAnsi="Arabic Typesetting" w:cs="Arabic Typesetting"/>
          <w:i/>
          <w:iCs/>
          <w:sz w:val="36"/>
          <w:szCs w:val="36"/>
          <w:rtl/>
        </w:rPr>
        <w:t>قرار بشأن</w:t>
      </w:r>
      <w:r w:rsidRPr="00E37F48">
        <w:rPr>
          <w:rFonts w:ascii="Arabic Typesetting" w:hAnsi="Arabic Typesetting" w:cs="Arabic Typesetting"/>
          <w:i/>
          <w:iCs/>
          <w:sz w:val="36"/>
          <w:szCs w:val="36"/>
          <w:rtl/>
        </w:rPr>
        <w:t xml:space="preserve"> </w:t>
      </w:r>
      <w:r w:rsidRPr="00E37F48">
        <w:rPr>
          <w:rStyle w:val="hps"/>
          <w:rFonts w:ascii="Arabic Typesetting" w:hAnsi="Arabic Typesetting" w:cs="Arabic Typesetting"/>
          <w:i/>
          <w:iCs/>
          <w:sz w:val="36"/>
          <w:szCs w:val="36"/>
          <w:rtl/>
        </w:rPr>
        <w:t>البند 6</w:t>
      </w:r>
      <w:r w:rsidRPr="00E37F48">
        <w:rPr>
          <w:rFonts w:ascii="Arabic Typesetting" w:hAnsi="Arabic Typesetting" w:cs="Arabic Typesetting"/>
          <w:i/>
          <w:iCs/>
          <w:sz w:val="36"/>
          <w:szCs w:val="36"/>
          <w:rtl/>
        </w:rPr>
        <w:t xml:space="preserve"> </w:t>
      </w:r>
      <w:r w:rsidRPr="00E37F48">
        <w:rPr>
          <w:rStyle w:val="hps"/>
          <w:rFonts w:ascii="Arabic Typesetting" w:hAnsi="Arabic Typesetting" w:cs="Arabic Typesetting"/>
          <w:i/>
          <w:iCs/>
          <w:sz w:val="36"/>
          <w:szCs w:val="36"/>
          <w:rtl/>
        </w:rPr>
        <w:t xml:space="preserve">من جدول الأعمال: </w:t>
      </w:r>
    </w:p>
    <w:p w:rsidR="00FC63F5" w:rsidRPr="00C97C03" w:rsidRDefault="00FC63F5" w:rsidP="00C97C03">
      <w:pPr>
        <w:pStyle w:val="DecisionParaAR"/>
        <w:ind w:left="5102"/>
      </w:pPr>
      <w:r w:rsidRPr="00E37F48">
        <w:rPr>
          <w:rtl/>
        </w:rPr>
        <w:t xml:space="preserve">أحاطت اللجنة علما بالعناصر المتداخلة للنصوص الواردة في مرفقات الوثائق </w:t>
      </w:r>
      <w:r w:rsidRPr="00E37F48">
        <w:t>WIPO/GRTKF/IC/28/4</w:t>
      </w:r>
      <w:r w:rsidRPr="00E37F48">
        <w:rPr>
          <w:rtl/>
        </w:rPr>
        <w:t xml:space="preserve"> و</w:t>
      </w:r>
      <w:r w:rsidRPr="00E37F48">
        <w:t>WIPO/GRTKF/IC/28/5</w:t>
      </w:r>
      <w:r w:rsidRPr="00E37F48">
        <w:rPr>
          <w:rtl/>
        </w:rPr>
        <w:t xml:space="preserve"> و</w:t>
      </w:r>
      <w:r w:rsidRPr="00E37F48">
        <w:t>WIPO/GRTKF/IC/28/6</w:t>
      </w:r>
      <w:r w:rsidRPr="00E37F48">
        <w:rPr>
          <w:rtl/>
        </w:rPr>
        <w:t xml:space="preserve"> وناقشتها، وأكّدت رفع تلك النصوص، بالصيغة المُعدّة بها أثناء </w:t>
      </w:r>
      <w:r w:rsidRPr="00C97C03">
        <w:rPr>
          <w:rtl/>
        </w:rPr>
        <w:t xml:space="preserve">الدورتين السادسة والعشرين والسابعة والعشرين للجنة على التوالي، إلى الجمعية العامة للويبو التي ستُعقد في سبتمبر 2014، طبقا لولاية اللجنة للثنائية 2014-2015 وبرنامج عملها لعام 2014، على النحو الوارد في الوثيقة </w:t>
      </w:r>
      <w:r w:rsidRPr="00C97C03">
        <w:t>WO/GA/43/22</w:t>
      </w:r>
      <w:r w:rsidRPr="00C97C03">
        <w:rPr>
          <w:rtl/>
        </w:rPr>
        <w:t>.</w:t>
      </w:r>
    </w:p>
    <w:p w:rsidR="00FC63F5" w:rsidRPr="00C97C03" w:rsidRDefault="00FC63F5" w:rsidP="00C97C03">
      <w:pPr>
        <w:pStyle w:val="DecisionParaAR"/>
        <w:ind w:left="5102"/>
      </w:pPr>
      <w:r w:rsidRPr="00C97C03">
        <w:rPr>
          <w:rtl/>
        </w:rPr>
        <w:t xml:space="preserve">وأحاطت اللجنة علما كذلك بالوثائق </w:t>
      </w:r>
      <w:r w:rsidRPr="00C97C03">
        <w:t>WIPO/GRTKF/IC/28/7</w:t>
      </w:r>
      <w:r w:rsidRPr="00C97C03">
        <w:rPr>
          <w:rtl/>
        </w:rPr>
        <w:t xml:space="preserve"> و</w:t>
      </w:r>
      <w:r w:rsidRPr="00C97C03">
        <w:t>WIPO/GRTKF/IC/28/8</w:t>
      </w:r>
      <w:r w:rsidRPr="00C97C03">
        <w:rPr>
          <w:rtl/>
        </w:rPr>
        <w:t xml:space="preserve"> و</w:t>
      </w:r>
      <w:r w:rsidRPr="00C97C03">
        <w:t>WIPO/GRTKF/IC/28/9</w:t>
      </w:r>
      <w:r w:rsidRPr="00C97C03">
        <w:rPr>
          <w:rtl/>
        </w:rPr>
        <w:t xml:space="preserve"> و</w:t>
      </w:r>
      <w:r w:rsidRPr="00C97C03">
        <w:t>WIPO/GRTKF/IC/28/INF/7</w:t>
      </w:r>
      <w:r w:rsidRPr="00C97C03">
        <w:rPr>
          <w:rtl/>
        </w:rPr>
        <w:t>و</w:t>
      </w:r>
      <w:r w:rsidRPr="00C97C03">
        <w:t>WIPO/GRTKF/IC/28/INF/8</w:t>
      </w:r>
      <w:r w:rsidRPr="00C97C03">
        <w:rPr>
          <w:rtl/>
        </w:rPr>
        <w:t xml:space="preserve"> </w:t>
      </w:r>
      <w:r w:rsidRPr="00C97C03">
        <w:rPr>
          <w:rtl/>
        </w:rPr>
        <w:lastRenderedPageBreak/>
        <w:t>و</w:t>
      </w:r>
      <w:r w:rsidRPr="00C97C03">
        <w:t>WIPO/GRTKF/IC/28/INF/9</w:t>
      </w:r>
      <w:r w:rsidRPr="00C97C03">
        <w:rPr>
          <w:rtl/>
        </w:rPr>
        <w:t xml:space="preserve"> و</w:t>
      </w:r>
      <w:r w:rsidRPr="00C97C03">
        <w:t>WIPO/GRTKF/IC/28/INF/10</w:t>
      </w:r>
      <w:r w:rsidRPr="00C97C03">
        <w:rPr>
          <w:rtl/>
        </w:rPr>
        <w:t>.</w:t>
      </w:r>
    </w:p>
    <w:p w:rsidR="00FC63F5" w:rsidRPr="00E37F48" w:rsidRDefault="00FC63F5" w:rsidP="007E3149">
      <w:pPr>
        <w:pStyle w:val="DecisionParaAR"/>
        <w:ind w:left="5102"/>
        <w:rPr>
          <w:rtl/>
        </w:rPr>
      </w:pPr>
      <w:r w:rsidRPr="00C97C03">
        <w:rPr>
          <w:rtl/>
        </w:rPr>
        <w:t>وفيما يخص جرد التقدم المحرز و</w:t>
      </w:r>
      <w:r w:rsidR="007E3149">
        <w:rPr>
          <w:rFonts w:hint="cs"/>
          <w:rtl/>
        </w:rPr>
        <w:t xml:space="preserve">رفع </w:t>
      </w:r>
      <w:r w:rsidRPr="00C97C03">
        <w:rPr>
          <w:rtl/>
        </w:rPr>
        <w:t>توصية إلى الجمعية العامة، قرّرت اللجنة أن تُدوّن البيانات المُدلى بها بشأن هذه المسألة خلال المناقشة الختامية التي جرت في الدورة الثامنة والعشرين في إطار هذا البند من جدول الأعمال يوم الأربعاء 9 يوليو 2014، في تقرير اللجنة وأن تُرفع تلك البيانات إلى الجمعية العامة للويبو التي ستُعقد في الفترة من 22 إلى 30 سبتمبر 2014</w:t>
      </w:r>
      <w:r w:rsidRPr="00E37F48">
        <w:rPr>
          <w:rtl/>
        </w:rPr>
        <w:t xml:space="preserve"> كي تنظر فيها، </w:t>
      </w:r>
      <w:r w:rsidR="007E3149">
        <w:rPr>
          <w:rtl/>
        </w:rPr>
        <w:t>وتُدرج في تقرير الدورة المعتاد.</w:t>
      </w:r>
    </w:p>
    <w:p w:rsidR="00FC63F5" w:rsidRPr="00E37F48" w:rsidRDefault="00FC63F5" w:rsidP="007E3149">
      <w:pPr>
        <w:pStyle w:val="Heading1AR"/>
        <w:rPr>
          <w:rStyle w:val="hps"/>
          <w:sz w:val="36"/>
          <w:szCs w:val="36"/>
          <w:rtl/>
        </w:rPr>
      </w:pPr>
      <w:r w:rsidRPr="00E37F48">
        <w:rPr>
          <w:rStyle w:val="hps"/>
          <w:b/>
          <w:sz w:val="36"/>
          <w:szCs w:val="36"/>
          <w:rtl/>
        </w:rPr>
        <w:t>البند 7 من جدول الأعمال:</w:t>
      </w:r>
      <w:r w:rsidRPr="00E37F48">
        <w:rPr>
          <w:rStyle w:val="hps"/>
          <w:sz w:val="36"/>
          <w:szCs w:val="36"/>
          <w:rtl/>
        </w:rPr>
        <w:t xml:space="preserve"> </w:t>
      </w:r>
      <w:r w:rsidR="007E3149">
        <w:rPr>
          <w:rFonts w:hint="cs"/>
          <w:rtl/>
        </w:rPr>
        <w:t>إسهام</w:t>
      </w:r>
      <w:r w:rsidRPr="00E37F48">
        <w:rPr>
          <w:rtl/>
        </w:rPr>
        <w:t xml:space="preserve"> اللجنة الحكومية الدولية المعنية بالملكية الفكرية والموارد الوراثية والمعارف التقليدية والفولكلور في تنفيذ </w:t>
      </w:r>
      <w:r w:rsidR="007E3149">
        <w:rPr>
          <w:rFonts w:hint="cs"/>
          <w:rtl/>
        </w:rPr>
        <w:t>ال</w:t>
      </w:r>
      <w:r w:rsidRPr="00E37F48">
        <w:rPr>
          <w:rtl/>
        </w:rPr>
        <w:t xml:space="preserve">توصيات </w:t>
      </w:r>
      <w:r w:rsidR="007E3149">
        <w:rPr>
          <w:rFonts w:hint="cs"/>
          <w:rtl/>
        </w:rPr>
        <w:t xml:space="preserve">المعنية من </w:t>
      </w:r>
      <w:r w:rsidRPr="00E37F48">
        <w:rPr>
          <w:rtl/>
        </w:rPr>
        <w:t>جدول أعمال التنمية</w:t>
      </w:r>
    </w:p>
    <w:p w:rsidR="00FC63F5" w:rsidRPr="00E37F48" w:rsidRDefault="00FC63F5" w:rsidP="00DF6D9B">
      <w:pPr>
        <w:pStyle w:val="NumberedParaAR"/>
      </w:pPr>
      <w:r w:rsidRPr="00E37F48">
        <w:rPr>
          <w:rtl/>
        </w:rPr>
        <w:t>[</w:t>
      </w:r>
      <w:r w:rsidRPr="00E37F48">
        <w:rPr>
          <w:rStyle w:val="hps"/>
          <w:rtl/>
        </w:rPr>
        <w:t>ملاحظة</w:t>
      </w:r>
      <w:r w:rsidRPr="00E37F48">
        <w:rPr>
          <w:rtl/>
        </w:rPr>
        <w:t xml:space="preserve"> </w:t>
      </w:r>
      <w:r w:rsidRPr="00E37F48">
        <w:rPr>
          <w:rStyle w:val="hps"/>
          <w:rtl/>
        </w:rPr>
        <w:t xml:space="preserve">من الأمانة: </w:t>
      </w:r>
      <w:r w:rsidRPr="00E37F48">
        <w:rPr>
          <w:rtl/>
        </w:rPr>
        <w:t>ترأست الجلسة في هذا الوقت نائبة الرئيس، السيدة شريكي].</w:t>
      </w:r>
      <w:r w:rsidRPr="00E37F48">
        <w:t xml:space="preserve"> </w:t>
      </w:r>
      <w:r w:rsidRPr="00E37F48">
        <w:rPr>
          <w:rtl/>
          <w:lang w:bidi="ar-SY"/>
        </w:rPr>
        <w:t xml:space="preserve">متابعة لقرار الجمعية العامة للويبو لعام 2010 ومفاده "توجيه تعليمات إلى </w:t>
      </w:r>
      <w:r w:rsidRPr="00E37F48">
        <w:rPr>
          <w:rtl/>
        </w:rPr>
        <w:t>هيئات الويبو المعنية لتضمين تقاريرها السنوية إلى الجمعيات وصفا لإسهامها في تنفيذ التوصيات المعنية من جدول أعمال التنمية"، ناقشت اللجنة في دورتها الثامنة والعشرين أيضاً إسهام اللجنة في تنفيذ توصيات جدول أعمال التنمية.</w:t>
      </w:r>
    </w:p>
    <w:p w:rsidR="00FC63F5" w:rsidRPr="00E37F48" w:rsidRDefault="00FC63F5" w:rsidP="00282D68">
      <w:pPr>
        <w:pStyle w:val="NumberedParaAR"/>
      </w:pPr>
      <w:r w:rsidRPr="00E37F48">
        <w:rPr>
          <w:rtl/>
        </w:rPr>
        <w:t xml:space="preserve">أكد وفد إيران (جمهورية – الإسلامية) أهمية وضع آلية تنسيق فعالة وسارية وعملية لتحقيق إسهام لجان الويبو في التنفيذ الكامل والفعال لتوصيات جدول أعمال التنمية ولتولي التنسيق بين اللجان. ولكن للأسف ورغم قرار الجمعية العامة للويبو في عام 2010 ووضع هذه الآلية، تبين حالياً أن التشغيل السليم للنظام أصبح تحدياً يواجه تنفيذ جدول أعمال التنمية، وهو أمر ينبغي للدول الأعضاء معالجته في الجمعية العامة واجتماعات اللجنة المعنية بالتنمية والملكية الفكرية. ورأي أنه ينبغي لبيانات الدول الأعضاء واقتراحاتها في إطار البند 7 من جدول الأعمال أن تُتناول على النحو الواجب في لجنة التنمية من خلال آلية تنسيق تتيح الإسهام في تنمية جميع أنشطة الويبو. وإن واقع إشارة التوصية 18 تحديداً إلى اللجنة الدولية الحكومية وحثها على تسريع مسارها هو خير دليل على أهمية مفاوضات اللجنة وتداعياتها على التنمية في البلدان. وإن مسار اللجنة ما هو إلا مثال صارخ على وضع المعايير المتعلقة بالملكية الفكرية والموجهة نحو التنمية في الويبو. وإن تكلل هذا المسار بالنجاح سيوجه رسالة إلى البلدان النامية بأن الويبو، بوصفها وكالة متخصصة من وكالات الأمم المتحدة تنهض بحقوق الملكية الفكرية، قد راعت كذلك شواغل التنمية. وعلى النقيض، إذا باء المسار بالفشل فإنه سيقلل من شأن جميع عمليات وضع المعايير الجارية في نظام الملكية الفكرية وسيوجه كذلك رسالة خاطئة بأن الدول الأعضاء في الويبو لم تتمتع بالعزم الكافي لتعزيز نظام الملكية الفكرية ككل بحيث تمكِّن البلدان النامية من التمتع بالحماية اللازمة. وكانت تجري مناقشة نهج تدريجي للحماية. وقد يؤدي نطاق الحماية والفئات المختلفة من الحقوق المنبثقة عن ذلك النهج إلى حقوق اقتصادية ومعنوية للمستفيدين – وهم يعيشون غالباً في بلدان نامية. وقال الوفد إنه ما انفك ينتظر تحقق طموحه وهو حضور حماية المعارف التقليدية وأشكال التعبير الثقافي التقليدي ضد التملك غير المشروع وسوء الاستخدام والقرصنة البيولوجية. إذ إن القيام بذلك سيوجه نظام الملكية الفكرية نحو اتجاه أكثر توازناً ويزيد اهتمام البلدان النامية بنظام الملكية الفكرية، مما سيرتقي بالبيئة المواتية للتنمية وسيعزز إسهام البلدان النامية في الشراكات المعرفية والثقافية على الصعيد العالمي. وتحقيقاً لهذه الأهداف، يكتسي وضع صكوك دولية ملزمة لحماية المعارف التقليدية وأشكال التعبير الثقافي التقليدي والموارد الوراثية أهمية أساسية. واستناداً إلى بروتوكول </w:t>
      </w:r>
      <w:proofErr w:type="spellStart"/>
      <w:r w:rsidRPr="00E37F48">
        <w:rPr>
          <w:rtl/>
        </w:rPr>
        <w:t>ناغويا</w:t>
      </w:r>
      <w:proofErr w:type="spellEnd"/>
      <w:r w:rsidRPr="00E37F48">
        <w:rPr>
          <w:rtl/>
        </w:rPr>
        <w:t xml:space="preserve">، ينبغي للجنة استحداث آلية تيسر، في نهاية المطاف، شؤون أصحاب المعارف التقليدية وأشكال التعبير الثقافي التقليدي والموارد الوراثية، لكفالة مصالحهم المشروعة وبذلك النهوض بروح الابداع والابتكار. ودعا الوفد الأمانة إلى </w:t>
      </w:r>
      <w:r w:rsidRPr="00E37F48">
        <w:rPr>
          <w:rtl/>
        </w:rPr>
        <w:lastRenderedPageBreak/>
        <w:t>تقديم المساعدة التقنية إلى البلدان بغية تمكينها من صياغة نظم حماية وطنية للمعارف التقليدية وأشكال التعبير الثقافي التقليدي والموارد الوراثية فضلاً عن بحث أساليب تسويق المعارف التقليدية وأشكال التعبير الثقافي التقليدي لحساب</w:t>
      </w:r>
      <w:r w:rsidR="00282D68">
        <w:rPr>
          <w:rFonts w:hint="cs"/>
          <w:rtl/>
        </w:rPr>
        <w:t> </w:t>
      </w:r>
      <w:r w:rsidRPr="00E37F48">
        <w:rPr>
          <w:rtl/>
        </w:rPr>
        <w:t>أصحابها.</w:t>
      </w:r>
    </w:p>
    <w:p w:rsidR="00FC63F5" w:rsidRPr="00E37F48" w:rsidRDefault="00FC63F5" w:rsidP="00DF6D9B">
      <w:pPr>
        <w:pStyle w:val="NumberedParaAR"/>
      </w:pPr>
      <w:r w:rsidRPr="00E37F48">
        <w:rPr>
          <w:rtl/>
        </w:rPr>
        <w:t>وتحدث وفد كينيا باسم المجموعة الأفريقية وأشار إلى أن التوصيات الخمس والأربعين التي اعتُمدت في 2007 كانت إنجازاً كبيراً من حيث موازنة نظام الملكية الفكرية. فقد حثت التوصية 18 على "الإسراع في [المسار] بشأن حماية الموارد الوراثية والمعارف التقليدية والفولكلور، من غير إخلال بأي نتائج بما فيها إمكانية وضع صك دولي واحد أو أكثر". وأشارت المجموعة الأفريقية إلى ما أحرز من تقدم جيد للغاية في العمل الذي أنجزته اللجنة. وقالت إن ما تحتاجه اللجنة هو مراعاة احتياجات البلدان النامية لاتخاذ قرار نهائي باستكمال العمل الجاري منذ أكثر من 15 عاماً. فلا يمكن للجنة مواصلة المناقشات إلى ما لا نهاية دون تحديد أجل لها. وتنفيذاً للتوصية 18، كان يتعين على اللجنة اتخاذ قرار بالدعوة إلى عقد مؤتمر دبلوماسي. وسلطت المجموعة الأفريقية الضوء على أهمية المعارف التقليدية وأشكال التعبير الثقافي التقليدي والموارد الوراثية. وقالت إن العمل الذي أنجزته اللجنة شديد الأهمية وملحوظ وناضج. وإن الوقت قد حان للبت في اختتام العمل. إذ إن اتخاذ اللجنة هذا القرار سيسهم بفعالية في تنفيذ التوصية 18. وعدم اتخاذها له سيعني فشل اللجنة في تنفيذ هذه التوصية تحديداً.</w:t>
      </w:r>
    </w:p>
    <w:p w:rsidR="00FC63F5" w:rsidRPr="00E37F48" w:rsidRDefault="00FC63F5" w:rsidP="00DF6D9B">
      <w:pPr>
        <w:pStyle w:val="NumberedParaAR"/>
        <w:rPr>
          <w:rtl/>
        </w:rPr>
      </w:pPr>
      <w:r w:rsidRPr="00E37F48">
        <w:rPr>
          <w:rtl/>
        </w:rPr>
        <w:t>وأيد وفد الهند بياني وفد إيران (جمهورية – الإسلامية)، ووفد كينيا باسم المجموعة الأفريقية. وقال إن عمل اللجنة يشير بوضوح إلى عدة من توصيات جدول أعمال التنمية. وأعرب الوفد عن تأييده التام للرأي القاضي بضرورة توصل الدول الأعضاء إلى فهم مشترك في اللجنة الحكومية الدولية ولجان الويبو الأخرى فضلاً عن الجمعية العامة للويبو، وذلك لتنفيذ توصيات جدول أعمال التنمية وجدول الأعمال ذاته. وتود البلدان النامية تحقيق هذا التفاهم.</w:t>
      </w:r>
    </w:p>
    <w:p w:rsidR="00FC63F5" w:rsidRPr="00E37F48" w:rsidRDefault="00FC63F5" w:rsidP="00DF6D9B">
      <w:pPr>
        <w:pStyle w:val="NumberedParaAR"/>
      </w:pPr>
      <w:r w:rsidRPr="00E37F48">
        <w:rPr>
          <w:rtl/>
        </w:rPr>
        <w:t>وأيد وفد إندونيسيا بيانات وفود إيران (جمهورية – الإسلامية)، وكينيا باسم المجموعة الأفريقية، والهند. ورأى أنه ينبغي تنفيذ التوصية 18 بصورة ملائمة. وفي هذا الصدد، أعرب عن رغبته في مواصلة النقاش بشأن سبل تسريع اللجنة لمسار استكمال الصك الدولي (الصكوك الدولية)، وسبل تسريع التوصية 18 وتنفيذها بصورة واقعية. وفيما يخص نصوص الموارد الوراثية والمعارف التقليدية وأشكال التعبير الثقافي التقليدي، أعرب الوفد عن سروره برؤية بعض الأحكام الخاصة بالمساعدة التقنية والتوعية. وأعرب عن رغبته في إضافة "التنمية" إلى أهداف النصوص ومبادئها إذ إن هذه النصوص تهدف إلى تنمية المجتمع الحلي والشعوب الأصلية. وسلط الوفد الضوء على المادتين 55 و56 من ميثاق الأمم المتحدة. وقال إن الويبو ملزمة، بوصفها وكالة متخصصة من وكالات الأمم المتحدة، بالتوصل إلى اتفاقات، شأنها في ذلك شأن جميع الدول الأعضاء في الأمم المتحدة.</w:t>
      </w:r>
    </w:p>
    <w:p w:rsidR="00FC63F5" w:rsidRPr="00E37F48" w:rsidRDefault="00FC63F5" w:rsidP="00DF6D9B">
      <w:pPr>
        <w:pStyle w:val="NumberedParaAR"/>
      </w:pPr>
      <w:r w:rsidRPr="00E37F48">
        <w:rPr>
          <w:rtl/>
        </w:rPr>
        <w:t>وأيد وفد نيجيريا البيان الذي أدلى به وفد كينيا باسم المجموعة الأفريقية. وهنأ اللجنة على عملها وأقر بأهمية توصل عملها إلى نهاية سريعة وإيجابية، بما في ذلك عملها وتداولاتها بشأن مسألة صندوق التبرعات. وقال الوفد إنه لا يزال متمسكاً بتحقق نهاية إيجابية للمسار وبخاصة بتقديم الدول الأعضاء توصيات تيسيري وإيجابية. وأبدى تطلعه الخاص إلى التوصيات الخاصة ببرنامج العمل والمؤتمر الدبلوماسي وصندوق التبرعات، وهي القضايا الثلاث المتبقية.</w:t>
      </w:r>
    </w:p>
    <w:p w:rsidR="00FC63F5" w:rsidRPr="00E37F48" w:rsidRDefault="00FC63F5" w:rsidP="00282D68">
      <w:pPr>
        <w:pStyle w:val="NumberedParaAR"/>
      </w:pPr>
      <w:r w:rsidRPr="00E37F48">
        <w:rPr>
          <w:rtl/>
        </w:rPr>
        <w:t xml:space="preserve">وأيد وفد البرازيل البيانات التي أدلت بها وفود إيران (جمهورية – الإسلامية) والهند وإندونيسيا ونيجيريا والمداخلة التي أجراها وفد كينيا باسم المجموعة الأفريقية. وقال إن جدول أعمال التنمية إنجاز للويبو ولجميع الدول الأعضاء فيها. وإنه أساس ضمان تعميم التوصيات الخمس والأربعين لجدول أعمال التنمية في عمل اللجنة فضلاً عن عمل جميع هيئات الويبو الأخرى. وسلط الوفد الضوء على التوصية 18. وقال إن اللجنة قد أحرزت تقدماً جيداً من حيث المضمون في السنوات الماضية إلا أنها تحتاج إلى المضي قدماً بالمسار. وفي هذا الصدد، تتطلب خطة العمل المزمع اعتمادها لعام 2015 الإشارة إلى الأهمية والأولوية التي توليها الدول الأعضاء إلى اللجنة. فقد حان الوقت لإظهار التزام قوي بتسريع المفاوضات واختتام العمل. وينبغي للجنة أن تبحث عن اعتماد صكوك فعالة وملزمة لحماية الموارد الوراثية والمعارف التقليدية وأشكال التعبير الثقافي التقليدي </w:t>
      </w:r>
      <w:r w:rsidRPr="00E37F48">
        <w:rPr>
          <w:rtl/>
        </w:rPr>
        <w:lastRenderedPageBreak/>
        <w:t>ومنع تملكها غير المشروع وسوء استخدامها. ولا يتوافق التنفيذ الكامل لجدول أعمال التنمية مع غياب اهتمام الدول الأعضاء بمفاوضات اللجنة. ونظراً إلى السنوات الثلاث عشرة التي استغرقها عمل الويبو بشأن الموضوعات الثلاثة، فليس من المقبول ألا تتوج جميع هذه الجهود المبذولة بنتيجة إيجابية تحقق توصيات جدول أعمال التنمية وطموحات الشعوب الأصلية والجماعات</w:t>
      </w:r>
      <w:r w:rsidR="00282D68">
        <w:rPr>
          <w:rFonts w:hint="cs"/>
          <w:rtl/>
        </w:rPr>
        <w:t> </w:t>
      </w:r>
      <w:r w:rsidRPr="00E37F48">
        <w:rPr>
          <w:rtl/>
        </w:rPr>
        <w:t>المحلية.</w:t>
      </w:r>
    </w:p>
    <w:p w:rsidR="00FC63F5" w:rsidRPr="00E37F48" w:rsidRDefault="00FC63F5" w:rsidP="00DF6D9B">
      <w:pPr>
        <w:pStyle w:val="NumberedParaAR"/>
      </w:pPr>
      <w:r w:rsidRPr="00E37F48">
        <w:rPr>
          <w:rtl/>
        </w:rPr>
        <w:t xml:space="preserve">وأيد ممثل </w:t>
      </w:r>
      <w:proofErr w:type="spellStart"/>
      <w:r w:rsidRPr="00E37F48">
        <w:rPr>
          <w:rtl/>
        </w:rPr>
        <w:t>توباج</w:t>
      </w:r>
      <w:proofErr w:type="spellEnd"/>
      <w:r w:rsidRPr="00E37F48">
        <w:rPr>
          <w:rtl/>
        </w:rPr>
        <w:t xml:space="preserve"> </w:t>
      </w:r>
      <w:proofErr w:type="spellStart"/>
      <w:r w:rsidRPr="00E37F48">
        <w:rPr>
          <w:rtl/>
        </w:rPr>
        <w:t>أمارو</w:t>
      </w:r>
      <w:proofErr w:type="spellEnd"/>
      <w:r w:rsidRPr="00E37F48">
        <w:rPr>
          <w:rtl/>
        </w:rPr>
        <w:t xml:space="preserve"> بيان وفد إيران (جمهورية – الإسلامية)، ووفد كينيا باسم المجموعة الأفريقية. وأفاد بأن اللجنة قد فشلت في مهمتها على مدار السنوات الثلاث الماضية. فقد حاولت اللجنة، مثلاً، أن تعرِّف المعارف التقليدية المقدسة. وفي الواقع، لم يتمكن أحد من تعريفها. وذكَّر بأن الدول الأعضاء في الأمم المتحدة كانت قد رغبت منذ 15 عاماً في تعريف الشعوب الأصلية والإقرار بحقوقها. وكانت النتيجة ذاتها. ورأى أن نجاح اللجنة سيعتمد على تحلي الدول الأعضاء بالإرادة السياسية للاعتراف بالشعوب الأصلية والجماعات المحلية. وكانت القضايا التي نوقشت في اللجنة ملحة نظراً إلى أن الشعوب الأصلية باتت تنقرض وأن مواردها الطبيعية ومواردها الوراثية تخضع لسوء استخدام بعض الشركات الكبيرة المتعددة الجنسيات. وتحتاج الشعوب الأصلية إلى صك دولي (صكوك دولية) لحماية الموارد الوراثية والمعارف التقليدية وأشكال التعبير الثقافي التقليدي الخاصة بها. فلا تريد الشعوب الأصلية من تنمية تهلك مواردها الوراثية ومعارفها التقليدية. وإنما تريد تنمية عادلة ومنصفة من شأنها أن تمكن الشعوب الأصلية من مشاركة ثروتها. ورأى أن الشعوب الأصلية تحتاج إلى صك ملزم يمكن تطبيقه وتنفيذه.</w:t>
      </w:r>
    </w:p>
    <w:p w:rsidR="00FC63F5" w:rsidRPr="00E37F48" w:rsidRDefault="00FC63F5" w:rsidP="00282D68">
      <w:pPr>
        <w:pStyle w:val="NumberedParaAR"/>
      </w:pPr>
      <w:r w:rsidRPr="00E37F48">
        <w:rPr>
          <w:rtl/>
        </w:rPr>
        <w:t>وأيد وفد المغرب البيان الذي أدلى به وفد كينيا باسم المجموعة الأفريقية. وقال إنه يشاطر الوفود الأخرى الاهتمام بشأن رؤية اللجنة وتنفيذ توصيات جدول أعمال التنمية لضمان التنمية العادلة والمستدامة للدول الأعضاء وبخاصة البلدان النامية منها. وشدد على رغبته في رؤية نتيجة لعمل اللجنة، وإمكانية تقديمه توصية إلى الجمعية العامة للويبو لعام 2014 بشأن عقد مؤتمر دبلوماسي لاعتماد صك أو أكثر من شأنه أن يكفل الحماية الفعالة للموارد الوراثية والمعارف التقليدية وأشكال التعبير الثقافي</w:t>
      </w:r>
      <w:r w:rsidR="00282D68">
        <w:rPr>
          <w:rFonts w:hint="cs"/>
          <w:rtl/>
        </w:rPr>
        <w:t> </w:t>
      </w:r>
      <w:r w:rsidRPr="00E37F48">
        <w:rPr>
          <w:rtl/>
        </w:rPr>
        <w:t>التقليدي.</w:t>
      </w:r>
    </w:p>
    <w:p w:rsidR="00FC63F5" w:rsidRPr="00E37F48" w:rsidRDefault="00FC63F5" w:rsidP="00DF6D9B">
      <w:pPr>
        <w:pStyle w:val="NumberedParaAR"/>
      </w:pPr>
      <w:r w:rsidRPr="00E37F48">
        <w:rPr>
          <w:rtl/>
        </w:rPr>
        <w:t>وأيد وفد الصين البيانات التي أدلت بها وفود الهند، وإندونيسيا، وكينيا باسم المجموعة الأفريقية، وإيران (جمهورية</w:t>
      </w:r>
      <w:r>
        <w:rPr>
          <w:rtl/>
        </w:rPr>
        <w:t xml:space="preserve"> </w:t>
      </w:r>
      <w:r w:rsidRPr="00E37F48">
        <w:rPr>
          <w:rtl/>
        </w:rPr>
        <w:t>الإسلامية). ورأى أن حماية الموارد الوراثية والمعارف التقليدية وأشكال التعبير الثقافي التقليدي تتسم بأهمية بالغة لتنفيذ جدول أعمال التنمية، وأن عمل اللجنة يكتسي أهمية قصوى لحماية الموارد الوراثية والمعارف التقليدية وأشكال التعبير الثقافي التقليدي. واستطرد قائلاً إن اللجنة قد حققت تقدماً ملحوظاً رغم الصعوبات. وأعرب عن أمله في أن يتسنى، في الوقت المناسب، التوصل إلى اتفاقات بشأن صك ملزم قانوناً (صكوك ملزمة قانوناً) من شأنه أن يسهم في معالجة الشواغل المشروعة للبلدان النامية وتنفيذ جدول أعمال التنمية.</w:t>
      </w:r>
    </w:p>
    <w:p w:rsidR="00FC63F5" w:rsidRPr="00E37F48" w:rsidRDefault="00FC63F5" w:rsidP="00DF6D9B">
      <w:pPr>
        <w:pStyle w:val="NumberedParaAR"/>
      </w:pPr>
      <w:r w:rsidRPr="00E37F48">
        <w:rPr>
          <w:rtl/>
        </w:rPr>
        <w:t>ورأى وفد بيرو أن المفاوضات أوشكت على دخول مرحلتها النهائية لاعتماد صك دولي ملزم قانوناً (صكوك دولية ملزمة قانوناً) لتحديد النفاذ إلى الموارد الوراثية والمعارف التقليدية وأشكال التعبير الثقافي التقليدي واستخدامها، وذلك لتفادي التملك غير المشروع للموارد الوراثية والمعارف التقليدية وأشكال التعبير الثقافي التقليدي، وضمان التقاسم المنصف والعادل للمنافع الناجمة عن استخدام الموارد الوراثية والمعارف التقليدية وأشكال التعبير الثقافي التقليدي. وترتبط هذه العناصر الثلاثة ارتباطاً وثيقاً بالتنمية. وأيد الوفد عمل اللجنة في دورتها الثامنة والعشرين الرامي إلى صياغة توصية تُقدم إلى الجمعية العامة للويبو لضمان عقد مؤتمر دبلوماسي في عام 2015.</w:t>
      </w:r>
    </w:p>
    <w:p w:rsidR="00FC63F5" w:rsidRPr="00E37F48" w:rsidRDefault="00FC63F5" w:rsidP="00DF6D9B">
      <w:pPr>
        <w:pStyle w:val="NumberedParaAR"/>
      </w:pPr>
      <w:r w:rsidRPr="00E37F48">
        <w:rPr>
          <w:rtl/>
        </w:rPr>
        <w:t xml:space="preserve">وأيد وفد جنوب أفريقيا البيان الذي أدلى به وفد كينيا باسم المجموعة الأفريقية وأيد بيانات وفود البرازيل وإيران (جمهورية – الإسلامية) وغيرها من البلدان المتشابهة التفكير. وقال إن عمل اللجنة يتماشى مع التوصية 18. إذ طُلب من اللجنة تسريع عملها منذ عام 2007 ولذلك يجب أن تكون خاتمة العمل الدعوة إلى عقد مؤتمر دبلوماسي لاعتماد صك ملزم قانوناً (صكوك ملزمة قانوناً) بشأن الموارد الوراثية والمعارف التقليدية وأشكال التعبير الثقافي التقليدي. إذ من شأن ذلك أن </w:t>
      </w:r>
      <w:r w:rsidRPr="00E37F48">
        <w:rPr>
          <w:rtl/>
        </w:rPr>
        <w:lastRenderedPageBreak/>
        <w:t>يحقق التوصية 18. ورأى الوفد أن الوقت قد حان لاختتام عمل اللجنة. وذكَّر الوفود الأخرى بأن الهدف الرئيسي من مناقشة برنامج العمل والتوصية المقدمة إلى الجمعية العامة للويبو يجب أن يكون اختتام عمل اللجنة.</w:t>
      </w:r>
    </w:p>
    <w:p w:rsidR="00FC63F5" w:rsidRPr="00E37F48" w:rsidRDefault="00FC63F5" w:rsidP="00DF6D9B">
      <w:pPr>
        <w:pStyle w:val="NumberedParaAR"/>
      </w:pPr>
      <w:r w:rsidRPr="00E37F48">
        <w:rPr>
          <w:rtl/>
        </w:rPr>
        <w:t>وأشار وفد أذربيجان إلى أنه رغم عجز اللجنة عن تحقيق النتيجة المنشودة، وهي وضع نظام دولي لحماية الموارد الوراثية والمعارف التقليدية وأشكال التعبير الثقافي التقليدي، فإن الويبو تواصل تركيز كامل اهتمامها على معالجة هذه القضية. وإن عقد دورة اللجنة الثامنة والعشرين حيث تُقدَّم مشروعات النصوص وتُجهَّز التوصيات كي تنظر فيها الجمعية العامة للويبو، كانت الخطوة التالية للدول الأعضاء في الويبو نحو اعتماد صك دولي أو أكثر لحماية المعارف التقليدية وأشكال التعبير الثقافي التقليدي والموارد الوراثية. وإن تضافر جهود جميع الدول الأعضاء للاتفاق على النصوص النهائية التي تتضمن الاقتراحات والتعليقات التي قدمتها جميع الجهات المعنية قد أصبح، أكثر من أي وقت مضى، ذا أهمية قصوى. ورأى الوفد أن دورة اللجنة الثامنة والعشرين ستعطي زخماً ملحوظاً لمعالجة العديد من القضايا المثيرة للجدل والمتعلقة بالنصوص النهائية. ولكن يتطلب ذلك أن تستمر الوفود في الحفاظ على بيئة من التفاهم إذ لا يمكن للجنة وضع اتفاق يحظى بقبول متبادل إلا من خلال المشاركة البناءة لجميع الأطراف. وينبغي التسليم بأن نصوص الصكوك إنجاز ملحوظ وشهادة على العمل الهام والجلي الذي قامت به الدول الأعضاء لاعتماد صك دولي أو أكثر. وبين تحليل لمشروعات النصوص أنه اتُّبع نهج مرن ومتوازن خلال إعدادها واختيرت أفضل العناصر للنصوص النهائية. كما أشار إلى الدور الخاص الذي أدته أمانة الويبو إذ اضطلعت بعمل دؤوب لبحث اقتراحات الوفود وتجميعها وتحليلها. ورأى أنه يتعين على جميع الوفود بذل قصارى جهدها لتحقيق هدف إعداد النصوص النهائية في دورة اللجنة الثامنة والعشرين. وأكدت البيانات التي أدلت بها الوفود في الدورات السابقة وفي دورة اللجنة الثامنة والعشرين أن الدول الأعضاء في الويبو متفائلة وقادرة على التوصل إلى توافق في الآراء بشأن القضايا المثيرة للجدل والتي تختلف بشأنها المواقف. وأعرب الوفد عن رغبته في التشديد على أن القضايا الجاري مناقشتها تأتي في وقت مناسب للغاية بالنسبة إلى أذربيجان. إذ إن حكومة أذربيجان مهتمة باعتماد صك قانوني دولي أو أكثر من شأنه ضمان الحماية الفعالة للموارد الوراثية والمعارف التقليدية وأشكال التعبير الثقافي التقليدي. وأيد الوفد الجهود التي بذلتها الويبو فيما يتعلق باعتماد صك قانوني دولي أو أكثر وأعرب عن استعداده للإسهام في تحقيق توصيات جدول أعمال التنمية. وسيكفل ذلك تقدم العمل بشأن مشروعات النصوص بصورة مجدية كي يتسنى للجمعية العامة للويبو لعام 2014 تقييمها والبت في الدعوة إلى عقد مؤتمر دبلوماسي في عام 2015.</w:t>
      </w:r>
    </w:p>
    <w:p w:rsidR="00FC63F5" w:rsidRPr="00E37F48" w:rsidRDefault="00FC63F5" w:rsidP="00192D0C">
      <w:pPr>
        <w:bidi/>
        <w:spacing w:after="240" w:line="360" w:lineRule="exact"/>
        <w:ind w:left="5310"/>
        <w:rPr>
          <w:rFonts w:ascii="Arabic Typesetting" w:hAnsi="Arabic Typesetting" w:cs="Arabic Typesetting"/>
          <w:i/>
          <w:iCs/>
          <w:sz w:val="36"/>
          <w:szCs w:val="36"/>
          <w:rtl/>
        </w:rPr>
      </w:pPr>
      <w:r w:rsidRPr="00E37F48">
        <w:rPr>
          <w:rStyle w:val="hps"/>
          <w:rFonts w:ascii="Arabic Typesetting" w:hAnsi="Arabic Typesetting" w:cs="Arabic Typesetting"/>
          <w:i/>
          <w:iCs/>
          <w:sz w:val="36"/>
          <w:szCs w:val="36"/>
          <w:rtl/>
        </w:rPr>
        <w:t>قرار بشأن</w:t>
      </w:r>
      <w:r w:rsidRPr="00E37F48">
        <w:rPr>
          <w:rFonts w:ascii="Arabic Typesetting" w:hAnsi="Arabic Typesetting" w:cs="Arabic Typesetting"/>
          <w:i/>
          <w:iCs/>
          <w:sz w:val="36"/>
          <w:szCs w:val="36"/>
          <w:rtl/>
        </w:rPr>
        <w:t xml:space="preserve"> </w:t>
      </w:r>
      <w:r w:rsidRPr="00E37F48">
        <w:rPr>
          <w:rStyle w:val="hps"/>
          <w:rFonts w:ascii="Arabic Typesetting" w:hAnsi="Arabic Typesetting" w:cs="Arabic Typesetting"/>
          <w:i/>
          <w:iCs/>
          <w:sz w:val="36"/>
          <w:szCs w:val="36"/>
          <w:rtl/>
        </w:rPr>
        <w:t>البند 7</w:t>
      </w:r>
      <w:r w:rsidRPr="00E37F48">
        <w:rPr>
          <w:rFonts w:ascii="Arabic Typesetting" w:hAnsi="Arabic Typesetting" w:cs="Arabic Typesetting"/>
          <w:i/>
          <w:iCs/>
          <w:sz w:val="36"/>
          <w:szCs w:val="36"/>
          <w:rtl/>
        </w:rPr>
        <w:t xml:space="preserve"> </w:t>
      </w:r>
      <w:r w:rsidRPr="00E37F48">
        <w:rPr>
          <w:rStyle w:val="hps"/>
          <w:rFonts w:ascii="Arabic Typesetting" w:hAnsi="Arabic Typesetting" w:cs="Arabic Typesetting"/>
          <w:i/>
          <w:iCs/>
          <w:sz w:val="36"/>
          <w:szCs w:val="36"/>
          <w:rtl/>
        </w:rPr>
        <w:t>من جدول الأعمال:</w:t>
      </w:r>
      <w:r w:rsidRPr="00E37F48">
        <w:rPr>
          <w:rFonts w:ascii="Arabic Typesetting" w:hAnsi="Arabic Typesetting" w:cs="Arabic Typesetting"/>
          <w:i/>
          <w:iCs/>
          <w:sz w:val="36"/>
          <w:szCs w:val="36"/>
        </w:rPr>
        <w:t xml:space="preserve"> </w:t>
      </w:r>
    </w:p>
    <w:p w:rsidR="00FC63F5" w:rsidRPr="00E37F48" w:rsidRDefault="00FC63F5" w:rsidP="007E3149">
      <w:pPr>
        <w:pStyle w:val="DecisionParaAR"/>
        <w:tabs>
          <w:tab w:val="clear" w:pos="567"/>
          <w:tab w:val="num" w:pos="5811"/>
        </w:tabs>
        <w:ind w:left="5244"/>
        <w:rPr>
          <w:rtl/>
        </w:rPr>
      </w:pPr>
      <w:r w:rsidRPr="00E37F48">
        <w:rPr>
          <w:rtl/>
        </w:rPr>
        <w:t>ناقشت اللجنة هذا البند وقرّرت أن تُدوّن جميع البيانات التي أدلي بها بشأنه في تقرير اللجنة وأن ترفع هذه البيانات إلى الجمعية العامة للويبو التي ستُعقد في الفترة من 22 إلى 30 سبتمبر 2014 وفقاً للقرار الصادر عن الجمعية العامة للويبو لعام 2010 فيما يتعلق بآلية تنسيق جدول أعمال التنمية.</w:t>
      </w:r>
    </w:p>
    <w:p w:rsidR="00FC63F5" w:rsidRPr="00E37F48" w:rsidRDefault="00FC63F5" w:rsidP="00D87080">
      <w:pPr>
        <w:pStyle w:val="Heading1AR"/>
        <w:rPr>
          <w:rtl/>
        </w:rPr>
      </w:pPr>
      <w:r w:rsidRPr="00E37F48">
        <w:rPr>
          <w:rtl/>
        </w:rPr>
        <w:t>البند 8 من جدول الأعمال: أية مسائل أخرى</w:t>
      </w:r>
    </w:p>
    <w:p w:rsidR="00FC63F5" w:rsidRPr="00E37F48" w:rsidRDefault="00FC63F5" w:rsidP="00282D68">
      <w:pPr>
        <w:pStyle w:val="NumberedParaAR"/>
        <w:rPr>
          <w:rtl/>
        </w:rPr>
      </w:pPr>
      <w:r w:rsidRPr="00E37F48">
        <w:rPr>
          <w:rtl/>
        </w:rPr>
        <w:t>[ملاحظة من الأمانة: عاد الرئيس في هذا الوقت إلى رئاسة الجلسة. ولم تقدم أي بيانات تحت هذا البند من جدول</w:t>
      </w:r>
      <w:r w:rsidR="00282D68">
        <w:rPr>
          <w:rFonts w:hint="cs"/>
          <w:rtl/>
        </w:rPr>
        <w:t> </w:t>
      </w:r>
      <w:r w:rsidRPr="00E37F48">
        <w:rPr>
          <w:rtl/>
        </w:rPr>
        <w:t>الأعمال.]</w:t>
      </w:r>
    </w:p>
    <w:p w:rsidR="00FC63F5" w:rsidRPr="00E37F48" w:rsidRDefault="00FC63F5" w:rsidP="00D87080">
      <w:pPr>
        <w:pStyle w:val="Heading1AR"/>
      </w:pPr>
      <w:r w:rsidRPr="00E37F48">
        <w:rPr>
          <w:rStyle w:val="hps"/>
          <w:b/>
          <w:sz w:val="36"/>
          <w:szCs w:val="36"/>
          <w:rtl/>
        </w:rPr>
        <w:lastRenderedPageBreak/>
        <w:t>البند 9 من جدول الأعمال</w:t>
      </w:r>
      <w:r w:rsidRPr="00E37F48">
        <w:t xml:space="preserve">: </w:t>
      </w:r>
      <w:r w:rsidRPr="00E37F48">
        <w:rPr>
          <w:rtl/>
        </w:rPr>
        <w:t xml:space="preserve">اختتام </w:t>
      </w:r>
      <w:r w:rsidRPr="00E37F48">
        <w:rPr>
          <w:rStyle w:val="hps"/>
          <w:b/>
          <w:sz w:val="36"/>
          <w:szCs w:val="36"/>
          <w:rtl/>
        </w:rPr>
        <w:t>الدورة</w:t>
      </w:r>
      <w:r w:rsidRPr="00E37F48">
        <w:rPr>
          <w:rtl/>
        </w:rPr>
        <w:t xml:space="preserve"> </w:t>
      </w:r>
    </w:p>
    <w:p w:rsidR="00FC63F5" w:rsidRPr="00E37F48" w:rsidRDefault="00FC63F5" w:rsidP="00D87080">
      <w:pPr>
        <w:pStyle w:val="NumberedParaAR"/>
        <w:rPr>
          <w:rtl/>
        </w:rPr>
      </w:pPr>
      <w:r w:rsidRPr="00E37F48">
        <w:rPr>
          <w:rtl/>
        </w:rPr>
        <w:t xml:space="preserve">شكر </w:t>
      </w:r>
      <w:r w:rsidRPr="00E37F48">
        <w:rPr>
          <w:rStyle w:val="hps"/>
          <w:rtl/>
        </w:rPr>
        <w:t>الرئيس</w:t>
      </w:r>
      <w:r w:rsidRPr="00E37F48">
        <w:rPr>
          <w:rtl/>
        </w:rPr>
        <w:t xml:space="preserve"> </w:t>
      </w:r>
      <w:r w:rsidRPr="00E37F48">
        <w:rPr>
          <w:rStyle w:val="hps"/>
          <w:rtl/>
        </w:rPr>
        <w:t>نواب الرئيس</w:t>
      </w:r>
      <w:r w:rsidRPr="00E37F48">
        <w:rPr>
          <w:rtl/>
        </w:rPr>
        <w:t xml:space="preserve">، </w:t>
      </w:r>
      <w:r w:rsidRPr="00E37F48">
        <w:rPr>
          <w:rStyle w:val="hps"/>
          <w:rtl/>
        </w:rPr>
        <w:t>السيدة</w:t>
      </w:r>
      <w:r w:rsidRPr="00E37F48">
        <w:rPr>
          <w:rtl/>
        </w:rPr>
        <w:t xml:space="preserve"> </w:t>
      </w:r>
      <w:proofErr w:type="spellStart"/>
      <w:r w:rsidRPr="00E37F48">
        <w:rPr>
          <w:rStyle w:val="hps"/>
          <w:rtl/>
        </w:rPr>
        <w:t>جرازيولي</w:t>
      </w:r>
      <w:proofErr w:type="spellEnd"/>
      <w:r w:rsidRPr="00E37F48">
        <w:rPr>
          <w:rtl/>
        </w:rPr>
        <w:t>، و</w:t>
      </w:r>
      <w:r w:rsidRPr="00E37F48">
        <w:rPr>
          <w:rStyle w:val="hps"/>
          <w:rtl/>
        </w:rPr>
        <w:t>السيدة</w:t>
      </w:r>
      <w:r w:rsidRPr="00E37F48">
        <w:rPr>
          <w:rtl/>
        </w:rPr>
        <w:t xml:space="preserve"> </w:t>
      </w:r>
      <w:r w:rsidRPr="00E37F48">
        <w:rPr>
          <w:rStyle w:val="hps"/>
          <w:rtl/>
        </w:rPr>
        <w:t>شريكي</w:t>
      </w:r>
      <w:r w:rsidRPr="00E37F48">
        <w:t xml:space="preserve"> </w:t>
      </w:r>
      <w:r w:rsidRPr="00E37F48">
        <w:rPr>
          <w:rStyle w:val="hps"/>
          <w:rtl/>
        </w:rPr>
        <w:t>والسيد</w:t>
      </w:r>
      <w:r w:rsidRPr="00E37F48">
        <w:rPr>
          <w:rtl/>
        </w:rPr>
        <w:t xml:space="preserve"> </w:t>
      </w:r>
      <w:r w:rsidRPr="00E37F48">
        <w:rPr>
          <w:rStyle w:val="hps"/>
          <w:rtl/>
        </w:rPr>
        <w:t>الجيلاني</w:t>
      </w:r>
      <w:r w:rsidRPr="00E37F48">
        <w:rPr>
          <w:rtl/>
        </w:rPr>
        <w:t xml:space="preserve">، مشيراً إلى </w:t>
      </w:r>
      <w:r w:rsidRPr="00E37F48">
        <w:rPr>
          <w:rStyle w:val="hps"/>
          <w:rtl/>
        </w:rPr>
        <w:t>دعمهم</w:t>
      </w:r>
      <w:r w:rsidRPr="00E37F48">
        <w:rPr>
          <w:rtl/>
        </w:rPr>
        <w:t xml:space="preserve"> الثمين </w:t>
      </w:r>
      <w:r w:rsidRPr="00E37F48">
        <w:rPr>
          <w:rStyle w:val="hps"/>
          <w:rtl/>
        </w:rPr>
        <w:t>خلال الدورة. كما أعرب عن</w:t>
      </w:r>
      <w:r w:rsidRPr="00E37F48">
        <w:rPr>
          <w:rtl/>
        </w:rPr>
        <w:t xml:space="preserve"> </w:t>
      </w:r>
      <w:r w:rsidRPr="00E37F48">
        <w:rPr>
          <w:rStyle w:val="hps"/>
          <w:rtl/>
        </w:rPr>
        <w:t>امتنانه ل</w:t>
      </w:r>
      <w:r w:rsidRPr="00E37F48">
        <w:rPr>
          <w:rtl/>
        </w:rPr>
        <w:t>ميّسري ا</w:t>
      </w:r>
      <w:r w:rsidRPr="00E37F48">
        <w:rPr>
          <w:rStyle w:val="hps"/>
          <w:rtl/>
        </w:rPr>
        <w:t>لدورة</w:t>
      </w:r>
      <w:r w:rsidRPr="00E37F48">
        <w:rPr>
          <w:rtl/>
        </w:rPr>
        <w:t xml:space="preserve">، السيد </w:t>
      </w:r>
      <w:r w:rsidRPr="00E37F48">
        <w:rPr>
          <w:rStyle w:val="hps"/>
          <w:rtl/>
        </w:rPr>
        <w:t>لوسيور</w:t>
      </w:r>
      <w:r w:rsidRPr="00E37F48">
        <w:rPr>
          <w:rtl/>
        </w:rPr>
        <w:t>، و</w:t>
      </w:r>
      <w:r w:rsidRPr="00E37F48">
        <w:rPr>
          <w:rStyle w:val="hps"/>
          <w:rtl/>
        </w:rPr>
        <w:t>السيدة</w:t>
      </w:r>
      <w:r w:rsidRPr="00E37F48">
        <w:rPr>
          <w:rtl/>
        </w:rPr>
        <w:t xml:space="preserve"> </w:t>
      </w:r>
      <w:r w:rsidRPr="00E37F48">
        <w:rPr>
          <w:rStyle w:val="hps"/>
          <w:rtl/>
        </w:rPr>
        <w:t>باجلي</w:t>
      </w:r>
      <w:r w:rsidRPr="00E37F48">
        <w:rPr>
          <w:rtl/>
        </w:rPr>
        <w:t>، و</w:t>
      </w:r>
      <w:r w:rsidRPr="00E37F48">
        <w:rPr>
          <w:rStyle w:val="hps"/>
          <w:rtl/>
        </w:rPr>
        <w:t xml:space="preserve">السيد </w:t>
      </w:r>
      <w:proofErr w:type="spellStart"/>
      <w:r w:rsidRPr="00E37F48">
        <w:rPr>
          <w:rStyle w:val="hps"/>
          <w:rtl/>
        </w:rPr>
        <w:t>سوبيون</w:t>
      </w:r>
      <w:proofErr w:type="spellEnd"/>
      <w:r w:rsidRPr="00E37F48">
        <w:t xml:space="preserve"> </w:t>
      </w:r>
      <w:r w:rsidRPr="00E37F48">
        <w:rPr>
          <w:rStyle w:val="hps"/>
          <w:rtl/>
        </w:rPr>
        <w:t>والسيد</w:t>
      </w:r>
      <w:r w:rsidRPr="00E37F48">
        <w:rPr>
          <w:rtl/>
        </w:rPr>
        <w:t xml:space="preserve"> </w:t>
      </w:r>
      <w:proofErr w:type="spellStart"/>
      <w:r w:rsidRPr="00E37F48">
        <w:rPr>
          <w:rStyle w:val="hps"/>
          <w:rtl/>
        </w:rPr>
        <w:t>ساكي</w:t>
      </w:r>
      <w:proofErr w:type="spellEnd"/>
      <w:r w:rsidRPr="00E37F48">
        <w:rPr>
          <w:rStyle w:val="hps"/>
          <w:rtl/>
        </w:rPr>
        <w:t xml:space="preserve"> (</w:t>
      </w:r>
      <w:r w:rsidRPr="00E37F48">
        <w:rPr>
          <w:rtl/>
          <w:lang w:bidi="ar-EG"/>
        </w:rPr>
        <w:t xml:space="preserve">المنظمة الإقليمية الأفريقية للملكية </w:t>
      </w:r>
      <w:r w:rsidRPr="00E37F48">
        <w:rPr>
          <w:rtl/>
        </w:rPr>
        <w:t>الفكرية</w:t>
      </w:r>
      <w:r w:rsidRPr="00E37F48">
        <w:rPr>
          <w:rtl/>
          <w:lang w:bidi="ar-EG"/>
        </w:rPr>
        <w:t xml:space="preserve">) الذين لعبوا </w:t>
      </w:r>
      <w:r w:rsidRPr="00E37F48">
        <w:rPr>
          <w:rStyle w:val="hps"/>
          <w:rtl/>
        </w:rPr>
        <w:t>دوراً خاصاً لأنفسهم</w:t>
      </w:r>
      <w:r w:rsidRPr="00E37F48">
        <w:rPr>
          <w:rtl/>
        </w:rPr>
        <w:t xml:space="preserve"> </w:t>
      </w:r>
      <w:r w:rsidRPr="00E37F48">
        <w:rPr>
          <w:rStyle w:val="hps"/>
          <w:rtl/>
        </w:rPr>
        <w:t>في عمل</w:t>
      </w:r>
      <w:r w:rsidRPr="00E37F48">
        <w:rPr>
          <w:rtl/>
        </w:rPr>
        <w:t xml:space="preserve"> </w:t>
      </w:r>
      <w:r w:rsidRPr="00E37F48">
        <w:rPr>
          <w:rStyle w:val="hps"/>
          <w:rtl/>
        </w:rPr>
        <w:t>اللجنة. وأعرب الرئيس كذلك</w:t>
      </w:r>
      <w:r w:rsidRPr="00E37F48">
        <w:rPr>
          <w:rtl/>
        </w:rPr>
        <w:t xml:space="preserve"> عن </w:t>
      </w:r>
      <w:r w:rsidRPr="00E37F48">
        <w:rPr>
          <w:rStyle w:val="hps"/>
          <w:rtl/>
        </w:rPr>
        <w:t>تقديره</w:t>
      </w:r>
      <w:r w:rsidRPr="00E37F48">
        <w:rPr>
          <w:rtl/>
        </w:rPr>
        <w:t xml:space="preserve"> </w:t>
      </w:r>
      <w:r w:rsidRPr="00E37F48">
        <w:rPr>
          <w:rStyle w:val="hps"/>
          <w:rtl/>
        </w:rPr>
        <w:t>العميق ل</w:t>
      </w:r>
      <w:r w:rsidRPr="00E37F48">
        <w:rPr>
          <w:rtl/>
        </w:rPr>
        <w:t xml:space="preserve">صديق للرئيس، السيد </w:t>
      </w:r>
      <w:proofErr w:type="spellStart"/>
      <w:r w:rsidRPr="00E37F48">
        <w:rPr>
          <w:rStyle w:val="hps"/>
          <w:rtl/>
        </w:rPr>
        <w:t>غوس</w:t>
      </w:r>
      <w:proofErr w:type="spellEnd"/>
      <w:r w:rsidRPr="00E37F48">
        <w:rPr>
          <w:rtl/>
        </w:rPr>
        <w:t xml:space="preserve">، </w:t>
      </w:r>
      <w:r w:rsidRPr="00E37F48">
        <w:rPr>
          <w:rStyle w:val="hps"/>
          <w:rtl/>
        </w:rPr>
        <w:t>للمساهمات</w:t>
      </w:r>
      <w:r w:rsidRPr="00E37F48">
        <w:rPr>
          <w:rtl/>
        </w:rPr>
        <w:t xml:space="preserve"> التي قدمها للجنة والتي </w:t>
      </w:r>
      <w:r w:rsidRPr="00E37F48">
        <w:rPr>
          <w:rStyle w:val="hps"/>
          <w:rtl/>
        </w:rPr>
        <w:t>لا تقدر بثمن. وشكر</w:t>
      </w:r>
      <w:r w:rsidRPr="00E37F48">
        <w:rPr>
          <w:rtl/>
        </w:rPr>
        <w:t xml:space="preserve"> </w:t>
      </w:r>
      <w:r w:rsidRPr="00E37F48">
        <w:rPr>
          <w:rStyle w:val="hps"/>
          <w:rtl/>
        </w:rPr>
        <w:t>المنسقين الإقليميين</w:t>
      </w:r>
      <w:r w:rsidRPr="00E37F48">
        <w:rPr>
          <w:rtl/>
        </w:rPr>
        <w:t xml:space="preserve"> </w:t>
      </w:r>
      <w:r w:rsidRPr="00E37F48">
        <w:rPr>
          <w:rStyle w:val="hps"/>
          <w:rtl/>
        </w:rPr>
        <w:t>و</w:t>
      </w:r>
      <w:r w:rsidRPr="00E37F48">
        <w:rPr>
          <w:rtl/>
        </w:rPr>
        <w:t xml:space="preserve">المراقبين </w:t>
      </w:r>
      <w:r w:rsidRPr="00E37F48">
        <w:rPr>
          <w:rStyle w:val="hps"/>
          <w:rtl/>
        </w:rPr>
        <w:t>في الدورة</w:t>
      </w:r>
      <w:r w:rsidRPr="00E37F48">
        <w:rPr>
          <w:rtl/>
        </w:rPr>
        <w:t xml:space="preserve">، بما في ذلك </w:t>
      </w:r>
      <w:r w:rsidRPr="00E37F48">
        <w:rPr>
          <w:rStyle w:val="hps"/>
          <w:rtl/>
        </w:rPr>
        <w:t>تجمّع</w:t>
      </w:r>
      <w:r w:rsidRPr="00E37F48">
        <w:rPr>
          <w:rtl/>
        </w:rPr>
        <w:t xml:space="preserve"> </w:t>
      </w:r>
      <w:r w:rsidRPr="00E37F48">
        <w:rPr>
          <w:rStyle w:val="hps"/>
          <w:rtl/>
        </w:rPr>
        <w:t>الشعوب الأصلية و</w:t>
      </w:r>
      <w:r w:rsidRPr="00E37F48">
        <w:rPr>
          <w:rtl/>
        </w:rPr>
        <w:t xml:space="preserve">ممثلي السكان الأصليين، </w:t>
      </w:r>
      <w:r w:rsidRPr="00E37F48">
        <w:rPr>
          <w:rStyle w:val="hps"/>
          <w:rtl/>
        </w:rPr>
        <w:t>فضلاً عن</w:t>
      </w:r>
      <w:r w:rsidRPr="00E37F48">
        <w:rPr>
          <w:rtl/>
        </w:rPr>
        <w:t xml:space="preserve"> </w:t>
      </w:r>
      <w:r w:rsidRPr="00E37F48">
        <w:rPr>
          <w:rStyle w:val="hps"/>
          <w:rtl/>
        </w:rPr>
        <w:t>ممثلي أصحاب المصلحة، لالتزامهم</w:t>
      </w:r>
      <w:r w:rsidRPr="00E37F48">
        <w:rPr>
          <w:rtl/>
        </w:rPr>
        <w:t xml:space="preserve"> ب</w:t>
      </w:r>
      <w:r w:rsidRPr="00E37F48">
        <w:rPr>
          <w:rStyle w:val="hps"/>
          <w:rtl/>
        </w:rPr>
        <w:t>القضايا</w:t>
      </w:r>
      <w:r w:rsidRPr="00E37F48">
        <w:rPr>
          <w:rtl/>
        </w:rPr>
        <w:t xml:space="preserve"> </w:t>
      </w:r>
      <w:r w:rsidRPr="00E37F48">
        <w:rPr>
          <w:rStyle w:val="hps"/>
          <w:rtl/>
        </w:rPr>
        <w:t>قيد المناقشة</w:t>
      </w:r>
      <w:r w:rsidRPr="00E37F48">
        <w:rPr>
          <w:rtl/>
        </w:rPr>
        <w:t xml:space="preserve"> </w:t>
      </w:r>
      <w:r w:rsidRPr="00E37F48">
        <w:rPr>
          <w:rStyle w:val="hps"/>
          <w:rtl/>
        </w:rPr>
        <w:t>داخل اللجنة. وفي الختام</w:t>
      </w:r>
      <w:r w:rsidRPr="00E37F48">
        <w:rPr>
          <w:rtl/>
        </w:rPr>
        <w:t xml:space="preserve">، شكر الرئيس </w:t>
      </w:r>
      <w:r w:rsidRPr="00E37F48">
        <w:rPr>
          <w:rStyle w:val="hps"/>
          <w:rtl/>
        </w:rPr>
        <w:t>المدير</w:t>
      </w:r>
      <w:r w:rsidRPr="00E37F48">
        <w:rPr>
          <w:rtl/>
        </w:rPr>
        <w:t xml:space="preserve"> </w:t>
      </w:r>
      <w:r w:rsidRPr="00E37F48">
        <w:rPr>
          <w:rStyle w:val="hps"/>
          <w:rtl/>
        </w:rPr>
        <w:t>العام للويبو</w:t>
      </w:r>
      <w:r w:rsidRPr="00E37F48">
        <w:rPr>
          <w:rtl/>
        </w:rPr>
        <w:t xml:space="preserve"> </w:t>
      </w:r>
      <w:r w:rsidRPr="00E37F48">
        <w:rPr>
          <w:rStyle w:val="hps"/>
          <w:rtl/>
        </w:rPr>
        <w:t>والأمانة</w:t>
      </w:r>
      <w:r w:rsidRPr="00E37F48">
        <w:rPr>
          <w:rtl/>
        </w:rPr>
        <w:t xml:space="preserve"> </w:t>
      </w:r>
      <w:r w:rsidRPr="00E37F48">
        <w:rPr>
          <w:rStyle w:val="hps"/>
          <w:rtl/>
        </w:rPr>
        <w:t>والمترجمين الفوريين</w:t>
      </w:r>
      <w:r w:rsidRPr="00E37F48">
        <w:rPr>
          <w:rtl/>
        </w:rPr>
        <w:t xml:space="preserve"> </w:t>
      </w:r>
      <w:r w:rsidRPr="00E37F48">
        <w:rPr>
          <w:rStyle w:val="hps"/>
          <w:rtl/>
        </w:rPr>
        <w:t>و</w:t>
      </w:r>
      <w:r w:rsidRPr="00E37F48">
        <w:rPr>
          <w:rtl/>
        </w:rPr>
        <w:t xml:space="preserve">جميع المشاركين </w:t>
      </w:r>
      <w:r w:rsidRPr="00E37F48">
        <w:rPr>
          <w:rStyle w:val="hps"/>
          <w:rtl/>
        </w:rPr>
        <w:t>في الدورة. ثم</w:t>
      </w:r>
      <w:r w:rsidRPr="00E37F48">
        <w:rPr>
          <w:rtl/>
        </w:rPr>
        <w:t xml:space="preserve"> </w:t>
      </w:r>
      <w:r w:rsidRPr="00E37F48">
        <w:rPr>
          <w:rStyle w:val="hps"/>
          <w:rtl/>
        </w:rPr>
        <w:t>اختتم الدورة.</w:t>
      </w:r>
      <w:r w:rsidRPr="00E37F48">
        <w:t xml:space="preserve"> </w:t>
      </w:r>
    </w:p>
    <w:p w:rsidR="00FC63F5" w:rsidRPr="00E37F48" w:rsidRDefault="00FC63F5" w:rsidP="00192D0C">
      <w:pPr>
        <w:bidi/>
        <w:spacing w:after="240" w:line="360" w:lineRule="exact"/>
        <w:ind w:left="5310"/>
        <w:rPr>
          <w:rFonts w:ascii="Arabic Typesetting" w:hAnsi="Arabic Typesetting" w:cs="Arabic Typesetting"/>
          <w:i/>
          <w:iCs/>
          <w:sz w:val="36"/>
          <w:szCs w:val="36"/>
          <w:rtl/>
        </w:rPr>
      </w:pPr>
      <w:r w:rsidRPr="00E37F48">
        <w:rPr>
          <w:rStyle w:val="hps"/>
          <w:rFonts w:ascii="Arabic Typesetting" w:hAnsi="Arabic Typesetting" w:cs="Arabic Typesetting"/>
          <w:i/>
          <w:iCs/>
          <w:sz w:val="36"/>
          <w:szCs w:val="36"/>
          <w:rtl/>
        </w:rPr>
        <w:t>قرار بشأن</w:t>
      </w:r>
      <w:r w:rsidRPr="00E37F48">
        <w:rPr>
          <w:rFonts w:ascii="Arabic Typesetting" w:hAnsi="Arabic Typesetting" w:cs="Arabic Typesetting"/>
          <w:i/>
          <w:iCs/>
          <w:sz w:val="36"/>
          <w:szCs w:val="36"/>
          <w:rtl/>
        </w:rPr>
        <w:t xml:space="preserve"> </w:t>
      </w:r>
      <w:r w:rsidRPr="00E37F48">
        <w:rPr>
          <w:rStyle w:val="hps"/>
          <w:rFonts w:ascii="Arabic Typesetting" w:hAnsi="Arabic Typesetting" w:cs="Arabic Typesetting"/>
          <w:i/>
          <w:iCs/>
          <w:sz w:val="36"/>
          <w:szCs w:val="36"/>
          <w:rtl/>
        </w:rPr>
        <w:t>البند 9</w:t>
      </w:r>
      <w:r w:rsidRPr="00E37F48">
        <w:rPr>
          <w:rFonts w:ascii="Arabic Typesetting" w:hAnsi="Arabic Typesetting" w:cs="Arabic Typesetting"/>
          <w:i/>
          <w:iCs/>
          <w:sz w:val="36"/>
          <w:szCs w:val="36"/>
          <w:rtl/>
        </w:rPr>
        <w:t xml:space="preserve"> </w:t>
      </w:r>
      <w:r w:rsidRPr="00E37F48">
        <w:rPr>
          <w:rStyle w:val="hps"/>
          <w:rFonts w:ascii="Arabic Typesetting" w:hAnsi="Arabic Typesetting" w:cs="Arabic Typesetting"/>
          <w:i/>
          <w:iCs/>
          <w:sz w:val="36"/>
          <w:szCs w:val="36"/>
          <w:rtl/>
        </w:rPr>
        <w:t>من جدول الأعمال:</w:t>
      </w:r>
      <w:r w:rsidRPr="00E37F48">
        <w:rPr>
          <w:rFonts w:ascii="Arabic Typesetting" w:hAnsi="Arabic Typesetting" w:cs="Arabic Typesetting"/>
          <w:i/>
          <w:iCs/>
          <w:sz w:val="36"/>
          <w:szCs w:val="36"/>
        </w:rPr>
        <w:t xml:space="preserve"> </w:t>
      </w:r>
    </w:p>
    <w:p w:rsidR="00FC63F5" w:rsidRPr="00E37F48" w:rsidRDefault="00FC63F5" w:rsidP="00192D0C">
      <w:pPr>
        <w:pStyle w:val="DecisionParaAR"/>
        <w:ind w:left="5310"/>
        <w:rPr>
          <w:rtl/>
        </w:rPr>
      </w:pPr>
      <w:r w:rsidRPr="00E37F48">
        <w:rPr>
          <w:rtl/>
        </w:rPr>
        <w:t>اعتمدت اللجنة قراراتها بشأن البنود 2 و3 و4 و5 و6 و7 من جدول الأعمال في 9 يوليو 2014. واتفقت على إعداد مشروع تقرير مكتوب يضم النص المتفق عليه لتلك القرارات وجميع المداخلات المقدمة إلى اللجنة وتعميمه في موعد غايته 19 سبتمبر 2014. وستوجه الدعوة إلى المشاركين في اللجنة إلى تقديم تصحيحات مكتوبة لمداخلاتهم على النحو المدرج في مشروع التقرير قبل تعميم صيغة نهائية لمشروع التقرير على المشاركين في اللجنة لاعتمادها في الدورة المقبلة للجنة.</w:t>
      </w:r>
    </w:p>
    <w:p w:rsidR="006011D1" w:rsidRDefault="00FC63F5" w:rsidP="00FA7CFC">
      <w:pPr>
        <w:pStyle w:val="EndofDocumentAR"/>
      </w:pPr>
      <w:r w:rsidRPr="00E37F48">
        <w:rPr>
          <w:rtl/>
        </w:rPr>
        <w:t>[يلي ذلك المرفق]</w:t>
      </w:r>
    </w:p>
    <w:p w:rsidR="00FA7CFC" w:rsidRDefault="00FA7CFC" w:rsidP="00FA7CFC">
      <w:pPr>
        <w:pStyle w:val="NormalParaAR"/>
        <w:rPr>
          <w:rtl/>
        </w:rPr>
        <w:sectPr w:rsidR="00FA7CFC" w:rsidSect="00EB7752">
          <w:headerReference w:type="default" r:id="rId10"/>
          <w:pgSz w:w="11907" w:h="16840" w:code="9"/>
          <w:pgMar w:top="567" w:right="1418" w:bottom="1418" w:left="1134" w:header="510" w:footer="1021" w:gutter="0"/>
          <w:cols w:space="720"/>
          <w:titlePg/>
          <w:docGrid w:linePitch="299"/>
        </w:sectPr>
      </w:pPr>
    </w:p>
    <w:p w:rsidR="00FA7CFC" w:rsidRPr="00FA7CFC" w:rsidRDefault="00FA7CFC" w:rsidP="00FA7CFC">
      <w:pPr>
        <w:rPr>
          <w:b/>
          <w:caps/>
          <w:noProof/>
          <w:szCs w:val="22"/>
          <w:lang w:val="fr-FR"/>
        </w:rPr>
      </w:pPr>
      <w:bookmarkStart w:id="2" w:name="_GoBack"/>
      <w:bookmarkEnd w:id="2"/>
    </w:p>
    <w:p w:rsidR="00FA7CFC" w:rsidRPr="00FA7CFC" w:rsidRDefault="00FA7CFC" w:rsidP="00FA7CFC">
      <w:pPr>
        <w:rPr>
          <w:b/>
          <w:caps/>
          <w:noProof/>
          <w:szCs w:val="22"/>
          <w:lang w:val="fr-FR"/>
        </w:rPr>
      </w:pPr>
      <w:r w:rsidRPr="00FA7CFC">
        <w:rPr>
          <w:b/>
          <w:caps/>
          <w:noProof/>
          <w:szCs w:val="22"/>
          <w:lang w:val="fr-FR"/>
        </w:rPr>
        <w:t>LISTE DES PARTICIPANTS/</w:t>
      </w:r>
    </w:p>
    <w:p w:rsidR="00FA7CFC" w:rsidRPr="00FA7CFC" w:rsidRDefault="00FA7CFC" w:rsidP="00FA7CFC">
      <w:pPr>
        <w:rPr>
          <w:noProof/>
          <w:lang w:val="fr-CH"/>
        </w:rPr>
      </w:pPr>
      <w:r w:rsidRPr="00FA7CFC">
        <w:rPr>
          <w:b/>
          <w:caps/>
          <w:noProof/>
          <w:szCs w:val="22"/>
          <w:lang w:val="fr-CH"/>
        </w:rPr>
        <w:t>LIST OF PARTICIPANTS</w:t>
      </w:r>
    </w:p>
    <w:p w:rsidR="00FA7CFC" w:rsidRPr="00FA7CFC" w:rsidRDefault="00FA7CFC" w:rsidP="00FA7CFC">
      <w:pPr>
        <w:rPr>
          <w:lang w:val="fr-CH"/>
        </w:rPr>
      </w:pPr>
    </w:p>
    <w:p w:rsidR="00FA7CFC" w:rsidRPr="00FA7CFC" w:rsidRDefault="00FA7CFC" w:rsidP="00FA7CFC">
      <w:pPr>
        <w:rPr>
          <w:lang w:val="fr-CH"/>
        </w:rPr>
      </w:pPr>
    </w:p>
    <w:p w:rsidR="00FA7CFC" w:rsidRPr="00FA7CFC" w:rsidRDefault="00FA7CFC" w:rsidP="00FA7CFC">
      <w:pPr>
        <w:spacing w:after="120" w:line="260" w:lineRule="atLeast"/>
        <w:rPr>
          <w:caps/>
          <w:szCs w:val="22"/>
          <w:u w:val="single"/>
          <w:lang w:val="fr-FR"/>
        </w:rPr>
      </w:pPr>
      <w:r w:rsidRPr="00FA7CFC">
        <w:rPr>
          <w:caps/>
          <w:noProof/>
          <w:szCs w:val="22"/>
          <w:lang w:val="fr-FR"/>
        </w:rPr>
        <w:t xml:space="preserve">I.  </w:t>
      </w:r>
      <w:r w:rsidRPr="00FA7CFC">
        <w:rPr>
          <w:caps/>
          <w:szCs w:val="22"/>
          <w:u w:val="single"/>
          <w:lang w:val="fr-FR"/>
        </w:rPr>
        <w:t>ÉTATS/STATES</w:t>
      </w:r>
    </w:p>
    <w:p w:rsidR="00FA7CFC" w:rsidRPr="00FA7CFC" w:rsidRDefault="00FA7CFC" w:rsidP="00FA7CFC">
      <w:pPr>
        <w:spacing w:after="120" w:line="260" w:lineRule="atLeast"/>
        <w:rPr>
          <w:szCs w:val="22"/>
          <w:lang w:val="fr-FR"/>
        </w:rPr>
      </w:pPr>
    </w:p>
    <w:p w:rsidR="00FA7CFC" w:rsidRPr="00FA7CFC" w:rsidRDefault="00FA7CFC" w:rsidP="00FA7CFC">
      <w:pPr>
        <w:spacing w:after="120" w:line="260" w:lineRule="atLeast"/>
        <w:rPr>
          <w:szCs w:val="22"/>
          <w:lang w:val="fr-FR"/>
        </w:rPr>
      </w:pPr>
      <w:r w:rsidRPr="00FA7CFC">
        <w:rPr>
          <w:szCs w:val="22"/>
          <w:lang w:val="fr-FR"/>
        </w:rPr>
        <w:t>(dans l’ordre alphabétique des noms français des États)</w:t>
      </w:r>
    </w:p>
    <w:p w:rsidR="00FA7CFC" w:rsidRPr="00FA7CFC" w:rsidRDefault="00FA7CFC" w:rsidP="00FA7CFC">
      <w:pPr>
        <w:spacing w:after="120" w:line="260" w:lineRule="atLeast"/>
        <w:rPr>
          <w:szCs w:val="22"/>
        </w:rPr>
      </w:pPr>
      <w:r w:rsidRPr="00FA7CFC">
        <w:rPr>
          <w:szCs w:val="22"/>
        </w:rPr>
        <w:t>(in the alphabetical order of the names in French of the States)</w:t>
      </w:r>
    </w:p>
    <w:p w:rsidR="00FA7CFC" w:rsidRPr="00FA7CFC" w:rsidRDefault="00FA7CFC" w:rsidP="00FA7CFC">
      <w:pPr>
        <w:spacing w:after="120" w:line="260" w:lineRule="atLeast"/>
        <w:rPr>
          <w:szCs w:val="22"/>
        </w:rPr>
      </w:pPr>
    </w:p>
    <w:p w:rsidR="00FA7CFC" w:rsidRPr="00FA7CFC" w:rsidRDefault="00FA7CFC" w:rsidP="00FA7CFC">
      <w:pPr>
        <w:spacing w:after="120" w:line="260" w:lineRule="atLeast"/>
        <w:rPr>
          <w:szCs w:val="22"/>
        </w:rPr>
      </w:pPr>
    </w:p>
    <w:p w:rsidR="00FA7CFC" w:rsidRPr="00FA7CFC" w:rsidRDefault="00FA7CFC" w:rsidP="00FA7CFC">
      <w:pPr>
        <w:spacing w:after="120" w:line="260" w:lineRule="exact"/>
        <w:rPr>
          <w:szCs w:val="22"/>
          <w:u w:val="single"/>
        </w:rPr>
      </w:pPr>
      <w:r w:rsidRPr="00FA7CFC">
        <w:rPr>
          <w:szCs w:val="22"/>
          <w:u w:val="single"/>
        </w:rPr>
        <w:t>AFGHANISTAN</w:t>
      </w:r>
    </w:p>
    <w:p w:rsidR="00FA7CFC" w:rsidRPr="00FA7CFC" w:rsidRDefault="00FA7CFC" w:rsidP="00FA7CFC">
      <w:pPr>
        <w:spacing w:after="120" w:line="260" w:lineRule="exact"/>
        <w:rPr>
          <w:szCs w:val="22"/>
        </w:rPr>
      </w:pPr>
      <w:proofErr w:type="spellStart"/>
      <w:r w:rsidRPr="00FA7CFC">
        <w:rPr>
          <w:szCs w:val="22"/>
        </w:rPr>
        <w:t>Hashemi</w:t>
      </w:r>
      <w:proofErr w:type="spellEnd"/>
      <w:r w:rsidRPr="00FA7CFC">
        <w:rPr>
          <w:szCs w:val="22"/>
        </w:rPr>
        <w:t xml:space="preserve"> S. NOORUDIN, Counselor, Permanent Mission, Geneva </w:t>
      </w:r>
    </w:p>
    <w:p w:rsidR="00FA7CFC" w:rsidRPr="00FA7CFC" w:rsidRDefault="00FA7CFC" w:rsidP="00FA7CFC">
      <w:pPr>
        <w:spacing w:after="120" w:line="260" w:lineRule="exact"/>
        <w:rPr>
          <w:szCs w:val="22"/>
        </w:rPr>
      </w:pPr>
    </w:p>
    <w:p w:rsidR="00FA7CFC" w:rsidRPr="00FA7CFC" w:rsidRDefault="00FA7CFC" w:rsidP="00FA7CFC">
      <w:pPr>
        <w:spacing w:after="120" w:line="260" w:lineRule="atLeast"/>
        <w:rPr>
          <w:szCs w:val="22"/>
          <w:u w:val="single"/>
        </w:rPr>
      </w:pPr>
      <w:r w:rsidRPr="00FA7CFC">
        <w:rPr>
          <w:szCs w:val="22"/>
          <w:u w:val="single"/>
        </w:rPr>
        <w:t>AFRIQUE DU SUD/SOUTH AFRICA</w:t>
      </w:r>
    </w:p>
    <w:p w:rsidR="00FA7CFC" w:rsidRPr="00FA7CFC" w:rsidRDefault="00FA7CFC" w:rsidP="00FA7CFC">
      <w:pPr>
        <w:spacing w:after="120" w:line="260" w:lineRule="atLeast"/>
        <w:rPr>
          <w:szCs w:val="22"/>
        </w:rPr>
      </w:pPr>
      <w:proofErr w:type="spellStart"/>
      <w:r w:rsidRPr="00FA7CFC">
        <w:rPr>
          <w:szCs w:val="22"/>
        </w:rPr>
        <w:t>Yonah</w:t>
      </w:r>
      <w:proofErr w:type="spellEnd"/>
      <w:r w:rsidRPr="00FA7CFC">
        <w:rPr>
          <w:szCs w:val="22"/>
        </w:rPr>
        <w:t xml:space="preserve"> </w:t>
      </w:r>
      <w:proofErr w:type="spellStart"/>
      <w:r w:rsidRPr="00FA7CFC">
        <w:rPr>
          <w:szCs w:val="22"/>
        </w:rPr>
        <w:t>Ngalaba</w:t>
      </w:r>
      <w:proofErr w:type="spellEnd"/>
      <w:r w:rsidRPr="00FA7CFC">
        <w:rPr>
          <w:szCs w:val="22"/>
        </w:rPr>
        <w:t xml:space="preserve"> SELETI, Chief Director, Department of Science and Technology, Pretoria</w:t>
      </w:r>
    </w:p>
    <w:p w:rsidR="00FA7CFC" w:rsidRPr="00FA7CFC" w:rsidRDefault="00FA7CFC" w:rsidP="00FA7CFC">
      <w:pPr>
        <w:spacing w:after="120" w:line="260" w:lineRule="atLeast"/>
        <w:rPr>
          <w:szCs w:val="22"/>
        </w:rPr>
      </w:pPr>
      <w:proofErr w:type="spellStart"/>
      <w:r w:rsidRPr="00FA7CFC">
        <w:rPr>
          <w:szCs w:val="22"/>
        </w:rPr>
        <w:t>Mandixole</w:t>
      </w:r>
      <w:proofErr w:type="spellEnd"/>
      <w:r w:rsidRPr="00FA7CFC">
        <w:rPr>
          <w:szCs w:val="22"/>
        </w:rPr>
        <w:t xml:space="preserve"> MATROOS, First Secretary, Permanent </w:t>
      </w:r>
      <w:smartTag w:uri="urn:schemas-microsoft-com:office:smarttags" w:element="City">
        <w:r w:rsidRPr="00FA7CFC">
          <w:rPr>
            <w:szCs w:val="22"/>
          </w:rPr>
          <w:t>Mission</w:t>
        </w:r>
      </w:smartTag>
      <w:r w:rsidRPr="00FA7CFC">
        <w:rPr>
          <w:szCs w:val="22"/>
        </w:rPr>
        <w:t xml:space="preserve">, </w:t>
      </w:r>
      <w:smartTag w:uri="urn:schemas-microsoft-com:office:smarttags" w:element="place">
        <w:smartTag w:uri="urn:schemas-microsoft-com:office:smarttags" w:element="City">
          <w:r w:rsidRPr="00FA7CFC">
            <w:rPr>
              <w:szCs w:val="22"/>
            </w:rPr>
            <w:t>Geneva</w:t>
          </w:r>
        </w:smartTag>
      </w:smartTag>
    </w:p>
    <w:p w:rsidR="00FA7CFC" w:rsidRPr="00FA7CFC" w:rsidRDefault="00FA7CFC" w:rsidP="00FA7CFC">
      <w:pPr>
        <w:spacing w:after="120" w:line="260" w:lineRule="atLeast"/>
        <w:rPr>
          <w:szCs w:val="22"/>
        </w:rPr>
      </w:pPr>
    </w:p>
    <w:p w:rsidR="00FA7CFC" w:rsidRPr="00FA7CFC" w:rsidRDefault="00FA7CFC" w:rsidP="00FA7CFC">
      <w:pPr>
        <w:spacing w:after="120" w:line="260" w:lineRule="atLeast"/>
        <w:rPr>
          <w:szCs w:val="22"/>
          <w:u w:val="single"/>
        </w:rPr>
      </w:pPr>
      <w:r w:rsidRPr="00FA7CFC">
        <w:rPr>
          <w:szCs w:val="22"/>
          <w:u w:val="single"/>
        </w:rPr>
        <w:t>ALLEMAGNE/GERMANY</w:t>
      </w:r>
    </w:p>
    <w:p w:rsidR="00FA7CFC" w:rsidRPr="00FA7CFC" w:rsidRDefault="00FA7CFC" w:rsidP="00FA7CFC">
      <w:pPr>
        <w:spacing w:after="120" w:line="260" w:lineRule="atLeast"/>
        <w:rPr>
          <w:szCs w:val="22"/>
        </w:rPr>
      </w:pPr>
      <w:proofErr w:type="spellStart"/>
      <w:r w:rsidRPr="00FA7CFC">
        <w:rPr>
          <w:szCs w:val="22"/>
        </w:rPr>
        <w:t>Karsten</w:t>
      </w:r>
      <w:proofErr w:type="spellEnd"/>
      <w:r w:rsidRPr="00FA7CFC">
        <w:rPr>
          <w:szCs w:val="22"/>
        </w:rPr>
        <w:t xml:space="preserve"> LOOS, Desk Officer, Copyright and Publishing Law Department, Federal Ministry of Justice and for Consumer Protection, Berlin</w:t>
      </w:r>
    </w:p>
    <w:p w:rsidR="00FA7CFC" w:rsidRPr="00FA7CFC" w:rsidRDefault="00FA7CFC" w:rsidP="00FA7CFC">
      <w:pPr>
        <w:spacing w:after="120" w:line="260" w:lineRule="atLeast"/>
        <w:rPr>
          <w:szCs w:val="22"/>
        </w:rPr>
      </w:pPr>
      <w:r w:rsidRPr="00FA7CFC">
        <w:rPr>
          <w:szCs w:val="22"/>
        </w:rPr>
        <w:t>Pamela WILLE (Ms.), Counsellor, Economic Department, Permanent Mission, Geneva</w:t>
      </w:r>
    </w:p>
    <w:p w:rsidR="00FA7CFC" w:rsidRPr="00FA7CFC" w:rsidRDefault="00FA7CFC" w:rsidP="00FA7CFC">
      <w:pPr>
        <w:spacing w:after="120" w:line="260" w:lineRule="atLeast"/>
        <w:rPr>
          <w:szCs w:val="22"/>
        </w:rPr>
      </w:pPr>
    </w:p>
    <w:p w:rsidR="00FA7CFC" w:rsidRPr="00FA7CFC" w:rsidRDefault="00FA7CFC" w:rsidP="00FA7CFC">
      <w:pPr>
        <w:spacing w:after="120" w:line="260" w:lineRule="atLeast"/>
        <w:rPr>
          <w:szCs w:val="22"/>
          <w:u w:val="single"/>
        </w:rPr>
      </w:pPr>
      <w:r w:rsidRPr="00FA7CFC">
        <w:rPr>
          <w:szCs w:val="22"/>
          <w:u w:val="single"/>
        </w:rPr>
        <w:t>ANGOLA</w:t>
      </w:r>
    </w:p>
    <w:p w:rsidR="00FA7CFC" w:rsidRPr="00FA7CFC" w:rsidRDefault="00FA7CFC" w:rsidP="00FA7CFC">
      <w:pPr>
        <w:spacing w:after="120" w:line="260" w:lineRule="atLeast"/>
        <w:rPr>
          <w:szCs w:val="22"/>
        </w:rPr>
      </w:pPr>
      <w:proofErr w:type="spellStart"/>
      <w:r w:rsidRPr="00FA7CFC">
        <w:rPr>
          <w:szCs w:val="22"/>
        </w:rPr>
        <w:t>Emingarda</w:t>
      </w:r>
      <w:proofErr w:type="spellEnd"/>
      <w:r w:rsidRPr="00FA7CFC">
        <w:rPr>
          <w:szCs w:val="22"/>
        </w:rPr>
        <w:t xml:space="preserve"> CASTELBRANCO (Mrs.), Specialist, Scientific Research Promotion Department, Ministry of Science and Technology, Luanda</w:t>
      </w:r>
    </w:p>
    <w:p w:rsidR="00FA7CFC" w:rsidRPr="00FA7CFC" w:rsidRDefault="00FA7CFC" w:rsidP="00FA7CFC">
      <w:pPr>
        <w:spacing w:after="120" w:line="260" w:lineRule="atLeast"/>
        <w:rPr>
          <w:szCs w:val="22"/>
        </w:rPr>
      </w:pPr>
      <w:proofErr w:type="spellStart"/>
      <w:r w:rsidRPr="00FA7CFC">
        <w:rPr>
          <w:szCs w:val="22"/>
        </w:rPr>
        <w:t>Mafo</w:t>
      </w:r>
      <w:proofErr w:type="spellEnd"/>
      <w:r w:rsidRPr="00FA7CFC">
        <w:rPr>
          <w:szCs w:val="22"/>
        </w:rPr>
        <w:t xml:space="preserve"> JOSE, Adviser, Office of Exchange and International Relations, Ministry of Science and Technology, Luanda</w:t>
      </w:r>
    </w:p>
    <w:p w:rsidR="00FA7CFC" w:rsidRPr="00FA7CFC" w:rsidRDefault="00FA7CFC" w:rsidP="00FA7CFC">
      <w:pPr>
        <w:spacing w:after="120" w:line="260" w:lineRule="atLeast"/>
        <w:rPr>
          <w:szCs w:val="22"/>
        </w:rPr>
      </w:pPr>
      <w:proofErr w:type="spellStart"/>
      <w:r w:rsidRPr="00FA7CFC">
        <w:rPr>
          <w:szCs w:val="22"/>
        </w:rPr>
        <w:t>Guilhermina</w:t>
      </w:r>
      <w:proofErr w:type="spellEnd"/>
      <w:r w:rsidRPr="00FA7CFC">
        <w:rPr>
          <w:szCs w:val="22"/>
        </w:rPr>
        <w:t xml:space="preserve"> PINTO (Mrs.), National Institute for Traditional Knowledge, Ministry of Science and Technology, Luanda</w:t>
      </w:r>
    </w:p>
    <w:p w:rsidR="00FA7CFC" w:rsidRPr="00FA7CFC" w:rsidRDefault="00FA7CFC" w:rsidP="00FA7CFC">
      <w:pPr>
        <w:spacing w:after="120" w:line="260" w:lineRule="atLeast"/>
        <w:rPr>
          <w:szCs w:val="22"/>
        </w:rPr>
      </w:pPr>
      <w:r w:rsidRPr="00FA7CFC">
        <w:rPr>
          <w:szCs w:val="22"/>
        </w:rPr>
        <w:t xml:space="preserve">Alberto </w:t>
      </w:r>
      <w:proofErr w:type="spellStart"/>
      <w:r w:rsidRPr="00FA7CFC">
        <w:rPr>
          <w:szCs w:val="22"/>
        </w:rPr>
        <w:t>Samy</w:t>
      </w:r>
      <w:proofErr w:type="spellEnd"/>
      <w:r w:rsidRPr="00FA7CFC">
        <w:rPr>
          <w:szCs w:val="22"/>
        </w:rPr>
        <w:t xml:space="preserve"> GUIMARAES, Second Secretary, Permanent Mission, Geneva</w:t>
      </w:r>
    </w:p>
    <w:p w:rsidR="00FA7CFC" w:rsidRPr="00FA7CFC" w:rsidRDefault="00FA7CFC" w:rsidP="00FA7CFC">
      <w:pPr>
        <w:spacing w:after="120" w:line="260" w:lineRule="atLeast"/>
        <w:rPr>
          <w:szCs w:val="22"/>
        </w:rPr>
      </w:pPr>
    </w:p>
    <w:p w:rsidR="00FA7CFC" w:rsidRPr="00FA7CFC" w:rsidRDefault="00FA7CFC" w:rsidP="00FA7CFC">
      <w:pPr>
        <w:spacing w:after="120" w:line="260" w:lineRule="atLeast"/>
        <w:rPr>
          <w:szCs w:val="22"/>
          <w:u w:val="single"/>
        </w:rPr>
      </w:pPr>
      <w:r w:rsidRPr="00FA7CFC">
        <w:rPr>
          <w:szCs w:val="22"/>
          <w:u w:val="single"/>
        </w:rPr>
        <w:t>ARABIE SAOUDITE/SAUDI ARABIA</w:t>
      </w:r>
    </w:p>
    <w:p w:rsidR="00FA7CFC" w:rsidRPr="00FA7CFC" w:rsidRDefault="00FA7CFC" w:rsidP="00FA7CFC">
      <w:pPr>
        <w:spacing w:after="120" w:line="260" w:lineRule="atLeast"/>
        <w:rPr>
          <w:szCs w:val="22"/>
        </w:rPr>
      </w:pPr>
      <w:r w:rsidRPr="00FA7CFC">
        <w:rPr>
          <w:szCs w:val="22"/>
        </w:rPr>
        <w:t xml:space="preserve">Sager ALFUTAIMANI, Head, Examination Department, Saudi Patent Office, King </w:t>
      </w:r>
      <w:proofErr w:type="spellStart"/>
      <w:r w:rsidRPr="00FA7CFC">
        <w:rPr>
          <w:szCs w:val="22"/>
        </w:rPr>
        <w:t>Abdulaziz</w:t>
      </w:r>
      <w:proofErr w:type="spellEnd"/>
      <w:r w:rsidRPr="00FA7CFC">
        <w:rPr>
          <w:szCs w:val="22"/>
        </w:rPr>
        <w:t xml:space="preserve"> City for Science and Technology, Riyadh</w:t>
      </w:r>
    </w:p>
    <w:p w:rsidR="00FA7CFC" w:rsidRPr="00FA7CFC" w:rsidRDefault="00FA7CFC" w:rsidP="00FA7CFC">
      <w:pPr>
        <w:spacing w:after="120" w:line="260" w:lineRule="atLeast"/>
        <w:rPr>
          <w:szCs w:val="22"/>
        </w:rPr>
      </w:pPr>
      <w:r w:rsidRPr="00FA7CFC">
        <w:rPr>
          <w:szCs w:val="22"/>
        </w:rPr>
        <w:t xml:space="preserve">Mohammed MAHZARI, Head, Chemistry Department, Saudi Patent Office, King </w:t>
      </w:r>
      <w:proofErr w:type="spellStart"/>
      <w:r w:rsidRPr="00FA7CFC">
        <w:rPr>
          <w:szCs w:val="22"/>
        </w:rPr>
        <w:t>Abdulaziz</w:t>
      </w:r>
      <w:proofErr w:type="spellEnd"/>
      <w:r w:rsidRPr="00FA7CFC">
        <w:rPr>
          <w:szCs w:val="22"/>
        </w:rPr>
        <w:t xml:space="preserve"> City for Science and Technology, Riyadh</w:t>
      </w:r>
    </w:p>
    <w:p w:rsidR="00FA7CFC" w:rsidRPr="00FA7CFC" w:rsidRDefault="00FA7CFC" w:rsidP="00FA7CFC">
      <w:pPr>
        <w:spacing w:after="120" w:line="260" w:lineRule="atLeast"/>
        <w:rPr>
          <w:szCs w:val="22"/>
        </w:rPr>
      </w:pPr>
    </w:p>
    <w:p w:rsidR="00FA7CFC" w:rsidRPr="00FA7CFC" w:rsidRDefault="00FA7CFC" w:rsidP="00FA7CFC">
      <w:pPr>
        <w:spacing w:after="120" w:line="260" w:lineRule="atLeast"/>
        <w:rPr>
          <w:szCs w:val="22"/>
          <w:u w:val="single"/>
          <w:lang w:val="es-ES"/>
        </w:rPr>
      </w:pPr>
      <w:r w:rsidRPr="00FA7CFC">
        <w:rPr>
          <w:szCs w:val="22"/>
          <w:u w:val="single"/>
          <w:lang w:val="es-ES"/>
        </w:rPr>
        <w:t>ARGENTINE/ARGENTINA</w:t>
      </w:r>
    </w:p>
    <w:p w:rsidR="00FA7CFC" w:rsidRPr="00FA7CFC" w:rsidRDefault="00FA7CFC" w:rsidP="00FA7CFC">
      <w:pPr>
        <w:spacing w:after="120"/>
        <w:rPr>
          <w:szCs w:val="22"/>
          <w:lang w:val="es-ES"/>
        </w:rPr>
      </w:pPr>
      <w:proofErr w:type="spellStart"/>
      <w:r w:rsidRPr="00FA7CFC">
        <w:rPr>
          <w:szCs w:val="22"/>
          <w:lang w:val="es-ES"/>
        </w:rPr>
        <w:t>Matias</w:t>
      </w:r>
      <w:proofErr w:type="spellEnd"/>
      <w:r w:rsidRPr="00FA7CFC">
        <w:rPr>
          <w:szCs w:val="22"/>
          <w:lang w:val="es-ES"/>
        </w:rPr>
        <w:t xml:space="preserve"> Leonardo NINKOV, Secretario, Ministerio de Relaciones Exteriores y Culto, Buenos Aires, </w:t>
      </w:r>
      <w:hyperlink r:id="rId11" w:history="1">
        <w:r w:rsidRPr="00FA7CFC">
          <w:rPr>
            <w:szCs w:val="22"/>
            <w:u w:val="single"/>
            <w:lang w:val="es-ES"/>
          </w:rPr>
          <w:t>mkv@mrecic.gov.ar</w:t>
        </w:r>
      </w:hyperlink>
    </w:p>
    <w:p w:rsidR="00FA7CFC" w:rsidRPr="00FA7CFC" w:rsidRDefault="00FA7CFC" w:rsidP="00FA7CFC">
      <w:pPr>
        <w:spacing w:after="120" w:line="260" w:lineRule="atLeast"/>
        <w:rPr>
          <w:szCs w:val="22"/>
          <w:lang w:val="es-ES"/>
        </w:rPr>
      </w:pPr>
      <w:r w:rsidRPr="00FA7CFC">
        <w:rPr>
          <w:szCs w:val="22"/>
          <w:lang w:val="es-ES"/>
        </w:rPr>
        <w:lastRenderedPageBreak/>
        <w:t>María Inés RODRÍGUEZ (Sra.), Consejera, Misión Permanente, Ginebra</w:t>
      </w:r>
    </w:p>
    <w:p w:rsidR="00FA7CFC" w:rsidRPr="00FA7CFC" w:rsidRDefault="00FA7CFC" w:rsidP="00FA7CFC">
      <w:pPr>
        <w:spacing w:after="120" w:line="260" w:lineRule="atLeast"/>
        <w:rPr>
          <w:szCs w:val="22"/>
          <w:lang w:val="es-ES"/>
        </w:rPr>
      </w:pPr>
    </w:p>
    <w:p w:rsidR="00FA7CFC" w:rsidRPr="00FA7CFC" w:rsidRDefault="00FA7CFC" w:rsidP="00FA7CFC">
      <w:pPr>
        <w:spacing w:after="120" w:line="260" w:lineRule="atLeast"/>
        <w:rPr>
          <w:szCs w:val="22"/>
          <w:u w:val="single"/>
        </w:rPr>
      </w:pPr>
      <w:r w:rsidRPr="00FA7CFC">
        <w:rPr>
          <w:szCs w:val="22"/>
          <w:u w:val="single"/>
        </w:rPr>
        <w:t>AUSTRALIE/AUSTRALIA</w:t>
      </w:r>
    </w:p>
    <w:p w:rsidR="00FA7CFC" w:rsidRPr="00FA7CFC" w:rsidRDefault="00FA7CFC" w:rsidP="00FA7CFC">
      <w:pPr>
        <w:spacing w:after="120" w:line="260" w:lineRule="atLeast"/>
        <w:rPr>
          <w:szCs w:val="22"/>
        </w:rPr>
      </w:pPr>
      <w:r w:rsidRPr="00FA7CFC">
        <w:rPr>
          <w:szCs w:val="22"/>
        </w:rPr>
        <w:t>Ian GOSS, General Manager, Strategic Programs, Intellectual Property Australia, Canberra</w:t>
      </w:r>
    </w:p>
    <w:p w:rsidR="00FA7CFC" w:rsidRPr="00FA7CFC" w:rsidRDefault="00FA7CFC" w:rsidP="00FA7CFC">
      <w:pPr>
        <w:spacing w:after="120" w:line="260" w:lineRule="atLeast"/>
        <w:rPr>
          <w:szCs w:val="22"/>
        </w:rPr>
      </w:pPr>
      <w:r w:rsidRPr="00FA7CFC">
        <w:rPr>
          <w:szCs w:val="22"/>
        </w:rPr>
        <w:t>David KILHAM, First Secretary, Permanent Mission, Geneva</w:t>
      </w:r>
    </w:p>
    <w:p w:rsidR="00FA7CFC" w:rsidRPr="00FA7CFC" w:rsidRDefault="00FA7CFC" w:rsidP="00FA7CFC">
      <w:pPr>
        <w:spacing w:after="120" w:line="260" w:lineRule="atLeast"/>
        <w:rPr>
          <w:szCs w:val="22"/>
          <w:u w:val="single"/>
        </w:rPr>
      </w:pPr>
    </w:p>
    <w:p w:rsidR="00FA7CFC" w:rsidRPr="00FA7CFC" w:rsidRDefault="00FA7CFC" w:rsidP="00FA7CFC">
      <w:pPr>
        <w:spacing w:after="120" w:line="260" w:lineRule="atLeast"/>
        <w:rPr>
          <w:szCs w:val="22"/>
          <w:u w:val="single"/>
        </w:rPr>
      </w:pPr>
      <w:r w:rsidRPr="00FA7CFC">
        <w:rPr>
          <w:szCs w:val="22"/>
          <w:u w:val="single"/>
        </w:rPr>
        <w:t>AUTRICHE/AUSTRIA</w:t>
      </w:r>
    </w:p>
    <w:p w:rsidR="00FA7CFC" w:rsidRPr="00FA7CFC" w:rsidRDefault="00FA7CFC" w:rsidP="00FA7CFC">
      <w:pPr>
        <w:spacing w:after="120" w:line="260" w:lineRule="atLeast"/>
        <w:rPr>
          <w:szCs w:val="22"/>
        </w:rPr>
      </w:pPr>
      <w:r w:rsidRPr="00FA7CFC">
        <w:rPr>
          <w:szCs w:val="22"/>
        </w:rPr>
        <w:t>Lukas KRAEUTER, Expert, Patent Office, Federal Ministry for Transportation, Innovation and Technology, Vienna</w:t>
      </w:r>
    </w:p>
    <w:p w:rsidR="00FA7CFC" w:rsidRPr="00FA7CFC" w:rsidRDefault="00FA7CFC" w:rsidP="00FA7CFC">
      <w:pPr>
        <w:spacing w:after="120" w:line="260" w:lineRule="atLeast"/>
        <w:rPr>
          <w:szCs w:val="22"/>
        </w:rPr>
      </w:pPr>
    </w:p>
    <w:p w:rsidR="00FA7CFC" w:rsidRPr="00FA7CFC" w:rsidRDefault="00FA7CFC" w:rsidP="00FA7CFC">
      <w:pPr>
        <w:spacing w:after="120" w:line="260" w:lineRule="exact"/>
        <w:rPr>
          <w:szCs w:val="22"/>
          <w:u w:val="single"/>
        </w:rPr>
      </w:pPr>
      <w:r w:rsidRPr="00FA7CFC">
        <w:rPr>
          <w:szCs w:val="22"/>
          <w:u w:val="single"/>
        </w:rPr>
        <w:t>AZERBAÏDJAN/AZERBAIJAN</w:t>
      </w:r>
    </w:p>
    <w:p w:rsidR="00FA7CFC" w:rsidRPr="00FA7CFC" w:rsidRDefault="00FA7CFC" w:rsidP="00FA7CFC">
      <w:pPr>
        <w:spacing w:after="120" w:line="260" w:lineRule="exact"/>
        <w:rPr>
          <w:szCs w:val="22"/>
        </w:rPr>
      </w:pPr>
      <w:proofErr w:type="spellStart"/>
      <w:r w:rsidRPr="00FA7CFC">
        <w:rPr>
          <w:szCs w:val="22"/>
        </w:rPr>
        <w:t>Natig</w:t>
      </w:r>
      <w:proofErr w:type="spellEnd"/>
      <w:r w:rsidRPr="00FA7CFC">
        <w:rPr>
          <w:szCs w:val="22"/>
        </w:rPr>
        <w:t xml:space="preserve"> ISAYEV, Head, International Relations and Information Provision, Copyright Agency, Baku</w:t>
      </w:r>
    </w:p>
    <w:p w:rsidR="00FA7CFC" w:rsidRPr="00FA7CFC" w:rsidRDefault="00FA7CFC" w:rsidP="00FA7CFC">
      <w:pPr>
        <w:spacing w:after="120" w:line="260" w:lineRule="atLeast"/>
        <w:rPr>
          <w:szCs w:val="22"/>
          <w:u w:val="single"/>
        </w:rPr>
      </w:pPr>
    </w:p>
    <w:p w:rsidR="00FA7CFC" w:rsidRPr="00FA7CFC" w:rsidRDefault="00FA7CFC" w:rsidP="00FA7CFC">
      <w:pPr>
        <w:spacing w:after="120" w:line="260" w:lineRule="atLeast"/>
        <w:rPr>
          <w:szCs w:val="22"/>
          <w:u w:val="single"/>
        </w:rPr>
      </w:pPr>
      <w:r w:rsidRPr="00FA7CFC">
        <w:rPr>
          <w:szCs w:val="22"/>
          <w:u w:val="single"/>
        </w:rPr>
        <w:t>BAHAMAS</w:t>
      </w:r>
    </w:p>
    <w:p w:rsidR="00FA7CFC" w:rsidRPr="00FA7CFC" w:rsidRDefault="00FA7CFC" w:rsidP="00FA7CFC">
      <w:pPr>
        <w:spacing w:after="120" w:line="260" w:lineRule="atLeast"/>
        <w:rPr>
          <w:szCs w:val="22"/>
        </w:rPr>
      </w:pPr>
      <w:r w:rsidRPr="00FA7CFC">
        <w:rPr>
          <w:szCs w:val="22"/>
        </w:rPr>
        <w:t>Bernadette BUTLER (Ms.), Minister Counsellor and Permanent Representative, Permanent Mission, Geneva</w:t>
      </w:r>
    </w:p>
    <w:p w:rsidR="00FA7CFC" w:rsidRPr="00FA7CFC" w:rsidRDefault="00FA7CFC" w:rsidP="00FA7CFC">
      <w:pPr>
        <w:spacing w:after="120" w:line="260" w:lineRule="atLeast"/>
        <w:rPr>
          <w:szCs w:val="22"/>
          <w:u w:val="single"/>
        </w:rPr>
      </w:pPr>
    </w:p>
    <w:p w:rsidR="00FA7CFC" w:rsidRPr="00FA7CFC" w:rsidRDefault="00FA7CFC" w:rsidP="00FA7CFC">
      <w:pPr>
        <w:spacing w:after="120" w:line="260" w:lineRule="atLeast"/>
        <w:rPr>
          <w:szCs w:val="22"/>
          <w:u w:val="single"/>
        </w:rPr>
      </w:pPr>
      <w:r w:rsidRPr="00FA7CFC">
        <w:rPr>
          <w:szCs w:val="22"/>
          <w:u w:val="single"/>
        </w:rPr>
        <w:t>BANGLADESH</w:t>
      </w:r>
    </w:p>
    <w:p w:rsidR="00FA7CFC" w:rsidRPr="00FA7CFC" w:rsidRDefault="00FA7CFC" w:rsidP="00FA7CFC">
      <w:pPr>
        <w:spacing w:after="120" w:line="260" w:lineRule="atLeast"/>
        <w:rPr>
          <w:szCs w:val="22"/>
        </w:rPr>
      </w:pPr>
      <w:r w:rsidRPr="00FA7CFC">
        <w:rPr>
          <w:szCs w:val="22"/>
        </w:rPr>
        <w:t xml:space="preserve">Mohamed </w:t>
      </w:r>
      <w:proofErr w:type="spellStart"/>
      <w:r w:rsidRPr="00FA7CFC">
        <w:rPr>
          <w:szCs w:val="22"/>
        </w:rPr>
        <w:t>Nazrul</w:t>
      </w:r>
      <w:proofErr w:type="spellEnd"/>
      <w:r w:rsidRPr="00FA7CFC">
        <w:rPr>
          <w:szCs w:val="22"/>
        </w:rPr>
        <w:t xml:space="preserve"> ISLAM, Minister Counsellor, Permanent Mission, Geneva</w:t>
      </w:r>
    </w:p>
    <w:p w:rsidR="00FA7CFC" w:rsidRPr="00FA7CFC" w:rsidRDefault="00FA7CFC" w:rsidP="00FA7CFC">
      <w:pPr>
        <w:spacing w:after="120" w:line="260" w:lineRule="atLeast"/>
        <w:rPr>
          <w:szCs w:val="22"/>
        </w:rPr>
      </w:pPr>
    </w:p>
    <w:p w:rsidR="00FA7CFC" w:rsidRPr="00FA7CFC" w:rsidRDefault="00FA7CFC" w:rsidP="00FA7CFC">
      <w:pPr>
        <w:spacing w:after="120" w:line="260" w:lineRule="atLeast"/>
        <w:rPr>
          <w:szCs w:val="22"/>
          <w:u w:val="single"/>
          <w:lang w:val="fr-FR"/>
        </w:rPr>
      </w:pPr>
      <w:r w:rsidRPr="00FA7CFC">
        <w:rPr>
          <w:szCs w:val="22"/>
          <w:u w:val="single"/>
          <w:lang w:val="fr-FR"/>
        </w:rPr>
        <w:t>BELGIQUE/BELGIUM</w:t>
      </w:r>
    </w:p>
    <w:p w:rsidR="00FA7CFC" w:rsidRPr="00FA7CFC" w:rsidRDefault="00FA7CFC" w:rsidP="00FA7CFC">
      <w:pPr>
        <w:spacing w:after="120" w:line="260" w:lineRule="atLeast"/>
        <w:rPr>
          <w:szCs w:val="22"/>
          <w:lang w:val="fr-FR"/>
        </w:rPr>
      </w:pPr>
      <w:r w:rsidRPr="00FA7CFC">
        <w:rPr>
          <w:szCs w:val="22"/>
          <w:lang w:val="fr-FR"/>
        </w:rPr>
        <w:t>Natacha LENAERTS (Mme), attaché, Service de propriété intellectuelle, Ministère de l’économie, de la classe moyenne et de l’énergie, Bruxelles</w:t>
      </w:r>
    </w:p>
    <w:p w:rsidR="00FA7CFC" w:rsidRPr="00FA7CFC" w:rsidRDefault="00FA7CFC" w:rsidP="00FA7CFC">
      <w:pPr>
        <w:spacing w:after="120" w:line="260" w:lineRule="atLeast"/>
        <w:rPr>
          <w:szCs w:val="22"/>
          <w:lang w:val="fr-FR"/>
        </w:rPr>
      </w:pPr>
      <w:r w:rsidRPr="00FA7CFC">
        <w:rPr>
          <w:szCs w:val="22"/>
          <w:lang w:val="fr-FR"/>
        </w:rPr>
        <w:t>Mathias KENDE, deuxième secrétaire, Mission permanente, Genève</w:t>
      </w:r>
    </w:p>
    <w:p w:rsidR="00FA7CFC" w:rsidRPr="00FA7CFC" w:rsidRDefault="00FA7CFC" w:rsidP="00FA7CFC">
      <w:pPr>
        <w:spacing w:after="120" w:line="260" w:lineRule="atLeast"/>
        <w:rPr>
          <w:szCs w:val="22"/>
          <w:lang w:val="fr-FR"/>
        </w:rPr>
      </w:pPr>
    </w:p>
    <w:p w:rsidR="00FA7CFC" w:rsidRPr="00FA7CFC" w:rsidRDefault="00FA7CFC" w:rsidP="00FA7CFC">
      <w:pPr>
        <w:spacing w:after="120" w:line="260" w:lineRule="atLeast"/>
        <w:rPr>
          <w:szCs w:val="22"/>
          <w:u w:val="single"/>
          <w:lang w:val="es-ES"/>
        </w:rPr>
      </w:pPr>
      <w:r w:rsidRPr="00FA7CFC">
        <w:rPr>
          <w:szCs w:val="22"/>
          <w:u w:val="single"/>
          <w:lang w:val="es-ES"/>
        </w:rPr>
        <w:t>BOLIVIE (ÉTAT PLURINATIONAL DE)/BOLIVIA (PLURINATIONAL STATE OF)</w:t>
      </w:r>
    </w:p>
    <w:p w:rsidR="00FA7CFC" w:rsidRPr="00FA7CFC" w:rsidRDefault="00FA7CFC" w:rsidP="00FA7CFC">
      <w:pPr>
        <w:rPr>
          <w:lang w:val="es-ES"/>
        </w:rPr>
      </w:pPr>
      <w:r w:rsidRPr="00FA7CFC">
        <w:rPr>
          <w:szCs w:val="22"/>
          <w:lang w:val="es-ES"/>
        </w:rPr>
        <w:t>Luis Fernando ROSALES LOZADA, Primer Secretario, Misión Permanente, Ginebra</w:t>
      </w:r>
    </w:p>
    <w:p w:rsidR="00FA7CFC" w:rsidRPr="00FA7CFC" w:rsidRDefault="00FA7CFC" w:rsidP="00FA7CFC">
      <w:pPr>
        <w:spacing w:after="120" w:line="260" w:lineRule="atLeast"/>
        <w:rPr>
          <w:szCs w:val="22"/>
          <w:lang w:val="es-ES"/>
        </w:rPr>
      </w:pPr>
    </w:p>
    <w:p w:rsidR="00FA7CFC" w:rsidRPr="00FA7CFC" w:rsidRDefault="00FA7CFC" w:rsidP="00FA7CFC">
      <w:pPr>
        <w:spacing w:after="120"/>
        <w:rPr>
          <w:szCs w:val="22"/>
          <w:u w:val="single"/>
          <w:lang w:val="fr-FR"/>
        </w:rPr>
      </w:pPr>
      <w:r w:rsidRPr="00FA7CFC">
        <w:rPr>
          <w:szCs w:val="22"/>
          <w:u w:val="single"/>
          <w:lang w:val="fr-FR"/>
        </w:rPr>
        <w:t>BOTSWANA</w:t>
      </w:r>
    </w:p>
    <w:p w:rsidR="00FA7CFC" w:rsidRPr="00FA7CFC" w:rsidRDefault="00FA7CFC" w:rsidP="00FA7CFC">
      <w:pPr>
        <w:spacing w:after="120"/>
        <w:rPr>
          <w:szCs w:val="22"/>
          <w:lang w:val="fr-FR"/>
        </w:rPr>
      </w:pPr>
      <w:r w:rsidRPr="00FA7CFC">
        <w:rPr>
          <w:szCs w:val="22"/>
          <w:lang w:val="fr-FR"/>
        </w:rPr>
        <w:t xml:space="preserve">Daphne N. MLOTSWA (Ms.), </w:t>
      </w:r>
      <w:proofErr w:type="spellStart"/>
      <w:r w:rsidRPr="00FA7CFC">
        <w:rPr>
          <w:szCs w:val="22"/>
          <w:lang w:val="fr-FR"/>
        </w:rPr>
        <w:t>Minister</w:t>
      </w:r>
      <w:proofErr w:type="spellEnd"/>
      <w:r w:rsidRPr="00FA7CFC">
        <w:rPr>
          <w:szCs w:val="22"/>
          <w:lang w:val="fr-FR"/>
        </w:rPr>
        <w:t xml:space="preserve"> </w:t>
      </w:r>
      <w:proofErr w:type="spellStart"/>
      <w:r w:rsidRPr="00FA7CFC">
        <w:rPr>
          <w:szCs w:val="22"/>
          <w:lang w:val="fr-FR"/>
        </w:rPr>
        <w:t>Counsellor</w:t>
      </w:r>
      <w:proofErr w:type="spellEnd"/>
      <w:r w:rsidRPr="00FA7CFC">
        <w:rPr>
          <w:szCs w:val="22"/>
          <w:lang w:val="fr-FR"/>
        </w:rPr>
        <w:t>, Permanent Mission, Geneva</w:t>
      </w:r>
    </w:p>
    <w:p w:rsidR="00FA7CFC" w:rsidRPr="00FA7CFC" w:rsidRDefault="00FA7CFC" w:rsidP="00FA7CFC">
      <w:pPr>
        <w:spacing w:after="120" w:line="260" w:lineRule="atLeast"/>
        <w:rPr>
          <w:szCs w:val="22"/>
          <w:lang w:val="fr-FR"/>
        </w:rPr>
      </w:pPr>
    </w:p>
    <w:p w:rsidR="00FA7CFC" w:rsidRPr="00FA7CFC" w:rsidRDefault="00FA7CFC" w:rsidP="00FA7CFC">
      <w:pPr>
        <w:spacing w:after="120" w:line="260" w:lineRule="atLeast"/>
        <w:rPr>
          <w:szCs w:val="22"/>
          <w:u w:val="single"/>
        </w:rPr>
      </w:pPr>
      <w:r w:rsidRPr="00FA7CFC">
        <w:rPr>
          <w:szCs w:val="22"/>
          <w:u w:val="single"/>
        </w:rPr>
        <w:t>BRÉSIL/BRAZIL</w:t>
      </w:r>
    </w:p>
    <w:p w:rsidR="00FA7CFC" w:rsidRPr="00FA7CFC" w:rsidRDefault="00FA7CFC" w:rsidP="00FA7CFC">
      <w:pPr>
        <w:spacing w:after="120" w:line="260" w:lineRule="atLeast"/>
        <w:rPr>
          <w:szCs w:val="22"/>
        </w:rPr>
      </w:pPr>
      <w:proofErr w:type="spellStart"/>
      <w:r w:rsidRPr="00FA7CFC">
        <w:rPr>
          <w:szCs w:val="22"/>
        </w:rPr>
        <w:t>Mayara</w:t>
      </w:r>
      <w:proofErr w:type="spellEnd"/>
      <w:r w:rsidRPr="00FA7CFC">
        <w:rPr>
          <w:szCs w:val="22"/>
        </w:rPr>
        <w:t xml:space="preserve"> </w:t>
      </w:r>
      <w:proofErr w:type="spellStart"/>
      <w:r w:rsidRPr="00FA7CFC">
        <w:rPr>
          <w:szCs w:val="22"/>
        </w:rPr>
        <w:t>Nascimento</w:t>
      </w:r>
      <w:proofErr w:type="spellEnd"/>
      <w:r w:rsidRPr="00FA7CFC">
        <w:rPr>
          <w:szCs w:val="22"/>
        </w:rPr>
        <w:t xml:space="preserve"> Santos LEAL (Mrs.), Deputy Head, Intellectual Property Division, Ministry of External Relations, Brasilia</w:t>
      </w:r>
    </w:p>
    <w:p w:rsidR="00FA7CFC" w:rsidRPr="00FA7CFC" w:rsidRDefault="00FA7CFC" w:rsidP="00FA7CFC">
      <w:pPr>
        <w:spacing w:after="120" w:line="260" w:lineRule="atLeast"/>
        <w:rPr>
          <w:szCs w:val="22"/>
        </w:rPr>
      </w:pPr>
      <w:r w:rsidRPr="00FA7CFC">
        <w:rPr>
          <w:szCs w:val="22"/>
        </w:rPr>
        <w:t>Carlos Roberto DE CARVALHO FONSECA, Deputy Head, Office for International Affairs, Ministry of the Environment, Brasilia</w:t>
      </w:r>
    </w:p>
    <w:p w:rsidR="00FA7CFC" w:rsidRPr="00FA7CFC" w:rsidRDefault="00FA7CFC" w:rsidP="00FA7CFC">
      <w:pPr>
        <w:spacing w:after="120" w:line="260" w:lineRule="atLeast"/>
        <w:rPr>
          <w:szCs w:val="22"/>
        </w:rPr>
      </w:pPr>
      <w:r w:rsidRPr="00FA7CFC">
        <w:rPr>
          <w:szCs w:val="22"/>
        </w:rPr>
        <w:t xml:space="preserve">Adriana BRIGANTE DEORSOLA (Mrs.), Researcher, Brazilian Institute of Industrial Property (INPI), Ministry of Development, Industry and Foreign Trade, Brasilia </w:t>
      </w:r>
    </w:p>
    <w:p w:rsidR="00FA7CFC" w:rsidRPr="00FA7CFC" w:rsidRDefault="00FA7CFC" w:rsidP="00FA7CFC">
      <w:pPr>
        <w:spacing w:after="120" w:line="260" w:lineRule="atLeast"/>
        <w:rPr>
          <w:szCs w:val="22"/>
        </w:rPr>
      </w:pPr>
      <w:r w:rsidRPr="00FA7CFC">
        <w:rPr>
          <w:szCs w:val="22"/>
        </w:rPr>
        <w:lastRenderedPageBreak/>
        <w:t>Carlos POTIARA CASTRO, Technical Advisor, Genetic Heritage Department, Secretary of Biodiversity and Forests, Ministry of the Environment, Brasilia</w:t>
      </w:r>
    </w:p>
    <w:p w:rsidR="00FA7CFC" w:rsidRPr="00FA7CFC" w:rsidRDefault="00FA7CFC" w:rsidP="00FA7CFC">
      <w:pPr>
        <w:spacing w:after="120" w:line="260" w:lineRule="atLeast"/>
        <w:rPr>
          <w:szCs w:val="22"/>
          <w:lang w:val="es-ES"/>
        </w:rPr>
      </w:pPr>
      <w:r w:rsidRPr="00FA7CFC">
        <w:rPr>
          <w:szCs w:val="22"/>
          <w:lang w:val="es-ES"/>
        </w:rPr>
        <w:t xml:space="preserve">Marcus </w:t>
      </w:r>
      <w:proofErr w:type="spellStart"/>
      <w:r w:rsidRPr="00FA7CFC">
        <w:rPr>
          <w:szCs w:val="22"/>
          <w:lang w:val="es-ES"/>
        </w:rPr>
        <w:t>Lívio</w:t>
      </w:r>
      <w:proofErr w:type="spellEnd"/>
      <w:r w:rsidRPr="00FA7CFC">
        <w:rPr>
          <w:szCs w:val="22"/>
          <w:lang w:val="es-ES"/>
        </w:rPr>
        <w:t xml:space="preserve"> VARELLA COELHO, </w:t>
      </w:r>
      <w:proofErr w:type="spellStart"/>
      <w:r w:rsidRPr="00FA7CFC">
        <w:rPr>
          <w:szCs w:val="22"/>
          <w:lang w:val="es-ES"/>
        </w:rPr>
        <w:t>Patent</w:t>
      </w:r>
      <w:proofErr w:type="spellEnd"/>
      <w:r w:rsidRPr="00FA7CFC">
        <w:rPr>
          <w:szCs w:val="22"/>
          <w:lang w:val="es-ES"/>
        </w:rPr>
        <w:t xml:space="preserve"> </w:t>
      </w:r>
      <w:proofErr w:type="spellStart"/>
      <w:r w:rsidRPr="00FA7CFC">
        <w:rPr>
          <w:szCs w:val="22"/>
          <w:lang w:val="es-ES"/>
        </w:rPr>
        <w:t>Examiner</w:t>
      </w:r>
      <w:proofErr w:type="spellEnd"/>
      <w:r w:rsidRPr="00FA7CFC">
        <w:rPr>
          <w:szCs w:val="22"/>
          <w:lang w:val="es-ES"/>
        </w:rPr>
        <w:t>, Rio de Janeiro</w:t>
      </w:r>
    </w:p>
    <w:p w:rsidR="00FA7CFC" w:rsidRPr="00FA7CFC" w:rsidRDefault="00FA7CFC" w:rsidP="00FA7CFC">
      <w:pPr>
        <w:spacing w:after="120" w:line="260" w:lineRule="atLeast"/>
        <w:rPr>
          <w:szCs w:val="22"/>
        </w:rPr>
      </w:pPr>
      <w:r w:rsidRPr="00FA7CFC">
        <w:rPr>
          <w:szCs w:val="22"/>
        </w:rPr>
        <w:t>Rodrigo MENDES ARAUJO, First Secretary, Permanent Mission, Geneva</w:t>
      </w:r>
    </w:p>
    <w:p w:rsidR="00FA7CFC" w:rsidRPr="00FA7CFC" w:rsidRDefault="00FA7CFC" w:rsidP="00FA7CFC">
      <w:pPr>
        <w:spacing w:after="120" w:line="260" w:lineRule="atLeast"/>
        <w:rPr>
          <w:szCs w:val="22"/>
        </w:rPr>
      </w:pPr>
    </w:p>
    <w:p w:rsidR="00FA7CFC" w:rsidRPr="00FA7CFC" w:rsidRDefault="00FA7CFC" w:rsidP="00FA7CFC">
      <w:pPr>
        <w:spacing w:after="120" w:line="260" w:lineRule="exact"/>
        <w:rPr>
          <w:szCs w:val="22"/>
          <w:u w:val="single"/>
        </w:rPr>
      </w:pPr>
      <w:r w:rsidRPr="00FA7CFC">
        <w:rPr>
          <w:szCs w:val="22"/>
          <w:u w:val="single"/>
        </w:rPr>
        <w:t>CAMBODGE/CAMBODIA</w:t>
      </w:r>
    </w:p>
    <w:p w:rsidR="00FA7CFC" w:rsidRPr="00FA7CFC" w:rsidRDefault="00FA7CFC" w:rsidP="00FA7CFC">
      <w:pPr>
        <w:spacing w:after="120" w:line="260" w:lineRule="exact"/>
        <w:rPr>
          <w:szCs w:val="22"/>
        </w:rPr>
      </w:pPr>
      <w:proofErr w:type="spellStart"/>
      <w:r w:rsidRPr="00FA7CFC">
        <w:rPr>
          <w:szCs w:val="22"/>
        </w:rPr>
        <w:t>Rady</w:t>
      </w:r>
      <w:proofErr w:type="spellEnd"/>
      <w:r w:rsidRPr="00FA7CFC">
        <w:rPr>
          <w:szCs w:val="22"/>
        </w:rPr>
        <w:t xml:space="preserve"> OP, Deputy Director, Department of Intellectual Property Rights, Ministry of Commerce, Phnom Penh </w:t>
      </w:r>
    </w:p>
    <w:p w:rsidR="00FA7CFC" w:rsidRPr="00FA7CFC" w:rsidRDefault="00FA7CFC" w:rsidP="00FA7CFC">
      <w:pPr>
        <w:spacing w:after="120" w:line="260" w:lineRule="atLeast"/>
        <w:rPr>
          <w:szCs w:val="22"/>
        </w:rPr>
      </w:pPr>
    </w:p>
    <w:p w:rsidR="00FA7CFC" w:rsidRPr="00FA7CFC" w:rsidRDefault="00FA7CFC" w:rsidP="00FA7CFC">
      <w:pPr>
        <w:spacing w:after="120" w:line="260" w:lineRule="atLeast"/>
        <w:rPr>
          <w:szCs w:val="22"/>
          <w:u w:val="single"/>
        </w:rPr>
      </w:pPr>
      <w:r w:rsidRPr="00FA7CFC">
        <w:rPr>
          <w:szCs w:val="22"/>
          <w:u w:val="single"/>
        </w:rPr>
        <w:t>CANADA</w:t>
      </w:r>
    </w:p>
    <w:p w:rsidR="00FA7CFC" w:rsidRPr="00FA7CFC" w:rsidRDefault="00FA7CFC" w:rsidP="00FA7CFC">
      <w:pPr>
        <w:spacing w:after="120" w:line="260" w:lineRule="atLeast"/>
        <w:rPr>
          <w:szCs w:val="22"/>
        </w:rPr>
      </w:pPr>
      <w:r w:rsidRPr="00FA7CFC">
        <w:rPr>
          <w:szCs w:val="22"/>
        </w:rPr>
        <w:t>Catherine BEAUMONT (Ms.), Manager, International Copyright Policy and Cooperation, Canadian Heritage, Gatineau</w:t>
      </w:r>
    </w:p>
    <w:p w:rsidR="00FA7CFC" w:rsidRPr="00FA7CFC" w:rsidRDefault="00FA7CFC" w:rsidP="00FA7CFC">
      <w:pPr>
        <w:spacing w:after="120" w:line="260" w:lineRule="atLeast"/>
        <w:rPr>
          <w:szCs w:val="22"/>
        </w:rPr>
      </w:pPr>
      <w:r w:rsidRPr="00FA7CFC">
        <w:rPr>
          <w:szCs w:val="22"/>
        </w:rPr>
        <w:t>Nicolas LESIEUR, Senior Trade Policy Officer, Intellectual Property Trade Policy Division, Ministry of Foreign Affairs, Trade and Development, Ottawa</w:t>
      </w:r>
    </w:p>
    <w:p w:rsidR="00FA7CFC" w:rsidRPr="00FA7CFC" w:rsidRDefault="00FA7CFC" w:rsidP="00FA7CFC">
      <w:pPr>
        <w:spacing w:after="120" w:line="260" w:lineRule="atLeast"/>
        <w:rPr>
          <w:szCs w:val="22"/>
        </w:rPr>
      </w:pPr>
      <w:r w:rsidRPr="00FA7CFC">
        <w:rPr>
          <w:szCs w:val="22"/>
        </w:rPr>
        <w:t>Nadine NICKNER (Ms.), Senior Trade Policy Advisor Officer, Intellectual Property Trade Policy Division, Foreign Affairs, Trade and Development, Ottawa</w:t>
      </w:r>
    </w:p>
    <w:p w:rsidR="00FA7CFC" w:rsidRPr="00FA7CFC" w:rsidRDefault="00FA7CFC" w:rsidP="00FA7CFC">
      <w:pPr>
        <w:spacing w:after="120" w:line="260" w:lineRule="atLeast"/>
        <w:rPr>
          <w:szCs w:val="22"/>
        </w:rPr>
      </w:pPr>
      <w:r w:rsidRPr="00FA7CFC">
        <w:rPr>
          <w:szCs w:val="22"/>
        </w:rPr>
        <w:t>Shelley ROWE (Ms.), Senior Project Leader, Copyright and Trade-Mark Policy Directorate, Ministry of Industry, Ottawa</w:t>
      </w:r>
    </w:p>
    <w:p w:rsidR="00FA7CFC" w:rsidRPr="00FA7CFC" w:rsidRDefault="00FA7CFC" w:rsidP="00FA7CFC">
      <w:pPr>
        <w:spacing w:after="120" w:line="260" w:lineRule="atLeast"/>
        <w:rPr>
          <w:szCs w:val="22"/>
        </w:rPr>
      </w:pPr>
      <w:r w:rsidRPr="00FA7CFC">
        <w:rPr>
          <w:szCs w:val="22"/>
        </w:rPr>
        <w:t>Sophie GALARNEAU (Ms.), Second Secretary, Permanent Mission to the World Trade Organization (WTO), Geneva</w:t>
      </w:r>
    </w:p>
    <w:p w:rsidR="00FA7CFC" w:rsidRPr="00FA7CFC" w:rsidRDefault="00FA7CFC" w:rsidP="00FA7CFC">
      <w:pPr>
        <w:spacing w:after="120" w:line="260" w:lineRule="atLeast"/>
        <w:rPr>
          <w:szCs w:val="22"/>
        </w:rPr>
      </w:pPr>
    </w:p>
    <w:p w:rsidR="00FA7CFC" w:rsidRPr="00FA7CFC" w:rsidRDefault="00FA7CFC" w:rsidP="00FA7CFC">
      <w:pPr>
        <w:spacing w:after="120" w:line="260" w:lineRule="atLeast"/>
        <w:rPr>
          <w:szCs w:val="22"/>
          <w:u w:val="single"/>
          <w:lang w:val="es-ES"/>
        </w:rPr>
      </w:pPr>
      <w:r w:rsidRPr="00FA7CFC">
        <w:rPr>
          <w:szCs w:val="22"/>
          <w:u w:val="single"/>
          <w:lang w:val="es-ES"/>
        </w:rPr>
        <w:t>CHILI/CHILE</w:t>
      </w:r>
    </w:p>
    <w:p w:rsidR="00FA7CFC" w:rsidRPr="00FA7CFC" w:rsidRDefault="00FA7CFC" w:rsidP="00FA7CFC">
      <w:pPr>
        <w:spacing w:after="120"/>
        <w:rPr>
          <w:szCs w:val="22"/>
          <w:lang w:val="es-ES_tradnl"/>
        </w:rPr>
      </w:pPr>
      <w:r w:rsidRPr="00FA7CFC">
        <w:rPr>
          <w:szCs w:val="22"/>
          <w:lang w:val="es-ES"/>
        </w:rPr>
        <w:t xml:space="preserve">Marcela Verónica PAIVA VELIZ (Sra.), Consejera, </w:t>
      </w:r>
      <w:r w:rsidRPr="00FA7CFC">
        <w:rPr>
          <w:szCs w:val="22"/>
          <w:lang w:val="es-ES_tradnl"/>
        </w:rPr>
        <w:t>Misión Permanente ante la Organización Mundial del Comercio (OMC), Ginebra</w:t>
      </w:r>
    </w:p>
    <w:p w:rsidR="00FA7CFC" w:rsidRPr="00FA7CFC" w:rsidRDefault="00FA7CFC" w:rsidP="00FA7CFC">
      <w:pPr>
        <w:spacing w:after="120" w:line="260" w:lineRule="atLeast"/>
        <w:rPr>
          <w:szCs w:val="22"/>
          <w:lang w:val="es-ES"/>
        </w:rPr>
      </w:pPr>
    </w:p>
    <w:p w:rsidR="00FA7CFC" w:rsidRPr="00FA7CFC" w:rsidRDefault="00FA7CFC" w:rsidP="00FA7CFC">
      <w:pPr>
        <w:spacing w:after="120" w:line="260" w:lineRule="atLeast"/>
        <w:rPr>
          <w:szCs w:val="22"/>
          <w:u w:val="single"/>
        </w:rPr>
      </w:pPr>
      <w:r w:rsidRPr="00FA7CFC">
        <w:rPr>
          <w:szCs w:val="22"/>
          <w:u w:val="single"/>
        </w:rPr>
        <w:t>CHINE/CHINA</w:t>
      </w:r>
    </w:p>
    <w:p w:rsidR="00FA7CFC" w:rsidRPr="00FA7CFC" w:rsidRDefault="00FA7CFC" w:rsidP="00FA7CFC">
      <w:pPr>
        <w:spacing w:after="120" w:line="260" w:lineRule="atLeast"/>
        <w:rPr>
          <w:szCs w:val="22"/>
        </w:rPr>
      </w:pPr>
      <w:r w:rsidRPr="00FA7CFC">
        <w:rPr>
          <w:szCs w:val="22"/>
        </w:rPr>
        <w:t xml:space="preserve">TANG </w:t>
      </w:r>
      <w:proofErr w:type="spellStart"/>
      <w:r w:rsidRPr="00FA7CFC">
        <w:rPr>
          <w:szCs w:val="22"/>
        </w:rPr>
        <w:t>Zhaozhi</w:t>
      </w:r>
      <w:proofErr w:type="spellEnd"/>
      <w:r w:rsidRPr="00FA7CFC">
        <w:rPr>
          <w:szCs w:val="22"/>
        </w:rPr>
        <w:t>, Deputy Director General, Copyright Department, National Copyright Administration of China (NCAC), Beijing</w:t>
      </w:r>
    </w:p>
    <w:p w:rsidR="00FA7CFC" w:rsidRPr="00FA7CFC" w:rsidRDefault="00FA7CFC" w:rsidP="00FA7CFC">
      <w:pPr>
        <w:spacing w:after="120" w:line="260" w:lineRule="atLeast"/>
        <w:rPr>
          <w:szCs w:val="22"/>
        </w:rPr>
      </w:pPr>
      <w:r w:rsidRPr="00FA7CFC">
        <w:rPr>
          <w:szCs w:val="22"/>
        </w:rPr>
        <w:t>HU Ping (Ms.), Deputy Director, Copyright Department, National Copyright Administration of China (NCAC), Beijing</w:t>
      </w:r>
    </w:p>
    <w:p w:rsidR="00FA7CFC" w:rsidRPr="00FA7CFC" w:rsidRDefault="00FA7CFC" w:rsidP="00FA7CFC">
      <w:pPr>
        <w:spacing w:after="120" w:line="260" w:lineRule="atLeast"/>
        <w:rPr>
          <w:szCs w:val="22"/>
        </w:rPr>
      </w:pPr>
      <w:r w:rsidRPr="00FA7CFC">
        <w:rPr>
          <w:szCs w:val="22"/>
        </w:rPr>
        <w:t xml:space="preserve">YAO Xin, Deputy Investigator, Legal Affairs Department, State Intellectual Property Office (SIPO), Beijing </w:t>
      </w:r>
    </w:p>
    <w:p w:rsidR="00FA7CFC" w:rsidRPr="00FA7CFC" w:rsidRDefault="00FA7CFC" w:rsidP="00FA7CFC">
      <w:pPr>
        <w:spacing w:after="120" w:line="260" w:lineRule="atLeast"/>
        <w:rPr>
          <w:szCs w:val="22"/>
        </w:rPr>
      </w:pPr>
      <w:r w:rsidRPr="00FA7CFC">
        <w:rPr>
          <w:szCs w:val="22"/>
        </w:rPr>
        <w:t>ZHANG Ling (Ms.), Section Chief, International Cooperation Department, State Intellectual Property Office (SIPO), Beijing</w:t>
      </w:r>
    </w:p>
    <w:p w:rsidR="00FA7CFC" w:rsidRPr="00FA7CFC" w:rsidRDefault="00FA7CFC" w:rsidP="00FA7CFC">
      <w:pPr>
        <w:spacing w:after="120" w:line="260" w:lineRule="atLeast"/>
        <w:rPr>
          <w:szCs w:val="22"/>
        </w:rPr>
      </w:pPr>
    </w:p>
    <w:p w:rsidR="00FA7CFC" w:rsidRPr="00FA7CFC" w:rsidRDefault="00FA7CFC" w:rsidP="00FA7CFC">
      <w:pPr>
        <w:spacing w:after="120" w:line="260" w:lineRule="atLeast"/>
        <w:rPr>
          <w:szCs w:val="22"/>
          <w:u w:val="single"/>
          <w:lang w:val="es-ES"/>
        </w:rPr>
      </w:pPr>
      <w:r w:rsidRPr="00FA7CFC">
        <w:rPr>
          <w:szCs w:val="22"/>
          <w:u w:val="single"/>
          <w:lang w:val="es-ES"/>
        </w:rPr>
        <w:t>COLOMBIE/COLOMBIA</w:t>
      </w:r>
    </w:p>
    <w:p w:rsidR="00FA7CFC" w:rsidRPr="00FA7CFC" w:rsidRDefault="00FA7CFC" w:rsidP="00FA7CFC">
      <w:pPr>
        <w:spacing w:after="120" w:line="260" w:lineRule="atLeast"/>
        <w:rPr>
          <w:szCs w:val="22"/>
          <w:lang w:val="es-ES"/>
        </w:rPr>
      </w:pPr>
      <w:r w:rsidRPr="00FA7CFC">
        <w:rPr>
          <w:szCs w:val="22"/>
          <w:lang w:val="es-ES"/>
        </w:rPr>
        <w:t>Gabriel DUQUE, Embajador, Misión Permanente ante la Organización Mundial del Comercio (OMC), Ginebra</w:t>
      </w:r>
    </w:p>
    <w:p w:rsidR="00FA7CFC" w:rsidRPr="00FA7CFC" w:rsidRDefault="00FA7CFC" w:rsidP="00FA7CFC">
      <w:pPr>
        <w:spacing w:after="120" w:line="260" w:lineRule="atLeast"/>
        <w:rPr>
          <w:szCs w:val="22"/>
          <w:lang w:val="es-ES"/>
        </w:rPr>
      </w:pPr>
      <w:r w:rsidRPr="00FA7CFC">
        <w:rPr>
          <w:szCs w:val="22"/>
          <w:lang w:val="es-ES"/>
        </w:rPr>
        <w:t xml:space="preserve">Giovanna del Carmen FERNÁNDEZ ORJUELA (Sra.), Asesora, Dirección de Bosques, Biodiversidad y Servicios </w:t>
      </w:r>
      <w:proofErr w:type="spellStart"/>
      <w:r w:rsidRPr="00FA7CFC">
        <w:rPr>
          <w:szCs w:val="22"/>
          <w:lang w:val="es-ES"/>
        </w:rPr>
        <w:t>Ecosistémicos</w:t>
      </w:r>
      <w:proofErr w:type="spellEnd"/>
      <w:r w:rsidRPr="00FA7CFC">
        <w:rPr>
          <w:szCs w:val="22"/>
          <w:lang w:val="es-ES"/>
        </w:rPr>
        <w:t xml:space="preserve">, Ministerio de Ambiente y Desarrollo Sostenible, </w:t>
      </w:r>
      <w:r w:rsidRPr="00FA7CFC">
        <w:rPr>
          <w:szCs w:val="22"/>
          <w:lang w:val="es-ES"/>
        </w:rPr>
        <w:br/>
        <w:t>Bogotá D.C.</w:t>
      </w:r>
    </w:p>
    <w:p w:rsidR="00FA7CFC" w:rsidRPr="00FA7CFC" w:rsidRDefault="00FA7CFC" w:rsidP="00FA7CFC">
      <w:pPr>
        <w:spacing w:after="120" w:line="260" w:lineRule="atLeast"/>
        <w:rPr>
          <w:szCs w:val="22"/>
          <w:lang w:val="es-ES"/>
        </w:rPr>
      </w:pPr>
      <w:r w:rsidRPr="00FA7CFC">
        <w:rPr>
          <w:szCs w:val="22"/>
          <w:lang w:val="es-ES"/>
        </w:rPr>
        <w:lastRenderedPageBreak/>
        <w:t xml:space="preserve">Rodrigo MORENO, Investigador, Instituto de investigación de Recursos Biológicos Alexander von Humboldt, Bogotá D.C. </w:t>
      </w:r>
    </w:p>
    <w:p w:rsidR="00FA7CFC" w:rsidRPr="00FA7CFC" w:rsidRDefault="00FA7CFC" w:rsidP="00FA7CFC">
      <w:pPr>
        <w:spacing w:after="120" w:line="260" w:lineRule="atLeast"/>
        <w:rPr>
          <w:szCs w:val="22"/>
          <w:lang w:val="es-ES"/>
        </w:rPr>
      </w:pPr>
      <w:r w:rsidRPr="00FA7CFC">
        <w:rPr>
          <w:szCs w:val="22"/>
          <w:lang w:val="es-ES"/>
        </w:rPr>
        <w:t>Ximena PANTOJA (Sra.), Profesional, Dirección de Inversión Extranjera y Servicios, Ministerio de Comercio, Industria y Turismo, Bogotá D.C.</w:t>
      </w:r>
    </w:p>
    <w:p w:rsidR="00FA7CFC" w:rsidRPr="00FA7CFC" w:rsidRDefault="00FA7CFC" w:rsidP="00FA7CFC">
      <w:pPr>
        <w:spacing w:after="120" w:line="260" w:lineRule="atLeast"/>
        <w:rPr>
          <w:szCs w:val="22"/>
          <w:lang w:val="es-ES"/>
        </w:rPr>
      </w:pPr>
      <w:r w:rsidRPr="00FA7CFC">
        <w:rPr>
          <w:szCs w:val="22"/>
          <w:lang w:val="es-ES"/>
        </w:rPr>
        <w:t>Catalina GAVIRIA (Sra.), Consejero, Misión Permanente ante la Organización Mundial del Comercio (OMC), Ginebra</w:t>
      </w:r>
    </w:p>
    <w:p w:rsidR="00FA7CFC" w:rsidRPr="00FA7CFC" w:rsidRDefault="00FA7CFC" w:rsidP="00FA7CFC">
      <w:pPr>
        <w:spacing w:after="120" w:line="260" w:lineRule="atLeast"/>
        <w:rPr>
          <w:szCs w:val="22"/>
          <w:lang w:val="es-ES"/>
        </w:rPr>
      </w:pPr>
      <w:r w:rsidRPr="00FA7CFC">
        <w:rPr>
          <w:szCs w:val="22"/>
          <w:lang w:val="es-ES"/>
        </w:rPr>
        <w:t xml:space="preserve">Juan Camilo SARETZKI, Consejero, Misión Permanente, Ginebra </w:t>
      </w:r>
    </w:p>
    <w:p w:rsidR="00FA7CFC" w:rsidRPr="00FA7CFC" w:rsidRDefault="00FA7CFC" w:rsidP="00FA7CFC">
      <w:pPr>
        <w:spacing w:after="120" w:line="260" w:lineRule="atLeast"/>
        <w:rPr>
          <w:szCs w:val="22"/>
          <w:lang w:val="es-ES"/>
        </w:rPr>
      </w:pPr>
    </w:p>
    <w:p w:rsidR="00FA7CFC" w:rsidRPr="00FA7CFC" w:rsidRDefault="00FA7CFC" w:rsidP="00FA7CFC">
      <w:pPr>
        <w:spacing w:after="120" w:line="260" w:lineRule="exact"/>
        <w:rPr>
          <w:szCs w:val="22"/>
          <w:u w:val="single"/>
          <w:lang w:val="fr-FR"/>
        </w:rPr>
      </w:pPr>
      <w:r w:rsidRPr="00FA7CFC">
        <w:rPr>
          <w:szCs w:val="22"/>
          <w:u w:val="single"/>
          <w:lang w:val="fr-FR"/>
        </w:rPr>
        <w:t>CONGO</w:t>
      </w:r>
    </w:p>
    <w:p w:rsidR="00FA7CFC" w:rsidRPr="00FA7CFC" w:rsidRDefault="00FA7CFC" w:rsidP="00FA7CFC">
      <w:pPr>
        <w:spacing w:after="120" w:line="260" w:lineRule="atLeast"/>
        <w:rPr>
          <w:szCs w:val="22"/>
          <w:lang w:val="fr-FR"/>
        </w:rPr>
      </w:pPr>
      <w:r w:rsidRPr="00FA7CFC">
        <w:rPr>
          <w:szCs w:val="22"/>
          <w:lang w:val="fr-FR"/>
        </w:rPr>
        <w:t>André POH, Ministre-Conseiller, Mission permanente, Genève</w:t>
      </w:r>
    </w:p>
    <w:p w:rsidR="00FA7CFC" w:rsidRPr="00FA7CFC" w:rsidRDefault="00FA7CFC" w:rsidP="00FA7CFC">
      <w:pPr>
        <w:spacing w:after="120" w:line="260" w:lineRule="atLeast"/>
        <w:rPr>
          <w:szCs w:val="22"/>
          <w:lang w:val="fr-FR"/>
        </w:rPr>
      </w:pPr>
      <w:r w:rsidRPr="00FA7CFC">
        <w:rPr>
          <w:szCs w:val="22"/>
          <w:lang w:val="fr-FR"/>
        </w:rPr>
        <w:t xml:space="preserve">Blaise TCHIKAYA, consultant, Antenne nationale de la propriété industrielle (ANPI), Paris, </w:t>
      </w:r>
      <w:r w:rsidRPr="00FA7CFC">
        <w:rPr>
          <w:szCs w:val="22"/>
          <w:lang w:val="fr-FR"/>
        </w:rPr>
        <w:br/>
      </w:r>
      <w:hyperlink r:id="rId12" w:history="1">
        <w:r w:rsidRPr="00FA7CFC">
          <w:rPr>
            <w:szCs w:val="22"/>
            <w:u w:val="single"/>
            <w:lang w:val="fr-FR"/>
          </w:rPr>
          <w:t>Blaise-tchickaya@orange.fr</w:t>
        </w:r>
      </w:hyperlink>
      <w:r w:rsidRPr="00FA7CFC">
        <w:rPr>
          <w:szCs w:val="22"/>
          <w:lang w:val="fr-FR"/>
        </w:rPr>
        <w:tab/>
      </w:r>
    </w:p>
    <w:p w:rsidR="00FA7CFC" w:rsidRPr="00FA7CFC" w:rsidRDefault="00FA7CFC" w:rsidP="00FA7CFC">
      <w:pPr>
        <w:spacing w:after="120" w:line="260" w:lineRule="atLeast"/>
        <w:rPr>
          <w:szCs w:val="22"/>
          <w:lang w:val="fr-CH"/>
        </w:rPr>
      </w:pPr>
      <w:r w:rsidRPr="00FA7CFC">
        <w:rPr>
          <w:szCs w:val="22"/>
          <w:lang w:val="fr-CH"/>
        </w:rPr>
        <w:t>Célestin TCHIBINDA, secrétaire, Mission permanente, Genève</w:t>
      </w:r>
    </w:p>
    <w:p w:rsidR="00FA7CFC" w:rsidRPr="00FA7CFC" w:rsidRDefault="00FA7CFC" w:rsidP="00FA7CFC">
      <w:pPr>
        <w:spacing w:after="120" w:line="260" w:lineRule="atLeast"/>
        <w:rPr>
          <w:szCs w:val="22"/>
          <w:lang w:val="fr-CH"/>
        </w:rPr>
      </w:pPr>
      <w:proofErr w:type="spellStart"/>
      <w:r w:rsidRPr="00FA7CFC">
        <w:rPr>
          <w:szCs w:val="22"/>
          <w:lang w:val="fr-CH"/>
        </w:rPr>
        <w:t>Nilce</w:t>
      </w:r>
      <w:proofErr w:type="spellEnd"/>
      <w:r w:rsidRPr="00FA7CFC">
        <w:rPr>
          <w:szCs w:val="22"/>
          <w:lang w:val="fr-CH"/>
        </w:rPr>
        <w:t xml:space="preserve"> EKANDZI, stagiaire, Mission permanente, Genève</w:t>
      </w:r>
    </w:p>
    <w:p w:rsidR="00FA7CFC" w:rsidRPr="00FA7CFC" w:rsidRDefault="00FA7CFC" w:rsidP="00FA7CFC">
      <w:pPr>
        <w:spacing w:after="120" w:line="260" w:lineRule="atLeast"/>
        <w:rPr>
          <w:szCs w:val="22"/>
          <w:lang w:val="fr-CH"/>
        </w:rPr>
      </w:pPr>
    </w:p>
    <w:p w:rsidR="00FA7CFC" w:rsidRPr="00FA7CFC" w:rsidRDefault="00FA7CFC" w:rsidP="00FA7CFC">
      <w:pPr>
        <w:spacing w:after="120" w:line="260" w:lineRule="exact"/>
        <w:rPr>
          <w:szCs w:val="22"/>
          <w:u w:val="single"/>
          <w:lang w:val="es-ES_tradnl"/>
        </w:rPr>
      </w:pPr>
      <w:r w:rsidRPr="00FA7CFC">
        <w:rPr>
          <w:szCs w:val="22"/>
          <w:u w:val="single"/>
          <w:lang w:val="es-ES_tradnl"/>
        </w:rPr>
        <w:t>COSTA RICA</w:t>
      </w:r>
    </w:p>
    <w:p w:rsidR="00FA7CFC" w:rsidRPr="00FA7CFC" w:rsidRDefault="00FA7CFC" w:rsidP="00FA7CFC">
      <w:pPr>
        <w:spacing w:after="120" w:line="260" w:lineRule="atLeast"/>
        <w:rPr>
          <w:szCs w:val="22"/>
          <w:lang w:val="es-ES_tradnl"/>
        </w:rPr>
      </w:pPr>
      <w:r w:rsidRPr="00FA7CFC">
        <w:rPr>
          <w:szCs w:val="22"/>
          <w:lang w:val="es-ES_tradnl"/>
        </w:rPr>
        <w:t>Ilse Maria DÍAZ (Sra.), Jueza, Tribunal Registral Administrativo (TRA), San José</w:t>
      </w:r>
    </w:p>
    <w:p w:rsidR="00FA7CFC" w:rsidRPr="00FA7CFC" w:rsidRDefault="00FA7CFC" w:rsidP="00FA7CFC">
      <w:pPr>
        <w:spacing w:after="120" w:line="260" w:lineRule="atLeast"/>
        <w:rPr>
          <w:szCs w:val="22"/>
          <w:lang w:val="es-ES_tradnl"/>
        </w:rPr>
      </w:pPr>
      <w:r w:rsidRPr="00FA7CFC">
        <w:rPr>
          <w:szCs w:val="22"/>
          <w:lang w:val="es-ES_tradnl"/>
        </w:rPr>
        <w:t>Guadalupe ORTIZ MORA (Sra.), Jueza, Tribunal Registral Administrativo (TRA), San José</w:t>
      </w:r>
    </w:p>
    <w:p w:rsidR="00FA7CFC" w:rsidRPr="00FA7CFC" w:rsidRDefault="00FA7CFC" w:rsidP="00FA7CFC">
      <w:pPr>
        <w:spacing w:after="120" w:line="260" w:lineRule="atLeast"/>
        <w:rPr>
          <w:szCs w:val="22"/>
          <w:u w:val="single"/>
          <w:lang w:val="es-ES_tradnl"/>
        </w:rPr>
      </w:pPr>
    </w:p>
    <w:p w:rsidR="00FA7CFC" w:rsidRPr="00FA7CFC" w:rsidRDefault="00FA7CFC" w:rsidP="00FA7CFC">
      <w:pPr>
        <w:spacing w:after="120" w:line="260" w:lineRule="atLeast"/>
        <w:rPr>
          <w:szCs w:val="22"/>
          <w:u w:val="single"/>
          <w:lang w:val="fr-CH"/>
        </w:rPr>
      </w:pPr>
      <w:r w:rsidRPr="00FA7CFC">
        <w:rPr>
          <w:szCs w:val="22"/>
          <w:u w:val="single"/>
          <w:lang w:val="fr-CH"/>
        </w:rPr>
        <w:t>CÔTE D'IVOIRE</w:t>
      </w:r>
    </w:p>
    <w:p w:rsidR="00FA7CFC" w:rsidRPr="00FA7CFC" w:rsidRDefault="00FA7CFC" w:rsidP="00FA7CFC">
      <w:pPr>
        <w:spacing w:after="120" w:line="260" w:lineRule="atLeast"/>
        <w:rPr>
          <w:szCs w:val="22"/>
          <w:lang w:val="fr-CH"/>
        </w:rPr>
      </w:pPr>
      <w:proofErr w:type="spellStart"/>
      <w:r w:rsidRPr="00FA7CFC">
        <w:rPr>
          <w:szCs w:val="22"/>
          <w:lang w:val="fr-CH"/>
        </w:rPr>
        <w:t>Kumou</w:t>
      </w:r>
      <w:proofErr w:type="spellEnd"/>
      <w:r w:rsidRPr="00FA7CFC">
        <w:rPr>
          <w:szCs w:val="22"/>
          <w:lang w:val="fr-CH"/>
        </w:rPr>
        <w:t xml:space="preserve"> MANKONGA, premier secrétaire, Mission permanente, Genève</w:t>
      </w:r>
    </w:p>
    <w:p w:rsidR="00FA7CFC" w:rsidRPr="00FA7CFC" w:rsidRDefault="00FA7CFC" w:rsidP="00FA7CFC">
      <w:pPr>
        <w:spacing w:after="120" w:line="260" w:lineRule="atLeast"/>
        <w:rPr>
          <w:szCs w:val="22"/>
          <w:lang w:val="fr-CH"/>
        </w:rPr>
      </w:pPr>
    </w:p>
    <w:p w:rsidR="00FA7CFC" w:rsidRPr="00FA7CFC" w:rsidRDefault="00FA7CFC" w:rsidP="00FA7CFC">
      <w:pPr>
        <w:spacing w:after="120" w:line="260" w:lineRule="atLeast"/>
        <w:rPr>
          <w:szCs w:val="22"/>
          <w:u w:val="single"/>
          <w:lang w:val="fr-CH"/>
        </w:rPr>
      </w:pPr>
      <w:r w:rsidRPr="00FA7CFC">
        <w:rPr>
          <w:szCs w:val="22"/>
          <w:u w:val="single"/>
          <w:lang w:val="fr-CH"/>
        </w:rPr>
        <w:t>DJIBOUTI</w:t>
      </w:r>
    </w:p>
    <w:p w:rsidR="00FA7CFC" w:rsidRPr="00FA7CFC" w:rsidRDefault="00FA7CFC" w:rsidP="00FA7CFC">
      <w:pPr>
        <w:spacing w:after="120" w:line="260" w:lineRule="atLeast"/>
        <w:rPr>
          <w:szCs w:val="22"/>
          <w:lang w:val="fr-CH"/>
        </w:rPr>
      </w:pPr>
      <w:proofErr w:type="spellStart"/>
      <w:r w:rsidRPr="00FA7CFC">
        <w:rPr>
          <w:szCs w:val="22"/>
          <w:lang w:val="fr-CH"/>
        </w:rPr>
        <w:t>Mahamoud</w:t>
      </w:r>
      <w:proofErr w:type="spellEnd"/>
      <w:r w:rsidRPr="00FA7CFC">
        <w:rPr>
          <w:szCs w:val="22"/>
          <w:lang w:val="fr-CH"/>
        </w:rPr>
        <w:t xml:space="preserve"> Ali DJAMA, conseiller, Mission permanente, Genève</w:t>
      </w:r>
    </w:p>
    <w:p w:rsidR="00FA7CFC" w:rsidRPr="00FA7CFC" w:rsidRDefault="00FA7CFC" w:rsidP="00FA7CFC">
      <w:pPr>
        <w:spacing w:after="120" w:line="260" w:lineRule="atLeast"/>
        <w:rPr>
          <w:szCs w:val="22"/>
          <w:lang w:val="fr-CH"/>
        </w:rPr>
      </w:pPr>
    </w:p>
    <w:p w:rsidR="00FA7CFC" w:rsidRPr="00FA7CFC" w:rsidRDefault="00FA7CFC" w:rsidP="00FA7CFC">
      <w:pPr>
        <w:spacing w:after="120" w:line="260" w:lineRule="atLeast"/>
        <w:rPr>
          <w:szCs w:val="22"/>
          <w:u w:val="single"/>
        </w:rPr>
      </w:pPr>
      <w:r w:rsidRPr="00FA7CFC">
        <w:rPr>
          <w:szCs w:val="22"/>
          <w:u w:val="single"/>
        </w:rPr>
        <w:t>ÉGYPTE/EGYPT</w:t>
      </w:r>
    </w:p>
    <w:p w:rsidR="00FA7CFC" w:rsidRPr="00FA7CFC" w:rsidRDefault="00FA7CFC" w:rsidP="00FA7CFC">
      <w:pPr>
        <w:spacing w:after="120" w:line="260" w:lineRule="atLeast"/>
        <w:rPr>
          <w:szCs w:val="22"/>
        </w:rPr>
      </w:pPr>
      <w:proofErr w:type="spellStart"/>
      <w:r w:rsidRPr="00FA7CFC">
        <w:rPr>
          <w:szCs w:val="22"/>
        </w:rPr>
        <w:t>Walid</w:t>
      </w:r>
      <w:proofErr w:type="spellEnd"/>
      <w:r w:rsidRPr="00FA7CFC">
        <w:rPr>
          <w:szCs w:val="22"/>
        </w:rPr>
        <w:t xml:space="preserve"> M. ABDELNASSER, Ambassador, Permanent Representative, Permanent Mission, Geneva</w:t>
      </w:r>
    </w:p>
    <w:p w:rsidR="00FA7CFC" w:rsidRPr="00FA7CFC" w:rsidRDefault="00FA7CFC" w:rsidP="00FA7CFC">
      <w:pPr>
        <w:spacing w:after="120" w:line="260" w:lineRule="atLeast"/>
        <w:rPr>
          <w:szCs w:val="22"/>
        </w:rPr>
      </w:pPr>
      <w:r w:rsidRPr="00FA7CFC">
        <w:rPr>
          <w:szCs w:val="22"/>
        </w:rPr>
        <w:t>Ahmed ALY MORSI, Director, National Archives of Folk Tradition, Ministry of Culture, Cairo</w:t>
      </w:r>
    </w:p>
    <w:p w:rsidR="00FA7CFC" w:rsidRPr="00FA7CFC" w:rsidRDefault="00FA7CFC" w:rsidP="00FA7CFC">
      <w:pPr>
        <w:spacing w:after="120" w:line="260" w:lineRule="atLeast"/>
        <w:rPr>
          <w:szCs w:val="22"/>
        </w:rPr>
      </w:pPr>
    </w:p>
    <w:p w:rsidR="00FA7CFC" w:rsidRPr="00FA7CFC" w:rsidRDefault="00FA7CFC" w:rsidP="00FA7CFC">
      <w:pPr>
        <w:spacing w:after="120" w:line="260" w:lineRule="atLeast"/>
        <w:rPr>
          <w:szCs w:val="22"/>
          <w:u w:val="single"/>
          <w:lang w:val="es-ES"/>
        </w:rPr>
      </w:pPr>
      <w:r w:rsidRPr="00FA7CFC">
        <w:rPr>
          <w:szCs w:val="22"/>
          <w:u w:val="single"/>
          <w:lang w:val="es-ES"/>
        </w:rPr>
        <w:t>EL SALVADOR</w:t>
      </w:r>
    </w:p>
    <w:p w:rsidR="00FA7CFC" w:rsidRPr="00FA7CFC" w:rsidRDefault="00FA7CFC" w:rsidP="00FA7CFC">
      <w:pPr>
        <w:spacing w:after="120" w:line="260" w:lineRule="atLeast"/>
        <w:rPr>
          <w:szCs w:val="22"/>
          <w:lang w:val="es-ES"/>
        </w:rPr>
      </w:pPr>
      <w:r w:rsidRPr="00FA7CFC">
        <w:rPr>
          <w:szCs w:val="22"/>
          <w:lang w:val="es-ES"/>
        </w:rPr>
        <w:t>Luz Estrella RODRÍGUEZ DE ZUNIGA (Sra.), Viceministra de Economía, Ministerio de Economía, San Salvador</w:t>
      </w:r>
    </w:p>
    <w:p w:rsidR="00FA7CFC" w:rsidRPr="00FA7CFC" w:rsidRDefault="00FA7CFC" w:rsidP="00FA7CFC">
      <w:pPr>
        <w:spacing w:after="120" w:line="260" w:lineRule="atLeast"/>
        <w:rPr>
          <w:szCs w:val="22"/>
          <w:lang w:val="es-ES"/>
        </w:rPr>
      </w:pPr>
      <w:r w:rsidRPr="00FA7CFC">
        <w:rPr>
          <w:szCs w:val="22"/>
          <w:lang w:val="es-ES"/>
        </w:rPr>
        <w:t>Martha Evelyn MENJIVAR CORTÉZ (Sra.), Consejera, Misión Permanente ante la Organización Mundial del Comercio (OMC), Ginebra</w:t>
      </w:r>
    </w:p>
    <w:p w:rsidR="00FA7CFC" w:rsidRPr="00FA7CFC" w:rsidRDefault="00FA7CFC" w:rsidP="00FA7CFC">
      <w:pPr>
        <w:spacing w:after="120" w:line="260" w:lineRule="atLeast"/>
        <w:rPr>
          <w:szCs w:val="22"/>
          <w:u w:val="single"/>
          <w:lang w:val="es-ES"/>
        </w:rPr>
      </w:pPr>
    </w:p>
    <w:p w:rsidR="00FA7CFC" w:rsidRPr="00FA7CFC" w:rsidRDefault="00FA7CFC" w:rsidP="00FA7CFC">
      <w:pPr>
        <w:spacing w:after="120" w:line="260" w:lineRule="atLeast"/>
        <w:rPr>
          <w:szCs w:val="22"/>
          <w:u w:val="single"/>
          <w:lang w:val="es-ES"/>
        </w:rPr>
      </w:pPr>
      <w:r w:rsidRPr="00FA7CFC">
        <w:rPr>
          <w:szCs w:val="22"/>
          <w:u w:val="single"/>
          <w:lang w:val="es-ES"/>
        </w:rPr>
        <w:t>ÉQUATEUR/ECUADOR</w:t>
      </w:r>
    </w:p>
    <w:p w:rsidR="00FA7CFC" w:rsidRPr="00FA7CFC" w:rsidRDefault="00FA7CFC" w:rsidP="00FA7CFC">
      <w:pPr>
        <w:spacing w:after="120" w:line="260" w:lineRule="atLeast"/>
        <w:rPr>
          <w:szCs w:val="22"/>
          <w:lang w:val="es-ES"/>
        </w:rPr>
      </w:pPr>
      <w:r w:rsidRPr="00FA7CFC">
        <w:rPr>
          <w:szCs w:val="22"/>
          <w:lang w:val="es-ES"/>
        </w:rPr>
        <w:t>Juan Carlos CASTRILLON, Ministro, Misión Permanente ante la Organización Mundial del Comercio (OMC), Ginebra</w:t>
      </w:r>
    </w:p>
    <w:p w:rsidR="00FA7CFC" w:rsidRPr="00FA7CFC" w:rsidRDefault="00FA7CFC" w:rsidP="00FA7CFC">
      <w:pPr>
        <w:spacing w:after="120" w:line="260" w:lineRule="atLeast"/>
        <w:rPr>
          <w:szCs w:val="22"/>
          <w:lang w:val="es-ES"/>
        </w:rPr>
      </w:pPr>
      <w:r w:rsidRPr="00FA7CFC">
        <w:rPr>
          <w:szCs w:val="22"/>
          <w:lang w:val="es-ES"/>
        </w:rPr>
        <w:lastRenderedPageBreak/>
        <w:t>Lilian CARRERA GONZÁLEZ (Srta.), Directora, Dirección Nacional de Obtenciones Vegetales, Instituto Ecuatoriano de la Propiedad Intelectual (IEPI), Quito</w:t>
      </w:r>
    </w:p>
    <w:p w:rsidR="00FA7CFC" w:rsidRPr="00FA7CFC" w:rsidRDefault="00FA7CFC" w:rsidP="00FA7CFC">
      <w:pPr>
        <w:spacing w:after="120" w:line="260" w:lineRule="atLeast"/>
        <w:rPr>
          <w:szCs w:val="22"/>
          <w:lang w:val="es-ES"/>
        </w:rPr>
      </w:pPr>
    </w:p>
    <w:p w:rsidR="00FA7CFC" w:rsidRPr="00FA7CFC" w:rsidRDefault="00FA7CFC" w:rsidP="00FA7CFC">
      <w:pPr>
        <w:spacing w:after="120" w:line="260" w:lineRule="atLeast"/>
        <w:rPr>
          <w:szCs w:val="22"/>
          <w:u w:val="single"/>
          <w:lang w:val="es-ES"/>
        </w:rPr>
      </w:pPr>
      <w:r w:rsidRPr="00FA7CFC">
        <w:rPr>
          <w:szCs w:val="22"/>
          <w:u w:val="single"/>
          <w:lang w:val="es-ES"/>
        </w:rPr>
        <w:t>ESPAGNE/SPAIN</w:t>
      </w:r>
    </w:p>
    <w:p w:rsidR="00FA7CFC" w:rsidRPr="00FA7CFC" w:rsidRDefault="00FA7CFC" w:rsidP="00FA7CFC">
      <w:pPr>
        <w:spacing w:after="120" w:line="260" w:lineRule="atLeast"/>
        <w:rPr>
          <w:szCs w:val="22"/>
          <w:lang w:val="es-ES"/>
        </w:rPr>
      </w:pPr>
      <w:r w:rsidRPr="00FA7CFC">
        <w:rPr>
          <w:szCs w:val="22"/>
          <w:lang w:val="es-ES"/>
        </w:rPr>
        <w:t>Juan José CLOPÉS BURGOS, Jefe de Área, Subdirección General de la Propiedad Intelectual, Ministerio de Educación, Cultura y Deporte, Madrid</w:t>
      </w:r>
    </w:p>
    <w:p w:rsidR="00FA7CFC" w:rsidRPr="00FA7CFC" w:rsidRDefault="00FA7CFC" w:rsidP="00FA7CFC">
      <w:pPr>
        <w:spacing w:after="120" w:line="260" w:lineRule="atLeast"/>
        <w:rPr>
          <w:szCs w:val="22"/>
          <w:lang w:val="es-ES"/>
        </w:rPr>
      </w:pPr>
      <w:r w:rsidRPr="00FA7CFC">
        <w:rPr>
          <w:szCs w:val="22"/>
          <w:lang w:val="es-ES"/>
        </w:rPr>
        <w:t>Marta GARCÍA GONZÁLEZ (Sra.), Técnico Superior Examinador, Departamento de Patentes e Información Tecnológica, Ministerio de Industria, Energía y Turismo, Madrid</w:t>
      </w:r>
    </w:p>
    <w:p w:rsidR="00FA7CFC" w:rsidRPr="00FA7CFC" w:rsidRDefault="00FA7CFC" w:rsidP="00FA7CFC">
      <w:pPr>
        <w:spacing w:after="120" w:line="260" w:lineRule="atLeast"/>
        <w:rPr>
          <w:szCs w:val="22"/>
          <w:u w:val="single"/>
          <w:lang w:val="es-ES"/>
        </w:rPr>
      </w:pPr>
    </w:p>
    <w:p w:rsidR="00FA7CFC" w:rsidRPr="00463C27" w:rsidRDefault="00FA7CFC" w:rsidP="00FA7CFC">
      <w:pPr>
        <w:spacing w:after="120" w:line="260" w:lineRule="atLeast"/>
        <w:rPr>
          <w:szCs w:val="22"/>
          <w:u w:val="single"/>
          <w:lang w:val="es-ES"/>
        </w:rPr>
      </w:pPr>
      <w:r w:rsidRPr="00463C27">
        <w:rPr>
          <w:szCs w:val="22"/>
          <w:u w:val="single"/>
          <w:lang w:val="es-ES"/>
        </w:rPr>
        <w:t>ESTONIE/ESTONIA</w:t>
      </w:r>
    </w:p>
    <w:p w:rsidR="00FA7CFC" w:rsidRPr="00FA7CFC" w:rsidRDefault="00FA7CFC" w:rsidP="00FA7CFC">
      <w:pPr>
        <w:spacing w:after="120" w:line="260" w:lineRule="atLeast"/>
        <w:rPr>
          <w:szCs w:val="22"/>
        </w:rPr>
      </w:pPr>
      <w:proofErr w:type="spellStart"/>
      <w:r w:rsidRPr="00FA7CFC">
        <w:rPr>
          <w:szCs w:val="22"/>
        </w:rPr>
        <w:t>Kätlin</w:t>
      </w:r>
      <w:proofErr w:type="spellEnd"/>
      <w:r w:rsidRPr="00FA7CFC">
        <w:rPr>
          <w:szCs w:val="22"/>
        </w:rPr>
        <w:t xml:space="preserve"> TAIMSAAR (Ms.), Chief Specialist, Legal Department, Estonian Patent Office, Tallinn</w:t>
      </w:r>
    </w:p>
    <w:p w:rsidR="00FA7CFC" w:rsidRPr="00FA7CFC" w:rsidRDefault="00FA7CFC" w:rsidP="00FA7CFC">
      <w:pPr>
        <w:spacing w:after="120" w:line="260" w:lineRule="atLeast"/>
        <w:rPr>
          <w:szCs w:val="22"/>
        </w:rPr>
      </w:pPr>
    </w:p>
    <w:p w:rsidR="00FA7CFC" w:rsidRPr="00FA7CFC" w:rsidRDefault="00FA7CFC" w:rsidP="00FA7CFC">
      <w:pPr>
        <w:spacing w:after="120" w:line="260" w:lineRule="atLeast"/>
        <w:rPr>
          <w:szCs w:val="22"/>
          <w:u w:val="single"/>
          <w:lang w:val="fr-FR"/>
        </w:rPr>
      </w:pPr>
      <w:r w:rsidRPr="00FA7CFC">
        <w:rPr>
          <w:szCs w:val="22"/>
          <w:u w:val="single"/>
          <w:lang w:val="fr-FR"/>
        </w:rPr>
        <w:t>ÉTATS-UNIS D'AMÉRIQUE/UNITED STATES OF AMERICA</w:t>
      </w:r>
    </w:p>
    <w:p w:rsidR="00FA7CFC" w:rsidRPr="00FA7CFC" w:rsidRDefault="00FA7CFC" w:rsidP="00FA7CFC">
      <w:pPr>
        <w:spacing w:after="120" w:line="260" w:lineRule="atLeast"/>
        <w:rPr>
          <w:szCs w:val="22"/>
        </w:rPr>
      </w:pPr>
      <w:r w:rsidRPr="00FA7CFC">
        <w:rPr>
          <w:szCs w:val="22"/>
        </w:rPr>
        <w:t>Dominic KEATING, Director, Intellectual Property Attaché Program, United States Patent and Trademark Office (USPTO), Alexandria</w:t>
      </w:r>
    </w:p>
    <w:p w:rsidR="00FA7CFC" w:rsidRPr="00FA7CFC" w:rsidRDefault="00FA7CFC" w:rsidP="00FA7CFC">
      <w:pPr>
        <w:spacing w:after="120" w:line="260" w:lineRule="atLeast"/>
        <w:rPr>
          <w:szCs w:val="22"/>
        </w:rPr>
      </w:pPr>
      <w:r w:rsidRPr="00FA7CFC">
        <w:rPr>
          <w:szCs w:val="22"/>
        </w:rPr>
        <w:t>Michael SHAPIRO, Senior Counsel, Office of the Administrator for Policy and External Affairs, United States Patent and Trademark Office (USPTO), Alexandria</w:t>
      </w:r>
    </w:p>
    <w:p w:rsidR="00FA7CFC" w:rsidRPr="00FA7CFC" w:rsidRDefault="00FA7CFC" w:rsidP="00FA7CFC">
      <w:pPr>
        <w:spacing w:after="120" w:line="260" w:lineRule="atLeast"/>
        <w:rPr>
          <w:szCs w:val="22"/>
        </w:rPr>
      </w:pPr>
      <w:r w:rsidRPr="00FA7CFC">
        <w:rPr>
          <w:szCs w:val="22"/>
        </w:rPr>
        <w:t>Deborah LASHLEY-JOHNSON (Mrs.), Attorney-Advisor, Office of Policy and External Affairs, United States Patent and Trademark Office (USPTO), Alexandria</w:t>
      </w:r>
    </w:p>
    <w:p w:rsidR="00FA7CFC" w:rsidRPr="00FA7CFC" w:rsidRDefault="00FA7CFC" w:rsidP="00FA7CFC">
      <w:pPr>
        <w:spacing w:after="120" w:line="260" w:lineRule="atLeast"/>
        <w:rPr>
          <w:szCs w:val="22"/>
          <w:lang w:val="de-CH"/>
        </w:rPr>
      </w:pPr>
      <w:r w:rsidRPr="00FA7CFC">
        <w:rPr>
          <w:szCs w:val="22"/>
          <w:lang w:val="de-CH"/>
        </w:rPr>
        <w:t>Kristine SCHLEGELMILCH (Ms.), Attaché, Permanent Mission, Geneva</w:t>
      </w:r>
    </w:p>
    <w:p w:rsidR="00FA7CFC" w:rsidRPr="00FA7CFC" w:rsidRDefault="00FA7CFC" w:rsidP="00FA7CFC">
      <w:pPr>
        <w:spacing w:after="120" w:line="260" w:lineRule="atLeast"/>
        <w:rPr>
          <w:szCs w:val="22"/>
          <w:lang w:val="de-CH"/>
        </w:rPr>
      </w:pPr>
    </w:p>
    <w:p w:rsidR="00FA7CFC" w:rsidRPr="00FA7CFC" w:rsidRDefault="00FA7CFC" w:rsidP="00FA7CFC">
      <w:pPr>
        <w:spacing w:after="120" w:line="260" w:lineRule="atLeast"/>
        <w:rPr>
          <w:szCs w:val="22"/>
          <w:u w:val="single"/>
          <w:lang w:val="de-CH"/>
        </w:rPr>
      </w:pPr>
      <w:r w:rsidRPr="00FA7CFC">
        <w:rPr>
          <w:szCs w:val="22"/>
          <w:u w:val="single"/>
          <w:lang w:val="de-CH"/>
        </w:rPr>
        <w:t>ÉTHIOPIE/ETHIOPIA</w:t>
      </w:r>
    </w:p>
    <w:p w:rsidR="00FA7CFC" w:rsidRPr="00FA7CFC" w:rsidRDefault="00FA7CFC" w:rsidP="00FA7CFC">
      <w:pPr>
        <w:spacing w:after="120" w:line="260" w:lineRule="atLeast"/>
        <w:rPr>
          <w:szCs w:val="22"/>
          <w:lang w:val="de-CH"/>
        </w:rPr>
      </w:pPr>
      <w:r w:rsidRPr="00FA7CFC">
        <w:rPr>
          <w:szCs w:val="22"/>
          <w:lang w:val="de-CH"/>
        </w:rPr>
        <w:t>Minelik Alemu GETAHUN, Ambassador, Permanent Representative, Permanent Mission, Geneva</w:t>
      </w:r>
    </w:p>
    <w:p w:rsidR="00FA7CFC" w:rsidRPr="00FA7CFC" w:rsidRDefault="00FA7CFC" w:rsidP="00FA7CFC">
      <w:pPr>
        <w:spacing w:after="120" w:line="260" w:lineRule="atLeast"/>
        <w:rPr>
          <w:szCs w:val="22"/>
          <w:lang w:val="de-CH"/>
        </w:rPr>
      </w:pPr>
      <w:r w:rsidRPr="00FA7CFC">
        <w:rPr>
          <w:szCs w:val="22"/>
          <w:lang w:val="de-CH"/>
        </w:rPr>
        <w:t>Yanit HABTEMARIAM (Ms.), Second Secretary, Permanent Mission, Geneva</w:t>
      </w:r>
    </w:p>
    <w:p w:rsidR="00FA7CFC" w:rsidRPr="00FA7CFC" w:rsidRDefault="00FA7CFC" w:rsidP="00FA7CFC">
      <w:pPr>
        <w:spacing w:after="120" w:line="260" w:lineRule="atLeast"/>
        <w:rPr>
          <w:szCs w:val="22"/>
          <w:lang w:val="de-CH"/>
        </w:rPr>
      </w:pPr>
    </w:p>
    <w:p w:rsidR="00FA7CFC" w:rsidRPr="00FA7CFC" w:rsidRDefault="00FA7CFC" w:rsidP="00FA7CFC">
      <w:pPr>
        <w:spacing w:after="120" w:line="260" w:lineRule="atLeast"/>
        <w:rPr>
          <w:szCs w:val="22"/>
          <w:u w:val="single"/>
          <w:lang w:val="de-CH"/>
        </w:rPr>
      </w:pPr>
      <w:r w:rsidRPr="00FA7CFC">
        <w:rPr>
          <w:szCs w:val="22"/>
          <w:u w:val="single"/>
          <w:lang w:val="de-CH"/>
        </w:rPr>
        <w:t>FÉDÉRATION DE RUSSIE/RUSSIAN FEDERATION</w:t>
      </w:r>
    </w:p>
    <w:p w:rsidR="00FA7CFC" w:rsidRPr="00FA7CFC" w:rsidRDefault="00FA7CFC" w:rsidP="00FA7CFC">
      <w:pPr>
        <w:spacing w:after="120" w:line="260" w:lineRule="atLeast"/>
        <w:rPr>
          <w:szCs w:val="22"/>
        </w:rPr>
      </w:pPr>
      <w:r w:rsidRPr="00FA7CFC">
        <w:rPr>
          <w:szCs w:val="22"/>
        </w:rPr>
        <w:t>Natalia BUZOVA (Ms.), Deputy Director, International Cooperation Department, Federal Service for Intellectual Property (ROSPATENT), Moscow</w:t>
      </w:r>
    </w:p>
    <w:p w:rsidR="00FA7CFC" w:rsidRPr="00FA7CFC" w:rsidRDefault="00FA7CFC" w:rsidP="00FA7CFC">
      <w:pPr>
        <w:spacing w:after="120" w:line="260" w:lineRule="atLeast"/>
        <w:rPr>
          <w:szCs w:val="22"/>
        </w:rPr>
      </w:pPr>
      <w:r w:rsidRPr="00FA7CFC">
        <w:rPr>
          <w:szCs w:val="22"/>
        </w:rPr>
        <w:t>Larisa SIMONOVA (Mrs.), Researcher, Federal Institute of Industrial Property, Federal Service for Intellectual Property (ROSPATENT), Moscow</w:t>
      </w:r>
    </w:p>
    <w:p w:rsidR="00FA7CFC" w:rsidRPr="00FA7CFC" w:rsidRDefault="00FA7CFC" w:rsidP="00FA7CFC">
      <w:pPr>
        <w:spacing w:after="120"/>
        <w:rPr>
          <w:szCs w:val="22"/>
        </w:rPr>
      </w:pPr>
      <w:proofErr w:type="spellStart"/>
      <w:r w:rsidRPr="00FA7CFC">
        <w:rPr>
          <w:szCs w:val="22"/>
        </w:rPr>
        <w:t>Grigory</w:t>
      </w:r>
      <w:proofErr w:type="spellEnd"/>
      <w:r w:rsidRPr="00FA7CFC">
        <w:rPr>
          <w:szCs w:val="22"/>
        </w:rPr>
        <w:t xml:space="preserve"> IVLIEV, State </w:t>
      </w:r>
      <w:proofErr w:type="spellStart"/>
      <w:r w:rsidRPr="00FA7CFC">
        <w:rPr>
          <w:szCs w:val="22"/>
        </w:rPr>
        <w:t>Secretaty</w:t>
      </w:r>
      <w:proofErr w:type="spellEnd"/>
      <w:r w:rsidRPr="00FA7CFC">
        <w:rPr>
          <w:szCs w:val="22"/>
        </w:rPr>
        <w:t>, Deputy Minister, Ministry of Culture, Moscow</w:t>
      </w:r>
    </w:p>
    <w:p w:rsidR="00FA7CFC" w:rsidRPr="00FA7CFC" w:rsidRDefault="00FA7CFC" w:rsidP="00FA7CFC">
      <w:pPr>
        <w:spacing w:after="120" w:line="260" w:lineRule="atLeast"/>
        <w:rPr>
          <w:szCs w:val="22"/>
        </w:rPr>
      </w:pPr>
      <w:proofErr w:type="spellStart"/>
      <w:r w:rsidRPr="00FA7CFC">
        <w:rPr>
          <w:szCs w:val="22"/>
        </w:rPr>
        <w:t>Arsen</w:t>
      </w:r>
      <w:proofErr w:type="spellEnd"/>
      <w:r w:rsidRPr="00FA7CFC">
        <w:rPr>
          <w:szCs w:val="22"/>
        </w:rPr>
        <w:t xml:space="preserve"> BOGATYREV, Third Secretary, Permanent Mission, Geneva</w:t>
      </w:r>
    </w:p>
    <w:p w:rsidR="00FA7CFC" w:rsidRPr="00FA7CFC" w:rsidRDefault="00FA7CFC" w:rsidP="00FA7CFC">
      <w:pPr>
        <w:spacing w:after="120" w:line="260" w:lineRule="atLeast"/>
        <w:rPr>
          <w:szCs w:val="22"/>
        </w:rPr>
      </w:pPr>
    </w:p>
    <w:p w:rsidR="00FA7CFC" w:rsidRPr="00FA7CFC" w:rsidRDefault="00FA7CFC" w:rsidP="00FA7CFC">
      <w:pPr>
        <w:spacing w:after="120" w:line="260" w:lineRule="atLeast"/>
        <w:rPr>
          <w:szCs w:val="22"/>
          <w:u w:val="single"/>
        </w:rPr>
      </w:pPr>
      <w:r w:rsidRPr="00FA7CFC">
        <w:rPr>
          <w:szCs w:val="22"/>
          <w:u w:val="single"/>
        </w:rPr>
        <w:t>FINLANDE/FINLAND</w:t>
      </w:r>
    </w:p>
    <w:p w:rsidR="00FA7CFC" w:rsidRPr="00FA7CFC" w:rsidRDefault="00FA7CFC" w:rsidP="00FA7CFC">
      <w:pPr>
        <w:spacing w:after="120" w:line="260" w:lineRule="atLeast"/>
        <w:rPr>
          <w:szCs w:val="22"/>
        </w:rPr>
      </w:pPr>
      <w:r w:rsidRPr="00FA7CFC">
        <w:rPr>
          <w:szCs w:val="22"/>
        </w:rPr>
        <w:t>Anna VUOPALA (Ms.), Senior Legal Adviser, Culture Division, Ministry of Education and Culture, Helsinki</w:t>
      </w:r>
    </w:p>
    <w:p w:rsidR="00FA7CFC" w:rsidRPr="00FA7CFC" w:rsidRDefault="00FA7CFC" w:rsidP="00FA7CFC">
      <w:pPr>
        <w:spacing w:after="120" w:line="260" w:lineRule="atLeast"/>
        <w:rPr>
          <w:szCs w:val="22"/>
        </w:rPr>
      </w:pPr>
    </w:p>
    <w:p w:rsidR="00FA7CFC" w:rsidRPr="00FA7CFC" w:rsidRDefault="00FA7CFC" w:rsidP="00FA7CFC">
      <w:pPr>
        <w:spacing w:after="120"/>
        <w:rPr>
          <w:szCs w:val="22"/>
          <w:u w:val="single"/>
          <w:lang w:val="fr-CH"/>
        </w:rPr>
      </w:pPr>
      <w:r w:rsidRPr="00FA7CFC">
        <w:rPr>
          <w:szCs w:val="22"/>
          <w:u w:val="single"/>
          <w:lang w:val="fr-CH"/>
        </w:rPr>
        <w:t>FRANCE</w:t>
      </w:r>
    </w:p>
    <w:p w:rsidR="00FA7CFC" w:rsidRPr="00FA7CFC" w:rsidRDefault="00FA7CFC" w:rsidP="00FA7CFC">
      <w:pPr>
        <w:spacing w:after="120"/>
        <w:rPr>
          <w:szCs w:val="22"/>
          <w:lang w:val="fr-CH"/>
        </w:rPr>
      </w:pPr>
      <w:r w:rsidRPr="00FA7CFC">
        <w:rPr>
          <w:szCs w:val="22"/>
          <w:lang w:val="fr-CH"/>
        </w:rPr>
        <w:lastRenderedPageBreak/>
        <w:t xml:space="preserve">Daphné DE BECO (Mme), chargée de mission, Affaires européennes et internationales, </w:t>
      </w:r>
      <w:r w:rsidRPr="00FA7CFC">
        <w:rPr>
          <w:szCs w:val="22"/>
          <w:lang w:val="fr-FR"/>
        </w:rPr>
        <w:t xml:space="preserve">Institut national de la propriété industrielle (INPI), </w:t>
      </w:r>
      <w:r w:rsidRPr="00FA7CFC">
        <w:rPr>
          <w:szCs w:val="22"/>
          <w:lang w:val="fr-CH"/>
        </w:rPr>
        <w:t>Paris</w:t>
      </w:r>
    </w:p>
    <w:p w:rsidR="00FA7CFC" w:rsidRPr="00FA7CFC" w:rsidRDefault="00FA7CFC" w:rsidP="00FA7CFC">
      <w:pPr>
        <w:spacing w:after="120" w:line="260" w:lineRule="atLeast"/>
        <w:rPr>
          <w:szCs w:val="22"/>
          <w:lang w:val="fr-CH"/>
        </w:rPr>
      </w:pPr>
    </w:p>
    <w:p w:rsidR="00FA7CFC" w:rsidRPr="00FA7CFC" w:rsidRDefault="00FA7CFC" w:rsidP="00FA7CFC">
      <w:pPr>
        <w:spacing w:after="120" w:line="260" w:lineRule="atLeast"/>
        <w:rPr>
          <w:szCs w:val="22"/>
          <w:u w:val="single"/>
        </w:rPr>
      </w:pPr>
      <w:r w:rsidRPr="00FA7CFC">
        <w:rPr>
          <w:szCs w:val="22"/>
          <w:u w:val="single"/>
        </w:rPr>
        <w:t>GHANA</w:t>
      </w:r>
    </w:p>
    <w:p w:rsidR="00FA7CFC" w:rsidRPr="00FA7CFC" w:rsidRDefault="00FA7CFC" w:rsidP="00FA7CFC">
      <w:pPr>
        <w:spacing w:after="120" w:line="260" w:lineRule="atLeast"/>
        <w:rPr>
          <w:szCs w:val="22"/>
        </w:rPr>
      </w:pPr>
      <w:r w:rsidRPr="00FA7CFC">
        <w:rPr>
          <w:szCs w:val="22"/>
        </w:rPr>
        <w:t>Alexander BEN-ACQUAAH, Minister Counsellor, Permanent Mission, Geneva</w:t>
      </w:r>
    </w:p>
    <w:p w:rsidR="00FA7CFC" w:rsidRPr="00FA7CFC" w:rsidRDefault="00FA7CFC" w:rsidP="00FA7CFC">
      <w:pPr>
        <w:spacing w:after="120" w:line="260" w:lineRule="atLeast"/>
        <w:rPr>
          <w:szCs w:val="22"/>
        </w:rPr>
      </w:pPr>
      <w:r w:rsidRPr="00FA7CFC">
        <w:rPr>
          <w:szCs w:val="22"/>
        </w:rPr>
        <w:t xml:space="preserve">Sarah </w:t>
      </w:r>
      <w:proofErr w:type="spellStart"/>
      <w:r w:rsidRPr="00FA7CFC">
        <w:rPr>
          <w:szCs w:val="22"/>
        </w:rPr>
        <w:t>Norkor</w:t>
      </w:r>
      <w:proofErr w:type="spellEnd"/>
      <w:r w:rsidRPr="00FA7CFC">
        <w:rPr>
          <w:szCs w:val="22"/>
        </w:rPr>
        <w:t xml:space="preserve"> ANKU (Mrs.), Assistant Registrar General, Registrar General Department, Ministry of Justice, Accra</w:t>
      </w:r>
    </w:p>
    <w:p w:rsidR="00FA7CFC" w:rsidRPr="00FA7CFC" w:rsidRDefault="00FA7CFC" w:rsidP="00FA7CFC">
      <w:pPr>
        <w:spacing w:after="120" w:line="260" w:lineRule="atLeast"/>
        <w:rPr>
          <w:szCs w:val="22"/>
        </w:rPr>
      </w:pPr>
      <w:r w:rsidRPr="00FA7CFC">
        <w:rPr>
          <w:szCs w:val="22"/>
        </w:rPr>
        <w:t>Paul KURUK, Professor of Law, Samford University, Birmingham, Alabama</w:t>
      </w:r>
    </w:p>
    <w:p w:rsidR="00FA7CFC" w:rsidRPr="00FA7CFC" w:rsidRDefault="00FA7CFC" w:rsidP="00FA7CFC">
      <w:pPr>
        <w:spacing w:after="120" w:line="260" w:lineRule="atLeast"/>
        <w:rPr>
          <w:szCs w:val="22"/>
        </w:rPr>
      </w:pPr>
    </w:p>
    <w:p w:rsidR="00FA7CFC" w:rsidRPr="00FA7CFC" w:rsidRDefault="00FA7CFC" w:rsidP="00FA7CFC">
      <w:pPr>
        <w:spacing w:after="120" w:line="260" w:lineRule="atLeast"/>
        <w:rPr>
          <w:szCs w:val="22"/>
          <w:u w:val="single"/>
          <w:lang w:val="es-ES"/>
        </w:rPr>
      </w:pPr>
      <w:r w:rsidRPr="00FA7CFC">
        <w:rPr>
          <w:szCs w:val="22"/>
          <w:u w:val="single"/>
          <w:lang w:val="es-ES"/>
        </w:rPr>
        <w:t>GUATEMALA</w:t>
      </w:r>
    </w:p>
    <w:p w:rsidR="00FA7CFC" w:rsidRPr="00FA7CFC" w:rsidRDefault="00FA7CFC" w:rsidP="00FA7CFC">
      <w:pPr>
        <w:spacing w:after="120" w:line="260" w:lineRule="atLeast"/>
        <w:rPr>
          <w:szCs w:val="22"/>
          <w:lang w:val="es-ES"/>
        </w:rPr>
      </w:pPr>
      <w:r w:rsidRPr="00FA7CFC">
        <w:rPr>
          <w:szCs w:val="22"/>
          <w:lang w:val="es-ES"/>
        </w:rPr>
        <w:t>Flor de María GARCÍA DÍAZ (Srta.), Consejera, Misión Permanente ante la Organización Mundial del Comercio (OMC), Ginebra</w:t>
      </w:r>
    </w:p>
    <w:p w:rsidR="00FA7CFC" w:rsidRPr="00FA7CFC" w:rsidRDefault="00FA7CFC" w:rsidP="00FA7CFC">
      <w:pPr>
        <w:spacing w:after="120" w:line="260" w:lineRule="atLeast"/>
        <w:rPr>
          <w:szCs w:val="22"/>
          <w:lang w:val="es-ES"/>
        </w:rPr>
      </w:pPr>
      <w:r w:rsidRPr="00FA7CFC">
        <w:rPr>
          <w:szCs w:val="22"/>
          <w:lang w:val="es-ES"/>
        </w:rPr>
        <w:t>Carlos CHEX MUX, Experto Independiente, Misión Permanente ante la Organización Mundial del Comercio (OMC), Ginebra</w:t>
      </w:r>
    </w:p>
    <w:p w:rsidR="00FA7CFC" w:rsidRPr="00FA7CFC" w:rsidRDefault="00FA7CFC" w:rsidP="00FA7CFC">
      <w:pPr>
        <w:spacing w:after="120" w:line="260" w:lineRule="atLeast"/>
        <w:rPr>
          <w:szCs w:val="22"/>
          <w:u w:val="single"/>
          <w:lang w:val="es-ES"/>
        </w:rPr>
      </w:pPr>
    </w:p>
    <w:p w:rsidR="00FA7CFC" w:rsidRPr="00FA7CFC" w:rsidRDefault="00FA7CFC" w:rsidP="00FA7CFC">
      <w:pPr>
        <w:spacing w:after="120" w:line="260" w:lineRule="atLeast"/>
        <w:rPr>
          <w:szCs w:val="22"/>
          <w:u w:val="single"/>
          <w:lang w:val="fr-FR"/>
        </w:rPr>
      </w:pPr>
      <w:r w:rsidRPr="00FA7CFC">
        <w:rPr>
          <w:szCs w:val="22"/>
          <w:u w:val="single"/>
          <w:lang w:val="fr-FR"/>
        </w:rPr>
        <w:t>GUINÉE/GUINEA</w:t>
      </w:r>
    </w:p>
    <w:p w:rsidR="00FA7CFC" w:rsidRPr="00FA7CFC" w:rsidRDefault="00FA7CFC" w:rsidP="00FA7CFC">
      <w:pPr>
        <w:spacing w:after="120" w:line="260" w:lineRule="atLeast"/>
        <w:rPr>
          <w:szCs w:val="22"/>
          <w:lang w:val="fr-FR"/>
        </w:rPr>
      </w:pPr>
      <w:r w:rsidRPr="00FA7CFC">
        <w:rPr>
          <w:szCs w:val="22"/>
          <w:lang w:val="fr-FR"/>
        </w:rPr>
        <w:t xml:space="preserve">Aly DIANÉ, ambassadeur, représentant permanent, Mission permanente, Genève </w:t>
      </w:r>
    </w:p>
    <w:p w:rsidR="00FA7CFC" w:rsidRPr="00FA7CFC" w:rsidRDefault="00FA7CFC" w:rsidP="00FA7CFC">
      <w:pPr>
        <w:spacing w:after="120" w:line="260" w:lineRule="atLeast"/>
        <w:rPr>
          <w:szCs w:val="22"/>
          <w:lang w:val="fr-FR"/>
        </w:rPr>
      </w:pPr>
    </w:p>
    <w:p w:rsidR="00FA7CFC" w:rsidRPr="00FA7CFC" w:rsidRDefault="00FA7CFC" w:rsidP="00FA7CFC">
      <w:pPr>
        <w:spacing w:after="120" w:line="260" w:lineRule="atLeast"/>
        <w:rPr>
          <w:szCs w:val="22"/>
          <w:u w:val="single"/>
        </w:rPr>
      </w:pPr>
      <w:r w:rsidRPr="00FA7CFC">
        <w:rPr>
          <w:szCs w:val="22"/>
          <w:u w:val="single"/>
        </w:rPr>
        <w:t>HONGRIE/HUNGARY</w:t>
      </w:r>
    </w:p>
    <w:p w:rsidR="00FA7CFC" w:rsidRPr="00FA7CFC" w:rsidRDefault="00FA7CFC" w:rsidP="00FA7CFC">
      <w:pPr>
        <w:spacing w:after="120" w:line="260" w:lineRule="atLeast"/>
        <w:rPr>
          <w:szCs w:val="22"/>
        </w:rPr>
      </w:pPr>
      <w:proofErr w:type="spellStart"/>
      <w:r w:rsidRPr="00FA7CFC">
        <w:rPr>
          <w:szCs w:val="22"/>
        </w:rPr>
        <w:t>Krisztina</w:t>
      </w:r>
      <w:proofErr w:type="spellEnd"/>
      <w:r w:rsidRPr="00FA7CFC">
        <w:rPr>
          <w:szCs w:val="22"/>
        </w:rPr>
        <w:t xml:space="preserve"> KOVÁCS (Ms.), Head, Industrial Property Law Section, Hungarian Intellectual Property Office, Budapest</w:t>
      </w:r>
    </w:p>
    <w:p w:rsidR="00FA7CFC" w:rsidRPr="00FA7CFC" w:rsidRDefault="00FA7CFC" w:rsidP="00FA7CFC">
      <w:pPr>
        <w:spacing w:after="120" w:line="260" w:lineRule="exact"/>
        <w:rPr>
          <w:szCs w:val="22"/>
          <w:u w:val="single"/>
        </w:rPr>
      </w:pPr>
    </w:p>
    <w:p w:rsidR="00FA7CFC" w:rsidRPr="00FA7CFC" w:rsidRDefault="00FA7CFC" w:rsidP="00FA7CFC">
      <w:pPr>
        <w:spacing w:after="120" w:line="260" w:lineRule="exact"/>
        <w:rPr>
          <w:szCs w:val="22"/>
          <w:u w:val="single"/>
        </w:rPr>
      </w:pPr>
      <w:r w:rsidRPr="00FA7CFC">
        <w:rPr>
          <w:szCs w:val="22"/>
          <w:u w:val="single"/>
        </w:rPr>
        <w:t>INDE/INDIA</w:t>
      </w:r>
    </w:p>
    <w:p w:rsidR="00FA7CFC" w:rsidRPr="00FA7CFC" w:rsidRDefault="00FA7CFC" w:rsidP="00FA7CFC">
      <w:pPr>
        <w:spacing w:after="120" w:line="260" w:lineRule="atLeast"/>
        <w:rPr>
          <w:szCs w:val="22"/>
        </w:rPr>
      </w:pPr>
      <w:r w:rsidRPr="00FA7CFC">
        <w:rPr>
          <w:szCs w:val="22"/>
        </w:rPr>
        <w:t>B.N REDDY, Deputy Permanent Representative, Permanent Mission, Geneva</w:t>
      </w:r>
    </w:p>
    <w:p w:rsidR="00FA7CFC" w:rsidRPr="00FA7CFC" w:rsidRDefault="00FA7CFC" w:rsidP="00FA7CFC">
      <w:pPr>
        <w:spacing w:after="120" w:line="260" w:lineRule="atLeast"/>
        <w:rPr>
          <w:szCs w:val="22"/>
        </w:rPr>
      </w:pPr>
      <w:r w:rsidRPr="00FA7CFC">
        <w:rPr>
          <w:szCs w:val="22"/>
        </w:rPr>
        <w:t>N. S. GOPALAKRISHNAN, Director, Cochin University of Science and Technology, Kerala</w:t>
      </w:r>
    </w:p>
    <w:p w:rsidR="00FA7CFC" w:rsidRPr="00FA7CFC" w:rsidRDefault="00FA7CFC" w:rsidP="00FA7CFC">
      <w:pPr>
        <w:spacing w:after="120" w:line="260" w:lineRule="atLeast"/>
        <w:rPr>
          <w:szCs w:val="22"/>
        </w:rPr>
      </w:pPr>
      <w:proofErr w:type="spellStart"/>
      <w:r w:rsidRPr="00FA7CFC">
        <w:rPr>
          <w:szCs w:val="22"/>
        </w:rPr>
        <w:t>Digvijay</w:t>
      </w:r>
      <w:proofErr w:type="spellEnd"/>
      <w:r w:rsidRPr="00FA7CFC">
        <w:rPr>
          <w:szCs w:val="22"/>
        </w:rPr>
        <w:t xml:space="preserve"> </w:t>
      </w:r>
      <w:proofErr w:type="spellStart"/>
      <w:r w:rsidRPr="00FA7CFC">
        <w:rPr>
          <w:szCs w:val="22"/>
        </w:rPr>
        <w:t>Nath</w:t>
      </w:r>
      <w:proofErr w:type="spellEnd"/>
      <w:r w:rsidRPr="00FA7CFC">
        <w:rPr>
          <w:szCs w:val="22"/>
        </w:rPr>
        <w:t xml:space="preserve"> PANDEY, Senior Ecologist, Ministry of Culture, New Delhi</w:t>
      </w:r>
    </w:p>
    <w:p w:rsidR="00FA7CFC" w:rsidRPr="00FA7CFC" w:rsidRDefault="00FA7CFC" w:rsidP="00FA7CFC">
      <w:pPr>
        <w:spacing w:after="120" w:line="260" w:lineRule="atLeast"/>
        <w:rPr>
          <w:szCs w:val="22"/>
        </w:rPr>
      </w:pPr>
      <w:proofErr w:type="spellStart"/>
      <w:r w:rsidRPr="00FA7CFC">
        <w:rPr>
          <w:szCs w:val="22"/>
        </w:rPr>
        <w:t>Vipin</w:t>
      </w:r>
      <w:proofErr w:type="spellEnd"/>
      <w:r w:rsidRPr="00FA7CFC">
        <w:rPr>
          <w:szCs w:val="22"/>
        </w:rPr>
        <w:t xml:space="preserve"> Kumar SHARMA, Research Officer, Department of </w:t>
      </w:r>
      <w:r w:rsidRPr="00FA7CFC">
        <w:rPr>
          <w:bCs/>
          <w:szCs w:val="22"/>
        </w:rPr>
        <w:t>Ayurveda</w:t>
      </w:r>
      <w:smartTag w:uri="urn:schemas-microsoft-com:office:smarttags" w:element="PersonName">
        <w:r w:rsidRPr="00FA7CFC">
          <w:rPr>
            <w:bCs/>
            <w:szCs w:val="22"/>
          </w:rPr>
          <w:t>,</w:t>
        </w:r>
      </w:smartTag>
      <w:r w:rsidRPr="00FA7CFC">
        <w:rPr>
          <w:bCs/>
          <w:szCs w:val="22"/>
        </w:rPr>
        <w:t xml:space="preserve"> Yoga and Naturopathy</w:t>
      </w:r>
      <w:smartTag w:uri="urn:schemas-microsoft-com:office:smarttags" w:element="PersonName">
        <w:r w:rsidRPr="00FA7CFC">
          <w:rPr>
            <w:bCs/>
            <w:szCs w:val="22"/>
          </w:rPr>
          <w:t>,</w:t>
        </w:r>
      </w:smartTag>
      <w:r w:rsidRPr="00FA7CFC">
        <w:rPr>
          <w:bCs/>
          <w:szCs w:val="22"/>
        </w:rPr>
        <w:t xml:space="preserve"> Unani</w:t>
      </w:r>
      <w:smartTag w:uri="urn:schemas-microsoft-com:office:smarttags" w:element="PersonName">
        <w:r w:rsidRPr="00FA7CFC">
          <w:rPr>
            <w:bCs/>
            <w:szCs w:val="22"/>
          </w:rPr>
          <w:t>,</w:t>
        </w:r>
      </w:smartTag>
      <w:r w:rsidRPr="00FA7CFC">
        <w:rPr>
          <w:bCs/>
          <w:szCs w:val="22"/>
        </w:rPr>
        <w:t xml:space="preserve"> Siddha and Homoeopathy (AYUSH)</w:t>
      </w:r>
      <w:r w:rsidRPr="00FA7CFC">
        <w:rPr>
          <w:szCs w:val="22"/>
        </w:rPr>
        <w:t xml:space="preserve">, Ministry of Commerce and Industry, </w:t>
      </w:r>
      <w:proofErr w:type="spellStart"/>
      <w:r w:rsidRPr="00FA7CFC">
        <w:rPr>
          <w:szCs w:val="22"/>
        </w:rPr>
        <w:t>Udyog</w:t>
      </w:r>
      <w:proofErr w:type="spellEnd"/>
      <w:r w:rsidRPr="00FA7CFC">
        <w:rPr>
          <w:szCs w:val="22"/>
        </w:rPr>
        <w:t xml:space="preserve"> </w:t>
      </w:r>
      <w:proofErr w:type="spellStart"/>
      <w:r w:rsidRPr="00FA7CFC">
        <w:rPr>
          <w:szCs w:val="22"/>
        </w:rPr>
        <w:t>Bhawan</w:t>
      </w:r>
      <w:proofErr w:type="spellEnd"/>
    </w:p>
    <w:p w:rsidR="00FA7CFC" w:rsidRPr="00FA7CFC" w:rsidRDefault="00FA7CFC" w:rsidP="00FA7CFC">
      <w:pPr>
        <w:spacing w:after="120" w:line="260" w:lineRule="atLeast"/>
        <w:rPr>
          <w:szCs w:val="22"/>
        </w:rPr>
      </w:pPr>
      <w:proofErr w:type="spellStart"/>
      <w:r w:rsidRPr="00FA7CFC">
        <w:rPr>
          <w:szCs w:val="22"/>
        </w:rPr>
        <w:t>Danda</w:t>
      </w:r>
      <w:proofErr w:type="spellEnd"/>
      <w:r w:rsidRPr="00FA7CFC">
        <w:rPr>
          <w:szCs w:val="22"/>
        </w:rPr>
        <w:t xml:space="preserve"> </w:t>
      </w:r>
      <w:proofErr w:type="spellStart"/>
      <w:r w:rsidRPr="00FA7CFC">
        <w:rPr>
          <w:szCs w:val="22"/>
        </w:rPr>
        <w:t>Venkateshwar</w:t>
      </w:r>
      <w:proofErr w:type="spellEnd"/>
      <w:r w:rsidRPr="00FA7CFC">
        <w:rPr>
          <w:szCs w:val="22"/>
        </w:rPr>
        <w:t xml:space="preserve"> PRASAD, Joint Secretary, Ministry of Commerce and Industry, New Delhi</w:t>
      </w:r>
    </w:p>
    <w:p w:rsidR="00FA7CFC" w:rsidRPr="00FA7CFC" w:rsidRDefault="00FA7CFC" w:rsidP="00FA7CFC">
      <w:pPr>
        <w:spacing w:after="120" w:line="260" w:lineRule="atLeast"/>
        <w:rPr>
          <w:szCs w:val="22"/>
        </w:rPr>
      </w:pPr>
      <w:proofErr w:type="spellStart"/>
      <w:r w:rsidRPr="00FA7CFC">
        <w:rPr>
          <w:szCs w:val="22"/>
        </w:rPr>
        <w:t>Alpana</w:t>
      </w:r>
      <w:proofErr w:type="spellEnd"/>
      <w:r w:rsidRPr="00FA7CFC">
        <w:rPr>
          <w:szCs w:val="22"/>
        </w:rPr>
        <w:t xml:space="preserve"> DUBEY (Mrs.), First Secretary, Economic Division, Permanent Mission, Geneva</w:t>
      </w:r>
    </w:p>
    <w:p w:rsidR="00FA7CFC" w:rsidRPr="00FA7CFC" w:rsidRDefault="00FA7CFC" w:rsidP="00FA7CFC">
      <w:pPr>
        <w:spacing w:after="120" w:line="260" w:lineRule="atLeast"/>
        <w:rPr>
          <w:szCs w:val="22"/>
        </w:rPr>
      </w:pPr>
    </w:p>
    <w:p w:rsidR="00FA7CFC" w:rsidRPr="00FA7CFC" w:rsidRDefault="00FA7CFC" w:rsidP="00FA7CFC">
      <w:pPr>
        <w:spacing w:after="120" w:line="260" w:lineRule="exact"/>
        <w:rPr>
          <w:szCs w:val="22"/>
          <w:u w:val="single"/>
        </w:rPr>
      </w:pPr>
      <w:r w:rsidRPr="00FA7CFC">
        <w:rPr>
          <w:szCs w:val="22"/>
          <w:u w:val="single"/>
        </w:rPr>
        <w:t>INDONÉSIE/INDONESIA</w:t>
      </w:r>
    </w:p>
    <w:p w:rsidR="00FA7CFC" w:rsidRPr="00FA7CFC" w:rsidRDefault="00FA7CFC" w:rsidP="00FA7CFC">
      <w:pPr>
        <w:spacing w:after="120" w:line="260" w:lineRule="exact"/>
        <w:rPr>
          <w:szCs w:val="22"/>
        </w:rPr>
      </w:pPr>
      <w:proofErr w:type="spellStart"/>
      <w:r w:rsidRPr="00FA7CFC">
        <w:rPr>
          <w:szCs w:val="22"/>
        </w:rPr>
        <w:t>Triyono</w:t>
      </w:r>
      <w:proofErr w:type="spellEnd"/>
      <w:r w:rsidRPr="00FA7CFC">
        <w:rPr>
          <w:szCs w:val="22"/>
        </w:rPr>
        <w:t xml:space="preserve"> WIBOWO, Ambassador, Permanent Representative, Permanent Mission, Geneva</w:t>
      </w:r>
    </w:p>
    <w:p w:rsidR="00FA7CFC" w:rsidRPr="00FA7CFC" w:rsidRDefault="00FA7CFC" w:rsidP="00FA7CFC">
      <w:pPr>
        <w:spacing w:after="120" w:line="260" w:lineRule="exact"/>
        <w:rPr>
          <w:szCs w:val="22"/>
        </w:rPr>
      </w:pPr>
      <w:r w:rsidRPr="00FA7CFC">
        <w:rPr>
          <w:szCs w:val="22"/>
        </w:rPr>
        <w:t>Edi YUSUP, Ambassador, Deputy Permanent Representative, Permanent Mission, Geneva</w:t>
      </w:r>
    </w:p>
    <w:p w:rsidR="00FA7CFC" w:rsidRPr="00FA7CFC" w:rsidRDefault="00FA7CFC" w:rsidP="00FA7CFC">
      <w:pPr>
        <w:spacing w:after="120" w:line="260" w:lineRule="exact"/>
        <w:rPr>
          <w:szCs w:val="22"/>
        </w:rPr>
      </w:pPr>
      <w:r w:rsidRPr="00FA7CFC">
        <w:rPr>
          <w:szCs w:val="22"/>
        </w:rPr>
        <w:t xml:space="preserve">Nina </w:t>
      </w:r>
      <w:proofErr w:type="spellStart"/>
      <w:r w:rsidRPr="00FA7CFC">
        <w:rPr>
          <w:szCs w:val="22"/>
        </w:rPr>
        <w:t>Saraswati</w:t>
      </w:r>
      <w:proofErr w:type="spellEnd"/>
      <w:r w:rsidRPr="00FA7CFC">
        <w:rPr>
          <w:szCs w:val="22"/>
        </w:rPr>
        <w:t xml:space="preserve"> DJAJAPRAWIRA (Ms.), Minister Counsellor, Permanent Mission, Geneva</w:t>
      </w:r>
    </w:p>
    <w:p w:rsidR="00FA7CFC" w:rsidRPr="00FA7CFC" w:rsidRDefault="00FA7CFC" w:rsidP="00FA7CFC">
      <w:pPr>
        <w:spacing w:after="120" w:line="260" w:lineRule="exact"/>
        <w:rPr>
          <w:szCs w:val="22"/>
        </w:rPr>
      </w:pPr>
      <w:r w:rsidRPr="00FA7CFC">
        <w:rPr>
          <w:szCs w:val="22"/>
        </w:rPr>
        <w:t xml:space="preserve">Miranda </w:t>
      </w:r>
      <w:proofErr w:type="spellStart"/>
      <w:r w:rsidRPr="00FA7CFC">
        <w:rPr>
          <w:szCs w:val="22"/>
        </w:rPr>
        <w:t>Risang</w:t>
      </w:r>
      <w:proofErr w:type="spellEnd"/>
      <w:r w:rsidRPr="00FA7CFC">
        <w:rPr>
          <w:szCs w:val="22"/>
        </w:rPr>
        <w:t xml:space="preserve"> AYU (Ms.), Lecturer, Faculty of Law, </w:t>
      </w:r>
      <w:proofErr w:type="spellStart"/>
      <w:r w:rsidRPr="00FA7CFC">
        <w:rPr>
          <w:szCs w:val="22"/>
        </w:rPr>
        <w:t>Padjadjaran</w:t>
      </w:r>
      <w:proofErr w:type="spellEnd"/>
      <w:r w:rsidRPr="00FA7CFC">
        <w:rPr>
          <w:szCs w:val="22"/>
        </w:rPr>
        <w:t xml:space="preserve"> University, Bandung</w:t>
      </w:r>
    </w:p>
    <w:p w:rsidR="00FA7CFC" w:rsidRPr="00FA7CFC" w:rsidRDefault="00FA7CFC" w:rsidP="00FA7CFC">
      <w:pPr>
        <w:spacing w:after="120" w:line="260" w:lineRule="exact"/>
        <w:rPr>
          <w:szCs w:val="22"/>
        </w:rPr>
      </w:pPr>
      <w:r w:rsidRPr="00FA7CFC">
        <w:rPr>
          <w:szCs w:val="22"/>
        </w:rPr>
        <w:t>Erik MANGAJAYA, Third Secretary, Permanent Mission, Geneva</w:t>
      </w:r>
    </w:p>
    <w:p w:rsidR="00FA7CFC" w:rsidRPr="00FA7CFC" w:rsidRDefault="00FA7CFC" w:rsidP="00FA7CFC">
      <w:pPr>
        <w:spacing w:after="120" w:line="260" w:lineRule="atLeast"/>
        <w:rPr>
          <w:szCs w:val="22"/>
        </w:rPr>
      </w:pPr>
    </w:p>
    <w:p w:rsidR="00FA7CFC" w:rsidRPr="00FA7CFC" w:rsidRDefault="00FA7CFC" w:rsidP="00FA7CFC">
      <w:pPr>
        <w:spacing w:after="120" w:line="260" w:lineRule="exact"/>
        <w:rPr>
          <w:bCs/>
          <w:szCs w:val="22"/>
          <w:u w:val="single"/>
          <w:lang w:val="fr-FR"/>
        </w:rPr>
      </w:pPr>
      <w:r w:rsidRPr="00FA7CFC">
        <w:rPr>
          <w:bCs/>
          <w:szCs w:val="22"/>
          <w:u w:val="single"/>
          <w:lang w:val="fr-FR"/>
        </w:rPr>
        <w:lastRenderedPageBreak/>
        <w:t>IRAN (RÉPUBLIQUE ISLAMIQUE D')/IRAN (ISLAMIC REPUBLIC OF)</w:t>
      </w:r>
    </w:p>
    <w:p w:rsidR="00FA7CFC" w:rsidRPr="00FA7CFC" w:rsidRDefault="00FA7CFC" w:rsidP="00FA7CFC">
      <w:pPr>
        <w:spacing w:after="120" w:line="260" w:lineRule="atLeast"/>
        <w:rPr>
          <w:szCs w:val="22"/>
        </w:rPr>
      </w:pPr>
      <w:r w:rsidRPr="00FA7CFC">
        <w:rPr>
          <w:szCs w:val="22"/>
        </w:rPr>
        <w:t>Ali NASIMFAR, Deputy Director, International Private Law and Dispute Settlement Department, Ministry of Foreign Affairs, Tehran</w:t>
      </w:r>
    </w:p>
    <w:p w:rsidR="00FA7CFC" w:rsidRPr="00FA7CFC" w:rsidRDefault="00FA7CFC" w:rsidP="00FA7CFC">
      <w:pPr>
        <w:spacing w:after="120" w:line="260" w:lineRule="atLeast"/>
        <w:rPr>
          <w:szCs w:val="22"/>
        </w:rPr>
      </w:pPr>
      <w:proofErr w:type="spellStart"/>
      <w:r w:rsidRPr="00FA7CFC">
        <w:rPr>
          <w:szCs w:val="22"/>
        </w:rPr>
        <w:t>Nabiollah</w:t>
      </w:r>
      <w:proofErr w:type="spellEnd"/>
      <w:r w:rsidRPr="00FA7CFC">
        <w:rPr>
          <w:szCs w:val="22"/>
        </w:rPr>
        <w:t xml:space="preserve"> AZAMI SARDOUEI, First Secretary, Permanent Mission, Geneva</w:t>
      </w:r>
    </w:p>
    <w:p w:rsidR="00FA7CFC" w:rsidRPr="00FA7CFC" w:rsidRDefault="00FA7CFC" w:rsidP="00FA7CFC">
      <w:pPr>
        <w:spacing w:after="120" w:line="260" w:lineRule="atLeast"/>
        <w:rPr>
          <w:szCs w:val="22"/>
        </w:rPr>
      </w:pPr>
    </w:p>
    <w:p w:rsidR="00FA7CFC" w:rsidRPr="00FA7CFC" w:rsidRDefault="00FA7CFC" w:rsidP="00FA7CFC">
      <w:pPr>
        <w:spacing w:after="120"/>
        <w:rPr>
          <w:szCs w:val="22"/>
          <w:u w:val="single"/>
        </w:rPr>
      </w:pPr>
      <w:r w:rsidRPr="00FA7CFC">
        <w:rPr>
          <w:szCs w:val="22"/>
          <w:u w:val="single"/>
        </w:rPr>
        <w:t>ITALIE/ITALY</w:t>
      </w:r>
    </w:p>
    <w:p w:rsidR="00FA7CFC" w:rsidRPr="00FA7CFC" w:rsidRDefault="00FA7CFC" w:rsidP="00FA7CFC">
      <w:pPr>
        <w:spacing w:after="120"/>
        <w:rPr>
          <w:szCs w:val="22"/>
        </w:rPr>
      </w:pPr>
      <w:r w:rsidRPr="00FA7CFC">
        <w:rPr>
          <w:szCs w:val="22"/>
        </w:rPr>
        <w:t>Vittorio RAGONESI, Legal Advisor, Ministry of Foreign Affairs, Rome</w:t>
      </w:r>
    </w:p>
    <w:p w:rsidR="00FA7CFC" w:rsidRPr="00FA7CFC" w:rsidRDefault="00FA7CFC" w:rsidP="00FA7CFC">
      <w:pPr>
        <w:spacing w:after="120"/>
        <w:rPr>
          <w:szCs w:val="22"/>
        </w:rPr>
      </w:pPr>
      <w:r w:rsidRPr="00FA7CFC">
        <w:rPr>
          <w:szCs w:val="22"/>
        </w:rPr>
        <w:t>Ivana PUGLIESE (Mrs.), Chief Patent Examiner, Patent Division, Ministry of Economic Development, Italian Patent and Trademarks Office (IPTO), Roma</w:t>
      </w:r>
    </w:p>
    <w:p w:rsidR="00FA7CFC" w:rsidRPr="00FA7CFC" w:rsidRDefault="00FA7CFC" w:rsidP="00FA7CFC">
      <w:pPr>
        <w:spacing w:after="120" w:line="260" w:lineRule="atLeast"/>
        <w:rPr>
          <w:szCs w:val="22"/>
        </w:rPr>
      </w:pPr>
    </w:p>
    <w:p w:rsidR="00FA7CFC" w:rsidRPr="00FA7CFC" w:rsidRDefault="00FA7CFC" w:rsidP="00FA7CFC">
      <w:pPr>
        <w:spacing w:after="120" w:line="260" w:lineRule="exact"/>
        <w:rPr>
          <w:szCs w:val="22"/>
          <w:u w:val="single"/>
        </w:rPr>
      </w:pPr>
      <w:r w:rsidRPr="00FA7CFC">
        <w:rPr>
          <w:szCs w:val="22"/>
          <w:u w:val="single"/>
        </w:rPr>
        <w:t>JAMAÏQUE/JAMAICA</w:t>
      </w:r>
    </w:p>
    <w:p w:rsidR="00FA7CFC" w:rsidRPr="00FA7CFC" w:rsidRDefault="00FA7CFC" w:rsidP="00FA7CFC">
      <w:pPr>
        <w:spacing w:after="120" w:line="260" w:lineRule="atLeast"/>
        <w:rPr>
          <w:szCs w:val="22"/>
        </w:rPr>
      </w:pPr>
      <w:proofErr w:type="spellStart"/>
      <w:r w:rsidRPr="00FA7CFC">
        <w:rPr>
          <w:szCs w:val="22"/>
        </w:rPr>
        <w:t>Lilyclaire</w:t>
      </w:r>
      <w:proofErr w:type="spellEnd"/>
      <w:r w:rsidRPr="00FA7CFC">
        <w:rPr>
          <w:szCs w:val="22"/>
        </w:rPr>
        <w:t xml:space="preserve"> Elaine BELLAMY (Ms.), Executive Director (Acting), Jamaica Intellectual Property Office (JIPO), Kingston</w:t>
      </w:r>
    </w:p>
    <w:p w:rsidR="00FA7CFC" w:rsidRPr="00FA7CFC" w:rsidRDefault="00FA7CFC" w:rsidP="00FA7CFC">
      <w:pPr>
        <w:spacing w:after="120" w:line="260" w:lineRule="atLeast"/>
        <w:rPr>
          <w:szCs w:val="22"/>
        </w:rPr>
      </w:pPr>
      <w:proofErr w:type="spellStart"/>
      <w:r w:rsidRPr="00FA7CFC">
        <w:rPr>
          <w:szCs w:val="22"/>
        </w:rPr>
        <w:t>Simara</w:t>
      </w:r>
      <w:proofErr w:type="spellEnd"/>
      <w:r w:rsidRPr="00FA7CFC">
        <w:rPr>
          <w:szCs w:val="22"/>
        </w:rPr>
        <w:t xml:space="preserve"> HOWELL (Ms.), First Secretary, Permanent Mission of Jamaica, Geneva</w:t>
      </w:r>
    </w:p>
    <w:p w:rsidR="00FA7CFC" w:rsidRPr="00FA7CFC" w:rsidRDefault="00FA7CFC" w:rsidP="00FA7CFC">
      <w:pPr>
        <w:spacing w:after="120" w:line="260" w:lineRule="atLeast"/>
        <w:rPr>
          <w:szCs w:val="22"/>
          <w:u w:val="single"/>
        </w:rPr>
      </w:pPr>
    </w:p>
    <w:p w:rsidR="00FA7CFC" w:rsidRPr="00FA7CFC" w:rsidRDefault="00FA7CFC" w:rsidP="00FA7CFC">
      <w:pPr>
        <w:spacing w:after="120" w:line="260" w:lineRule="atLeast"/>
        <w:rPr>
          <w:szCs w:val="22"/>
          <w:u w:val="single"/>
        </w:rPr>
      </w:pPr>
    </w:p>
    <w:p w:rsidR="00FA7CFC" w:rsidRPr="00FA7CFC" w:rsidRDefault="00FA7CFC" w:rsidP="00FA7CFC">
      <w:pPr>
        <w:spacing w:after="120" w:line="260" w:lineRule="atLeast"/>
        <w:rPr>
          <w:szCs w:val="22"/>
          <w:u w:val="single"/>
        </w:rPr>
      </w:pPr>
      <w:r w:rsidRPr="00FA7CFC">
        <w:rPr>
          <w:szCs w:val="22"/>
          <w:u w:val="single"/>
        </w:rPr>
        <w:t>JAPON/JAPAN</w:t>
      </w:r>
    </w:p>
    <w:p w:rsidR="00FA7CFC" w:rsidRPr="00FA7CFC" w:rsidRDefault="00FA7CFC" w:rsidP="00FA7CFC">
      <w:pPr>
        <w:spacing w:after="120" w:line="260" w:lineRule="atLeast"/>
        <w:rPr>
          <w:szCs w:val="22"/>
        </w:rPr>
      </w:pPr>
      <w:proofErr w:type="spellStart"/>
      <w:r w:rsidRPr="00FA7CFC">
        <w:rPr>
          <w:szCs w:val="22"/>
        </w:rPr>
        <w:t>Tomotaka</w:t>
      </w:r>
      <w:proofErr w:type="spellEnd"/>
      <w:r w:rsidRPr="00FA7CFC">
        <w:rPr>
          <w:szCs w:val="22"/>
        </w:rPr>
        <w:t xml:space="preserve"> HOMMA, Director, International Intellectual Property Policy Planning, International Policy Division, General Affairs Department, Japan Patent Office (JPO), Tokyo</w:t>
      </w:r>
    </w:p>
    <w:p w:rsidR="00FA7CFC" w:rsidRPr="00FA7CFC" w:rsidRDefault="00FA7CFC" w:rsidP="00FA7CFC">
      <w:pPr>
        <w:spacing w:after="120" w:line="260" w:lineRule="atLeast"/>
        <w:rPr>
          <w:szCs w:val="22"/>
        </w:rPr>
      </w:pPr>
      <w:proofErr w:type="spellStart"/>
      <w:r w:rsidRPr="00FA7CFC">
        <w:rPr>
          <w:szCs w:val="22"/>
        </w:rPr>
        <w:t>Kazuhide</w:t>
      </w:r>
      <w:proofErr w:type="spellEnd"/>
      <w:r w:rsidRPr="00FA7CFC">
        <w:rPr>
          <w:szCs w:val="22"/>
        </w:rPr>
        <w:t xml:space="preserve"> FUJITA, Deputy Director, International Policy Division, General Affairs Department, Japan Patent Office (JPO), Tokyo</w:t>
      </w:r>
    </w:p>
    <w:p w:rsidR="00FA7CFC" w:rsidRPr="00FA7CFC" w:rsidRDefault="00FA7CFC" w:rsidP="00FA7CFC">
      <w:pPr>
        <w:spacing w:after="120" w:line="260" w:lineRule="atLeast"/>
        <w:rPr>
          <w:szCs w:val="22"/>
        </w:rPr>
      </w:pPr>
      <w:proofErr w:type="spellStart"/>
      <w:r w:rsidRPr="00FA7CFC">
        <w:rPr>
          <w:szCs w:val="22"/>
        </w:rPr>
        <w:t>Ryoji</w:t>
      </w:r>
      <w:proofErr w:type="spellEnd"/>
      <w:r w:rsidRPr="00FA7CFC">
        <w:rPr>
          <w:szCs w:val="22"/>
        </w:rPr>
        <w:t xml:space="preserve"> SOGA, Deputy Director, Intellectual Property Affairs Division, Ministry of Foreign Affairs, Tokyo</w:t>
      </w:r>
    </w:p>
    <w:p w:rsidR="00FA7CFC" w:rsidRPr="00FA7CFC" w:rsidRDefault="00FA7CFC" w:rsidP="00FA7CFC">
      <w:pPr>
        <w:spacing w:after="120" w:line="260" w:lineRule="atLeast"/>
        <w:rPr>
          <w:szCs w:val="22"/>
        </w:rPr>
      </w:pPr>
      <w:proofErr w:type="spellStart"/>
      <w:r w:rsidRPr="00FA7CFC">
        <w:rPr>
          <w:szCs w:val="22"/>
        </w:rPr>
        <w:t>Yoshito</w:t>
      </w:r>
      <w:proofErr w:type="spellEnd"/>
      <w:r w:rsidRPr="00FA7CFC">
        <w:rPr>
          <w:szCs w:val="22"/>
        </w:rPr>
        <w:t xml:space="preserve"> NAKAJIMA, Deputy Director, International Affairs Division, Agency for Cultural Affairs, Tokyo</w:t>
      </w:r>
    </w:p>
    <w:p w:rsidR="00FA7CFC" w:rsidRPr="00FA7CFC" w:rsidRDefault="00FA7CFC" w:rsidP="00FA7CFC">
      <w:pPr>
        <w:spacing w:after="120"/>
        <w:rPr>
          <w:szCs w:val="22"/>
        </w:rPr>
      </w:pPr>
      <w:r w:rsidRPr="00FA7CFC">
        <w:rPr>
          <w:szCs w:val="22"/>
        </w:rPr>
        <w:t>Chika IKEDA (Ms.), Expert, International Intellectual Property Policy Planning, International Policy Division, Japan Patent Office (JPO), Tokyo</w:t>
      </w:r>
    </w:p>
    <w:p w:rsidR="00FA7CFC" w:rsidRPr="00FA7CFC" w:rsidRDefault="00FA7CFC" w:rsidP="00FA7CFC">
      <w:pPr>
        <w:spacing w:after="120" w:line="260" w:lineRule="atLeast"/>
        <w:rPr>
          <w:szCs w:val="22"/>
        </w:rPr>
      </w:pPr>
    </w:p>
    <w:p w:rsidR="00FA7CFC" w:rsidRPr="00FA7CFC" w:rsidRDefault="00FA7CFC" w:rsidP="00FA7CFC">
      <w:pPr>
        <w:spacing w:after="120" w:line="260" w:lineRule="exact"/>
        <w:rPr>
          <w:szCs w:val="22"/>
          <w:u w:val="single"/>
        </w:rPr>
      </w:pPr>
      <w:r w:rsidRPr="00FA7CFC">
        <w:rPr>
          <w:szCs w:val="22"/>
          <w:u w:val="single"/>
        </w:rPr>
        <w:t>JORDANIE/JORDAN</w:t>
      </w:r>
    </w:p>
    <w:p w:rsidR="00FA7CFC" w:rsidRPr="00FA7CFC" w:rsidRDefault="00FA7CFC" w:rsidP="00FA7CFC">
      <w:pPr>
        <w:spacing w:after="120" w:line="260" w:lineRule="atLeast"/>
        <w:rPr>
          <w:szCs w:val="22"/>
        </w:rPr>
      </w:pPr>
      <w:proofErr w:type="spellStart"/>
      <w:r w:rsidRPr="00FA7CFC">
        <w:rPr>
          <w:szCs w:val="22"/>
        </w:rPr>
        <w:t>Moh’d</w:t>
      </w:r>
      <w:proofErr w:type="spellEnd"/>
      <w:r w:rsidRPr="00FA7CFC">
        <w:rPr>
          <w:szCs w:val="22"/>
        </w:rPr>
        <w:t xml:space="preserve"> Amin ALABADI, Director General, National Library Department, Ministry of Culture, Amman</w:t>
      </w:r>
    </w:p>
    <w:p w:rsidR="00FA7CFC" w:rsidRPr="00FA7CFC" w:rsidRDefault="00FA7CFC" w:rsidP="00FA7CFC">
      <w:pPr>
        <w:spacing w:after="120" w:line="260" w:lineRule="atLeast"/>
        <w:rPr>
          <w:szCs w:val="22"/>
        </w:rPr>
      </w:pPr>
    </w:p>
    <w:p w:rsidR="00FA7CFC" w:rsidRPr="00FA7CFC" w:rsidRDefault="00FA7CFC" w:rsidP="00FA7CFC">
      <w:pPr>
        <w:spacing w:after="120" w:line="260" w:lineRule="atLeast"/>
        <w:rPr>
          <w:szCs w:val="22"/>
          <w:u w:val="single"/>
        </w:rPr>
      </w:pPr>
      <w:r w:rsidRPr="00FA7CFC">
        <w:rPr>
          <w:szCs w:val="22"/>
          <w:u w:val="single"/>
        </w:rPr>
        <w:t>KENYA</w:t>
      </w:r>
    </w:p>
    <w:p w:rsidR="00FA7CFC" w:rsidRPr="00FA7CFC" w:rsidRDefault="00FA7CFC" w:rsidP="00FA7CFC">
      <w:pPr>
        <w:spacing w:after="120" w:line="260" w:lineRule="atLeast"/>
        <w:rPr>
          <w:szCs w:val="22"/>
        </w:rPr>
      </w:pPr>
      <w:r w:rsidRPr="00FA7CFC">
        <w:rPr>
          <w:szCs w:val="22"/>
        </w:rPr>
        <w:t>Timothy KALUMA, Minister Counsellor, Permanent Mission, Geneva</w:t>
      </w:r>
    </w:p>
    <w:p w:rsidR="00FA7CFC" w:rsidRPr="00FA7CFC" w:rsidRDefault="00FA7CFC" w:rsidP="00FA7CFC">
      <w:pPr>
        <w:spacing w:after="120" w:line="260" w:lineRule="atLeast"/>
        <w:rPr>
          <w:szCs w:val="22"/>
        </w:rPr>
      </w:pPr>
      <w:r w:rsidRPr="00FA7CFC">
        <w:rPr>
          <w:szCs w:val="22"/>
        </w:rPr>
        <w:t>Catherine BUNYASSI KAHURIA (Mrs.), Senior Counsel, Legal, Traditional Knowledge Division, Kenya Copyright Board, Nairobi</w:t>
      </w:r>
    </w:p>
    <w:p w:rsidR="00FA7CFC" w:rsidRPr="00FA7CFC" w:rsidRDefault="00FA7CFC" w:rsidP="00FA7CFC">
      <w:pPr>
        <w:spacing w:after="120"/>
        <w:rPr>
          <w:szCs w:val="22"/>
          <w:u w:val="single"/>
        </w:rPr>
      </w:pPr>
    </w:p>
    <w:p w:rsidR="00FA7CFC" w:rsidRPr="00FA7CFC" w:rsidRDefault="00FA7CFC" w:rsidP="00FA7CFC">
      <w:pPr>
        <w:spacing w:after="120"/>
        <w:rPr>
          <w:szCs w:val="22"/>
          <w:u w:val="single"/>
        </w:rPr>
      </w:pPr>
      <w:r w:rsidRPr="00FA7CFC">
        <w:rPr>
          <w:szCs w:val="22"/>
          <w:u w:val="single"/>
        </w:rPr>
        <w:t>KIRGHIZISTAN/KYRGYZSTAN</w:t>
      </w:r>
    </w:p>
    <w:p w:rsidR="00FA7CFC" w:rsidRPr="00FA7CFC" w:rsidRDefault="00FA7CFC" w:rsidP="00FA7CFC">
      <w:pPr>
        <w:spacing w:after="120"/>
        <w:rPr>
          <w:szCs w:val="22"/>
        </w:rPr>
      </w:pPr>
      <w:r w:rsidRPr="00FA7CFC">
        <w:rPr>
          <w:szCs w:val="22"/>
        </w:rPr>
        <w:t>Zina ISABAEVA (Ms.), Deputy Chairman, State Service of Intellectual Property and Innovation, Bishkek</w:t>
      </w:r>
    </w:p>
    <w:p w:rsidR="00FA7CFC" w:rsidRPr="00FA7CFC" w:rsidRDefault="00FA7CFC" w:rsidP="00FA7CFC">
      <w:pPr>
        <w:spacing w:after="120" w:line="260" w:lineRule="exact"/>
        <w:rPr>
          <w:bCs/>
          <w:szCs w:val="22"/>
          <w:u w:val="single"/>
        </w:rPr>
      </w:pPr>
    </w:p>
    <w:p w:rsidR="00FA7CFC" w:rsidRPr="00FA7CFC" w:rsidRDefault="00FA7CFC" w:rsidP="00FA7CFC">
      <w:pPr>
        <w:spacing w:after="120" w:line="260" w:lineRule="atLeast"/>
        <w:rPr>
          <w:szCs w:val="22"/>
          <w:u w:val="single"/>
        </w:rPr>
      </w:pPr>
      <w:r w:rsidRPr="00FA7CFC">
        <w:rPr>
          <w:szCs w:val="22"/>
          <w:u w:val="single"/>
        </w:rPr>
        <w:t>LETTONIE/LATVIA</w:t>
      </w:r>
    </w:p>
    <w:p w:rsidR="00FA7CFC" w:rsidRPr="00FA7CFC" w:rsidRDefault="00FA7CFC" w:rsidP="00FA7CFC">
      <w:pPr>
        <w:spacing w:after="120" w:line="260" w:lineRule="atLeast"/>
        <w:rPr>
          <w:szCs w:val="22"/>
        </w:rPr>
      </w:pPr>
      <w:r w:rsidRPr="00FA7CFC">
        <w:rPr>
          <w:szCs w:val="22"/>
        </w:rPr>
        <w:t>Mara ROZENBLATE (Mrs.), Principal Expert, Patent Department, Patent Office of the Republic of Latvia, Riga</w:t>
      </w:r>
    </w:p>
    <w:p w:rsidR="00FA7CFC" w:rsidRPr="00FA7CFC" w:rsidRDefault="00FA7CFC" w:rsidP="00FA7CFC">
      <w:pPr>
        <w:spacing w:after="120" w:line="260" w:lineRule="atLeast"/>
        <w:rPr>
          <w:szCs w:val="22"/>
        </w:rPr>
      </w:pPr>
      <w:proofErr w:type="spellStart"/>
      <w:r w:rsidRPr="00FA7CFC">
        <w:rPr>
          <w:szCs w:val="22"/>
        </w:rPr>
        <w:t>Liene</w:t>
      </w:r>
      <w:proofErr w:type="spellEnd"/>
      <w:r w:rsidRPr="00FA7CFC">
        <w:rPr>
          <w:szCs w:val="22"/>
        </w:rPr>
        <w:t xml:space="preserve"> GRIKE (Mrs.), Member, Permanent Mission, Geneva</w:t>
      </w:r>
    </w:p>
    <w:p w:rsidR="00FA7CFC" w:rsidRPr="00FA7CFC" w:rsidRDefault="00FA7CFC" w:rsidP="00FA7CFC">
      <w:pPr>
        <w:spacing w:after="120" w:line="260" w:lineRule="exact"/>
        <w:rPr>
          <w:bCs/>
          <w:szCs w:val="22"/>
          <w:u w:val="single"/>
        </w:rPr>
      </w:pPr>
    </w:p>
    <w:p w:rsidR="00FA7CFC" w:rsidRPr="00FA7CFC" w:rsidRDefault="00FA7CFC" w:rsidP="00FA7CFC">
      <w:pPr>
        <w:spacing w:after="120" w:line="260" w:lineRule="exact"/>
        <w:rPr>
          <w:bCs/>
          <w:szCs w:val="22"/>
          <w:u w:val="single"/>
        </w:rPr>
      </w:pPr>
      <w:r w:rsidRPr="00FA7CFC">
        <w:rPr>
          <w:bCs/>
          <w:szCs w:val="22"/>
          <w:u w:val="single"/>
        </w:rPr>
        <w:t>LIBAN/LEBANON</w:t>
      </w:r>
    </w:p>
    <w:p w:rsidR="00FA7CFC" w:rsidRPr="00FA7CFC" w:rsidRDefault="00FA7CFC" w:rsidP="00FA7CFC">
      <w:pPr>
        <w:spacing w:after="120" w:line="260" w:lineRule="exact"/>
        <w:rPr>
          <w:szCs w:val="22"/>
        </w:rPr>
      </w:pPr>
      <w:proofErr w:type="spellStart"/>
      <w:r w:rsidRPr="00FA7CFC">
        <w:rPr>
          <w:szCs w:val="22"/>
        </w:rPr>
        <w:t>Fayssal</w:t>
      </w:r>
      <w:proofErr w:type="spellEnd"/>
      <w:r w:rsidRPr="00FA7CFC">
        <w:rPr>
          <w:szCs w:val="22"/>
        </w:rPr>
        <w:t xml:space="preserve"> TALEB, General Director of Culture, Ministry of Culture, Beirut</w:t>
      </w:r>
    </w:p>
    <w:p w:rsidR="00FA7CFC" w:rsidRPr="00FA7CFC" w:rsidRDefault="00FA7CFC" w:rsidP="00FA7CFC">
      <w:pPr>
        <w:spacing w:after="120" w:line="260" w:lineRule="exact"/>
        <w:rPr>
          <w:szCs w:val="22"/>
          <w:u w:val="single"/>
        </w:rPr>
      </w:pPr>
    </w:p>
    <w:p w:rsidR="00FA7CFC" w:rsidRPr="00FA7CFC" w:rsidRDefault="00FA7CFC" w:rsidP="00FA7CFC">
      <w:pPr>
        <w:spacing w:after="120" w:line="260" w:lineRule="atLeast"/>
        <w:rPr>
          <w:szCs w:val="22"/>
          <w:u w:val="single"/>
        </w:rPr>
      </w:pPr>
      <w:r w:rsidRPr="00FA7CFC">
        <w:rPr>
          <w:szCs w:val="22"/>
          <w:u w:val="single"/>
        </w:rPr>
        <w:t>LIBYE/LIBYA</w:t>
      </w:r>
    </w:p>
    <w:p w:rsidR="00FA7CFC" w:rsidRPr="00FA7CFC" w:rsidRDefault="00FA7CFC" w:rsidP="00FA7CFC">
      <w:pPr>
        <w:spacing w:after="120"/>
        <w:rPr>
          <w:szCs w:val="22"/>
        </w:rPr>
      </w:pPr>
      <w:proofErr w:type="spellStart"/>
      <w:r w:rsidRPr="00FA7CFC">
        <w:rPr>
          <w:szCs w:val="22"/>
        </w:rPr>
        <w:t>Naser</w:t>
      </w:r>
      <w:proofErr w:type="spellEnd"/>
      <w:r w:rsidRPr="00FA7CFC">
        <w:rPr>
          <w:szCs w:val="22"/>
        </w:rPr>
        <w:t xml:space="preserve"> ALZAROUG, Counsellor, Permanent Mission, Geneva</w:t>
      </w:r>
    </w:p>
    <w:p w:rsidR="00FA7CFC" w:rsidRPr="00FA7CFC" w:rsidRDefault="00FA7CFC" w:rsidP="00FA7CFC">
      <w:pPr>
        <w:spacing w:after="120"/>
        <w:rPr>
          <w:szCs w:val="22"/>
          <w:u w:val="single"/>
        </w:rPr>
      </w:pPr>
    </w:p>
    <w:p w:rsidR="00FA7CFC" w:rsidRPr="00FA7CFC" w:rsidRDefault="00FA7CFC" w:rsidP="00FA7CFC">
      <w:pPr>
        <w:spacing w:after="120"/>
        <w:rPr>
          <w:szCs w:val="22"/>
          <w:u w:val="single"/>
        </w:rPr>
      </w:pPr>
      <w:r w:rsidRPr="00FA7CFC">
        <w:rPr>
          <w:szCs w:val="22"/>
          <w:u w:val="single"/>
        </w:rPr>
        <w:t>LITUANIE/LITHUANIA</w:t>
      </w:r>
    </w:p>
    <w:p w:rsidR="00FA7CFC" w:rsidRPr="00FA7CFC" w:rsidRDefault="00FA7CFC" w:rsidP="00FA7CFC">
      <w:pPr>
        <w:spacing w:after="120"/>
        <w:rPr>
          <w:szCs w:val="22"/>
        </w:rPr>
      </w:pPr>
      <w:proofErr w:type="spellStart"/>
      <w:r w:rsidRPr="00FA7CFC">
        <w:rPr>
          <w:szCs w:val="22"/>
        </w:rPr>
        <w:t>Dovile</w:t>
      </w:r>
      <w:proofErr w:type="spellEnd"/>
      <w:r w:rsidRPr="00FA7CFC">
        <w:rPr>
          <w:szCs w:val="22"/>
        </w:rPr>
        <w:t xml:space="preserve"> TEBELSKYTE (Ms.), Deputy Head, Law and International Affairs Division, State Patent Bureau of the Republic of Lithuania, Vilnius</w:t>
      </w:r>
    </w:p>
    <w:p w:rsidR="00FA7CFC" w:rsidRPr="00FA7CFC" w:rsidRDefault="00FA7CFC" w:rsidP="00FA7CFC">
      <w:pPr>
        <w:spacing w:after="120" w:line="260" w:lineRule="atLeast"/>
        <w:rPr>
          <w:szCs w:val="22"/>
        </w:rPr>
      </w:pPr>
    </w:p>
    <w:p w:rsidR="00FA7CFC" w:rsidRPr="00FA7CFC" w:rsidRDefault="00FA7CFC" w:rsidP="00FA7CFC">
      <w:pPr>
        <w:spacing w:after="120" w:line="260" w:lineRule="atLeast"/>
        <w:rPr>
          <w:szCs w:val="22"/>
          <w:u w:val="single"/>
        </w:rPr>
      </w:pPr>
      <w:r w:rsidRPr="00FA7CFC">
        <w:rPr>
          <w:szCs w:val="22"/>
          <w:u w:val="single"/>
        </w:rPr>
        <w:t>MALAWI</w:t>
      </w:r>
    </w:p>
    <w:p w:rsidR="00FA7CFC" w:rsidRPr="00FA7CFC" w:rsidRDefault="00FA7CFC" w:rsidP="00FA7CFC">
      <w:pPr>
        <w:spacing w:after="120" w:line="260" w:lineRule="atLeast"/>
        <w:rPr>
          <w:szCs w:val="22"/>
        </w:rPr>
      </w:pPr>
      <w:r w:rsidRPr="00FA7CFC">
        <w:rPr>
          <w:szCs w:val="22"/>
        </w:rPr>
        <w:t>Janet BANDA (Mrs.), Solicitor General and Secretary for Justice, Ministry of Justice and Constitutional Affairs, Lilongwe</w:t>
      </w:r>
    </w:p>
    <w:p w:rsidR="00FA7CFC" w:rsidRPr="00FA7CFC" w:rsidRDefault="00FA7CFC" w:rsidP="00FA7CFC">
      <w:pPr>
        <w:spacing w:after="120" w:line="260" w:lineRule="atLeast"/>
        <w:rPr>
          <w:szCs w:val="22"/>
        </w:rPr>
      </w:pPr>
      <w:proofErr w:type="spellStart"/>
      <w:r w:rsidRPr="00FA7CFC">
        <w:rPr>
          <w:szCs w:val="22"/>
        </w:rPr>
        <w:t>Chikumbutso</w:t>
      </w:r>
      <w:proofErr w:type="spellEnd"/>
      <w:r w:rsidRPr="00FA7CFC">
        <w:rPr>
          <w:szCs w:val="22"/>
        </w:rPr>
        <w:t xml:space="preserve"> NAMELO, Assistant Registrar General, Registrar General Department, Ministry of Justice and Constitutional Affairs, Blantyre</w:t>
      </w:r>
    </w:p>
    <w:p w:rsidR="00FA7CFC" w:rsidRPr="00FA7CFC" w:rsidRDefault="00FA7CFC" w:rsidP="00FA7CFC">
      <w:pPr>
        <w:spacing w:after="120" w:line="260" w:lineRule="atLeast"/>
        <w:rPr>
          <w:szCs w:val="22"/>
        </w:rPr>
      </w:pPr>
      <w:proofErr w:type="spellStart"/>
      <w:r w:rsidRPr="00FA7CFC">
        <w:rPr>
          <w:szCs w:val="22"/>
        </w:rPr>
        <w:t>Chifwayi</w:t>
      </w:r>
      <w:proofErr w:type="spellEnd"/>
      <w:r w:rsidRPr="00FA7CFC">
        <w:rPr>
          <w:szCs w:val="22"/>
        </w:rPr>
        <w:t xml:space="preserve"> CHIRAMBO, Assistant Registrar General, Registrar General Department, Ministry of Justice and Constitutional Affairs, Blantyre</w:t>
      </w:r>
    </w:p>
    <w:p w:rsidR="00FA7CFC" w:rsidRPr="00FA7CFC" w:rsidRDefault="00FA7CFC" w:rsidP="00FA7CFC">
      <w:pPr>
        <w:spacing w:after="120" w:line="260" w:lineRule="atLeast"/>
        <w:rPr>
          <w:szCs w:val="22"/>
        </w:rPr>
      </w:pPr>
    </w:p>
    <w:p w:rsidR="00FA7CFC" w:rsidRPr="00FA7CFC" w:rsidRDefault="00FA7CFC" w:rsidP="00FA7CFC">
      <w:pPr>
        <w:spacing w:after="120" w:line="260" w:lineRule="atLeast"/>
        <w:rPr>
          <w:szCs w:val="22"/>
          <w:u w:val="single"/>
          <w:lang w:val="fr-CH"/>
        </w:rPr>
      </w:pPr>
      <w:r w:rsidRPr="00FA7CFC">
        <w:rPr>
          <w:szCs w:val="22"/>
          <w:u w:val="single"/>
          <w:lang w:val="fr-CH"/>
        </w:rPr>
        <w:t>MAROC/MOROCCO</w:t>
      </w:r>
    </w:p>
    <w:p w:rsidR="00FA7CFC" w:rsidRPr="00FA7CFC" w:rsidRDefault="00FA7CFC" w:rsidP="00FA7CFC">
      <w:pPr>
        <w:spacing w:after="120" w:line="260" w:lineRule="atLeast"/>
        <w:rPr>
          <w:szCs w:val="22"/>
          <w:lang w:val="fr-CH"/>
        </w:rPr>
      </w:pPr>
      <w:r w:rsidRPr="00FA7CFC">
        <w:rPr>
          <w:szCs w:val="22"/>
          <w:lang w:val="fr-CH"/>
        </w:rPr>
        <w:t>Salah Eddine TAOUIS, conseiller, Mission permanent, Genève</w:t>
      </w:r>
    </w:p>
    <w:p w:rsidR="00FA7CFC" w:rsidRPr="00FA7CFC" w:rsidRDefault="00FA7CFC" w:rsidP="00FA7CFC">
      <w:pPr>
        <w:spacing w:after="120" w:line="260" w:lineRule="atLeast"/>
        <w:rPr>
          <w:szCs w:val="22"/>
          <w:lang w:val="fr-CH"/>
        </w:rPr>
      </w:pPr>
    </w:p>
    <w:p w:rsidR="00FA7CFC" w:rsidRPr="00FA7CFC" w:rsidRDefault="00FA7CFC" w:rsidP="00FA7CFC">
      <w:pPr>
        <w:spacing w:after="120" w:line="260" w:lineRule="atLeast"/>
        <w:rPr>
          <w:szCs w:val="22"/>
          <w:u w:val="single"/>
          <w:lang w:val="es-ES"/>
        </w:rPr>
      </w:pPr>
      <w:r w:rsidRPr="00FA7CFC">
        <w:rPr>
          <w:szCs w:val="22"/>
          <w:u w:val="single"/>
          <w:lang w:val="es-ES"/>
        </w:rPr>
        <w:t>MEXIQUE/MEXICO</w:t>
      </w:r>
    </w:p>
    <w:p w:rsidR="00FA7CFC" w:rsidRPr="00FA7CFC" w:rsidRDefault="00FA7CFC" w:rsidP="00FA7CFC">
      <w:pPr>
        <w:spacing w:after="120" w:line="260" w:lineRule="exact"/>
        <w:rPr>
          <w:szCs w:val="22"/>
          <w:lang w:val="es-ES"/>
        </w:rPr>
      </w:pPr>
      <w:r w:rsidRPr="00FA7CFC">
        <w:rPr>
          <w:szCs w:val="22"/>
          <w:lang w:val="es-ES"/>
        </w:rPr>
        <w:t>Raúl HEREDIA ACOSTA, Embajador, Representante Permanente Alterno, Misión Permanente, Ginebra</w:t>
      </w:r>
    </w:p>
    <w:p w:rsidR="00FA7CFC" w:rsidRPr="00FA7CFC" w:rsidRDefault="00FA7CFC" w:rsidP="00FA7CFC">
      <w:pPr>
        <w:spacing w:after="120" w:line="260" w:lineRule="exact"/>
        <w:rPr>
          <w:szCs w:val="22"/>
          <w:lang w:val="es-ES"/>
        </w:rPr>
      </w:pPr>
      <w:proofErr w:type="spellStart"/>
      <w:r w:rsidRPr="00FA7CFC">
        <w:rPr>
          <w:szCs w:val="22"/>
          <w:lang w:val="es-ES"/>
        </w:rPr>
        <w:t>Emelia</w:t>
      </w:r>
      <w:proofErr w:type="spellEnd"/>
      <w:r w:rsidRPr="00FA7CFC">
        <w:rPr>
          <w:szCs w:val="22"/>
          <w:lang w:val="es-ES"/>
        </w:rPr>
        <w:t xml:space="preserve"> HERNÁNDEZ PRIEGO (Mrs.), Subdirectora de Patentes, Dirección de Patentes, Instituto Mexicano de la Propiedad Industrial (IMPI), México D.F.</w:t>
      </w:r>
    </w:p>
    <w:p w:rsidR="00FA7CFC" w:rsidRPr="00FA7CFC" w:rsidRDefault="00FA7CFC" w:rsidP="00FA7CFC">
      <w:pPr>
        <w:spacing w:after="120" w:line="260" w:lineRule="exact"/>
        <w:rPr>
          <w:szCs w:val="22"/>
          <w:lang w:val="es-ES"/>
        </w:rPr>
      </w:pPr>
      <w:r w:rsidRPr="00FA7CFC">
        <w:rPr>
          <w:szCs w:val="22"/>
          <w:lang w:val="es-ES"/>
        </w:rPr>
        <w:t>Juan Carlos MORALES VARGAS, Coordinador, Departamental de Asuntos Multilaterales, Dirección Divisional de Relaciones Internacionales, Instituto Mexicano de la Propiedad Industrial (IMPI), México D.F.</w:t>
      </w:r>
    </w:p>
    <w:p w:rsidR="00FA7CFC" w:rsidRPr="00FA7CFC" w:rsidRDefault="00FA7CFC" w:rsidP="00FA7CFC">
      <w:pPr>
        <w:spacing w:after="120" w:line="260" w:lineRule="exact"/>
        <w:rPr>
          <w:szCs w:val="22"/>
          <w:lang w:val="es-ES"/>
        </w:rPr>
      </w:pPr>
      <w:r w:rsidRPr="00FA7CFC">
        <w:rPr>
          <w:szCs w:val="22"/>
          <w:lang w:val="es-ES"/>
        </w:rPr>
        <w:t>Hugo Gabriel ROMERO MARTÍNEZ, Consejero, Misión Permanente ante la Organización Mundial del Comercio (OMC), Ginebra</w:t>
      </w:r>
    </w:p>
    <w:p w:rsidR="00FA7CFC" w:rsidRPr="00FA7CFC" w:rsidRDefault="00FA7CFC" w:rsidP="00FA7CFC">
      <w:pPr>
        <w:spacing w:after="120" w:line="260" w:lineRule="exact"/>
        <w:rPr>
          <w:szCs w:val="22"/>
          <w:u w:val="single"/>
          <w:lang w:val="es-ES"/>
        </w:rPr>
      </w:pPr>
      <w:r w:rsidRPr="00FA7CFC">
        <w:rPr>
          <w:szCs w:val="22"/>
          <w:lang w:val="es-ES"/>
        </w:rPr>
        <w:t>Felipe PIETRINI SÁNCHEZ, Primer Secretario, Misión Permanente ante la Organización Mundial del Comercio (OMC), Ginebra</w:t>
      </w:r>
    </w:p>
    <w:p w:rsidR="00FA7CFC" w:rsidRPr="00FA7CFC" w:rsidRDefault="00FA7CFC" w:rsidP="00FA7CFC">
      <w:pPr>
        <w:spacing w:after="120" w:line="260" w:lineRule="exact"/>
        <w:rPr>
          <w:szCs w:val="22"/>
          <w:lang w:val="es-ES"/>
        </w:rPr>
      </w:pPr>
      <w:r w:rsidRPr="00FA7CFC">
        <w:rPr>
          <w:szCs w:val="22"/>
          <w:lang w:val="es-ES"/>
        </w:rPr>
        <w:t>Beatriz HERNÁNDEZ NARVAEZ (Sra.), Segunda Secretaria, Misión Permanente, Ginebra</w:t>
      </w:r>
    </w:p>
    <w:p w:rsidR="00FA7CFC" w:rsidRPr="00FA7CFC" w:rsidRDefault="00FA7CFC" w:rsidP="00FA7CFC">
      <w:pPr>
        <w:spacing w:after="120" w:line="260" w:lineRule="exact"/>
        <w:rPr>
          <w:szCs w:val="22"/>
          <w:lang w:val="es-ES"/>
        </w:rPr>
      </w:pPr>
      <w:r w:rsidRPr="00FA7CFC">
        <w:rPr>
          <w:szCs w:val="22"/>
          <w:lang w:val="es-ES"/>
        </w:rPr>
        <w:lastRenderedPageBreak/>
        <w:t>Sara MANZANO MERINO, (Sra.), Asistente, Misión Permanente, Ginebra</w:t>
      </w:r>
    </w:p>
    <w:p w:rsidR="00FA7CFC" w:rsidRPr="00FA7CFC" w:rsidRDefault="00FA7CFC" w:rsidP="00FA7CFC">
      <w:pPr>
        <w:spacing w:after="120" w:line="260" w:lineRule="exact"/>
        <w:rPr>
          <w:szCs w:val="22"/>
          <w:u w:val="single"/>
          <w:lang w:val="es-ES"/>
        </w:rPr>
      </w:pPr>
    </w:p>
    <w:p w:rsidR="00FA7CFC" w:rsidRPr="00FA7CFC" w:rsidRDefault="00FA7CFC" w:rsidP="00FA7CFC">
      <w:pPr>
        <w:spacing w:after="120" w:line="260" w:lineRule="exact"/>
        <w:rPr>
          <w:szCs w:val="22"/>
          <w:u w:val="single"/>
          <w:lang w:val="fr-FR"/>
        </w:rPr>
      </w:pPr>
      <w:r w:rsidRPr="00FA7CFC">
        <w:rPr>
          <w:szCs w:val="22"/>
          <w:u w:val="single"/>
          <w:lang w:val="fr-FR"/>
        </w:rPr>
        <w:t>MONACO</w:t>
      </w:r>
    </w:p>
    <w:p w:rsidR="00FA7CFC" w:rsidRPr="00FA7CFC" w:rsidRDefault="00FA7CFC" w:rsidP="00FA7CFC">
      <w:pPr>
        <w:spacing w:after="120" w:line="260" w:lineRule="exact"/>
        <w:rPr>
          <w:szCs w:val="22"/>
          <w:lang w:val="fr-FR"/>
        </w:rPr>
      </w:pPr>
      <w:r w:rsidRPr="00FA7CFC">
        <w:rPr>
          <w:szCs w:val="22"/>
          <w:lang w:val="fr-FR"/>
        </w:rPr>
        <w:t>Gilles REALINI, deuxième secrétaire, Mission permanente, Genève</w:t>
      </w:r>
    </w:p>
    <w:p w:rsidR="00FA7CFC" w:rsidRPr="00FA7CFC" w:rsidRDefault="00FA7CFC" w:rsidP="00FA7CFC">
      <w:pPr>
        <w:spacing w:after="120" w:line="260" w:lineRule="atLeast"/>
        <w:rPr>
          <w:szCs w:val="22"/>
          <w:lang w:val="fr-FR"/>
        </w:rPr>
      </w:pPr>
    </w:p>
    <w:p w:rsidR="00FA7CFC" w:rsidRPr="00FA7CFC" w:rsidRDefault="00FA7CFC" w:rsidP="00FA7CFC">
      <w:pPr>
        <w:spacing w:after="120" w:line="260" w:lineRule="atLeast"/>
        <w:rPr>
          <w:szCs w:val="22"/>
          <w:u w:val="single"/>
        </w:rPr>
      </w:pPr>
      <w:r w:rsidRPr="00FA7CFC">
        <w:rPr>
          <w:szCs w:val="22"/>
          <w:u w:val="single"/>
        </w:rPr>
        <w:t>MOZAMBIQUE</w:t>
      </w:r>
    </w:p>
    <w:p w:rsidR="00FA7CFC" w:rsidRPr="00FA7CFC" w:rsidRDefault="00FA7CFC" w:rsidP="00FA7CFC">
      <w:pPr>
        <w:spacing w:after="120" w:line="260" w:lineRule="atLeast"/>
        <w:rPr>
          <w:szCs w:val="22"/>
        </w:rPr>
      </w:pPr>
      <w:r w:rsidRPr="00FA7CFC">
        <w:rPr>
          <w:szCs w:val="22"/>
        </w:rPr>
        <w:t>Pedro COMISSARIO, Ambassador, Permanent Representative, Permanent Mission, Geneva</w:t>
      </w:r>
    </w:p>
    <w:p w:rsidR="00FA7CFC" w:rsidRPr="00FA7CFC" w:rsidRDefault="00FA7CFC" w:rsidP="00FA7CFC">
      <w:pPr>
        <w:spacing w:after="120" w:line="260" w:lineRule="atLeast"/>
        <w:rPr>
          <w:szCs w:val="22"/>
        </w:rPr>
      </w:pPr>
      <w:r w:rsidRPr="00FA7CFC">
        <w:rPr>
          <w:szCs w:val="22"/>
        </w:rPr>
        <w:t>Margo BAGLEY (Mrs.), Professor of Law, University of Virginia, School of Law, Charlottesville</w:t>
      </w:r>
    </w:p>
    <w:p w:rsidR="00FA7CFC" w:rsidRPr="00FA7CFC" w:rsidRDefault="00FA7CFC" w:rsidP="00FA7CFC">
      <w:pPr>
        <w:spacing w:after="120" w:line="260" w:lineRule="atLeast"/>
        <w:rPr>
          <w:szCs w:val="22"/>
        </w:rPr>
      </w:pPr>
      <w:r w:rsidRPr="00FA7CFC">
        <w:rPr>
          <w:szCs w:val="22"/>
        </w:rPr>
        <w:t xml:space="preserve">Miguel </w:t>
      </w:r>
      <w:proofErr w:type="spellStart"/>
      <w:r w:rsidRPr="00FA7CFC">
        <w:rPr>
          <w:szCs w:val="22"/>
        </w:rPr>
        <w:t>Raúl</w:t>
      </w:r>
      <w:proofErr w:type="spellEnd"/>
      <w:r w:rsidRPr="00FA7CFC">
        <w:rPr>
          <w:szCs w:val="22"/>
        </w:rPr>
        <w:t xml:space="preserve"> TUNGADZA, First Secretary, Permanent Mission, Geneva</w:t>
      </w:r>
    </w:p>
    <w:p w:rsidR="00FA7CFC" w:rsidRPr="00FA7CFC" w:rsidRDefault="00FA7CFC" w:rsidP="00FA7CFC">
      <w:pPr>
        <w:spacing w:after="120" w:line="260" w:lineRule="atLeast"/>
        <w:rPr>
          <w:szCs w:val="22"/>
          <w:u w:val="single"/>
        </w:rPr>
      </w:pPr>
    </w:p>
    <w:p w:rsidR="00FA7CFC" w:rsidRPr="00FA7CFC" w:rsidRDefault="00FA7CFC" w:rsidP="00FA7CFC">
      <w:pPr>
        <w:spacing w:after="120" w:line="260" w:lineRule="atLeast"/>
        <w:rPr>
          <w:szCs w:val="22"/>
          <w:u w:val="single"/>
        </w:rPr>
      </w:pPr>
      <w:r w:rsidRPr="00FA7CFC">
        <w:rPr>
          <w:szCs w:val="22"/>
          <w:u w:val="single"/>
        </w:rPr>
        <w:t>MYANMAR</w:t>
      </w:r>
    </w:p>
    <w:p w:rsidR="00FA7CFC" w:rsidRPr="00FA7CFC" w:rsidRDefault="00FA7CFC" w:rsidP="00FA7CFC">
      <w:pPr>
        <w:spacing w:after="120" w:line="260" w:lineRule="atLeast"/>
        <w:rPr>
          <w:szCs w:val="22"/>
        </w:rPr>
      </w:pPr>
      <w:proofErr w:type="spellStart"/>
      <w:r w:rsidRPr="00FA7CFC">
        <w:rPr>
          <w:szCs w:val="22"/>
        </w:rPr>
        <w:t>Kyaw</w:t>
      </w:r>
      <w:proofErr w:type="spellEnd"/>
      <w:r w:rsidRPr="00FA7CFC">
        <w:rPr>
          <w:szCs w:val="22"/>
        </w:rPr>
        <w:t xml:space="preserve"> </w:t>
      </w:r>
      <w:proofErr w:type="spellStart"/>
      <w:r w:rsidRPr="00FA7CFC">
        <w:rPr>
          <w:szCs w:val="22"/>
        </w:rPr>
        <w:t>Nyunt</w:t>
      </w:r>
      <w:proofErr w:type="spellEnd"/>
      <w:r w:rsidRPr="00FA7CFC">
        <w:rPr>
          <w:szCs w:val="22"/>
        </w:rPr>
        <w:t xml:space="preserve"> LWIN, Counsellor, Economic Section, Permanent Mission, Geneva</w:t>
      </w:r>
    </w:p>
    <w:p w:rsidR="00FA7CFC" w:rsidRPr="00FA7CFC" w:rsidRDefault="00FA7CFC" w:rsidP="00FA7CFC">
      <w:pPr>
        <w:spacing w:after="120" w:line="260" w:lineRule="atLeast"/>
        <w:rPr>
          <w:szCs w:val="22"/>
          <w:u w:val="single"/>
        </w:rPr>
      </w:pPr>
    </w:p>
    <w:p w:rsidR="00FA7CFC" w:rsidRPr="00FA7CFC" w:rsidRDefault="00FA7CFC" w:rsidP="00FA7CFC">
      <w:pPr>
        <w:spacing w:after="120" w:line="260" w:lineRule="atLeast"/>
        <w:rPr>
          <w:szCs w:val="22"/>
          <w:u w:val="single"/>
        </w:rPr>
      </w:pPr>
      <w:r w:rsidRPr="00FA7CFC">
        <w:rPr>
          <w:szCs w:val="22"/>
          <w:u w:val="single"/>
        </w:rPr>
        <w:t>NAMIBIA</w:t>
      </w:r>
    </w:p>
    <w:p w:rsidR="00FA7CFC" w:rsidRPr="00FA7CFC" w:rsidRDefault="00FA7CFC" w:rsidP="00FA7CFC">
      <w:pPr>
        <w:spacing w:after="120" w:line="260" w:lineRule="atLeast"/>
        <w:rPr>
          <w:szCs w:val="22"/>
          <w:u w:val="single"/>
        </w:rPr>
      </w:pPr>
      <w:proofErr w:type="spellStart"/>
      <w:r w:rsidRPr="00FA7CFC">
        <w:rPr>
          <w:szCs w:val="22"/>
        </w:rPr>
        <w:t>Ainna</w:t>
      </w:r>
      <w:proofErr w:type="spellEnd"/>
      <w:r w:rsidRPr="00FA7CFC">
        <w:rPr>
          <w:szCs w:val="22"/>
        </w:rPr>
        <w:t xml:space="preserve"> KAUNDU (Ms.), Head, Trade and Industry Division, Industrial Property Office, Windhoek</w:t>
      </w:r>
    </w:p>
    <w:p w:rsidR="00FA7CFC" w:rsidRPr="00FA7CFC" w:rsidRDefault="00FA7CFC" w:rsidP="00FA7CFC">
      <w:pPr>
        <w:spacing w:after="120" w:line="260" w:lineRule="atLeast"/>
        <w:rPr>
          <w:szCs w:val="22"/>
          <w:u w:val="single"/>
        </w:rPr>
      </w:pPr>
    </w:p>
    <w:p w:rsidR="00FA7CFC" w:rsidRPr="00FA7CFC" w:rsidRDefault="00FA7CFC" w:rsidP="00FA7CFC">
      <w:pPr>
        <w:spacing w:after="120" w:line="260" w:lineRule="atLeast"/>
        <w:rPr>
          <w:szCs w:val="22"/>
          <w:u w:val="single"/>
        </w:rPr>
      </w:pPr>
      <w:r w:rsidRPr="00FA7CFC">
        <w:rPr>
          <w:szCs w:val="22"/>
          <w:u w:val="single"/>
        </w:rPr>
        <w:t>NEPAL</w:t>
      </w:r>
    </w:p>
    <w:p w:rsidR="00FA7CFC" w:rsidRPr="00FA7CFC" w:rsidRDefault="00FA7CFC" w:rsidP="00FA7CFC">
      <w:pPr>
        <w:spacing w:after="120" w:line="260" w:lineRule="atLeast"/>
        <w:rPr>
          <w:szCs w:val="22"/>
        </w:rPr>
      </w:pPr>
      <w:proofErr w:type="spellStart"/>
      <w:r w:rsidRPr="00FA7CFC">
        <w:rPr>
          <w:szCs w:val="22"/>
        </w:rPr>
        <w:t>Lalita</w:t>
      </w:r>
      <w:proofErr w:type="spellEnd"/>
      <w:r w:rsidRPr="00FA7CFC">
        <w:rPr>
          <w:szCs w:val="22"/>
        </w:rPr>
        <w:t xml:space="preserve"> SILWAL (Ms.), Second Secretary, Permanent Mission, Geneva</w:t>
      </w:r>
    </w:p>
    <w:p w:rsidR="00FA7CFC" w:rsidRPr="00FA7CFC" w:rsidRDefault="00FA7CFC" w:rsidP="00FA7CFC">
      <w:pPr>
        <w:spacing w:after="120" w:line="260" w:lineRule="atLeast"/>
        <w:rPr>
          <w:szCs w:val="22"/>
          <w:u w:val="single"/>
        </w:rPr>
      </w:pPr>
    </w:p>
    <w:p w:rsidR="00FA7CFC" w:rsidRPr="00FA7CFC" w:rsidRDefault="00FA7CFC" w:rsidP="00FA7CFC">
      <w:pPr>
        <w:spacing w:after="120" w:line="260" w:lineRule="atLeast"/>
        <w:rPr>
          <w:szCs w:val="22"/>
          <w:u w:val="single"/>
          <w:lang w:val="es-ES"/>
        </w:rPr>
      </w:pPr>
      <w:r w:rsidRPr="00FA7CFC">
        <w:rPr>
          <w:szCs w:val="22"/>
          <w:u w:val="single"/>
          <w:lang w:val="es-ES"/>
        </w:rPr>
        <w:t>NICARAGUA</w:t>
      </w:r>
    </w:p>
    <w:p w:rsidR="00FA7CFC" w:rsidRPr="00FA7CFC" w:rsidRDefault="00FA7CFC" w:rsidP="00FA7CFC">
      <w:pPr>
        <w:spacing w:after="120" w:line="260" w:lineRule="atLeast"/>
        <w:rPr>
          <w:szCs w:val="22"/>
          <w:lang w:val="es-ES"/>
        </w:rPr>
      </w:pPr>
      <w:r w:rsidRPr="00FA7CFC">
        <w:rPr>
          <w:szCs w:val="22"/>
          <w:lang w:val="es-ES"/>
        </w:rPr>
        <w:t>Harry PERALTA LÓPEZ, Director General, Dirección General del Registro de la Propiedad Intelectual (RPI), Ministerio de Fomento, Industria y Comercio (MIFIC), Managua</w:t>
      </w:r>
    </w:p>
    <w:p w:rsidR="00FA7CFC" w:rsidRPr="00FA7CFC" w:rsidRDefault="00FA7CFC" w:rsidP="00FA7CFC">
      <w:pPr>
        <w:spacing w:after="120" w:line="260" w:lineRule="atLeast"/>
        <w:rPr>
          <w:szCs w:val="22"/>
          <w:u w:val="single"/>
          <w:lang w:val="es-ES"/>
        </w:rPr>
      </w:pPr>
    </w:p>
    <w:p w:rsidR="00FA7CFC" w:rsidRPr="00FA7CFC" w:rsidRDefault="00FA7CFC" w:rsidP="00FA7CFC">
      <w:pPr>
        <w:spacing w:after="120" w:line="260" w:lineRule="atLeast"/>
        <w:rPr>
          <w:szCs w:val="22"/>
          <w:u w:val="single"/>
          <w:lang w:val="fr-FR"/>
        </w:rPr>
      </w:pPr>
      <w:r w:rsidRPr="00FA7CFC">
        <w:rPr>
          <w:szCs w:val="22"/>
          <w:u w:val="single"/>
          <w:lang w:val="fr-FR"/>
        </w:rPr>
        <w:t>NIGER</w:t>
      </w:r>
    </w:p>
    <w:p w:rsidR="00FA7CFC" w:rsidRPr="00FA7CFC" w:rsidRDefault="00FA7CFC" w:rsidP="00FA7CFC">
      <w:pPr>
        <w:spacing w:after="120" w:line="260" w:lineRule="atLeast"/>
        <w:rPr>
          <w:szCs w:val="22"/>
          <w:lang w:val="fr-FR"/>
        </w:rPr>
      </w:pPr>
      <w:r w:rsidRPr="00FA7CFC">
        <w:rPr>
          <w:szCs w:val="22"/>
          <w:lang w:val="fr-FR"/>
        </w:rPr>
        <w:t xml:space="preserve">Amadou TANKOANO, professeur de droit de propriété industrielle, Université Abdou </w:t>
      </w:r>
      <w:proofErr w:type="spellStart"/>
      <w:r w:rsidRPr="00FA7CFC">
        <w:rPr>
          <w:szCs w:val="22"/>
          <w:lang w:val="fr-FR"/>
        </w:rPr>
        <w:t>Moumouni</w:t>
      </w:r>
      <w:proofErr w:type="spellEnd"/>
      <w:r w:rsidRPr="00FA7CFC">
        <w:rPr>
          <w:szCs w:val="22"/>
          <w:lang w:val="fr-FR"/>
        </w:rPr>
        <w:t xml:space="preserve"> de Niamey, Niamey</w:t>
      </w:r>
    </w:p>
    <w:p w:rsidR="00FA7CFC" w:rsidRPr="00FA7CFC" w:rsidRDefault="00FA7CFC" w:rsidP="00FA7CFC">
      <w:pPr>
        <w:spacing w:after="120" w:line="260" w:lineRule="atLeast"/>
        <w:rPr>
          <w:szCs w:val="22"/>
          <w:u w:val="single"/>
          <w:lang w:val="fr-FR"/>
        </w:rPr>
      </w:pPr>
    </w:p>
    <w:p w:rsidR="00FA7CFC" w:rsidRPr="00FA7CFC" w:rsidRDefault="00FA7CFC" w:rsidP="00FA7CFC">
      <w:pPr>
        <w:spacing w:after="120" w:line="260" w:lineRule="atLeast"/>
        <w:rPr>
          <w:szCs w:val="22"/>
          <w:u w:val="single"/>
        </w:rPr>
      </w:pPr>
      <w:r w:rsidRPr="00FA7CFC">
        <w:rPr>
          <w:szCs w:val="22"/>
          <w:u w:val="single"/>
        </w:rPr>
        <w:t>NIGÉRIA/NIGERIA</w:t>
      </w:r>
    </w:p>
    <w:p w:rsidR="00FA7CFC" w:rsidRPr="00FA7CFC" w:rsidRDefault="00FA7CFC" w:rsidP="00FA7CFC">
      <w:pPr>
        <w:spacing w:after="120" w:line="260" w:lineRule="atLeast"/>
        <w:rPr>
          <w:szCs w:val="22"/>
        </w:rPr>
      </w:pPr>
      <w:r w:rsidRPr="00FA7CFC">
        <w:rPr>
          <w:szCs w:val="22"/>
        </w:rPr>
        <w:t>Umunna H. ORJIAKO, Ambassador, Permanent Representative, Permanent Mission, Geneva</w:t>
      </w:r>
    </w:p>
    <w:p w:rsidR="00FA7CFC" w:rsidRPr="00FA7CFC" w:rsidRDefault="00FA7CFC" w:rsidP="00FA7CFC">
      <w:pPr>
        <w:spacing w:after="120" w:line="260" w:lineRule="atLeast"/>
        <w:rPr>
          <w:szCs w:val="22"/>
        </w:rPr>
      </w:pPr>
      <w:r w:rsidRPr="00FA7CFC">
        <w:rPr>
          <w:szCs w:val="22"/>
        </w:rPr>
        <w:t>Ruth OKEDIJI (Mrs.), Professor of Law, University of Minnesota, Minneapolis</w:t>
      </w:r>
    </w:p>
    <w:p w:rsidR="00FA7CFC" w:rsidRPr="00FA7CFC" w:rsidRDefault="00FA7CFC" w:rsidP="00FA7CFC">
      <w:pPr>
        <w:spacing w:after="120" w:line="260" w:lineRule="atLeast"/>
        <w:rPr>
          <w:szCs w:val="22"/>
        </w:rPr>
      </w:pPr>
      <w:proofErr w:type="spellStart"/>
      <w:r w:rsidRPr="00FA7CFC">
        <w:rPr>
          <w:szCs w:val="22"/>
        </w:rPr>
        <w:t>Nima</w:t>
      </w:r>
      <w:proofErr w:type="spellEnd"/>
      <w:r w:rsidRPr="00FA7CFC">
        <w:rPr>
          <w:szCs w:val="22"/>
        </w:rPr>
        <w:t xml:space="preserve"> Salman MANN (Mrs.), Registrar, Commercial Law Department, Trademarks, Patents and Designs, Federal Ministry of Trade and Investment, Abuja</w:t>
      </w:r>
    </w:p>
    <w:p w:rsidR="00FA7CFC" w:rsidRPr="00FA7CFC" w:rsidRDefault="00FA7CFC" w:rsidP="00FA7CFC">
      <w:pPr>
        <w:spacing w:after="120" w:line="260" w:lineRule="atLeast"/>
        <w:rPr>
          <w:szCs w:val="22"/>
        </w:rPr>
      </w:pPr>
      <w:proofErr w:type="spellStart"/>
      <w:r w:rsidRPr="00FA7CFC">
        <w:rPr>
          <w:szCs w:val="22"/>
        </w:rPr>
        <w:t>Shafiu</w:t>
      </w:r>
      <w:proofErr w:type="spellEnd"/>
      <w:r w:rsidRPr="00FA7CFC">
        <w:rPr>
          <w:szCs w:val="22"/>
        </w:rPr>
        <w:t xml:space="preserve"> </w:t>
      </w:r>
      <w:proofErr w:type="spellStart"/>
      <w:r w:rsidRPr="00FA7CFC">
        <w:rPr>
          <w:szCs w:val="22"/>
        </w:rPr>
        <w:t>Adamu</w:t>
      </w:r>
      <w:proofErr w:type="spellEnd"/>
      <w:r w:rsidRPr="00FA7CFC">
        <w:rPr>
          <w:szCs w:val="22"/>
        </w:rPr>
        <w:t xml:space="preserve"> YAURI, Principal Assistant Registrar, Commercial Law Department, Trademarks Patent and Designs Registry, Federal Ministry of Trade Industry and Investment, Abuja</w:t>
      </w:r>
    </w:p>
    <w:p w:rsidR="00FA7CFC" w:rsidRPr="00FA7CFC" w:rsidRDefault="00FA7CFC" w:rsidP="00FA7CFC">
      <w:pPr>
        <w:spacing w:after="120" w:line="260" w:lineRule="atLeast"/>
        <w:rPr>
          <w:szCs w:val="22"/>
        </w:rPr>
      </w:pPr>
      <w:proofErr w:type="spellStart"/>
      <w:r w:rsidRPr="00FA7CFC">
        <w:rPr>
          <w:szCs w:val="22"/>
        </w:rPr>
        <w:t>Nifesimi</w:t>
      </w:r>
      <w:proofErr w:type="spellEnd"/>
      <w:r w:rsidRPr="00FA7CFC">
        <w:rPr>
          <w:szCs w:val="22"/>
        </w:rPr>
        <w:t xml:space="preserve"> AYODELE (Ms.), Assistant Registrar, Commercial Law Department, Trademarks Patent and Designs Registry, Federal Ministry of Trade Industry and Investment, Abuja</w:t>
      </w:r>
    </w:p>
    <w:p w:rsidR="00FA7CFC" w:rsidRPr="00FA7CFC" w:rsidRDefault="00FA7CFC" w:rsidP="00FA7CFC">
      <w:pPr>
        <w:spacing w:after="120" w:line="260" w:lineRule="atLeast"/>
        <w:rPr>
          <w:szCs w:val="22"/>
        </w:rPr>
      </w:pPr>
      <w:r w:rsidRPr="00FA7CFC">
        <w:rPr>
          <w:szCs w:val="22"/>
        </w:rPr>
        <w:t>Chichi U. UMESI, First Secretary, Permanent Mission, Geneva</w:t>
      </w:r>
    </w:p>
    <w:p w:rsidR="00FA7CFC" w:rsidRPr="00FA7CFC" w:rsidRDefault="00FA7CFC" w:rsidP="00FA7CFC">
      <w:pPr>
        <w:spacing w:after="120" w:line="260" w:lineRule="atLeast"/>
        <w:rPr>
          <w:szCs w:val="22"/>
          <w:u w:val="single"/>
        </w:rPr>
      </w:pPr>
    </w:p>
    <w:p w:rsidR="00FA7CFC" w:rsidRPr="00FA7CFC" w:rsidRDefault="00FA7CFC" w:rsidP="00FA7CFC">
      <w:pPr>
        <w:spacing w:after="120" w:line="260" w:lineRule="atLeast"/>
        <w:rPr>
          <w:szCs w:val="22"/>
          <w:u w:val="single"/>
        </w:rPr>
      </w:pPr>
      <w:r w:rsidRPr="00FA7CFC">
        <w:rPr>
          <w:szCs w:val="22"/>
          <w:u w:val="single"/>
        </w:rPr>
        <w:lastRenderedPageBreak/>
        <w:t>NORVÈGE/NORWAY</w:t>
      </w:r>
    </w:p>
    <w:p w:rsidR="00FA7CFC" w:rsidRPr="00FA7CFC" w:rsidRDefault="00FA7CFC" w:rsidP="00FA7CFC">
      <w:pPr>
        <w:spacing w:after="120" w:line="260" w:lineRule="atLeast"/>
        <w:rPr>
          <w:szCs w:val="22"/>
        </w:rPr>
      </w:pPr>
      <w:proofErr w:type="spellStart"/>
      <w:r w:rsidRPr="00FA7CFC">
        <w:rPr>
          <w:szCs w:val="22"/>
        </w:rPr>
        <w:t>Marthe</w:t>
      </w:r>
      <w:proofErr w:type="spellEnd"/>
      <w:r w:rsidRPr="00FA7CFC">
        <w:rPr>
          <w:szCs w:val="22"/>
        </w:rPr>
        <w:t xml:space="preserve"> Kristine </w:t>
      </w:r>
      <w:proofErr w:type="spellStart"/>
      <w:r w:rsidRPr="00FA7CFC">
        <w:rPr>
          <w:szCs w:val="22"/>
        </w:rPr>
        <w:t>Fjeld</w:t>
      </w:r>
      <w:proofErr w:type="spellEnd"/>
      <w:r w:rsidRPr="00FA7CFC">
        <w:rPr>
          <w:szCs w:val="22"/>
        </w:rPr>
        <w:t xml:space="preserve"> DYSTLAND (Mrs.), Adviser, Legislation Department, Ministry of Justice and Public Security, Oslo</w:t>
      </w:r>
    </w:p>
    <w:p w:rsidR="00FA7CFC" w:rsidRPr="00FA7CFC" w:rsidRDefault="00FA7CFC" w:rsidP="00FA7CFC">
      <w:pPr>
        <w:spacing w:after="120" w:line="260" w:lineRule="atLeast"/>
        <w:rPr>
          <w:szCs w:val="22"/>
          <w:u w:val="single"/>
        </w:rPr>
      </w:pPr>
    </w:p>
    <w:p w:rsidR="00FA7CFC" w:rsidRPr="00FA7CFC" w:rsidRDefault="00FA7CFC" w:rsidP="00FA7CFC">
      <w:pPr>
        <w:spacing w:after="120" w:line="260" w:lineRule="atLeast"/>
        <w:rPr>
          <w:szCs w:val="22"/>
          <w:u w:val="single"/>
        </w:rPr>
      </w:pPr>
      <w:r w:rsidRPr="00FA7CFC">
        <w:rPr>
          <w:szCs w:val="22"/>
          <w:u w:val="single"/>
        </w:rPr>
        <w:t>NOUVELLE-ZÉLANDE/NEW ZEALAND</w:t>
      </w:r>
    </w:p>
    <w:p w:rsidR="00FA7CFC" w:rsidRPr="00FA7CFC" w:rsidRDefault="00FA7CFC" w:rsidP="00FA7CFC">
      <w:pPr>
        <w:spacing w:after="120" w:line="260" w:lineRule="atLeast"/>
        <w:rPr>
          <w:szCs w:val="22"/>
        </w:rPr>
      </w:pPr>
      <w:r w:rsidRPr="00FA7CFC">
        <w:rPr>
          <w:szCs w:val="22"/>
        </w:rPr>
        <w:t>Dominic KEBELL, Acting Principal Policy Advisor, Intellectual Property, Ministry of Business, Innovation and Employment, Wellington</w:t>
      </w:r>
    </w:p>
    <w:p w:rsidR="00FA7CFC" w:rsidRPr="00FA7CFC" w:rsidRDefault="00FA7CFC" w:rsidP="00FA7CFC">
      <w:pPr>
        <w:spacing w:after="120" w:line="260" w:lineRule="atLeast"/>
        <w:rPr>
          <w:szCs w:val="22"/>
          <w:u w:val="single"/>
        </w:rPr>
      </w:pPr>
    </w:p>
    <w:p w:rsidR="00FA7CFC" w:rsidRPr="00FA7CFC" w:rsidRDefault="00FA7CFC" w:rsidP="00FA7CFC">
      <w:pPr>
        <w:spacing w:after="120" w:line="260" w:lineRule="atLeast"/>
        <w:rPr>
          <w:szCs w:val="22"/>
          <w:u w:val="single"/>
        </w:rPr>
      </w:pPr>
    </w:p>
    <w:p w:rsidR="00FA7CFC" w:rsidRPr="00FA7CFC" w:rsidRDefault="00FA7CFC" w:rsidP="00FA7CFC">
      <w:pPr>
        <w:spacing w:after="120" w:line="260" w:lineRule="atLeast"/>
        <w:rPr>
          <w:szCs w:val="22"/>
          <w:u w:val="single"/>
        </w:rPr>
      </w:pPr>
      <w:r w:rsidRPr="00FA7CFC">
        <w:rPr>
          <w:szCs w:val="22"/>
          <w:u w:val="single"/>
        </w:rPr>
        <w:t>OMAN</w:t>
      </w:r>
    </w:p>
    <w:p w:rsidR="00FA7CFC" w:rsidRPr="00FA7CFC" w:rsidRDefault="00FA7CFC" w:rsidP="00FA7CFC">
      <w:pPr>
        <w:spacing w:after="120" w:line="260" w:lineRule="atLeast"/>
        <w:rPr>
          <w:szCs w:val="22"/>
        </w:rPr>
      </w:pPr>
      <w:r w:rsidRPr="00FA7CFC">
        <w:rPr>
          <w:szCs w:val="22"/>
        </w:rPr>
        <w:t>Fatima AL GHAZALI (Ms.), Minister, Permanent Mission, Geneva</w:t>
      </w:r>
    </w:p>
    <w:p w:rsidR="00FA7CFC" w:rsidRPr="00FA7CFC" w:rsidRDefault="00FA7CFC" w:rsidP="00FA7CFC">
      <w:pPr>
        <w:spacing w:after="120" w:line="260" w:lineRule="atLeast"/>
        <w:rPr>
          <w:szCs w:val="22"/>
        </w:rPr>
      </w:pPr>
      <w:r w:rsidRPr="00FA7CFC">
        <w:rPr>
          <w:szCs w:val="22"/>
        </w:rPr>
        <w:t>Nora AL YAHYAIYA (Ms.), Director, Organizations and International Cooperation Department, Public Authority for Craft Industries, Ministry of Heritage and Culture, Muscat</w:t>
      </w:r>
    </w:p>
    <w:p w:rsidR="00FA7CFC" w:rsidRPr="00FA7CFC" w:rsidRDefault="00FA7CFC" w:rsidP="00FA7CFC">
      <w:pPr>
        <w:spacing w:after="120" w:line="260" w:lineRule="atLeast"/>
        <w:rPr>
          <w:szCs w:val="22"/>
        </w:rPr>
      </w:pPr>
      <w:proofErr w:type="spellStart"/>
      <w:r w:rsidRPr="00FA7CFC">
        <w:rPr>
          <w:szCs w:val="22"/>
        </w:rPr>
        <w:t>Nadiya</w:t>
      </w:r>
      <w:proofErr w:type="spellEnd"/>
      <w:r w:rsidRPr="00FA7CFC">
        <w:rPr>
          <w:szCs w:val="22"/>
        </w:rPr>
        <w:t xml:space="preserve"> AL SAADY (Ms.), Executive Director, The Research Council, Muscat</w:t>
      </w:r>
    </w:p>
    <w:p w:rsidR="00FA7CFC" w:rsidRPr="00FA7CFC" w:rsidRDefault="00FA7CFC" w:rsidP="00FA7CFC">
      <w:pPr>
        <w:spacing w:after="120" w:line="260" w:lineRule="atLeast"/>
        <w:rPr>
          <w:szCs w:val="22"/>
        </w:rPr>
      </w:pPr>
      <w:r w:rsidRPr="00FA7CFC">
        <w:rPr>
          <w:szCs w:val="22"/>
        </w:rPr>
        <w:t xml:space="preserve">Yasser Abdullah </w:t>
      </w:r>
      <w:proofErr w:type="spellStart"/>
      <w:r w:rsidRPr="00FA7CFC">
        <w:rPr>
          <w:szCs w:val="22"/>
        </w:rPr>
        <w:t>Hamood</w:t>
      </w:r>
      <w:proofErr w:type="spellEnd"/>
      <w:r w:rsidRPr="00FA7CFC">
        <w:rPr>
          <w:szCs w:val="22"/>
        </w:rPr>
        <w:t xml:space="preserve"> AL WAHAIBI, First Writer, International Cooperation Department, Public Authority for Craft Industries, Ministry of Heritage and Culture, Muscat</w:t>
      </w:r>
    </w:p>
    <w:p w:rsidR="00FA7CFC" w:rsidRPr="00FA7CFC" w:rsidRDefault="00FA7CFC" w:rsidP="00FA7CFC">
      <w:pPr>
        <w:spacing w:after="120" w:line="260" w:lineRule="atLeast"/>
        <w:rPr>
          <w:szCs w:val="22"/>
        </w:rPr>
      </w:pPr>
      <w:proofErr w:type="spellStart"/>
      <w:r w:rsidRPr="00FA7CFC">
        <w:rPr>
          <w:szCs w:val="22"/>
        </w:rPr>
        <w:t>Badar</w:t>
      </w:r>
      <w:proofErr w:type="spellEnd"/>
      <w:r w:rsidRPr="00FA7CFC">
        <w:rPr>
          <w:szCs w:val="22"/>
        </w:rPr>
        <w:t xml:space="preserve"> </w:t>
      </w:r>
      <w:proofErr w:type="spellStart"/>
      <w:r w:rsidRPr="00FA7CFC">
        <w:rPr>
          <w:szCs w:val="22"/>
        </w:rPr>
        <w:t>Saif</w:t>
      </w:r>
      <w:proofErr w:type="spellEnd"/>
      <w:r w:rsidRPr="00FA7CFC">
        <w:rPr>
          <w:szCs w:val="22"/>
        </w:rPr>
        <w:t xml:space="preserve"> </w:t>
      </w:r>
      <w:proofErr w:type="spellStart"/>
      <w:r w:rsidRPr="00FA7CFC">
        <w:rPr>
          <w:szCs w:val="22"/>
        </w:rPr>
        <w:t>Hamood</w:t>
      </w:r>
      <w:proofErr w:type="spellEnd"/>
      <w:r w:rsidRPr="00FA7CFC">
        <w:rPr>
          <w:szCs w:val="22"/>
        </w:rPr>
        <w:t xml:space="preserve"> AL FALATI, Member, International Cooperation Department, Public Authority for Craft Industries, Ministry of Heritage and Culture, Muscat </w:t>
      </w:r>
    </w:p>
    <w:p w:rsidR="00FA7CFC" w:rsidRPr="00FA7CFC" w:rsidRDefault="00FA7CFC" w:rsidP="00FA7CFC">
      <w:pPr>
        <w:spacing w:after="120" w:line="260" w:lineRule="atLeast"/>
        <w:rPr>
          <w:szCs w:val="22"/>
          <w:u w:val="single"/>
        </w:rPr>
      </w:pPr>
    </w:p>
    <w:p w:rsidR="00FA7CFC" w:rsidRPr="00FA7CFC" w:rsidRDefault="00FA7CFC" w:rsidP="00FA7CFC">
      <w:pPr>
        <w:spacing w:after="120" w:line="260" w:lineRule="exact"/>
        <w:rPr>
          <w:szCs w:val="22"/>
          <w:u w:val="single"/>
        </w:rPr>
      </w:pPr>
      <w:r w:rsidRPr="00FA7CFC">
        <w:rPr>
          <w:szCs w:val="22"/>
          <w:u w:val="single"/>
        </w:rPr>
        <w:t>PAKISTAN</w:t>
      </w:r>
    </w:p>
    <w:p w:rsidR="00FA7CFC" w:rsidRPr="00FA7CFC" w:rsidRDefault="00FA7CFC" w:rsidP="00FA7CFC">
      <w:pPr>
        <w:spacing w:after="120" w:line="260" w:lineRule="atLeast"/>
        <w:rPr>
          <w:szCs w:val="22"/>
        </w:rPr>
      </w:pPr>
      <w:r w:rsidRPr="00FA7CFC">
        <w:rPr>
          <w:szCs w:val="22"/>
        </w:rPr>
        <w:t>Muhammad ISMAIL, Deputy Director, Intellectual Property Office (IPO), Islamabad</w:t>
      </w:r>
    </w:p>
    <w:p w:rsidR="00FA7CFC" w:rsidRPr="00FA7CFC" w:rsidRDefault="00FA7CFC" w:rsidP="00FA7CFC">
      <w:pPr>
        <w:spacing w:after="120" w:line="260" w:lineRule="atLeast"/>
        <w:rPr>
          <w:szCs w:val="22"/>
        </w:rPr>
      </w:pPr>
      <w:proofErr w:type="spellStart"/>
      <w:r w:rsidRPr="00FA7CFC">
        <w:rPr>
          <w:szCs w:val="22"/>
        </w:rPr>
        <w:t>Fareha</w:t>
      </w:r>
      <w:proofErr w:type="spellEnd"/>
      <w:r w:rsidRPr="00FA7CFC">
        <w:rPr>
          <w:szCs w:val="22"/>
        </w:rPr>
        <w:t xml:space="preserve"> BUGTI (Ms.), First Secretary, Permanent Mission, Geneva</w:t>
      </w:r>
    </w:p>
    <w:p w:rsidR="00FA7CFC" w:rsidRPr="00FA7CFC" w:rsidRDefault="00FA7CFC" w:rsidP="00FA7CFC">
      <w:pPr>
        <w:spacing w:after="120" w:line="260" w:lineRule="atLeast"/>
        <w:rPr>
          <w:szCs w:val="22"/>
          <w:u w:val="single"/>
        </w:rPr>
      </w:pPr>
    </w:p>
    <w:p w:rsidR="00FA7CFC" w:rsidRPr="00FA7CFC" w:rsidRDefault="00FA7CFC" w:rsidP="00FA7CFC">
      <w:pPr>
        <w:spacing w:after="120" w:line="260" w:lineRule="atLeast"/>
        <w:rPr>
          <w:szCs w:val="22"/>
          <w:u w:val="single"/>
          <w:lang w:val="es-ES"/>
        </w:rPr>
      </w:pPr>
      <w:r w:rsidRPr="00FA7CFC">
        <w:rPr>
          <w:szCs w:val="22"/>
          <w:u w:val="single"/>
          <w:lang w:val="es-ES"/>
        </w:rPr>
        <w:t>PANAMA</w:t>
      </w:r>
    </w:p>
    <w:p w:rsidR="00FA7CFC" w:rsidRPr="00FA7CFC" w:rsidRDefault="00FA7CFC" w:rsidP="00FA7CFC">
      <w:pPr>
        <w:spacing w:after="120" w:line="260" w:lineRule="atLeast"/>
        <w:rPr>
          <w:szCs w:val="22"/>
          <w:lang w:val="es-ES"/>
        </w:rPr>
      </w:pPr>
      <w:r w:rsidRPr="00FA7CFC">
        <w:rPr>
          <w:szCs w:val="22"/>
          <w:lang w:val="es-ES"/>
        </w:rPr>
        <w:t>Zoraida RODRÍGUEZ MONTENEGRO (Sra.), Representante Permanente Adjunta, Misión Permanente ante la Organización Mundial del Comercio (OMC), Ginebra</w:t>
      </w:r>
    </w:p>
    <w:p w:rsidR="00FA7CFC" w:rsidRPr="00FA7CFC" w:rsidRDefault="00FA7CFC" w:rsidP="00FA7CFC">
      <w:pPr>
        <w:spacing w:after="120" w:line="260" w:lineRule="atLeast"/>
        <w:rPr>
          <w:szCs w:val="22"/>
          <w:u w:val="single"/>
          <w:lang w:val="es-ES"/>
        </w:rPr>
      </w:pPr>
    </w:p>
    <w:p w:rsidR="00FA7CFC" w:rsidRPr="00FA7CFC" w:rsidRDefault="00FA7CFC" w:rsidP="00FA7CFC">
      <w:pPr>
        <w:spacing w:after="120" w:line="260" w:lineRule="atLeast"/>
        <w:rPr>
          <w:szCs w:val="22"/>
          <w:u w:val="single"/>
          <w:lang w:val="es-ES"/>
        </w:rPr>
      </w:pPr>
      <w:r w:rsidRPr="00FA7CFC">
        <w:rPr>
          <w:szCs w:val="22"/>
          <w:u w:val="single"/>
          <w:lang w:val="es-ES"/>
        </w:rPr>
        <w:t>PARAGUAY</w:t>
      </w:r>
    </w:p>
    <w:p w:rsidR="00FA7CFC" w:rsidRPr="00FA7CFC" w:rsidRDefault="00FA7CFC" w:rsidP="00FA7CFC">
      <w:pPr>
        <w:spacing w:after="120"/>
        <w:rPr>
          <w:szCs w:val="22"/>
          <w:lang w:val="es-ES"/>
        </w:rPr>
      </w:pPr>
      <w:r w:rsidRPr="00FA7CFC">
        <w:rPr>
          <w:szCs w:val="22"/>
          <w:lang w:val="es-ES"/>
        </w:rPr>
        <w:t>Roberto RECALDE, Segundo Secretario, Misión Permanente, Ginebra</w:t>
      </w:r>
    </w:p>
    <w:p w:rsidR="00FA7CFC" w:rsidRPr="00FA7CFC" w:rsidRDefault="00FA7CFC" w:rsidP="00FA7CFC">
      <w:pPr>
        <w:spacing w:after="120" w:line="260" w:lineRule="atLeast"/>
        <w:rPr>
          <w:szCs w:val="22"/>
          <w:u w:val="single"/>
          <w:lang w:val="es-ES"/>
        </w:rPr>
      </w:pPr>
    </w:p>
    <w:p w:rsidR="00FA7CFC" w:rsidRPr="00FA7CFC" w:rsidRDefault="00FA7CFC" w:rsidP="00FA7CFC">
      <w:pPr>
        <w:spacing w:after="120" w:line="260" w:lineRule="atLeast"/>
        <w:rPr>
          <w:szCs w:val="22"/>
          <w:u w:val="single"/>
        </w:rPr>
      </w:pPr>
      <w:r w:rsidRPr="00FA7CFC">
        <w:rPr>
          <w:szCs w:val="22"/>
          <w:u w:val="single"/>
        </w:rPr>
        <w:t>PAYS-BAS/NETHERLANDS</w:t>
      </w:r>
    </w:p>
    <w:p w:rsidR="00FA7CFC" w:rsidRPr="00FA7CFC" w:rsidRDefault="00FA7CFC" w:rsidP="00FA7CFC">
      <w:pPr>
        <w:spacing w:after="120" w:line="260" w:lineRule="atLeast"/>
        <w:rPr>
          <w:szCs w:val="22"/>
        </w:rPr>
      </w:pPr>
      <w:proofErr w:type="spellStart"/>
      <w:r w:rsidRPr="00FA7CFC">
        <w:rPr>
          <w:szCs w:val="22"/>
        </w:rPr>
        <w:t>Margreet</w:t>
      </w:r>
      <w:proofErr w:type="spellEnd"/>
      <w:r w:rsidRPr="00FA7CFC">
        <w:rPr>
          <w:szCs w:val="22"/>
        </w:rPr>
        <w:t xml:space="preserve"> GROENENBOOM (Ms.), Policy Advisor, Innovation Department, Intellectual Property Section, Ministry of Economic Affairs, The Hague</w:t>
      </w:r>
    </w:p>
    <w:p w:rsidR="00FA7CFC" w:rsidRPr="00FA7CFC" w:rsidRDefault="00FA7CFC" w:rsidP="00FA7CFC">
      <w:pPr>
        <w:spacing w:after="120" w:line="260" w:lineRule="atLeast"/>
        <w:rPr>
          <w:szCs w:val="22"/>
        </w:rPr>
      </w:pPr>
    </w:p>
    <w:p w:rsidR="00FA7CFC" w:rsidRPr="00FA7CFC" w:rsidRDefault="00FA7CFC" w:rsidP="00FA7CFC">
      <w:pPr>
        <w:spacing w:after="120" w:line="260" w:lineRule="atLeast"/>
        <w:rPr>
          <w:szCs w:val="22"/>
          <w:u w:val="single"/>
          <w:lang w:val="es-ES"/>
        </w:rPr>
      </w:pPr>
      <w:r w:rsidRPr="00FA7CFC">
        <w:rPr>
          <w:szCs w:val="22"/>
          <w:u w:val="single"/>
          <w:lang w:val="es-ES"/>
        </w:rPr>
        <w:t>PÉROU/PERU</w:t>
      </w:r>
    </w:p>
    <w:p w:rsidR="00FA7CFC" w:rsidRPr="00FA7CFC" w:rsidRDefault="00FA7CFC" w:rsidP="00FA7CFC">
      <w:pPr>
        <w:spacing w:after="120" w:line="260" w:lineRule="atLeast"/>
        <w:rPr>
          <w:szCs w:val="22"/>
          <w:lang w:val="es-ES"/>
        </w:rPr>
      </w:pPr>
      <w:r w:rsidRPr="00FA7CFC">
        <w:rPr>
          <w:szCs w:val="22"/>
          <w:lang w:val="es-ES"/>
        </w:rPr>
        <w:t>Luis MAYAUTE, Consejero, Misión Permanente, Ginebra</w:t>
      </w:r>
    </w:p>
    <w:p w:rsidR="00FA7CFC" w:rsidRPr="00FA7CFC" w:rsidRDefault="00FA7CFC" w:rsidP="00FA7CFC">
      <w:pPr>
        <w:spacing w:after="120" w:line="260" w:lineRule="atLeast"/>
        <w:rPr>
          <w:szCs w:val="22"/>
          <w:lang w:val="es-ES"/>
        </w:rPr>
      </w:pPr>
    </w:p>
    <w:p w:rsidR="00FA7CFC" w:rsidRPr="00FA7CFC" w:rsidRDefault="00FA7CFC" w:rsidP="00FA7CFC">
      <w:pPr>
        <w:spacing w:after="120" w:line="260" w:lineRule="exact"/>
        <w:rPr>
          <w:szCs w:val="22"/>
          <w:u w:val="single"/>
        </w:rPr>
      </w:pPr>
      <w:r w:rsidRPr="00FA7CFC">
        <w:rPr>
          <w:szCs w:val="22"/>
          <w:u w:val="single"/>
        </w:rPr>
        <w:t>PHILIPPINES</w:t>
      </w:r>
    </w:p>
    <w:p w:rsidR="00FA7CFC" w:rsidRPr="00FA7CFC" w:rsidRDefault="00FA7CFC" w:rsidP="00FA7CFC">
      <w:pPr>
        <w:spacing w:after="120" w:line="260" w:lineRule="atLeast"/>
        <w:rPr>
          <w:szCs w:val="22"/>
        </w:rPr>
      </w:pPr>
      <w:r w:rsidRPr="00FA7CFC">
        <w:rPr>
          <w:szCs w:val="22"/>
        </w:rPr>
        <w:t>Josephine REYNANTE (Ms.), Minister, Permanent Mission, Geneva</w:t>
      </w:r>
    </w:p>
    <w:p w:rsidR="00FA7CFC" w:rsidRPr="00FA7CFC" w:rsidRDefault="00FA7CFC" w:rsidP="00FA7CFC">
      <w:pPr>
        <w:spacing w:after="120" w:line="260" w:lineRule="atLeast"/>
        <w:rPr>
          <w:szCs w:val="22"/>
        </w:rPr>
      </w:pPr>
      <w:r w:rsidRPr="00FA7CFC">
        <w:rPr>
          <w:szCs w:val="22"/>
        </w:rPr>
        <w:lastRenderedPageBreak/>
        <w:t xml:space="preserve">Allan GEPTY, Deputy Director General, Intellectual Property Office of the Philippines (IPOPHIL), </w:t>
      </w:r>
      <w:proofErr w:type="spellStart"/>
      <w:r w:rsidRPr="00FA7CFC">
        <w:rPr>
          <w:szCs w:val="22"/>
        </w:rPr>
        <w:t>Taguig</w:t>
      </w:r>
      <w:proofErr w:type="spellEnd"/>
      <w:r w:rsidRPr="00FA7CFC">
        <w:rPr>
          <w:szCs w:val="22"/>
        </w:rPr>
        <w:t xml:space="preserve"> City</w:t>
      </w:r>
    </w:p>
    <w:p w:rsidR="00FA7CFC" w:rsidRPr="00FA7CFC" w:rsidRDefault="00FA7CFC" w:rsidP="00FA7CFC">
      <w:pPr>
        <w:spacing w:after="120" w:line="260" w:lineRule="atLeast"/>
        <w:rPr>
          <w:szCs w:val="22"/>
        </w:rPr>
      </w:pPr>
      <w:r w:rsidRPr="00FA7CFC">
        <w:rPr>
          <w:szCs w:val="22"/>
        </w:rPr>
        <w:t>Maria Asuncion INVENTOR (Mrs.), Attaché, Permanent Mission, Geneva</w:t>
      </w:r>
    </w:p>
    <w:p w:rsidR="00FA7CFC" w:rsidRPr="00FA7CFC" w:rsidRDefault="00FA7CFC" w:rsidP="00FA7CFC">
      <w:pPr>
        <w:spacing w:after="120" w:line="260" w:lineRule="atLeast"/>
        <w:rPr>
          <w:szCs w:val="22"/>
        </w:rPr>
      </w:pPr>
    </w:p>
    <w:p w:rsidR="00FA7CFC" w:rsidRPr="00FA7CFC" w:rsidRDefault="00FA7CFC" w:rsidP="00FA7CFC">
      <w:pPr>
        <w:spacing w:after="120" w:line="260" w:lineRule="atLeast"/>
        <w:rPr>
          <w:szCs w:val="22"/>
        </w:rPr>
      </w:pPr>
    </w:p>
    <w:p w:rsidR="00FA7CFC" w:rsidRPr="00FA7CFC" w:rsidRDefault="00FA7CFC" w:rsidP="00FA7CFC">
      <w:pPr>
        <w:spacing w:after="120" w:line="260" w:lineRule="atLeast"/>
        <w:rPr>
          <w:szCs w:val="22"/>
          <w:u w:val="single"/>
        </w:rPr>
      </w:pPr>
      <w:r w:rsidRPr="00FA7CFC">
        <w:rPr>
          <w:szCs w:val="22"/>
          <w:u w:val="single"/>
        </w:rPr>
        <w:t>POLOGNE/POLAND</w:t>
      </w:r>
    </w:p>
    <w:p w:rsidR="00FA7CFC" w:rsidRPr="00FA7CFC" w:rsidRDefault="00FA7CFC" w:rsidP="00FA7CFC">
      <w:pPr>
        <w:spacing w:after="120" w:line="260" w:lineRule="atLeast"/>
        <w:rPr>
          <w:szCs w:val="22"/>
        </w:rPr>
      </w:pPr>
      <w:proofErr w:type="spellStart"/>
      <w:r w:rsidRPr="00FA7CFC">
        <w:rPr>
          <w:szCs w:val="22"/>
        </w:rPr>
        <w:t>Dariusz</w:t>
      </w:r>
      <w:proofErr w:type="spellEnd"/>
      <w:r w:rsidRPr="00FA7CFC">
        <w:rPr>
          <w:szCs w:val="22"/>
        </w:rPr>
        <w:t xml:space="preserve"> URBANSKI, Head, Copyright Division, Intellectual Property and Media Department, Ministry of Culture and National Heritage, Warsaw</w:t>
      </w:r>
    </w:p>
    <w:p w:rsidR="00FA7CFC" w:rsidRPr="00FA7CFC" w:rsidRDefault="00FA7CFC" w:rsidP="00FA7CFC">
      <w:pPr>
        <w:spacing w:after="120" w:line="260" w:lineRule="atLeast"/>
        <w:rPr>
          <w:szCs w:val="22"/>
        </w:rPr>
      </w:pPr>
      <w:r w:rsidRPr="00FA7CFC">
        <w:rPr>
          <w:szCs w:val="22"/>
        </w:rPr>
        <w:t xml:space="preserve">Jacek BARSKI, Legal Counselor, Intellectual Property and Media Department, Ministry of Culture and National Heritage, Warsaw </w:t>
      </w:r>
    </w:p>
    <w:p w:rsidR="00FA7CFC" w:rsidRPr="00FA7CFC" w:rsidRDefault="00FA7CFC" w:rsidP="00FA7CFC">
      <w:pPr>
        <w:spacing w:after="120" w:line="260" w:lineRule="atLeast"/>
        <w:rPr>
          <w:szCs w:val="22"/>
        </w:rPr>
      </w:pPr>
      <w:proofErr w:type="spellStart"/>
      <w:r w:rsidRPr="00FA7CFC">
        <w:rPr>
          <w:szCs w:val="22"/>
        </w:rPr>
        <w:t>Wojciech</w:t>
      </w:r>
      <w:proofErr w:type="spellEnd"/>
      <w:r w:rsidRPr="00FA7CFC">
        <w:rPr>
          <w:szCs w:val="22"/>
        </w:rPr>
        <w:t xml:space="preserve"> PIATKOWSKI, First Counsellor, Permanent Mission, Geneva</w:t>
      </w:r>
    </w:p>
    <w:p w:rsidR="00FA7CFC" w:rsidRPr="00FA7CFC" w:rsidRDefault="00FA7CFC" w:rsidP="00FA7CFC">
      <w:pPr>
        <w:spacing w:after="120" w:line="260" w:lineRule="atLeast"/>
        <w:rPr>
          <w:szCs w:val="22"/>
          <w:u w:val="single"/>
        </w:rPr>
      </w:pPr>
    </w:p>
    <w:p w:rsidR="00FA7CFC" w:rsidRPr="00FA7CFC" w:rsidRDefault="00FA7CFC" w:rsidP="00FA7CFC">
      <w:pPr>
        <w:spacing w:after="120" w:line="260" w:lineRule="atLeast"/>
        <w:rPr>
          <w:szCs w:val="22"/>
          <w:u w:val="single"/>
        </w:rPr>
      </w:pPr>
      <w:r w:rsidRPr="00FA7CFC">
        <w:rPr>
          <w:szCs w:val="22"/>
          <w:u w:val="single"/>
        </w:rPr>
        <w:t>PORTUGAL</w:t>
      </w:r>
    </w:p>
    <w:p w:rsidR="00FA7CFC" w:rsidRPr="00FA7CFC" w:rsidRDefault="00FA7CFC" w:rsidP="00FA7CFC">
      <w:pPr>
        <w:spacing w:after="120" w:line="260" w:lineRule="atLeast"/>
        <w:rPr>
          <w:szCs w:val="22"/>
        </w:rPr>
      </w:pPr>
      <w:r w:rsidRPr="00FA7CFC">
        <w:rPr>
          <w:szCs w:val="22"/>
        </w:rPr>
        <w:t>Filipe RAMALHEIRA, First Secretary, Permanent Mission, Ministry of Foreign Affairs, Geneva</w:t>
      </w:r>
    </w:p>
    <w:p w:rsidR="00FA7CFC" w:rsidRPr="00FA7CFC" w:rsidRDefault="00FA7CFC" w:rsidP="00FA7CFC">
      <w:pPr>
        <w:spacing w:after="120" w:line="260" w:lineRule="atLeast"/>
        <w:rPr>
          <w:szCs w:val="22"/>
        </w:rPr>
      </w:pPr>
    </w:p>
    <w:p w:rsidR="00FA7CFC" w:rsidRPr="00FA7CFC" w:rsidRDefault="00FA7CFC" w:rsidP="00FA7CFC">
      <w:pPr>
        <w:spacing w:after="120"/>
        <w:rPr>
          <w:szCs w:val="22"/>
          <w:u w:val="single"/>
        </w:rPr>
      </w:pPr>
      <w:r w:rsidRPr="00FA7CFC">
        <w:rPr>
          <w:szCs w:val="22"/>
          <w:u w:val="single"/>
        </w:rPr>
        <w:t>QATAR</w:t>
      </w:r>
    </w:p>
    <w:p w:rsidR="00FA7CFC" w:rsidRPr="00FA7CFC" w:rsidRDefault="00FA7CFC" w:rsidP="00FA7CFC">
      <w:pPr>
        <w:spacing w:after="120" w:line="260" w:lineRule="atLeast"/>
        <w:rPr>
          <w:szCs w:val="22"/>
        </w:rPr>
      </w:pPr>
      <w:r w:rsidRPr="00FA7CFC">
        <w:rPr>
          <w:szCs w:val="22"/>
        </w:rPr>
        <w:t>Ibrahim AL-SAYED, Consultant, Heritage Department, Ministry of Culture, Arts and Heritage, Doha</w:t>
      </w:r>
    </w:p>
    <w:p w:rsidR="00FA7CFC" w:rsidRPr="00FA7CFC" w:rsidRDefault="00FA7CFC" w:rsidP="00FA7CFC">
      <w:pPr>
        <w:spacing w:after="120" w:line="260" w:lineRule="atLeast"/>
        <w:rPr>
          <w:szCs w:val="22"/>
        </w:rPr>
      </w:pPr>
    </w:p>
    <w:p w:rsidR="00FA7CFC" w:rsidRPr="00FA7CFC" w:rsidRDefault="00FA7CFC" w:rsidP="00FA7CFC">
      <w:pPr>
        <w:spacing w:after="120" w:line="260" w:lineRule="atLeast"/>
        <w:rPr>
          <w:szCs w:val="22"/>
          <w:u w:val="single"/>
          <w:lang w:val="fr-FR"/>
        </w:rPr>
      </w:pPr>
      <w:r w:rsidRPr="00FA7CFC">
        <w:rPr>
          <w:szCs w:val="22"/>
          <w:u w:val="single"/>
          <w:lang w:val="fr-FR"/>
        </w:rPr>
        <w:t>RÉPUBLIQUE DE CORÉE/REPUBLIC OF KOREA</w:t>
      </w:r>
    </w:p>
    <w:p w:rsidR="00FA7CFC" w:rsidRPr="00FA7CFC" w:rsidRDefault="00FA7CFC" w:rsidP="00FA7CFC">
      <w:pPr>
        <w:spacing w:after="120" w:line="260" w:lineRule="atLeast"/>
        <w:rPr>
          <w:szCs w:val="22"/>
        </w:rPr>
      </w:pPr>
      <w:r w:rsidRPr="00FA7CFC">
        <w:rPr>
          <w:szCs w:val="22"/>
        </w:rPr>
        <w:t xml:space="preserve">HWANG </w:t>
      </w:r>
      <w:proofErr w:type="spellStart"/>
      <w:r w:rsidRPr="00FA7CFC">
        <w:rPr>
          <w:szCs w:val="22"/>
        </w:rPr>
        <w:t>Sangdong</w:t>
      </w:r>
      <w:proofErr w:type="spellEnd"/>
      <w:r w:rsidRPr="00FA7CFC">
        <w:rPr>
          <w:szCs w:val="22"/>
        </w:rPr>
        <w:t>, Deputy Director, Multilateral Affairs Division, Korean Intellectual Property Office (KIPO), Daejeon</w:t>
      </w:r>
    </w:p>
    <w:p w:rsidR="00FA7CFC" w:rsidRPr="00FA7CFC" w:rsidRDefault="00FA7CFC" w:rsidP="00FA7CFC">
      <w:pPr>
        <w:spacing w:after="120" w:line="260" w:lineRule="atLeast"/>
        <w:rPr>
          <w:szCs w:val="22"/>
        </w:rPr>
      </w:pPr>
      <w:r w:rsidRPr="00FA7CFC">
        <w:rPr>
          <w:szCs w:val="22"/>
        </w:rPr>
        <w:t xml:space="preserve">OH </w:t>
      </w:r>
      <w:proofErr w:type="spellStart"/>
      <w:r w:rsidRPr="00FA7CFC">
        <w:rPr>
          <w:szCs w:val="22"/>
        </w:rPr>
        <w:t>Ahrum</w:t>
      </w:r>
      <w:proofErr w:type="spellEnd"/>
      <w:r w:rsidRPr="00FA7CFC">
        <w:rPr>
          <w:szCs w:val="22"/>
        </w:rPr>
        <w:t xml:space="preserve"> (Ms.), Assistant Director, Copyright Policy Division, Ministry of Culture, Sports and Tourism, </w:t>
      </w:r>
      <w:proofErr w:type="spellStart"/>
      <w:r w:rsidRPr="00FA7CFC">
        <w:rPr>
          <w:szCs w:val="22"/>
        </w:rPr>
        <w:t>Sejong</w:t>
      </w:r>
      <w:proofErr w:type="spellEnd"/>
    </w:p>
    <w:p w:rsidR="00FA7CFC" w:rsidRPr="00FA7CFC" w:rsidRDefault="00FA7CFC" w:rsidP="00FA7CFC">
      <w:pPr>
        <w:spacing w:after="120"/>
        <w:rPr>
          <w:szCs w:val="22"/>
        </w:rPr>
      </w:pPr>
      <w:r w:rsidRPr="00FA7CFC">
        <w:rPr>
          <w:szCs w:val="22"/>
        </w:rPr>
        <w:t>LEE SOO JUNG (Ms.), Patent Examiner, Korean Intellectual Property Office (KIPO), Daejeon</w:t>
      </w:r>
    </w:p>
    <w:p w:rsidR="00FA7CFC" w:rsidRPr="00FA7CFC" w:rsidRDefault="00FA7CFC" w:rsidP="00FA7CFC">
      <w:pPr>
        <w:spacing w:after="120"/>
        <w:rPr>
          <w:szCs w:val="22"/>
        </w:rPr>
      </w:pPr>
      <w:r w:rsidRPr="00FA7CFC">
        <w:rPr>
          <w:szCs w:val="22"/>
        </w:rPr>
        <w:t>KIM Shi-</w:t>
      </w:r>
      <w:proofErr w:type="spellStart"/>
      <w:r w:rsidRPr="00FA7CFC">
        <w:rPr>
          <w:szCs w:val="22"/>
        </w:rPr>
        <w:t>hyeong</w:t>
      </w:r>
      <w:proofErr w:type="spellEnd"/>
      <w:r w:rsidRPr="00FA7CFC">
        <w:rPr>
          <w:szCs w:val="22"/>
        </w:rPr>
        <w:t>, Counsellor, Permanent Mission, Geneva</w:t>
      </w:r>
    </w:p>
    <w:p w:rsidR="00FA7CFC" w:rsidRPr="00FA7CFC" w:rsidRDefault="00FA7CFC" w:rsidP="00FA7CFC">
      <w:pPr>
        <w:spacing w:after="120"/>
        <w:rPr>
          <w:szCs w:val="22"/>
          <w:u w:val="single"/>
        </w:rPr>
      </w:pPr>
    </w:p>
    <w:p w:rsidR="00FA7CFC" w:rsidRPr="00FA7CFC" w:rsidRDefault="00FA7CFC" w:rsidP="00FA7CFC">
      <w:pPr>
        <w:spacing w:after="120"/>
        <w:rPr>
          <w:szCs w:val="22"/>
          <w:u w:val="single"/>
          <w:lang w:val="fr-FR"/>
        </w:rPr>
      </w:pPr>
      <w:r w:rsidRPr="00FA7CFC">
        <w:rPr>
          <w:szCs w:val="22"/>
          <w:u w:val="single"/>
          <w:lang w:val="fr-FR"/>
        </w:rPr>
        <w:t>RÉPUBLIQUE POPULAIRE DÉMOCRATIQUE DE CORÉE/DEMOCRATIC PEOPLE'S REPUBLIC OF KOREA</w:t>
      </w:r>
    </w:p>
    <w:p w:rsidR="00FA7CFC" w:rsidRPr="00FA7CFC" w:rsidRDefault="00FA7CFC" w:rsidP="00FA7CFC">
      <w:pPr>
        <w:spacing w:after="120"/>
        <w:rPr>
          <w:szCs w:val="22"/>
        </w:rPr>
      </w:pPr>
      <w:r w:rsidRPr="00FA7CFC">
        <w:rPr>
          <w:szCs w:val="22"/>
        </w:rPr>
        <w:t xml:space="preserve">KIM </w:t>
      </w:r>
      <w:proofErr w:type="spellStart"/>
      <w:r w:rsidRPr="00FA7CFC">
        <w:rPr>
          <w:szCs w:val="22"/>
        </w:rPr>
        <w:t>Myong</w:t>
      </w:r>
      <w:proofErr w:type="spellEnd"/>
      <w:r w:rsidRPr="00FA7CFC">
        <w:rPr>
          <w:szCs w:val="22"/>
        </w:rPr>
        <w:t xml:space="preserve"> </w:t>
      </w:r>
      <w:proofErr w:type="spellStart"/>
      <w:r w:rsidRPr="00FA7CFC">
        <w:rPr>
          <w:szCs w:val="22"/>
        </w:rPr>
        <w:t>Hyok</w:t>
      </w:r>
      <w:proofErr w:type="spellEnd"/>
      <w:r w:rsidRPr="00FA7CFC">
        <w:rPr>
          <w:szCs w:val="22"/>
        </w:rPr>
        <w:t>, Second Secretary, Permanent Mission, Geneva</w:t>
      </w:r>
    </w:p>
    <w:p w:rsidR="00FA7CFC" w:rsidRPr="00FA7CFC" w:rsidRDefault="00FA7CFC" w:rsidP="00FA7CFC">
      <w:pPr>
        <w:spacing w:after="120"/>
        <w:rPr>
          <w:szCs w:val="22"/>
          <w:u w:val="single"/>
        </w:rPr>
      </w:pPr>
    </w:p>
    <w:p w:rsidR="00FA7CFC" w:rsidRPr="00FA7CFC" w:rsidRDefault="00FA7CFC" w:rsidP="00FA7CFC">
      <w:pPr>
        <w:spacing w:after="120"/>
        <w:rPr>
          <w:szCs w:val="22"/>
          <w:u w:val="single"/>
          <w:lang w:val="fr-CH"/>
        </w:rPr>
      </w:pPr>
      <w:r w:rsidRPr="00FA7CFC">
        <w:rPr>
          <w:szCs w:val="22"/>
          <w:u w:val="single"/>
          <w:lang w:val="fr-CH"/>
        </w:rPr>
        <w:t>RÉPUBLIQUE DÉMOCRATIQUE DU CONGO/DEMOCRATIC REPUBLIC OF THE CONGO</w:t>
      </w:r>
    </w:p>
    <w:p w:rsidR="00FA7CFC" w:rsidRPr="00FA7CFC" w:rsidRDefault="00FA7CFC" w:rsidP="00FA7CFC">
      <w:pPr>
        <w:spacing w:after="120" w:line="260" w:lineRule="atLeast"/>
        <w:rPr>
          <w:szCs w:val="22"/>
          <w:lang w:val="fr-FR"/>
        </w:rPr>
      </w:pPr>
      <w:r w:rsidRPr="00FA7CFC">
        <w:rPr>
          <w:szCs w:val="22"/>
          <w:lang w:val="fr-FR"/>
        </w:rPr>
        <w:t>Célestin TCHIBINDA, secrétaire, Mission permanente, Genève</w:t>
      </w:r>
    </w:p>
    <w:p w:rsidR="00FA7CFC" w:rsidRPr="00FA7CFC" w:rsidRDefault="00FA7CFC" w:rsidP="00FA7CFC">
      <w:pPr>
        <w:spacing w:after="120" w:line="260" w:lineRule="atLeast"/>
        <w:rPr>
          <w:szCs w:val="22"/>
          <w:u w:val="single"/>
          <w:lang w:val="fr-FR"/>
        </w:rPr>
      </w:pPr>
    </w:p>
    <w:p w:rsidR="00FA7CFC" w:rsidRPr="00FA7CFC" w:rsidRDefault="00FA7CFC" w:rsidP="00FA7CFC">
      <w:pPr>
        <w:spacing w:after="120" w:line="260" w:lineRule="atLeast"/>
        <w:rPr>
          <w:szCs w:val="22"/>
          <w:u w:val="single"/>
          <w:lang w:val="es-ES"/>
        </w:rPr>
      </w:pPr>
      <w:r w:rsidRPr="00FA7CFC">
        <w:rPr>
          <w:szCs w:val="22"/>
          <w:u w:val="single"/>
          <w:lang w:val="es-ES"/>
        </w:rPr>
        <w:t>RÉPUBLIQUE DOMINICAINE/DOMINICAN REPUBLIC</w:t>
      </w:r>
    </w:p>
    <w:p w:rsidR="00FA7CFC" w:rsidRPr="00FA7CFC" w:rsidRDefault="00FA7CFC" w:rsidP="00FA7CFC">
      <w:pPr>
        <w:spacing w:after="120" w:line="260" w:lineRule="atLeast"/>
        <w:rPr>
          <w:szCs w:val="22"/>
          <w:lang w:val="es-ES"/>
        </w:rPr>
      </w:pPr>
      <w:r w:rsidRPr="00FA7CFC">
        <w:rPr>
          <w:szCs w:val="22"/>
          <w:lang w:val="es-ES"/>
        </w:rPr>
        <w:t>Marisol de las Mercedes CASTILLO COLLADO (Sra.), Directora Jurídica, Ministerio de Medio Ambiente, Santo Domingo</w:t>
      </w:r>
    </w:p>
    <w:p w:rsidR="00FA7CFC" w:rsidRPr="00FA7CFC" w:rsidRDefault="00FA7CFC" w:rsidP="00FA7CFC">
      <w:pPr>
        <w:spacing w:after="120" w:line="260" w:lineRule="atLeast"/>
        <w:rPr>
          <w:szCs w:val="22"/>
          <w:lang w:val="es-ES"/>
        </w:rPr>
      </w:pPr>
    </w:p>
    <w:p w:rsidR="00FA7CFC" w:rsidRPr="00FA7CFC" w:rsidRDefault="00FA7CFC" w:rsidP="00FA7CFC">
      <w:pPr>
        <w:spacing w:after="120" w:line="260" w:lineRule="atLeast"/>
        <w:rPr>
          <w:szCs w:val="22"/>
          <w:lang w:val="es-ES"/>
        </w:rPr>
      </w:pPr>
    </w:p>
    <w:p w:rsidR="00FA7CFC" w:rsidRPr="00FA7CFC" w:rsidRDefault="00FA7CFC" w:rsidP="00FA7CFC">
      <w:pPr>
        <w:spacing w:after="120" w:line="260" w:lineRule="atLeast"/>
        <w:rPr>
          <w:szCs w:val="22"/>
          <w:u w:val="single"/>
        </w:rPr>
      </w:pPr>
      <w:r w:rsidRPr="00FA7CFC">
        <w:rPr>
          <w:szCs w:val="22"/>
          <w:u w:val="single"/>
        </w:rPr>
        <w:lastRenderedPageBreak/>
        <w:t>RÉPUBLIQUE TCHÈQUE/CZECH REPUBLIC</w:t>
      </w:r>
    </w:p>
    <w:p w:rsidR="00FA7CFC" w:rsidRPr="00FA7CFC" w:rsidRDefault="00FA7CFC" w:rsidP="00FA7CFC">
      <w:pPr>
        <w:spacing w:after="120" w:line="260" w:lineRule="atLeast"/>
        <w:rPr>
          <w:szCs w:val="22"/>
        </w:rPr>
      </w:pPr>
      <w:r w:rsidRPr="00FA7CFC">
        <w:rPr>
          <w:szCs w:val="22"/>
        </w:rPr>
        <w:t>Pavel ZEMAN, Director, Copyright Department, Ministry of Culture, Prague</w:t>
      </w:r>
    </w:p>
    <w:p w:rsidR="00FA7CFC" w:rsidRPr="00FA7CFC" w:rsidRDefault="00FA7CFC" w:rsidP="00FA7CFC">
      <w:pPr>
        <w:spacing w:after="120" w:line="260" w:lineRule="atLeast"/>
        <w:rPr>
          <w:szCs w:val="22"/>
        </w:rPr>
      </w:pPr>
      <w:r w:rsidRPr="00FA7CFC">
        <w:rPr>
          <w:szCs w:val="22"/>
        </w:rPr>
        <w:t>Petra MALECKOVA (Ms.), Senior Official, International Department, Industrial Property Office, Prague</w:t>
      </w:r>
    </w:p>
    <w:p w:rsidR="00FA7CFC" w:rsidRPr="00FA7CFC" w:rsidRDefault="00FA7CFC" w:rsidP="00FA7CFC">
      <w:pPr>
        <w:spacing w:after="120" w:line="260" w:lineRule="atLeast"/>
        <w:rPr>
          <w:szCs w:val="22"/>
        </w:rPr>
      </w:pPr>
      <w:r w:rsidRPr="00FA7CFC">
        <w:rPr>
          <w:szCs w:val="22"/>
        </w:rPr>
        <w:t>Michal DUBOVAN, Desk Officer, Ministry of Culture, Prague</w:t>
      </w:r>
    </w:p>
    <w:p w:rsidR="00FA7CFC" w:rsidRPr="00FA7CFC" w:rsidRDefault="00FA7CFC" w:rsidP="00FA7CFC">
      <w:pPr>
        <w:spacing w:after="120" w:line="260" w:lineRule="atLeast"/>
        <w:rPr>
          <w:szCs w:val="22"/>
        </w:rPr>
      </w:pPr>
      <w:r w:rsidRPr="00FA7CFC">
        <w:rPr>
          <w:szCs w:val="22"/>
        </w:rPr>
        <w:t>Jan WALTER, Second Secretary, Permanent Mission, Geneva</w:t>
      </w:r>
    </w:p>
    <w:p w:rsidR="00FA7CFC" w:rsidRPr="00FA7CFC" w:rsidRDefault="00FA7CFC" w:rsidP="00FA7CFC">
      <w:pPr>
        <w:spacing w:after="120" w:line="260" w:lineRule="atLeast"/>
        <w:rPr>
          <w:szCs w:val="22"/>
          <w:u w:val="single"/>
        </w:rPr>
      </w:pPr>
    </w:p>
    <w:p w:rsidR="00FA7CFC" w:rsidRPr="00FA7CFC" w:rsidRDefault="00FA7CFC" w:rsidP="00FA7CFC">
      <w:pPr>
        <w:spacing w:after="120" w:line="260" w:lineRule="exact"/>
        <w:rPr>
          <w:szCs w:val="22"/>
          <w:u w:val="single"/>
        </w:rPr>
      </w:pPr>
      <w:r w:rsidRPr="00FA7CFC">
        <w:rPr>
          <w:szCs w:val="22"/>
          <w:u w:val="single"/>
        </w:rPr>
        <w:t>ROUMANIE/ROMANIA</w:t>
      </w:r>
    </w:p>
    <w:p w:rsidR="00FA7CFC" w:rsidRPr="00FA7CFC" w:rsidRDefault="00FA7CFC" w:rsidP="00FA7CFC">
      <w:pPr>
        <w:spacing w:after="120"/>
      </w:pPr>
      <w:r w:rsidRPr="00FA7CFC">
        <w:rPr>
          <w:szCs w:val="22"/>
        </w:rPr>
        <w:t xml:space="preserve">Constanta MORARU (Mrs.), Head, Legal Affairs and International Cooperation Division, Bucharest, </w:t>
      </w:r>
      <w:hyperlink r:id="rId13" w:history="1">
        <w:r w:rsidRPr="00FA7CFC">
          <w:rPr>
            <w:szCs w:val="22"/>
            <w:u w:val="single"/>
          </w:rPr>
          <w:t>moraru.cornelia@osim.ro</w:t>
        </w:r>
      </w:hyperlink>
    </w:p>
    <w:p w:rsidR="00FA7CFC" w:rsidRPr="00FA7CFC" w:rsidRDefault="00FA7CFC" w:rsidP="00FA7CFC">
      <w:pPr>
        <w:spacing w:after="120" w:line="260" w:lineRule="atLeast"/>
        <w:rPr>
          <w:szCs w:val="22"/>
        </w:rPr>
      </w:pPr>
      <w:proofErr w:type="spellStart"/>
      <w:r w:rsidRPr="00FA7CFC">
        <w:rPr>
          <w:szCs w:val="22"/>
        </w:rPr>
        <w:t>Oana</w:t>
      </w:r>
      <w:proofErr w:type="spellEnd"/>
      <w:r w:rsidRPr="00FA7CFC">
        <w:rPr>
          <w:szCs w:val="22"/>
        </w:rPr>
        <w:t xml:space="preserve"> MARGINEAU (Mrs.) Legal Adviser, Legal and International Affairs Division, Romanian Patent Office (RPO), Bucharest</w:t>
      </w:r>
    </w:p>
    <w:p w:rsidR="00FA7CFC" w:rsidRPr="00FA7CFC" w:rsidRDefault="00FA7CFC" w:rsidP="00FA7CFC">
      <w:pPr>
        <w:spacing w:after="120" w:line="260" w:lineRule="atLeast"/>
        <w:rPr>
          <w:szCs w:val="22"/>
        </w:rPr>
      </w:pPr>
      <w:r w:rsidRPr="00FA7CFC">
        <w:rPr>
          <w:szCs w:val="22"/>
        </w:rPr>
        <w:t>Cristian FLORESCU, Legal Counselor, The Romanian Copyright Office, Bucharest</w:t>
      </w:r>
    </w:p>
    <w:p w:rsidR="00FA7CFC" w:rsidRPr="00FA7CFC" w:rsidRDefault="00FA7CFC" w:rsidP="00FA7CFC">
      <w:pPr>
        <w:spacing w:after="120" w:line="260" w:lineRule="atLeast"/>
        <w:rPr>
          <w:szCs w:val="22"/>
          <w:u w:val="single"/>
        </w:rPr>
      </w:pPr>
    </w:p>
    <w:p w:rsidR="00FA7CFC" w:rsidRPr="00FA7CFC" w:rsidRDefault="00FA7CFC" w:rsidP="00FA7CFC">
      <w:pPr>
        <w:spacing w:after="120" w:line="260" w:lineRule="atLeast"/>
        <w:rPr>
          <w:szCs w:val="22"/>
          <w:u w:val="single"/>
        </w:rPr>
      </w:pPr>
      <w:r w:rsidRPr="00FA7CFC">
        <w:rPr>
          <w:szCs w:val="22"/>
          <w:u w:val="single"/>
        </w:rPr>
        <w:t>ROYAUME-UNI/UNITED KINGDOM</w:t>
      </w:r>
    </w:p>
    <w:p w:rsidR="00FA7CFC" w:rsidRPr="00FA7CFC" w:rsidRDefault="00FA7CFC" w:rsidP="00FA7CFC">
      <w:pPr>
        <w:spacing w:after="120" w:line="260" w:lineRule="atLeast"/>
        <w:rPr>
          <w:szCs w:val="22"/>
        </w:rPr>
      </w:pPr>
      <w:r w:rsidRPr="00FA7CFC">
        <w:rPr>
          <w:szCs w:val="22"/>
        </w:rPr>
        <w:t>Beverly PERRY (Mrs.), Policy Advisor, International Policy Directorate, Intellectual Property Office (IPO), Newport</w:t>
      </w:r>
    </w:p>
    <w:p w:rsidR="00FA7CFC" w:rsidRPr="00FA7CFC" w:rsidRDefault="00FA7CFC" w:rsidP="00FA7CFC">
      <w:pPr>
        <w:spacing w:after="120" w:line="260" w:lineRule="atLeast"/>
        <w:rPr>
          <w:szCs w:val="22"/>
          <w:lang w:val="en-GB"/>
        </w:rPr>
      </w:pPr>
      <w:proofErr w:type="spellStart"/>
      <w:r w:rsidRPr="00FA7CFC">
        <w:rPr>
          <w:szCs w:val="22"/>
          <w:lang w:val="en-GB"/>
        </w:rPr>
        <w:t>Grega</w:t>
      </w:r>
      <w:proofErr w:type="spellEnd"/>
      <w:r w:rsidRPr="00FA7CFC">
        <w:rPr>
          <w:szCs w:val="22"/>
          <w:lang w:val="en-GB"/>
        </w:rPr>
        <w:t xml:space="preserve"> KUMER, Senior Intellectual Property Adviser, </w:t>
      </w:r>
      <w:r w:rsidRPr="00FA7CFC">
        <w:rPr>
          <w:szCs w:val="22"/>
        </w:rPr>
        <w:t>Permanent Mission, Geneva</w:t>
      </w:r>
    </w:p>
    <w:p w:rsidR="00FA7CFC" w:rsidRPr="00FA7CFC" w:rsidRDefault="00FA7CFC" w:rsidP="00FA7CFC">
      <w:pPr>
        <w:spacing w:after="120" w:line="260" w:lineRule="atLeast"/>
        <w:rPr>
          <w:szCs w:val="22"/>
          <w:lang w:val="en-GB"/>
        </w:rPr>
      </w:pPr>
    </w:p>
    <w:p w:rsidR="00FA7CFC" w:rsidRPr="00FA7CFC" w:rsidRDefault="00FA7CFC" w:rsidP="00FA7CFC">
      <w:pPr>
        <w:spacing w:after="120" w:line="260" w:lineRule="atLeast"/>
        <w:rPr>
          <w:szCs w:val="22"/>
          <w:u w:val="single"/>
          <w:lang w:val="fr-CH"/>
        </w:rPr>
      </w:pPr>
      <w:r w:rsidRPr="00FA7CFC">
        <w:rPr>
          <w:szCs w:val="22"/>
          <w:u w:val="single"/>
          <w:lang w:val="fr-CH"/>
        </w:rPr>
        <w:t>RWANDA</w:t>
      </w:r>
    </w:p>
    <w:p w:rsidR="00FA7CFC" w:rsidRPr="00FA7CFC" w:rsidRDefault="00FA7CFC" w:rsidP="00FA7CFC">
      <w:pPr>
        <w:spacing w:after="120" w:line="260" w:lineRule="atLeast"/>
        <w:rPr>
          <w:szCs w:val="22"/>
          <w:lang w:val="fr-CH"/>
        </w:rPr>
      </w:pPr>
      <w:r w:rsidRPr="00FA7CFC">
        <w:rPr>
          <w:szCs w:val="22"/>
          <w:lang w:val="fr-CH"/>
        </w:rPr>
        <w:t>Edouard BIZUMUREMY, Attaché, Permanent Mission, Geneva</w:t>
      </w:r>
    </w:p>
    <w:p w:rsidR="00FA7CFC" w:rsidRPr="00FA7CFC" w:rsidRDefault="00FA7CFC" w:rsidP="00FA7CFC">
      <w:pPr>
        <w:spacing w:after="120" w:line="260" w:lineRule="atLeast"/>
        <w:rPr>
          <w:szCs w:val="22"/>
          <w:lang w:val="fr-CH"/>
        </w:rPr>
      </w:pPr>
    </w:p>
    <w:p w:rsidR="00FA7CFC" w:rsidRPr="00FA7CFC" w:rsidRDefault="00FA7CFC" w:rsidP="00FA7CFC">
      <w:pPr>
        <w:spacing w:after="120" w:line="260" w:lineRule="atLeast"/>
        <w:rPr>
          <w:szCs w:val="22"/>
          <w:u w:val="single"/>
          <w:lang w:val="fr-FR"/>
        </w:rPr>
      </w:pPr>
      <w:r w:rsidRPr="00FA7CFC">
        <w:rPr>
          <w:szCs w:val="22"/>
          <w:u w:val="single"/>
          <w:lang w:val="fr-FR"/>
        </w:rPr>
        <w:t>SAINT-SIÈGE/HOLY SEE</w:t>
      </w:r>
    </w:p>
    <w:p w:rsidR="00FA7CFC" w:rsidRPr="00FA7CFC" w:rsidRDefault="00FA7CFC" w:rsidP="00FA7CFC">
      <w:pPr>
        <w:spacing w:after="120" w:line="260" w:lineRule="atLeast"/>
        <w:rPr>
          <w:szCs w:val="22"/>
          <w:lang w:val="fr-FR"/>
        </w:rPr>
      </w:pPr>
      <w:proofErr w:type="spellStart"/>
      <w:r w:rsidRPr="00FA7CFC">
        <w:rPr>
          <w:szCs w:val="22"/>
          <w:lang w:val="fr-FR"/>
        </w:rPr>
        <w:t>Silvano</w:t>
      </w:r>
      <w:proofErr w:type="spellEnd"/>
      <w:r w:rsidRPr="00FA7CFC">
        <w:rPr>
          <w:szCs w:val="22"/>
          <w:lang w:val="fr-FR"/>
        </w:rPr>
        <w:t xml:space="preserve"> M. TOMASI, nonce apostolique, observateur permanent, Mission permanente, Genève</w:t>
      </w:r>
    </w:p>
    <w:p w:rsidR="00FA7CFC" w:rsidRPr="00FA7CFC" w:rsidRDefault="00FA7CFC" w:rsidP="00FA7CFC">
      <w:pPr>
        <w:spacing w:after="120" w:line="260" w:lineRule="atLeast"/>
        <w:rPr>
          <w:szCs w:val="22"/>
          <w:lang w:val="fr-CH"/>
        </w:rPr>
      </w:pPr>
      <w:r w:rsidRPr="00FA7CFC">
        <w:rPr>
          <w:szCs w:val="22"/>
          <w:lang w:val="fr-FR"/>
        </w:rPr>
        <w:t>Carlo Maria MARENGHI, membre, Mission permanente, Genève</w:t>
      </w:r>
    </w:p>
    <w:p w:rsidR="00FA7CFC" w:rsidRPr="00FA7CFC" w:rsidRDefault="00FA7CFC" w:rsidP="00FA7CFC">
      <w:pPr>
        <w:spacing w:after="120" w:line="260" w:lineRule="atLeast"/>
        <w:rPr>
          <w:szCs w:val="22"/>
          <w:u w:val="single"/>
          <w:lang w:val="fr-FR"/>
        </w:rPr>
      </w:pPr>
    </w:p>
    <w:p w:rsidR="00FA7CFC" w:rsidRPr="00FA7CFC" w:rsidRDefault="00FA7CFC" w:rsidP="00FA7CFC">
      <w:pPr>
        <w:spacing w:after="120" w:line="260" w:lineRule="atLeast"/>
        <w:rPr>
          <w:szCs w:val="22"/>
          <w:u w:val="single"/>
          <w:lang w:val="fr-FR"/>
        </w:rPr>
      </w:pPr>
      <w:r w:rsidRPr="00FA7CFC">
        <w:rPr>
          <w:szCs w:val="22"/>
          <w:u w:val="single"/>
          <w:lang w:val="fr-FR"/>
        </w:rPr>
        <w:t>SÉNÉGAL/SENEGAL</w:t>
      </w:r>
    </w:p>
    <w:p w:rsidR="00FA7CFC" w:rsidRPr="00FA7CFC" w:rsidRDefault="00FA7CFC" w:rsidP="00FA7CFC">
      <w:pPr>
        <w:spacing w:after="120" w:line="260" w:lineRule="atLeast"/>
        <w:rPr>
          <w:szCs w:val="22"/>
          <w:lang w:val="fr-FR"/>
        </w:rPr>
      </w:pPr>
      <w:proofErr w:type="spellStart"/>
      <w:r w:rsidRPr="00FA7CFC">
        <w:rPr>
          <w:szCs w:val="22"/>
          <w:lang w:val="fr-FR"/>
        </w:rPr>
        <w:t>Ndeye</w:t>
      </w:r>
      <w:proofErr w:type="spellEnd"/>
      <w:r w:rsidRPr="00FA7CFC">
        <w:rPr>
          <w:szCs w:val="22"/>
          <w:lang w:val="fr-FR"/>
        </w:rPr>
        <w:t xml:space="preserve"> </w:t>
      </w:r>
      <w:proofErr w:type="spellStart"/>
      <w:r w:rsidRPr="00FA7CFC">
        <w:rPr>
          <w:szCs w:val="22"/>
          <w:lang w:val="fr-FR"/>
        </w:rPr>
        <w:t>Fatou</w:t>
      </w:r>
      <w:proofErr w:type="spellEnd"/>
      <w:r w:rsidRPr="00FA7CFC">
        <w:rPr>
          <w:szCs w:val="22"/>
          <w:lang w:val="fr-FR"/>
        </w:rPr>
        <w:t xml:space="preserve"> LO (Mme), première conseillère, Mission permanente, Genève</w:t>
      </w:r>
    </w:p>
    <w:p w:rsidR="00FA7CFC" w:rsidRPr="00FA7CFC" w:rsidRDefault="00FA7CFC" w:rsidP="00FA7CFC">
      <w:pPr>
        <w:spacing w:after="120" w:line="260" w:lineRule="atLeast"/>
        <w:rPr>
          <w:szCs w:val="22"/>
          <w:u w:val="single"/>
          <w:lang w:val="fr-FR"/>
        </w:rPr>
      </w:pPr>
    </w:p>
    <w:p w:rsidR="00FA7CFC" w:rsidRPr="00FA7CFC" w:rsidRDefault="00FA7CFC" w:rsidP="00FA7CFC">
      <w:pPr>
        <w:spacing w:after="120" w:line="260" w:lineRule="atLeast"/>
        <w:rPr>
          <w:szCs w:val="22"/>
          <w:u w:val="single"/>
        </w:rPr>
      </w:pPr>
      <w:r w:rsidRPr="00FA7CFC">
        <w:rPr>
          <w:szCs w:val="22"/>
          <w:u w:val="single"/>
        </w:rPr>
        <w:t>SERBIE/SERBIA</w:t>
      </w:r>
    </w:p>
    <w:p w:rsidR="00FA7CFC" w:rsidRPr="00FA7CFC" w:rsidRDefault="00FA7CFC" w:rsidP="00FA7CFC">
      <w:pPr>
        <w:spacing w:after="120" w:line="260" w:lineRule="atLeast"/>
        <w:rPr>
          <w:szCs w:val="22"/>
        </w:rPr>
      </w:pPr>
      <w:proofErr w:type="spellStart"/>
      <w:r w:rsidRPr="00FA7CFC">
        <w:rPr>
          <w:szCs w:val="22"/>
        </w:rPr>
        <w:t>Miloš</w:t>
      </w:r>
      <w:proofErr w:type="spellEnd"/>
      <w:r w:rsidRPr="00FA7CFC">
        <w:rPr>
          <w:szCs w:val="22"/>
        </w:rPr>
        <w:t xml:space="preserve"> RASULIĆ, Counsellor, Copyright and Related Rights Department, Intellectual Property Office, Belgrade, </w:t>
      </w:r>
      <w:r w:rsidRPr="00FA7CFC">
        <w:rPr>
          <w:szCs w:val="22"/>
          <w:u w:val="single"/>
        </w:rPr>
        <w:t xml:space="preserve">mrasulic@zis.gov.rs </w:t>
      </w:r>
    </w:p>
    <w:p w:rsidR="00FA7CFC" w:rsidRPr="00FA7CFC" w:rsidRDefault="00FA7CFC" w:rsidP="00FA7CFC">
      <w:pPr>
        <w:spacing w:after="120"/>
        <w:rPr>
          <w:szCs w:val="22"/>
          <w:u w:val="single"/>
        </w:rPr>
      </w:pPr>
    </w:p>
    <w:p w:rsidR="00FA7CFC" w:rsidRPr="00FA7CFC" w:rsidRDefault="00FA7CFC" w:rsidP="00FA7CFC">
      <w:pPr>
        <w:spacing w:after="120" w:line="260" w:lineRule="atLeast"/>
        <w:rPr>
          <w:szCs w:val="22"/>
          <w:u w:val="single"/>
        </w:rPr>
      </w:pPr>
      <w:r w:rsidRPr="00FA7CFC">
        <w:rPr>
          <w:szCs w:val="22"/>
          <w:u w:val="single"/>
        </w:rPr>
        <w:t>SINGAPOUR/SINGAPORE</w:t>
      </w:r>
    </w:p>
    <w:p w:rsidR="00FA7CFC" w:rsidRPr="00FA7CFC" w:rsidRDefault="00FA7CFC" w:rsidP="00FA7CFC">
      <w:pPr>
        <w:spacing w:after="120" w:line="260" w:lineRule="atLeast"/>
        <w:rPr>
          <w:szCs w:val="22"/>
        </w:rPr>
      </w:pPr>
      <w:r w:rsidRPr="00FA7CFC">
        <w:rPr>
          <w:szCs w:val="22"/>
        </w:rPr>
        <w:t>Kevin LEE, First Secretary, Permanent Mission to the World Trade Organization (WTO), Geneva</w:t>
      </w:r>
    </w:p>
    <w:p w:rsidR="00FA7CFC" w:rsidRPr="00FA7CFC" w:rsidRDefault="00FA7CFC" w:rsidP="00FA7CFC">
      <w:pPr>
        <w:spacing w:after="120"/>
        <w:rPr>
          <w:szCs w:val="22"/>
          <w:u w:val="single"/>
        </w:rPr>
      </w:pPr>
    </w:p>
    <w:p w:rsidR="00FA7CFC" w:rsidRPr="00FA7CFC" w:rsidRDefault="00FA7CFC" w:rsidP="00FA7CFC">
      <w:pPr>
        <w:spacing w:after="120"/>
        <w:rPr>
          <w:szCs w:val="22"/>
          <w:u w:val="single"/>
        </w:rPr>
      </w:pPr>
    </w:p>
    <w:p w:rsidR="00FA7CFC" w:rsidRPr="00FA7CFC" w:rsidRDefault="00FA7CFC" w:rsidP="00FA7CFC">
      <w:pPr>
        <w:spacing w:after="120"/>
        <w:rPr>
          <w:szCs w:val="22"/>
          <w:u w:val="single"/>
        </w:rPr>
      </w:pPr>
      <w:r w:rsidRPr="00FA7CFC">
        <w:rPr>
          <w:szCs w:val="22"/>
          <w:u w:val="single"/>
        </w:rPr>
        <w:lastRenderedPageBreak/>
        <w:t>SOUDAN/SUDAN</w:t>
      </w:r>
    </w:p>
    <w:p w:rsidR="00FA7CFC" w:rsidRPr="00FA7CFC" w:rsidRDefault="00FA7CFC" w:rsidP="00FA7CFC">
      <w:pPr>
        <w:spacing w:after="120"/>
        <w:rPr>
          <w:szCs w:val="22"/>
        </w:rPr>
      </w:pPr>
      <w:proofErr w:type="spellStart"/>
      <w:r w:rsidRPr="00FA7CFC">
        <w:rPr>
          <w:szCs w:val="22"/>
        </w:rPr>
        <w:t>Elbashier</w:t>
      </w:r>
      <w:proofErr w:type="spellEnd"/>
      <w:r w:rsidRPr="00FA7CFC">
        <w:rPr>
          <w:szCs w:val="22"/>
        </w:rPr>
        <w:t xml:space="preserve"> SAHAL, Secretary General, Ministry of Culture, Council for Protection of Copyright, Related Rights, Literary and Artistic Works, Omdurman</w:t>
      </w:r>
    </w:p>
    <w:p w:rsidR="00FA7CFC" w:rsidRPr="00FA7CFC" w:rsidRDefault="00FA7CFC" w:rsidP="00FA7CFC">
      <w:pPr>
        <w:spacing w:after="120"/>
        <w:rPr>
          <w:szCs w:val="22"/>
        </w:rPr>
      </w:pPr>
    </w:p>
    <w:p w:rsidR="00FA7CFC" w:rsidRPr="00FA7CFC" w:rsidRDefault="00FA7CFC" w:rsidP="00FA7CFC">
      <w:pPr>
        <w:spacing w:after="120" w:line="260" w:lineRule="atLeast"/>
        <w:rPr>
          <w:szCs w:val="22"/>
          <w:u w:val="single"/>
        </w:rPr>
      </w:pPr>
      <w:r w:rsidRPr="00FA7CFC">
        <w:rPr>
          <w:szCs w:val="22"/>
          <w:u w:val="single"/>
        </w:rPr>
        <w:t>SRI LANKA</w:t>
      </w:r>
    </w:p>
    <w:p w:rsidR="00FA7CFC" w:rsidRPr="00FA7CFC" w:rsidRDefault="00FA7CFC" w:rsidP="00FA7CFC">
      <w:pPr>
        <w:spacing w:after="120" w:line="260" w:lineRule="atLeast"/>
        <w:rPr>
          <w:szCs w:val="22"/>
        </w:rPr>
      </w:pPr>
      <w:proofErr w:type="spellStart"/>
      <w:r w:rsidRPr="00FA7CFC">
        <w:rPr>
          <w:szCs w:val="22"/>
        </w:rPr>
        <w:t>Ravinatha</w:t>
      </w:r>
      <w:proofErr w:type="spellEnd"/>
      <w:r w:rsidRPr="00FA7CFC">
        <w:rPr>
          <w:szCs w:val="22"/>
        </w:rPr>
        <w:t xml:space="preserve"> ARYASINHA, Ambassador, Permanent Representative, Permanent Mission, Geneva</w:t>
      </w:r>
    </w:p>
    <w:p w:rsidR="00FA7CFC" w:rsidRPr="00FA7CFC" w:rsidRDefault="00FA7CFC" w:rsidP="00FA7CFC">
      <w:pPr>
        <w:spacing w:after="120" w:line="260" w:lineRule="atLeast"/>
        <w:rPr>
          <w:szCs w:val="22"/>
        </w:rPr>
      </w:pPr>
      <w:proofErr w:type="spellStart"/>
      <w:r w:rsidRPr="00FA7CFC">
        <w:rPr>
          <w:szCs w:val="22"/>
        </w:rPr>
        <w:t>Sanjika</w:t>
      </w:r>
      <w:proofErr w:type="spellEnd"/>
      <w:r w:rsidRPr="00FA7CFC">
        <w:rPr>
          <w:szCs w:val="22"/>
        </w:rPr>
        <w:t xml:space="preserve"> </w:t>
      </w:r>
      <w:proofErr w:type="spellStart"/>
      <w:r w:rsidRPr="00FA7CFC">
        <w:rPr>
          <w:szCs w:val="22"/>
        </w:rPr>
        <w:t>Gayaththri</w:t>
      </w:r>
      <w:proofErr w:type="spellEnd"/>
      <w:r w:rsidRPr="00FA7CFC">
        <w:rPr>
          <w:szCs w:val="22"/>
        </w:rPr>
        <w:t xml:space="preserve"> KAMMANANKADA DE ALWIS (Mrs.), Legal Officer, Legal Division, Ministry of External Affairs, Colombo</w:t>
      </w:r>
    </w:p>
    <w:p w:rsidR="00FA7CFC" w:rsidRPr="00FA7CFC" w:rsidRDefault="00FA7CFC" w:rsidP="00FA7CFC">
      <w:pPr>
        <w:spacing w:after="120" w:line="260" w:lineRule="atLeast"/>
        <w:rPr>
          <w:szCs w:val="22"/>
        </w:rPr>
      </w:pPr>
      <w:proofErr w:type="spellStart"/>
      <w:r w:rsidRPr="00FA7CFC">
        <w:rPr>
          <w:szCs w:val="22"/>
        </w:rPr>
        <w:t>Dilini</w:t>
      </w:r>
      <w:proofErr w:type="spellEnd"/>
      <w:r w:rsidRPr="00FA7CFC">
        <w:rPr>
          <w:szCs w:val="22"/>
        </w:rPr>
        <w:t xml:space="preserve"> GUNASEKERA (Ms.), Second Secretary, Permanent Mission, Geneva</w:t>
      </w:r>
    </w:p>
    <w:p w:rsidR="00FA7CFC" w:rsidRPr="00FA7CFC" w:rsidRDefault="00FA7CFC" w:rsidP="00FA7CFC">
      <w:pPr>
        <w:spacing w:after="120" w:line="260" w:lineRule="atLeast"/>
        <w:rPr>
          <w:szCs w:val="22"/>
        </w:rPr>
      </w:pPr>
    </w:p>
    <w:p w:rsidR="00FA7CFC" w:rsidRPr="00FA7CFC" w:rsidRDefault="00FA7CFC" w:rsidP="00FA7CFC">
      <w:pPr>
        <w:spacing w:after="120"/>
        <w:rPr>
          <w:szCs w:val="22"/>
          <w:u w:val="single"/>
        </w:rPr>
      </w:pPr>
      <w:r w:rsidRPr="00FA7CFC">
        <w:rPr>
          <w:szCs w:val="22"/>
          <w:u w:val="single"/>
        </w:rPr>
        <w:t>SUÈDE/SWEDEN</w:t>
      </w:r>
    </w:p>
    <w:p w:rsidR="00FA7CFC" w:rsidRPr="00FA7CFC" w:rsidRDefault="00FA7CFC" w:rsidP="00FA7CFC">
      <w:pPr>
        <w:spacing w:after="120"/>
        <w:rPr>
          <w:szCs w:val="22"/>
        </w:rPr>
      </w:pPr>
      <w:r w:rsidRPr="00FA7CFC">
        <w:rPr>
          <w:szCs w:val="22"/>
        </w:rPr>
        <w:t>Johan AXHAMN, Special Government Adviser, Division for Intellectual Property and Transport Law, Ministry of Justice, Stockholm</w:t>
      </w:r>
    </w:p>
    <w:p w:rsidR="00FA7CFC" w:rsidRPr="00FA7CFC" w:rsidRDefault="00FA7CFC" w:rsidP="00FA7CFC">
      <w:pPr>
        <w:spacing w:after="120" w:line="260" w:lineRule="atLeast"/>
        <w:rPr>
          <w:szCs w:val="22"/>
        </w:rPr>
      </w:pPr>
    </w:p>
    <w:p w:rsidR="00FA7CFC" w:rsidRPr="00FA7CFC" w:rsidRDefault="00FA7CFC" w:rsidP="00FA7CFC">
      <w:pPr>
        <w:spacing w:after="120" w:line="260" w:lineRule="atLeast"/>
        <w:rPr>
          <w:szCs w:val="22"/>
          <w:u w:val="single"/>
          <w:lang w:val="fr-FR"/>
        </w:rPr>
      </w:pPr>
      <w:r w:rsidRPr="00FA7CFC">
        <w:rPr>
          <w:szCs w:val="22"/>
          <w:u w:val="single"/>
          <w:lang w:val="fr-FR"/>
        </w:rPr>
        <w:t>SUISSE/SWITZERLAND</w:t>
      </w:r>
    </w:p>
    <w:p w:rsidR="00FA7CFC" w:rsidRPr="00FA7CFC" w:rsidRDefault="00FA7CFC" w:rsidP="00FA7CFC">
      <w:pPr>
        <w:spacing w:after="120" w:line="260" w:lineRule="atLeast"/>
        <w:rPr>
          <w:szCs w:val="22"/>
          <w:lang w:val="fr-FR"/>
        </w:rPr>
      </w:pPr>
      <w:r w:rsidRPr="00FA7CFC">
        <w:rPr>
          <w:szCs w:val="22"/>
          <w:lang w:val="fr-FR"/>
        </w:rPr>
        <w:t>Martin GIRSBERGER, chef, Développement durable et coopération internationale, Division de droit et affaires internationales, Institut fédéral de la propriété intellectuelle (IPI), Berne</w:t>
      </w:r>
    </w:p>
    <w:p w:rsidR="00FA7CFC" w:rsidRPr="00FA7CFC" w:rsidRDefault="00FA7CFC" w:rsidP="00FA7CFC">
      <w:pPr>
        <w:spacing w:after="120" w:line="260" w:lineRule="atLeast"/>
        <w:rPr>
          <w:szCs w:val="22"/>
          <w:lang w:val="fr-FR"/>
        </w:rPr>
      </w:pPr>
      <w:r w:rsidRPr="00FA7CFC">
        <w:rPr>
          <w:szCs w:val="22"/>
          <w:lang w:val="fr-FR"/>
        </w:rPr>
        <w:t>Alexandra GRAZIOLI (Mme), conseillère propriété intellectuelle, Mission permanente, Genève</w:t>
      </w:r>
    </w:p>
    <w:p w:rsidR="00FA7CFC" w:rsidRPr="00FA7CFC" w:rsidRDefault="00FA7CFC" w:rsidP="00FA7CFC">
      <w:pPr>
        <w:spacing w:after="120" w:line="260" w:lineRule="atLeast"/>
        <w:rPr>
          <w:szCs w:val="22"/>
          <w:lang w:val="fr-FR"/>
        </w:rPr>
      </w:pPr>
      <w:proofErr w:type="spellStart"/>
      <w:r w:rsidRPr="00FA7CFC">
        <w:rPr>
          <w:szCs w:val="22"/>
          <w:lang w:val="fr-FR"/>
        </w:rPr>
        <w:t>Cyrill</w:t>
      </w:r>
      <w:proofErr w:type="spellEnd"/>
      <w:r w:rsidRPr="00FA7CFC">
        <w:rPr>
          <w:szCs w:val="22"/>
          <w:lang w:val="fr-FR"/>
        </w:rPr>
        <w:t xml:space="preserve"> BERGER, conseiller juridique, Division de droit et affaires internationales, Institut fédéral de la propriété intellectuelle (IPI), Berne</w:t>
      </w:r>
    </w:p>
    <w:p w:rsidR="00FA7CFC" w:rsidRPr="00FA7CFC" w:rsidRDefault="00FA7CFC" w:rsidP="00FA7CFC">
      <w:pPr>
        <w:spacing w:after="120" w:line="260" w:lineRule="atLeast"/>
        <w:rPr>
          <w:szCs w:val="22"/>
          <w:lang w:val="fr-FR"/>
        </w:rPr>
      </w:pPr>
      <w:r w:rsidRPr="00FA7CFC">
        <w:rPr>
          <w:szCs w:val="22"/>
          <w:lang w:val="fr-FR"/>
        </w:rPr>
        <w:t>Victoria HUBER (Mme), stagiaire, Division de droit et affaires internationales, Institut fédéral de la propriété intellectuelle (IPI), Berne</w:t>
      </w:r>
    </w:p>
    <w:p w:rsidR="00FA7CFC" w:rsidRPr="00FA7CFC" w:rsidRDefault="00FA7CFC" w:rsidP="00FA7CFC">
      <w:pPr>
        <w:spacing w:after="120" w:line="260" w:lineRule="atLeast"/>
        <w:rPr>
          <w:szCs w:val="22"/>
          <w:lang w:val="fr-FR"/>
        </w:rPr>
      </w:pPr>
    </w:p>
    <w:p w:rsidR="00FA7CFC" w:rsidRPr="00FA7CFC" w:rsidRDefault="00FA7CFC" w:rsidP="00FA7CFC">
      <w:pPr>
        <w:spacing w:after="120" w:line="260" w:lineRule="atLeast"/>
        <w:rPr>
          <w:szCs w:val="22"/>
          <w:u w:val="single"/>
        </w:rPr>
      </w:pPr>
      <w:r w:rsidRPr="00FA7CFC">
        <w:rPr>
          <w:szCs w:val="22"/>
          <w:u w:val="single"/>
        </w:rPr>
        <w:t>TADJIKISTAN/TAJIKISTAN</w:t>
      </w:r>
    </w:p>
    <w:p w:rsidR="00FA7CFC" w:rsidRPr="00FA7CFC" w:rsidRDefault="00FA7CFC" w:rsidP="00FA7CFC">
      <w:pPr>
        <w:spacing w:after="120" w:line="260" w:lineRule="atLeast"/>
        <w:rPr>
          <w:szCs w:val="22"/>
        </w:rPr>
      </w:pPr>
      <w:proofErr w:type="spellStart"/>
      <w:r w:rsidRPr="00FA7CFC">
        <w:rPr>
          <w:szCs w:val="22"/>
        </w:rPr>
        <w:t>Parviz</w:t>
      </w:r>
      <w:proofErr w:type="spellEnd"/>
      <w:r w:rsidRPr="00FA7CFC">
        <w:rPr>
          <w:szCs w:val="22"/>
        </w:rPr>
        <w:t xml:space="preserve"> MIRALIEV, Head, International Cooperation Division, State Institution National Center for Patent and Information, Dushanbe</w:t>
      </w:r>
    </w:p>
    <w:p w:rsidR="00FA7CFC" w:rsidRPr="00FA7CFC" w:rsidRDefault="00FA7CFC" w:rsidP="00FA7CFC">
      <w:pPr>
        <w:spacing w:after="120" w:line="260" w:lineRule="atLeast"/>
        <w:rPr>
          <w:szCs w:val="22"/>
        </w:rPr>
      </w:pPr>
    </w:p>
    <w:p w:rsidR="00FA7CFC" w:rsidRPr="00FA7CFC" w:rsidRDefault="00FA7CFC" w:rsidP="00FA7CFC">
      <w:pPr>
        <w:spacing w:after="120" w:line="260" w:lineRule="atLeast"/>
        <w:rPr>
          <w:szCs w:val="22"/>
          <w:u w:val="single"/>
        </w:rPr>
      </w:pPr>
      <w:r w:rsidRPr="00FA7CFC">
        <w:rPr>
          <w:szCs w:val="22"/>
          <w:u w:val="single"/>
        </w:rPr>
        <w:t>THAÏLANDE/THAILAND</w:t>
      </w:r>
    </w:p>
    <w:p w:rsidR="00FA7CFC" w:rsidRPr="00FA7CFC" w:rsidRDefault="00FA7CFC" w:rsidP="00FA7CFC">
      <w:pPr>
        <w:spacing w:after="120"/>
        <w:rPr>
          <w:szCs w:val="22"/>
        </w:rPr>
      </w:pPr>
      <w:proofErr w:type="spellStart"/>
      <w:r w:rsidRPr="00FA7CFC">
        <w:rPr>
          <w:szCs w:val="22"/>
        </w:rPr>
        <w:t>Thani</w:t>
      </w:r>
      <w:proofErr w:type="spellEnd"/>
      <w:r w:rsidRPr="00FA7CFC">
        <w:rPr>
          <w:szCs w:val="22"/>
        </w:rPr>
        <w:t xml:space="preserve"> THONGPHAKDI, Ambassador, Permanent Representative, Permanent Mission, Geneva</w:t>
      </w:r>
    </w:p>
    <w:p w:rsidR="00FA7CFC" w:rsidRPr="00FA7CFC" w:rsidRDefault="00FA7CFC" w:rsidP="00FA7CFC">
      <w:pPr>
        <w:spacing w:after="120"/>
        <w:rPr>
          <w:szCs w:val="22"/>
        </w:rPr>
      </w:pPr>
      <w:proofErr w:type="spellStart"/>
      <w:r w:rsidRPr="00FA7CFC">
        <w:rPr>
          <w:szCs w:val="22"/>
        </w:rPr>
        <w:t>Krerkpan</w:t>
      </w:r>
      <w:proofErr w:type="spellEnd"/>
      <w:r w:rsidRPr="00FA7CFC">
        <w:rPr>
          <w:szCs w:val="22"/>
        </w:rPr>
        <w:t xml:space="preserve"> ROCKCHAMNONG, Ambassador and Deputy Permanent Representative, Permanent Mission, Geneva</w:t>
      </w:r>
    </w:p>
    <w:p w:rsidR="00FA7CFC" w:rsidRPr="00FA7CFC" w:rsidRDefault="00FA7CFC" w:rsidP="00FA7CFC">
      <w:pPr>
        <w:spacing w:after="120"/>
        <w:rPr>
          <w:szCs w:val="22"/>
        </w:rPr>
      </w:pPr>
      <w:proofErr w:type="spellStart"/>
      <w:r w:rsidRPr="00FA7CFC">
        <w:rPr>
          <w:szCs w:val="22"/>
        </w:rPr>
        <w:t>Eksiri</w:t>
      </w:r>
      <w:proofErr w:type="spellEnd"/>
      <w:r w:rsidRPr="00FA7CFC">
        <w:rPr>
          <w:szCs w:val="22"/>
        </w:rPr>
        <w:t xml:space="preserve"> PINTARUCHI (Mrs.), Minister Counsellor, International Economic Affairs Department, Ministry of Foreign Affairs, Bangkok</w:t>
      </w:r>
    </w:p>
    <w:p w:rsidR="00FA7CFC" w:rsidRPr="00FA7CFC" w:rsidRDefault="00FA7CFC" w:rsidP="00FA7CFC">
      <w:pPr>
        <w:spacing w:after="120"/>
        <w:rPr>
          <w:szCs w:val="22"/>
        </w:rPr>
      </w:pPr>
      <w:proofErr w:type="spellStart"/>
      <w:r w:rsidRPr="00FA7CFC">
        <w:rPr>
          <w:szCs w:val="22"/>
        </w:rPr>
        <w:t>Savitri</w:t>
      </w:r>
      <w:proofErr w:type="spellEnd"/>
      <w:r w:rsidRPr="00FA7CFC">
        <w:rPr>
          <w:szCs w:val="22"/>
        </w:rPr>
        <w:t xml:space="preserve"> SUWANSATHIT (Mrs.), Advisor, Ministry of Culture, Bangkok</w:t>
      </w:r>
    </w:p>
    <w:p w:rsidR="00FA7CFC" w:rsidRPr="00FA7CFC" w:rsidRDefault="00FA7CFC" w:rsidP="00FA7CFC">
      <w:pPr>
        <w:spacing w:after="120"/>
        <w:rPr>
          <w:szCs w:val="22"/>
        </w:rPr>
      </w:pPr>
      <w:proofErr w:type="spellStart"/>
      <w:r w:rsidRPr="00FA7CFC">
        <w:rPr>
          <w:szCs w:val="22"/>
        </w:rPr>
        <w:t>Panupat</w:t>
      </w:r>
      <w:proofErr w:type="spellEnd"/>
      <w:r w:rsidRPr="00FA7CFC">
        <w:rPr>
          <w:szCs w:val="22"/>
        </w:rPr>
        <w:t xml:space="preserve"> CHAVANANIKUL, First Secretary, International Economic Affairs Department, Ministry of Foreign Affairs, Bangkok</w:t>
      </w:r>
    </w:p>
    <w:p w:rsidR="00FA7CFC" w:rsidRPr="00FA7CFC" w:rsidRDefault="00FA7CFC" w:rsidP="00FA7CFC">
      <w:pPr>
        <w:spacing w:after="120"/>
        <w:rPr>
          <w:szCs w:val="22"/>
        </w:rPr>
      </w:pPr>
      <w:proofErr w:type="spellStart"/>
      <w:r w:rsidRPr="00FA7CFC">
        <w:rPr>
          <w:szCs w:val="22"/>
        </w:rPr>
        <w:t>Chuthaporn</w:t>
      </w:r>
      <w:proofErr w:type="spellEnd"/>
      <w:r w:rsidRPr="00FA7CFC">
        <w:rPr>
          <w:szCs w:val="22"/>
        </w:rPr>
        <w:t xml:space="preserve"> NGOKKUEN (Ms.), Second Secretary, International Economic Affairs Department, Ministry of Foreign Affairs, Bangkok</w:t>
      </w:r>
    </w:p>
    <w:p w:rsidR="00FA7CFC" w:rsidRPr="00FA7CFC" w:rsidRDefault="00FA7CFC" w:rsidP="00FA7CFC">
      <w:pPr>
        <w:spacing w:after="120"/>
        <w:rPr>
          <w:szCs w:val="22"/>
        </w:rPr>
      </w:pPr>
      <w:r w:rsidRPr="00FA7CFC">
        <w:rPr>
          <w:szCs w:val="22"/>
        </w:rPr>
        <w:t>Sun THATHONG, Second Secretary, International Economic Affairs Department, Ministry of Foreign Affairs, Bangkok</w:t>
      </w:r>
    </w:p>
    <w:p w:rsidR="00FA7CFC" w:rsidRPr="00FA7CFC" w:rsidRDefault="00FA7CFC" w:rsidP="00FA7CFC">
      <w:pPr>
        <w:spacing w:after="120"/>
        <w:rPr>
          <w:szCs w:val="22"/>
        </w:rPr>
      </w:pPr>
      <w:proofErr w:type="spellStart"/>
      <w:r w:rsidRPr="00FA7CFC">
        <w:rPr>
          <w:szCs w:val="22"/>
        </w:rPr>
        <w:lastRenderedPageBreak/>
        <w:t>Nutchanika</w:t>
      </w:r>
      <w:proofErr w:type="spellEnd"/>
      <w:r w:rsidRPr="00FA7CFC">
        <w:rPr>
          <w:szCs w:val="22"/>
        </w:rPr>
        <w:t xml:space="preserve"> JITTNARONG (Ms.), Legal Officer, Intellectual Property Department, Ministry of Commerce, Nonthaburi</w:t>
      </w:r>
    </w:p>
    <w:p w:rsidR="00FA7CFC" w:rsidRPr="00FA7CFC" w:rsidRDefault="00FA7CFC" w:rsidP="00FA7CFC">
      <w:pPr>
        <w:spacing w:after="120"/>
        <w:rPr>
          <w:szCs w:val="22"/>
        </w:rPr>
      </w:pPr>
      <w:proofErr w:type="spellStart"/>
      <w:r w:rsidRPr="00FA7CFC">
        <w:rPr>
          <w:szCs w:val="22"/>
        </w:rPr>
        <w:t>Varapote</w:t>
      </w:r>
      <w:proofErr w:type="spellEnd"/>
      <w:r w:rsidRPr="00FA7CFC">
        <w:rPr>
          <w:szCs w:val="22"/>
        </w:rPr>
        <w:t xml:space="preserve"> CHENSAVASDIJAI, Counsellor, Permanent Mission, Geneva</w:t>
      </w:r>
    </w:p>
    <w:p w:rsidR="00FA7CFC" w:rsidRPr="00FA7CFC" w:rsidRDefault="00FA7CFC" w:rsidP="00FA7CFC">
      <w:pPr>
        <w:spacing w:after="120"/>
        <w:rPr>
          <w:szCs w:val="22"/>
        </w:rPr>
      </w:pPr>
      <w:proofErr w:type="spellStart"/>
      <w:r w:rsidRPr="00FA7CFC">
        <w:rPr>
          <w:szCs w:val="22"/>
        </w:rPr>
        <w:t>Piyaporn</w:t>
      </w:r>
      <w:proofErr w:type="spellEnd"/>
      <w:r w:rsidRPr="00FA7CFC">
        <w:rPr>
          <w:szCs w:val="22"/>
        </w:rPr>
        <w:t xml:space="preserve"> PUTANAPAN (Ms.), First Secretary, Permanent Mission, Geneva </w:t>
      </w:r>
    </w:p>
    <w:p w:rsidR="00FA7CFC" w:rsidRPr="00FA7CFC" w:rsidRDefault="00FA7CFC" w:rsidP="00FA7CFC">
      <w:pPr>
        <w:spacing w:after="120" w:line="260" w:lineRule="atLeast"/>
        <w:rPr>
          <w:szCs w:val="22"/>
        </w:rPr>
      </w:pPr>
    </w:p>
    <w:p w:rsidR="00FA7CFC" w:rsidRPr="00FA7CFC" w:rsidRDefault="00FA7CFC" w:rsidP="00FA7CFC">
      <w:pPr>
        <w:spacing w:after="120" w:line="260" w:lineRule="atLeast"/>
        <w:rPr>
          <w:szCs w:val="22"/>
          <w:u w:val="single"/>
          <w:lang w:val="fr-FR"/>
        </w:rPr>
      </w:pPr>
      <w:r w:rsidRPr="00FA7CFC">
        <w:rPr>
          <w:szCs w:val="22"/>
          <w:u w:val="single"/>
          <w:lang w:val="fr-FR"/>
        </w:rPr>
        <w:t>TOGO</w:t>
      </w:r>
    </w:p>
    <w:p w:rsidR="00FA7CFC" w:rsidRPr="00FA7CFC" w:rsidRDefault="00FA7CFC" w:rsidP="00FA7CFC">
      <w:pPr>
        <w:spacing w:after="120" w:line="260" w:lineRule="atLeast"/>
        <w:rPr>
          <w:szCs w:val="22"/>
          <w:lang w:val="fr-FR"/>
        </w:rPr>
      </w:pPr>
      <w:proofErr w:type="spellStart"/>
      <w:r w:rsidRPr="00FA7CFC">
        <w:rPr>
          <w:szCs w:val="22"/>
          <w:lang w:val="fr-FR"/>
        </w:rPr>
        <w:t>Essohanam</w:t>
      </w:r>
      <w:proofErr w:type="spellEnd"/>
      <w:r w:rsidRPr="00FA7CFC">
        <w:rPr>
          <w:szCs w:val="22"/>
          <w:lang w:val="fr-FR"/>
        </w:rPr>
        <w:t xml:space="preserve"> PETCHEZI, premier secrétaire, Mission permanente, Genève</w:t>
      </w:r>
    </w:p>
    <w:p w:rsidR="00FA7CFC" w:rsidRPr="00FA7CFC" w:rsidRDefault="00FA7CFC" w:rsidP="00FA7CFC">
      <w:pPr>
        <w:spacing w:after="120" w:line="260" w:lineRule="atLeast"/>
        <w:rPr>
          <w:szCs w:val="22"/>
          <w:u w:val="single"/>
          <w:lang w:val="fr-FR"/>
        </w:rPr>
      </w:pPr>
    </w:p>
    <w:p w:rsidR="00FA7CFC" w:rsidRPr="00FA7CFC" w:rsidRDefault="00FA7CFC" w:rsidP="00FA7CFC">
      <w:pPr>
        <w:spacing w:after="120" w:line="260" w:lineRule="atLeast"/>
        <w:rPr>
          <w:szCs w:val="22"/>
          <w:u w:val="single"/>
        </w:rPr>
      </w:pPr>
      <w:r w:rsidRPr="00FA7CFC">
        <w:rPr>
          <w:szCs w:val="22"/>
          <w:u w:val="single"/>
        </w:rPr>
        <w:t>TRINITÉ-ET-TOBAGO/TRINIDAD AND TOBAGO</w:t>
      </w:r>
    </w:p>
    <w:p w:rsidR="00FA7CFC" w:rsidRPr="00FA7CFC" w:rsidRDefault="00FA7CFC" w:rsidP="00FA7CFC">
      <w:pPr>
        <w:spacing w:after="120" w:line="260" w:lineRule="atLeast"/>
        <w:rPr>
          <w:szCs w:val="22"/>
        </w:rPr>
      </w:pPr>
      <w:r w:rsidRPr="00FA7CFC">
        <w:rPr>
          <w:szCs w:val="22"/>
        </w:rPr>
        <w:t>Justin SOBION, First Secretary, Permanent Mission, Geneva</w:t>
      </w:r>
    </w:p>
    <w:p w:rsidR="00FA7CFC" w:rsidRPr="00FA7CFC" w:rsidRDefault="00FA7CFC" w:rsidP="00FA7CFC">
      <w:pPr>
        <w:spacing w:after="120"/>
        <w:rPr>
          <w:szCs w:val="22"/>
        </w:rPr>
      </w:pPr>
    </w:p>
    <w:p w:rsidR="00FA7CFC" w:rsidRPr="00FA7CFC" w:rsidRDefault="00FA7CFC" w:rsidP="00FA7CFC">
      <w:pPr>
        <w:spacing w:after="120" w:line="260" w:lineRule="atLeast"/>
        <w:rPr>
          <w:szCs w:val="22"/>
          <w:u w:val="single"/>
          <w:lang w:val="fr-FR"/>
        </w:rPr>
      </w:pPr>
      <w:r w:rsidRPr="00FA7CFC">
        <w:rPr>
          <w:szCs w:val="22"/>
          <w:u w:val="single"/>
          <w:lang w:val="fr-FR"/>
        </w:rPr>
        <w:t>TUNISIE/TUNISIA</w:t>
      </w:r>
    </w:p>
    <w:p w:rsidR="00FA7CFC" w:rsidRPr="00FA7CFC" w:rsidRDefault="00FA7CFC" w:rsidP="00FA7CFC">
      <w:pPr>
        <w:spacing w:after="120"/>
        <w:rPr>
          <w:szCs w:val="22"/>
          <w:lang w:val="fr-FR"/>
        </w:rPr>
      </w:pPr>
      <w:proofErr w:type="spellStart"/>
      <w:r w:rsidRPr="00FA7CFC">
        <w:rPr>
          <w:szCs w:val="22"/>
          <w:lang w:val="fr-FR"/>
        </w:rPr>
        <w:t>Abderrazak</w:t>
      </w:r>
      <w:proofErr w:type="spellEnd"/>
      <w:r w:rsidRPr="00FA7CFC">
        <w:rPr>
          <w:szCs w:val="22"/>
          <w:lang w:val="fr-FR"/>
        </w:rPr>
        <w:t xml:space="preserve"> KILANI, ambassadeur, représentant permanent, Mission permanente, Genève</w:t>
      </w:r>
    </w:p>
    <w:p w:rsidR="00FA7CFC" w:rsidRPr="00FA7CFC" w:rsidRDefault="00FA7CFC" w:rsidP="00FA7CFC">
      <w:pPr>
        <w:spacing w:after="120"/>
        <w:rPr>
          <w:szCs w:val="22"/>
          <w:lang w:val="fr-FR"/>
        </w:rPr>
      </w:pPr>
      <w:r w:rsidRPr="00FA7CFC">
        <w:rPr>
          <w:szCs w:val="22"/>
          <w:lang w:val="fr-FR"/>
        </w:rPr>
        <w:t>Mohamed SELMI, directeur, Organisme tunisien des droits d’auteurs et droits connexes, Tunis</w:t>
      </w:r>
    </w:p>
    <w:p w:rsidR="00FA7CFC" w:rsidRPr="00FA7CFC" w:rsidRDefault="00FA7CFC" w:rsidP="00FA7CFC">
      <w:pPr>
        <w:spacing w:after="120"/>
        <w:rPr>
          <w:szCs w:val="22"/>
          <w:lang w:val="fr-FR"/>
        </w:rPr>
      </w:pPr>
      <w:r w:rsidRPr="00FA7CFC">
        <w:rPr>
          <w:szCs w:val="22"/>
          <w:lang w:val="fr-FR"/>
        </w:rPr>
        <w:t>Raja YOUSFI MNASRI, conseiller, Mission permanente, Genève</w:t>
      </w:r>
    </w:p>
    <w:p w:rsidR="00FA7CFC" w:rsidRPr="00FA7CFC" w:rsidRDefault="00FA7CFC" w:rsidP="00FA7CFC">
      <w:pPr>
        <w:spacing w:after="120"/>
        <w:rPr>
          <w:szCs w:val="22"/>
          <w:lang w:val="fr-FR"/>
        </w:rPr>
      </w:pPr>
    </w:p>
    <w:p w:rsidR="00FA7CFC" w:rsidRPr="00FA7CFC" w:rsidRDefault="00FA7CFC" w:rsidP="00FA7CFC">
      <w:pPr>
        <w:spacing w:after="120"/>
        <w:rPr>
          <w:szCs w:val="22"/>
          <w:u w:val="single"/>
          <w:lang w:val="fr-FR"/>
        </w:rPr>
      </w:pPr>
      <w:r w:rsidRPr="00FA7CFC">
        <w:rPr>
          <w:szCs w:val="22"/>
          <w:u w:val="single"/>
          <w:lang w:val="fr-FR"/>
        </w:rPr>
        <w:t>TURQUIE/TURKEY</w:t>
      </w:r>
    </w:p>
    <w:p w:rsidR="00FA7CFC" w:rsidRPr="00FA7CFC" w:rsidRDefault="00FA7CFC" w:rsidP="00FA7CFC">
      <w:pPr>
        <w:spacing w:after="120"/>
        <w:rPr>
          <w:szCs w:val="22"/>
          <w:lang w:val="fr-FR"/>
        </w:rPr>
      </w:pPr>
      <w:r w:rsidRPr="00FA7CFC">
        <w:rPr>
          <w:szCs w:val="22"/>
          <w:lang w:val="fr-FR"/>
        </w:rPr>
        <w:t xml:space="preserve">Kemal </w:t>
      </w:r>
      <w:proofErr w:type="spellStart"/>
      <w:r w:rsidRPr="00FA7CFC">
        <w:rPr>
          <w:szCs w:val="22"/>
          <w:lang w:val="fr-FR"/>
        </w:rPr>
        <w:t>Demir</w:t>
      </w:r>
      <w:proofErr w:type="spellEnd"/>
      <w:r w:rsidRPr="00FA7CFC">
        <w:rPr>
          <w:szCs w:val="22"/>
          <w:lang w:val="fr-FR"/>
        </w:rPr>
        <w:t xml:space="preserve"> ERALP, Patent Examiner, Patent </w:t>
      </w:r>
      <w:proofErr w:type="spellStart"/>
      <w:r w:rsidRPr="00FA7CFC">
        <w:rPr>
          <w:szCs w:val="22"/>
          <w:lang w:val="fr-FR"/>
        </w:rPr>
        <w:t>Department</w:t>
      </w:r>
      <w:proofErr w:type="spellEnd"/>
      <w:r w:rsidRPr="00FA7CFC">
        <w:rPr>
          <w:szCs w:val="22"/>
          <w:lang w:val="fr-FR"/>
        </w:rPr>
        <w:t xml:space="preserve">, </w:t>
      </w:r>
      <w:proofErr w:type="spellStart"/>
      <w:r w:rsidRPr="00FA7CFC">
        <w:rPr>
          <w:szCs w:val="22"/>
          <w:lang w:val="fr-FR"/>
        </w:rPr>
        <w:t>Turkish</w:t>
      </w:r>
      <w:proofErr w:type="spellEnd"/>
      <w:r w:rsidRPr="00FA7CFC">
        <w:rPr>
          <w:szCs w:val="22"/>
          <w:lang w:val="fr-FR"/>
        </w:rPr>
        <w:t xml:space="preserve"> Patent Institute, Ankara</w:t>
      </w:r>
    </w:p>
    <w:p w:rsidR="00FA7CFC" w:rsidRPr="00FA7CFC" w:rsidRDefault="00FA7CFC" w:rsidP="00FA7CFC">
      <w:pPr>
        <w:spacing w:after="120"/>
        <w:rPr>
          <w:szCs w:val="22"/>
          <w:u w:val="single"/>
          <w:lang w:val="fr-FR"/>
        </w:rPr>
      </w:pPr>
    </w:p>
    <w:p w:rsidR="00FA7CFC" w:rsidRPr="00FA7CFC" w:rsidRDefault="00FA7CFC" w:rsidP="00FA7CFC">
      <w:pPr>
        <w:spacing w:after="120"/>
        <w:rPr>
          <w:szCs w:val="22"/>
          <w:u w:val="single"/>
          <w:lang w:val="es-ES"/>
        </w:rPr>
      </w:pPr>
      <w:r w:rsidRPr="00FA7CFC">
        <w:rPr>
          <w:szCs w:val="22"/>
          <w:u w:val="single"/>
          <w:lang w:val="es-ES"/>
        </w:rPr>
        <w:t>URUGUAY</w:t>
      </w:r>
    </w:p>
    <w:p w:rsidR="00FA7CFC" w:rsidRPr="00FA7CFC" w:rsidRDefault="00FA7CFC" w:rsidP="00FA7CFC">
      <w:pPr>
        <w:spacing w:after="120"/>
        <w:rPr>
          <w:szCs w:val="22"/>
          <w:lang w:val="es-ES"/>
        </w:rPr>
      </w:pPr>
      <w:r w:rsidRPr="00FA7CFC">
        <w:rPr>
          <w:szCs w:val="22"/>
          <w:lang w:val="es-ES"/>
        </w:rPr>
        <w:t>Juan BARBOZA, Segundo Secretario, Misión Permanente ante la Organización Mundial del Comercio (OMC), Ginebra</w:t>
      </w:r>
    </w:p>
    <w:p w:rsidR="00FA7CFC" w:rsidRPr="00FA7CFC" w:rsidRDefault="00FA7CFC" w:rsidP="00FA7CFC">
      <w:pPr>
        <w:spacing w:after="120" w:line="260" w:lineRule="atLeast"/>
        <w:rPr>
          <w:szCs w:val="22"/>
          <w:lang w:val="es-ES"/>
        </w:rPr>
      </w:pPr>
    </w:p>
    <w:p w:rsidR="00FA7CFC" w:rsidRPr="00FA7CFC" w:rsidRDefault="00FA7CFC" w:rsidP="00FA7CFC">
      <w:pPr>
        <w:spacing w:after="120" w:line="260" w:lineRule="exact"/>
        <w:rPr>
          <w:szCs w:val="22"/>
          <w:u w:val="single"/>
        </w:rPr>
      </w:pPr>
      <w:r w:rsidRPr="00FA7CFC">
        <w:rPr>
          <w:szCs w:val="22"/>
          <w:u w:val="single"/>
        </w:rPr>
        <w:t>VIET NAM</w:t>
      </w:r>
    </w:p>
    <w:p w:rsidR="00FA7CFC" w:rsidRPr="00FA7CFC" w:rsidRDefault="00FA7CFC" w:rsidP="00FA7CFC">
      <w:pPr>
        <w:spacing w:after="120" w:line="260" w:lineRule="exact"/>
        <w:rPr>
          <w:szCs w:val="22"/>
        </w:rPr>
      </w:pPr>
      <w:r w:rsidRPr="00FA7CFC">
        <w:rPr>
          <w:szCs w:val="22"/>
        </w:rPr>
        <w:t xml:space="preserve">DO </w:t>
      </w:r>
      <w:proofErr w:type="spellStart"/>
      <w:r w:rsidRPr="00FA7CFC">
        <w:rPr>
          <w:szCs w:val="22"/>
        </w:rPr>
        <w:t>Duc</w:t>
      </w:r>
      <w:proofErr w:type="spellEnd"/>
      <w:r w:rsidRPr="00FA7CFC">
        <w:rPr>
          <w:szCs w:val="22"/>
        </w:rPr>
        <w:t xml:space="preserve"> </w:t>
      </w:r>
      <w:proofErr w:type="spellStart"/>
      <w:r w:rsidRPr="00FA7CFC">
        <w:rPr>
          <w:szCs w:val="22"/>
        </w:rPr>
        <w:t>Thinh</w:t>
      </w:r>
      <w:proofErr w:type="spellEnd"/>
      <w:r w:rsidRPr="00FA7CFC">
        <w:rPr>
          <w:szCs w:val="22"/>
        </w:rPr>
        <w:t xml:space="preserve">, Official, National Office of Intellectual Property of Viet Nam (NOIP), Hanoi, </w:t>
      </w:r>
      <w:r w:rsidRPr="00FA7CFC">
        <w:rPr>
          <w:szCs w:val="22"/>
          <w:u w:val="single"/>
        </w:rPr>
        <w:t xml:space="preserve">doducthinh@noip.gov.vn </w:t>
      </w:r>
    </w:p>
    <w:p w:rsidR="00FA7CFC" w:rsidRPr="00FA7CFC" w:rsidRDefault="00FA7CFC" w:rsidP="00FA7CFC">
      <w:pPr>
        <w:spacing w:after="120" w:line="260" w:lineRule="atLeast"/>
        <w:rPr>
          <w:szCs w:val="22"/>
        </w:rPr>
      </w:pPr>
    </w:p>
    <w:p w:rsidR="00FA7CFC" w:rsidRPr="00FA7CFC" w:rsidRDefault="00FA7CFC" w:rsidP="00FA7CFC">
      <w:pPr>
        <w:spacing w:after="120" w:line="260" w:lineRule="atLeast"/>
        <w:rPr>
          <w:szCs w:val="22"/>
          <w:u w:val="single"/>
        </w:rPr>
      </w:pPr>
      <w:r w:rsidRPr="00FA7CFC">
        <w:rPr>
          <w:szCs w:val="22"/>
          <w:u w:val="single"/>
        </w:rPr>
        <w:t>YÉMEN/YEMEN</w:t>
      </w:r>
    </w:p>
    <w:p w:rsidR="00FA7CFC" w:rsidRPr="00FA7CFC" w:rsidRDefault="00FA7CFC" w:rsidP="00FA7CFC">
      <w:pPr>
        <w:spacing w:after="120" w:line="260" w:lineRule="atLeast"/>
        <w:rPr>
          <w:szCs w:val="22"/>
        </w:rPr>
      </w:pPr>
      <w:r w:rsidRPr="00FA7CFC">
        <w:rPr>
          <w:szCs w:val="22"/>
        </w:rPr>
        <w:t>Mohammed Salah HAILAN, Cinema and Video Administrative Manager, Compiles and Intellectual Property Sector, Ministry of Culture, Sana'a</w:t>
      </w:r>
    </w:p>
    <w:p w:rsidR="00FA7CFC" w:rsidRPr="00FA7CFC" w:rsidRDefault="00FA7CFC" w:rsidP="00FA7CFC">
      <w:pPr>
        <w:spacing w:after="120" w:line="260" w:lineRule="atLeast"/>
        <w:rPr>
          <w:szCs w:val="22"/>
        </w:rPr>
      </w:pPr>
      <w:r w:rsidRPr="00FA7CFC">
        <w:rPr>
          <w:szCs w:val="22"/>
        </w:rPr>
        <w:t>Hussein AL-ASHWAL, Third Secretary, Permanent Mission, Geneva</w:t>
      </w:r>
    </w:p>
    <w:p w:rsidR="00FA7CFC" w:rsidRPr="00FA7CFC" w:rsidRDefault="00FA7CFC" w:rsidP="00FA7CFC">
      <w:pPr>
        <w:spacing w:after="120" w:line="260" w:lineRule="atLeast"/>
        <w:rPr>
          <w:szCs w:val="22"/>
        </w:rPr>
      </w:pPr>
    </w:p>
    <w:p w:rsidR="00FA7CFC" w:rsidRPr="00FA7CFC" w:rsidRDefault="00FA7CFC" w:rsidP="00FA7CFC">
      <w:pPr>
        <w:spacing w:after="120" w:line="260" w:lineRule="atLeast"/>
        <w:rPr>
          <w:szCs w:val="22"/>
        </w:rPr>
      </w:pPr>
    </w:p>
    <w:p w:rsidR="00FA7CFC" w:rsidRPr="00FA7CFC" w:rsidRDefault="00FA7CFC" w:rsidP="00FA7CFC">
      <w:pPr>
        <w:spacing w:after="120" w:line="260" w:lineRule="atLeast"/>
        <w:rPr>
          <w:szCs w:val="22"/>
        </w:rPr>
      </w:pPr>
    </w:p>
    <w:p w:rsidR="00FA7CFC" w:rsidRPr="00FA7CFC" w:rsidRDefault="00FA7CFC" w:rsidP="00FA7CFC">
      <w:pPr>
        <w:spacing w:after="120"/>
        <w:rPr>
          <w:szCs w:val="22"/>
          <w:u w:val="single"/>
        </w:rPr>
      </w:pPr>
      <w:r w:rsidRPr="00FA7CFC">
        <w:rPr>
          <w:szCs w:val="22"/>
          <w:u w:val="single"/>
        </w:rPr>
        <w:t>ZAMBIE/ZAMBIA</w:t>
      </w:r>
    </w:p>
    <w:p w:rsidR="00FA7CFC" w:rsidRPr="00FA7CFC" w:rsidRDefault="00FA7CFC" w:rsidP="00FA7CFC">
      <w:pPr>
        <w:spacing w:after="120"/>
        <w:rPr>
          <w:szCs w:val="22"/>
        </w:rPr>
      </w:pPr>
      <w:r w:rsidRPr="00FA7CFC">
        <w:rPr>
          <w:szCs w:val="22"/>
        </w:rPr>
        <w:t>Lloyd THOLE, Assistant Registrar, Industrial Property, Ministry of Commerce Trade and Industry, Lusaka</w:t>
      </w:r>
    </w:p>
    <w:p w:rsidR="00FA7CFC" w:rsidRPr="00FA7CFC" w:rsidRDefault="00FA7CFC" w:rsidP="00FA7CFC">
      <w:pPr>
        <w:rPr>
          <w:szCs w:val="22"/>
        </w:rPr>
      </w:pPr>
      <w:r w:rsidRPr="00FA7CFC">
        <w:rPr>
          <w:szCs w:val="22"/>
        </w:rPr>
        <w:t>Joseph NAMUCHOKO MOOLA, Acting Assistant Registrar, Patents and Companies Registration Agency (PACRA), Ministry of Commerce, Trade and Industry, Lusaka</w:t>
      </w:r>
    </w:p>
    <w:p w:rsidR="00FA7CFC" w:rsidRPr="00FA7CFC" w:rsidRDefault="00FA7CFC" w:rsidP="00FA7CFC">
      <w:pPr>
        <w:spacing w:after="120" w:line="260" w:lineRule="atLeast"/>
        <w:rPr>
          <w:szCs w:val="22"/>
        </w:rPr>
      </w:pPr>
    </w:p>
    <w:p w:rsidR="00FA7CFC" w:rsidRPr="00FA7CFC" w:rsidRDefault="00FA7CFC" w:rsidP="00FA7CFC">
      <w:pPr>
        <w:spacing w:after="120"/>
        <w:rPr>
          <w:szCs w:val="22"/>
          <w:u w:val="single"/>
        </w:rPr>
      </w:pPr>
      <w:r w:rsidRPr="00FA7CFC">
        <w:rPr>
          <w:szCs w:val="22"/>
          <w:u w:val="single"/>
        </w:rPr>
        <w:t>ZIMBABWE</w:t>
      </w:r>
    </w:p>
    <w:p w:rsidR="00FA7CFC" w:rsidRPr="00FA7CFC" w:rsidRDefault="00FA7CFC" w:rsidP="00FA7CFC">
      <w:pPr>
        <w:spacing w:after="120" w:line="260" w:lineRule="atLeast"/>
        <w:rPr>
          <w:szCs w:val="22"/>
        </w:rPr>
      </w:pPr>
      <w:r w:rsidRPr="00FA7CFC">
        <w:rPr>
          <w:szCs w:val="22"/>
        </w:rPr>
        <w:t xml:space="preserve">Rhoda </w:t>
      </w:r>
      <w:proofErr w:type="spellStart"/>
      <w:r w:rsidRPr="00FA7CFC">
        <w:rPr>
          <w:szCs w:val="22"/>
        </w:rPr>
        <w:t>Tafadzwa</w:t>
      </w:r>
      <w:proofErr w:type="spellEnd"/>
      <w:r w:rsidRPr="00FA7CFC">
        <w:rPr>
          <w:szCs w:val="22"/>
        </w:rPr>
        <w:t xml:space="preserve"> NGARANDE (Ms.), Counselor, Permanent Mission, Geneva</w:t>
      </w:r>
    </w:p>
    <w:p w:rsidR="00FA7CFC" w:rsidRPr="00FA7CFC" w:rsidRDefault="00FA7CFC" w:rsidP="00FA7CFC">
      <w:pPr>
        <w:spacing w:after="120" w:line="260" w:lineRule="atLeast"/>
        <w:rPr>
          <w:szCs w:val="22"/>
        </w:rPr>
      </w:pPr>
    </w:p>
    <w:p w:rsidR="00FA7CFC" w:rsidRPr="00FA7CFC" w:rsidRDefault="00FA7CFC" w:rsidP="00FA7CFC">
      <w:pPr>
        <w:spacing w:after="120" w:line="260" w:lineRule="atLeast"/>
        <w:rPr>
          <w:szCs w:val="22"/>
        </w:rPr>
      </w:pPr>
    </w:p>
    <w:p w:rsidR="00FA7CFC" w:rsidRPr="00FA7CFC" w:rsidRDefault="00FA7CFC" w:rsidP="00FA7CFC">
      <w:pPr>
        <w:spacing w:after="120" w:line="260" w:lineRule="atLeast"/>
        <w:rPr>
          <w:szCs w:val="22"/>
        </w:rPr>
      </w:pPr>
    </w:p>
    <w:p w:rsidR="00FA7CFC" w:rsidRPr="00FA7CFC" w:rsidRDefault="00FA7CFC" w:rsidP="00FA7CFC">
      <w:pPr>
        <w:spacing w:after="120" w:line="260" w:lineRule="exact"/>
        <w:rPr>
          <w:caps/>
          <w:szCs w:val="22"/>
          <w:u w:val="single"/>
        </w:rPr>
      </w:pPr>
      <w:r w:rsidRPr="00FA7CFC">
        <w:rPr>
          <w:szCs w:val="22"/>
        </w:rPr>
        <w:t xml:space="preserve">II.  </w:t>
      </w:r>
      <w:r w:rsidRPr="00FA7CFC">
        <w:rPr>
          <w:caps/>
          <w:szCs w:val="22"/>
          <w:u w:val="single"/>
        </w:rPr>
        <w:t>DÉlÉgation SpÉciale/Special Delegation</w:t>
      </w:r>
    </w:p>
    <w:p w:rsidR="00FA7CFC" w:rsidRPr="00FA7CFC" w:rsidRDefault="00FA7CFC" w:rsidP="00FA7CFC">
      <w:pPr>
        <w:spacing w:after="120" w:line="260" w:lineRule="exact"/>
        <w:rPr>
          <w:szCs w:val="22"/>
        </w:rPr>
      </w:pPr>
    </w:p>
    <w:p w:rsidR="00FA7CFC" w:rsidRPr="00FA7CFC" w:rsidRDefault="00FA7CFC" w:rsidP="00FA7CFC">
      <w:pPr>
        <w:spacing w:after="120" w:line="260" w:lineRule="atLeast"/>
        <w:rPr>
          <w:noProof/>
          <w:szCs w:val="22"/>
          <w:u w:val="single"/>
        </w:rPr>
      </w:pPr>
      <w:r w:rsidRPr="00FA7CFC">
        <w:rPr>
          <w:noProof/>
          <w:szCs w:val="22"/>
          <w:u w:val="single"/>
        </w:rPr>
        <w:t>UNION EUROPÉENNE/EUROPEAN UNION</w:t>
      </w:r>
    </w:p>
    <w:p w:rsidR="00FA7CFC" w:rsidRPr="00FA7CFC" w:rsidRDefault="00FA7CFC" w:rsidP="00FA7CFC">
      <w:pPr>
        <w:spacing w:after="120" w:line="260" w:lineRule="atLeast"/>
        <w:rPr>
          <w:szCs w:val="22"/>
        </w:rPr>
      </w:pPr>
      <w:r w:rsidRPr="00FA7CFC">
        <w:rPr>
          <w:szCs w:val="22"/>
        </w:rPr>
        <w:t>Oliver HALL-ALLEN, First Counselor, Permanent Delegation to the United Nations, Geneva</w:t>
      </w:r>
    </w:p>
    <w:p w:rsidR="00FA7CFC" w:rsidRPr="00FA7CFC" w:rsidRDefault="00FA7CFC" w:rsidP="00FA7CFC">
      <w:pPr>
        <w:spacing w:after="120" w:line="260" w:lineRule="atLeast"/>
        <w:rPr>
          <w:bCs/>
          <w:szCs w:val="22"/>
        </w:rPr>
      </w:pPr>
      <w:r w:rsidRPr="00FA7CFC">
        <w:rPr>
          <w:bCs/>
          <w:szCs w:val="22"/>
        </w:rPr>
        <w:t>Michael KOENING, Deputy Head, Industrial Property Unit, Directorate General for Internal Market and Services, Brussels</w:t>
      </w:r>
    </w:p>
    <w:p w:rsidR="00FA7CFC" w:rsidRPr="00FA7CFC" w:rsidRDefault="00FA7CFC" w:rsidP="00FA7CFC">
      <w:pPr>
        <w:spacing w:after="120" w:line="260" w:lineRule="atLeast"/>
        <w:rPr>
          <w:bCs/>
          <w:szCs w:val="22"/>
        </w:rPr>
      </w:pPr>
      <w:proofErr w:type="spellStart"/>
      <w:r w:rsidRPr="00FA7CFC">
        <w:rPr>
          <w:bCs/>
          <w:szCs w:val="22"/>
        </w:rPr>
        <w:t>Katja</w:t>
      </w:r>
      <w:proofErr w:type="spellEnd"/>
      <w:r w:rsidRPr="00FA7CFC">
        <w:rPr>
          <w:bCs/>
          <w:szCs w:val="22"/>
        </w:rPr>
        <w:t xml:space="preserve"> MUTSAERS (Ms.), Legal Officer, Copyright Department, Directorate General for Internal Market and Services, Brussels</w:t>
      </w:r>
    </w:p>
    <w:p w:rsidR="00FA7CFC" w:rsidRPr="00FA7CFC" w:rsidRDefault="00FA7CFC" w:rsidP="00FA7CFC">
      <w:pPr>
        <w:spacing w:after="120" w:line="260" w:lineRule="atLeast"/>
        <w:rPr>
          <w:szCs w:val="22"/>
        </w:rPr>
      </w:pPr>
    </w:p>
    <w:p w:rsidR="00FA7CFC" w:rsidRPr="00FA7CFC" w:rsidRDefault="00FA7CFC" w:rsidP="00FA7CFC">
      <w:pPr>
        <w:spacing w:after="120" w:line="260" w:lineRule="atLeast"/>
        <w:rPr>
          <w:szCs w:val="22"/>
        </w:rPr>
      </w:pPr>
    </w:p>
    <w:p w:rsidR="00FA7CFC" w:rsidRPr="00FA7CFC" w:rsidRDefault="00FA7CFC" w:rsidP="00FA7CFC">
      <w:pPr>
        <w:keepNext/>
        <w:keepLines/>
        <w:spacing w:after="120" w:line="260" w:lineRule="atLeast"/>
        <w:ind w:left="426" w:hanging="426"/>
        <w:outlineLvl w:val="7"/>
        <w:rPr>
          <w:rFonts w:eastAsiaTheme="majorEastAsia"/>
          <w:szCs w:val="22"/>
        </w:rPr>
      </w:pPr>
    </w:p>
    <w:p w:rsidR="00FA7CFC" w:rsidRPr="00FA7CFC" w:rsidRDefault="00FA7CFC" w:rsidP="00FA7CFC">
      <w:pPr>
        <w:keepNext/>
        <w:keepLines/>
        <w:spacing w:after="120" w:line="260" w:lineRule="atLeast"/>
        <w:ind w:left="426" w:hanging="426"/>
        <w:outlineLvl w:val="7"/>
        <w:rPr>
          <w:rFonts w:eastAsiaTheme="majorEastAsia"/>
          <w:szCs w:val="22"/>
          <w:lang w:val="fr-FR"/>
        </w:rPr>
      </w:pPr>
      <w:r w:rsidRPr="00FA7CFC">
        <w:rPr>
          <w:rFonts w:eastAsiaTheme="majorEastAsia"/>
          <w:szCs w:val="22"/>
          <w:lang w:val="fr-FR"/>
        </w:rPr>
        <w:t xml:space="preserve">III.  </w:t>
      </w:r>
      <w:r w:rsidRPr="00FA7CFC">
        <w:rPr>
          <w:rFonts w:eastAsiaTheme="majorEastAsia"/>
          <w:szCs w:val="22"/>
          <w:u w:val="single"/>
          <w:lang w:val="fr-FR"/>
        </w:rPr>
        <w:t>OBSERVATEURS/OBSERVERS</w:t>
      </w:r>
    </w:p>
    <w:p w:rsidR="00FA7CFC" w:rsidRPr="00FA7CFC" w:rsidRDefault="00FA7CFC" w:rsidP="00FA7CFC">
      <w:pPr>
        <w:keepNext/>
        <w:keepLines/>
        <w:spacing w:after="120" w:line="260" w:lineRule="atLeast"/>
        <w:ind w:left="426" w:hanging="426"/>
        <w:outlineLvl w:val="7"/>
        <w:rPr>
          <w:rFonts w:eastAsiaTheme="majorEastAsia"/>
          <w:szCs w:val="22"/>
          <w:lang w:val="fr-FR"/>
        </w:rPr>
      </w:pPr>
    </w:p>
    <w:p w:rsidR="00FA7CFC" w:rsidRPr="00FA7CFC" w:rsidRDefault="00FA7CFC" w:rsidP="00FA7CFC">
      <w:pPr>
        <w:spacing w:after="120" w:line="260" w:lineRule="atLeast"/>
        <w:rPr>
          <w:szCs w:val="22"/>
          <w:u w:val="single"/>
          <w:lang w:val="fr-FR"/>
        </w:rPr>
      </w:pPr>
      <w:r w:rsidRPr="00FA7CFC">
        <w:rPr>
          <w:szCs w:val="22"/>
          <w:u w:val="single"/>
          <w:lang w:val="fr-FR"/>
        </w:rPr>
        <w:t>SOUDAN DU SUD/ SOUTH SUDAN</w:t>
      </w:r>
    </w:p>
    <w:p w:rsidR="00FA7CFC" w:rsidRPr="00FA7CFC" w:rsidRDefault="00FA7CFC" w:rsidP="00FA7CFC">
      <w:pPr>
        <w:spacing w:after="120" w:line="260" w:lineRule="atLeast"/>
        <w:rPr>
          <w:szCs w:val="22"/>
        </w:rPr>
      </w:pPr>
      <w:r w:rsidRPr="00FA7CFC">
        <w:rPr>
          <w:szCs w:val="22"/>
        </w:rPr>
        <w:t xml:space="preserve">Nadia </w:t>
      </w:r>
      <w:proofErr w:type="spellStart"/>
      <w:r w:rsidRPr="00FA7CFC">
        <w:rPr>
          <w:szCs w:val="22"/>
        </w:rPr>
        <w:t>Arop</w:t>
      </w:r>
      <w:proofErr w:type="spellEnd"/>
      <w:r w:rsidRPr="00FA7CFC">
        <w:rPr>
          <w:szCs w:val="22"/>
        </w:rPr>
        <w:t xml:space="preserve"> </w:t>
      </w:r>
      <w:proofErr w:type="spellStart"/>
      <w:r w:rsidRPr="00FA7CFC">
        <w:rPr>
          <w:szCs w:val="22"/>
        </w:rPr>
        <w:t>Dudi</w:t>
      </w:r>
      <w:proofErr w:type="spellEnd"/>
      <w:r w:rsidRPr="00FA7CFC">
        <w:rPr>
          <w:szCs w:val="22"/>
        </w:rPr>
        <w:t xml:space="preserve"> MAYOM (Mrs.), Minister, Ministry of Culture, Youth and Sports, Juba</w:t>
      </w:r>
    </w:p>
    <w:p w:rsidR="00FA7CFC" w:rsidRPr="00FA7CFC" w:rsidRDefault="00FA7CFC" w:rsidP="00FA7CFC">
      <w:pPr>
        <w:spacing w:after="120" w:line="260" w:lineRule="atLeast"/>
        <w:rPr>
          <w:szCs w:val="22"/>
        </w:rPr>
      </w:pPr>
      <w:r w:rsidRPr="00FA7CFC">
        <w:rPr>
          <w:szCs w:val="22"/>
        </w:rPr>
        <w:t xml:space="preserve">Anthony </w:t>
      </w:r>
      <w:proofErr w:type="spellStart"/>
      <w:r w:rsidRPr="00FA7CFC">
        <w:rPr>
          <w:szCs w:val="22"/>
        </w:rPr>
        <w:t>Sebit</w:t>
      </w:r>
      <w:proofErr w:type="spellEnd"/>
      <w:r w:rsidRPr="00FA7CFC">
        <w:rPr>
          <w:szCs w:val="22"/>
        </w:rPr>
        <w:t xml:space="preserve"> JOKONDO, Director General, Admission, Evaluation and Authentication Department, Ministry of Education, Science and Technology, Juba</w:t>
      </w:r>
    </w:p>
    <w:p w:rsidR="00FA7CFC" w:rsidRPr="00FA7CFC" w:rsidRDefault="00FA7CFC" w:rsidP="00FA7CFC">
      <w:pPr>
        <w:spacing w:after="120" w:line="260" w:lineRule="atLeast"/>
        <w:rPr>
          <w:szCs w:val="22"/>
        </w:rPr>
      </w:pPr>
      <w:proofErr w:type="spellStart"/>
      <w:r w:rsidRPr="00FA7CFC">
        <w:rPr>
          <w:szCs w:val="22"/>
        </w:rPr>
        <w:t>Salak</w:t>
      </w:r>
      <w:proofErr w:type="spellEnd"/>
      <w:r w:rsidRPr="00FA7CFC">
        <w:rPr>
          <w:szCs w:val="22"/>
        </w:rPr>
        <w:t xml:space="preserve"> </w:t>
      </w:r>
      <w:proofErr w:type="spellStart"/>
      <w:r w:rsidRPr="00FA7CFC">
        <w:rPr>
          <w:szCs w:val="22"/>
        </w:rPr>
        <w:t>Khatir</w:t>
      </w:r>
      <w:proofErr w:type="spellEnd"/>
      <w:r w:rsidRPr="00FA7CFC">
        <w:rPr>
          <w:szCs w:val="22"/>
        </w:rPr>
        <w:t xml:space="preserve"> JUBARA, Dean of Libraries, University of Juba, Juba</w:t>
      </w:r>
    </w:p>
    <w:p w:rsidR="00FA7CFC" w:rsidRPr="00FA7CFC" w:rsidRDefault="00FA7CFC" w:rsidP="00FA7CFC">
      <w:pPr>
        <w:spacing w:after="120" w:line="260" w:lineRule="atLeast"/>
        <w:rPr>
          <w:szCs w:val="22"/>
        </w:rPr>
      </w:pPr>
      <w:proofErr w:type="spellStart"/>
      <w:r w:rsidRPr="00FA7CFC">
        <w:rPr>
          <w:szCs w:val="22"/>
        </w:rPr>
        <w:t>Viana</w:t>
      </w:r>
      <w:proofErr w:type="spellEnd"/>
      <w:r w:rsidRPr="00FA7CFC">
        <w:rPr>
          <w:szCs w:val="22"/>
        </w:rPr>
        <w:t xml:space="preserve"> </w:t>
      </w:r>
      <w:proofErr w:type="spellStart"/>
      <w:r w:rsidRPr="00FA7CFC">
        <w:rPr>
          <w:szCs w:val="22"/>
        </w:rPr>
        <w:t>Kakule</w:t>
      </w:r>
      <w:proofErr w:type="spellEnd"/>
      <w:r w:rsidRPr="00FA7CFC">
        <w:rPr>
          <w:szCs w:val="22"/>
        </w:rPr>
        <w:t xml:space="preserve"> AGGREY (Mrs.), Adviser, Ministry of Education, Science and Technology, Juba</w:t>
      </w:r>
    </w:p>
    <w:p w:rsidR="00FA7CFC" w:rsidRPr="00FA7CFC" w:rsidRDefault="00FA7CFC" w:rsidP="00FA7CFC">
      <w:pPr>
        <w:spacing w:after="120" w:line="260" w:lineRule="atLeast"/>
        <w:rPr>
          <w:szCs w:val="22"/>
        </w:rPr>
      </w:pPr>
      <w:r w:rsidRPr="00FA7CFC">
        <w:rPr>
          <w:szCs w:val="22"/>
        </w:rPr>
        <w:t xml:space="preserve">Gloria </w:t>
      </w:r>
      <w:proofErr w:type="spellStart"/>
      <w:r w:rsidRPr="00FA7CFC">
        <w:rPr>
          <w:szCs w:val="22"/>
        </w:rPr>
        <w:t>Gune</w:t>
      </w:r>
      <w:proofErr w:type="spellEnd"/>
      <w:r w:rsidRPr="00FA7CFC">
        <w:rPr>
          <w:szCs w:val="22"/>
        </w:rPr>
        <w:t xml:space="preserve"> LOMODONG (Ms.), First Secretary, Permanent Mission, Geneva</w:t>
      </w:r>
    </w:p>
    <w:p w:rsidR="00FA7CFC" w:rsidRPr="00FA7CFC" w:rsidRDefault="00FA7CFC" w:rsidP="00FA7CFC">
      <w:pPr>
        <w:spacing w:after="120"/>
      </w:pPr>
    </w:p>
    <w:p w:rsidR="00FA7CFC" w:rsidRPr="00FA7CFC" w:rsidRDefault="00FA7CFC" w:rsidP="00FA7CFC">
      <w:pPr>
        <w:keepNext/>
        <w:keepLines/>
        <w:spacing w:after="120" w:line="260" w:lineRule="atLeast"/>
        <w:ind w:left="426" w:hanging="426"/>
        <w:outlineLvl w:val="7"/>
        <w:rPr>
          <w:rFonts w:eastAsiaTheme="majorEastAsia"/>
          <w:szCs w:val="22"/>
          <w:u w:val="single"/>
        </w:rPr>
      </w:pPr>
      <w:r w:rsidRPr="00FA7CFC">
        <w:rPr>
          <w:rFonts w:eastAsiaTheme="majorEastAsia"/>
          <w:szCs w:val="22"/>
          <w:u w:val="single"/>
        </w:rPr>
        <w:t>PALESTINE</w:t>
      </w:r>
    </w:p>
    <w:p w:rsidR="00FA7CFC" w:rsidRPr="00FA7CFC" w:rsidRDefault="00FA7CFC" w:rsidP="00FA7CFC">
      <w:pPr>
        <w:spacing w:after="120" w:line="260" w:lineRule="atLeast"/>
        <w:rPr>
          <w:szCs w:val="22"/>
        </w:rPr>
      </w:pPr>
      <w:r w:rsidRPr="00FA7CFC">
        <w:rPr>
          <w:szCs w:val="22"/>
        </w:rPr>
        <w:t>Ashraf HMEDAN, Director, Trademark Department, Ministry of National Economy, Ramallah</w:t>
      </w:r>
    </w:p>
    <w:p w:rsidR="00FA7CFC" w:rsidRPr="00FA7CFC" w:rsidRDefault="00FA7CFC" w:rsidP="00FA7CFC">
      <w:pPr>
        <w:spacing w:after="120" w:line="260" w:lineRule="atLeast"/>
        <w:rPr>
          <w:szCs w:val="22"/>
        </w:rPr>
      </w:pPr>
    </w:p>
    <w:p w:rsidR="00FA7CFC" w:rsidRPr="00FA7CFC" w:rsidRDefault="00FA7CFC" w:rsidP="00FA7CFC">
      <w:pPr>
        <w:spacing w:after="120" w:line="260" w:lineRule="atLeast"/>
        <w:rPr>
          <w:szCs w:val="22"/>
        </w:rPr>
      </w:pPr>
    </w:p>
    <w:p w:rsidR="00FA7CFC" w:rsidRPr="00FA7CFC" w:rsidRDefault="00FA7CFC" w:rsidP="00FA7CFC">
      <w:pPr>
        <w:keepNext/>
        <w:keepLines/>
        <w:spacing w:after="120" w:line="260" w:lineRule="atLeast"/>
        <w:ind w:left="426" w:hanging="426"/>
        <w:outlineLvl w:val="7"/>
        <w:rPr>
          <w:rFonts w:eastAsiaTheme="majorEastAsia"/>
          <w:i/>
          <w:color w:val="404040" w:themeColor="text1" w:themeTint="BF"/>
          <w:szCs w:val="22"/>
        </w:rPr>
      </w:pPr>
    </w:p>
    <w:p w:rsidR="00FA7CFC" w:rsidRPr="00463C27" w:rsidRDefault="00FA7CFC" w:rsidP="00FA7CFC">
      <w:pPr>
        <w:keepNext/>
        <w:keepLines/>
        <w:spacing w:after="120" w:line="260" w:lineRule="atLeast"/>
        <w:ind w:left="426" w:hanging="426"/>
        <w:outlineLvl w:val="7"/>
        <w:rPr>
          <w:rFonts w:eastAsiaTheme="majorEastAsia"/>
          <w:noProof/>
          <w:szCs w:val="22"/>
          <w:u w:val="single"/>
        </w:rPr>
      </w:pPr>
      <w:r w:rsidRPr="00463C27">
        <w:rPr>
          <w:rFonts w:eastAsiaTheme="majorEastAsia"/>
          <w:szCs w:val="22"/>
        </w:rPr>
        <w:t xml:space="preserve">IV.  </w:t>
      </w:r>
      <w:r w:rsidRPr="00463C27">
        <w:rPr>
          <w:rFonts w:eastAsiaTheme="majorEastAsia"/>
          <w:szCs w:val="22"/>
          <w:u w:val="single"/>
        </w:rPr>
        <w:t>ORGANISATIONS INTERNATIONALES INTERGOUVERNEMENTALES/</w:t>
      </w:r>
      <w:r w:rsidRPr="00463C27">
        <w:rPr>
          <w:rFonts w:eastAsiaTheme="majorEastAsia"/>
          <w:szCs w:val="22"/>
          <w:u w:val="single"/>
        </w:rPr>
        <w:br/>
      </w:r>
      <w:r w:rsidRPr="00463C27">
        <w:rPr>
          <w:rFonts w:eastAsiaTheme="majorEastAsia"/>
          <w:noProof/>
          <w:szCs w:val="22"/>
          <w:u w:val="single"/>
        </w:rPr>
        <w:t>INTERNATIONAL INTERGOVERNMENTAL ORGANIZATIONS</w:t>
      </w:r>
    </w:p>
    <w:p w:rsidR="00FA7CFC" w:rsidRPr="00463C27" w:rsidRDefault="00FA7CFC" w:rsidP="00FA7CFC">
      <w:pPr>
        <w:spacing w:after="120" w:line="260" w:lineRule="atLeast"/>
        <w:rPr>
          <w:szCs w:val="22"/>
        </w:rPr>
      </w:pPr>
    </w:p>
    <w:p w:rsidR="00FA7CFC" w:rsidRPr="00FA7CFC" w:rsidRDefault="00FA7CFC" w:rsidP="00FA7CFC">
      <w:pPr>
        <w:spacing w:after="120" w:line="260" w:lineRule="atLeast"/>
        <w:rPr>
          <w:szCs w:val="22"/>
          <w:u w:val="single"/>
        </w:rPr>
      </w:pPr>
      <w:r w:rsidRPr="00FA7CFC">
        <w:rPr>
          <w:szCs w:val="22"/>
          <w:u w:val="single"/>
        </w:rPr>
        <w:t xml:space="preserve">UNION AFRICAINE (UA)/AFRICAN UNION (AU) </w:t>
      </w:r>
    </w:p>
    <w:p w:rsidR="00FA7CFC" w:rsidRPr="00FA7CFC" w:rsidRDefault="00FA7CFC" w:rsidP="00FA7CFC">
      <w:pPr>
        <w:spacing w:after="120" w:line="260" w:lineRule="atLeast"/>
        <w:rPr>
          <w:szCs w:val="22"/>
        </w:rPr>
      </w:pPr>
      <w:r w:rsidRPr="00FA7CFC">
        <w:rPr>
          <w:szCs w:val="22"/>
        </w:rPr>
        <w:t>Georges Remi NAMEKONG, Minister Counselor, Geneva</w:t>
      </w:r>
    </w:p>
    <w:p w:rsidR="00FA7CFC" w:rsidRPr="00FA7CFC" w:rsidRDefault="00FA7CFC" w:rsidP="00FA7CFC">
      <w:pPr>
        <w:spacing w:after="120" w:line="260" w:lineRule="atLeast"/>
        <w:rPr>
          <w:bCs/>
          <w:szCs w:val="22"/>
          <w:u w:val="single"/>
        </w:rPr>
      </w:pPr>
    </w:p>
    <w:p w:rsidR="00FA7CFC" w:rsidRPr="00463C27" w:rsidRDefault="00FA7CFC" w:rsidP="00FA7CFC">
      <w:pPr>
        <w:spacing w:after="120" w:line="260" w:lineRule="atLeast"/>
        <w:rPr>
          <w:bCs/>
          <w:szCs w:val="22"/>
          <w:u w:val="single"/>
        </w:rPr>
      </w:pPr>
      <w:r w:rsidRPr="00463C27">
        <w:rPr>
          <w:bCs/>
          <w:szCs w:val="22"/>
          <w:u w:val="single"/>
        </w:rPr>
        <w:lastRenderedPageBreak/>
        <w:t xml:space="preserve">CENTRE SUD (CS)/SOUTH CENTRE (SC) </w:t>
      </w:r>
    </w:p>
    <w:p w:rsidR="00FA7CFC" w:rsidRPr="00FA7CFC" w:rsidRDefault="00FA7CFC" w:rsidP="00FA7CFC">
      <w:pPr>
        <w:spacing w:after="120" w:line="260" w:lineRule="atLeast"/>
        <w:rPr>
          <w:bCs/>
          <w:szCs w:val="22"/>
        </w:rPr>
      </w:pPr>
      <w:r w:rsidRPr="00FA7CFC">
        <w:rPr>
          <w:bCs/>
          <w:szCs w:val="22"/>
        </w:rPr>
        <w:t>Viviana MUNOZ TELLEZ (Ms.), Manager, Innovation and Access to Knowledge Program, Geneva</w:t>
      </w:r>
    </w:p>
    <w:p w:rsidR="00FA7CFC" w:rsidRPr="00FA7CFC" w:rsidRDefault="00FA7CFC" w:rsidP="00FA7CFC">
      <w:pPr>
        <w:spacing w:after="120" w:line="260" w:lineRule="atLeast"/>
        <w:rPr>
          <w:szCs w:val="22"/>
        </w:rPr>
      </w:pPr>
      <w:proofErr w:type="spellStart"/>
      <w:r w:rsidRPr="00FA7CFC">
        <w:rPr>
          <w:szCs w:val="22"/>
        </w:rPr>
        <w:t>Nirmalya</w:t>
      </w:r>
      <w:proofErr w:type="spellEnd"/>
      <w:r w:rsidRPr="00FA7CFC">
        <w:rPr>
          <w:szCs w:val="22"/>
        </w:rPr>
        <w:t xml:space="preserve"> SYAM, </w:t>
      </w:r>
      <w:proofErr w:type="spellStart"/>
      <w:r w:rsidRPr="00FA7CFC">
        <w:rPr>
          <w:szCs w:val="22"/>
        </w:rPr>
        <w:t>Programme</w:t>
      </w:r>
      <w:proofErr w:type="spellEnd"/>
      <w:r w:rsidRPr="00FA7CFC">
        <w:rPr>
          <w:szCs w:val="22"/>
        </w:rPr>
        <w:t xml:space="preserve"> Officer, Innovation and Access to Knowledge </w:t>
      </w:r>
      <w:proofErr w:type="spellStart"/>
      <w:r w:rsidRPr="00FA7CFC">
        <w:rPr>
          <w:szCs w:val="22"/>
        </w:rPr>
        <w:t>Programme</w:t>
      </w:r>
      <w:proofErr w:type="spellEnd"/>
      <w:r w:rsidRPr="00FA7CFC">
        <w:rPr>
          <w:szCs w:val="22"/>
        </w:rPr>
        <w:t>, Geneva</w:t>
      </w:r>
    </w:p>
    <w:p w:rsidR="00FA7CFC" w:rsidRPr="00FA7CFC" w:rsidRDefault="00FA7CFC" w:rsidP="00FA7CFC">
      <w:pPr>
        <w:spacing w:after="120" w:line="260" w:lineRule="atLeast"/>
        <w:rPr>
          <w:bCs/>
          <w:szCs w:val="22"/>
          <w:u w:val="single"/>
        </w:rPr>
      </w:pPr>
      <w:r w:rsidRPr="00FA7CFC">
        <w:rPr>
          <w:szCs w:val="22"/>
        </w:rPr>
        <w:t>Maria DURLEVA (Ms.), Intern, Innovation and Access to Knowledge Program, Geneva</w:t>
      </w:r>
      <w:r w:rsidRPr="00FA7CFC">
        <w:rPr>
          <w:bCs/>
          <w:szCs w:val="22"/>
          <w:u w:val="single"/>
        </w:rPr>
        <w:t xml:space="preserve"> </w:t>
      </w:r>
    </w:p>
    <w:p w:rsidR="00FA7CFC" w:rsidRPr="00FA7CFC" w:rsidRDefault="00FA7CFC" w:rsidP="00FA7CFC">
      <w:pPr>
        <w:spacing w:after="120" w:line="260" w:lineRule="atLeast"/>
        <w:rPr>
          <w:bCs/>
          <w:szCs w:val="22"/>
          <w:u w:val="single"/>
        </w:rPr>
      </w:pPr>
    </w:p>
    <w:p w:rsidR="00FA7CFC" w:rsidRPr="00FA7CFC" w:rsidRDefault="00FA7CFC" w:rsidP="00FA7CFC">
      <w:pPr>
        <w:spacing w:after="120"/>
        <w:rPr>
          <w:szCs w:val="22"/>
          <w:u w:val="single"/>
        </w:rPr>
      </w:pPr>
      <w:r w:rsidRPr="00FA7CFC">
        <w:rPr>
          <w:szCs w:val="22"/>
          <w:u w:val="single"/>
        </w:rPr>
        <w:t xml:space="preserve">COMITÉ CONSULTATIF JURIDIQUE AFRO-ASIATIQUE (AALCC)/ASIAN-AFRICAN LEGAL CONSULTATIVE COMMITTEE (AALCC) </w:t>
      </w:r>
    </w:p>
    <w:p w:rsidR="00FA7CFC" w:rsidRPr="00FA7CFC" w:rsidRDefault="00FA7CFC" w:rsidP="00FA7CFC">
      <w:pPr>
        <w:spacing w:after="120"/>
        <w:rPr>
          <w:szCs w:val="22"/>
        </w:rPr>
      </w:pPr>
      <w:proofErr w:type="spellStart"/>
      <w:r w:rsidRPr="00FA7CFC">
        <w:rPr>
          <w:szCs w:val="22"/>
        </w:rPr>
        <w:t>Rahmat</w:t>
      </w:r>
      <w:proofErr w:type="spellEnd"/>
      <w:r w:rsidRPr="00FA7CFC">
        <w:rPr>
          <w:szCs w:val="22"/>
        </w:rPr>
        <w:t xml:space="preserve"> MOHAMAD, Secretary General, New Delhi</w:t>
      </w:r>
    </w:p>
    <w:p w:rsidR="00FA7CFC" w:rsidRPr="00FA7CFC" w:rsidRDefault="00FA7CFC" w:rsidP="00FA7CFC">
      <w:pPr>
        <w:spacing w:after="120"/>
        <w:rPr>
          <w:szCs w:val="22"/>
        </w:rPr>
      </w:pPr>
      <w:r w:rsidRPr="00FA7CFC">
        <w:rPr>
          <w:szCs w:val="22"/>
        </w:rPr>
        <w:t>Yukiko HARIMOTO (Ms.), Deputy Secretary General, New Delhi</w:t>
      </w:r>
    </w:p>
    <w:p w:rsidR="00FA7CFC" w:rsidRPr="00FA7CFC" w:rsidRDefault="00FA7CFC" w:rsidP="00FA7CFC">
      <w:pPr>
        <w:spacing w:after="120"/>
        <w:rPr>
          <w:szCs w:val="22"/>
        </w:rPr>
      </w:pPr>
      <w:proofErr w:type="spellStart"/>
      <w:r w:rsidRPr="00FA7CFC">
        <w:rPr>
          <w:szCs w:val="22"/>
        </w:rPr>
        <w:t>Sufian</w:t>
      </w:r>
      <w:proofErr w:type="spellEnd"/>
      <w:r w:rsidRPr="00FA7CFC">
        <w:rPr>
          <w:szCs w:val="22"/>
        </w:rPr>
        <w:t xml:space="preserve"> JUSOH, Representative, New Delhi</w:t>
      </w:r>
    </w:p>
    <w:p w:rsidR="00FA7CFC" w:rsidRPr="00FA7CFC" w:rsidRDefault="00FA7CFC" w:rsidP="00FA7CFC">
      <w:pPr>
        <w:spacing w:after="120"/>
        <w:rPr>
          <w:szCs w:val="22"/>
        </w:rPr>
      </w:pPr>
      <w:proofErr w:type="spellStart"/>
      <w:r w:rsidRPr="00FA7CFC">
        <w:rPr>
          <w:szCs w:val="22"/>
        </w:rPr>
        <w:t>Mohd</w:t>
      </w:r>
      <w:proofErr w:type="spellEnd"/>
      <w:r w:rsidRPr="00FA7CFC">
        <w:rPr>
          <w:szCs w:val="22"/>
        </w:rPr>
        <w:t xml:space="preserve"> </w:t>
      </w:r>
      <w:proofErr w:type="spellStart"/>
      <w:r w:rsidRPr="00FA7CFC">
        <w:rPr>
          <w:szCs w:val="22"/>
        </w:rPr>
        <w:t>Hazmi</w:t>
      </w:r>
      <w:proofErr w:type="spellEnd"/>
      <w:r w:rsidRPr="00FA7CFC">
        <w:rPr>
          <w:szCs w:val="22"/>
        </w:rPr>
        <w:t xml:space="preserve"> MOHD RUSLI, Representative, New Delhi</w:t>
      </w:r>
    </w:p>
    <w:p w:rsidR="00FA7CFC" w:rsidRPr="00FA7CFC" w:rsidRDefault="00FA7CFC" w:rsidP="00FA7CFC">
      <w:pPr>
        <w:spacing w:after="120" w:line="260" w:lineRule="atLeast"/>
        <w:rPr>
          <w:szCs w:val="22"/>
        </w:rPr>
      </w:pPr>
    </w:p>
    <w:p w:rsidR="00FA7CFC" w:rsidRPr="00FA7CFC" w:rsidRDefault="00FA7CFC" w:rsidP="00FA7CFC">
      <w:pPr>
        <w:spacing w:after="120" w:line="260" w:lineRule="atLeast"/>
        <w:rPr>
          <w:szCs w:val="22"/>
          <w:u w:val="single"/>
        </w:rPr>
      </w:pPr>
      <w:r w:rsidRPr="00FA7CFC">
        <w:rPr>
          <w:szCs w:val="22"/>
          <w:u w:val="single"/>
        </w:rPr>
        <w:t>ANDEAN COMMUNITY GENERAL SECRETARIAT</w:t>
      </w:r>
    </w:p>
    <w:p w:rsidR="00FA7CFC" w:rsidRPr="00FA7CFC" w:rsidRDefault="00FA7CFC" w:rsidP="00FA7CFC">
      <w:pPr>
        <w:spacing w:after="120" w:line="260" w:lineRule="atLeast"/>
        <w:rPr>
          <w:szCs w:val="22"/>
          <w:u w:val="single"/>
        </w:rPr>
      </w:pPr>
      <w:r w:rsidRPr="00FA7CFC">
        <w:rPr>
          <w:szCs w:val="22"/>
        </w:rPr>
        <w:t>Elmer SCHIALER, Director General, Lima</w:t>
      </w:r>
    </w:p>
    <w:p w:rsidR="00FA7CFC" w:rsidRPr="00FA7CFC" w:rsidRDefault="00FA7CFC" w:rsidP="00FA7CFC">
      <w:pPr>
        <w:spacing w:after="120" w:line="260" w:lineRule="atLeast"/>
        <w:rPr>
          <w:szCs w:val="22"/>
          <w:u w:val="single"/>
        </w:rPr>
      </w:pPr>
    </w:p>
    <w:p w:rsidR="00FA7CFC" w:rsidRPr="00FA7CFC" w:rsidRDefault="00FA7CFC" w:rsidP="00FA7CFC">
      <w:pPr>
        <w:spacing w:after="120" w:line="260" w:lineRule="atLeast"/>
        <w:rPr>
          <w:szCs w:val="22"/>
          <w:u w:val="single"/>
          <w:lang w:val="fr-FR"/>
        </w:rPr>
      </w:pPr>
      <w:r w:rsidRPr="00FA7CFC">
        <w:rPr>
          <w:szCs w:val="22"/>
          <w:u w:val="single"/>
          <w:lang w:val="fr-FR"/>
        </w:rPr>
        <w:t xml:space="preserve">ORGANISATION EURASIENNE DES BREVETS (OEAB)/EURASIAN PATENT ORGANIZATION (EAPO) </w:t>
      </w:r>
    </w:p>
    <w:p w:rsidR="00FA7CFC" w:rsidRPr="00FA7CFC" w:rsidRDefault="00FA7CFC" w:rsidP="00FA7CFC">
      <w:pPr>
        <w:spacing w:after="120" w:line="260" w:lineRule="atLeast"/>
        <w:rPr>
          <w:szCs w:val="22"/>
        </w:rPr>
      </w:pPr>
      <w:proofErr w:type="spellStart"/>
      <w:r w:rsidRPr="00FA7CFC">
        <w:rPr>
          <w:szCs w:val="22"/>
        </w:rPr>
        <w:t>Michail</w:t>
      </w:r>
      <w:proofErr w:type="spellEnd"/>
      <w:r w:rsidRPr="00FA7CFC">
        <w:rPr>
          <w:szCs w:val="22"/>
        </w:rPr>
        <w:t xml:space="preserve"> IGNATOV, Director, Division of Chemistry and Medicine, Examination Department, Moscow</w:t>
      </w:r>
    </w:p>
    <w:p w:rsidR="00FA7CFC" w:rsidRPr="00FA7CFC" w:rsidRDefault="00FA7CFC" w:rsidP="00FA7CFC">
      <w:pPr>
        <w:spacing w:after="120" w:line="260" w:lineRule="atLeast"/>
        <w:rPr>
          <w:szCs w:val="22"/>
          <w:u w:val="single"/>
        </w:rPr>
      </w:pPr>
    </w:p>
    <w:p w:rsidR="00FA7CFC" w:rsidRPr="00FA7CFC" w:rsidRDefault="00FA7CFC" w:rsidP="00FA7CFC">
      <w:pPr>
        <w:spacing w:after="120"/>
        <w:rPr>
          <w:szCs w:val="22"/>
          <w:u w:val="single"/>
        </w:rPr>
      </w:pPr>
      <w:r w:rsidRPr="00FA7CFC">
        <w:rPr>
          <w:szCs w:val="22"/>
          <w:u w:val="single"/>
        </w:rPr>
        <w:t xml:space="preserve">ORGANISATION MÉTÉOROLOGIQUE MONDIALE (OMM)/WORLD METEOROLOGICAL ORGANIZATION (WMO) </w:t>
      </w:r>
    </w:p>
    <w:p w:rsidR="00FA7CFC" w:rsidRPr="00FA7CFC" w:rsidRDefault="00FA7CFC" w:rsidP="00FA7CFC">
      <w:pPr>
        <w:spacing w:after="120"/>
        <w:rPr>
          <w:szCs w:val="22"/>
        </w:rPr>
      </w:pPr>
      <w:r w:rsidRPr="00FA7CFC">
        <w:rPr>
          <w:szCs w:val="22"/>
        </w:rPr>
        <w:t>Camille CHERQUES (Ms.), Internship, Legal Counsel Office, Geneva</w:t>
      </w:r>
    </w:p>
    <w:p w:rsidR="00FA7CFC" w:rsidRPr="00FA7CFC" w:rsidRDefault="00FA7CFC" w:rsidP="00FA7CFC">
      <w:pPr>
        <w:spacing w:after="120"/>
        <w:rPr>
          <w:szCs w:val="22"/>
        </w:rPr>
      </w:pPr>
      <w:r w:rsidRPr="00FA7CFC">
        <w:rPr>
          <w:szCs w:val="22"/>
        </w:rPr>
        <w:t>Anne GROSHENNY (Ms.), Internship, Legal Counsel Office, Geneva</w:t>
      </w:r>
    </w:p>
    <w:p w:rsidR="00FA7CFC" w:rsidRPr="00FA7CFC" w:rsidRDefault="00FA7CFC" w:rsidP="00FA7CFC">
      <w:pPr>
        <w:spacing w:after="120" w:line="260" w:lineRule="atLeast"/>
        <w:rPr>
          <w:szCs w:val="22"/>
          <w:u w:val="single"/>
        </w:rPr>
      </w:pPr>
    </w:p>
    <w:p w:rsidR="00FA7CFC" w:rsidRPr="00FA7CFC" w:rsidRDefault="00FA7CFC" w:rsidP="00FA7CFC">
      <w:pPr>
        <w:spacing w:after="120"/>
        <w:rPr>
          <w:szCs w:val="22"/>
          <w:u w:val="single"/>
          <w:lang w:val="fr-FR"/>
        </w:rPr>
      </w:pPr>
      <w:r w:rsidRPr="00FA7CFC">
        <w:rPr>
          <w:szCs w:val="22"/>
          <w:u w:val="single"/>
          <w:lang w:val="fr-FR"/>
        </w:rPr>
        <w:t xml:space="preserve">ORGANISATION RÉGIONALE AFRICAINE DE LA PROPRIÉTÉ INTELLECTUELLE (ARIPO)/AFRICAN REGIONAL INTELLECTUAL PROPERTY ORGANIZATION (ARIPO) </w:t>
      </w:r>
    </w:p>
    <w:p w:rsidR="00FA7CFC" w:rsidRPr="00FA7CFC" w:rsidRDefault="00FA7CFC" w:rsidP="00FA7CFC">
      <w:pPr>
        <w:spacing w:after="120"/>
        <w:rPr>
          <w:szCs w:val="22"/>
        </w:rPr>
      </w:pPr>
      <w:r w:rsidRPr="00FA7CFC">
        <w:rPr>
          <w:szCs w:val="22"/>
        </w:rPr>
        <w:t>Emmanuel SACKEY, Chief Examiner, Industrial Property, Harare</w:t>
      </w:r>
    </w:p>
    <w:p w:rsidR="00FA7CFC" w:rsidRPr="00FA7CFC" w:rsidRDefault="00FA7CFC" w:rsidP="00FA7CFC">
      <w:pPr>
        <w:spacing w:after="120" w:line="260" w:lineRule="atLeast"/>
        <w:ind w:left="426" w:hanging="426"/>
        <w:rPr>
          <w:caps/>
          <w:noProof/>
          <w:szCs w:val="22"/>
        </w:rPr>
      </w:pPr>
    </w:p>
    <w:p w:rsidR="00FA7CFC" w:rsidRPr="00FA7CFC" w:rsidRDefault="00FA7CFC" w:rsidP="00FA7CFC">
      <w:pPr>
        <w:spacing w:after="120" w:line="260" w:lineRule="atLeast"/>
        <w:ind w:left="426" w:hanging="426"/>
        <w:rPr>
          <w:caps/>
          <w:noProof/>
          <w:szCs w:val="22"/>
        </w:rPr>
      </w:pPr>
    </w:p>
    <w:p w:rsidR="00FA7CFC" w:rsidRPr="00FA7CFC" w:rsidRDefault="00FA7CFC" w:rsidP="00FA7CFC">
      <w:pPr>
        <w:spacing w:after="120" w:line="260" w:lineRule="atLeast"/>
        <w:ind w:left="426" w:hanging="426"/>
        <w:rPr>
          <w:caps/>
          <w:noProof/>
          <w:szCs w:val="22"/>
        </w:rPr>
      </w:pPr>
    </w:p>
    <w:p w:rsidR="00FA7CFC" w:rsidRPr="00FA7CFC" w:rsidRDefault="00FA7CFC" w:rsidP="00FA7CFC">
      <w:pPr>
        <w:spacing w:after="120" w:line="260" w:lineRule="atLeast"/>
        <w:ind w:left="426" w:hanging="426"/>
        <w:rPr>
          <w:caps/>
          <w:noProof/>
          <w:szCs w:val="22"/>
          <w:u w:val="single"/>
          <w:lang w:val="fr-FR"/>
        </w:rPr>
      </w:pPr>
      <w:r w:rsidRPr="00FA7CFC">
        <w:rPr>
          <w:caps/>
          <w:noProof/>
          <w:szCs w:val="22"/>
          <w:lang w:val="fr-FR"/>
        </w:rPr>
        <w:t xml:space="preserve">V.  </w:t>
      </w:r>
      <w:r w:rsidRPr="00FA7CFC">
        <w:rPr>
          <w:caps/>
          <w:noProof/>
          <w:szCs w:val="22"/>
          <w:u w:val="single"/>
          <w:lang w:val="fr-FR"/>
        </w:rPr>
        <w:t>Organisations internationales non Gouvernementales/</w:t>
      </w:r>
      <w:r w:rsidRPr="00FA7CFC">
        <w:rPr>
          <w:caps/>
          <w:noProof/>
          <w:szCs w:val="22"/>
          <w:u w:val="single"/>
          <w:lang w:val="fr-FR"/>
        </w:rPr>
        <w:br/>
      </w:r>
      <w:r w:rsidRPr="00FA7CFC">
        <w:rPr>
          <w:caps/>
          <w:noProof/>
          <w:szCs w:val="22"/>
          <w:lang w:val="fr-FR"/>
        </w:rPr>
        <w:t>I</w:t>
      </w:r>
      <w:r w:rsidRPr="00FA7CFC">
        <w:rPr>
          <w:caps/>
          <w:noProof/>
          <w:szCs w:val="22"/>
          <w:u w:val="single"/>
          <w:lang w:val="fr-FR"/>
        </w:rPr>
        <w:t>nternational Non-Governmental Organizations</w:t>
      </w:r>
    </w:p>
    <w:p w:rsidR="00FA7CFC" w:rsidRPr="00FA7CFC" w:rsidRDefault="00FA7CFC" w:rsidP="00FA7CFC">
      <w:pPr>
        <w:spacing w:after="120" w:line="260" w:lineRule="atLeast"/>
        <w:rPr>
          <w:szCs w:val="22"/>
          <w:u w:val="single"/>
          <w:lang w:val="fr-FR"/>
        </w:rPr>
      </w:pPr>
    </w:p>
    <w:p w:rsidR="00FA7CFC" w:rsidRPr="00FA7CFC" w:rsidRDefault="00FA7CFC" w:rsidP="00FA7CFC">
      <w:pPr>
        <w:spacing w:after="120" w:line="260" w:lineRule="atLeast"/>
        <w:rPr>
          <w:szCs w:val="22"/>
        </w:rPr>
      </w:pPr>
      <w:r w:rsidRPr="00FA7CFC">
        <w:rPr>
          <w:szCs w:val="22"/>
          <w:u w:val="single"/>
        </w:rPr>
        <w:t xml:space="preserve">African Indigenous Women Organization (AIWO) </w:t>
      </w:r>
      <w:r w:rsidRPr="00FA7CFC">
        <w:rPr>
          <w:szCs w:val="22"/>
          <w:u w:val="single"/>
        </w:rPr>
        <w:br/>
      </w:r>
      <w:proofErr w:type="spellStart"/>
      <w:r w:rsidRPr="00FA7CFC">
        <w:rPr>
          <w:szCs w:val="22"/>
        </w:rPr>
        <w:t>Hajara</w:t>
      </w:r>
      <w:proofErr w:type="spellEnd"/>
      <w:r w:rsidRPr="00FA7CFC">
        <w:rPr>
          <w:szCs w:val="22"/>
        </w:rPr>
        <w:t xml:space="preserve"> HAMAN (Ms.) (Member, Geneva)</w:t>
      </w:r>
    </w:p>
    <w:p w:rsidR="00FA7CFC" w:rsidRPr="00FA7CFC" w:rsidRDefault="00FA7CFC" w:rsidP="00FA7CFC">
      <w:pPr>
        <w:spacing w:after="120" w:line="260" w:lineRule="atLeast"/>
        <w:rPr>
          <w:szCs w:val="22"/>
        </w:rPr>
      </w:pPr>
      <w:r w:rsidRPr="00FA7CFC">
        <w:rPr>
          <w:szCs w:val="22"/>
          <w:u w:val="single"/>
        </w:rPr>
        <w:t xml:space="preserve">Art Law center </w:t>
      </w:r>
      <w:r w:rsidRPr="00FA7CFC">
        <w:rPr>
          <w:szCs w:val="22"/>
          <w:u w:val="single"/>
        </w:rPr>
        <w:br/>
      </w:r>
      <w:r w:rsidRPr="00FA7CFC">
        <w:rPr>
          <w:szCs w:val="22"/>
        </w:rPr>
        <w:t>Adriana BESSA (Ms.) (Doctor, Geneva);  Alessandro CHECHI (Researcher, Geneva)</w:t>
      </w:r>
    </w:p>
    <w:p w:rsidR="00FA7CFC" w:rsidRPr="00FA7CFC" w:rsidRDefault="00FA7CFC" w:rsidP="00FA7CFC">
      <w:pPr>
        <w:spacing w:after="120" w:line="260" w:lineRule="atLeast"/>
        <w:rPr>
          <w:szCs w:val="22"/>
        </w:rPr>
      </w:pPr>
      <w:r w:rsidRPr="00FA7CFC">
        <w:rPr>
          <w:szCs w:val="22"/>
          <w:u w:val="single"/>
        </w:rPr>
        <w:lastRenderedPageBreak/>
        <w:t xml:space="preserve">Assembly of Armenians of Western Armenia, The </w:t>
      </w:r>
      <w:r w:rsidRPr="00FA7CFC">
        <w:rPr>
          <w:szCs w:val="22"/>
          <w:u w:val="single"/>
        </w:rPr>
        <w:br/>
      </w:r>
      <w:proofErr w:type="spellStart"/>
      <w:r w:rsidRPr="00FA7CFC">
        <w:rPr>
          <w:szCs w:val="22"/>
        </w:rPr>
        <w:t>Armenag</w:t>
      </w:r>
      <w:proofErr w:type="spellEnd"/>
      <w:r w:rsidRPr="00FA7CFC">
        <w:rPr>
          <w:szCs w:val="22"/>
        </w:rPr>
        <w:t xml:space="preserve"> APRAHAMIAN (President, </w:t>
      </w:r>
      <w:proofErr w:type="spellStart"/>
      <w:r w:rsidRPr="00FA7CFC">
        <w:rPr>
          <w:szCs w:val="22"/>
        </w:rPr>
        <w:t>Bagneux</w:t>
      </w:r>
      <w:proofErr w:type="spellEnd"/>
      <w:r w:rsidRPr="00FA7CFC">
        <w:rPr>
          <w:szCs w:val="22"/>
        </w:rPr>
        <w:t>)</w:t>
      </w:r>
    </w:p>
    <w:p w:rsidR="00FA7CFC" w:rsidRPr="00FA7CFC" w:rsidRDefault="00FA7CFC" w:rsidP="00FA7CFC">
      <w:pPr>
        <w:spacing w:after="120"/>
        <w:rPr>
          <w:szCs w:val="22"/>
        </w:rPr>
      </w:pPr>
      <w:r w:rsidRPr="00FA7CFC">
        <w:rPr>
          <w:szCs w:val="22"/>
          <w:u w:val="single"/>
        </w:rPr>
        <w:t xml:space="preserve">Association </w:t>
      </w:r>
      <w:proofErr w:type="spellStart"/>
      <w:r w:rsidRPr="00FA7CFC">
        <w:rPr>
          <w:szCs w:val="22"/>
          <w:u w:val="single"/>
        </w:rPr>
        <w:t>internationale</w:t>
      </w:r>
      <w:proofErr w:type="spellEnd"/>
      <w:r w:rsidRPr="00FA7CFC">
        <w:rPr>
          <w:szCs w:val="22"/>
          <w:u w:val="single"/>
        </w:rPr>
        <w:t xml:space="preserve"> pour la protection de la </w:t>
      </w:r>
      <w:proofErr w:type="spellStart"/>
      <w:r w:rsidRPr="00FA7CFC">
        <w:rPr>
          <w:szCs w:val="22"/>
          <w:u w:val="single"/>
        </w:rPr>
        <w:t>propriété</w:t>
      </w:r>
      <w:proofErr w:type="spellEnd"/>
      <w:r w:rsidRPr="00FA7CFC">
        <w:rPr>
          <w:szCs w:val="22"/>
          <w:u w:val="single"/>
        </w:rPr>
        <w:t xml:space="preserve"> </w:t>
      </w:r>
      <w:proofErr w:type="spellStart"/>
      <w:r w:rsidRPr="00FA7CFC">
        <w:rPr>
          <w:szCs w:val="22"/>
          <w:u w:val="single"/>
        </w:rPr>
        <w:t>intellectuelle</w:t>
      </w:r>
      <w:proofErr w:type="spellEnd"/>
      <w:r w:rsidRPr="00FA7CFC">
        <w:rPr>
          <w:szCs w:val="22"/>
          <w:u w:val="single"/>
        </w:rPr>
        <w:t xml:space="preserve"> (AIPPI)/International Association for the Protection of Intellectual Property (AIPPI)</w:t>
      </w:r>
      <w:r w:rsidRPr="00FA7CFC">
        <w:rPr>
          <w:szCs w:val="22"/>
          <w:u w:val="single"/>
        </w:rPr>
        <w:br/>
      </w:r>
      <w:r w:rsidRPr="00FA7CFC">
        <w:rPr>
          <w:szCs w:val="22"/>
        </w:rPr>
        <w:t>Konrad BECKER (Observer, Zurich)</w:t>
      </w:r>
    </w:p>
    <w:p w:rsidR="00FA7CFC" w:rsidRPr="00FA7CFC" w:rsidRDefault="00FA7CFC" w:rsidP="00FA7CFC">
      <w:pPr>
        <w:spacing w:after="120" w:line="260" w:lineRule="atLeast"/>
        <w:rPr>
          <w:szCs w:val="22"/>
        </w:rPr>
      </w:pPr>
      <w:r w:rsidRPr="00FA7CFC">
        <w:rPr>
          <w:szCs w:val="22"/>
          <w:u w:val="single"/>
        </w:rPr>
        <w:t xml:space="preserve">Association of </w:t>
      </w:r>
      <w:proofErr w:type="spellStart"/>
      <w:r w:rsidRPr="00FA7CFC">
        <w:rPr>
          <w:szCs w:val="22"/>
          <w:u w:val="single"/>
        </w:rPr>
        <w:t>Kunas</w:t>
      </w:r>
      <w:proofErr w:type="spellEnd"/>
      <w:r w:rsidRPr="00FA7CFC">
        <w:rPr>
          <w:szCs w:val="22"/>
          <w:u w:val="single"/>
        </w:rPr>
        <w:t xml:space="preserve"> United for Mother Earth (KUNA) </w:t>
      </w:r>
      <w:r w:rsidRPr="00FA7CFC">
        <w:rPr>
          <w:szCs w:val="22"/>
          <w:u w:val="single"/>
        </w:rPr>
        <w:br/>
      </w:r>
      <w:r w:rsidRPr="00FA7CFC">
        <w:rPr>
          <w:szCs w:val="22"/>
        </w:rPr>
        <w:t xml:space="preserve">Nelson DE LEÓN KANTULE (Vocal </w:t>
      </w:r>
      <w:proofErr w:type="spellStart"/>
      <w:r w:rsidRPr="00FA7CFC">
        <w:rPr>
          <w:szCs w:val="22"/>
        </w:rPr>
        <w:t>Directivo</w:t>
      </w:r>
      <w:proofErr w:type="spellEnd"/>
      <w:r w:rsidRPr="00FA7CFC">
        <w:rPr>
          <w:szCs w:val="22"/>
        </w:rPr>
        <w:t>, Panamá)</w:t>
      </w:r>
    </w:p>
    <w:p w:rsidR="00FA7CFC" w:rsidRPr="00FA7CFC" w:rsidRDefault="00FA7CFC" w:rsidP="00FA7CFC">
      <w:pPr>
        <w:spacing w:line="260" w:lineRule="atLeast"/>
        <w:rPr>
          <w:szCs w:val="22"/>
          <w:u w:val="single"/>
          <w:lang w:val="fr-FR"/>
        </w:rPr>
      </w:pPr>
      <w:r w:rsidRPr="00FA7CFC">
        <w:rPr>
          <w:szCs w:val="22"/>
          <w:u w:val="single"/>
          <w:lang w:val="fr-FR"/>
        </w:rPr>
        <w:t xml:space="preserve">Centre international pour le commerce et le développement durable (ICTSD)/International Center for Trade and </w:t>
      </w:r>
      <w:proofErr w:type="spellStart"/>
      <w:r w:rsidRPr="00FA7CFC">
        <w:rPr>
          <w:szCs w:val="22"/>
          <w:u w:val="single"/>
          <w:lang w:val="fr-FR"/>
        </w:rPr>
        <w:t>Sustainable</w:t>
      </w:r>
      <w:proofErr w:type="spellEnd"/>
      <w:r w:rsidRPr="00FA7CFC">
        <w:rPr>
          <w:szCs w:val="22"/>
          <w:u w:val="single"/>
          <w:lang w:val="fr-FR"/>
        </w:rPr>
        <w:t xml:space="preserve"> </w:t>
      </w:r>
      <w:proofErr w:type="spellStart"/>
      <w:r w:rsidRPr="00FA7CFC">
        <w:rPr>
          <w:szCs w:val="22"/>
          <w:u w:val="single"/>
          <w:lang w:val="fr-FR"/>
        </w:rPr>
        <w:t>Development</w:t>
      </w:r>
      <w:proofErr w:type="spellEnd"/>
      <w:r w:rsidRPr="00FA7CFC">
        <w:rPr>
          <w:szCs w:val="22"/>
          <w:u w:val="single"/>
          <w:lang w:val="fr-FR"/>
        </w:rPr>
        <w:t xml:space="preserve"> (ICTSD)</w:t>
      </w:r>
    </w:p>
    <w:p w:rsidR="00FA7CFC" w:rsidRPr="00FA7CFC" w:rsidRDefault="00FA7CFC" w:rsidP="00FA7CFC">
      <w:pPr>
        <w:spacing w:after="120" w:line="260" w:lineRule="atLeast"/>
        <w:rPr>
          <w:szCs w:val="22"/>
        </w:rPr>
      </w:pPr>
      <w:r w:rsidRPr="00FA7CFC">
        <w:rPr>
          <w:szCs w:val="22"/>
        </w:rPr>
        <w:t xml:space="preserve">Sean FLYNN (Expert Advisor, Geneva);  Daniel ROBINSON (Member, Geneva) </w:t>
      </w:r>
    </w:p>
    <w:p w:rsidR="00FA7CFC" w:rsidRPr="00FA7CFC" w:rsidRDefault="00FA7CFC" w:rsidP="00FA7CFC">
      <w:pPr>
        <w:spacing w:after="120" w:line="260" w:lineRule="atLeast"/>
        <w:rPr>
          <w:szCs w:val="22"/>
          <w:lang w:val="fr-CH"/>
        </w:rPr>
      </w:pPr>
      <w:r w:rsidRPr="00FA7CFC">
        <w:rPr>
          <w:szCs w:val="22"/>
          <w:u w:val="single"/>
          <w:lang w:val="fr-CH"/>
        </w:rPr>
        <w:t xml:space="preserve">Centre du commerce international pour le développement (CECIDE)/International Trade Center for </w:t>
      </w:r>
      <w:proofErr w:type="spellStart"/>
      <w:r w:rsidRPr="00FA7CFC">
        <w:rPr>
          <w:szCs w:val="22"/>
          <w:u w:val="single"/>
          <w:lang w:val="fr-CH"/>
        </w:rPr>
        <w:t>Development</w:t>
      </w:r>
      <w:proofErr w:type="spellEnd"/>
      <w:r w:rsidRPr="00FA7CFC">
        <w:rPr>
          <w:szCs w:val="22"/>
          <w:u w:val="single"/>
          <w:lang w:val="fr-CH"/>
        </w:rPr>
        <w:t xml:space="preserve"> (CECIDE)</w:t>
      </w:r>
      <w:r w:rsidRPr="00FA7CFC">
        <w:rPr>
          <w:szCs w:val="22"/>
          <w:u w:val="single"/>
          <w:lang w:val="fr-CH"/>
        </w:rPr>
        <w:br/>
      </w:r>
      <w:proofErr w:type="spellStart"/>
      <w:r w:rsidRPr="00FA7CFC">
        <w:rPr>
          <w:szCs w:val="22"/>
          <w:lang w:val="fr-CH"/>
        </w:rPr>
        <w:t>Biro</w:t>
      </w:r>
      <w:proofErr w:type="spellEnd"/>
      <w:r w:rsidRPr="00FA7CFC">
        <w:rPr>
          <w:szCs w:val="22"/>
          <w:lang w:val="fr-CH"/>
        </w:rPr>
        <w:t xml:space="preserve"> DIAWARA (représentant, coordinateur de programmes, Genève)</w:t>
      </w:r>
    </w:p>
    <w:p w:rsidR="00FA7CFC" w:rsidRPr="00FA7CFC" w:rsidRDefault="00FA7CFC" w:rsidP="00FA7CFC">
      <w:pPr>
        <w:spacing w:after="120" w:line="260" w:lineRule="atLeast"/>
        <w:rPr>
          <w:bCs/>
          <w:szCs w:val="22"/>
          <w:u w:val="single"/>
          <w:lang w:val="fr-FR"/>
        </w:rPr>
      </w:pPr>
      <w:r w:rsidRPr="00FA7CFC">
        <w:rPr>
          <w:bCs/>
          <w:szCs w:val="22"/>
          <w:u w:val="single"/>
          <w:lang w:val="fr-FR"/>
        </w:rPr>
        <w:t>Centre de documentation, de recherche et d’information des peuples autochtones/</w:t>
      </w:r>
      <w:proofErr w:type="spellStart"/>
      <w:r w:rsidRPr="00FA7CFC">
        <w:rPr>
          <w:bCs/>
          <w:szCs w:val="22"/>
          <w:u w:val="single"/>
          <w:lang w:val="fr-FR"/>
        </w:rPr>
        <w:t>Indigenous</w:t>
      </w:r>
      <w:proofErr w:type="spellEnd"/>
      <w:r w:rsidRPr="00FA7CFC">
        <w:rPr>
          <w:bCs/>
          <w:szCs w:val="22"/>
          <w:u w:val="single"/>
          <w:lang w:val="fr-FR"/>
        </w:rPr>
        <w:t xml:space="preserve"> Peoples’ Centre for Documentation, </w:t>
      </w:r>
      <w:proofErr w:type="spellStart"/>
      <w:r w:rsidRPr="00FA7CFC">
        <w:rPr>
          <w:bCs/>
          <w:szCs w:val="22"/>
          <w:u w:val="single"/>
          <w:lang w:val="fr-FR"/>
        </w:rPr>
        <w:t>Research</w:t>
      </w:r>
      <w:proofErr w:type="spellEnd"/>
      <w:r w:rsidRPr="00FA7CFC">
        <w:rPr>
          <w:bCs/>
          <w:szCs w:val="22"/>
          <w:u w:val="single"/>
          <w:lang w:val="fr-FR"/>
        </w:rPr>
        <w:t xml:space="preserve"> and Information (</w:t>
      </w:r>
      <w:proofErr w:type="spellStart"/>
      <w:r w:rsidRPr="00FA7CFC">
        <w:rPr>
          <w:bCs/>
          <w:szCs w:val="22"/>
          <w:u w:val="single"/>
          <w:lang w:val="fr-FR"/>
        </w:rPr>
        <w:t>doCip</w:t>
      </w:r>
      <w:proofErr w:type="spellEnd"/>
      <w:r w:rsidRPr="00FA7CFC">
        <w:rPr>
          <w:bCs/>
          <w:szCs w:val="22"/>
          <w:u w:val="single"/>
          <w:lang w:val="fr-FR"/>
        </w:rPr>
        <w:t xml:space="preserve">) </w:t>
      </w:r>
      <w:r w:rsidRPr="00FA7CFC">
        <w:rPr>
          <w:bCs/>
          <w:szCs w:val="22"/>
          <w:u w:val="single"/>
          <w:lang w:val="fr-FR"/>
        </w:rPr>
        <w:br/>
      </w:r>
      <w:r w:rsidRPr="00FA7CFC">
        <w:rPr>
          <w:szCs w:val="22"/>
          <w:lang w:val="fr-FR"/>
        </w:rPr>
        <w:t xml:space="preserve">Pascal ANGST (coordinateur, Genève);  Pierrette BIRRAUX (Mme) </w:t>
      </w:r>
      <w:r w:rsidRPr="00FA7CFC">
        <w:rPr>
          <w:bCs/>
          <w:szCs w:val="22"/>
          <w:lang w:val="fr-FR"/>
        </w:rPr>
        <w:t xml:space="preserve">(conseillère scientifique, Genève);  </w:t>
      </w:r>
      <w:r w:rsidRPr="00FA7CFC">
        <w:rPr>
          <w:szCs w:val="22"/>
          <w:lang w:val="fr-FR"/>
        </w:rPr>
        <w:t xml:space="preserve">Patricia JIMENEZ (Mme) (coordinatrice, Genève);  Sophie CADENE (Mme) (interprète, Genève);  Tatiana ALEXEYTSEVA (Mme) (interprète, Genève);  </w:t>
      </w:r>
      <w:proofErr w:type="spellStart"/>
      <w:r w:rsidRPr="00FA7CFC">
        <w:rPr>
          <w:szCs w:val="22"/>
          <w:lang w:val="fr-FR"/>
        </w:rPr>
        <w:t>Claudinei</w:t>
      </w:r>
      <w:proofErr w:type="spellEnd"/>
      <w:r w:rsidRPr="00FA7CFC">
        <w:rPr>
          <w:szCs w:val="22"/>
          <w:lang w:val="fr-FR"/>
        </w:rPr>
        <w:t xml:space="preserve"> NUNES (Mme) (interprète, Genève);  Cyrille AUBIN (coordinateur, Genève);  Clémence BERGER (Mme) (interprète, Genève);  Vera ERMOLENKO (Mme) (interprète, Genève);  Jessica LE BRIQUER (Mme) (interprète, Genève);  Nathalie STITZEL (Mme) (interprète, Genève);  Vanessa TRACEY (Mme) (coordinatrice, Genève)</w:t>
      </w:r>
    </w:p>
    <w:p w:rsidR="00FA7CFC" w:rsidRPr="00FA7CFC" w:rsidRDefault="00FA7CFC" w:rsidP="00FA7CFC">
      <w:pPr>
        <w:spacing w:after="120" w:line="260" w:lineRule="atLeast"/>
        <w:rPr>
          <w:szCs w:val="22"/>
          <w:lang w:val="fr-FR"/>
        </w:rPr>
      </w:pPr>
      <w:r w:rsidRPr="00FA7CFC">
        <w:rPr>
          <w:i/>
          <w:szCs w:val="22"/>
          <w:u w:val="single"/>
          <w:lang w:val="es-ES"/>
        </w:rPr>
        <w:t xml:space="preserve">Centro de Estudios Multidisciplinarios </w:t>
      </w:r>
      <w:proofErr w:type="spellStart"/>
      <w:r w:rsidRPr="00FA7CFC">
        <w:rPr>
          <w:i/>
          <w:szCs w:val="22"/>
          <w:u w:val="single"/>
          <w:lang w:val="es-ES"/>
        </w:rPr>
        <w:t>Aymara</w:t>
      </w:r>
      <w:proofErr w:type="spellEnd"/>
      <w:r w:rsidRPr="00FA7CFC">
        <w:rPr>
          <w:i/>
          <w:szCs w:val="22"/>
          <w:u w:val="single"/>
          <w:lang w:val="es-ES"/>
        </w:rPr>
        <w:t xml:space="preserve"> (CEM-</w:t>
      </w:r>
      <w:proofErr w:type="spellStart"/>
      <w:r w:rsidRPr="00FA7CFC">
        <w:rPr>
          <w:i/>
          <w:szCs w:val="22"/>
          <w:u w:val="single"/>
          <w:lang w:val="es-ES"/>
        </w:rPr>
        <w:t>Aymara</w:t>
      </w:r>
      <w:proofErr w:type="spellEnd"/>
      <w:r w:rsidRPr="00FA7CFC">
        <w:rPr>
          <w:i/>
          <w:szCs w:val="22"/>
          <w:u w:val="single"/>
          <w:lang w:val="es-ES"/>
        </w:rPr>
        <w:t>)</w:t>
      </w:r>
      <w:r w:rsidRPr="00FA7CFC">
        <w:rPr>
          <w:szCs w:val="22"/>
          <w:u w:val="single"/>
          <w:lang w:val="es-ES"/>
        </w:rPr>
        <w:t xml:space="preserve">/Center </w:t>
      </w:r>
      <w:proofErr w:type="spellStart"/>
      <w:r w:rsidRPr="00FA7CFC">
        <w:rPr>
          <w:szCs w:val="22"/>
          <w:u w:val="single"/>
          <w:lang w:val="es-ES"/>
        </w:rPr>
        <w:t>for</w:t>
      </w:r>
      <w:proofErr w:type="spellEnd"/>
      <w:r w:rsidRPr="00FA7CFC">
        <w:rPr>
          <w:szCs w:val="22"/>
          <w:u w:val="single"/>
          <w:lang w:val="es-ES"/>
        </w:rPr>
        <w:t xml:space="preserve"> </w:t>
      </w:r>
      <w:proofErr w:type="spellStart"/>
      <w:r w:rsidRPr="00FA7CFC">
        <w:rPr>
          <w:szCs w:val="22"/>
          <w:u w:val="single"/>
          <w:lang w:val="es-ES"/>
        </w:rPr>
        <w:t>Multidisciplinary</w:t>
      </w:r>
      <w:proofErr w:type="spellEnd"/>
      <w:r w:rsidRPr="00FA7CFC">
        <w:rPr>
          <w:szCs w:val="22"/>
          <w:u w:val="single"/>
          <w:lang w:val="es-ES"/>
        </w:rPr>
        <w:t xml:space="preserve"> </w:t>
      </w:r>
      <w:proofErr w:type="spellStart"/>
      <w:r w:rsidRPr="00FA7CFC">
        <w:rPr>
          <w:szCs w:val="22"/>
          <w:u w:val="single"/>
          <w:lang w:val="es-ES"/>
        </w:rPr>
        <w:t>Studies</w:t>
      </w:r>
      <w:proofErr w:type="spellEnd"/>
      <w:r w:rsidRPr="00FA7CFC">
        <w:rPr>
          <w:szCs w:val="22"/>
          <w:u w:val="single"/>
          <w:lang w:val="es-ES"/>
        </w:rPr>
        <w:t xml:space="preserve"> </w:t>
      </w:r>
      <w:proofErr w:type="spellStart"/>
      <w:r w:rsidRPr="00FA7CFC">
        <w:rPr>
          <w:szCs w:val="22"/>
          <w:u w:val="single"/>
          <w:lang w:val="es-ES"/>
        </w:rPr>
        <w:t>Aymara</w:t>
      </w:r>
      <w:proofErr w:type="spellEnd"/>
      <w:r w:rsidRPr="00FA7CFC">
        <w:rPr>
          <w:szCs w:val="22"/>
          <w:u w:val="single"/>
          <w:lang w:val="es-ES"/>
        </w:rPr>
        <w:t xml:space="preserve"> (CEM-</w:t>
      </w:r>
      <w:proofErr w:type="spellStart"/>
      <w:r w:rsidRPr="00FA7CFC">
        <w:rPr>
          <w:szCs w:val="22"/>
          <w:u w:val="single"/>
          <w:lang w:val="es-ES"/>
        </w:rPr>
        <w:t>Aymara</w:t>
      </w:r>
      <w:proofErr w:type="spellEnd"/>
      <w:r w:rsidRPr="00FA7CFC">
        <w:rPr>
          <w:szCs w:val="22"/>
          <w:u w:val="single"/>
          <w:lang w:val="es-ES"/>
        </w:rPr>
        <w:t>)</w:t>
      </w:r>
      <w:r w:rsidRPr="00FA7CFC">
        <w:rPr>
          <w:szCs w:val="22"/>
          <w:u w:val="single"/>
          <w:lang w:val="es-ES"/>
        </w:rPr>
        <w:br/>
      </w:r>
      <w:r w:rsidRPr="00FA7CFC">
        <w:rPr>
          <w:szCs w:val="22"/>
          <w:lang w:val="es-ES"/>
        </w:rPr>
        <w:t xml:space="preserve">María Eugenia CHOQUE (Sra.) </w:t>
      </w:r>
      <w:r w:rsidRPr="00FA7CFC">
        <w:rPr>
          <w:szCs w:val="22"/>
          <w:lang w:val="fr-FR"/>
        </w:rPr>
        <w:t>(</w:t>
      </w:r>
      <w:proofErr w:type="spellStart"/>
      <w:r w:rsidRPr="00FA7CFC">
        <w:rPr>
          <w:szCs w:val="22"/>
          <w:lang w:val="fr-FR"/>
        </w:rPr>
        <w:t>Experta</w:t>
      </w:r>
      <w:proofErr w:type="spellEnd"/>
      <w:r w:rsidRPr="00FA7CFC">
        <w:rPr>
          <w:szCs w:val="22"/>
          <w:lang w:val="fr-FR"/>
        </w:rPr>
        <w:t>, La Paz)</w:t>
      </w:r>
    </w:p>
    <w:p w:rsidR="00FA7CFC" w:rsidRPr="00FA7CFC" w:rsidRDefault="00FA7CFC" w:rsidP="00FA7CFC">
      <w:pPr>
        <w:spacing w:after="120"/>
        <w:rPr>
          <w:szCs w:val="22"/>
          <w:lang w:val="fr-FR"/>
        </w:rPr>
      </w:pPr>
      <w:r w:rsidRPr="00FA7CFC">
        <w:rPr>
          <w:szCs w:val="22"/>
          <w:u w:val="single"/>
          <w:lang w:val="fr-FR"/>
        </w:rPr>
        <w:t xml:space="preserve">Chambre de commerce internationale (CCI)/International </w:t>
      </w:r>
      <w:proofErr w:type="spellStart"/>
      <w:r w:rsidRPr="00FA7CFC">
        <w:rPr>
          <w:szCs w:val="22"/>
          <w:u w:val="single"/>
          <w:lang w:val="fr-FR"/>
        </w:rPr>
        <w:t>Chamber</w:t>
      </w:r>
      <w:proofErr w:type="spellEnd"/>
      <w:r w:rsidRPr="00FA7CFC">
        <w:rPr>
          <w:szCs w:val="22"/>
          <w:u w:val="single"/>
          <w:lang w:val="fr-FR"/>
        </w:rPr>
        <w:t xml:space="preserve"> of Commerce (ICC)</w:t>
      </w:r>
      <w:r w:rsidRPr="00FA7CFC">
        <w:rPr>
          <w:szCs w:val="22"/>
          <w:u w:val="single"/>
          <w:lang w:val="fr-FR"/>
        </w:rPr>
        <w:br/>
      </w:r>
      <w:r w:rsidRPr="00FA7CFC">
        <w:rPr>
          <w:szCs w:val="22"/>
          <w:lang w:val="fr-FR"/>
        </w:rPr>
        <w:t>Timothy ROBERTS (Consultant, Kent)</w:t>
      </w:r>
    </w:p>
    <w:p w:rsidR="00FA7CFC" w:rsidRPr="00FA7CFC" w:rsidRDefault="00FA7CFC" w:rsidP="00FA7CFC">
      <w:pPr>
        <w:rPr>
          <w:szCs w:val="22"/>
          <w:u w:val="single"/>
        </w:rPr>
      </w:pPr>
      <w:r w:rsidRPr="00FA7CFC">
        <w:rPr>
          <w:szCs w:val="22"/>
          <w:u w:val="single"/>
        </w:rPr>
        <w:t xml:space="preserve">Civil Society Coalition (CSC) </w:t>
      </w:r>
    </w:p>
    <w:p w:rsidR="00FA7CFC" w:rsidRPr="00FA7CFC" w:rsidRDefault="00FA7CFC" w:rsidP="00FA7CFC">
      <w:pPr>
        <w:spacing w:after="120" w:line="260" w:lineRule="atLeast"/>
        <w:rPr>
          <w:szCs w:val="22"/>
        </w:rPr>
      </w:pPr>
      <w:r w:rsidRPr="00FA7CFC">
        <w:rPr>
          <w:szCs w:val="22"/>
        </w:rPr>
        <w:t>Karen TUCKER (Ms.) (CSC Fellow, Geneva);  Marc PERLMAN (Fellow, Providence)</w:t>
      </w:r>
    </w:p>
    <w:p w:rsidR="00FA7CFC" w:rsidRPr="00FA7CFC" w:rsidRDefault="00FA7CFC" w:rsidP="00FA7CFC">
      <w:pPr>
        <w:spacing w:after="120" w:line="260" w:lineRule="atLeast"/>
        <w:rPr>
          <w:szCs w:val="22"/>
        </w:rPr>
      </w:pPr>
      <w:r w:rsidRPr="00FA7CFC">
        <w:rPr>
          <w:bCs/>
          <w:i/>
          <w:szCs w:val="22"/>
          <w:u w:val="single"/>
          <w:lang w:val="es-ES_tradnl"/>
        </w:rPr>
        <w:t>Comisión Jurídica para el Autodesarrollo de los Pueblos Originarios Andinos</w:t>
      </w:r>
      <w:r w:rsidRPr="00FA7CFC">
        <w:rPr>
          <w:bCs/>
          <w:szCs w:val="22"/>
          <w:u w:val="single"/>
          <w:lang w:val="es-ES_tradnl"/>
        </w:rPr>
        <w:t xml:space="preserve"> (CAPAJ)</w:t>
      </w:r>
      <w:r w:rsidRPr="00FA7CFC">
        <w:rPr>
          <w:bCs/>
          <w:szCs w:val="22"/>
          <w:u w:val="single"/>
          <w:lang w:val="es-ES_tradnl"/>
        </w:rPr>
        <w:br/>
      </w:r>
      <w:r w:rsidRPr="00FA7CFC">
        <w:rPr>
          <w:szCs w:val="22"/>
          <w:lang w:val="es-ES_tradnl"/>
        </w:rPr>
        <w:t xml:space="preserve">Tomás Jesús ALARCÓN EYZAGUIRRE (Presidente, Tacna);  Catherine FERREY (Sra.) (Asesora, San Julián);  Leonardo RODRÍGUEZ PEREZ (Experto, Ginebra);  </w:t>
      </w:r>
      <w:r w:rsidRPr="00FA7CFC">
        <w:rPr>
          <w:szCs w:val="22"/>
          <w:lang w:val="es-ES"/>
        </w:rPr>
        <w:t xml:space="preserve">Rosario LUQUE GIL (Sra.) </w:t>
      </w:r>
      <w:r w:rsidRPr="00FA7CFC">
        <w:rPr>
          <w:szCs w:val="22"/>
        </w:rPr>
        <w:t>(</w:t>
      </w:r>
      <w:proofErr w:type="spellStart"/>
      <w:r w:rsidRPr="00FA7CFC">
        <w:rPr>
          <w:szCs w:val="22"/>
        </w:rPr>
        <w:t>Experta</w:t>
      </w:r>
      <w:proofErr w:type="spellEnd"/>
      <w:r w:rsidRPr="00FA7CFC">
        <w:rPr>
          <w:szCs w:val="22"/>
        </w:rPr>
        <w:t>, Quito)</w:t>
      </w:r>
    </w:p>
    <w:p w:rsidR="00FA7CFC" w:rsidRPr="00FA7CFC" w:rsidRDefault="00FA7CFC" w:rsidP="00FA7CFC">
      <w:pPr>
        <w:rPr>
          <w:szCs w:val="22"/>
          <w:u w:val="single"/>
        </w:rPr>
      </w:pPr>
      <w:proofErr w:type="spellStart"/>
      <w:r w:rsidRPr="00FA7CFC">
        <w:rPr>
          <w:szCs w:val="22"/>
          <w:u w:val="single"/>
        </w:rPr>
        <w:t>CropLife</w:t>
      </w:r>
      <w:proofErr w:type="spellEnd"/>
      <w:r w:rsidRPr="00FA7CFC">
        <w:rPr>
          <w:szCs w:val="22"/>
          <w:u w:val="single"/>
        </w:rPr>
        <w:t xml:space="preserve"> International </w:t>
      </w:r>
    </w:p>
    <w:p w:rsidR="00FA7CFC" w:rsidRPr="00FA7CFC" w:rsidRDefault="00FA7CFC" w:rsidP="00FA7CFC">
      <w:pPr>
        <w:spacing w:after="120"/>
        <w:rPr>
          <w:szCs w:val="22"/>
        </w:rPr>
      </w:pPr>
      <w:r w:rsidRPr="00FA7CFC">
        <w:rPr>
          <w:szCs w:val="22"/>
        </w:rPr>
        <w:t xml:space="preserve">Dominic MUYLDERMANS (Senior Legal Consultant IGO Affairs, Brussels);  </w:t>
      </w:r>
      <w:proofErr w:type="spellStart"/>
      <w:r w:rsidRPr="00FA7CFC">
        <w:rPr>
          <w:szCs w:val="22"/>
        </w:rPr>
        <w:t>Tatjana</w:t>
      </w:r>
      <w:proofErr w:type="spellEnd"/>
      <w:r w:rsidRPr="00FA7CFC">
        <w:rPr>
          <w:szCs w:val="22"/>
        </w:rPr>
        <w:t xml:space="preserve"> SACHSE (Ms.) (Legal Adviser, Geneva)</w:t>
      </w:r>
    </w:p>
    <w:p w:rsidR="00FA7CFC" w:rsidRPr="00FA7CFC" w:rsidRDefault="00FA7CFC" w:rsidP="00FA7CFC">
      <w:pPr>
        <w:spacing w:after="120" w:line="260" w:lineRule="atLeast"/>
        <w:rPr>
          <w:szCs w:val="22"/>
        </w:rPr>
      </w:pPr>
      <w:r w:rsidRPr="00FA7CFC">
        <w:rPr>
          <w:bCs/>
          <w:szCs w:val="22"/>
          <w:u w:val="single"/>
        </w:rPr>
        <w:t>Culture of Afro-indigenous Solidarity (Afro-</w:t>
      </w:r>
      <w:proofErr w:type="spellStart"/>
      <w:r w:rsidRPr="00FA7CFC">
        <w:rPr>
          <w:bCs/>
          <w:szCs w:val="22"/>
          <w:u w:val="single"/>
        </w:rPr>
        <w:t>Indigène</w:t>
      </w:r>
      <w:proofErr w:type="spellEnd"/>
      <w:r w:rsidRPr="00FA7CFC">
        <w:rPr>
          <w:bCs/>
          <w:szCs w:val="22"/>
        </w:rPr>
        <w:t>)</w:t>
      </w:r>
      <w:r w:rsidRPr="00FA7CFC">
        <w:rPr>
          <w:bCs/>
          <w:szCs w:val="22"/>
        </w:rPr>
        <w:br/>
      </w:r>
      <w:r w:rsidRPr="00FA7CFC">
        <w:rPr>
          <w:szCs w:val="22"/>
        </w:rPr>
        <w:t>Ana LEURINDA (Mrs.) (President, Geneva)</w:t>
      </w:r>
    </w:p>
    <w:p w:rsidR="00FA7CFC" w:rsidRPr="00FA7CFC" w:rsidRDefault="00FA7CFC" w:rsidP="00FA7CFC">
      <w:pPr>
        <w:spacing w:after="120" w:line="260" w:lineRule="atLeast"/>
        <w:rPr>
          <w:szCs w:val="22"/>
        </w:rPr>
      </w:pPr>
      <w:proofErr w:type="spellStart"/>
      <w:r w:rsidRPr="00FA7CFC">
        <w:rPr>
          <w:szCs w:val="22"/>
          <w:u w:val="single"/>
        </w:rPr>
        <w:t>EcoLomics</w:t>
      </w:r>
      <w:proofErr w:type="spellEnd"/>
      <w:r w:rsidRPr="00FA7CFC">
        <w:rPr>
          <w:szCs w:val="22"/>
          <w:u w:val="single"/>
        </w:rPr>
        <w:t xml:space="preserve"> International</w:t>
      </w:r>
      <w:r w:rsidRPr="00FA7CFC">
        <w:rPr>
          <w:szCs w:val="22"/>
          <w:u w:val="single"/>
        </w:rPr>
        <w:br/>
      </w:r>
      <w:r w:rsidRPr="00FA7CFC">
        <w:rPr>
          <w:szCs w:val="22"/>
        </w:rPr>
        <w:t>Elizabeth REICHEL (Ms.) (Anthropologist, Geneva)</w:t>
      </w:r>
    </w:p>
    <w:p w:rsidR="00FA7CFC" w:rsidRPr="00FA7CFC" w:rsidRDefault="00FA7CFC" w:rsidP="00FA7CFC">
      <w:pPr>
        <w:spacing w:after="120" w:line="260" w:lineRule="atLeast"/>
        <w:rPr>
          <w:szCs w:val="22"/>
          <w:u w:val="single"/>
        </w:rPr>
      </w:pPr>
      <w:proofErr w:type="spellStart"/>
      <w:r w:rsidRPr="00FA7CFC">
        <w:rPr>
          <w:szCs w:val="22"/>
          <w:u w:val="single"/>
        </w:rPr>
        <w:t>Fédération</w:t>
      </w:r>
      <w:proofErr w:type="spellEnd"/>
      <w:r w:rsidRPr="00FA7CFC">
        <w:rPr>
          <w:szCs w:val="22"/>
          <w:u w:val="single"/>
        </w:rPr>
        <w:t xml:space="preserve"> </w:t>
      </w:r>
      <w:proofErr w:type="spellStart"/>
      <w:r w:rsidRPr="00FA7CFC">
        <w:rPr>
          <w:szCs w:val="22"/>
          <w:u w:val="single"/>
        </w:rPr>
        <w:t>internationale</w:t>
      </w:r>
      <w:proofErr w:type="spellEnd"/>
      <w:r w:rsidRPr="00FA7CFC">
        <w:rPr>
          <w:szCs w:val="22"/>
          <w:u w:val="single"/>
        </w:rPr>
        <w:t xml:space="preserve"> de </w:t>
      </w:r>
      <w:proofErr w:type="spellStart"/>
      <w:r w:rsidRPr="00FA7CFC">
        <w:rPr>
          <w:szCs w:val="22"/>
          <w:u w:val="single"/>
        </w:rPr>
        <w:t>l’industrie</w:t>
      </w:r>
      <w:proofErr w:type="spellEnd"/>
      <w:r w:rsidRPr="00FA7CFC">
        <w:rPr>
          <w:szCs w:val="22"/>
          <w:u w:val="single"/>
        </w:rPr>
        <w:t xml:space="preserve"> du </w:t>
      </w:r>
      <w:proofErr w:type="spellStart"/>
      <w:r w:rsidRPr="00FA7CFC">
        <w:rPr>
          <w:szCs w:val="22"/>
          <w:u w:val="single"/>
        </w:rPr>
        <w:t>médicament</w:t>
      </w:r>
      <w:proofErr w:type="spellEnd"/>
      <w:r w:rsidRPr="00FA7CFC">
        <w:rPr>
          <w:szCs w:val="22"/>
          <w:u w:val="single"/>
        </w:rPr>
        <w:t xml:space="preserve"> (FIIM)/International Federation of Pharmaceutical Manufacturers Associations (IFPMA) </w:t>
      </w:r>
      <w:r w:rsidRPr="00FA7CFC">
        <w:rPr>
          <w:szCs w:val="22"/>
          <w:u w:val="single"/>
        </w:rPr>
        <w:br/>
      </w:r>
      <w:r w:rsidRPr="00FA7CFC">
        <w:rPr>
          <w:szCs w:val="22"/>
        </w:rPr>
        <w:t>Manisha DESAI (Ms.) (Senior Advisor, Geneva)</w:t>
      </w:r>
    </w:p>
    <w:p w:rsidR="00FA7CFC" w:rsidRPr="00FA7CFC" w:rsidRDefault="00FA7CFC" w:rsidP="00FA7CFC">
      <w:pPr>
        <w:spacing w:after="120" w:line="260" w:lineRule="atLeast"/>
        <w:rPr>
          <w:szCs w:val="22"/>
          <w:lang w:val="fr-FR"/>
        </w:rPr>
      </w:pPr>
      <w:r w:rsidRPr="00FA7CFC">
        <w:rPr>
          <w:szCs w:val="22"/>
          <w:u w:val="single"/>
          <w:lang w:val="fr-FR"/>
        </w:rPr>
        <w:t xml:space="preserve">Fédération internationale de la vidéo (IFV)/International </w:t>
      </w:r>
      <w:proofErr w:type="spellStart"/>
      <w:r w:rsidRPr="00FA7CFC">
        <w:rPr>
          <w:szCs w:val="22"/>
          <w:u w:val="single"/>
          <w:lang w:val="fr-FR"/>
        </w:rPr>
        <w:t>Video</w:t>
      </w:r>
      <w:proofErr w:type="spellEnd"/>
      <w:r w:rsidRPr="00FA7CFC">
        <w:rPr>
          <w:szCs w:val="22"/>
          <w:u w:val="single"/>
          <w:lang w:val="fr-FR"/>
        </w:rPr>
        <w:t xml:space="preserve"> </w:t>
      </w:r>
      <w:proofErr w:type="spellStart"/>
      <w:r w:rsidRPr="00FA7CFC">
        <w:rPr>
          <w:szCs w:val="22"/>
          <w:u w:val="single"/>
          <w:lang w:val="fr-FR"/>
        </w:rPr>
        <w:t>Federation</w:t>
      </w:r>
      <w:proofErr w:type="spellEnd"/>
      <w:r w:rsidRPr="00FA7CFC">
        <w:rPr>
          <w:szCs w:val="22"/>
          <w:u w:val="single"/>
          <w:lang w:val="fr-FR"/>
        </w:rPr>
        <w:t xml:space="preserve"> (IVF) </w:t>
      </w:r>
      <w:r w:rsidRPr="00FA7CFC">
        <w:rPr>
          <w:szCs w:val="22"/>
          <w:u w:val="single"/>
          <w:lang w:val="fr-FR"/>
        </w:rPr>
        <w:br/>
      </w:r>
      <w:r w:rsidRPr="00FA7CFC">
        <w:rPr>
          <w:szCs w:val="22"/>
          <w:lang w:val="fr-FR"/>
        </w:rPr>
        <w:t>Benoît MUELLER (</w:t>
      </w:r>
      <w:proofErr w:type="spellStart"/>
      <w:r w:rsidRPr="00FA7CFC">
        <w:rPr>
          <w:szCs w:val="22"/>
          <w:lang w:val="fr-FR"/>
        </w:rPr>
        <w:t>Legal</w:t>
      </w:r>
      <w:proofErr w:type="spellEnd"/>
      <w:r w:rsidRPr="00FA7CFC">
        <w:rPr>
          <w:szCs w:val="22"/>
          <w:lang w:val="fr-FR"/>
        </w:rPr>
        <w:t xml:space="preserve"> </w:t>
      </w:r>
      <w:proofErr w:type="spellStart"/>
      <w:r w:rsidRPr="00FA7CFC">
        <w:rPr>
          <w:szCs w:val="22"/>
          <w:lang w:val="fr-FR"/>
        </w:rPr>
        <w:t>Advisor</w:t>
      </w:r>
      <w:proofErr w:type="spellEnd"/>
      <w:r w:rsidRPr="00FA7CFC">
        <w:rPr>
          <w:szCs w:val="22"/>
          <w:lang w:val="fr-FR"/>
        </w:rPr>
        <w:t>, Brussels)</w:t>
      </w:r>
    </w:p>
    <w:p w:rsidR="00FA7CFC" w:rsidRPr="007C6ECA" w:rsidRDefault="00FA7CFC" w:rsidP="00FA7CFC">
      <w:pPr>
        <w:spacing w:after="120" w:line="260" w:lineRule="atLeast"/>
        <w:rPr>
          <w:szCs w:val="22"/>
          <w:lang w:val="de-CH"/>
        </w:rPr>
      </w:pPr>
      <w:r w:rsidRPr="00FA7CFC">
        <w:rPr>
          <w:szCs w:val="22"/>
          <w:u w:val="single"/>
        </w:rPr>
        <w:lastRenderedPageBreak/>
        <w:t xml:space="preserve">Health and Environment Program (HEP) </w:t>
      </w:r>
      <w:r w:rsidRPr="00FA7CFC">
        <w:rPr>
          <w:szCs w:val="22"/>
          <w:u w:val="single"/>
        </w:rPr>
        <w:br/>
      </w:r>
      <w:r w:rsidRPr="00FA7CFC">
        <w:rPr>
          <w:szCs w:val="22"/>
        </w:rPr>
        <w:t xml:space="preserve">Pierre SCHERB (Adviser, </w:t>
      </w:r>
      <w:proofErr w:type="spellStart"/>
      <w:r w:rsidRPr="00FA7CFC">
        <w:rPr>
          <w:szCs w:val="22"/>
        </w:rPr>
        <w:t>Yaounde</w:t>
      </w:r>
      <w:proofErr w:type="spellEnd"/>
      <w:r w:rsidRPr="00FA7CFC">
        <w:rPr>
          <w:szCs w:val="22"/>
        </w:rPr>
        <w:t xml:space="preserve">);  Madeleine SCHERB (Mrs.) </w:t>
      </w:r>
      <w:r w:rsidRPr="007C6ECA">
        <w:rPr>
          <w:szCs w:val="22"/>
          <w:lang w:val="de-CH"/>
        </w:rPr>
        <w:t>(Economist, Yaounde)</w:t>
      </w:r>
    </w:p>
    <w:p w:rsidR="00FA7CFC" w:rsidRPr="00FA7CFC" w:rsidRDefault="00FA7CFC" w:rsidP="00FA7CFC">
      <w:pPr>
        <w:spacing w:after="120" w:line="260" w:lineRule="atLeast"/>
        <w:rPr>
          <w:szCs w:val="22"/>
          <w:lang w:val="de-CH"/>
        </w:rPr>
      </w:pPr>
      <w:r w:rsidRPr="00FA7CFC">
        <w:rPr>
          <w:szCs w:val="22"/>
          <w:u w:val="single"/>
          <w:lang w:val="de-CH"/>
        </w:rPr>
        <w:t xml:space="preserve">Incomindios Switzerland </w:t>
      </w:r>
      <w:r w:rsidRPr="00FA7CFC">
        <w:rPr>
          <w:szCs w:val="22"/>
          <w:u w:val="single"/>
          <w:lang w:val="de-CH"/>
        </w:rPr>
        <w:br/>
      </w:r>
      <w:r w:rsidRPr="00FA7CFC">
        <w:rPr>
          <w:szCs w:val="22"/>
          <w:lang w:val="de-CH"/>
        </w:rPr>
        <w:t xml:space="preserve">Magdalena HAAB (Ms.) (President, Zürich);  Brigitte VONÄSCH (Ms.) (Temporary Representative, Zürich);  Bianca BINGGELI (Ms.) (Intern, Zürich);  Janine ZEHNDER (Ms.) (Intern, Zürich);  </w:t>
      </w:r>
    </w:p>
    <w:p w:rsidR="00FA7CFC" w:rsidRPr="00FA7CFC" w:rsidRDefault="00FA7CFC" w:rsidP="00FA7CFC">
      <w:pPr>
        <w:spacing w:after="120" w:line="260" w:lineRule="atLeast"/>
        <w:rPr>
          <w:szCs w:val="22"/>
          <w:lang w:val="es-ES"/>
        </w:rPr>
      </w:pPr>
      <w:r w:rsidRPr="00FA7CFC">
        <w:rPr>
          <w:szCs w:val="22"/>
          <w:u w:val="single"/>
        </w:rPr>
        <w:t xml:space="preserve">Indian Council of South America (CISA) </w:t>
      </w:r>
      <w:r w:rsidRPr="00FA7CFC">
        <w:rPr>
          <w:szCs w:val="22"/>
          <w:u w:val="single"/>
        </w:rPr>
        <w:br/>
      </w:r>
      <w:proofErr w:type="spellStart"/>
      <w:r w:rsidRPr="00FA7CFC">
        <w:rPr>
          <w:szCs w:val="22"/>
        </w:rPr>
        <w:t>Tomás</w:t>
      </w:r>
      <w:proofErr w:type="spellEnd"/>
      <w:r w:rsidRPr="00FA7CFC">
        <w:rPr>
          <w:szCs w:val="22"/>
        </w:rPr>
        <w:t xml:space="preserve"> CONDORI (</w:t>
      </w:r>
      <w:proofErr w:type="spellStart"/>
      <w:r w:rsidRPr="00FA7CFC">
        <w:rPr>
          <w:szCs w:val="22"/>
        </w:rPr>
        <w:t>Representante</w:t>
      </w:r>
      <w:proofErr w:type="spellEnd"/>
      <w:r w:rsidRPr="00FA7CFC">
        <w:rPr>
          <w:szCs w:val="22"/>
        </w:rPr>
        <w:t xml:space="preserve"> Permanente, </w:t>
      </w:r>
      <w:proofErr w:type="spellStart"/>
      <w:r w:rsidRPr="00FA7CFC">
        <w:rPr>
          <w:szCs w:val="22"/>
        </w:rPr>
        <w:t>Ginebra</w:t>
      </w:r>
      <w:proofErr w:type="spellEnd"/>
      <w:r w:rsidRPr="00FA7CFC">
        <w:rPr>
          <w:szCs w:val="22"/>
        </w:rPr>
        <w:t xml:space="preserve">);  </w:t>
      </w:r>
      <w:proofErr w:type="spellStart"/>
      <w:r w:rsidRPr="00FA7CFC">
        <w:rPr>
          <w:szCs w:val="22"/>
        </w:rPr>
        <w:t>Roch</w:t>
      </w:r>
      <w:proofErr w:type="spellEnd"/>
      <w:r w:rsidRPr="00FA7CFC">
        <w:rPr>
          <w:szCs w:val="22"/>
        </w:rPr>
        <w:t xml:space="preserve"> Jan MICHALUSZKO (</w:t>
      </w:r>
      <w:proofErr w:type="spellStart"/>
      <w:r w:rsidRPr="00FA7CFC">
        <w:rPr>
          <w:szCs w:val="22"/>
        </w:rPr>
        <w:t>Consejero</w:t>
      </w:r>
      <w:proofErr w:type="spellEnd"/>
      <w:r w:rsidRPr="00FA7CFC">
        <w:rPr>
          <w:szCs w:val="22"/>
        </w:rPr>
        <w:t xml:space="preserve"> </w:t>
      </w:r>
      <w:proofErr w:type="spellStart"/>
      <w:r w:rsidRPr="00FA7CFC">
        <w:rPr>
          <w:szCs w:val="22"/>
        </w:rPr>
        <w:t>Jurídico</w:t>
      </w:r>
      <w:proofErr w:type="spellEnd"/>
      <w:r w:rsidRPr="00FA7CFC">
        <w:rPr>
          <w:szCs w:val="22"/>
        </w:rPr>
        <w:t xml:space="preserve">, </w:t>
      </w:r>
      <w:proofErr w:type="spellStart"/>
      <w:r w:rsidRPr="00FA7CFC">
        <w:rPr>
          <w:szCs w:val="22"/>
        </w:rPr>
        <w:t>Ginebra</w:t>
      </w:r>
      <w:proofErr w:type="spellEnd"/>
      <w:r w:rsidRPr="00FA7CFC">
        <w:rPr>
          <w:szCs w:val="22"/>
        </w:rPr>
        <w:t xml:space="preserve">);  Nanny CHARRIERE (Ms.) </w:t>
      </w:r>
      <w:r w:rsidRPr="00FA7CFC">
        <w:rPr>
          <w:szCs w:val="22"/>
          <w:lang w:val="es-ES"/>
        </w:rPr>
        <w:t>(Secretario, Ginebra)</w:t>
      </w:r>
    </w:p>
    <w:p w:rsidR="00FA7CFC" w:rsidRPr="00FA7CFC" w:rsidRDefault="00FA7CFC" w:rsidP="00FA7CFC">
      <w:pPr>
        <w:spacing w:after="120" w:line="260" w:lineRule="atLeast"/>
        <w:rPr>
          <w:szCs w:val="22"/>
          <w:lang w:val="es-ES"/>
        </w:rPr>
      </w:pPr>
      <w:proofErr w:type="spellStart"/>
      <w:r w:rsidRPr="00FA7CFC">
        <w:rPr>
          <w:szCs w:val="22"/>
          <w:u w:val="single"/>
          <w:lang w:val="es-ES"/>
        </w:rPr>
        <w:t>Indian</w:t>
      </w:r>
      <w:proofErr w:type="spellEnd"/>
      <w:r w:rsidRPr="00FA7CFC">
        <w:rPr>
          <w:szCs w:val="22"/>
          <w:u w:val="single"/>
          <w:lang w:val="es-ES"/>
        </w:rPr>
        <w:t xml:space="preserve"> </w:t>
      </w:r>
      <w:proofErr w:type="spellStart"/>
      <w:r w:rsidRPr="00FA7CFC">
        <w:rPr>
          <w:szCs w:val="22"/>
          <w:u w:val="single"/>
          <w:lang w:val="es-ES"/>
        </w:rPr>
        <w:t>Movement</w:t>
      </w:r>
      <w:proofErr w:type="spellEnd"/>
      <w:r w:rsidRPr="00FA7CFC">
        <w:rPr>
          <w:szCs w:val="22"/>
          <w:u w:val="single"/>
          <w:lang w:val="es-ES"/>
        </w:rPr>
        <w:t xml:space="preserve"> - </w:t>
      </w:r>
      <w:proofErr w:type="spellStart"/>
      <w:r w:rsidRPr="00FA7CFC">
        <w:rPr>
          <w:szCs w:val="22"/>
          <w:u w:val="single"/>
          <w:lang w:val="es-ES"/>
        </w:rPr>
        <w:t>Tupaj</w:t>
      </w:r>
      <w:proofErr w:type="spellEnd"/>
      <w:r w:rsidRPr="00FA7CFC">
        <w:rPr>
          <w:szCs w:val="22"/>
          <w:u w:val="single"/>
          <w:lang w:val="es-ES"/>
        </w:rPr>
        <w:t xml:space="preserve"> Amaru </w:t>
      </w:r>
      <w:r w:rsidRPr="00FA7CFC">
        <w:rPr>
          <w:szCs w:val="22"/>
          <w:u w:val="single"/>
          <w:lang w:val="es-ES"/>
        </w:rPr>
        <w:br/>
      </w:r>
      <w:r w:rsidRPr="00FA7CFC">
        <w:rPr>
          <w:szCs w:val="22"/>
          <w:lang w:val="es-ES"/>
        </w:rPr>
        <w:t>Lázaro PARY ANAGUA (Coordinador General, Bolivia)</w:t>
      </w:r>
    </w:p>
    <w:p w:rsidR="00FA7CFC" w:rsidRPr="00FA7CFC" w:rsidRDefault="00FA7CFC" w:rsidP="00FA7CFC">
      <w:pPr>
        <w:spacing w:after="120" w:line="260" w:lineRule="atLeast"/>
        <w:rPr>
          <w:szCs w:val="22"/>
        </w:rPr>
      </w:pPr>
      <w:r w:rsidRPr="00FA7CFC">
        <w:rPr>
          <w:i/>
          <w:szCs w:val="22"/>
          <w:u w:val="single"/>
          <w:lang w:val="es-ES"/>
        </w:rPr>
        <w:t xml:space="preserve">Instituto Indígena Brasilero da </w:t>
      </w:r>
      <w:proofErr w:type="spellStart"/>
      <w:r w:rsidRPr="00FA7CFC">
        <w:rPr>
          <w:i/>
          <w:szCs w:val="22"/>
          <w:u w:val="single"/>
          <w:lang w:val="es-ES"/>
        </w:rPr>
        <w:t>Propriedade</w:t>
      </w:r>
      <w:proofErr w:type="spellEnd"/>
      <w:r w:rsidRPr="00FA7CFC">
        <w:rPr>
          <w:i/>
          <w:szCs w:val="22"/>
          <w:u w:val="single"/>
          <w:lang w:val="es-ES"/>
        </w:rPr>
        <w:t xml:space="preserve"> Intelectual (</w:t>
      </w:r>
      <w:proofErr w:type="spellStart"/>
      <w:r w:rsidRPr="00FA7CFC">
        <w:rPr>
          <w:i/>
          <w:szCs w:val="22"/>
          <w:u w:val="single"/>
          <w:lang w:val="es-ES"/>
        </w:rPr>
        <w:t>InBraPi</w:t>
      </w:r>
      <w:proofErr w:type="spellEnd"/>
      <w:r w:rsidRPr="00FA7CFC">
        <w:rPr>
          <w:i/>
          <w:szCs w:val="22"/>
          <w:u w:val="single"/>
          <w:lang w:val="es-ES"/>
        </w:rPr>
        <w:t>)</w:t>
      </w:r>
      <w:r w:rsidRPr="00FA7CFC">
        <w:rPr>
          <w:szCs w:val="22"/>
          <w:u w:val="single"/>
          <w:lang w:val="es-ES"/>
        </w:rPr>
        <w:t xml:space="preserve"> </w:t>
      </w:r>
      <w:r w:rsidRPr="00FA7CFC">
        <w:rPr>
          <w:szCs w:val="22"/>
          <w:u w:val="single"/>
          <w:lang w:val="es-ES"/>
        </w:rPr>
        <w:br/>
      </w:r>
      <w:r w:rsidRPr="00FA7CFC">
        <w:rPr>
          <w:szCs w:val="22"/>
          <w:lang w:val="es-ES"/>
        </w:rPr>
        <w:t xml:space="preserve">Lucia Fernanda INACIO BELFORT SALES (Mrs.) </w:t>
      </w:r>
      <w:r w:rsidRPr="00FA7CFC">
        <w:rPr>
          <w:szCs w:val="22"/>
        </w:rPr>
        <w:t xml:space="preserve">(Executive Director, </w:t>
      </w:r>
      <w:proofErr w:type="spellStart"/>
      <w:r w:rsidRPr="00FA7CFC">
        <w:rPr>
          <w:szCs w:val="22"/>
        </w:rPr>
        <w:t>Tenente</w:t>
      </w:r>
      <w:proofErr w:type="spellEnd"/>
      <w:r w:rsidRPr="00FA7CFC">
        <w:rPr>
          <w:szCs w:val="22"/>
        </w:rPr>
        <w:t xml:space="preserve"> </w:t>
      </w:r>
      <w:proofErr w:type="spellStart"/>
      <w:r w:rsidRPr="00FA7CFC">
        <w:rPr>
          <w:szCs w:val="22"/>
        </w:rPr>
        <w:t>Portela</w:t>
      </w:r>
      <w:proofErr w:type="spellEnd"/>
      <w:r w:rsidRPr="00FA7CFC">
        <w:rPr>
          <w:szCs w:val="22"/>
        </w:rPr>
        <w:t>)</w:t>
      </w:r>
    </w:p>
    <w:p w:rsidR="00FA7CFC" w:rsidRPr="00FA7CFC" w:rsidRDefault="00FA7CFC" w:rsidP="00FA7CFC">
      <w:pPr>
        <w:spacing w:after="120" w:line="260" w:lineRule="atLeast"/>
        <w:rPr>
          <w:szCs w:val="22"/>
        </w:rPr>
      </w:pPr>
      <w:r w:rsidRPr="00FA7CFC">
        <w:rPr>
          <w:szCs w:val="22"/>
          <w:u w:val="single"/>
        </w:rPr>
        <w:t xml:space="preserve">International Trademark Association (INTA) </w:t>
      </w:r>
      <w:r w:rsidRPr="00FA7CFC">
        <w:rPr>
          <w:szCs w:val="22"/>
          <w:u w:val="single"/>
        </w:rPr>
        <w:br/>
      </w:r>
      <w:r w:rsidRPr="00FA7CFC">
        <w:rPr>
          <w:szCs w:val="22"/>
        </w:rPr>
        <w:t>Bruno MACHADO (Representative, Rolle)</w:t>
      </w:r>
    </w:p>
    <w:p w:rsidR="00FA7CFC" w:rsidRPr="00FA7CFC" w:rsidRDefault="00FA7CFC" w:rsidP="00FA7CFC">
      <w:pPr>
        <w:spacing w:after="120"/>
        <w:rPr>
          <w:szCs w:val="22"/>
        </w:rPr>
      </w:pPr>
      <w:r w:rsidRPr="00FA7CFC">
        <w:rPr>
          <w:bCs/>
          <w:szCs w:val="22"/>
          <w:u w:val="single"/>
        </w:rPr>
        <w:t xml:space="preserve">Knowledge Ecology International, Inc. (KEI) </w:t>
      </w:r>
      <w:r w:rsidRPr="00FA7CFC">
        <w:rPr>
          <w:bCs/>
          <w:szCs w:val="22"/>
          <w:u w:val="single"/>
        </w:rPr>
        <w:br/>
      </w:r>
      <w:proofErr w:type="spellStart"/>
      <w:r w:rsidRPr="00FA7CFC">
        <w:rPr>
          <w:szCs w:val="22"/>
        </w:rPr>
        <w:t>Thiru</w:t>
      </w:r>
      <w:proofErr w:type="spellEnd"/>
      <w:r w:rsidRPr="00FA7CFC">
        <w:rPr>
          <w:szCs w:val="22"/>
        </w:rPr>
        <w:t xml:space="preserve"> BALASUBRAMANIAM (Representative, Geneva);  </w:t>
      </w:r>
      <w:proofErr w:type="spellStart"/>
      <w:r w:rsidRPr="00FA7CFC">
        <w:rPr>
          <w:szCs w:val="22"/>
        </w:rPr>
        <w:t>Anelise</w:t>
      </w:r>
      <w:proofErr w:type="spellEnd"/>
      <w:r w:rsidRPr="00FA7CFC">
        <w:rPr>
          <w:szCs w:val="22"/>
        </w:rPr>
        <w:t xml:space="preserve"> ROSA (Ms.) (Intern, Geneva)</w:t>
      </w:r>
    </w:p>
    <w:p w:rsidR="00FA7CFC" w:rsidRPr="00FA7CFC" w:rsidRDefault="00FA7CFC" w:rsidP="00FA7CFC">
      <w:pPr>
        <w:spacing w:after="120" w:line="260" w:lineRule="atLeast"/>
        <w:rPr>
          <w:szCs w:val="22"/>
        </w:rPr>
      </w:pPr>
      <w:proofErr w:type="spellStart"/>
      <w:r w:rsidRPr="007C6ECA">
        <w:rPr>
          <w:bCs/>
          <w:szCs w:val="22"/>
          <w:u w:val="single"/>
        </w:rPr>
        <w:t>Massai</w:t>
      </w:r>
      <w:proofErr w:type="spellEnd"/>
      <w:r w:rsidRPr="007C6ECA">
        <w:rPr>
          <w:bCs/>
          <w:szCs w:val="22"/>
          <w:u w:val="single"/>
        </w:rPr>
        <w:t xml:space="preserve"> Experience </w:t>
      </w:r>
      <w:r w:rsidRPr="007C6ECA">
        <w:rPr>
          <w:bCs/>
          <w:szCs w:val="22"/>
          <w:u w:val="single"/>
        </w:rPr>
        <w:br/>
      </w:r>
      <w:r w:rsidRPr="007C6ECA">
        <w:rPr>
          <w:szCs w:val="22"/>
        </w:rPr>
        <w:t xml:space="preserve">Zohra AIT-KACI-ALI (Mrs.) </w:t>
      </w:r>
      <w:r w:rsidRPr="00FA7CFC">
        <w:rPr>
          <w:szCs w:val="22"/>
        </w:rPr>
        <w:t>(President, Geneva)</w:t>
      </w:r>
    </w:p>
    <w:p w:rsidR="00FA7CFC" w:rsidRPr="00FA7CFC" w:rsidRDefault="00FA7CFC" w:rsidP="00FA7CFC">
      <w:pPr>
        <w:spacing w:after="120" w:line="260" w:lineRule="atLeast"/>
        <w:rPr>
          <w:szCs w:val="22"/>
          <w:u w:val="single"/>
        </w:rPr>
      </w:pPr>
      <w:proofErr w:type="spellStart"/>
      <w:r w:rsidRPr="00FA7CFC">
        <w:rPr>
          <w:bCs/>
          <w:szCs w:val="22"/>
          <w:u w:val="single"/>
        </w:rPr>
        <w:t>Ngà</w:t>
      </w:r>
      <w:proofErr w:type="spellEnd"/>
      <w:r w:rsidRPr="00FA7CFC">
        <w:rPr>
          <w:bCs/>
          <w:szCs w:val="22"/>
          <w:u w:val="single"/>
        </w:rPr>
        <w:t xml:space="preserve"> </w:t>
      </w:r>
      <w:proofErr w:type="spellStart"/>
      <w:r w:rsidRPr="00FA7CFC">
        <w:rPr>
          <w:bCs/>
          <w:szCs w:val="22"/>
          <w:u w:val="single"/>
        </w:rPr>
        <w:t>Kaiawhina</w:t>
      </w:r>
      <w:proofErr w:type="spellEnd"/>
      <w:r w:rsidRPr="00FA7CFC">
        <w:rPr>
          <w:bCs/>
          <w:szCs w:val="22"/>
          <w:u w:val="single"/>
        </w:rPr>
        <w:t xml:space="preserve"> a WAI262 </w:t>
      </w:r>
      <w:r w:rsidRPr="00FA7CFC">
        <w:rPr>
          <w:bCs/>
          <w:szCs w:val="22"/>
          <w:u w:val="single"/>
        </w:rPr>
        <w:br/>
      </w:r>
      <w:proofErr w:type="spellStart"/>
      <w:r w:rsidRPr="00FA7CFC">
        <w:rPr>
          <w:szCs w:val="22"/>
        </w:rPr>
        <w:t>Hema</w:t>
      </w:r>
      <w:proofErr w:type="spellEnd"/>
      <w:r w:rsidRPr="00FA7CFC">
        <w:rPr>
          <w:szCs w:val="22"/>
        </w:rPr>
        <w:t xml:space="preserve"> Broad (Mrs.) (Director, Wellington)</w:t>
      </w:r>
    </w:p>
    <w:p w:rsidR="00FA7CFC" w:rsidRPr="00FA7CFC" w:rsidRDefault="00FA7CFC" w:rsidP="00FA7CFC">
      <w:pPr>
        <w:spacing w:after="120" w:line="260" w:lineRule="atLeast"/>
        <w:rPr>
          <w:szCs w:val="22"/>
        </w:rPr>
      </w:pPr>
      <w:r w:rsidRPr="00FA7CFC">
        <w:rPr>
          <w:szCs w:val="22"/>
          <w:u w:val="single"/>
        </w:rPr>
        <w:t xml:space="preserve">Nigeria Natural Medicine Development Agency (NNMDA) </w:t>
      </w:r>
      <w:r w:rsidRPr="00FA7CFC">
        <w:rPr>
          <w:szCs w:val="22"/>
          <w:u w:val="single"/>
        </w:rPr>
        <w:br/>
      </w:r>
      <w:proofErr w:type="spellStart"/>
      <w:r w:rsidRPr="00FA7CFC">
        <w:rPr>
          <w:szCs w:val="22"/>
        </w:rPr>
        <w:t>Tamunoibuomi</w:t>
      </w:r>
      <w:proofErr w:type="spellEnd"/>
      <w:r w:rsidRPr="00FA7CFC">
        <w:rPr>
          <w:szCs w:val="22"/>
        </w:rPr>
        <w:t xml:space="preserve"> F. OKUJAGU (Director General, Lagos)</w:t>
      </w:r>
    </w:p>
    <w:p w:rsidR="00FA7CFC" w:rsidRPr="00FA7CFC" w:rsidRDefault="00FA7CFC" w:rsidP="00FA7CFC">
      <w:pPr>
        <w:spacing w:after="120" w:line="260" w:lineRule="atLeast"/>
        <w:rPr>
          <w:szCs w:val="22"/>
          <w:lang w:val="fr-FR"/>
        </w:rPr>
      </w:pPr>
      <w:r w:rsidRPr="00FA7CFC">
        <w:rPr>
          <w:szCs w:val="22"/>
          <w:u w:val="single"/>
          <w:lang w:val="fr-FR"/>
        </w:rPr>
        <w:t>Solidarité pour un monde meilleur (SMM)/</w:t>
      </w:r>
      <w:proofErr w:type="spellStart"/>
      <w:r w:rsidRPr="00FA7CFC">
        <w:rPr>
          <w:szCs w:val="22"/>
          <w:u w:val="single"/>
          <w:lang w:val="fr-FR"/>
        </w:rPr>
        <w:t>Solidarity</w:t>
      </w:r>
      <w:proofErr w:type="spellEnd"/>
      <w:r w:rsidRPr="00FA7CFC">
        <w:rPr>
          <w:szCs w:val="22"/>
          <w:u w:val="single"/>
          <w:lang w:val="fr-FR"/>
        </w:rPr>
        <w:t xml:space="preserve"> for a </w:t>
      </w:r>
      <w:proofErr w:type="spellStart"/>
      <w:r w:rsidRPr="00FA7CFC">
        <w:rPr>
          <w:szCs w:val="22"/>
          <w:u w:val="single"/>
          <w:lang w:val="fr-FR"/>
        </w:rPr>
        <w:t>Better</w:t>
      </w:r>
      <w:proofErr w:type="spellEnd"/>
      <w:r w:rsidRPr="00FA7CFC">
        <w:rPr>
          <w:szCs w:val="22"/>
          <w:u w:val="single"/>
          <w:lang w:val="fr-FR"/>
        </w:rPr>
        <w:t xml:space="preserve"> World (SMM) </w:t>
      </w:r>
      <w:r w:rsidRPr="00FA7CFC">
        <w:rPr>
          <w:szCs w:val="22"/>
          <w:u w:val="single"/>
          <w:lang w:val="fr-FR"/>
        </w:rPr>
        <w:br/>
      </w:r>
      <w:r w:rsidRPr="00FA7CFC">
        <w:rPr>
          <w:szCs w:val="22"/>
          <w:lang w:val="fr-FR"/>
        </w:rPr>
        <w:t>Emmanuel TSHIBANGU NTITE (président, Kinshasa);</w:t>
      </w:r>
    </w:p>
    <w:p w:rsidR="00FA7CFC" w:rsidRPr="00FA7CFC" w:rsidRDefault="00FA7CFC" w:rsidP="00FA7CFC">
      <w:pPr>
        <w:spacing w:after="120"/>
        <w:rPr>
          <w:szCs w:val="22"/>
        </w:rPr>
      </w:pPr>
      <w:r w:rsidRPr="00FA7CFC">
        <w:rPr>
          <w:szCs w:val="22"/>
          <w:u w:val="single"/>
        </w:rPr>
        <w:t>Tulalip Tribes of Washington Governmental Affairs Department</w:t>
      </w:r>
      <w:r w:rsidRPr="00FA7CFC">
        <w:rPr>
          <w:szCs w:val="22"/>
          <w:u w:val="single"/>
        </w:rPr>
        <w:br/>
      </w:r>
      <w:r w:rsidRPr="00FA7CFC">
        <w:rPr>
          <w:szCs w:val="22"/>
        </w:rPr>
        <w:t>Preston HARDISON (Policy Analyst, Tulalip)</w:t>
      </w:r>
    </w:p>
    <w:p w:rsidR="00FA7CFC" w:rsidRPr="00FA7CFC" w:rsidRDefault="00FA7CFC" w:rsidP="00FA7CFC">
      <w:pPr>
        <w:spacing w:after="120" w:line="260" w:lineRule="atLeast"/>
        <w:rPr>
          <w:szCs w:val="22"/>
        </w:rPr>
      </w:pPr>
      <w:r w:rsidRPr="00FA7CFC">
        <w:rPr>
          <w:szCs w:val="22"/>
          <w:u w:val="single"/>
        </w:rPr>
        <w:t xml:space="preserve">World Trade Institute (WTI) </w:t>
      </w:r>
      <w:r w:rsidRPr="00FA7CFC">
        <w:rPr>
          <w:szCs w:val="22"/>
          <w:u w:val="single"/>
        </w:rPr>
        <w:br/>
      </w:r>
      <w:proofErr w:type="spellStart"/>
      <w:r w:rsidRPr="00FA7CFC">
        <w:rPr>
          <w:szCs w:val="22"/>
        </w:rPr>
        <w:t>Hojjat</w:t>
      </w:r>
      <w:proofErr w:type="spellEnd"/>
      <w:r w:rsidRPr="00FA7CFC">
        <w:rPr>
          <w:szCs w:val="22"/>
        </w:rPr>
        <w:t xml:space="preserve"> KHADEMI (Researcher, Bern)</w:t>
      </w:r>
    </w:p>
    <w:p w:rsidR="00FA7CFC" w:rsidRPr="00FA7CFC" w:rsidRDefault="00FA7CFC" w:rsidP="00FA7CFC">
      <w:pPr>
        <w:spacing w:after="120" w:line="260" w:lineRule="atLeast"/>
        <w:rPr>
          <w:szCs w:val="22"/>
        </w:rPr>
      </w:pPr>
    </w:p>
    <w:p w:rsidR="00FA7CFC" w:rsidRPr="00FA7CFC" w:rsidRDefault="00FA7CFC" w:rsidP="00FA7CFC">
      <w:pPr>
        <w:spacing w:after="120" w:line="260" w:lineRule="atLeast"/>
        <w:ind w:left="284" w:hanging="284"/>
        <w:rPr>
          <w:szCs w:val="22"/>
          <w:u w:val="single"/>
          <w:lang w:val="fr-FR"/>
        </w:rPr>
      </w:pPr>
      <w:r w:rsidRPr="00FA7CFC">
        <w:rPr>
          <w:caps/>
          <w:szCs w:val="22"/>
          <w:lang w:val="fr-FR"/>
        </w:rPr>
        <w:t xml:space="preserve">VI.  </w:t>
      </w:r>
      <w:r w:rsidRPr="00FA7CFC">
        <w:rPr>
          <w:caps/>
          <w:szCs w:val="22"/>
          <w:u w:val="single"/>
          <w:lang w:val="fr-FR"/>
        </w:rPr>
        <w:t>groupe des communautÉs autochtones et locales/</w:t>
      </w:r>
      <w:r w:rsidRPr="00FA7CFC">
        <w:rPr>
          <w:caps/>
          <w:szCs w:val="22"/>
          <w:u w:val="single"/>
          <w:lang w:val="fr-FR"/>
        </w:rPr>
        <w:br/>
        <w:t xml:space="preserve"> </w:t>
      </w:r>
      <w:r w:rsidRPr="00FA7CFC">
        <w:rPr>
          <w:szCs w:val="22"/>
          <w:u w:val="single"/>
          <w:lang w:val="fr-FR"/>
        </w:rPr>
        <w:t>INDIGENOUS PANEL</w:t>
      </w:r>
    </w:p>
    <w:p w:rsidR="00FA7CFC" w:rsidRPr="00FA7CFC" w:rsidRDefault="00FA7CFC" w:rsidP="00FA7CFC">
      <w:pPr>
        <w:spacing w:after="120" w:line="260" w:lineRule="atLeast"/>
        <w:rPr>
          <w:szCs w:val="22"/>
          <w:lang w:val="fr-FR"/>
        </w:rPr>
      </w:pPr>
    </w:p>
    <w:p w:rsidR="00FA7CFC" w:rsidRPr="00FA7CFC" w:rsidRDefault="00FA7CFC" w:rsidP="00FA7CFC">
      <w:pPr>
        <w:rPr>
          <w:szCs w:val="22"/>
        </w:rPr>
      </w:pPr>
      <w:proofErr w:type="spellStart"/>
      <w:r w:rsidRPr="00FA7CFC">
        <w:rPr>
          <w:szCs w:val="22"/>
        </w:rPr>
        <w:t>Dalee</w:t>
      </w:r>
      <w:proofErr w:type="spellEnd"/>
      <w:r w:rsidRPr="00FA7CFC">
        <w:rPr>
          <w:szCs w:val="22"/>
        </w:rPr>
        <w:t xml:space="preserve"> Sambo DOROUGH (Ms.), Chair, United Nations Permanent Forum for Indigenous Issues (UNPFII), Alaska, United States of America</w:t>
      </w:r>
    </w:p>
    <w:p w:rsidR="00FA7CFC" w:rsidRPr="00FA7CFC" w:rsidRDefault="00FA7CFC" w:rsidP="00FA7CFC">
      <w:pPr>
        <w:rPr>
          <w:szCs w:val="22"/>
        </w:rPr>
      </w:pPr>
    </w:p>
    <w:p w:rsidR="00FA7CFC" w:rsidRPr="00FA7CFC" w:rsidRDefault="00FA7CFC" w:rsidP="00FA7CFC">
      <w:pPr>
        <w:rPr>
          <w:szCs w:val="22"/>
        </w:rPr>
      </w:pPr>
      <w:r w:rsidRPr="00FA7CFC">
        <w:rPr>
          <w:szCs w:val="22"/>
        </w:rPr>
        <w:t>Lucy MULENKEI (Ms.), Executive Director, Indigenous Information Network, Nairobi, Kenya</w:t>
      </w:r>
    </w:p>
    <w:p w:rsidR="00FA7CFC" w:rsidRPr="00FA7CFC" w:rsidRDefault="00FA7CFC" w:rsidP="00FA7CFC">
      <w:pPr>
        <w:rPr>
          <w:szCs w:val="22"/>
        </w:rPr>
      </w:pPr>
    </w:p>
    <w:p w:rsidR="00FA7CFC" w:rsidRPr="00FA7CFC" w:rsidRDefault="00FA7CFC" w:rsidP="00FA7CFC">
      <w:pPr>
        <w:rPr>
          <w:sz w:val="24"/>
          <w:szCs w:val="24"/>
        </w:rPr>
      </w:pPr>
      <w:proofErr w:type="spellStart"/>
      <w:r w:rsidRPr="00FA7CFC">
        <w:rPr>
          <w:szCs w:val="22"/>
        </w:rPr>
        <w:t>Marcial</w:t>
      </w:r>
      <w:proofErr w:type="spellEnd"/>
      <w:r w:rsidRPr="00FA7CFC">
        <w:rPr>
          <w:szCs w:val="22"/>
        </w:rPr>
        <w:t xml:space="preserve"> ARIAS, Policy Adviser, Association of </w:t>
      </w:r>
      <w:proofErr w:type="spellStart"/>
      <w:r w:rsidRPr="00FA7CFC">
        <w:rPr>
          <w:szCs w:val="22"/>
        </w:rPr>
        <w:t>Kunas</w:t>
      </w:r>
      <w:proofErr w:type="spellEnd"/>
      <w:r w:rsidRPr="00FA7CFC">
        <w:rPr>
          <w:szCs w:val="22"/>
        </w:rPr>
        <w:t xml:space="preserve"> United for Mother Earth (KUNA), Panama</w:t>
      </w:r>
    </w:p>
    <w:p w:rsidR="00FA7CFC" w:rsidRPr="00FA7CFC" w:rsidRDefault="00FA7CFC" w:rsidP="00FA7CFC"/>
    <w:p w:rsidR="00FA7CFC" w:rsidRPr="00FA7CFC" w:rsidRDefault="00FA7CFC" w:rsidP="00FA7CFC">
      <w:pPr>
        <w:spacing w:after="120" w:line="260" w:lineRule="atLeast"/>
        <w:rPr>
          <w:szCs w:val="22"/>
          <w:lang w:val="fr-FR"/>
        </w:rPr>
      </w:pPr>
      <w:r w:rsidRPr="00CB4161">
        <w:rPr>
          <w:szCs w:val="22"/>
          <w:lang w:val="fr-CH"/>
        </w:rPr>
        <w:br w:type="page"/>
      </w:r>
      <w:r w:rsidRPr="00FA7CFC">
        <w:rPr>
          <w:szCs w:val="22"/>
          <w:lang w:val="fr-FR"/>
        </w:rPr>
        <w:lastRenderedPageBreak/>
        <w:t xml:space="preserve">VII.  </w:t>
      </w:r>
      <w:r w:rsidRPr="00FA7CFC">
        <w:rPr>
          <w:szCs w:val="22"/>
          <w:u w:val="single"/>
          <w:lang w:val="fr-FR"/>
        </w:rPr>
        <w:t>BUREAU/OFFICERS</w:t>
      </w:r>
    </w:p>
    <w:p w:rsidR="00FA7CFC" w:rsidRPr="00FA7CFC" w:rsidRDefault="00FA7CFC" w:rsidP="00FA7CFC">
      <w:pPr>
        <w:spacing w:after="120" w:line="260" w:lineRule="atLeast"/>
        <w:rPr>
          <w:szCs w:val="22"/>
          <w:lang w:val="fr-FR"/>
        </w:rPr>
      </w:pPr>
    </w:p>
    <w:p w:rsidR="00FA7CFC" w:rsidRPr="00FA7CFC" w:rsidRDefault="00FA7CFC" w:rsidP="00FA7CFC">
      <w:pPr>
        <w:tabs>
          <w:tab w:val="left" w:pos="3402"/>
        </w:tabs>
        <w:spacing w:after="120" w:line="260" w:lineRule="atLeast"/>
        <w:ind w:left="3402" w:hanging="3402"/>
        <w:rPr>
          <w:szCs w:val="22"/>
          <w:lang w:val="fr-FR"/>
        </w:rPr>
      </w:pPr>
      <w:r w:rsidRPr="00FA7CFC">
        <w:rPr>
          <w:szCs w:val="22"/>
          <w:lang w:val="fr-FR"/>
        </w:rPr>
        <w:t>Président/Chair:</w:t>
      </w:r>
      <w:r w:rsidRPr="00FA7CFC">
        <w:rPr>
          <w:szCs w:val="22"/>
          <w:lang w:val="fr-FR"/>
        </w:rPr>
        <w:tab/>
        <w:t xml:space="preserve">Wayne </w:t>
      </w:r>
      <w:proofErr w:type="spellStart"/>
      <w:r w:rsidRPr="00FA7CFC">
        <w:rPr>
          <w:szCs w:val="22"/>
          <w:lang w:val="fr-FR"/>
        </w:rPr>
        <w:t>McCOOK</w:t>
      </w:r>
      <w:proofErr w:type="spellEnd"/>
      <w:r w:rsidRPr="00FA7CFC">
        <w:rPr>
          <w:szCs w:val="22"/>
          <w:lang w:val="fr-FR"/>
        </w:rPr>
        <w:t xml:space="preserve"> (Jamaïque/</w:t>
      </w:r>
      <w:proofErr w:type="spellStart"/>
      <w:r w:rsidRPr="00FA7CFC">
        <w:rPr>
          <w:szCs w:val="22"/>
          <w:lang w:val="fr-FR"/>
        </w:rPr>
        <w:t>Jamaica</w:t>
      </w:r>
      <w:proofErr w:type="spellEnd"/>
      <w:r w:rsidRPr="00FA7CFC">
        <w:rPr>
          <w:szCs w:val="22"/>
          <w:lang w:val="fr-FR"/>
        </w:rPr>
        <w:t>)</w:t>
      </w:r>
    </w:p>
    <w:p w:rsidR="00FA7CFC" w:rsidRPr="00FA7CFC" w:rsidRDefault="00FA7CFC" w:rsidP="00FA7CFC">
      <w:pPr>
        <w:tabs>
          <w:tab w:val="left" w:pos="3402"/>
        </w:tabs>
        <w:spacing w:after="120" w:line="260" w:lineRule="atLeast"/>
        <w:rPr>
          <w:szCs w:val="22"/>
          <w:lang w:val="fr-FR"/>
        </w:rPr>
      </w:pPr>
      <w:r w:rsidRPr="00FA7CFC">
        <w:rPr>
          <w:szCs w:val="22"/>
          <w:lang w:val="fr-FR"/>
        </w:rPr>
        <w:t>Vice-présidents/Vice-Chairs:</w:t>
      </w:r>
      <w:r w:rsidRPr="00FA7CFC">
        <w:rPr>
          <w:szCs w:val="22"/>
          <w:lang w:val="fr-FR"/>
        </w:rPr>
        <w:tab/>
      </w:r>
      <w:proofErr w:type="spellStart"/>
      <w:r w:rsidRPr="00FA7CFC">
        <w:rPr>
          <w:szCs w:val="22"/>
          <w:lang w:val="fr-FR"/>
        </w:rPr>
        <w:t>Ahlem</w:t>
      </w:r>
      <w:proofErr w:type="spellEnd"/>
      <w:r w:rsidRPr="00FA7CFC">
        <w:rPr>
          <w:szCs w:val="22"/>
          <w:lang w:val="fr-FR"/>
        </w:rPr>
        <w:t xml:space="preserve"> Sara CHARIKHI (Mlle/Ms.) (Algérie/</w:t>
      </w:r>
      <w:proofErr w:type="spellStart"/>
      <w:r w:rsidRPr="00FA7CFC">
        <w:rPr>
          <w:szCs w:val="22"/>
          <w:lang w:val="fr-FR"/>
        </w:rPr>
        <w:t>Algeria</w:t>
      </w:r>
      <w:proofErr w:type="spellEnd"/>
      <w:r w:rsidRPr="00FA7CFC">
        <w:rPr>
          <w:szCs w:val="22"/>
          <w:lang w:val="fr-FR"/>
        </w:rPr>
        <w:t>)</w:t>
      </w:r>
    </w:p>
    <w:p w:rsidR="00FA7CFC" w:rsidRPr="00FA7CFC" w:rsidRDefault="00FA7CFC" w:rsidP="00FA7CFC">
      <w:pPr>
        <w:tabs>
          <w:tab w:val="left" w:pos="3402"/>
        </w:tabs>
        <w:spacing w:after="120" w:line="260" w:lineRule="atLeast"/>
        <w:ind w:left="3402" w:hanging="3402"/>
        <w:rPr>
          <w:szCs w:val="22"/>
          <w:lang w:val="it-IT"/>
        </w:rPr>
      </w:pPr>
      <w:r w:rsidRPr="00FA7CFC">
        <w:rPr>
          <w:szCs w:val="22"/>
          <w:lang w:val="it-IT"/>
        </w:rPr>
        <w:tab/>
        <w:t>Alexandra GRAZIOLI (Mme/Mrs.) (Suisse/Switzerland)</w:t>
      </w:r>
    </w:p>
    <w:p w:rsidR="00FA7CFC" w:rsidRPr="00FA7CFC" w:rsidRDefault="00FA7CFC" w:rsidP="00FA7CFC">
      <w:pPr>
        <w:tabs>
          <w:tab w:val="left" w:pos="3402"/>
        </w:tabs>
        <w:spacing w:after="120" w:line="260" w:lineRule="atLeast"/>
        <w:rPr>
          <w:szCs w:val="22"/>
          <w:lang w:val="it-IT"/>
        </w:rPr>
      </w:pPr>
      <w:r w:rsidRPr="00FA7CFC">
        <w:rPr>
          <w:lang w:val="it-IT"/>
        </w:rPr>
        <w:tab/>
        <w:t>Abdulkadir JAILANI</w:t>
      </w:r>
      <w:r w:rsidRPr="00FA7CFC">
        <w:rPr>
          <w:szCs w:val="22"/>
          <w:lang w:val="it-IT"/>
        </w:rPr>
        <w:t xml:space="preserve"> (Indonésie/Indonesia)</w:t>
      </w:r>
    </w:p>
    <w:p w:rsidR="00FA7CFC" w:rsidRPr="00FA7CFC" w:rsidRDefault="00FA7CFC" w:rsidP="00FA7CFC">
      <w:pPr>
        <w:tabs>
          <w:tab w:val="left" w:pos="3402"/>
        </w:tabs>
        <w:spacing w:after="120" w:line="260" w:lineRule="atLeast"/>
        <w:rPr>
          <w:szCs w:val="22"/>
          <w:lang w:val="it-IT"/>
        </w:rPr>
      </w:pPr>
      <w:r w:rsidRPr="00FA7CFC">
        <w:rPr>
          <w:szCs w:val="22"/>
          <w:lang w:val="it-IT"/>
        </w:rPr>
        <w:t>Secrétaire/Secretary:</w:t>
      </w:r>
      <w:r w:rsidRPr="00FA7CFC">
        <w:rPr>
          <w:szCs w:val="22"/>
          <w:lang w:val="it-IT"/>
        </w:rPr>
        <w:tab/>
        <w:t>Wend WENDLAND (OMPI/WIPO)</w:t>
      </w:r>
    </w:p>
    <w:p w:rsidR="00FA7CFC" w:rsidRPr="00FA7CFC" w:rsidRDefault="00FA7CFC" w:rsidP="00FA7CFC">
      <w:pPr>
        <w:tabs>
          <w:tab w:val="left" w:pos="3402"/>
        </w:tabs>
        <w:spacing w:after="120" w:line="260" w:lineRule="atLeast"/>
        <w:rPr>
          <w:szCs w:val="22"/>
          <w:lang w:val="it-IT"/>
        </w:rPr>
      </w:pPr>
    </w:p>
    <w:p w:rsidR="00FA7CFC" w:rsidRPr="00FA7CFC" w:rsidRDefault="00FA7CFC" w:rsidP="00FA7CFC">
      <w:pPr>
        <w:spacing w:after="120" w:line="260" w:lineRule="atLeast"/>
        <w:rPr>
          <w:szCs w:val="22"/>
          <w:lang w:val="it-IT"/>
        </w:rPr>
      </w:pPr>
    </w:p>
    <w:p w:rsidR="00FA7CFC" w:rsidRPr="00FA7CFC" w:rsidRDefault="00FA7CFC" w:rsidP="00FA7CFC">
      <w:pPr>
        <w:spacing w:after="120" w:line="260" w:lineRule="atLeast"/>
        <w:rPr>
          <w:szCs w:val="22"/>
          <w:lang w:val="it-IT"/>
        </w:rPr>
      </w:pPr>
    </w:p>
    <w:p w:rsidR="00FA7CFC" w:rsidRPr="00FA7CFC" w:rsidRDefault="00FA7CFC" w:rsidP="00FA7CFC">
      <w:pPr>
        <w:spacing w:after="120" w:line="260" w:lineRule="atLeast"/>
        <w:ind w:left="426" w:hanging="426"/>
        <w:rPr>
          <w:szCs w:val="22"/>
          <w:lang w:val="fr-FR"/>
        </w:rPr>
      </w:pPr>
      <w:r w:rsidRPr="00FA7CFC">
        <w:rPr>
          <w:szCs w:val="22"/>
          <w:lang w:val="it-IT"/>
        </w:rPr>
        <w:t xml:space="preserve">VIII.  </w:t>
      </w:r>
      <w:r w:rsidRPr="00FA7CFC">
        <w:rPr>
          <w:szCs w:val="22"/>
          <w:u w:val="single"/>
          <w:lang w:val="fr-FR"/>
        </w:rPr>
        <w:t>BUREAU INTERNATIONAL DE L’ORGANISATION MONDIALE</w:t>
      </w:r>
      <w:r w:rsidRPr="00FA7CFC">
        <w:rPr>
          <w:szCs w:val="22"/>
          <w:u w:val="single"/>
          <w:lang w:val="fr-FR"/>
        </w:rPr>
        <w:br/>
        <w:t>DE LA PROPRIÉTÉ INTELLECTUELLE (OMPI)/</w:t>
      </w:r>
      <w:r w:rsidRPr="00FA7CFC">
        <w:rPr>
          <w:szCs w:val="22"/>
          <w:u w:val="single"/>
          <w:lang w:val="fr-FR"/>
        </w:rPr>
        <w:br/>
        <w:t>INTERNATIONAL BUREAU OF THE</w:t>
      </w:r>
      <w:r w:rsidRPr="00FA7CFC">
        <w:rPr>
          <w:szCs w:val="22"/>
          <w:u w:val="single"/>
          <w:lang w:val="fr-FR"/>
        </w:rPr>
        <w:br/>
        <w:t>WORLD INTELLECTUAL PROPERTY ORGANIZATION (WIPO)</w:t>
      </w:r>
    </w:p>
    <w:p w:rsidR="00FA7CFC" w:rsidRPr="00FA7CFC" w:rsidRDefault="00FA7CFC" w:rsidP="00FA7CFC">
      <w:pPr>
        <w:spacing w:after="120" w:line="260" w:lineRule="atLeast"/>
        <w:rPr>
          <w:szCs w:val="22"/>
          <w:lang w:val="fr-FR"/>
        </w:rPr>
      </w:pPr>
    </w:p>
    <w:p w:rsidR="00FA7CFC" w:rsidRPr="00FA7CFC" w:rsidRDefault="00FA7CFC" w:rsidP="00FA7CFC">
      <w:pPr>
        <w:keepNext/>
        <w:spacing w:after="120" w:line="260" w:lineRule="atLeast"/>
        <w:rPr>
          <w:szCs w:val="22"/>
          <w:lang w:val="fr-FR"/>
        </w:rPr>
      </w:pPr>
      <w:r w:rsidRPr="00FA7CFC">
        <w:rPr>
          <w:szCs w:val="22"/>
          <w:lang w:val="fr-FR"/>
        </w:rPr>
        <w:t>Francis GURRY, directeur général/</w:t>
      </w:r>
      <w:proofErr w:type="spellStart"/>
      <w:r w:rsidRPr="00FA7CFC">
        <w:rPr>
          <w:szCs w:val="22"/>
          <w:lang w:val="fr-FR"/>
        </w:rPr>
        <w:t>Director</w:t>
      </w:r>
      <w:proofErr w:type="spellEnd"/>
      <w:r w:rsidRPr="00FA7CFC">
        <w:rPr>
          <w:szCs w:val="22"/>
          <w:lang w:val="fr-FR"/>
        </w:rPr>
        <w:t xml:space="preserve"> General</w:t>
      </w:r>
    </w:p>
    <w:p w:rsidR="00FA7CFC" w:rsidRPr="00FA7CFC" w:rsidRDefault="00FA7CFC" w:rsidP="00FA7CFC">
      <w:pPr>
        <w:keepNext/>
        <w:spacing w:after="120" w:line="260" w:lineRule="atLeast"/>
        <w:rPr>
          <w:szCs w:val="22"/>
          <w:lang w:val="fr-FR"/>
        </w:rPr>
      </w:pPr>
      <w:r w:rsidRPr="00FA7CFC">
        <w:rPr>
          <w:szCs w:val="22"/>
          <w:lang w:val="fr-FR"/>
        </w:rPr>
        <w:t xml:space="preserve">Johannes Christian </w:t>
      </w:r>
      <w:r w:rsidRPr="00FA7CFC">
        <w:rPr>
          <w:bCs/>
          <w:szCs w:val="22"/>
          <w:lang w:val="fr-FR"/>
        </w:rPr>
        <w:t>WICHARD, vice-directeur général/</w:t>
      </w:r>
      <w:proofErr w:type="spellStart"/>
      <w:r w:rsidRPr="00FA7CFC">
        <w:rPr>
          <w:szCs w:val="22"/>
          <w:lang w:val="fr-FR"/>
        </w:rPr>
        <w:t>Deputy</w:t>
      </w:r>
      <w:proofErr w:type="spellEnd"/>
      <w:r w:rsidRPr="00FA7CFC">
        <w:rPr>
          <w:szCs w:val="22"/>
          <w:lang w:val="fr-FR"/>
        </w:rPr>
        <w:t xml:space="preserve"> </w:t>
      </w:r>
      <w:proofErr w:type="spellStart"/>
      <w:r w:rsidRPr="00FA7CFC">
        <w:rPr>
          <w:szCs w:val="22"/>
          <w:lang w:val="fr-FR"/>
        </w:rPr>
        <w:t>Director</w:t>
      </w:r>
      <w:proofErr w:type="spellEnd"/>
      <w:r w:rsidRPr="00FA7CFC">
        <w:rPr>
          <w:szCs w:val="22"/>
          <w:lang w:val="fr-FR"/>
        </w:rPr>
        <w:t xml:space="preserve"> General</w:t>
      </w:r>
    </w:p>
    <w:p w:rsidR="00FA7CFC" w:rsidRPr="00FA7CFC" w:rsidRDefault="00FA7CFC" w:rsidP="00FA7CFC">
      <w:pPr>
        <w:keepNext/>
        <w:spacing w:after="120" w:line="260" w:lineRule="atLeast"/>
        <w:rPr>
          <w:snapToGrid w:val="0"/>
          <w:szCs w:val="22"/>
          <w:lang w:val="fr-FR"/>
        </w:rPr>
      </w:pPr>
      <w:proofErr w:type="spellStart"/>
      <w:r w:rsidRPr="00FA7CFC">
        <w:rPr>
          <w:szCs w:val="22"/>
          <w:lang w:val="fr-FR"/>
        </w:rPr>
        <w:t>Konji</w:t>
      </w:r>
      <w:proofErr w:type="spellEnd"/>
      <w:r w:rsidRPr="00FA7CFC">
        <w:rPr>
          <w:szCs w:val="22"/>
          <w:lang w:val="fr-FR"/>
        </w:rPr>
        <w:t xml:space="preserve"> SEBATI (Mlle/Ms.), directrice, Département des savoirs traditionnels et des défis mondiaux/ </w:t>
      </w:r>
      <w:proofErr w:type="spellStart"/>
      <w:r w:rsidRPr="00FA7CFC">
        <w:rPr>
          <w:szCs w:val="22"/>
          <w:lang w:val="fr-FR"/>
        </w:rPr>
        <w:t>Director</w:t>
      </w:r>
      <w:proofErr w:type="spellEnd"/>
      <w:r w:rsidRPr="00FA7CFC">
        <w:rPr>
          <w:szCs w:val="22"/>
          <w:lang w:val="fr-FR"/>
        </w:rPr>
        <w:t xml:space="preserve">, </w:t>
      </w:r>
      <w:proofErr w:type="spellStart"/>
      <w:r w:rsidRPr="00FA7CFC">
        <w:rPr>
          <w:szCs w:val="22"/>
          <w:lang w:val="fr-FR"/>
        </w:rPr>
        <w:t>Department</w:t>
      </w:r>
      <w:proofErr w:type="spellEnd"/>
      <w:r w:rsidRPr="00FA7CFC">
        <w:rPr>
          <w:szCs w:val="22"/>
          <w:lang w:val="fr-FR"/>
        </w:rPr>
        <w:t xml:space="preserve"> for </w:t>
      </w:r>
      <w:proofErr w:type="spellStart"/>
      <w:r w:rsidRPr="00FA7CFC">
        <w:rPr>
          <w:szCs w:val="22"/>
          <w:lang w:val="fr-FR"/>
        </w:rPr>
        <w:t>Traditional</w:t>
      </w:r>
      <w:proofErr w:type="spellEnd"/>
      <w:r w:rsidRPr="00FA7CFC">
        <w:rPr>
          <w:szCs w:val="22"/>
          <w:lang w:val="fr-FR"/>
        </w:rPr>
        <w:t xml:space="preserve"> </w:t>
      </w:r>
      <w:proofErr w:type="spellStart"/>
      <w:r w:rsidRPr="00FA7CFC">
        <w:rPr>
          <w:szCs w:val="22"/>
          <w:lang w:val="fr-FR"/>
        </w:rPr>
        <w:t>Knowledge</w:t>
      </w:r>
      <w:proofErr w:type="spellEnd"/>
      <w:r w:rsidRPr="00FA7CFC">
        <w:rPr>
          <w:szCs w:val="22"/>
          <w:lang w:val="fr-FR"/>
        </w:rPr>
        <w:t xml:space="preserve"> and Global Challenges</w:t>
      </w:r>
      <w:r w:rsidRPr="00FA7CFC">
        <w:rPr>
          <w:snapToGrid w:val="0"/>
          <w:szCs w:val="22"/>
          <w:lang w:val="fr-FR"/>
        </w:rPr>
        <w:t xml:space="preserve"> </w:t>
      </w:r>
    </w:p>
    <w:p w:rsidR="00FA7CFC" w:rsidRPr="00FA7CFC" w:rsidRDefault="00FA7CFC" w:rsidP="00FA7CFC">
      <w:pPr>
        <w:spacing w:after="120" w:line="260" w:lineRule="atLeast"/>
        <w:rPr>
          <w:snapToGrid w:val="0"/>
          <w:szCs w:val="22"/>
          <w:lang w:val="fr-FR"/>
        </w:rPr>
      </w:pPr>
      <w:r w:rsidRPr="00FA7CFC">
        <w:rPr>
          <w:snapToGrid w:val="0"/>
          <w:szCs w:val="22"/>
          <w:lang w:val="fr-FR"/>
        </w:rPr>
        <w:t xml:space="preserve">Wend WENDLAND, directeur, </w:t>
      </w:r>
      <w:r w:rsidRPr="00FA7CFC">
        <w:rPr>
          <w:szCs w:val="22"/>
          <w:lang w:val="fr-FR"/>
        </w:rPr>
        <w:t>Division des savoirs traditionnels</w:t>
      </w:r>
      <w:r w:rsidRPr="00FA7CFC">
        <w:rPr>
          <w:snapToGrid w:val="0"/>
          <w:szCs w:val="22"/>
          <w:lang w:val="fr-FR"/>
        </w:rPr>
        <w:t>/</w:t>
      </w:r>
      <w:proofErr w:type="spellStart"/>
      <w:r w:rsidRPr="00FA7CFC">
        <w:rPr>
          <w:snapToGrid w:val="0"/>
          <w:szCs w:val="22"/>
          <w:lang w:val="fr-FR"/>
        </w:rPr>
        <w:t>Director</w:t>
      </w:r>
      <w:proofErr w:type="spellEnd"/>
      <w:r w:rsidRPr="00FA7CFC">
        <w:rPr>
          <w:snapToGrid w:val="0"/>
          <w:szCs w:val="22"/>
          <w:lang w:val="fr-FR"/>
        </w:rPr>
        <w:t xml:space="preserve">, </w:t>
      </w:r>
      <w:proofErr w:type="spellStart"/>
      <w:r w:rsidRPr="00FA7CFC">
        <w:rPr>
          <w:szCs w:val="22"/>
          <w:lang w:val="fr-FR"/>
        </w:rPr>
        <w:t>Traditional</w:t>
      </w:r>
      <w:proofErr w:type="spellEnd"/>
      <w:r w:rsidRPr="00FA7CFC">
        <w:rPr>
          <w:szCs w:val="22"/>
          <w:lang w:val="fr-FR"/>
        </w:rPr>
        <w:t xml:space="preserve"> </w:t>
      </w:r>
      <w:proofErr w:type="spellStart"/>
      <w:r w:rsidRPr="00FA7CFC">
        <w:rPr>
          <w:szCs w:val="22"/>
          <w:lang w:val="fr-FR"/>
        </w:rPr>
        <w:t>Knowledge</w:t>
      </w:r>
      <w:proofErr w:type="spellEnd"/>
      <w:r w:rsidRPr="00FA7CFC">
        <w:rPr>
          <w:szCs w:val="22"/>
          <w:lang w:val="fr-FR"/>
        </w:rPr>
        <w:t xml:space="preserve"> Division</w:t>
      </w:r>
    </w:p>
    <w:p w:rsidR="00FA7CFC" w:rsidRPr="00FA7CFC" w:rsidRDefault="00FA7CFC" w:rsidP="00FA7CFC">
      <w:pPr>
        <w:spacing w:after="120" w:line="260" w:lineRule="atLeast"/>
        <w:rPr>
          <w:snapToGrid w:val="0"/>
          <w:szCs w:val="22"/>
          <w:lang w:val="fr-FR"/>
        </w:rPr>
      </w:pPr>
      <w:proofErr w:type="spellStart"/>
      <w:r w:rsidRPr="00FA7CFC">
        <w:rPr>
          <w:snapToGrid w:val="0"/>
          <w:szCs w:val="22"/>
          <w:lang w:val="fr-FR"/>
        </w:rPr>
        <w:t>Begoña</w:t>
      </w:r>
      <w:proofErr w:type="spellEnd"/>
      <w:r w:rsidRPr="00FA7CFC">
        <w:rPr>
          <w:snapToGrid w:val="0"/>
          <w:szCs w:val="22"/>
          <w:lang w:val="fr-FR"/>
        </w:rPr>
        <w:t xml:space="preserve"> VENERO AGUIRRE (Mme/Mrs.), conseillère principale, </w:t>
      </w:r>
      <w:r w:rsidRPr="00FA7CFC">
        <w:rPr>
          <w:szCs w:val="22"/>
          <w:lang w:val="fr-FR"/>
        </w:rPr>
        <w:t xml:space="preserve">Division des savoirs traditionnels/Senior </w:t>
      </w:r>
      <w:proofErr w:type="spellStart"/>
      <w:r w:rsidRPr="00FA7CFC">
        <w:rPr>
          <w:szCs w:val="22"/>
          <w:lang w:val="fr-FR"/>
        </w:rPr>
        <w:t>Counsellor</w:t>
      </w:r>
      <w:proofErr w:type="spellEnd"/>
      <w:r w:rsidRPr="00FA7CFC">
        <w:rPr>
          <w:szCs w:val="22"/>
          <w:lang w:val="fr-FR"/>
        </w:rPr>
        <w:t xml:space="preserve">, </w:t>
      </w:r>
      <w:proofErr w:type="spellStart"/>
      <w:r w:rsidRPr="00FA7CFC">
        <w:rPr>
          <w:szCs w:val="22"/>
          <w:lang w:val="fr-FR"/>
        </w:rPr>
        <w:t>Traditional</w:t>
      </w:r>
      <w:proofErr w:type="spellEnd"/>
      <w:r w:rsidRPr="00FA7CFC">
        <w:rPr>
          <w:szCs w:val="22"/>
          <w:lang w:val="fr-FR"/>
        </w:rPr>
        <w:t xml:space="preserve"> </w:t>
      </w:r>
      <w:proofErr w:type="spellStart"/>
      <w:r w:rsidRPr="00FA7CFC">
        <w:rPr>
          <w:szCs w:val="22"/>
          <w:lang w:val="fr-FR"/>
        </w:rPr>
        <w:t>Knowledge</w:t>
      </w:r>
      <w:proofErr w:type="spellEnd"/>
      <w:r w:rsidRPr="00FA7CFC">
        <w:rPr>
          <w:szCs w:val="22"/>
          <w:lang w:val="fr-FR"/>
        </w:rPr>
        <w:t xml:space="preserve"> Division</w:t>
      </w:r>
    </w:p>
    <w:p w:rsidR="00FA7CFC" w:rsidRPr="00FA7CFC" w:rsidRDefault="00FA7CFC" w:rsidP="00FA7CFC">
      <w:pPr>
        <w:spacing w:after="120" w:line="260" w:lineRule="atLeast"/>
        <w:rPr>
          <w:szCs w:val="22"/>
          <w:lang w:val="fr-FR"/>
        </w:rPr>
      </w:pPr>
      <w:r w:rsidRPr="00FA7CFC">
        <w:rPr>
          <w:szCs w:val="22"/>
          <w:lang w:val="fr-FR"/>
        </w:rPr>
        <w:t>Simon LEGRAND, conseiller, Division des savoirs traditionnels/</w:t>
      </w:r>
      <w:proofErr w:type="spellStart"/>
      <w:r w:rsidRPr="00FA7CFC">
        <w:rPr>
          <w:szCs w:val="22"/>
          <w:lang w:val="fr-FR"/>
        </w:rPr>
        <w:t>Counsellor</w:t>
      </w:r>
      <w:proofErr w:type="spellEnd"/>
      <w:r w:rsidRPr="00FA7CFC">
        <w:rPr>
          <w:szCs w:val="22"/>
          <w:lang w:val="fr-FR"/>
        </w:rPr>
        <w:t xml:space="preserve">, </w:t>
      </w:r>
      <w:proofErr w:type="spellStart"/>
      <w:r w:rsidRPr="00FA7CFC">
        <w:rPr>
          <w:szCs w:val="22"/>
          <w:lang w:val="fr-FR"/>
        </w:rPr>
        <w:t>Traditional</w:t>
      </w:r>
      <w:proofErr w:type="spellEnd"/>
      <w:r w:rsidRPr="00FA7CFC">
        <w:rPr>
          <w:szCs w:val="22"/>
          <w:lang w:val="fr-FR"/>
        </w:rPr>
        <w:t xml:space="preserve"> </w:t>
      </w:r>
      <w:proofErr w:type="spellStart"/>
      <w:r w:rsidRPr="00FA7CFC">
        <w:rPr>
          <w:szCs w:val="22"/>
          <w:lang w:val="fr-FR"/>
        </w:rPr>
        <w:t>Knowledge</w:t>
      </w:r>
      <w:proofErr w:type="spellEnd"/>
      <w:r w:rsidRPr="00FA7CFC">
        <w:rPr>
          <w:szCs w:val="22"/>
          <w:lang w:val="fr-FR"/>
        </w:rPr>
        <w:t xml:space="preserve"> Division</w:t>
      </w:r>
    </w:p>
    <w:p w:rsidR="00FA7CFC" w:rsidRPr="00FA7CFC" w:rsidRDefault="00FA7CFC" w:rsidP="00FA7CFC">
      <w:pPr>
        <w:spacing w:after="120" w:line="260" w:lineRule="atLeast"/>
        <w:rPr>
          <w:szCs w:val="22"/>
          <w:lang w:val="fr-FR"/>
        </w:rPr>
      </w:pPr>
      <w:r w:rsidRPr="00FA7CFC">
        <w:rPr>
          <w:szCs w:val="22"/>
          <w:lang w:val="fr-FR"/>
        </w:rPr>
        <w:t>Brigitte VEZINA (Mlle/Ms.), juriste, Division des savoirs traditionnels/</w:t>
      </w:r>
      <w:proofErr w:type="spellStart"/>
      <w:r w:rsidRPr="00FA7CFC">
        <w:rPr>
          <w:szCs w:val="22"/>
          <w:lang w:val="fr-FR"/>
        </w:rPr>
        <w:t>Legal</w:t>
      </w:r>
      <w:proofErr w:type="spellEnd"/>
      <w:r w:rsidRPr="00FA7CFC">
        <w:rPr>
          <w:szCs w:val="22"/>
          <w:lang w:val="fr-FR"/>
        </w:rPr>
        <w:t xml:space="preserve"> </w:t>
      </w:r>
      <w:proofErr w:type="spellStart"/>
      <w:r w:rsidRPr="00FA7CFC">
        <w:rPr>
          <w:szCs w:val="22"/>
          <w:lang w:val="fr-FR"/>
        </w:rPr>
        <w:t>Officer</w:t>
      </w:r>
      <w:proofErr w:type="spellEnd"/>
      <w:r w:rsidRPr="00FA7CFC">
        <w:rPr>
          <w:szCs w:val="22"/>
          <w:lang w:val="fr-FR"/>
        </w:rPr>
        <w:t xml:space="preserve">, </w:t>
      </w:r>
      <w:proofErr w:type="spellStart"/>
      <w:r w:rsidRPr="00FA7CFC">
        <w:rPr>
          <w:szCs w:val="22"/>
          <w:lang w:val="fr-FR"/>
        </w:rPr>
        <w:t>Traditional</w:t>
      </w:r>
      <w:proofErr w:type="spellEnd"/>
      <w:r w:rsidRPr="00FA7CFC">
        <w:rPr>
          <w:szCs w:val="22"/>
          <w:lang w:val="fr-FR"/>
        </w:rPr>
        <w:t xml:space="preserve"> </w:t>
      </w:r>
      <w:proofErr w:type="spellStart"/>
      <w:r w:rsidRPr="00FA7CFC">
        <w:rPr>
          <w:szCs w:val="22"/>
          <w:lang w:val="fr-FR"/>
        </w:rPr>
        <w:t>Knowledge</w:t>
      </w:r>
      <w:proofErr w:type="spellEnd"/>
      <w:r w:rsidRPr="00FA7CFC">
        <w:rPr>
          <w:szCs w:val="22"/>
          <w:lang w:val="fr-FR"/>
        </w:rPr>
        <w:t xml:space="preserve"> Division</w:t>
      </w:r>
    </w:p>
    <w:p w:rsidR="00FA7CFC" w:rsidRPr="00FA7CFC" w:rsidRDefault="00FA7CFC" w:rsidP="00FA7CFC">
      <w:pPr>
        <w:spacing w:after="120" w:line="260" w:lineRule="atLeast"/>
        <w:rPr>
          <w:szCs w:val="22"/>
          <w:lang w:val="fr-FR"/>
        </w:rPr>
      </w:pPr>
      <w:r w:rsidRPr="00FA7CFC">
        <w:rPr>
          <w:szCs w:val="22"/>
          <w:lang w:val="fr-FR"/>
        </w:rPr>
        <w:t>Daphne ZOGRAFOS JOHNSSON (Mme/Mrs.), juriste, Division des savoirs traditionnels/</w:t>
      </w:r>
      <w:proofErr w:type="spellStart"/>
      <w:r w:rsidRPr="00FA7CFC">
        <w:rPr>
          <w:szCs w:val="22"/>
          <w:lang w:val="fr-FR"/>
        </w:rPr>
        <w:t>Legal</w:t>
      </w:r>
      <w:proofErr w:type="spellEnd"/>
      <w:r w:rsidRPr="00FA7CFC">
        <w:rPr>
          <w:szCs w:val="22"/>
          <w:lang w:val="fr-FR"/>
        </w:rPr>
        <w:t xml:space="preserve"> </w:t>
      </w:r>
      <w:proofErr w:type="spellStart"/>
      <w:r w:rsidRPr="00FA7CFC">
        <w:rPr>
          <w:szCs w:val="22"/>
          <w:lang w:val="fr-FR"/>
        </w:rPr>
        <w:t>Officer</w:t>
      </w:r>
      <w:proofErr w:type="spellEnd"/>
      <w:r w:rsidRPr="00FA7CFC">
        <w:rPr>
          <w:szCs w:val="22"/>
          <w:lang w:val="fr-FR"/>
        </w:rPr>
        <w:t xml:space="preserve">, </w:t>
      </w:r>
      <w:proofErr w:type="spellStart"/>
      <w:r w:rsidRPr="00FA7CFC">
        <w:rPr>
          <w:snapToGrid w:val="0"/>
          <w:szCs w:val="22"/>
          <w:lang w:val="fr-FR"/>
        </w:rPr>
        <w:t>Traditional</w:t>
      </w:r>
      <w:proofErr w:type="spellEnd"/>
      <w:r w:rsidRPr="00FA7CFC">
        <w:rPr>
          <w:szCs w:val="22"/>
          <w:lang w:val="fr-FR"/>
        </w:rPr>
        <w:t xml:space="preserve"> </w:t>
      </w:r>
      <w:proofErr w:type="spellStart"/>
      <w:r w:rsidRPr="00FA7CFC">
        <w:rPr>
          <w:szCs w:val="22"/>
          <w:lang w:val="fr-FR"/>
        </w:rPr>
        <w:t>Knowledge</w:t>
      </w:r>
      <w:proofErr w:type="spellEnd"/>
      <w:r w:rsidRPr="00FA7CFC">
        <w:rPr>
          <w:szCs w:val="22"/>
          <w:lang w:val="fr-FR"/>
        </w:rPr>
        <w:t xml:space="preserve"> Division</w:t>
      </w:r>
    </w:p>
    <w:p w:rsidR="00FA7CFC" w:rsidRPr="00FA7CFC" w:rsidRDefault="00FA7CFC" w:rsidP="00FA7CFC">
      <w:pPr>
        <w:spacing w:after="120" w:line="260" w:lineRule="exact"/>
        <w:rPr>
          <w:szCs w:val="22"/>
          <w:lang w:val="fr-FR"/>
        </w:rPr>
      </w:pPr>
      <w:r w:rsidRPr="00FA7CFC">
        <w:rPr>
          <w:szCs w:val="22"/>
          <w:lang w:val="fr-FR"/>
        </w:rPr>
        <w:t xml:space="preserve">Fei JIAO (Mlle/Ms.), juriste adjointe, Division des savoirs traditionnels/Assistant </w:t>
      </w:r>
      <w:proofErr w:type="spellStart"/>
      <w:r w:rsidRPr="00FA7CFC">
        <w:rPr>
          <w:szCs w:val="22"/>
          <w:lang w:val="fr-FR"/>
        </w:rPr>
        <w:t>Legal</w:t>
      </w:r>
      <w:proofErr w:type="spellEnd"/>
      <w:r w:rsidRPr="00FA7CFC">
        <w:rPr>
          <w:szCs w:val="22"/>
          <w:lang w:val="fr-FR"/>
        </w:rPr>
        <w:t xml:space="preserve"> </w:t>
      </w:r>
      <w:proofErr w:type="spellStart"/>
      <w:r w:rsidRPr="00FA7CFC">
        <w:rPr>
          <w:szCs w:val="22"/>
          <w:lang w:val="fr-FR"/>
        </w:rPr>
        <w:t>Officer</w:t>
      </w:r>
      <w:proofErr w:type="spellEnd"/>
      <w:r w:rsidRPr="00FA7CFC">
        <w:rPr>
          <w:szCs w:val="22"/>
          <w:lang w:val="fr-FR"/>
        </w:rPr>
        <w:t xml:space="preserve">, </w:t>
      </w:r>
      <w:proofErr w:type="spellStart"/>
      <w:r w:rsidRPr="00FA7CFC">
        <w:rPr>
          <w:szCs w:val="22"/>
          <w:lang w:val="fr-FR"/>
        </w:rPr>
        <w:t>Traditional</w:t>
      </w:r>
      <w:proofErr w:type="spellEnd"/>
      <w:r w:rsidRPr="00FA7CFC">
        <w:rPr>
          <w:szCs w:val="22"/>
          <w:lang w:val="fr-FR"/>
        </w:rPr>
        <w:t xml:space="preserve"> </w:t>
      </w:r>
      <w:proofErr w:type="spellStart"/>
      <w:r w:rsidRPr="00FA7CFC">
        <w:rPr>
          <w:szCs w:val="22"/>
          <w:lang w:val="fr-FR"/>
        </w:rPr>
        <w:t>Knowledge</w:t>
      </w:r>
      <w:proofErr w:type="spellEnd"/>
      <w:r w:rsidRPr="00FA7CFC">
        <w:rPr>
          <w:szCs w:val="22"/>
          <w:lang w:val="fr-FR"/>
        </w:rPr>
        <w:t xml:space="preserve"> Division</w:t>
      </w:r>
    </w:p>
    <w:p w:rsidR="00FA7CFC" w:rsidRPr="00FA7CFC" w:rsidRDefault="00FA7CFC" w:rsidP="00FA7CFC">
      <w:pPr>
        <w:spacing w:after="120" w:line="260" w:lineRule="atLeast"/>
        <w:rPr>
          <w:szCs w:val="22"/>
          <w:lang w:val="fr-FR"/>
        </w:rPr>
      </w:pPr>
      <w:r w:rsidRPr="00FA7CFC">
        <w:rPr>
          <w:szCs w:val="22"/>
          <w:lang w:val="fr-FR"/>
        </w:rPr>
        <w:t xml:space="preserve">Oluwatobiloba MOODY, juriste adjoint, Division des savoirs traditionnels/Assistant </w:t>
      </w:r>
      <w:proofErr w:type="spellStart"/>
      <w:r w:rsidRPr="00FA7CFC">
        <w:rPr>
          <w:szCs w:val="22"/>
          <w:lang w:val="fr-FR"/>
        </w:rPr>
        <w:t>Legal</w:t>
      </w:r>
      <w:proofErr w:type="spellEnd"/>
      <w:r w:rsidRPr="00FA7CFC">
        <w:rPr>
          <w:szCs w:val="22"/>
          <w:lang w:val="fr-FR"/>
        </w:rPr>
        <w:t xml:space="preserve"> </w:t>
      </w:r>
      <w:proofErr w:type="spellStart"/>
      <w:r w:rsidRPr="00FA7CFC">
        <w:rPr>
          <w:szCs w:val="22"/>
          <w:lang w:val="fr-FR"/>
        </w:rPr>
        <w:t>Officer</w:t>
      </w:r>
      <w:proofErr w:type="spellEnd"/>
      <w:r w:rsidRPr="00FA7CFC">
        <w:rPr>
          <w:szCs w:val="22"/>
          <w:lang w:val="fr-FR"/>
        </w:rPr>
        <w:t xml:space="preserve">, </w:t>
      </w:r>
      <w:proofErr w:type="spellStart"/>
      <w:r w:rsidRPr="00FA7CFC">
        <w:rPr>
          <w:szCs w:val="22"/>
          <w:lang w:val="fr-FR"/>
        </w:rPr>
        <w:t>Traditional</w:t>
      </w:r>
      <w:proofErr w:type="spellEnd"/>
      <w:r w:rsidRPr="00FA7CFC">
        <w:rPr>
          <w:szCs w:val="22"/>
          <w:lang w:val="fr-FR"/>
        </w:rPr>
        <w:t xml:space="preserve"> </w:t>
      </w:r>
      <w:proofErr w:type="spellStart"/>
      <w:r w:rsidRPr="00FA7CFC">
        <w:rPr>
          <w:szCs w:val="22"/>
          <w:lang w:val="fr-FR"/>
        </w:rPr>
        <w:t>Knowledge</w:t>
      </w:r>
      <w:proofErr w:type="spellEnd"/>
      <w:r w:rsidRPr="00FA7CFC">
        <w:rPr>
          <w:szCs w:val="22"/>
          <w:lang w:val="fr-FR"/>
        </w:rPr>
        <w:t xml:space="preserve"> Division</w:t>
      </w:r>
    </w:p>
    <w:p w:rsidR="00FA7CFC" w:rsidRPr="00FA7CFC" w:rsidRDefault="00FA7CFC" w:rsidP="00FA7CFC">
      <w:pPr>
        <w:spacing w:after="120" w:line="260" w:lineRule="atLeast"/>
        <w:rPr>
          <w:szCs w:val="22"/>
          <w:lang w:val="fr-FR"/>
        </w:rPr>
      </w:pPr>
      <w:proofErr w:type="spellStart"/>
      <w:r w:rsidRPr="00FA7CFC">
        <w:rPr>
          <w:szCs w:val="22"/>
          <w:lang w:val="fr-FR"/>
        </w:rPr>
        <w:t>Q’apaj</w:t>
      </w:r>
      <w:proofErr w:type="spellEnd"/>
      <w:r w:rsidRPr="00FA7CFC">
        <w:rPr>
          <w:szCs w:val="22"/>
          <w:lang w:val="fr-FR"/>
        </w:rPr>
        <w:t xml:space="preserve"> CONDE CHOQUE, boursier à l’intention des peuples autochtones, Division des savoirs traditionnels/WIPO </w:t>
      </w:r>
      <w:proofErr w:type="spellStart"/>
      <w:r w:rsidRPr="00FA7CFC">
        <w:rPr>
          <w:szCs w:val="22"/>
          <w:lang w:val="fr-FR"/>
        </w:rPr>
        <w:t>Indigenous</w:t>
      </w:r>
      <w:proofErr w:type="spellEnd"/>
      <w:r w:rsidRPr="00FA7CFC">
        <w:rPr>
          <w:szCs w:val="22"/>
          <w:lang w:val="fr-FR"/>
        </w:rPr>
        <w:t xml:space="preserve"> </w:t>
      </w:r>
      <w:proofErr w:type="spellStart"/>
      <w:r w:rsidRPr="00FA7CFC">
        <w:rPr>
          <w:szCs w:val="22"/>
          <w:lang w:val="fr-FR"/>
        </w:rPr>
        <w:t>Fellow</w:t>
      </w:r>
      <w:proofErr w:type="spellEnd"/>
      <w:r w:rsidRPr="00FA7CFC">
        <w:rPr>
          <w:szCs w:val="22"/>
          <w:lang w:val="fr-FR"/>
        </w:rPr>
        <w:t xml:space="preserve">, </w:t>
      </w:r>
      <w:proofErr w:type="spellStart"/>
      <w:r w:rsidRPr="00FA7CFC">
        <w:rPr>
          <w:szCs w:val="22"/>
          <w:lang w:val="fr-FR"/>
        </w:rPr>
        <w:t>Traditional</w:t>
      </w:r>
      <w:proofErr w:type="spellEnd"/>
      <w:r w:rsidRPr="00FA7CFC">
        <w:rPr>
          <w:szCs w:val="22"/>
          <w:lang w:val="fr-FR"/>
        </w:rPr>
        <w:t xml:space="preserve"> </w:t>
      </w:r>
      <w:proofErr w:type="spellStart"/>
      <w:r w:rsidRPr="00FA7CFC">
        <w:rPr>
          <w:szCs w:val="22"/>
          <w:lang w:val="fr-FR"/>
        </w:rPr>
        <w:t>Knowledge</w:t>
      </w:r>
      <w:proofErr w:type="spellEnd"/>
      <w:r w:rsidRPr="00FA7CFC">
        <w:rPr>
          <w:szCs w:val="22"/>
          <w:lang w:val="fr-FR"/>
        </w:rPr>
        <w:t xml:space="preserve"> Division</w:t>
      </w:r>
    </w:p>
    <w:p w:rsidR="00FA7CFC" w:rsidRPr="00FA7CFC" w:rsidRDefault="00FA7CFC" w:rsidP="00FA7CFC">
      <w:pPr>
        <w:spacing w:after="120" w:line="260" w:lineRule="atLeast"/>
        <w:rPr>
          <w:szCs w:val="22"/>
          <w:lang w:val="fr-FR"/>
        </w:rPr>
      </w:pPr>
      <w:r w:rsidRPr="00FA7CFC">
        <w:rPr>
          <w:szCs w:val="22"/>
          <w:lang w:val="fr-FR"/>
        </w:rPr>
        <w:t>Christian ARNESEN, stagiaire, Division des savoirs traditionnels/</w:t>
      </w:r>
      <w:proofErr w:type="spellStart"/>
      <w:r w:rsidRPr="00FA7CFC">
        <w:rPr>
          <w:szCs w:val="22"/>
          <w:lang w:val="fr-FR"/>
        </w:rPr>
        <w:t>Intern</w:t>
      </w:r>
      <w:proofErr w:type="spellEnd"/>
      <w:r w:rsidRPr="00FA7CFC">
        <w:rPr>
          <w:szCs w:val="22"/>
          <w:lang w:val="fr-FR"/>
        </w:rPr>
        <w:t xml:space="preserve">, </w:t>
      </w:r>
      <w:proofErr w:type="spellStart"/>
      <w:r w:rsidRPr="00FA7CFC">
        <w:rPr>
          <w:szCs w:val="22"/>
          <w:lang w:val="fr-FR"/>
        </w:rPr>
        <w:t>Traditional</w:t>
      </w:r>
      <w:proofErr w:type="spellEnd"/>
      <w:r w:rsidRPr="00FA7CFC">
        <w:rPr>
          <w:szCs w:val="22"/>
          <w:lang w:val="fr-FR"/>
        </w:rPr>
        <w:t xml:space="preserve"> </w:t>
      </w:r>
      <w:proofErr w:type="spellStart"/>
      <w:r w:rsidRPr="00FA7CFC">
        <w:rPr>
          <w:szCs w:val="22"/>
          <w:lang w:val="fr-FR"/>
        </w:rPr>
        <w:t>Knowledge</w:t>
      </w:r>
      <w:proofErr w:type="spellEnd"/>
      <w:r w:rsidRPr="00FA7CFC">
        <w:rPr>
          <w:szCs w:val="22"/>
          <w:lang w:val="fr-FR"/>
        </w:rPr>
        <w:t xml:space="preserve"> Division</w:t>
      </w:r>
    </w:p>
    <w:p w:rsidR="00FA7CFC" w:rsidRPr="00FA7CFC" w:rsidRDefault="00FA7CFC" w:rsidP="00FA7CFC">
      <w:pPr>
        <w:pStyle w:val="EndofDocumentAR"/>
        <w:rPr>
          <w:rtl/>
          <w:lang w:val="fr-FR"/>
        </w:rPr>
      </w:pPr>
      <w:r>
        <w:rPr>
          <w:rFonts w:hint="cs"/>
          <w:rtl/>
          <w:lang w:val="fr-FR"/>
        </w:rPr>
        <w:t>[نهاية المرفق والوثيقة]</w:t>
      </w:r>
    </w:p>
    <w:sectPr w:rsidR="00FA7CFC" w:rsidRPr="00FA7CFC" w:rsidSect="00FA7CFC">
      <w:headerReference w:type="default" r:id="rId14"/>
      <w:headerReference w:type="first" r:id="rId15"/>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3310" w:rsidRDefault="00003310">
      <w:r>
        <w:separator/>
      </w:r>
    </w:p>
  </w:endnote>
  <w:endnote w:type="continuationSeparator" w:id="0">
    <w:p w:rsidR="00003310" w:rsidRDefault="00003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altName w:val="Times New Roman"/>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3310" w:rsidRDefault="00003310" w:rsidP="009622BF">
      <w:pPr>
        <w:bidi/>
      </w:pPr>
      <w:bookmarkStart w:id="0" w:name="OLE_LINK1"/>
      <w:bookmarkStart w:id="1" w:name="OLE_LINK2"/>
      <w:r>
        <w:separator/>
      </w:r>
      <w:bookmarkEnd w:id="0"/>
      <w:bookmarkEnd w:id="1"/>
    </w:p>
  </w:footnote>
  <w:footnote w:type="continuationSeparator" w:id="0">
    <w:p w:rsidR="00003310" w:rsidRDefault="00003310" w:rsidP="009622BF">
      <w:pPr>
        <w:bidi/>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310" w:rsidRPr="00D90F8A" w:rsidRDefault="00003310" w:rsidP="00CB4161">
    <w:pPr>
      <w:rPr>
        <w:szCs w:val="22"/>
      </w:rPr>
    </w:pPr>
    <w:r w:rsidRPr="00D90F8A">
      <w:rPr>
        <w:szCs w:val="22"/>
      </w:rPr>
      <w:t>WIPO/GRTKF/IC/28/</w:t>
    </w:r>
    <w:r w:rsidRPr="00D90F8A">
      <w:rPr>
        <w:rFonts w:hint="cs"/>
        <w:szCs w:val="22"/>
        <w:rtl/>
      </w:rPr>
      <w:t>11</w:t>
    </w:r>
  </w:p>
  <w:p w:rsidR="00003310" w:rsidRDefault="00003310" w:rsidP="00D61541">
    <w:r>
      <w:fldChar w:fldCharType="begin"/>
    </w:r>
    <w:r>
      <w:instrText xml:space="preserve"> PAGE  \* MERGEFORMAT </w:instrText>
    </w:r>
    <w:r>
      <w:fldChar w:fldCharType="separate"/>
    </w:r>
    <w:r w:rsidR="009A0B24">
      <w:rPr>
        <w:noProof/>
      </w:rPr>
      <w:t>49</w:t>
    </w:r>
    <w:r>
      <w:fldChar w:fldCharType="end"/>
    </w:r>
  </w:p>
  <w:p w:rsidR="00003310" w:rsidRDefault="00003310" w:rsidP="00D615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5701464"/>
      <w:docPartObj>
        <w:docPartGallery w:val="Page Numbers (Top of Page)"/>
        <w:docPartUnique/>
      </w:docPartObj>
    </w:sdtPr>
    <w:sdtEndPr>
      <w:rPr>
        <w:noProof/>
      </w:rPr>
    </w:sdtEndPr>
    <w:sdtContent>
      <w:p w:rsidR="00003310" w:rsidRPr="00FA7CFC" w:rsidRDefault="00003310" w:rsidP="00CB4161">
        <w:pPr>
          <w:pStyle w:val="Header"/>
          <w:rPr>
            <w:szCs w:val="22"/>
          </w:rPr>
        </w:pPr>
        <w:r w:rsidRPr="00FA7CFC">
          <w:rPr>
            <w:szCs w:val="22"/>
          </w:rPr>
          <w:t>WIPO/GRTKF/IC/28/</w:t>
        </w:r>
        <w:r w:rsidRPr="00FA7CFC">
          <w:rPr>
            <w:rFonts w:hint="cs"/>
            <w:szCs w:val="22"/>
            <w:rtl/>
          </w:rPr>
          <w:t>11</w:t>
        </w:r>
      </w:p>
      <w:p w:rsidR="00003310" w:rsidRPr="00FA7CFC" w:rsidRDefault="00003310" w:rsidP="00FA7CFC">
        <w:pPr>
          <w:pStyle w:val="Header"/>
          <w:rPr>
            <w:szCs w:val="22"/>
          </w:rPr>
        </w:pPr>
        <w:r w:rsidRPr="00FA7CFC">
          <w:rPr>
            <w:szCs w:val="22"/>
          </w:rPr>
          <w:t>Annex</w:t>
        </w:r>
      </w:p>
      <w:p w:rsidR="00003310" w:rsidRDefault="00003310">
        <w:pPr>
          <w:pStyle w:val="Header"/>
        </w:pPr>
        <w:r>
          <w:fldChar w:fldCharType="begin"/>
        </w:r>
        <w:r>
          <w:instrText xml:space="preserve"> PAGE   \* MERGEFORMAT </w:instrText>
        </w:r>
        <w:r>
          <w:fldChar w:fldCharType="separate"/>
        </w:r>
        <w:r w:rsidR="009A0B24">
          <w:rPr>
            <w:noProof/>
          </w:rPr>
          <w:t>19</w:t>
        </w:r>
        <w:r>
          <w:rPr>
            <w:noProof/>
          </w:rPr>
          <w:fldChar w:fldCharType="end"/>
        </w:r>
      </w:p>
    </w:sdtContent>
  </w:sdt>
  <w:p w:rsidR="00003310" w:rsidRDefault="00003310" w:rsidP="00D6154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310" w:rsidRDefault="00003310" w:rsidP="00CB4161">
    <w:pPr>
      <w:pStyle w:val="Header"/>
    </w:pPr>
    <w:r>
      <w:t>WIPO/GRTKF/</w:t>
    </w:r>
    <w:r w:rsidR="00295BE8">
      <w:rPr>
        <w:lang w:val="fr-CH"/>
      </w:rPr>
      <w:t>IC/</w:t>
    </w:r>
    <w:r>
      <w:t>28/11</w:t>
    </w:r>
  </w:p>
  <w:p w:rsidR="00003310" w:rsidRDefault="00003310">
    <w:pPr>
      <w:pStyle w:val="Header"/>
    </w:pPr>
    <w:r>
      <w:t>ANNEX</w:t>
    </w:r>
  </w:p>
  <w:p w:rsidR="00003310" w:rsidRPr="00FA7CFC" w:rsidRDefault="00003310">
    <w:pPr>
      <w:pStyle w:val="Header"/>
      <w:rPr>
        <w:rFonts w:ascii="Arabic Typesetting" w:hAnsi="Arabic Typesetting" w:cs="Arabic Typesetting"/>
        <w:sz w:val="36"/>
        <w:szCs w:val="36"/>
        <w:rtl/>
      </w:rPr>
    </w:pPr>
    <w:r w:rsidRPr="00FA7CFC">
      <w:rPr>
        <w:rFonts w:ascii="Arabic Typesetting" w:hAnsi="Arabic Typesetting" w:cs="Arabic Typesetting"/>
        <w:sz w:val="36"/>
        <w:szCs w:val="36"/>
        <w:rtl/>
      </w:rPr>
      <w:t>المرفق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A11AE488"/>
    <w:lvl w:ilvl="0" w:tplc="EAFA28E4">
      <w:start w:val="1"/>
      <w:numFmt w:val="decimal"/>
      <w:pStyle w:val="NumberedParaAR"/>
      <w:lvlText w:val="%1."/>
      <w:lvlJc w:val="left"/>
      <w:pPr>
        <w:tabs>
          <w:tab w:val="num" w:pos="567"/>
        </w:tabs>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5006E3C"/>
    <w:multiLevelType w:val="hybridMultilevel"/>
    <w:tmpl w:val="E3FE0FD0"/>
    <w:lvl w:ilvl="0" w:tplc="70A00F4C">
      <w:start w:val="1"/>
      <w:numFmt w:val="decimal"/>
      <w:lvlText w:val="%1."/>
      <w:lvlJc w:val="left"/>
      <w:pPr>
        <w:ind w:left="720" w:hanging="360"/>
      </w:pPr>
      <w:rPr>
        <w:rFonts w:hint="default"/>
        <w:i/>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79932FD"/>
    <w:multiLevelType w:val="hybridMultilevel"/>
    <w:tmpl w:val="9B20B8F6"/>
    <w:lvl w:ilvl="0" w:tplc="070CC914">
      <w:start w:val="16"/>
      <w:numFmt w:val="decimal"/>
      <w:lvlText w:val="%1."/>
      <w:lvlJc w:val="left"/>
      <w:pPr>
        <w:ind w:left="720" w:hanging="360"/>
      </w:pPr>
      <w:rPr>
        <w:rFonts w:hint="default"/>
        <w:bCs w:val="0"/>
        <w:i w:val="0"/>
        <w:iCs w:val="0"/>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5F21D55"/>
    <w:multiLevelType w:val="hybridMultilevel"/>
    <w:tmpl w:val="5EBE1014"/>
    <w:lvl w:ilvl="0" w:tplc="373A11F6">
      <w:start w:val="26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4935146"/>
    <w:multiLevelType w:val="hybridMultilevel"/>
    <w:tmpl w:val="5EBE1014"/>
    <w:lvl w:ilvl="0" w:tplc="373A11F6">
      <w:start w:val="26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62703AEE"/>
    <w:multiLevelType w:val="hybridMultilevel"/>
    <w:tmpl w:val="DABE53CA"/>
    <w:lvl w:ilvl="0" w:tplc="E7CE7FA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3">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6"/>
  </w:num>
  <w:num w:numId="3">
    <w:abstractNumId w:val="10"/>
  </w:num>
  <w:num w:numId="4">
    <w:abstractNumId w:val="22"/>
  </w:num>
  <w:num w:numId="5">
    <w:abstractNumId w:val="8"/>
  </w:num>
  <w:num w:numId="6">
    <w:abstractNumId w:val="23"/>
  </w:num>
  <w:num w:numId="7">
    <w:abstractNumId w:val="13"/>
  </w:num>
  <w:num w:numId="8">
    <w:abstractNumId w:val="21"/>
  </w:num>
  <w:num w:numId="9">
    <w:abstractNumId w:val="19"/>
  </w:num>
  <w:num w:numId="10">
    <w:abstractNumId w:val="24"/>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4"/>
  </w:num>
  <w:num w:numId="22">
    <w:abstractNumId w:val="15"/>
  </w:num>
  <w:num w:numId="23">
    <w:abstractNumId w:val="18"/>
  </w:num>
  <w:num w:numId="24">
    <w:abstractNumId w:val="17"/>
  </w:num>
  <w:num w:numId="25">
    <w:abstractNumId w:val="12"/>
  </w:num>
  <w:num w:numId="26">
    <w:abstractNumId w:val="12"/>
  </w:num>
  <w:num w:numId="27">
    <w:abstractNumId w:val="12"/>
  </w:num>
  <w:num w:numId="28">
    <w:abstractNumId w:val="12"/>
  </w:num>
  <w:num w:numId="29">
    <w:abstractNumId w:val="12"/>
  </w:num>
  <w:num w:numId="30">
    <w:abstractNumId w:val="12"/>
  </w:num>
  <w:num w:numId="31">
    <w:abstractNumId w:val="12"/>
  </w:num>
  <w:num w:numId="32">
    <w:abstractNumId w:val="12"/>
  </w:num>
  <w:num w:numId="33">
    <w:abstractNumId w:val="12"/>
  </w:num>
  <w:num w:numId="34">
    <w:abstractNumId w:val="12"/>
  </w:num>
  <w:num w:numId="35">
    <w:abstractNumId w:val="12"/>
  </w:num>
  <w:num w:numId="36">
    <w:abstractNumId w:val="12"/>
  </w:num>
  <w:num w:numId="37">
    <w:abstractNumId w:val="12"/>
  </w:num>
  <w:num w:numId="38">
    <w:abstractNumId w:val="12"/>
  </w:num>
  <w:num w:numId="39">
    <w:abstractNumId w:val="20"/>
  </w:num>
  <w:num w:numId="40">
    <w:abstractNumId w:val="12"/>
  </w:num>
  <w:num w:numId="41">
    <w:abstractNumId w:val="12"/>
  </w:num>
  <w:num w:numId="42">
    <w:abstractNumId w:val="12"/>
  </w:num>
  <w:num w:numId="43">
    <w:abstractNumId w:val="12"/>
  </w:num>
  <w:num w:numId="44">
    <w:abstractNumId w:val="12"/>
  </w:num>
  <w:num w:numId="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E6F"/>
    <w:rsid w:val="00001D2F"/>
    <w:rsid w:val="00002CBE"/>
    <w:rsid w:val="00003232"/>
    <w:rsid w:val="00003310"/>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334A"/>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2616"/>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302"/>
    <w:rsid w:val="00092982"/>
    <w:rsid w:val="00092DD6"/>
    <w:rsid w:val="00094C85"/>
    <w:rsid w:val="00094D7E"/>
    <w:rsid w:val="0009517B"/>
    <w:rsid w:val="00095AE2"/>
    <w:rsid w:val="000962DF"/>
    <w:rsid w:val="0009661E"/>
    <w:rsid w:val="000A12BC"/>
    <w:rsid w:val="000A1306"/>
    <w:rsid w:val="000A1521"/>
    <w:rsid w:val="000A2FC1"/>
    <w:rsid w:val="000A3A57"/>
    <w:rsid w:val="000A4DC2"/>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3CA9"/>
    <w:rsid w:val="001042E0"/>
    <w:rsid w:val="00104C51"/>
    <w:rsid w:val="0010568D"/>
    <w:rsid w:val="0010597B"/>
    <w:rsid w:val="00110107"/>
    <w:rsid w:val="00110531"/>
    <w:rsid w:val="00110794"/>
    <w:rsid w:val="00112524"/>
    <w:rsid w:val="00113769"/>
    <w:rsid w:val="00114141"/>
    <w:rsid w:val="00114827"/>
    <w:rsid w:val="00115266"/>
    <w:rsid w:val="001154FB"/>
    <w:rsid w:val="00115742"/>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2D0C"/>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5EEE"/>
    <w:rsid w:val="001C69B4"/>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4B54"/>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703"/>
    <w:rsid w:val="00275A2D"/>
    <w:rsid w:val="0027655E"/>
    <w:rsid w:val="002772A5"/>
    <w:rsid w:val="002806F8"/>
    <w:rsid w:val="002810B5"/>
    <w:rsid w:val="00281F4F"/>
    <w:rsid w:val="00282D68"/>
    <w:rsid w:val="00286744"/>
    <w:rsid w:val="002909B9"/>
    <w:rsid w:val="00292CEE"/>
    <w:rsid w:val="00292D22"/>
    <w:rsid w:val="0029470D"/>
    <w:rsid w:val="00295BE8"/>
    <w:rsid w:val="00297B80"/>
    <w:rsid w:val="002A076C"/>
    <w:rsid w:val="002A1059"/>
    <w:rsid w:val="002A3C9D"/>
    <w:rsid w:val="002A5403"/>
    <w:rsid w:val="002A6C9F"/>
    <w:rsid w:val="002A77F3"/>
    <w:rsid w:val="002B14F0"/>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2ECF"/>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ABA"/>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377F1"/>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70F"/>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97883"/>
    <w:rsid w:val="003A07FF"/>
    <w:rsid w:val="003A146E"/>
    <w:rsid w:val="003A26CD"/>
    <w:rsid w:val="003A37CC"/>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4FD0"/>
    <w:rsid w:val="00417E93"/>
    <w:rsid w:val="004207BC"/>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3E"/>
    <w:rsid w:val="00456ADC"/>
    <w:rsid w:val="0045768F"/>
    <w:rsid w:val="00457769"/>
    <w:rsid w:val="004627AE"/>
    <w:rsid w:val="0046298E"/>
    <w:rsid w:val="00463C27"/>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50F"/>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2400"/>
    <w:rsid w:val="004D30CE"/>
    <w:rsid w:val="004D4071"/>
    <w:rsid w:val="004D421A"/>
    <w:rsid w:val="004D4D0C"/>
    <w:rsid w:val="004D5449"/>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8F2"/>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74C3"/>
    <w:rsid w:val="00567990"/>
    <w:rsid w:val="00567C4C"/>
    <w:rsid w:val="00570B8B"/>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5B"/>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1D1"/>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AF7"/>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434A"/>
    <w:rsid w:val="006F7974"/>
    <w:rsid w:val="00700A60"/>
    <w:rsid w:val="00705027"/>
    <w:rsid w:val="00710494"/>
    <w:rsid w:val="007117BD"/>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475D3"/>
    <w:rsid w:val="0075006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2E46"/>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1D55"/>
    <w:rsid w:val="00792F0C"/>
    <w:rsid w:val="00795460"/>
    <w:rsid w:val="00796CF7"/>
    <w:rsid w:val="007A0313"/>
    <w:rsid w:val="007A0A83"/>
    <w:rsid w:val="007A32BE"/>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C6ECA"/>
    <w:rsid w:val="007D0B7F"/>
    <w:rsid w:val="007D1266"/>
    <w:rsid w:val="007D1B94"/>
    <w:rsid w:val="007D458D"/>
    <w:rsid w:val="007D4E8C"/>
    <w:rsid w:val="007D538F"/>
    <w:rsid w:val="007D668A"/>
    <w:rsid w:val="007D6FD4"/>
    <w:rsid w:val="007E09E2"/>
    <w:rsid w:val="007E0FF5"/>
    <w:rsid w:val="007E1012"/>
    <w:rsid w:val="007E17CD"/>
    <w:rsid w:val="007E24ED"/>
    <w:rsid w:val="007E3149"/>
    <w:rsid w:val="007E374B"/>
    <w:rsid w:val="007E39DE"/>
    <w:rsid w:val="007E3F53"/>
    <w:rsid w:val="007E7997"/>
    <w:rsid w:val="007E7B47"/>
    <w:rsid w:val="007F04EF"/>
    <w:rsid w:val="007F2696"/>
    <w:rsid w:val="007F342F"/>
    <w:rsid w:val="007F38D1"/>
    <w:rsid w:val="007F56BB"/>
    <w:rsid w:val="007F63CE"/>
    <w:rsid w:val="007F6EA4"/>
    <w:rsid w:val="008002A5"/>
    <w:rsid w:val="0080050E"/>
    <w:rsid w:val="00800589"/>
    <w:rsid w:val="00801329"/>
    <w:rsid w:val="00801424"/>
    <w:rsid w:val="00801AA4"/>
    <w:rsid w:val="00801B7E"/>
    <w:rsid w:val="008021B9"/>
    <w:rsid w:val="00806E68"/>
    <w:rsid w:val="00807FC3"/>
    <w:rsid w:val="00810034"/>
    <w:rsid w:val="008114CF"/>
    <w:rsid w:val="008117CC"/>
    <w:rsid w:val="00811AB3"/>
    <w:rsid w:val="008125C6"/>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1161"/>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4198"/>
    <w:rsid w:val="00984E04"/>
    <w:rsid w:val="00986194"/>
    <w:rsid w:val="009861D2"/>
    <w:rsid w:val="00986E53"/>
    <w:rsid w:val="00987CE5"/>
    <w:rsid w:val="00993CF0"/>
    <w:rsid w:val="0099428D"/>
    <w:rsid w:val="009949A7"/>
    <w:rsid w:val="00995CDC"/>
    <w:rsid w:val="009975CA"/>
    <w:rsid w:val="009A0B24"/>
    <w:rsid w:val="009A0C15"/>
    <w:rsid w:val="009A1088"/>
    <w:rsid w:val="009A14CB"/>
    <w:rsid w:val="009A27C7"/>
    <w:rsid w:val="009A2961"/>
    <w:rsid w:val="009A344A"/>
    <w:rsid w:val="009A41C7"/>
    <w:rsid w:val="009A4F5A"/>
    <w:rsid w:val="009A5276"/>
    <w:rsid w:val="009A5C82"/>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977"/>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3C54"/>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2D9"/>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2A9E"/>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0AC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02A"/>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0ED"/>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5139"/>
    <w:rsid w:val="00C7525C"/>
    <w:rsid w:val="00C76CF7"/>
    <w:rsid w:val="00C83A4C"/>
    <w:rsid w:val="00C84925"/>
    <w:rsid w:val="00C8533B"/>
    <w:rsid w:val="00C858BA"/>
    <w:rsid w:val="00C86977"/>
    <w:rsid w:val="00C916C8"/>
    <w:rsid w:val="00C9398D"/>
    <w:rsid w:val="00C939EE"/>
    <w:rsid w:val="00C93C6E"/>
    <w:rsid w:val="00C93F93"/>
    <w:rsid w:val="00C94D44"/>
    <w:rsid w:val="00C95EEE"/>
    <w:rsid w:val="00C974CB"/>
    <w:rsid w:val="00C97929"/>
    <w:rsid w:val="00C97C03"/>
    <w:rsid w:val="00CA0049"/>
    <w:rsid w:val="00CA0980"/>
    <w:rsid w:val="00CA2A98"/>
    <w:rsid w:val="00CA2BAE"/>
    <w:rsid w:val="00CA3044"/>
    <w:rsid w:val="00CA34BA"/>
    <w:rsid w:val="00CA4503"/>
    <w:rsid w:val="00CA5A66"/>
    <w:rsid w:val="00CA651B"/>
    <w:rsid w:val="00CA796A"/>
    <w:rsid w:val="00CB2575"/>
    <w:rsid w:val="00CB3677"/>
    <w:rsid w:val="00CB368F"/>
    <w:rsid w:val="00CB4161"/>
    <w:rsid w:val="00CB4C42"/>
    <w:rsid w:val="00CB4DFA"/>
    <w:rsid w:val="00CB7BD7"/>
    <w:rsid w:val="00CC3BB2"/>
    <w:rsid w:val="00CC4CB6"/>
    <w:rsid w:val="00CC4DB0"/>
    <w:rsid w:val="00CC5038"/>
    <w:rsid w:val="00CC5326"/>
    <w:rsid w:val="00CC7426"/>
    <w:rsid w:val="00CC7910"/>
    <w:rsid w:val="00CD0C20"/>
    <w:rsid w:val="00CD297A"/>
    <w:rsid w:val="00CD3DB0"/>
    <w:rsid w:val="00CD4129"/>
    <w:rsid w:val="00CD5DBB"/>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324"/>
    <w:rsid w:val="00D04AA9"/>
    <w:rsid w:val="00D04B35"/>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87080"/>
    <w:rsid w:val="00D90F8A"/>
    <w:rsid w:val="00D912D5"/>
    <w:rsid w:val="00D91AAF"/>
    <w:rsid w:val="00D94564"/>
    <w:rsid w:val="00D947BE"/>
    <w:rsid w:val="00D9536E"/>
    <w:rsid w:val="00D97426"/>
    <w:rsid w:val="00D97568"/>
    <w:rsid w:val="00DA06B0"/>
    <w:rsid w:val="00DA29BA"/>
    <w:rsid w:val="00DA3249"/>
    <w:rsid w:val="00DA38CE"/>
    <w:rsid w:val="00DA48FC"/>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506"/>
    <w:rsid w:val="00DD6729"/>
    <w:rsid w:val="00DD67F7"/>
    <w:rsid w:val="00DD7960"/>
    <w:rsid w:val="00DD7B0D"/>
    <w:rsid w:val="00DE1F29"/>
    <w:rsid w:val="00DE3FEB"/>
    <w:rsid w:val="00DE4905"/>
    <w:rsid w:val="00DE510C"/>
    <w:rsid w:val="00DE724B"/>
    <w:rsid w:val="00DE7822"/>
    <w:rsid w:val="00DF081A"/>
    <w:rsid w:val="00DF265D"/>
    <w:rsid w:val="00DF2EB0"/>
    <w:rsid w:val="00DF31C1"/>
    <w:rsid w:val="00DF427A"/>
    <w:rsid w:val="00DF45C5"/>
    <w:rsid w:val="00DF5A8C"/>
    <w:rsid w:val="00DF6D9B"/>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5071"/>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1AF6"/>
    <w:rsid w:val="00ED247F"/>
    <w:rsid w:val="00ED27E4"/>
    <w:rsid w:val="00ED2F27"/>
    <w:rsid w:val="00ED3370"/>
    <w:rsid w:val="00ED4D96"/>
    <w:rsid w:val="00ED5A40"/>
    <w:rsid w:val="00ED5F21"/>
    <w:rsid w:val="00ED602C"/>
    <w:rsid w:val="00ED62B5"/>
    <w:rsid w:val="00ED6DDB"/>
    <w:rsid w:val="00ED7985"/>
    <w:rsid w:val="00EE270D"/>
    <w:rsid w:val="00EE5FB2"/>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1C41"/>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A7CFC"/>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C63F5"/>
    <w:rsid w:val="00FD01CC"/>
    <w:rsid w:val="00FD08AF"/>
    <w:rsid w:val="00FD1E7A"/>
    <w:rsid w:val="00FD2672"/>
    <w:rsid w:val="00FD28F4"/>
    <w:rsid w:val="00FD2CE2"/>
    <w:rsid w:val="00FD4A1E"/>
    <w:rsid w:val="00FD66A9"/>
    <w:rsid w:val="00FD6712"/>
    <w:rsid w:val="00FD6853"/>
    <w:rsid w:val="00FD6E54"/>
    <w:rsid w:val="00FD6E6F"/>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PersonName"/>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uiPriority="22"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link w:val="Heading1Char"/>
    <w:uiPriority w:val="9"/>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link w:val="FooterChar"/>
    <w:uiPriority w:val="99"/>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link w:val="EndnoteTextChar"/>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uiPriority w:val="59"/>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uiPriority w:val="99"/>
    <w:rsid w:val="00570B8B"/>
    <w:rPr>
      <w:rFonts w:ascii="Tahoma" w:hAnsi="Tahoma" w:cs="Tahoma"/>
      <w:sz w:val="16"/>
      <w:szCs w:val="16"/>
    </w:rPr>
  </w:style>
  <w:style w:type="character" w:customStyle="1" w:styleId="BalloonTextChar">
    <w:name w:val="Balloon Text Char"/>
    <w:basedOn w:val="DefaultParagraphFont"/>
    <w:link w:val="BalloonText"/>
    <w:uiPriority w:val="99"/>
    <w:rsid w:val="00570B8B"/>
    <w:rPr>
      <w:rFonts w:ascii="Tahoma" w:hAnsi="Tahoma" w:cs="Tahoma"/>
      <w:sz w:val="16"/>
      <w:szCs w:val="16"/>
    </w:rPr>
  </w:style>
  <w:style w:type="character" w:customStyle="1" w:styleId="Heading1Char">
    <w:name w:val="Heading 1 Char"/>
    <w:basedOn w:val="DefaultParagraphFont"/>
    <w:link w:val="Heading1"/>
    <w:uiPriority w:val="9"/>
    <w:rsid w:val="00FC63F5"/>
    <w:rPr>
      <w:rFonts w:ascii="Arial" w:eastAsia="SimSun" w:hAnsi="Arial" w:cs="Arial"/>
      <w:b/>
      <w:bCs/>
      <w:caps/>
      <w:kern w:val="32"/>
      <w:sz w:val="22"/>
      <w:szCs w:val="32"/>
    </w:rPr>
  </w:style>
  <w:style w:type="character" w:customStyle="1" w:styleId="HeaderChar">
    <w:name w:val="Header Char"/>
    <w:basedOn w:val="DefaultParagraphFont"/>
    <w:link w:val="Header"/>
    <w:uiPriority w:val="99"/>
    <w:rsid w:val="00FC63F5"/>
    <w:rPr>
      <w:rFonts w:ascii="Arial" w:hAnsi="Arial" w:cs="Arial"/>
      <w:sz w:val="22"/>
    </w:rPr>
  </w:style>
  <w:style w:type="character" w:customStyle="1" w:styleId="FooterChar">
    <w:name w:val="Footer Char"/>
    <w:basedOn w:val="DefaultParagraphFont"/>
    <w:link w:val="Footer"/>
    <w:uiPriority w:val="99"/>
    <w:semiHidden/>
    <w:rsid w:val="00FC63F5"/>
    <w:rPr>
      <w:rFonts w:ascii="Arial" w:hAnsi="Arial" w:cs="Arial"/>
      <w:sz w:val="22"/>
    </w:rPr>
  </w:style>
  <w:style w:type="character" w:customStyle="1" w:styleId="hps">
    <w:name w:val="hps"/>
    <w:basedOn w:val="DefaultParagraphFont"/>
    <w:rsid w:val="00FC63F5"/>
  </w:style>
  <w:style w:type="character" w:customStyle="1" w:styleId="atn">
    <w:name w:val="atn"/>
    <w:basedOn w:val="DefaultParagraphFont"/>
    <w:rsid w:val="00FC63F5"/>
  </w:style>
  <w:style w:type="character" w:customStyle="1" w:styleId="EndnoteTextChar">
    <w:name w:val="Endnote Text Char"/>
    <w:basedOn w:val="DefaultParagraphFont"/>
    <w:link w:val="EndnoteText"/>
    <w:semiHidden/>
    <w:rsid w:val="00FC63F5"/>
    <w:rPr>
      <w:rFonts w:ascii="Arial" w:hAnsi="Arial" w:cs="Arial"/>
      <w:sz w:val="18"/>
    </w:rPr>
  </w:style>
  <w:style w:type="paragraph" w:styleId="NoSpacing">
    <w:name w:val="No Spacing"/>
    <w:uiPriority w:val="1"/>
    <w:qFormat/>
    <w:rsid w:val="00FC63F5"/>
    <w:rPr>
      <w:rFonts w:asciiTheme="minorHAnsi" w:eastAsiaTheme="minorHAnsi" w:hAnsiTheme="minorHAnsi" w:cstheme="minorBidi"/>
      <w:sz w:val="22"/>
      <w:szCs w:val="22"/>
    </w:rPr>
  </w:style>
  <w:style w:type="character" w:styleId="Strong">
    <w:name w:val="Strong"/>
    <w:basedOn w:val="DefaultParagraphFont"/>
    <w:uiPriority w:val="22"/>
    <w:qFormat/>
    <w:rsid w:val="00FC63F5"/>
    <w:rPr>
      <w:b/>
      <w:bCs/>
    </w:rPr>
  </w:style>
  <w:style w:type="paragraph" w:styleId="ListParagraph">
    <w:name w:val="List Paragraph"/>
    <w:basedOn w:val="Normal"/>
    <w:uiPriority w:val="34"/>
    <w:qFormat/>
    <w:rsid w:val="00EE5FB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uiPriority="22"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link w:val="Heading1Char"/>
    <w:uiPriority w:val="9"/>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link w:val="FooterChar"/>
    <w:uiPriority w:val="99"/>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link w:val="EndnoteTextChar"/>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uiPriority w:val="59"/>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uiPriority w:val="99"/>
    <w:rsid w:val="00570B8B"/>
    <w:rPr>
      <w:rFonts w:ascii="Tahoma" w:hAnsi="Tahoma" w:cs="Tahoma"/>
      <w:sz w:val="16"/>
      <w:szCs w:val="16"/>
    </w:rPr>
  </w:style>
  <w:style w:type="character" w:customStyle="1" w:styleId="BalloonTextChar">
    <w:name w:val="Balloon Text Char"/>
    <w:basedOn w:val="DefaultParagraphFont"/>
    <w:link w:val="BalloonText"/>
    <w:uiPriority w:val="99"/>
    <w:rsid w:val="00570B8B"/>
    <w:rPr>
      <w:rFonts w:ascii="Tahoma" w:hAnsi="Tahoma" w:cs="Tahoma"/>
      <w:sz w:val="16"/>
      <w:szCs w:val="16"/>
    </w:rPr>
  </w:style>
  <w:style w:type="character" w:customStyle="1" w:styleId="Heading1Char">
    <w:name w:val="Heading 1 Char"/>
    <w:basedOn w:val="DefaultParagraphFont"/>
    <w:link w:val="Heading1"/>
    <w:uiPriority w:val="9"/>
    <w:rsid w:val="00FC63F5"/>
    <w:rPr>
      <w:rFonts w:ascii="Arial" w:eastAsia="SimSun" w:hAnsi="Arial" w:cs="Arial"/>
      <w:b/>
      <w:bCs/>
      <w:caps/>
      <w:kern w:val="32"/>
      <w:sz w:val="22"/>
      <w:szCs w:val="32"/>
    </w:rPr>
  </w:style>
  <w:style w:type="character" w:customStyle="1" w:styleId="HeaderChar">
    <w:name w:val="Header Char"/>
    <w:basedOn w:val="DefaultParagraphFont"/>
    <w:link w:val="Header"/>
    <w:uiPriority w:val="99"/>
    <w:rsid w:val="00FC63F5"/>
    <w:rPr>
      <w:rFonts w:ascii="Arial" w:hAnsi="Arial" w:cs="Arial"/>
      <w:sz w:val="22"/>
    </w:rPr>
  </w:style>
  <w:style w:type="character" w:customStyle="1" w:styleId="FooterChar">
    <w:name w:val="Footer Char"/>
    <w:basedOn w:val="DefaultParagraphFont"/>
    <w:link w:val="Footer"/>
    <w:uiPriority w:val="99"/>
    <w:semiHidden/>
    <w:rsid w:val="00FC63F5"/>
    <w:rPr>
      <w:rFonts w:ascii="Arial" w:hAnsi="Arial" w:cs="Arial"/>
      <w:sz w:val="22"/>
    </w:rPr>
  </w:style>
  <w:style w:type="character" w:customStyle="1" w:styleId="hps">
    <w:name w:val="hps"/>
    <w:basedOn w:val="DefaultParagraphFont"/>
    <w:rsid w:val="00FC63F5"/>
  </w:style>
  <w:style w:type="character" w:customStyle="1" w:styleId="atn">
    <w:name w:val="atn"/>
    <w:basedOn w:val="DefaultParagraphFont"/>
    <w:rsid w:val="00FC63F5"/>
  </w:style>
  <w:style w:type="character" w:customStyle="1" w:styleId="EndnoteTextChar">
    <w:name w:val="Endnote Text Char"/>
    <w:basedOn w:val="DefaultParagraphFont"/>
    <w:link w:val="EndnoteText"/>
    <w:semiHidden/>
    <w:rsid w:val="00FC63F5"/>
    <w:rPr>
      <w:rFonts w:ascii="Arial" w:hAnsi="Arial" w:cs="Arial"/>
      <w:sz w:val="18"/>
    </w:rPr>
  </w:style>
  <w:style w:type="paragraph" w:styleId="NoSpacing">
    <w:name w:val="No Spacing"/>
    <w:uiPriority w:val="1"/>
    <w:qFormat/>
    <w:rsid w:val="00FC63F5"/>
    <w:rPr>
      <w:rFonts w:asciiTheme="minorHAnsi" w:eastAsiaTheme="minorHAnsi" w:hAnsiTheme="minorHAnsi" w:cstheme="minorBidi"/>
      <w:sz w:val="22"/>
      <w:szCs w:val="22"/>
    </w:rPr>
  </w:style>
  <w:style w:type="character" w:styleId="Strong">
    <w:name w:val="Strong"/>
    <w:basedOn w:val="DefaultParagraphFont"/>
    <w:uiPriority w:val="22"/>
    <w:qFormat/>
    <w:rsid w:val="00FC63F5"/>
    <w:rPr>
      <w:b/>
      <w:bCs/>
    </w:rPr>
  </w:style>
  <w:style w:type="paragraph" w:styleId="ListParagraph">
    <w:name w:val="List Paragraph"/>
    <w:basedOn w:val="Normal"/>
    <w:uiPriority w:val="34"/>
    <w:qFormat/>
    <w:rsid w:val="00EE5F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oraru.cornelia@osim.ro"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Blaise-tchickaya@orange.f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kv@mrecic.gov.ar"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2C546D-F8A3-4109-94B8-3AF230833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316</TotalTime>
  <Pages>68</Pages>
  <Words>31233</Words>
  <Characters>172944</Characters>
  <Application>Microsoft Office Word</Application>
  <DocSecurity>0</DocSecurity>
  <Lines>1441</Lines>
  <Paragraphs>407</Paragraphs>
  <ScaleCrop>false</ScaleCrop>
  <HeadingPairs>
    <vt:vector size="2" baseType="variant">
      <vt:variant>
        <vt:lpstr>Title</vt:lpstr>
      </vt:variant>
      <vt:variant>
        <vt:i4>1</vt:i4>
      </vt:variant>
    </vt:vector>
  </HeadingPairs>
  <TitlesOfParts>
    <vt:vector size="1" baseType="lpstr">
      <vt:lpstr>WIPO/GRTKF/IC/28/-- (Arabic)</vt:lpstr>
    </vt:vector>
  </TitlesOfParts>
  <Company>World Intellectual Property Organization</Company>
  <LinksUpToDate>false</LinksUpToDate>
  <CharactersWithSpaces>203770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WIPO/GRTKF/IC/28/-- (Arabic)</dc:title>
  <dc:creator>AHMIDOUCH Noureddine</dc:creator>
  <cp:lastModifiedBy>AHMIDOUCH Noureddine</cp:lastModifiedBy>
  <cp:revision>60</cp:revision>
  <cp:lastPrinted>2016-03-11T15:57:00Z</cp:lastPrinted>
  <dcterms:created xsi:type="dcterms:W3CDTF">2014-11-17T10:43:00Z</dcterms:created>
  <dcterms:modified xsi:type="dcterms:W3CDTF">2016-03-11T15:58:00Z</dcterms:modified>
</cp:coreProperties>
</file>