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C1C4B" w:rsidRPr="00A5408D" w:rsidTr="009C1C4B">
        <w:trPr>
          <w:trHeight w:val="1977"/>
        </w:trPr>
        <w:tc>
          <w:tcPr>
            <w:tcW w:w="4594" w:type="dxa"/>
            <w:tcBorders>
              <w:bottom w:val="single" w:sz="4" w:space="0" w:color="auto"/>
            </w:tcBorders>
            <w:tcMar>
              <w:bottom w:w="170" w:type="dxa"/>
            </w:tcMar>
          </w:tcPr>
          <w:p w:rsidR="009C1C4B" w:rsidRPr="00A5408D" w:rsidRDefault="009C1C4B" w:rsidP="009C1C4B">
            <w:bookmarkStart w:id="0" w:name="TitleOfDoc"/>
            <w:bookmarkEnd w:id="0"/>
            <w:r w:rsidRPr="00A5408D">
              <w:rPr>
                <w:noProof/>
              </w:rPr>
              <w:drawing>
                <wp:anchor distT="0" distB="0" distL="114300" distR="114300" simplePos="0" relativeHeight="251659264" behindDoc="1" locked="0" layoutInCell="0" allowOverlap="1" wp14:anchorId="49556E44" wp14:editId="6D73F5FA">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C1C4B" w:rsidRPr="00A5408D" w:rsidRDefault="009C1C4B" w:rsidP="009C1C4B"/>
        </w:tc>
        <w:tc>
          <w:tcPr>
            <w:tcW w:w="425" w:type="dxa"/>
            <w:tcBorders>
              <w:bottom w:val="single" w:sz="4" w:space="0" w:color="auto"/>
            </w:tcBorders>
            <w:tcMar>
              <w:left w:w="0" w:type="dxa"/>
              <w:right w:w="0" w:type="dxa"/>
            </w:tcMar>
          </w:tcPr>
          <w:p w:rsidR="009C1C4B" w:rsidRPr="00A5408D" w:rsidRDefault="009C1C4B" w:rsidP="009C1C4B">
            <w:pPr>
              <w:jc w:val="right"/>
            </w:pPr>
            <w:r w:rsidRPr="00A5408D">
              <w:rPr>
                <w:b/>
                <w:sz w:val="40"/>
                <w:szCs w:val="40"/>
              </w:rPr>
              <w:t>C</w:t>
            </w:r>
          </w:p>
        </w:tc>
      </w:tr>
      <w:tr w:rsidR="009C1C4B" w:rsidRPr="00A5408D" w:rsidTr="009C1C4B">
        <w:trPr>
          <w:trHeight w:hRule="exact" w:val="340"/>
        </w:trPr>
        <w:tc>
          <w:tcPr>
            <w:tcW w:w="9356" w:type="dxa"/>
            <w:gridSpan w:val="3"/>
            <w:tcBorders>
              <w:top w:val="single" w:sz="4" w:space="0" w:color="auto"/>
            </w:tcBorders>
            <w:tcMar>
              <w:top w:w="170" w:type="dxa"/>
              <w:left w:w="0" w:type="dxa"/>
              <w:right w:w="0" w:type="dxa"/>
            </w:tcMar>
            <w:vAlign w:val="bottom"/>
          </w:tcPr>
          <w:p w:rsidR="009C1C4B" w:rsidRPr="00A5408D" w:rsidRDefault="009C1C4B" w:rsidP="009C1C4B">
            <w:pPr>
              <w:jc w:val="right"/>
              <w:rPr>
                <w:rFonts w:ascii="Arial Black" w:hAnsi="Arial Black"/>
                <w:caps/>
                <w:sz w:val="15"/>
              </w:rPr>
            </w:pPr>
            <w:r w:rsidRPr="00A5408D">
              <w:rPr>
                <w:rFonts w:ascii="Arial Black" w:hAnsi="Arial Black" w:hint="eastAsia"/>
                <w:caps/>
                <w:sz w:val="15"/>
              </w:rPr>
              <w:t>pct</w:t>
            </w:r>
            <w:r w:rsidRPr="00A5408D">
              <w:rPr>
                <w:rFonts w:ascii="Arial Black" w:hAnsi="Arial Black"/>
                <w:caps/>
                <w:sz w:val="15"/>
              </w:rPr>
              <w:t>/</w:t>
            </w:r>
            <w:r w:rsidRPr="00A5408D">
              <w:rPr>
                <w:rFonts w:ascii="Arial Black" w:hAnsi="Arial Black" w:hint="eastAsia"/>
                <w:caps/>
                <w:sz w:val="15"/>
              </w:rPr>
              <w:t>wg</w:t>
            </w:r>
            <w:r w:rsidRPr="00A5408D">
              <w:rPr>
                <w:rFonts w:ascii="Arial Black" w:hAnsi="Arial Black"/>
                <w:caps/>
                <w:sz w:val="15"/>
              </w:rPr>
              <w:t>/</w:t>
            </w:r>
            <w:r w:rsidRPr="00A5408D">
              <w:rPr>
                <w:rFonts w:ascii="Arial Black" w:hAnsi="Arial Black" w:hint="eastAsia"/>
                <w:caps/>
                <w:sz w:val="15"/>
              </w:rPr>
              <w:t>7</w:t>
            </w:r>
            <w:bookmarkStart w:id="1" w:name="Code"/>
            <w:bookmarkEnd w:id="1"/>
            <w:r w:rsidRPr="00A5408D">
              <w:rPr>
                <w:rFonts w:ascii="Arial Black" w:hAnsi="Arial Black" w:hint="eastAsia"/>
                <w:caps/>
                <w:sz w:val="15"/>
              </w:rPr>
              <w:t>/</w:t>
            </w:r>
            <w:r>
              <w:rPr>
                <w:rFonts w:ascii="Arial Black" w:hAnsi="Arial Black" w:hint="eastAsia"/>
                <w:caps/>
                <w:sz w:val="15"/>
              </w:rPr>
              <w:t>26</w:t>
            </w:r>
          </w:p>
        </w:tc>
      </w:tr>
      <w:tr w:rsidR="009C1C4B" w:rsidRPr="00A5408D" w:rsidTr="009C1C4B">
        <w:trPr>
          <w:trHeight w:hRule="exact" w:val="170"/>
        </w:trPr>
        <w:tc>
          <w:tcPr>
            <w:tcW w:w="9356" w:type="dxa"/>
            <w:gridSpan w:val="3"/>
            <w:noWrap/>
            <w:tcMar>
              <w:left w:w="0" w:type="dxa"/>
              <w:right w:w="0" w:type="dxa"/>
            </w:tcMar>
            <w:vAlign w:val="bottom"/>
          </w:tcPr>
          <w:p w:rsidR="009C1C4B" w:rsidRPr="00A5408D" w:rsidRDefault="009C1C4B" w:rsidP="009C1C4B">
            <w:pPr>
              <w:jc w:val="right"/>
              <w:rPr>
                <w:rFonts w:ascii="Arial Black" w:hAnsi="Arial Black"/>
                <w:b/>
                <w:caps/>
                <w:sz w:val="15"/>
                <w:szCs w:val="15"/>
              </w:rPr>
            </w:pPr>
            <w:r w:rsidRPr="00A5408D">
              <w:rPr>
                <w:rFonts w:eastAsia="SimHei" w:hint="eastAsia"/>
                <w:b/>
                <w:sz w:val="15"/>
                <w:szCs w:val="15"/>
              </w:rPr>
              <w:t>原</w:t>
            </w:r>
            <w:r w:rsidRPr="00A5408D">
              <w:rPr>
                <w:rFonts w:eastAsia="SimHei"/>
                <w:b/>
                <w:sz w:val="15"/>
                <w:szCs w:val="15"/>
                <w:lang w:val="pt-BR"/>
              </w:rPr>
              <w:t xml:space="preserve"> </w:t>
            </w:r>
            <w:r w:rsidRPr="00A5408D">
              <w:rPr>
                <w:rFonts w:eastAsia="SimHei" w:hint="eastAsia"/>
                <w:b/>
                <w:sz w:val="15"/>
                <w:szCs w:val="15"/>
              </w:rPr>
              <w:t>文</w:t>
            </w:r>
            <w:r w:rsidRPr="00A5408D">
              <w:rPr>
                <w:rFonts w:eastAsia="SimHei" w:hint="eastAsia"/>
                <w:b/>
                <w:sz w:val="15"/>
                <w:szCs w:val="15"/>
                <w:lang w:val="pt-BR"/>
              </w:rPr>
              <w:t>：英文</w:t>
            </w:r>
          </w:p>
        </w:tc>
      </w:tr>
      <w:tr w:rsidR="009C1C4B" w:rsidRPr="00A5408D" w:rsidTr="009C1C4B">
        <w:trPr>
          <w:trHeight w:hRule="exact" w:val="198"/>
        </w:trPr>
        <w:tc>
          <w:tcPr>
            <w:tcW w:w="9356" w:type="dxa"/>
            <w:gridSpan w:val="3"/>
            <w:tcMar>
              <w:left w:w="0" w:type="dxa"/>
              <w:right w:w="0" w:type="dxa"/>
            </w:tcMar>
            <w:vAlign w:val="bottom"/>
          </w:tcPr>
          <w:p w:rsidR="009C1C4B" w:rsidRPr="00A5408D" w:rsidRDefault="009C1C4B" w:rsidP="009C1C4B">
            <w:pPr>
              <w:jc w:val="right"/>
              <w:rPr>
                <w:rFonts w:ascii="SimHei" w:eastAsia="SimHei" w:hAnsi="Arial Black"/>
                <w:b/>
                <w:caps/>
                <w:sz w:val="15"/>
                <w:szCs w:val="15"/>
              </w:rPr>
            </w:pPr>
            <w:r w:rsidRPr="00A5408D">
              <w:rPr>
                <w:rFonts w:ascii="SimHei" w:eastAsia="SimHei" w:hint="eastAsia"/>
                <w:b/>
                <w:sz w:val="15"/>
                <w:szCs w:val="15"/>
              </w:rPr>
              <w:t>日</w:t>
            </w:r>
            <w:r w:rsidRPr="00A5408D">
              <w:rPr>
                <w:rFonts w:ascii="SimHei" w:eastAsia="SimHei" w:hint="eastAsia"/>
                <w:b/>
                <w:sz w:val="15"/>
                <w:szCs w:val="15"/>
                <w:lang w:val="pt-BR"/>
              </w:rPr>
              <w:t xml:space="preserve"> </w:t>
            </w:r>
            <w:r w:rsidRPr="00A5408D">
              <w:rPr>
                <w:rFonts w:ascii="SimHei" w:eastAsia="SimHei" w:hint="eastAsia"/>
                <w:b/>
                <w:sz w:val="15"/>
                <w:szCs w:val="15"/>
              </w:rPr>
              <w:t>期</w:t>
            </w:r>
            <w:r w:rsidRPr="00A5408D">
              <w:rPr>
                <w:rFonts w:ascii="SimHei" w:eastAsia="SimHei" w:hAnsi="SimSun" w:hint="eastAsia"/>
                <w:b/>
                <w:sz w:val="15"/>
                <w:szCs w:val="15"/>
                <w:lang w:val="pt-BR"/>
              </w:rPr>
              <w:t>：</w:t>
            </w:r>
            <w:r w:rsidRPr="00A5408D">
              <w:rPr>
                <w:rFonts w:ascii="Arial Black" w:eastAsia="SimHei" w:hAnsi="Arial Black" w:hint="eastAsia"/>
                <w:b/>
                <w:sz w:val="15"/>
                <w:szCs w:val="15"/>
                <w:lang w:val="pt-BR"/>
              </w:rPr>
              <w:t>2014</w:t>
            </w:r>
            <w:r w:rsidRPr="00A5408D">
              <w:rPr>
                <w:rFonts w:ascii="SimHei" w:eastAsia="SimHei" w:hAnsi="Times New Roman" w:hint="eastAsia"/>
                <w:b/>
                <w:sz w:val="15"/>
                <w:szCs w:val="15"/>
              </w:rPr>
              <w:t>年</w:t>
            </w:r>
            <w:r>
              <w:rPr>
                <w:rFonts w:ascii="Arial Black" w:eastAsia="SimHei" w:hAnsi="Arial Black" w:hint="eastAsia"/>
                <w:b/>
                <w:sz w:val="15"/>
                <w:szCs w:val="15"/>
                <w:lang w:val="pt-BR"/>
              </w:rPr>
              <w:t>5</w:t>
            </w:r>
            <w:r w:rsidRPr="00A5408D">
              <w:rPr>
                <w:rFonts w:ascii="SimHei" w:eastAsia="SimHei" w:hAnsi="Times New Roman" w:hint="eastAsia"/>
                <w:b/>
                <w:sz w:val="15"/>
                <w:szCs w:val="15"/>
              </w:rPr>
              <w:t>月</w:t>
            </w:r>
            <w:r>
              <w:rPr>
                <w:rFonts w:ascii="Arial Black" w:eastAsia="SimHei" w:hAnsi="Arial Black" w:hint="eastAsia"/>
                <w:b/>
                <w:sz w:val="15"/>
                <w:szCs w:val="15"/>
              </w:rPr>
              <w:t>21</w:t>
            </w:r>
            <w:r w:rsidRPr="00A5408D">
              <w:rPr>
                <w:rFonts w:ascii="SimHei" w:eastAsia="SimHei" w:hAnsi="Times New Roman" w:hint="eastAsia"/>
                <w:b/>
                <w:sz w:val="15"/>
                <w:szCs w:val="15"/>
              </w:rPr>
              <w:t>日</w:t>
            </w:r>
            <w:r w:rsidRPr="00A5408D">
              <w:rPr>
                <w:rFonts w:ascii="SimHei" w:eastAsia="SimHei" w:hAnsi="Arial Black" w:hint="eastAsia"/>
                <w:b/>
                <w:caps/>
                <w:sz w:val="15"/>
                <w:szCs w:val="15"/>
              </w:rPr>
              <w:t xml:space="preserve">  </w:t>
            </w:r>
            <w:bookmarkStart w:id="2" w:name="Date"/>
            <w:bookmarkEnd w:id="2"/>
          </w:p>
        </w:tc>
      </w:tr>
    </w:tbl>
    <w:p w:rsidR="009C1C4B" w:rsidRPr="00A5408D" w:rsidRDefault="009C1C4B" w:rsidP="009C1C4B"/>
    <w:p w:rsidR="009C1C4B" w:rsidRPr="00A5408D" w:rsidRDefault="009C1C4B" w:rsidP="009C1C4B"/>
    <w:p w:rsidR="009C1C4B" w:rsidRPr="00A5408D" w:rsidRDefault="009C1C4B" w:rsidP="009C1C4B"/>
    <w:p w:rsidR="009C1C4B" w:rsidRPr="00A5408D" w:rsidRDefault="009C1C4B" w:rsidP="009C1C4B"/>
    <w:p w:rsidR="009C1C4B" w:rsidRPr="00A5408D" w:rsidRDefault="009C1C4B" w:rsidP="009C1C4B"/>
    <w:p w:rsidR="009C1C4B" w:rsidRPr="00A5408D" w:rsidRDefault="009C1C4B" w:rsidP="009C1C4B">
      <w:pPr>
        <w:spacing w:line="360" w:lineRule="atLeast"/>
        <w:rPr>
          <w:rFonts w:ascii="SimHei" w:eastAsia="SimHei"/>
          <w:sz w:val="28"/>
          <w:szCs w:val="28"/>
        </w:rPr>
      </w:pPr>
      <w:r w:rsidRPr="00A5408D">
        <w:rPr>
          <w:rFonts w:ascii="SimHei" w:eastAsia="SimHei" w:hint="eastAsia"/>
          <w:sz w:val="28"/>
          <w:szCs w:val="28"/>
        </w:rPr>
        <w:t>专利合作条约(PCT)</w:t>
      </w:r>
    </w:p>
    <w:p w:rsidR="009C1C4B" w:rsidRPr="00A5408D" w:rsidRDefault="009C1C4B" w:rsidP="009C1C4B">
      <w:pPr>
        <w:spacing w:line="360" w:lineRule="atLeast"/>
        <w:rPr>
          <w:rFonts w:ascii="SimHei" w:eastAsia="SimHei"/>
          <w:sz w:val="28"/>
          <w:szCs w:val="28"/>
        </w:rPr>
      </w:pPr>
      <w:r w:rsidRPr="00A5408D">
        <w:rPr>
          <w:rFonts w:ascii="SimHei" w:eastAsia="SimHei" w:hint="eastAsia"/>
          <w:sz w:val="28"/>
          <w:szCs w:val="28"/>
        </w:rPr>
        <w:t>工作组</w:t>
      </w:r>
    </w:p>
    <w:p w:rsidR="009C1C4B" w:rsidRPr="00A5408D" w:rsidRDefault="009C1C4B" w:rsidP="009C1C4B">
      <w:pPr>
        <w:rPr>
          <w:szCs w:val="22"/>
        </w:rPr>
      </w:pPr>
    </w:p>
    <w:p w:rsidR="009C1C4B" w:rsidRPr="00A5408D" w:rsidRDefault="009C1C4B" w:rsidP="009C1C4B">
      <w:pPr>
        <w:rPr>
          <w:sz w:val="24"/>
          <w:szCs w:val="24"/>
        </w:rPr>
      </w:pPr>
    </w:p>
    <w:p w:rsidR="009C1C4B" w:rsidRPr="00A5408D" w:rsidRDefault="009C1C4B" w:rsidP="009C1C4B">
      <w:pPr>
        <w:spacing w:line="360" w:lineRule="atLeast"/>
        <w:textAlignment w:val="bottom"/>
        <w:rPr>
          <w:rFonts w:ascii="KaiTi" w:eastAsia="KaiTi"/>
          <w:b/>
          <w:sz w:val="24"/>
          <w:szCs w:val="24"/>
        </w:rPr>
      </w:pPr>
      <w:r w:rsidRPr="00A5408D">
        <w:rPr>
          <w:rFonts w:ascii="KaiTi" w:eastAsia="KaiTi" w:hint="eastAsia"/>
          <w:b/>
          <w:sz w:val="24"/>
          <w:szCs w:val="24"/>
        </w:rPr>
        <w:t>第七届会议</w:t>
      </w:r>
    </w:p>
    <w:p w:rsidR="009C1C4B" w:rsidRPr="00A5408D" w:rsidRDefault="009C1C4B" w:rsidP="009C1C4B">
      <w:pPr>
        <w:spacing w:line="360" w:lineRule="atLeast"/>
        <w:textAlignment w:val="bottom"/>
        <w:rPr>
          <w:rFonts w:ascii="KaiTi" w:eastAsia="KaiTi" w:hAnsi="KaiTi"/>
          <w:b/>
          <w:sz w:val="24"/>
          <w:szCs w:val="24"/>
        </w:rPr>
      </w:pPr>
      <w:r w:rsidRPr="00A5408D">
        <w:rPr>
          <w:rFonts w:ascii="KaiTi" w:eastAsia="KaiTi" w:hAnsi="KaiTi" w:hint="eastAsia"/>
          <w:sz w:val="24"/>
          <w:szCs w:val="24"/>
        </w:rPr>
        <w:t>2014</w:t>
      </w:r>
      <w:r w:rsidRPr="00A5408D">
        <w:rPr>
          <w:rFonts w:ascii="KaiTi" w:eastAsia="KaiTi" w:hAnsi="KaiTi" w:hint="eastAsia"/>
          <w:b/>
          <w:sz w:val="24"/>
          <w:szCs w:val="24"/>
        </w:rPr>
        <w:t>年</w:t>
      </w:r>
      <w:r w:rsidRPr="00A5408D">
        <w:rPr>
          <w:rFonts w:ascii="KaiTi" w:eastAsia="KaiTi" w:hAnsi="KaiTi" w:hint="eastAsia"/>
          <w:sz w:val="24"/>
          <w:szCs w:val="24"/>
        </w:rPr>
        <w:t>6</w:t>
      </w:r>
      <w:r w:rsidRPr="00A5408D">
        <w:rPr>
          <w:rFonts w:ascii="KaiTi" w:eastAsia="KaiTi" w:hAnsi="KaiTi" w:hint="eastAsia"/>
          <w:b/>
          <w:sz w:val="24"/>
          <w:szCs w:val="24"/>
        </w:rPr>
        <w:t>月</w:t>
      </w:r>
      <w:r w:rsidRPr="00A5408D">
        <w:rPr>
          <w:rFonts w:ascii="KaiTi" w:eastAsia="KaiTi" w:hAnsi="KaiTi" w:hint="eastAsia"/>
          <w:sz w:val="24"/>
          <w:szCs w:val="24"/>
        </w:rPr>
        <w:t>10</w:t>
      </w:r>
      <w:r w:rsidRPr="00A5408D">
        <w:rPr>
          <w:rFonts w:ascii="KaiTi" w:eastAsia="KaiTi" w:hAnsi="KaiTi" w:hint="eastAsia"/>
          <w:b/>
          <w:sz w:val="24"/>
          <w:szCs w:val="24"/>
        </w:rPr>
        <w:t>日至</w:t>
      </w:r>
      <w:r w:rsidRPr="00A5408D">
        <w:rPr>
          <w:rFonts w:ascii="KaiTi" w:eastAsia="KaiTi" w:hAnsi="KaiTi" w:hint="eastAsia"/>
          <w:sz w:val="24"/>
          <w:szCs w:val="24"/>
        </w:rPr>
        <w:t>13</w:t>
      </w:r>
      <w:r w:rsidRPr="00A5408D">
        <w:rPr>
          <w:rFonts w:ascii="KaiTi" w:eastAsia="KaiTi" w:hAnsi="KaiTi" w:hint="eastAsia"/>
          <w:b/>
          <w:sz w:val="24"/>
          <w:szCs w:val="24"/>
        </w:rPr>
        <w:t>日，日内瓦</w:t>
      </w:r>
    </w:p>
    <w:p w:rsidR="009C1C4B" w:rsidRPr="00A5408D" w:rsidRDefault="009C1C4B" w:rsidP="009C1C4B"/>
    <w:p w:rsidR="009C1C4B" w:rsidRPr="00A5408D" w:rsidRDefault="009C1C4B" w:rsidP="009C1C4B"/>
    <w:p w:rsidR="009C1C4B" w:rsidRPr="00A5408D" w:rsidRDefault="009C1C4B" w:rsidP="009C1C4B"/>
    <w:p w:rsidR="009C1C4B" w:rsidRPr="00937B66" w:rsidRDefault="009C1C4B" w:rsidP="009C1C4B">
      <w:pPr>
        <w:spacing w:line="360" w:lineRule="atLeast"/>
        <w:rPr>
          <w:rFonts w:ascii="KaiTi" w:eastAsia="KaiTi" w:hAnsi="KaiTi"/>
          <w:sz w:val="24"/>
          <w:szCs w:val="32"/>
        </w:rPr>
      </w:pPr>
      <w:r w:rsidRPr="009C1C4B">
        <w:rPr>
          <w:rFonts w:ascii="KaiTi" w:eastAsia="KaiTi" w:hAnsi="KaiTi" w:hint="eastAsia"/>
          <w:sz w:val="24"/>
          <w:szCs w:val="32"/>
        </w:rPr>
        <w:t>向来自某些国家(特别是发展中和最不发达国家)的某些申请人提供费用减免</w:t>
      </w:r>
    </w:p>
    <w:p w:rsidR="009C1C4B" w:rsidRPr="009C1C4B" w:rsidRDefault="009C1C4B" w:rsidP="009C1C4B"/>
    <w:p w:rsidR="009C1C4B" w:rsidRPr="00A5408D" w:rsidRDefault="009C1C4B" w:rsidP="009C1C4B">
      <w:pPr>
        <w:rPr>
          <w:rFonts w:ascii="KaiTi" w:eastAsia="KaiTi" w:hAnsi="KaiTi"/>
          <w:i/>
          <w:sz w:val="21"/>
          <w:szCs w:val="21"/>
        </w:rPr>
      </w:pPr>
      <w:r w:rsidRPr="00A5408D">
        <w:rPr>
          <w:rFonts w:ascii="KaiTi" w:eastAsia="KaiTi" w:hAnsi="KaiTi" w:hint="eastAsia"/>
          <w:i/>
          <w:sz w:val="21"/>
          <w:szCs w:val="21"/>
        </w:rPr>
        <w:t>国际局编拟的文件</w:t>
      </w:r>
    </w:p>
    <w:p w:rsidR="009C1C4B" w:rsidRPr="00A5408D" w:rsidRDefault="009C1C4B" w:rsidP="009C1C4B"/>
    <w:p w:rsidR="009C1C4B" w:rsidRPr="00A5408D" w:rsidRDefault="009C1C4B" w:rsidP="009C1C4B"/>
    <w:p w:rsidR="009C1C4B" w:rsidRPr="00A5408D" w:rsidRDefault="009C1C4B" w:rsidP="009C1C4B"/>
    <w:p w:rsidR="009C1C4B" w:rsidRPr="00A5408D" w:rsidRDefault="009C1C4B" w:rsidP="009C1C4B">
      <w:pPr>
        <w:rPr>
          <w:rFonts w:ascii="Calibri" w:hAnsi="Calibri" w:cs="Times New Roman"/>
          <w:szCs w:val="22"/>
        </w:rPr>
      </w:pPr>
    </w:p>
    <w:p w:rsidR="00174109" w:rsidRPr="009C1C4B" w:rsidRDefault="00DC0EEB" w:rsidP="009C1C4B">
      <w:pPr>
        <w:pStyle w:val="1"/>
        <w:spacing w:beforeLines="100" w:afterLines="50" w:after="120" w:line="340" w:lineRule="atLeast"/>
        <w:rPr>
          <w:rFonts w:ascii="SimHei" w:eastAsia="SimHei" w:hAnsi="SimHei"/>
          <w:b w:val="0"/>
          <w:sz w:val="21"/>
        </w:rPr>
      </w:pPr>
      <w:r w:rsidRPr="009C1C4B">
        <w:rPr>
          <w:rFonts w:ascii="SimHei" w:eastAsia="SimHei" w:hAnsi="SimHei" w:hint="eastAsia"/>
          <w:b w:val="0"/>
          <w:sz w:val="21"/>
        </w:rPr>
        <w:t>概</w:t>
      </w:r>
      <w:r w:rsidR="009C1C4B">
        <w:rPr>
          <w:rFonts w:ascii="SimHei" w:eastAsia="SimHei" w:hAnsi="SimHei" w:hint="eastAsia"/>
          <w:b w:val="0"/>
          <w:sz w:val="21"/>
        </w:rPr>
        <w:t xml:space="preserve">　</w:t>
      </w:r>
      <w:r w:rsidRPr="009C1C4B">
        <w:rPr>
          <w:rFonts w:ascii="SimHei" w:eastAsia="SimHei" w:hAnsi="SimHei" w:hint="eastAsia"/>
          <w:b w:val="0"/>
          <w:sz w:val="21"/>
        </w:rPr>
        <w:t>述</w:t>
      </w:r>
    </w:p>
    <w:p w:rsidR="00CD4F65" w:rsidRPr="009C1C4B" w:rsidRDefault="00DC0EEB"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应工作组在其第六届会议上的要求，本文件载有对国际</w:t>
      </w:r>
      <w:proofErr w:type="gramStart"/>
      <w:r w:rsidRPr="009C1C4B">
        <w:rPr>
          <w:rFonts w:ascii="SimSun" w:hAnsi="SimSun" w:hint="eastAsia"/>
          <w:sz w:val="21"/>
        </w:rPr>
        <w:t>局</w:t>
      </w:r>
      <w:r w:rsidR="00E47034" w:rsidRPr="009C1C4B">
        <w:rPr>
          <w:rFonts w:ascii="SimSun" w:hAnsi="SimSun" w:hint="eastAsia"/>
          <w:sz w:val="21"/>
        </w:rPr>
        <w:t>之前</w:t>
      </w:r>
      <w:proofErr w:type="gramEnd"/>
      <w:r w:rsidRPr="009C1C4B">
        <w:rPr>
          <w:rFonts w:ascii="SimSun" w:hAnsi="SimSun" w:hint="eastAsia"/>
          <w:sz w:val="21"/>
        </w:rPr>
        <w:t>所编拟的有关</w:t>
      </w:r>
      <w:r w:rsidR="00E47034" w:rsidRPr="009C1C4B">
        <w:rPr>
          <w:rFonts w:ascii="SimSun" w:hAnsi="SimSun" w:hint="eastAsia"/>
          <w:sz w:val="21"/>
        </w:rPr>
        <w:t>向来自某些国家(特别是发展中和最不发达国家)的某些申请人提供费用减免问题的工作文件的更新。经工作组议定，本文件所载的信息以及之前的工作文件</w:t>
      </w:r>
      <w:r w:rsidR="00E47034" w:rsidRPr="009C1C4B">
        <w:rPr>
          <w:rFonts w:ascii="SimSun" w:hAnsi="SimSun"/>
          <w:sz w:val="21"/>
        </w:rPr>
        <w:t>PCT/WG/3/4 Rev.</w:t>
      </w:r>
      <w:r w:rsidR="00E47034" w:rsidRPr="009C1C4B">
        <w:rPr>
          <w:rFonts w:ascii="SimSun" w:hAnsi="SimSun" w:hint="eastAsia"/>
          <w:sz w:val="21"/>
        </w:rPr>
        <w:t>和</w:t>
      </w:r>
      <w:r w:rsidR="00E47034" w:rsidRPr="009C1C4B">
        <w:rPr>
          <w:rFonts w:ascii="SimSun" w:hAnsi="SimSun"/>
          <w:sz w:val="21"/>
        </w:rPr>
        <w:t>PCT/WG/6/10</w:t>
      </w:r>
      <w:r w:rsidR="00E47034" w:rsidRPr="009C1C4B">
        <w:rPr>
          <w:rFonts w:ascii="SimSun" w:hAnsi="SimSun" w:hint="eastAsia"/>
          <w:sz w:val="21"/>
        </w:rPr>
        <w:t>将作为工作组继续就上述问题进行讨论的依据。</w:t>
      </w:r>
    </w:p>
    <w:p w:rsidR="00174109" w:rsidRPr="009C1C4B" w:rsidRDefault="00E47034" w:rsidP="009C1C4B">
      <w:pPr>
        <w:pStyle w:val="1"/>
        <w:spacing w:beforeLines="100" w:afterLines="50" w:after="120" w:line="340" w:lineRule="atLeast"/>
        <w:rPr>
          <w:rFonts w:ascii="SimHei" w:eastAsia="SimHei" w:hAnsi="SimHei"/>
          <w:b w:val="0"/>
          <w:sz w:val="21"/>
        </w:rPr>
      </w:pPr>
      <w:r w:rsidRPr="009C1C4B">
        <w:rPr>
          <w:rFonts w:ascii="SimHei" w:eastAsia="SimHei" w:hAnsi="SimHei" w:hint="eastAsia"/>
          <w:b w:val="0"/>
          <w:sz w:val="21"/>
        </w:rPr>
        <w:t>背</w:t>
      </w:r>
      <w:r w:rsidR="009C1C4B">
        <w:rPr>
          <w:rFonts w:ascii="SimHei" w:eastAsia="SimHei" w:hAnsi="SimHei" w:hint="eastAsia"/>
          <w:b w:val="0"/>
          <w:sz w:val="21"/>
        </w:rPr>
        <w:t xml:space="preserve">　</w:t>
      </w:r>
      <w:r w:rsidRPr="009C1C4B">
        <w:rPr>
          <w:rFonts w:ascii="SimHei" w:eastAsia="SimHei" w:hAnsi="SimHei" w:hint="eastAsia"/>
          <w:b w:val="0"/>
          <w:sz w:val="21"/>
        </w:rPr>
        <w:t>景</w:t>
      </w:r>
    </w:p>
    <w:p w:rsidR="00174109" w:rsidRPr="009C1C4B" w:rsidRDefault="00E47034"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向来自某些国家(特别是发展中和最不发达国家)的申请人提供某些费用的减免这一问题</w:t>
      </w:r>
      <w:r w:rsidR="0066183C" w:rsidRPr="009C1C4B">
        <w:rPr>
          <w:rFonts w:ascii="SimSun" w:hAnsi="SimSun" w:hint="eastAsia"/>
          <w:sz w:val="21"/>
        </w:rPr>
        <w:t>若干</w:t>
      </w:r>
      <w:r w:rsidR="00AF1E5C" w:rsidRPr="009C1C4B">
        <w:rPr>
          <w:rFonts w:ascii="SimSun" w:hAnsi="SimSun" w:hint="eastAsia"/>
          <w:sz w:val="21"/>
        </w:rPr>
        <w:t>年来一直是工作组议程上的项目</w:t>
      </w:r>
      <w:r w:rsidR="0066183C" w:rsidRPr="009C1C4B">
        <w:rPr>
          <w:rFonts w:ascii="SimSun" w:hAnsi="SimSun" w:hint="eastAsia"/>
          <w:sz w:val="21"/>
        </w:rPr>
        <w:t>。成员国在大会和工作组中的讨论总结见文件</w:t>
      </w:r>
      <w:r w:rsidR="0066183C" w:rsidRPr="009C1C4B">
        <w:rPr>
          <w:rFonts w:ascii="SimSun" w:hAnsi="SimSun"/>
          <w:sz w:val="21"/>
        </w:rPr>
        <w:t>PCT/WG/3/4 Rev.</w:t>
      </w:r>
      <w:r w:rsidR="0066183C" w:rsidRPr="009C1C4B">
        <w:rPr>
          <w:rFonts w:ascii="SimSun" w:hAnsi="SimSun" w:hint="eastAsia"/>
          <w:sz w:val="21"/>
        </w:rPr>
        <w:t>第4至10</w:t>
      </w:r>
      <w:r w:rsidR="009C1C4B">
        <w:rPr>
          <w:rFonts w:ascii="SimSun" w:hAnsi="SimSun" w:hint="eastAsia"/>
          <w:sz w:val="21"/>
        </w:rPr>
        <w:t>段</w:t>
      </w:r>
      <w:r w:rsidR="0066183C" w:rsidRPr="009C1C4B">
        <w:rPr>
          <w:rFonts w:ascii="SimSun" w:hAnsi="SimSun" w:hint="eastAsia"/>
          <w:sz w:val="21"/>
        </w:rPr>
        <w:t>的“背景”部分。</w:t>
      </w:r>
    </w:p>
    <w:p w:rsidR="00CC4FE5" w:rsidRPr="009C1C4B" w:rsidRDefault="00B22F8B"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根据</w:t>
      </w:r>
      <w:r w:rsidR="00E37CE5" w:rsidRPr="009C1C4B">
        <w:rPr>
          <w:rFonts w:ascii="SimSun" w:hAnsi="SimSun" w:hint="eastAsia"/>
          <w:sz w:val="21"/>
        </w:rPr>
        <w:t>在</w:t>
      </w:r>
      <w:r w:rsidRPr="009C1C4B">
        <w:rPr>
          <w:rFonts w:ascii="SimSun" w:hAnsi="SimSun" w:hint="eastAsia"/>
          <w:sz w:val="21"/>
        </w:rPr>
        <w:t>大会第三十八届会议</w:t>
      </w:r>
      <w:r w:rsidR="00E37CE5" w:rsidRPr="009C1C4B">
        <w:rPr>
          <w:rFonts w:ascii="SimSun" w:hAnsi="SimSun" w:hint="eastAsia"/>
          <w:sz w:val="21"/>
        </w:rPr>
        <w:t>和工作组第二届</w:t>
      </w:r>
      <w:r w:rsidR="00791D35" w:rsidRPr="009C1C4B">
        <w:rPr>
          <w:rFonts w:ascii="SimSun" w:hAnsi="SimSun" w:hint="eastAsia"/>
          <w:sz w:val="21"/>
        </w:rPr>
        <w:t>会议</w:t>
      </w:r>
      <w:r w:rsidR="00E37CE5" w:rsidRPr="009C1C4B">
        <w:rPr>
          <w:rFonts w:ascii="SimSun" w:hAnsi="SimSun" w:hint="eastAsia"/>
          <w:sz w:val="21"/>
        </w:rPr>
        <w:t>上的讨论，国际局向工作组第三届会议提出了一套修改后的提案(文件</w:t>
      </w:r>
      <w:r w:rsidR="00E37CE5" w:rsidRPr="009C1C4B">
        <w:rPr>
          <w:rFonts w:ascii="SimSun" w:hAnsi="SimSun"/>
          <w:sz w:val="21"/>
        </w:rPr>
        <w:t>PCT/WG/3/4 Rev.</w:t>
      </w:r>
      <w:r w:rsidR="00E37CE5" w:rsidRPr="009C1C4B">
        <w:rPr>
          <w:rFonts w:ascii="SimSun" w:hAnsi="SimSun" w:hint="eastAsia"/>
          <w:sz w:val="21"/>
        </w:rPr>
        <w:t>)，建议应采用一套经过更新的标准，即</w:t>
      </w:r>
      <w:r w:rsidR="00E37CE5" w:rsidRPr="007560D2">
        <w:rPr>
          <w:rFonts w:ascii="KaiTi" w:eastAsia="KaiTi" w:hAnsi="KaiTi" w:hint="eastAsia"/>
          <w:i/>
          <w:sz w:val="21"/>
        </w:rPr>
        <w:t>收入与创新系数组合</w:t>
      </w:r>
      <w:r w:rsidR="00E37CE5" w:rsidRPr="009C1C4B">
        <w:rPr>
          <w:rFonts w:ascii="SimSun" w:hAnsi="SimSun" w:hint="eastAsia"/>
          <w:sz w:val="21"/>
        </w:rPr>
        <w:t>，来确定减免若干PCT费用的资格问题。</w:t>
      </w:r>
    </w:p>
    <w:p w:rsidR="002849BC" w:rsidRPr="009C1C4B" w:rsidRDefault="00E37CE5" w:rsidP="009C1C4B">
      <w:pPr>
        <w:pStyle w:val="ONUME"/>
        <w:keepNext/>
        <w:tabs>
          <w:tab w:val="clear" w:pos="567"/>
        </w:tabs>
        <w:spacing w:afterLines="50" w:after="120" w:line="340" w:lineRule="atLeast"/>
        <w:jc w:val="both"/>
        <w:rPr>
          <w:rFonts w:ascii="SimSun" w:hAnsi="SimSun"/>
          <w:sz w:val="21"/>
        </w:rPr>
      </w:pPr>
      <w:r w:rsidRPr="009C1C4B">
        <w:rPr>
          <w:rFonts w:ascii="SimSun" w:hAnsi="SimSun" w:hint="eastAsia"/>
          <w:sz w:val="21"/>
        </w:rPr>
        <w:lastRenderedPageBreak/>
        <w:t>更为具体地，国际局提出，只有以下两种申请人提交的国际申请才能获得90%的费用减免：</w:t>
      </w:r>
    </w:p>
    <w:p w:rsidR="002849BC" w:rsidRPr="009C1C4B" w:rsidRDefault="002849BC" w:rsidP="009C1C4B">
      <w:pPr>
        <w:pStyle w:val="ONUME"/>
        <w:numPr>
          <w:ilvl w:val="0"/>
          <w:numId w:val="0"/>
        </w:numPr>
        <w:spacing w:afterLines="50" w:after="120" w:line="340" w:lineRule="atLeast"/>
        <w:ind w:left="567"/>
        <w:jc w:val="both"/>
        <w:rPr>
          <w:rFonts w:ascii="SimSun" w:hAnsi="SimSun"/>
          <w:sz w:val="21"/>
        </w:rPr>
      </w:pPr>
      <w:r w:rsidRPr="009C1C4B">
        <w:rPr>
          <w:rFonts w:ascii="SimSun" w:hAnsi="SimSun"/>
          <w:sz w:val="21"/>
        </w:rPr>
        <w:t>(a)</w:t>
      </w:r>
      <w:r w:rsidRPr="009C1C4B">
        <w:rPr>
          <w:rFonts w:ascii="SimSun" w:hAnsi="SimSun"/>
          <w:sz w:val="21"/>
        </w:rPr>
        <w:tab/>
      </w:r>
      <w:r w:rsidR="00A74B6A" w:rsidRPr="009C1C4B">
        <w:rPr>
          <w:rFonts w:ascii="SimSun" w:hAnsi="SimSun" w:hint="eastAsia"/>
          <w:sz w:val="21"/>
        </w:rPr>
        <w:t>申请人为自然人，</w:t>
      </w:r>
      <w:r w:rsidR="003F4249" w:rsidRPr="009C1C4B">
        <w:rPr>
          <w:rFonts w:ascii="SimSun" w:hAnsi="SimSun" w:hint="eastAsia"/>
          <w:sz w:val="21"/>
        </w:rPr>
        <w:t>其国籍所在国和居住国为满足以下条件的同一国家，即</w:t>
      </w:r>
      <w:r w:rsidR="00A74B6A" w:rsidRPr="009C1C4B">
        <w:rPr>
          <w:rFonts w:ascii="SimSun" w:hAnsi="SimSun" w:hint="eastAsia"/>
          <w:sz w:val="21"/>
        </w:rPr>
        <w:t>根据联合国发布的以2008年</w:t>
      </w:r>
      <w:r w:rsidR="00791D35" w:rsidRPr="009C1C4B">
        <w:rPr>
          <w:rFonts w:ascii="SimSun" w:hAnsi="SimSun" w:hint="eastAsia"/>
          <w:sz w:val="21"/>
        </w:rPr>
        <w:t>不变</w:t>
      </w:r>
      <w:r w:rsidR="00A74B6A" w:rsidRPr="009C1C4B">
        <w:rPr>
          <w:rFonts w:ascii="SimSun" w:hAnsi="SimSun" w:hint="eastAsia"/>
          <w:sz w:val="21"/>
        </w:rPr>
        <w:t>美元价值计算的最近十年平均人均国民生产总值</w:t>
      </w:r>
      <w:r w:rsidR="00A74B6A" w:rsidRPr="009C1C4B">
        <w:rPr>
          <w:rFonts w:ascii="SimSun" w:hAnsi="SimSun"/>
          <w:sz w:val="21"/>
        </w:rPr>
        <w:t>(GDP)</w:t>
      </w:r>
      <w:r w:rsidR="00A74B6A" w:rsidRPr="009C1C4B">
        <w:rPr>
          <w:rFonts w:ascii="SimSun" w:hAnsi="SimSun" w:hint="eastAsia"/>
          <w:sz w:val="21"/>
        </w:rPr>
        <w:t>，人均国民生产总值</w:t>
      </w:r>
      <w:r w:rsidR="00A74B6A" w:rsidRPr="009C1C4B">
        <w:rPr>
          <w:rFonts w:ascii="SimSun" w:hAnsi="SimSun"/>
          <w:sz w:val="21"/>
        </w:rPr>
        <w:t>(GDP)</w:t>
      </w:r>
      <w:r w:rsidR="00A74B6A" w:rsidRPr="009C1C4B">
        <w:rPr>
          <w:rFonts w:ascii="SimSun" w:hAnsi="SimSun" w:hint="eastAsia"/>
          <w:sz w:val="21"/>
        </w:rPr>
        <w:t>低于25</w:t>
      </w:r>
      <w:r w:rsidR="0050102B">
        <w:rPr>
          <w:rFonts w:ascii="SimSun" w:hAnsi="SimSun" w:hint="eastAsia"/>
          <w:sz w:val="21"/>
        </w:rPr>
        <w:t>,</w:t>
      </w:r>
      <w:bookmarkStart w:id="3" w:name="_GoBack"/>
      <w:bookmarkEnd w:id="3"/>
      <w:r w:rsidR="00A74B6A" w:rsidRPr="009C1C4B">
        <w:rPr>
          <w:rFonts w:ascii="SimSun" w:hAnsi="SimSun" w:hint="eastAsia"/>
          <w:sz w:val="21"/>
        </w:rPr>
        <w:t>000美元</w:t>
      </w:r>
      <w:r w:rsidR="003F4249" w:rsidRPr="009C1C4B">
        <w:rPr>
          <w:rFonts w:ascii="SimSun" w:hAnsi="SimSun" w:hint="eastAsia"/>
          <w:sz w:val="21"/>
        </w:rPr>
        <w:t>，</w:t>
      </w:r>
      <w:r w:rsidR="003F4249" w:rsidRPr="009C1C4B">
        <w:rPr>
          <w:rFonts w:ascii="KaiTi" w:eastAsia="KaiTi" w:hAnsi="KaiTi" w:hint="eastAsia"/>
          <w:i/>
          <w:sz w:val="21"/>
        </w:rPr>
        <w:t>并且</w:t>
      </w:r>
      <w:r w:rsidR="003F4249" w:rsidRPr="009C1C4B">
        <w:rPr>
          <w:rFonts w:ascii="SimSun" w:hAnsi="SimSun" w:hint="eastAsia"/>
          <w:sz w:val="21"/>
        </w:rPr>
        <w:t>根据国际局发布的最近五年的年平均申请量，该国属于自然人的国民和居民每年(每百万人)提交的国际申请少于10件，或每年提交少于50件国际申请(绝对数量)；</w:t>
      </w:r>
      <w:r w:rsidR="00791D35" w:rsidRPr="009C1C4B">
        <w:rPr>
          <w:rFonts w:ascii="SimSun" w:hAnsi="SimSun" w:hint="eastAsia"/>
          <w:sz w:val="21"/>
        </w:rPr>
        <w:t>或</w:t>
      </w:r>
    </w:p>
    <w:p w:rsidR="002849BC" w:rsidRPr="009C1C4B" w:rsidRDefault="00791D35" w:rsidP="009C1C4B">
      <w:pPr>
        <w:pStyle w:val="ONUME"/>
        <w:numPr>
          <w:ilvl w:val="0"/>
          <w:numId w:val="0"/>
        </w:numPr>
        <w:spacing w:afterLines="50" w:after="120" w:line="340" w:lineRule="atLeast"/>
        <w:ind w:left="567"/>
        <w:jc w:val="both"/>
        <w:rPr>
          <w:rFonts w:ascii="SimSun" w:hAnsi="SimSun"/>
          <w:sz w:val="21"/>
        </w:rPr>
      </w:pPr>
      <w:r w:rsidRPr="009C1C4B">
        <w:rPr>
          <w:rFonts w:ascii="SimSun" w:hAnsi="SimSun"/>
          <w:sz w:val="21"/>
        </w:rPr>
        <w:t>(b)</w:t>
      </w:r>
      <w:r w:rsidR="009C1C4B">
        <w:rPr>
          <w:rFonts w:ascii="SimSun" w:hAnsi="SimSun" w:hint="eastAsia"/>
          <w:sz w:val="21"/>
        </w:rPr>
        <w:tab/>
      </w:r>
      <w:r w:rsidR="003F4249" w:rsidRPr="009C1C4B">
        <w:rPr>
          <w:rFonts w:ascii="SimSun" w:hAnsi="SimSun" w:hint="eastAsia"/>
          <w:sz w:val="21"/>
        </w:rPr>
        <w:t>申请人，无论是否是自然人，其国籍所在国和居住国为联合国</w:t>
      </w:r>
      <w:r w:rsidR="00415CCF" w:rsidRPr="009C1C4B">
        <w:rPr>
          <w:rFonts w:ascii="SimSun" w:hAnsi="SimSun" w:hint="eastAsia"/>
          <w:sz w:val="21"/>
        </w:rPr>
        <w:t>所划分的</w:t>
      </w:r>
      <w:r w:rsidR="003F4249" w:rsidRPr="009C1C4B">
        <w:rPr>
          <w:rFonts w:ascii="SimSun" w:hAnsi="SimSun" w:hint="eastAsia"/>
          <w:sz w:val="21"/>
        </w:rPr>
        <w:t>最不发达国家</w:t>
      </w:r>
      <w:r w:rsidR="00415CCF" w:rsidRPr="009C1C4B">
        <w:rPr>
          <w:rFonts w:ascii="SimSun" w:hAnsi="SimSun" w:hint="eastAsia"/>
          <w:sz w:val="21"/>
        </w:rPr>
        <w:t>。</w:t>
      </w:r>
    </w:p>
    <w:p w:rsidR="002849BC" w:rsidRPr="009C1C4B" w:rsidRDefault="0013286C"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但一些成员国对再次提出的提案表示关切，第三届会议闭幕时未就拟议的某些PCT费用减免的</w:t>
      </w:r>
      <w:proofErr w:type="gramStart"/>
      <w:r w:rsidRPr="009C1C4B">
        <w:rPr>
          <w:rFonts w:ascii="SimSun" w:hAnsi="SimSun" w:hint="eastAsia"/>
          <w:sz w:val="21"/>
        </w:rPr>
        <w:t>新资格</w:t>
      </w:r>
      <w:proofErr w:type="gramEnd"/>
      <w:r w:rsidRPr="009C1C4B">
        <w:rPr>
          <w:rFonts w:ascii="SimSun" w:hAnsi="SimSun" w:hint="eastAsia"/>
          <w:sz w:val="21"/>
        </w:rPr>
        <w:t>标准取得协商一致。</w:t>
      </w:r>
    </w:p>
    <w:p w:rsidR="00174109" w:rsidRPr="009C1C4B" w:rsidRDefault="0013286C"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考虑到没有成员国就可能的</w:t>
      </w:r>
      <w:r w:rsidR="002C0D00" w:rsidRPr="009C1C4B">
        <w:rPr>
          <w:rFonts w:ascii="SimSun" w:hAnsi="SimSun" w:hint="eastAsia"/>
          <w:sz w:val="21"/>
        </w:rPr>
        <w:t>推进工作方式提出建议，并注意到各成员国对于应适用哪些标准以确定哪些国家可受益于某些PCT费用的</w:t>
      </w:r>
      <w:proofErr w:type="gramStart"/>
      <w:r w:rsidR="002C0D00" w:rsidRPr="009C1C4B">
        <w:rPr>
          <w:rFonts w:ascii="SimSun" w:hAnsi="SimSun" w:hint="eastAsia"/>
          <w:sz w:val="21"/>
        </w:rPr>
        <w:t>减免仍</w:t>
      </w:r>
      <w:proofErr w:type="gramEnd"/>
      <w:r w:rsidR="002C0D00" w:rsidRPr="009C1C4B">
        <w:rPr>
          <w:rFonts w:ascii="SimSun" w:hAnsi="SimSun" w:hint="eastAsia"/>
          <w:sz w:val="21"/>
        </w:rPr>
        <w:t>存在分歧，该问题未被纳入2011年召开的工作组第四届会议的议程。</w:t>
      </w:r>
    </w:p>
    <w:p w:rsidR="00174109" w:rsidRPr="009C1C4B" w:rsidRDefault="002C0D00"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在2012年第五届会议上，工作组注意到该问题</w:t>
      </w:r>
      <w:r w:rsidR="00160242" w:rsidRPr="009C1C4B">
        <w:rPr>
          <w:rFonts w:ascii="SimSun" w:hAnsi="SimSun" w:hint="eastAsia"/>
          <w:sz w:val="21"/>
        </w:rPr>
        <w:t>的复杂性</w:t>
      </w:r>
      <w:r w:rsidRPr="009C1C4B">
        <w:rPr>
          <w:rFonts w:ascii="SimSun" w:hAnsi="SimSun" w:hint="eastAsia"/>
          <w:sz w:val="21"/>
        </w:rPr>
        <w:t>，并注意到</w:t>
      </w:r>
      <w:r w:rsidR="00160242" w:rsidRPr="009C1C4B">
        <w:rPr>
          <w:rFonts w:ascii="SimSun" w:hAnsi="SimSun" w:hint="eastAsia"/>
          <w:sz w:val="21"/>
        </w:rPr>
        <w:t>通过</w:t>
      </w:r>
      <w:r w:rsidRPr="009C1C4B">
        <w:rPr>
          <w:rFonts w:ascii="SimSun" w:hAnsi="SimSun" w:hint="eastAsia"/>
          <w:sz w:val="21"/>
        </w:rPr>
        <w:t>经济可持续的</w:t>
      </w:r>
      <w:r w:rsidR="00160242" w:rsidRPr="009C1C4B">
        <w:rPr>
          <w:rFonts w:ascii="SimSun" w:hAnsi="SimSun" w:hint="eastAsia"/>
          <w:sz w:val="21"/>
        </w:rPr>
        <w:t>推进工作方式使PCT体系更可用的复杂性，与此同时它要求国际局就该问题编拟一份更深入的讨论文件(见主席总结，文件</w:t>
      </w:r>
      <w:r w:rsidR="00160242" w:rsidRPr="009C1C4B">
        <w:rPr>
          <w:rFonts w:ascii="SimSun" w:hAnsi="SimSun"/>
          <w:sz w:val="21"/>
        </w:rPr>
        <w:t>PCT/WG/5/21</w:t>
      </w:r>
      <w:r w:rsidR="00160242" w:rsidRPr="009C1C4B">
        <w:rPr>
          <w:rFonts w:ascii="SimSun" w:hAnsi="SimSun" w:hint="eastAsia"/>
          <w:sz w:val="21"/>
        </w:rPr>
        <w:t>第10</w:t>
      </w:r>
      <w:r w:rsidR="009C1C4B">
        <w:rPr>
          <w:rFonts w:ascii="SimSun" w:hAnsi="SimSun" w:hint="eastAsia"/>
          <w:sz w:val="21"/>
        </w:rPr>
        <w:t>段</w:t>
      </w:r>
      <w:r w:rsidR="00160242" w:rsidRPr="009C1C4B">
        <w:rPr>
          <w:rFonts w:ascii="SimSun" w:hAnsi="SimSun" w:hint="eastAsia"/>
          <w:sz w:val="21"/>
        </w:rPr>
        <w:t>，以及会议报告，文件</w:t>
      </w:r>
      <w:r w:rsidR="00160242" w:rsidRPr="009C1C4B">
        <w:rPr>
          <w:rFonts w:ascii="SimSun" w:hAnsi="SimSun"/>
          <w:sz w:val="21"/>
        </w:rPr>
        <w:t>PCT/WG/5/22 Rev.</w:t>
      </w:r>
      <w:r w:rsidR="00160242" w:rsidRPr="009C1C4B">
        <w:rPr>
          <w:rFonts w:ascii="SimSun" w:hAnsi="SimSun" w:hint="eastAsia"/>
          <w:sz w:val="21"/>
        </w:rPr>
        <w:t>第52</w:t>
      </w:r>
      <w:r w:rsidR="009C1C4B">
        <w:rPr>
          <w:rFonts w:ascii="SimSun" w:hAnsi="SimSun" w:hint="eastAsia"/>
          <w:sz w:val="21"/>
        </w:rPr>
        <w:t>段</w:t>
      </w:r>
      <w:r w:rsidR="00160242" w:rsidRPr="009C1C4B">
        <w:rPr>
          <w:rFonts w:ascii="SimSun" w:hAnsi="SimSun" w:hint="eastAsia"/>
          <w:sz w:val="21"/>
        </w:rPr>
        <w:t>)。</w:t>
      </w:r>
    </w:p>
    <w:p w:rsidR="00BF4C52" w:rsidRPr="009C1C4B" w:rsidRDefault="00160242"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在2013年第六届会议上，工作组</w:t>
      </w:r>
      <w:r w:rsidR="009D6C04" w:rsidRPr="009C1C4B">
        <w:rPr>
          <w:rFonts w:ascii="SimSun" w:hAnsi="SimSun" w:hint="eastAsia"/>
          <w:sz w:val="21"/>
        </w:rPr>
        <w:t>继续对该问题进行讨论，讨论依据的是国际局编拟的进一步讨论文件(文件</w:t>
      </w:r>
      <w:r w:rsidR="009D6C04" w:rsidRPr="009C1C4B">
        <w:rPr>
          <w:rFonts w:ascii="SimSun" w:hAnsi="SimSun"/>
          <w:sz w:val="21"/>
        </w:rPr>
        <w:t>PCT/WG/6/10</w:t>
      </w:r>
      <w:r w:rsidR="009D6C04" w:rsidRPr="009C1C4B">
        <w:rPr>
          <w:rFonts w:ascii="SimSun" w:hAnsi="SimSun" w:hint="eastAsia"/>
          <w:sz w:val="21"/>
        </w:rPr>
        <w:t>第48至84</w:t>
      </w:r>
      <w:r w:rsidR="009C1C4B">
        <w:rPr>
          <w:rFonts w:ascii="SimSun" w:hAnsi="SimSun" w:hint="eastAsia"/>
          <w:sz w:val="21"/>
        </w:rPr>
        <w:t>段</w:t>
      </w:r>
      <w:r w:rsidR="009D6C04" w:rsidRPr="009C1C4B">
        <w:rPr>
          <w:rFonts w:ascii="SimSun" w:hAnsi="SimSun" w:hint="eastAsia"/>
          <w:sz w:val="21"/>
        </w:rPr>
        <w:t>)</w:t>
      </w:r>
      <w:r w:rsidR="007F1119" w:rsidRPr="009C1C4B">
        <w:rPr>
          <w:rFonts w:ascii="SimSun" w:hAnsi="SimSun" w:hint="eastAsia"/>
          <w:sz w:val="21"/>
        </w:rPr>
        <w:t>。该讨论文件包含了国际局对于成员国在工作组第三届会议上对工作组的主要提案(文件</w:t>
      </w:r>
      <w:r w:rsidR="007F1119" w:rsidRPr="009C1C4B">
        <w:rPr>
          <w:rFonts w:ascii="SimSun" w:hAnsi="SimSun"/>
          <w:sz w:val="21"/>
        </w:rPr>
        <w:t>PCT/WG/3/4 Rev.</w:t>
      </w:r>
      <w:r w:rsidR="007F1119" w:rsidRPr="009C1C4B">
        <w:rPr>
          <w:rFonts w:ascii="SimSun" w:hAnsi="SimSun" w:hint="eastAsia"/>
          <w:sz w:val="21"/>
        </w:rPr>
        <w:t>)进行讨论时提出的关切和建议所</w:t>
      </w:r>
      <w:proofErr w:type="gramStart"/>
      <w:r w:rsidR="007F1119" w:rsidRPr="009C1C4B">
        <w:rPr>
          <w:rFonts w:ascii="SimSun" w:hAnsi="SimSun" w:hint="eastAsia"/>
          <w:sz w:val="21"/>
        </w:rPr>
        <w:t>作出</w:t>
      </w:r>
      <w:proofErr w:type="gramEnd"/>
      <w:r w:rsidR="007F1119" w:rsidRPr="009C1C4B">
        <w:rPr>
          <w:rFonts w:ascii="SimSun" w:hAnsi="SimSun" w:hint="eastAsia"/>
          <w:sz w:val="21"/>
        </w:rPr>
        <w:t>的回顾和评论意见，并就PCT费用减免</w:t>
      </w:r>
      <w:proofErr w:type="gramStart"/>
      <w:r w:rsidR="007F1119" w:rsidRPr="009C1C4B">
        <w:rPr>
          <w:rFonts w:ascii="SimSun" w:hAnsi="SimSun" w:hint="eastAsia"/>
          <w:sz w:val="21"/>
        </w:rPr>
        <w:t>新资格</w:t>
      </w:r>
      <w:proofErr w:type="gramEnd"/>
      <w:r w:rsidR="007F1119" w:rsidRPr="009C1C4B">
        <w:rPr>
          <w:rFonts w:ascii="SimSun" w:hAnsi="SimSun" w:hint="eastAsia"/>
          <w:sz w:val="21"/>
        </w:rPr>
        <w:t>标准制定工作应遵循的主要原则向成员国提出了一系列问题。</w:t>
      </w:r>
    </w:p>
    <w:p w:rsidR="00BF4C52" w:rsidRPr="009C1C4B" w:rsidRDefault="007F1119"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主席对工作组在第六届会议上的讨论</w:t>
      </w:r>
      <w:proofErr w:type="gramStart"/>
      <w:r w:rsidRPr="009C1C4B">
        <w:rPr>
          <w:rFonts w:ascii="SimSun" w:hAnsi="SimSun" w:hint="eastAsia"/>
          <w:sz w:val="21"/>
        </w:rPr>
        <w:t>作出</w:t>
      </w:r>
      <w:proofErr w:type="gramEnd"/>
      <w:r w:rsidRPr="009C1C4B">
        <w:rPr>
          <w:rFonts w:ascii="SimSun" w:hAnsi="SimSun" w:hint="eastAsia"/>
          <w:sz w:val="21"/>
        </w:rPr>
        <w:t>如下总结(</w:t>
      </w:r>
      <w:proofErr w:type="gramStart"/>
      <w:r w:rsidRPr="009C1C4B">
        <w:rPr>
          <w:rFonts w:ascii="SimSun" w:hAnsi="SimSun" w:hint="eastAsia"/>
          <w:sz w:val="21"/>
        </w:rPr>
        <w:t>见会议</w:t>
      </w:r>
      <w:proofErr w:type="gramEnd"/>
      <w:r w:rsidRPr="009C1C4B">
        <w:rPr>
          <w:rFonts w:ascii="SimSun" w:hAnsi="SimSun" w:hint="eastAsia"/>
          <w:sz w:val="21"/>
        </w:rPr>
        <w:t>报告，文件</w:t>
      </w:r>
      <w:r w:rsidRPr="009C1C4B">
        <w:rPr>
          <w:rFonts w:ascii="SimSun" w:hAnsi="SimSun"/>
          <w:sz w:val="21"/>
        </w:rPr>
        <w:t>PCT/WG/6/24</w:t>
      </w:r>
      <w:r w:rsidRPr="009C1C4B">
        <w:rPr>
          <w:rFonts w:ascii="SimSun" w:hAnsi="SimSun" w:hint="eastAsia"/>
          <w:sz w:val="21"/>
        </w:rPr>
        <w:t>第217至218</w:t>
      </w:r>
      <w:r w:rsidR="009C1C4B">
        <w:rPr>
          <w:rFonts w:ascii="SimSun" w:hAnsi="SimSun" w:hint="eastAsia"/>
          <w:sz w:val="21"/>
        </w:rPr>
        <w:t>段</w:t>
      </w:r>
      <w:r w:rsidRPr="009C1C4B">
        <w:rPr>
          <w:rFonts w:ascii="SimSun" w:hAnsi="SimSun" w:hint="eastAsia"/>
          <w:sz w:val="21"/>
        </w:rPr>
        <w:t>)：</w:t>
      </w:r>
    </w:p>
    <w:p w:rsidR="00BF4C52" w:rsidRPr="009C1C4B" w:rsidRDefault="00747112" w:rsidP="009C1C4B">
      <w:pPr>
        <w:pStyle w:val="ONUME"/>
        <w:numPr>
          <w:ilvl w:val="0"/>
          <w:numId w:val="0"/>
        </w:numPr>
        <w:spacing w:afterLines="50" w:after="120" w:line="340" w:lineRule="atLeast"/>
        <w:ind w:left="567"/>
        <w:jc w:val="both"/>
        <w:rPr>
          <w:rFonts w:ascii="SimSun" w:hAnsi="SimSun"/>
          <w:sz w:val="21"/>
        </w:rPr>
      </w:pPr>
      <w:r w:rsidRPr="009C1C4B">
        <w:rPr>
          <w:rFonts w:ascii="SimSun" w:hAnsi="SimSun" w:hint="eastAsia"/>
          <w:sz w:val="21"/>
        </w:rPr>
        <w:t>“</w:t>
      </w:r>
      <w:r w:rsidR="00BF4C52" w:rsidRPr="009C1C4B">
        <w:rPr>
          <w:rFonts w:ascii="SimSun" w:hAnsi="SimSun"/>
          <w:sz w:val="21"/>
        </w:rPr>
        <w:t>217.</w:t>
      </w:r>
      <w:r w:rsidR="009C1C4B">
        <w:rPr>
          <w:rFonts w:ascii="SimSun" w:hAnsi="SimSun" w:hint="eastAsia"/>
          <w:sz w:val="21"/>
        </w:rPr>
        <w:tab/>
      </w:r>
      <w:r w:rsidR="004E5896" w:rsidRPr="009C1C4B">
        <w:rPr>
          <w:rFonts w:ascii="SimSun" w:hAnsi="SimSun" w:hint="eastAsia"/>
          <w:sz w:val="21"/>
        </w:rPr>
        <w:t>主席</w:t>
      </w:r>
      <w:r w:rsidRPr="009C1C4B">
        <w:rPr>
          <w:rFonts w:ascii="SimSun" w:hAnsi="SimSun" w:hint="eastAsia"/>
          <w:sz w:val="21"/>
        </w:rPr>
        <w:t>对有关来自发展中和最不发达国家申请人的费用减免资格标准的讨论进行了归纳总结。</w:t>
      </w:r>
      <w:r w:rsidR="00AE5E02" w:rsidRPr="009C1C4B">
        <w:rPr>
          <w:rFonts w:ascii="SimSun" w:hAnsi="SimSun" w:hint="eastAsia"/>
          <w:sz w:val="21"/>
        </w:rPr>
        <w:t>尚未明确未来推进工作的方式，一些代表团表示要求提供更多有关该问题的信息，以便在工作组下届会议上讨论。代表团提出了若干这样的问题，即这项倡议想要实现哪些目标，以及讨论的最终目的是什么。考虑到最终目的，工作组</w:t>
      </w:r>
      <w:r w:rsidR="0083720B" w:rsidRPr="009C1C4B">
        <w:rPr>
          <w:rFonts w:ascii="SimSun" w:hAnsi="SimSun" w:hint="eastAsia"/>
          <w:sz w:val="21"/>
        </w:rPr>
        <w:t>可能会制定正式或更具体的提案，但该问题在某种程度上仍未得到回答。关于这个问题，主席</w:t>
      </w:r>
      <w:r w:rsidR="009145A6" w:rsidRPr="009C1C4B">
        <w:rPr>
          <w:rFonts w:ascii="SimSun" w:hAnsi="SimSun" w:hint="eastAsia"/>
          <w:sz w:val="21"/>
        </w:rPr>
        <w:t>认为该文件的总体目标是提出一个清晰、有用的费用减免方法，使发展中和最不发达国家能够通过费用减免的机制使用PCT体系，因为来自上述国家的申请人难以</w:t>
      </w:r>
      <w:r w:rsidR="00E871F3" w:rsidRPr="009C1C4B">
        <w:rPr>
          <w:rFonts w:ascii="SimSun" w:hAnsi="SimSun" w:hint="eastAsia"/>
          <w:sz w:val="21"/>
        </w:rPr>
        <w:t>负担</w:t>
      </w:r>
      <w:r w:rsidR="009145A6" w:rsidRPr="009C1C4B">
        <w:rPr>
          <w:rFonts w:ascii="SimSun" w:hAnsi="SimSun" w:hint="eastAsia"/>
          <w:sz w:val="21"/>
        </w:rPr>
        <w:t>目前的费用水平。一些意见支持通过经济和创新标准相组合的方式确定是否可获得费用减免，</w:t>
      </w:r>
      <w:r w:rsidR="009232B5" w:rsidRPr="009C1C4B">
        <w:rPr>
          <w:rFonts w:ascii="SimSun" w:hAnsi="SimSun" w:hint="eastAsia"/>
          <w:sz w:val="21"/>
        </w:rPr>
        <w:t>要在后期对</w:t>
      </w:r>
      <w:r w:rsidR="00472675" w:rsidRPr="009C1C4B">
        <w:rPr>
          <w:rFonts w:ascii="SimSun" w:hAnsi="SimSun" w:hint="eastAsia"/>
          <w:sz w:val="21"/>
        </w:rPr>
        <w:t>其</w:t>
      </w:r>
      <w:r w:rsidR="009232B5" w:rsidRPr="009C1C4B">
        <w:rPr>
          <w:rFonts w:ascii="SimSun" w:hAnsi="SimSun" w:hint="eastAsia"/>
          <w:sz w:val="21"/>
        </w:rPr>
        <w:t>细节进行</w:t>
      </w:r>
      <w:r w:rsidR="00472675" w:rsidRPr="009C1C4B">
        <w:rPr>
          <w:rFonts w:ascii="SimSun" w:hAnsi="SimSun" w:hint="eastAsia"/>
          <w:sz w:val="21"/>
        </w:rPr>
        <w:t>详尽的解释。但</w:t>
      </w:r>
      <w:r w:rsidR="009C1C4B">
        <w:rPr>
          <w:rFonts w:ascii="SimSun" w:hAnsi="SimSun" w:hint="eastAsia"/>
          <w:sz w:val="21"/>
        </w:rPr>
        <w:t>其他</w:t>
      </w:r>
      <w:r w:rsidR="00472675" w:rsidRPr="009C1C4B">
        <w:rPr>
          <w:rFonts w:ascii="SimSun" w:hAnsi="SimSun" w:hint="eastAsia"/>
          <w:sz w:val="21"/>
        </w:rPr>
        <w:t>代表团建议，申请量不是确定资格的理想创新指标，使用申请量作为评判标准可能不利于PCT体系用户数量较少的国家。因此主席鼓励成员国就可能的推进工作方式向秘书处提供意见和切实建议，以便为在下届会议上继续讨论该事项做准备。</w:t>
      </w:r>
    </w:p>
    <w:p w:rsidR="00BF4C52" w:rsidRPr="009C1C4B" w:rsidRDefault="00747112" w:rsidP="009C1C4B">
      <w:pPr>
        <w:pStyle w:val="ONUME"/>
        <w:numPr>
          <w:ilvl w:val="0"/>
          <w:numId w:val="0"/>
        </w:numPr>
        <w:spacing w:afterLines="50" w:after="120" w:line="340" w:lineRule="atLeast"/>
        <w:ind w:left="567"/>
        <w:jc w:val="both"/>
        <w:rPr>
          <w:rFonts w:ascii="SimSun" w:hAnsi="SimSun"/>
          <w:sz w:val="21"/>
        </w:rPr>
      </w:pPr>
      <w:r w:rsidRPr="009C1C4B">
        <w:rPr>
          <w:rFonts w:ascii="SimSun" w:hAnsi="SimSun" w:hint="eastAsia"/>
          <w:sz w:val="21"/>
        </w:rPr>
        <w:t>“</w:t>
      </w:r>
      <w:r w:rsidR="00BF4C52" w:rsidRPr="009C1C4B">
        <w:rPr>
          <w:rFonts w:ascii="SimSun" w:hAnsi="SimSun"/>
          <w:sz w:val="21"/>
        </w:rPr>
        <w:t>218.</w:t>
      </w:r>
      <w:r w:rsidR="009C1C4B">
        <w:rPr>
          <w:rFonts w:ascii="SimSun" w:hAnsi="SimSun" w:hint="eastAsia"/>
          <w:sz w:val="21"/>
        </w:rPr>
        <w:tab/>
      </w:r>
      <w:r w:rsidR="00472675" w:rsidRPr="009C1C4B">
        <w:rPr>
          <w:rFonts w:ascii="SimSun" w:hAnsi="SimSun" w:hint="eastAsia"/>
          <w:sz w:val="21"/>
        </w:rPr>
        <w:t>工作组议定在其下届会议上继续讨论该事项，秘书处将对工作文件进行更新以协助讨论。</w:t>
      </w:r>
      <w:r w:rsidRPr="009C1C4B">
        <w:rPr>
          <w:rFonts w:ascii="SimSun" w:hAnsi="SimSun" w:hint="eastAsia"/>
          <w:sz w:val="21"/>
        </w:rPr>
        <w:t>”</w:t>
      </w:r>
    </w:p>
    <w:p w:rsidR="00AA38F0" w:rsidRPr="009C1C4B" w:rsidRDefault="00472675" w:rsidP="009C1C4B">
      <w:pPr>
        <w:pStyle w:val="1"/>
        <w:spacing w:beforeLines="100" w:afterLines="50" w:after="120" w:line="340" w:lineRule="atLeast"/>
        <w:rPr>
          <w:rFonts w:ascii="SimHei" w:eastAsia="SimHei" w:hAnsi="SimHei"/>
          <w:b w:val="0"/>
          <w:sz w:val="21"/>
        </w:rPr>
      </w:pPr>
      <w:r w:rsidRPr="009C1C4B">
        <w:rPr>
          <w:rFonts w:ascii="SimHei" w:eastAsia="SimHei" w:hAnsi="SimHei" w:hint="eastAsia"/>
          <w:b w:val="0"/>
          <w:sz w:val="21"/>
        </w:rPr>
        <w:lastRenderedPageBreak/>
        <w:t>更</w:t>
      </w:r>
      <w:r w:rsidR="009C1C4B">
        <w:rPr>
          <w:rFonts w:ascii="SimHei" w:eastAsia="SimHei" w:hAnsi="SimHei" w:hint="eastAsia"/>
          <w:b w:val="0"/>
          <w:sz w:val="21"/>
        </w:rPr>
        <w:t xml:space="preserve">　</w:t>
      </w:r>
      <w:r w:rsidRPr="009C1C4B">
        <w:rPr>
          <w:rFonts w:ascii="SimHei" w:eastAsia="SimHei" w:hAnsi="SimHei" w:hint="eastAsia"/>
          <w:b w:val="0"/>
          <w:sz w:val="21"/>
        </w:rPr>
        <w:t>新</w:t>
      </w:r>
    </w:p>
    <w:p w:rsidR="002846CB" w:rsidRPr="009C1C4B" w:rsidRDefault="009C1C4B" w:rsidP="009C1C4B">
      <w:pPr>
        <w:pStyle w:val="2"/>
        <w:adjustRightInd w:val="0"/>
        <w:spacing w:beforeLines="50" w:before="120" w:afterLines="50" w:after="120" w:line="340" w:lineRule="atLeast"/>
        <w:jc w:val="both"/>
        <w:rPr>
          <w:rFonts w:ascii="SimSun" w:hAnsi="SimSun"/>
          <w:b/>
          <w:sz w:val="21"/>
          <w:szCs w:val="21"/>
        </w:rPr>
      </w:pPr>
      <w:r>
        <w:rPr>
          <w:rFonts w:ascii="SimSun" w:hAnsi="SimSun" w:hint="eastAsia"/>
          <w:b/>
          <w:sz w:val="21"/>
          <w:szCs w:val="21"/>
        </w:rPr>
        <w:t>PCT</w:t>
      </w:r>
      <w:r w:rsidR="00472675" w:rsidRPr="009C1C4B">
        <w:rPr>
          <w:rFonts w:ascii="SimSun" w:hAnsi="SimSun" w:hint="eastAsia"/>
          <w:b/>
          <w:sz w:val="21"/>
          <w:szCs w:val="21"/>
        </w:rPr>
        <w:t>通函</w:t>
      </w:r>
    </w:p>
    <w:p w:rsidR="00174109" w:rsidRPr="009C1C4B" w:rsidRDefault="00A373D1"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根据</w:t>
      </w:r>
      <w:r w:rsidR="00AC1FD8" w:rsidRPr="009C1C4B">
        <w:rPr>
          <w:rFonts w:ascii="SimSun" w:hAnsi="SimSun" w:hint="eastAsia"/>
          <w:sz w:val="21"/>
        </w:rPr>
        <w:t>工作组第六届会议</w:t>
      </w:r>
      <w:r w:rsidRPr="009C1C4B">
        <w:rPr>
          <w:rFonts w:ascii="SimSun" w:hAnsi="SimSun" w:hint="eastAsia"/>
          <w:sz w:val="21"/>
        </w:rPr>
        <w:t>主席的建议，即</w:t>
      </w:r>
      <w:r w:rsidR="00AC1FD8" w:rsidRPr="009C1C4B">
        <w:rPr>
          <w:rFonts w:ascii="SimSun" w:hAnsi="SimSun" w:hint="eastAsia"/>
          <w:sz w:val="21"/>
        </w:rPr>
        <w:t>就对来自发展中和最不发达国家的某些申请人进行费用减免这一问题可能的推进工作方式提供意见和切实建议，以便为在工作组下届会议上继续讨论该事项做准备，国际局通过日期为2013年8月12日的通函</w:t>
      </w:r>
      <w:r w:rsidR="00AC1FD8" w:rsidRPr="009C1C4B">
        <w:rPr>
          <w:rFonts w:ascii="SimSun" w:hAnsi="SimSun"/>
          <w:sz w:val="21"/>
        </w:rPr>
        <w:t>C. PCT 1390</w:t>
      </w:r>
      <w:r w:rsidR="00AC1FD8" w:rsidRPr="009C1C4B">
        <w:rPr>
          <w:rFonts w:ascii="SimSun" w:hAnsi="SimSun" w:hint="eastAsia"/>
          <w:sz w:val="21"/>
        </w:rPr>
        <w:t>邀请成员国和代表PCT</w:t>
      </w:r>
      <w:r w:rsidR="00565584" w:rsidRPr="009C1C4B">
        <w:rPr>
          <w:rFonts w:ascii="SimSun" w:hAnsi="SimSun" w:hint="eastAsia"/>
          <w:sz w:val="21"/>
        </w:rPr>
        <w:t>体系用户的组织向秘书处提供</w:t>
      </w:r>
      <w:r w:rsidR="00AC1FD8" w:rsidRPr="009C1C4B">
        <w:rPr>
          <w:rFonts w:ascii="SimSun" w:hAnsi="SimSun" w:hint="eastAsia"/>
          <w:sz w:val="21"/>
        </w:rPr>
        <w:t>意见和建议。</w:t>
      </w:r>
    </w:p>
    <w:p w:rsidR="00174109" w:rsidRPr="009C1C4B" w:rsidRDefault="00AC1FD8"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在对通函的答复中，国际局收到了来自两个成员国和一个体系用户组织的以下建议和评论意见：</w:t>
      </w:r>
    </w:p>
    <w:p w:rsidR="00F23C94" w:rsidRPr="009C1C4B" w:rsidRDefault="00AC1FD8" w:rsidP="009C1C4B">
      <w:pPr>
        <w:pStyle w:val="ONUME"/>
        <w:numPr>
          <w:ilvl w:val="1"/>
          <w:numId w:val="5"/>
        </w:numPr>
        <w:tabs>
          <w:tab w:val="clear" w:pos="1134"/>
        </w:tabs>
        <w:spacing w:afterLines="50" w:after="120" w:line="340" w:lineRule="atLeast"/>
        <w:jc w:val="both"/>
        <w:rPr>
          <w:rFonts w:ascii="SimSun" w:hAnsi="SimSun"/>
          <w:sz w:val="21"/>
        </w:rPr>
      </w:pPr>
      <w:r w:rsidRPr="009C1C4B">
        <w:rPr>
          <w:rFonts w:ascii="SimSun" w:hAnsi="SimSun" w:hint="eastAsia"/>
          <w:sz w:val="21"/>
        </w:rPr>
        <w:t>一个成员国的主管局建议，确定一个发展中国家是否有资格获得PCT费用减免的门槛应为外部数据点，而不是静态数据，这样才能使定期改变门槛的行政负担最小化。</w:t>
      </w:r>
      <w:r w:rsidR="00CE01E0" w:rsidRPr="009C1C4B">
        <w:rPr>
          <w:rFonts w:ascii="SimSun" w:hAnsi="SimSun" w:hint="eastAsia"/>
          <w:sz w:val="21"/>
        </w:rPr>
        <w:t>该主管局建议使用世界银行的收入水平划分标准(低收入、中低收入、中高收入、高收入)，该标准定期更新，并且不涉及复杂的规则。</w:t>
      </w:r>
    </w:p>
    <w:p w:rsidR="00F23C94" w:rsidRPr="009C1C4B" w:rsidRDefault="00354E63" w:rsidP="009C1C4B">
      <w:pPr>
        <w:pStyle w:val="ONUME"/>
        <w:numPr>
          <w:ilvl w:val="1"/>
          <w:numId w:val="5"/>
        </w:numPr>
        <w:tabs>
          <w:tab w:val="clear" w:pos="1134"/>
        </w:tabs>
        <w:spacing w:afterLines="50" w:after="120" w:line="340" w:lineRule="atLeast"/>
        <w:jc w:val="both"/>
        <w:rPr>
          <w:rFonts w:ascii="SimSun" w:hAnsi="SimSun"/>
          <w:sz w:val="21"/>
        </w:rPr>
      </w:pPr>
      <w:r w:rsidRPr="009C1C4B">
        <w:rPr>
          <w:rFonts w:ascii="SimSun" w:hAnsi="SimSun" w:hint="eastAsia"/>
          <w:sz w:val="21"/>
        </w:rPr>
        <w:t>另一个成员国的主管局强调了PCT费用减免对于作为相关国家国民和居民的自然人的重要性，他们在一定程度上为其所在国家由自然人提交的PCT申请量增长做出了贡献，与所有</w:t>
      </w:r>
      <w:r w:rsidR="009C1C4B">
        <w:rPr>
          <w:rFonts w:ascii="SimSun" w:hAnsi="SimSun" w:hint="eastAsia"/>
          <w:sz w:val="21"/>
        </w:rPr>
        <w:t>其他</w:t>
      </w:r>
      <w:r w:rsidRPr="009C1C4B">
        <w:rPr>
          <w:rFonts w:ascii="SimSun" w:hAnsi="SimSun" w:hint="eastAsia"/>
          <w:sz w:val="21"/>
        </w:rPr>
        <w:t>成员国的平均水平相比，自然人所提交申请的比例更高。</w:t>
      </w:r>
    </w:p>
    <w:p w:rsidR="00F23C94" w:rsidRPr="009C1C4B" w:rsidRDefault="00354E63" w:rsidP="009C1C4B">
      <w:pPr>
        <w:pStyle w:val="ONUME"/>
        <w:numPr>
          <w:ilvl w:val="1"/>
          <w:numId w:val="5"/>
        </w:numPr>
        <w:tabs>
          <w:tab w:val="clear" w:pos="1134"/>
        </w:tabs>
        <w:spacing w:afterLines="50" w:after="120" w:line="340" w:lineRule="atLeast"/>
        <w:jc w:val="both"/>
        <w:rPr>
          <w:rFonts w:ascii="SimSun" w:hAnsi="SimSun"/>
          <w:sz w:val="21"/>
        </w:rPr>
      </w:pPr>
      <w:r w:rsidRPr="009C1C4B">
        <w:rPr>
          <w:rFonts w:ascii="SimSun" w:hAnsi="SimSun" w:hint="eastAsia"/>
          <w:sz w:val="21"/>
        </w:rPr>
        <w:t>一个代表PCT体系用户的组织发表评论意见表示，它认为有必要依据对于发展中国家收入和创新水平的研究开展更深入、更实质性的讨论。</w:t>
      </w:r>
    </w:p>
    <w:p w:rsidR="0034614A" w:rsidRPr="009C1C4B" w:rsidRDefault="00C07CFC" w:rsidP="009C1C4B">
      <w:pPr>
        <w:pStyle w:val="2"/>
        <w:adjustRightInd w:val="0"/>
        <w:spacing w:beforeLines="50" w:before="120" w:afterLines="50" w:after="120" w:line="340" w:lineRule="atLeast"/>
        <w:jc w:val="both"/>
        <w:rPr>
          <w:rFonts w:ascii="SimSun" w:hAnsi="SimSun"/>
          <w:b/>
          <w:sz w:val="21"/>
          <w:szCs w:val="21"/>
        </w:rPr>
      </w:pPr>
      <w:r w:rsidRPr="009C1C4B">
        <w:rPr>
          <w:rFonts w:ascii="SimSun" w:hAnsi="SimSun" w:hint="eastAsia"/>
          <w:b/>
          <w:sz w:val="21"/>
          <w:szCs w:val="21"/>
        </w:rPr>
        <w:t>统计数据</w:t>
      </w:r>
    </w:p>
    <w:p w:rsidR="002846CB" w:rsidRPr="009C1C4B" w:rsidRDefault="00C07CFC"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应工作组在第六届会议上提出的要求，国际局对数据进行了更新以作为载于文件</w:t>
      </w:r>
      <w:r w:rsidRPr="009C1C4B">
        <w:rPr>
          <w:rFonts w:ascii="SimSun" w:hAnsi="SimSun"/>
          <w:sz w:val="21"/>
        </w:rPr>
        <w:t>PCT/WG/6/10</w:t>
      </w:r>
      <w:r w:rsidRPr="009C1C4B">
        <w:rPr>
          <w:rFonts w:ascii="SimSun" w:hAnsi="SimSun" w:hint="eastAsia"/>
          <w:sz w:val="21"/>
        </w:rPr>
        <w:t>附件的“国家概况”的依据，兼顾了截至2012年的统计数据，该统计数据特别显示出，根据文件</w:t>
      </w:r>
      <w:r w:rsidRPr="009C1C4B">
        <w:rPr>
          <w:rFonts w:ascii="SimSun" w:hAnsi="SimSun"/>
          <w:sz w:val="21"/>
        </w:rPr>
        <w:t>PCT/WG/3/4 Rev.</w:t>
      </w:r>
      <w:r w:rsidRPr="009C1C4B">
        <w:rPr>
          <w:rFonts w:ascii="SimSun" w:hAnsi="SimSun" w:hint="eastAsia"/>
          <w:sz w:val="21"/>
        </w:rPr>
        <w:t>提出的</w:t>
      </w:r>
      <w:proofErr w:type="gramStart"/>
      <w:r w:rsidRPr="009C1C4B">
        <w:rPr>
          <w:rFonts w:ascii="SimSun" w:hAnsi="SimSun" w:hint="eastAsia"/>
          <w:sz w:val="21"/>
        </w:rPr>
        <w:t>新资格</w:t>
      </w:r>
      <w:proofErr w:type="gramEnd"/>
      <w:r w:rsidRPr="009C1C4B">
        <w:rPr>
          <w:rFonts w:ascii="SimSun" w:hAnsi="SimSun" w:hint="eastAsia"/>
          <w:sz w:val="21"/>
        </w:rPr>
        <w:t>标准，哪些国家将受益于某些PCT费用的减免</w:t>
      </w:r>
      <w:r w:rsidR="002C4395" w:rsidRPr="009C1C4B">
        <w:rPr>
          <w:rFonts w:ascii="SimSun" w:hAnsi="SimSun" w:hint="eastAsia"/>
          <w:sz w:val="21"/>
        </w:rPr>
        <w:t>(见本文件附件一)。</w:t>
      </w:r>
    </w:p>
    <w:p w:rsidR="00404203" w:rsidRPr="009C1C4B" w:rsidRDefault="001B6834"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在</w:t>
      </w:r>
      <w:r w:rsidR="00771238" w:rsidRPr="009C1C4B">
        <w:rPr>
          <w:rFonts w:ascii="SimSun" w:hAnsi="SimSun" w:hint="eastAsia"/>
          <w:sz w:val="21"/>
        </w:rPr>
        <w:t>兼顾了截至2012年统计数据的国家概况更新</w:t>
      </w:r>
      <w:r w:rsidRPr="009C1C4B">
        <w:rPr>
          <w:rFonts w:ascii="SimSun" w:hAnsi="SimSun" w:hint="eastAsia"/>
          <w:sz w:val="21"/>
        </w:rPr>
        <w:t>中，根据文件</w:t>
      </w:r>
      <w:r w:rsidRPr="009C1C4B">
        <w:rPr>
          <w:rFonts w:ascii="SimSun" w:hAnsi="SimSun"/>
          <w:sz w:val="21"/>
        </w:rPr>
        <w:t>PCT/WG/3/4 Rev.</w:t>
      </w:r>
      <w:r w:rsidRPr="009C1C4B">
        <w:rPr>
          <w:rFonts w:ascii="SimSun" w:hAnsi="SimSun" w:hint="eastAsia"/>
          <w:sz w:val="21"/>
        </w:rPr>
        <w:t>所提出的</w:t>
      </w:r>
      <w:proofErr w:type="gramStart"/>
      <w:r w:rsidRPr="009C1C4B">
        <w:rPr>
          <w:rFonts w:ascii="SimSun" w:hAnsi="SimSun" w:hint="eastAsia"/>
          <w:sz w:val="21"/>
        </w:rPr>
        <w:t>新资格</w:t>
      </w:r>
      <w:proofErr w:type="gramEnd"/>
      <w:r w:rsidRPr="009C1C4B">
        <w:rPr>
          <w:rFonts w:ascii="SimSun" w:hAnsi="SimSun" w:hint="eastAsia"/>
          <w:sz w:val="21"/>
        </w:rPr>
        <w:t>标准，有资格获得费用减免的国家没有出现任何变化。如以前一样，10个国家的申请人根据目前生效的资格标准不能获得减免，但根据文件</w:t>
      </w:r>
      <w:r w:rsidRPr="009C1C4B">
        <w:rPr>
          <w:rFonts w:ascii="SimSun" w:hAnsi="SimSun"/>
          <w:sz w:val="21"/>
        </w:rPr>
        <w:t>PCT/WG/3/4 Rev.</w:t>
      </w:r>
      <w:r w:rsidR="008D4E6A" w:rsidRPr="009C1C4B">
        <w:rPr>
          <w:rFonts w:ascii="SimSun" w:hAnsi="SimSun" w:hint="eastAsia"/>
          <w:sz w:val="21"/>
        </w:rPr>
        <w:t>提出的</w:t>
      </w:r>
      <w:proofErr w:type="gramStart"/>
      <w:r w:rsidR="008D4E6A" w:rsidRPr="009C1C4B">
        <w:rPr>
          <w:rFonts w:ascii="SimSun" w:hAnsi="SimSun" w:hint="eastAsia"/>
          <w:sz w:val="21"/>
        </w:rPr>
        <w:t>新资格</w:t>
      </w:r>
      <w:proofErr w:type="gramEnd"/>
      <w:r w:rsidR="008D4E6A" w:rsidRPr="009C1C4B">
        <w:rPr>
          <w:rFonts w:ascii="SimSun" w:hAnsi="SimSun" w:hint="eastAsia"/>
          <w:sz w:val="21"/>
        </w:rPr>
        <w:t>标准</w:t>
      </w:r>
      <w:r w:rsidRPr="009C1C4B">
        <w:rPr>
          <w:rFonts w:ascii="SimSun" w:hAnsi="SimSun" w:hint="eastAsia"/>
          <w:sz w:val="21"/>
        </w:rPr>
        <w:t>将获得减免资格，</w:t>
      </w:r>
      <w:r w:rsidR="002C7A67" w:rsidRPr="009C1C4B">
        <w:rPr>
          <w:rFonts w:ascii="SimSun" w:hAnsi="SimSun" w:hint="eastAsia"/>
          <w:sz w:val="21"/>
        </w:rPr>
        <w:t>它们</w:t>
      </w:r>
      <w:r w:rsidRPr="009C1C4B">
        <w:rPr>
          <w:rFonts w:ascii="SimSun" w:hAnsi="SimSun" w:hint="eastAsia"/>
          <w:sz w:val="21"/>
        </w:rPr>
        <w:t>是巴哈马、塞浦路斯、希腊、马耳他、瑙鲁、帕劳、葡萄牙、沙特阿拉伯、斯洛文尼亚和苏里南。</w:t>
      </w:r>
    </w:p>
    <w:p w:rsidR="004F6331" w:rsidRPr="009C1C4B" w:rsidRDefault="002C7A67"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在另一方面，2个国家的申请人根据目前生效的资格标准有减免资格，但根据文件</w:t>
      </w:r>
      <w:r w:rsidRPr="009C1C4B">
        <w:rPr>
          <w:rFonts w:ascii="SimSun" w:hAnsi="SimSun"/>
          <w:sz w:val="21"/>
        </w:rPr>
        <w:t>PCT/WG/3/4 Rev.</w:t>
      </w:r>
      <w:r w:rsidR="008D4E6A" w:rsidRPr="009C1C4B">
        <w:rPr>
          <w:rFonts w:ascii="SimSun" w:hAnsi="SimSun" w:hint="eastAsia"/>
          <w:sz w:val="21"/>
        </w:rPr>
        <w:t>提出的</w:t>
      </w:r>
      <w:proofErr w:type="gramStart"/>
      <w:r w:rsidR="008D4E6A" w:rsidRPr="009C1C4B">
        <w:rPr>
          <w:rFonts w:ascii="SimSun" w:hAnsi="SimSun" w:hint="eastAsia"/>
          <w:sz w:val="21"/>
        </w:rPr>
        <w:t>新资格</w:t>
      </w:r>
      <w:proofErr w:type="gramEnd"/>
      <w:r w:rsidR="008D4E6A" w:rsidRPr="009C1C4B">
        <w:rPr>
          <w:rFonts w:ascii="SimSun" w:hAnsi="SimSun" w:hint="eastAsia"/>
          <w:sz w:val="21"/>
        </w:rPr>
        <w:t>标准</w:t>
      </w:r>
      <w:r w:rsidRPr="009C1C4B">
        <w:rPr>
          <w:rFonts w:ascii="SimSun" w:hAnsi="SimSun" w:hint="eastAsia"/>
          <w:sz w:val="21"/>
        </w:rPr>
        <w:t>将失去减免资格，它们是新加坡和阿拉伯联合酋长国。</w:t>
      </w:r>
    </w:p>
    <w:p w:rsidR="004D7E56" w:rsidRPr="009C1C4B" w:rsidRDefault="002C7A67" w:rsidP="009C1C4B">
      <w:pPr>
        <w:pStyle w:val="ONUME"/>
        <w:tabs>
          <w:tab w:val="clear" w:pos="567"/>
        </w:tabs>
        <w:spacing w:afterLines="50" w:after="120" w:line="340" w:lineRule="atLeast"/>
        <w:jc w:val="both"/>
        <w:rPr>
          <w:rFonts w:ascii="SimSun" w:hAnsi="SimSun"/>
          <w:sz w:val="21"/>
        </w:rPr>
      </w:pPr>
      <w:r w:rsidRPr="009C1C4B">
        <w:rPr>
          <w:rFonts w:ascii="SimSun" w:hAnsi="SimSun" w:hint="eastAsia"/>
          <w:sz w:val="21"/>
        </w:rPr>
        <w:t>作为更多的背景信息，本文件附件二载有最新数据，显示了根据PCT实施细则</w:t>
      </w:r>
      <w:r w:rsidR="00E163BF" w:rsidRPr="009C1C4B">
        <w:rPr>
          <w:rFonts w:ascii="SimSun" w:hAnsi="SimSun" w:hint="eastAsia"/>
          <w:sz w:val="21"/>
        </w:rPr>
        <w:t>费用表</w:t>
      </w:r>
      <w:r w:rsidRPr="009C1C4B">
        <w:rPr>
          <w:rFonts w:ascii="SimSun" w:hAnsi="SimSun" w:hint="eastAsia"/>
          <w:sz w:val="21"/>
        </w:rPr>
        <w:t>中提出的</w:t>
      </w:r>
      <w:r w:rsidR="00BD574F" w:rsidRPr="009C1C4B">
        <w:rPr>
          <w:rFonts w:ascii="SimSun" w:hAnsi="SimSun" w:hint="eastAsia"/>
          <w:sz w:val="21"/>
        </w:rPr>
        <w:t>现行资格标准，</w:t>
      </w:r>
      <w:r w:rsidR="00E163BF" w:rsidRPr="009C1C4B">
        <w:rPr>
          <w:rFonts w:ascii="SimSun" w:hAnsi="SimSun" w:hint="eastAsia"/>
          <w:sz w:val="21"/>
        </w:rPr>
        <w:t>2000年至2013年</w:t>
      </w:r>
      <w:r w:rsidR="008D4E6A" w:rsidRPr="009C1C4B">
        <w:rPr>
          <w:rFonts w:ascii="SimSun" w:hAnsi="SimSun" w:hint="eastAsia"/>
          <w:sz w:val="21"/>
        </w:rPr>
        <w:t>获得了国际申请费用减免的国际申请数量，按第一</w:t>
      </w:r>
      <w:r w:rsidR="00BD574F" w:rsidRPr="009C1C4B">
        <w:rPr>
          <w:rFonts w:ascii="SimSun" w:hAnsi="SimSun" w:hint="eastAsia"/>
          <w:sz w:val="21"/>
        </w:rPr>
        <w:t>申请人的</w:t>
      </w:r>
      <w:r w:rsidR="00E163BF" w:rsidRPr="009C1C4B">
        <w:rPr>
          <w:rFonts w:ascii="SimSun" w:hAnsi="SimSun" w:hint="eastAsia"/>
          <w:sz w:val="21"/>
        </w:rPr>
        <w:t>原住</w:t>
      </w:r>
      <w:r w:rsidR="00BD574F" w:rsidRPr="009C1C4B">
        <w:rPr>
          <w:rFonts w:ascii="SimSun" w:hAnsi="SimSun" w:hint="eastAsia"/>
          <w:sz w:val="21"/>
        </w:rPr>
        <w:t>国开列。</w:t>
      </w:r>
    </w:p>
    <w:p w:rsidR="00931C00" w:rsidRPr="007560D2" w:rsidRDefault="00E163BF" w:rsidP="009C1C4B">
      <w:pPr>
        <w:pStyle w:val="ONUME"/>
        <w:spacing w:afterLines="50" w:after="120" w:line="340" w:lineRule="atLeast"/>
        <w:ind w:left="5528"/>
        <w:jc w:val="both"/>
        <w:rPr>
          <w:rFonts w:ascii="KaiTi" w:eastAsia="KaiTi" w:hAnsi="KaiTi"/>
          <w:i/>
          <w:sz w:val="21"/>
        </w:rPr>
      </w:pPr>
      <w:r w:rsidRPr="007560D2">
        <w:rPr>
          <w:rFonts w:ascii="KaiTi" w:eastAsia="KaiTi" w:hAnsi="KaiTi" w:hint="eastAsia"/>
          <w:i/>
          <w:sz w:val="21"/>
        </w:rPr>
        <w:t>请工作组依据文件</w:t>
      </w:r>
      <w:r w:rsidRPr="007560D2">
        <w:rPr>
          <w:rFonts w:ascii="KaiTi" w:eastAsia="KaiTi" w:hAnsi="KaiTi"/>
          <w:i/>
          <w:sz w:val="21"/>
        </w:rPr>
        <w:t>PCT/WG/3/4 Rev.</w:t>
      </w:r>
      <w:r w:rsidRPr="007560D2">
        <w:rPr>
          <w:rFonts w:ascii="KaiTi" w:eastAsia="KaiTi" w:hAnsi="KaiTi" w:hint="eastAsia"/>
          <w:i/>
          <w:sz w:val="21"/>
        </w:rPr>
        <w:t>、</w:t>
      </w:r>
      <w:r w:rsidRPr="007560D2">
        <w:rPr>
          <w:rFonts w:ascii="KaiTi" w:eastAsia="KaiTi" w:hAnsi="KaiTi"/>
          <w:i/>
          <w:sz w:val="21"/>
        </w:rPr>
        <w:t>PCT/WG/6/10</w:t>
      </w:r>
      <w:r w:rsidRPr="007560D2">
        <w:rPr>
          <w:rFonts w:ascii="KaiTi" w:eastAsia="KaiTi" w:hAnsi="KaiTi" w:hint="eastAsia"/>
          <w:i/>
          <w:sz w:val="21"/>
        </w:rPr>
        <w:t>和载于本文件的信息继续就某些国家(特别是发展中和最不发达国家)的某些申请人费用减免的问题进行讨论。</w:t>
      </w:r>
    </w:p>
    <w:p w:rsidR="00931C00" w:rsidRPr="009C1C4B" w:rsidRDefault="00931C00" w:rsidP="00931C00">
      <w:pPr>
        <w:pStyle w:val="Endofdocument-Annex"/>
        <w:rPr>
          <w:rFonts w:ascii="SimSun" w:hAnsi="SimSun"/>
          <w:sz w:val="21"/>
        </w:rPr>
      </w:pPr>
    </w:p>
    <w:p w:rsidR="00931C00" w:rsidRPr="009C1C4B" w:rsidRDefault="00931C00" w:rsidP="009C1C4B">
      <w:pPr>
        <w:pStyle w:val="Endofdocument-Annex"/>
        <w:spacing w:afterLines="50" w:after="120" w:line="340" w:lineRule="atLeast"/>
        <w:rPr>
          <w:rFonts w:ascii="KaiTi" w:eastAsia="KaiTi" w:hAnsi="KaiTi"/>
          <w:sz w:val="21"/>
        </w:rPr>
        <w:sectPr w:rsidR="00931C00" w:rsidRPr="009C1C4B" w:rsidSect="00465C3F">
          <w:headerReference w:type="default" r:id="rId10"/>
          <w:endnotePr>
            <w:numFmt w:val="decimal"/>
          </w:endnotePr>
          <w:pgSz w:w="11907" w:h="16840" w:code="9"/>
          <w:pgMar w:top="567" w:right="1134" w:bottom="1418" w:left="1418" w:header="510" w:footer="1021" w:gutter="0"/>
          <w:cols w:space="720"/>
          <w:titlePg/>
          <w:docGrid w:linePitch="299"/>
        </w:sectPr>
      </w:pPr>
      <w:r w:rsidRPr="009C1C4B">
        <w:rPr>
          <w:rFonts w:ascii="KaiTi" w:eastAsia="KaiTi" w:hAnsi="KaiTi"/>
          <w:sz w:val="21"/>
        </w:rPr>
        <w:t>[</w:t>
      </w:r>
      <w:r w:rsidR="00E163BF" w:rsidRPr="009C1C4B">
        <w:rPr>
          <w:rFonts w:ascii="KaiTi" w:eastAsia="KaiTi" w:hAnsi="KaiTi" w:hint="eastAsia"/>
          <w:sz w:val="21"/>
        </w:rPr>
        <w:t>后接附件</w:t>
      </w:r>
      <w:r w:rsidRPr="009C1C4B">
        <w:rPr>
          <w:rFonts w:ascii="KaiTi" w:eastAsia="KaiTi" w:hAnsi="KaiTi"/>
          <w:sz w:val="21"/>
        </w:rPr>
        <w:t>]</w:t>
      </w:r>
    </w:p>
    <w:p w:rsidR="000918C5" w:rsidRPr="009C1C4B" w:rsidRDefault="00B80C31" w:rsidP="000918C5">
      <w:pPr>
        <w:jc w:val="center"/>
        <w:rPr>
          <w:rFonts w:ascii="SimHei" w:eastAsia="SimHei" w:hAnsi="SimHei"/>
          <w:sz w:val="21"/>
        </w:rPr>
      </w:pPr>
      <w:r w:rsidRPr="009C1C4B">
        <w:rPr>
          <w:rFonts w:ascii="SimHei" w:eastAsia="SimHei" w:hAnsi="SimHei" w:hint="eastAsia"/>
          <w:sz w:val="21"/>
        </w:rPr>
        <w:lastRenderedPageBreak/>
        <w:t>国家概况：对某些国家进行PCT费用减免</w:t>
      </w:r>
    </w:p>
    <w:p w:rsidR="000918C5" w:rsidRPr="009C1C4B" w:rsidRDefault="000918C5" w:rsidP="000918C5">
      <w:pPr>
        <w:jc w:val="center"/>
        <w:rPr>
          <w:rFonts w:ascii="SimSun" w:hAnsi="SimSun"/>
          <w:sz w:val="21"/>
        </w:rPr>
      </w:pPr>
    </w:p>
    <w:p w:rsidR="00394F75" w:rsidRPr="009C1C4B" w:rsidRDefault="00394F75" w:rsidP="000918C5">
      <w:pPr>
        <w:jc w:val="center"/>
        <w:rPr>
          <w:rFonts w:ascii="SimSun" w:hAnsi="SimSun"/>
          <w:sz w:val="21"/>
        </w:rPr>
      </w:pPr>
    </w:p>
    <w:p w:rsidR="000918C5" w:rsidRPr="009C1C4B" w:rsidRDefault="00834A56" w:rsidP="00E609A2">
      <w:pPr>
        <w:ind w:right="455"/>
        <w:rPr>
          <w:rFonts w:ascii="SimSun" w:hAnsi="SimSun"/>
          <w:sz w:val="21"/>
        </w:rPr>
      </w:pPr>
      <w:r w:rsidRPr="009C1C4B">
        <w:rPr>
          <w:rFonts w:ascii="SimSun" w:hAnsi="SimSun" w:hint="eastAsia"/>
          <w:sz w:val="21"/>
        </w:rPr>
        <w:t>附件一载有文件</w:t>
      </w:r>
      <w:r w:rsidRPr="009C1C4B">
        <w:rPr>
          <w:rFonts w:ascii="SimSun" w:hAnsi="SimSun"/>
          <w:sz w:val="21"/>
        </w:rPr>
        <w:t>PCT/WG/3/4 Rev.</w:t>
      </w:r>
      <w:r w:rsidRPr="009C1C4B">
        <w:rPr>
          <w:rFonts w:ascii="SimSun" w:hAnsi="SimSun" w:hint="eastAsia"/>
          <w:sz w:val="21"/>
        </w:rPr>
        <w:t>附件一所包含数据的更新，兼顾了截至2012年的统计数据</w:t>
      </w:r>
      <w:r w:rsidRPr="009C1C4B">
        <w:rPr>
          <w:rStyle w:val="ae"/>
          <w:rFonts w:ascii="SimSun" w:hAnsi="SimSun"/>
          <w:sz w:val="21"/>
        </w:rPr>
        <w:footnoteReference w:id="2"/>
      </w:r>
      <w:r w:rsidRPr="009C1C4B">
        <w:rPr>
          <w:rFonts w:ascii="SimSun" w:hAnsi="SimSun" w:hint="eastAsia"/>
          <w:sz w:val="21"/>
        </w:rPr>
        <w:t>。</w:t>
      </w:r>
    </w:p>
    <w:p w:rsidR="000918C5" w:rsidRPr="009C1C4B" w:rsidRDefault="000918C5" w:rsidP="00E609A2">
      <w:pPr>
        <w:ind w:right="455"/>
        <w:rPr>
          <w:rFonts w:ascii="SimSun" w:hAnsi="SimSun"/>
          <w:sz w:val="21"/>
        </w:rPr>
      </w:pPr>
    </w:p>
    <w:p w:rsidR="00E05D6E" w:rsidRPr="009C1C4B" w:rsidRDefault="00B808D6" w:rsidP="00E05D6E">
      <w:pPr>
        <w:ind w:right="455"/>
        <w:rPr>
          <w:rFonts w:ascii="SimSun" w:hAnsi="SimSun"/>
          <w:sz w:val="21"/>
        </w:rPr>
      </w:pPr>
      <w:r w:rsidRPr="009C1C4B">
        <w:rPr>
          <w:rFonts w:ascii="SimSun" w:hAnsi="SimSun" w:hint="eastAsia"/>
          <w:sz w:val="21"/>
        </w:rPr>
        <w:t>国名用</w:t>
      </w:r>
      <w:r w:rsidR="00966A23" w:rsidRPr="009C1C4B">
        <w:rPr>
          <w:rFonts w:ascii="SimSun" w:hAnsi="SimSun" w:hint="eastAsia"/>
          <w:sz w:val="21"/>
          <w:bdr w:val="single" w:sz="4" w:space="0" w:color="auto"/>
          <w:shd w:val="clear" w:color="auto" w:fill="66FF33"/>
        </w:rPr>
        <w:t>绿色</w:t>
      </w:r>
      <w:r w:rsidR="00966A23" w:rsidRPr="009C1C4B">
        <w:rPr>
          <w:rFonts w:ascii="SimSun" w:hAnsi="SimSun" w:hint="eastAsia"/>
          <w:sz w:val="21"/>
        </w:rPr>
        <w:t>高亮显示的国家的申请人根据目前生效的资格标准不能获得减免，但根据文件</w:t>
      </w:r>
      <w:r w:rsidR="00966A23" w:rsidRPr="009C1C4B">
        <w:rPr>
          <w:rFonts w:ascii="SimSun" w:hAnsi="SimSun"/>
          <w:sz w:val="21"/>
        </w:rPr>
        <w:t>PCT/WG/3/4 Rev.</w:t>
      </w:r>
      <w:r w:rsidR="00966A23" w:rsidRPr="009C1C4B">
        <w:rPr>
          <w:rFonts w:ascii="SimSun" w:hAnsi="SimSun" w:hint="eastAsia"/>
          <w:sz w:val="21"/>
        </w:rPr>
        <w:t>所</w:t>
      </w:r>
      <w:r w:rsidRPr="009C1C4B">
        <w:rPr>
          <w:rFonts w:ascii="SimSun" w:hAnsi="SimSun" w:hint="eastAsia"/>
          <w:sz w:val="21"/>
        </w:rPr>
        <w:t>提出的</w:t>
      </w:r>
      <w:proofErr w:type="gramStart"/>
      <w:r w:rsidRPr="009C1C4B">
        <w:rPr>
          <w:rFonts w:ascii="SimSun" w:hAnsi="SimSun" w:hint="eastAsia"/>
          <w:sz w:val="21"/>
        </w:rPr>
        <w:t>新资格</w:t>
      </w:r>
      <w:proofErr w:type="gramEnd"/>
      <w:r w:rsidRPr="009C1C4B">
        <w:rPr>
          <w:rFonts w:ascii="SimSun" w:hAnsi="SimSun" w:hint="eastAsia"/>
          <w:sz w:val="21"/>
        </w:rPr>
        <w:t>标准</w:t>
      </w:r>
      <w:r w:rsidR="00966A23" w:rsidRPr="009C1C4B">
        <w:rPr>
          <w:rFonts w:ascii="SimSun" w:hAnsi="SimSun" w:hint="eastAsia"/>
          <w:sz w:val="21"/>
        </w:rPr>
        <w:t>将获得减免资格。这些国家是是</w:t>
      </w:r>
      <w:r w:rsidR="00474D8D" w:rsidRPr="009C1C4B">
        <w:rPr>
          <w:rFonts w:ascii="SimSun" w:hAnsi="SimSun"/>
          <w:sz w:val="21"/>
        </w:rPr>
        <w:t>巴哈马</w:t>
      </w:r>
      <w:r w:rsidR="00966A23" w:rsidRPr="009C1C4B">
        <w:rPr>
          <w:rFonts w:ascii="SimSun" w:hAnsi="SimSun" w:hint="eastAsia"/>
          <w:sz w:val="21"/>
        </w:rPr>
        <w:t>、</w:t>
      </w:r>
      <w:r w:rsidR="00474D8D" w:rsidRPr="009C1C4B">
        <w:rPr>
          <w:rFonts w:ascii="SimSun" w:hAnsi="SimSun"/>
          <w:sz w:val="21"/>
        </w:rPr>
        <w:t>塞浦路斯</w:t>
      </w:r>
      <w:r w:rsidR="00966A23" w:rsidRPr="009C1C4B">
        <w:rPr>
          <w:rFonts w:ascii="SimSun" w:hAnsi="SimSun" w:hint="eastAsia"/>
          <w:sz w:val="21"/>
        </w:rPr>
        <w:t>、</w:t>
      </w:r>
      <w:r w:rsidR="00474D8D" w:rsidRPr="009C1C4B">
        <w:rPr>
          <w:rFonts w:ascii="SimSun" w:hAnsi="SimSun"/>
          <w:sz w:val="21"/>
        </w:rPr>
        <w:t>希腊</w:t>
      </w:r>
      <w:r w:rsidR="00966A23" w:rsidRPr="009C1C4B">
        <w:rPr>
          <w:rFonts w:ascii="SimSun" w:hAnsi="SimSun" w:hint="eastAsia"/>
          <w:sz w:val="21"/>
        </w:rPr>
        <w:t>、</w:t>
      </w:r>
      <w:r w:rsidR="00474D8D" w:rsidRPr="009C1C4B">
        <w:rPr>
          <w:rFonts w:ascii="SimSun" w:hAnsi="SimSun"/>
          <w:sz w:val="21"/>
        </w:rPr>
        <w:t>马耳他</w:t>
      </w:r>
      <w:r w:rsidR="00966A23" w:rsidRPr="009C1C4B">
        <w:rPr>
          <w:rFonts w:ascii="SimSun" w:hAnsi="SimSun" w:hint="eastAsia"/>
          <w:sz w:val="21"/>
        </w:rPr>
        <w:t>、</w:t>
      </w:r>
      <w:r w:rsidR="00474D8D" w:rsidRPr="009C1C4B">
        <w:rPr>
          <w:rFonts w:ascii="SimSun" w:hAnsi="SimSun"/>
          <w:sz w:val="21"/>
        </w:rPr>
        <w:t>瑙鲁</w:t>
      </w:r>
      <w:r w:rsidR="00966A23" w:rsidRPr="009C1C4B">
        <w:rPr>
          <w:rFonts w:ascii="SimSun" w:hAnsi="SimSun" w:hint="eastAsia"/>
          <w:sz w:val="21"/>
        </w:rPr>
        <w:t>、</w:t>
      </w:r>
      <w:r w:rsidR="00474D8D" w:rsidRPr="009C1C4B">
        <w:rPr>
          <w:rFonts w:ascii="SimSun" w:hAnsi="SimSun"/>
          <w:sz w:val="21"/>
        </w:rPr>
        <w:t>帕劳</w:t>
      </w:r>
      <w:r w:rsidR="00966A23" w:rsidRPr="009C1C4B">
        <w:rPr>
          <w:rFonts w:ascii="SimSun" w:hAnsi="SimSun" w:hint="eastAsia"/>
          <w:sz w:val="21"/>
        </w:rPr>
        <w:t>、</w:t>
      </w:r>
      <w:r w:rsidR="00474D8D" w:rsidRPr="009C1C4B">
        <w:rPr>
          <w:rFonts w:ascii="SimSun" w:hAnsi="SimSun"/>
          <w:sz w:val="21"/>
        </w:rPr>
        <w:t>葡萄牙</w:t>
      </w:r>
      <w:r w:rsidR="00966A23" w:rsidRPr="009C1C4B">
        <w:rPr>
          <w:rFonts w:ascii="SimSun" w:hAnsi="SimSun" w:hint="eastAsia"/>
          <w:sz w:val="21"/>
        </w:rPr>
        <w:t>、</w:t>
      </w:r>
      <w:r w:rsidR="00474D8D" w:rsidRPr="009C1C4B">
        <w:rPr>
          <w:rFonts w:ascii="SimSun" w:hAnsi="SimSun"/>
          <w:sz w:val="21"/>
        </w:rPr>
        <w:t>沙特阿拉伯</w:t>
      </w:r>
      <w:r w:rsidR="00966A23" w:rsidRPr="009C1C4B">
        <w:rPr>
          <w:rFonts w:ascii="SimSun" w:hAnsi="SimSun" w:hint="eastAsia"/>
          <w:sz w:val="21"/>
        </w:rPr>
        <w:t>、</w:t>
      </w:r>
      <w:r w:rsidR="00474D8D" w:rsidRPr="009C1C4B">
        <w:rPr>
          <w:rFonts w:ascii="SimSun" w:hAnsi="SimSun"/>
          <w:sz w:val="21"/>
        </w:rPr>
        <w:t>斯洛文尼亚</w:t>
      </w:r>
      <w:r w:rsidR="00966A23" w:rsidRPr="009C1C4B">
        <w:rPr>
          <w:rFonts w:ascii="SimSun" w:hAnsi="SimSun" w:hint="eastAsia"/>
          <w:sz w:val="21"/>
        </w:rPr>
        <w:t>和</w:t>
      </w:r>
      <w:r w:rsidR="00474D8D" w:rsidRPr="009C1C4B">
        <w:rPr>
          <w:rFonts w:ascii="SimSun" w:hAnsi="SimSun"/>
          <w:sz w:val="21"/>
        </w:rPr>
        <w:t>苏里南</w:t>
      </w:r>
      <w:r w:rsidR="00966A23" w:rsidRPr="009C1C4B">
        <w:rPr>
          <w:rFonts w:ascii="SimSun" w:hAnsi="SimSun" w:hint="eastAsia"/>
          <w:sz w:val="21"/>
        </w:rPr>
        <w:t>。</w:t>
      </w:r>
    </w:p>
    <w:p w:rsidR="00E05D6E" w:rsidRPr="009C1C4B" w:rsidRDefault="00E05D6E" w:rsidP="00E609A2">
      <w:pPr>
        <w:ind w:right="455"/>
        <w:rPr>
          <w:rFonts w:ascii="SimSun" w:hAnsi="SimSun"/>
          <w:sz w:val="21"/>
        </w:rPr>
      </w:pPr>
    </w:p>
    <w:p w:rsidR="000918C5" w:rsidRPr="009C1C4B" w:rsidRDefault="00B808D6" w:rsidP="00E609A2">
      <w:pPr>
        <w:ind w:right="455"/>
        <w:rPr>
          <w:rFonts w:ascii="SimSun" w:hAnsi="SimSun"/>
          <w:sz w:val="21"/>
        </w:rPr>
      </w:pPr>
      <w:r w:rsidRPr="009C1C4B">
        <w:rPr>
          <w:rFonts w:ascii="SimSun" w:hAnsi="SimSun" w:hint="eastAsia"/>
          <w:sz w:val="21"/>
        </w:rPr>
        <w:t>国名用</w:t>
      </w:r>
      <w:r w:rsidR="00966A23" w:rsidRPr="009C1C4B">
        <w:rPr>
          <w:rFonts w:ascii="SimSun" w:hAnsi="SimSun" w:hint="eastAsia"/>
          <w:sz w:val="21"/>
          <w:bdr w:val="single" w:sz="4" w:space="0" w:color="auto"/>
          <w:shd w:val="clear" w:color="auto" w:fill="FF3300"/>
        </w:rPr>
        <w:t>红色</w:t>
      </w:r>
      <w:r w:rsidR="00966A23" w:rsidRPr="009C1C4B">
        <w:rPr>
          <w:rFonts w:ascii="SimSun" w:hAnsi="SimSun" w:hint="eastAsia"/>
          <w:sz w:val="21"/>
        </w:rPr>
        <w:t>高亮显示的国家的申请人根据文件</w:t>
      </w:r>
      <w:r w:rsidR="00966A23" w:rsidRPr="009C1C4B">
        <w:rPr>
          <w:rFonts w:ascii="SimSun" w:hAnsi="SimSun"/>
          <w:sz w:val="21"/>
        </w:rPr>
        <w:t>PCT/WG/3/4 Rev.</w:t>
      </w:r>
      <w:r w:rsidRPr="009C1C4B">
        <w:rPr>
          <w:rFonts w:ascii="SimSun" w:hAnsi="SimSun" w:hint="eastAsia"/>
          <w:sz w:val="21"/>
        </w:rPr>
        <w:t>所提出的</w:t>
      </w:r>
      <w:proofErr w:type="gramStart"/>
      <w:r w:rsidRPr="009C1C4B">
        <w:rPr>
          <w:rFonts w:ascii="SimSun" w:hAnsi="SimSun" w:hint="eastAsia"/>
          <w:sz w:val="21"/>
        </w:rPr>
        <w:t>新资格</w:t>
      </w:r>
      <w:proofErr w:type="gramEnd"/>
      <w:r w:rsidRPr="009C1C4B">
        <w:rPr>
          <w:rFonts w:ascii="SimSun" w:hAnsi="SimSun" w:hint="eastAsia"/>
          <w:sz w:val="21"/>
        </w:rPr>
        <w:t>标准</w:t>
      </w:r>
      <w:r w:rsidR="00966A23" w:rsidRPr="009C1C4B">
        <w:rPr>
          <w:rFonts w:ascii="SimSun" w:hAnsi="SimSun" w:hint="eastAsia"/>
          <w:sz w:val="21"/>
        </w:rPr>
        <w:t>将没有PCT</w:t>
      </w:r>
      <w:r w:rsidRPr="009C1C4B">
        <w:rPr>
          <w:rFonts w:ascii="SimSun" w:hAnsi="SimSun" w:hint="eastAsia"/>
          <w:sz w:val="21"/>
        </w:rPr>
        <w:t>费用减免资格。在这些国家中，</w:t>
      </w:r>
      <w:r w:rsidR="009C1C4B">
        <w:rPr>
          <w:rFonts w:ascii="SimSun" w:hAnsi="SimSun" w:hint="eastAsia"/>
          <w:sz w:val="21"/>
        </w:rPr>
        <w:t>两</w:t>
      </w:r>
      <w:r w:rsidR="00966A23" w:rsidRPr="009C1C4B">
        <w:rPr>
          <w:rFonts w:ascii="SimSun" w:hAnsi="SimSun" w:hint="eastAsia"/>
          <w:sz w:val="21"/>
        </w:rPr>
        <w:t>个国家根据目前生效的资格标准有减免资格，但根据文件</w:t>
      </w:r>
      <w:r w:rsidR="00966A23" w:rsidRPr="009C1C4B">
        <w:rPr>
          <w:rFonts w:ascii="SimSun" w:hAnsi="SimSun"/>
          <w:sz w:val="21"/>
        </w:rPr>
        <w:t>PCT/WG/3/4 Rev.</w:t>
      </w:r>
      <w:r w:rsidRPr="009C1C4B">
        <w:rPr>
          <w:rFonts w:ascii="SimSun" w:hAnsi="SimSun" w:hint="eastAsia"/>
          <w:sz w:val="21"/>
        </w:rPr>
        <w:t>所提出的</w:t>
      </w:r>
      <w:proofErr w:type="gramStart"/>
      <w:r w:rsidRPr="009C1C4B">
        <w:rPr>
          <w:rFonts w:ascii="SimSun" w:hAnsi="SimSun" w:hint="eastAsia"/>
          <w:sz w:val="21"/>
        </w:rPr>
        <w:t>新资格</w:t>
      </w:r>
      <w:proofErr w:type="gramEnd"/>
      <w:r w:rsidRPr="009C1C4B">
        <w:rPr>
          <w:rFonts w:ascii="SimSun" w:hAnsi="SimSun" w:hint="eastAsia"/>
          <w:sz w:val="21"/>
        </w:rPr>
        <w:t>标准</w:t>
      </w:r>
      <w:r w:rsidR="00966A23" w:rsidRPr="009C1C4B">
        <w:rPr>
          <w:rFonts w:ascii="SimSun" w:hAnsi="SimSun" w:hint="eastAsia"/>
          <w:sz w:val="21"/>
        </w:rPr>
        <w:t>将失去减免资格。它们是新加坡和阿拉伯联合酋长国。</w:t>
      </w:r>
    </w:p>
    <w:p w:rsidR="000918C5" w:rsidRPr="009C1C4B" w:rsidRDefault="000918C5" w:rsidP="00E609A2">
      <w:pPr>
        <w:ind w:right="455"/>
        <w:rPr>
          <w:rFonts w:ascii="SimSun" w:hAnsi="SimSun"/>
          <w:sz w:val="21"/>
        </w:rPr>
      </w:pPr>
    </w:p>
    <w:p w:rsidR="000918C5" w:rsidRPr="009C1C4B" w:rsidRDefault="00B808D6" w:rsidP="00E609A2">
      <w:pPr>
        <w:ind w:right="455"/>
        <w:rPr>
          <w:rFonts w:ascii="SimSun" w:hAnsi="SimSun"/>
          <w:sz w:val="21"/>
        </w:rPr>
      </w:pPr>
      <w:r w:rsidRPr="009C1C4B">
        <w:rPr>
          <w:rFonts w:ascii="SimSun" w:hAnsi="SimSun" w:hint="eastAsia"/>
          <w:sz w:val="21"/>
        </w:rPr>
        <w:t>用</w:t>
      </w:r>
      <w:r w:rsidR="0068236F" w:rsidRPr="009C1C4B">
        <w:rPr>
          <w:rFonts w:ascii="SimSun" w:hAnsi="SimSun" w:hint="eastAsia"/>
          <w:sz w:val="21"/>
          <w:highlight w:val="cyan"/>
          <w:bdr w:val="single" w:sz="4" w:space="0" w:color="auto"/>
          <w:shd w:val="clear" w:color="auto" w:fill="00B0F0"/>
        </w:rPr>
        <w:t>蓝色</w:t>
      </w:r>
      <w:r w:rsidRPr="009C1C4B">
        <w:rPr>
          <w:rFonts w:ascii="SimSun" w:hAnsi="SimSun" w:hint="eastAsia"/>
          <w:sz w:val="21"/>
        </w:rPr>
        <w:t>高亮显示</w:t>
      </w:r>
      <w:r w:rsidR="0068236F" w:rsidRPr="009C1C4B">
        <w:rPr>
          <w:rFonts w:ascii="SimSun" w:hAnsi="SimSun" w:hint="eastAsia"/>
          <w:sz w:val="21"/>
        </w:rPr>
        <w:t>的数据单元表示数值高于文件</w:t>
      </w:r>
      <w:r w:rsidR="0068236F" w:rsidRPr="009C1C4B">
        <w:rPr>
          <w:rFonts w:ascii="SimSun" w:hAnsi="SimSun"/>
          <w:sz w:val="21"/>
        </w:rPr>
        <w:t>PCT/WG/3/4 Rev.</w:t>
      </w:r>
      <w:r w:rsidR="0068236F" w:rsidRPr="009C1C4B">
        <w:rPr>
          <w:rFonts w:ascii="SimSun" w:hAnsi="SimSun" w:hint="eastAsia"/>
          <w:sz w:val="21"/>
        </w:rPr>
        <w:t>中提出的指标门槛：(</w:t>
      </w:r>
      <w:proofErr w:type="spellStart"/>
      <w:r w:rsidR="0068236F" w:rsidRPr="009C1C4B">
        <w:rPr>
          <w:rFonts w:ascii="SimSun" w:hAnsi="SimSun" w:hint="eastAsia"/>
          <w:sz w:val="21"/>
        </w:rPr>
        <w:t>i</w:t>
      </w:r>
      <w:proofErr w:type="spellEnd"/>
      <w:r w:rsidR="0068236F" w:rsidRPr="009C1C4B">
        <w:rPr>
          <w:rFonts w:ascii="SimSun" w:hAnsi="SimSun" w:hint="eastAsia"/>
          <w:sz w:val="21"/>
        </w:rPr>
        <w:t>)“人均GDP”(拟议门槛：</w:t>
      </w:r>
      <w:r w:rsidR="0078439A" w:rsidRPr="009C1C4B">
        <w:rPr>
          <w:rFonts w:ascii="SimSun" w:hAnsi="SimSun" w:hint="eastAsia"/>
          <w:sz w:val="21"/>
        </w:rPr>
        <w:t>根据按联合国发布的2005年不变美元价值计算的最近十年平均人均国民生产总值(GDP)为25000美元</w:t>
      </w:r>
      <w:r w:rsidR="0068236F" w:rsidRPr="009C1C4B">
        <w:rPr>
          <w:rFonts w:ascii="SimSun" w:hAnsi="SimSun" w:hint="eastAsia"/>
          <w:sz w:val="21"/>
        </w:rPr>
        <w:t>)</w:t>
      </w:r>
      <w:r w:rsidR="0078439A" w:rsidRPr="009C1C4B">
        <w:rPr>
          <w:rFonts w:ascii="SimSun" w:hAnsi="SimSun" w:hint="eastAsia"/>
          <w:sz w:val="21"/>
        </w:rPr>
        <w:t>；</w:t>
      </w:r>
      <w:r w:rsidR="0068236F" w:rsidRPr="009C1C4B">
        <w:rPr>
          <w:rFonts w:ascii="SimSun" w:hAnsi="SimSun" w:hint="eastAsia"/>
          <w:sz w:val="21"/>
        </w:rPr>
        <w:t>(ii)</w:t>
      </w:r>
      <w:r w:rsidR="0078439A" w:rsidRPr="009C1C4B">
        <w:rPr>
          <w:rFonts w:ascii="SimSun" w:hAnsi="SimSun" w:hint="eastAsia"/>
          <w:sz w:val="21"/>
        </w:rPr>
        <w:t>“自然人PCT申请量(每百万人)”(拟议门槛：每百万人每年少于10件国际申请)；以及</w:t>
      </w:r>
      <w:r w:rsidR="0068236F" w:rsidRPr="009C1C4B">
        <w:rPr>
          <w:rFonts w:ascii="SimSun" w:hAnsi="SimSun" w:hint="eastAsia"/>
          <w:sz w:val="21"/>
        </w:rPr>
        <w:t>(iii)</w:t>
      </w:r>
      <w:r w:rsidR="0078439A" w:rsidRPr="009C1C4B">
        <w:rPr>
          <w:rFonts w:ascii="SimSun" w:hAnsi="SimSun" w:hint="eastAsia"/>
          <w:sz w:val="21"/>
        </w:rPr>
        <w:t>“自然人PCT申请量(绝对数量)”(拟议门槛：每年绝对数量少于50件国际申请)。</w:t>
      </w:r>
    </w:p>
    <w:p w:rsidR="000918C5" w:rsidRPr="009C1C4B" w:rsidRDefault="000918C5" w:rsidP="00E609A2">
      <w:pPr>
        <w:ind w:right="455"/>
        <w:rPr>
          <w:rFonts w:ascii="SimSun" w:hAnsi="SimSun"/>
          <w:sz w:val="21"/>
        </w:rPr>
      </w:pPr>
    </w:p>
    <w:p w:rsidR="000918C5" w:rsidRPr="009C1C4B" w:rsidRDefault="000918C5" w:rsidP="00E609A2">
      <w:pPr>
        <w:ind w:right="455"/>
        <w:jc w:val="center"/>
        <w:rPr>
          <w:rFonts w:ascii="SimSun" w:hAnsi="SimSun"/>
          <w:sz w:val="21"/>
        </w:rPr>
      </w:pPr>
      <w:r w:rsidRPr="009C1C4B">
        <w:rPr>
          <w:rFonts w:ascii="SimSun" w:hAnsi="SimSun"/>
          <w:sz w:val="21"/>
        </w:rPr>
        <w:br w:type="page"/>
      </w:r>
    </w:p>
    <w:p w:rsidR="000918C5" w:rsidRDefault="000918C5" w:rsidP="000918C5"/>
    <w:tbl>
      <w:tblPr>
        <w:tblW w:w="14994" w:type="dxa"/>
        <w:tblInd w:w="-342" w:type="dxa"/>
        <w:tblLayout w:type="fixed"/>
        <w:tblLook w:val="04A0" w:firstRow="1" w:lastRow="0" w:firstColumn="1" w:lastColumn="0" w:noHBand="0" w:noVBand="1"/>
      </w:tblPr>
      <w:tblGrid>
        <w:gridCol w:w="3364"/>
        <w:gridCol w:w="720"/>
        <w:gridCol w:w="1152"/>
        <w:gridCol w:w="879"/>
        <w:gridCol w:w="878"/>
        <w:gridCol w:w="879"/>
        <w:gridCol w:w="1446"/>
        <w:gridCol w:w="996"/>
        <w:gridCol w:w="996"/>
        <w:gridCol w:w="996"/>
        <w:gridCol w:w="1344"/>
        <w:gridCol w:w="1344"/>
      </w:tblGrid>
      <w:tr w:rsidR="000918C5" w:rsidRPr="00E034E9" w:rsidTr="009C1C4B">
        <w:trPr>
          <w:cantSplit/>
          <w:trHeight w:val="2370"/>
          <w:tblHeader/>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8C5" w:rsidRPr="007560D2" w:rsidRDefault="00951A8F" w:rsidP="009C1C4B">
            <w:pPr>
              <w:jc w:val="center"/>
              <w:rPr>
                <w:rFonts w:eastAsiaTheme="minorEastAsia"/>
                <w:b/>
                <w:bCs/>
                <w:color w:val="000000"/>
                <w:sz w:val="18"/>
                <w:szCs w:val="18"/>
              </w:rPr>
            </w:pPr>
            <w:r w:rsidRPr="007560D2">
              <w:rPr>
                <w:rFonts w:eastAsiaTheme="minorEastAsia" w:hint="eastAsia"/>
                <w:b/>
                <w:bCs/>
                <w:color w:val="000000"/>
                <w:sz w:val="18"/>
                <w:szCs w:val="18"/>
              </w:rPr>
              <w:t>国家</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918C5" w:rsidRPr="007560D2" w:rsidRDefault="00951A8F" w:rsidP="009C1C4B">
            <w:pPr>
              <w:jc w:val="center"/>
              <w:rPr>
                <w:rFonts w:eastAsiaTheme="minorEastAsia"/>
                <w:b/>
                <w:bCs/>
                <w:color w:val="000000"/>
                <w:sz w:val="18"/>
                <w:szCs w:val="18"/>
              </w:rPr>
            </w:pPr>
            <w:r w:rsidRPr="007560D2">
              <w:rPr>
                <w:rFonts w:eastAsiaTheme="minorEastAsia" w:hint="eastAsia"/>
                <w:b/>
                <w:bCs/>
                <w:color w:val="000000"/>
                <w:sz w:val="18"/>
                <w:szCs w:val="18"/>
              </w:rPr>
              <w:t>目前</w:t>
            </w:r>
            <w:r w:rsidRPr="007560D2">
              <w:rPr>
                <w:rFonts w:eastAsiaTheme="minorEastAsia" w:hint="eastAsia"/>
                <w:b/>
                <w:bCs/>
                <w:color w:val="000000"/>
                <w:sz w:val="18"/>
                <w:szCs w:val="18"/>
              </w:rPr>
              <w:t>PCT</w:t>
            </w:r>
            <w:r w:rsidRPr="007560D2">
              <w:rPr>
                <w:rFonts w:eastAsiaTheme="minorEastAsia" w:hint="eastAsia"/>
                <w:b/>
                <w:bCs/>
                <w:color w:val="000000"/>
                <w:sz w:val="18"/>
                <w:szCs w:val="18"/>
              </w:rPr>
              <w:t>费用减免</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0918C5" w:rsidRPr="007560D2" w:rsidRDefault="00951A8F" w:rsidP="009C1C4B">
            <w:pPr>
              <w:jc w:val="center"/>
              <w:rPr>
                <w:rFonts w:eastAsiaTheme="minorEastAsia"/>
                <w:b/>
                <w:bCs/>
                <w:color w:val="000000"/>
                <w:sz w:val="18"/>
                <w:szCs w:val="18"/>
              </w:rPr>
            </w:pPr>
            <w:r w:rsidRPr="007560D2">
              <w:rPr>
                <w:rFonts w:eastAsiaTheme="minorEastAsia" w:hint="eastAsia"/>
                <w:b/>
                <w:bCs/>
                <w:color w:val="000000"/>
                <w:sz w:val="18"/>
                <w:szCs w:val="18"/>
              </w:rPr>
              <w:t>拟议的新</w:t>
            </w:r>
            <w:r w:rsidRPr="007560D2">
              <w:rPr>
                <w:rFonts w:eastAsiaTheme="minorEastAsia" w:hint="eastAsia"/>
                <w:b/>
                <w:bCs/>
                <w:color w:val="000000"/>
                <w:sz w:val="18"/>
                <w:szCs w:val="18"/>
              </w:rPr>
              <w:t>PCT</w:t>
            </w:r>
            <w:r w:rsidRPr="007560D2">
              <w:rPr>
                <w:rFonts w:eastAsiaTheme="minorEastAsia" w:hint="eastAsia"/>
                <w:b/>
                <w:bCs/>
                <w:color w:val="000000"/>
                <w:sz w:val="18"/>
                <w:szCs w:val="18"/>
              </w:rPr>
              <w:t>费用减免</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0918C5" w:rsidRPr="007560D2" w:rsidRDefault="00951A8F" w:rsidP="009C1C4B">
            <w:pPr>
              <w:jc w:val="center"/>
              <w:rPr>
                <w:rFonts w:eastAsiaTheme="minorEastAsia"/>
                <w:b/>
                <w:bCs/>
                <w:color w:val="000000"/>
                <w:sz w:val="18"/>
                <w:szCs w:val="18"/>
              </w:rPr>
            </w:pPr>
            <w:r w:rsidRPr="007560D2">
              <w:rPr>
                <w:rFonts w:eastAsiaTheme="minorEastAsia" w:hint="eastAsia"/>
                <w:b/>
                <w:bCs/>
                <w:color w:val="000000"/>
                <w:sz w:val="18"/>
                <w:szCs w:val="18"/>
              </w:rPr>
              <w:t>收入</w:t>
            </w:r>
            <w:r w:rsidR="009C1C4B" w:rsidRPr="007560D2">
              <w:rPr>
                <w:rFonts w:eastAsiaTheme="minorEastAsia"/>
                <w:b/>
                <w:bCs/>
                <w:color w:val="000000"/>
                <w:sz w:val="18"/>
                <w:szCs w:val="18"/>
              </w:rPr>
              <w:br/>
            </w:r>
            <w:r w:rsidRPr="007560D2">
              <w:rPr>
                <w:rFonts w:eastAsiaTheme="minorEastAsia" w:hint="eastAsia"/>
                <w:b/>
                <w:bCs/>
                <w:color w:val="000000"/>
                <w:sz w:val="18"/>
                <w:szCs w:val="18"/>
              </w:rPr>
              <w:t>阶层</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0918C5" w:rsidRPr="007560D2" w:rsidRDefault="00951A8F" w:rsidP="009C1C4B">
            <w:pPr>
              <w:jc w:val="center"/>
              <w:rPr>
                <w:rFonts w:eastAsiaTheme="minorEastAsia"/>
                <w:b/>
                <w:bCs/>
                <w:color w:val="000000"/>
                <w:sz w:val="18"/>
                <w:szCs w:val="18"/>
              </w:rPr>
            </w:pPr>
            <w:r w:rsidRPr="007560D2">
              <w:rPr>
                <w:rFonts w:eastAsiaTheme="minorEastAsia" w:hint="eastAsia"/>
                <w:b/>
                <w:bCs/>
                <w:color w:val="000000"/>
                <w:sz w:val="18"/>
                <w:szCs w:val="18"/>
              </w:rPr>
              <w:t>人口</w:t>
            </w:r>
            <w:r w:rsidRPr="007560D2">
              <w:rPr>
                <w:rFonts w:eastAsiaTheme="minorEastAsia" w:hint="eastAsia"/>
                <w:b/>
                <w:bCs/>
                <w:color w:val="000000"/>
                <w:sz w:val="18"/>
                <w:szCs w:val="18"/>
              </w:rPr>
              <w:t xml:space="preserve"> </w:t>
            </w:r>
            <w:r w:rsidR="000918C5" w:rsidRPr="00E034E9">
              <w:rPr>
                <w:rFonts w:eastAsia="Times New Roman"/>
                <w:b/>
                <w:bCs/>
                <w:color w:val="000000"/>
                <w:sz w:val="18"/>
                <w:szCs w:val="18"/>
                <w:lang w:eastAsia="en-US"/>
              </w:rPr>
              <w:t>(</w:t>
            </w:r>
            <w:r w:rsidRPr="007560D2">
              <w:rPr>
                <w:rFonts w:eastAsiaTheme="minorEastAsia" w:hint="eastAsia"/>
                <w:b/>
                <w:bCs/>
                <w:color w:val="000000"/>
                <w:sz w:val="18"/>
                <w:szCs w:val="18"/>
              </w:rPr>
              <w:t>百万</w:t>
            </w:r>
            <w:r w:rsidR="000918C5" w:rsidRPr="00E034E9">
              <w:rPr>
                <w:rFonts w:eastAsia="Times New Roman"/>
                <w:b/>
                <w:bCs/>
                <w:color w:val="000000"/>
                <w:sz w:val="18"/>
                <w:szCs w:val="18"/>
                <w:lang w:eastAsia="en-US"/>
              </w:rPr>
              <w:t xml:space="preserve">), </w:t>
            </w:r>
            <w:r w:rsidR="000918C5" w:rsidRPr="00E034E9">
              <w:rPr>
                <w:rFonts w:eastAsia="Times New Roman"/>
                <w:b/>
                <w:bCs/>
                <w:color w:val="000000"/>
                <w:sz w:val="18"/>
                <w:szCs w:val="18"/>
                <w:lang w:eastAsia="en-US"/>
              </w:rPr>
              <w:br/>
            </w:r>
            <w:r w:rsidRPr="007560D2">
              <w:rPr>
                <w:rFonts w:eastAsiaTheme="minorEastAsia" w:hint="eastAsia"/>
                <w:b/>
                <w:bCs/>
                <w:color w:val="000000"/>
                <w:sz w:val="18"/>
                <w:szCs w:val="18"/>
              </w:rPr>
              <w:t>5</w:t>
            </w:r>
            <w:r w:rsidRPr="007560D2">
              <w:rPr>
                <w:rFonts w:eastAsiaTheme="minorEastAsia" w:hint="eastAsia"/>
                <w:b/>
                <w:bCs/>
                <w:color w:val="000000"/>
                <w:sz w:val="18"/>
                <w:szCs w:val="18"/>
              </w:rPr>
              <w:t>年平均值</w:t>
            </w:r>
            <w:r w:rsidR="000918C5" w:rsidRPr="00E034E9">
              <w:rPr>
                <w:rFonts w:eastAsia="Times New Roman"/>
                <w:b/>
                <w:bCs/>
                <w:color w:val="000000"/>
                <w:sz w:val="18"/>
                <w:szCs w:val="18"/>
                <w:lang w:eastAsia="en-US"/>
              </w:rPr>
              <w:br/>
              <w:t>2008</w:t>
            </w:r>
            <w:r w:rsidRPr="007560D2">
              <w:rPr>
                <w:rFonts w:eastAsiaTheme="minorEastAsia" w:hint="eastAsia"/>
                <w:b/>
                <w:bCs/>
                <w:color w:val="000000"/>
                <w:sz w:val="18"/>
                <w:szCs w:val="18"/>
              </w:rPr>
              <w:t>年</w:t>
            </w:r>
            <w:r w:rsidR="000918C5" w:rsidRPr="00E034E9">
              <w:rPr>
                <w:rFonts w:eastAsia="Times New Roman"/>
                <w:b/>
                <w:bCs/>
                <w:color w:val="000000"/>
                <w:sz w:val="18"/>
                <w:szCs w:val="18"/>
                <w:lang w:eastAsia="en-US"/>
              </w:rPr>
              <w:t>-2012</w:t>
            </w:r>
            <w:r w:rsidRPr="007560D2">
              <w:rPr>
                <w:rFonts w:eastAsiaTheme="minorEastAsia" w:hint="eastAsia"/>
                <w:b/>
                <w:bCs/>
                <w:color w:val="000000"/>
                <w:sz w:val="18"/>
                <w:szCs w:val="18"/>
              </w:rPr>
              <w:t>年</w:t>
            </w:r>
          </w:p>
        </w:tc>
        <w:tc>
          <w:tcPr>
            <w:tcW w:w="879" w:type="dxa"/>
            <w:tcBorders>
              <w:top w:val="single" w:sz="4" w:space="0" w:color="auto"/>
              <w:left w:val="nil"/>
              <w:bottom w:val="single" w:sz="4" w:space="0" w:color="auto"/>
              <w:right w:val="single" w:sz="24" w:space="0" w:color="auto"/>
            </w:tcBorders>
            <w:shd w:val="clear" w:color="auto" w:fill="auto"/>
            <w:vAlign w:val="center"/>
            <w:hideMark/>
          </w:tcPr>
          <w:p w:rsidR="000918C5" w:rsidRPr="00E034E9" w:rsidRDefault="00FF1060" w:rsidP="009C1C4B">
            <w:pPr>
              <w:jc w:val="center"/>
              <w:rPr>
                <w:rFonts w:eastAsia="Times New Roman"/>
                <w:b/>
                <w:bCs/>
                <w:color w:val="000000"/>
                <w:sz w:val="18"/>
                <w:szCs w:val="18"/>
                <w:lang w:eastAsia="en-US"/>
              </w:rPr>
            </w:pPr>
            <w:r w:rsidRPr="007560D2">
              <w:rPr>
                <w:rFonts w:eastAsiaTheme="minorEastAsia" w:hint="eastAsia"/>
                <w:b/>
                <w:bCs/>
                <w:color w:val="000000"/>
                <w:sz w:val="18"/>
                <w:szCs w:val="18"/>
              </w:rPr>
              <w:t>2012</w:t>
            </w:r>
            <w:r w:rsidRPr="007560D2">
              <w:rPr>
                <w:rFonts w:eastAsiaTheme="minorEastAsia" w:hint="eastAsia"/>
                <w:b/>
                <w:bCs/>
                <w:color w:val="000000"/>
                <w:sz w:val="18"/>
                <w:szCs w:val="18"/>
              </w:rPr>
              <w:t>年人均</w:t>
            </w:r>
            <w:r w:rsidRPr="007560D2">
              <w:rPr>
                <w:rFonts w:eastAsiaTheme="minorEastAsia" w:hint="eastAsia"/>
                <w:b/>
                <w:bCs/>
                <w:color w:val="000000"/>
                <w:sz w:val="18"/>
                <w:szCs w:val="18"/>
              </w:rPr>
              <w:t>GDP</w:t>
            </w:r>
            <w:r w:rsidR="000918C5" w:rsidRPr="00E034E9">
              <w:rPr>
                <w:rFonts w:eastAsia="Times New Roman"/>
                <w:b/>
                <w:bCs/>
                <w:color w:val="000000"/>
                <w:sz w:val="18"/>
                <w:szCs w:val="18"/>
                <w:lang w:eastAsia="en-US"/>
              </w:rPr>
              <w:br/>
              <w:t>(</w:t>
            </w:r>
            <w:r w:rsidRPr="007560D2">
              <w:rPr>
                <w:rFonts w:eastAsiaTheme="minorEastAsia" w:hint="eastAsia"/>
                <w:b/>
                <w:bCs/>
                <w:color w:val="000000"/>
                <w:sz w:val="18"/>
                <w:szCs w:val="18"/>
              </w:rPr>
              <w:t>目前美元价值</w:t>
            </w:r>
            <w:r w:rsidR="000918C5" w:rsidRPr="00E034E9">
              <w:rPr>
                <w:rFonts w:eastAsia="Times New Roman"/>
                <w:b/>
                <w:bCs/>
                <w:color w:val="000000"/>
                <w:sz w:val="18"/>
                <w:szCs w:val="18"/>
                <w:lang w:eastAsia="en-US"/>
              </w:rPr>
              <w:t>)</w:t>
            </w:r>
          </w:p>
        </w:tc>
        <w:tc>
          <w:tcPr>
            <w:tcW w:w="1446" w:type="dxa"/>
            <w:tcBorders>
              <w:top w:val="single" w:sz="24" w:space="0" w:color="auto"/>
              <w:left w:val="single" w:sz="24" w:space="0" w:color="auto"/>
              <w:bottom w:val="single" w:sz="4" w:space="0" w:color="auto"/>
              <w:right w:val="single" w:sz="24" w:space="0" w:color="auto"/>
            </w:tcBorders>
            <w:shd w:val="clear" w:color="auto" w:fill="auto"/>
            <w:vAlign w:val="center"/>
            <w:hideMark/>
          </w:tcPr>
          <w:p w:rsidR="000918C5" w:rsidRPr="00E034E9" w:rsidRDefault="00FF1060" w:rsidP="009C1C4B">
            <w:pPr>
              <w:jc w:val="center"/>
              <w:rPr>
                <w:rFonts w:eastAsia="Times New Roman"/>
                <w:b/>
                <w:bCs/>
                <w:color w:val="000000"/>
                <w:sz w:val="18"/>
                <w:szCs w:val="18"/>
              </w:rPr>
            </w:pPr>
            <w:r w:rsidRPr="007560D2">
              <w:rPr>
                <w:rFonts w:eastAsiaTheme="minorEastAsia" w:hint="eastAsia"/>
                <w:b/>
                <w:bCs/>
                <w:color w:val="000000"/>
                <w:sz w:val="18"/>
                <w:szCs w:val="18"/>
              </w:rPr>
              <w:t>人均</w:t>
            </w:r>
            <w:r w:rsidRPr="007560D2">
              <w:rPr>
                <w:rFonts w:eastAsiaTheme="minorEastAsia" w:hint="eastAsia"/>
                <w:b/>
                <w:bCs/>
                <w:color w:val="000000"/>
                <w:sz w:val="18"/>
                <w:szCs w:val="18"/>
              </w:rPr>
              <w:t>GDP</w:t>
            </w:r>
            <w:r w:rsidR="000918C5" w:rsidRPr="00E034E9">
              <w:rPr>
                <w:rFonts w:eastAsia="Times New Roman"/>
                <w:b/>
                <w:bCs/>
                <w:color w:val="000000"/>
                <w:sz w:val="18"/>
                <w:szCs w:val="18"/>
              </w:rPr>
              <w:br/>
              <w:t>10</w:t>
            </w:r>
            <w:r w:rsidRPr="007560D2">
              <w:rPr>
                <w:rFonts w:eastAsiaTheme="minorEastAsia" w:hint="eastAsia"/>
                <w:b/>
                <w:bCs/>
                <w:color w:val="000000"/>
                <w:sz w:val="18"/>
                <w:szCs w:val="18"/>
              </w:rPr>
              <w:t>年平均值</w:t>
            </w:r>
            <w:r w:rsidR="000918C5" w:rsidRPr="00E034E9">
              <w:rPr>
                <w:rFonts w:eastAsia="Times New Roman"/>
                <w:b/>
                <w:bCs/>
                <w:color w:val="000000"/>
                <w:sz w:val="18"/>
                <w:szCs w:val="18"/>
              </w:rPr>
              <w:br/>
              <w:t>2003</w:t>
            </w:r>
            <w:r w:rsidRPr="007560D2">
              <w:rPr>
                <w:rFonts w:eastAsiaTheme="minorEastAsia" w:hint="eastAsia"/>
                <w:b/>
                <w:bCs/>
                <w:color w:val="000000"/>
                <w:sz w:val="18"/>
                <w:szCs w:val="18"/>
              </w:rPr>
              <w:t>年</w:t>
            </w:r>
            <w:r w:rsidR="000918C5" w:rsidRPr="00E034E9">
              <w:rPr>
                <w:rFonts w:eastAsia="Times New Roman"/>
                <w:b/>
                <w:bCs/>
                <w:color w:val="000000"/>
                <w:sz w:val="18"/>
                <w:szCs w:val="18"/>
              </w:rPr>
              <w:t>-2012</w:t>
            </w:r>
            <w:r w:rsidRPr="007560D2">
              <w:rPr>
                <w:rFonts w:eastAsiaTheme="minorEastAsia" w:hint="eastAsia"/>
                <w:b/>
                <w:bCs/>
                <w:color w:val="000000"/>
                <w:sz w:val="18"/>
                <w:szCs w:val="18"/>
              </w:rPr>
              <w:t>年</w:t>
            </w:r>
            <w:r w:rsidR="000918C5" w:rsidRPr="00E034E9">
              <w:rPr>
                <w:rFonts w:eastAsia="Times New Roman"/>
                <w:b/>
                <w:bCs/>
                <w:color w:val="000000"/>
                <w:sz w:val="18"/>
                <w:szCs w:val="18"/>
              </w:rPr>
              <w:br/>
              <w:t>(</w:t>
            </w:r>
            <w:r w:rsidRPr="007560D2">
              <w:rPr>
                <w:rFonts w:eastAsiaTheme="minorEastAsia" w:hint="eastAsia"/>
                <w:b/>
                <w:bCs/>
                <w:color w:val="000000"/>
                <w:sz w:val="18"/>
                <w:szCs w:val="18"/>
              </w:rPr>
              <w:t>2005</w:t>
            </w:r>
            <w:r w:rsidRPr="007560D2">
              <w:rPr>
                <w:rFonts w:eastAsiaTheme="minorEastAsia" w:hint="eastAsia"/>
                <w:b/>
                <w:bCs/>
                <w:color w:val="000000"/>
                <w:sz w:val="18"/>
                <w:szCs w:val="18"/>
              </w:rPr>
              <w:t>年不变美元价值</w:t>
            </w:r>
            <w:r w:rsidR="000918C5" w:rsidRPr="00E034E9">
              <w:rPr>
                <w:rFonts w:eastAsia="Times New Roman"/>
                <w:b/>
                <w:bCs/>
                <w:color w:val="000000"/>
                <w:sz w:val="18"/>
                <w:szCs w:val="18"/>
              </w:rPr>
              <w:t>)</w:t>
            </w:r>
          </w:p>
          <w:p w:rsidR="000918C5" w:rsidRPr="00E034E9" w:rsidRDefault="00FF1060" w:rsidP="009C1C4B">
            <w:pPr>
              <w:jc w:val="center"/>
              <w:rPr>
                <w:rFonts w:eastAsia="Times New Roman"/>
                <w:b/>
                <w:bCs/>
                <w:color w:val="000000"/>
                <w:sz w:val="18"/>
                <w:szCs w:val="18"/>
                <w:lang w:eastAsia="en-US"/>
              </w:rPr>
            </w:pPr>
            <w:r w:rsidRPr="007560D2">
              <w:rPr>
                <w:rFonts w:eastAsiaTheme="minorEastAsia" w:hint="eastAsia"/>
                <w:b/>
                <w:bCs/>
                <w:color w:val="000000"/>
                <w:sz w:val="18"/>
                <w:szCs w:val="18"/>
                <w:u w:val="single"/>
              </w:rPr>
              <w:t>拟议门槛：</w:t>
            </w:r>
            <w:r>
              <w:rPr>
                <w:rFonts w:eastAsia="Times New Roman"/>
                <w:b/>
                <w:bCs/>
                <w:color w:val="000000"/>
                <w:sz w:val="18"/>
                <w:szCs w:val="18"/>
                <w:u w:val="single"/>
                <w:lang w:eastAsia="en-US"/>
              </w:rPr>
              <w:br/>
              <w:t>25,000</w:t>
            </w:r>
            <w:r w:rsidRPr="007560D2">
              <w:rPr>
                <w:rFonts w:eastAsiaTheme="minorEastAsia" w:hint="eastAsia"/>
                <w:b/>
                <w:bCs/>
                <w:color w:val="000000"/>
                <w:sz w:val="18"/>
                <w:szCs w:val="18"/>
                <w:u w:val="single"/>
              </w:rPr>
              <w:t>美元</w:t>
            </w:r>
          </w:p>
        </w:tc>
        <w:tc>
          <w:tcPr>
            <w:tcW w:w="996" w:type="dxa"/>
            <w:tcBorders>
              <w:top w:val="single" w:sz="4" w:space="0" w:color="auto"/>
              <w:left w:val="single" w:sz="24" w:space="0" w:color="auto"/>
              <w:bottom w:val="single" w:sz="4" w:space="0" w:color="auto"/>
              <w:right w:val="single" w:sz="4" w:space="0" w:color="auto"/>
            </w:tcBorders>
            <w:shd w:val="clear" w:color="auto" w:fill="auto"/>
            <w:vAlign w:val="center"/>
            <w:hideMark/>
          </w:tcPr>
          <w:p w:rsidR="000918C5" w:rsidRPr="00E034E9" w:rsidRDefault="00FF1060" w:rsidP="009C1C4B">
            <w:pPr>
              <w:jc w:val="center"/>
              <w:rPr>
                <w:rFonts w:eastAsia="Times New Roman"/>
                <w:b/>
                <w:bCs/>
                <w:color w:val="000000"/>
                <w:sz w:val="18"/>
                <w:szCs w:val="18"/>
              </w:rPr>
            </w:pPr>
            <w:r w:rsidRPr="007560D2">
              <w:rPr>
                <w:rFonts w:eastAsiaTheme="minorEastAsia" w:hint="eastAsia"/>
                <w:b/>
                <w:bCs/>
                <w:color w:val="000000"/>
                <w:sz w:val="18"/>
                <w:szCs w:val="18"/>
              </w:rPr>
              <w:t>每百万人</w:t>
            </w:r>
            <w:r w:rsidR="000918C5" w:rsidRPr="00E034E9">
              <w:rPr>
                <w:rFonts w:eastAsia="Times New Roman"/>
                <w:b/>
                <w:bCs/>
                <w:color w:val="000000"/>
                <w:sz w:val="18"/>
                <w:szCs w:val="18"/>
              </w:rPr>
              <w:t>PCT</w:t>
            </w:r>
            <w:r w:rsidRPr="007560D2">
              <w:rPr>
                <w:rFonts w:eastAsiaTheme="minorEastAsia" w:hint="eastAsia"/>
                <w:b/>
                <w:bCs/>
                <w:color w:val="000000"/>
                <w:sz w:val="18"/>
                <w:szCs w:val="18"/>
              </w:rPr>
              <w:t>申请总量</w:t>
            </w:r>
            <w:r w:rsidR="000918C5" w:rsidRPr="00E034E9">
              <w:rPr>
                <w:rFonts w:eastAsia="Times New Roman"/>
                <w:b/>
                <w:bCs/>
                <w:color w:val="000000"/>
                <w:sz w:val="18"/>
                <w:szCs w:val="18"/>
              </w:rPr>
              <w:t xml:space="preserve"> </w:t>
            </w:r>
            <w:r w:rsidR="000918C5" w:rsidRPr="00E034E9">
              <w:rPr>
                <w:rFonts w:eastAsia="Times New Roman"/>
                <w:b/>
                <w:bCs/>
                <w:color w:val="000000"/>
                <w:sz w:val="18"/>
                <w:szCs w:val="18"/>
              </w:rPr>
              <w:br/>
              <w:t>5</w:t>
            </w:r>
            <w:r w:rsidRPr="007560D2">
              <w:rPr>
                <w:rFonts w:eastAsiaTheme="minorEastAsia" w:hint="eastAsia"/>
                <w:b/>
                <w:bCs/>
                <w:color w:val="000000"/>
                <w:sz w:val="18"/>
                <w:szCs w:val="18"/>
              </w:rPr>
              <w:t>年平均值</w:t>
            </w:r>
            <w:r w:rsidR="000918C5" w:rsidRPr="00E034E9">
              <w:rPr>
                <w:rFonts w:eastAsia="Times New Roman"/>
                <w:b/>
                <w:bCs/>
                <w:color w:val="000000"/>
                <w:sz w:val="18"/>
                <w:szCs w:val="18"/>
              </w:rPr>
              <w:br/>
              <w:t>2008</w:t>
            </w:r>
            <w:r w:rsidRPr="007560D2">
              <w:rPr>
                <w:rFonts w:eastAsiaTheme="minorEastAsia" w:hint="eastAsia"/>
                <w:b/>
                <w:bCs/>
                <w:color w:val="000000"/>
                <w:sz w:val="18"/>
                <w:szCs w:val="18"/>
              </w:rPr>
              <w:t>年</w:t>
            </w:r>
            <w:r w:rsidR="000918C5" w:rsidRPr="00E034E9">
              <w:rPr>
                <w:rFonts w:eastAsia="Times New Roman"/>
                <w:b/>
                <w:bCs/>
                <w:color w:val="000000"/>
                <w:sz w:val="18"/>
                <w:szCs w:val="18"/>
              </w:rPr>
              <w:t>-2012</w:t>
            </w:r>
            <w:r w:rsidRPr="007560D2">
              <w:rPr>
                <w:rFonts w:eastAsiaTheme="minorEastAsia" w:hint="eastAsia"/>
                <w:b/>
                <w:bCs/>
                <w:color w:val="000000"/>
                <w:sz w:val="18"/>
                <w:szCs w:val="18"/>
              </w:rPr>
              <w:t>年</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0918C5" w:rsidRPr="00E034E9" w:rsidRDefault="00FF1060" w:rsidP="009C1C4B">
            <w:pPr>
              <w:jc w:val="center"/>
              <w:rPr>
                <w:rFonts w:eastAsia="Times New Roman"/>
                <w:b/>
                <w:bCs/>
                <w:color w:val="000000"/>
                <w:sz w:val="18"/>
                <w:szCs w:val="18"/>
                <w:lang w:eastAsia="en-US"/>
              </w:rPr>
            </w:pPr>
            <w:r w:rsidRPr="007560D2">
              <w:rPr>
                <w:rFonts w:eastAsiaTheme="minorEastAsia" w:hint="eastAsia"/>
                <w:b/>
                <w:bCs/>
                <w:color w:val="000000"/>
                <w:sz w:val="18"/>
                <w:szCs w:val="18"/>
              </w:rPr>
              <w:t>2012</w:t>
            </w:r>
            <w:r w:rsidRPr="007560D2">
              <w:rPr>
                <w:rFonts w:eastAsiaTheme="minorEastAsia" w:hint="eastAsia"/>
                <w:b/>
                <w:bCs/>
                <w:color w:val="000000"/>
                <w:sz w:val="18"/>
                <w:szCs w:val="18"/>
              </w:rPr>
              <w:t>年</w:t>
            </w:r>
            <w:r w:rsidR="000918C5" w:rsidRPr="00E034E9">
              <w:rPr>
                <w:rFonts w:eastAsia="Times New Roman"/>
                <w:b/>
                <w:bCs/>
                <w:color w:val="000000"/>
                <w:sz w:val="18"/>
                <w:szCs w:val="18"/>
                <w:lang w:eastAsia="en-US"/>
              </w:rPr>
              <w:t>PCT</w:t>
            </w:r>
            <w:r w:rsidRPr="007560D2">
              <w:rPr>
                <w:rFonts w:eastAsiaTheme="minorEastAsia" w:hint="eastAsia"/>
                <w:b/>
                <w:bCs/>
                <w:color w:val="000000"/>
                <w:sz w:val="18"/>
                <w:szCs w:val="18"/>
              </w:rPr>
              <w:t>申请总量</w:t>
            </w:r>
          </w:p>
        </w:tc>
        <w:tc>
          <w:tcPr>
            <w:tcW w:w="996" w:type="dxa"/>
            <w:tcBorders>
              <w:top w:val="single" w:sz="4" w:space="0" w:color="auto"/>
              <w:left w:val="nil"/>
              <w:bottom w:val="single" w:sz="4" w:space="0" w:color="auto"/>
              <w:right w:val="single" w:sz="24" w:space="0" w:color="auto"/>
            </w:tcBorders>
            <w:shd w:val="clear" w:color="auto" w:fill="auto"/>
            <w:vAlign w:val="center"/>
            <w:hideMark/>
          </w:tcPr>
          <w:p w:rsidR="000918C5" w:rsidRPr="00E034E9" w:rsidRDefault="00FF1060" w:rsidP="009C1C4B">
            <w:pPr>
              <w:jc w:val="center"/>
              <w:rPr>
                <w:rFonts w:eastAsia="Times New Roman"/>
                <w:b/>
                <w:bCs/>
                <w:color w:val="000000"/>
                <w:sz w:val="18"/>
                <w:szCs w:val="18"/>
              </w:rPr>
            </w:pPr>
            <w:r w:rsidRPr="007560D2">
              <w:rPr>
                <w:rFonts w:eastAsiaTheme="minorEastAsia" w:hint="eastAsia"/>
                <w:b/>
                <w:bCs/>
                <w:color w:val="000000"/>
                <w:sz w:val="18"/>
                <w:szCs w:val="18"/>
              </w:rPr>
              <w:t>2012</w:t>
            </w:r>
            <w:r w:rsidRPr="007560D2">
              <w:rPr>
                <w:rFonts w:eastAsiaTheme="minorEastAsia" w:hint="eastAsia"/>
                <w:b/>
                <w:bCs/>
                <w:color w:val="000000"/>
                <w:sz w:val="18"/>
                <w:szCs w:val="18"/>
              </w:rPr>
              <w:t>年自然人</w:t>
            </w:r>
            <w:r w:rsidRPr="00E034E9">
              <w:rPr>
                <w:rFonts w:eastAsia="Times New Roman"/>
                <w:b/>
                <w:bCs/>
                <w:color w:val="000000"/>
                <w:sz w:val="18"/>
                <w:szCs w:val="18"/>
              </w:rPr>
              <w:t>PCT</w:t>
            </w:r>
            <w:r w:rsidRPr="007560D2">
              <w:rPr>
                <w:rFonts w:eastAsiaTheme="minorEastAsia" w:hint="eastAsia"/>
                <w:b/>
                <w:bCs/>
                <w:color w:val="000000"/>
                <w:sz w:val="18"/>
                <w:szCs w:val="18"/>
              </w:rPr>
              <w:t>申请量</w:t>
            </w:r>
          </w:p>
        </w:tc>
        <w:tc>
          <w:tcPr>
            <w:tcW w:w="1344" w:type="dxa"/>
            <w:tcBorders>
              <w:top w:val="single" w:sz="24" w:space="0" w:color="auto"/>
              <w:left w:val="single" w:sz="24" w:space="0" w:color="auto"/>
              <w:bottom w:val="single" w:sz="4" w:space="0" w:color="auto"/>
              <w:right w:val="single" w:sz="4" w:space="0" w:color="auto"/>
            </w:tcBorders>
            <w:shd w:val="clear" w:color="auto" w:fill="auto"/>
            <w:vAlign w:val="center"/>
            <w:hideMark/>
          </w:tcPr>
          <w:p w:rsidR="00FF1060" w:rsidRPr="007560D2" w:rsidRDefault="00FF1060" w:rsidP="009C1C4B">
            <w:pPr>
              <w:jc w:val="center"/>
              <w:rPr>
                <w:rFonts w:eastAsiaTheme="minorEastAsia"/>
                <w:b/>
                <w:bCs/>
                <w:color w:val="000000"/>
                <w:sz w:val="18"/>
                <w:szCs w:val="18"/>
              </w:rPr>
            </w:pPr>
            <w:r w:rsidRPr="007560D2">
              <w:rPr>
                <w:rFonts w:eastAsiaTheme="minorEastAsia" w:hint="eastAsia"/>
                <w:b/>
                <w:bCs/>
                <w:color w:val="000000"/>
                <w:sz w:val="18"/>
                <w:szCs w:val="18"/>
              </w:rPr>
              <w:t>自然人</w:t>
            </w:r>
            <w:r w:rsidR="000918C5" w:rsidRPr="00E034E9">
              <w:rPr>
                <w:rFonts w:eastAsia="Times New Roman"/>
                <w:b/>
                <w:bCs/>
                <w:color w:val="000000"/>
                <w:sz w:val="18"/>
                <w:szCs w:val="18"/>
              </w:rPr>
              <w:t>PCT</w:t>
            </w:r>
            <w:r w:rsidRPr="007560D2">
              <w:rPr>
                <w:rFonts w:eastAsiaTheme="minorEastAsia" w:hint="eastAsia"/>
                <w:b/>
                <w:bCs/>
                <w:color w:val="000000"/>
                <w:sz w:val="18"/>
                <w:szCs w:val="18"/>
              </w:rPr>
              <w:t>申请量</w:t>
            </w:r>
          </w:p>
          <w:p w:rsidR="000918C5" w:rsidRPr="00E034E9" w:rsidRDefault="00FF1060" w:rsidP="009C1C4B">
            <w:pPr>
              <w:jc w:val="center"/>
              <w:rPr>
                <w:rFonts w:eastAsia="Times New Roman"/>
                <w:b/>
                <w:bCs/>
                <w:color w:val="000000"/>
                <w:sz w:val="18"/>
                <w:szCs w:val="18"/>
              </w:rPr>
            </w:pPr>
            <w:r w:rsidRPr="007560D2">
              <w:rPr>
                <w:rFonts w:eastAsiaTheme="minorEastAsia" w:hint="eastAsia"/>
                <w:b/>
                <w:bCs/>
                <w:color w:val="000000"/>
                <w:sz w:val="18"/>
                <w:szCs w:val="18"/>
              </w:rPr>
              <w:t>每百万人</w:t>
            </w:r>
            <w:r w:rsidR="000918C5" w:rsidRPr="00E034E9">
              <w:rPr>
                <w:rFonts w:eastAsia="Times New Roman"/>
                <w:b/>
                <w:bCs/>
                <w:color w:val="000000"/>
                <w:sz w:val="18"/>
                <w:szCs w:val="18"/>
              </w:rPr>
              <w:br/>
            </w:r>
            <w:r w:rsidRPr="00E034E9">
              <w:rPr>
                <w:rFonts w:eastAsia="Times New Roman"/>
                <w:b/>
                <w:bCs/>
                <w:color w:val="000000"/>
                <w:sz w:val="18"/>
                <w:szCs w:val="18"/>
              </w:rPr>
              <w:t>2008</w:t>
            </w:r>
            <w:r w:rsidRPr="007560D2">
              <w:rPr>
                <w:rFonts w:eastAsiaTheme="minorEastAsia" w:hint="eastAsia"/>
                <w:b/>
                <w:bCs/>
                <w:color w:val="000000"/>
                <w:sz w:val="18"/>
                <w:szCs w:val="18"/>
              </w:rPr>
              <w:t>年</w:t>
            </w:r>
            <w:r w:rsidRPr="00E034E9">
              <w:rPr>
                <w:rFonts w:eastAsia="Times New Roman"/>
                <w:b/>
                <w:bCs/>
                <w:color w:val="000000"/>
                <w:sz w:val="18"/>
                <w:szCs w:val="18"/>
              </w:rPr>
              <w:t>-2012</w:t>
            </w:r>
            <w:r w:rsidRPr="007560D2">
              <w:rPr>
                <w:rFonts w:eastAsiaTheme="minorEastAsia" w:hint="eastAsia"/>
                <w:b/>
                <w:bCs/>
                <w:color w:val="000000"/>
                <w:sz w:val="18"/>
                <w:szCs w:val="18"/>
              </w:rPr>
              <w:t>年</w:t>
            </w:r>
            <w:r w:rsidR="000918C5" w:rsidRPr="00E034E9">
              <w:rPr>
                <w:rFonts w:eastAsia="Times New Roman"/>
                <w:b/>
                <w:bCs/>
                <w:color w:val="000000"/>
                <w:sz w:val="18"/>
                <w:szCs w:val="18"/>
              </w:rPr>
              <w:t>5</w:t>
            </w:r>
            <w:r w:rsidRPr="007560D2">
              <w:rPr>
                <w:rFonts w:eastAsiaTheme="minorEastAsia" w:hint="eastAsia"/>
                <w:b/>
                <w:bCs/>
                <w:color w:val="000000"/>
                <w:sz w:val="18"/>
                <w:szCs w:val="18"/>
              </w:rPr>
              <w:t>年平均值</w:t>
            </w:r>
          </w:p>
          <w:p w:rsidR="000918C5" w:rsidRPr="007560D2" w:rsidRDefault="00FF1060" w:rsidP="009C1C4B">
            <w:pPr>
              <w:jc w:val="center"/>
              <w:rPr>
                <w:rFonts w:eastAsiaTheme="minorEastAsia"/>
                <w:b/>
                <w:bCs/>
                <w:color w:val="000000"/>
                <w:sz w:val="18"/>
                <w:szCs w:val="18"/>
                <w:u w:val="single"/>
              </w:rPr>
            </w:pPr>
            <w:r w:rsidRPr="007560D2">
              <w:rPr>
                <w:rFonts w:eastAsiaTheme="minorEastAsia" w:hint="eastAsia"/>
                <w:b/>
                <w:bCs/>
                <w:color w:val="000000"/>
                <w:sz w:val="18"/>
                <w:szCs w:val="18"/>
                <w:u w:val="single"/>
              </w:rPr>
              <w:t>拟议门槛：</w:t>
            </w:r>
            <w:r w:rsidR="000918C5" w:rsidRPr="00C917AA">
              <w:rPr>
                <w:rFonts w:eastAsia="Times New Roman"/>
                <w:b/>
                <w:bCs/>
                <w:color w:val="000000"/>
                <w:sz w:val="18"/>
                <w:szCs w:val="18"/>
                <w:u w:val="single"/>
                <w:lang w:eastAsia="en-US"/>
              </w:rPr>
              <w:br/>
            </w:r>
            <w:r w:rsidRPr="007560D2">
              <w:rPr>
                <w:rFonts w:eastAsiaTheme="minorEastAsia" w:hint="eastAsia"/>
                <w:b/>
                <w:bCs/>
                <w:color w:val="000000"/>
                <w:sz w:val="18"/>
                <w:szCs w:val="18"/>
                <w:u w:val="single"/>
              </w:rPr>
              <w:t>少于</w:t>
            </w:r>
            <w:r w:rsidRPr="007560D2">
              <w:rPr>
                <w:rFonts w:eastAsiaTheme="minorEastAsia" w:hint="eastAsia"/>
                <w:b/>
                <w:bCs/>
                <w:color w:val="000000"/>
                <w:sz w:val="18"/>
                <w:szCs w:val="18"/>
                <w:u w:val="single"/>
              </w:rPr>
              <w:t>10</w:t>
            </w:r>
            <w:r w:rsidRPr="007560D2">
              <w:rPr>
                <w:rFonts w:eastAsiaTheme="minorEastAsia" w:hint="eastAsia"/>
                <w:b/>
                <w:bCs/>
                <w:color w:val="000000"/>
                <w:sz w:val="18"/>
                <w:szCs w:val="18"/>
                <w:u w:val="single"/>
              </w:rPr>
              <w:t>件</w:t>
            </w:r>
          </w:p>
        </w:tc>
        <w:tc>
          <w:tcPr>
            <w:tcW w:w="1344" w:type="dxa"/>
            <w:tcBorders>
              <w:top w:val="single" w:sz="24" w:space="0" w:color="auto"/>
              <w:left w:val="nil"/>
              <w:bottom w:val="single" w:sz="4" w:space="0" w:color="auto"/>
              <w:right w:val="single" w:sz="24" w:space="0" w:color="auto"/>
            </w:tcBorders>
            <w:shd w:val="clear" w:color="auto" w:fill="auto"/>
            <w:vAlign w:val="center"/>
            <w:hideMark/>
          </w:tcPr>
          <w:p w:rsidR="00FF1060" w:rsidRPr="007560D2" w:rsidRDefault="00FF1060" w:rsidP="009C1C4B">
            <w:pPr>
              <w:jc w:val="center"/>
              <w:rPr>
                <w:rFonts w:eastAsiaTheme="minorEastAsia"/>
                <w:b/>
                <w:bCs/>
                <w:color w:val="000000"/>
                <w:sz w:val="18"/>
                <w:szCs w:val="18"/>
              </w:rPr>
            </w:pPr>
            <w:r w:rsidRPr="007560D2">
              <w:rPr>
                <w:rFonts w:eastAsiaTheme="minorEastAsia" w:hint="eastAsia"/>
                <w:b/>
                <w:bCs/>
                <w:color w:val="000000"/>
                <w:sz w:val="18"/>
                <w:szCs w:val="18"/>
              </w:rPr>
              <w:t>自然人</w:t>
            </w:r>
            <w:r w:rsidRPr="00E034E9">
              <w:rPr>
                <w:rFonts w:eastAsia="Times New Roman"/>
                <w:b/>
                <w:bCs/>
                <w:color w:val="000000"/>
                <w:sz w:val="18"/>
                <w:szCs w:val="18"/>
              </w:rPr>
              <w:t>PCT</w:t>
            </w:r>
            <w:r w:rsidRPr="007560D2">
              <w:rPr>
                <w:rFonts w:eastAsiaTheme="minorEastAsia" w:hint="eastAsia"/>
                <w:b/>
                <w:bCs/>
                <w:color w:val="000000"/>
                <w:sz w:val="18"/>
                <w:szCs w:val="18"/>
              </w:rPr>
              <w:t>申请量</w:t>
            </w:r>
          </w:p>
          <w:p w:rsidR="00FF1060" w:rsidRPr="00E034E9" w:rsidRDefault="00FF1060" w:rsidP="009C1C4B">
            <w:pPr>
              <w:jc w:val="center"/>
              <w:rPr>
                <w:rFonts w:eastAsia="Times New Roman"/>
                <w:b/>
                <w:bCs/>
                <w:color w:val="000000"/>
                <w:sz w:val="18"/>
                <w:szCs w:val="18"/>
              </w:rPr>
            </w:pPr>
            <w:r w:rsidRPr="00E034E9">
              <w:rPr>
                <w:rFonts w:eastAsia="Times New Roman"/>
                <w:b/>
                <w:bCs/>
                <w:color w:val="000000"/>
                <w:sz w:val="18"/>
                <w:szCs w:val="18"/>
              </w:rPr>
              <w:t>2008</w:t>
            </w:r>
            <w:r w:rsidRPr="007560D2">
              <w:rPr>
                <w:rFonts w:eastAsiaTheme="minorEastAsia" w:hint="eastAsia"/>
                <w:b/>
                <w:bCs/>
                <w:color w:val="000000"/>
                <w:sz w:val="18"/>
                <w:szCs w:val="18"/>
              </w:rPr>
              <w:t>年</w:t>
            </w:r>
            <w:r w:rsidRPr="00E034E9">
              <w:rPr>
                <w:rFonts w:eastAsia="Times New Roman"/>
                <w:b/>
                <w:bCs/>
                <w:color w:val="000000"/>
                <w:sz w:val="18"/>
                <w:szCs w:val="18"/>
              </w:rPr>
              <w:t>-2012</w:t>
            </w:r>
            <w:r w:rsidRPr="007560D2">
              <w:rPr>
                <w:rFonts w:eastAsiaTheme="minorEastAsia" w:hint="eastAsia"/>
                <w:b/>
                <w:bCs/>
                <w:color w:val="000000"/>
                <w:sz w:val="18"/>
                <w:szCs w:val="18"/>
              </w:rPr>
              <w:t>年</w:t>
            </w:r>
            <w:r w:rsidRPr="00E034E9">
              <w:rPr>
                <w:rFonts w:eastAsia="Times New Roman"/>
                <w:b/>
                <w:bCs/>
                <w:color w:val="000000"/>
                <w:sz w:val="18"/>
                <w:szCs w:val="18"/>
              </w:rPr>
              <w:t>5</w:t>
            </w:r>
            <w:r w:rsidRPr="007560D2">
              <w:rPr>
                <w:rFonts w:eastAsiaTheme="minorEastAsia" w:hint="eastAsia"/>
                <w:b/>
                <w:bCs/>
                <w:color w:val="000000"/>
                <w:sz w:val="18"/>
                <w:szCs w:val="18"/>
              </w:rPr>
              <w:t>年平均值</w:t>
            </w:r>
          </w:p>
          <w:p w:rsidR="000918C5" w:rsidRPr="007560D2" w:rsidRDefault="00FF1060" w:rsidP="009C1C4B">
            <w:pPr>
              <w:jc w:val="center"/>
              <w:rPr>
                <w:rFonts w:eastAsiaTheme="minorEastAsia"/>
                <w:b/>
                <w:bCs/>
                <w:color w:val="000000"/>
                <w:sz w:val="18"/>
                <w:szCs w:val="18"/>
              </w:rPr>
            </w:pPr>
            <w:r w:rsidRPr="007560D2">
              <w:rPr>
                <w:rFonts w:eastAsiaTheme="minorEastAsia" w:hint="eastAsia"/>
                <w:b/>
                <w:bCs/>
                <w:color w:val="000000"/>
                <w:sz w:val="18"/>
                <w:szCs w:val="18"/>
                <w:u w:val="single"/>
              </w:rPr>
              <w:t>拟议门槛：</w:t>
            </w:r>
            <w:r w:rsidRPr="00C917AA">
              <w:rPr>
                <w:rFonts w:eastAsia="Times New Roman"/>
                <w:b/>
                <w:bCs/>
                <w:color w:val="000000"/>
                <w:sz w:val="18"/>
                <w:szCs w:val="18"/>
                <w:u w:val="single"/>
              </w:rPr>
              <w:br/>
            </w:r>
            <w:r w:rsidRPr="007560D2">
              <w:rPr>
                <w:rFonts w:eastAsiaTheme="minorEastAsia" w:hint="eastAsia"/>
                <w:b/>
                <w:bCs/>
                <w:color w:val="000000"/>
                <w:sz w:val="18"/>
                <w:szCs w:val="18"/>
                <w:u w:val="single"/>
              </w:rPr>
              <w:t>少于</w:t>
            </w:r>
            <w:r w:rsidRPr="007560D2">
              <w:rPr>
                <w:rFonts w:eastAsiaTheme="minorEastAsia" w:hint="eastAsia"/>
                <w:b/>
                <w:bCs/>
                <w:color w:val="000000"/>
                <w:sz w:val="18"/>
                <w:szCs w:val="18"/>
                <w:u w:val="single"/>
              </w:rPr>
              <w:t>50</w:t>
            </w:r>
            <w:r w:rsidRPr="007560D2">
              <w:rPr>
                <w:rFonts w:eastAsiaTheme="minorEastAsia" w:hint="eastAsia"/>
                <w:b/>
                <w:bCs/>
                <w:color w:val="000000"/>
                <w:sz w:val="18"/>
                <w:szCs w:val="18"/>
                <w:u w:val="single"/>
              </w:rPr>
              <w:t>件</w:t>
            </w:r>
          </w:p>
        </w:tc>
      </w:tr>
      <w:tr w:rsidR="000918C5"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0918C5" w:rsidRPr="00E034E9" w:rsidRDefault="00474D8D"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阿富汗</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0918C5" w:rsidRPr="007560D2" w:rsidRDefault="00FF1060" w:rsidP="005F13A3">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0918C5" w:rsidRPr="00E034E9" w:rsidRDefault="00FF1060" w:rsidP="00642C8A">
            <w:pPr>
              <w:jc w:val="center"/>
              <w:rPr>
                <w:rFonts w:eastAsia="Times New Roman"/>
                <w:color w:val="000000"/>
                <w:sz w:val="18"/>
                <w:szCs w:val="18"/>
                <w:lang w:eastAsia="en-US"/>
              </w:rPr>
            </w:pPr>
            <w:r w:rsidRPr="007560D2">
              <w:rPr>
                <w:rFonts w:eastAsiaTheme="minorEastAsia" w:hint="eastAsia"/>
                <w:color w:val="000000"/>
                <w:sz w:val="18"/>
                <w:szCs w:val="18"/>
              </w:rPr>
              <w:t>是</w:t>
            </w:r>
            <w:r w:rsidR="000918C5"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28.4</w:t>
            </w:r>
          </w:p>
        </w:tc>
        <w:tc>
          <w:tcPr>
            <w:tcW w:w="879" w:type="dxa"/>
            <w:tcBorders>
              <w:top w:val="nil"/>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683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325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阿尔巴尼亚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3.2</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3,809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2,930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阿尔及利亚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37.1</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5,380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3,066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安道尔</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C645B1" w:rsidRPr="007560D2" w:rsidRDefault="00C645B1" w:rsidP="005F13A3">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41,101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38,199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78.9</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7</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43.3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安哥拉</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19.6</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5,586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2,568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安提瓜和巴布达</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13,202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12,401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16.1</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11.5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阿根廷</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40.4</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11,610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5,552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0.5</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27</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6</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8</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亚美尼亚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3.0</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3,351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1,881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2.1</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8</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6</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1.8</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澳大利亚</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22.4</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67,869</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38,169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79.5</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1,708</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277</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15.6</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350</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奥地利</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8.4</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46,605</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38,325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137.7</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1,320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160</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22.6</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190</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阿塞拜疆</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9.1</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7,383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2,372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r>
      <w:tr w:rsidR="00C645B1"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巴哈马</w:t>
            </w:r>
            <w:proofErr w:type="spellEnd"/>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21,622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22,214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54.4</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13</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C645B1"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巴林</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1.2</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23,040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17,348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1.1</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孟加拉国</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151.2</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822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525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巴巴多斯</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16,006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14,507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503.6</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165</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白俄罗斯</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9.5</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6,726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3,817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1.5</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14</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13</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比利时</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10.9</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43,707</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36,393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102.8</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1,226</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47</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5.0</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55</w:t>
            </w:r>
          </w:p>
        </w:tc>
      </w:tr>
      <w:tr w:rsidR="00FF106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F1060" w:rsidRPr="00E034E9" w:rsidRDefault="00FF106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伯利兹</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F1060" w:rsidRPr="007560D2" w:rsidRDefault="00FF106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F1060" w:rsidRPr="00E034E9" w:rsidRDefault="00C645B1" w:rsidP="005F13A3">
            <w:pPr>
              <w:jc w:val="center"/>
              <w:rPr>
                <w:rFonts w:eastAsia="Times New Roman"/>
                <w:color w:val="000000"/>
                <w:sz w:val="18"/>
                <w:szCs w:val="18"/>
                <w:lang w:eastAsia="en-US"/>
              </w:rPr>
            </w:pPr>
            <w:r w:rsidRPr="007560D2">
              <w:rPr>
                <w:rFonts w:eastAsiaTheme="minorEastAsia" w:hint="eastAsia"/>
                <w:color w:val="000000"/>
                <w:sz w:val="18"/>
                <w:szCs w:val="18"/>
              </w:rPr>
              <w:t>是</w:t>
            </w:r>
            <w:r w:rsidR="00FF1060"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FF1060" w:rsidRPr="00E034E9" w:rsidRDefault="00FF106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FF1060" w:rsidRPr="00E034E9" w:rsidRDefault="00FF1060"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879" w:type="dxa"/>
            <w:tcBorders>
              <w:top w:val="nil"/>
              <w:left w:val="nil"/>
              <w:bottom w:val="single" w:sz="4" w:space="0" w:color="auto"/>
              <w:right w:val="single" w:sz="24" w:space="0" w:color="auto"/>
            </w:tcBorders>
            <w:shd w:val="clear" w:color="auto" w:fill="auto"/>
            <w:noWrap/>
            <w:vAlign w:val="bottom"/>
            <w:hideMark/>
          </w:tcPr>
          <w:p w:rsidR="00FF1060" w:rsidRPr="00E034E9" w:rsidRDefault="00FF1060" w:rsidP="005F13A3">
            <w:pPr>
              <w:jc w:val="right"/>
              <w:rPr>
                <w:rFonts w:eastAsia="Times New Roman"/>
                <w:color w:val="000000"/>
                <w:sz w:val="18"/>
                <w:szCs w:val="18"/>
                <w:lang w:eastAsia="en-US"/>
              </w:rPr>
            </w:pPr>
            <w:r w:rsidRPr="00E034E9">
              <w:rPr>
                <w:rFonts w:eastAsia="Times New Roman"/>
                <w:color w:val="000000"/>
                <w:sz w:val="18"/>
                <w:szCs w:val="18"/>
                <w:lang w:eastAsia="en-US"/>
              </w:rPr>
              <w:t>4,795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F1060" w:rsidRPr="00E034E9" w:rsidRDefault="00FF1060" w:rsidP="005F13A3">
            <w:pPr>
              <w:jc w:val="right"/>
              <w:rPr>
                <w:rFonts w:eastAsia="Times New Roman"/>
                <w:color w:val="000000"/>
                <w:sz w:val="18"/>
                <w:szCs w:val="18"/>
                <w:lang w:eastAsia="en-US"/>
              </w:rPr>
            </w:pPr>
            <w:r w:rsidRPr="00E034E9">
              <w:rPr>
                <w:rFonts w:eastAsia="Times New Roman"/>
                <w:color w:val="000000"/>
                <w:sz w:val="18"/>
                <w:szCs w:val="18"/>
                <w:lang w:eastAsia="en-US"/>
              </w:rPr>
              <w:t>4,195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F1060" w:rsidRPr="00E034E9" w:rsidRDefault="00FF1060" w:rsidP="005F13A3">
            <w:pPr>
              <w:jc w:val="right"/>
              <w:rPr>
                <w:rFonts w:eastAsia="Times New Roman"/>
                <w:color w:val="000000"/>
                <w:sz w:val="18"/>
                <w:szCs w:val="18"/>
                <w:lang w:eastAsia="en-US"/>
              </w:rPr>
            </w:pPr>
            <w:r w:rsidRPr="00E034E9">
              <w:rPr>
                <w:rFonts w:eastAsia="Times New Roman"/>
                <w:color w:val="000000"/>
                <w:sz w:val="18"/>
                <w:szCs w:val="18"/>
                <w:lang w:eastAsia="en-US"/>
              </w:rPr>
              <w:t>9.7</w:t>
            </w:r>
          </w:p>
        </w:tc>
        <w:tc>
          <w:tcPr>
            <w:tcW w:w="996" w:type="dxa"/>
            <w:tcBorders>
              <w:top w:val="nil"/>
              <w:left w:val="nil"/>
              <w:bottom w:val="single" w:sz="4" w:space="0" w:color="auto"/>
              <w:right w:val="single" w:sz="4" w:space="0" w:color="auto"/>
            </w:tcBorders>
            <w:shd w:val="clear" w:color="auto" w:fill="auto"/>
            <w:noWrap/>
            <w:vAlign w:val="bottom"/>
            <w:hideMark/>
          </w:tcPr>
          <w:p w:rsidR="00FF1060" w:rsidRPr="00E034E9" w:rsidRDefault="00FF106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FF1060" w:rsidRPr="00E034E9" w:rsidRDefault="00FF106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F1060" w:rsidRPr="00E034E9" w:rsidRDefault="00FF1060" w:rsidP="005F13A3">
            <w:pPr>
              <w:jc w:val="right"/>
              <w:rPr>
                <w:rFonts w:eastAsia="Times New Roman"/>
                <w:color w:val="000000"/>
                <w:sz w:val="18"/>
                <w:szCs w:val="18"/>
                <w:lang w:eastAsia="en-US"/>
              </w:rPr>
            </w:pPr>
            <w:r w:rsidRPr="00E034E9">
              <w:rPr>
                <w:rFonts w:eastAsia="Times New Roman"/>
                <w:color w:val="000000"/>
                <w:sz w:val="18"/>
                <w:szCs w:val="18"/>
                <w:lang w:eastAsia="en-US"/>
              </w:rPr>
              <w:t>1.9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F1060" w:rsidRPr="00E034E9" w:rsidRDefault="00FF1060"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贝宁</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9.5</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752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547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不丹</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0.7</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2,509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1,551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0918C5"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0918C5" w:rsidRPr="00E034E9" w:rsidRDefault="00474D8D"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lastRenderedPageBreak/>
              <w:t>玻利维亚</w:t>
            </w:r>
            <w:proofErr w:type="spellEnd"/>
            <w:r>
              <w:rPr>
                <w:rFonts w:eastAsia="Times New Roman"/>
                <w:color w:val="000000"/>
                <w:sz w:val="18"/>
                <w:szCs w:val="18"/>
                <w:lang w:eastAsia="en-US"/>
              </w:rPr>
              <w:t>(</w:t>
            </w:r>
            <w:proofErr w:type="spellStart"/>
            <w:r>
              <w:rPr>
                <w:rFonts w:ascii="SimSun" w:hAnsi="SimSun" w:cs="SimSun" w:hint="eastAsia"/>
                <w:color w:val="000000"/>
                <w:sz w:val="18"/>
                <w:szCs w:val="18"/>
                <w:lang w:eastAsia="en-US"/>
              </w:rPr>
              <w:t>多民族国</w:t>
            </w:r>
            <w:proofErr w:type="spellEnd"/>
            <w:r>
              <w:rPr>
                <w:rFonts w:eastAsia="Times New Roman"/>
                <w:color w:val="000000"/>
                <w:sz w:val="18"/>
                <w:szCs w:val="18"/>
                <w:lang w:eastAsia="en-US"/>
              </w:rPr>
              <w:t>)</w:t>
            </w:r>
          </w:p>
        </w:tc>
        <w:tc>
          <w:tcPr>
            <w:tcW w:w="720" w:type="dxa"/>
            <w:tcBorders>
              <w:top w:val="nil"/>
              <w:left w:val="nil"/>
              <w:bottom w:val="single" w:sz="4" w:space="0" w:color="auto"/>
              <w:right w:val="single" w:sz="4" w:space="0" w:color="auto"/>
            </w:tcBorders>
            <w:shd w:val="clear" w:color="auto" w:fill="auto"/>
            <w:noWrap/>
            <w:vAlign w:val="bottom"/>
            <w:hideMark/>
          </w:tcPr>
          <w:p w:rsidR="000918C5" w:rsidRPr="007560D2" w:rsidRDefault="00C645B1" w:rsidP="005F13A3">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0918C5" w:rsidRPr="00E034E9" w:rsidRDefault="00C645B1" w:rsidP="005F13A3">
            <w:pPr>
              <w:jc w:val="center"/>
              <w:rPr>
                <w:rFonts w:eastAsia="Times New Roman"/>
                <w:color w:val="000000"/>
                <w:sz w:val="18"/>
                <w:szCs w:val="18"/>
                <w:lang w:eastAsia="en-US"/>
              </w:rPr>
            </w:pPr>
            <w:r w:rsidRPr="007560D2">
              <w:rPr>
                <w:rFonts w:eastAsiaTheme="minorEastAsia" w:hint="eastAsia"/>
                <w:color w:val="000000"/>
                <w:sz w:val="18"/>
                <w:szCs w:val="18"/>
              </w:rPr>
              <w:t>是</w:t>
            </w:r>
            <w:r w:rsidR="000918C5"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10.2</w:t>
            </w:r>
          </w:p>
        </w:tc>
        <w:tc>
          <w:tcPr>
            <w:tcW w:w="879" w:type="dxa"/>
            <w:tcBorders>
              <w:top w:val="nil"/>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2,576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1,110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rPr>
            </w:pPr>
            <w:r>
              <w:rPr>
                <w:rFonts w:ascii="SimSun" w:hAnsi="SimSun" w:cs="SimSun" w:hint="eastAsia"/>
                <w:color w:val="000000"/>
                <w:sz w:val="18"/>
                <w:szCs w:val="18"/>
              </w:rPr>
              <w:t>波斯尼亚和黑塞哥维那</w:t>
            </w:r>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3.8</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4,517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3,074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2.5</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9</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8</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博茨瓦纳</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2.0</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7,191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5,862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巴西</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195.2</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11,347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5,161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2.7</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589</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224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1.1</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211</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文莱达鲁萨兰国</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C645B1" w:rsidRPr="007560D2" w:rsidRDefault="00C645B1" w:rsidP="005F13A3">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41,131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25,543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1.5</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保加利亚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7.4</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7,004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4,156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33</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17</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布基纳法索</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642C8A">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15.6</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649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布隆迪</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9.2</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229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柬埔寨</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14.4</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944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喀麦隆</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20.6</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1,202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928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加拿大</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34.1</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52,283</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36,265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81.5</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2,758</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406</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11.7</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398</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佛得角</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0.5</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3,850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2,678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中非共和国</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4.4</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乍得</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11.7</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818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564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智利</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17.1</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15,363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8,152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4.7</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118</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1.7</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29</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中国</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1359.9</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6,070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2,330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9.0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18,617</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2,724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1.3</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1,830</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哥伦比亚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46.4</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7,752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3,734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1.2</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72</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37</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26</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科摩罗</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0.7</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858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617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刚果</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4.1</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3,404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1,806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哥斯达黎加</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4.7</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9,387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5,087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0918C5"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0918C5" w:rsidRPr="00E034E9" w:rsidRDefault="00474D8D"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科特迪瓦</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0918C5" w:rsidRPr="007560D2" w:rsidRDefault="00C645B1" w:rsidP="00C645B1">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0918C5" w:rsidRPr="00E034E9" w:rsidRDefault="00C645B1" w:rsidP="005F13A3">
            <w:pPr>
              <w:jc w:val="center"/>
              <w:rPr>
                <w:rFonts w:eastAsia="Times New Roman"/>
                <w:color w:val="000000"/>
                <w:sz w:val="18"/>
                <w:szCs w:val="18"/>
                <w:lang w:eastAsia="en-US"/>
              </w:rPr>
            </w:pPr>
            <w:r w:rsidRPr="007560D2">
              <w:rPr>
                <w:rFonts w:eastAsiaTheme="minorEastAsia" w:hint="eastAsia"/>
                <w:color w:val="000000"/>
                <w:sz w:val="18"/>
                <w:szCs w:val="18"/>
              </w:rPr>
              <w:t>是</w:t>
            </w:r>
            <w:r w:rsidR="000918C5"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19.0</w:t>
            </w:r>
          </w:p>
        </w:tc>
        <w:tc>
          <w:tcPr>
            <w:tcW w:w="879" w:type="dxa"/>
            <w:tcBorders>
              <w:top w:val="nil"/>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1,230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980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lastRenderedPageBreak/>
              <w:t>克罗地亚</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4.3</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13,105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10,534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10.2</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24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5.3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23</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古巴</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11.3</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6,301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4,387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0.8</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9</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塞浦路斯</w:t>
            </w:r>
            <w:proofErr w:type="spellEnd"/>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C645B1" w:rsidRPr="007560D2" w:rsidRDefault="00C645B1" w:rsidP="00C645B1">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0.8</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26,462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22,806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48.2</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49</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r>
      <w:tr w:rsidR="00C645B1" w:rsidRPr="00ED4818" w:rsidTr="00026186">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捷克共和国</w:t>
            </w:r>
            <w:proofErr w:type="spellEnd"/>
          </w:p>
        </w:tc>
        <w:tc>
          <w:tcPr>
            <w:tcW w:w="720" w:type="dxa"/>
            <w:tcBorders>
              <w:top w:val="single" w:sz="4" w:space="0" w:color="auto"/>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10.5</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18,428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13,470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14.8</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163</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32</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rPr>
            </w:pPr>
            <w:r>
              <w:rPr>
                <w:rFonts w:ascii="SimSun" w:hAnsi="SimSun" w:cs="SimSun" w:hint="eastAsia"/>
                <w:color w:val="000000"/>
                <w:sz w:val="18"/>
                <w:szCs w:val="18"/>
              </w:rPr>
              <w:t>朝鲜民主主义人民共和国</w:t>
            </w:r>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C645B1">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24.5</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583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534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4</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rPr>
            </w:pPr>
            <w:proofErr w:type="spellStart"/>
            <w:r>
              <w:rPr>
                <w:rFonts w:ascii="SimSun" w:hAnsi="SimSun" w:cs="SimSun" w:hint="eastAsia"/>
                <w:color w:val="000000"/>
                <w:sz w:val="18"/>
                <w:szCs w:val="18"/>
                <w:lang w:eastAsia="en-US"/>
              </w:rPr>
              <w:t>刚果</w:t>
            </w:r>
            <w:proofErr w:type="spellEnd"/>
            <w:r>
              <w:rPr>
                <w:rFonts w:ascii="SimSun" w:hAnsi="SimSun" w:cs="SimSun" w:hint="eastAsia"/>
                <w:color w:val="000000"/>
                <w:sz w:val="18"/>
                <w:szCs w:val="18"/>
              </w:rPr>
              <w:t>民主共和国</w:t>
            </w:r>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62.2</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286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144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丹麦</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C645B1" w:rsidRPr="007560D2" w:rsidRDefault="00C645B1" w:rsidP="00C645B1">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5.5</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56,252</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47,228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238.2</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1,421</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9.8</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54</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吉布提</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0.8</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1,583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1,061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多米尼克</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6,957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5,676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8.4</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多米尼加共和国</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10.0</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5,731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4,181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4</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厄瓜多尔</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15.0</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5,648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3,175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1.6</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44</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8</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埃及</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78.1</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3,155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1,478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0.5</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41</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39</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37</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萨尔瓦多</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6.2</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3,790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2,911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赤道几内亚</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0.7</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19,680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14,360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厄立特里亚</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5.7</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507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205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爱沙尼亚</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1.3</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17,335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11,027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27.7</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34</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3.7</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5</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埃塞俄比亚</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87.1</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454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200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026186">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645B1" w:rsidRPr="00E034E9" w:rsidRDefault="00C645B1" w:rsidP="00C645B1">
            <w:pPr>
              <w:rPr>
                <w:rFonts w:eastAsia="Times New Roman"/>
                <w:color w:val="000000"/>
                <w:sz w:val="18"/>
                <w:szCs w:val="18"/>
                <w:lang w:eastAsia="en-US"/>
              </w:rPr>
            </w:pPr>
            <w:proofErr w:type="spellStart"/>
            <w:r>
              <w:rPr>
                <w:rFonts w:ascii="SimSun" w:hAnsi="SimSun" w:cs="SimSun" w:hint="eastAsia"/>
                <w:color w:val="000000"/>
                <w:sz w:val="18"/>
                <w:szCs w:val="18"/>
                <w:lang w:eastAsia="en-US"/>
              </w:rPr>
              <w:t>斐济</w:t>
            </w:r>
            <w:proofErr w:type="spellEnd"/>
          </w:p>
        </w:tc>
        <w:tc>
          <w:tcPr>
            <w:tcW w:w="720" w:type="dxa"/>
            <w:tcBorders>
              <w:top w:val="nil"/>
              <w:left w:val="nil"/>
              <w:bottom w:val="single" w:sz="4" w:space="0" w:color="auto"/>
              <w:right w:val="single" w:sz="4" w:space="0" w:color="auto"/>
            </w:tcBorders>
            <w:shd w:val="clear" w:color="auto" w:fill="auto"/>
            <w:noWrap/>
            <w:hideMark/>
          </w:tcPr>
          <w:p w:rsidR="00C645B1" w:rsidRDefault="00C645B1" w:rsidP="00C645B1">
            <w:pPr>
              <w:jc w:val="cente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645B1" w:rsidRPr="00E034E9" w:rsidRDefault="00C645B1"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0.9</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4,572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3,574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645B1" w:rsidRPr="00E034E9" w:rsidRDefault="00C645B1" w:rsidP="00C645B1">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645B1"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C645B1" w:rsidRPr="00E034E9" w:rsidRDefault="00C645B1"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芬兰</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C645B1" w:rsidRPr="007560D2" w:rsidRDefault="00C645B1"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5.4</w:t>
            </w:r>
          </w:p>
        </w:tc>
        <w:tc>
          <w:tcPr>
            <w:tcW w:w="879"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45,741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38,130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405.5</w:t>
            </w:r>
          </w:p>
        </w:tc>
        <w:tc>
          <w:tcPr>
            <w:tcW w:w="996" w:type="dxa"/>
            <w:tcBorders>
              <w:top w:val="nil"/>
              <w:left w:val="nil"/>
              <w:bottom w:val="single" w:sz="4" w:space="0" w:color="auto"/>
              <w:right w:val="single" w:sz="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2,326</w:t>
            </w:r>
          </w:p>
        </w:tc>
        <w:tc>
          <w:tcPr>
            <w:tcW w:w="996" w:type="dxa"/>
            <w:tcBorders>
              <w:top w:val="nil"/>
              <w:left w:val="nil"/>
              <w:bottom w:val="single" w:sz="4" w:space="0" w:color="auto"/>
              <w:right w:val="single" w:sz="24" w:space="0" w:color="auto"/>
            </w:tcBorders>
            <w:shd w:val="clear" w:color="auto" w:fill="auto"/>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48</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12.5</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C645B1" w:rsidRPr="00E034E9" w:rsidRDefault="00C645B1" w:rsidP="005F13A3">
            <w:pPr>
              <w:jc w:val="right"/>
              <w:rPr>
                <w:rFonts w:eastAsia="Times New Roman"/>
                <w:color w:val="000000"/>
                <w:sz w:val="18"/>
                <w:szCs w:val="18"/>
                <w:lang w:eastAsia="en-US"/>
              </w:rPr>
            </w:pPr>
            <w:r w:rsidRPr="00E034E9">
              <w:rPr>
                <w:rFonts w:eastAsia="Times New Roman"/>
                <w:color w:val="000000"/>
                <w:sz w:val="18"/>
                <w:szCs w:val="18"/>
                <w:lang w:eastAsia="en-US"/>
              </w:rPr>
              <w:t>67</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法国</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BB409E" w:rsidRPr="007560D2" w:rsidRDefault="00BB409E" w:rsidP="005F13A3">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65.2</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39,617</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33,980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113.1</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7,851</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333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6.2</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406</w:t>
            </w:r>
          </w:p>
        </w:tc>
      </w:tr>
      <w:tr w:rsidR="000918C5"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0918C5" w:rsidRPr="00E034E9" w:rsidRDefault="00474D8D"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加蓬</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0918C5" w:rsidRPr="007560D2" w:rsidRDefault="00BB409E" w:rsidP="005F13A3">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0918C5" w:rsidRPr="00E034E9" w:rsidRDefault="00BB409E" w:rsidP="005F13A3">
            <w:pPr>
              <w:jc w:val="center"/>
              <w:rPr>
                <w:rFonts w:eastAsia="Times New Roman"/>
                <w:color w:val="000000"/>
                <w:sz w:val="18"/>
                <w:szCs w:val="18"/>
                <w:lang w:eastAsia="en-US"/>
              </w:rPr>
            </w:pPr>
            <w:r w:rsidRPr="007560D2">
              <w:rPr>
                <w:rFonts w:eastAsiaTheme="minorEastAsia" w:hint="eastAsia"/>
                <w:color w:val="000000"/>
                <w:sz w:val="18"/>
                <w:szCs w:val="18"/>
              </w:rPr>
              <w:t>是</w:t>
            </w:r>
            <w:r w:rsidR="000918C5"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1.6</w:t>
            </w:r>
          </w:p>
        </w:tc>
        <w:tc>
          <w:tcPr>
            <w:tcW w:w="879" w:type="dxa"/>
            <w:tcBorders>
              <w:top w:val="nil"/>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14,747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6,785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lastRenderedPageBreak/>
              <w:t>冈比亚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1.7</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512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441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格鲁吉亚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4.4</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3,632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1,689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1.4</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6</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德国</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83.1</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41,376</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34,741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218.7</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18,764</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915</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12.3</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1,020</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加纳</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24.3</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1,605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908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BB409E"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希腊</w:t>
            </w:r>
            <w:proofErr w:type="spellEnd"/>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11.1</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22,377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21,711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8.7</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94</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55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5.1</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57</w:t>
            </w:r>
          </w:p>
        </w:tc>
      </w:tr>
      <w:tr w:rsidR="00BB409E"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格林纳达</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7,417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6,436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1.9</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危地马拉</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14.4</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3,340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2,240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几内亚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10.9</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532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302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几内亚比绍</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1.6</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510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420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圭亚那</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0.8</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3,585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1,943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海地</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9.9</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706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417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洪都拉斯</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7.6</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2,339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1,488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匈牙利</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10.0</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12,490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10,935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15.7</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161</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53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6.0</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60</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冰岛</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41,666</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54,100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168.0</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43</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10.7</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印度</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1205.7</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1,516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889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1,314</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315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297</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印度尼西亚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240.6</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3,557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1,436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13</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6</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rPr>
            </w:pPr>
            <w:r>
              <w:rPr>
                <w:rFonts w:ascii="SimSun" w:hAnsi="SimSun" w:cs="SimSun" w:hint="eastAsia"/>
                <w:color w:val="000000"/>
                <w:sz w:val="18"/>
                <w:szCs w:val="18"/>
              </w:rPr>
              <w:t>伊朗（伊斯兰共和国）</w:t>
            </w:r>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74.5</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7,217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3,228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BB409E"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B409E" w:rsidRPr="00E034E9" w:rsidRDefault="00BB409E"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伊拉克</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BB409E" w:rsidRPr="007560D2" w:rsidRDefault="00BB409E"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BB409E" w:rsidRPr="00E034E9" w:rsidRDefault="00BB409E"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31.0</w:t>
            </w:r>
          </w:p>
        </w:tc>
        <w:tc>
          <w:tcPr>
            <w:tcW w:w="879"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4,557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1,441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B409E" w:rsidRPr="00E034E9" w:rsidRDefault="00BB409E"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爱尔兰</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5B7BA0" w:rsidRPr="007560D2" w:rsidRDefault="005B7BA0" w:rsidP="005F13A3">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4.5</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46,032</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47,772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99.1</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391</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48</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11.2</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50</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以色列</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7.4</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31,537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21,468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209.7</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1,376</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253</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35.0</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259</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意大利</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60.4</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33,069</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29,903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45.5</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2,863</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453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7.9</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477</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lastRenderedPageBreak/>
              <w:t>牙买加</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5F13A3">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2.7</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5,343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4,155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日本</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127.3</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46,838</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36,200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272.2</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43,688</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439</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3.8</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480</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约旦</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6.5</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4,414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2,524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哈萨克斯坦</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15.9</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12,455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4,409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12</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0.8</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13</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肯尼亚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40.9</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943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553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基里巴斯</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642C8A">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 xml:space="preserve"> (a), (b)</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1,745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1,162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科威特</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3.0</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56,366</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32,200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0.5</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吉尔吉斯斯坦</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5.3</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1,183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540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老挝人民民主共和国</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 xml:space="preserve"> (a), (b)</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6.4</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1,369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555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0.7</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9</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拉脱维亚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2.1</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13,774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7,583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11.6</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36</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9</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黎巴嫩</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4.4</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9,143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6,110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6</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莱索托</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 xml:space="preserve"> (a), (b)</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2.0</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1,191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795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利比里亚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 xml:space="preserve"> (a), (b)</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3.9</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356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220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20"/>
                <w:lang w:eastAsia="en-US"/>
              </w:rPr>
              <w:t>阿拉伯利比亚民众国</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6.0</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15,566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8,152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E03645">
            <w:pPr>
              <w:rPr>
                <w:rFonts w:eastAsia="Times New Roman"/>
                <w:color w:val="000000"/>
                <w:sz w:val="18"/>
                <w:szCs w:val="18"/>
                <w:lang w:eastAsia="en-US"/>
              </w:rPr>
            </w:pPr>
            <w:r>
              <w:rPr>
                <w:color w:val="000000"/>
                <w:sz w:val="20"/>
              </w:rPr>
              <w:t>列支敦士登</w:t>
            </w:r>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158,787</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111,159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3801.9</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102</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44.3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立陶宛</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5B7BA0" w:rsidRPr="00E034E9" w:rsidRDefault="005B7BA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3.1</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13,984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8,729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7.0</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30</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9</w:t>
            </w:r>
          </w:p>
        </w:tc>
      </w:tr>
      <w:tr w:rsidR="005B7BA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5B7BA0" w:rsidRPr="00E034E9" w:rsidRDefault="005B7BA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卢森堡</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5B7BA0" w:rsidRPr="007560D2" w:rsidRDefault="005B7BA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0.5</w:t>
            </w:r>
          </w:p>
        </w:tc>
        <w:tc>
          <w:tcPr>
            <w:tcW w:w="879"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105,296</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81,561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482.4</w:t>
            </w:r>
          </w:p>
        </w:tc>
        <w:tc>
          <w:tcPr>
            <w:tcW w:w="996" w:type="dxa"/>
            <w:tcBorders>
              <w:top w:val="nil"/>
              <w:left w:val="nil"/>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268</w:t>
            </w:r>
          </w:p>
        </w:tc>
        <w:tc>
          <w:tcPr>
            <w:tcW w:w="996" w:type="dxa"/>
            <w:tcBorders>
              <w:top w:val="nil"/>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6</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9.9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5B7BA0" w:rsidRPr="00E034E9" w:rsidRDefault="005B7BA0"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马达加斯加</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642C8A">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21.1</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447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279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马拉维</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15.0</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355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马来西亚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5F13A3">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28.3</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10,422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5,987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9.4</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289</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42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45</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马尔代夫</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7,701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4,808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lastRenderedPageBreak/>
              <w:t>马里</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14.0</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691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476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23A14"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马耳他</w:t>
            </w:r>
            <w:proofErr w:type="spellEnd"/>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20,512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15,514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54.2</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18</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C23A14"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马绍尔群岛</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3,770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2,736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7.6</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毛里塔尼亚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3.6</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1,018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749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毛里求斯</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1.2</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9,238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6,037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2.6</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墨西哥</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117.9</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9,795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8,041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1.7</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191</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104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1.0</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114</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rPr>
            </w:pPr>
            <w:r>
              <w:rPr>
                <w:rFonts w:ascii="SimSun" w:hAnsi="SimSun" w:cs="SimSun" w:hint="eastAsia"/>
                <w:color w:val="000000"/>
                <w:sz w:val="18"/>
                <w:szCs w:val="18"/>
              </w:rPr>
              <w:t>密克罗尼西亚（联邦）</w:t>
            </w:r>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3,601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2,529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摩纳哥</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151,793</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130,076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479.0</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15</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9</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255.9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9</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蒙古</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2.7</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3,673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1,197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黑山</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6,514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4,178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摩洛哥</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31.7</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2,952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2,204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0.7</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39</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14</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莫桑比克</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24.0</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579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356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缅甸</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52.0</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1,126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313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C23A14"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纳米比亚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2.2</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5,668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3,868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6.1</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14</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r>
      <w:tr w:rsidR="00C23A14"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瑙鲁</w:t>
            </w:r>
            <w:proofErr w:type="spellEnd"/>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12,060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3,461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C23A14"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A14" w:rsidRPr="00E034E9" w:rsidRDefault="00C23A14"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尼泊尔</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C23A14" w:rsidRPr="007560D2" w:rsidRDefault="00C23A14"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C23A14" w:rsidRPr="00E034E9" w:rsidRDefault="00C23A14"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26.9</w:t>
            </w:r>
          </w:p>
        </w:tc>
        <w:tc>
          <w:tcPr>
            <w:tcW w:w="879"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656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356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C23A14" w:rsidRPr="00E034E9" w:rsidRDefault="00C23A14"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荷兰</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16.6</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46,073</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40,398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246.3</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4,071</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89</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6.3</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105</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新西兰</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4.4</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38,399</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27,547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73.3</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304</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64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13.9</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61</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尼加拉瓜</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5.8</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1,754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1,222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尼日尔</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642C8A">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15.9</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395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265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尼日利亚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159.9</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1,555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891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11</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lastRenderedPageBreak/>
              <w:t>挪威</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4.9</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100,056</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65,427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136.4</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669</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58</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11.4</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56</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阿曼</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2.9</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23,570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13,685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巴基斯坦</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173.1</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1,201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777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640010"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帕劳</w:t>
            </w:r>
            <w:proofErr w:type="spellEnd"/>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10,250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8,798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640010"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巴拿马</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3.7</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9,534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5,630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2.7</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16</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巴布亚新几内亚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6.9</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2,187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893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巴拉圭</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6.5</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3,878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1,597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秘鲁</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29.3</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6,825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3,397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11</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7</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菲律宾</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93.5</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2,587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1,308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18</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14</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波兰</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38.2</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12,820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9,067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5.2</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252</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44</w:t>
            </w:r>
          </w:p>
        </w:tc>
      </w:tr>
      <w:tr w:rsidR="00640010"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葡萄牙</w:t>
            </w:r>
            <w:proofErr w:type="spellEnd"/>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10.6</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20,006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18,360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11.4</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129</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15</w:t>
            </w:r>
          </w:p>
        </w:tc>
      </w:tr>
      <w:tr w:rsidR="00640010"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卡塔尔</w:t>
            </w:r>
            <w:proofErr w:type="spellEnd"/>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1.7</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93,832</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57,727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7.1</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53</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0.8</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大韩民国</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48.4</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23,052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19,528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197.5</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11,819</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1,922</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36.1</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1,749</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摩尔多瓦共和国</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3.6</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2,064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882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0.8</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r>
      <w:tr w:rsidR="0064001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640010" w:rsidRPr="00E034E9" w:rsidRDefault="0064001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罗马尼亚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640010" w:rsidRPr="007560D2" w:rsidRDefault="0064001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640010" w:rsidRPr="00E034E9" w:rsidRDefault="0064001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21.9</w:t>
            </w:r>
          </w:p>
        </w:tc>
        <w:tc>
          <w:tcPr>
            <w:tcW w:w="879"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7,787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4,926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29</w:t>
            </w:r>
          </w:p>
        </w:tc>
        <w:tc>
          <w:tcPr>
            <w:tcW w:w="996" w:type="dxa"/>
            <w:tcBorders>
              <w:top w:val="nil"/>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20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0.7</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640010" w:rsidRPr="00E034E9" w:rsidRDefault="00640010" w:rsidP="005F13A3">
            <w:pPr>
              <w:jc w:val="right"/>
              <w:rPr>
                <w:rFonts w:eastAsia="Times New Roman"/>
                <w:color w:val="000000"/>
                <w:sz w:val="18"/>
                <w:szCs w:val="18"/>
                <w:lang w:eastAsia="en-US"/>
              </w:rPr>
            </w:pPr>
            <w:r w:rsidRPr="00E034E9">
              <w:rPr>
                <w:rFonts w:eastAsia="Times New Roman"/>
                <w:color w:val="000000"/>
                <w:sz w:val="18"/>
                <w:szCs w:val="18"/>
                <w:lang w:eastAsia="en-US"/>
              </w:rPr>
              <w:t>15</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俄罗斯联邦</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143.5</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14,178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5,930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6.1</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1,091</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598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3.8</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541</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卢旺达</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10.8</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620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319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圣基茨和尼维斯</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14,263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10,929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26.7</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3.8</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圣卢西亚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7,287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6,005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rPr>
            </w:pPr>
            <w:r>
              <w:rPr>
                <w:rFonts w:ascii="SimSun" w:hAnsi="SimSun" w:cs="SimSun" w:hint="eastAsia"/>
                <w:color w:val="000000"/>
                <w:sz w:val="18"/>
                <w:szCs w:val="18"/>
              </w:rPr>
              <w:t>圣文森特和格林纳丁斯</w:t>
            </w:r>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6,347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5,333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23.8</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萨摩亚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3,607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2,398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20.4</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lastRenderedPageBreak/>
              <w:t>圣马力诺</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F546F0" w:rsidRPr="007560D2" w:rsidRDefault="00F546F0" w:rsidP="005F13A3">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59,391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63,169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194.4</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7</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19.4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圣多美和普林西比</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1,386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906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F546F0"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沙特阿拉伯</w:t>
            </w:r>
            <w:proofErr w:type="spellEnd"/>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27.3</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25,136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14,821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4.8</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293</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6</w:t>
            </w:r>
          </w:p>
        </w:tc>
      </w:tr>
      <w:tr w:rsidR="00F546F0"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塞内加尔</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13.0</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1,017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780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塞尔维亚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7.3</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5,315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3,596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3.3</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20</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21</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塞舌尔</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11,169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11,787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105.3</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9</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塞拉利昂</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5.8</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725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362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F546F0"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新加坡</w:t>
            </w:r>
            <w:proofErr w:type="spellEnd"/>
          </w:p>
        </w:tc>
        <w:tc>
          <w:tcPr>
            <w:tcW w:w="720" w:type="dxa"/>
            <w:tcBorders>
              <w:top w:val="single" w:sz="4" w:space="0" w:color="auto"/>
              <w:left w:val="nil"/>
              <w:bottom w:val="single" w:sz="4" w:space="0" w:color="auto"/>
              <w:right w:val="single" w:sz="4" w:space="0" w:color="auto"/>
            </w:tcBorders>
            <w:shd w:val="clear" w:color="auto" w:fill="00FF00"/>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5.1</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52,141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30,748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125.6</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708</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63</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12.7</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65</w:t>
            </w:r>
          </w:p>
        </w:tc>
      </w:tr>
      <w:tr w:rsidR="00F546F0"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斯洛伐克</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5.4</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16,774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10,130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8.1</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42</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17</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20</w:t>
            </w:r>
          </w:p>
        </w:tc>
      </w:tr>
      <w:tr w:rsidR="00F546F0"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斯洛文尼亚</w:t>
            </w:r>
            <w:proofErr w:type="spellEnd"/>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2.1</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21,947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18,641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59.5</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115</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18</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10.9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22</w:t>
            </w:r>
          </w:p>
        </w:tc>
      </w:tr>
      <w:tr w:rsidR="00F546F0"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所罗门群岛</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0.5</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1,837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959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索马里</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9.7</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128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273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南非</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F546F0" w:rsidRPr="00E034E9" w:rsidRDefault="00F546F0"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51.4</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7,336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5,431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6.6</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314</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129</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2.8</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145</w:t>
            </w:r>
          </w:p>
        </w:tc>
      </w:tr>
      <w:tr w:rsidR="00F546F0"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F546F0" w:rsidRPr="00E034E9" w:rsidRDefault="00F546F0"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西班牙</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F546F0" w:rsidRPr="007560D2" w:rsidRDefault="00F546F0"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46.1</w:t>
            </w:r>
          </w:p>
        </w:tc>
        <w:tc>
          <w:tcPr>
            <w:tcW w:w="879"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28,278</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25,945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35.4</w:t>
            </w:r>
          </w:p>
        </w:tc>
        <w:tc>
          <w:tcPr>
            <w:tcW w:w="996" w:type="dxa"/>
            <w:tcBorders>
              <w:top w:val="nil"/>
              <w:left w:val="nil"/>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1,700</w:t>
            </w:r>
          </w:p>
        </w:tc>
        <w:tc>
          <w:tcPr>
            <w:tcW w:w="996" w:type="dxa"/>
            <w:tcBorders>
              <w:top w:val="nil"/>
              <w:left w:val="nil"/>
              <w:bottom w:val="single" w:sz="4" w:space="0" w:color="auto"/>
              <w:right w:val="single" w:sz="2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328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7.6</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F546F0" w:rsidRPr="00E034E9" w:rsidRDefault="00F546F0" w:rsidP="005F13A3">
            <w:pPr>
              <w:jc w:val="right"/>
              <w:rPr>
                <w:rFonts w:eastAsia="Times New Roman"/>
                <w:color w:val="000000"/>
                <w:sz w:val="18"/>
                <w:szCs w:val="18"/>
                <w:lang w:eastAsia="en-US"/>
              </w:rPr>
            </w:pPr>
            <w:r w:rsidRPr="00E034E9">
              <w:rPr>
                <w:rFonts w:eastAsia="Times New Roman"/>
                <w:color w:val="000000"/>
                <w:sz w:val="18"/>
                <w:szCs w:val="18"/>
                <w:lang w:eastAsia="en-US"/>
              </w:rPr>
              <w:t>348</w:t>
            </w:r>
          </w:p>
        </w:tc>
      </w:tr>
      <w:tr w:rsidR="000918C5"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0918C5" w:rsidRPr="00E034E9" w:rsidRDefault="00474D8D"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斯里兰卡</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0918C5" w:rsidRPr="007560D2" w:rsidRDefault="00461826" w:rsidP="005F13A3">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0918C5" w:rsidRPr="00E034E9" w:rsidRDefault="00461826" w:rsidP="005F13A3">
            <w:pPr>
              <w:jc w:val="center"/>
              <w:rPr>
                <w:rFonts w:eastAsia="Times New Roman"/>
                <w:color w:val="000000"/>
                <w:sz w:val="18"/>
                <w:szCs w:val="18"/>
                <w:lang w:eastAsia="en-US"/>
              </w:rPr>
            </w:pPr>
            <w:r w:rsidRPr="007560D2">
              <w:rPr>
                <w:rFonts w:eastAsiaTheme="minorEastAsia" w:hint="eastAsia"/>
                <w:color w:val="000000"/>
                <w:sz w:val="18"/>
                <w:szCs w:val="18"/>
              </w:rPr>
              <w:t>是</w:t>
            </w:r>
            <w:r w:rsidR="000918C5"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20.8</w:t>
            </w:r>
          </w:p>
        </w:tc>
        <w:tc>
          <w:tcPr>
            <w:tcW w:w="879" w:type="dxa"/>
            <w:tcBorders>
              <w:top w:val="nil"/>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2,816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1,433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14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0918C5" w:rsidRPr="00E034E9" w:rsidRDefault="000918C5" w:rsidP="005F13A3">
            <w:pPr>
              <w:jc w:val="right"/>
              <w:rPr>
                <w:rFonts w:eastAsia="Times New Roman"/>
                <w:color w:val="000000"/>
                <w:sz w:val="18"/>
                <w:szCs w:val="18"/>
                <w:lang w:eastAsia="en-US"/>
              </w:rPr>
            </w:pPr>
            <w:r w:rsidRPr="00E034E9">
              <w:rPr>
                <w:rFonts w:eastAsia="Times New Roman"/>
                <w:color w:val="000000"/>
                <w:sz w:val="18"/>
                <w:szCs w:val="18"/>
                <w:lang w:eastAsia="en-US"/>
              </w:rPr>
              <w:t>8</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苏丹</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35.6</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1,383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507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461826"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苏里南</w:t>
            </w:r>
            <w:proofErr w:type="spellEnd"/>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461826" w:rsidRPr="007560D2" w:rsidRDefault="00461826" w:rsidP="005F13A3">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0.5</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9,377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4,833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461826"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斯威士兰</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1.2</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3,137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2,387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瑞典</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9.4</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55,072</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41,985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385.4</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3,587</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127</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17.9</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168</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瑞士</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7.8</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78,924</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53,528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495.6</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4,192</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191</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23.7</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186</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阿拉伯叙利亚共和国</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21.3</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2,126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1,598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7</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lastRenderedPageBreak/>
              <w:t>塔吉克斯坦</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66.4</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5,775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3,128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7560D2" w:rsidRDefault="00A5444A" w:rsidP="005F13A3">
            <w:pPr>
              <w:rPr>
                <w:rFonts w:eastAsiaTheme="minorEastAsia"/>
                <w:color w:val="000000"/>
                <w:sz w:val="18"/>
                <w:szCs w:val="18"/>
              </w:rPr>
            </w:pPr>
            <w:r w:rsidRPr="007560D2">
              <w:rPr>
                <w:rFonts w:eastAsiaTheme="minorEastAsia" w:hint="eastAsia"/>
                <w:color w:val="000000"/>
                <w:sz w:val="18"/>
                <w:szCs w:val="18"/>
              </w:rPr>
              <w:t>马其顿前南斯拉夫共和国</w:t>
            </w:r>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7.6</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953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泰国</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2.1</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4,548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3,145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23.1</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67</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21</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东帝汶</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1.1</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4,835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2,421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多哥</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6.3</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590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390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汤加</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4,431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2,573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特立尼达和多巴哥</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1.3</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17,366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13,439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突尼斯</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10.6</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4,150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3,488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6</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土耳其</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72.2</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10,653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7,523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6.5</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535</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173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2.2</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156</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土库曼斯坦</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5.0</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6,469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3,888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图瓦卢</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4,030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2,496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乌干达</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34.0</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598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386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642C8A">
            <w:pPr>
              <w:rPr>
                <w:rFonts w:eastAsia="Times New Roman"/>
                <w:color w:val="000000"/>
                <w:sz w:val="18"/>
                <w:szCs w:val="18"/>
                <w:lang w:eastAsia="en-US"/>
              </w:rPr>
            </w:pPr>
            <w:proofErr w:type="spellStart"/>
            <w:r>
              <w:rPr>
                <w:rFonts w:ascii="SimSun" w:hAnsi="SimSun" w:cs="SimSun" w:hint="eastAsia"/>
                <w:color w:val="000000"/>
                <w:sz w:val="18"/>
                <w:szCs w:val="18"/>
                <w:lang w:eastAsia="en-US"/>
              </w:rPr>
              <w:t>乌克兰</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46.0</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3,872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1,948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2.4</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120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94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2.0</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90</w:t>
            </w:r>
          </w:p>
        </w:tc>
      </w:tr>
      <w:tr w:rsidR="00461826" w:rsidRPr="00ED4818" w:rsidTr="00642C8A">
        <w:trPr>
          <w:trHeight w:val="255"/>
        </w:trPr>
        <w:tc>
          <w:tcPr>
            <w:tcW w:w="3364" w:type="dxa"/>
            <w:tcBorders>
              <w:top w:val="single" w:sz="4" w:space="0" w:color="auto"/>
              <w:left w:val="single" w:sz="4" w:space="0" w:color="auto"/>
              <w:bottom w:val="single" w:sz="4" w:space="0" w:color="auto"/>
              <w:right w:val="single" w:sz="24" w:space="0" w:color="auto"/>
            </w:tcBorders>
            <w:shd w:val="clear" w:color="auto" w:fill="FF0000"/>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阿拉伯联合酋长国</w:t>
            </w:r>
            <w:proofErr w:type="spellEnd"/>
          </w:p>
        </w:tc>
        <w:tc>
          <w:tcPr>
            <w:tcW w:w="720" w:type="dxa"/>
            <w:tcBorders>
              <w:top w:val="single" w:sz="4" w:space="0" w:color="auto"/>
              <w:left w:val="single" w:sz="24" w:space="0" w:color="auto"/>
              <w:bottom w:val="single" w:sz="4" w:space="0" w:color="auto"/>
              <w:right w:val="single" w:sz="4" w:space="0" w:color="auto"/>
            </w:tcBorders>
            <w:shd w:val="clear" w:color="auto" w:fill="00FF00"/>
            <w:noWrap/>
            <w:vAlign w:val="bottom"/>
            <w:hideMark/>
          </w:tcPr>
          <w:p w:rsidR="00461826" w:rsidRPr="00E034E9" w:rsidRDefault="00461826" w:rsidP="005F13A3">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8.2</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41,691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31,205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4.2</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51</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18</w:t>
            </w:r>
          </w:p>
        </w:tc>
      </w:tr>
      <w:tr w:rsidR="00461826" w:rsidRPr="00ED4818" w:rsidTr="00642C8A">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联合王国</w:t>
            </w:r>
            <w:proofErr w:type="spellEnd"/>
            <w:r>
              <w:rPr>
                <w:rFonts w:eastAsia="Times New Roman"/>
                <w:color w:val="000000"/>
                <w:sz w:val="18"/>
                <w:szCs w:val="18"/>
                <w:lang w:eastAsia="en-US"/>
              </w:rPr>
              <w:t xml:space="preserve"> </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461826" w:rsidRPr="007560D2" w:rsidRDefault="00461826" w:rsidP="005F13A3">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62.1</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39,367</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38,418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81.0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4,896</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467</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9.1</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568</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坦桑尼亚联合共和国</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5F13A3">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43.8</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608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416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美利坚合众国</w:t>
            </w:r>
            <w:proofErr w:type="spellEnd"/>
          </w:p>
        </w:tc>
        <w:tc>
          <w:tcPr>
            <w:tcW w:w="720" w:type="dxa"/>
            <w:tcBorders>
              <w:top w:val="nil"/>
              <w:left w:val="nil"/>
              <w:bottom w:val="single" w:sz="4" w:space="0" w:color="auto"/>
              <w:right w:val="single" w:sz="4" w:space="0" w:color="auto"/>
            </w:tcBorders>
            <w:shd w:val="clear" w:color="auto" w:fill="FF0000"/>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1152" w:type="dxa"/>
            <w:tcBorders>
              <w:top w:val="nil"/>
              <w:left w:val="nil"/>
              <w:bottom w:val="single" w:sz="4" w:space="0" w:color="auto"/>
              <w:right w:val="single" w:sz="4" w:space="0" w:color="auto"/>
            </w:tcBorders>
            <w:shd w:val="clear" w:color="auto" w:fill="FF0000"/>
            <w:noWrap/>
            <w:vAlign w:val="bottom"/>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否</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312.2</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51,163</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43,802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155.7</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51,650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3,285</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10.5</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3,276</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乌拉圭</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H</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3.4</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14,702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5,997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2.1</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8</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乌兹别克斯坦</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27.8</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1,801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673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瓦努阿图</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0.2</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3,039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2,018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0.8</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rPr>
            </w:pPr>
            <w:r>
              <w:rPr>
                <w:rFonts w:ascii="SimSun" w:hAnsi="SimSun" w:cs="SimSun" w:hint="eastAsia"/>
                <w:color w:val="000000"/>
                <w:sz w:val="18"/>
                <w:szCs w:val="18"/>
              </w:rPr>
              <w:t>委内瑞拉（玻利瓦尔共和国）</w:t>
            </w:r>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UM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29.0</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12,767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5,850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7</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3</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lastRenderedPageBreak/>
              <w:t>越南</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89.1</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1,716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778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13</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9</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7</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也门</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22.8</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1,376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951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赞比亚</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 (b)</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LM</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13.2</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1,527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690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w:t>
            </w:r>
          </w:p>
        </w:tc>
      </w:tr>
      <w:tr w:rsidR="00461826" w:rsidRPr="00ED4818" w:rsidTr="00642C8A">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461826" w:rsidRPr="00E034E9" w:rsidRDefault="00461826" w:rsidP="005F13A3">
            <w:pPr>
              <w:rPr>
                <w:rFonts w:eastAsia="Times New Roman"/>
                <w:color w:val="000000"/>
                <w:sz w:val="18"/>
                <w:szCs w:val="18"/>
                <w:lang w:eastAsia="en-US"/>
              </w:rPr>
            </w:pPr>
            <w:proofErr w:type="spellStart"/>
            <w:r>
              <w:rPr>
                <w:rFonts w:ascii="SimSun" w:hAnsi="SimSun" w:cs="SimSun" w:hint="eastAsia"/>
                <w:color w:val="000000"/>
                <w:sz w:val="18"/>
                <w:szCs w:val="18"/>
                <w:lang w:eastAsia="en-US"/>
              </w:rPr>
              <w:t>津巴布韦</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461826" w:rsidRPr="007560D2" w:rsidRDefault="00461826" w:rsidP="00026186">
            <w:pPr>
              <w:jc w:val="center"/>
              <w:rPr>
                <w:rFonts w:eastAsiaTheme="minorEastAsia"/>
                <w:color w:val="000000"/>
                <w:sz w:val="18"/>
                <w:szCs w:val="18"/>
              </w:rPr>
            </w:pPr>
            <w:r w:rsidRPr="007560D2">
              <w:rPr>
                <w:rFonts w:eastAsiaTheme="minorEastAsia" w:hint="eastAsia"/>
                <w:color w:val="000000"/>
                <w:sz w:val="18"/>
                <w:szCs w:val="18"/>
              </w:rPr>
              <w:t>是</w:t>
            </w:r>
          </w:p>
        </w:tc>
        <w:tc>
          <w:tcPr>
            <w:tcW w:w="1152" w:type="dxa"/>
            <w:tcBorders>
              <w:top w:val="nil"/>
              <w:left w:val="nil"/>
              <w:bottom w:val="single" w:sz="4" w:space="0" w:color="auto"/>
              <w:right w:val="single" w:sz="4" w:space="0" w:color="auto"/>
            </w:tcBorders>
            <w:shd w:val="clear" w:color="auto" w:fill="auto"/>
            <w:noWrap/>
            <w:vAlign w:val="bottom"/>
          </w:tcPr>
          <w:p w:rsidR="00461826" w:rsidRPr="00E034E9" w:rsidRDefault="00461826" w:rsidP="00026186">
            <w:pPr>
              <w:jc w:val="center"/>
              <w:rPr>
                <w:rFonts w:eastAsia="Times New Roman"/>
                <w:color w:val="000000"/>
                <w:sz w:val="18"/>
                <w:szCs w:val="18"/>
                <w:lang w:eastAsia="en-US"/>
              </w:rPr>
            </w:pPr>
            <w:r w:rsidRPr="007560D2">
              <w:rPr>
                <w:rFonts w:eastAsiaTheme="minorEastAsia" w:hint="eastAsia"/>
                <w:color w:val="000000"/>
                <w:sz w:val="18"/>
                <w:szCs w:val="18"/>
              </w:rPr>
              <w:t>是</w:t>
            </w:r>
            <w:r w:rsidRPr="00E034E9">
              <w:rPr>
                <w:rFonts w:eastAsia="Times New Roman"/>
                <w:color w:val="000000"/>
                <w:sz w:val="18"/>
                <w:szCs w:val="18"/>
                <w:lang w:eastAsia="en-US"/>
              </w:rPr>
              <w:t>(a)</w:t>
            </w:r>
          </w:p>
        </w:tc>
        <w:tc>
          <w:tcPr>
            <w:tcW w:w="879"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center"/>
              <w:rPr>
                <w:rFonts w:eastAsia="Times New Roman"/>
                <w:color w:val="000000"/>
                <w:sz w:val="18"/>
                <w:szCs w:val="18"/>
                <w:lang w:eastAsia="en-US"/>
              </w:rPr>
            </w:pPr>
            <w:r w:rsidRPr="00E034E9">
              <w:rPr>
                <w:rFonts w:eastAsia="Times New Roman"/>
                <w:color w:val="000000"/>
                <w:sz w:val="18"/>
                <w:szCs w:val="18"/>
                <w:lang w:eastAsia="en-US"/>
              </w:rPr>
              <w:t>L</w:t>
            </w:r>
          </w:p>
        </w:tc>
        <w:tc>
          <w:tcPr>
            <w:tcW w:w="878"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13.2</w:t>
            </w:r>
          </w:p>
        </w:tc>
        <w:tc>
          <w:tcPr>
            <w:tcW w:w="879"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714</w:t>
            </w:r>
          </w:p>
        </w:tc>
        <w:tc>
          <w:tcPr>
            <w:tcW w:w="1446" w:type="dxa"/>
            <w:tcBorders>
              <w:top w:val="single" w:sz="4" w:space="0" w:color="auto"/>
              <w:left w:val="single" w:sz="24" w:space="0" w:color="auto"/>
              <w:bottom w:val="single" w:sz="2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513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w:t>
            </w:r>
          </w:p>
        </w:tc>
        <w:tc>
          <w:tcPr>
            <w:tcW w:w="1344" w:type="dxa"/>
            <w:tcBorders>
              <w:top w:val="single" w:sz="4" w:space="0" w:color="auto"/>
              <w:left w:val="single" w:sz="24" w:space="0" w:color="auto"/>
              <w:bottom w:val="single" w:sz="24" w:space="0" w:color="auto"/>
              <w:right w:val="single" w:sz="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0.0</w:t>
            </w:r>
          </w:p>
        </w:tc>
        <w:tc>
          <w:tcPr>
            <w:tcW w:w="1344" w:type="dxa"/>
            <w:tcBorders>
              <w:top w:val="single" w:sz="4" w:space="0" w:color="auto"/>
              <w:left w:val="nil"/>
              <w:bottom w:val="single" w:sz="24" w:space="0" w:color="auto"/>
              <w:right w:val="single" w:sz="24" w:space="0" w:color="auto"/>
            </w:tcBorders>
            <w:shd w:val="clear" w:color="auto" w:fill="auto"/>
            <w:noWrap/>
            <w:vAlign w:val="bottom"/>
            <w:hideMark/>
          </w:tcPr>
          <w:p w:rsidR="00461826" w:rsidRPr="00E034E9" w:rsidRDefault="00461826" w:rsidP="005F13A3">
            <w:pPr>
              <w:jc w:val="right"/>
              <w:rPr>
                <w:rFonts w:eastAsia="Times New Roman"/>
                <w:color w:val="000000"/>
                <w:sz w:val="18"/>
                <w:szCs w:val="18"/>
                <w:lang w:eastAsia="en-US"/>
              </w:rPr>
            </w:pPr>
            <w:r w:rsidRPr="00E034E9">
              <w:rPr>
                <w:rFonts w:eastAsia="Times New Roman"/>
                <w:color w:val="000000"/>
                <w:sz w:val="18"/>
                <w:szCs w:val="18"/>
                <w:lang w:eastAsia="en-US"/>
              </w:rPr>
              <w:t>2</w:t>
            </w:r>
          </w:p>
        </w:tc>
      </w:tr>
    </w:tbl>
    <w:p w:rsidR="000918C5" w:rsidRDefault="000918C5" w:rsidP="000918C5"/>
    <w:p w:rsidR="00394F75" w:rsidRDefault="00394F75" w:rsidP="000918C5"/>
    <w:p w:rsidR="00394F75" w:rsidRPr="009C1C4B" w:rsidRDefault="00394F75" w:rsidP="00394F75">
      <w:pPr>
        <w:pStyle w:val="Endofdocument-Annex"/>
        <w:ind w:left="10080"/>
        <w:rPr>
          <w:rFonts w:ascii="KaiTi" w:eastAsia="KaiTi" w:hAnsi="KaiTi"/>
          <w:sz w:val="21"/>
        </w:rPr>
        <w:sectPr w:rsidR="00394F75" w:rsidRPr="009C1C4B" w:rsidSect="001D03BE">
          <w:headerReference w:type="default" r:id="rId11"/>
          <w:footerReference w:type="default" r:id="rId12"/>
          <w:headerReference w:type="first" r:id="rId13"/>
          <w:endnotePr>
            <w:numFmt w:val="decimal"/>
          </w:endnotePr>
          <w:pgSz w:w="16840" w:h="11907" w:orient="landscape" w:code="9"/>
          <w:pgMar w:top="1418" w:right="567" w:bottom="1134" w:left="1418" w:header="510" w:footer="1021" w:gutter="0"/>
          <w:pgNumType w:start="1"/>
          <w:cols w:space="720"/>
          <w:titlePg/>
          <w:docGrid w:linePitch="299"/>
        </w:sectPr>
      </w:pPr>
      <w:r w:rsidRPr="009C1C4B">
        <w:rPr>
          <w:rFonts w:ascii="KaiTi" w:eastAsia="KaiTi" w:hAnsi="KaiTi"/>
          <w:sz w:val="21"/>
        </w:rPr>
        <w:t>[</w:t>
      </w:r>
      <w:r w:rsidR="00461826" w:rsidRPr="009C1C4B">
        <w:rPr>
          <w:rFonts w:ascii="KaiTi" w:eastAsia="KaiTi" w:hAnsi="KaiTi" w:hint="eastAsia"/>
          <w:sz w:val="21"/>
        </w:rPr>
        <w:t>后接附件二</w:t>
      </w:r>
      <w:r w:rsidRPr="009C1C4B">
        <w:rPr>
          <w:rFonts w:ascii="KaiTi" w:eastAsia="KaiTi" w:hAnsi="KaiTi"/>
          <w:sz w:val="21"/>
        </w:rPr>
        <w:t>]</w:t>
      </w:r>
    </w:p>
    <w:p w:rsidR="00394F75" w:rsidRPr="007560D2" w:rsidRDefault="00461826" w:rsidP="00394F75">
      <w:pPr>
        <w:ind w:left="-360" w:right="-486"/>
        <w:jc w:val="center"/>
        <w:rPr>
          <w:rFonts w:ascii="SimHei" w:eastAsia="SimHei" w:hAnsi="SimHei"/>
          <w:sz w:val="21"/>
        </w:rPr>
      </w:pPr>
      <w:r w:rsidRPr="007560D2">
        <w:rPr>
          <w:rFonts w:ascii="SimHei" w:eastAsia="SimHei" w:hAnsi="SimHei" w:hint="eastAsia"/>
          <w:sz w:val="21"/>
        </w:rPr>
        <w:lastRenderedPageBreak/>
        <w:t>按原住国开列的获得过PCT费用减免的国际申请量</w:t>
      </w:r>
      <w:r w:rsidR="008C3D70" w:rsidRPr="007560D2">
        <w:rPr>
          <w:rFonts w:ascii="SimHei" w:eastAsia="SimHei" w:hAnsi="SimHei"/>
          <w:sz w:val="21"/>
        </w:rPr>
        <w:t>(2000</w:t>
      </w:r>
      <w:r w:rsidRPr="007560D2">
        <w:rPr>
          <w:rFonts w:ascii="SimHei" w:eastAsia="SimHei" w:hAnsi="SimHei" w:hint="eastAsia"/>
          <w:sz w:val="21"/>
        </w:rPr>
        <w:t>年</w:t>
      </w:r>
      <w:r w:rsidR="00C93598" w:rsidRPr="007560D2">
        <w:rPr>
          <w:rFonts w:ascii="SimHei" w:eastAsia="SimHei" w:hAnsi="SimHei" w:hint="eastAsia"/>
          <w:sz w:val="21"/>
        </w:rPr>
        <w:t>至</w:t>
      </w:r>
      <w:r w:rsidR="008C3D70" w:rsidRPr="007560D2">
        <w:rPr>
          <w:rFonts w:ascii="SimHei" w:eastAsia="SimHei" w:hAnsi="SimHei"/>
          <w:sz w:val="21"/>
        </w:rPr>
        <w:t>2013</w:t>
      </w:r>
      <w:r w:rsidRPr="007560D2">
        <w:rPr>
          <w:rFonts w:ascii="SimHei" w:eastAsia="SimHei" w:hAnsi="SimHei" w:hint="eastAsia"/>
          <w:sz w:val="21"/>
        </w:rPr>
        <w:t>年</w:t>
      </w:r>
      <w:r w:rsidR="008C3D70" w:rsidRPr="007560D2">
        <w:rPr>
          <w:rFonts w:ascii="SimHei" w:eastAsia="SimHei" w:hAnsi="SimHei"/>
          <w:sz w:val="21"/>
        </w:rPr>
        <w:t>)</w:t>
      </w:r>
    </w:p>
    <w:p w:rsidR="00394F75" w:rsidRPr="009C1C4B" w:rsidRDefault="00394F75" w:rsidP="00394F75">
      <w:pPr>
        <w:jc w:val="center"/>
        <w:rPr>
          <w:rFonts w:ascii="SimSun" w:hAnsi="SimSun"/>
          <w:sz w:val="21"/>
        </w:rPr>
      </w:pPr>
    </w:p>
    <w:p w:rsidR="00394F75" w:rsidRPr="009C1C4B" w:rsidRDefault="00394F75" w:rsidP="00394F75">
      <w:pPr>
        <w:jc w:val="center"/>
        <w:rPr>
          <w:rFonts w:ascii="SimSun" w:hAnsi="SimSun"/>
          <w:sz w:val="21"/>
        </w:rPr>
      </w:pPr>
    </w:p>
    <w:p w:rsidR="003E51AA" w:rsidRPr="009C1C4B" w:rsidRDefault="00461826" w:rsidP="008C3D70">
      <w:pPr>
        <w:ind w:left="-450"/>
        <w:rPr>
          <w:rFonts w:ascii="SimSun" w:hAnsi="SimSun"/>
          <w:sz w:val="21"/>
        </w:rPr>
      </w:pPr>
      <w:r w:rsidRPr="009C1C4B">
        <w:rPr>
          <w:rFonts w:ascii="SimSun" w:hAnsi="SimSun" w:hint="eastAsia"/>
          <w:sz w:val="21"/>
        </w:rPr>
        <w:t>附件二列出了根据载于PCT</w:t>
      </w:r>
      <w:r w:rsidR="00C93598" w:rsidRPr="009C1C4B">
        <w:rPr>
          <w:rFonts w:ascii="SimSun" w:hAnsi="SimSun" w:hint="eastAsia"/>
          <w:sz w:val="21"/>
        </w:rPr>
        <w:t>实施细则中</w:t>
      </w:r>
      <w:r w:rsidRPr="009C1C4B">
        <w:rPr>
          <w:rFonts w:ascii="SimSun" w:hAnsi="SimSun" w:hint="eastAsia"/>
          <w:sz w:val="21"/>
        </w:rPr>
        <w:t>费用表的现行资格标准在2000年至2013年期间提交的获得了国际申请费用减免的国际申请量，按第一申请人原住国开列。</w:t>
      </w:r>
    </w:p>
    <w:p w:rsidR="003E51AA" w:rsidRDefault="00DC4A97" w:rsidP="00DC4A97">
      <w:pPr>
        <w:tabs>
          <w:tab w:val="left" w:pos="11250"/>
        </w:tabs>
        <w:rPr>
          <w:sz w:val="20"/>
        </w:rPr>
      </w:pPr>
      <w:r>
        <w:rPr>
          <w:sz w:val="20"/>
        </w:rPr>
        <w:tab/>
      </w:r>
    </w:p>
    <w:tbl>
      <w:tblPr>
        <w:tblW w:w="15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732"/>
        <w:gridCol w:w="733"/>
        <w:gridCol w:w="733"/>
        <w:gridCol w:w="733"/>
        <w:gridCol w:w="733"/>
        <w:gridCol w:w="733"/>
        <w:gridCol w:w="733"/>
        <w:gridCol w:w="732"/>
        <w:gridCol w:w="733"/>
        <w:gridCol w:w="733"/>
        <w:gridCol w:w="733"/>
        <w:gridCol w:w="733"/>
        <w:gridCol w:w="733"/>
        <w:gridCol w:w="733"/>
        <w:gridCol w:w="990"/>
      </w:tblGrid>
      <w:tr w:rsidR="00E6692C" w:rsidRPr="00F74C61" w:rsidTr="00E6692C">
        <w:trPr>
          <w:trHeight w:val="255"/>
          <w:tblHeader/>
        </w:trPr>
        <w:tc>
          <w:tcPr>
            <w:tcW w:w="3780" w:type="dxa"/>
            <w:shd w:val="clear" w:color="auto" w:fill="auto"/>
            <w:noWrap/>
            <w:vAlign w:val="bottom"/>
            <w:hideMark/>
          </w:tcPr>
          <w:p w:rsidR="0056695B" w:rsidRPr="007560D2" w:rsidRDefault="00461826" w:rsidP="00E47034">
            <w:pPr>
              <w:spacing w:before="40" w:after="40"/>
              <w:rPr>
                <w:rFonts w:eastAsiaTheme="minorEastAsia"/>
                <w:b/>
                <w:color w:val="000000"/>
                <w:sz w:val="20"/>
              </w:rPr>
            </w:pPr>
            <w:r w:rsidRPr="007560D2">
              <w:rPr>
                <w:rFonts w:eastAsiaTheme="minorEastAsia" w:hint="eastAsia"/>
                <w:b/>
                <w:color w:val="000000"/>
                <w:sz w:val="20"/>
              </w:rPr>
              <w:t>国家</w:t>
            </w:r>
          </w:p>
        </w:tc>
        <w:tc>
          <w:tcPr>
            <w:tcW w:w="732" w:type="dxa"/>
            <w:shd w:val="clear" w:color="auto" w:fill="auto"/>
            <w:noWrap/>
            <w:vAlign w:val="bottom"/>
            <w:hideMark/>
          </w:tcPr>
          <w:p w:rsidR="0056695B" w:rsidRPr="007560D2" w:rsidRDefault="0056695B" w:rsidP="00E47034">
            <w:pPr>
              <w:spacing w:before="40" w:after="40"/>
              <w:jc w:val="right"/>
              <w:rPr>
                <w:rFonts w:eastAsiaTheme="minorEastAsia"/>
                <w:b/>
                <w:color w:val="000000"/>
                <w:sz w:val="20"/>
              </w:rPr>
            </w:pPr>
            <w:r w:rsidRPr="0056695B">
              <w:rPr>
                <w:rFonts w:eastAsia="Times New Roman"/>
                <w:b/>
                <w:color w:val="000000"/>
                <w:sz w:val="20"/>
                <w:lang w:eastAsia="en-US"/>
              </w:rPr>
              <w:t>2000</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2001</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2002</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2003</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2004</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2005</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2006</w:t>
            </w:r>
          </w:p>
        </w:tc>
        <w:tc>
          <w:tcPr>
            <w:tcW w:w="732"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2007</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2008</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2009</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2010</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2011</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2012</w:t>
            </w:r>
          </w:p>
        </w:tc>
        <w:tc>
          <w:tcPr>
            <w:tcW w:w="733" w:type="dxa"/>
            <w:shd w:val="clear" w:color="auto" w:fill="auto"/>
            <w:noWrap/>
            <w:vAlign w:val="bottom"/>
            <w:hideMark/>
          </w:tcPr>
          <w:p w:rsidR="0056695B" w:rsidRPr="0056695B" w:rsidRDefault="0056695B" w:rsidP="00E47034">
            <w:pPr>
              <w:spacing w:before="40" w:after="40"/>
              <w:jc w:val="right"/>
              <w:rPr>
                <w:rFonts w:eastAsia="Times New Roman"/>
                <w:b/>
                <w:color w:val="000000"/>
                <w:sz w:val="20"/>
                <w:lang w:eastAsia="en-US"/>
              </w:rPr>
            </w:pPr>
            <w:r w:rsidRPr="0056695B">
              <w:rPr>
                <w:rFonts w:eastAsia="Times New Roman"/>
                <w:b/>
                <w:color w:val="000000"/>
                <w:sz w:val="20"/>
                <w:lang w:eastAsia="en-US"/>
              </w:rPr>
              <w:t>2013</w:t>
            </w:r>
          </w:p>
        </w:tc>
        <w:tc>
          <w:tcPr>
            <w:tcW w:w="990" w:type="dxa"/>
          </w:tcPr>
          <w:p w:rsidR="0056695B" w:rsidRPr="007560D2" w:rsidRDefault="00461826" w:rsidP="00E47034">
            <w:pPr>
              <w:spacing w:before="40" w:after="40"/>
              <w:jc w:val="right"/>
              <w:rPr>
                <w:rFonts w:eastAsiaTheme="minorEastAsia"/>
                <w:b/>
                <w:color w:val="000000"/>
                <w:sz w:val="20"/>
              </w:rPr>
            </w:pPr>
            <w:r w:rsidRPr="007560D2">
              <w:rPr>
                <w:rFonts w:eastAsiaTheme="minorEastAsia" w:hint="eastAsia"/>
                <w:b/>
                <w:color w:val="000000"/>
                <w:sz w:val="20"/>
              </w:rPr>
              <w:t>总计</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阿尔巴尼亚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阿尔及利亚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990" w:type="dxa"/>
            <w:vAlign w:val="bottom"/>
          </w:tcPr>
          <w:p w:rsidR="0056695B" w:rsidRPr="0056695B" w:rsidRDefault="0056695B" w:rsidP="00E47034">
            <w:pPr>
              <w:jc w:val="right"/>
              <w:rPr>
                <w:color w:val="000000"/>
                <w:sz w:val="20"/>
              </w:rPr>
            </w:pPr>
            <w:r w:rsidRPr="0056695B">
              <w:rPr>
                <w:color w:val="000000"/>
                <w:sz w:val="20"/>
              </w:rPr>
              <w:t>64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安哥拉</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990" w:type="dxa"/>
            <w:vAlign w:val="bottom"/>
          </w:tcPr>
          <w:p w:rsidR="0056695B" w:rsidRPr="0056695B" w:rsidRDefault="0056695B" w:rsidP="00E47034">
            <w:pPr>
              <w:jc w:val="right"/>
              <w:rPr>
                <w:color w:val="000000"/>
                <w:sz w:val="20"/>
              </w:rPr>
            </w:pPr>
            <w:r w:rsidRPr="0056695B">
              <w:rPr>
                <w:color w:val="000000"/>
                <w:sz w:val="20"/>
              </w:rPr>
              <w:t>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阿根廷</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990" w:type="dxa"/>
            <w:vAlign w:val="bottom"/>
          </w:tcPr>
          <w:p w:rsidR="0056695B" w:rsidRPr="0056695B" w:rsidRDefault="0056695B" w:rsidP="00E47034">
            <w:pPr>
              <w:jc w:val="right"/>
              <w:rPr>
                <w:color w:val="000000"/>
                <w:sz w:val="20"/>
              </w:rPr>
            </w:pPr>
            <w:r w:rsidRPr="0056695B">
              <w:rPr>
                <w:color w:val="000000"/>
                <w:sz w:val="20"/>
              </w:rPr>
              <w:t>24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亚美尼亚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990" w:type="dxa"/>
            <w:vAlign w:val="bottom"/>
          </w:tcPr>
          <w:p w:rsidR="0056695B" w:rsidRPr="0056695B" w:rsidRDefault="0056695B" w:rsidP="00E47034">
            <w:pPr>
              <w:jc w:val="right"/>
              <w:rPr>
                <w:color w:val="000000"/>
                <w:sz w:val="20"/>
              </w:rPr>
            </w:pPr>
            <w:r w:rsidRPr="0056695B">
              <w:rPr>
                <w:color w:val="000000"/>
                <w:sz w:val="20"/>
              </w:rPr>
              <w:t>68</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阿塞拜疆</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990" w:type="dxa"/>
            <w:vAlign w:val="bottom"/>
          </w:tcPr>
          <w:p w:rsidR="0056695B" w:rsidRPr="0056695B" w:rsidRDefault="0056695B" w:rsidP="00E47034">
            <w:pPr>
              <w:jc w:val="right"/>
              <w:rPr>
                <w:color w:val="000000"/>
                <w:sz w:val="20"/>
              </w:rPr>
            </w:pPr>
            <w:r w:rsidRPr="0056695B">
              <w:rPr>
                <w:color w:val="000000"/>
                <w:sz w:val="20"/>
              </w:rPr>
              <w:t>55</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巴林</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白俄罗斯</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16</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w:t>
            </w:r>
          </w:p>
        </w:tc>
        <w:tc>
          <w:tcPr>
            <w:tcW w:w="990" w:type="dxa"/>
            <w:vAlign w:val="bottom"/>
          </w:tcPr>
          <w:p w:rsidR="0056695B" w:rsidRPr="0056695B" w:rsidRDefault="0056695B" w:rsidP="00E47034">
            <w:pPr>
              <w:jc w:val="right"/>
              <w:rPr>
                <w:color w:val="000000"/>
                <w:sz w:val="20"/>
              </w:rPr>
            </w:pPr>
            <w:r w:rsidRPr="0056695B">
              <w:rPr>
                <w:color w:val="000000"/>
                <w:sz w:val="20"/>
              </w:rPr>
              <w:t>177</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伯利兹</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5</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贝宁</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2</w:t>
            </w:r>
          </w:p>
        </w:tc>
      </w:tr>
      <w:tr w:rsidR="00E6692C" w:rsidTr="00E6692C">
        <w:trPr>
          <w:trHeight w:val="255"/>
        </w:trPr>
        <w:tc>
          <w:tcPr>
            <w:tcW w:w="3780" w:type="dxa"/>
            <w:shd w:val="clear" w:color="auto" w:fill="auto"/>
            <w:noWrap/>
            <w:vAlign w:val="bottom"/>
            <w:hideMark/>
          </w:tcPr>
          <w:p w:rsidR="0056695B" w:rsidRPr="0056695B" w:rsidRDefault="00461826" w:rsidP="00461826">
            <w:pPr>
              <w:rPr>
                <w:rFonts w:eastAsia="Times New Roman"/>
                <w:color w:val="000000"/>
                <w:sz w:val="20"/>
                <w:lang w:eastAsia="en-US"/>
              </w:rPr>
            </w:pPr>
            <w:r w:rsidRPr="007560D2">
              <w:rPr>
                <w:rFonts w:eastAsiaTheme="minorEastAsia" w:hint="eastAsia"/>
                <w:color w:val="000000"/>
                <w:sz w:val="20"/>
              </w:rPr>
              <w:t>玻利维亚</w:t>
            </w:r>
            <w:r w:rsidR="0056695B" w:rsidRPr="0056695B">
              <w:rPr>
                <w:rFonts w:eastAsia="Times New Roman"/>
                <w:color w:val="000000"/>
                <w:sz w:val="20"/>
                <w:lang w:eastAsia="en-US"/>
              </w:rPr>
              <w:t>(</w:t>
            </w:r>
            <w:r w:rsidRPr="007560D2">
              <w:rPr>
                <w:rFonts w:eastAsiaTheme="minorEastAsia" w:hint="eastAsia"/>
                <w:color w:val="000000"/>
                <w:sz w:val="20"/>
              </w:rPr>
              <w:t>多民族国</w:t>
            </w:r>
            <w:r w:rsidR="0056695B" w:rsidRPr="0056695B">
              <w:rPr>
                <w:rFonts w:eastAsia="Times New Roman"/>
                <w:color w:val="000000"/>
                <w:sz w:val="20"/>
                <w:lang w:eastAsia="en-US"/>
              </w:rPr>
              <w:t>)</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rPr>
            </w:pPr>
            <w:r>
              <w:rPr>
                <w:rFonts w:ascii="SimSun" w:hAnsi="SimSun" w:cs="SimSun" w:hint="eastAsia"/>
                <w:color w:val="000000"/>
                <w:sz w:val="20"/>
              </w:rPr>
              <w:t>波斯尼亚和黑塞哥维那</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990" w:type="dxa"/>
            <w:vAlign w:val="bottom"/>
          </w:tcPr>
          <w:p w:rsidR="0056695B" w:rsidRPr="0056695B" w:rsidRDefault="0056695B" w:rsidP="00E47034">
            <w:pPr>
              <w:jc w:val="right"/>
              <w:rPr>
                <w:color w:val="000000"/>
                <w:sz w:val="20"/>
              </w:rPr>
            </w:pPr>
            <w:r w:rsidRPr="0056695B">
              <w:rPr>
                <w:color w:val="000000"/>
                <w:sz w:val="20"/>
              </w:rPr>
              <w:t>99</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博茨瓦纳</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巴西</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122</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152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237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221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242</w:t>
            </w:r>
          </w:p>
        </w:tc>
        <w:tc>
          <w:tcPr>
            <w:tcW w:w="990" w:type="dxa"/>
            <w:vAlign w:val="bottom"/>
          </w:tcPr>
          <w:p w:rsidR="0056695B" w:rsidRPr="0056695B" w:rsidRDefault="0056695B" w:rsidP="00E47034">
            <w:pPr>
              <w:jc w:val="right"/>
              <w:rPr>
                <w:color w:val="000000"/>
                <w:sz w:val="20"/>
              </w:rPr>
            </w:pPr>
            <w:r w:rsidRPr="0056695B">
              <w:rPr>
                <w:color w:val="000000"/>
                <w:sz w:val="20"/>
              </w:rPr>
              <w:t>2030</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保加利亚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26</w:t>
            </w:r>
          </w:p>
        </w:tc>
        <w:tc>
          <w:tcPr>
            <w:tcW w:w="990" w:type="dxa"/>
            <w:vAlign w:val="bottom"/>
          </w:tcPr>
          <w:p w:rsidR="0056695B" w:rsidRPr="0056695B" w:rsidRDefault="0056695B" w:rsidP="00E47034">
            <w:pPr>
              <w:jc w:val="right"/>
              <w:rPr>
                <w:color w:val="000000"/>
                <w:sz w:val="20"/>
              </w:rPr>
            </w:pPr>
            <w:r w:rsidRPr="0056695B">
              <w:rPr>
                <w:color w:val="000000"/>
                <w:sz w:val="20"/>
              </w:rPr>
              <w:t>258</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布基纳法索</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布隆迪</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喀麦隆</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990" w:type="dxa"/>
            <w:vAlign w:val="bottom"/>
          </w:tcPr>
          <w:p w:rsidR="0056695B" w:rsidRPr="0056695B" w:rsidRDefault="0056695B" w:rsidP="00E47034">
            <w:pPr>
              <w:jc w:val="right"/>
              <w:rPr>
                <w:color w:val="000000"/>
                <w:sz w:val="20"/>
              </w:rPr>
            </w:pPr>
            <w:r w:rsidRPr="0056695B">
              <w:rPr>
                <w:color w:val="000000"/>
                <w:sz w:val="20"/>
              </w:rPr>
              <w:t>20</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乍得</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智利</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56</w:t>
            </w:r>
          </w:p>
        </w:tc>
        <w:tc>
          <w:tcPr>
            <w:tcW w:w="990" w:type="dxa"/>
            <w:vAlign w:val="bottom"/>
          </w:tcPr>
          <w:p w:rsidR="0056695B" w:rsidRPr="0056695B" w:rsidRDefault="0056695B" w:rsidP="00E47034">
            <w:pPr>
              <w:jc w:val="right"/>
              <w:rPr>
                <w:color w:val="000000"/>
                <w:sz w:val="20"/>
              </w:rPr>
            </w:pPr>
            <w:r w:rsidRPr="0056695B">
              <w:rPr>
                <w:color w:val="000000"/>
                <w:sz w:val="20"/>
              </w:rPr>
              <w:t>190</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中国</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254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322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422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477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621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901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1030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1349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1554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2323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1869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2200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2754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3398</w:t>
            </w:r>
          </w:p>
        </w:tc>
        <w:tc>
          <w:tcPr>
            <w:tcW w:w="990" w:type="dxa"/>
            <w:vAlign w:val="bottom"/>
          </w:tcPr>
          <w:p w:rsidR="0056695B" w:rsidRPr="0056695B" w:rsidRDefault="0056695B" w:rsidP="00E47034">
            <w:pPr>
              <w:jc w:val="right"/>
              <w:rPr>
                <w:color w:val="000000"/>
                <w:sz w:val="20"/>
              </w:rPr>
            </w:pPr>
            <w:r w:rsidRPr="0056695B">
              <w:rPr>
                <w:color w:val="000000"/>
                <w:sz w:val="20"/>
              </w:rPr>
              <w:t>19474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哥伦比亚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29</w:t>
            </w:r>
          </w:p>
        </w:tc>
        <w:tc>
          <w:tcPr>
            <w:tcW w:w="990" w:type="dxa"/>
            <w:vAlign w:val="bottom"/>
          </w:tcPr>
          <w:p w:rsidR="0056695B" w:rsidRPr="0056695B" w:rsidRDefault="0056695B" w:rsidP="00E47034">
            <w:pPr>
              <w:jc w:val="right"/>
              <w:rPr>
                <w:color w:val="000000"/>
                <w:sz w:val="20"/>
              </w:rPr>
            </w:pPr>
            <w:r w:rsidRPr="0056695B">
              <w:rPr>
                <w:color w:val="000000"/>
                <w:sz w:val="20"/>
              </w:rPr>
              <w:t>283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刚果</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哥斯达黎加</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990" w:type="dxa"/>
            <w:vAlign w:val="bottom"/>
          </w:tcPr>
          <w:p w:rsidR="0056695B" w:rsidRPr="0056695B" w:rsidRDefault="0056695B" w:rsidP="00E47034">
            <w:pPr>
              <w:jc w:val="right"/>
              <w:rPr>
                <w:color w:val="000000"/>
                <w:sz w:val="20"/>
              </w:rPr>
            </w:pPr>
            <w:r w:rsidRPr="0056695B">
              <w:rPr>
                <w:color w:val="000000"/>
                <w:sz w:val="20"/>
              </w:rPr>
              <w:t>33</w:t>
            </w:r>
          </w:p>
        </w:tc>
      </w:tr>
      <w:tr w:rsidR="00E6692C" w:rsidTr="00E6692C">
        <w:trPr>
          <w:trHeight w:val="255"/>
        </w:trPr>
        <w:tc>
          <w:tcPr>
            <w:tcW w:w="3780" w:type="dxa"/>
            <w:shd w:val="clear" w:color="auto" w:fill="auto"/>
            <w:noWrap/>
            <w:vAlign w:val="bottom"/>
            <w:hideMark/>
          </w:tcPr>
          <w:p w:rsidR="0056695B" w:rsidRPr="007560D2" w:rsidRDefault="00461826" w:rsidP="00E47034">
            <w:pPr>
              <w:rPr>
                <w:rFonts w:eastAsiaTheme="minorEastAsia"/>
                <w:color w:val="000000"/>
                <w:sz w:val="20"/>
              </w:rPr>
            </w:pPr>
            <w:r w:rsidRPr="007560D2">
              <w:rPr>
                <w:rFonts w:eastAsiaTheme="minorEastAsia" w:hint="eastAsia"/>
                <w:color w:val="000000"/>
                <w:sz w:val="20"/>
              </w:rPr>
              <w:t>科特迪瓦</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990" w:type="dxa"/>
            <w:vAlign w:val="bottom"/>
          </w:tcPr>
          <w:p w:rsidR="0056695B" w:rsidRPr="0056695B" w:rsidRDefault="0056695B" w:rsidP="00E47034">
            <w:pPr>
              <w:jc w:val="right"/>
              <w:rPr>
                <w:color w:val="000000"/>
                <w:sz w:val="20"/>
              </w:rPr>
            </w:pPr>
            <w:r w:rsidRPr="0056695B">
              <w:rPr>
                <w:color w:val="000000"/>
                <w:sz w:val="20"/>
              </w:rPr>
              <w:t>7</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克罗地亚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29</w:t>
            </w:r>
          </w:p>
        </w:tc>
        <w:tc>
          <w:tcPr>
            <w:tcW w:w="990" w:type="dxa"/>
            <w:vAlign w:val="bottom"/>
          </w:tcPr>
          <w:p w:rsidR="0056695B" w:rsidRPr="0056695B" w:rsidRDefault="0056695B" w:rsidP="00E47034">
            <w:pPr>
              <w:jc w:val="right"/>
              <w:rPr>
                <w:color w:val="000000"/>
                <w:sz w:val="20"/>
              </w:rPr>
            </w:pPr>
            <w:r w:rsidRPr="0056695B">
              <w:rPr>
                <w:color w:val="000000"/>
                <w:sz w:val="20"/>
              </w:rPr>
              <w:t>503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lastRenderedPageBreak/>
              <w:t>塞浦路斯</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39</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39</w:t>
            </w:r>
          </w:p>
        </w:tc>
        <w:tc>
          <w:tcPr>
            <w:tcW w:w="990" w:type="dxa"/>
            <w:vAlign w:val="bottom"/>
          </w:tcPr>
          <w:p w:rsidR="0056695B" w:rsidRPr="0056695B" w:rsidRDefault="0056695B" w:rsidP="00E47034">
            <w:pPr>
              <w:jc w:val="right"/>
              <w:rPr>
                <w:color w:val="000000"/>
                <w:sz w:val="20"/>
              </w:rPr>
            </w:pPr>
            <w:r w:rsidRPr="0056695B">
              <w:rPr>
                <w:color w:val="000000"/>
                <w:sz w:val="20"/>
              </w:rPr>
              <w:t>521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rPr>
            </w:pPr>
            <w:r>
              <w:rPr>
                <w:rFonts w:ascii="SimSun" w:hAnsi="SimSun" w:cs="SimSun" w:hint="eastAsia"/>
                <w:color w:val="000000"/>
                <w:sz w:val="20"/>
              </w:rPr>
              <w:t>朝鲜民主主义人民共和国</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26</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rPr>
            </w:pPr>
            <w:proofErr w:type="spellStart"/>
            <w:r>
              <w:rPr>
                <w:rFonts w:ascii="SimSun" w:hAnsi="SimSun" w:cs="SimSun" w:hint="eastAsia"/>
                <w:color w:val="000000"/>
                <w:sz w:val="20"/>
                <w:lang w:eastAsia="en-US"/>
              </w:rPr>
              <w:t>刚果</w:t>
            </w:r>
            <w:proofErr w:type="spellEnd"/>
            <w:r w:rsidR="00461826">
              <w:rPr>
                <w:rFonts w:ascii="SimSun" w:hAnsi="SimSun" w:cs="SimSun" w:hint="eastAsia"/>
                <w:color w:val="000000"/>
                <w:sz w:val="20"/>
              </w:rPr>
              <w:t>民主共和国</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多米尼加共和国</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990" w:type="dxa"/>
            <w:vAlign w:val="bottom"/>
          </w:tcPr>
          <w:p w:rsidR="0056695B" w:rsidRPr="0056695B" w:rsidRDefault="0056695B" w:rsidP="00E47034">
            <w:pPr>
              <w:jc w:val="right"/>
              <w:rPr>
                <w:color w:val="000000"/>
                <w:sz w:val="20"/>
              </w:rPr>
            </w:pPr>
            <w:r w:rsidRPr="0056695B">
              <w:rPr>
                <w:color w:val="000000"/>
                <w:sz w:val="20"/>
              </w:rPr>
              <w:t>20</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厄瓜多尔</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990" w:type="dxa"/>
            <w:vAlign w:val="bottom"/>
          </w:tcPr>
          <w:p w:rsidR="0056695B" w:rsidRPr="0056695B" w:rsidRDefault="0056695B" w:rsidP="00E47034">
            <w:pPr>
              <w:jc w:val="right"/>
              <w:rPr>
                <w:color w:val="000000"/>
                <w:sz w:val="20"/>
              </w:rPr>
            </w:pPr>
            <w:r w:rsidRPr="0056695B">
              <w:rPr>
                <w:color w:val="000000"/>
                <w:sz w:val="20"/>
              </w:rPr>
              <w:t>43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埃及</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33</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39</w:t>
            </w:r>
          </w:p>
        </w:tc>
        <w:tc>
          <w:tcPr>
            <w:tcW w:w="990" w:type="dxa"/>
            <w:vAlign w:val="bottom"/>
          </w:tcPr>
          <w:p w:rsidR="0056695B" w:rsidRPr="0056695B" w:rsidRDefault="0056695B" w:rsidP="00E47034">
            <w:pPr>
              <w:jc w:val="right"/>
              <w:rPr>
                <w:color w:val="000000"/>
                <w:sz w:val="20"/>
              </w:rPr>
            </w:pPr>
            <w:r w:rsidRPr="0056695B">
              <w:rPr>
                <w:color w:val="000000"/>
                <w:sz w:val="20"/>
              </w:rPr>
              <w:t>386</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萨尔瓦多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7</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赤道几内亚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爱沙尼亚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990" w:type="dxa"/>
            <w:vAlign w:val="bottom"/>
          </w:tcPr>
          <w:p w:rsidR="0056695B" w:rsidRPr="0056695B" w:rsidRDefault="0056695B" w:rsidP="00E47034">
            <w:pPr>
              <w:jc w:val="right"/>
              <w:rPr>
                <w:color w:val="000000"/>
                <w:sz w:val="20"/>
              </w:rPr>
            </w:pPr>
            <w:r w:rsidRPr="0056695B">
              <w:rPr>
                <w:color w:val="000000"/>
                <w:sz w:val="20"/>
              </w:rPr>
              <w:t>51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加蓬</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格鲁吉亚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990" w:type="dxa"/>
            <w:vAlign w:val="bottom"/>
          </w:tcPr>
          <w:p w:rsidR="0056695B" w:rsidRPr="0056695B" w:rsidRDefault="0056695B" w:rsidP="00E47034">
            <w:pPr>
              <w:jc w:val="right"/>
              <w:rPr>
                <w:color w:val="000000"/>
                <w:sz w:val="20"/>
              </w:rPr>
            </w:pPr>
            <w:r w:rsidRPr="0056695B">
              <w:rPr>
                <w:color w:val="000000"/>
                <w:sz w:val="20"/>
              </w:rPr>
              <w:t>73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加纳</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990" w:type="dxa"/>
            <w:vAlign w:val="bottom"/>
          </w:tcPr>
          <w:p w:rsidR="0056695B" w:rsidRPr="0056695B" w:rsidRDefault="0056695B" w:rsidP="00E47034">
            <w:pPr>
              <w:jc w:val="right"/>
              <w:rPr>
                <w:color w:val="000000"/>
                <w:sz w:val="20"/>
              </w:rPr>
            </w:pPr>
            <w:r w:rsidRPr="0056695B">
              <w:rPr>
                <w:color w:val="000000"/>
                <w:sz w:val="20"/>
              </w:rPr>
              <w:t>6</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危地马拉</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990" w:type="dxa"/>
            <w:vAlign w:val="bottom"/>
          </w:tcPr>
          <w:p w:rsidR="0056695B" w:rsidRPr="0056695B" w:rsidRDefault="0056695B" w:rsidP="00E47034">
            <w:pPr>
              <w:jc w:val="right"/>
              <w:rPr>
                <w:color w:val="000000"/>
                <w:sz w:val="20"/>
              </w:rPr>
            </w:pPr>
            <w:r w:rsidRPr="0056695B">
              <w:rPr>
                <w:color w:val="000000"/>
                <w:sz w:val="20"/>
              </w:rPr>
              <w:t>21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匈牙利</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66</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58</w:t>
            </w:r>
          </w:p>
        </w:tc>
        <w:tc>
          <w:tcPr>
            <w:tcW w:w="990" w:type="dxa"/>
            <w:vAlign w:val="bottom"/>
          </w:tcPr>
          <w:p w:rsidR="0056695B" w:rsidRPr="0056695B" w:rsidRDefault="0056695B" w:rsidP="00E47034">
            <w:pPr>
              <w:jc w:val="right"/>
              <w:rPr>
                <w:color w:val="000000"/>
                <w:sz w:val="20"/>
              </w:rPr>
            </w:pPr>
            <w:r w:rsidRPr="0056695B">
              <w:rPr>
                <w:color w:val="000000"/>
                <w:sz w:val="20"/>
              </w:rPr>
              <w:t>978</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印度</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151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244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369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309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403</w:t>
            </w:r>
          </w:p>
        </w:tc>
        <w:tc>
          <w:tcPr>
            <w:tcW w:w="990" w:type="dxa"/>
            <w:vAlign w:val="bottom"/>
          </w:tcPr>
          <w:p w:rsidR="0056695B" w:rsidRPr="0056695B" w:rsidRDefault="0056695B" w:rsidP="00E47034">
            <w:pPr>
              <w:jc w:val="right"/>
              <w:rPr>
                <w:color w:val="000000"/>
                <w:sz w:val="20"/>
              </w:rPr>
            </w:pPr>
            <w:r w:rsidRPr="0056695B">
              <w:rPr>
                <w:color w:val="000000"/>
                <w:sz w:val="20"/>
              </w:rPr>
              <w:t>2679</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印度尼西亚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990" w:type="dxa"/>
            <w:vAlign w:val="bottom"/>
          </w:tcPr>
          <w:p w:rsidR="0056695B" w:rsidRPr="0056695B" w:rsidRDefault="0056695B" w:rsidP="00E47034">
            <w:pPr>
              <w:jc w:val="right"/>
              <w:rPr>
                <w:color w:val="000000"/>
                <w:sz w:val="20"/>
              </w:rPr>
            </w:pPr>
            <w:r w:rsidRPr="0056695B">
              <w:rPr>
                <w:color w:val="000000"/>
                <w:sz w:val="20"/>
              </w:rPr>
              <w:t>57</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rPr>
            </w:pPr>
            <w:r>
              <w:rPr>
                <w:rFonts w:ascii="SimSun" w:hAnsi="SimSun" w:cs="SimSun" w:hint="eastAsia"/>
                <w:color w:val="000000"/>
                <w:sz w:val="20"/>
              </w:rPr>
              <w:t>伊朗（伊斯兰共和国）</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990" w:type="dxa"/>
            <w:vAlign w:val="bottom"/>
          </w:tcPr>
          <w:p w:rsidR="0056695B" w:rsidRPr="0056695B" w:rsidRDefault="0056695B" w:rsidP="00E47034">
            <w:pPr>
              <w:jc w:val="right"/>
              <w:rPr>
                <w:color w:val="000000"/>
                <w:sz w:val="20"/>
              </w:rPr>
            </w:pPr>
            <w:r w:rsidRPr="0056695B">
              <w:rPr>
                <w:color w:val="000000"/>
                <w:sz w:val="20"/>
              </w:rPr>
              <w:t>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牙买加</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哈萨克斯坦</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15</w:t>
            </w:r>
          </w:p>
        </w:tc>
        <w:tc>
          <w:tcPr>
            <w:tcW w:w="990" w:type="dxa"/>
            <w:vAlign w:val="bottom"/>
          </w:tcPr>
          <w:p w:rsidR="0056695B" w:rsidRPr="0056695B" w:rsidRDefault="0056695B" w:rsidP="00E47034">
            <w:pPr>
              <w:jc w:val="right"/>
              <w:rPr>
                <w:color w:val="000000"/>
                <w:sz w:val="20"/>
              </w:rPr>
            </w:pPr>
            <w:r w:rsidRPr="0056695B">
              <w:rPr>
                <w:color w:val="000000"/>
                <w:sz w:val="20"/>
              </w:rPr>
              <w:t>151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肯尼亚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990" w:type="dxa"/>
            <w:vAlign w:val="bottom"/>
          </w:tcPr>
          <w:p w:rsidR="0056695B" w:rsidRPr="0056695B" w:rsidRDefault="0056695B" w:rsidP="00E47034">
            <w:pPr>
              <w:jc w:val="right"/>
              <w:rPr>
                <w:color w:val="000000"/>
                <w:sz w:val="20"/>
              </w:rPr>
            </w:pPr>
            <w:r w:rsidRPr="0056695B">
              <w:rPr>
                <w:color w:val="000000"/>
                <w:sz w:val="20"/>
              </w:rPr>
              <w:t>22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吉尔吉斯斯坦</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老挝人民民主共和国</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拉脱维亚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990" w:type="dxa"/>
            <w:vAlign w:val="bottom"/>
          </w:tcPr>
          <w:p w:rsidR="0056695B" w:rsidRPr="0056695B" w:rsidRDefault="0056695B" w:rsidP="00E47034">
            <w:pPr>
              <w:jc w:val="right"/>
              <w:rPr>
                <w:color w:val="000000"/>
                <w:sz w:val="20"/>
              </w:rPr>
            </w:pPr>
            <w:r w:rsidRPr="0056695B">
              <w:rPr>
                <w:color w:val="000000"/>
                <w:sz w:val="20"/>
              </w:rPr>
              <w:t>103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黎巴嫩</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2"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利比里亚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阿拉伯利比亚民众国</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5</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立陶宛</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83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马达加斯加</w:t>
            </w:r>
            <w:proofErr w:type="spellEnd"/>
            <w:r w:rsidR="0056695B" w:rsidRPr="0056695B">
              <w:rPr>
                <w:rFonts w:eastAsia="Times New Roman"/>
                <w:color w:val="000000"/>
                <w:sz w:val="20"/>
                <w:lang w:eastAsia="en-US"/>
              </w:rPr>
              <w:t xml:space="preserve"> </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990" w:type="dxa"/>
            <w:vAlign w:val="bottom"/>
          </w:tcPr>
          <w:p w:rsidR="0056695B" w:rsidRPr="0056695B" w:rsidRDefault="0056695B" w:rsidP="00E47034">
            <w:pPr>
              <w:jc w:val="right"/>
              <w:rPr>
                <w:color w:val="000000"/>
                <w:sz w:val="20"/>
              </w:rPr>
            </w:pPr>
            <w:r w:rsidRPr="0056695B">
              <w:rPr>
                <w:color w:val="000000"/>
                <w:sz w:val="20"/>
              </w:rPr>
              <w:t>5</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马来西亚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23</w:t>
            </w:r>
          </w:p>
        </w:tc>
        <w:tc>
          <w:tcPr>
            <w:tcW w:w="990" w:type="dxa"/>
            <w:vAlign w:val="bottom"/>
          </w:tcPr>
          <w:p w:rsidR="0056695B" w:rsidRPr="0056695B" w:rsidRDefault="0056695B" w:rsidP="00E47034">
            <w:pPr>
              <w:jc w:val="right"/>
              <w:rPr>
                <w:color w:val="000000"/>
                <w:sz w:val="20"/>
              </w:rPr>
            </w:pPr>
            <w:r w:rsidRPr="0056695B">
              <w:rPr>
                <w:color w:val="000000"/>
                <w:sz w:val="20"/>
              </w:rPr>
              <w:t>308</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马里</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毛里求斯</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lastRenderedPageBreak/>
              <w:t>墨西哥</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104</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132</w:t>
            </w:r>
          </w:p>
        </w:tc>
        <w:tc>
          <w:tcPr>
            <w:tcW w:w="990" w:type="dxa"/>
            <w:vAlign w:val="bottom"/>
          </w:tcPr>
          <w:p w:rsidR="0056695B" w:rsidRPr="0056695B" w:rsidRDefault="0056695B" w:rsidP="00E47034">
            <w:pPr>
              <w:jc w:val="right"/>
              <w:rPr>
                <w:color w:val="000000"/>
                <w:sz w:val="20"/>
              </w:rPr>
            </w:pPr>
            <w:r w:rsidRPr="0056695B">
              <w:rPr>
                <w:color w:val="000000"/>
                <w:sz w:val="20"/>
              </w:rPr>
              <w:t>1401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蒙古</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6</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黑山</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990" w:type="dxa"/>
            <w:vAlign w:val="bottom"/>
          </w:tcPr>
          <w:p w:rsidR="0056695B" w:rsidRPr="0056695B" w:rsidRDefault="0056695B" w:rsidP="00E47034">
            <w:pPr>
              <w:jc w:val="right"/>
              <w:rPr>
                <w:color w:val="000000"/>
                <w:sz w:val="20"/>
              </w:rPr>
            </w:pPr>
            <w:r w:rsidRPr="0056695B">
              <w:rPr>
                <w:color w:val="000000"/>
                <w:sz w:val="20"/>
              </w:rPr>
              <w:t>5</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摩洛哥</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990" w:type="dxa"/>
            <w:vAlign w:val="bottom"/>
          </w:tcPr>
          <w:p w:rsidR="0056695B" w:rsidRPr="0056695B" w:rsidRDefault="0056695B" w:rsidP="00E47034">
            <w:pPr>
              <w:jc w:val="right"/>
              <w:rPr>
                <w:color w:val="000000"/>
                <w:sz w:val="20"/>
              </w:rPr>
            </w:pPr>
            <w:r w:rsidRPr="0056695B">
              <w:rPr>
                <w:color w:val="000000"/>
                <w:sz w:val="20"/>
              </w:rPr>
              <w:t>118</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纳米比亚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990" w:type="dxa"/>
            <w:vAlign w:val="bottom"/>
          </w:tcPr>
          <w:p w:rsidR="0056695B" w:rsidRPr="0056695B" w:rsidRDefault="0056695B" w:rsidP="00E47034">
            <w:pPr>
              <w:jc w:val="right"/>
              <w:rPr>
                <w:color w:val="000000"/>
                <w:sz w:val="20"/>
              </w:rPr>
            </w:pPr>
            <w:r w:rsidRPr="0056695B">
              <w:rPr>
                <w:color w:val="000000"/>
                <w:sz w:val="20"/>
              </w:rPr>
              <w:t>22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尼加拉瓜</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990" w:type="dxa"/>
            <w:vAlign w:val="bottom"/>
          </w:tcPr>
          <w:p w:rsidR="0056695B" w:rsidRPr="0056695B" w:rsidRDefault="0056695B" w:rsidP="00E47034">
            <w:pPr>
              <w:jc w:val="right"/>
              <w:rPr>
                <w:color w:val="000000"/>
                <w:sz w:val="20"/>
              </w:rPr>
            </w:pPr>
            <w:r w:rsidRPr="0056695B">
              <w:rPr>
                <w:color w:val="000000"/>
                <w:sz w:val="20"/>
              </w:rPr>
              <w:t>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尼日利亚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990" w:type="dxa"/>
            <w:vAlign w:val="bottom"/>
          </w:tcPr>
          <w:p w:rsidR="0056695B" w:rsidRPr="0056695B" w:rsidRDefault="0056695B" w:rsidP="00E47034">
            <w:pPr>
              <w:jc w:val="right"/>
              <w:rPr>
                <w:color w:val="000000"/>
                <w:sz w:val="20"/>
              </w:rPr>
            </w:pPr>
            <w:r w:rsidRPr="0056695B">
              <w:rPr>
                <w:color w:val="000000"/>
                <w:sz w:val="20"/>
              </w:rPr>
              <w:t>26</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阿曼</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990" w:type="dxa"/>
            <w:vAlign w:val="bottom"/>
          </w:tcPr>
          <w:p w:rsidR="0056695B" w:rsidRPr="0056695B" w:rsidRDefault="0056695B" w:rsidP="00E47034">
            <w:pPr>
              <w:jc w:val="right"/>
              <w:rPr>
                <w:color w:val="000000"/>
                <w:sz w:val="20"/>
              </w:rPr>
            </w:pPr>
            <w:r w:rsidRPr="0056695B">
              <w:rPr>
                <w:color w:val="000000"/>
                <w:sz w:val="20"/>
              </w:rPr>
              <w:t>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巴基斯坦</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巴拿马</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8</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秘鲁</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990" w:type="dxa"/>
            <w:vAlign w:val="bottom"/>
          </w:tcPr>
          <w:p w:rsidR="0056695B" w:rsidRPr="0056695B" w:rsidRDefault="0056695B" w:rsidP="00E47034">
            <w:pPr>
              <w:jc w:val="right"/>
              <w:rPr>
                <w:color w:val="000000"/>
                <w:sz w:val="20"/>
              </w:rPr>
            </w:pPr>
            <w:r w:rsidRPr="0056695B">
              <w:rPr>
                <w:color w:val="000000"/>
                <w:sz w:val="20"/>
              </w:rPr>
              <w:t>37</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菲律宾</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990" w:type="dxa"/>
            <w:vAlign w:val="bottom"/>
          </w:tcPr>
          <w:p w:rsidR="0056695B" w:rsidRPr="0056695B" w:rsidRDefault="0056695B" w:rsidP="00E47034">
            <w:pPr>
              <w:jc w:val="right"/>
              <w:rPr>
                <w:color w:val="000000"/>
                <w:sz w:val="20"/>
              </w:rPr>
            </w:pPr>
            <w:r w:rsidRPr="0056695B">
              <w:rPr>
                <w:color w:val="000000"/>
                <w:sz w:val="20"/>
              </w:rPr>
              <w:t>171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波兰</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38</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44</w:t>
            </w:r>
          </w:p>
        </w:tc>
        <w:tc>
          <w:tcPr>
            <w:tcW w:w="990" w:type="dxa"/>
            <w:vAlign w:val="bottom"/>
          </w:tcPr>
          <w:p w:rsidR="0056695B" w:rsidRPr="0056695B" w:rsidRDefault="0056695B" w:rsidP="00E47034">
            <w:pPr>
              <w:jc w:val="right"/>
              <w:rPr>
                <w:color w:val="000000"/>
                <w:sz w:val="20"/>
              </w:rPr>
            </w:pPr>
            <w:r w:rsidRPr="0056695B">
              <w:rPr>
                <w:color w:val="000000"/>
                <w:sz w:val="20"/>
              </w:rPr>
              <w:t>684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摩尔多瓦共和国</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990" w:type="dxa"/>
            <w:vAlign w:val="bottom"/>
          </w:tcPr>
          <w:p w:rsidR="0056695B" w:rsidRPr="0056695B" w:rsidRDefault="0056695B" w:rsidP="00E47034">
            <w:pPr>
              <w:jc w:val="right"/>
              <w:rPr>
                <w:color w:val="000000"/>
                <w:sz w:val="20"/>
              </w:rPr>
            </w:pPr>
            <w:r w:rsidRPr="0056695B">
              <w:rPr>
                <w:color w:val="000000"/>
                <w:sz w:val="20"/>
              </w:rPr>
              <w:t>36</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罗马尼亚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w:t>
            </w:r>
          </w:p>
        </w:tc>
        <w:tc>
          <w:tcPr>
            <w:tcW w:w="990" w:type="dxa"/>
            <w:vAlign w:val="bottom"/>
          </w:tcPr>
          <w:p w:rsidR="0056695B" w:rsidRPr="0056695B" w:rsidRDefault="0056695B" w:rsidP="00E47034">
            <w:pPr>
              <w:jc w:val="right"/>
              <w:rPr>
                <w:color w:val="000000"/>
                <w:sz w:val="20"/>
              </w:rPr>
            </w:pPr>
            <w:r w:rsidRPr="0056695B">
              <w:rPr>
                <w:color w:val="000000"/>
                <w:sz w:val="20"/>
              </w:rPr>
              <w:t>209</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俄罗斯联邦</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368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389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366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381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345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439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484</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446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496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473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506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626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587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618</w:t>
            </w:r>
          </w:p>
        </w:tc>
        <w:tc>
          <w:tcPr>
            <w:tcW w:w="990" w:type="dxa"/>
            <w:vAlign w:val="bottom"/>
          </w:tcPr>
          <w:p w:rsidR="0056695B" w:rsidRPr="0056695B" w:rsidRDefault="0056695B" w:rsidP="00E47034">
            <w:pPr>
              <w:jc w:val="right"/>
              <w:rPr>
                <w:color w:val="000000"/>
                <w:sz w:val="20"/>
              </w:rPr>
            </w:pPr>
            <w:r w:rsidRPr="0056695B">
              <w:rPr>
                <w:color w:val="000000"/>
                <w:sz w:val="20"/>
              </w:rPr>
              <w:t>6524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萨摩亚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9</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塞内加尔</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990" w:type="dxa"/>
            <w:vAlign w:val="bottom"/>
          </w:tcPr>
          <w:p w:rsidR="0056695B" w:rsidRPr="0056695B" w:rsidRDefault="0056695B" w:rsidP="00E47034">
            <w:pPr>
              <w:jc w:val="right"/>
              <w:rPr>
                <w:color w:val="000000"/>
                <w:sz w:val="20"/>
              </w:rPr>
            </w:pPr>
            <w:r w:rsidRPr="0056695B">
              <w:rPr>
                <w:color w:val="000000"/>
                <w:sz w:val="20"/>
              </w:rPr>
              <w:t>14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塞尔维亚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w:t>
            </w:r>
          </w:p>
        </w:tc>
        <w:tc>
          <w:tcPr>
            <w:tcW w:w="990" w:type="dxa"/>
            <w:vAlign w:val="bottom"/>
          </w:tcPr>
          <w:p w:rsidR="0056695B" w:rsidRPr="0056695B" w:rsidRDefault="0056695B" w:rsidP="00E47034">
            <w:pPr>
              <w:jc w:val="right"/>
              <w:rPr>
                <w:color w:val="000000"/>
                <w:sz w:val="20"/>
              </w:rPr>
            </w:pPr>
            <w:r w:rsidRPr="0056695B">
              <w:rPr>
                <w:color w:val="000000"/>
                <w:sz w:val="20"/>
              </w:rPr>
              <w:t>137</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塞舌尔</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塞拉利昂</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新加坡</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71</w:t>
            </w:r>
          </w:p>
        </w:tc>
        <w:tc>
          <w:tcPr>
            <w:tcW w:w="990" w:type="dxa"/>
            <w:vAlign w:val="bottom"/>
          </w:tcPr>
          <w:p w:rsidR="0056695B" w:rsidRPr="0056695B" w:rsidRDefault="0056695B" w:rsidP="00E47034">
            <w:pPr>
              <w:jc w:val="right"/>
              <w:rPr>
                <w:color w:val="000000"/>
                <w:sz w:val="20"/>
              </w:rPr>
            </w:pPr>
            <w:r w:rsidRPr="0056695B">
              <w:rPr>
                <w:color w:val="000000"/>
                <w:sz w:val="20"/>
              </w:rPr>
              <w:t>353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斯洛伐克</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19</w:t>
            </w:r>
          </w:p>
        </w:tc>
        <w:tc>
          <w:tcPr>
            <w:tcW w:w="990" w:type="dxa"/>
            <w:vAlign w:val="bottom"/>
          </w:tcPr>
          <w:p w:rsidR="0056695B" w:rsidRPr="0056695B" w:rsidRDefault="0056695B" w:rsidP="00E47034">
            <w:pPr>
              <w:jc w:val="right"/>
              <w:rPr>
                <w:color w:val="000000"/>
                <w:sz w:val="20"/>
              </w:rPr>
            </w:pPr>
            <w:r w:rsidRPr="0056695B">
              <w:rPr>
                <w:color w:val="000000"/>
                <w:sz w:val="20"/>
              </w:rPr>
              <w:t>236</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南非</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231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250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235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250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235</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166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160</w:t>
            </w:r>
          </w:p>
        </w:tc>
        <w:tc>
          <w:tcPr>
            <w:tcW w:w="990" w:type="dxa"/>
            <w:vAlign w:val="bottom"/>
          </w:tcPr>
          <w:p w:rsidR="0056695B" w:rsidRPr="0056695B" w:rsidRDefault="0056695B" w:rsidP="00E47034">
            <w:pPr>
              <w:jc w:val="right"/>
              <w:rPr>
                <w:color w:val="000000"/>
                <w:sz w:val="20"/>
              </w:rPr>
            </w:pPr>
            <w:r w:rsidRPr="0056695B">
              <w:rPr>
                <w:color w:val="000000"/>
                <w:sz w:val="20"/>
              </w:rPr>
              <w:t>2763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斯里兰卡</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990" w:type="dxa"/>
            <w:vAlign w:val="bottom"/>
          </w:tcPr>
          <w:p w:rsidR="0056695B" w:rsidRPr="0056695B" w:rsidRDefault="0056695B" w:rsidP="00E47034">
            <w:pPr>
              <w:jc w:val="right"/>
              <w:rPr>
                <w:color w:val="000000"/>
                <w:sz w:val="20"/>
              </w:rPr>
            </w:pPr>
            <w:r w:rsidRPr="0056695B">
              <w:rPr>
                <w:color w:val="000000"/>
                <w:sz w:val="20"/>
              </w:rPr>
              <w:t>64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苏丹</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26</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斯威士兰</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阿拉伯叙利亚共和国</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990" w:type="dxa"/>
            <w:vAlign w:val="bottom"/>
          </w:tcPr>
          <w:p w:rsidR="0056695B" w:rsidRPr="0056695B" w:rsidRDefault="0056695B" w:rsidP="00E47034">
            <w:pPr>
              <w:jc w:val="right"/>
              <w:rPr>
                <w:color w:val="000000"/>
                <w:sz w:val="20"/>
              </w:rPr>
            </w:pPr>
            <w:r w:rsidRPr="0056695B">
              <w:rPr>
                <w:color w:val="000000"/>
                <w:sz w:val="20"/>
              </w:rPr>
              <w:t>53</w:t>
            </w:r>
          </w:p>
        </w:tc>
      </w:tr>
      <w:tr w:rsidR="00E6692C" w:rsidTr="00E6692C">
        <w:trPr>
          <w:trHeight w:val="255"/>
        </w:trPr>
        <w:tc>
          <w:tcPr>
            <w:tcW w:w="3780" w:type="dxa"/>
            <w:shd w:val="clear" w:color="auto" w:fill="auto"/>
            <w:noWrap/>
            <w:vAlign w:val="bottom"/>
            <w:hideMark/>
          </w:tcPr>
          <w:p w:rsidR="0056695B" w:rsidRPr="007560D2" w:rsidRDefault="00A5444A" w:rsidP="00C35249">
            <w:pPr>
              <w:rPr>
                <w:rFonts w:eastAsiaTheme="minorEastAsia"/>
                <w:color w:val="000000"/>
                <w:sz w:val="20"/>
              </w:rPr>
            </w:pPr>
            <w:r w:rsidRPr="007560D2">
              <w:rPr>
                <w:rFonts w:eastAsiaTheme="minorEastAsia" w:hint="eastAsia"/>
                <w:color w:val="000000"/>
                <w:sz w:val="20"/>
              </w:rPr>
              <w:t>马其顿前南斯拉夫共和国</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990" w:type="dxa"/>
            <w:vAlign w:val="bottom"/>
          </w:tcPr>
          <w:p w:rsidR="0056695B" w:rsidRPr="0056695B" w:rsidRDefault="0056695B" w:rsidP="00E47034">
            <w:pPr>
              <w:jc w:val="right"/>
              <w:rPr>
                <w:color w:val="000000"/>
                <w:sz w:val="20"/>
              </w:rPr>
            </w:pPr>
            <w:r w:rsidRPr="0056695B">
              <w:rPr>
                <w:color w:val="000000"/>
                <w:sz w:val="20"/>
              </w:rPr>
              <w:t>33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泰国</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29</w:t>
            </w:r>
          </w:p>
        </w:tc>
        <w:tc>
          <w:tcPr>
            <w:tcW w:w="990" w:type="dxa"/>
            <w:vAlign w:val="bottom"/>
          </w:tcPr>
          <w:p w:rsidR="0056695B" w:rsidRPr="0056695B" w:rsidRDefault="0056695B" w:rsidP="00E47034">
            <w:pPr>
              <w:jc w:val="right"/>
              <w:rPr>
                <w:color w:val="000000"/>
                <w:sz w:val="20"/>
              </w:rPr>
            </w:pPr>
            <w:r w:rsidRPr="0056695B">
              <w:rPr>
                <w:color w:val="000000"/>
                <w:sz w:val="20"/>
              </w:rPr>
              <w:t>128</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多哥</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lastRenderedPageBreak/>
              <w:t>汤加</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特立尼达和多巴哥</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990" w:type="dxa"/>
            <w:vAlign w:val="bottom"/>
          </w:tcPr>
          <w:p w:rsidR="0056695B" w:rsidRPr="0056695B" w:rsidRDefault="0056695B" w:rsidP="00E47034">
            <w:pPr>
              <w:jc w:val="right"/>
              <w:rPr>
                <w:color w:val="000000"/>
                <w:sz w:val="20"/>
              </w:rPr>
            </w:pPr>
            <w:r w:rsidRPr="0056695B">
              <w:rPr>
                <w:color w:val="000000"/>
                <w:sz w:val="20"/>
              </w:rPr>
              <w:t>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突尼斯</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990" w:type="dxa"/>
            <w:vAlign w:val="bottom"/>
          </w:tcPr>
          <w:p w:rsidR="0056695B" w:rsidRPr="0056695B" w:rsidRDefault="0056695B" w:rsidP="00E47034">
            <w:pPr>
              <w:jc w:val="right"/>
              <w:rPr>
                <w:color w:val="000000"/>
                <w:sz w:val="20"/>
              </w:rPr>
            </w:pPr>
            <w:r w:rsidRPr="0056695B">
              <w:rPr>
                <w:color w:val="000000"/>
                <w:sz w:val="20"/>
              </w:rPr>
              <w:t>39</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土耳其</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49</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218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170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235</w:t>
            </w:r>
          </w:p>
        </w:tc>
        <w:tc>
          <w:tcPr>
            <w:tcW w:w="990" w:type="dxa"/>
            <w:vAlign w:val="bottom"/>
          </w:tcPr>
          <w:p w:rsidR="0056695B" w:rsidRPr="0056695B" w:rsidRDefault="0056695B" w:rsidP="00E47034">
            <w:pPr>
              <w:jc w:val="right"/>
              <w:rPr>
                <w:color w:val="000000"/>
                <w:sz w:val="20"/>
              </w:rPr>
            </w:pPr>
            <w:r w:rsidRPr="0056695B">
              <w:rPr>
                <w:color w:val="000000"/>
                <w:sz w:val="20"/>
              </w:rPr>
              <w:t>1278</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土库曼斯坦</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乌干达</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990" w:type="dxa"/>
            <w:vAlign w:val="bottom"/>
          </w:tcPr>
          <w:p w:rsidR="0056695B" w:rsidRPr="0056695B" w:rsidRDefault="0056695B" w:rsidP="00E47034">
            <w:pPr>
              <w:jc w:val="right"/>
              <w:rPr>
                <w:color w:val="000000"/>
                <w:sz w:val="20"/>
              </w:rPr>
            </w:pPr>
            <w:r w:rsidRPr="0056695B">
              <w:rPr>
                <w:color w:val="000000"/>
                <w:sz w:val="20"/>
              </w:rPr>
              <w:t>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乌克兰</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68</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63</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76</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69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119</w:t>
            </w:r>
          </w:p>
        </w:tc>
        <w:tc>
          <w:tcPr>
            <w:tcW w:w="990" w:type="dxa"/>
            <w:vAlign w:val="bottom"/>
          </w:tcPr>
          <w:p w:rsidR="0056695B" w:rsidRPr="0056695B" w:rsidRDefault="0056695B" w:rsidP="00E47034">
            <w:pPr>
              <w:jc w:val="right"/>
              <w:rPr>
                <w:color w:val="000000"/>
                <w:sz w:val="20"/>
              </w:rPr>
            </w:pPr>
            <w:r w:rsidRPr="0056695B">
              <w:rPr>
                <w:color w:val="000000"/>
                <w:sz w:val="20"/>
              </w:rPr>
              <w:t>1001</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阿拉伯联合酋长国</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7</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21</w:t>
            </w:r>
          </w:p>
        </w:tc>
        <w:tc>
          <w:tcPr>
            <w:tcW w:w="990" w:type="dxa"/>
            <w:vAlign w:val="bottom"/>
          </w:tcPr>
          <w:p w:rsidR="0056695B" w:rsidRPr="0056695B" w:rsidRDefault="0056695B" w:rsidP="00E47034">
            <w:pPr>
              <w:jc w:val="right"/>
              <w:rPr>
                <w:color w:val="000000"/>
                <w:sz w:val="20"/>
              </w:rPr>
            </w:pPr>
            <w:r w:rsidRPr="0056695B">
              <w:rPr>
                <w:color w:val="000000"/>
                <w:sz w:val="20"/>
              </w:rPr>
              <w:t>69</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乌拉圭</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990" w:type="dxa"/>
            <w:vAlign w:val="bottom"/>
          </w:tcPr>
          <w:p w:rsidR="0056695B" w:rsidRPr="0056695B" w:rsidRDefault="0056695B" w:rsidP="00E47034">
            <w:pPr>
              <w:jc w:val="right"/>
              <w:rPr>
                <w:color w:val="000000"/>
                <w:sz w:val="20"/>
              </w:rPr>
            </w:pPr>
            <w:r w:rsidRPr="0056695B">
              <w:rPr>
                <w:color w:val="000000"/>
                <w:sz w:val="20"/>
              </w:rPr>
              <w:t>6</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乌兹别克斯坦</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rPr>
                <w:rFonts w:eastAsia="Times New Roman"/>
                <w:color w:val="000000"/>
                <w:sz w:val="20"/>
                <w:lang w:eastAsia="en-US"/>
              </w:rPr>
            </w:pPr>
          </w:p>
        </w:tc>
        <w:tc>
          <w:tcPr>
            <w:tcW w:w="990" w:type="dxa"/>
            <w:vAlign w:val="bottom"/>
          </w:tcPr>
          <w:p w:rsidR="0056695B" w:rsidRPr="0056695B" w:rsidRDefault="0056695B" w:rsidP="00E47034">
            <w:pPr>
              <w:jc w:val="right"/>
              <w:rPr>
                <w:color w:val="000000"/>
                <w:sz w:val="20"/>
              </w:rPr>
            </w:pPr>
            <w:r w:rsidRPr="0056695B">
              <w:rPr>
                <w:color w:val="000000"/>
                <w:sz w:val="20"/>
              </w:rPr>
              <w:t>14</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rPr>
            </w:pPr>
            <w:r>
              <w:rPr>
                <w:rFonts w:ascii="SimSun" w:hAnsi="SimSun" w:cs="SimSun" w:hint="eastAsia"/>
                <w:color w:val="000000"/>
                <w:sz w:val="20"/>
              </w:rPr>
              <w:t>委内瑞拉（玻利瓦尔共和国）</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5</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越南</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8</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4</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5</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13</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9</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10</w:t>
            </w:r>
          </w:p>
        </w:tc>
        <w:tc>
          <w:tcPr>
            <w:tcW w:w="990" w:type="dxa"/>
            <w:vAlign w:val="bottom"/>
          </w:tcPr>
          <w:p w:rsidR="0056695B" w:rsidRPr="0056695B" w:rsidRDefault="0056695B" w:rsidP="00E47034">
            <w:pPr>
              <w:jc w:val="right"/>
              <w:rPr>
                <w:color w:val="000000"/>
                <w:sz w:val="20"/>
              </w:rPr>
            </w:pPr>
            <w:r w:rsidRPr="0056695B">
              <w:rPr>
                <w:color w:val="000000"/>
                <w:sz w:val="20"/>
              </w:rPr>
              <w:t>63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也门</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2</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赞比亚</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990" w:type="dxa"/>
            <w:vAlign w:val="bottom"/>
          </w:tcPr>
          <w:p w:rsidR="0056695B" w:rsidRPr="0056695B" w:rsidRDefault="0056695B" w:rsidP="00E47034">
            <w:pPr>
              <w:jc w:val="right"/>
              <w:rPr>
                <w:color w:val="000000"/>
                <w:sz w:val="20"/>
              </w:rPr>
            </w:pPr>
            <w:r w:rsidRPr="0056695B">
              <w:rPr>
                <w:color w:val="000000"/>
                <w:sz w:val="20"/>
              </w:rPr>
              <w:t>3</w:t>
            </w:r>
          </w:p>
        </w:tc>
      </w:tr>
      <w:tr w:rsidR="00E6692C" w:rsidTr="00E6692C">
        <w:trPr>
          <w:trHeight w:val="255"/>
        </w:trPr>
        <w:tc>
          <w:tcPr>
            <w:tcW w:w="3780" w:type="dxa"/>
            <w:shd w:val="clear" w:color="auto" w:fill="auto"/>
            <w:noWrap/>
            <w:vAlign w:val="bottom"/>
            <w:hideMark/>
          </w:tcPr>
          <w:p w:rsidR="0056695B" w:rsidRPr="0056695B" w:rsidRDefault="00474D8D" w:rsidP="00E47034">
            <w:pPr>
              <w:rPr>
                <w:rFonts w:eastAsia="Times New Roman"/>
                <w:color w:val="000000"/>
                <w:sz w:val="20"/>
                <w:lang w:eastAsia="en-US"/>
              </w:rPr>
            </w:pPr>
            <w:proofErr w:type="spellStart"/>
            <w:r>
              <w:rPr>
                <w:rFonts w:ascii="SimSun" w:hAnsi="SimSun" w:cs="SimSun" w:hint="eastAsia"/>
                <w:color w:val="000000"/>
                <w:sz w:val="20"/>
                <w:lang w:eastAsia="en-US"/>
              </w:rPr>
              <w:t>津巴布韦</w:t>
            </w:r>
            <w:proofErr w:type="spellEnd"/>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2"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1</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0</w:t>
            </w:r>
          </w:p>
        </w:tc>
        <w:tc>
          <w:tcPr>
            <w:tcW w:w="733" w:type="dxa"/>
            <w:shd w:val="clear" w:color="auto" w:fill="auto"/>
            <w:noWrap/>
            <w:vAlign w:val="bottom"/>
            <w:hideMark/>
          </w:tcPr>
          <w:p w:rsidR="0056695B" w:rsidRPr="0056695B" w:rsidRDefault="0056695B" w:rsidP="00E47034">
            <w:pPr>
              <w:jc w:val="right"/>
              <w:rPr>
                <w:rFonts w:eastAsia="Times New Roman"/>
                <w:color w:val="000000"/>
                <w:sz w:val="20"/>
                <w:lang w:eastAsia="en-US"/>
              </w:rPr>
            </w:pPr>
            <w:r w:rsidRPr="0056695B">
              <w:rPr>
                <w:rFonts w:eastAsia="Times New Roman"/>
                <w:color w:val="000000"/>
                <w:sz w:val="20"/>
                <w:lang w:eastAsia="en-US"/>
              </w:rPr>
              <w:t>2</w:t>
            </w:r>
          </w:p>
        </w:tc>
        <w:tc>
          <w:tcPr>
            <w:tcW w:w="990" w:type="dxa"/>
            <w:vAlign w:val="bottom"/>
          </w:tcPr>
          <w:p w:rsidR="0056695B" w:rsidRPr="0056695B" w:rsidRDefault="0056695B" w:rsidP="00E47034">
            <w:pPr>
              <w:jc w:val="right"/>
              <w:rPr>
                <w:color w:val="000000"/>
                <w:sz w:val="20"/>
              </w:rPr>
            </w:pPr>
            <w:r w:rsidRPr="0056695B">
              <w:rPr>
                <w:color w:val="000000"/>
                <w:sz w:val="20"/>
              </w:rPr>
              <w:t>12</w:t>
            </w:r>
          </w:p>
        </w:tc>
      </w:tr>
    </w:tbl>
    <w:p w:rsidR="00394F75" w:rsidRDefault="00394F75" w:rsidP="00394F75"/>
    <w:p w:rsidR="003E51AA" w:rsidRDefault="003E51AA" w:rsidP="00394F75"/>
    <w:p w:rsidR="00394F75" w:rsidRPr="009C1C4B" w:rsidRDefault="003E51AA" w:rsidP="003E51AA">
      <w:pPr>
        <w:ind w:left="10080"/>
        <w:rPr>
          <w:rFonts w:ascii="KaiTi" w:eastAsia="KaiTi" w:hAnsi="KaiTi"/>
          <w:sz w:val="21"/>
        </w:rPr>
      </w:pPr>
      <w:r w:rsidRPr="009C1C4B">
        <w:rPr>
          <w:rFonts w:ascii="KaiTi" w:eastAsia="KaiTi" w:hAnsi="KaiTi"/>
          <w:sz w:val="21"/>
        </w:rPr>
        <w:t>[</w:t>
      </w:r>
      <w:r w:rsidR="00461826" w:rsidRPr="009C1C4B">
        <w:rPr>
          <w:rFonts w:ascii="KaiTi" w:eastAsia="KaiTi" w:hAnsi="KaiTi" w:hint="eastAsia"/>
          <w:sz w:val="21"/>
        </w:rPr>
        <w:t>附件和文件完</w:t>
      </w:r>
      <w:r w:rsidRPr="009C1C4B">
        <w:rPr>
          <w:rFonts w:ascii="KaiTi" w:eastAsia="KaiTi" w:hAnsi="KaiTi"/>
          <w:sz w:val="21"/>
        </w:rPr>
        <w:t>]</w:t>
      </w:r>
    </w:p>
    <w:sectPr w:rsidR="00394F75" w:rsidRPr="009C1C4B" w:rsidSect="00B31A61">
      <w:headerReference w:type="default" r:id="rId14"/>
      <w:footerReference w:type="default" r:id="rId15"/>
      <w:headerReference w:type="first" r:id="rId16"/>
      <w:pgSz w:w="16840" w:h="11907" w:orient="landscape" w:code="9"/>
      <w:pgMar w:top="1418" w:right="1000"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C4B" w:rsidRDefault="009C1C4B">
      <w:r>
        <w:separator/>
      </w:r>
    </w:p>
  </w:endnote>
  <w:endnote w:type="continuationSeparator" w:id="0">
    <w:p w:rsidR="009C1C4B" w:rsidRDefault="009C1C4B" w:rsidP="003B38C1">
      <w:r>
        <w:separator/>
      </w:r>
    </w:p>
    <w:p w:rsidR="009C1C4B" w:rsidRPr="003B38C1" w:rsidRDefault="009C1C4B" w:rsidP="003B38C1">
      <w:pPr>
        <w:spacing w:after="60"/>
        <w:rPr>
          <w:sz w:val="17"/>
        </w:rPr>
      </w:pPr>
      <w:r>
        <w:rPr>
          <w:sz w:val="17"/>
        </w:rPr>
        <w:t>[Endnote continued from previous page]</w:t>
      </w:r>
    </w:p>
  </w:endnote>
  <w:endnote w:type="continuationNotice" w:id="1">
    <w:p w:rsidR="009C1C4B" w:rsidRPr="003B38C1" w:rsidRDefault="009C1C4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B" w:rsidRDefault="009C1C4B" w:rsidP="000918C5">
    <w:pPr>
      <w:rPr>
        <w:sz w:val="16"/>
        <w:szCs w:val="16"/>
        <w:u w:val="single"/>
      </w:rPr>
    </w:pPr>
  </w:p>
  <w:p w:rsidR="009C1C4B" w:rsidRPr="00133DF4" w:rsidRDefault="009C1C4B" w:rsidP="000918C5">
    <w:pPr>
      <w:rPr>
        <w:sz w:val="16"/>
        <w:szCs w:val="16"/>
        <w:u w:val="single"/>
      </w:rPr>
    </w:pPr>
    <w:r>
      <w:rPr>
        <w:rFonts w:hint="eastAsia"/>
        <w:sz w:val="16"/>
        <w:szCs w:val="16"/>
        <w:u w:val="single"/>
      </w:rPr>
      <w:t>略语表</w:t>
    </w:r>
    <w:r w:rsidRPr="00133DF4">
      <w:rPr>
        <w:sz w:val="16"/>
        <w:szCs w:val="16"/>
        <w:u w:val="single"/>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65"/>
      <w:gridCol w:w="9758"/>
      <w:gridCol w:w="709"/>
      <w:gridCol w:w="2693"/>
    </w:tblGrid>
    <w:tr w:rsidR="009C1C4B" w:rsidTr="005F13A3">
      <w:tc>
        <w:tcPr>
          <w:tcW w:w="1265" w:type="dxa"/>
        </w:tcPr>
        <w:p w:rsidR="009C1C4B" w:rsidRPr="007560D2" w:rsidRDefault="009C1C4B" w:rsidP="005F13A3">
          <w:pPr>
            <w:pStyle w:val="Tabletext"/>
            <w:rPr>
              <w:rFonts w:eastAsiaTheme="minorEastAsia"/>
              <w:lang w:eastAsia="zh-CN"/>
            </w:rPr>
          </w:pPr>
          <w:r w:rsidRPr="007560D2">
            <w:rPr>
              <w:rFonts w:eastAsiaTheme="minorEastAsia" w:hint="eastAsia"/>
              <w:lang w:eastAsia="zh-CN"/>
            </w:rPr>
            <w:t>是</w:t>
          </w:r>
          <w:r w:rsidRPr="007560D2">
            <w:rPr>
              <w:rFonts w:eastAsiaTheme="minorEastAsia" w:hint="eastAsia"/>
              <w:lang w:eastAsia="zh-CN"/>
            </w:rPr>
            <w:t>/</w:t>
          </w:r>
          <w:r w:rsidRPr="007560D2">
            <w:rPr>
              <w:rFonts w:eastAsiaTheme="minorEastAsia" w:hint="eastAsia"/>
              <w:lang w:eastAsia="zh-CN"/>
            </w:rPr>
            <w:t>否</w:t>
          </w:r>
        </w:p>
      </w:tc>
      <w:tc>
        <w:tcPr>
          <w:tcW w:w="9758" w:type="dxa"/>
        </w:tcPr>
        <w:p w:rsidR="009C1C4B" w:rsidRPr="007560D2" w:rsidRDefault="009C1C4B" w:rsidP="005F13A3">
          <w:pPr>
            <w:pStyle w:val="Tabletext"/>
            <w:rPr>
              <w:rFonts w:eastAsiaTheme="minorEastAsia"/>
              <w:lang w:eastAsia="zh-CN"/>
            </w:rPr>
          </w:pPr>
          <w:r w:rsidRPr="007560D2">
            <w:rPr>
              <w:rFonts w:eastAsiaTheme="minorEastAsia" w:hint="eastAsia"/>
              <w:lang w:eastAsia="zh-CN"/>
            </w:rPr>
            <w:t>有资格</w:t>
          </w:r>
          <w:r w:rsidRPr="007560D2">
            <w:rPr>
              <w:rFonts w:eastAsiaTheme="minorEastAsia" w:hint="eastAsia"/>
              <w:lang w:eastAsia="zh-CN"/>
            </w:rPr>
            <w:t>(</w:t>
          </w:r>
          <w:r w:rsidRPr="007560D2">
            <w:rPr>
              <w:rFonts w:eastAsiaTheme="minorEastAsia" w:hint="eastAsia"/>
              <w:lang w:eastAsia="zh-CN"/>
            </w:rPr>
            <w:t>是</w:t>
          </w:r>
          <w:r w:rsidRPr="007560D2">
            <w:rPr>
              <w:rFonts w:eastAsiaTheme="minorEastAsia" w:hint="eastAsia"/>
              <w:lang w:eastAsia="zh-CN"/>
            </w:rPr>
            <w:t>)</w:t>
          </w:r>
          <w:r w:rsidRPr="007560D2">
            <w:rPr>
              <w:rFonts w:eastAsiaTheme="minorEastAsia" w:hint="eastAsia"/>
              <w:lang w:eastAsia="zh-CN"/>
            </w:rPr>
            <w:t>或无资格</w:t>
          </w:r>
          <w:r w:rsidRPr="007560D2">
            <w:rPr>
              <w:rFonts w:eastAsiaTheme="minorEastAsia" w:hint="eastAsia"/>
              <w:lang w:eastAsia="zh-CN"/>
            </w:rPr>
            <w:t>(</w:t>
          </w:r>
          <w:r w:rsidRPr="007560D2">
            <w:rPr>
              <w:rFonts w:eastAsiaTheme="minorEastAsia" w:hint="eastAsia"/>
              <w:lang w:eastAsia="zh-CN"/>
            </w:rPr>
            <w:t>否</w:t>
          </w:r>
          <w:r w:rsidRPr="007560D2">
            <w:rPr>
              <w:rFonts w:eastAsiaTheme="minorEastAsia" w:hint="eastAsia"/>
              <w:lang w:eastAsia="zh-CN"/>
            </w:rPr>
            <w:t>)</w:t>
          </w:r>
          <w:r w:rsidRPr="007560D2">
            <w:rPr>
              <w:rFonts w:eastAsiaTheme="minorEastAsia" w:hint="eastAsia"/>
              <w:lang w:eastAsia="zh-CN"/>
            </w:rPr>
            <w:t>获得目前的费用减免</w:t>
          </w:r>
        </w:p>
      </w:tc>
      <w:tc>
        <w:tcPr>
          <w:tcW w:w="709" w:type="dxa"/>
        </w:tcPr>
        <w:p w:rsidR="009C1C4B" w:rsidRPr="00337589" w:rsidRDefault="009C1C4B" w:rsidP="005F13A3">
          <w:pPr>
            <w:pStyle w:val="Tabletext"/>
            <w:rPr>
              <w:lang w:eastAsia="zh-CN"/>
            </w:rPr>
          </w:pPr>
        </w:p>
      </w:tc>
      <w:tc>
        <w:tcPr>
          <w:tcW w:w="2693" w:type="dxa"/>
          <w:vMerge w:val="restart"/>
        </w:tcPr>
        <w:p w:rsidR="009C1C4B" w:rsidRPr="007560D2" w:rsidRDefault="009C1C4B" w:rsidP="005F13A3">
          <w:pPr>
            <w:pStyle w:val="Tabletext"/>
            <w:rPr>
              <w:rFonts w:eastAsiaTheme="minorEastAsia"/>
              <w:lang w:eastAsia="zh-CN"/>
            </w:rPr>
          </w:pPr>
          <w:r w:rsidRPr="00337589">
            <w:t>H</w:t>
          </w:r>
          <w:r>
            <w:tab/>
          </w:r>
          <w:r w:rsidRPr="007560D2">
            <w:rPr>
              <w:rFonts w:eastAsiaTheme="minorEastAsia" w:hint="eastAsia"/>
              <w:lang w:eastAsia="zh-CN"/>
            </w:rPr>
            <w:t>高收入</w:t>
          </w:r>
        </w:p>
        <w:p w:rsidR="009C1C4B" w:rsidRPr="007560D2" w:rsidRDefault="009C1C4B" w:rsidP="005F13A3">
          <w:pPr>
            <w:pStyle w:val="Tabletext"/>
            <w:rPr>
              <w:rFonts w:eastAsiaTheme="minorEastAsia"/>
              <w:lang w:eastAsia="zh-CN"/>
            </w:rPr>
          </w:pPr>
          <w:r w:rsidRPr="00337589">
            <w:t>UM</w:t>
          </w:r>
          <w:r>
            <w:tab/>
          </w:r>
          <w:r w:rsidRPr="007560D2">
            <w:rPr>
              <w:rFonts w:eastAsiaTheme="minorEastAsia" w:hint="eastAsia"/>
              <w:lang w:eastAsia="zh-CN"/>
            </w:rPr>
            <w:t>中高收入</w:t>
          </w:r>
        </w:p>
        <w:p w:rsidR="009C1C4B" w:rsidRPr="007560D2" w:rsidRDefault="009C1C4B" w:rsidP="005F13A3">
          <w:pPr>
            <w:pStyle w:val="Tabletext"/>
            <w:rPr>
              <w:rFonts w:eastAsiaTheme="minorEastAsia"/>
              <w:lang w:eastAsia="zh-CN"/>
            </w:rPr>
          </w:pPr>
          <w:r w:rsidRPr="00337589">
            <w:t>LM</w:t>
          </w:r>
          <w:r>
            <w:tab/>
          </w:r>
          <w:r w:rsidRPr="007560D2">
            <w:rPr>
              <w:rFonts w:eastAsiaTheme="minorEastAsia" w:hint="eastAsia"/>
              <w:lang w:eastAsia="zh-CN"/>
            </w:rPr>
            <w:t>中低收入</w:t>
          </w:r>
        </w:p>
        <w:p w:rsidR="009C1C4B" w:rsidRPr="007560D2" w:rsidRDefault="009C1C4B" w:rsidP="00026186">
          <w:pPr>
            <w:pStyle w:val="Tabletext"/>
            <w:rPr>
              <w:rFonts w:eastAsiaTheme="minorEastAsia"/>
              <w:lang w:eastAsia="zh-CN"/>
            </w:rPr>
          </w:pPr>
          <w:r w:rsidRPr="00337589">
            <w:t>L</w:t>
          </w:r>
          <w:r>
            <w:tab/>
          </w:r>
          <w:r w:rsidRPr="007560D2">
            <w:rPr>
              <w:rFonts w:eastAsiaTheme="minorEastAsia" w:hint="eastAsia"/>
              <w:lang w:eastAsia="zh-CN"/>
            </w:rPr>
            <w:t>低收入</w:t>
          </w:r>
        </w:p>
      </w:tc>
    </w:tr>
    <w:tr w:rsidR="009C1C4B" w:rsidTr="005F13A3">
      <w:tc>
        <w:tcPr>
          <w:tcW w:w="1265" w:type="dxa"/>
        </w:tcPr>
        <w:p w:rsidR="009C1C4B" w:rsidRPr="00337589" w:rsidRDefault="009C1C4B" w:rsidP="005F13A3">
          <w:pPr>
            <w:pStyle w:val="Tabletext"/>
          </w:pPr>
          <w:r w:rsidRPr="007560D2">
            <w:rPr>
              <w:rFonts w:eastAsiaTheme="minorEastAsia" w:hint="eastAsia"/>
              <w:lang w:eastAsia="zh-CN"/>
            </w:rPr>
            <w:t>是</w:t>
          </w:r>
          <w:r w:rsidRPr="00337589">
            <w:t>*</w:t>
          </w:r>
        </w:p>
      </w:tc>
      <w:tc>
        <w:tcPr>
          <w:tcW w:w="9758" w:type="dxa"/>
        </w:tcPr>
        <w:p w:rsidR="009C1C4B" w:rsidRPr="007560D2" w:rsidRDefault="009C1C4B" w:rsidP="005F13A3">
          <w:pPr>
            <w:pStyle w:val="Tabletext"/>
            <w:rPr>
              <w:rFonts w:eastAsiaTheme="minorEastAsia"/>
              <w:lang w:eastAsia="zh-CN"/>
            </w:rPr>
          </w:pPr>
          <w:r w:rsidRPr="007560D2">
            <w:rPr>
              <w:rFonts w:eastAsiaTheme="minorEastAsia" w:hint="eastAsia"/>
              <w:lang w:eastAsia="zh-CN"/>
            </w:rPr>
            <w:t>自</w:t>
          </w:r>
          <w:r w:rsidRPr="00337589">
            <w:rPr>
              <w:lang w:eastAsia="zh-CN"/>
            </w:rPr>
            <w:t>2008</w:t>
          </w:r>
          <w:r w:rsidRPr="007560D2">
            <w:rPr>
              <w:rFonts w:eastAsiaTheme="minorEastAsia" w:hint="eastAsia"/>
              <w:lang w:eastAsia="zh-CN"/>
            </w:rPr>
            <w:t>年</w:t>
          </w:r>
          <w:r w:rsidRPr="007560D2">
            <w:rPr>
              <w:rFonts w:eastAsiaTheme="minorEastAsia" w:hint="eastAsia"/>
              <w:lang w:eastAsia="zh-CN"/>
            </w:rPr>
            <w:t>7</w:t>
          </w:r>
          <w:r w:rsidRPr="007560D2">
            <w:rPr>
              <w:rFonts w:eastAsiaTheme="minorEastAsia" w:hint="eastAsia"/>
              <w:lang w:eastAsia="zh-CN"/>
            </w:rPr>
            <w:t>月</w:t>
          </w:r>
          <w:r w:rsidRPr="007560D2">
            <w:rPr>
              <w:rFonts w:eastAsiaTheme="minorEastAsia" w:hint="eastAsia"/>
              <w:lang w:eastAsia="zh-CN"/>
            </w:rPr>
            <w:t>1</w:t>
          </w:r>
          <w:r w:rsidRPr="007560D2">
            <w:rPr>
              <w:rFonts w:eastAsiaTheme="minorEastAsia" w:hint="eastAsia"/>
              <w:lang w:eastAsia="zh-CN"/>
            </w:rPr>
            <w:t>日有费用减免资格</w:t>
          </w:r>
        </w:p>
      </w:tc>
      <w:tc>
        <w:tcPr>
          <w:tcW w:w="709" w:type="dxa"/>
        </w:tcPr>
        <w:p w:rsidR="009C1C4B" w:rsidRPr="00337589" w:rsidRDefault="009C1C4B" w:rsidP="005F13A3">
          <w:pPr>
            <w:pStyle w:val="Tabletext"/>
            <w:rPr>
              <w:lang w:eastAsia="zh-CN"/>
            </w:rPr>
          </w:pPr>
        </w:p>
      </w:tc>
      <w:tc>
        <w:tcPr>
          <w:tcW w:w="2693" w:type="dxa"/>
          <w:vMerge/>
        </w:tcPr>
        <w:p w:rsidR="009C1C4B" w:rsidRPr="00337589" w:rsidRDefault="009C1C4B" w:rsidP="005F13A3">
          <w:pPr>
            <w:pStyle w:val="Tabletext"/>
            <w:rPr>
              <w:lang w:eastAsia="zh-CN"/>
            </w:rPr>
          </w:pPr>
        </w:p>
      </w:tc>
    </w:tr>
    <w:tr w:rsidR="009C1C4B" w:rsidTr="005F13A3">
      <w:tc>
        <w:tcPr>
          <w:tcW w:w="1265" w:type="dxa"/>
        </w:tcPr>
        <w:p w:rsidR="009C1C4B" w:rsidRPr="00337589" w:rsidRDefault="009C1C4B" w:rsidP="005F13A3">
          <w:pPr>
            <w:pStyle w:val="Tabletext"/>
          </w:pPr>
          <w:r w:rsidRPr="007560D2">
            <w:rPr>
              <w:rFonts w:eastAsiaTheme="minorEastAsia" w:hint="eastAsia"/>
              <w:lang w:eastAsia="zh-CN"/>
            </w:rPr>
            <w:t>是</w:t>
          </w:r>
          <w:r w:rsidRPr="00337589">
            <w:t>(a)</w:t>
          </w:r>
        </w:p>
      </w:tc>
      <w:tc>
        <w:tcPr>
          <w:tcW w:w="9758" w:type="dxa"/>
        </w:tcPr>
        <w:p w:rsidR="009C1C4B" w:rsidRPr="00337589" w:rsidRDefault="009C1C4B" w:rsidP="005F13A3">
          <w:pPr>
            <w:pStyle w:val="Tabletext"/>
            <w:rPr>
              <w:lang w:eastAsia="zh-CN"/>
            </w:rPr>
          </w:pPr>
          <w:r w:rsidRPr="007560D2">
            <w:rPr>
              <w:rFonts w:eastAsiaTheme="minorEastAsia" w:hint="eastAsia"/>
              <w:lang w:eastAsia="zh-CN"/>
            </w:rPr>
            <w:t>由于拟议的新标准“</w:t>
          </w:r>
          <w:r w:rsidRPr="007560D2">
            <w:rPr>
              <w:rFonts w:eastAsiaTheme="minorEastAsia" w:hint="eastAsia"/>
              <w:lang w:eastAsia="zh-CN"/>
            </w:rPr>
            <w:t>GDP/PCT</w:t>
          </w:r>
          <w:r w:rsidRPr="007560D2">
            <w:rPr>
              <w:rFonts w:eastAsiaTheme="minorEastAsia" w:hint="eastAsia"/>
              <w:lang w:eastAsia="zh-CN"/>
            </w:rPr>
            <w:t>申请”而有费用减免资格</w:t>
          </w:r>
          <w:r>
            <w:rPr>
              <w:lang w:eastAsia="zh-CN"/>
            </w:rPr>
            <w:t>(a)</w:t>
          </w:r>
        </w:p>
      </w:tc>
      <w:tc>
        <w:tcPr>
          <w:tcW w:w="709" w:type="dxa"/>
        </w:tcPr>
        <w:p w:rsidR="009C1C4B" w:rsidRPr="00337589" w:rsidRDefault="009C1C4B" w:rsidP="005F13A3">
          <w:pPr>
            <w:pStyle w:val="Tabletext"/>
            <w:rPr>
              <w:lang w:eastAsia="zh-CN"/>
            </w:rPr>
          </w:pPr>
        </w:p>
      </w:tc>
      <w:tc>
        <w:tcPr>
          <w:tcW w:w="2693" w:type="dxa"/>
          <w:vMerge/>
        </w:tcPr>
        <w:p w:rsidR="009C1C4B" w:rsidRPr="00337589" w:rsidRDefault="009C1C4B" w:rsidP="005F13A3">
          <w:pPr>
            <w:pStyle w:val="Tabletext"/>
            <w:rPr>
              <w:lang w:eastAsia="zh-CN"/>
            </w:rPr>
          </w:pPr>
        </w:p>
      </w:tc>
    </w:tr>
    <w:tr w:rsidR="009C1C4B" w:rsidTr="005F13A3">
      <w:tc>
        <w:tcPr>
          <w:tcW w:w="1265" w:type="dxa"/>
          <w:shd w:val="clear" w:color="auto" w:fill="auto"/>
        </w:tcPr>
        <w:p w:rsidR="009C1C4B" w:rsidRPr="00337589" w:rsidRDefault="009C1C4B" w:rsidP="005F13A3">
          <w:pPr>
            <w:pStyle w:val="Tabletext"/>
            <w:rPr>
              <w:rStyle w:val="ae"/>
              <w:sz w:val="20"/>
            </w:rPr>
          </w:pPr>
          <w:r w:rsidRPr="007560D2">
            <w:rPr>
              <w:rFonts w:eastAsiaTheme="minorEastAsia" w:hint="eastAsia"/>
              <w:lang w:eastAsia="zh-CN"/>
            </w:rPr>
            <w:t>是</w:t>
          </w:r>
          <w:r>
            <w:t xml:space="preserve">(a) </w:t>
          </w:r>
          <w:r w:rsidRPr="00337589">
            <w:t>(b)</w:t>
          </w:r>
        </w:p>
      </w:tc>
      <w:tc>
        <w:tcPr>
          <w:tcW w:w="9758" w:type="dxa"/>
          <w:shd w:val="clear" w:color="auto" w:fill="auto"/>
        </w:tcPr>
        <w:p w:rsidR="009C1C4B" w:rsidRPr="007560D2" w:rsidRDefault="009C1C4B" w:rsidP="00097804">
          <w:pPr>
            <w:pStyle w:val="Tabletext"/>
            <w:rPr>
              <w:rFonts w:eastAsiaTheme="minorEastAsia"/>
              <w:lang w:eastAsia="zh-CN"/>
            </w:rPr>
          </w:pPr>
          <w:r w:rsidRPr="007560D2">
            <w:rPr>
              <w:rFonts w:eastAsiaTheme="minorEastAsia" w:hint="eastAsia"/>
              <w:lang w:eastAsia="zh-CN"/>
            </w:rPr>
            <w:t>由于新标准“</w:t>
          </w:r>
          <w:r w:rsidRPr="007560D2">
            <w:rPr>
              <w:rFonts w:eastAsiaTheme="minorEastAsia" w:hint="eastAsia"/>
              <w:lang w:eastAsia="zh-CN"/>
            </w:rPr>
            <w:t>GDP/PCT</w:t>
          </w:r>
          <w:r w:rsidRPr="007560D2">
            <w:rPr>
              <w:rFonts w:eastAsiaTheme="minorEastAsia" w:hint="eastAsia"/>
              <w:lang w:eastAsia="zh-CN"/>
            </w:rPr>
            <w:t>申请”而有费用减免资格</w:t>
          </w:r>
          <w:r>
            <w:rPr>
              <w:lang w:eastAsia="zh-CN"/>
            </w:rPr>
            <w:t>(a)</w:t>
          </w:r>
          <w:r w:rsidRPr="007560D2">
            <w:rPr>
              <w:rFonts w:eastAsiaTheme="minorEastAsia" w:hint="eastAsia"/>
              <w:lang w:eastAsia="zh-CN"/>
            </w:rPr>
            <w:t>，以及由于没有变化的标准“划分为最不发达国家</w:t>
          </w:r>
          <w:r w:rsidRPr="007560D2">
            <w:rPr>
              <w:rFonts w:eastAsiaTheme="minorEastAsia" w:hint="eastAsia"/>
              <w:lang w:eastAsia="zh-CN"/>
            </w:rPr>
            <w:t>(LDC)</w:t>
          </w:r>
          <w:r w:rsidRPr="007560D2">
            <w:rPr>
              <w:rFonts w:eastAsiaTheme="minorEastAsia" w:hint="eastAsia"/>
              <w:lang w:eastAsia="zh-CN"/>
            </w:rPr>
            <w:t>”而有减免资格</w:t>
          </w:r>
          <w:r>
            <w:rPr>
              <w:lang w:eastAsia="zh-CN"/>
            </w:rPr>
            <w:t>(b</w:t>
          </w:r>
          <w:r w:rsidRPr="007560D2">
            <w:rPr>
              <w:rFonts w:eastAsiaTheme="minorEastAsia" w:hint="eastAsia"/>
              <w:lang w:eastAsia="zh-CN"/>
            </w:rPr>
            <w:t>)</w:t>
          </w:r>
        </w:p>
      </w:tc>
      <w:tc>
        <w:tcPr>
          <w:tcW w:w="709" w:type="dxa"/>
        </w:tcPr>
        <w:p w:rsidR="009C1C4B" w:rsidRPr="00337589" w:rsidRDefault="009C1C4B" w:rsidP="005F13A3">
          <w:pPr>
            <w:pStyle w:val="Tabletext"/>
            <w:rPr>
              <w:lang w:eastAsia="zh-CN"/>
            </w:rPr>
          </w:pPr>
        </w:p>
      </w:tc>
      <w:tc>
        <w:tcPr>
          <w:tcW w:w="2693" w:type="dxa"/>
          <w:vMerge/>
        </w:tcPr>
        <w:p w:rsidR="009C1C4B" w:rsidRPr="00337589" w:rsidRDefault="009C1C4B" w:rsidP="005F13A3">
          <w:pPr>
            <w:pStyle w:val="Tabletext"/>
            <w:rPr>
              <w:lang w:eastAsia="zh-CN"/>
            </w:rPr>
          </w:pPr>
        </w:p>
      </w:tc>
    </w:tr>
  </w:tbl>
  <w:p w:rsidR="009C1C4B" w:rsidRPr="00133DF4" w:rsidRDefault="009C1C4B" w:rsidP="000918C5">
    <w:pPr>
      <w:pStyle w:val="a8"/>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B" w:rsidRDefault="009C1C4B" w:rsidP="000918C5">
    <w:pPr>
      <w:rPr>
        <w:sz w:val="16"/>
        <w:szCs w:val="16"/>
        <w:u w:val="single"/>
      </w:rPr>
    </w:pPr>
  </w:p>
  <w:p w:rsidR="009C1C4B" w:rsidRPr="00133DF4" w:rsidRDefault="009C1C4B" w:rsidP="000918C5">
    <w:pPr>
      <w:pStyle w:val="a8"/>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C4B" w:rsidRDefault="009C1C4B">
      <w:r>
        <w:separator/>
      </w:r>
    </w:p>
  </w:footnote>
  <w:footnote w:type="continuationSeparator" w:id="0">
    <w:p w:rsidR="009C1C4B" w:rsidRDefault="009C1C4B" w:rsidP="008B60B2">
      <w:r>
        <w:separator/>
      </w:r>
    </w:p>
    <w:p w:rsidR="009C1C4B" w:rsidRPr="00ED77FB" w:rsidRDefault="009C1C4B" w:rsidP="008B60B2">
      <w:pPr>
        <w:spacing w:after="60"/>
        <w:rPr>
          <w:sz w:val="17"/>
          <w:szCs w:val="17"/>
        </w:rPr>
      </w:pPr>
      <w:r w:rsidRPr="00ED77FB">
        <w:rPr>
          <w:sz w:val="17"/>
          <w:szCs w:val="17"/>
        </w:rPr>
        <w:t>[Footnote continued from previous page]</w:t>
      </w:r>
    </w:p>
  </w:footnote>
  <w:footnote w:type="continuationNotice" w:id="1">
    <w:p w:rsidR="009C1C4B" w:rsidRPr="00ED77FB" w:rsidRDefault="009C1C4B" w:rsidP="008B60B2">
      <w:pPr>
        <w:spacing w:before="60"/>
        <w:jc w:val="right"/>
        <w:rPr>
          <w:sz w:val="17"/>
          <w:szCs w:val="17"/>
        </w:rPr>
      </w:pPr>
      <w:r w:rsidRPr="00ED77FB">
        <w:rPr>
          <w:sz w:val="17"/>
          <w:szCs w:val="17"/>
        </w:rPr>
        <w:t>[Footnote continued on next page]</w:t>
      </w:r>
    </w:p>
  </w:footnote>
  <w:footnote w:id="2">
    <w:p w:rsidR="009C1C4B" w:rsidRPr="009C1C4B" w:rsidRDefault="009C1C4B" w:rsidP="009C1C4B">
      <w:pPr>
        <w:pStyle w:val="aa"/>
        <w:jc w:val="both"/>
        <w:rPr>
          <w:rFonts w:ascii="SimSun" w:hAnsi="SimSun"/>
        </w:rPr>
      </w:pPr>
      <w:r w:rsidRPr="009C1C4B">
        <w:rPr>
          <w:rStyle w:val="ae"/>
          <w:rFonts w:ascii="SimSun" w:hAnsi="SimSun"/>
        </w:rPr>
        <w:footnoteRef/>
      </w:r>
      <w:r w:rsidRPr="009C1C4B">
        <w:rPr>
          <w:rFonts w:ascii="SimSun" w:hAnsi="SimSun"/>
        </w:rPr>
        <w:t xml:space="preserve"> </w:t>
      </w:r>
      <w:r w:rsidRPr="009C1C4B">
        <w:rPr>
          <w:rFonts w:ascii="SimSun" w:hAnsi="SimSun"/>
        </w:rPr>
        <w:tab/>
      </w:r>
      <w:r w:rsidRPr="009C1C4B">
        <w:rPr>
          <w:rFonts w:ascii="SimSun" w:hAnsi="SimSun" w:hint="eastAsia"/>
        </w:rPr>
        <w:t>所包含的“人均GDP”数据是按照“联合国公布的2005年不变美元价值”计算，不同于文件</w:t>
      </w:r>
      <w:r w:rsidRPr="009C1C4B">
        <w:rPr>
          <w:rFonts w:ascii="SimSun" w:hAnsi="SimSun"/>
        </w:rPr>
        <w:t>PCT/WG/3/4 Rev.</w:t>
      </w:r>
      <w:r w:rsidRPr="009C1C4B">
        <w:rPr>
          <w:rFonts w:ascii="SimSun" w:hAnsi="SimSun" w:hint="eastAsia"/>
        </w:rPr>
        <w:t>中所包含的数据，后者(错误地)按照“2008年不变美元价值”计算。计划在2014/2015年对上述数值进行更新。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B" w:rsidRPr="009C1C4B" w:rsidRDefault="009C1C4B" w:rsidP="00477D6B">
    <w:pPr>
      <w:jc w:val="right"/>
      <w:rPr>
        <w:rFonts w:ascii="SimSun" w:hAnsi="SimSun"/>
        <w:sz w:val="21"/>
      </w:rPr>
    </w:pPr>
    <w:r w:rsidRPr="009C1C4B">
      <w:rPr>
        <w:rFonts w:ascii="SimSun" w:hAnsi="SimSun"/>
        <w:sz w:val="21"/>
      </w:rPr>
      <w:t>PCT/WG/7/26</w:t>
    </w:r>
  </w:p>
  <w:p w:rsidR="009C1C4B" w:rsidRPr="009C1C4B" w:rsidRDefault="009C1C4B" w:rsidP="00477D6B">
    <w:pPr>
      <w:jc w:val="right"/>
      <w:rPr>
        <w:rFonts w:ascii="SimSun" w:hAnsi="SimSun"/>
        <w:sz w:val="21"/>
      </w:rPr>
    </w:pPr>
    <w:r w:rsidRPr="009C1C4B">
      <w:rPr>
        <w:rFonts w:ascii="SimSun" w:hAnsi="SimSun" w:hint="eastAsia"/>
        <w:sz w:val="21"/>
      </w:rPr>
      <w:t>第</w:t>
    </w:r>
    <w:r w:rsidRPr="009C1C4B">
      <w:rPr>
        <w:rFonts w:ascii="SimSun" w:hAnsi="SimSun"/>
        <w:sz w:val="21"/>
      </w:rPr>
      <w:fldChar w:fldCharType="begin"/>
    </w:r>
    <w:r w:rsidRPr="009C1C4B">
      <w:rPr>
        <w:rFonts w:ascii="SimSun" w:hAnsi="SimSun"/>
        <w:sz w:val="21"/>
      </w:rPr>
      <w:instrText xml:space="preserve"> PAGE  \* MERGEFORMAT </w:instrText>
    </w:r>
    <w:r w:rsidRPr="009C1C4B">
      <w:rPr>
        <w:rFonts w:ascii="SimSun" w:hAnsi="SimSun"/>
        <w:sz w:val="21"/>
      </w:rPr>
      <w:fldChar w:fldCharType="separate"/>
    </w:r>
    <w:r w:rsidR="0050102B">
      <w:rPr>
        <w:rFonts w:ascii="SimSun" w:hAnsi="SimSun"/>
        <w:noProof/>
        <w:sz w:val="21"/>
      </w:rPr>
      <w:t>2</w:t>
    </w:r>
    <w:r w:rsidRPr="009C1C4B">
      <w:rPr>
        <w:rFonts w:ascii="SimSun" w:hAnsi="SimSun"/>
        <w:sz w:val="21"/>
      </w:rPr>
      <w:fldChar w:fldCharType="end"/>
    </w:r>
    <w:r w:rsidRPr="009C1C4B">
      <w:rPr>
        <w:rFonts w:ascii="SimSun" w:hAnsi="SimSun" w:hint="eastAsia"/>
        <w:sz w:val="21"/>
      </w:rPr>
      <w:t>页</w:t>
    </w:r>
  </w:p>
  <w:p w:rsidR="009C1C4B" w:rsidRDefault="009C1C4B" w:rsidP="00477D6B">
    <w:pPr>
      <w:jc w:val="right"/>
      <w:rPr>
        <w:rFonts w:ascii="SimSun" w:hAnsi="SimSun"/>
        <w:sz w:val="21"/>
      </w:rPr>
    </w:pPr>
  </w:p>
  <w:p w:rsidR="009C1C4B" w:rsidRPr="009C1C4B" w:rsidRDefault="009C1C4B"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B" w:rsidRPr="009C1C4B" w:rsidRDefault="009C1C4B" w:rsidP="00E609A2">
    <w:pPr>
      <w:ind w:right="275"/>
      <w:jc w:val="right"/>
      <w:rPr>
        <w:rFonts w:ascii="SimSun" w:hAnsi="SimSun"/>
        <w:sz w:val="21"/>
      </w:rPr>
    </w:pPr>
    <w:r w:rsidRPr="009C1C4B">
      <w:rPr>
        <w:rFonts w:ascii="SimSun" w:hAnsi="SimSun"/>
        <w:sz w:val="21"/>
      </w:rPr>
      <w:t>PCT/WG/7/26</w:t>
    </w:r>
  </w:p>
  <w:p w:rsidR="009C1C4B" w:rsidRPr="009C1C4B" w:rsidRDefault="009C1C4B" w:rsidP="00E609A2">
    <w:pPr>
      <w:ind w:right="275"/>
      <w:jc w:val="right"/>
      <w:rPr>
        <w:rFonts w:ascii="SimSun" w:hAnsi="SimSun"/>
        <w:sz w:val="21"/>
      </w:rPr>
    </w:pPr>
    <w:r w:rsidRPr="009C1C4B">
      <w:rPr>
        <w:rFonts w:ascii="SimSun" w:hAnsi="SimSun" w:hint="eastAsia"/>
        <w:sz w:val="21"/>
      </w:rPr>
      <w:t>附件一第</w:t>
    </w:r>
    <w:r w:rsidRPr="009C1C4B">
      <w:rPr>
        <w:rFonts w:ascii="SimSun" w:hAnsi="SimSun"/>
        <w:sz w:val="21"/>
      </w:rPr>
      <w:fldChar w:fldCharType="begin"/>
    </w:r>
    <w:r w:rsidRPr="009C1C4B">
      <w:rPr>
        <w:rFonts w:ascii="SimSun" w:hAnsi="SimSun"/>
        <w:sz w:val="21"/>
      </w:rPr>
      <w:instrText xml:space="preserve"> PAGE  \* MERGEFORMAT </w:instrText>
    </w:r>
    <w:r w:rsidRPr="009C1C4B">
      <w:rPr>
        <w:rFonts w:ascii="SimSun" w:hAnsi="SimSun"/>
        <w:sz w:val="21"/>
      </w:rPr>
      <w:fldChar w:fldCharType="separate"/>
    </w:r>
    <w:r w:rsidR="0050102B">
      <w:rPr>
        <w:rFonts w:ascii="SimSun" w:hAnsi="SimSun"/>
        <w:noProof/>
        <w:sz w:val="21"/>
      </w:rPr>
      <w:t>11</w:t>
    </w:r>
    <w:r w:rsidRPr="009C1C4B">
      <w:rPr>
        <w:rFonts w:ascii="SimSun" w:hAnsi="SimSun"/>
        <w:sz w:val="21"/>
      </w:rPr>
      <w:fldChar w:fldCharType="end"/>
    </w:r>
    <w:r w:rsidRPr="009C1C4B">
      <w:rPr>
        <w:rFonts w:ascii="SimSun" w:hAnsi="SimSun" w:hint="eastAsia"/>
        <w:sz w:val="21"/>
      </w:rPr>
      <w:t>页</w:t>
    </w:r>
  </w:p>
  <w:p w:rsidR="009C1C4B" w:rsidRPr="009C1C4B" w:rsidRDefault="009C1C4B" w:rsidP="00E609A2">
    <w:pPr>
      <w:ind w:right="275"/>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B" w:rsidRPr="009C1C4B" w:rsidRDefault="009C1C4B" w:rsidP="001D03BE">
    <w:pPr>
      <w:pStyle w:val="ab"/>
      <w:tabs>
        <w:tab w:val="clear" w:pos="9072"/>
      </w:tabs>
      <w:ind w:right="455"/>
      <w:jc w:val="right"/>
      <w:rPr>
        <w:rFonts w:ascii="SimSun" w:hAnsi="SimSun"/>
        <w:sz w:val="21"/>
      </w:rPr>
    </w:pPr>
    <w:r w:rsidRPr="009C1C4B">
      <w:rPr>
        <w:rFonts w:ascii="SimSun" w:hAnsi="SimSun"/>
        <w:sz w:val="21"/>
      </w:rPr>
      <w:t>PCT/WG/7/26</w:t>
    </w:r>
  </w:p>
  <w:p w:rsidR="009C1C4B" w:rsidRPr="009C1C4B" w:rsidRDefault="009C1C4B" w:rsidP="00E609A2">
    <w:pPr>
      <w:pStyle w:val="ab"/>
      <w:ind w:right="455"/>
      <w:jc w:val="right"/>
      <w:rPr>
        <w:rFonts w:ascii="SimSun" w:hAnsi="SimSun"/>
        <w:sz w:val="21"/>
      </w:rPr>
    </w:pPr>
    <w:r w:rsidRPr="009C1C4B">
      <w:rPr>
        <w:rFonts w:ascii="SimSun" w:hAnsi="SimSun" w:hint="eastAsia"/>
        <w:sz w:val="21"/>
      </w:rPr>
      <w:t>附件一</w:t>
    </w:r>
  </w:p>
  <w:p w:rsidR="009C1C4B" w:rsidRPr="009C1C4B" w:rsidRDefault="009C1C4B" w:rsidP="00E609A2">
    <w:pPr>
      <w:pStyle w:val="ab"/>
      <w:ind w:right="455"/>
      <w:jc w:val="right"/>
      <w:rPr>
        <w:rFonts w:ascii="SimSun" w:hAnsi="SimSun"/>
        <w:sz w:val="21"/>
      </w:rPr>
    </w:pPr>
  </w:p>
  <w:p w:rsidR="009C1C4B" w:rsidRPr="009C1C4B" w:rsidRDefault="009C1C4B" w:rsidP="00E609A2">
    <w:pPr>
      <w:pStyle w:val="ab"/>
      <w:ind w:right="455"/>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B" w:rsidRPr="009C1C4B" w:rsidRDefault="009C1C4B" w:rsidP="00E609A2">
    <w:pPr>
      <w:ind w:right="22"/>
      <w:jc w:val="right"/>
      <w:rPr>
        <w:rFonts w:ascii="SimSun" w:hAnsi="SimSun"/>
        <w:sz w:val="21"/>
        <w:lang w:val="fr-CH"/>
      </w:rPr>
    </w:pPr>
    <w:r w:rsidRPr="009C1C4B">
      <w:rPr>
        <w:rFonts w:ascii="SimSun" w:hAnsi="SimSun"/>
        <w:sz w:val="21"/>
        <w:lang w:val="fr-CH"/>
      </w:rPr>
      <w:t>PCT/WG/7/26</w:t>
    </w:r>
  </w:p>
  <w:p w:rsidR="009C1C4B" w:rsidRPr="009C1C4B" w:rsidRDefault="009C1C4B" w:rsidP="00E609A2">
    <w:pPr>
      <w:ind w:right="22"/>
      <w:jc w:val="right"/>
      <w:rPr>
        <w:rFonts w:ascii="SimSun" w:hAnsi="SimSun"/>
        <w:noProof/>
        <w:sz w:val="21"/>
        <w:lang w:val="fr-CH"/>
      </w:rPr>
    </w:pPr>
    <w:proofErr w:type="gramStart"/>
    <w:r w:rsidRPr="009C1C4B">
      <w:rPr>
        <w:rFonts w:ascii="SimSun" w:hAnsi="SimSun" w:hint="eastAsia"/>
        <w:sz w:val="21"/>
        <w:lang w:val="fr-CH"/>
      </w:rPr>
      <w:t>附件二第</w:t>
    </w:r>
    <w:proofErr w:type="gramEnd"/>
    <w:r w:rsidRPr="009C1C4B">
      <w:rPr>
        <w:rFonts w:ascii="SimSun" w:hAnsi="SimSun"/>
        <w:sz w:val="21"/>
        <w:lang w:val="fr-CH"/>
      </w:rPr>
      <w:fldChar w:fldCharType="begin"/>
    </w:r>
    <w:r w:rsidRPr="009C1C4B">
      <w:rPr>
        <w:rFonts w:ascii="SimSun" w:hAnsi="SimSun"/>
        <w:sz w:val="21"/>
        <w:lang w:val="fr-CH"/>
      </w:rPr>
      <w:instrText xml:space="preserve"> PAGE   \* MERGEFORMAT </w:instrText>
    </w:r>
    <w:r w:rsidRPr="009C1C4B">
      <w:rPr>
        <w:rFonts w:ascii="SimSun" w:hAnsi="SimSun"/>
        <w:sz w:val="21"/>
        <w:lang w:val="fr-CH"/>
      </w:rPr>
      <w:fldChar w:fldCharType="separate"/>
    </w:r>
    <w:r w:rsidR="0050102B">
      <w:rPr>
        <w:rFonts w:ascii="SimSun" w:hAnsi="SimSun"/>
        <w:noProof/>
        <w:sz w:val="21"/>
        <w:lang w:val="fr-CH"/>
      </w:rPr>
      <w:t>4</w:t>
    </w:r>
    <w:r w:rsidRPr="009C1C4B">
      <w:rPr>
        <w:rFonts w:ascii="SimSun" w:hAnsi="SimSun"/>
        <w:noProof/>
        <w:sz w:val="21"/>
        <w:lang w:val="fr-CH"/>
      </w:rPr>
      <w:fldChar w:fldCharType="end"/>
    </w:r>
    <w:r w:rsidRPr="009C1C4B">
      <w:rPr>
        <w:rFonts w:ascii="SimSun" w:hAnsi="SimSun" w:hint="eastAsia"/>
        <w:noProof/>
        <w:sz w:val="21"/>
        <w:lang w:val="fr-CH"/>
      </w:rPr>
      <w:t>页</w:t>
    </w:r>
  </w:p>
  <w:p w:rsidR="009C1C4B" w:rsidRPr="009C1C4B" w:rsidRDefault="009C1C4B" w:rsidP="00E609A2">
    <w:pPr>
      <w:ind w:right="22"/>
      <w:jc w:val="right"/>
      <w:rPr>
        <w:rFonts w:ascii="SimSun" w:hAnsi="SimSun"/>
        <w:sz w:val="21"/>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B" w:rsidRPr="009C1C4B" w:rsidRDefault="009C1C4B" w:rsidP="00E609A2">
    <w:pPr>
      <w:pStyle w:val="ab"/>
      <w:tabs>
        <w:tab w:val="clear" w:pos="9072"/>
      </w:tabs>
      <w:ind w:right="455"/>
      <w:jc w:val="right"/>
      <w:rPr>
        <w:rFonts w:ascii="SimSun" w:hAnsi="SimSun"/>
        <w:sz w:val="21"/>
      </w:rPr>
    </w:pPr>
    <w:r w:rsidRPr="009C1C4B">
      <w:rPr>
        <w:rFonts w:ascii="SimSun" w:hAnsi="SimSun"/>
        <w:sz w:val="21"/>
      </w:rPr>
      <w:t>PCT/WG/7/26</w:t>
    </w:r>
  </w:p>
  <w:p w:rsidR="009C1C4B" w:rsidRPr="009C1C4B" w:rsidRDefault="009C1C4B" w:rsidP="00E609A2">
    <w:pPr>
      <w:pStyle w:val="ab"/>
      <w:ind w:right="455"/>
      <w:jc w:val="right"/>
      <w:rPr>
        <w:rFonts w:ascii="SimSun" w:hAnsi="SimSun"/>
        <w:sz w:val="21"/>
      </w:rPr>
    </w:pPr>
    <w:r w:rsidRPr="009C1C4B">
      <w:rPr>
        <w:rFonts w:ascii="SimSun" w:hAnsi="SimSun" w:hint="eastAsia"/>
        <w:sz w:val="21"/>
      </w:rPr>
      <w:t>附件二</w:t>
    </w:r>
  </w:p>
  <w:p w:rsidR="009C1C4B" w:rsidRPr="009C1C4B" w:rsidRDefault="009C1C4B" w:rsidP="00E609A2">
    <w:pPr>
      <w:pStyle w:val="ab"/>
      <w:ind w:right="455"/>
      <w:jc w:val="right"/>
      <w:rPr>
        <w:rFonts w:ascii="SimSun" w:hAnsi="SimSun"/>
        <w:sz w:val="21"/>
      </w:rPr>
    </w:pPr>
  </w:p>
  <w:p w:rsidR="009C1C4B" w:rsidRPr="009C1C4B" w:rsidRDefault="009C1C4B" w:rsidP="00E609A2">
    <w:pPr>
      <w:pStyle w:val="ab"/>
      <w:ind w:right="455"/>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3C"/>
    <w:rsid w:val="00026186"/>
    <w:rsid w:val="00041617"/>
    <w:rsid w:val="00043CAA"/>
    <w:rsid w:val="0005099A"/>
    <w:rsid w:val="00070054"/>
    <w:rsid w:val="00075432"/>
    <w:rsid w:val="000918C5"/>
    <w:rsid w:val="000968ED"/>
    <w:rsid w:val="00097804"/>
    <w:rsid w:val="000D786E"/>
    <w:rsid w:val="000F5E56"/>
    <w:rsid w:val="00124FD8"/>
    <w:rsid w:val="0013286C"/>
    <w:rsid w:val="00133A93"/>
    <w:rsid w:val="001362EE"/>
    <w:rsid w:val="00160242"/>
    <w:rsid w:val="00174109"/>
    <w:rsid w:val="001832A6"/>
    <w:rsid w:val="00183AF1"/>
    <w:rsid w:val="001B4E30"/>
    <w:rsid w:val="001B6834"/>
    <w:rsid w:val="001D03BE"/>
    <w:rsid w:val="00242576"/>
    <w:rsid w:val="00242E6A"/>
    <w:rsid w:val="002634C4"/>
    <w:rsid w:val="002846CB"/>
    <w:rsid w:val="002849BC"/>
    <w:rsid w:val="00285937"/>
    <w:rsid w:val="002928D3"/>
    <w:rsid w:val="002A295E"/>
    <w:rsid w:val="002B1C3C"/>
    <w:rsid w:val="002C0D00"/>
    <w:rsid w:val="002C4395"/>
    <w:rsid w:val="002C7A67"/>
    <w:rsid w:val="002F1FE6"/>
    <w:rsid w:val="002F4E68"/>
    <w:rsid w:val="00312F7F"/>
    <w:rsid w:val="00316881"/>
    <w:rsid w:val="0032162A"/>
    <w:rsid w:val="0034449B"/>
    <w:rsid w:val="0034614A"/>
    <w:rsid w:val="00354E63"/>
    <w:rsid w:val="00361450"/>
    <w:rsid w:val="003673CF"/>
    <w:rsid w:val="003830DA"/>
    <w:rsid w:val="003845C1"/>
    <w:rsid w:val="00394F75"/>
    <w:rsid w:val="003A6F89"/>
    <w:rsid w:val="003B38C1"/>
    <w:rsid w:val="003E51AA"/>
    <w:rsid w:val="003F4249"/>
    <w:rsid w:val="004022FB"/>
    <w:rsid w:val="00404203"/>
    <w:rsid w:val="004068E5"/>
    <w:rsid w:val="00415CCF"/>
    <w:rsid w:val="00423E3E"/>
    <w:rsid w:val="00427AF4"/>
    <w:rsid w:val="0045451A"/>
    <w:rsid w:val="00461826"/>
    <w:rsid w:val="004647DA"/>
    <w:rsid w:val="00465C3F"/>
    <w:rsid w:val="00472675"/>
    <w:rsid w:val="00474062"/>
    <w:rsid w:val="00474D8D"/>
    <w:rsid w:val="00477D6B"/>
    <w:rsid w:val="004C31A5"/>
    <w:rsid w:val="004D7E56"/>
    <w:rsid w:val="004E3E7C"/>
    <w:rsid w:val="004E5896"/>
    <w:rsid w:val="004F5425"/>
    <w:rsid w:val="004F6331"/>
    <w:rsid w:val="0050102B"/>
    <w:rsid w:val="005019FF"/>
    <w:rsid w:val="0053057A"/>
    <w:rsid w:val="00530AB6"/>
    <w:rsid w:val="00541ED8"/>
    <w:rsid w:val="00551EFE"/>
    <w:rsid w:val="00560A29"/>
    <w:rsid w:val="00565584"/>
    <w:rsid w:val="0056695B"/>
    <w:rsid w:val="00573A8B"/>
    <w:rsid w:val="005B7BA0"/>
    <w:rsid w:val="005C6649"/>
    <w:rsid w:val="005F13A3"/>
    <w:rsid w:val="00605827"/>
    <w:rsid w:val="00640010"/>
    <w:rsid w:val="00642C8A"/>
    <w:rsid w:val="00646050"/>
    <w:rsid w:val="00656537"/>
    <w:rsid w:val="0066183C"/>
    <w:rsid w:val="006713CA"/>
    <w:rsid w:val="00676C5C"/>
    <w:rsid w:val="0068034F"/>
    <w:rsid w:val="0068236F"/>
    <w:rsid w:val="006A0949"/>
    <w:rsid w:val="00746185"/>
    <w:rsid w:val="00747112"/>
    <w:rsid w:val="00750491"/>
    <w:rsid w:val="00750821"/>
    <w:rsid w:val="007560D2"/>
    <w:rsid w:val="00771238"/>
    <w:rsid w:val="0078439A"/>
    <w:rsid w:val="00791D35"/>
    <w:rsid w:val="007D1613"/>
    <w:rsid w:val="007F1119"/>
    <w:rsid w:val="00834A56"/>
    <w:rsid w:val="0083720B"/>
    <w:rsid w:val="00876980"/>
    <w:rsid w:val="00897221"/>
    <w:rsid w:val="008B2CC1"/>
    <w:rsid w:val="008B60B2"/>
    <w:rsid w:val="008C3D70"/>
    <w:rsid w:val="008D4E6A"/>
    <w:rsid w:val="0090731E"/>
    <w:rsid w:val="00913189"/>
    <w:rsid w:val="009145A6"/>
    <w:rsid w:val="00916EE2"/>
    <w:rsid w:val="009172E0"/>
    <w:rsid w:val="009232B5"/>
    <w:rsid w:val="00931C00"/>
    <w:rsid w:val="00936844"/>
    <w:rsid w:val="009455E5"/>
    <w:rsid w:val="009465D1"/>
    <w:rsid w:val="00951A8F"/>
    <w:rsid w:val="00966A22"/>
    <w:rsid w:val="00966A23"/>
    <w:rsid w:val="0096722F"/>
    <w:rsid w:val="00980843"/>
    <w:rsid w:val="009921AD"/>
    <w:rsid w:val="009A638E"/>
    <w:rsid w:val="009C1C4B"/>
    <w:rsid w:val="009D04FE"/>
    <w:rsid w:val="009D6C04"/>
    <w:rsid w:val="009E1908"/>
    <w:rsid w:val="009E2791"/>
    <w:rsid w:val="009E355C"/>
    <w:rsid w:val="009E3F6F"/>
    <w:rsid w:val="009F499F"/>
    <w:rsid w:val="00A272B4"/>
    <w:rsid w:val="00A373D1"/>
    <w:rsid w:val="00A42DAF"/>
    <w:rsid w:val="00A45BD8"/>
    <w:rsid w:val="00A4789C"/>
    <w:rsid w:val="00A5444A"/>
    <w:rsid w:val="00A74B6A"/>
    <w:rsid w:val="00A869B7"/>
    <w:rsid w:val="00AA38F0"/>
    <w:rsid w:val="00AA5AD8"/>
    <w:rsid w:val="00AB1E16"/>
    <w:rsid w:val="00AC1FD8"/>
    <w:rsid w:val="00AC205C"/>
    <w:rsid w:val="00AE5E02"/>
    <w:rsid w:val="00AF0919"/>
    <w:rsid w:val="00AF0A6B"/>
    <w:rsid w:val="00AF1E5C"/>
    <w:rsid w:val="00B05A69"/>
    <w:rsid w:val="00B22F8B"/>
    <w:rsid w:val="00B31A61"/>
    <w:rsid w:val="00B808D6"/>
    <w:rsid w:val="00B80C31"/>
    <w:rsid w:val="00B83CF1"/>
    <w:rsid w:val="00B86CFE"/>
    <w:rsid w:val="00B9734B"/>
    <w:rsid w:val="00BB409E"/>
    <w:rsid w:val="00BC6309"/>
    <w:rsid w:val="00BC6931"/>
    <w:rsid w:val="00BD574F"/>
    <w:rsid w:val="00BF4C52"/>
    <w:rsid w:val="00C07CFC"/>
    <w:rsid w:val="00C11BFE"/>
    <w:rsid w:val="00C124AD"/>
    <w:rsid w:val="00C23A14"/>
    <w:rsid w:val="00C35249"/>
    <w:rsid w:val="00C629F6"/>
    <w:rsid w:val="00C645B1"/>
    <w:rsid w:val="00C72873"/>
    <w:rsid w:val="00C917AA"/>
    <w:rsid w:val="00C93598"/>
    <w:rsid w:val="00CA239B"/>
    <w:rsid w:val="00CC4FE5"/>
    <w:rsid w:val="00CD4F65"/>
    <w:rsid w:val="00CE01E0"/>
    <w:rsid w:val="00CE5A43"/>
    <w:rsid w:val="00D45252"/>
    <w:rsid w:val="00D71B4D"/>
    <w:rsid w:val="00D93D55"/>
    <w:rsid w:val="00D97EA7"/>
    <w:rsid w:val="00DC0EEB"/>
    <w:rsid w:val="00DC4A97"/>
    <w:rsid w:val="00E03645"/>
    <w:rsid w:val="00E05D6E"/>
    <w:rsid w:val="00E163BF"/>
    <w:rsid w:val="00E335FE"/>
    <w:rsid w:val="00E37CE5"/>
    <w:rsid w:val="00E47034"/>
    <w:rsid w:val="00E609A2"/>
    <w:rsid w:val="00E64596"/>
    <w:rsid w:val="00E6692C"/>
    <w:rsid w:val="00E821A9"/>
    <w:rsid w:val="00E871F3"/>
    <w:rsid w:val="00E979D1"/>
    <w:rsid w:val="00EB0249"/>
    <w:rsid w:val="00EC1E6A"/>
    <w:rsid w:val="00EC4E49"/>
    <w:rsid w:val="00ED71B7"/>
    <w:rsid w:val="00ED77FB"/>
    <w:rsid w:val="00EE0EB5"/>
    <w:rsid w:val="00EE45FA"/>
    <w:rsid w:val="00F03A46"/>
    <w:rsid w:val="00F23C94"/>
    <w:rsid w:val="00F30C03"/>
    <w:rsid w:val="00F546F0"/>
    <w:rsid w:val="00F66152"/>
    <w:rsid w:val="00FF1060"/>
    <w:rsid w:val="00FF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0"/>
    <w:semiHidden/>
    <w:rsid w:val="00676C5C"/>
    <w:pPr>
      <w:tabs>
        <w:tab w:val="center" w:pos="4320"/>
        <w:tab w:val="right" w:pos="8640"/>
      </w:tabs>
    </w:pPr>
  </w:style>
  <w:style w:type="paragraph" w:styleId="a9">
    <w:name w:val="Balloon Text"/>
    <w:basedOn w:val="a0"/>
    <w:link w:val="Char1"/>
    <w:uiPriority w:val="99"/>
    <w:rsid w:val="0005099A"/>
    <w:rPr>
      <w:rFonts w:ascii="Tahoma" w:hAnsi="Tahoma" w:cs="Tahoma"/>
      <w:sz w:val="16"/>
      <w:szCs w:val="16"/>
    </w:rPr>
  </w:style>
  <w:style w:type="paragraph" w:styleId="aa">
    <w:name w:val="footnote text"/>
    <w:basedOn w:val="a0"/>
    <w:link w:val="Char2"/>
    <w:semiHidden/>
    <w:rsid w:val="00676C5C"/>
    <w:rPr>
      <w:sz w:val="18"/>
    </w:rPr>
  </w:style>
  <w:style w:type="paragraph" w:styleId="ab">
    <w:name w:val="header"/>
    <w:basedOn w:val="a0"/>
    <w:link w:val="Char3"/>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link w:val="Char4"/>
    <w:semiHidden/>
    <w:rsid w:val="00676C5C"/>
  </w:style>
  <w:style w:type="paragraph" w:styleId="ad">
    <w:name w:val="Signature"/>
    <w:basedOn w:val="a0"/>
    <w:semiHidden/>
    <w:rsid w:val="00676C5C"/>
    <w:pPr>
      <w:ind w:left="5250"/>
    </w:pPr>
  </w:style>
  <w:style w:type="character" w:customStyle="1" w:styleId="Char1">
    <w:name w:val="批注框文本 Char"/>
    <w:basedOn w:val="a1"/>
    <w:link w:val="a9"/>
    <w:uiPriority w:val="99"/>
    <w:rsid w:val="0005099A"/>
    <w:rPr>
      <w:rFonts w:ascii="Tahoma" w:eastAsia="SimSun" w:hAnsi="Tahoma" w:cs="Tahoma"/>
      <w:sz w:val="16"/>
      <w:szCs w:val="16"/>
      <w:lang w:eastAsia="zh-CN"/>
    </w:rPr>
  </w:style>
  <w:style w:type="character" w:styleId="ae">
    <w:name w:val="footnote reference"/>
    <w:basedOn w:val="a1"/>
    <w:rsid w:val="00174109"/>
    <w:rPr>
      <w:vertAlign w:val="superscript"/>
    </w:rPr>
  </w:style>
  <w:style w:type="character" w:customStyle="1" w:styleId="RInsertedText">
    <w:name w:val="RInsertedText"/>
    <w:basedOn w:val="a1"/>
    <w:rsid w:val="002849BC"/>
    <w:rPr>
      <w:color w:val="0000FF"/>
      <w:u w:val="single"/>
    </w:rPr>
  </w:style>
  <w:style w:type="character" w:customStyle="1" w:styleId="1Char">
    <w:name w:val="标题 1 Char"/>
    <w:basedOn w:val="a1"/>
    <w:link w:val="1"/>
    <w:rsid w:val="002849BC"/>
    <w:rPr>
      <w:rFonts w:ascii="Arial" w:eastAsia="SimSun" w:hAnsi="Arial" w:cs="Arial"/>
      <w:b/>
      <w:bCs/>
      <w:caps/>
      <w:kern w:val="32"/>
      <w:sz w:val="22"/>
      <w:szCs w:val="32"/>
      <w:lang w:eastAsia="zh-CN"/>
    </w:rPr>
  </w:style>
  <w:style w:type="paragraph" w:customStyle="1" w:styleId="Normala">
    <w:name w:val="Normal (a)"/>
    <w:basedOn w:val="a0"/>
    <w:link w:val="NormalaChar"/>
    <w:rsid w:val="002849BC"/>
    <w:pPr>
      <w:spacing w:after="120" w:line="260" w:lineRule="exact"/>
      <w:ind w:left="2155" w:hanging="567"/>
    </w:pPr>
    <w:rPr>
      <w:rFonts w:eastAsia="Times New Roman" w:cs="Times New Roman"/>
      <w:sz w:val="20"/>
      <w:lang w:eastAsia="en-US"/>
    </w:rPr>
  </w:style>
  <w:style w:type="character" w:customStyle="1" w:styleId="NormalaChar">
    <w:name w:val="Normal (a) Char"/>
    <w:basedOn w:val="a1"/>
    <w:link w:val="Normala"/>
    <w:rsid w:val="002849BC"/>
    <w:rPr>
      <w:rFonts w:ascii="Arial" w:hAnsi="Arial"/>
    </w:rPr>
  </w:style>
  <w:style w:type="character" w:customStyle="1" w:styleId="Char2">
    <w:name w:val="脚注文本 Char"/>
    <w:basedOn w:val="a1"/>
    <w:link w:val="aa"/>
    <w:semiHidden/>
    <w:rsid w:val="004F6331"/>
    <w:rPr>
      <w:rFonts w:ascii="Arial" w:eastAsia="SimSun" w:hAnsi="Arial" w:cs="Arial"/>
      <w:sz w:val="18"/>
      <w:lang w:eastAsia="zh-CN"/>
    </w:rPr>
  </w:style>
  <w:style w:type="character" w:customStyle="1" w:styleId="ONUMEChar">
    <w:name w:val="ONUM E Char"/>
    <w:basedOn w:val="a1"/>
    <w:link w:val="ONUME"/>
    <w:rsid w:val="00931C00"/>
    <w:rPr>
      <w:rFonts w:ascii="Arial" w:eastAsia="SimSun" w:hAnsi="Arial" w:cs="Arial"/>
      <w:sz w:val="22"/>
      <w:lang w:eastAsia="zh-CN"/>
    </w:rPr>
  </w:style>
  <w:style w:type="character" w:customStyle="1" w:styleId="Char3">
    <w:name w:val="页眉 Char"/>
    <w:basedOn w:val="a1"/>
    <w:link w:val="ab"/>
    <w:semiHidden/>
    <w:rsid w:val="000918C5"/>
    <w:rPr>
      <w:rFonts w:ascii="Arial" w:eastAsia="SimSun" w:hAnsi="Arial" w:cs="Arial"/>
      <w:sz w:val="22"/>
      <w:lang w:eastAsia="zh-CN"/>
    </w:rPr>
  </w:style>
  <w:style w:type="character" w:customStyle="1" w:styleId="2Char">
    <w:name w:val="标题 2 Char"/>
    <w:basedOn w:val="a1"/>
    <w:link w:val="2"/>
    <w:rsid w:val="000918C5"/>
    <w:rPr>
      <w:rFonts w:ascii="Arial" w:eastAsia="SimSun" w:hAnsi="Arial" w:cs="Arial"/>
      <w:bCs/>
      <w:iCs/>
      <w:caps/>
      <w:sz w:val="22"/>
      <w:szCs w:val="28"/>
      <w:lang w:eastAsia="zh-CN"/>
    </w:rPr>
  </w:style>
  <w:style w:type="character" w:customStyle="1" w:styleId="3Char">
    <w:name w:val="标题 3 Char"/>
    <w:basedOn w:val="a1"/>
    <w:link w:val="3"/>
    <w:rsid w:val="000918C5"/>
    <w:rPr>
      <w:rFonts w:ascii="Arial" w:eastAsia="SimSun" w:hAnsi="Arial" w:cs="Arial"/>
      <w:bCs/>
      <w:sz w:val="22"/>
      <w:szCs w:val="26"/>
      <w:u w:val="single"/>
      <w:lang w:eastAsia="zh-CN"/>
    </w:rPr>
  </w:style>
  <w:style w:type="character" w:customStyle="1" w:styleId="4Char">
    <w:name w:val="标题 4 Char"/>
    <w:basedOn w:val="a1"/>
    <w:link w:val="4"/>
    <w:rsid w:val="000918C5"/>
    <w:rPr>
      <w:rFonts w:ascii="Arial" w:eastAsia="SimSun" w:hAnsi="Arial" w:cs="Arial"/>
      <w:bCs/>
      <w:i/>
      <w:sz w:val="22"/>
      <w:szCs w:val="28"/>
      <w:lang w:eastAsia="zh-CN"/>
    </w:rPr>
  </w:style>
  <w:style w:type="character" w:customStyle="1" w:styleId="Char">
    <w:name w:val="正文文本 Char"/>
    <w:basedOn w:val="a1"/>
    <w:link w:val="a4"/>
    <w:rsid w:val="000918C5"/>
    <w:rPr>
      <w:rFonts w:ascii="Arial" w:eastAsia="SimSun" w:hAnsi="Arial" w:cs="Arial"/>
      <w:sz w:val="22"/>
      <w:lang w:eastAsia="zh-CN"/>
    </w:rPr>
  </w:style>
  <w:style w:type="character" w:customStyle="1" w:styleId="Char0">
    <w:name w:val="页脚 Char"/>
    <w:basedOn w:val="a1"/>
    <w:link w:val="a8"/>
    <w:semiHidden/>
    <w:rsid w:val="000918C5"/>
    <w:rPr>
      <w:rFonts w:ascii="Arial" w:eastAsia="SimSun" w:hAnsi="Arial" w:cs="Arial"/>
      <w:sz w:val="22"/>
      <w:lang w:eastAsia="zh-CN"/>
    </w:rPr>
  </w:style>
  <w:style w:type="paragraph" w:customStyle="1" w:styleId="LegTitle">
    <w:name w:val="Leg # Title"/>
    <w:basedOn w:val="a0"/>
    <w:next w:val="a0"/>
    <w:rsid w:val="000918C5"/>
    <w:pPr>
      <w:keepNext/>
      <w:keepLines/>
      <w:suppressAutoHyphens/>
      <w:spacing w:before="240"/>
      <w:jc w:val="center"/>
    </w:pPr>
    <w:rPr>
      <w:rFonts w:eastAsia="Times New Roman" w:cs="Times New Roman"/>
      <w:b/>
      <w:lang w:eastAsia="ja-JP"/>
    </w:rPr>
  </w:style>
  <w:style w:type="paragraph" w:customStyle="1" w:styleId="Leg1">
    <w:name w:val="Leg (1)"/>
    <w:basedOn w:val="a0"/>
    <w:rsid w:val="000918C5"/>
    <w:pPr>
      <w:tabs>
        <w:tab w:val="left" w:pos="397"/>
      </w:tabs>
      <w:spacing w:before="120"/>
    </w:pPr>
    <w:rPr>
      <w:rFonts w:eastAsia="Times New Roman" w:cs="Times New Roman"/>
      <w:lang w:eastAsia="ja-JP"/>
    </w:rPr>
  </w:style>
  <w:style w:type="paragraph" w:customStyle="1" w:styleId="Leg1a">
    <w:name w:val="Leg (1)(a)"/>
    <w:basedOn w:val="a0"/>
    <w:rsid w:val="000918C5"/>
    <w:pPr>
      <w:tabs>
        <w:tab w:val="left" w:pos="709"/>
      </w:tabs>
      <w:spacing w:before="120"/>
    </w:pPr>
    <w:rPr>
      <w:rFonts w:eastAsia="Times New Roman" w:cs="Times New Roman"/>
      <w:lang w:eastAsia="ja-JP"/>
    </w:rPr>
  </w:style>
  <w:style w:type="paragraph" w:customStyle="1" w:styleId="Leg1i">
    <w:name w:val="Leg (1)(i)"/>
    <w:basedOn w:val="a0"/>
    <w:rsid w:val="000918C5"/>
    <w:pPr>
      <w:tabs>
        <w:tab w:val="right" w:pos="1134"/>
        <w:tab w:val="left" w:pos="1276"/>
      </w:tabs>
      <w:spacing w:before="60"/>
    </w:pPr>
    <w:rPr>
      <w:rFonts w:eastAsia="Times New Roman" w:cs="Times New Roman"/>
      <w:lang w:eastAsia="ja-JP"/>
    </w:rPr>
  </w:style>
  <w:style w:type="paragraph" w:customStyle="1" w:styleId="Lega">
    <w:name w:val="Leg (a)"/>
    <w:basedOn w:val="a0"/>
    <w:rsid w:val="000918C5"/>
    <w:pPr>
      <w:tabs>
        <w:tab w:val="left" w:pos="454"/>
      </w:tabs>
      <w:spacing w:before="119"/>
    </w:pPr>
    <w:rPr>
      <w:rFonts w:eastAsia="Times New Roman" w:cs="Times New Roman"/>
      <w:snapToGrid w:val="0"/>
      <w:lang w:eastAsia="ja-JP"/>
    </w:rPr>
  </w:style>
  <w:style w:type="paragraph" w:customStyle="1" w:styleId="Legi">
    <w:name w:val="Leg (i)"/>
    <w:basedOn w:val="a0"/>
    <w:rsid w:val="000918C5"/>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a1"/>
    <w:rsid w:val="000918C5"/>
    <w:rPr>
      <w:i/>
    </w:rPr>
  </w:style>
  <w:style w:type="paragraph" w:customStyle="1" w:styleId="LegSubRule">
    <w:name w:val="Leg SubRule #"/>
    <w:basedOn w:val="a0"/>
    <w:rsid w:val="000918C5"/>
    <w:pPr>
      <w:keepNext/>
      <w:keepLines/>
      <w:tabs>
        <w:tab w:val="left" w:pos="510"/>
      </w:tabs>
      <w:spacing w:before="119"/>
      <w:ind w:left="533" w:hanging="533"/>
      <w:jc w:val="both"/>
    </w:pPr>
    <w:rPr>
      <w:rFonts w:eastAsia="Times New Roman" w:cs="Times New Roman"/>
      <w:snapToGrid w:val="0"/>
      <w:lang w:eastAsia="ja-JP"/>
    </w:rPr>
  </w:style>
  <w:style w:type="character" w:customStyle="1" w:styleId="Char4">
    <w:name w:val="称呼 Char"/>
    <w:basedOn w:val="a1"/>
    <w:link w:val="ac"/>
    <w:semiHidden/>
    <w:rsid w:val="000918C5"/>
    <w:rPr>
      <w:rFonts w:ascii="Arial" w:eastAsia="SimSun" w:hAnsi="Arial" w:cs="Arial"/>
      <w:sz w:val="22"/>
      <w:lang w:eastAsia="zh-CN"/>
    </w:rPr>
  </w:style>
  <w:style w:type="table" w:styleId="af">
    <w:name w:val="Table Grid"/>
    <w:basedOn w:val="a2"/>
    <w:rsid w:val="00091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0"/>
    <w:rsid w:val="000918C5"/>
    <w:pPr>
      <w:keepNext/>
      <w:keepLines/>
    </w:pPr>
    <w:rPr>
      <w:rFonts w:eastAsia="Times New Roman" w:cs="Times New Roman"/>
      <w:snapToGrid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0"/>
    <w:semiHidden/>
    <w:rsid w:val="00676C5C"/>
    <w:pPr>
      <w:tabs>
        <w:tab w:val="center" w:pos="4320"/>
        <w:tab w:val="right" w:pos="8640"/>
      </w:tabs>
    </w:pPr>
  </w:style>
  <w:style w:type="paragraph" w:styleId="a9">
    <w:name w:val="Balloon Text"/>
    <w:basedOn w:val="a0"/>
    <w:link w:val="Char1"/>
    <w:uiPriority w:val="99"/>
    <w:rsid w:val="0005099A"/>
    <w:rPr>
      <w:rFonts w:ascii="Tahoma" w:hAnsi="Tahoma" w:cs="Tahoma"/>
      <w:sz w:val="16"/>
      <w:szCs w:val="16"/>
    </w:rPr>
  </w:style>
  <w:style w:type="paragraph" w:styleId="aa">
    <w:name w:val="footnote text"/>
    <w:basedOn w:val="a0"/>
    <w:link w:val="Char2"/>
    <w:semiHidden/>
    <w:rsid w:val="00676C5C"/>
    <w:rPr>
      <w:sz w:val="18"/>
    </w:rPr>
  </w:style>
  <w:style w:type="paragraph" w:styleId="ab">
    <w:name w:val="header"/>
    <w:basedOn w:val="a0"/>
    <w:link w:val="Char3"/>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link w:val="Char4"/>
    <w:semiHidden/>
    <w:rsid w:val="00676C5C"/>
  </w:style>
  <w:style w:type="paragraph" w:styleId="ad">
    <w:name w:val="Signature"/>
    <w:basedOn w:val="a0"/>
    <w:semiHidden/>
    <w:rsid w:val="00676C5C"/>
    <w:pPr>
      <w:ind w:left="5250"/>
    </w:pPr>
  </w:style>
  <w:style w:type="character" w:customStyle="1" w:styleId="Char1">
    <w:name w:val="批注框文本 Char"/>
    <w:basedOn w:val="a1"/>
    <w:link w:val="a9"/>
    <w:uiPriority w:val="99"/>
    <w:rsid w:val="0005099A"/>
    <w:rPr>
      <w:rFonts w:ascii="Tahoma" w:eastAsia="SimSun" w:hAnsi="Tahoma" w:cs="Tahoma"/>
      <w:sz w:val="16"/>
      <w:szCs w:val="16"/>
      <w:lang w:eastAsia="zh-CN"/>
    </w:rPr>
  </w:style>
  <w:style w:type="character" w:styleId="ae">
    <w:name w:val="footnote reference"/>
    <w:basedOn w:val="a1"/>
    <w:rsid w:val="00174109"/>
    <w:rPr>
      <w:vertAlign w:val="superscript"/>
    </w:rPr>
  </w:style>
  <w:style w:type="character" w:customStyle="1" w:styleId="RInsertedText">
    <w:name w:val="RInsertedText"/>
    <w:basedOn w:val="a1"/>
    <w:rsid w:val="002849BC"/>
    <w:rPr>
      <w:color w:val="0000FF"/>
      <w:u w:val="single"/>
    </w:rPr>
  </w:style>
  <w:style w:type="character" w:customStyle="1" w:styleId="1Char">
    <w:name w:val="标题 1 Char"/>
    <w:basedOn w:val="a1"/>
    <w:link w:val="1"/>
    <w:rsid w:val="002849BC"/>
    <w:rPr>
      <w:rFonts w:ascii="Arial" w:eastAsia="SimSun" w:hAnsi="Arial" w:cs="Arial"/>
      <w:b/>
      <w:bCs/>
      <w:caps/>
      <w:kern w:val="32"/>
      <w:sz w:val="22"/>
      <w:szCs w:val="32"/>
      <w:lang w:eastAsia="zh-CN"/>
    </w:rPr>
  </w:style>
  <w:style w:type="paragraph" w:customStyle="1" w:styleId="Normala">
    <w:name w:val="Normal (a)"/>
    <w:basedOn w:val="a0"/>
    <w:link w:val="NormalaChar"/>
    <w:rsid w:val="002849BC"/>
    <w:pPr>
      <w:spacing w:after="120" w:line="260" w:lineRule="exact"/>
      <w:ind w:left="2155" w:hanging="567"/>
    </w:pPr>
    <w:rPr>
      <w:rFonts w:eastAsia="Times New Roman" w:cs="Times New Roman"/>
      <w:sz w:val="20"/>
      <w:lang w:eastAsia="en-US"/>
    </w:rPr>
  </w:style>
  <w:style w:type="character" w:customStyle="1" w:styleId="NormalaChar">
    <w:name w:val="Normal (a) Char"/>
    <w:basedOn w:val="a1"/>
    <w:link w:val="Normala"/>
    <w:rsid w:val="002849BC"/>
    <w:rPr>
      <w:rFonts w:ascii="Arial" w:hAnsi="Arial"/>
    </w:rPr>
  </w:style>
  <w:style w:type="character" w:customStyle="1" w:styleId="Char2">
    <w:name w:val="脚注文本 Char"/>
    <w:basedOn w:val="a1"/>
    <w:link w:val="aa"/>
    <w:semiHidden/>
    <w:rsid w:val="004F6331"/>
    <w:rPr>
      <w:rFonts w:ascii="Arial" w:eastAsia="SimSun" w:hAnsi="Arial" w:cs="Arial"/>
      <w:sz w:val="18"/>
      <w:lang w:eastAsia="zh-CN"/>
    </w:rPr>
  </w:style>
  <w:style w:type="character" w:customStyle="1" w:styleId="ONUMEChar">
    <w:name w:val="ONUM E Char"/>
    <w:basedOn w:val="a1"/>
    <w:link w:val="ONUME"/>
    <w:rsid w:val="00931C00"/>
    <w:rPr>
      <w:rFonts w:ascii="Arial" w:eastAsia="SimSun" w:hAnsi="Arial" w:cs="Arial"/>
      <w:sz w:val="22"/>
      <w:lang w:eastAsia="zh-CN"/>
    </w:rPr>
  </w:style>
  <w:style w:type="character" w:customStyle="1" w:styleId="Char3">
    <w:name w:val="页眉 Char"/>
    <w:basedOn w:val="a1"/>
    <w:link w:val="ab"/>
    <w:semiHidden/>
    <w:rsid w:val="000918C5"/>
    <w:rPr>
      <w:rFonts w:ascii="Arial" w:eastAsia="SimSun" w:hAnsi="Arial" w:cs="Arial"/>
      <w:sz w:val="22"/>
      <w:lang w:eastAsia="zh-CN"/>
    </w:rPr>
  </w:style>
  <w:style w:type="character" w:customStyle="1" w:styleId="2Char">
    <w:name w:val="标题 2 Char"/>
    <w:basedOn w:val="a1"/>
    <w:link w:val="2"/>
    <w:rsid w:val="000918C5"/>
    <w:rPr>
      <w:rFonts w:ascii="Arial" w:eastAsia="SimSun" w:hAnsi="Arial" w:cs="Arial"/>
      <w:bCs/>
      <w:iCs/>
      <w:caps/>
      <w:sz w:val="22"/>
      <w:szCs w:val="28"/>
      <w:lang w:eastAsia="zh-CN"/>
    </w:rPr>
  </w:style>
  <w:style w:type="character" w:customStyle="1" w:styleId="3Char">
    <w:name w:val="标题 3 Char"/>
    <w:basedOn w:val="a1"/>
    <w:link w:val="3"/>
    <w:rsid w:val="000918C5"/>
    <w:rPr>
      <w:rFonts w:ascii="Arial" w:eastAsia="SimSun" w:hAnsi="Arial" w:cs="Arial"/>
      <w:bCs/>
      <w:sz w:val="22"/>
      <w:szCs w:val="26"/>
      <w:u w:val="single"/>
      <w:lang w:eastAsia="zh-CN"/>
    </w:rPr>
  </w:style>
  <w:style w:type="character" w:customStyle="1" w:styleId="4Char">
    <w:name w:val="标题 4 Char"/>
    <w:basedOn w:val="a1"/>
    <w:link w:val="4"/>
    <w:rsid w:val="000918C5"/>
    <w:rPr>
      <w:rFonts w:ascii="Arial" w:eastAsia="SimSun" w:hAnsi="Arial" w:cs="Arial"/>
      <w:bCs/>
      <w:i/>
      <w:sz w:val="22"/>
      <w:szCs w:val="28"/>
      <w:lang w:eastAsia="zh-CN"/>
    </w:rPr>
  </w:style>
  <w:style w:type="character" w:customStyle="1" w:styleId="Char">
    <w:name w:val="正文文本 Char"/>
    <w:basedOn w:val="a1"/>
    <w:link w:val="a4"/>
    <w:rsid w:val="000918C5"/>
    <w:rPr>
      <w:rFonts w:ascii="Arial" w:eastAsia="SimSun" w:hAnsi="Arial" w:cs="Arial"/>
      <w:sz w:val="22"/>
      <w:lang w:eastAsia="zh-CN"/>
    </w:rPr>
  </w:style>
  <w:style w:type="character" w:customStyle="1" w:styleId="Char0">
    <w:name w:val="页脚 Char"/>
    <w:basedOn w:val="a1"/>
    <w:link w:val="a8"/>
    <w:semiHidden/>
    <w:rsid w:val="000918C5"/>
    <w:rPr>
      <w:rFonts w:ascii="Arial" w:eastAsia="SimSun" w:hAnsi="Arial" w:cs="Arial"/>
      <w:sz w:val="22"/>
      <w:lang w:eastAsia="zh-CN"/>
    </w:rPr>
  </w:style>
  <w:style w:type="paragraph" w:customStyle="1" w:styleId="LegTitle">
    <w:name w:val="Leg # Title"/>
    <w:basedOn w:val="a0"/>
    <w:next w:val="a0"/>
    <w:rsid w:val="000918C5"/>
    <w:pPr>
      <w:keepNext/>
      <w:keepLines/>
      <w:suppressAutoHyphens/>
      <w:spacing w:before="240"/>
      <w:jc w:val="center"/>
    </w:pPr>
    <w:rPr>
      <w:rFonts w:eastAsia="Times New Roman" w:cs="Times New Roman"/>
      <w:b/>
      <w:lang w:eastAsia="ja-JP"/>
    </w:rPr>
  </w:style>
  <w:style w:type="paragraph" w:customStyle="1" w:styleId="Leg1">
    <w:name w:val="Leg (1)"/>
    <w:basedOn w:val="a0"/>
    <w:rsid w:val="000918C5"/>
    <w:pPr>
      <w:tabs>
        <w:tab w:val="left" w:pos="397"/>
      </w:tabs>
      <w:spacing w:before="120"/>
    </w:pPr>
    <w:rPr>
      <w:rFonts w:eastAsia="Times New Roman" w:cs="Times New Roman"/>
      <w:lang w:eastAsia="ja-JP"/>
    </w:rPr>
  </w:style>
  <w:style w:type="paragraph" w:customStyle="1" w:styleId="Leg1a">
    <w:name w:val="Leg (1)(a)"/>
    <w:basedOn w:val="a0"/>
    <w:rsid w:val="000918C5"/>
    <w:pPr>
      <w:tabs>
        <w:tab w:val="left" w:pos="709"/>
      </w:tabs>
      <w:spacing w:before="120"/>
    </w:pPr>
    <w:rPr>
      <w:rFonts w:eastAsia="Times New Roman" w:cs="Times New Roman"/>
      <w:lang w:eastAsia="ja-JP"/>
    </w:rPr>
  </w:style>
  <w:style w:type="paragraph" w:customStyle="1" w:styleId="Leg1i">
    <w:name w:val="Leg (1)(i)"/>
    <w:basedOn w:val="a0"/>
    <w:rsid w:val="000918C5"/>
    <w:pPr>
      <w:tabs>
        <w:tab w:val="right" w:pos="1134"/>
        <w:tab w:val="left" w:pos="1276"/>
      </w:tabs>
      <w:spacing w:before="60"/>
    </w:pPr>
    <w:rPr>
      <w:rFonts w:eastAsia="Times New Roman" w:cs="Times New Roman"/>
      <w:lang w:eastAsia="ja-JP"/>
    </w:rPr>
  </w:style>
  <w:style w:type="paragraph" w:customStyle="1" w:styleId="Lega">
    <w:name w:val="Leg (a)"/>
    <w:basedOn w:val="a0"/>
    <w:rsid w:val="000918C5"/>
    <w:pPr>
      <w:tabs>
        <w:tab w:val="left" w:pos="454"/>
      </w:tabs>
      <w:spacing w:before="119"/>
    </w:pPr>
    <w:rPr>
      <w:rFonts w:eastAsia="Times New Roman" w:cs="Times New Roman"/>
      <w:snapToGrid w:val="0"/>
      <w:lang w:eastAsia="ja-JP"/>
    </w:rPr>
  </w:style>
  <w:style w:type="paragraph" w:customStyle="1" w:styleId="Legi">
    <w:name w:val="Leg (i)"/>
    <w:basedOn w:val="a0"/>
    <w:rsid w:val="000918C5"/>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a1"/>
    <w:rsid w:val="000918C5"/>
    <w:rPr>
      <w:i/>
    </w:rPr>
  </w:style>
  <w:style w:type="paragraph" w:customStyle="1" w:styleId="LegSubRule">
    <w:name w:val="Leg SubRule #"/>
    <w:basedOn w:val="a0"/>
    <w:rsid w:val="000918C5"/>
    <w:pPr>
      <w:keepNext/>
      <w:keepLines/>
      <w:tabs>
        <w:tab w:val="left" w:pos="510"/>
      </w:tabs>
      <w:spacing w:before="119"/>
      <w:ind w:left="533" w:hanging="533"/>
      <w:jc w:val="both"/>
    </w:pPr>
    <w:rPr>
      <w:rFonts w:eastAsia="Times New Roman" w:cs="Times New Roman"/>
      <w:snapToGrid w:val="0"/>
      <w:lang w:eastAsia="ja-JP"/>
    </w:rPr>
  </w:style>
  <w:style w:type="character" w:customStyle="1" w:styleId="Char4">
    <w:name w:val="称呼 Char"/>
    <w:basedOn w:val="a1"/>
    <w:link w:val="ac"/>
    <w:semiHidden/>
    <w:rsid w:val="000918C5"/>
    <w:rPr>
      <w:rFonts w:ascii="Arial" w:eastAsia="SimSun" w:hAnsi="Arial" w:cs="Arial"/>
      <w:sz w:val="22"/>
      <w:lang w:eastAsia="zh-CN"/>
    </w:rPr>
  </w:style>
  <w:style w:type="table" w:styleId="af">
    <w:name w:val="Table Grid"/>
    <w:basedOn w:val="a2"/>
    <w:rsid w:val="00091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0"/>
    <w:rsid w:val="000918C5"/>
    <w:pPr>
      <w:keepNext/>
      <w:keepLines/>
    </w:pPr>
    <w:rPr>
      <w:rFonts w:eastAsia="Times New Roman" w:cs="Times New Roman"/>
      <w:snapToGrid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 w:id="16115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AE29-D26B-43EA-8A48-6DBFE3CA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18</Pages>
  <Words>6819</Words>
  <Characters>10706</Characters>
  <Application>Microsoft Office Word</Application>
  <DocSecurity>0</DocSecurity>
  <Lines>3568</Lines>
  <Paragraphs>4381</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向来自某些国家(特别是发展中和最不发达国家)的某些申请人提供费用减免</dc:subject>
  <dc:creator>MATTHES Claus</dc:creator>
  <cp:lastModifiedBy>MA Weihai</cp:lastModifiedBy>
  <cp:revision>53</cp:revision>
  <cp:lastPrinted>2014-05-19T14:35:00Z</cp:lastPrinted>
  <dcterms:created xsi:type="dcterms:W3CDTF">2014-05-23T04:25:00Z</dcterms:created>
  <dcterms:modified xsi:type="dcterms:W3CDTF">2014-06-02T09:21:00Z</dcterms:modified>
</cp:coreProperties>
</file>