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D72A68" w:rsidP="00916EE2">
            <w:r>
              <w:rPr>
                <w:noProof/>
                <w:lang w:eastAsia="en-US"/>
              </w:rPr>
              <w:drawing>
                <wp:inline distT="0" distB="0" distL="0" distR="0" wp14:anchorId="5E7B0DE9" wp14:editId="31D1801B">
                  <wp:extent cx="1735455" cy="1287145"/>
                  <wp:effectExtent l="0" t="0" r="0" b="8255"/>
                  <wp:docPr id="2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455" cy="128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072F5D" w:rsidRDefault="00072F5D" w:rsidP="00072F5D">
            <w:pPr>
              <w:jc w:val="right"/>
              <w:rPr>
                <w:lang w:val="ru-RU"/>
              </w:rPr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F10338" w:rsidP="00380E5E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pct/</w:t>
            </w:r>
            <w:r w:rsidR="004612D1">
              <w:rPr>
                <w:rFonts w:ascii="Arial Black" w:hAnsi="Arial Black"/>
                <w:caps/>
                <w:sz w:val="15"/>
              </w:rPr>
              <w:t>WG</w:t>
            </w:r>
            <w:r w:rsidR="00104C84">
              <w:rPr>
                <w:rFonts w:ascii="Arial Black" w:hAnsi="Arial Black"/>
                <w:caps/>
                <w:sz w:val="15"/>
              </w:rPr>
              <w:t>/</w:t>
            </w:r>
            <w:r w:rsidR="004612D1">
              <w:rPr>
                <w:rFonts w:ascii="Arial Black" w:hAnsi="Arial Black"/>
                <w:caps/>
                <w:sz w:val="15"/>
              </w:rPr>
              <w:t>7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380E5E">
              <w:rPr>
                <w:rFonts w:ascii="Arial Black" w:hAnsi="Arial Black"/>
                <w:caps/>
                <w:sz w:val="15"/>
              </w:rPr>
              <w:t>22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796A03" w:rsidP="00796A03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  <w:r w:rsidR="00AA376A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796A03" w:rsidP="00796A03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8B09F2">
              <w:rPr>
                <w:rFonts w:ascii="Arial Black" w:hAnsi="Arial Black"/>
                <w:caps/>
                <w:sz w:val="15"/>
              </w:rPr>
              <w:t>23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мая</w:t>
            </w:r>
            <w:r w:rsidR="004E17B8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4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4612D1" w:rsidRPr="004612D1" w:rsidRDefault="00796A03" w:rsidP="004612D1">
      <w:pPr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Рабочая группа по</w:t>
      </w:r>
    </w:p>
    <w:p w:rsidR="004612D1" w:rsidRPr="00796A03" w:rsidRDefault="00796A03" w:rsidP="004612D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Договору о патентной кооперации</w:t>
      </w:r>
      <w:bookmarkStart w:id="3" w:name="_GoBack"/>
      <w:bookmarkEnd w:id="3"/>
      <w:r>
        <w:rPr>
          <w:b/>
          <w:sz w:val="28"/>
          <w:szCs w:val="28"/>
          <w:lang w:val="ru-RU"/>
        </w:rPr>
        <w:t xml:space="preserve"> (РСТ)</w:t>
      </w:r>
    </w:p>
    <w:p w:rsidR="004612D1" w:rsidRPr="00796A03" w:rsidRDefault="004612D1" w:rsidP="004612D1">
      <w:pPr>
        <w:rPr>
          <w:b/>
          <w:sz w:val="28"/>
          <w:szCs w:val="28"/>
          <w:lang w:val="ru-RU"/>
        </w:rPr>
      </w:pPr>
    </w:p>
    <w:p w:rsidR="004612D1" w:rsidRPr="00796A03" w:rsidRDefault="004612D1" w:rsidP="004612D1">
      <w:pPr>
        <w:rPr>
          <w:b/>
          <w:sz w:val="28"/>
          <w:szCs w:val="28"/>
          <w:lang w:val="ru-RU"/>
        </w:rPr>
      </w:pPr>
    </w:p>
    <w:p w:rsidR="004612D1" w:rsidRPr="00796A03" w:rsidRDefault="00796A03" w:rsidP="004612D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Седьмая сессия</w:t>
      </w:r>
    </w:p>
    <w:p w:rsidR="00912505" w:rsidRPr="00796A03" w:rsidRDefault="00796A03" w:rsidP="004612D1">
      <w:pPr>
        <w:rPr>
          <w:b/>
          <w:sz w:val="24"/>
          <w:szCs w:val="24"/>
          <w:lang w:val="ru-RU"/>
        </w:rPr>
      </w:pPr>
      <w:r>
        <w:rPr>
          <w:b/>
          <w:sz w:val="28"/>
          <w:szCs w:val="28"/>
          <w:lang w:val="ru-RU"/>
        </w:rPr>
        <w:t>Женева</w:t>
      </w:r>
      <w:r w:rsidR="004612D1" w:rsidRPr="00796A03">
        <w:rPr>
          <w:b/>
          <w:sz w:val="28"/>
          <w:szCs w:val="28"/>
          <w:lang w:val="ru-RU"/>
        </w:rPr>
        <w:t xml:space="preserve">, 10 </w:t>
      </w:r>
      <w:r>
        <w:rPr>
          <w:b/>
          <w:sz w:val="28"/>
          <w:szCs w:val="28"/>
          <w:lang w:val="ru-RU"/>
        </w:rPr>
        <w:t>–</w:t>
      </w:r>
      <w:r w:rsidR="004612D1" w:rsidRPr="00796A03">
        <w:rPr>
          <w:b/>
          <w:sz w:val="28"/>
          <w:szCs w:val="28"/>
          <w:lang w:val="ru-RU"/>
        </w:rPr>
        <w:t xml:space="preserve"> 13</w:t>
      </w:r>
      <w:r>
        <w:rPr>
          <w:b/>
          <w:sz w:val="28"/>
          <w:szCs w:val="28"/>
          <w:lang w:val="ru-RU"/>
        </w:rPr>
        <w:t xml:space="preserve"> июня </w:t>
      </w:r>
      <w:r w:rsidR="004612D1" w:rsidRPr="00796A03">
        <w:rPr>
          <w:b/>
          <w:sz w:val="28"/>
          <w:szCs w:val="28"/>
          <w:lang w:val="ru-RU"/>
        </w:rPr>
        <w:t>2014</w:t>
      </w:r>
      <w:r>
        <w:rPr>
          <w:b/>
          <w:sz w:val="28"/>
          <w:szCs w:val="28"/>
          <w:lang w:val="ru-RU"/>
        </w:rPr>
        <w:t xml:space="preserve"> г.</w:t>
      </w:r>
    </w:p>
    <w:p w:rsidR="008B2CC1" w:rsidRPr="00796A03" w:rsidRDefault="008B2CC1" w:rsidP="008B2CC1">
      <w:pPr>
        <w:rPr>
          <w:lang w:val="ru-RU"/>
        </w:rPr>
      </w:pPr>
    </w:p>
    <w:p w:rsidR="008B2CC1" w:rsidRPr="00796A03" w:rsidRDefault="008B2CC1" w:rsidP="008B2CC1">
      <w:pPr>
        <w:rPr>
          <w:lang w:val="ru-RU"/>
        </w:rPr>
      </w:pPr>
    </w:p>
    <w:p w:rsidR="008B2CC1" w:rsidRPr="00796A03" w:rsidRDefault="008B2CC1" w:rsidP="008B2CC1">
      <w:pPr>
        <w:rPr>
          <w:lang w:val="ru-RU"/>
        </w:rPr>
      </w:pPr>
    </w:p>
    <w:p w:rsidR="00380E5E" w:rsidRPr="00796A03" w:rsidRDefault="00796A03" w:rsidP="008B2CC1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процедуры</w:t>
      </w:r>
      <w:r w:rsidR="006F5430">
        <w:rPr>
          <w:caps/>
          <w:sz w:val="24"/>
          <w:lang w:val="ru-RU"/>
        </w:rPr>
        <w:t>, касающиеся</w:t>
      </w:r>
      <w:r>
        <w:rPr>
          <w:caps/>
          <w:sz w:val="24"/>
          <w:lang w:val="ru-RU"/>
        </w:rPr>
        <w:t xml:space="preserve"> предложения </w:t>
      </w:r>
      <w:r w:rsidRPr="00796A03">
        <w:rPr>
          <w:caps/>
          <w:sz w:val="24"/>
          <w:lang w:val="ru-RU"/>
        </w:rPr>
        <w:t xml:space="preserve">заявителю выбрать компетентный Международный поисковый орган </w:t>
      </w:r>
      <w:bookmarkStart w:id="5" w:name="Prepared"/>
      <w:bookmarkEnd w:id="5"/>
    </w:p>
    <w:p w:rsidR="00380E5E" w:rsidRPr="00796A03" w:rsidRDefault="00380E5E" w:rsidP="008B2CC1">
      <w:pPr>
        <w:rPr>
          <w:caps/>
          <w:sz w:val="24"/>
          <w:lang w:val="ru-RU"/>
        </w:rPr>
      </w:pPr>
    </w:p>
    <w:p w:rsidR="008B2CC1" w:rsidRPr="00796A03" w:rsidRDefault="00796A03" w:rsidP="008B2CC1">
      <w:pPr>
        <w:rPr>
          <w:i/>
          <w:lang w:val="ru-RU"/>
        </w:rPr>
      </w:pPr>
      <w:r>
        <w:rPr>
          <w:i/>
          <w:lang w:val="ru-RU"/>
        </w:rPr>
        <w:t>Документ</w:t>
      </w:r>
      <w:r w:rsidRPr="00796A03">
        <w:rPr>
          <w:i/>
          <w:lang w:val="ru-RU"/>
        </w:rPr>
        <w:t xml:space="preserve"> </w:t>
      </w:r>
      <w:r>
        <w:rPr>
          <w:i/>
          <w:lang w:val="ru-RU"/>
        </w:rPr>
        <w:t>представлен</w:t>
      </w:r>
      <w:r w:rsidRPr="00796A03">
        <w:rPr>
          <w:i/>
          <w:lang w:val="ru-RU"/>
        </w:rPr>
        <w:t xml:space="preserve"> </w:t>
      </w:r>
      <w:r>
        <w:rPr>
          <w:i/>
          <w:lang w:val="ru-RU"/>
        </w:rPr>
        <w:t>Соединенными</w:t>
      </w:r>
      <w:r w:rsidRPr="00796A03">
        <w:rPr>
          <w:i/>
          <w:lang w:val="ru-RU"/>
        </w:rPr>
        <w:t xml:space="preserve"> </w:t>
      </w:r>
      <w:r>
        <w:rPr>
          <w:i/>
          <w:lang w:val="ru-RU"/>
        </w:rPr>
        <w:t>Штатами</w:t>
      </w:r>
      <w:r w:rsidRPr="00796A03">
        <w:rPr>
          <w:i/>
          <w:lang w:val="ru-RU"/>
        </w:rPr>
        <w:t xml:space="preserve"> </w:t>
      </w:r>
      <w:r>
        <w:rPr>
          <w:i/>
          <w:lang w:val="ru-RU"/>
        </w:rPr>
        <w:t>Америки</w:t>
      </w:r>
    </w:p>
    <w:p w:rsidR="00AC205C" w:rsidRPr="00796A03" w:rsidRDefault="00AC205C">
      <w:pPr>
        <w:rPr>
          <w:lang w:val="ru-RU"/>
        </w:rPr>
      </w:pPr>
    </w:p>
    <w:p w:rsidR="000F5E56" w:rsidRPr="00796A03" w:rsidRDefault="000F5E56">
      <w:pPr>
        <w:rPr>
          <w:lang w:val="ru-RU"/>
        </w:rPr>
      </w:pPr>
    </w:p>
    <w:p w:rsidR="002928D3" w:rsidRPr="00796A03" w:rsidRDefault="002928D3">
      <w:pPr>
        <w:rPr>
          <w:lang w:val="ru-RU"/>
        </w:rPr>
      </w:pPr>
    </w:p>
    <w:p w:rsidR="002928D3" w:rsidRPr="00796A03" w:rsidRDefault="002928D3" w:rsidP="0053057A">
      <w:pPr>
        <w:rPr>
          <w:lang w:val="ru-RU"/>
        </w:rPr>
      </w:pPr>
    </w:p>
    <w:p w:rsidR="0006398B" w:rsidRPr="00796A03" w:rsidRDefault="00796A03" w:rsidP="008B09F2">
      <w:pPr>
        <w:pStyle w:val="Heading1"/>
        <w:rPr>
          <w:lang w:val="ru-RU"/>
        </w:rPr>
      </w:pPr>
      <w:r>
        <w:rPr>
          <w:lang w:val="ru-RU"/>
        </w:rPr>
        <w:t>Резюме</w:t>
      </w:r>
    </w:p>
    <w:p w:rsidR="0006398B" w:rsidRPr="008760E1" w:rsidRDefault="006F5430" w:rsidP="0006398B">
      <w:pPr>
        <w:pStyle w:val="ONUME"/>
        <w:rPr>
          <w:rFonts w:eastAsia="Arial"/>
          <w:lang w:val="ru-RU"/>
        </w:rPr>
      </w:pPr>
      <w:r>
        <w:rPr>
          <w:rFonts w:eastAsia="Arial"/>
          <w:lang w:val="ru-RU"/>
        </w:rPr>
        <w:t>В на</w:t>
      </w:r>
      <w:r w:rsidR="0080380E">
        <w:rPr>
          <w:rFonts w:eastAsia="Arial"/>
          <w:lang w:val="ru-RU"/>
        </w:rPr>
        <w:t>стоящ</w:t>
      </w:r>
      <w:r>
        <w:rPr>
          <w:rFonts w:eastAsia="Arial"/>
          <w:lang w:val="ru-RU"/>
        </w:rPr>
        <w:t xml:space="preserve">ем </w:t>
      </w:r>
      <w:r w:rsidR="0080380E">
        <w:rPr>
          <w:rFonts w:eastAsia="Arial"/>
          <w:lang w:val="ru-RU"/>
        </w:rPr>
        <w:t>документе</w:t>
      </w:r>
      <w:r w:rsidR="0080380E" w:rsidRPr="008760E1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содержится предложение по и</w:t>
      </w:r>
      <w:r w:rsidR="008760E1">
        <w:rPr>
          <w:rFonts w:eastAsia="Arial"/>
          <w:lang w:val="ru-RU"/>
        </w:rPr>
        <w:t>зменени</w:t>
      </w:r>
      <w:r>
        <w:rPr>
          <w:rFonts w:eastAsia="Arial"/>
          <w:lang w:val="ru-RU"/>
        </w:rPr>
        <w:t>ю</w:t>
      </w:r>
      <w:r w:rsidR="008760E1" w:rsidRPr="008760E1">
        <w:rPr>
          <w:rFonts w:eastAsia="Arial"/>
          <w:lang w:val="ru-RU"/>
        </w:rPr>
        <w:t xml:space="preserve"> </w:t>
      </w:r>
      <w:r w:rsidR="008760E1">
        <w:rPr>
          <w:rFonts w:eastAsia="Arial"/>
          <w:lang w:val="ru-RU"/>
        </w:rPr>
        <w:t>Руководств</w:t>
      </w:r>
      <w:r>
        <w:rPr>
          <w:rFonts w:eastAsia="Arial"/>
          <w:lang w:val="ru-RU"/>
        </w:rPr>
        <w:t>а</w:t>
      </w:r>
      <w:r w:rsidR="008760E1" w:rsidRPr="008760E1">
        <w:rPr>
          <w:rFonts w:eastAsia="Arial"/>
          <w:lang w:val="ru-RU"/>
        </w:rPr>
        <w:t xml:space="preserve"> </w:t>
      </w:r>
      <w:r w:rsidR="008760E1">
        <w:rPr>
          <w:rFonts w:eastAsia="Arial"/>
          <w:lang w:val="ru-RU"/>
        </w:rPr>
        <w:t>для</w:t>
      </w:r>
      <w:r w:rsidR="008760E1" w:rsidRPr="008760E1">
        <w:rPr>
          <w:rFonts w:eastAsia="Arial"/>
          <w:lang w:val="ru-RU"/>
        </w:rPr>
        <w:t xml:space="preserve"> </w:t>
      </w:r>
      <w:r w:rsidR="008760E1">
        <w:rPr>
          <w:rFonts w:eastAsia="Arial"/>
          <w:lang w:val="ru-RU"/>
        </w:rPr>
        <w:t>Получающего</w:t>
      </w:r>
      <w:r w:rsidR="008760E1" w:rsidRPr="008760E1">
        <w:rPr>
          <w:rFonts w:eastAsia="Arial"/>
          <w:lang w:val="ru-RU"/>
        </w:rPr>
        <w:t xml:space="preserve"> </w:t>
      </w:r>
      <w:r w:rsidR="008760E1">
        <w:rPr>
          <w:rFonts w:eastAsia="Arial"/>
          <w:lang w:val="ru-RU"/>
        </w:rPr>
        <w:t>ведомства</w:t>
      </w:r>
      <w:r w:rsidR="008760E1" w:rsidRPr="008760E1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 xml:space="preserve">в целях уточнения </w:t>
      </w:r>
      <w:r w:rsidR="008760E1">
        <w:rPr>
          <w:rFonts w:eastAsia="Arial"/>
          <w:lang w:val="ru-RU"/>
        </w:rPr>
        <w:t>проце</w:t>
      </w:r>
      <w:r>
        <w:rPr>
          <w:rFonts w:eastAsia="Arial"/>
          <w:lang w:val="ru-RU"/>
        </w:rPr>
        <w:t xml:space="preserve">сса, касающегося предложения </w:t>
      </w:r>
      <w:r w:rsidR="008760E1">
        <w:rPr>
          <w:rFonts w:eastAsia="Arial"/>
          <w:lang w:val="ru-RU"/>
        </w:rPr>
        <w:t>заявителю</w:t>
      </w:r>
      <w:r>
        <w:rPr>
          <w:rFonts w:eastAsia="Arial"/>
          <w:lang w:val="ru-RU"/>
        </w:rPr>
        <w:t xml:space="preserve"> </w:t>
      </w:r>
      <w:r w:rsidR="008760E1">
        <w:rPr>
          <w:rFonts w:eastAsia="Arial"/>
          <w:lang w:val="ru-RU"/>
        </w:rPr>
        <w:t>выбрать</w:t>
      </w:r>
      <w:r w:rsidR="008760E1" w:rsidRPr="008760E1">
        <w:rPr>
          <w:rFonts w:eastAsia="Arial"/>
          <w:lang w:val="ru-RU"/>
        </w:rPr>
        <w:t xml:space="preserve"> </w:t>
      </w:r>
      <w:r w:rsidR="008760E1">
        <w:rPr>
          <w:rFonts w:eastAsia="Arial"/>
          <w:lang w:val="ru-RU"/>
        </w:rPr>
        <w:t>компетентный</w:t>
      </w:r>
      <w:r w:rsidR="008760E1" w:rsidRPr="008760E1">
        <w:rPr>
          <w:rFonts w:eastAsia="Arial"/>
          <w:lang w:val="ru-RU"/>
        </w:rPr>
        <w:t xml:space="preserve"> </w:t>
      </w:r>
      <w:r w:rsidR="008760E1">
        <w:rPr>
          <w:rFonts w:eastAsia="Arial"/>
          <w:lang w:val="ru-RU"/>
        </w:rPr>
        <w:t>международный</w:t>
      </w:r>
      <w:r w:rsidR="008760E1" w:rsidRPr="008760E1">
        <w:rPr>
          <w:rFonts w:eastAsia="Arial"/>
          <w:lang w:val="ru-RU"/>
        </w:rPr>
        <w:t xml:space="preserve"> </w:t>
      </w:r>
      <w:r w:rsidR="008760E1">
        <w:rPr>
          <w:rFonts w:eastAsia="Arial"/>
          <w:lang w:val="ru-RU"/>
        </w:rPr>
        <w:t>поисковый</w:t>
      </w:r>
      <w:r w:rsidR="008760E1" w:rsidRPr="008760E1">
        <w:rPr>
          <w:rFonts w:eastAsia="Arial"/>
          <w:lang w:val="ru-RU"/>
        </w:rPr>
        <w:t xml:space="preserve"> </w:t>
      </w:r>
      <w:r w:rsidR="008760E1">
        <w:rPr>
          <w:rFonts w:eastAsia="Arial"/>
          <w:lang w:val="ru-RU"/>
        </w:rPr>
        <w:t>орган</w:t>
      </w:r>
      <w:r w:rsidR="008760E1" w:rsidRPr="008760E1">
        <w:rPr>
          <w:rFonts w:eastAsia="Arial"/>
          <w:lang w:val="ru-RU"/>
        </w:rPr>
        <w:t xml:space="preserve"> (</w:t>
      </w:r>
      <w:r w:rsidR="008760E1">
        <w:rPr>
          <w:rFonts w:eastAsia="Arial"/>
          <w:lang w:val="ru-RU"/>
        </w:rPr>
        <w:t>МПО</w:t>
      </w:r>
      <w:r w:rsidR="008760E1" w:rsidRPr="008760E1">
        <w:rPr>
          <w:rFonts w:eastAsia="Arial"/>
          <w:lang w:val="ru-RU"/>
        </w:rPr>
        <w:t xml:space="preserve">), </w:t>
      </w:r>
      <w:r w:rsidR="008760E1">
        <w:rPr>
          <w:rFonts w:eastAsia="Arial"/>
          <w:lang w:val="ru-RU"/>
        </w:rPr>
        <w:t>если</w:t>
      </w:r>
      <w:r w:rsidR="008760E1" w:rsidRPr="008760E1">
        <w:rPr>
          <w:rFonts w:eastAsia="Arial"/>
          <w:lang w:val="ru-RU"/>
        </w:rPr>
        <w:t xml:space="preserve"> </w:t>
      </w:r>
      <w:r w:rsidR="00E07876" w:rsidRPr="008760E1">
        <w:rPr>
          <w:rFonts w:eastAsia="Arial"/>
          <w:lang w:val="ru-RU"/>
        </w:rPr>
        <w:t>(</w:t>
      </w:r>
      <w:r w:rsidR="008B09F2">
        <w:rPr>
          <w:rFonts w:eastAsia="Arial"/>
          <w:lang w:val="en-GB"/>
        </w:rPr>
        <w:t>i</w:t>
      </w:r>
      <w:r w:rsidR="00E07876" w:rsidRPr="008760E1">
        <w:rPr>
          <w:rFonts w:eastAsia="Arial"/>
          <w:lang w:val="ru-RU"/>
        </w:rPr>
        <w:t xml:space="preserve">) </w:t>
      </w:r>
      <w:r w:rsidR="003C101C">
        <w:rPr>
          <w:rFonts w:eastAsia="Arial"/>
          <w:lang w:val="ru-RU"/>
        </w:rPr>
        <w:t xml:space="preserve">таковой </w:t>
      </w:r>
      <w:r w:rsidR="008760E1">
        <w:rPr>
          <w:rFonts w:eastAsia="Arial"/>
          <w:lang w:val="ru-RU"/>
        </w:rPr>
        <w:t>не был обозначен в заявлении или любом другом документе, поданном в связи с международной заявкой</w:t>
      </w:r>
      <w:r w:rsidR="003C101C">
        <w:rPr>
          <w:rFonts w:eastAsia="Arial"/>
          <w:lang w:val="ru-RU"/>
        </w:rPr>
        <w:t>,</w:t>
      </w:r>
      <w:r w:rsidR="008760E1">
        <w:rPr>
          <w:rFonts w:eastAsia="Arial"/>
          <w:lang w:val="ru-RU"/>
        </w:rPr>
        <w:t xml:space="preserve"> или </w:t>
      </w:r>
      <w:r w:rsidR="008B09F2" w:rsidRPr="008760E1">
        <w:rPr>
          <w:rFonts w:eastAsia="Arial"/>
          <w:lang w:val="ru-RU"/>
        </w:rPr>
        <w:t>(</w:t>
      </w:r>
      <w:r w:rsidR="008B09F2">
        <w:rPr>
          <w:rFonts w:eastAsia="Arial"/>
          <w:lang w:val="en-GB"/>
        </w:rPr>
        <w:t>ii</w:t>
      </w:r>
      <w:r w:rsidR="00E07876" w:rsidRPr="008760E1">
        <w:rPr>
          <w:rFonts w:eastAsia="Arial"/>
          <w:lang w:val="ru-RU"/>
        </w:rPr>
        <w:t xml:space="preserve">) </w:t>
      </w:r>
      <w:r w:rsidR="00090A56">
        <w:rPr>
          <w:rFonts w:eastAsia="Arial"/>
          <w:lang w:val="ru-RU"/>
        </w:rPr>
        <w:t xml:space="preserve">первоначально выбранный МПО </w:t>
      </w:r>
      <w:r w:rsidR="003C101C">
        <w:rPr>
          <w:rFonts w:eastAsia="Arial"/>
          <w:lang w:val="ru-RU"/>
        </w:rPr>
        <w:t>призна</w:t>
      </w:r>
      <w:r w:rsidR="00DC070C">
        <w:rPr>
          <w:rFonts w:eastAsia="Arial"/>
          <w:lang w:val="ru-RU"/>
        </w:rPr>
        <w:t xml:space="preserve">н </w:t>
      </w:r>
      <w:r w:rsidR="00090A56">
        <w:rPr>
          <w:rFonts w:eastAsia="Arial"/>
          <w:lang w:val="ru-RU"/>
        </w:rPr>
        <w:t xml:space="preserve">некомпетентным.  </w:t>
      </w:r>
    </w:p>
    <w:p w:rsidR="0006398B" w:rsidRDefault="006B6D55" w:rsidP="008B09F2">
      <w:pPr>
        <w:pStyle w:val="Heading1"/>
      </w:pPr>
      <w:r>
        <w:rPr>
          <w:lang w:val="ru-RU"/>
        </w:rPr>
        <w:t>история</w:t>
      </w:r>
      <w:r w:rsidRPr="006B6D55">
        <w:t xml:space="preserve"> </w:t>
      </w:r>
      <w:r>
        <w:rPr>
          <w:lang w:val="ru-RU"/>
        </w:rPr>
        <w:t>вопроса</w:t>
      </w:r>
    </w:p>
    <w:p w:rsidR="00E07876" w:rsidRPr="006821A5" w:rsidRDefault="00E07876" w:rsidP="00E07876">
      <w:pPr>
        <w:spacing w:after="200"/>
        <w:rPr>
          <w:rFonts w:eastAsiaTheme="minorHAnsi"/>
          <w:color w:val="000000"/>
          <w:szCs w:val="22"/>
          <w:lang w:val="ru-RU" w:eastAsia="en-US"/>
        </w:rPr>
      </w:pPr>
      <w:r w:rsidRPr="006B6D55">
        <w:rPr>
          <w:rFonts w:eastAsiaTheme="minorHAnsi"/>
          <w:color w:val="000000"/>
          <w:szCs w:val="22"/>
          <w:lang w:val="ru-RU" w:eastAsia="en-US"/>
        </w:rPr>
        <w:t>2.</w:t>
      </w:r>
      <w:r w:rsidRPr="006B6D55">
        <w:rPr>
          <w:rFonts w:eastAsiaTheme="minorHAnsi"/>
          <w:color w:val="000000"/>
          <w:szCs w:val="22"/>
          <w:lang w:val="ru-RU" w:eastAsia="en-US"/>
        </w:rPr>
        <w:tab/>
      </w:r>
      <w:r w:rsidR="006B6D55">
        <w:rPr>
          <w:rFonts w:eastAsiaTheme="minorHAnsi"/>
          <w:color w:val="000000"/>
          <w:szCs w:val="22"/>
          <w:lang w:val="ru-RU" w:eastAsia="en-US"/>
        </w:rPr>
        <w:t>Получающие</w:t>
      </w:r>
      <w:r w:rsidR="006B6D55" w:rsidRPr="006B6D55">
        <w:rPr>
          <w:rFonts w:eastAsiaTheme="minorHAnsi"/>
          <w:color w:val="000000"/>
          <w:szCs w:val="22"/>
          <w:lang w:val="ru-RU" w:eastAsia="en-US"/>
        </w:rPr>
        <w:t xml:space="preserve"> </w:t>
      </w:r>
      <w:r w:rsidR="006B6D55">
        <w:rPr>
          <w:rFonts w:eastAsiaTheme="minorHAnsi"/>
          <w:color w:val="000000"/>
          <w:szCs w:val="22"/>
          <w:lang w:val="ru-RU" w:eastAsia="en-US"/>
        </w:rPr>
        <w:t>ведомства</w:t>
      </w:r>
      <w:r w:rsidR="006B6D55" w:rsidRPr="006B6D55">
        <w:rPr>
          <w:rFonts w:eastAsiaTheme="minorHAnsi"/>
          <w:color w:val="000000"/>
          <w:szCs w:val="22"/>
          <w:lang w:val="ru-RU" w:eastAsia="en-US"/>
        </w:rPr>
        <w:t xml:space="preserve"> </w:t>
      </w:r>
      <w:r w:rsidRPr="006B6D55">
        <w:rPr>
          <w:rFonts w:eastAsiaTheme="minorHAnsi"/>
          <w:color w:val="000000"/>
          <w:szCs w:val="22"/>
          <w:lang w:val="ru-RU" w:eastAsia="en-US"/>
        </w:rPr>
        <w:t>(</w:t>
      </w:r>
      <w:r w:rsidR="006B6D55">
        <w:rPr>
          <w:rFonts w:eastAsiaTheme="minorHAnsi"/>
          <w:color w:val="000000"/>
          <w:szCs w:val="22"/>
          <w:lang w:val="ru-RU" w:eastAsia="en-US"/>
        </w:rPr>
        <w:t>ПВ</w:t>
      </w:r>
      <w:r w:rsidRPr="006B6D55">
        <w:rPr>
          <w:rFonts w:eastAsiaTheme="minorHAnsi"/>
          <w:color w:val="000000"/>
          <w:szCs w:val="22"/>
          <w:lang w:val="ru-RU" w:eastAsia="en-US"/>
        </w:rPr>
        <w:t xml:space="preserve">) </w:t>
      </w:r>
      <w:r w:rsidR="006B6D55">
        <w:rPr>
          <w:rFonts w:eastAsiaTheme="minorHAnsi"/>
          <w:color w:val="000000"/>
          <w:szCs w:val="22"/>
          <w:lang w:val="ru-RU" w:eastAsia="en-US"/>
        </w:rPr>
        <w:t>нередко</w:t>
      </w:r>
      <w:r w:rsidR="006B6D55" w:rsidRPr="006B6D55">
        <w:rPr>
          <w:rFonts w:eastAsiaTheme="minorHAnsi"/>
          <w:color w:val="000000"/>
          <w:szCs w:val="22"/>
          <w:lang w:val="ru-RU" w:eastAsia="en-US"/>
        </w:rPr>
        <w:t xml:space="preserve"> </w:t>
      </w:r>
      <w:r w:rsidR="006B6D55">
        <w:rPr>
          <w:rFonts w:eastAsiaTheme="minorHAnsi"/>
          <w:color w:val="000000"/>
          <w:szCs w:val="22"/>
          <w:lang w:val="ru-RU" w:eastAsia="en-US"/>
        </w:rPr>
        <w:t xml:space="preserve">предлагают </w:t>
      </w:r>
      <w:r w:rsidR="00DC070C">
        <w:rPr>
          <w:rFonts w:eastAsiaTheme="minorHAnsi"/>
          <w:color w:val="000000"/>
          <w:szCs w:val="22"/>
          <w:lang w:val="ru-RU" w:eastAsia="en-US"/>
        </w:rPr>
        <w:t xml:space="preserve">на </w:t>
      </w:r>
      <w:r w:rsidR="006B6D55">
        <w:rPr>
          <w:rFonts w:eastAsiaTheme="minorHAnsi"/>
          <w:color w:val="000000"/>
          <w:szCs w:val="22"/>
          <w:lang w:val="ru-RU" w:eastAsia="en-US"/>
        </w:rPr>
        <w:t>выб</w:t>
      </w:r>
      <w:r w:rsidR="00DC070C">
        <w:rPr>
          <w:rFonts w:eastAsiaTheme="minorHAnsi"/>
          <w:color w:val="000000"/>
          <w:szCs w:val="22"/>
          <w:lang w:val="ru-RU" w:eastAsia="en-US"/>
        </w:rPr>
        <w:t>о</w:t>
      </w:r>
      <w:r w:rsidR="006B6D55">
        <w:rPr>
          <w:rFonts w:eastAsiaTheme="minorHAnsi"/>
          <w:color w:val="000000"/>
          <w:szCs w:val="22"/>
          <w:lang w:val="ru-RU" w:eastAsia="en-US"/>
        </w:rPr>
        <w:t>р</w:t>
      </w:r>
      <w:r w:rsidR="00DC070C">
        <w:rPr>
          <w:rFonts w:eastAsiaTheme="minorHAnsi"/>
          <w:color w:val="000000"/>
          <w:szCs w:val="22"/>
          <w:lang w:val="ru-RU" w:eastAsia="en-US"/>
        </w:rPr>
        <w:t xml:space="preserve"> </w:t>
      </w:r>
      <w:r w:rsidR="006B6D55">
        <w:rPr>
          <w:rFonts w:eastAsiaTheme="minorHAnsi"/>
          <w:color w:val="000000"/>
          <w:szCs w:val="22"/>
          <w:lang w:val="ru-RU" w:eastAsia="en-US"/>
        </w:rPr>
        <w:t>нескольк</w:t>
      </w:r>
      <w:r w:rsidR="00DC070C">
        <w:rPr>
          <w:rFonts w:eastAsiaTheme="minorHAnsi"/>
          <w:color w:val="000000"/>
          <w:szCs w:val="22"/>
          <w:lang w:val="ru-RU" w:eastAsia="en-US"/>
        </w:rPr>
        <w:t>о</w:t>
      </w:r>
      <w:r w:rsidR="006B6D55">
        <w:rPr>
          <w:rFonts w:eastAsiaTheme="minorHAnsi"/>
          <w:color w:val="000000"/>
          <w:szCs w:val="22"/>
          <w:lang w:val="ru-RU" w:eastAsia="en-US"/>
        </w:rPr>
        <w:t xml:space="preserve"> компетентных МПО.  Например заявители из Соединенных Штатов Америки (США), подающие заявку в ПВ</w:t>
      </w:r>
      <w:r w:rsidRPr="006B6D55">
        <w:rPr>
          <w:rFonts w:eastAsiaTheme="minorHAnsi"/>
          <w:color w:val="000000"/>
          <w:szCs w:val="22"/>
          <w:lang w:val="ru-RU" w:eastAsia="en-US"/>
        </w:rPr>
        <w:t>/</w:t>
      </w:r>
      <w:r w:rsidR="006B6D55">
        <w:rPr>
          <w:rFonts w:eastAsiaTheme="minorHAnsi"/>
          <w:color w:val="000000"/>
          <w:szCs w:val="22"/>
          <w:lang w:val="ru-RU" w:eastAsia="en-US"/>
        </w:rPr>
        <w:t>США</w:t>
      </w:r>
      <w:r w:rsidRPr="006B6D55">
        <w:rPr>
          <w:rFonts w:eastAsiaTheme="minorHAnsi"/>
          <w:color w:val="000000"/>
          <w:szCs w:val="22"/>
          <w:lang w:val="ru-RU" w:eastAsia="en-US"/>
        </w:rPr>
        <w:t xml:space="preserve"> </w:t>
      </w:r>
      <w:r w:rsidR="006B6D55">
        <w:rPr>
          <w:rFonts w:eastAsiaTheme="minorHAnsi"/>
          <w:color w:val="000000"/>
          <w:szCs w:val="22"/>
          <w:lang w:val="ru-RU" w:eastAsia="en-US"/>
        </w:rPr>
        <w:t>или</w:t>
      </w:r>
      <w:r w:rsidRPr="006B6D55">
        <w:rPr>
          <w:rFonts w:eastAsiaTheme="minorHAnsi"/>
          <w:color w:val="000000"/>
          <w:szCs w:val="22"/>
          <w:lang w:val="ru-RU" w:eastAsia="en-US"/>
        </w:rPr>
        <w:t xml:space="preserve"> </w:t>
      </w:r>
      <w:r w:rsidR="006B6D55">
        <w:rPr>
          <w:rFonts w:eastAsiaTheme="minorHAnsi"/>
          <w:color w:val="000000"/>
          <w:szCs w:val="22"/>
          <w:lang w:val="ru-RU" w:eastAsia="en-US"/>
        </w:rPr>
        <w:t>ПВ</w:t>
      </w:r>
      <w:r w:rsidRPr="006B6D55">
        <w:rPr>
          <w:rFonts w:eastAsiaTheme="minorHAnsi"/>
          <w:color w:val="000000"/>
          <w:szCs w:val="22"/>
          <w:lang w:val="ru-RU" w:eastAsia="en-US"/>
        </w:rPr>
        <w:t>/</w:t>
      </w:r>
      <w:r w:rsidR="006B6D55">
        <w:rPr>
          <w:rFonts w:eastAsiaTheme="minorHAnsi"/>
          <w:color w:val="000000"/>
          <w:szCs w:val="22"/>
          <w:lang w:val="ru-RU" w:eastAsia="en-US"/>
        </w:rPr>
        <w:t>МБ,</w:t>
      </w:r>
      <w:r w:rsidRPr="006B6D55">
        <w:rPr>
          <w:rFonts w:eastAsiaTheme="minorHAnsi"/>
          <w:color w:val="000000"/>
          <w:szCs w:val="22"/>
          <w:lang w:val="ru-RU" w:eastAsia="en-US"/>
        </w:rPr>
        <w:t xml:space="preserve"> </w:t>
      </w:r>
      <w:r w:rsidR="006B6D55">
        <w:rPr>
          <w:rFonts w:eastAsiaTheme="minorHAnsi"/>
          <w:color w:val="000000"/>
          <w:szCs w:val="22"/>
          <w:lang w:val="ru-RU" w:eastAsia="en-US"/>
        </w:rPr>
        <w:t>могут выбрать в качестве МПО</w:t>
      </w:r>
      <w:r w:rsidR="00460A9F">
        <w:rPr>
          <w:rFonts w:eastAsiaTheme="minorHAnsi"/>
          <w:color w:val="000000"/>
          <w:szCs w:val="22"/>
          <w:lang w:val="ru-RU" w:eastAsia="en-US"/>
        </w:rPr>
        <w:t xml:space="preserve"> — хотя и с некоторыми ограничениями — </w:t>
      </w:r>
      <w:r w:rsidR="006B6D55">
        <w:rPr>
          <w:rFonts w:eastAsiaTheme="minorHAnsi"/>
          <w:color w:val="000000"/>
          <w:szCs w:val="22"/>
          <w:lang w:val="ru-RU" w:eastAsia="en-US"/>
        </w:rPr>
        <w:t xml:space="preserve">ВПТЗ США, ЕПВ, </w:t>
      </w:r>
      <w:r w:rsidR="00460A9F">
        <w:rPr>
          <w:rFonts w:eastAsiaTheme="minorHAnsi"/>
          <w:color w:val="000000"/>
          <w:szCs w:val="22"/>
          <w:lang w:val="ru-RU" w:eastAsia="en-US"/>
        </w:rPr>
        <w:t>КВИС, ИС-Австралия или Роспатент.  Некоторые</w:t>
      </w:r>
      <w:r w:rsidR="00460A9F" w:rsidRPr="00460A9F">
        <w:rPr>
          <w:rFonts w:eastAsiaTheme="minorHAnsi"/>
          <w:color w:val="000000"/>
          <w:szCs w:val="22"/>
          <w:lang w:val="ru-RU" w:eastAsia="en-US"/>
        </w:rPr>
        <w:t xml:space="preserve"> </w:t>
      </w:r>
      <w:r w:rsidR="00460A9F">
        <w:rPr>
          <w:rFonts w:eastAsiaTheme="minorHAnsi"/>
          <w:color w:val="000000"/>
          <w:szCs w:val="22"/>
          <w:lang w:val="ru-RU" w:eastAsia="en-US"/>
        </w:rPr>
        <w:t>международные</w:t>
      </w:r>
      <w:r w:rsidR="00460A9F" w:rsidRPr="00460A9F">
        <w:rPr>
          <w:rFonts w:eastAsiaTheme="minorHAnsi"/>
          <w:color w:val="000000"/>
          <w:szCs w:val="22"/>
          <w:lang w:val="ru-RU" w:eastAsia="en-US"/>
        </w:rPr>
        <w:t xml:space="preserve"> </w:t>
      </w:r>
      <w:r w:rsidR="00460A9F">
        <w:rPr>
          <w:rFonts w:eastAsiaTheme="minorHAnsi"/>
          <w:color w:val="000000"/>
          <w:szCs w:val="22"/>
          <w:lang w:val="ru-RU" w:eastAsia="en-US"/>
        </w:rPr>
        <w:t>органы</w:t>
      </w:r>
      <w:r w:rsidR="00460A9F" w:rsidRPr="00460A9F">
        <w:rPr>
          <w:rFonts w:eastAsiaTheme="minorHAnsi"/>
          <w:color w:val="000000"/>
          <w:szCs w:val="22"/>
          <w:lang w:val="ru-RU" w:eastAsia="en-US"/>
        </w:rPr>
        <w:t xml:space="preserve"> </w:t>
      </w:r>
      <w:r w:rsidR="00460A9F">
        <w:rPr>
          <w:rFonts w:eastAsiaTheme="minorHAnsi"/>
          <w:color w:val="000000"/>
          <w:szCs w:val="22"/>
          <w:lang w:val="ru-RU" w:eastAsia="en-US"/>
        </w:rPr>
        <w:t>ограничи</w:t>
      </w:r>
      <w:r w:rsidR="00454212">
        <w:rPr>
          <w:rFonts w:eastAsiaTheme="minorHAnsi"/>
          <w:color w:val="000000"/>
          <w:szCs w:val="22"/>
          <w:lang w:val="ru-RU" w:eastAsia="en-US"/>
        </w:rPr>
        <w:t xml:space="preserve">ли сферу </w:t>
      </w:r>
      <w:r w:rsidR="00460A9F">
        <w:rPr>
          <w:rFonts w:eastAsiaTheme="minorHAnsi"/>
          <w:color w:val="000000"/>
          <w:szCs w:val="22"/>
          <w:lang w:val="ru-RU" w:eastAsia="en-US"/>
        </w:rPr>
        <w:t>сво</w:t>
      </w:r>
      <w:r w:rsidR="00454212">
        <w:rPr>
          <w:rFonts w:eastAsiaTheme="minorHAnsi"/>
          <w:color w:val="000000"/>
          <w:szCs w:val="22"/>
          <w:lang w:val="ru-RU" w:eastAsia="en-US"/>
        </w:rPr>
        <w:t>ей</w:t>
      </w:r>
      <w:r w:rsidR="00460A9F">
        <w:rPr>
          <w:rFonts w:eastAsiaTheme="minorHAnsi"/>
          <w:color w:val="000000"/>
          <w:szCs w:val="22"/>
          <w:lang w:val="ru-RU" w:eastAsia="en-US"/>
        </w:rPr>
        <w:t xml:space="preserve"> компетенци</w:t>
      </w:r>
      <w:r w:rsidR="00454212">
        <w:rPr>
          <w:rFonts w:eastAsiaTheme="minorHAnsi"/>
          <w:color w:val="000000"/>
          <w:szCs w:val="22"/>
          <w:lang w:val="ru-RU" w:eastAsia="en-US"/>
        </w:rPr>
        <w:t>и</w:t>
      </w:r>
      <w:r w:rsidR="00460A9F">
        <w:rPr>
          <w:rFonts w:eastAsiaTheme="minorHAnsi"/>
          <w:color w:val="000000"/>
          <w:szCs w:val="22"/>
          <w:lang w:val="ru-RU" w:eastAsia="en-US"/>
        </w:rPr>
        <w:t>.  ЕПВ</w:t>
      </w:r>
      <w:r w:rsidR="006821A5">
        <w:rPr>
          <w:rFonts w:eastAsiaTheme="minorHAnsi"/>
          <w:color w:val="000000"/>
          <w:szCs w:val="22"/>
          <w:lang w:val="ru-RU" w:eastAsia="en-US"/>
        </w:rPr>
        <w:t>, например,</w:t>
      </w:r>
      <w:r w:rsidR="00460A9F" w:rsidRPr="00486EEF">
        <w:rPr>
          <w:rFonts w:eastAsiaTheme="minorHAnsi"/>
          <w:color w:val="000000"/>
          <w:szCs w:val="22"/>
          <w:lang w:val="ru-RU" w:eastAsia="en-US"/>
        </w:rPr>
        <w:t xml:space="preserve"> </w:t>
      </w:r>
      <w:r w:rsidR="00460A9F">
        <w:rPr>
          <w:rFonts w:eastAsiaTheme="minorHAnsi"/>
          <w:color w:val="000000"/>
          <w:szCs w:val="22"/>
          <w:lang w:val="ru-RU" w:eastAsia="en-US"/>
        </w:rPr>
        <w:t>объявило</w:t>
      </w:r>
      <w:r w:rsidR="00460A9F" w:rsidRPr="00486EEF">
        <w:rPr>
          <w:rFonts w:eastAsiaTheme="minorHAnsi"/>
          <w:color w:val="000000"/>
          <w:szCs w:val="22"/>
          <w:lang w:val="ru-RU" w:eastAsia="en-US"/>
        </w:rPr>
        <w:t xml:space="preserve"> </w:t>
      </w:r>
      <w:r w:rsidR="00460A9F">
        <w:rPr>
          <w:rFonts w:eastAsiaTheme="minorHAnsi"/>
          <w:color w:val="000000"/>
          <w:szCs w:val="22"/>
          <w:lang w:val="ru-RU" w:eastAsia="en-US"/>
        </w:rPr>
        <w:t>себя</w:t>
      </w:r>
      <w:r w:rsidR="00460A9F" w:rsidRPr="00486EEF">
        <w:rPr>
          <w:rFonts w:eastAsiaTheme="minorHAnsi"/>
          <w:color w:val="000000"/>
          <w:szCs w:val="22"/>
          <w:lang w:val="ru-RU" w:eastAsia="en-US"/>
        </w:rPr>
        <w:t xml:space="preserve"> </w:t>
      </w:r>
      <w:r w:rsidR="00460A9F">
        <w:rPr>
          <w:rFonts w:eastAsiaTheme="minorHAnsi"/>
          <w:color w:val="000000"/>
          <w:szCs w:val="22"/>
          <w:lang w:val="ru-RU" w:eastAsia="en-US"/>
        </w:rPr>
        <w:t>некомпетентным</w:t>
      </w:r>
      <w:r w:rsidR="00460A9F" w:rsidRPr="00486EEF">
        <w:rPr>
          <w:rFonts w:eastAsiaTheme="minorHAnsi"/>
          <w:color w:val="000000"/>
          <w:szCs w:val="22"/>
          <w:lang w:val="ru-RU" w:eastAsia="en-US"/>
        </w:rPr>
        <w:t xml:space="preserve"> </w:t>
      </w:r>
      <w:r w:rsidR="006821A5">
        <w:rPr>
          <w:rFonts w:eastAsiaTheme="minorHAnsi"/>
          <w:color w:val="000000"/>
          <w:szCs w:val="22"/>
          <w:lang w:val="ru-RU" w:eastAsia="en-US"/>
        </w:rPr>
        <w:t xml:space="preserve">в отношении </w:t>
      </w:r>
      <w:r w:rsidR="00460A9F">
        <w:rPr>
          <w:rFonts w:eastAsiaTheme="minorHAnsi"/>
          <w:color w:val="000000"/>
          <w:szCs w:val="22"/>
          <w:lang w:val="ru-RU" w:eastAsia="en-US"/>
        </w:rPr>
        <w:t>заяв</w:t>
      </w:r>
      <w:r w:rsidR="00454212">
        <w:rPr>
          <w:rFonts w:eastAsiaTheme="minorHAnsi"/>
          <w:color w:val="000000"/>
          <w:szCs w:val="22"/>
          <w:lang w:val="ru-RU" w:eastAsia="en-US"/>
        </w:rPr>
        <w:t>о</w:t>
      </w:r>
      <w:r w:rsidR="00460A9F">
        <w:rPr>
          <w:rFonts w:eastAsiaTheme="minorHAnsi"/>
          <w:color w:val="000000"/>
          <w:szCs w:val="22"/>
          <w:lang w:val="ru-RU" w:eastAsia="en-US"/>
        </w:rPr>
        <w:t>к</w:t>
      </w:r>
      <w:r w:rsidR="00460A9F" w:rsidRPr="00486EEF">
        <w:rPr>
          <w:rFonts w:eastAsiaTheme="minorHAnsi"/>
          <w:color w:val="000000"/>
          <w:szCs w:val="22"/>
          <w:lang w:val="ru-RU" w:eastAsia="en-US"/>
        </w:rPr>
        <w:t xml:space="preserve">, </w:t>
      </w:r>
      <w:r w:rsidR="00460A9F">
        <w:rPr>
          <w:rFonts w:eastAsiaTheme="minorHAnsi"/>
          <w:color w:val="000000"/>
          <w:szCs w:val="22"/>
          <w:lang w:val="ru-RU" w:eastAsia="en-US"/>
        </w:rPr>
        <w:t>поданны</w:t>
      </w:r>
      <w:r w:rsidR="00454212">
        <w:rPr>
          <w:rFonts w:eastAsiaTheme="minorHAnsi"/>
          <w:color w:val="000000"/>
          <w:szCs w:val="22"/>
          <w:lang w:val="ru-RU" w:eastAsia="en-US"/>
        </w:rPr>
        <w:t>х</w:t>
      </w:r>
      <w:r w:rsidR="00460A9F" w:rsidRPr="00486EEF">
        <w:rPr>
          <w:rFonts w:eastAsiaTheme="minorHAnsi"/>
          <w:color w:val="000000"/>
          <w:szCs w:val="22"/>
          <w:lang w:val="ru-RU" w:eastAsia="en-US"/>
        </w:rPr>
        <w:t xml:space="preserve"> </w:t>
      </w:r>
      <w:r w:rsidR="00460A9F">
        <w:rPr>
          <w:rFonts w:eastAsiaTheme="minorHAnsi"/>
          <w:color w:val="000000"/>
          <w:szCs w:val="22"/>
          <w:lang w:val="ru-RU" w:eastAsia="en-US"/>
        </w:rPr>
        <w:t>заявителями</w:t>
      </w:r>
      <w:r w:rsidR="00460A9F" w:rsidRPr="00486EEF">
        <w:rPr>
          <w:rFonts w:eastAsiaTheme="minorHAnsi"/>
          <w:color w:val="000000"/>
          <w:szCs w:val="22"/>
          <w:lang w:val="ru-RU" w:eastAsia="en-US"/>
        </w:rPr>
        <w:t xml:space="preserve"> </w:t>
      </w:r>
      <w:r w:rsidR="00460A9F">
        <w:rPr>
          <w:rFonts w:eastAsiaTheme="minorHAnsi"/>
          <w:color w:val="000000"/>
          <w:szCs w:val="22"/>
          <w:lang w:val="ru-RU" w:eastAsia="en-US"/>
        </w:rPr>
        <w:t>из</w:t>
      </w:r>
      <w:r w:rsidR="00460A9F" w:rsidRPr="00486EEF">
        <w:rPr>
          <w:rFonts w:eastAsiaTheme="minorHAnsi"/>
          <w:color w:val="000000"/>
          <w:szCs w:val="22"/>
          <w:lang w:val="ru-RU" w:eastAsia="en-US"/>
        </w:rPr>
        <w:t xml:space="preserve"> </w:t>
      </w:r>
      <w:r w:rsidR="00460A9F">
        <w:rPr>
          <w:rFonts w:eastAsiaTheme="minorHAnsi"/>
          <w:color w:val="000000"/>
          <w:szCs w:val="22"/>
          <w:lang w:val="ru-RU" w:eastAsia="en-US"/>
        </w:rPr>
        <w:t>США</w:t>
      </w:r>
      <w:r w:rsidR="00460A9F" w:rsidRPr="00486EEF">
        <w:rPr>
          <w:rFonts w:eastAsiaTheme="minorHAnsi"/>
          <w:color w:val="000000"/>
          <w:szCs w:val="22"/>
          <w:lang w:val="ru-RU" w:eastAsia="en-US"/>
        </w:rPr>
        <w:t xml:space="preserve"> </w:t>
      </w:r>
      <w:r w:rsidR="00460A9F">
        <w:rPr>
          <w:rFonts w:eastAsiaTheme="minorHAnsi"/>
          <w:color w:val="000000"/>
          <w:szCs w:val="22"/>
          <w:lang w:val="ru-RU" w:eastAsia="en-US"/>
        </w:rPr>
        <w:t>в</w:t>
      </w:r>
      <w:r w:rsidR="00460A9F" w:rsidRPr="00486EEF">
        <w:rPr>
          <w:rFonts w:eastAsiaTheme="minorHAnsi"/>
          <w:color w:val="000000"/>
          <w:szCs w:val="22"/>
          <w:lang w:val="ru-RU" w:eastAsia="en-US"/>
        </w:rPr>
        <w:t xml:space="preserve"> </w:t>
      </w:r>
      <w:r w:rsidR="00460A9F">
        <w:rPr>
          <w:rFonts w:eastAsiaTheme="minorHAnsi"/>
          <w:color w:val="000000"/>
          <w:szCs w:val="22"/>
          <w:lang w:val="ru-RU" w:eastAsia="en-US"/>
        </w:rPr>
        <w:t>ПВ</w:t>
      </w:r>
      <w:r w:rsidRPr="00486EEF">
        <w:rPr>
          <w:rFonts w:eastAsiaTheme="minorHAnsi"/>
          <w:color w:val="000000"/>
          <w:szCs w:val="22"/>
          <w:lang w:val="ru-RU" w:eastAsia="en-US"/>
        </w:rPr>
        <w:t>/</w:t>
      </w:r>
      <w:r w:rsidR="00460A9F">
        <w:rPr>
          <w:rFonts w:eastAsiaTheme="minorHAnsi"/>
          <w:color w:val="000000"/>
          <w:szCs w:val="22"/>
          <w:lang w:val="ru-RU" w:eastAsia="en-US"/>
        </w:rPr>
        <w:t>США</w:t>
      </w:r>
      <w:r w:rsidRPr="00486EEF">
        <w:rPr>
          <w:rFonts w:eastAsiaTheme="minorHAnsi"/>
          <w:color w:val="000000"/>
          <w:szCs w:val="22"/>
          <w:lang w:val="ru-RU" w:eastAsia="en-US"/>
        </w:rPr>
        <w:t xml:space="preserve"> </w:t>
      </w:r>
      <w:r w:rsidR="00460A9F">
        <w:rPr>
          <w:rFonts w:eastAsiaTheme="minorHAnsi"/>
          <w:color w:val="000000"/>
          <w:szCs w:val="22"/>
          <w:lang w:val="ru-RU" w:eastAsia="en-US"/>
        </w:rPr>
        <w:t>или</w:t>
      </w:r>
      <w:r w:rsidR="00460A9F" w:rsidRPr="00486EEF">
        <w:rPr>
          <w:rFonts w:eastAsiaTheme="minorHAnsi"/>
          <w:color w:val="000000"/>
          <w:szCs w:val="22"/>
          <w:lang w:val="ru-RU" w:eastAsia="en-US"/>
        </w:rPr>
        <w:t xml:space="preserve"> </w:t>
      </w:r>
      <w:r w:rsidR="00460A9F">
        <w:rPr>
          <w:rFonts w:eastAsiaTheme="minorHAnsi"/>
          <w:color w:val="000000"/>
          <w:szCs w:val="22"/>
          <w:lang w:val="ru-RU" w:eastAsia="en-US"/>
        </w:rPr>
        <w:t>ПВ</w:t>
      </w:r>
      <w:r w:rsidRPr="00486EEF">
        <w:rPr>
          <w:rFonts w:eastAsiaTheme="minorHAnsi"/>
          <w:color w:val="000000"/>
          <w:szCs w:val="22"/>
          <w:lang w:val="ru-RU" w:eastAsia="en-US"/>
        </w:rPr>
        <w:t>/</w:t>
      </w:r>
      <w:r w:rsidR="00460A9F">
        <w:rPr>
          <w:rFonts w:eastAsiaTheme="minorHAnsi"/>
          <w:color w:val="000000"/>
          <w:szCs w:val="22"/>
          <w:lang w:val="ru-RU" w:eastAsia="en-US"/>
        </w:rPr>
        <w:t>МБ</w:t>
      </w:r>
      <w:r w:rsidR="00486EEF" w:rsidRPr="00486EEF">
        <w:rPr>
          <w:rFonts w:eastAsiaTheme="minorHAnsi"/>
          <w:color w:val="000000"/>
          <w:szCs w:val="22"/>
          <w:lang w:val="ru-RU" w:eastAsia="en-US"/>
        </w:rPr>
        <w:t xml:space="preserve">, </w:t>
      </w:r>
      <w:r w:rsidR="00486EEF">
        <w:rPr>
          <w:rFonts w:eastAsiaTheme="minorHAnsi"/>
          <w:color w:val="000000"/>
          <w:szCs w:val="22"/>
          <w:lang w:val="ru-RU" w:eastAsia="en-US"/>
        </w:rPr>
        <w:t xml:space="preserve">в которых один или </w:t>
      </w:r>
      <w:r w:rsidR="003E521F">
        <w:rPr>
          <w:rFonts w:eastAsiaTheme="minorHAnsi"/>
          <w:color w:val="000000"/>
          <w:szCs w:val="22"/>
          <w:lang w:val="ru-RU" w:eastAsia="en-US"/>
        </w:rPr>
        <w:t>несколько</w:t>
      </w:r>
      <w:r w:rsidR="00486EEF">
        <w:rPr>
          <w:rFonts w:eastAsiaTheme="minorHAnsi"/>
          <w:color w:val="000000"/>
          <w:szCs w:val="22"/>
          <w:lang w:val="ru-RU" w:eastAsia="en-US"/>
        </w:rPr>
        <w:t xml:space="preserve"> пунктов формулы изобретения </w:t>
      </w:r>
      <w:r w:rsidR="006821A5">
        <w:rPr>
          <w:rFonts w:eastAsiaTheme="minorHAnsi"/>
          <w:color w:val="000000"/>
          <w:szCs w:val="22"/>
          <w:lang w:val="ru-RU" w:eastAsia="en-US"/>
        </w:rPr>
        <w:t xml:space="preserve">относятся к </w:t>
      </w:r>
      <w:r w:rsidR="00486EEF">
        <w:rPr>
          <w:rFonts w:eastAsiaTheme="minorHAnsi"/>
          <w:color w:val="000000"/>
          <w:szCs w:val="22"/>
          <w:lang w:val="ru-RU" w:eastAsia="en-US"/>
        </w:rPr>
        <w:t>области «Способы ведения бизнеса»</w:t>
      </w:r>
      <w:r w:rsidR="00454212">
        <w:rPr>
          <w:rFonts w:eastAsiaTheme="minorHAnsi"/>
          <w:color w:val="000000"/>
          <w:szCs w:val="22"/>
          <w:lang w:val="ru-RU" w:eastAsia="en-US"/>
        </w:rPr>
        <w:t xml:space="preserve">, как она </w:t>
      </w:r>
      <w:r w:rsidR="003F3175">
        <w:rPr>
          <w:rFonts w:eastAsiaTheme="minorHAnsi"/>
          <w:color w:val="000000"/>
          <w:szCs w:val="22"/>
          <w:lang w:val="ru-RU" w:eastAsia="en-US"/>
        </w:rPr>
        <w:t>определен</w:t>
      </w:r>
      <w:r w:rsidR="00454212">
        <w:rPr>
          <w:rFonts w:eastAsiaTheme="minorHAnsi"/>
          <w:color w:val="000000"/>
          <w:szCs w:val="22"/>
          <w:lang w:val="ru-RU" w:eastAsia="en-US"/>
        </w:rPr>
        <w:t>а в</w:t>
      </w:r>
      <w:r w:rsidR="003F3175">
        <w:rPr>
          <w:rFonts w:eastAsiaTheme="minorHAnsi"/>
          <w:color w:val="000000"/>
          <w:szCs w:val="22"/>
          <w:lang w:val="ru-RU" w:eastAsia="en-US"/>
        </w:rPr>
        <w:t xml:space="preserve"> некоторых рубрик</w:t>
      </w:r>
      <w:r w:rsidR="00454212">
        <w:rPr>
          <w:rFonts w:eastAsiaTheme="minorHAnsi"/>
          <w:color w:val="000000"/>
          <w:szCs w:val="22"/>
          <w:lang w:val="ru-RU" w:eastAsia="en-US"/>
        </w:rPr>
        <w:t>ах</w:t>
      </w:r>
      <w:r w:rsidR="003F3175">
        <w:rPr>
          <w:rFonts w:eastAsiaTheme="minorHAnsi"/>
          <w:color w:val="000000"/>
          <w:szCs w:val="22"/>
          <w:lang w:val="ru-RU" w:eastAsia="en-US"/>
        </w:rPr>
        <w:t xml:space="preserve"> Международной патентной классификации </w:t>
      </w:r>
      <w:r w:rsidRPr="00486EEF">
        <w:rPr>
          <w:rFonts w:eastAsiaTheme="minorHAnsi"/>
          <w:color w:val="000000"/>
          <w:szCs w:val="22"/>
          <w:lang w:val="ru-RU" w:eastAsia="en-US"/>
        </w:rPr>
        <w:t>(</w:t>
      </w:r>
      <w:r w:rsidR="003F3175">
        <w:rPr>
          <w:rFonts w:eastAsiaTheme="minorHAnsi"/>
          <w:color w:val="000000"/>
          <w:szCs w:val="22"/>
          <w:lang w:val="ru-RU" w:eastAsia="en-US"/>
        </w:rPr>
        <w:t>см. приложение </w:t>
      </w:r>
      <w:r w:rsidRPr="00E07876">
        <w:rPr>
          <w:rFonts w:eastAsiaTheme="minorHAnsi"/>
          <w:color w:val="000000"/>
          <w:szCs w:val="22"/>
          <w:lang w:eastAsia="en-US"/>
        </w:rPr>
        <w:t>A</w:t>
      </w:r>
      <w:r w:rsidRPr="00486EEF">
        <w:rPr>
          <w:rFonts w:eastAsiaTheme="minorHAnsi"/>
          <w:color w:val="000000"/>
          <w:szCs w:val="22"/>
          <w:lang w:val="ru-RU" w:eastAsia="en-US"/>
        </w:rPr>
        <w:t xml:space="preserve"> </w:t>
      </w:r>
      <w:r w:rsidR="003F3175">
        <w:rPr>
          <w:rFonts w:eastAsiaTheme="minorHAnsi"/>
          <w:color w:val="000000"/>
          <w:szCs w:val="22"/>
          <w:lang w:val="ru-RU" w:eastAsia="en-US"/>
        </w:rPr>
        <w:t>Соглашения между ЕПВ и ВОИС</w:t>
      </w:r>
      <w:r w:rsidRPr="00486EEF">
        <w:rPr>
          <w:rFonts w:eastAsiaTheme="minorHAnsi"/>
          <w:color w:val="000000"/>
          <w:szCs w:val="22"/>
          <w:lang w:val="ru-RU" w:eastAsia="en-US"/>
        </w:rPr>
        <w:t xml:space="preserve">).  </w:t>
      </w:r>
      <w:r w:rsidR="003F3175" w:rsidRPr="006821A5">
        <w:rPr>
          <w:rFonts w:eastAsiaTheme="minorHAnsi"/>
          <w:color w:val="000000"/>
          <w:szCs w:val="22"/>
          <w:lang w:val="ru-RU" w:eastAsia="en-US"/>
        </w:rPr>
        <w:t xml:space="preserve">В других случаях международные органы </w:t>
      </w:r>
      <w:r w:rsidR="006821A5">
        <w:rPr>
          <w:rFonts w:eastAsiaTheme="minorHAnsi"/>
          <w:color w:val="000000"/>
          <w:szCs w:val="22"/>
          <w:lang w:val="ru-RU" w:eastAsia="en-US"/>
        </w:rPr>
        <w:t xml:space="preserve">ограничили свою компетенцию по количеству рассматриваемых заявок или рассматривают такую </w:t>
      </w:r>
      <w:r w:rsidR="006821A5">
        <w:rPr>
          <w:rFonts w:eastAsiaTheme="minorHAnsi"/>
          <w:color w:val="000000"/>
          <w:szCs w:val="22"/>
          <w:lang w:val="ru-RU" w:eastAsia="en-US"/>
        </w:rPr>
        <w:lastRenderedPageBreak/>
        <w:t>возможность</w:t>
      </w:r>
      <w:r w:rsidR="003F3175">
        <w:rPr>
          <w:rFonts w:eastAsiaTheme="minorHAnsi"/>
          <w:color w:val="000000"/>
          <w:szCs w:val="22"/>
          <w:lang w:val="ru-RU" w:eastAsia="en-US"/>
        </w:rPr>
        <w:t xml:space="preserve">.  </w:t>
      </w:r>
      <w:r w:rsidR="006821A5">
        <w:rPr>
          <w:rFonts w:eastAsiaTheme="minorHAnsi"/>
          <w:color w:val="000000"/>
          <w:szCs w:val="22"/>
          <w:lang w:val="ru-RU" w:eastAsia="en-US"/>
        </w:rPr>
        <w:t xml:space="preserve">В частности конкретный </w:t>
      </w:r>
      <w:r w:rsidR="003F3175">
        <w:rPr>
          <w:rFonts w:eastAsiaTheme="minorHAnsi"/>
          <w:color w:val="000000"/>
          <w:szCs w:val="22"/>
          <w:lang w:val="ru-RU" w:eastAsia="en-US"/>
        </w:rPr>
        <w:t>МПО</w:t>
      </w:r>
      <w:r w:rsidR="003F3175" w:rsidRPr="003F3175">
        <w:rPr>
          <w:rFonts w:eastAsiaTheme="minorHAnsi"/>
          <w:color w:val="000000"/>
          <w:szCs w:val="22"/>
          <w:lang w:val="ru-RU" w:eastAsia="en-US"/>
        </w:rPr>
        <w:t xml:space="preserve"> </w:t>
      </w:r>
      <w:r w:rsidR="003F3175">
        <w:rPr>
          <w:rFonts w:eastAsiaTheme="minorHAnsi"/>
          <w:color w:val="000000"/>
          <w:szCs w:val="22"/>
          <w:lang w:val="ru-RU" w:eastAsia="en-US"/>
        </w:rPr>
        <w:t>может</w:t>
      </w:r>
      <w:r w:rsidR="003F3175" w:rsidRPr="003F3175">
        <w:rPr>
          <w:rFonts w:eastAsiaTheme="minorHAnsi"/>
          <w:color w:val="000000"/>
          <w:szCs w:val="22"/>
          <w:lang w:val="ru-RU" w:eastAsia="en-US"/>
        </w:rPr>
        <w:t xml:space="preserve"> </w:t>
      </w:r>
      <w:r w:rsidR="003F3175">
        <w:rPr>
          <w:rFonts w:eastAsiaTheme="minorHAnsi"/>
          <w:color w:val="000000"/>
          <w:szCs w:val="22"/>
          <w:lang w:val="ru-RU" w:eastAsia="en-US"/>
        </w:rPr>
        <w:t>быть</w:t>
      </w:r>
      <w:r w:rsidR="003F3175" w:rsidRPr="003F3175">
        <w:rPr>
          <w:rFonts w:eastAsiaTheme="minorHAnsi"/>
          <w:color w:val="000000"/>
          <w:szCs w:val="22"/>
          <w:lang w:val="ru-RU" w:eastAsia="en-US"/>
        </w:rPr>
        <w:t xml:space="preserve"> </w:t>
      </w:r>
      <w:r w:rsidR="003F3175">
        <w:rPr>
          <w:rFonts w:eastAsiaTheme="minorHAnsi"/>
          <w:color w:val="000000"/>
          <w:szCs w:val="22"/>
          <w:lang w:val="ru-RU" w:eastAsia="en-US"/>
        </w:rPr>
        <w:t>компетентен</w:t>
      </w:r>
      <w:r w:rsidR="003F3175" w:rsidRPr="003F3175">
        <w:rPr>
          <w:rFonts w:eastAsiaTheme="minorHAnsi"/>
          <w:color w:val="000000"/>
          <w:szCs w:val="22"/>
          <w:lang w:val="ru-RU" w:eastAsia="en-US"/>
        </w:rPr>
        <w:t xml:space="preserve"> </w:t>
      </w:r>
      <w:r w:rsidR="006821A5">
        <w:rPr>
          <w:rFonts w:eastAsiaTheme="minorHAnsi"/>
          <w:color w:val="000000"/>
          <w:szCs w:val="22"/>
          <w:lang w:val="ru-RU" w:eastAsia="en-US"/>
        </w:rPr>
        <w:t xml:space="preserve">в вопросах </w:t>
      </w:r>
      <w:r w:rsidR="003F3175">
        <w:rPr>
          <w:rFonts w:eastAsiaTheme="minorHAnsi"/>
          <w:color w:val="000000"/>
          <w:szCs w:val="22"/>
          <w:lang w:val="ru-RU" w:eastAsia="en-US"/>
        </w:rPr>
        <w:t xml:space="preserve">международного поиска только </w:t>
      </w:r>
      <w:r w:rsidR="006821A5">
        <w:rPr>
          <w:rFonts w:eastAsiaTheme="minorHAnsi"/>
          <w:color w:val="000000"/>
          <w:szCs w:val="22"/>
          <w:lang w:val="ru-RU" w:eastAsia="en-US"/>
        </w:rPr>
        <w:t>в отношении</w:t>
      </w:r>
      <w:r w:rsidR="003F3175">
        <w:rPr>
          <w:rFonts w:eastAsiaTheme="minorHAnsi"/>
          <w:color w:val="000000"/>
          <w:szCs w:val="22"/>
          <w:lang w:val="ru-RU" w:eastAsia="en-US"/>
        </w:rPr>
        <w:t xml:space="preserve"> определенно</w:t>
      </w:r>
      <w:r w:rsidR="006821A5">
        <w:rPr>
          <w:rFonts w:eastAsiaTheme="minorHAnsi"/>
          <w:color w:val="000000"/>
          <w:szCs w:val="22"/>
          <w:lang w:val="ru-RU" w:eastAsia="en-US"/>
        </w:rPr>
        <w:t>го</w:t>
      </w:r>
      <w:r w:rsidR="003F3175">
        <w:rPr>
          <w:rFonts w:eastAsiaTheme="minorHAnsi"/>
          <w:color w:val="000000"/>
          <w:szCs w:val="22"/>
          <w:lang w:val="ru-RU" w:eastAsia="en-US"/>
        </w:rPr>
        <w:t xml:space="preserve"> числ</w:t>
      </w:r>
      <w:r w:rsidR="006821A5">
        <w:rPr>
          <w:rFonts w:eastAsiaTheme="minorHAnsi"/>
          <w:color w:val="000000"/>
          <w:szCs w:val="22"/>
          <w:lang w:val="ru-RU" w:eastAsia="en-US"/>
        </w:rPr>
        <w:t>а</w:t>
      </w:r>
      <w:r w:rsidR="003F3175">
        <w:rPr>
          <w:rFonts w:eastAsiaTheme="minorHAnsi"/>
          <w:color w:val="000000"/>
          <w:szCs w:val="22"/>
          <w:lang w:val="ru-RU" w:eastAsia="en-US"/>
        </w:rPr>
        <w:t xml:space="preserve"> международных заявок в квартал или в год.  </w:t>
      </w:r>
    </w:p>
    <w:p w:rsidR="00E07876" w:rsidRPr="00E741A8" w:rsidRDefault="00E07876" w:rsidP="00E07876">
      <w:pPr>
        <w:spacing w:after="200"/>
        <w:rPr>
          <w:rFonts w:eastAsiaTheme="minorHAnsi"/>
          <w:color w:val="000000"/>
          <w:szCs w:val="22"/>
          <w:lang w:val="ru-RU" w:eastAsia="en-US"/>
        </w:rPr>
      </w:pPr>
      <w:r w:rsidRPr="00A32B7C">
        <w:rPr>
          <w:rFonts w:eastAsiaTheme="minorHAnsi"/>
          <w:color w:val="000000"/>
          <w:szCs w:val="22"/>
          <w:lang w:val="ru-RU" w:eastAsia="en-US"/>
        </w:rPr>
        <w:t>3.</w:t>
      </w:r>
      <w:r w:rsidRPr="00A32B7C">
        <w:rPr>
          <w:rFonts w:eastAsiaTheme="minorHAnsi"/>
          <w:color w:val="000000"/>
          <w:szCs w:val="22"/>
          <w:lang w:val="ru-RU" w:eastAsia="en-US"/>
        </w:rPr>
        <w:tab/>
      </w:r>
      <w:r w:rsidR="00A32B7C">
        <w:rPr>
          <w:rFonts w:eastAsiaTheme="minorHAnsi"/>
          <w:color w:val="000000"/>
          <w:szCs w:val="22"/>
          <w:lang w:val="ru-RU" w:eastAsia="en-US"/>
        </w:rPr>
        <w:t>ВПТЗ</w:t>
      </w:r>
      <w:r w:rsidR="00A32B7C" w:rsidRPr="00A32B7C">
        <w:rPr>
          <w:rFonts w:eastAsiaTheme="minorHAnsi"/>
          <w:color w:val="000000"/>
          <w:szCs w:val="22"/>
          <w:lang w:val="ru-RU" w:eastAsia="en-US"/>
        </w:rPr>
        <w:t xml:space="preserve"> </w:t>
      </w:r>
      <w:r w:rsidR="00A32B7C">
        <w:rPr>
          <w:rFonts w:eastAsiaTheme="minorHAnsi"/>
          <w:color w:val="000000"/>
          <w:szCs w:val="22"/>
          <w:lang w:val="ru-RU" w:eastAsia="en-US"/>
        </w:rPr>
        <w:t>США</w:t>
      </w:r>
      <w:r w:rsidR="00A32B7C" w:rsidRPr="00A32B7C">
        <w:rPr>
          <w:rFonts w:eastAsiaTheme="minorHAnsi"/>
          <w:color w:val="000000"/>
          <w:szCs w:val="22"/>
          <w:lang w:val="ru-RU" w:eastAsia="en-US"/>
        </w:rPr>
        <w:t xml:space="preserve">, </w:t>
      </w:r>
      <w:r w:rsidR="00A32B7C">
        <w:rPr>
          <w:rFonts w:eastAsiaTheme="minorHAnsi"/>
          <w:color w:val="000000"/>
          <w:szCs w:val="22"/>
          <w:lang w:val="ru-RU" w:eastAsia="en-US"/>
        </w:rPr>
        <w:t>выступая</w:t>
      </w:r>
      <w:r w:rsidR="00A32B7C" w:rsidRPr="00A32B7C">
        <w:rPr>
          <w:rFonts w:eastAsiaTheme="minorHAnsi"/>
          <w:color w:val="000000"/>
          <w:szCs w:val="22"/>
          <w:lang w:val="ru-RU" w:eastAsia="en-US"/>
        </w:rPr>
        <w:t xml:space="preserve"> </w:t>
      </w:r>
      <w:r w:rsidR="00A32B7C">
        <w:rPr>
          <w:rFonts w:eastAsiaTheme="minorHAnsi"/>
          <w:color w:val="000000"/>
          <w:szCs w:val="22"/>
          <w:lang w:val="ru-RU" w:eastAsia="en-US"/>
        </w:rPr>
        <w:t>в</w:t>
      </w:r>
      <w:r w:rsidR="00A32B7C" w:rsidRPr="00A32B7C">
        <w:rPr>
          <w:rFonts w:eastAsiaTheme="minorHAnsi"/>
          <w:color w:val="000000"/>
          <w:szCs w:val="22"/>
          <w:lang w:val="ru-RU" w:eastAsia="en-US"/>
        </w:rPr>
        <w:t xml:space="preserve"> </w:t>
      </w:r>
      <w:r w:rsidR="00A32B7C">
        <w:rPr>
          <w:rFonts w:eastAsiaTheme="minorHAnsi"/>
          <w:color w:val="000000"/>
          <w:szCs w:val="22"/>
          <w:lang w:val="ru-RU" w:eastAsia="en-US"/>
        </w:rPr>
        <w:t>качестве</w:t>
      </w:r>
      <w:r w:rsidR="00A32B7C" w:rsidRPr="00A32B7C">
        <w:rPr>
          <w:rFonts w:eastAsiaTheme="minorHAnsi"/>
          <w:color w:val="000000"/>
          <w:szCs w:val="22"/>
          <w:lang w:val="ru-RU" w:eastAsia="en-US"/>
        </w:rPr>
        <w:t xml:space="preserve"> </w:t>
      </w:r>
      <w:r w:rsidR="00A32B7C">
        <w:rPr>
          <w:rFonts w:eastAsiaTheme="minorHAnsi"/>
          <w:color w:val="000000"/>
          <w:szCs w:val="22"/>
          <w:lang w:val="ru-RU" w:eastAsia="en-US"/>
        </w:rPr>
        <w:t>получающего</w:t>
      </w:r>
      <w:r w:rsidR="00A32B7C" w:rsidRPr="00A32B7C">
        <w:rPr>
          <w:rFonts w:eastAsiaTheme="minorHAnsi"/>
          <w:color w:val="000000"/>
          <w:szCs w:val="22"/>
          <w:lang w:val="ru-RU" w:eastAsia="en-US"/>
        </w:rPr>
        <w:t xml:space="preserve"> </w:t>
      </w:r>
      <w:r w:rsidR="00A32B7C">
        <w:rPr>
          <w:rFonts w:eastAsiaTheme="minorHAnsi"/>
          <w:color w:val="000000"/>
          <w:szCs w:val="22"/>
          <w:lang w:val="ru-RU" w:eastAsia="en-US"/>
        </w:rPr>
        <w:t>ведомства</w:t>
      </w:r>
      <w:r w:rsidR="00A32B7C" w:rsidRPr="00A32B7C">
        <w:rPr>
          <w:rFonts w:eastAsiaTheme="minorHAnsi"/>
          <w:color w:val="000000"/>
          <w:szCs w:val="22"/>
          <w:lang w:val="ru-RU" w:eastAsia="en-US"/>
        </w:rPr>
        <w:t xml:space="preserve">, </w:t>
      </w:r>
      <w:r w:rsidR="00A32B7C">
        <w:rPr>
          <w:rFonts w:eastAsiaTheme="minorHAnsi"/>
          <w:color w:val="000000"/>
          <w:szCs w:val="22"/>
          <w:lang w:val="ru-RU" w:eastAsia="en-US"/>
        </w:rPr>
        <w:t>сталкивалось</w:t>
      </w:r>
      <w:r w:rsidR="00A32B7C" w:rsidRPr="00A32B7C">
        <w:rPr>
          <w:rFonts w:eastAsiaTheme="minorHAnsi"/>
          <w:color w:val="000000"/>
          <w:szCs w:val="22"/>
          <w:lang w:val="ru-RU" w:eastAsia="en-US"/>
        </w:rPr>
        <w:t xml:space="preserve"> </w:t>
      </w:r>
      <w:r w:rsidR="00A32B7C">
        <w:rPr>
          <w:rFonts w:eastAsiaTheme="minorHAnsi"/>
          <w:color w:val="000000"/>
          <w:szCs w:val="22"/>
          <w:lang w:val="ru-RU" w:eastAsia="en-US"/>
        </w:rPr>
        <w:t>с</w:t>
      </w:r>
      <w:r w:rsidR="00A32B7C" w:rsidRPr="00A32B7C">
        <w:rPr>
          <w:rFonts w:eastAsiaTheme="minorHAnsi"/>
          <w:color w:val="000000"/>
          <w:szCs w:val="22"/>
          <w:lang w:val="ru-RU" w:eastAsia="en-US"/>
        </w:rPr>
        <w:t xml:space="preserve"> </w:t>
      </w:r>
      <w:r w:rsidR="00A32B7C">
        <w:rPr>
          <w:rFonts w:eastAsiaTheme="minorHAnsi"/>
          <w:color w:val="000000"/>
          <w:szCs w:val="22"/>
          <w:lang w:val="ru-RU" w:eastAsia="en-US"/>
        </w:rPr>
        <w:t>такими</w:t>
      </w:r>
      <w:r w:rsidR="00A32B7C" w:rsidRPr="00A32B7C">
        <w:rPr>
          <w:rFonts w:eastAsiaTheme="minorHAnsi"/>
          <w:color w:val="000000"/>
          <w:szCs w:val="22"/>
          <w:lang w:val="ru-RU" w:eastAsia="en-US"/>
        </w:rPr>
        <w:t xml:space="preserve"> </w:t>
      </w:r>
      <w:r w:rsidR="00A32B7C">
        <w:rPr>
          <w:rFonts w:eastAsiaTheme="minorHAnsi"/>
          <w:color w:val="000000"/>
          <w:szCs w:val="22"/>
          <w:lang w:val="ru-RU" w:eastAsia="en-US"/>
        </w:rPr>
        <w:t>рабочими</w:t>
      </w:r>
      <w:r w:rsidR="00A32B7C" w:rsidRPr="00A32B7C">
        <w:rPr>
          <w:rFonts w:eastAsiaTheme="minorHAnsi"/>
          <w:color w:val="000000"/>
          <w:szCs w:val="22"/>
          <w:lang w:val="ru-RU" w:eastAsia="en-US"/>
        </w:rPr>
        <w:t xml:space="preserve"> </w:t>
      </w:r>
      <w:r w:rsidR="00A32B7C">
        <w:rPr>
          <w:rFonts w:eastAsiaTheme="minorHAnsi"/>
          <w:color w:val="000000"/>
          <w:szCs w:val="22"/>
          <w:lang w:val="ru-RU" w:eastAsia="en-US"/>
        </w:rPr>
        <w:t>ситуациями</w:t>
      </w:r>
      <w:r w:rsidR="00A32B7C" w:rsidRPr="00A32B7C">
        <w:rPr>
          <w:rFonts w:eastAsiaTheme="minorHAnsi"/>
          <w:color w:val="000000"/>
          <w:szCs w:val="22"/>
          <w:lang w:val="ru-RU" w:eastAsia="en-US"/>
        </w:rPr>
        <w:t xml:space="preserve">, </w:t>
      </w:r>
      <w:r w:rsidR="00A32B7C">
        <w:rPr>
          <w:rFonts w:eastAsiaTheme="minorHAnsi"/>
          <w:color w:val="000000"/>
          <w:szCs w:val="22"/>
          <w:lang w:val="ru-RU" w:eastAsia="en-US"/>
        </w:rPr>
        <w:t>когда</w:t>
      </w:r>
      <w:r w:rsidR="00A32B7C" w:rsidRPr="00A32B7C">
        <w:rPr>
          <w:rFonts w:eastAsiaTheme="minorHAnsi"/>
          <w:color w:val="000000"/>
          <w:szCs w:val="22"/>
          <w:lang w:val="ru-RU" w:eastAsia="en-US"/>
        </w:rPr>
        <w:t xml:space="preserve"> </w:t>
      </w:r>
      <w:r w:rsidR="00E77CB9" w:rsidRPr="00A32B7C">
        <w:rPr>
          <w:rFonts w:eastAsiaTheme="minorHAnsi"/>
          <w:color w:val="000000"/>
          <w:szCs w:val="22"/>
          <w:lang w:val="ru-RU" w:eastAsia="en-US"/>
        </w:rPr>
        <w:t>(</w:t>
      </w:r>
      <w:r w:rsidR="00E77CB9">
        <w:rPr>
          <w:rFonts w:eastAsiaTheme="minorHAnsi"/>
          <w:color w:val="000000"/>
          <w:szCs w:val="22"/>
          <w:lang w:eastAsia="en-US"/>
        </w:rPr>
        <w:t>i</w:t>
      </w:r>
      <w:r w:rsidR="005632FA" w:rsidRPr="00A32B7C">
        <w:rPr>
          <w:rFonts w:eastAsiaTheme="minorHAnsi"/>
          <w:color w:val="000000"/>
          <w:szCs w:val="22"/>
          <w:lang w:val="ru-RU" w:eastAsia="en-US"/>
        </w:rPr>
        <w:t xml:space="preserve">) </w:t>
      </w:r>
      <w:r w:rsidR="00A32B7C">
        <w:rPr>
          <w:rFonts w:eastAsiaTheme="minorHAnsi"/>
          <w:color w:val="000000"/>
          <w:szCs w:val="22"/>
          <w:lang w:val="ru-RU" w:eastAsia="en-US"/>
        </w:rPr>
        <w:t>заявителю</w:t>
      </w:r>
      <w:r w:rsidR="00A32B7C" w:rsidRPr="00A32B7C">
        <w:rPr>
          <w:rFonts w:eastAsiaTheme="minorHAnsi"/>
          <w:color w:val="000000"/>
          <w:szCs w:val="22"/>
          <w:lang w:val="ru-RU" w:eastAsia="en-US"/>
        </w:rPr>
        <w:t xml:space="preserve"> </w:t>
      </w:r>
      <w:r w:rsidR="00A32B7C">
        <w:rPr>
          <w:rFonts w:eastAsiaTheme="minorHAnsi"/>
          <w:color w:val="000000"/>
          <w:szCs w:val="22"/>
          <w:lang w:val="ru-RU" w:eastAsia="en-US"/>
        </w:rPr>
        <w:t>не</w:t>
      </w:r>
      <w:r w:rsidR="00A32B7C" w:rsidRPr="00A32B7C">
        <w:rPr>
          <w:rFonts w:eastAsiaTheme="minorHAnsi"/>
          <w:color w:val="000000"/>
          <w:szCs w:val="22"/>
          <w:lang w:val="ru-RU" w:eastAsia="en-US"/>
        </w:rPr>
        <w:t xml:space="preserve"> </w:t>
      </w:r>
      <w:r w:rsidR="00A32B7C">
        <w:rPr>
          <w:rFonts w:eastAsiaTheme="minorHAnsi"/>
          <w:color w:val="000000"/>
          <w:szCs w:val="22"/>
          <w:lang w:val="ru-RU" w:eastAsia="en-US"/>
        </w:rPr>
        <w:t>удавалось</w:t>
      </w:r>
      <w:r w:rsidR="00A32B7C" w:rsidRPr="00A32B7C">
        <w:rPr>
          <w:rFonts w:eastAsiaTheme="minorHAnsi"/>
          <w:color w:val="000000"/>
          <w:szCs w:val="22"/>
          <w:lang w:val="ru-RU" w:eastAsia="en-US"/>
        </w:rPr>
        <w:t xml:space="preserve"> </w:t>
      </w:r>
      <w:r w:rsidR="00A32B7C">
        <w:rPr>
          <w:rFonts w:eastAsiaTheme="minorHAnsi"/>
          <w:color w:val="000000"/>
          <w:szCs w:val="22"/>
          <w:lang w:val="ru-RU" w:eastAsia="en-US"/>
        </w:rPr>
        <w:t>выбрать</w:t>
      </w:r>
      <w:r w:rsidR="00A32B7C" w:rsidRPr="00A32B7C">
        <w:rPr>
          <w:rFonts w:eastAsiaTheme="minorHAnsi"/>
          <w:color w:val="000000"/>
          <w:szCs w:val="22"/>
          <w:lang w:val="ru-RU" w:eastAsia="en-US"/>
        </w:rPr>
        <w:t xml:space="preserve"> </w:t>
      </w:r>
      <w:r w:rsidR="00A32B7C">
        <w:rPr>
          <w:rFonts w:eastAsiaTheme="minorHAnsi"/>
          <w:color w:val="000000"/>
          <w:szCs w:val="22"/>
          <w:lang w:val="ru-RU" w:eastAsia="en-US"/>
        </w:rPr>
        <w:t>компетентный</w:t>
      </w:r>
      <w:r w:rsidR="00A32B7C" w:rsidRPr="00A32B7C">
        <w:rPr>
          <w:rFonts w:eastAsiaTheme="minorHAnsi"/>
          <w:color w:val="000000"/>
          <w:szCs w:val="22"/>
          <w:lang w:val="ru-RU" w:eastAsia="en-US"/>
        </w:rPr>
        <w:t xml:space="preserve"> </w:t>
      </w:r>
      <w:r w:rsidR="00A32B7C">
        <w:rPr>
          <w:rFonts w:eastAsiaTheme="minorHAnsi"/>
          <w:color w:val="000000"/>
          <w:szCs w:val="22"/>
          <w:lang w:val="ru-RU" w:eastAsia="en-US"/>
        </w:rPr>
        <w:t>МПО</w:t>
      </w:r>
      <w:r w:rsidR="00A32B7C" w:rsidRPr="00A32B7C">
        <w:rPr>
          <w:rFonts w:eastAsiaTheme="minorHAnsi"/>
          <w:color w:val="000000"/>
          <w:szCs w:val="22"/>
          <w:lang w:val="ru-RU" w:eastAsia="en-US"/>
        </w:rPr>
        <w:t xml:space="preserve"> </w:t>
      </w:r>
      <w:r w:rsidR="00A32B7C">
        <w:rPr>
          <w:rFonts w:eastAsiaTheme="minorHAnsi"/>
          <w:color w:val="000000"/>
          <w:szCs w:val="22"/>
          <w:lang w:val="ru-RU" w:eastAsia="en-US"/>
        </w:rPr>
        <w:t>при</w:t>
      </w:r>
      <w:r w:rsidR="00A32B7C" w:rsidRPr="00A32B7C">
        <w:rPr>
          <w:rFonts w:eastAsiaTheme="minorHAnsi"/>
          <w:color w:val="000000"/>
          <w:szCs w:val="22"/>
          <w:lang w:val="ru-RU" w:eastAsia="en-US"/>
        </w:rPr>
        <w:t xml:space="preserve"> </w:t>
      </w:r>
      <w:r w:rsidR="00A32B7C">
        <w:rPr>
          <w:rFonts w:eastAsiaTheme="minorHAnsi"/>
          <w:color w:val="000000"/>
          <w:szCs w:val="22"/>
          <w:lang w:val="ru-RU" w:eastAsia="en-US"/>
        </w:rPr>
        <w:t>подаче</w:t>
      </w:r>
      <w:r w:rsidR="00A32B7C" w:rsidRPr="00A32B7C">
        <w:rPr>
          <w:rFonts w:eastAsiaTheme="minorHAnsi"/>
          <w:color w:val="000000"/>
          <w:szCs w:val="22"/>
          <w:lang w:val="ru-RU" w:eastAsia="en-US"/>
        </w:rPr>
        <w:t xml:space="preserve"> </w:t>
      </w:r>
      <w:r w:rsidR="00A32B7C">
        <w:rPr>
          <w:rFonts w:eastAsiaTheme="minorHAnsi"/>
          <w:color w:val="000000"/>
          <w:szCs w:val="22"/>
          <w:lang w:val="ru-RU" w:eastAsia="en-US"/>
        </w:rPr>
        <w:t>или</w:t>
      </w:r>
      <w:r w:rsidR="00A32B7C" w:rsidRPr="00A32B7C">
        <w:rPr>
          <w:rFonts w:eastAsiaTheme="minorHAnsi"/>
          <w:color w:val="000000"/>
          <w:szCs w:val="22"/>
          <w:lang w:val="ru-RU" w:eastAsia="en-US"/>
        </w:rPr>
        <w:t xml:space="preserve"> </w:t>
      </w:r>
      <w:r w:rsidR="005632FA" w:rsidRPr="00A32B7C">
        <w:rPr>
          <w:rFonts w:eastAsiaTheme="minorHAnsi"/>
          <w:color w:val="000000"/>
          <w:szCs w:val="22"/>
          <w:lang w:val="ru-RU" w:eastAsia="en-US"/>
        </w:rPr>
        <w:t>(</w:t>
      </w:r>
      <w:r w:rsidR="00E77CB9">
        <w:rPr>
          <w:rFonts w:eastAsiaTheme="minorHAnsi"/>
          <w:color w:val="000000"/>
          <w:szCs w:val="22"/>
          <w:lang w:eastAsia="en-US"/>
        </w:rPr>
        <w:t>ii</w:t>
      </w:r>
      <w:r w:rsidR="005632FA" w:rsidRPr="00A32B7C">
        <w:rPr>
          <w:rFonts w:eastAsiaTheme="minorHAnsi"/>
          <w:color w:val="000000"/>
          <w:szCs w:val="22"/>
          <w:lang w:val="ru-RU" w:eastAsia="en-US"/>
        </w:rPr>
        <w:t xml:space="preserve">) </w:t>
      </w:r>
      <w:r w:rsidR="00A32B7C">
        <w:rPr>
          <w:rFonts w:eastAsiaTheme="minorHAnsi"/>
          <w:color w:val="000000"/>
          <w:szCs w:val="22"/>
          <w:lang w:val="ru-RU" w:eastAsia="en-US"/>
        </w:rPr>
        <w:t>первоначально</w:t>
      </w:r>
      <w:r w:rsidR="00A32B7C" w:rsidRPr="00A32B7C">
        <w:rPr>
          <w:rFonts w:eastAsiaTheme="minorHAnsi"/>
          <w:color w:val="000000"/>
          <w:szCs w:val="22"/>
          <w:lang w:val="ru-RU" w:eastAsia="en-US"/>
        </w:rPr>
        <w:t xml:space="preserve"> </w:t>
      </w:r>
      <w:r w:rsidR="00A32B7C">
        <w:rPr>
          <w:rFonts w:eastAsiaTheme="minorHAnsi"/>
          <w:color w:val="000000"/>
          <w:szCs w:val="22"/>
          <w:lang w:val="ru-RU" w:eastAsia="en-US"/>
        </w:rPr>
        <w:t>выбранный</w:t>
      </w:r>
      <w:r w:rsidR="00A32B7C" w:rsidRPr="00A32B7C">
        <w:rPr>
          <w:rFonts w:eastAsiaTheme="minorHAnsi"/>
          <w:color w:val="000000"/>
          <w:szCs w:val="22"/>
          <w:lang w:val="ru-RU" w:eastAsia="en-US"/>
        </w:rPr>
        <w:t xml:space="preserve"> </w:t>
      </w:r>
      <w:r w:rsidR="00A32B7C">
        <w:rPr>
          <w:rFonts w:eastAsiaTheme="minorHAnsi"/>
          <w:color w:val="000000"/>
          <w:szCs w:val="22"/>
          <w:lang w:val="ru-RU" w:eastAsia="en-US"/>
        </w:rPr>
        <w:t>МПО</w:t>
      </w:r>
      <w:r w:rsidR="00A32B7C" w:rsidRPr="00A32B7C">
        <w:rPr>
          <w:rFonts w:eastAsiaTheme="minorHAnsi"/>
          <w:color w:val="000000"/>
          <w:szCs w:val="22"/>
          <w:lang w:val="ru-RU" w:eastAsia="en-US"/>
        </w:rPr>
        <w:t xml:space="preserve"> </w:t>
      </w:r>
      <w:r w:rsidR="00A32B7C">
        <w:rPr>
          <w:rFonts w:eastAsiaTheme="minorHAnsi"/>
          <w:color w:val="000000"/>
          <w:szCs w:val="22"/>
          <w:lang w:val="ru-RU" w:eastAsia="en-US"/>
        </w:rPr>
        <w:t>объявлял</w:t>
      </w:r>
      <w:r w:rsidR="00A32B7C" w:rsidRPr="00A32B7C">
        <w:rPr>
          <w:rFonts w:eastAsiaTheme="minorHAnsi"/>
          <w:color w:val="000000"/>
          <w:szCs w:val="22"/>
          <w:lang w:val="ru-RU" w:eastAsia="en-US"/>
        </w:rPr>
        <w:t xml:space="preserve"> </w:t>
      </w:r>
      <w:r w:rsidR="00A32B7C">
        <w:rPr>
          <w:rFonts w:eastAsiaTheme="minorHAnsi"/>
          <w:color w:val="000000"/>
          <w:szCs w:val="22"/>
          <w:lang w:val="ru-RU" w:eastAsia="en-US"/>
        </w:rPr>
        <w:t>себя</w:t>
      </w:r>
      <w:r w:rsidR="00A32B7C" w:rsidRPr="00A32B7C">
        <w:rPr>
          <w:rFonts w:eastAsiaTheme="minorHAnsi"/>
          <w:color w:val="000000"/>
          <w:szCs w:val="22"/>
          <w:lang w:val="ru-RU" w:eastAsia="en-US"/>
        </w:rPr>
        <w:t xml:space="preserve"> </w:t>
      </w:r>
      <w:r w:rsidR="00A32B7C">
        <w:rPr>
          <w:rFonts w:eastAsiaTheme="minorHAnsi"/>
          <w:color w:val="000000"/>
          <w:szCs w:val="22"/>
          <w:lang w:val="ru-RU" w:eastAsia="en-US"/>
        </w:rPr>
        <w:t>некомпетентным</w:t>
      </w:r>
      <w:r w:rsidR="00A32B7C" w:rsidRPr="00A32B7C">
        <w:rPr>
          <w:rFonts w:eastAsiaTheme="minorHAnsi"/>
          <w:color w:val="000000"/>
          <w:szCs w:val="22"/>
          <w:lang w:val="ru-RU" w:eastAsia="en-US"/>
        </w:rPr>
        <w:t xml:space="preserve"> </w:t>
      </w:r>
      <w:r w:rsidR="00A32B7C">
        <w:rPr>
          <w:rFonts w:eastAsiaTheme="minorHAnsi"/>
          <w:color w:val="000000"/>
          <w:szCs w:val="22"/>
          <w:lang w:val="ru-RU" w:eastAsia="en-US"/>
        </w:rPr>
        <w:t>ввиду названных выше особых ограничений своей компетенции.  В</w:t>
      </w:r>
      <w:r w:rsidR="00A32B7C" w:rsidRPr="000F6D35">
        <w:rPr>
          <w:rFonts w:eastAsiaTheme="minorHAnsi"/>
          <w:color w:val="000000"/>
          <w:szCs w:val="22"/>
          <w:lang w:val="ru-RU" w:eastAsia="en-US"/>
        </w:rPr>
        <w:t xml:space="preserve"> </w:t>
      </w:r>
      <w:r w:rsidR="00A32B7C">
        <w:rPr>
          <w:rFonts w:eastAsiaTheme="minorHAnsi"/>
          <w:color w:val="000000"/>
          <w:szCs w:val="22"/>
          <w:lang w:val="ru-RU" w:eastAsia="en-US"/>
        </w:rPr>
        <w:t>любом</w:t>
      </w:r>
      <w:r w:rsidR="00A32B7C" w:rsidRPr="000F6D35">
        <w:rPr>
          <w:rFonts w:eastAsiaTheme="minorHAnsi"/>
          <w:color w:val="000000"/>
          <w:szCs w:val="22"/>
          <w:lang w:val="ru-RU" w:eastAsia="en-US"/>
        </w:rPr>
        <w:t xml:space="preserve"> </w:t>
      </w:r>
      <w:r w:rsidR="00A32B7C">
        <w:rPr>
          <w:rFonts w:eastAsiaTheme="minorHAnsi"/>
          <w:color w:val="000000"/>
          <w:szCs w:val="22"/>
          <w:lang w:val="ru-RU" w:eastAsia="en-US"/>
        </w:rPr>
        <w:t>из</w:t>
      </w:r>
      <w:r w:rsidR="00A32B7C" w:rsidRPr="000F6D35">
        <w:rPr>
          <w:rFonts w:eastAsiaTheme="minorHAnsi"/>
          <w:color w:val="000000"/>
          <w:szCs w:val="22"/>
          <w:lang w:val="ru-RU" w:eastAsia="en-US"/>
        </w:rPr>
        <w:t xml:space="preserve"> </w:t>
      </w:r>
      <w:r w:rsidR="00A32B7C">
        <w:rPr>
          <w:rFonts w:eastAsiaTheme="minorHAnsi"/>
          <w:color w:val="000000"/>
          <w:szCs w:val="22"/>
          <w:lang w:val="ru-RU" w:eastAsia="en-US"/>
        </w:rPr>
        <w:t>этих</w:t>
      </w:r>
      <w:r w:rsidR="00A32B7C" w:rsidRPr="000F6D35">
        <w:rPr>
          <w:rFonts w:eastAsiaTheme="minorHAnsi"/>
          <w:color w:val="000000"/>
          <w:szCs w:val="22"/>
          <w:lang w:val="ru-RU" w:eastAsia="en-US"/>
        </w:rPr>
        <w:t xml:space="preserve"> </w:t>
      </w:r>
      <w:r w:rsidR="00A32B7C">
        <w:rPr>
          <w:rFonts w:eastAsiaTheme="minorHAnsi"/>
          <w:color w:val="000000"/>
          <w:szCs w:val="22"/>
          <w:lang w:val="ru-RU" w:eastAsia="en-US"/>
        </w:rPr>
        <w:t>случаев</w:t>
      </w:r>
      <w:r w:rsidR="00A32B7C" w:rsidRPr="000F6D35">
        <w:rPr>
          <w:rFonts w:eastAsiaTheme="minorHAnsi"/>
          <w:color w:val="000000"/>
          <w:szCs w:val="22"/>
          <w:lang w:val="ru-RU" w:eastAsia="en-US"/>
        </w:rPr>
        <w:t xml:space="preserve"> </w:t>
      </w:r>
      <w:r w:rsidR="00A32B7C">
        <w:rPr>
          <w:rFonts w:eastAsiaTheme="minorHAnsi"/>
          <w:color w:val="000000"/>
          <w:szCs w:val="22"/>
          <w:lang w:val="ru-RU" w:eastAsia="en-US"/>
        </w:rPr>
        <w:t>ПВ</w:t>
      </w:r>
      <w:r w:rsidR="00E741A8">
        <w:rPr>
          <w:rFonts w:eastAsiaTheme="minorHAnsi"/>
          <w:color w:val="000000"/>
          <w:szCs w:val="22"/>
          <w:lang w:val="ru-RU" w:eastAsia="en-US"/>
        </w:rPr>
        <w:t xml:space="preserve"> во исполнение </w:t>
      </w:r>
      <w:r w:rsidR="000F6D35">
        <w:rPr>
          <w:rFonts w:eastAsiaTheme="minorHAnsi"/>
          <w:color w:val="000000"/>
          <w:szCs w:val="22"/>
          <w:lang w:val="ru-RU" w:eastAsia="en-US"/>
        </w:rPr>
        <w:t>процедур</w:t>
      </w:r>
      <w:r w:rsidR="00E741A8">
        <w:rPr>
          <w:rFonts w:eastAsiaTheme="minorHAnsi"/>
          <w:color w:val="000000"/>
          <w:szCs w:val="22"/>
          <w:lang w:val="ru-RU" w:eastAsia="en-US"/>
        </w:rPr>
        <w:t>ы</w:t>
      </w:r>
      <w:r w:rsidR="000F6D35">
        <w:rPr>
          <w:rFonts w:eastAsiaTheme="minorHAnsi"/>
          <w:color w:val="000000"/>
          <w:szCs w:val="22"/>
          <w:lang w:val="ru-RU" w:eastAsia="en-US"/>
        </w:rPr>
        <w:t>, описанной в пункте 115 Руководства для Получающего ведомства, о</w:t>
      </w:r>
      <w:r w:rsidR="00E741A8">
        <w:rPr>
          <w:rFonts w:eastAsiaTheme="minorHAnsi"/>
          <w:color w:val="000000"/>
          <w:szCs w:val="22"/>
          <w:lang w:val="ru-RU" w:eastAsia="en-US"/>
        </w:rPr>
        <w:t xml:space="preserve">бязано </w:t>
      </w:r>
      <w:r w:rsidR="000F6D35">
        <w:rPr>
          <w:rFonts w:eastAsiaTheme="minorHAnsi"/>
          <w:color w:val="000000"/>
          <w:szCs w:val="22"/>
          <w:lang w:val="ru-RU" w:eastAsia="en-US"/>
        </w:rPr>
        <w:t>предложить заявителю выбрать компетентный МПО.  Однако</w:t>
      </w:r>
      <w:r w:rsidR="000F6D35" w:rsidRPr="000F6D35">
        <w:rPr>
          <w:rFonts w:eastAsiaTheme="minorHAnsi"/>
          <w:color w:val="000000"/>
          <w:szCs w:val="22"/>
          <w:lang w:val="ru-RU" w:eastAsia="en-US"/>
        </w:rPr>
        <w:t xml:space="preserve"> </w:t>
      </w:r>
      <w:r w:rsidR="000F6D35">
        <w:rPr>
          <w:rFonts w:eastAsiaTheme="minorHAnsi"/>
          <w:color w:val="000000"/>
          <w:szCs w:val="22"/>
          <w:lang w:val="ru-RU" w:eastAsia="en-US"/>
        </w:rPr>
        <w:t>Руководством</w:t>
      </w:r>
      <w:r w:rsidR="000F6D35" w:rsidRPr="000F6D35">
        <w:rPr>
          <w:rFonts w:eastAsiaTheme="minorHAnsi"/>
          <w:color w:val="000000"/>
          <w:szCs w:val="22"/>
          <w:lang w:val="ru-RU" w:eastAsia="en-US"/>
        </w:rPr>
        <w:t xml:space="preserve"> </w:t>
      </w:r>
      <w:r w:rsidR="000F6D35">
        <w:rPr>
          <w:rFonts w:eastAsiaTheme="minorHAnsi"/>
          <w:color w:val="000000"/>
          <w:szCs w:val="22"/>
          <w:lang w:val="ru-RU" w:eastAsia="en-US"/>
        </w:rPr>
        <w:t>не</w:t>
      </w:r>
      <w:r w:rsidR="000F6D35" w:rsidRPr="000F6D35">
        <w:rPr>
          <w:rFonts w:eastAsiaTheme="minorHAnsi"/>
          <w:color w:val="000000"/>
          <w:szCs w:val="22"/>
          <w:lang w:val="ru-RU" w:eastAsia="en-US"/>
        </w:rPr>
        <w:t xml:space="preserve"> </w:t>
      </w:r>
      <w:r w:rsidR="000F6D35">
        <w:rPr>
          <w:rFonts w:eastAsiaTheme="minorHAnsi"/>
          <w:color w:val="000000"/>
          <w:szCs w:val="22"/>
          <w:lang w:val="ru-RU" w:eastAsia="en-US"/>
        </w:rPr>
        <w:t>предусмотрены</w:t>
      </w:r>
      <w:r w:rsidR="000F6D35" w:rsidRPr="000F6D35">
        <w:rPr>
          <w:rFonts w:eastAsiaTheme="minorHAnsi"/>
          <w:color w:val="000000"/>
          <w:szCs w:val="22"/>
          <w:lang w:val="ru-RU" w:eastAsia="en-US"/>
        </w:rPr>
        <w:t xml:space="preserve"> </w:t>
      </w:r>
      <w:r w:rsidR="000F6D35">
        <w:rPr>
          <w:rFonts w:eastAsiaTheme="minorHAnsi"/>
          <w:color w:val="000000"/>
          <w:szCs w:val="22"/>
          <w:lang w:val="ru-RU" w:eastAsia="en-US"/>
        </w:rPr>
        <w:t>какие</w:t>
      </w:r>
      <w:r w:rsidR="000F6D35" w:rsidRPr="000F6D35">
        <w:rPr>
          <w:rFonts w:eastAsiaTheme="minorHAnsi"/>
          <w:color w:val="000000"/>
          <w:szCs w:val="22"/>
          <w:lang w:val="ru-RU" w:eastAsia="en-US"/>
        </w:rPr>
        <w:t>-</w:t>
      </w:r>
      <w:r w:rsidR="000F6D35">
        <w:rPr>
          <w:rFonts w:eastAsiaTheme="minorHAnsi"/>
          <w:color w:val="000000"/>
          <w:szCs w:val="22"/>
          <w:lang w:val="ru-RU" w:eastAsia="en-US"/>
        </w:rPr>
        <w:t>либо</w:t>
      </w:r>
      <w:r w:rsidR="000F6D35" w:rsidRPr="000F6D35">
        <w:rPr>
          <w:rFonts w:eastAsiaTheme="minorHAnsi"/>
          <w:color w:val="000000"/>
          <w:szCs w:val="22"/>
          <w:lang w:val="ru-RU" w:eastAsia="en-US"/>
        </w:rPr>
        <w:t xml:space="preserve"> </w:t>
      </w:r>
      <w:r w:rsidR="000F6D35">
        <w:rPr>
          <w:rFonts w:eastAsiaTheme="minorHAnsi"/>
          <w:color w:val="000000"/>
          <w:szCs w:val="22"/>
          <w:lang w:val="ru-RU" w:eastAsia="en-US"/>
        </w:rPr>
        <w:t>санкции, если данное предложение было оставлено без ответа.  В</w:t>
      </w:r>
      <w:r w:rsidR="000F6D35" w:rsidRPr="000F6D35">
        <w:rPr>
          <w:rFonts w:eastAsiaTheme="minorHAnsi"/>
          <w:color w:val="000000"/>
          <w:szCs w:val="22"/>
          <w:lang w:val="ru-RU" w:eastAsia="en-US"/>
        </w:rPr>
        <w:t xml:space="preserve"> </w:t>
      </w:r>
      <w:r w:rsidR="000F6D35">
        <w:rPr>
          <w:rFonts w:eastAsiaTheme="minorHAnsi"/>
          <w:color w:val="000000"/>
          <w:szCs w:val="22"/>
          <w:lang w:val="ru-RU" w:eastAsia="en-US"/>
        </w:rPr>
        <w:t>связи</w:t>
      </w:r>
      <w:r w:rsidR="000F6D35" w:rsidRPr="000F6D35">
        <w:rPr>
          <w:rFonts w:eastAsiaTheme="minorHAnsi"/>
          <w:color w:val="000000"/>
          <w:szCs w:val="22"/>
          <w:lang w:val="ru-RU" w:eastAsia="en-US"/>
        </w:rPr>
        <w:t xml:space="preserve"> </w:t>
      </w:r>
      <w:r w:rsidR="000F6D35">
        <w:rPr>
          <w:rFonts w:eastAsiaTheme="minorHAnsi"/>
          <w:color w:val="000000"/>
          <w:szCs w:val="22"/>
          <w:lang w:val="ru-RU" w:eastAsia="en-US"/>
        </w:rPr>
        <w:t>с</w:t>
      </w:r>
      <w:r w:rsidR="000F6D35" w:rsidRPr="000F6D35">
        <w:rPr>
          <w:rFonts w:eastAsiaTheme="minorHAnsi"/>
          <w:color w:val="000000"/>
          <w:szCs w:val="22"/>
          <w:lang w:val="ru-RU" w:eastAsia="en-US"/>
        </w:rPr>
        <w:t xml:space="preserve"> </w:t>
      </w:r>
      <w:r w:rsidR="000F6D35">
        <w:rPr>
          <w:rFonts w:eastAsiaTheme="minorHAnsi"/>
          <w:color w:val="000000"/>
          <w:szCs w:val="22"/>
          <w:lang w:val="ru-RU" w:eastAsia="en-US"/>
        </w:rPr>
        <w:t>этим</w:t>
      </w:r>
      <w:r w:rsidR="000F6D35" w:rsidRPr="000F6D35">
        <w:rPr>
          <w:rFonts w:eastAsiaTheme="minorHAnsi"/>
          <w:color w:val="000000"/>
          <w:szCs w:val="22"/>
          <w:lang w:val="ru-RU" w:eastAsia="en-US"/>
        </w:rPr>
        <w:t xml:space="preserve"> </w:t>
      </w:r>
      <w:r w:rsidR="000F6D35">
        <w:rPr>
          <w:rFonts w:eastAsiaTheme="minorHAnsi"/>
          <w:color w:val="000000"/>
          <w:szCs w:val="22"/>
          <w:lang w:val="ru-RU" w:eastAsia="en-US"/>
        </w:rPr>
        <w:t>ПВ</w:t>
      </w:r>
      <w:r w:rsidRPr="000F6D35">
        <w:rPr>
          <w:rFonts w:eastAsiaTheme="minorHAnsi"/>
          <w:color w:val="000000"/>
          <w:szCs w:val="22"/>
          <w:lang w:val="ru-RU" w:eastAsia="en-US"/>
        </w:rPr>
        <w:t>/</w:t>
      </w:r>
      <w:r w:rsidR="000F6D35">
        <w:rPr>
          <w:rFonts w:eastAsiaTheme="minorHAnsi"/>
          <w:color w:val="000000"/>
          <w:szCs w:val="22"/>
          <w:lang w:val="ru-RU" w:eastAsia="en-US"/>
        </w:rPr>
        <w:t>США</w:t>
      </w:r>
      <w:r w:rsidR="000F6D35" w:rsidRPr="000F6D35">
        <w:rPr>
          <w:rFonts w:eastAsiaTheme="minorHAnsi"/>
          <w:color w:val="000000"/>
          <w:szCs w:val="22"/>
          <w:lang w:val="ru-RU" w:eastAsia="en-US"/>
        </w:rPr>
        <w:t xml:space="preserve"> </w:t>
      </w:r>
      <w:r w:rsidR="000F6D35">
        <w:rPr>
          <w:rFonts w:eastAsiaTheme="minorHAnsi"/>
          <w:color w:val="000000"/>
          <w:szCs w:val="22"/>
          <w:lang w:val="ru-RU" w:eastAsia="en-US"/>
        </w:rPr>
        <w:t>установ</w:t>
      </w:r>
      <w:r w:rsidR="00E741A8">
        <w:rPr>
          <w:rFonts w:eastAsiaTheme="minorHAnsi"/>
          <w:color w:val="000000"/>
          <w:szCs w:val="22"/>
          <w:lang w:val="ru-RU" w:eastAsia="en-US"/>
        </w:rPr>
        <w:t>и</w:t>
      </w:r>
      <w:r w:rsidR="000F6D35">
        <w:rPr>
          <w:rFonts w:eastAsiaTheme="minorHAnsi"/>
          <w:color w:val="000000"/>
          <w:szCs w:val="22"/>
          <w:lang w:val="ru-RU" w:eastAsia="en-US"/>
        </w:rPr>
        <w:t>ло</w:t>
      </w:r>
      <w:r w:rsidR="000F6D35" w:rsidRPr="000F6D35">
        <w:rPr>
          <w:rFonts w:eastAsiaTheme="minorHAnsi"/>
          <w:color w:val="000000"/>
          <w:szCs w:val="22"/>
          <w:lang w:val="ru-RU" w:eastAsia="en-US"/>
        </w:rPr>
        <w:t xml:space="preserve">, </w:t>
      </w:r>
      <w:r w:rsidR="000F6D35">
        <w:rPr>
          <w:rFonts w:eastAsiaTheme="minorHAnsi"/>
          <w:color w:val="000000"/>
          <w:szCs w:val="22"/>
          <w:lang w:val="ru-RU" w:eastAsia="en-US"/>
        </w:rPr>
        <w:t>что</w:t>
      </w:r>
      <w:r w:rsidR="000F6D35" w:rsidRPr="000F6D35">
        <w:rPr>
          <w:rFonts w:eastAsiaTheme="minorHAnsi"/>
          <w:color w:val="000000"/>
          <w:szCs w:val="22"/>
          <w:lang w:val="ru-RU" w:eastAsia="en-US"/>
        </w:rPr>
        <w:t xml:space="preserve"> </w:t>
      </w:r>
      <w:r w:rsidR="000F6D35">
        <w:rPr>
          <w:rFonts w:eastAsiaTheme="minorHAnsi"/>
          <w:color w:val="000000"/>
          <w:szCs w:val="22"/>
          <w:lang w:val="ru-RU" w:eastAsia="en-US"/>
        </w:rPr>
        <w:t>некоторые</w:t>
      </w:r>
      <w:r w:rsidR="000F6D35" w:rsidRPr="000F6D35">
        <w:rPr>
          <w:rFonts w:eastAsiaTheme="minorHAnsi"/>
          <w:color w:val="000000"/>
          <w:szCs w:val="22"/>
          <w:lang w:val="ru-RU" w:eastAsia="en-US"/>
        </w:rPr>
        <w:t xml:space="preserve"> </w:t>
      </w:r>
      <w:r w:rsidR="000F6D35">
        <w:rPr>
          <w:rFonts w:eastAsiaTheme="minorHAnsi"/>
          <w:color w:val="000000"/>
          <w:szCs w:val="22"/>
          <w:lang w:val="ru-RU" w:eastAsia="en-US"/>
        </w:rPr>
        <w:t>заявители</w:t>
      </w:r>
      <w:r w:rsidR="000F6D35" w:rsidRPr="000F6D35">
        <w:rPr>
          <w:rFonts w:eastAsiaTheme="minorHAnsi"/>
          <w:color w:val="000000"/>
          <w:szCs w:val="22"/>
          <w:lang w:val="ru-RU" w:eastAsia="en-US"/>
        </w:rPr>
        <w:t xml:space="preserve"> </w:t>
      </w:r>
      <w:r w:rsidR="000F6D35">
        <w:rPr>
          <w:rFonts w:eastAsiaTheme="minorHAnsi"/>
          <w:color w:val="000000"/>
          <w:szCs w:val="22"/>
          <w:lang w:val="ru-RU" w:eastAsia="en-US"/>
        </w:rPr>
        <w:t>не</w:t>
      </w:r>
      <w:r w:rsidR="000F6D35" w:rsidRPr="000F6D35">
        <w:rPr>
          <w:rFonts w:eastAsiaTheme="minorHAnsi"/>
          <w:color w:val="000000"/>
          <w:szCs w:val="22"/>
          <w:lang w:val="ru-RU" w:eastAsia="en-US"/>
        </w:rPr>
        <w:t xml:space="preserve"> </w:t>
      </w:r>
      <w:r w:rsidR="000F6D35">
        <w:rPr>
          <w:rFonts w:eastAsiaTheme="minorHAnsi"/>
          <w:color w:val="000000"/>
          <w:szCs w:val="22"/>
          <w:lang w:val="ru-RU" w:eastAsia="en-US"/>
        </w:rPr>
        <w:t>обязаны</w:t>
      </w:r>
      <w:r w:rsidR="000F6D35" w:rsidRPr="000F6D35">
        <w:rPr>
          <w:rFonts w:eastAsiaTheme="minorHAnsi"/>
          <w:color w:val="000000"/>
          <w:szCs w:val="22"/>
          <w:lang w:val="ru-RU" w:eastAsia="en-US"/>
        </w:rPr>
        <w:t xml:space="preserve"> </w:t>
      </w:r>
      <w:r w:rsidR="000F6D35">
        <w:rPr>
          <w:rFonts w:eastAsiaTheme="minorHAnsi"/>
          <w:color w:val="000000"/>
          <w:szCs w:val="22"/>
          <w:lang w:val="ru-RU" w:eastAsia="en-US"/>
        </w:rPr>
        <w:t>отвечать</w:t>
      </w:r>
      <w:r w:rsidR="000F6D35" w:rsidRPr="000F6D35">
        <w:rPr>
          <w:rFonts w:eastAsiaTheme="minorHAnsi"/>
          <w:color w:val="000000"/>
          <w:szCs w:val="22"/>
          <w:lang w:val="ru-RU" w:eastAsia="en-US"/>
        </w:rPr>
        <w:t xml:space="preserve"> </w:t>
      </w:r>
      <w:r w:rsidR="000F6D35">
        <w:rPr>
          <w:rFonts w:eastAsiaTheme="minorHAnsi"/>
          <w:color w:val="000000"/>
          <w:szCs w:val="22"/>
          <w:lang w:val="ru-RU" w:eastAsia="en-US"/>
        </w:rPr>
        <w:t>на</w:t>
      </w:r>
      <w:r w:rsidR="000F6D35" w:rsidRPr="000F6D35">
        <w:rPr>
          <w:rFonts w:eastAsiaTheme="minorHAnsi"/>
          <w:color w:val="000000"/>
          <w:szCs w:val="22"/>
          <w:lang w:val="ru-RU" w:eastAsia="en-US"/>
        </w:rPr>
        <w:t xml:space="preserve"> </w:t>
      </w:r>
      <w:r w:rsidR="000F6D35">
        <w:rPr>
          <w:rFonts w:eastAsiaTheme="minorHAnsi"/>
          <w:color w:val="000000"/>
          <w:szCs w:val="22"/>
          <w:lang w:val="ru-RU" w:eastAsia="en-US"/>
        </w:rPr>
        <w:t>это</w:t>
      </w:r>
      <w:r w:rsidR="000F6D35" w:rsidRPr="000F6D35">
        <w:rPr>
          <w:rFonts w:eastAsiaTheme="minorHAnsi"/>
          <w:color w:val="000000"/>
          <w:szCs w:val="22"/>
          <w:lang w:val="ru-RU" w:eastAsia="en-US"/>
        </w:rPr>
        <w:t xml:space="preserve"> </w:t>
      </w:r>
      <w:r w:rsidR="000F6D35">
        <w:rPr>
          <w:rFonts w:eastAsiaTheme="minorHAnsi"/>
          <w:color w:val="000000"/>
          <w:szCs w:val="22"/>
          <w:lang w:val="ru-RU" w:eastAsia="en-US"/>
        </w:rPr>
        <w:t>предложение</w:t>
      </w:r>
      <w:r w:rsidR="000F6D35" w:rsidRPr="000F6D35">
        <w:rPr>
          <w:rFonts w:eastAsiaTheme="minorHAnsi"/>
          <w:color w:val="000000"/>
          <w:szCs w:val="22"/>
          <w:lang w:val="ru-RU" w:eastAsia="en-US"/>
        </w:rPr>
        <w:t xml:space="preserve">, </w:t>
      </w:r>
      <w:r w:rsidR="00E741A8">
        <w:rPr>
          <w:rFonts w:eastAsiaTheme="minorHAnsi"/>
          <w:color w:val="000000"/>
          <w:szCs w:val="22"/>
          <w:lang w:val="ru-RU" w:eastAsia="en-US"/>
        </w:rPr>
        <w:t>тогда как</w:t>
      </w:r>
      <w:r w:rsidR="000F6D35" w:rsidRPr="000F6D35">
        <w:rPr>
          <w:rFonts w:eastAsiaTheme="minorHAnsi"/>
          <w:color w:val="000000"/>
          <w:szCs w:val="22"/>
          <w:lang w:val="ru-RU" w:eastAsia="en-US"/>
        </w:rPr>
        <w:t xml:space="preserve"> </w:t>
      </w:r>
      <w:r w:rsidR="000F6D35">
        <w:rPr>
          <w:rFonts w:eastAsiaTheme="minorHAnsi"/>
          <w:color w:val="000000"/>
          <w:szCs w:val="22"/>
          <w:lang w:val="ru-RU" w:eastAsia="en-US"/>
        </w:rPr>
        <w:t>ПВ</w:t>
      </w:r>
      <w:r w:rsidR="00310FC5" w:rsidRPr="000F6D35">
        <w:rPr>
          <w:rFonts w:eastAsiaTheme="minorHAnsi"/>
          <w:color w:val="000000"/>
          <w:szCs w:val="22"/>
          <w:lang w:val="ru-RU" w:eastAsia="en-US"/>
        </w:rPr>
        <w:t>/</w:t>
      </w:r>
      <w:r w:rsidR="000F6D35">
        <w:rPr>
          <w:rFonts w:eastAsiaTheme="minorHAnsi"/>
          <w:color w:val="000000"/>
          <w:szCs w:val="22"/>
          <w:lang w:val="ru-RU" w:eastAsia="en-US"/>
        </w:rPr>
        <w:t xml:space="preserve">США </w:t>
      </w:r>
      <w:r w:rsidR="00E741A8">
        <w:rPr>
          <w:rFonts w:eastAsiaTheme="minorHAnsi"/>
          <w:color w:val="000000"/>
          <w:szCs w:val="22"/>
          <w:lang w:val="ru-RU" w:eastAsia="en-US"/>
        </w:rPr>
        <w:t xml:space="preserve">лишается возможности </w:t>
      </w:r>
      <w:r w:rsidR="000F6D35">
        <w:rPr>
          <w:rFonts w:eastAsiaTheme="minorHAnsi"/>
          <w:color w:val="000000"/>
          <w:szCs w:val="22"/>
          <w:lang w:val="ru-RU" w:eastAsia="en-US"/>
        </w:rPr>
        <w:t xml:space="preserve">продолжать </w:t>
      </w:r>
      <w:r w:rsidR="00E741A8">
        <w:rPr>
          <w:rFonts w:eastAsiaTheme="minorHAnsi"/>
          <w:color w:val="000000"/>
          <w:szCs w:val="22"/>
          <w:lang w:val="ru-RU" w:eastAsia="en-US"/>
        </w:rPr>
        <w:t xml:space="preserve">обработку конкретной </w:t>
      </w:r>
      <w:r w:rsidR="000F6D35">
        <w:rPr>
          <w:rFonts w:eastAsiaTheme="minorHAnsi"/>
          <w:color w:val="000000"/>
          <w:szCs w:val="22"/>
          <w:lang w:val="ru-RU" w:eastAsia="en-US"/>
        </w:rPr>
        <w:t>заявк</w:t>
      </w:r>
      <w:r w:rsidR="00E741A8">
        <w:rPr>
          <w:rFonts w:eastAsiaTheme="minorHAnsi"/>
          <w:color w:val="000000"/>
          <w:szCs w:val="22"/>
          <w:lang w:val="ru-RU" w:eastAsia="en-US"/>
        </w:rPr>
        <w:t>и</w:t>
      </w:r>
      <w:r w:rsidR="000F6D35">
        <w:rPr>
          <w:rFonts w:eastAsiaTheme="minorHAnsi"/>
          <w:color w:val="000000"/>
          <w:szCs w:val="22"/>
          <w:lang w:val="ru-RU" w:eastAsia="en-US"/>
        </w:rPr>
        <w:t xml:space="preserve">.  </w:t>
      </w:r>
    </w:p>
    <w:p w:rsidR="00D06340" w:rsidRPr="005D410E" w:rsidRDefault="00705542" w:rsidP="008B09F2">
      <w:pPr>
        <w:pStyle w:val="Heading1"/>
        <w:rPr>
          <w:lang w:val="ru-RU"/>
        </w:rPr>
      </w:pPr>
      <w:r>
        <w:rPr>
          <w:lang w:val="ru-RU"/>
        </w:rPr>
        <w:t>обсуждени</w:t>
      </w:r>
      <w:r w:rsidR="005D410E">
        <w:rPr>
          <w:lang w:val="ru-RU"/>
        </w:rPr>
        <w:t>е</w:t>
      </w:r>
      <w:r w:rsidRPr="005D410E">
        <w:rPr>
          <w:lang w:val="ru-RU"/>
        </w:rPr>
        <w:t xml:space="preserve"> </w:t>
      </w:r>
      <w:r>
        <w:rPr>
          <w:lang w:val="ru-RU"/>
        </w:rPr>
        <w:t>на</w:t>
      </w:r>
      <w:r w:rsidRPr="005D410E">
        <w:rPr>
          <w:lang w:val="ru-RU"/>
        </w:rPr>
        <w:t xml:space="preserve"> </w:t>
      </w:r>
      <w:r>
        <w:rPr>
          <w:lang w:val="ru-RU"/>
        </w:rPr>
        <w:t>двадцать</w:t>
      </w:r>
      <w:r w:rsidRPr="005D410E">
        <w:rPr>
          <w:lang w:val="ru-RU"/>
        </w:rPr>
        <w:t xml:space="preserve"> </w:t>
      </w:r>
      <w:r>
        <w:rPr>
          <w:lang w:val="ru-RU"/>
        </w:rPr>
        <w:t>первой</w:t>
      </w:r>
      <w:r w:rsidRPr="005D410E">
        <w:rPr>
          <w:lang w:val="ru-RU"/>
        </w:rPr>
        <w:t xml:space="preserve"> </w:t>
      </w:r>
      <w:r>
        <w:rPr>
          <w:lang w:val="ru-RU"/>
        </w:rPr>
        <w:t>сессии</w:t>
      </w:r>
      <w:r w:rsidRPr="005D410E">
        <w:rPr>
          <w:lang w:val="ru-RU"/>
        </w:rPr>
        <w:t xml:space="preserve"> </w:t>
      </w:r>
      <w:r w:rsidR="00FE4552">
        <w:rPr>
          <w:lang w:val="ru-RU"/>
        </w:rPr>
        <w:t>совещания</w:t>
      </w:r>
      <w:r w:rsidR="00FE4552" w:rsidRPr="005D410E">
        <w:rPr>
          <w:lang w:val="ru-RU"/>
        </w:rPr>
        <w:t xml:space="preserve"> </w:t>
      </w:r>
      <w:r w:rsidR="00FE4552">
        <w:rPr>
          <w:lang w:val="ru-RU"/>
        </w:rPr>
        <w:t>международных</w:t>
      </w:r>
      <w:r w:rsidR="00FE4552" w:rsidRPr="005D410E">
        <w:rPr>
          <w:lang w:val="ru-RU"/>
        </w:rPr>
        <w:t xml:space="preserve"> </w:t>
      </w:r>
      <w:r w:rsidR="00FE4552">
        <w:rPr>
          <w:lang w:val="ru-RU"/>
        </w:rPr>
        <w:t>органов</w:t>
      </w:r>
    </w:p>
    <w:p w:rsidR="00310FC5" w:rsidRPr="00FE4552" w:rsidRDefault="00156484" w:rsidP="00156484">
      <w:pPr>
        <w:pStyle w:val="ONUME"/>
        <w:numPr>
          <w:ilvl w:val="0"/>
          <w:numId w:val="0"/>
        </w:numPr>
        <w:rPr>
          <w:rFonts w:eastAsia="Arial"/>
          <w:lang w:val="ru-RU"/>
        </w:rPr>
      </w:pPr>
      <w:r w:rsidRPr="00FE4552">
        <w:rPr>
          <w:rFonts w:eastAsia="Arial"/>
          <w:lang w:val="ru-RU"/>
        </w:rPr>
        <w:t>4.</w:t>
      </w:r>
      <w:r w:rsidRPr="00FE4552">
        <w:rPr>
          <w:rFonts w:eastAsia="Arial"/>
          <w:lang w:val="ru-RU"/>
        </w:rPr>
        <w:tab/>
      </w:r>
      <w:r w:rsidR="00FE4552">
        <w:rPr>
          <w:rFonts w:eastAsia="Arial"/>
          <w:lang w:val="ru-RU"/>
        </w:rPr>
        <w:t>Данный</w:t>
      </w:r>
      <w:r w:rsidR="00FE4552" w:rsidRPr="00FE4552">
        <w:rPr>
          <w:rFonts w:eastAsia="Arial"/>
          <w:lang w:val="ru-RU"/>
        </w:rPr>
        <w:t xml:space="preserve"> </w:t>
      </w:r>
      <w:r w:rsidR="00FE4552">
        <w:rPr>
          <w:rFonts w:eastAsia="Arial"/>
          <w:lang w:val="ru-RU"/>
        </w:rPr>
        <w:t>вопрос</w:t>
      </w:r>
      <w:r w:rsidR="005D410E">
        <w:rPr>
          <w:rFonts w:eastAsia="Arial"/>
          <w:lang w:val="ru-RU"/>
        </w:rPr>
        <w:t xml:space="preserve">, изложенный </w:t>
      </w:r>
      <w:r w:rsidR="00FE4552">
        <w:rPr>
          <w:rFonts w:eastAsia="Arial"/>
          <w:lang w:val="ru-RU"/>
        </w:rPr>
        <w:t xml:space="preserve">в документе </w:t>
      </w:r>
      <w:r w:rsidR="00FE4552" w:rsidRPr="00310FC5">
        <w:rPr>
          <w:rFonts w:eastAsia="Arial"/>
        </w:rPr>
        <w:t>PCT</w:t>
      </w:r>
      <w:r w:rsidR="00FE4552" w:rsidRPr="00FE4552">
        <w:rPr>
          <w:rFonts w:eastAsia="Arial"/>
          <w:lang w:val="ru-RU"/>
        </w:rPr>
        <w:t>/</w:t>
      </w:r>
      <w:r w:rsidR="00FE4552" w:rsidRPr="00310FC5">
        <w:rPr>
          <w:rFonts w:eastAsia="Arial"/>
        </w:rPr>
        <w:t>MIA</w:t>
      </w:r>
      <w:r w:rsidR="00FE4552" w:rsidRPr="00FE4552">
        <w:rPr>
          <w:rFonts w:eastAsia="Arial"/>
          <w:lang w:val="ru-RU"/>
        </w:rPr>
        <w:t>/21/10</w:t>
      </w:r>
      <w:r w:rsidR="005D410E">
        <w:rPr>
          <w:rFonts w:eastAsia="Arial"/>
          <w:lang w:val="ru-RU"/>
        </w:rPr>
        <w:t xml:space="preserve">, был представлен на </w:t>
      </w:r>
      <w:r w:rsidR="00FE4552">
        <w:rPr>
          <w:rFonts w:eastAsia="Arial"/>
          <w:lang w:val="ru-RU"/>
        </w:rPr>
        <w:t>двадцать</w:t>
      </w:r>
      <w:r w:rsidR="00FE4552" w:rsidRPr="00FE4552">
        <w:rPr>
          <w:rFonts w:eastAsia="Arial"/>
          <w:lang w:val="ru-RU"/>
        </w:rPr>
        <w:t xml:space="preserve"> </w:t>
      </w:r>
      <w:r w:rsidR="00FE4552">
        <w:rPr>
          <w:rFonts w:eastAsia="Arial"/>
          <w:lang w:val="ru-RU"/>
        </w:rPr>
        <w:t>первой</w:t>
      </w:r>
      <w:r w:rsidR="00FE4552" w:rsidRPr="00FE4552">
        <w:rPr>
          <w:rFonts w:eastAsia="Arial"/>
          <w:lang w:val="ru-RU"/>
        </w:rPr>
        <w:t xml:space="preserve"> </w:t>
      </w:r>
      <w:r w:rsidR="00FE4552">
        <w:rPr>
          <w:rFonts w:eastAsia="Arial"/>
          <w:lang w:val="ru-RU"/>
        </w:rPr>
        <w:t>сессии</w:t>
      </w:r>
      <w:r w:rsidR="00FE4552" w:rsidRPr="00FE4552">
        <w:rPr>
          <w:rFonts w:eastAsia="Arial"/>
          <w:lang w:val="ru-RU"/>
        </w:rPr>
        <w:t xml:space="preserve"> </w:t>
      </w:r>
      <w:r w:rsidR="00FE4552">
        <w:rPr>
          <w:rFonts w:eastAsia="Arial"/>
          <w:lang w:val="ru-RU"/>
        </w:rPr>
        <w:t>Совещания</w:t>
      </w:r>
      <w:r w:rsidR="00FE4552" w:rsidRPr="00FE4552">
        <w:rPr>
          <w:rFonts w:eastAsia="Arial"/>
          <w:lang w:val="ru-RU"/>
        </w:rPr>
        <w:t xml:space="preserve"> </w:t>
      </w:r>
      <w:r w:rsidR="00FE4552">
        <w:rPr>
          <w:rFonts w:eastAsia="Arial"/>
          <w:lang w:val="ru-RU"/>
        </w:rPr>
        <w:t>международных</w:t>
      </w:r>
      <w:r w:rsidR="00FE4552" w:rsidRPr="00FE4552">
        <w:rPr>
          <w:rFonts w:eastAsia="Arial"/>
          <w:lang w:val="ru-RU"/>
        </w:rPr>
        <w:t xml:space="preserve"> </w:t>
      </w:r>
      <w:r w:rsidR="00FE4552">
        <w:rPr>
          <w:rFonts w:eastAsia="Arial"/>
          <w:lang w:val="ru-RU"/>
        </w:rPr>
        <w:t>органов</w:t>
      </w:r>
      <w:r w:rsidR="00FE4552" w:rsidRPr="00FE4552">
        <w:rPr>
          <w:rFonts w:eastAsia="Arial"/>
          <w:lang w:val="ru-RU"/>
        </w:rPr>
        <w:t xml:space="preserve"> (</w:t>
      </w:r>
      <w:r w:rsidR="00310FC5" w:rsidRPr="00310FC5">
        <w:rPr>
          <w:rFonts w:eastAsia="Arial"/>
        </w:rPr>
        <w:t>MIA</w:t>
      </w:r>
      <w:r w:rsidR="00310FC5" w:rsidRPr="00FE4552">
        <w:rPr>
          <w:rFonts w:eastAsia="Arial"/>
          <w:lang w:val="ru-RU"/>
        </w:rPr>
        <w:t>)</w:t>
      </w:r>
      <w:r w:rsidR="00FE4552">
        <w:rPr>
          <w:rFonts w:eastAsia="Arial"/>
          <w:lang w:val="ru-RU"/>
        </w:rPr>
        <w:t xml:space="preserve">, которое состоялось в Тель-Авиве 11-13 февраля 2014 г.  </w:t>
      </w:r>
    </w:p>
    <w:p w:rsidR="00195599" w:rsidRPr="000D4250" w:rsidRDefault="00796A03" w:rsidP="00156484">
      <w:pPr>
        <w:pStyle w:val="ONUME"/>
        <w:numPr>
          <w:ilvl w:val="0"/>
          <w:numId w:val="0"/>
        </w:numPr>
        <w:rPr>
          <w:rFonts w:eastAsia="Arial"/>
          <w:lang w:val="ru-RU"/>
        </w:rPr>
      </w:pPr>
      <w:r w:rsidRPr="000D4250">
        <w:rPr>
          <w:rFonts w:eastAsia="Arial"/>
          <w:lang w:val="ru-RU"/>
        </w:rPr>
        <w:t>5.</w:t>
      </w:r>
      <w:r w:rsidR="00310FC5" w:rsidRPr="000D4250">
        <w:rPr>
          <w:rFonts w:eastAsia="Arial"/>
          <w:lang w:val="ru-RU"/>
        </w:rPr>
        <w:tab/>
      </w:r>
      <w:r w:rsidR="000D4250">
        <w:rPr>
          <w:rFonts w:eastAsia="Arial"/>
          <w:lang w:val="ru-RU"/>
        </w:rPr>
        <w:t>Суть</w:t>
      </w:r>
      <w:r w:rsidR="000D4250" w:rsidRPr="000D4250">
        <w:rPr>
          <w:rFonts w:eastAsia="Arial"/>
          <w:lang w:val="ru-RU"/>
        </w:rPr>
        <w:t xml:space="preserve"> </w:t>
      </w:r>
      <w:r w:rsidR="000D4250">
        <w:rPr>
          <w:rFonts w:eastAsia="Arial"/>
          <w:lang w:val="ru-RU"/>
        </w:rPr>
        <w:t>этих</w:t>
      </w:r>
      <w:r w:rsidR="000D4250" w:rsidRPr="000D4250">
        <w:rPr>
          <w:rFonts w:eastAsia="Arial"/>
          <w:lang w:val="ru-RU"/>
        </w:rPr>
        <w:t xml:space="preserve"> </w:t>
      </w:r>
      <w:r w:rsidR="000D4250">
        <w:rPr>
          <w:rFonts w:eastAsia="Arial"/>
          <w:lang w:val="ru-RU"/>
        </w:rPr>
        <w:t>обсуждений</w:t>
      </w:r>
      <w:r w:rsidR="000D4250" w:rsidRPr="000D4250">
        <w:rPr>
          <w:rFonts w:eastAsia="Arial"/>
          <w:lang w:val="ru-RU"/>
        </w:rPr>
        <w:t xml:space="preserve"> </w:t>
      </w:r>
      <w:r w:rsidR="000D4250">
        <w:rPr>
          <w:rFonts w:eastAsia="Arial"/>
          <w:lang w:val="ru-RU"/>
        </w:rPr>
        <w:t>в</w:t>
      </w:r>
      <w:r w:rsidR="000D4250" w:rsidRPr="000D4250">
        <w:rPr>
          <w:rFonts w:eastAsia="Arial"/>
          <w:lang w:val="ru-RU"/>
        </w:rPr>
        <w:t xml:space="preserve"> </w:t>
      </w:r>
      <w:r w:rsidR="000D4250">
        <w:rPr>
          <w:rFonts w:eastAsia="Arial"/>
          <w:lang w:val="ru-RU"/>
        </w:rPr>
        <w:t>рамках</w:t>
      </w:r>
      <w:r w:rsidR="000D4250" w:rsidRPr="000D4250">
        <w:rPr>
          <w:rFonts w:eastAsia="Arial"/>
          <w:lang w:val="ru-RU"/>
        </w:rPr>
        <w:t xml:space="preserve"> </w:t>
      </w:r>
      <w:r w:rsidR="00195599">
        <w:rPr>
          <w:rFonts w:eastAsia="Arial"/>
        </w:rPr>
        <w:t>MIA</w:t>
      </w:r>
      <w:r w:rsidR="000D4250" w:rsidRPr="000D4250">
        <w:rPr>
          <w:rFonts w:eastAsia="Arial"/>
          <w:lang w:val="ru-RU"/>
        </w:rPr>
        <w:t xml:space="preserve"> </w:t>
      </w:r>
      <w:r w:rsidR="000D4250">
        <w:rPr>
          <w:rFonts w:eastAsia="Arial"/>
          <w:lang w:val="ru-RU"/>
        </w:rPr>
        <w:t>кратко изложена в</w:t>
      </w:r>
      <w:r w:rsidR="000D4250" w:rsidRPr="000D4250">
        <w:rPr>
          <w:rFonts w:eastAsia="Arial"/>
          <w:lang w:val="ru-RU"/>
        </w:rPr>
        <w:t xml:space="preserve"> </w:t>
      </w:r>
      <w:r w:rsidR="000D4250">
        <w:rPr>
          <w:rFonts w:eastAsia="Arial"/>
          <w:lang w:val="ru-RU"/>
        </w:rPr>
        <w:t>пунктах </w:t>
      </w:r>
      <w:r w:rsidR="00195599" w:rsidRPr="000D4250">
        <w:rPr>
          <w:rFonts w:eastAsia="Arial"/>
          <w:lang w:val="ru-RU"/>
        </w:rPr>
        <w:t>70</w:t>
      </w:r>
      <w:r w:rsidR="000A0513">
        <w:rPr>
          <w:rFonts w:eastAsia="Arial"/>
          <w:lang w:val="ru-RU"/>
        </w:rPr>
        <w:t xml:space="preserve"> и </w:t>
      </w:r>
      <w:r w:rsidR="00195599" w:rsidRPr="000D4250">
        <w:rPr>
          <w:rFonts w:eastAsia="Arial"/>
          <w:lang w:val="ru-RU"/>
        </w:rPr>
        <w:t>71</w:t>
      </w:r>
      <w:r w:rsidR="000D4250">
        <w:rPr>
          <w:rFonts w:eastAsia="Arial"/>
          <w:lang w:val="ru-RU"/>
        </w:rPr>
        <w:t xml:space="preserve"> приложения к документу </w:t>
      </w:r>
      <w:r w:rsidR="009762C3" w:rsidRPr="009762C3">
        <w:rPr>
          <w:rFonts w:eastAsia="Arial"/>
        </w:rPr>
        <w:t>PCT</w:t>
      </w:r>
      <w:r w:rsidR="009762C3" w:rsidRPr="000D4250">
        <w:rPr>
          <w:rFonts w:eastAsia="Arial"/>
          <w:lang w:val="ru-RU"/>
        </w:rPr>
        <w:t>/</w:t>
      </w:r>
      <w:r w:rsidR="009762C3" w:rsidRPr="009762C3">
        <w:rPr>
          <w:rFonts w:eastAsia="Arial"/>
        </w:rPr>
        <w:t>WG</w:t>
      </w:r>
      <w:r w:rsidR="009762C3" w:rsidRPr="000D4250">
        <w:rPr>
          <w:rFonts w:eastAsia="Arial"/>
          <w:lang w:val="ru-RU"/>
        </w:rPr>
        <w:t>/7/3</w:t>
      </w:r>
      <w:r w:rsidR="000D4250">
        <w:rPr>
          <w:rFonts w:eastAsia="Arial"/>
          <w:lang w:val="ru-RU"/>
        </w:rPr>
        <w:t xml:space="preserve">, которые воспроизводятся ниже.  </w:t>
      </w:r>
    </w:p>
    <w:p w:rsidR="00195599" w:rsidRPr="00796A03" w:rsidRDefault="000D4250" w:rsidP="00195599">
      <w:pPr>
        <w:pStyle w:val="ONUME"/>
        <w:numPr>
          <w:ilvl w:val="0"/>
          <w:numId w:val="0"/>
        </w:numPr>
        <w:ind w:firstLine="567"/>
        <w:rPr>
          <w:lang w:val="ru-RU"/>
        </w:rPr>
      </w:pPr>
      <w:r>
        <w:rPr>
          <w:lang w:val="ru-RU"/>
        </w:rPr>
        <w:t>«</w:t>
      </w:r>
      <w:r w:rsidR="00195599" w:rsidRPr="00796A03">
        <w:rPr>
          <w:lang w:val="ru-RU"/>
        </w:rPr>
        <w:t>70.</w:t>
      </w:r>
      <w:r w:rsidR="00195599" w:rsidRPr="00796A03">
        <w:rPr>
          <w:lang w:val="ru-RU"/>
        </w:rPr>
        <w:tab/>
      </w:r>
      <w:r w:rsidR="00796A03" w:rsidRPr="00796A03">
        <w:rPr>
          <w:lang w:val="ru-RU"/>
        </w:rPr>
        <w:t xml:space="preserve">Обсуждение проходило на основе документа </w:t>
      </w:r>
      <w:r w:rsidR="00796A03" w:rsidRPr="00796A03">
        <w:t>PCT</w:t>
      </w:r>
      <w:r w:rsidR="00796A03" w:rsidRPr="00796A03">
        <w:rPr>
          <w:lang w:val="ru-RU"/>
        </w:rPr>
        <w:t>/</w:t>
      </w:r>
      <w:r w:rsidR="00796A03" w:rsidRPr="00796A03">
        <w:t>MIA</w:t>
      </w:r>
      <w:r w:rsidR="00796A03" w:rsidRPr="00796A03">
        <w:rPr>
          <w:lang w:val="ru-RU"/>
        </w:rPr>
        <w:t>/21/10</w:t>
      </w:r>
      <w:r w:rsidR="00195599" w:rsidRPr="00796A03">
        <w:rPr>
          <w:lang w:val="ru-RU"/>
        </w:rPr>
        <w:t>.</w:t>
      </w:r>
      <w:r>
        <w:rPr>
          <w:lang w:val="ru-RU"/>
        </w:rPr>
        <w:t xml:space="preserve">  </w:t>
      </w:r>
    </w:p>
    <w:p w:rsidR="00326B6F" w:rsidRPr="00796A03" w:rsidRDefault="00195599" w:rsidP="00195599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796A03">
        <w:rPr>
          <w:lang w:val="ru-RU"/>
        </w:rPr>
        <w:t>71.</w:t>
      </w:r>
      <w:r w:rsidRPr="00796A03">
        <w:rPr>
          <w:lang w:val="ru-RU"/>
        </w:rPr>
        <w:tab/>
      </w:r>
      <w:r w:rsidR="00796A03" w:rsidRPr="00796A03">
        <w:rPr>
          <w:lang w:val="ru-RU"/>
        </w:rPr>
        <w:t>Представители некоторых органов заявили о том, что не испытывали каких-либо проблем с международными заявками, в отношении которых заявитель не выбрал компетентного органа для проведения международного поиска и не ответил на предложение получающего ведомства сделать это.</w:t>
      </w:r>
      <w:r w:rsidR="000A0513">
        <w:rPr>
          <w:lang w:val="ru-RU"/>
        </w:rPr>
        <w:t xml:space="preserve"> </w:t>
      </w:r>
      <w:r w:rsidR="00796A03" w:rsidRPr="00796A03">
        <w:rPr>
          <w:lang w:val="ru-RU"/>
        </w:rPr>
        <w:t xml:space="preserve"> В любом случае, в таких ситуациях получающему ведомству предлагается назначать орган «по умолчанию», в компетенцию которого входит проведение международного поиска, вместо того, чтобы просто считать заявку изъятой; она может считаться таковой лишь в случае, если заявитель не ответил ни на одно из предложений, касающихся уплаты неуплаченной пошлины за поиск</w:t>
      </w:r>
      <w:r w:rsidR="000D4250">
        <w:rPr>
          <w:lang w:val="ru-RU"/>
        </w:rPr>
        <w:t>»</w:t>
      </w:r>
      <w:r w:rsidRPr="00796A03">
        <w:rPr>
          <w:lang w:val="ru-RU"/>
        </w:rPr>
        <w:t>.</w:t>
      </w:r>
      <w:r w:rsidR="000D4250">
        <w:rPr>
          <w:lang w:val="ru-RU"/>
        </w:rPr>
        <w:t xml:space="preserve">  </w:t>
      </w:r>
    </w:p>
    <w:p w:rsidR="00554231" w:rsidRPr="00547AFD" w:rsidRDefault="00547AFD" w:rsidP="008B09F2">
      <w:pPr>
        <w:pStyle w:val="Heading1"/>
        <w:rPr>
          <w:lang w:val="ru-RU"/>
        </w:rPr>
      </w:pPr>
      <w:r>
        <w:rPr>
          <w:lang w:val="ru-RU"/>
        </w:rPr>
        <w:t>Предложение</w:t>
      </w:r>
    </w:p>
    <w:p w:rsidR="00435C51" w:rsidRPr="002514BF" w:rsidRDefault="00156484" w:rsidP="00156484">
      <w:pPr>
        <w:pStyle w:val="ONUME"/>
        <w:numPr>
          <w:ilvl w:val="0"/>
          <w:numId w:val="0"/>
        </w:numPr>
        <w:rPr>
          <w:lang w:val="ru-RU"/>
        </w:rPr>
      </w:pPr>
      <w:r w:rsidRPr="00547AFD">
        <w:rPr>
          <w:lang w:val="ru-RU"/>
        </w:rPr>
        <w:t>5.</w:t>
      </w:r>
      <w:r w:rsidRPr="00547AFD">
        <w:rPr>
          <w:lang w:val="ru-RU"/>
        </w:rPr>
        <w:tab/>
      </w:r>
      <w:r w:rsidR="00547AFD">
        <w:rPr>
          <w:lang w:val="ru-RU"/>
        </w:rPr>
        <w:t xml:space="preserve">В приложении к настоящему документу </w:t>
      </w:r>
      <w:r w:rsidR="00C31684">
        <w:rPr>
          <w:lang w:val="ru-RU"/>
        </w:rPr>
        <w:t xml:space="preserve">сформулировано </w:t>
      </w:r>
      <w:r w:rsidR="00547AFD">
        <w:rPr>
          <w:lang w:val="ru-RU"/>
        </w:rPr>
        <w:t>конкретное предложение по изменению Руководства</w:t>
      </w:r>
      <w:r w:rsidR="00547AFD" w:rsidRPr="002514BF">
        <w:rPr>
          <w:lang w:val="ru-RU"/>
        </w:rPr>
        <w:t xml:space="preserve"> </w:t>
      </w:r>
      <w:r w:rsidR="00547AFD">
        <w:rPr>
          <w:lang w:val="ru-RU"/>
        </w:rPr>
        <w:t>РСТ</w:t>
      </w:r>
      <w:r w:rsidR="00547AFD" w:rsidRPr="002514BF">
        <w:rPr>
          <w:lang w:val="ru-RU"/>
        </w:rPr>
        <w:t xml:space="preserve"> </w:t>
      </w:r>
      <w:r w:rsidR="00547AFD">
        <w:rPr>
          <w:lang w:val="ru-RU"/>
        </w:rPr>
        <w:t>для</w:t>
      </w:r>
      <w:r w:rsidR="00547AFD" w:rsidRPr="002514BF">
        <w:rPr>
          <w:lang w:val="ru-RU"/>
        </w:rPr>
        <w:t xml:space="preserve"> </w:t>
      </w:r>
      <w:r w:rsidR="00547AFD">
        <w:rPr>
          <w:lang w:val="ru-RU"/>
        </w:rPr>
        <w:t>Получающего</w:t>
      </w:r>
      <w:r w:rsidR="00547AFD" w:rsidRPr="002514BF">
        <w:rPr>
          <w:lang w:val="ru-RU"/>
        </w:rPr>
        <w:t xml:space="preserve"> </w:t>
      </w:r>
      <w:r w:rsidR="00547AFD">
        <w:rPr>
          <w:lang w:val="ru-RU"/>
        </w:rPr>
        <w:t>ведомства</w:t>
      </w:r>
      <w:r w:rsidR="002514BF" w:rsidRPr="002514BF">
        <w:rPr>
          <w:lang w:val="ru-RU"/>
        </w:rPr>
        <w:t xml:space="preserve"> </w:t>
      </w:r>
      <w:r w:rsidR="005C5A1B">
        <w:rPr>
          <w:lang w:val="ru-RU"/>
        </w:rPr>
        <w:t>в</w:t>
      </w:r>
      <w:r w:rsidR="002514BF" w:rsidRPr="002514BF">
        <w:rPr>
          <w:lang w:val="ru-RU"/>
        </w:rPr>
        <w:t xml:space="preserve"> </w:t>
      </w:r>
      <w:r w:rsidR="002514BF">
        <w:rPr>
          <w:lang w:val="ru-RU"/>
        </w:rPr>
        <w:t>цел</w:t>
      </w:r>
      <w:r w:rsidR="005C5A1B">
        <w:rPr>
          <w:lang w:val="ru-RU"/>
        </w:rPr>
        <w:t>ях</w:t>
      </w:r>
      <w:r w:rsidR="002514BF" w:rsidRPr="002514BF">
        <w:rPr>
          <w:lang w:val="ru-RU"/>
        </w:rPr>
        <w:t xml:space="preserve"> </w:t>
      </w:r>
      <w:r w:rsidR="002514BF">
        <w:rPr>
          <w:lang w:val="ru-RU"/>
        </w:rPr>
        <w:t>включения</w:t>
      </w:r>
      <w:r w:rsidR="002514BF" w:rsidRPr="002514BF">
        <w:rPr>
          <w:lang w:val="ru-RU"/>
        </w:rPr>
        <w:t xml:space="preserve"> </w:t>
      </w:r>
      <w:r w:rsidR="002514BF">
        <w:rPr>
          <w:lang w:val="ru-RU"/>
        </w:rPr>
        <w:t>в</w:t>
      </w:r>
      <w:r w:rsidR="002514BF" w:rsidRPr="002514BF">
        <w:rPr>
          <w:lang w:val="ru-RU"/>
        </w:rPr>
        <w:t xml:space="preserve"> </w:t>
      </w:r>
      <w:r w:rsidR="002514BF">
        <w:rPr>
          <w:lang w:val="ru-RU"/>
        </w:rPr>
        <w:t>него</w:t>
      </w:r>
      <w:r w:rsidR="002514BF" w:rsidRPr="002514BF">
        <w:rPr>
          <w:lang w:val="ru-RU"/>
        </w:rPr>
        <w:t xml:space="preserve"> </w:t>
      </w:r>
      <w:r w:rsidR="002514BF">
        <w:rPr>
          <w:lang w:val="ru-RU"/>
        </w:rPr>
        <w:t>рекоменд</w:t>
      </w:r>
      <w:r w:rsidR="005C5A1B">
        <w:rPr>
          <w:lang w:val="ru-RU"/>
        </w:rPr>
        <w:t xml:space="preserve">ованной </w:t>
      </w:r>
      <w:r>
        <w:t>MIA</w:t>
      </w:r>
      <w:r w:rsidR="002514BF" w:rsidRPr="002514BF">
        <w:rPr>
          <w:lang w:val="ru-RU"/>
        </w:rPr>
        <w:t xml:space="preserve"> </w:t>
      </w:r>
      <w:r w:rsidR="005C5A1B">
        <w:rPr>
          <w:lang w:val="ru-RU"/>
        </w:rPr>
        <w:t xml:space="preserve">практики </w:t>
      </w:r>
      <w:r w:rsidR="002514BF">
        <w:rPr>
          <w:lang w:val="ru-RU"/>
        </w:rPr>
        <w:t>назнач</w:t>
      </w:r>
      <w:r w:rsidR="0079499F">
        <w:rPr>
          <w:lang w:val="ru-RU"/>
        </w:rPr>
        <w:t>ения</w:t>
      </w:r>
      <w:r w:rsidR="005C5A1B">
        <w:rPr>
          <w:lang w:val="ru-RU"/>
        </w:rPr>
        <w:t xml:space="preserve"> </w:t>
      </w:r>
      <w:r w:rsidR="002514BF">
        <w:rPr>
          <w:lang w:val="ru-RU"/>
        </w:rPr>
        <w:t>МПО</w:t>
      </w:r>
      <w:r w:rsidR="002514BF" w:rsidRPr="002514BF">
        <w:rPr>
          <w:lang w:val="ru-RU"/>
        </w:rPr>
        <w:t xml:space="preserve"> «</w:t>
      </w:r>
      <w:r w:rsidR="002514BF">
        <w:rPr>
          <w:lang w:val="ru-RU"/>
        </w:rPr>
        <w:t>по</w:t>
      </w:r>
      <w:r w:rsidR="002514BF" w:rsidRPr="002514BF">
        <w:rPr>
          <w:lang w:val="ru-RU"/>
        </w:rPr>
        <w:t xml:space="preserve"> </w:t>
      </w:r>
      <w:r w:rsidR="002514BF">
        <w:rPr>
          <w:lang w:val="ru-RU"/>
        </w:rPr>
        <w:t>умолчанию</w:t>
      </w:r>
      <w:r w:rsidR="002514BF" w:rsidRPr="002514BF">
        <w:rPr>
          <w:lang w:val="ru-RU"/>
        </w:rPr>
        <w:t xml:space="preserve">» </w:t>
      </w:r>
      <w:r w:rsidR="005C5A1B">
        <w:rPr>
          <w:lang w:val="ru-RU"/>
        </w:rPr>
        <w:t>на этапе</w:t>
      </w:r>
      <w:r w:rsidR="002514BF">
        <w:rPr>
          <w:lang w:val="ru-RU"/>
        </w:rPr>
        <w:t>, когда заявителю предлагается выбрать</w:t>
      </w:r>
      <w:r w:rsidR="002514BF" w:rsidRPr="002514BF">
        <w:rPr>
          <w:lang w:val="ru-RU"/>
        </w:rPr>
        <w:t xml:space="preserve"> </w:t>
      </w:r>
      <w:r w:rsidR="002514BF">
        <w:rPr>
          <w:lang w:val="ru-RU"/>
        </w:rPr>
        <w:t>компетентный</w:t>
      </w:r>
      <w:r w:rsidR="002514BF" w:rsidRPr="002514BF">
        <w:rPr>
          <w:lang w:val="ru-RU"/>
        </w:rPr>
        <w:t xml:space="preserve"> </w:t>
      </w:r>
      <w:r w:rsidR="002514BF">
        <w:rPr>
          <w:lang w:val="ru-RU"/>
        </w:rPr>
        <w:t>МПО;  это позволит избежать необоснованно</w:t>
      </w:r>
      <w:r w:rsidR="005C5A1B">
        <w:rPr>
          <w:lang w:val="ru-RU"/>
        </w:rPr>
        <w:t xml:space="preserve">й </w:t>
      </w:r>
      <w:r w:rsidR="00D83853">
        <w:rPr>
          <w:lang w:val="ru-RU"/>
        </w:rPr>
        <w:t>за</w:t>
      </w:r>
      <w:r w:rsidR="005C5A1B">
        <w:rPr>
          <w:lang w:val="ru-RU"/>
        </w:rPr>
        <w:t xml:space="preserve">держки </w:t>
      </w:r>
      <w:r w:rsidR="00D83853">
        <w:rPr>
          <w:lang w:val="ru-RU"/>
        </w:rPr>
        <w:t>международной процедуры в отсутствие ответа или полноценного ответа на приглашение</w:t>
      </w:r>
      <w:r w:rsidR="001174EE" w:rsidRPr="002514BF">
        <w:rPr>
          <w:rFonts w:eastAsia="Arial"/>
          <w:bCs/>
          <w:szCs w:val="22"/>
          <w:lang w:val="ru-RU"/>
        </w:rPr>
        <w:t>.</w:t>
      </w:r>
      <w:r w:rsidR="00D83853">
        <w:rPr>
          <w:rFonts w:eastAsia="Arial"/>
          <w:bCs/>
          <w:szCs w:val="22"/>
          <w:lang w:val="ru-RU"/>
        </w:rPr>
        <w:t xml:space="preserve">  </w:t>
      </w:r>
    </w:p>
    <w:p w:rsidR="00FD4AFB" w:rsidRPr="000645E8" w:rsidRDefault="00156484" w:rsidP="00156484">
      <w:pPr>
        <w:pStyle w:val="ONUME"/>
        <w:numPr>
          <w:ilvl w:val="0"/>
          <w:numId w:val="0"/>
        </w:numPr>
        <w:ind w:left="5103"/>
        <w:rPr>
          <w:i/>
          <w:iCs/>
        </w:rPr>
      </w:pPr>
      <w:r w:rsidRPr="00D83853">
        <w:rPr>
          <w:i/>
          <w:iCs/>
          <w:lang w:val="ru-RU"/>
        </w:rPr>
        <w:t>6.</w:t>
      </w:r>
      <w:r w:rsidRPr="00D83853">
        <w:rPr>
          <w:i/>
          <w:iCs/>
          <w:lang w:val="ru-RU"/>
        </w:rPr>
        <w:tab/>
      </w:r>
      <w:r w:rsidR="00D83853">
        <w:rPr>
          <w:i/>
          <w:iCs/>
          <w:lang w:val="ru-RU"/>
        </w:rPr>
        <w:t xml:space="preserve">Рабочей группе предлагается рассмотреть предложение, содержащееся в приложении к настоящему документу.  </w:t>
      </w:r>
    </w:p>
    <w:p w:rsidR="00F336E6" w:rsidRDefault="00F336E6" w:rsidP="00733E2F">
      <w:pPr>
        <w:pStyle w:val="Endofdocument-Annex"/>
        <w:ind w:left="0"/>
      </w:pPr>
    </w:p>
    <w:p w:rsidR="0006398B" w:rsidRPr="0040165A" w:rsidRDefault="0006398B" w:rsidP="00156484">
      <w:pPr>
        <w:pStyle w:val="Endofdocument-Annex"/>
        <w:ind w:left="4536" w:firstLine="567"/>
        <w:rPr>
          <w:lang w:val="ru-RU"/>
        </w:rPr>
        <w:sectPr w:rsidR="0006398B" w:rsidRPr="0040165A" w:rsidSect="00E93714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40165A">
        <w:rPr>
          <w:lang w:val="ru-RU"/>
        </w:rPr>
        <w:t>[</w:t>
      </w:r>
      <w:r w:rsidR="00D83853">
        <w:rPr>
          <w:lang w:val="ru-RU"/>
        </w:rPr>
        <w:t>Приложение следует</w:t>
      </w:r>
      <w:r w:rsidRPr="0040165A">
        <w:rPr>
          <w:lang w:val="ru-RU"/>
        </w:rPr>
        <w:t>]</w:t>
      </w:r>
    </w:p>
    <w:p w:rsidR="00854361" w:rsidRPr="0040165A" w:rsidRDefault="00854361" w:rsidP="0006398B">
      <w:pPr>
        <w:jc w:val="center"/>
        <w:rPr>
          <w:lang w:val="ru-RU"/>
        </w:rPr>
      </w:pPr>
    </w:p>
    <w:p w:rsidR="00854361" w:rsidRPr="0040165A" w:rsidRDefault="00854361" w:rsidP="0006398B">
      <w:pPr>
        <w:jc w:val="center"/>
        <w:rPr>
          <w:lang w:val="ru-RU"/>
        </w:rPr>
      </w:pPr>
    </w:p>
    <w:p w:rsidR="0006398B" w:rsidRPr="0040165A" w:rsidRDefault="0040165A" w:rsidP="0006398B">
      <w:pPr>
        <w:jc w:val="center"/>
        <w:rPr>
          <w:caps/>
          <w:lang w:val="ru-RU"/>
        </w:rPr>
      </w:pPr>
      <w:r>
        <w:rPr>
          <w:caps/>
          <w:lang w:val="ru-RU"/>
        </w:rPr>
        <w:t xml:space="preserve">Предлагаемые изменения в руководство </w:t>
      </w:r>
      <w:r w:rsidR="0006398B" w:rsidRPr="005632FA">
        <w:rPr>
          <w:caps/>
        </w:rPr>
        <w:t>PCT</w:t>
      </w:r>
      <w:r w:rsidR="0006398B" w:rsidRPr="0040165A">
        <w:rPr>
          <w:caps/>
          <w:lang w:val="ru-RU"/>
        </w:rPr>
        <w:t xml:space="preserve"> </w:t>
      </w:r>
      <w:r>
        <w:rPr>
          <w:caps/>
          <w:lang w:val="ru-RU"/>
        </w:rPr>
        <w:t>для получающего ведомства</w:t>
      </w:r>
    </w:p>
    <w:p w:rsidR="0006398B" w:rsidRPr="0040165A" w:rsidRDefault="0006398B" w:rsidP="0006398B">
      <w:pPr>
        <w:jc w:val="center"/>
        <w:rPr>
          <w:lang w:val="ru-RU"/>
        </w:rPr>
      </w:pPr>
    </w:p>
    <w:p w:rsidR="0006398B" w:rsidRPr="0040165A" w:rsidRDefault="0006398B" w:rsidP="0006398B">
      <w:pPr>
        <w:jc w:val="center"/>
        <w:rPr>
          <w:lang w:val="ru-RU"/>
        </w:rPr>
      </w:pPr>
    </w:p>
    <w:p w:rsidR="000E362D" w:rsidRPr="008B09F2" w:rsidRDefault="0040165A" w:rsidP="000E362D">
      <w:pPr>
        <w:rPr>
          <w:b/>
        </w:rPr>
      </w:pPr>
      <w:r>
        <w:rPr>
          <w:b/>
          <w:lang w:val="ru-RU"/>
        </w:rPr>
        <w:t>Компетентный</w:t>
      </w:r>
      <w:r w:rsidRPr="0040165A">
        <w:rPr>
          <w:b/>
        </w:rPr>
        <w:t xml:space="preserve"> </w:t>
      </w:r>
      <w:r>
        <w:rPr>
          <w:b/>
          <w:lang w:val="ru-RU"/>
        </w:rPr>
        <w:t>Международный</w:t>
      </w:r>
      <w:r w:rsidRPr="0040165A">
        <w:rPr>
          <w:b/>
        </w:rPr>
        <w:t xml:space="preserve"> </w:t>
      </w:r>
      <w:r>
        <w:rPr>
          <w:b/>
          <w:lang w:val="ru-RU"/>
        </w:rPr>
        <w:t>поисковый</w:t>
      </w:r>
      <w:r w:rsidRPr="0040165A">
        <w:rPr>
          <w:b/>
        </w:rPr>
        <w:t xml:space="preserve"> </w:t>
      </w:r>
      <w:r>
        <w:rPr>
          <w:b/>
          <w:lang w:val="ru-RU"/>
        </w:rPr>
        <w:t>орган</w:t>
      </w:r>
    </w:p>
    <w:p w:rsidR="000E362D" w:rsidRDefault="000E362D" w:rsidP="000E362D"/>
    <w:p w:rsidR="0040165A" w:rsidRPr="0040165A" w:rsidRDefault="008B09F2" w:rsidP="0040165A">
      <w:pPr>
        <w:rPr>
          <w:lang w:val="ru-RU"/>
        </w:rPr>
      </w:pPr>
      <w:r w:rsidRPr="0040165A">
        <w:rPr>
          <w:lang w:val="ru-RU"/>
        </w:rPr>
        <w:t>114.</w:t>
      </w:r>
      <w:r w:rsidRPr="0040165A">
        <w:rPr>
          <w:lang w:val="ru-RU"/>
        </w:rPr>
        <w:tab/>
      </w:r>
      <w:r w:rsidR="0040165A" w:rsidRPr="0040165A">
        <w:rPr>
          <w:lang w:val="ru-RU"/>
        </w:rPr>
        <w:t>Получающее ведомство проверяет, является ли Международный поисковый орган,</w:t>
      </w:r>
    </w:p>
    <w:p w:rsidR="0040165A" w:rsidRPr="0040165A" w:rsidRDefault="0040165A" w:rsidP="0040165A">
      <w:pPr>
        <w:rPr>
          <w:lang w:val="ru-RU"/>
        </w:rPr>
      </w:pPr>
      <w:r w:rsidRPr="0040165A">
        <w:rPr>
          <w:lang w:val="ru-RU"/>
        </w:rPr>
        <w:t>выбранный заявителем, компетентным в проведении международного поиска. Каждое</w:t>
      </w:r>
    </w:p>
    <w:p w:rsidR="0040165A" w:rsidRPr="0040165A" w:rsidRDefault="0040165A" w:rsidP="0040165A">
      <w:pPr>
        <w:rPr>
          <w:lang w:val="ru-RU"/>
        </w:rPr>
      </w:pPr>
      <w:r w:rsidRPr="0040165A">
        <w:rPr>
          <w:lang w:val="ru-RU"/>
        </w:rPr>
        <w:t>Получающее ведомство может объявить в качестве компетентного один или несколько</w:t>
      </w:r>
    </w:p>
    <w:p w:rsidR="0040165A" w:rsidRPr="0040165A" w:rsidRDefault="0040165A" w:rsidP="0040165A">
      <w:pPr>
        <w:rPr>
          <w:lang w:val="ru-RU"/>
        </w:rPr>
      </w:pPr>
      <w:r w:rsidRPr="0040165A">
        <w:rPr>
          <w:lang w:val="ru-RU"/>
        </w:rPr>
        <w:t>Международных поисковых органов для проведения поиска по международным заявкам,</w:t>
      </w:r>
    </w:p>
    <w:p w:rsidR="000E362D" w:rsidRPr="0040165A" w:rsidRDefault="0040165A" w:rsidP="0040165A">
      <w:pPr>
        <w:rPr>
          <w:lang w:val="ru-RU"/>
        </w:rPr>
      </w:pPr>
      <w:r w:rsidRPr="0040165A">
        <w:rPr>
          <w:lang w:val="ru-RU"/>
        </w:rPr>
        <w:t>поданным в это ведомство (Статья 16, Правила 35.1 и 35.2)</w:t>
      </w:r>
      <w:r w:rsidR="000E362D" w:rsidRPr="0040165A">
        <w:rPr>
          <w:lang w:val="ru-RU"/>
        </w:rPr>
        <w:t>.</w:t>
      </w:r>
      <w:r>
        <w:rPr>
          <w:lang w:val="ru-RU"/>
        </w:rPr>
        <w:t xml:space="preserve">  </w:t>
      </w:r>
    </w:p>
    <w:p w:rsidR="000E362D" w:rsidRPr="0040165A" w:rsidRDefault="000E362D" w:rsidP="000E362D">
      <w:pPr>
        <w:rPr>
          <w:lang w:val="ru-RU"/>
        </w:rPr>
      </w:pPr>
    </w:p>
    <w:p w:rsidR="00E15CE7" w:rsidRPr="00F12941" w:rsidRDefault="008B09F2" w:rsidP="00F12941">
      <w:pPr>
        <w:rPr>
          <w:strike/>
          <w:color w:val="00B0F0"/>
          <w:lang w:val="ru-RU"/>
        </w:rPr>
      </w:pPr>
      <w:r w:rsidRPr="00FB3817">
        <w:rPr>
          <w:lang w:val="ru-RU"/>
        </w:rPr>
        <w:t>115.</w:t>
      </w:r>
      <w:r w:rsidRPr="00FB3817">
        <w:rPr>
          <w:lang w:val="ru-RU"/>
        </w:rPr>
        <w:tab/>
      </w:r>
      <w:r w:rsidR="00FB3817" w:rsidRPr="00FB3817">
        <w:rPr>
          <w:lang w:val="ru-RU"/>
        </w:rPr>
        <w:t>Если Международный поисковый орган, названный заявителем, является компетентным или</w:t>
      </w:r>
      <w:r w:rsidR="00FB3817">
        <w:rPr>
          <w:lang w:val="ru-RU"/>
        </w:rPr>
        <w:t xml:space="preserve"> </w:t>
      </w:r>
      <w:r w:rsidR="00FB3817" w:rsidRPr="00FB3817">
        <w:rPr>
          <w:lang w:val="ru-RU"/>
        </w:rPr>
        <w:t>если компетентен только один Международный поисковый орган, Получающее ведомство</w:t>
      </w:r>
      <w:r w:rsidR="00FB3817">
        <w:rPr>
          <w:lang w:val="ru-RU"/>
        </w:rPr>
        <w:t xml:space="preserve"> </w:t>
      </w:r>
      <w:r w:rsidR="00FB3817" w:rsidRPr="00FB3817">
        <w:rPr>
          <w:lang w:val="ru-RU"/>
        </w:rPr>
        <w:t>приводит название этого органа на последнем листе заявления. Если несколько Международных</w:t>
      </w:r>
      <w:r w:rsidR="00FB3817">
        <w:rPr>
          <w:lang w:val="ru-RU"/>
        </w:rPr>
        <w:t xml:space="preserve"> </w:t>
      </w:r>
      <w:r w:rsidR="00FB3817" w:rsidRPr="00FB3817">
        <w:rPr>
          <w:lang w:val="ru-RU"/>
        </w:rPr>
        <w:t>поисковых органов являются компетентными и в графе</w:t>
      </w:r>
      <w:r w:rsidR="00FB3817">
        <w:rPr>
          <w:lang w:val="ru-RU"/>
        </w:rPr>
        <w:t> </w:t>
      </w:r>
      <w:r w:rsidR="00FB3817" w:rsidRPr="00FB3817">
        <w:t>VII</w:t>
      </w:r>
      <w:r w:rsidR="00FB3817" w:rsidRPr="00FB3817">
        <w:rPr>
          <w:lang w:val="ru-RU"/>
        </w:rPr>
        <w:t xml:space="preserve"> заявления отсутствуют сведения о</w:t>
      </w:r>
      <w:r w:rsidR="00FB3817">
        <w:rPr>
          <w:lang w:val="ru-RU"/>
        </w:rPr>
        <w:t xml:space="preserve"> </w:t>
      </w:r>
      <w:r w:rsidR="00FB3817" w:rsidRPr="00FB3817">
        <w:rPr>
          <w:lang w:val="ru-RU"/>
        </w:rPr>
        <w:t>выбранном Международном поисковом органе, Получающее ведомство проверяет, не приведены</w:t>
      </w:r>
      <w:r w:rsidR="00FB3817">
        <w:rPr>
          <w:lang w:val="ru-RU"/>
        </w:rPr>
        <w:t xml:space="preserve"> </w:t>
      </w:r>
      <w:r w:rsidR="00FB3817" w:rsidRPr="00FB3817">
        <w:rPr>
          <w:lang w:val="ru-RU"/>
        </w:rPr>
        <w:t>ли эти сведения на каком-либо другом документе, представленном вместе с международной</w:t>
      </w:r>
      <w:r w:rsidR="00FB3817">
        <w:rPr>
          <w:lang w:val="ru-RU"/>
        </w:rPr>
        <w:t xml:space="preserve"> </w:t>
      </w:r>
      <w:r w:rsidR="00FB3817" w:rsidRPr="00FB3817">
        <w:rPr>
          <w:lang w:val="ru-RU"/>
        </w:rPr>
        <w:t>заявкой, например, на листе расчета пошлин или на каком-либо переводе, представленном для</w:t>
      </w:r>
      <w:r w:rsidR="00FB3817">
        <w:rPr>
          <w:lang w:val="ru-RU"/>
        </w:rPr>
        <w:t xml:space="preserve"> </w:t>
      </w:r>
      <w:r w:rsidR="00FB3817" w:rsidRPr="00FB3817">
        <w:rPr>
          <w:lang w:val="ru-RU"/>
        </w:rPr>
        <w:t>целей международного поиска. Если нигде такие сведения не содержатся, Получающее ведомство</w:t>
      </w:r>
      <w:r w:rsidR="00FB3817">
        <w:rPr>
          <w:lang w:val="ru-RU"/>
        </w:rPr>
        <w:t xml:space="preserve"> </w:t>
      </w:r>
      <w:r w:rsidR="00FB3817" w:rsidRPr="00FB3817">
        <w:rPr>
          <w:lang w:val="ru-RU"/>
        </w:rPr>
        <w:t>предлагает заявителю сообщить о своем выборе в отношении компетентного Международного</w:t>
      </w:r>
      <w:r w:rsidR="00FB3817">
        <w:rPr>
          <w:lang w:val="ru-RU"/>
        </w:rPr>
        <w:t xml:space="preserve"> </w:t>
      </w:r>
      <w:r w:rsidR="00FB3817" w:rsidRPr="00FB3817">
        <w:rPr>
          <w:lang w:val="ru-RU"/>
        </w:rPr>
        <w:t>поискового органа</w:t>
      </w:r>
      <w:r w:rsidR="00F42AA9" w:rsidRPr="00FB3817">
        <w:rPr>
          <w:lang w:val="ru-RU"/>
        </w:rPr>
        <w:t xml:space="preserve"> </w:t>
      </w:r>
      <w:r w:rsidR="00FB3817">
        <w:rPr>
          <w:rStyle w:val="InsertedText"/>
          <w:lang w:val="ru-RU"/>
        </w:rPr>
        <w:t>в течение указанного в предложении срока</w:t>
      </w:r>
      <w:r w:rsidR="000E362D" w:rsidRPr="00FB3817">
        <w:rPr>
          <w:lang w:val="ru-RU"/>
        </w:rPr>
        <w:t>.</w:t>
      </w:r>
      <w:r w:rsidRPr="00FB3817">
        <w:rPr>
          <w:lang w:val="ru-RU"/>
        </w:rPr>
        <w:t xml:space="preserve"> </w:t>
      </w:r>
      <w:r w:rsidR="000E362D" w:rsidRPr="00FB3817">
        <w:rPr>
          <w:lang w:val="ru-RU"/>
        </w:rPr>
        <w:t xml:space="preserve"> </w:t>
      </w:r>
      <w:r w:rsidR="00DF1A51" w:rsidRPr="00330711">
        <w:rPr>
          <w:lang w:val="ru-RU"/>
        </w:rPr>
        <w:t xml:space="preserve">Для этой цели может использоваться форма </w:t>
      </w:r>
      <w:proofErr w:type="gramStart"/>
      <w:r w:rsidR="00DF1A51" w:rsidRPr="00DF1A51">
        <w:t>PCT</w:t>
      </w:r>
      <w:proofErr w:type="gramEnd"/>
      <w:r w:rsidR="00DF1A51" w:rsidRPr="00330711">
        <w:rPr>
          <w:lang w:val="ru-RU"/>
        </w:rPr>
        <w:t>/</w:t>
      </w:r>
      <w:proofErr w:type="gramStart"/>
      <w:r w:rsidR="00DF1A51" w:rsidRPr="00DF1A51">
        <w:t>RO</w:t>
      </w:r>
      <w:proofErr w:type="gramEnd"/>
      <w:r w:rsidR="00DF1A51" w:rsidRPr="00330711">
        <w:rPr>
          <w:lang w:val="ru-RU"/>
        </w:rPr>
        <w:t>/132</w:t>
      </w:r>
      <w:r w:rsidR="000E362D" w:rsidRPr="00330711">
        <w:rPr>
          <w:lang w:val="ru-RU"/>
        </w:rPr>
        <w:t xml:space="preserve">. </w:t>
      </w:r>
      <w:r w:rsidRPr="00330711">
        <w:rPr>
          <w:lang w:val="ru-RU"/>
        </w:rPr>
        <w:t xml:space="preserve"> </w:t>
      </w:r>
      <w:r w:rsidR="00DF1A51">
        <w:rPr>
          <w:rStyle w:val="InsertedText"/>
          <w:lang w:val="ru-RU"/>
        </w:rPr>
        <w:t>Указанный</w:t>
      </w:r>
      <w:r w:rsidR="00DF1A51" w:rsidRPr="00DF1A51">
        <w:rPr>
          <w:rStyle w:val="InsertedText"/>
          <w:lang w:val="ru-RU"/>
        </w:rPr>
        <w:t xml:space="preserve"> </w:t>
      </w:r>
      <w:r w:rsidR="00DF1A51">
        <w:rPr>
          <w:rStyle w:val="InsertedText"/>
          <w:lang w:val="ru-RU"/>
        </w:rPr>
        <w:t>срок</w:t>
      </w:r>
      <w:r w:rsidR="00DF1A51" w:rsidRPr="00DF1A51">
        <w:rPr>
          <w:rStyle w:val="InsertedText"/>
          <w:lang w:val="ru-RU"/>
        </w:rPr>
        <w:t xml:space="preserve"> </w:t>
      </w:r>
      <w:r w:rsidR="00DF1A51">
        <w:rPr>
          <w:rStyle w:val="InsertedText"/>
          <w:lang w:val="ru-RU"/>
        </w:rPr>
        <w:t>должен</w:t>
      </w:r>
      <w:r w:rsidR="00DF1A51" w:rsidRPr="00DF1A51">
        <w:rPr>
          <w:rStyle w:val="InsertedText"/>
          <w:lang w:val="ru-RU"/>
        </w:rPr>
        <w:t xml:space="preserve"> </w:t>
      </w:r>
      <w:r w:rsidR="00DF1A51">
        <w:rPr>
          <w:rStyle w:val="InsertedText"/>
          <w:lang w:val="ru-RU"/>
        </w:rPr>
        <w:t>быть</w:t>
      </w:r>
      <w:r w:rsidR="00DF1A51" w:rsidRPr="00DF1A51">
        <w:rPr>
          <w:rStyle w:val="InsertedText"/>
          <w:lang w:val="ru-RU"/>
        </w:rPr>
        <w:t xml:space="preserve"> </w:t>
      </w:r>
      <w:r w:rsidR="00DF1A51">
        <w:rPr>
          <w:rStyle w:val="InsertedText"/>
          <w:lang w:val="ru-RU"/>
        </w:rPr>
        <w:t>разумным</w:t>
      </w:r>
      <w:r w:rsidR="00DF1A51" w:rsidRPr="00DF1A51">
        <w:rPr>
          <w:rStyle w:val="InsertedText"/>
          <w:lang w:val="ru-RU"/>
        </w:rPr>
        <w:t xml:space="preserve"> </w:t>
      </w:r>
      <w:r w:rsidR="00DF1A51">
        <w:rPr>
          <w:rStyle w:val="InsertedText"/>
          <w:lang w:val="ru-RU"/>
        </w:rPr>
        <w:t>с</w:t>
      </w:r>
      <w:r w:rsidR="00DF1A51" w:rsidRPr="00DF1A51">
        <w:rPr>
          <w:rStyle w:val="InsertedText"/>
          <w:lang w:val="ru-RU"/>
        </w:rPr>
        <w:t xml:space="preserve"> </w:t>
      </w:r>
      <w:r w:rsidR="00DF1A51">
        <w:rPr>
          <w:rStyle w:val="InsertedText"/>
          <w:lang w:val="ru-RU"/>
        </w:rPr>
        <w:t>учетом</w:t>
      </w:r>
      <w:r w:rsidR="00DF1A51" w:rsidRPr="00DF1A51">
        <w:rPr>
          <w:rStyle w:val="InsertedText"/>
          <w:lang w:val="ru-RU"/>
        </w:rPr>
        <w:t xml:space="preserve"> </w:t>
      </w:r>
      <w:r w:rsidR="00DF1A51">
        <w:rPr>
          <w:rStyle w:val="InsertedText"/>
          <w:lang w:val="ru-RU"/>
        </w:rPr>
        <w:t>обстоятельств</w:t>
      </w:r>
      <w:r w:rsidR="00DF1A51" w:rsidRPr="00DF1A51">
        <w:rPr>
          <w:rStyle w:val="InsertedText"/>
          <w:lang w:val="ru-RU"/>
        </w:rPr>
        <w:t xml:space="preserve">; </w:t>
      </w:r>
      <w:r w:rsidR="00DF1A51">
        <w:rPr>
          <w:rStyle w:val="InsertedText"/>
          <w:lang w:val="ru-RU"/>
        </w:rPr>
        <w:t>он</w:t>
      </w:r>
      <w:r w:rsidR="00DF1A51" w:rsidRPr="00DF1A51">
        <w:rPr>
          <w:rStyle w:val="InsertedText"/>
          <w:lang w:val="ru-RU"/>
        </w:rPr>
        <w:t xml:space="preserve"> </w:t>
      </w:r>
      <w:r w:rsidR="00DF1A51">
        <w:rPr>
          <w:rStyle w:val="InsertedText"/>
          <w:lang w:val="ru-RU"/>
        </w:rPr>
        <w:t>должен</w:t>
      </w:r>
      <w:r w:rsidR="00DF1A51" w:rsidRPr="00DF1A51">
        <w:rPr>
          <w:rStyle w:val="InsertedText"/>
          <w:lang w:val="ru-RU"/>
        </w:rPr>
        <w:t xml:space="preserve"> </w:t>
      </w:r>
      <w:r w:rsidR="00DF1A51">
        <w:rPr>
          <w:rStyle w:val="InsertedText"/>
          <w:lang w:val="ru-RU"/>
        </w:rPr>
        <w:t>быть</w:t>
      </w:r>
      <w:r w:rsidR="00DF1A51" w:rsidRPr="00DF1A51">
        <w:rPr>
          <w:rStyle w:val="InsertedText"/>
          <w:lang w:val="ru-RU"/>
        </w:rPr>
        <w:t xml:space="preserve"> </w:t>
      </w:r>
      <w:r w:rsidR="00DF1A51">
        <w:rPr>
          <w:rStyle w:val="InsertedText"/>
          <w:lang w:val="ru-RU"/>
        </w:rPr>
        <w:t>не</w:t>
      </w:r>
      <w:r w:rsidR="00DF1A51" w:rsidRPr="00DF1A51">
        <w:rPr>
          <w:rStyle w:val="InsertedText"/>
          <w:lang w:val="ru-RU"/>
        </w:rPr>
        <w:t xml:space="preserve"> </w:t>
      </w:r>
      <w:r w:rsidR="00DF1A51">
        <w:rPr>
          <w:rStyle w:val="InsertedText"/>
          <w:lang w:val="ru-RU"/>
        </w:rPr>
        <w:t>менее</w:t>
      </w:r>
      <w:r w:rsidR="00DF1A51" w:rsidRPr="00DF1A51">
        <w:rPr>
          <w:rStyle w:val="InsertedText"/>
          <w:lang w:val="ru-RU"/>
        </w:rPr>
        <w:t xml:space="preserve"> </w:t>
      </w:r>
      <w:r w:rsidR="00F42AA9" w:rsidRPr="00DF1A51">
        <w:rPr>
          <w:rStyle w:val="InsertedText"/>
          <w:lang w:val="ru-RU"/>
        </w:rPr>
        <w:t>15</w:t>
      </w:r>
      <w:r w:rsidR="00DF1A51" w:rsidRPr="00DF1A51">
        <w:rPr>
          <w:rStyle w:val="InsertedText"/>
        </w:rPr>
        <w:t> </w:t>
      </w:r>
      <w:r w:rsidR="00DF1A51">
        <w:rPr>
          <w:rStyle w:val="InsertedText"/>
          <w:lang w:val="ru-RU"/>
        </w:rPr>
        <w:t>дней</w:t>
      </w:r>
      <w:r w:rsidR="00DF1A51" w:rsidRPr="00DF1A51">
        <w:rPr>
          <w:rStyle w:val="InsertedText"/>
          <w:lang w:val="ru-RU"/>
        </w:rPr>
        <w:t xml:space="preserve"> </w:t>
      </w:r>
      <w:r w:rsidR="00DF1A51">
        <w:rPr>
          <w:rStyle w:val="InsertedText"/>
          <w:lang w:val="ru-RU"/>
        </w:rPr>
        <w:t>и</w:t>
      </w:r>
      <w:r w:rsidR="00F42AA9" w:rsidRPr="00DF1A51">
        <w:rPr>
          <w:rStyle w:val="InsertedText"/>
          <w:lang w:val="ru-RU"/>
        </w:rPr>
        <w:t xml:space="preserve"> </w:t>
      </w:r>
      <w:r w:rsidR="00DF1A51">
        <w:rPr>
          <w:rStyle w:val="InsertedText"/>
          <w:lang w:val="ru-RU"/>
        </w:rPr>
        <w:t xml:space="preserve">не более одного месяца с даты почтовой отправки предложения.  </w:t>
      </w:r>
      <w:r w:rsidR="00566087">
        <w:rPr>
          <w:rStyle w:val="InsertedText"/>
          <w:lang w:val="ru-RU"/>
        </w:rPr>
        <w:t>В</w:t>
      </w:r>
      <w:r w:rsidR="00566087" w:rsidRPr="00566087">
        <w:rPr>
          <w:rStyle w:val="InsertedText"/>
          <w:lang w:val="ru-RU"/>
        </w:rPr>
        <w:t xml:space="preserve"> </w:t>
      </w:r>
      <w:r w:rsidR="00566087">
        <w:rPr>
          <w:rStyle w:val="InsertedText"/>
          <w:lang w:val="ru-RU"/>
        </w:rPr>
        <w:t>п</w:t>
      </w:r>
      <w:r w:rsidR="00DF1A51">
        <w:rPr>
          <w:rStyle w:val="InsertedText"/>
          <w:lang w:val="ru-RU"/>
        </w:rPr>
        <w:t>редложени</w:t>
      </w:r>
      <w:r w:rsidR="00566087">
        <w:rPr>
          <w:rStyle w:val="InsertedText"/>
          <w:lang w:val="ru-RU"/>
        </w:rPr>
        <w:t>и</w:t>
      </w:r>
      <w:r w:rsidR="00DF1A51" w:rsidRPr="00566087">
        <w:rPr>
          <w:rStyle w:val="InsertedText"/>
          <w:lang w:val="ru-RU"/>
        </w:rPr>
        <w:t xml:space="preserve"> </w:t>
      </w:r>
      <w:r w:rsidR="00DF1A51">
        <w:rPr>
          <w:rStyle w:val="InsertedText"/>
          <w:lang w:val="ru-RU"/>
        </w:rPr>
        <w:t>может</w:t>
      </w:r>
      <w:r w:rsidR="00DF1A51" w:rsidRPr="00566087">
        <w:rPr>
          <w:rStyle w:val="InsertedText"/>
          <w:lang w:val="ru-RU"/>
        </w:rPr>
        <w:t xml:space="preserve"> </w:t>
      </w:r>
      <w:r w:rsidR="00566087">
        <w:rPr>
          <w:rStyle w:val="InsertedText"/>
          <w:lang w:val="ru-RU"/>
        </w:rPr>
        <w:t>быть</w:t>
      </w:r>
      <w:r w:rsidR="00566087" w:rsidRPr="00566087">
        <w:rPr>
          <w:rStyle w:val="InsertedText"/>
          <w:lang w:val="ru-RU"/>
        </w:rPr>
        <w:t xml:space="preserve"> </w:t>
      </w:r>
      <w:r w:rsidR="005B4D6B">
        <w:rPr>
          <w:rStyle w:val="InsertedText"/>
          <w:lang w:val="ru-RU"/>
        </w:rPr>
        <w:t xml:space="preserve">указан </w:t>
      </w:r>
      <w:r w:rsidR="00566087">
        <w:rPr>
          <w:rStyle w:val="InsertedText"/>
          <w:lang w:val="ru-RU"/>
        </w:rPr>
        <w:t>конкретный</w:t>
      </w:r>
      <w:r w:rsidR="00566087" w:rsidRPr="00566087">
        <w:rPr>
          <w:rStyle w:val="InsertedText"/>
          <w:lang w:val="ru-RU"/>
        </w:rPr>
        <w:t xml:space="preserve"> </w:t>
      </w:r>
      <w:r w:rsidR="005B4D6B">
        <w:rPr>
          <w:rStyle w:val="InsertedText"/>
          <w:lang w:val="ru-RU"/>
        </w:rPr>
        <w:t>М</w:t>
      </w:r>
      <w:r w:rsidR="00566087">
        <w:rPr>
          <w:rStyle w:val="InsertedText"/>
          <w:lang w:val="ru-RU"/>
        </w:rPr>
        <w:t>еждународный поисковый орган</w:t>
      </w:r>
      <w:r w:rsidR="005B4D6B">
        <w:rPr>
          <w:rStyle w:val="InsertedText"/>
          <w:lang w:val="ru-RU"/>
        </w:rPr>
        <w:t>, назначенный «по умолчанию»</w:t>
      </w:r>
      <w:r w:rsidR="00566087">
        <w:rPr>
          <w:rStyle w:val="InsertedText"/>
          <w:lang w:val="ru-RU"/>
        </w:rPr>
        <w:t xml:space="preserve">, если заявитель должным образом не ответил на предложение.  </w:t>
      </w:r>
      <w:r w:rsidR="00E42841">
        <w:rPr>
          <w:rStyle w:val="InsertedText"/>
          <w:lang w:val="ru-RU"/>
        </w:rPr>
        <w:t xml:space="preserve">Если </w:t>
      </w:r>
      <w:r w:rsidR="00566087">
        <w:rPr>
          <w:rStyle w:val="InsertedText"/>
          <w:lang w:val="ru-RU"/>
        </w:rPr>
        <w:t>Ведомство</w:t>
      </w:r>
      <w:r w:rsidR="00566087" w:rsidRPr="002D5705">
        <w:rPr>
          <w:rStyle w:val="InsertedText"/>
          <w:lang w:val="ru-RU"/>
        </w:rPr>
        <w:t xml:space="preserve">, </w:t>
      </w:r>
      <w:r w:rsidR="00566087">
        <w:rPr>
          <w:rStyle w:val="InsertedText"/>
          <w:lang w:val="ru-RU"/>
        </w:rPr>
        <w:t>выступающее</w:t>
      </w:r>
      <w:r w:rsidR="00566087" w:rsidRPr="002D5705">
        <w:rPr>
          <w:rStyle w:val="InsertedText"/>
          <w:lang w:val="ru-RU"/>
        </w:rPr>
        <w:t xml:space="preserve"> </w:t>
      </w:r>
      <w:r w:rsidR="00566087">
        <w:rPr>
          <w:rStyle w:val="InsertedText"/>
          <w:lang w:val="ru-RU"/>
        </w:rPr>
        <w:t>в</w:t>
      </w:r>
      <w:r w:rsidR="00566087" w:rsidRPr="002D5705">
        <w:rPr>
          <w:rStyle w:val="InsertedText"/>
          <w:lang w:val="ru-RU"/>
        </w:rPr>
        <w:t xml:space="preserve"> </w:t>
      </w:r>
      <w:r w:rsidR="00566087">
        <w:rPr>
          <w:rStyle w:val="InsertedText"/>
          <w:lang w:val="ru-RU"/>
        </w:rPr>
        <w:t>качестве</w:t>
      </w:r>
      <w:r w:rsidR="00566087" w:rsidRPr="002D5705">
        <w:rPr>
          <w:rStyle w:val="InsertedText"/>
          <w:lang w:val="ru-RU"/>
        </w:rPr>
        <w:t xml:space="preserve"> </w:t>
      </w:r>
      <w:r w:rsidR="00566087">
        <w:rPr>
          <w:rStyle w:val="InsertedText"/>
          <w:lang w:val="ru-RU"/>
        </w:rPr>
        <w:t>Получающего</w:t>
      </w:r>
      <w:r w:rsidR="00566087" w:rsidRPr="002D5705">
        <w:rPr>
          <w:rStyle w:val="InsertedText"/>
          <w:lang w:val="ru-RU"/>
        </w:rPr>
        <w:t xml:space="preserve"> </w:t>
      </w:r>
      <w:r w:rsidR="00566087">
        <w:rPr>
          <w:rStyle w:val="InsertedText"/>
          <w:lang w:val="ru-RU"/>
        </w:rPr>
        <w:t>ведомства</w:t>
      </w:r>
      <w:r w:rsidR="00566087" w:rsidRPr="002D5705">
        <w:rPr>
          <w:rStyle w:val="InsertedText"/>
          <w:lang w:val="ru-RU"/>
        </w:rPr>
        <w:t xml:space="preserve">, </w:t>
      </w:r>
      <w:r w:rsidR="00566087">
        <w:rPr>
          <w:rStyle w:val="InsertedText"/>
          <w:lang w:val="ru-RU"/>
        </w:rPr>
        <w:t>также</w:t>
      </w:r>
      <w:r w:rsidR="00566087" w:rsidRPr="002D5705">
        <w:rPr>
          <w:rStyle w:val="InsertedText"/>
          <w:lang w:val="ru-RU"/>
        </w:rPr>
        <w:t xml:space="preserve"> </w:t>
      </w:r>
      <w:r w:rsidR="00566087">
        <w:rPr>
          <w:rStyle w:val="InsertedText"/>
          <w:lang w:val="ru-RU"/>
        </w:rPr>
        <w:t>является</w:t>
      </w:r>
      <w:r w:rsidR="00566087" w:rsidRPr="002D5705">
        <w:rPr>
          <w:rStyle w:val="InsertedText"/>
          <w:lang w:val="ru-RU"/>
        </w:rPr>
        <w:t xml:space="preserve"> </w:t>
      </w:r>
      <w:r w:rsidR="002D5705">
        <w:rPr>
          <w:rStyle w:val="InsertedText"/>
          <w:lang w:val="ru-RU"/>
        </w:rPr>
        <w:t>Международным</w:t>
      </w:r>
      <w:r w:rsidR="002D5705" w:rsidRPr="002D5705">
        <w:rPr>
          <w:rStyle w:val="InsertedText"/>
          <w:lang w:val="ru-RU"/>
        </w:rPr>
        <w:t xml:space="preserve"> </w:t>
      </w:r>
      <w:r w:rsidR="002D5705">
        <w:rPr>
          <w:rStyle w:val="InsertedText"/>
          <w:lang w:val="ru-RU"/>
        </w:rPr>
        <w:t>органом</w:t>
      </w:r>
      <w:r w:rsidR="002D5705" w:rsidRPr="002D5705">
        <w:rPr>
          <w:rStyle w:val="InsertedText"/>
          <w:lang w:val="ru-RU"/>
        </w:rPr>
        <w:t xml:space="preserve">, </w:t>
      </w:r>
      <w:r w:rsidR="00E42841">
        <w:rPr>
          <w:rStyle w:val="InsertedText"/>
          <w:lang w:val="ru-RU"/>
        </w:rPr>
        <w:t xml:space="preserve">то </w:t>
      </w:r>
      <w:r w:rsidR="002D5705">
        <w:rPr>
          <w:rStyle w:val="InsertedText"/>
          <w:lang w:val="ru-RU"/>
        </w:rPr>
        <w:t xml:space="preserve">в большинстве случаев </w:t>
      </w:r>
      <w:r w:rsidR="005B4D6B">
        <w:rPr>
          <w:rStyle w:val="InsertedText"/>
          <w:lang w:val="ru-RU"/>
        </w:rPr>
        <w:t>данное конкретное</w:t>
      </w:r>
      <w:r w:rsidR="002D5705">
        <w:rPr>
          <w:rStyle w:val="InsertedText"/>
          <w:lang w:val="ru-RU"/>
        </w:rPr>
        <w:t xml:space="preserve"> Ведомство должно быть назначено Международным поисковым органом «по умолчанию».  </w:t>
      </w:r>
      <w:r w:rsidR="002D5705" w:rsidRPr="002D5705">
        <w:rPr>
          <w:lang w:val="ru-RU"/>
        </w:rPr>
        <w:t>Получающее</w:t>
      </w:r>
      <w:r w:rsidR="002D5705">
        <w:rPr>
          <w:lang w:val="ru-RU"/>
        </w:rPr>
        <w:t xml:space="preserve"> </w:t>
      </w:r>
      <w:r w:rsidR="002D5705" w:rsidRPr="002D5705">
        <w:rPr>
          <w:lang w:val="ru-RU"/>
        </w:rPr>
        <w:t>ведомство действует таким же образом, если компетентными являются несколько Органов, а</w:t>
      </w:r>
      <w:r w:rsidR="002D5705">
        <w:rPr>
          <w:lang w:val="ru-RU"/>
        </w:rPr>
        <w:t xml:space="preserve"> </w:t>
      </w:r>
      <w:r w:rsidR="002D5705" w:rsidRPr="002D5705">
        <w:rPr>
          <w:lang w:val="ru-RU"/>
        </w:rPr>
        <w:t>заявитель выбрал Орган, который не компетентен в отношении рассматриваемой заявки</w:t>
      </w:r>
      <w:r w:rsidR="000E362D" w:rsidRPr="002D5705">
        <w:rPr>
          <w:lang w:val="ru-RU"/>
        </w:rPr>
        <w:t xml:space="preserve">. </w:t>
      </w:r>
      <w:r w:rsidR="00F42AA9" w:rsidRPr="002D5705">
        <w:rPr>
          <w:lang w:val="ru-RU"/>
        </w:rPr>
        <w:t xml:space="preserve"> </w:t>
      </w:r>
      <w:r w:rsidR="0089546B" w:rsidRPr="0089546B">
        <w:rPr>
          <w:strike/>
          <w:color w:val="FF0000"/>
          <w:lang w:val="ru-RU"/>
        </w:rPr>
        <w:t>Если</w:t>
      </w:r>
      <w:r w:rsidR="0089546B">
        <w:rPr>
          <w:strike/>
          <w:color w:val="FF0000"/>
          <w:lang w:val="ru-RU"/>
        </w:rPr>
        <w:t xml:space="preserve"> </w:t>
      </w:r>
      <w:r w:rsidR="0089546B" w:rsidRPr="0089546B">
        <w:rPr>
          <w:strike/>
          <w:color w:val="FF0000"/>
          <w:lang w:val="ru-RU"/>
        </w:rPr>
        <w:t>компетентными являются несколько Международных поисковых органов, заявитель может</w:t>
      </w:r>
      <w:r w:rsidR="0089546B">
        <w:rPr>
          <w:strike/>
          <w:color w:val="FF0000"/>
          <w:lang w:val="ru-RU"/>
        </w:rPr>
        <w:t xml:space="preserve"> </w:t>
      </w:r>
      <w:r w:rsidR="0089546B" w:rsidRPr="0089546B">
        <w:rPr>
          <w:strike/>
          <w:color w:val="FF0000"/>
          <w:lang w:val="ru-RU"/>
        </w:rPr>
        <w:t>изменить свой выбор поискового органа до того, как копия для поиска будет передана в</w:t>
      </w:r>
      <w:r w:rsidR="0089546B">
        <w:rPr>
          <w:strike/>
          <w:color w:val="FF0000"/>
          <w:lang w:val="ru-RU"/>
        </w:rPr>
        <w:t xml:space="preserve"> </w:t>
      </w:r>
      <w:r w:rsidR="0089546B" w:rsidRPr="0089546B">
        <w:rPr>
          <w:strike/>
          <w:color w:val="FF0000"/>
          <w:lang w:val="ru-RU"/>
        </w:rPr>
        <w:t>Международный поисковый орган, первоначально выбранный заявителем</w:t>
      </w:r>
      <w:r w:rsidR="00E15CE7" w:rsidRPr="0089546B">
        <w:rPr>
          <w:rStyle w:val="DeletedText"/>
          <w:lang w:val="ru-RU"/>
        </w:rPr>
        <w:t>.</w:t>
      </w:r>
      <w:r w:rsidR="00E15CE7" w:rsidRPr="0089546B">
        <w:rPr>
          <w:lang w:val="ru-RU"/>
        </w:rPr>
        <w:t xml:space="preserve">  </w:t>
      </w:r>
      <w:r w:rsidR="00F12941" w:rsidRPr="00F12941">
        <w:rPr>
          <w:lang w:val="ru-RU"/>
        </w:rPr>
        <w:t>Получающее ведомство</w:t>
      </w:r>
      <w:r w:rsidR="00F12941">
        <w:rPr>
          <w:lang w:val="ru-RU"/>
        </w:rPr>
        <w:t xml:space="preserve"> </w:t>
      </w:r>
      <w:r w:rsidR="00F12941" w:rsidRPr="00F12941">
        <w:rPr>
          <w:lang w:val="ru-RU"/>
        </w:rPr>
        <w:t xml:space="preserve">удаляет </w:t>
      </w:r>
      <w:r w:rsidR="00F12941" w:rsidRPr="00F12941">
        <w:rPr>
          <w:i/>
          <w:iCs/>
        </w:rPr>
        <w:t>ex</w:t>
      </w:r>
      <w:r w:rsidR="00F12941" w:rsidRPr="00F12941">
        <w:rPr>
          <w:i/>
          <w:iCs/>
          <w:lang w:val="ru-RU"/>
        </w:rPr>
        <w:t xml:space="preserve"> </w:t>
      </w:r>
      <w:r w:rsidR="00F12941" w:rsidRPr="00F12941">
        <w:rPr>
          <w:i/>
          <w:iCs/>
        </w:rPr>
        <w:t>officio</w:t>
      </w:r>
      <w:r w:rsidR="00F12941" w:rsidRPr="00F12941">
        <w:rPr>
          <w:i/>
          <w:iCs/>
          <w:lang w:val="ru-RU"/>
        </w:rPr>
        <w:t xml:space="preserve"> </w:t>
      </w:r>
      <w:r w:rsidR="00F12941" w:rsidRPr="00F12941">
        <w:rPr>
          <w:lang w:val="ru-RU"/>
        </w:rPr>
        <w:t>сведения о любом некомпетентном Международном поисковом органе</w:t>
      </w:r>
      <w:r w:rsidR="00F12941">
        <w:rPr>
          <w:lang w:val="ru-RU"/>
        </w:rPr>
        <w:t xml:space="preserve"> </w:t>
      </w:r>
      <w:r w:rsidR="00F12941" w:rsidRPr="00F12941">
        <w:rPr>
          <w:lang w:val="ru-RU"/>
        </w:rPr>
        <w:t>(параграфы 161–165)</w:t>
      </w:r>
      <w:r w:rsidR="00D3019F" w:rsidRPr="00F12941">
        <w:rPr>
          <w:lang w:val="ru-RU"/>
        </w:rPr>
        <w:t xml:space="preserve">) </w:t>
      </w:r>
      <w:r w:rsidR="00F12941">
        <w:rPr>
          <w:rStyle w:val="InsertedText"/>
          <w:lang w:val="ru-RU"/>
        </w:rPr>
        <w:t>и</w:t>
      </w:r>
      <w:r w:rsidR="00D3019F" w:rsidRPr="00F12941">
        <w:rPr>
          <w:rStyle w:val="InsertedText"/>
          <w:lang w:val="ru-RU"/>
        </w:rPr>
        <w:t xml:space="preserve"> </w:t>
      </w:r>
      <w:r w:rsidR="00D72A24">
        <w:rPr>
          <w:rStyle w:val="InsertedText"/>
          <w:lang w:val="ru-RU"/>
        </w:rPr>
        <w:t xml:space="preserve">аналогичным образом включает </w:t>
      </w:r>
      <w:r w:rsidR="005B4D6B">
        <w:rPr>
          <w:rStyle w:val="InsertedText"/>
          <w:lang w:val="ru-RU"/>
        </w:rPr>
        <w:t xml:space="preserve">информацию о </w:t>
      </w:r>
      <w:r w:rsidR="00D72A24">
        <w:rPr>
          <w:rStyle w:val="InsertedText"/>
          <w:lang w:val="ru-RU"/>
        </w:rPr>
        <w:t>компетентно</w:t>
      </w:r>
      <w:r w:rsidR="005B4D6B">
        <w:rPr>
          <w:rStyle w:val="InsertedText"/>
          <w:lang w:val="ru-RU"/>
        </w:rPr>
        <w:t>м</w:t>
      </w:r>
      <w:r w:rsidR="00D72A24">
        <w:rPr>
          <w:rStyle w:val="InsertedText"/>
          <w:lang w:val="ru-RU"/>
        </w:rPr>
        <w:t xml:space="preserve"> МПО, утвержденно</w:t>
      </w:r>
      <w:r w:rsidR="005B4D6B">
        <w:rPr>
          <w:rStyle w:val="InsertedText"/>
          <w:lang w:val="ru-RU"/>
        </w:rPr>
        <w:t>м</w:t>
      </w:r>
      <w:r w:rsidR="00D72A24">
        <w:rPr>
          <w:rStyle w:val="InsertedText"/>
          <w:lang w:val="ru-RU"/>
        </w:rPr>
        <w:t xml:space="preserve"> </w:t>
      </w:r>
      <w:r w:rsidR="00F261E4">
        <w:rPr>
          <w:rStyle w:val="InsertedText"/>
          <w:lang w:val="ru-RU"/>
        </w:rPr>
        <w:t xml:space="preserve">с использованием </w:t>
      </w:r>
      <w:r w:rsidR="00D72A24">
        <w:rPr>
          <w:rStyle w:val="InsertedText"/>
          <w:lang w:val="ru-RU"/>
        </w:rPr>
        <w:t>изложенно</w:t>
      </w:r>
      <w:r w:rsidR="00F261E4">
        <w:rPr>
          <w:rStyle w:val="InsertedText"/>
          <w:lang w:val="ru-RU"/>
        </w:rPr>
        <w:t>й выше процедуры</w:t>
      </w:r>
      <w:r w:rsidR="005B4D6B">
        <w:rPr>
          <w:rStyle w:val="InsertedText"/>
          <w:lang w:val="ru-RU"/>
        </w:rPr>
        <w:t>.</w:t>
      </w:r>
      <w:r w:rsidR="00E15CE7" w:rsidRPr="00F12941">
        <w:rPr>
          <w:lang w:val="ru-RU"/>
        </w:rPr>
        <w:t xml:space="preserve">  </w:t>
      </w:r>
    </w:p>
    <w:p w:rsidR="00F42AA9" w:rsidRPr="00F12941" w:rsidRDefault="00F42AA9" w:rsidP="000E362D">
      <w:pPr>
        <w:rPr>
          <w:lang w:val="ru-RU"/>
        </w:rPr>
      </w:pPr>
    </w:p>
    <w:p w:rsidR="000E362D" w:rsidRPr="00E42841" w:rsidRDefault="009762C3" w:rsidP="000E362D">
      <w:pPr>
        <w:rPr>
          <w:rStyle w:val="InsertedText"/>
          <w:lang w:val="ru-RU"/>
        </w:rPr>
      </w:pPr>
      <w:r w:rsidRPr="008B09F2">
        <w:rPr>
          <w:rStyle w:val="InsertedText"/>
        </w:rPr>
        <w:t>115B</w:t>
      </w:r>
      <w:r w:rsidR="00E42841">
        <w:rPr>
          <w:rStyle w:val="InsertedText"/>
        </w:rPr>
        <w:t>.</w:t>
      </w:r>
      <w:r w:rsidR="00E42841" w:rsidRPr="00E42841">
        <w:rPr>
          <w:rStyle w:val="InsertedText"/>
        </w:rPr>
        <w:tab/>
      </w:r>
      <w:r w:rsidR="00E42841">
        <w:rPr>
          <w:rStyle w:val="InsertedText"/>
          <w:lang w:val="ru-RU"/>
        </w:rPr>
        <w:t>Если</w:t>
      </w:r>
      <w:r w:rsidR="00E42841" w:rsidRPr="00E42841">
        <w:rPr>
          <w:rStyle w:val="InsertedText"/>
          <w:lang w:val="ru-RU"/>
        </w:rPr>
        <w:t xml:space="preserve"> </w:t>
      </w:r>
      <w:r w:rsidR="00E42841">
        <w:rPr>
          <w:rStyle w:val="InsertedText"/>
          <w:lang w:val="ru-RU"/>
        </w:rPr>
        <w:t>компетентным</w:t>
      </w:r>
      <w:r w:rsidR="00E42841" w:rsidRPr="00E42841">
        <w:rPr>
          <w:rStyle w:val="InsertedText"/>
          <w:lang w:val="ru-RU"/>
        </w:rPr>
        <w:t xml:space="preserve"> </w:t>
      </w:r>
      <w:r w:rsidR="00E42841">
        <w:rPr>
          <w:rStyle w:val="InsertedText"/>
          <w:lang w:val="ru-RU"/>
        </w:rPr>
        <w:t>являются</w:t>
      </w:r>
      <w:r w:rsidR="00E42841" w:rsidRPr="00E42841">
        <w:rPr>
          <w:rStyle w:val="InsertedText"/>
          <w:lang w:val="ru-RU"/>
        </w:rPr>
        <w:t xml:space="preserve"> </w:t>
      </w:r>
      <w:r w:rsidR="00E42841">
        <w:rPr>
          <w:rStyle w:val="InsertedText"/>
          <w:lang w:val="ru-RU"/>
        </w:rPr>
        <w:t>несколько</w:t>
      </w:r>
      <w:r w:rsidR="00E42841" w:rsidRPr="00E42841">
        <w:rPr>
          <w:rStyle w:val="InsertedText"/>
          <w:lang w:val="ru-RU"/>
        </w:rPr>
        <w:t xml:space="preserve"> </w:t>
      </w:r>
      <w:r w:rsidR="00E42841">
        <w:rPr>
          <w:rStyle w:val="InsertedText"/>
          <w:lang w:val="ru-RU"/>
        </w:rPr>
        <w:t>Международных</w:t>
      </w:r>
      <w:r w:rsidR="00E42841" w:rsidRPr="00E42841">
        <w:rPr>
          <w:rStyle w:val="InsertedText"/>
          <w:lang w:val="ru-RU"/>
        </w:rPr>
        <w:t xml:space="preserve"> </w:t>
      </w:r>
      <w:r w:rsidR="00E42841">
        <w:rPr>
          <w:rStyle w:val="InsertedText"/>
          <w:lang w:val="ru-RU"/>
        </w:rPr>
        <w:t>поисковых</w:t>
      </w:r>
      <w:r w:rsidR="00E42841" w:rsidRPr="00E42841">
        <w:rPr>
          <w:rStyle w:val="InsertedText"/>
          <w:lang w:val="ru-RU"/>
        </w:rPr>
        <w:t xml:space="preserve"> </w:t>
      </w:r>
      <w:r w:rsidR="00E42841">
        <w:rPr>
          <w:rStyle w:val="InsertedText"/>
          <w:lang w:val="ru-RU"/>
        </w:rPr>
        <w:t>органов</w:t>
      </w:r>
      <w:r w:rsidR="00E42841" w:rsidRPr="00E42841">
        <w:rPr>
          <w:rStyle w:val="InsertedText"/>
          <w:lang w:val="ru-RU"/>
        </w:rPr>
        <w:t>,</w:t>
      </w:r>
      <w:r w:rsidR="00E42841" w:rsidRPr="00E42841">
        <w:rPr>
          <w:strike/>
          <w:color w:val="FF0000"/>
          <w:lang w:val="ru-RU"/>
        </w:rPr>
        <w:t xml:space="preserve"> </w:t>
      </w:r>
      <w:r w:rsidR="00E42841" w:rsidRPr="00E42841">
        <w:rPr>
          <w:color w:val="0000FF"/>
          <w:u w:val="single"/>
          <w:lang w:val="ru-RU"/>
        </w:rPr>
        <w:t>заявитель может изменить свой выбор поискового органа до того, как копия для поиска будет передана в Международный поисковый орган, первоначально выбранный заявителем</w:t>
      </w:r>
      <w:r w:rsidR="000E362D" w:rsidRPr="00E42841">
        <w:rPr>
          <w:rStyle w:val="InsertedText"/>
          <w:lang w:val="ru-RU"/>
        </w:rPr>
        <w:t>.</w:t>
      </w:r>
    </w:p>
    <w:p w:rsidR="00E77CB9" w:rsidRPr="00E42841" w:rsidRDefault="00E77CB9" w:rsidP="00E77CB9">
      <w:pPr>
        <w:rPr>
          <w:lang w:val="ru-RU"/>
        </w:rPr>
      </w:pPr>
    </w:p>
    <w:p w:rsidR="00E77CB9" w:rsidRPr="00E42841" w:rsidRDefault="00E77CB9" w:rsidP="00E77CB9">
      <w:pPr>
        <w:rPr>
          <w:lang w:val="ru-RU"/>
        </w:rPr>
      </w:pPr>
    </w:p>
    <w:p w:rsidR="00E77CB9" w:rsidRPr="00E77CB9" w:rsidRDefault="00E77CB9" w:rsidP="00E77CB9">
      <w:pPr>
        <w:pStyle w:val="Endofdocument-Annex"/>
      </w:pPr>
      <w:r>
        <w:t>[</w:t>
      </w:r>
      <w:r w:rsidR="00C40DB1">
        <w:rPr>
          <w:lang w:val="ru-RU"/>
        </w:rPr>
        <w:t>Конец приложения и документа</w:t>
      </w:r>
      <w:r>
        <w:t>]</w:t>
      </w:r>
    </w:p>
    <w:sectPr w:rsidR="00E77CB9" w:rsidRPr="00E77CB9" w:rsidSect="004A3D1B">
      <w:head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0E2" w:rsidRDefault="002810E2">
      <w:r>
        <w:separator/>
      </w:r>
    </w:p>
  </w:endnote>
  <w:endnote w:type="continuationSeparator" w:id="0">
    <w:p w:rsidR="002810E2" w:rsidRDefault="002810E2" w:rsidP="003B38C1">
      <w:r>
        <w:separator/>
      </w:r>
    </w:p>
    <w:p w:rsidR="002810E2" w:rsidRPr="003B38C1" w:rsidRDefault="002810E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810E2" w:rsidRPr="003B38C1" w:rsidRDefault="002810E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0E2" w:rsidRDefault="002810E2">
      <w:r>
        <w:separator/>
      </w:r>
    </w:p>
  </w:footnote>
  <w:footnote w:type="continuationSeparator" w:id="0">
    <w:p w:rsidR="002810E2" w:rsidRDefault="002810E2" w:rsidP="008B60B2">
      <w:r>
        <w:separator/>
      </w:r>
    </w:p>
    <w:p w:rsidR="002810E2" w:rsidRPr="00ED77FB" w:rsidRDefault="002810E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810E2" w:rsidRPr="00ED77FB" w:rsidRDefault="002810E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573" w:rsidRDefault="00FB0573" w:rsidP="00A9501E">
    <w:pPr>
      <w:jc w:val="right"/>
    </w:pPr>
    <w:r>
      <w:t>PCT/</w:t>
    </w:r>
    <w:r w:rsidR="00854361">
      <w:t>WG/7</w:t>
    </w:r>
    <w:r>
      <w:t>/</w:t>
    </w:r>
    <w:r w:rsidR="00D06340">
      <w:t>2</w:t>
    </w:r>
    <w:r w:rsidR="00380E5E">
      <w:t>2</w:t>
    </w:r>
  </w:p>
  <w:p w:rsidR="00FB0573" w:rsidRDefault="003F3175" w:rsidP="00477D6B">
    <w:pPr>
      <w:jc w:val="right"/>
    </w:pPr>
    <w:r>
      <w:rPr>
        <w:lang w:val="ru-RU"/>
      </w:rPr>
      <w:t>стр.</w:t>
    </w:r>
    <w:r w:rsidR="00FB0573">
      <w:t xml:space="preserve"> </w:t>
    </w:r>
    <w:r w:rsidR="00FB0573">
      <w:fldChar w:fldCharType="begin"/>
    </w:r>
    <w:r w:rsidR="00FB0573">
      <w:instrText xml:space="preserve"> PAGE  \* MERGEFORMAT </w:instrText>
    </w:r>
    <w:r w:rsidR="00FB0573">
      <w:fldChar w:fldCharType="separate"/>
    </w:r>
    <w:r w:rsidR="006F5513">
      <w:rPr>
        <w:noProof/>
      </w:rPr>
      <w:t>2</w:t>
    </w:r>
    <w:r w:rsidR="00FB0573">
      <w:fldChar w:fldCharType="end"/>
    </w:r>
  </w:p>
  <w:p w:rsidR="00FB0573" w:rsidRDefault="00FB0573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573" w:rsidRPr="008B09F2" w:rsidRDefault="00FB0573" w:rsidP="00477D6B">
    <w:pPr>
      <w:jc w:val="right"/>
      <w:rPr>
        <w:lang w:val="fr-FR"/>
      </w:rPr>
    </w:pPr>
    <w:bookmarkStart w:id="6" w:name="Code2"/>
    <w:bookmarkEnd w:id="6"/>
    <w:r w:rsidRPr="008B09F2">
      <w:rPr>
        <w:lang w:val="fr-FR"/>
      </w:rPr>
      <w:t>PCT/</w:t>
    </w:r>
    <w:r w:rsidR="00854361" w:rsidRPr="008B09F2">
      <w:rPr>
        <w:lang w:val="fr-FR"/>
      </w:rPr>
      <w:t>WG/7</w:t>
    </w:r>
    <w:r w:rsidR="00435C51" w:rsidRPr="008B09F2">
      <w:rPr>
        <w:lang w:val="fr-FR"/>
      </w:rPr>
      <w:t>/21</w:t>
    </w:r>
  </w:p>
  <w:p w:rsidR="00FB0573" w:rsidRPr="008B09F2" w:rsidRDefault="00A537FD" w:rsidP="00477D6B">
    <w:pPr>
      <w:jc w:val="right"/>
      <w:rPr>
        <w:lang w:val="fr-FR"/>
      </w:rPr>
    </w:pPr>
    <w:proofErr w:type="spellStart"/>
    <w:r w:rsidRPr="008B09F2">
      <w:rPr>
        <w:lang w:val="fr-FR"/>
      </w:rPr>
      <w:t>Annex</w:t>
    </w:r>
    <w:proofErr w:type="spellEnd"/>
    <w:r w:rsidRPr="008B09F2">
      <w:rPr>
        <w:lang w:val="fr-FR"/>
      </w:rPr>
      <w:t xml:space="preserve"> </w:t>
    </w:r>
    <w:r w:rsidR="00435C51" w:rsidRPr="008B09F2">
      <w:rPr>
        <w:lang w:val="fr-FR"/>
      </w:rPr>
      <w:t xml:space="preserve">II, </w:t>
    </w:r>
    <w:r w:rsidR="00FB0573" w:rsidRPr="008B09F2">
      <w:rPr>
        <w:lang w:val="fr-FR"/>
      </w:rPr>
      <w:t xml:space="preserve">page </w:t>
    </w:r>
    <w:r w:rsidR="004A3D1B">
      <w:fldChar w:fldCharType="begin"/>
    </w:r>
    <w:r w:rsidR="004A3D1B" w:rsidRPr="008B09F2">
      <w:rPr>
        <w:lang w:val="fr-FR"/>
      </w:rPr>
      <w:instrText xml:space="preserve"> PAGE   \* MERGEFORMAT </w:instrText>
    </w:r>
    <w:r w:rsidR="004A3D1B">
      <w:fldChar w:fldCharType="separate"/>
    </w:r>
    <w:r w:rsidR="00D72A68">
      <w:rPr>
        <w:noProof/>
        <w:lang w:val="fr-FR"/>
      </w:rPr>
      <w:t>1</w:t>
    </w:r>
    <w:r w:rsidR="004A3D1B">
      <w:rPr>
        <w:noProof/>
      </w:rPr>
      <w:fldChar w:fldCharType="end"/>
    </w:r>
  </w:p>
  <w:p w:rsidR="00FB0573" w:rsidRPr="008B09F2" w:rsidRDefault="00FB0573" w:rsidP="00477D6B">
    <w:pPr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573" w:rsidRPr="008246E0" w:rsidRDefault="00FB0573" w:rsidP="0006398B">
    <w:pPr>
      <w:jc w:val="right"/>
    </w:pPr>
    <w:r w:rsidRPr="008246E0">
      <w:t>PCT/</w:t>
    </w:r>
    <w:r w:rsidR="00854361">
      <w:t>WG/7</w:t>
    </w:r>
    <w:r w:rsidR="00435C51">
      <w:t>/2</w:t>
    </w:r>
    <w:r w:rsidR="00E15CE7">
      <w:t>2</w:t>
    </w:r>
  </w:p>
  <w:p w:rsidR="00FB0573" w:rsidRDefault="00FB3817" w:rsidP="0006398B">
    <w:pPr>
      <w:jc w:val="right"/>
    </w:pPr>
    <w:r>
      <w:rPr>
        <w:lang w:val="ru-RU"/>
      </w:rPr>
      <w:t>ПРИЛОЖЕНИЕ</w:t>
    </w:r>
    <w:r w:rsidR="00641884">
      <w:t xml:space="preserve"> </w:t>
    </w:r>
  </w:p>
  <w:p w:rsidR="00FB0573" w:rsidRPr="008246E0" w:rsidRDefault="00FB0573" w:rsidP="0006398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166223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32D463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BE086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FB2CD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334AF2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75C8FD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89C06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6CD29E3"/>
    <w:multiLevelType w:val="multilevel"/>
    <w:tmpl w:val="A8B84CA6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9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745B9A"/>
    <w:multiLevelType w:val="hybridMultilevel"/>
    <w:tmpl w:val="4F2A58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3F066A"/>
    <w:multiLevelType w:val="hybridMultilevel"/>
    <w:tmpl w:val="5C78D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12"/>
  </w:num>
  <w:num w:numId="5">
    <w:abstractNumId w:val="8"/>
  </w:num>
  <w:num w:numId="6">
    <w:abstractNumId w:val="10"/>
  </w:num>
  <w:num w:numId="7">
    <w:abstractNumId w:val="13"/>
  </w:num>
  <w:num w:numId="8">
    <w:abstractNumId w:val="7"/>
  </w:num>
  <w:num w:numId="9">
    <w:abstractNumId w:val="5"/>
  </w:num>
  <w:num w:numId="10">
    <w:abstractNumId w:val="4"/>
  </w:num>
  <w:num w:numId="11">
    <w:abstractNumId w:val="3"/>
  </w:num>
  <w:num w:numId="12">
    <w:abstractNumId w:val="12"/>
  </w:num>
  <w:num w:numId="13">
    <w:abstractNumId w:val="2"/>
  </w:num>
  <w:num w:numId="14">
    <w:abstractNumId w:val="1"/>
  </w:num>
  <w:num w:numId="15">
    <w:abstractNumId w:val="0"/>
  </w:num>
  <w:num w:numId="16">
    <w:abstractNumId w:val="8"/>
  </w:num>
  <w:num w:numId="17">
    <w:abstractNumId w:val="10"/>
  </w:num>
  <w:num w:numId="18">
    <w:abstractNumId w:val="12"/>
  </w:num>
  <w:num w:numId="19">
    <w:abstractNumId w:val="8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7B8"/>
    <w:rsid w:val="00024366"/>
    <w:rsid w:val="00043CAA"/>
    <w:rsid w:val="00062DFC"/>
    <w:rsid w:val="0006398B"/>
    <w:rsid w:val="000645E8"/>
    <w:rsid w:val="00072F5D"/>
    <w:rsid w:val="00075432"/>
    <w:rsid w:val="00090A56"/>
    <w:rsid w:val="000914B0"/>
    <w:rsid w:val="0009233B"/>
    <w:rsid w:val="000968ED"/>
    <w:rsid w:val="000A0513"/>
    <w:rsid w:val="000D4250"/>
    <w:rsid w:val="000E362D"/>
    <w:rsid w:val="000F5E56"/>
    <w:rsid w:val="000F6D35"/>
    <w:rsid w:val="00104C84"/>
    <w:rsid w:val="001174EE"/>
    <w:rsid w:val="001362EE"/>
    <w:rsid w:val="00151AB7"/>
    <w:rsid w:val="00156484"/>
    <w:rsid w:val="00157D64"/>
    <w:rsid w:val="00181527"/>
    <w:rsid w:val="001832A6"/>
    <w:rsid w:val="00184FE2"/>
    <w:rsid w:val="00195599"/>
    <w:rsid w:val="00197DFA"/>
    <w:rsid w:val="001E5432"/>
    <w:rsid w:val="001E5644"/>
    <w:rsid w:val="001E5AB7"/>
    <w:rsid w:val="00200036"/>
    <w:rsid w:val="00207447"/>
    <w:rsid w:val="0020753D"/>
    <w:rsid w:val="002173BA"/>
    <w:rsid w:val="002514BF"/>
    <w:rsid w:val="0026255F"/>
    <w:rsid w:val="002634C4"/>
    <w:rsid w:val="002810E2"/>
    <w:rsid w:val="002928D3"/>
    <w:rsid w:val="002A2A63"/>
    <w:rsid w:val="002A7BAC"/>
    <w:rsid w:val="002B4465"/>
    <w:rsid w:val="002C69D2"/>
    <w:rsid w:val="002D3432"/>
    <w:rsid w:val="002D5705"/>
    <w:rsid w:val="002E7EBB"/>
    <w:rsid w:val="002F1FE6"/>
    <w:rsid w:val="002F4E68"/>
    <w:rsid w:val="002F54BC"/>
    <w:rsid w:val="00304606"/>
    <w:rsid w:val="003074C1"/>
    <w:rsid w:val="00310FC5"/>
    <w:rsid w:val="00312F7F"/>
    <w:rsid w:val="00326B6F"/>
    <w:rsid w:val="00330711"/>
    <w:rsid w:val="00357BF0"/>
    <w:rsid w:val="00361450"/>
    <w:rsid w:val="00364F61"/>
    <w:rsid w:val="003673CF"/>
    <w:rsid w:val="00380E5E"/>
    <w:rsid w:val="003845C1"/>
    <w:rsid w:val="00385470"/>
    <w:rsid w:val="003A6F89"/>
    <w:rsid w:val="003B14A8"/>
    <w:rsid w:val="003B38C1"/>
    <w:rsid w:val="003C101C"/>
    <w:rsid w:val="003E521F"/>
    <w:rsid w:val="003F3175"/>
    <w:rsid w:val="0040165A"/>
    <w:rsid w:val="004051EC"/>
    <w:rsid w:val="00423E3E"/>
    <w:rsid w:val="00427AF4"/>
    <w:rsid w:val="00435C51"/>
    <w:rsid w:val="004434E4"/>
    <w:rsid w:val="00454212"/>
    <w:rsid w:val="00460A9F"/>
    <w:rsid w:val="004612D1"/>
    <w:rsid w:val="004647DA"/>
    <w:rsid w:val="00474062"/>
    <w:rsid w:val="00477D6B"/>
    <w:rsid w:val="00486EEF"/>
    <w:rsid w:val="004A384C"/>
    <w:rsid w:val="004A3D1B"/>
    <w:rsid w:val="004D610A"/>
    <w:rsid w:val="004D6235"/>
    <w:rsid w:val="004E17B8"/>
    <w:rsid w:val="005019FF"/>
    <w:rsid w:val="00513261"/>
    <w:rsid w:val="00513EA5"/>
    <w:rsid w:val="00514F43"/>
    <w:rsid w:val="0051501C"/>
    <w:rsid w:val="0052373F"/>
    <w:rsid w:val="0053057A"/>
    <w:rsid w:val="00547AFD"/>
    <w:rsid w:val="0055399B"/>
    <w:rsid w:val="00554231"/>
    <w:rsid w:val="005553C0"/>
    <w:rsid w:val="005555FD"/>
    <w:rsid w:val="00560A29"/>
    <w:rsid w:val="005632FA"/>
    <w:rsid w:val="00566087"/>
    <w:rsid w:val="0056663A"/>
    <w:rsid w:val="005B4D6B"/>
    <w:rsid w:val="005C4E05"/>
    <w:rsid w:val="005C5A1B"/>
    <w:rsid w:val="005C6649"/>
    <w:rsid w:val="005D410E"/>
    <w:rsid w:val="005E39B2"/>
    <w:rsid w:val="00605827"/>
    <w:rsid w:val="00617F76"/>
    <w:rsid w:val="00641884"/>
    <w:rsid w:val="00646050"/>
    <w:rsid w:val="00647030"/>
    <w:rsid w:val="006619B0"/>
    <w:rsid w:val="006713CA"/>
    <w:rsid w:val="00676C5C"/>
    <w:rsid w:val="00681B85"/>
    <w:rsid w:val="006821A5"/>
    <w:rsid w:val="00687C50"/>
    <w:rsid w:val="006A304C"/>
    <w:rsid w:val="006B6D55"/>
    <w:rsid w:val="006C7E4D"/>
    <w:rsid w:val="006F5430"/>
    <w:rsid w:val="006F5513"/>
    <w:rsid w:val="00705542"/>
    <w:rsid w:val="00733E2F"/>
    <w:rsid w:val="00737D5C"/>
    <w:rsid w:val="0074480B"/>
    <w:rsid w:val="00787D7C"/>
    <w:rsid w:val="00791747"/>
    <w:rsid w:val="0079499F"/>
    <w:rsid w:val="00796A03"/>
    <w:rsid w:val="007A7585"/>
    <w:rsid w:val="007D1613"/>
    <w:rsid w:val="007D7228"/>
    <w:rsid w:val="0080245A"/>
    <w:rsid w:val="0080380E"/>
    <w:rsid w:val="008039F0"/>
    <w:rsid w:val="00823A5B"/>
    <w:rsid w:val="00823ED5"/>
    <w:rsid w:val="00833342"/>
    <w:rsid w:val="0083584F"/>
    <w:rsid w:val="00854361"/>
    <w:rsid w:val="00866DB2"/>
    <w:rsid w:val="008760E1"/>
    <w:rsid w:val="0088054E"/>
    <w:rsid w:val="0089546B"/>
    <w:rsid w:val="008B09F2"/>
    <w:rsid w:val="008B2CC1"/>
    <w:rsid w:val="008B60B2"/>
    <w:rsid w:val="008C4654"/>
    <w:rsid w:val="008F3419"/>
    <w:rsid w:val="0090731E"/>
    <w:rsid w:val="00912505"/>
    <w:rsid w:val="00916EE2"/>
    <w:rsid w:val="0092421A"/>
    <w:rsid w:val="00933601"/>
    <w:rsid w:val="00942D56"/>
    <w:rsid w:val="00954E93"/>
    <w:rsid w:val="00966A22"/>
    <w:rsid w:val="0096722F"/>
    <w:rsid w:val="009762C3"/>
    <w:rsid w:val="00980843"/>
    <w:rsid w:val="00993DF7"/>
    <w:rsid w:val="009E2791"/>
    <w:rsid w:val="009E3F6F"/>
    <w:rsid w:val="009F499F"/>
    <w:rsid w:val="00A00635"/>
    <w:rsid w:val="00A22657"/>
    <w:rsid w:val="00A2265D"/>
    <w:rsid w:val="00A32B7C"/>
    <w:rsid w:val="00A42DAF"/>
    <w:rsid w:val="00A45BD8"/>
    <w:rsid w:val="00A537FD"/>
    <w:rsid w:val="00A64AC9"/>
    <w:rsid w:val="00A77F31"/>
    <w:rsid w:val="00A81C3D"/>
    <w:rsid w:val="00A869B7"/>
    <w:rsid w:val="00A9501E"/>
    <w:rsid w:val="00AA376A"/>
    <w:rsid w:val="00AC1F40"/>
    <w:rsid w:val="00AC205C"/>
    <w:rsid w:val="00AD0278"/>
    <w:rsid w:val="00AD5A21"/>
    <w:rsid w:val="00AE62C7"/>
    <w:rsid w:val="00AE7F37"/>
    <w:rsid w:val="00AF0A6B"/>
    <w:rsid w:val="00AF568B"/>
    <w:rsid w:val="00B05A69"/>
    <w:rsid w:val="00B25500"/>
    <w:rsid w:val="00B30256"/>
    <w:rsid w:val="00B552E3"/>
    <w:rsid w:val="00B9734B"/>
    <w:rsid w:val="00BA36B9"/>
    <w:rsid w:val="00BC2554"/>
    <w:rsid w:val="00C11BFE"/>
    <w:rsid w:val="00C12919"/>
    <w:rsid w:val="00C1299E"/>
    <w:rsid w:val="00C13AAE"/>
    <w:rsid w:val="00C205EF"/>
    <w:rsid w:val="00C31684"/>
    <w:rsid w:val="00C3607E"/>
    <w:rsid w:val="00C40DB1"/>
    <w:rsid w:val="00C52E06"/>
    <w:rsid w:val="00C60973"/>
    <w:rsid w:val="00CB165C"/>
    <w:rsid w:val="00CD714B"/>
    <w:rsid w:val="00CE2D9C"/>
    <w:rsid w:val="00CF537F"/>
    <w:rsid w:val="00D03219"/>
    <w:rsid w:val="00D03BCB"/>
    <w:rsid w:val="00D06340"/>
    <w:rsid w:val="00D13641"/>
    <w:rsid w:val="00D3019F"/>
    <w:rsid w:val="00D44BDC"/>
    <w:rsid w:val="00D44E7E"/>
    <w:rsid w:val="00D45252"/>
    <w:rsid w:val="00D67144"/>
    <w:rsid w:val="00D701A6"/>
    <w:rsid w:val="00D71B4D"/>
    <w:rsid w:val="00D72A24"/>
    <w:rsid w:val="00D72A68"/>
    <w:rsid w:val="00D761B2"/>
    <w:rsid w:val="00D83853"/>
    <w:rsid w:val="00D91E58"/>
    <w:rsid w:val="00D93D55"/>
    <w:rsid w:val="00DA6493"/>
    <w:rsid w:val="00DC070C"/>
    <w:rsid w:val="00DC5D80"/>
    <w:rsid w:val="00DD3A25"/>
    <w:rsid w:val="00DF1A51"/>
    <w:rsid w:val="00E039F3"/>
    <w:rsid w:val="00E04DD1"/>
    <w:rsid w:val="00E0610E"/>
    <w:rsid w:val="00E07876"/>
    <w:rsid w:val="00E15CE7"/>
    <w:rsid w:val="00E335FE"/>
    <w:rsid w:val="00E42841"/>
    <w:rsid w:val="00E65D7B"/>
    <w:rsid w:val="00E66084"/>
    <w:rsid w:val="00E741A8"/>
    <w:rsid w:val="00E77CB9"/>
    <w:rsid w:val="00E84A76"/>
    <w:rsid w:val="00E93714"/>
    <w:rsid w:val="00E93B47"/>
    <w:rsid w:val="00E94F2E"/>
    <w:rsid w:val="00EA2FA7"/>
    <w:rsid w:val="00EC10B5"/>
    <w:rsid w:val="00EC4E49"/>
    <w:rsid w:val="00ED77FB"/>
    <w:rsid w:val="00EE45FA"/>
    <w:rsid w:val="00EE5DE6"/>
    <w:rsid w:val="00EE63B5"/>
    <w:rsid w:val="00F03243"/>
    <w:rsid w:val="00F03BA5"/>
    <w:rsid w:val="00F10338"/>
    <w:rsid w:val="00F10FFE"/>
    <w:rsid w:val="00F12941"/>
    <w:rsid w:val="00F22B4C"/>
    <w:rsid w:val="00F261E4"/>
    <w:rsid w:val="00F336E6"/>
    <w:rsid w:val="00F42AA9"/>
    <w:rsid w:val="00F66152"/>
    <w:rsid w:val="00FA42D5"/>
    <w:rsid w:val="00FA4CAD"/>
    <w:rsid w:val="00FB0573"/>
    <w:rsid w:val="00FB3817"/>
    <w:rsid w:val="00FC6B95"/>
    <w:rsid w:val="00FD4AFB"/>
    <w:rsid w:val="00FE4552"/>
    <w:rsid w:val="00FF322E"/>
    <w:rsid w:val="00F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4DD1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8B09F2"/>
    <w:pPr>
      <w:keepNext/>
      <w:spacing w:before="36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E04DD1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E04DD1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E04DD1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qFormat/>
    <w:rsid w:val="002F54BC"/>
    <w:pPr>
      <w:outlineLvl w:val="4"/>
    </w:pPr>
  </w:style>
  <w:style w:type="paragraph" w:styleId="Heading6">
    <w:name w:val="heading 6"/>
    <w:basedOn w:val="Normal"/>
    <w:next w:val="Normal"/>
    <w:qFormat/>
    <w:rsid w:val="002F54BC"/>
    <w:pPr>
      <w:outlineLvl w:val="5"/>
    </w:pPr>
  </w:style>
  <w:style w:type="paragraph" w:styleId="Heading7">
    <w:name w:val="heading 7"/>
    <w:basedOn w:val="Normal"/>
    <w:next w:val="Normal"/>
    <w:qFormat/>
    <w:rsid w:val="002F54BC"/>
    <w:pPr>
      <w:keepNext/>
      <w:keepLines/>
      <w:spacing w:before="80" w:after="60"/>
      <w:outlineLvl w:val="6"/>
    </w:pPr>
    <w:rPr>
      <w:b/>
      <w:kern w:val="28"/>
    </w:rPr>
  </w:style>
  <w:style w:type="paragraph" w:styleId="Heading8">
    <w:name w:val="heading 8"/>
    <w:basedOn w:val="Normal"/>
    <w:next w:val="Normal"/>
    <w:qFormat/>
    <w:rsid w:val="002F54BC"/>
    <w:pPr>
      <w:keepNext/>
      <w:keepLines/>
      <w:spacing w:before="80" w:after="60"/>
      <w:outlineLvl w:val="7"/>
    </w:pPr>
    <w:rPr>
      <w:i/>
      <w:kern w:val="28"/>
    </w:rPr>
  </w:style>
  <w:style w:type="paragraph" w:styleId="Heading9">
    <w:name w:val="heading 9"/>
    <w:basedOn w:val="Normal"/>
    <w:next w:val="Normal"/>
    <w:qFormat/>
    <w:rsid w:val="002F54BC"/>
    <w:pPr>
      <w:spacing w:before="240" w:after="6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E04DD1"/>
    <w:pPr>
      <w:ind w:left="5534"/>
    </w:pPr>
  </w:style>
  <w:style w:type="paragraph" w:styleId="BodyText">
    <w:name w:val="Body Text"/>
    <w:basedOn w:val="Normal"/>
    <w:rsid w:val="00E04DD1"/>
    <w:pPr>
      <w:spacing w:after="220"/>
    </w:pPr>
  </w:style>
  <w:style w:type="paragraph" w:styleId="Caption">
    <w:name w:val="caption"/>
    <w:basedOn w:val="Normal"/>
    <w:next w:val="Normal"/>
    <w:qFormat/>
    <w:rsid w:val="00E04DD1"/>
    <w:rPr>
      <w:b/>
      <w:bCs/>
      <w:sz w:val="18"/>
    </w:rPr>
  </w:style>
  <w:style w:type="paragraph" w:styleId="CommentText">
    <w:name w:val="annotation text"/>
    <w:basedOn w:val="Normal"/>
    <w:semiHidden/>
    <w:rsid w:val="00E04DD1"/>
    <w:rPr>
      <w:sz w:val="18"/>
    </w:rPr>
  </w:style>
  <w:style w:type="paragraph" w:styleId="EndnoteText">
    <w:name w:val="endnote text"/>
    <w:basedOn w:val="Normal"/>
    <w:semiHidden/>
    <w:rsid w:val="00E04DD1"/>
    <w:rPr>
      <w:sz w:val="18"/>
    </w:rPr>
  </w:style>
  <w:style w:type="paragraph" w:styleId="Footer">
    <w:name w:val="footer"/>
    <w:basedOn w:val="Normal"/>
    <w:semiHidden/>
    <w:rsid w:val="00E04DD1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Normal"/>
    <w:rsid w:val="00E04DD1"/>
    <w:pPr>
      <w:spacing w:after="120" w:line="260" w:lineRule="exact"/>
      <w:ind w:left="5534" w:hanging="567"/>
    </w:pPr>
    <w:rPr>
      <w:rFonts w:eastAsia="MS Mincho"/>
      <w:i/>
      <w:lang w:eastAsia="ja-JP"/>
    </w:rPr>
  </w:style>
  <w:style w:type="paragraph" w:styleId="ListNumber">
    <w:name w:val="List Number"/>
    <w:basedOn w:val="Normal"/>
    <w:semiHidden/>
    <w:rsid w:val="00E04DD1"/>
    <w:pPr>
      <w:numPr>
        <w:numId w:val="18"/>
      </w:numPr>
    </w:pPr>
  </w:style>
  <w:style w:type="paragraph" w:customStyle="1" w:styleId="ONUME">
    <w:name w:val="ONUM E"/>
    <w:basedOn w:val="BodyText"/>
    <w:link w:val="ONUMEChar"/>
    <w:rsid w:val="00E04DD1"/>
    <w:pPr>
      <w:numPr>
        <w:numId w:val="19"/>
      </w:numPr>
    </w:pPr>
  </w:style>
  <w:style w:type="character" w:customStyle="1" w:styleId="ONUMEChar">
    <w:name w:val="ONUM E Char"/>
    <w:link w:val="ONUME"/>
    <w:rsid w:val="0006398B"/>
    <w:rPr>
      <w:rFonts w:ascii="Arial" w:eastAsia="SimSun" w:hAnsi="Arial" w:cs="Arial"/>
      <w:sz w:val="22"/>
      <w:lang w:val="en-US" w:eastAsia="zh-CN" w:bidi="ar-SA"/>
    </w:rPr>
  </w:style>
  <w:style w:type="paragraph" w:customStyle="1" w:styleId="ONUMFS">
    <w:name w:val="ONUM FS"/>
    <w:basedOn w:val="BodyText"/>
    <w:rsid w:val="00E04DD1"/>
    <w:pPr>
      <w:numPr>
        <w:numId w:val="20"/>
      </w:numPr>
    </w:pPr>
  </w:style>
  <w:style w:type="paragraph" w:styleId="Salutation">
    <w:name w:val="Salutation"/>
    <w:basedOn w:val="Normal"/>
    <w:next w:val="Normal"/>
    <w:semiHidden/>
    <w:rsid w:val="00E04DD1"/>
  </w:style>
  <w:style w:type="paragraph" w:styleId="Signature">
    <w:name w:val="Signature"/>
    <w:basedOn w:val="Normal"/>
    <w:semiHidden/>
    <w:rsid w:val="00E04DD1"/>
    <w:pPr>
      <w:ind w:left="5250"/>
    </w:pPr>
  </w:style>
  <w:style w:type="paragraph" w:styleId="ListParagraph">
    <w:name w:val="List Paragraph"/>
    <w:basedOn w:val="Normal"/>
    <w:qFormat/>
    <w:rsid w:val="0006398B"/>
    <w:pPr>
      <w:ind w:left="720"/>
    </w:pPr>
    <w:rPr>
      <w:rFonts w:eastAsia="Arial" w:cs="Times New Roman"/>
      <w:sz w:val="24"/>
      <w:szCs w:val="24"/>
      <w:lang w:val="en-GB" w:eastAsia="en-US"/>
    </w:rPr>
  </w:style>
  <w:style w:type="character" w:styleId="FootnoteReference">
    <w:name w:val="footnote reference"/>
    <w:semiHidden/>
    <w:rsid w:val="00E04DD1"/>
    <w:rPr>
      <w:vertAlign w:val="superscript"/>
    </w:rPr>
  </w:style>
  <w:style w:type="paragraph" w:customStyle="1" w:styleId="EndofDocument">
    <w:name w:val="[End of Document]"/>
    <w:basedOn w:val="Normal"/>
    <w:semiHidden/>
    <w:rsid w:val="002F54BC"/>
    <w:pPr>
      <w:ind w:left="5534"/>
    </w:pPr>
  </w:style>
  <w:style w:type="paragraph" w:customStyle="1" w:styleId="Meetingtitle">
    <w:name w:val="Meeting title"/>
    <w:basedOn w:val="Normal"/>
    <w:next w:val="Normal"/>
    <w:rsid w:val="002F54BC"/>
    <w:pPr>
      <w:spacing w:after="360"/>
    </w:pPr>
    <w:rPr>
      <w:b/>
      <w:caps/>
      <w:sz w:val="28"/>
      <w:lang w:val="fr-FR"/>
    </w:rPr>
  </w:style>
  <w:style w:type="paragraph" w:styleId="BalloonText">
    <w:name w:val="Balloon Text"/>
    <w:basedOn w:val="Normal"/>
    <w:semiHidden/>
    <w:rsid w:val="00E04DD1"/>
    <w:rPr>
      <w:rFonts w:ascii="Tahoma" w:hAnsi="Tahoma" w:cs="Tahoma"/>
      <w:sz w:val="16"/>
      <w:szCs w:val="16"/>
    </w:rPr>
  </w:style>
  <w:style w:type="paragraph" w:customStyle="1" w:styleId="BodyTexta">
    <w:name w:val="Body Text (a)"/>
    <w:basedOn w:val="BodyText"/>
    <w:rsid w:val="002F54BC"/>
    <w:pPr>
      <w:ind w:left="2155"/>
    </w:pPr>
  </w:style>
  <w:style w:type="paragraph" w:styleId="BodyTextIndent">
    <w:name w:val="Body Text Indent"/>
    <w:basedOn w:val="Normal"/>
    <w:semiHidden/>
    <w:rsid w:val="002F54BC"/>
    <w:pPr>
      <w:ind w:left="567"/>
    </w:pPr>
  </w:style>
  <w:style w:type="paragraph" w:styleId="Closing">
    <w:name w:val="Closing"/>
    <w:basedOn w:val="Normal"/>
    <w:semiHidden/>
    <w:rsid w:val="002F54BC"/>
    <w:pPr>
      <w:ind w:left="4536"/>
      <w:jc w:val="center"/>
    </w:pPr>
  </w:style>
  <w:style w:type="paragraph" w:customStyle="1" w:styleId="Comment">
    <w:name w:val="Comment"/>
    <w:basedOn w:val="Normal"/>
    <w:rsid w:val="002F54BC"/>
    <w:pPr>
      <w:ind w:left="1021"/>
    </w:pPr>
    <w:rPr>
      <w:i/>
      <w:iCs/>
    </w:rPr>
  </w:style>
  <w:style w:type="character" w:styleId="CommentReference">
    <w:name w:val="annotation reference"/>
    <w:rsid w:val="002F54BC"/>
    <w:rPr>
      <w:sz w:val="16"/>
      <w:szCs w:val="16"/>
    </w:rPr>
  </w:style>
  <w:style w:type="paragraph" w:styleId="CommentSubject">
    <w:name w:val="annotation subject"/>
    <w:basedOn w:val="CommentText"/>
    <w:next w:val="CommentText"/>
    <w:rsid w:val="002F54BC"/>
    <w:rPr>
      <w:b/>
      <w:bCs/>
      <w:sz w:val="20"/>
    </w:rPr>
  </w:style>
  <w:style w:type="paragraph" w:customStyle="1" w:styleId="Committee">
    <w:name w:val="Committee"/>
    <w:basedOn w:val="Normal"/>
    <w:semiHidden/>
    <w:rsid w:val="002F54BC"/>
    <w:pPr>
      <w:spacing w:after="300"/>
      <w:jc w:val="center"/>
    </w:pPr>
    <w:rPr>
      <w:b/>
      <w:caps/>
      <w:kern w:val="28"/>
      <w:sz w:val="30"/>
    </w:rPr>
  </w:style>
  <w:style w:type="paragraph" w:customStyle="1" w:styleId="Default">
    <w:name w:val="Default"/>
    <w:rsid w:val="002F54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customStyle="1" w:styleId="DeletedText">
    <w:name w:val="Deleted Text"/>
    <w:rsid w:val="00E04DD1"/>
    <w:rPr>
      <w:strike/>
      <w:dstrike w:val="0"/>
      <w:color w:val="FF0000"/>
    </w:rPr>
  </w:style>
  <w:style w:type="paragraph" w:styleId="DocumentMap">
    <w:name w:val="Document Map"/>
    <w:basedOn w:val="Normal"/>
    <w:rsid w:val="002F54BC"/>
    <w:pPr>
      <w:shd w:val="clear" w:color="auto" w:fill="000080"/>
    </w:pPr>
    <w:rPr>
      <w:rFonts w:ascii="Tahoma" w:hAnsi="Tahoma" w:cs="Tahoma"/>
    </w:rPr>
  </w:style>
  <w:style w:type="paragraph" w:customStyle="1" w:styleId="Documenttitle">
    <w:name w:val="Document title"/>
    <w:basedOn w:val="Normal"/>
    <w:link w:val="DocumenttitleChar"/>
    <w:rsid w:val="002F54BC"/>
    <w:pPr>
      <w:spacing w:before="1200"/>
    </w:pPr>
    <w:rPr>
      <w:b/>
      <w:caps/>
    </w:rPr>
  </w:style>
  <w:style w:type="character" w:customStyle="1" w:styleId="DocumenttitleChar">
    <w:name w:val="Document title Char"/>
    <w:link w:val="Documenttitle"/>
    <w:rsid w:val="002F54BC"/>
    <w:rPr>
      <w:rFonts w:ascii="Arial" w:hAnsi="Arial" w:cs="Arial"/>
      <w:b/>
      <w:caps/>
      <w:sz w:val="22"/>
      <w:lang w:val="en-US" w:eastAsia="en-US" w:bidi="ar-SA"/>
    </w:rPr>
  </w:style>
  <w:style w:type="paragraph" w:customStyle="1" w:styleId="Endofdocument0">
    <w:name w:val="End of document"/>
    <w:basedOn w:val="Normal"/>
    <w:link w:val="EndofdocumentChar"/>
    <w:rsid w:val="002F54BC"/>
    <w:pPr>
      <w:spacing w:after="120"/>
      <w:ind w:left="5533"/>
    </w:pPr>
  </w:style>
  <w:style w:type="character" w:customStyle="1" w:styleId="EndofdocumentChar">
    <w:name w:val="End of document Char"/>
    <w:link w:val="Endofdocument0"/>
    <w:rsid w:val="002F54BC"/>
    <w:rPr>
      <w:rFonts w:ascii="Arial" w:hAnsi="Arial" w:cs="Arial"/>
      <w:sz w:val="22"/>
      <w:lang w:val="en-US" w:eastAsia="en-US" w:bidi="ar-SA"/>
    </w:rPr>
  </w:style>
  <w:style w:type="character" w:styleId="EndnoteReference">
    <w:name w:val="endnote reference"/>
    <w:semiHidden/>
    <w:rsid w:val="00E04DD1"/>
    <w:rPr>
      <w:vertAlign w:val="superscript"/>
    </w:rPr>
  </w:style>
  <w:style w:type="character" w:customStyle="1" w:styleId="field-content">
    <w:name w:val="field-content"/>
    <w:basedOn w:val="DefaultParagraphFont"/>
    <w:rsid w:val="002F54BC"/>
  </w:style>
  <w:style w:type="paragraph" w:customStyle="1" w:styleId="Figureholder">
    <w:name w:val="Figure holder"/>
    <w:basedOn w:val="Normal"/>
    <w:rsid w:val="002F54BC"/>
  </w:style>
  <w:style w:type="paragraph" w:customStyle="1" w:styleId="Figuretitle">
    <w:name w:val="Figure title"/>
    <w:basedOn w:val="Normal"/>
    <w:rsid w:val="002F54BC"/>
    <w:pPr>
      <w:keepNext/>
      <w:spacing w:before="60" w:after="60"/>
    </w:pPr>
    <w:rPr>
      <w:i/>
    </w:rPr>
  </w:style>
  <w:style w:type="character" w:styleId="Hyperlink">
    <w:name w:val="Hyperlink"/>
    <w:uiPriority w:val="99"/>
    <w:rsid w:val="00E04DD1"/>
    <w:rPr>
      <w:color w:val="000099"/>
      <w:u w:val="single"/>
    </w:rPr>
  </w:style>
  <w:style w:type="paragraph" w:styleId="Index1">
    <w:name w:val="index 1"/>
    <w:basedOn w:val="Normal"/>
    <w:next w:val="Normal"/>
    <w:autoRedefine/>
    <w:semiHidden/>
    <w:rsid w:val="002F54BC"/>
    <w:pPr>
      <w:ind w:left="200" w:hanging="200"/>
    </w:pPr>
  </w:style>
  <w:style w:type="paragraph" w:styleId="Index2">
    <w:name w:val="index 2"/>
    <w:basedOn w:val="Normal"/>
    <w:next w:val="Normal"/>
    <w:autoRedefine/>
    <w:rsid w:val="002F54BC"/>
    <w:pPr>
      <w:ind w:left="400" w:hanging="200"/>
    </w:pPr>
  </w:style>
  <w:style w:type="paragraph" w:styleId="Index3">
    <w:name w:val="index 3"/>
    <w:basedOn w:val="Normal"/>
    <w:next w:val="Normal"/>
    <w:autoRedefine/>
    <w:rsid w:val="002F54BC"/>
    <w:pPr>
      <w:ind w:left="600" w:hanging="200"/>
    </w:pPr>
  </w:style>
  <w:style w:type="paragraph" w:styleId="Index4">
    <w:name w:val="index 4"/>
    <w:basedOn w:val="Normal"/>
    <w:next w:val="Normal"/>
    <w:autoRedefine/>
    <w:rsid w:val="002F54BC"/>
    <w:pPr>
      <w:ind w:left="800" w:hanging="200"/>
    </w:pPr>
  </w:style>
  <w:style w:type="paragraph" w:styleId="Index5">
    <w:name w:val="index 5"/>
    <w:basedOn w:val="Normal"/>
    <w:next w:val="Normal"/>
    <w:autoRedefine/>
    <w:rsid w:val="002F54BC"/>
    <w:pPr>
      <w:ind w:left="1000" w:hanging="200"/>
    </w:pPr>
  </w:style>
  <w:style w:type="paragraph" w:styleId="Index6">
    <w:name w:val="index 6"/>
    <w:basedOn w:val="Normal"/>
    <w:next w:val="Normal"/>
    <w:autoRedefine/>
    <w:rsid w:val="002F54BC"/>
    <w:pPr>
      <w:ind w:left="1200" w:hanging="200"/>
    </w:pPr>
  </w:style>
  <w:style w:type="paragraph" w:styleId="Index7">
    <w:name w:val="index 7"/>
    <w:basedOn w:val="Normal"/>
    <w:next w:val="Normal"/>
    <w:autoRedefine/>
    <w:rsid w:val="002F54BC"/>
    <w:pPr>
      <w:ind w:left="1400" w:hanging="200"/>
    </w:pPr>
  </w:style>
  <w:style w:type="paragraph" w:styleId="Index8">
    <w:name w:val="index 8"/>
    <w:basedOn w:val="Normal"/>
    <w:next w:val="Normal"/>
    <w:autoRedefine/>
    <w:rsid w:val="002F54BC"/>
    <w:pPr>
      <w:ind w:left="1600" w:hanging="200"/>
    </w:pPr>
  </w:style>
  <w:style w:type="paragraph" w:styleId="Index9">
    <w:name w:val="index 9"/>
    <w:basedOn w:val="Normal"/>
    <w:next w:val="Normal"/>
    <w:autoRedefine/>
    <w:rsid w:val="002F54BC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2F54BC"/>
    <w:rPr>
      <w:rFonts w:eastAsia="MS Mincho"/>
      <w:b/>
      <w:sz w:val="24"/>
      <w:lang w:eastAsia="ja-JP"/>
    </w:rPr>
  </w:style>
  <w:style w:type="character" w:customStyle="1" w:styleId="InsertedText">
    <w:name w:val="Inserted Text"/>
    <w:rsid w:val="002F54BC"/>
    <w:rPr>
      <w:color w:val="0000FF"/>
      <w:u w:val="single"/>
    </w:rPr>
  </w:style>
  <w:style w:type="paragraph" w:customStyle="1" w:styleId="Language">
    <w:name w:val="Language"/>
    <w:basedOn w:val="Normal"/>
    <w:next w:val="Normal"/>
    <w:autoRedefine/>
    <w:rsid w:val="002F54BC"/>
    <w:pPr>
      <w:spacing w:line="340" w:lineRule="atLeast"/>
      <w:jc w:val="right"/>
    </w:pPr>
    <w:rPr>
      <w:b/>
      <w:caps/>
      <w:sz w:val="40"/>
      <w:lang w:val="pt-BR"/>
    </w:rPr>
  </w:style>
  <w:style w:type="paragraph" w:customStyle="1" w:styleId="LegBasic">
    <w:name w:val="Leg Basic"/>
    <w:rsid w:val="002F54BC"/>
    <w:pPr>
      <w:spacing w:line="480" w:lineRule="auto"/>
    </w:pPr>
    <w:rPr>
      <w:rFonts w:ascii="Arial" w:eastAsia="Arial Unicode MS" w:hAnsi="Arial"/>
      <w:snapToGrid w:val="0"/>
    </w:rPr>
  </w:style>
  <w:style w:type="paragraph" w:customStyle="1" w:styleId="LegTitle">
    <w:name w:val="Leg # Title"/>
    <w:basedOn w:val="Normal"/>
    <w:next w:val="Normal"/>
    <w:rsid w:val="005E39B2"/>
    <w:pPr>
      <w:keepNext/>
      <w:keepLines/>
      <w:pageBreakBefore/>
      <w:spacing w:before="240" w:line="480" w:lineRule="auto"/>
      <w:jc w:val="center"/>
    </w:pPr>
    <w:rPr>
      <w:rFonts w:eastAsia="Arial Unicode MS" w:cs="Times New Roman"/>
      <w:b/>
      <w:snapToGrid w:val="0"/>
      <w:color w:val="0000FF"/>
      <w:u w:val="single"/>
      <w:lang w:eastAsia="en-US"/>
    </w:rPr>
  </w:style>
  <w:style w:type="paragraph" w:customStyle="1" w:styleId="Leg1">
    <w:name w:val="Leg (1)"/>
    <w:basedOn w:val="Normal"/>
    <w:rsid w:val="002F54BC"/>
    <w:pPr>
      <w:tabs>
        <w:tab w:val="left" w:pos="397"/>
      </w:tabs>
      <w:spacing w:before="120"/>
      <w:jc w:val="both"/>
    </w:pPr>
    <w:rPr>
      <w:rFonts w:ascii="Times New Roman" w:hAnsi="Times New Roman"/>
      <w:sz w:val="28"/>
    </w:rPr>
  </w:style>
  <w:style w:type="paragraph" w:customStyle="1" w:styleId="Lega">
    <w:name w:val="Leg (a)"/>
    <w:basedOn w:val="Normal"/>
    <w:rsid w:val="00E04DD1"/>
    <w:pPr>
      <w:tabs>
        <w:tab w:val="left" w:pos="454"/>
      </w:tabs>
      <w:spacing w:before="240" w:after="240" w:line="480" w:lineRule="auto"/>
    </w:pPr>
    <w:rPr>
      <w:rFonts w:eastAsia="Arial Unicode MS" w:cs="Times New Roman"/>
      <w:snapToGrid w:val="0"/>
      <w:sz w:val="20"/>
      <w:lang w:eastAsia="en-US"/>
    </w:rPr>
  </w:style>
  <w:style w:type="paragraph" w:customStyle="1" w:styleId="Legacont">
    <w:name w:val="Leg (a) [cont]"/>
    <w:basedOn w:val="Lega"/>
    <w:next w:val="Lega"/>
    <w:rsid w:val="002F54BC"/>
    <w:pPr>
      <w:spacing w:before="60"/>
    </w:pPr>
  </w:style>
  <w:style w:type="paragraph" w:customStyle="1" w:styleId="Legi">
    <w:name w:val="Leg (i)"/>
    <w:basedOn w:val="Normal"/>
    <w:rsid w:val="00E04DD1"/>
    <w:pPr>
      <w:tabs>
        <w:tab w:val="right" w:pos="1020"/>
        <w:tab w:val="left" w:pos="1191"/>
      </w:tabs>
      <w:spacing w:before="60" w:after="240" w:line="480" w:lineRule="auto"/>
    </w:pPr>
    <w:rPr>
      <w:rFonts w:eastAsia="Arial Unicode MS" w:cs="Times New Roman"/>
      <w:snapToGrid w:val="0"/>
      <w:lang w:eastAsia="en-US"/>
    </w:rPr>
  </w:style>
  <w:style w:type="character" w:customStyle="1" w:styleId="LegBasicChar">
    <w:name w:val="Leg Basic Char"/>
    <w:rsid w:val="002F54BC"/>
    <w:rPr>
      <w:noProof w:val="0"/>
      <w:snapToGrid w:val="0"/>
      <w:sz w:val="20"/>
      <w:lang w:val="en-US" w:eastAsia="en-US" w:bidi="ar-SA"/>
    </w:rPr>
  </w:style>
  <w:style w:type="character" w:customStyle="1" w:styleId="LegiChar">
    <w:name w:val="Leg (i) Char"/>
    <w:basedOn w:val="LegBasicChar"/>
    <w:rsid w:val="002F54BC"/>
    <w:rPr>
      <w:noProof w:val="0"/>
      <w:snapToGrid w:val="0"/>
      <w:sz w:val="20"/>
      <w:lang w:val="en-US" w:eastAsia="en-US" w:bidi="ar-SA"/>
    </w:rPr>
  </w:style>
  <w:style w:type="paragraph" w:customStyle="1" w:styleId="Legiindent">
    <w:name w:val="Leg (i) indent"/>
    <w:basedOn w:val="Legi"/>
    <w:rsid w:val="002F54BC"/>
    <w:pPr>
      <w:ind w:left="1191" w:hanging="1191"/>
    </w:pPr>
  </w:style>
  <w:style w:type="character" w:customStyle="1" w:styleId="LegiindentChar">
    <w:name w:val="Leg (i) indent Char"/>
    <w:basedOn w:val="LegiChar"/>
    <w:rsid w:val="002F54BC"/>
    <w:rPr>
      <w:noProof w:val="0"/>
      <w:snapToGrid w:val="0"/>
      <w:sz w:val="20"/>
      <w:lang w:val="en-US" w:eastAsia="en-US" w:bidi="ar-SA"/>
    </w:rPr>
  </w:style>
  <w:style w:type="paragraph" w:customStyle="1" w:styleId="LegChPtTitle">
    <w:name w:val="Leg Ch/Pt # Title"/>
    <w:basedOn w:val="LegBasic"/>
    <w:rsid w:val="002F54BC"/>
    <w:pPr>
      <w:keepNext/>
      <w:keepLines/>
      <w:spacing w:before="480"/>
      <w:jc w:val="center"/>
    </w:pPr>
    <w:rPr>
      <w:caps/>
    </w:rPr>
  </w:style>
  <w:style w:type="paragraph" w:customStyle="1" w:styleId="LegComment">
    <w:name w:val="Leg Comment"/>
    <w:basedOn w:val="Normal"/>
    <w:rsid w:val="00E04DD1"/>
    <w:pPr>
      <w:spacing w:before="240" w:after="480" w:line="276" w:lineRule="auto"/>
    </w:pPr>
    <w:rPr>
      <w:rFonts w:eastAsia="Calibri"/>
      <w:szCs w:val="22"/>
    </w:rPr>
  </w:style>
  <w:style w:type="paragraph" w:customStyle="1" w:styleId="LegCont">
    <w:name w:val="Leg Cont"/>
    <w:basedOn w:val="LegBasic"/>
    <w:next w:val="Lega"/>
    <w:rsid w:val="002F54BC"/>
    <w:pPr>
      <w:keepNext/>
      <w:pageBreakBefore/>
      <w:spacing w:after="240"/>
      <w:jc w:val="center"/>
    </w:pPr>
    <w:rPr>
      <w:i/>
    </w:rPr>
  </w:style>
  <w:style w:type="paragraph" w:customStyle="1" w:styleId="LegFootnote">
    <w:name w:val="Leg Footnote"/>
    <w:basedOn w:val="LegBasic"/>
    <w:rsid w:val="002F54BC"/>
    <w:pPr>
      <w:tabs>
        <w:tab w:val="left" w:pos="425"/>
      </w:tabs>
      <w:spacing w:before="20"/>
    </w:pPr>
    <w:rPr>
      <w:sz w:val="18"/>
    </w:rPr>
  </w:style>
  <w:style w:type="paragraph" w:customStyle="1" w:styleId="Legfootnotea">
    <w:name w:val="Leg footnote (a)"/>
    <w:basedOn w:val="LegFootnote"/>
    <w:rsid w:val="002F54BC"/>
    <w:pPr>
      <w:ind w:left="454"/>
    </w:pPr>
  </w:style>
  <w:style w:type="paragraph" w:customStyle="1" w:styleId="Legfootnoteai">
    <w:name w:val="Leg footnote (a)(i)"/>
    <w:basedOn w:val="Legfootnotea"/>
    <w:rsid w:val="002F54BC"/>
    <w:pPr>
      <w:tabs>
        <w:tab w:val="right" w:pos="1247"/>
        <w:tab w:val="left" w:pos="1417"/>
      </w:tabs>
      <w:spacing w:before="23"/>
    </w:pPr>
  </w:style>
  <w:style w:type="paragraph" w:customStyle="1" w:styleId="Legfootnotetitle">
    <w:name w:val="Leg footnote title"/>
    <w:basedOn w:val="Legfootnotea"/>
    <w:rsid w:val="002F54BC"/>
    <w:pPr>
      <w:tabs>
        <w:tab w:val="left" w:pos="850"/>
      </w:tabs>
      <w:spacing w:before="45"/>
      <w:jc w:val="center"/>
    </w:pPr>
    <w:rPr>
      <w:b/>
    </w:rPr>
  </w:style>
  <w:style w:type="paragraph" w:customStyle="1" w:styleId="LegSubRule">
    <w:name w:val="Leg SubRule #"/>
    <w:basedOn w:val="Normal"/>
    <w:rsid w:val="005E39B2"/>
    <w:pPr>
      <w:keepNext/>
      <w:keepLines/>
      <w:tabs>
        <w:tab w:val="left" w:pos="510"/>
      </w:tabs>
      <w:spacing w:before="480" w:line="480" w:lineRule="auto"/>
      <w:ind w:left="533" w:hanging="533"/>
    </w:pPr>
    <w:rPr>
      <w:rFonts w:eastAsia="Arial Unicode MS" w:cs="Times New Roman"/>
      <w:snapToGrid w:val="0"/>
      <w:color w:val="0000FF"/>
      <w:lang w:eastAsia="en-US"/>
    </w:rPr>
  </w:style>
  <w:style w:type="paragraph" w:customStyle="1" w:styleId="LegTOCHead">
    <w:name w:val="Leg TOC Head"/>
    <w:basedOn w:val="LegBasic"/>
    <w:rsid w:val="002F54BC"/>
    <w:pPr>
      <w:keepNext/>
      <w:keepLines/>
      <w:spacing w:before="120" w:after="60"/>
    </w:pPr>
    <w:rPr>
      <w:i/>
    </w:rPr>
  </w:style>
  <w:style w:type="paragraph" w:customStyle="1" w:styleId="LegTOCRule">
    <w:name w:val="Leg TOC Rule"/>
    <w:basedOn w:val="LegBasic"/>
    <w:rsid w:val="002F54BC"/>
    <w:pPr>
      <w:keepNext/>
      <w:keepLines/>
      <w:tabs>
        <w:tab w:val="left" w:pos="567"/>
        <w:tab w:val="left" w:pos="1361"/>
        <w:tab w:val="left" w:pos="2268"/>
      </w:tabs>
      <w:spacing w:before="60"/>
      <w:ind w:left="2268" w:hanging="2268"/>
    </w:pPr>
  </w:style>
  <w:style w:type="paragraph" w:customStyle="1" w:styleId="LegTOCSubRule">
    <w:name w:val="Leg TOC SubRule"/>
    <w:basedOn w:val="LegBasic"/>
    <w:rsid w:val="002F54BC"/>
    <w:pPr>
      <w:keepLines/>
      <w:tabs>
        <w:tab w:val="left" w:pos="1361"/>
        <w:tab w:val="left" w:pos="2608"/>
      </w:tabs>
      <w:ind w:left="2608" w:hanging="2608"/>
    </w:pPr>
  </w:style>
  <w:style w:type="character" w:customStyle="1" w:styleId="LegDeletedText">
    <w:name w:val="LegDeletedText"/>
    <w:rsid w:val="00E04DD1"/>
    <w:rPr>
      <w:strike/>
      <w:color w:val="FF0000"/>
    </w:rPr>
  </w:style>
  <w:style w:type="character" w:customStyle="1" w:styleId="LegInsertedText">
    <w:name w:val="LegInsertedText"/>
    <w:rsid w:val="00E04DD1"/>
    <w:rPr>
      <w:color w:val="0000FF"/>
      <w:u w:val="single"/>
    </w:rPr>
  </w:style>
  <w:style w:type="paragraph" w:styleId="List5">
    <w:name w:val="List 5"/>
    <w:basedOn w:val="Normal"/>
    <w:rsid w:val="002F54BC"/>
    <w:pPr>
      <w:ind w:left="1415" w:hanging="283"/>
    </w:pPr>
    <w:rPr>
      <w:rFonts w:ascii="Times New Roman" w:eastAsia="MS Mincho" w:hAnsi="Times New Roman"/>
      <w:sz w:val="24"/>
      <w:lang w:eastAsia="ja-JP"/>
    </w:rPr>
  </w:style>
  <w:style w:type="paragraph" w:styleId="ListBullet">
    <w:name w:val="List Bullet"/>
    <w:basedOn w:val="Normal"/>
    <w:autoRedefine/>
    <w:rsid w:val="002F54BC"/>
    <w:pPr>
      <w:tabs>
        <w:tab w:val="num" w:pos="360"/>
      </w:tabs>
      <w:ind w:left="360" w:hanging="360"/>
    </w:pPr>
    <w:rPr>
      <w:rFonts w:ascii="Times New Roman" w:eastAsia="MS Mincho" w:hAnsi="Times New Roman"/>
      <w:sz w:val="24"/>
      <w:lang w:eastAsia="ja-JP"/>
    </w:rPr>
  </w:style>
  <w:style w:type="paragraph" w:styleId="ListBullet2">
    <w:name w:val="List Bullet 2"/>
    <w:basedOn w:val="Normal"/>
    <w:autoRedefine/>
    <w:rsid w:val="002F54BC"/>
    <w:pPr>
      <w:tabs>
        <w:tab w:val="num" w:pos="643"/>
      </w:tabs>
      <w:ind w:left="643" w:hanging="360"/>
    </w:pPr>
    <w:rPr>
      <w:rFonts w:ascii="Times New Roman" w:eastAsia="MS Mincho" w:hAnsi="Times New Roman"/>
      <w:sz w:val="24"/>
      <w:lang w:eastAsia="ja-JP"/>
    </w:rPr>
  </w:style>
  <w:style w:type="paragraph" w:styleId="ListBullet3">
    <w:name w:val="List Bullet 3"/>
    <w:basedOn w:val="Normal"/>
    <w:autoRedefine/>
    <w:rsid w:val="002F54BC"/>
    <w:pPr>
      <w:tabs>
        <w:tab w:val="num" w:pos="926"/>
      </w:tabs>
      <w:ind w:left="926" w:hanging="360"/>
    </w:pPr>
    <w:rPr>
      <w:rFonts w:ascii="Times New Roman" w:eastAsia="MS Mincho" w:hAnsi="Times New Roman"/>
      <w:sz w:val="24"/>
      <w:lang w:eastAsia="ja-JP"/>
    </w:rPr>
  </w:style>
  <w:style w:type="paragraph" w:styleId="ListBullet4">
    <w:name w:val="List Bullet 4"/>
    <w:basedOn w:val="Normal"/>
    <w:autoRedefine/>
    <w:rsid w:val="002F54BC"/>
    <w:pPr>
      <w:tabs>
        <w:tab w:val="num" w:pos="1209"/>
      </w:tabs>
      <w:ind w:left="1209" w:hanging="360"/>
    </w:pPr>
    <w:rPr>
      <w:rFonts w:ascii="Times New Roman" w:eastAsia="MS Mincho" w:hAnsi="Times New Roman"/>
      <w:sz w:val="24"/>
      <w:lang w:eastAsia="ja-JP"/>
    </w:rPr>
  </w:style>
  <w:style w:type="paragraph" w:styleId="ListContinue5">
    <w:name w:val="List Continue 5"/>
    <w:basedOn w:val="Normal"/>
    <w:rsid w:val="002F54BC"/>
    <w:pPr>
      <w:ind w:left="1415"/>
    </w:pPr>
    <w:rPr>
      <w:rFonts w:ascii="Times New Roman" w:eastAsia="MS Mincho" w:hAnsi="Times New Roman"/>
      <w:sz w:val="24"/>
      <w:lang w:eastAsia="ja-JP"/>
    </w:rPr>
  </w:style>
  <w:style w:type="paragraph" w:styleId="ListNumber2">
    <w:name w:val="List Number 2"/>
    <w:basedOn w:val="Normal"/>
    <w:rsid w:val="002F54BC"/>
    <w:pPr>
      <w:tabs>
        <w:tab w:val="num" w:pos="643"/>
      </w:tabs>
      <w:ind w:left="643" w:hanging="360"/>
    </w:pPr>
    <w:rPr>
      <w:rFonts w:ascii="Times New Roman" w:eastAsia="MS Mincho" w:hAnsi="Times New Roman"/>
      <w:sz w:val="24"/>
      <w:lang w:eastAsia="ja-JP"/>
    </w:rPr>
  </w:style>
  <w:style w:type="paragraph" w:styleId="ListNumber3">
    <w:name w:val="List Number 3"/>
    <w:basedOn w:val="Normal"/>
    <w:rsid w:val="002F54BC"/>
    <w:pPr>
      <w:tabs>
        <w:tab w:val="num" w:pos="926"/>
      </w:tabs>
      <w:ind w:left="926" w:hanging="360"/>
    </w:pPr>
    <w:rPr>
      <w:rFonts w:ascii="Times New Roman" w:eastAsia="MS Mincho" w:hAnsi="Times New Roman"/>
      <w:sz w:val="24"/>
      <w:lang w:eastAsia="ja-JP"/>
    </w:rPr>
  </w:style>
  <w:style w:type="paragraph" w:styleId="ListNumber4">
    <w:name w:val="List Number 4"/>
    <w:basedOn w:val="Normal"/>
    <w:rsid w:val="002F54BC"/>
    <w:pPr>
      <w:tabs>
        <w:tab w:val="num" w:pos="1209"/>
      </w:tabs>
      <w:ind w:left="1209" w:hanging="360"/>
    </w:pPr>
    <w:rPr>
      <w:rFonts w:ascii="Times New Roman" w:eastAsia="MS Mincho" w:hAnsi="Times New Roman"/>
      <w:sz w:val="24"/>
      <w:lang w:eastAsia="ja-JP"/>
    </w:rPr>
  </w:style>
  <w:style w:type="paragraph" w:styleId="MacroText">
    <w:name w:val="macro"/>
    <w:semiHidden/>
    <w:rsid w:val="002F54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MeetinglanguageDate">
    <w:name w:val="Meeting language &amp; Date"/>
    <w:basedOn w:val="Normal"/>
    <w:next w:val="Meetingtitle"/>
    <w:rsid w:val="002F54BC"/>
    <w:pPr>
      <w:spacing w:after="1680" w:line="160" w:lineRule="exact"/>
      <w:contextualSpacing/>
      <w:jc w:val="right"/>
    </w:pPr>
    <w:rPr>
      <w:rFonts w:ascii="Arial Black" w:hAnsi="Arial Black"/>
      <w:b/>
      <w:caps/>
      <w:sz w:val="15"/>
      <w:lang w:val="fr-FR"/>
    </w:rPr>
  </w:style>
  <w:style w:type="paragraph" w:customStyle="1" w:styleId="MeetingCode">
    <w:name w:val="Meeting Code"/>
    <w:basedOn w:val="MeetinglanguageDate"/>
    <w:rsid w:val="002F54BC"/>
    <w:pPr>
      <w:spacing w:before="300" w:after="0"/>
    </w:pPr>
  </w:style>
  <w:style w:type="paragraph" w:customStyle="1" w:styleId="Sessiontitle">
    <w:name w:val="Session title"/>
    <w:basedOn w:val="Meetingtitle"/>
    <w:next w:val="Normal"/>
    <w:rsid w:val="002F54BC"/>
    <w:pPr>
      <w:spacing w:after="0"/>
    </w:pPr>
    <w:rPr>
      <w:caps w:val="0"/>
    </w:rPr>
  </w:style>
  <w:style w:type="paragraph" w:customStyle="1" w:styleId="Meetingdateplace">
    <w:name w:val="Meeting date &amp; place"/>
    <w:basedOn w:val="Sessiontitle"/>
    <w:next w:val="Documenttitle"/>
    <w:rsid w:val="002F54BC"/>
    <w:rPr>
      <w:sz w:val="24"/>
      <w:lang w:val="en-US"/>
    </w:rPr>
  </w:style>
  <w:style w:type="paragraph" w:customStyle="1" w:styleId="Meetingplacedate">
    <w:name w:val="Meeting place &amp; date"/>
    <w:basedOn w:val="Sessiontitle"/>
    <w:next w:val="Documenttitle"/>
    <w:rsid w:val="002F54BC"/>
  </w:style>
  <w:style w:type="paragraph" w:customStyle="1" w:styleId="Normala">
    <w:name w:val="Normal (a)"/>
    <w:basedOn w:val="Normal"/>
    <w:link w:val="NormalaChar"/>
    <w:rsid w:val="002F54BC"/>
    <w:pPr>
      <w:ind w:left="2155"/>
    </w:pPr>
  </w:style>
  <w:style w:type="character" w:customStyle="1" w:styleId="NormalaChar">
    <w:name w:val="Normal (a) Char"/>
    <w:link w:val="Normala"/>
    <w:rsid w:val="002F54BC"/>
    <w:rPr>
      <w:rFonts w:ascii="Arial" w:hAnsi="Arial" w:cs="Arial"/>
      <w:sz w:val="22"/>
      <w:lang w:val="en-US" w:eastAsia="en-US" w:bidi="ar-SA"/>
    </w:rPr>
  </w:style>
  <w:style w:type="paragraph" w:customStyle="1" w:styleId="Normalai">
    <w:name w:val="Normal (a)(i)"/>
    <w:basedOn w:val="Normal"/>
    <w:rsid w:val="002F54BC"/>
    <w:pPr>
      <w:ind w:left="2722"/>
    </w:pPr>
    <w:rPr>
      <w:lang w:eastAsia="ja-JP"/>
    </w:rPr>
  </w:style>
  <w:style w:type="paragraph" w:styleId="NormalWeb">
    <w:name w:val="Normal (Web)"/>
    <w:basedOn w:val="Normal"/>
    <w:rsid w:val="002F54BC"/>
    <w:pPr>
      <w:spacing w:before="100" w:beforeAutospacing="1" w:after="100" w:afterAutospacing="1"/>
    </w:pPr>
    <w:rPr>
      <w:rFonts w:eastAsia="MS Mincho"/>
      <w:sz w:val="18"/>
      <w:szCs w:val="18"/>
      <w:lang w:eastAsia="ja-JP"/>
    </w:rPr>
  </w:style>
  <w:style w:type="paragraph" w:styleId="NormalIndent">
    <w:name w:val="Normal Indent"/>
    <w:basedOn w:val="Normal"/>
    <w:semiHidden/>
    <w:rsid w:val="002F54BC"/>
    <w:pPr>
      <w:ind w:left="567"/>
    </w:pPr>
  </w:style>
  <w:style w:type="paragraph" w:customStyle="1" w:styleId="Normal-Autofields">
    <w:name w:val="Normal-Autofields"/>
    <w:basedOn w:val="Normal"/>
    <w:rsid w:val="002F54BC"/>
  </w:style>
  <w:style w:type="paragraph" w:customStyle="1" w:styleId="Normal-Header">
    <w:name w:val="Normal-Header"/>
    <w:rsid w:val="002F54BC"/>
    <w:rPr>
      <w:rFonts w:ascii="Arial" w:hAnsi="Arial"/>
      <w:sz w:val="16"/>
    </w:rPr>
  </w:style>
  <w:style w:type="paragraph" w:customStyle="1" w:styleId="Organizer">
    <w:name w:val="Organizer"/>
    <w:basedOn w:val="Normal"/>
    <w:semiHidden/>
    <w:rsid w:val="002F54BC"/>
    <w:pPr>
      <w:spacing w:after="600"/>
      <w:ind w:left="-992" w:right="-992"/>
      <w:jc w:val="center"/>
    </w:pPr>
    <w:rPr>
      <w:b/>
      <w:caps/>
      <w:kern w:val="26"/>
      <w:sz w:val="26"/>
    </w:rPr>
  </w:style>
  <w:style w:type="character" w:styleId="PageNumber">
    <w:name w:val="page number"/>
    <w:basedOn w:val="DefaultParagraphFont"/>
    <w:rsid w:val="00E04DD1"/>
  </w:style>
  <w:style w:type="paragraph" w:customStyle="1" w:styleId="Para1">
    <w:name w:val="Para 1."/>
    <w:basedOn w:val="Normal"/>
    <w:rsid w:val="002F54BC"/>
    <w:rPr>
      <w:rFonts w:ascii="Times New Roman" w:hAnsi="Times New Roman"/>
      <w:sz w:val="24"/>
      <w:lang w:eastAsia="ja-JP"/>
    </w:rPr>
  </w:style>
  <w:style w:type="character" w:customStyle="1" w:styleId="patentscopemark1">
    <w:name w:val="patentscopemark1"/>
    <w:rsid w:val="002F54BC"/>
    <w:rPr>
      <w:caps/>
      <w:sz w:val="22"/>
      <w:szCs w:val="22"/>
    </w:rPr>
  </w:style>
  <w:style w:type="paragraph" w:customStyle="1" w:styleId="Session">
    <w:name w:val="Session"/>
    <w:basedOn w:val="Normal"/>
    <w:semiHidden/>
    <w:rsid w:val="002F54BC"/>
    <w:pPr>
      <w:spacing w:before="60"/>
      <w:jc w:val="center"/>
    </w:pPr>
    <w:rPr>
      <w:b/>
      <w:sz w:val="30"/>
    </w:rPr>
  </w:style>
  <w:style w:type="paragraph" w:customStyle="1" w:styleId="PlaceAndDate">
    <w:name w:val="PlaceAndDate"/>
    <w:basedOn w:val="Session"/>
    <w:semiHidden/>
    <w:rsid w:val="002F54BC"/>
  </w:style>
  <w:style w:type="paragraph" w:customStyle="1" w:styleId="preparedby">
    <w:name w:val="prepared by"/>
    <w:basedOn w:val="Normal"/>
    <w:next w:val="Normal"/>
    <w:rsid w:val="002F54BC"/>
    <w:pPr>
      <w:spacing w:after="480"/>
    </w:pPr>
    <w:rPr>
      <w:i/>
    </w:rPr>
  </w:style>
  <w:style w:type="paragraph" w:styleId="Quote">
    <w:name w:val="Quote"/>
    <w:basedOn w:val="Normal"/>
    <w:qFormat/>
    <w:rsid w:val="002F54BC"/>
    <w:pPr>
      <w:ind w:left="2155"/>
    </w:pPr>
  </w:style>
  <w:style w:type="paragraph" w:customStyle="1" w:styleId="Quotesub">
    <w:name w:val="Quote sub"/>
    <w:basedOn w:val="Normal"/>
    <w:rsid w:val="002F54BC"/>
    <w:pPr>
      <w:tabs>
        <w:tab w:val="left" w:pos="567"/>
        <w:tab w:val="left" w:pos="1134"/>
      </w:tabs>
      <w:ind w:left="2722"/>
    </w:pPr>
  </w:style>
  <w:style w:type="paragraph" w:customStyle="1" w:styleId="RComment">
    <w:name w:val="RComment"/>
    <w:basedOn w:val="Normal"/>
    <w:next w:val="Normal"/>
    <w:link w:val="RCommentChar"/>
    <w:rsid w:val="002F54BC"/>
    <w:pPr>
      <w:tabs>
        <w:tab w:val="left" w:pos="567"/>
      </w:tabs>
      <w:spacing w:after="600"/>
    </w:pPr>
    <w:rPr>
      <w:rFonts w:ascii="Times New Roman" w:hAnsi="Times New Roman"/>
      <w:sz w:val="24"/>
      <w:lang w:eastAsia="ja-JP"/>
    </w:rPr>
  </w:style>
  <w:style w:type="character" w:customStyle="1" w:styleId="RCommentChar">
    <w:name w:val="RComment Char"/>
    <w:link w:val="RComment"/>
    <w:rsid w:val="002F54BC"/>
    <w:rPr>
      <w:rFonts w:cs="Arial"/>
      <w:sz w:val="24"/>
      <w:lang w:val="en-US" w:eastAsia="ja-JP" w:bidi="ar-SA"/>
    </w:rPr>
  </w:style>
  <w:style w:type="paragraph" w:customStyle="1" w:styleId="RContinued">
    <w:name w:val="RContinued"/>
    <w:basedOn w:val="Normal"/>
    <w:next w:val="Normal"/>
    <w:rsid w:val="00E04DD1"/>
    <w:pPr>
      <w:pageBreakBefore/>
      <w:tabs>
        <w:tab w:val="left" w:pos="567"/>
      </w:tabs>
      <w:spacing w:after="360" w:line="480" w:lineRule="auto"/>
      <w:jc w:val="center"/>
    </w:pPr>
    <w:rPr>
      <w:rFonts w:ascii="Times New Roman" w:eastAsia="Times New Roman" w:hAnsi="Times New Roman"/>
      <w:i/>
      <w:sz w:val="24"/>
      <w:lang w:eastAsia="ja-JP"/>
    </w:rPr>
  </w:style>
  <w:style w:type="character" w:customStyle="1" w:styleId="RDeletedText">
    <w:name w:val="RDeletedText"/>
    <w:rsid w:val="002F54BC"/>
    <w:rPr>
      <w:strike/>
      <w:color w:val="FF0000"/>
    </w:rPr>
  </w:style>
  <w:style w:type="character" w:customStyle="1" w:styleId="RInsertedText">
    <w:name w:val="RInsertedText"/>
    <w:rsid w:val="002F54BC"/>
    <w:rPr>
      <w:color w:val="0000FF"/>
      <w:u w:val="single"/>
    </w:rPr>
  </w:style>
  <w:style w:type="character" w:customStyle="1" w:styleId="RItalic">
    <w:name w:val="RItalic"/>
    <w:rsid w:val="002F54BC"/>
    <w:rPr>
      <w:i/>
    </w:rPr>
  </w:style>
  <w:style w:type="paragraph" w:customStyle="1" w:styleId="RNoMain">
    <w:name w:val="RNo.(Main)"/>
    <w:basedOn w:val="Normal"/>
    <w:next w:val="Normal"/>
    <w:link w:val="RNoMainChar"/>
    <w:rsid w:val="002F54BC"/>
    <w:pPr>
      <w:keepNext/>
      <w:pageBreakBefore/>
      <w:tabs>
        <w:tab w:val="left" w:pos="57"/>
      </w:tabs>
      <w:spacing w:after="600" w:line="480" w:lineRule="auto"/>
      <w:jc w:val="center"/>
    </w:pPr>
    <w:rPr>
      <w:b/>
      <w:lang w:val="fr-FR" w:eastAsia="ja-JP"/>
    </w:rPr>
  </w:style>
  <w:style w:type="character" w:customStyle="1" w:styleId="RNoMainChar">
    <w:name w:val="RNo.(Main) Char"/>
    <w:link w:val="RNoMain"/>
    <w:rsid w:val="002F54BC"/>
    <w:rPr>
      <w:rFonts w:ascii="Arial" w:hAnsi="Arial" w:cs="Arial"/>
      <w:b/>
      <w:sz w:val="22"/>
      <w:lang w:val="fr-FR" w:eastAsia="ja-JP" w:bidi="ar-SA"/>
    </w:rPr>
  </w:style>
  <w:style w:type="paragraph" w:customStyle="1" w:styleId="RPara">
    <w:name w:val="RPar(a)"/>
    <w:basedOn w:val="Normal"/>
    <w:link w:val="RParaChar"/>
    <w:rsid w:val="002F54BC"/>
    <w:pPr>
      <w:tabs>
        <w:tab w:val="left" w:pos="567"/>
      </w:tabs>
      <w:spacing w:after="360" w:line="480" w:lineRule="auto"/>
    </w:pPr>
    <w:rPr>
      <w:rFonts w:ascii="Times New Roman" w:hAnsi="Times New Roman"/>
      <w:sz w:val="24"/>
      <w:lang w:eastAsia="ja-JP"/>
    </w:rPr>
  </w:style>
  <w:style w:type="character" w:customStyle="1" w:styleId="RParaChar">
    <w:name w:val="RPar(a) Char"/>
    <w:link w:val="RPara"/>
    <w:rsid w:val="002F54BC"/>
    <w:rPr>
      <w:rFonts w:cs="Arial"/>
      <w:sz w:val="24"/>
      <w:lang w:val="en-US" w:eastAsia="ja-JP" w:bidi="ar-SA"/>
    </w:rPr>
  </w:style>
  <w:style w:type="paragraph" w:customStyle="1" w:styleId="RPari">
    <w:name w:val="RPar(i)"/>
    <w:basedOn w:val="Normal"/>
    <w:link w:val="RPariChar"/>
    <w:rsid w:val="00E04DD1"/>
    <w:pPr>
      <w:tabs>
        <w:tab w:val="right" w:pos="1276"/>
        <w:tab w:val="left" w:pos="1418"/>
      </w:tabs>
      <w:spacing w:after="600" w:line="480" w:lineRule="auto"/>
    </w:pPr>
    <w:rPr>
      <w:rFonts w:eastAsia="Times New Roman" w:cs="Times New Roman"/>
      <w:sz w:val="20"/>
      <w:lang w:eastAsia="en-US"/>
    </w:rPr>
  </w:style>
  <w:style w:type="character" w:customStyle="1" w:styleId="RPariChar">
    <w:name w:val="RPar(i) Char"/>
    <w:link w:val="RPari"/>
    <w:rsid w:val="00E04DD1"/>
    <w:rPr>
      <w:rFonts w:ascii="Arial" w:hAnsi="Arial"/>
      <w:lang w:val="en-US" w:eastAsia="en-US" w:bidi="ar-SA"/>
    </w:rPr>
  </w:style>
  <w:style w:type="paragraph" w:customStyle="1" w:styleId="RPariIndent">
    <w:name w:val="RPar(i)Indent"/>
    <w:basedOn w:val="RPari"/>
    <w:rsid w:val="002F54BC"/>
    <w:pPr>
      <w:ind w:left="1418" w:hanging="1418"/>
    </w:pPr>
  </w:style>
  <w:style w:type="paragraph" w:customStyle="1" w:styleId="RTitleSub">
    <w:name w:val="RTitle(Sub)"/>
    <w:basedOn w:val="Normal"/>
    <w:next w:val="RPara"/>
    <w:rsid w:val="002F54BC"/>
    <w:pPr>
      <w:keepNext/>
      <w:tabs>
        <w:tab w:val="left" w:pos="567"/>
      </w:tabs>
      <w:spacing w:after="360" w:line="480" w:lineRule="auto"/>
    </w:pPr>
    <w:rPr>
      <w:rFonts w:ascii="Times New Roman" w:hAnsi="Times New Roman"/>
      <w:sz w:val="24"/>
      <w:lang w:eastAsia="ja-JP"/>
    </w:rPr>
  </w:style>
  <w:style w:type="paragraph" w:customStyle="1" w:styleId="Signaturealigned">
    <w:name w:val="Signature_aligned"/>
    <w:basedOn w:val="Normal"/>
    <w:rsid w:val="002F54BC"/>
    <w:pPr>
      <w:ind w:left="5534"/>
    </w:pPr>
  </w:style>
  <w:style w:type="table" w:styleId="TableGrid">
    <w:name w:val="Table Grid"/>
    <w:basedOn w:val="TableNormal"/>
    <w:rsid w:val="002F54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ote">
    <w:name w:val="Table note"/>
    <w:basedOn w:val="Normal"/>
    <w:rsid w:val="002F54BC"/>
    <w:pPr>
      <w:keepNext/>
      <w:keepLines/>
      <w:autoSpaceDE w:val="0"/>
      <w:autoSpaceDN w:val="0"/>
      <w:adjustRightInd w:val="0"/>
    </w:pPr>
    <w:rPr>
      <w:sz w:val="14"/>
      <w:szCs w:val="14"/>
    </w:rPr>
  </w:style>
  <w:style w:type="paragraph" w:styleId="TableofAuthorities">
    <w:name w:val="table of authorities"/>
    <w:basedOn w:val="Normal"/>
    <w:next w:val="Normal"/>
    <w:rsid w:val="002F54BC"/>
    <w:pPr>
      <w:ind w:left="200" w:hanging="200"/>
    </w:pPr>
  </w:style>
  <w:style w:type="paragraph" w:styleId="TableofFigures">
    <w:name w:val="table of figures"/>
    <w:basedOn w:val="Normal"/>
    <w:next w:val="Normal"/>
    <w:rsid w:val="002F54BC"/>
  </w:style>
  <w:style w:type="paragraph" w:customStyle="1" w:styleId="Tabletext">
    <w:name w:val="Table text"/>
    <w:basedOn w:val="Normal"/>
    <w:rsid w:val="002F54BC"/>
    <w:pPr>
      <w:keepNext/>
      <w:keepLines/>
    </w:pPr>
    <w:rPr>
      <w:snapToGrid w:val="0"/>
      <w:sz w:val="16"/>
      <w:szCs w:val="16"/>
    </w:rPr>
  </w:style>
  <w:style w:type="paragraph" w:customStyle="1" w:styleId="TESTintellectualproperty">
    <w:name w:val="TESTintellectualproperty"/>
    <w:basedOn w:val="Normal"/>
    <w:link w:val="TESTintellectualpropertyChar"/>
    <w:semiHidden/>
    <w:rsid w:val="002F54BC"/>
    <w:pPr>
      <w:ind w:left="4848"/>
    </w:pPr>
    <w:rPr>
      <w:caps/>
      <w:sz w:val="16"/>
    </w:rPr>
  </w:style>
  <w:style w:type="character" w:customStyle="1" w:styleId="TESTintellectualpropertyChar">
    <w:name w:val="TESTintellectualproperty Char"/>
    <w:link w:val="TESTintellectualproperty"/>
    <w:rsid w:val="002F54BC"/>
    <w:rPr>
      <w:rFonts w:ascii="Arial" w:hAnsi="Arial" w:cs="Arial"/>
      <w:caps/>
      <w:sz w:val="16"/>
      <w:lang w:val="en-US" w:eastAsia="en-US" w:bidi="ar-SA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2F54BC"/>
    <w:rPr>
      <w:rFonts w:ascii="Arial Black" w:hAnsi="Arial Black"/>
    </w:rPr>
  </w:style>
  <w:style w:type="character" w:customStyle="1" w:styleId="TESTIintellectualChar">
    <w:name w:val="TEST I intellectual Char"/>
    <w:link w:val="TESTIintellectual"/>
    <w:rsid w:val="002F54BC"/>
    <w:rPr>
      <w:rFonts w:ascii="Arial Black" w:hAnsi="Arial Black" w:cs="Arial"/>
      <w:caps/>
      <w:sz w:val="16"/>
      <w:lang w:val="en-US" w:eastAsia="en-US" w:bidi="ar-SA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2F54BC"/>
  </w:style>
  <w:style w:type="character" w:customStyle="1" w:styleId="TESTorganisationChar">
    <w:name w:val="TESTorganisation Char"/>
    <w:basedOn w:val="TESTintellectualpropertyChar"/>
    <w:link w:val="TESTorganisation"/>
    <w:rsid w:val="002F54BC"/>
    <w:rPr>
      <w:rFonts w:ascii="Arial" w:hAnsi="Arial" w:cs="Arial"/>
      <w:caps/>
      <w:sz w:val="16"/>
      <w:lang w:val="en-US" w:eastAsia="en-US" w:bidi="ar-SA"/>
    </w:rPr>
  </w:style>
  <w:style w:type="paragraph" w:customStyle="1" w:styleId="TESTIorganisation">
    <w:name w:val="TEST I organisation"/>
    <w:basedOn w:val="TESTorganisation"/>
    <w:link w:val="TESTIorganisationChar"/>
    <w:semiHidden/>
    <w:rsid w:val="002F54BC"/>
    <w:rPr>
      <w:b/>
    </w:rPr>
  </w:style>
  <w:style w:type="character" w:customStyle="1" w:styleId="TESTIorganisationChar">
    <w:name w:val="TEST I organisation Char"/>
    <w:link w:val="TESTIorganisation"/>
    <w:rsid w:val="002F54BC"/>
    <w:rPr>
      <w:rFonts w:ascii="Arial" w:hAnsi="Arial" w:cs="Arial"/>
      <w:b/>
      <w:caps/>
      <w:sz w:val="16"/>
      <w:lang w:val="en-US" w:eastAsia="en-US" w:bidi="ar-SA"/>
    </w:rPr>
  </w:style>
  <w:style w:type="paragraph" w:customStyle="1" w:styleId="TESTwiposouslogo">
    <w:name w:val="TESTwiposouslogo"/>
    <w:basedOn w:val="Normal"/>
    <w:link w:val="TESTwiposouslogoChar"/>
    <w:semiHidden/>
    <w:rsid w:val="002F54BC"/>
    <w:pPr>
      <w:spacing w:line="0" w:lineRule="atLeast"/>
      <w:ind w:right="4933"/>
      <w:jc w:val="right"/>
    </w:pPr>
    <w:rPr>
      <w:b/>
      <w:w w:val="150"/>
      <w:sz w:val="24"/>
      <w:lang w:val="fr-FR"/>
    </w:rPr>
  </w:style>
  <w:style w:type="character" w:customStyle="1" w:styleId="TESTwiposouslogoChar">
    <w:name w:val="TESTwiposouslogo Char"/>
    <w:link w:val="TESTwiposouslogo"/>
    <w:rsid w:val="002F54BC"/>
    <w:rPr>
      <w:rFonts w:ascii="Arial" w:hAnsi="Arial" w:cs="Arial"/>
      <w:b/>
      <w:w w:val="150"/>
      <w:sz w:val="24"/>
      <w:lang w:val="fr-FR" w:eastAsia="en-US" w:bidi="ar-SA"/>
    </w:rPr>
  </w:style>
  <w:style w:type="paragraph" w:customStyle="1" w:styleId="TestIWIPO">
    <w:name w:val="Test I WIPO"/>
    <w:basedOn w:val="TESTwiposouslogo"/>
    <w:link w:val="TestIWIPOChar"/>
    <w:semiHidden/>
    <w:rsid w:val="002F54BC"/>
    <w:pPr>
      <w:ind w:right="4763"/>
    </w:pPr>
    <w:rPr>
      <w:sz w:val="28"/>
      <w:szCs w:val="28"/>
    </w:rPr>
  </w:style>
  <w:style w:type="character" w:customStyle="1" w:styleId="TestIWIPOChar">
    <w:name w:val="Test I WIPO Char"/>
    <w:link w:val="TestIWIPO"/>
    <w:rsid w:val="002F54BC"/>
    <w:rPr>
      <w:rFonts w:ascii="Arial" w:hAnsi="Arial" w:cs="Arial"/>
      <w:b/>
      <w:w w:val="150"/>
      <w:sz w:val="28"/>
      <w:szCs w:val="28"/>
      <w:lang w:val="fr-FR" w:eastAsia="en-US" w:bidi="ar-SA"/>
    </w:rPr>
  </w:style>
  <w:style w:type="paragraph" w:customStyle="1" w:styleId="TESTworld">
    <w:name w:val="TESTworld"/>
    <w:basedOn w:val="TESTwiposouslogo"/>
    <w:semiHidden/>
    <w:rsid w:val="002F54BC"/>
    <w:pPr>
      <w:ind w:right="4763"/>
    </w:pPr>
    <w:rPr>
      <w:b w:val="0"/>
      <w:caps/>
      <w:w w:val="100"/>
      <w:sz w:val="16"/>
    </w:rPr>
  </w:style>
  <w:style w:type="paragraph" w:styleId="Title">
    <w:name w:val="Title"/>
    <w:basedOn w:val="Normal"/>
    <w:qFormat/>
    <w:rsid w:val="002F54BC"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rsid w:val="002F54BC"/>
    <w:pPr>
      <w:spacing w:before="1200"/>
      <w:jc w:val="center"/>
    </w:pPr>
    <w:rPr>
      <w:rFonts w:ascii="Times New Roman" w:hAnsi="Times New Roman"/>
      <w:caps/>
      <w:sz w:val="24"/>
      <w:lang w:eastAsia="ja-JP"/>
    </w:rPr>
  </w:style>
  <w:style w:type="paragraph" w:styleId="TOAHeading">
    <w:name w:val="toa heading"/>
    <w:basedOn w:val="Normal"/>
    <w:next w:val="Normal"/>
    <w:rsid w:val="002F54BC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E04DD1"/>
    <w:pPr>
      <w:keepNext/>
      <w:keepLines/>
      <w:tabs>
        <w:tab w:val="left" w:pos="567"/>
        <w:tab w:val="right" w:leader="dot" w:pos="9356"/>
      </w:tabs>
      <w:spacing w:before="240" w:after="120"/>
      <w:ind w:left="567" w:hanging="567"/>
    </w:pPr>
    <w:rPr>
      <w:rFonts w:eastAsia="MS Mincho" w:cs="Times New Roman"/>
      <w:noProof/>
      <w:lang w:eastAsia="ja-JP"/>
    </w:rPr>
  </w:style>
  <w:style w:type="paragraph" w:styleId="TOC2">
    <w:name w:val="toc 2"/>
    <w:basedOn w:val="Normal"/>
    <w:next w:val="Normal"/>
    <w:autoRedefine/>
    <w:uiPriority w:val="39"/>
    <w:qFormat/>
    <w:rsid w:val="00E04DD1"/>
    <w:pPr>
      <w:keepLines/>
      <w:tabs>
        <w:tab w:val="right" w:leader="dot" w:pos="9356"/>
      </w:tabs>
      <w:spacing w:after="120"/>
      <w:ind w:left="1021" w:hanging="567"/>
    </w:pPr>
    <w:rPr>
      <w:rFonts w:eastAsia="MS Mincho" w:cs="Times New Roman"/>
      <w:i/>
      <w:noProof/>
      <w:lang w:eastAsia="ja-JP"/>
    </w:rPr>
  </w:style>
  <w:style w:type="paragraph" w:styleId="TOC3">
    <w:name w:val="toc 3"/>
    <w:basedOn w:val="Normal"/>
    <w:next w:val="Normal"/>
    <w:autoRedefine/>
    <w:uiPriority w:val="39"/>
    <w:qFormat/>
    <w:rsid w:val="002F54BC"/>
    <w:pPr>
      <w:tabs>
        <w:tab w:val="left" w:pos="960"/>
        <w:tab w:val="right" w:leader="dot" w:pos="9639"/>
      </w:tabs>
      <w:ind w:left="2722" w:right="566"/>
    </w:pPr>
    <w:rPr>
      <w:i/>
      <w:lang w:eastAsia="ja-JP"/>
    </w:rPr>
  </w:style>
  <w:style w:type="paragraph" w:styleId="TOC4">
    <w:name w:val="toc 4"/>
    <w:basedOn w:val="Normal"/>
    <w:next w:val="Normal"/>
    <w:autoRedefine/>
    <w:rsid w:val="002F54BC"/>
    <w:pPr>
      <w:ind w:left="600"/>
    </w:pPr>
  </w:style>
  <w:style w:type="paragraph" w:styleId="TOC5">
    <w:name w:val="toc 5"/>
    <w:basedOn w:val="Normal"/>
    <w:next w:val="Normal"/>
    <w:autoRedefine/>
    <w:rsid w:val="002F54BC"/>
    <w:pPr>
      <w:ind w:left="800"/>
    </w:pPr>
  </w:style>
  <w:style w:type="paragraph" w:styleId="TOC6">
    <w:name w:val="toc 6"/>
    <w:basedOn w:val="Normal"/>
    <w:next w:val="Normal"/>
    <w:autoRedefine/>
    <w:rsid w:val="002F54BC"/>
    <w:pPr>
      <w:ind w:left="1000"/>
    </w:pPr>
  </w:style>
  <w:style w:type="paragraph" w:styleId="TOC7">
    <w:name w:val="toc 7"/>
    <w:basedOn w:val="Normal"/>
    <w:next w:val="Normal"/>
    <w:autoRedefine/>
    <w:rsid w:val="002F54BC"/>
    <w:pPr>
      <w:ind w:left="1200"/>
    </w:pPr>
  </w:style>
  <w:style w:type="paragraph" w:styleId="TOC8">
    <w:name w:val="toc 8"/>
    <w:basedOn w:val="Normal"/>
    <w:next w:val="Normal"/>
    <w:autoRedefine/>
    <w:rsid w:val="002F54BC"/>
    <w:pPr>
      <w:ind w:left="1400"/>
    </w:pPr>
  </w:style>
  <w:style w:type="paragraph" w:styleId="TOC9">
    <w:name w:val="toc 9"/>
    <w:basedOn w:val="Normal"/>
    <w:next w:val="Normal"/>
    <w:semiHidden/>
    <w:rsid w:val="002F54BC"/>
    <w:pPr>
      <w:tabs>
        <w:tab w:val="right" w:leader="dot" w:pos="9071"/>
      </w:tabs>
      <w:ind w:left="1920"/>
    </w:pPr>
  </w:style>
  <w:style w:type="character" w:customStyle="1" w:styleId="StyleLegDeletedText">
    <w:name w:val="Style LegDeletedText +"/>
    <w:rsid w:val="00E04DD1"/>
    <w:rPr>
      <w:strike/>
      <w:color w:val="FF0000"/>
      <w:sz w:val="22"/>
    </w:rPr>
  </w:style>
  <w:style w:type="paragraph" w:styleId="Header">
    <w:name w:val="header"/>
    <w:basedOn w:val="Normal"/>
    <w:rsid w:val="004434E4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8B09F2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paragraph" w:styleId="FootnoteText">
    <w:name w:val="footnote text"/>
    <w:basedOn w:val="Normal"/>
    <w:link w:val="FootnoteTextChar"/>
    <w:rsid w:val="00647030"/>
    <w:rPr>
      <w:sz w:val="20"/>
    </w:rPr>
  </w:style>
  <w:style w:type="character" w:customStyle="1" w:styleId="FootnoteTextChar">
    <w:name w:val="Footnote Text Char"/>
    <w:link w:val="FootnoteText"/>
    <w:rsid w:val="00647030"/>
    <w:rPr>
      <w:rFonts w:ascii="Arial" w:eastAsia="SimSun" w:hAnsi="Arial" w:cs="Arial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39B2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4DD1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8B09F2"/>
    <w:pPr>
      <w:keepNext/>
      <w:spacing w:before="36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E04DD1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E04DD1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E04DD1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qFormat/>
    <w:rsid w:val="002F54BC"/>
    <w:pPr>
      <w:outlineLvl w:val="4"/>
    </w:pPr>
  </w:style>
  <w:style w:type="paragraph" w:styleId="Heading6">
    <w:name w:val="heading 6"/>
    <w:basedOn w:val="Normal"/>
    <w:next w:val="Normal"/>
    <w:qFormat/>
    <w:rsid w:val="002F54BC"/>
    <w:pPr>
      <w:outlineLvl w:val="5"/>
    </w:pPr>
  </w:style>
  <w:style w:type="paragraph" w:styleId="Heading7">
    <w:name w:val="heading 7"/>
    <w:basedOn w:val="Normal"/>
    <w:next w:val="Normal"/>
    <w:qFormat/>
    <w:rsid w:val="002F54BC"/>
    <w:pPr>
      <w:keepNext/>
      <w:keepLines/>
      <w:spacing w:before="80" w:after="60"/>
      <w:outlineLvl w:val="6"/>
    </w:pPr>
    <w:rPr>
      <w:b/>
      <w:kern w:val="28"/>
    </w:rPr>
  </w:style>
  <w:style w:type="paragraph" w:styleId="Heading8">
    <w:name w:val="heading 8"/>
    <w:basedOn w:val="Normal"/>
    <w:next w:val="Normal"/>
    <w:qFormat/>
    <w:rsid w:val="002F54BC"/>
    <w:pPr>
      <w:keepNext/>
      <w:keepLines/>
      <w:spacing w:before="80" w:after="60"/>
      <w:outlineLvl w:val="7"/>
    </w:pPr>
    <w:rPr>
      <w:i/>
      <w:kern w:val="28"/>
    </w:rPr>
  </w:style>
  <w:style w:type="paragraph" w:styleId="Heading9">
    <w:name w:val="heading 9"/>
    <w:basedOn w:val="Normal"/>
    <w:next w:val="Normal"/>
    <w:qFormat/>
    <w:rsid w:val="002F54BC"/>
    <w:pPr>
      <w:spacing w:before="240" w:after="6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E04DD1"/>
    <w:pPr>
      <w:ind w:left="5534"/>
    </w:pPr>
  </w:style>
  <w:style w:type="paragraph" w:styleId="BodyText">
    <w:name w:val="Body Text"/>
    <w:basedOn w:val="Normal"/>
    <w:rsid w:val="00E04DD1"/>
    <w:pPr>
      <w:spacing w:after="220"/>
    </w:pPr>
  </w:style>
  <w:style w:type="paragraph" w:styleId="Caption">
    <w:name w:val="caption"/>
    <w:basedOn w:val="Normal"/>
    <w:next w:val="Normal"/>
    <w:qFormat/>
    <w:rsid w:val="00E04DD1"/>
    <w:rPr>
      <w:b/>
      <w:bCs/>
      <w:sz w:val="18"/>
    </w:rPr>
  </w:style>
  <w:style w:type="paragraph" w:styleId="CommentText">
    <w:name w:val="annotation text"/>
    <w:basedOn w:val="Normal"/>
    <w:semiHidden/>
    <w:rsid w:val="00E04DD1"/>
    <w:rPr>
      <w:sz w:val="18"/>
    </w:rPr>
  </w:style>
  <w:style w:type="paragraph" w:styleId="EndnoteText">
    <w:name w:val="endnote text"/>
    <w:basedOn w:val="Normal"/>
    <w:semiHidden/>
    <w:rsid w:val="00E04DD1"/>
    <w:rPr>
      <w:sz w:val="18"/>
    </w:rPr>
  </w:style>
  <w:style w:type="paragraph" w:styleId="Footer">
    <w:name w:val="footer"/>
    <w:basedOn w:val="Normal"/>
    <w:semiHidden/>
    <w:rsid w:val="00E04DD1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Normal"/>
    <w:rsid w:val="00E04DD1"/>
    <w:pPr>
      <w:spacing w:after="120" w:line="260" w:lineRule="exact"/>
      <w:ind w:left="5534" w:hanging="567"/>
    </w:pPr>
    <w:rPr>
      <w:rFonts w:eastAsia="MS Mincho"/>
      <w:i/>
      <w:lang w:eastAsia="ja-JP"/>
    </w:rPr>
  </w:style>
  <w:style w:type="paragraph" w:styleId="ListNumber">
    <w:name w:val="List Number"/>
    <w:basedOn w:val="Normal"/>
    <w:semiHidden/>
    <w:rsid w:val="00E04DD1"/>
    <w:pPr>
      <w:numPr>
        <w:numId w:val="18"/>
      </w:numPr>
    </w:pPr>
  </w:style>
  <w:style w:type="paragraph" w:customStyle="1" w:styleId="ONUME">
    <w:name w:val="ONUM E"/>
    <w:basedOn w:val="BodyText"/>
    <w:link w:val="ONUMEChar"/>
    <w:rsid w:val="00E04DD1"/>
    <w:pPr>
      <w:numPr>
        <w:numId w:val="19"/>
      </w:numPr>
    </w:pPr>
  </w:style>
  <w:style w:type="character" w:customStyle="1" w:styleId="ONUMEChar">
    <w:name w:val="ONUM E Char"/>
    <w:link w:val="ONUME"/>
    <w:rsid w:val="0006398B"/>
    <w:rPr>
      <w:rFonts w:ascii="Arial" w:eastAsia="SimSun" w:hAnsi="Arial" w:cs="Arial"/>
      <w:sz w:val="22"/>
      <w:lang w:val="en-US" w:eastAsia="zh-CN" w:bidi="ar-SA"/>
    </w:rPr>
  </w:style>
  <w:style w:type="paragraph" w:customStyle="1" w:styleId="ONUMFS">
    <w:name w:val="ONUM FS"/>
    <w:basedOn w:val="BodyText"/>
    <w:rsid w:val="00E04DD1"/>
    <w:pPr>
      <w:numPr>
        <w:numId w:val="20"/>
      </w:numPr>
    </w:pPr>
  </w:style>
  <w:style w:type="paragraph" w:styleId="Salutation">
    <w:name w:val="Salutation"/>
    <w:basedOn w:val="Normal"/>
    <w:next w:val="Normal"/>
    <w:semiHidden/>
    <w:rsid w:val="00E04DD1"/>
  </w:style>
  <w:style w:type="paragraph" w:styleId="Signature">
    <w:name w:val="Signature"/>
    <w:basedOn w:val="Normal"/>
    <w:semiHidden/>
    <w:rsid w:val="00E04DD1"/>
    <w:pPr>
      <w:ind w:left="5250"/>
    </w:pPr>
  </w:style>
  <w:style w:type="paragraph" w:styleId="ListParagraph">
    <w:name w:val="List Paragraph"/>
    <w:basedOn w:val="Normal"/>
    <w:qFormat/>
    <w:rsid w:val="0006398B"/>
    <w:pPr>
      <w:ind w:left="720"/>
    </w:pPr>
    <w:rPr>
      <w:rFonts w:eastAsia="Arial" w:cs="Times New Roman"/>
      <w:sz w:val="24"/>
      <w:szCs w:val="24"/>
      <w:lang w:val="en-GB" w:eastAsia="en-US"/>
    </w:rPr>
  </w:style>
  <w:style w:type="character" w:styleId="FootnoteReference">
    <w:name w:val="footnote reference"/>
    <w:semiHidden/>
    <w:rsid w:val="00E04DD1"/>
    <w:rPr>
      <w:vertAlign w:val="superscript"/>
    </w:rPr>
  </w:style>
  <w:style w:type="paragraph" w:customStyle="1" w:styleId="EndofDocument">
    <w:name w:val="[End of Document]"/>
    <w:basedOn w:val="Normal"/>
    <w:semiHidden/>
    <w:rsid w:val="002F54BC"/>
    <w:pPr>
      <w:ind w:left="5534"/>
    </w:pPr>
  </w:style>
  <w:style w:type="paragraph" w:customStyle="1" w:styleId="Meetingtitle">
    <w:name w:val="Meeting title"/>
    <w:basedOn w:val="Normal"/>
    <w:next w:val="Normal"/>
    <w:rsid w:val="002F54BC"/>
    <w:pPr>
      <w:spacing w:after="360"/>
    </w:pPr>
    <w:rPr>
      <w:b/>
      <w:caps/>
      <w:sz w:val="28"/>
      <w:lang w:val="fr-FR"/>
    </w:rPr>
  </w:style>
  <w:style w:type="paragraph" w:styleId="BalloonText">
    <w:name w:val="Balloon Text"/>
    <w:basedOn w:val="Normal"/>
    <w:semiHidden/>
    <w:rsid w:val="00E04DD1"/>
    <w:rPr>
      <w:rFonts w:ascii="Tahoma" w:hAnsi="Tahoma" w:cs="Tahoma"/>
      <w:sz w:val="16"/>
      <w:szCs w:val="16"/>
    </w:rPr>
  </w:style>
  <w:style w:type="paragraph" w:customStyle="1" w:styleId="BodyTexta">
    <w:name w:val="Body Text (a)"/>
    <w:basedOn w:val="BodyText"/>
    <w:rsid w:val="002F54BC"/>
    <w:pPr>
      <w:ind w:left="2155"/>
    </w:pPr>
  </w:style>
  <w:style w:type="paragraph" w:styleId="BodyTextIndent">
    <w:name w:val="Body Text Indent"/>
    <w:basedOn w:val="Normal"/>
    <w:semiHidden/>
    <w:rsid w:val="002F54BC"/>
    <w:pPr>
      <w:ind w:left="567"/>
    </w:pPr>
  </w:style>
  <w:style w:type="paragraph" w:styleId="Closing">
    <w:name w:val="Closing"/>
    <w:basedOn w:val="Normal"/>
    <w:semiHidden/>
    <w:rsid w:val="002F54BC"/>
    <w:pPr>
      <w:ind w:left="4536"/>
      <w:jc w:val="center"/>
    </w:pPr>
  </w:style>
  <w:style w:type="paragraph" w:customStyle="1" w:styleId="Comment">
    <w:name w:val="Comment"/>
    <w:basedOn w:val="Normal"/>
    <w:rsid w:val="002F54BC"/>
    <w:pPr>
      <w:ind w:left="1021"/>
    </w:pPr>
    <w:rPr>
      <w:i/>
      <w:iCs/>
    </w:rPr>
  </w:style>
  <w:style w:type="character" w:styleId="CommentReference">
    <w:name w:val="annotation reference"/>
    <w:rsid w:val="002F54BC"/>
    <w:rPr>
      <w:sz w:val="16"/>
      <w:szCs w:val="16"/>
    </w:rPr>
  </w:style>
  <w:style w:type="paragraph" w:styleId="CommentSubject">
    <w:name w:val="annotation subject"/>
    <w:basedOn w:val="CommentText"/>
    <w:next w:val="CommentText"/>
    <w:rsid w:val="002F54BC"/>
    <w:rPr>
      <w:b/>
      <w:bCs/>
      <w:sz w:val="20"/>
    </w:rPr>
  </w:style>
  <w:style w:type="paragraph" w:customStyle="1" w:styleId="Committee">
    <w:name w:val="Committee"/>
    <w:basedOn w:val="Normal"/>
    <w:semiHidden/>
    <w:rsid w:val="002F54BC"/>
    <w:pPr>
      <w:spacing w:after="300"/>
      <w:jc w:val="center"/>
    </w:pPr>
    <w:rPr>
      <w:b/>
      <w:caps/>
      <w:kern w:val="28"/>
      <w:sz w:val="30"/>
    </w:rPr>
  </w:style>
  <w:style w:type="paragraph" w:customStyle="1" w:styleId="Default">
    <w:name w:val="Default"/>
    <w:rsid w:val="002F54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customStyle="1" w:styleId="DeletedText">
    <w:name w:val="Deleted Text"/>
    <w:rsid w:val="00E04DD1"/>
    <w:rPr>
      <w:strike/>
      <w:dstrike w:val="0"/>
      <w:color w:val="FF0000"/>
    </w:rPr>
  </w:style>
  <w:style w:type="paragraph" w:styleId="DocumentMap">
    <w:name w:val="Document Map"/>
    <w:basedOn w:val="Normal"/>
    <w:rsid w:val="002F54BC"/>
    <w:pPr>
      <w:shd w:val="clear" w:color="auto" w:fill="000080"/>
    </w:pPr>
    <w:rPr>
      <w:rFonts w:ascii="Tahoma" w:hAnsi="Tahoma" w:cs="Tahoma"/>
    </w:rPr>
  </w:style>
  <w:style w:type="paragraph" w:customStyle="1" w:styleId="Documenttitle">
    <w:name w:val="Document title"/>
    <w:basedOn w:val="Normal"/>
    <w:link w:val="DocumenttitleChar"/>
    <w:rsid w:val="002F54BC"/>
    <w:pPr>
      <w:spacing w:before="1200"/>
    </w:pPr>
    <w:rPr>
      <w:b/>
      <w:caps/>
    </w:rPr>
  </w:style>
  <w:style w:type="character" w:customStyle="1" w:styleId="DocumenttitleChar">
    <w:name w:val="Document title Char"/>
    <w:link w:val="Documenttitle"/>
    <w:rsid w:val="002F54BC"/>
    <w:rPr>
      <w:rFonts w:ascii="Arial" w:hAnsi="Arial" w:cs="Arial"/>
      <w:b/>
      <w:caps/>
      <w:sz w:val="22"/>
      <w:lang w:val="en-US" w:eastAsia="en-US" w:bidi="ar-SA"/>
    </w:rPr>
  </w:style>
  <w:style w:type="paragraph" w:customStyle="1" w:styleId="Endofdocument0">
    <w:name w:val="End of document"/>
    <w:basedOn w:val="Normal"/>
    <w:link w:val="EndofdocumentChar"/>
    <w:rsid w:val="002F54BC"/>
    <w:pPr>
      <w:spacing w:after="120"/>
      <w:ind w:left="5533"/>
    </w:pPr>
  </w:style>
  <w:style w:type="character" w:customStyle="1" w:styleId="EndofdocumentChar">
    <w:name w:val="End of document Char"/>
    <w:link w:val="Endofdocument0"/>
    <w:rsid w:val="002F54BC"/>
    <w:rPr>
      <w:rFonts w:ascii="Arial" w:hAnsi="Arial" w:cs="Arial"/>
      <w:sz w:val="22"/>
      <w:lang w:val="en-US" w:eastAsia="en-US" w:bidi="ar-SA"/>
    </w:rPr>
  </w:style>
  <w:style w:type="character" w:styleId="EndnoteReference">
    <w:name w:val="endnote reference"/>
    <w:semiHidden/>
    <w:rsid w:val="00E04DD1"/>
    <w:rPr>
      <w:vertAlign w:val="superscript"/>
    </w:rPr>
  </w:style>
  <w:style w:type="character" w:customStyle="1" w:styleId="field-content">
    <w:name w:val="field-content"/>
    <w:basedOn w:val="DefaultParagraphFont"/>
    <w:rsid w:val="002F54BC"/>
  </w:style>
  <w:style w:type="paragraph" w:customStyle="1" w:styleId="Figureholder">
    <w:name w:val="Figure holder"/>
    <w:basedOn w:val="Normal"/>
    <w:rsid w:val="002F54BC"/>
  </w:style>
  <w:style w:type="paragraph" w:customStyle="1" w:styleId="Figuretitle">
    <w:name w:val="Figure title"/>
    <w:basedOn w:val="Normal"/>
    <w:rsid w:val="002F54BC"/>
    <w:pPr>
      <w:keepNext/>
      <w:spacing w:before="60" w:after="60"/>
    </w:pPr>
    <w:rPr>
      <w:i/>
    </w:rPr>
  </w:style>
  <w:style w:type="character" w:styleId="Hyperlink">
    <w:name w:val="Hyperlink"/>
    <w:uiPriority w:val="99"/>
    <w:rsid w:val="00E04DD1"/>
    <w:rPr>
      <w:color w:val="000099"/>
      <w:u w:val="single"/>
    </w:rPr>
  </w:style>
  <w:style w:type="paragraph" w:styleId="Index1">
    <w:name w:val="index 1"/>
    <w:basedOn w:val="Normal"/>
    <w:next w:val="Normal"/>
    <w:autoRedefine/>
    <w:semiHidden/>
    <w:rsid w:val="002F54BC"/>
    <w:pPr>
      <w:ind w:left="200" w:hanging="200"/>
    </w:pPr>
  </w:style>
  <w:style w:type="paragraph" w:styleId="Index2">
    <w:name w:val="index 2"/>
    <w:basedOn w:val="Normal"/>
    <w:next w:val="Normal"/>
    <w:autoRedefine/>
    <w:rsid w:val="002F54BC"/>
    <w:pPr>
      <w:ind w:left="400" w:hanging="200"/>
    </w:pPr>
  </w:style>
  <w:style w:type="paragraph" w:styleId="Index3">
    <w:name w:val="index 3"/>
    <w:basedOn w:val="Normal"/>
    <w:next w:val="Normal"/>
    <w:autoRedefine/>
    <w:rsid w:val="002F54BC"/>
    <w:pPr>
      <w:ind w:left="600" w:hanging="200"/>
    </w:pPr>
  </w:style>
  <w:style w:type="paragraph" w:styleId="Index4">
    <w:name w:val="index 4"/>
    <w:basedOn w:val="Normal"/>
    <w:next w:val="Normal"/>
    <w:autoRedefine/>
    <w:rsid w:val="002F54BC"/>
    <w:pPr>
      <w:ind w:left="800" w:hanging="200"/>
    </w:pPr>
  </w:style>
  <w:style w:type="paragraph" w:styleId="Index5">
    <w:name w:val="index 5"/>
    <w:basedOn w:val="Normal"/>
    <w:next w:val="Normal"/>
    <w:autoRedefine/>
    <w:rsid w:val="002F54BC"/>
    <w:pPr>
      <w:ind w:left="1000" w:hanging="200"/>
    </w:pPr>
  </w:style>
  <w:style w:type="paragraph" w:styleId="Index6">
    <w:name w:val="index 6"/>
    <w:basedOn w:val="Normal"/>
    <w:next w:val="Normal"/>
    <w:autoRedefine/>
    <w:rsid w:val="002F54BC"/>
    <w:pPr>
      <w:ind w:left="1200" w:hanging="200"/>
    </w:pPr>
  </w:style>
  <w:style w:type="paragraph" w:styleId="Index7">
    <w:name w:val="index 7"/>
    <w:basedOn w:val="Normal"/>
    <w:next w:val="Normal"/>
    <w:autoRedefine/>
    <w:rsid w:val="002F54BC"/>
    <w:pPr>
      <w:ind w:left="1400" w:hanging="200"/>
    </w:pPr>
  </w:style>
  <w:style w:type="paragraph" w:styleId="Index8">
    <w:name w:val="index 8"/>
    <w:basedOn w:val="Normal"/>
    <w:next w:val="Normal"/>
    <w:autoRedefine/>
    <w:rsid w:val="002F54BC"/>
    <w:pPr>
      <w:ind w:left="1600" w:hanging="200"/>
    </w:pPr>
  </w:style>
  <w:style w:type="paragraph" w:styleId="Index9">
    <w:name w:val="index 9"/>
    <w:basedOn w:val="Normal"/>
    <w:next w:val="Normal"/>
    <w:autoRedefine/>
    <w:rsid w:val="002F54BC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2F54BC"/>
    <w:rPr>
      <w:rFonts w:eastAsia="MS Mincho"/>
      <w:b/>
      <w:sz w:val="24"/>
      <w:lang w:eastAsia="ja-JP"/>
    </w:rPr>
  </w:style>
  <w:style w:type="character" w:customStyle="1" w:styleId="InsertedText">
    <w:name w:val="Inserted Text"/>
    <w:rsid w:val="002F54BC"/>
    <w:rPr>
      <w:color w:val="0000FF"/>
      <w:u w:val="single"/>
    </w:rPr>
  </w:style>
  <w:style w:type="paragraph" w:customStyle="1" w:styleId="Language">
    <w:name w:val="Language"/>
    <w:basedOn w:val="Normal"/>
    <w:next w:val="Normal"/>
    <w:autoRedefine/>
    <w:rsid w:val="002F54BC"/>
    <w:pPr>
      <w:spacing w:line="340" w:lineRule="atLeast"/>
      <w:jc w:val="right"/>
    </w:pPr>
    <w:rPr>
      <w:b/>
      <w:caps/>
      <w:sz w:val="40"/>
      <w:lang w:val="pt-BR"/>
    </w:rPr>
  </w:style>
  <w:style w:type="paragraph" w:customStyle="1" w:styleId="LegBasic">
    <w:name w:val="Leg Basic"/>
    <w:rsid w:val="002F54BC"/>
    <w:pPr>
      <w:spacing w:line="480" w:lineRule="auto"/>
    </w:pPr>
    <w:rPr>
      <w:rFonts w:ascii="Arial" w:eastAsia="Arial Unicode MS" w:hAnsi="Arial"/>
      <w:snapToGrid w:val="0"/>
    </w:rPr>
  </w:style>
  <w:style w:type="paragraph" w:customStyle="1" w:styleId="LegTitle">
    <w:name w:val="Leg # Title"/>
    <w:basedOn w:val="Normal"/>
    <w:next w:val="Normal"/>
    <w:rsid w:val="005E39B2"/>
    <w:pPr>
      <w:keepNext/>
      <w:keepLines/>
      <w:pageBreakBefore/>
      <w:spacing w:before="240" w:line="480" w:lineRule="auto"/>
      <w:jc w:val="center"/>
    </w:pPr>
    <w:rPr>
      <w:rFonts w:eastAsia="Arial Unicode MS" w:cs="Times New Roman"/>
      <w:b/>
      <w:snapToGrid w:val="0"/>
      <w:color w:val="0000FF"/>
      <w:u w:val="single"/>
      <w:lang w:eastAsia="en-US"/>
    </w:rPr>
  </w:style>
  <w:style w:type="paragraph" w:customStyle="1" w:styleId="Leg1">
    <w:name w:val="Leg (1)"/>
    <w:basedOn w:val="Normal"/>
    <w:rsid w:val="002F54BC"/>
    <w:pPr>
      <w:tabs>
        <w:tab w:val="left" w:pos="397"/>
      </w:tabs>
      <w:spacing w:before="120"/>
      <w:jc w:val="both"/>
    </w:pPr>
    <w:rPr>
      <w:rFonts w:ascii="Times New Roman" w:hAnsi="Times New Roman"/>
      <w:sz w:val="28"/>
    </w:rPr>
  </w:style>
  <w:style w:type="paragraph" w:customStyle="1" w:styleId="Lega">
    <w:name w:val="Leg (a)"/>
    <w:basedOn w:val="Normal"/>
    <w:rsid w:val="00E04DD1"/>
    <w:pPr>
      <w:tabs>
        <w:tab w:val="left" w:pos="454"/>
      </w:tabs>
      <w:spacing w:before="240" w:after="240" w:line="480" w:lineRule="auto"/>
    </w:pPr>
    <w:rPr>
      <w:rFonts w:eastAsia="Arial Unicode MS" w:cs="Times New Roman"/>
      <w:snapToGrid w:val="0"/>
      <w:sz w:val="20"/>
      <w:lang w:eastAsia="en-US"/>
    </w:rPr>
  </w:style>
  <w:style w:type="paragraph" w:customStyle="1" w:styleId="Legacont">
    <w:name w:val="Leg (a) [cont]"/>
    <w:basedOn w:val="Lega"/>
    <w:next w:val="Lega"/>
    <w:rsid w:val="002F54BC"/>
    <w:pPr>
      <w:spacing w:before="60"/>
    </w:pPr>
  </w:style>
  <w:style w:type="paragraph" w:customStyle="1" w:styleId="Legi">
    <w:name w:val="Leg (i)"/>
    <w:basedOn w:val="Normal"/>
    <w:rsid w:val="00E04DD1"/>
    <w:pPr>
      <w:tabs>
        <w:tab w:val="right" w:pos="1020"/>
        <w:tab w:val="left" w:pos="1191"/>
      </w:tabs>
      <w:spacing w:before="60" w:after="240" w:line="480" w:lineRule="auto"/>
    </w:pPr>
    <w:rPr>
      <w:rFonts w:eastAsia="Arial Unicode MS" w:cs="Times New Roman"/>
      <w:snapToGrid w:val="0"/>
      <w:lang w:eastAsia="en-US"/>
    </w:rPr>
  </w:style>
  <w:style w:type="character" w:customStyle="1" w:styleId="LegBasicChar">
    <w:name w:val="Leg Basic Char"/>
    <w:rsid w:val="002F54BC"/>
    <w:rPr>
      <w:noProof w:val="0"/>
      <w:snapToGrid w:val="0"/>
      <w:sz w:val="20"/>
      <w:lang w:val="en-US" w:eastAsia="en-US" w:bidi="ar-SA"/>
    </w:rPr>
  </w:style>
  <w:style w:type="character" w:customStyle="1" w:styleId="LegiChar">
    <w:name w:val="Leg (i) Char"/>
    <w:basedOn w:val="LegBasicChar"/>
    <w:rsid w:val="002F54BC"/>
    <w:rPr>
      <w:noProof w:val="0"/>
      <w:snapToGrid w:val="0"/>
      <w:sz w:val="20"/>
      <w:lang w:val="en-US" w:eastAsia="en-US" w:bidi="ar-SA"/>
    </w:rPr>
  </w:style>
  <w:style w:type="paragraph" w:customStyle="1" w:styleId="Legiindent">
    <w:name w:val="Leg (i) indent"/>
    <w:basedOn w:val="Legi"/>
    <w:rsid w:val="002F54BC"/>
    <w:pPr>
      <w:ind w:left="1191" w:hanging="1191"/>
    </w:pPr>
  </w:style>
  <w:style w:type="character" w:customStyle="1" w:styleId="LegiindentChar">
    <w:name w:val="Leg (i) indent Char"/>
    <w:basedOn w:val="LegiChar"/>
    <w:rsid w:val="002F54BC"/>
    <w:rPr>
      <w:noProof w:val="0"/>
      <w:snapToGrid w:val="0"/>
      <w:sz w:val="20"/>
      <w:lang w:val="en-US" w:eastAsia="en-US" w:bidi="ar-SA"/>
    </w:rPr>
  </w:style>
  <w:style w:type="paragraph" w:customStyle="1" w:styleId="LegChPtTitle">
    <w:name w:val="Leg Ch/Pt # Title"/>
    <w:basedOn w:val="LegBasic"/>
    <w:rsid w:val="002F54BC"/>
    <w:pPr>
      <w:keepNext/>
      <w:keepLines/>
      <w:spacing w:before="480"/>
      <w:jc w:val="center"/>
    </w:pPr>
    <w:rPr>
      <w:caps/>
    </w:rPr>
  </w:style>
  <w:style w:type="paragraph" w:customStyle="1" w:styleId="LegComment">
    <w:name w:val="Leg Comment"/>
    <w:basedOn w:val="Normal"/>
    <w:rsid w:val="00E04DD1"/>
    <w:pPr>
      <w:spacing w:before="240" w:after="480" w:line="276" w:lineRule="auto"/>
    </w:pPr>
    <w:rPr>
      <w:rFonts w:eastAsia="Calibri"/>
      <w:szCs w:val="22"/>
    </w:rPr>
  </w:style>
  <w:style w:type="paragraph" w:customStyle="1" w:styleId="LegCont">
    <w:name w:val="Leg Cont"/>
    <w:basedOn w:val="LegBasic"/>
    <w:next w:val="Lega"/>
    <w:rsid w:val="002F54BC"/>
    <w:pPr>
      <w:keepNext/>
      <w:pageBreakBefore/>
      <w:spacing w:after="240"/>
      <w:jc w:val="center"/>
    </w:pPr>
    <w:rPr>
      <w:i/>
    </w:rPr>
  </w:style>
  <w:style w:type="paragraph" w:customStyle="1" w:styleId="LegFootnote">
    <w:name w:val="Leg Footnote"/>
    <w:basedOn w:val="LegBasic"/>
    <w:rsid w:val="002F54BC"/>
    <w:pPr>
      <w:tabs>
        <w:tab w:val="left" w:pos="425"/>
      </w:tabs>
      <w:spacing w:before="20"/>
    </w:pPr>
    <w:rPr>
      <w:sz w:val="18"/>
    </w:rPr>
  </w:style>
  <w:style w:type="paragraph" w:customStyle="1" w:styleId="Legfootnotea">
    <w:name w:val="Leg footnote (a)"/>
    <w:basedOn w:val="LegFootnote"/>
    <w:rsid w:val="002F54BC"/>
    <w:pPr>
      <w:ind w:left="454"/>
    </w:pPr>
  </w:style>
  <w:style w:type="paragraph" w:customStyle="1" w:styleId="Legfootnoteai">
    <w:name w:val="Leg footnote (a)(i)"/>
    <w:basedOn w:val="Legfootnotea"/>
    <w:rsid w:val="002F54BC"/>
    <w:pPr>
      <w:tabs>
        <w:tab w:val="right" w:pos="1247"/>
        <w:tab w:val="left" w:pos="1417"/>
      </w:tabs>
      <w:spacing w:before="23"/>
    </w:pPr>
  </w:style>
  <w:style w:type="paragraph" w:customStyle="1" w:styleId="Legfootnotetitle">
    <w:name w:val="Leg footnote title"/>
    <w:basedOn w:val="Legfootnotea"/>
    <w:rsid w:val="002F54BC"/>
    <w:pPr>
      <w:tabs>
        <w:tab w:val="left" w:pos="850"/>
      </w:tabs>
      <w:spacing w:before="45"/>
      <w:jc w:val="center"/>
    </w:pPr>
    <w:rPr>
      <w:b/>
    </w:rPr>
  </w:style>
  <w:style w:type="paragraph" w:customStyle="1" w:styleId="LegSubRule">
    <w:name w:val="Leg SubRule #"/>
    <w:basedOn w:val="Normal"/>
    <w:rsid w:val="005E39B2"/>
    <w:pPr>
      <w:keepNext/>
      <w:keepLines/>
      <w:tabs>
        <w:tab w:val="left" w:pos="510"/>
      </w:tabs>
      <w:spacing w:before="480" w:line="480" w:lineRule="auto"/>
      <w:ind w:left="533" w:hanging="533"/>
    </w:pPr>
    <w:rPr>
      <w:rFonts w:eastAsia="Arial Unicode MS" w:cs="Times New Roman"/>
      <w:snapToGrid w:val="0"/>
      <w:color w:val="0000FF"/>
      <w:lang w:eastAsia="en-US"/>
    </w:rPr>
  </w:style>
  <w:style w:type="paragraph" w:customStyle="1" w:styleId="LegTOCHead">
    <w:name w:val="Leg TOC Head"/>
    <w:basedOn w:val="LegBasic"/>
    <w:rsid w:val="002F54BC"/>
    <w:pPr>
      <w:keepNext/>
      <w:keepLines/>
      <w:spacing w:before="120" w:after="60"/>
    </w:pPr>
    <w:rPr>
      <w:i/>
    </w:rPr>
  </w:style>
  <w:style w:type="paragraph" w:customStyle="1" w:styleId="LegTOCRule">
    <w:name w:val="Leg TOC Rule"/>
    <w:basedOn w:val="LegBasic"/>
    <w:rsid w:val="002F54BC"/>
    <w:pPr>
      <w:keepNext/>
      <w:keepLines/>
      <w:tabs>
        <w:tab w:val="left" w:pos="567"/>
        <w:tab w:val="left" w:pos="1361"/>
        <w:tab w:val="left" w:pos="2268"/>
      </w:tabs>
      <w:spacing w:before="60"/>
      <w:ind w:left="2268" w:hanging="2268"/>
    </w:pPr>
  </w:style>
  <w:style w:type="paragraph" w:customStyle="1" w:styleId="LegTOCSubRule">
    <w:name w:val="Leg TOC SubRule"/>
    <w:basedOn w:val="LegBasic"/>
    <w:rsid w:val="002F54BC"/>
    <w:pPr>
      <w:keepLines/>
      <w:tabs>
        <w:tab w:val="left" w:pos="1361"/>
        <w:tab w:val="left" w:pos="2608"/>
      </w:tabs>
      <w:ind w:left="2608" w:hanging="2608"/>
    </w:pPr>
  </w:style>
  <w:style w:type="character" w:customStyle="1" w:styleId="LegDeletedText">
    <w:name w:val="LegDeletedText"/>
    <w:rsid w:val="00E04DD1"/>
    <w:rPr>
      <w:strike/>
      <w:color w:val="FF0000"/>
    </w:rPr>
  </w:style>
  <w:style w:type="character" w:customStyle="1" w:styleId="LegInsertedText">
    <w:name w:val="LegInsertedText"/>
    <w:rsid w:val="00E04DD1"/>
    <w:rPr>
      <w:color w:val="0000FF"/>
      <w:u w:val="single"/>
    </w:rPr>
  </w:style>
  <w:style w:type="paragraph" w:styleId="List5">
    <w:name w:val="List 5"/>
    <w:basedOn w:val="Normal"/>
    <w:rsid w:val="002F54BC"/>
    <w:pPr>
      <w:ind w:left="1415" w:hanging="283"/>
    </w:pPr>
    <w:rPr>
      <w:rFonts w:ascii="Times New Roman" w:eastAsia="MS Mincho" w:hAnsi="Times New Roman"/>
      <w:sz w:val="24"/>
      <w:lang w:eastAsia="ja-JP"/>
    </w:rPr>
  </w:style>
  <w:style w:type="paragraph" w:styleId="ListBullet">
    <w:name w:val="List Bullet"/>
    <w:basedOn w:val="Normal"/>
    <w:autoRedefine/>
    <w:rsid w:val="002F54BC"/>
    <w:pPr>
      <w:tabs>
        <w:tab w:val="num" w:pos="360"/>
      </w:tabs>
      <w:ind w:left="360" w:hanging="360"/>
    </w:pPr>
    <w:rPr>
      <w:rFonts w:ascii="Times New Roman" w:eastAsia="MS Mincho" w:hAnsi="Times New Roman"/>
      <w:sz w:val="24"/>
      <w:lang w:eastAsia="ja-JP"/>
    </w:rPr>
  </w:style>
  <w:style w:type="paragraph" w:styleId="ListBullet2">
    <w:name w:val="List Bullet 2"/>
    <w:basedOn w:val="Normal"/>
    <w:autoRedefine/>
    <w:rsid w:val="002F54BC"/>
    <w:pPr>
      <w:tabs>
        <w:tab w:val="num" w:pos="643"/>
      </w:tabs>
      <w:ind w:left="643" w:hanging="360"/>
    </w:pPr>
    <w:rPr>
      <w:rFonts w:ascii="Times New Roman" w:eastAsia="MS Mincho" w:hAnsi="Times New Roman"/>
      <w:sz w:val="24"/>
      <w:lang w:eastAsia="ja-JP"/>
    </w:rPr>
  </w:style>
  <w:style w:type="paragraph" w:styleId="ListBullet3">
    <w:name w:val="List Bullet 3"/>
    <w:basedOn w:val="Normal"/>
    <w:autoRedefine/>
    <w:rsid w:val="002F54BC"/>
    <w:pPr>
      <w:tabs>
        <w:tab w:val="num" w:pos="926"/>
      </w:tabs>
      <w:ind w:left="926" w:hanging="360"/>
    </w:pPr>
    <w:rPr>
      <w:rFonts w:ascii="Times New Roman" w:eastAsia="MS Mincho" w:hAnsi="Times New Roman"/>
      <w:sz w:val="24"/>
      <w:lang w:eastAsia="ja-JP"/>
    </w:rPr>
  </w:style>
  <w:style w:type="paragraph" w:styleId="ListBullet4">
    <w:name w:val="List Bullet 4"/>
    <w:basedOn w:val="Normal"/>
    <w:autoRedefine/>
    <w:rsid w:val="002F54BC"/>
    <w:pPr>
      <w:tabs>
        <w:tab w:val="num" w:pos="1209"/>
      </w:tabs>
      <w:ind w:left="1209" w:hanging="360"/>
    </w:pPr>
    <w:rPr>
      <w:rFonts w:ascii="Times New Roman" w:eastAsia="MS Mincho" w:hAnsi="Times New Roman"/>
      <w:sz w:val="24"/>
      <w:lang w:eastAsia="ja-JP"/>
    </w:rPr>
  </w:style>
  <w:style w:type="paragraph" w:styleId="ListContinue5">
    <w:name w:val="List Continue 5"/>
    <w:basedOn w:val="Normal"/>
    <w:rsid w:val="002F54BC"/>
    <w:pPr>
      <w:ind w:left="1415"/>
    </w:pPr>
    <w:rPr>
      <w:rFonts w:ascii="Times New Roman" w:eastAsia="MS Mincho" w:hAnsi="Times New Roman"/>
      <w:sz w:val="24"/>
      <w:lang w:eastAsia="ja-JP"/>
    </w:rPr>
  </w:style>
  <w:style w:type="paragraph" w:styleId="ListNumber2">
    <w:name w:val="List Number 2"/>
    <w:basedOn w:val="Normal"/>
    <w:rsid w:val="002F54BC"/>
    <w:pPr>
      <w:tabs>
        <w:tab w:val="num" w:pos="643"/>
      </w:tabs>
      <w:ind w:left="643" w:hanging="360"/>
    </w:pPr>
    <w:rPr>
      <w:rFonts w:ascii="Times New Roman" w:eastAsia="MS Mincho" w:hAnsi="Times New Roman"/>
      <w:sz w:val="24"/>
      <w:lang w:eastAsia="ja-JP"/>
    </w:rPr>
  </w:style>
  <w:style w:type="paragraph" w:styleId="ListNumber3">
    <w:name w:val="List Number 3"/>
    <w:basedOn w:val="Normal"/>
    <w:rsid w:val="002F54BC"/>
    <w:pPr>
      <w:tabs>
        <w:tab w:val="num" w:pos="926"/>
      </w:tabs>
      <w:ind w:left="926" w:hanging="360"/>
    </w:pPr>
    <w:rPr>
      <w:rFonts w:ascii="Times New Roman" w:eastAsia="MS Mincho" w:hAnsi="Times New Roman"/>
      <w:sz w:val="24"/>
      <w:lang w:eastAsia="ja-JP"/>
    </w:rPr>
  </w:style>
  <w:style w:type="paragraph" w:styleId="ListNumber4">
    <w:name w:val="List Number 4"/>
    <w:basedOn w:val="Normal"/>
    <w:rsid w:val="002F54BC"/>
    <w:pPr>
      <w:tabs>
        <w:tab w:val="num" w:pos="1209"/>
      </w:tabs>
      <w:ind w:left="1209" w:hanging="360"/>
    </w:pPr>
    <w:rPr>
      <w:rFonts w:ascii="Times New Roman" w:eastAsia="MS Mincho" w:hAnsi="Times New Roman"/>
      <w:sz w:val="24"/>
      <w:lang w:eastAsia="ja-JP"/>
    </w:rPr>
  </w:style>
  <w:style w:type="paragraph" w:styleId="MacroText">
    <w:name w:val="macro"/>
    <w:semiHidden/>
    <w:rsid w:val="002F54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MeetinglanguageDate">
    <w:name w:val="Meeting language &amp; Date"/>
    <w:basedOn w:val="Normal"/>
    <w:next w:val="Meetingtitle"/>
    <w:rsid w:val="002F54BC"/>
    <w:pPr>
      <w:spacing w:after="1680" w:line="160" w:lineRule="exact"/>
      <w:contextualSpacing/>
      <w:jc w:val="right"/>
    </w:pPr>
    <w:rPr>
      <w:rFonts w:ascii="Arial Black" w:hAnsi="Arial Black"/>
      <w:b/>
      <w:caps/>
      <w:sz w:val="15"/>
      <w:lang w:val="fr-FR"/>
    </w:rPr>
  </w:style>
  <w:style w:type="paragraph" w:customStyle="1" w:styleId="MeetingCode">
    <w:name w:val="Meeting Code"/>
    <w:basedOn w:val="MeetinglanguageDate"/>
    <w:rsid w:val="002F54BC"/>
    <w:pPr>
      <w:spacing w:before="300" w:after="0"/>
    </w:pPr>
  </w:style>
  <w:style w:type="paragraph" w:customStyle="1" w:styleId="Sessiontitle">
    <w:name w:val="Session title"/>
    <w:basedOn w:val="Meetingtitle"/>
    <w:next w:val="Normal"/>
    <w:rsid w:val="002F54BC"/>
    <w:pPr>
      <w:spacing w:after="0"/>
    </w:pPr>
    <w:rPr>
      <w:caps w:val="0"/>
    </w:rPr>
  </w:style>
  <w:style w:type="paragraph" w:customStyle="1" w:styleId="Meetingdateplace">
    <w:name w:val="Meeting date &amp; place"/>
    <w:basedOn w:val="Sessiontitle"/>
    <w:next w:val="Documenttitle"/>
    <w:rsid w:val="002F54BC"/>
    <w:rPr>
      <w:sz w:val="24"/>
      <w:lang w:val="en-US"/>
    </w:rPr>
  </w:style>
  <w:style w:type="paragraph" w:customStyle="1" w:styleId="Meetingplacedate">
    <w:name w:val="Meeting place &amp; date"/>
    <w:basedOn w:val="Sessiontitle"/>
    <w:next w:val="Documenttitle"/>
    <w:rsid w:val="002F54BC"/>
  </w:style>
  <w:style w:type="paragraph" w:customStyle="1" w:styleId="Normala">
    <w:name w:val="Normal (a)"/>
    <w:basedOn w:val="Normal"/>
    <w:link w:val="NormalaChar"/>
    <w:rsid w:val="002F54BC"/>
    <w:pPr>
      <w:ind w:left="2155"/>
    </w:pPr>
  </w:style>
  <w:style w:type="character" w:customStyle="1" w:styleId="NormalaChar">
    <w:name w:val="Normal (a) Char"/>
    <w:link w:val="Normala"/>
    <w:rsid w:val="002F54BC"/>
    <w:rPr>
      <w:rFonts w:ascii="Arial" w:hAnsi="Arial" w:cs="Arial"/>
      <w:sz w:val="22"/>
      <w:lang w:val="en-US" w:eastAsia="en-US" w:bidi="ar-SA"/>
    </w:rPr>
  </w:style>
  <w:style w:type="paragraph" w:customStyle="1" w:styleId="Normalai">
    <w:name w:val="Normal (a)(i)"/>
    <w:basedOn w:val="Normal"/>
    <w:rsid w:val="002F54BC"/>
    <w:pPr>
      <w:ind w:left="2722"/>
    </w:pPr>
    <w:rPr>
      <w:lang w:eastAsia="ja-JP"/>
    </w:rPr>
  </w:style>
  <w:style w:type="paragraph" w:styleId="NormalWeb">
    <w:name w:val="Normal (Web)"/>
    <w:basedOn w:val="Normal"/>
    <w:rsid w:val="002F54BC"/>
    <w:pPr>
      <w:spacing w:before="100" w:beforeAutospacing="1" w:after="100" w:afterAutospacing="1"/>
    </w:pPr>
    <w:rPr>
      <w:rFonts w:eastAsia="MS Mincho"/>
      <w:sz w:val="18"/>
      <w:szCs w:val="18"/>
      <w:lang w:eastAsia="ja-JP"/>
    </w:rPr>
  </w:style>
  <w:style w:type="paragraph" w:styleId="NormalIndent">
    <w:name w:val="Normal Indent"/>
    <w:basedOn w:val="Normal"/>
    <w:semiHidden/>
    <w:rsid w:val="002F54BC"/>
    <w:pPr>
      <w:ind w:left="567"/>
    </w:pPr>
  </w:style>
  <w:style w:type="paragraph" w:customStyle="1" w:styleId="Normal-Autofields">
    <w:name w:val="Normal-Autofields"/>
    <w:basedOn w:val="Normal"/>
    <w:rsid w:val="002F54BC"/>
  </w:style>
  <w:style w:type="paragraph" w:customStyle="1" w:styleId="Normal-Header">
    <w:name w:val="Normal-Header"/>
    <w:rsid w:val="002F54BC"/>
    <w:rPr>
      <w:rFonts w:ascii="Arial" w:hAnsi="Arial"/>
      <w:sz w:val="16"/>
    </w:rPr>
  </w:style>
  <w:style w:type="paragraph" w:customStyle="1" w:styleId="Organizer">
    <w:name w:val="Organizer"/>
    <w:basedOn w:val="Normal"/>
    <w:semiHidden/>
    <w:rsid w:val="002F54BC"/>
    <w:pPr>
      <w:spacing w:after="600"/>
      <w:ind w:left="-992" w:right="-992"/>
      <w:jc w:val="center"/>
    </w:pPr>
    <w:rPr>
      <w:b/>
      <w:caps/>
      <w:kern w:val="26"/>
      <w:sz w:val="26"/>
    </w:rPr>
  </w:style>
  <w:style w:type="character" w:styleId="PageNumber">
    <w:name w:val="page number"/>
    <w:basedOn w:val="DefaultParagraphFont"/>
    <w:rsid w:val="00E04DD1"/>
  </w:style>
  <w:style w:type="paragraph" w:customStyle="1" w:styleId="Para1">
    <w:name w:val="Para 1."/>
    <w:basedOn w:val="Normal"/>
    <w:rsid w:val="002F54BC"/>
    <w:rPr>
      <w:rFonts w:ascii="Times New Roman" w:hAnsi="Times New Roman"/>
      <w:sz w:val="24"/>
      <w:lang w:eastAsia="ja-JP"/>
    </w:rPr>
  </w:style>
  <w:style w:type="character" w:customStyle="1" w:styleId="patentscopemark1">
    <w:name w:val="patentscopemark1"/>
    <w:rsid w:val="002F54BC"/>
    <w:rPr>
      <w:caps/>
      <w:sz w:val="22"/>
      <w:szCs w:val="22"/>
    </w:rPr>
  </w:style>
  <w:style w:type="paragraph" w:customStyle="1" w:styleId="Session">
    <w:name w:val="Session"/>
    <w:basedOn w:val="Normal"/>
    <w:semiHidden/>
    <w:rsid w:val="002F54BC"/>
    <w:pPr>
      <w:spacing w:before="60"/>
      <w:jc w:val="center"/>
    </w:pPr>
    <w:rPr>
      <w:b/>
      <w:sz w:val="30"/>
    </w:rPr>
  </w:style>
  <w:style w:type="paragraph" w:customStyle="1" w:styleId="PlaceAndDate">
    <w:name w:val="PlaceAndDate"/>
    <w:basedOn w:val="Session"/>
    <w:semiHidden/>
    <w:rsid w:val="002F54BC"/>
  </w:style>
  <w:style w:type="paragraph" w:customStyle="1" w:styleId="preparedby">
    <w:name w:val="prepared by"/>
    <w:basedOn w:val="Normal"/>
    <w:next w:val="Normal"/>
    <w:rsid w:val="002F54BC"/>
    <w:pPr>
      <w:spacing w:after="480"/>
    </w:pPr>
    <w:rPr>
      <w:i/>
    </w:rPr>
  </w:style>
  <w:style w:type="paragraph" w:styleId="Quote">
    <w:name w:val="Quote"/>
    <w:basedOn w:val="Normal"/>
    <w:qFormat/>
    <w:rsid w:val="002F54BC"/>
    <w:pPr>
      <w:ind w:left="2155"/>
    </w:pPr>
  </w:style>
  <w:style w:type="paragraph" w:customStyle="1" w:styleId="Quotesub">
    <w:name w:val="Quote sub"/>
    <w:basedOn w:val="Normal"/>
    <w:rsid w:val="002F54BC"/>
    <w:pPr>
      <w:tabs>
        <w:tab w:val="left" w:pos="567"/>
        <w:tab w:val="left" w:pos="1134"/>
      </w:tabs>
      <w:ind w:left="2722"/>
    </w:pPr>
  </w:style>
  <w:style w:type="paragraph" w:customStyle="1" w:styleId="RComment">
    <w:name w:val="RComment"/>
    <w:basedOn w:val="Normal"/>
    <w:next w:val="Normal"/>
    <w:link w:val="RCommentChar"/>
    <w:rsid w:val="002F54BC"/>
    <w:pPr>
      <w:tabs>
        <w:tab w:val="left" w:pos="567"/>
      </w:tabs>
      <w:spacing w:after="600"/>
    </w:pPr>
    <w:rPr>
      <w:rFonts w:ascii="Times New Roman" w:hAnsi="Times New Roman"/>
      <w:sz w:val="24"/>
      <w:lang w:eastAsia="ja-JP"/>
    </w:rPr>
  </w:style>
  <w:style w:type="character" w:customStyle="1" w:styleId="RCommentChar">
    <w:name w:val="RComment Char"/>
    <w:link w:val="RComment"/>
    <w:rsid w:val="002F54BC"/>
    <w:rPr>
      <w:rFonts w:cs="Arial"/>
      <w:sz w:val="24"/>
      <w:lang w:val="en-US" w:eastAsia="ja-JP" w:bidi="ar-SA"/>
    </w:rPr>
  </w:style>
  <w:style w:type="paragraph" w:customStyle="1" w:styleId="RContinued">
    <w:name w:val="RContinued"/>
    <w:basedOn w:val="Normal"/>
    <w:next w:val="Normal"/>
    <w:rsid w:val="00E04DD1"/>
    <w:pPr>
      <w:pageBreakBefore/>
      <w:tabs>
        <w:tab w:val="left" w:pos="567"/>
      </w:tabs>
      <w:spacing w:after="360" w:line="480" w:lineRule="auto"/>
      <w:jc w:val="center"/>
    </w:pPr>
    <w:rPr>
      <w:rFonts w:ascii="Times New Roman" w:eastAsia="Times New Roman" w:hAnsi="Times New Roman"/>
      <w:i/>
      <w:sz w:val="24"/>
      <w:lang w:eastAsia="ja-JP"/>
    </w:rPr>
  </w:style>
  <w:style w:type="character" w:customStyle="1" w:styleId="RDeletedText">
    <w:name w:val="RDeletedText"/>
    <w:rsid w:val="002F54BC"/>
    <w:rPr>
      <w:strike/>
      <w:color w:val="FF0000"/>
    </w:rPr>
  </w:style>
  <w:style w:type="character" w:customStyle="1" w:styleId="RInsertedText">
    <w:name w:val="RInsertedText"/>
    <w:rsid w:val="002F54BC"/>
    <w:rPr>
      <w:color w:val="0000FF"/>
      <w:u w:val="single"/>
    </w:rPr>
  </w:style>
  <w:style w:type="character" w:customStyle="1" w:styleId="RItalic">
    <w:name w:val="RItalic"/>
    <w:rsid w:val="002F54BC"/>
    <w:rPr>
      <w:i/>
    </w:rPr>
  </w:style>
  <w:style w:type="paragraph" w:customStyle="1" w:styleId="RNoMain">
    <w:name w:val="RNo.(Main)"/>
    <w:basedOn w:val="Normal"/>
    <w:next w:val="Normal"/>
    <w:link w:val="RNoMainChar"/>
    <w:rsid w:val="002F54BC"/>
    <w:pPr>
      <w:keepNext/>
      <w:pageBreakBefore/>
      <w:tabs>
        <w:tab w:val="left" w:pos="57"/>
      </w:tabs>
      <w:spacing w:after="600" w:line="480" w:lineRule="auto"/>
      <w:jc w:val="center"/>
    </w:pPr>
    <w:rPr>
      <w:b/>
      <w:lang w:val="fr-FR" w:eastAsia="ja-JP"/>
    </w:rPr>
  </w:style>
  <w:style w:type="character" w:customStyle="1" w:styleId="RNoMainChar">
    <w:name w:val="RNo.(Main) Char"/>
    <w:link w:val="RNoMain"/>
    <w:rsid w:val="002F54BC"/>
    <w:rPr>
      <w:rFonts w:ascii="Arial" w:hAnsi="Arial" w:cs="Arial"/>
      <w:b/>
      <w:sz w:val="22"/>
      <w:lang w:val="fr-FR" w:eastAsia="ja-JP" w:bidi="ar-SA"/>
    </w:rPr>
  </w:style>
  <w:style w:type="paragraph" w:customStyle="1" w:styleId="RPara">
    <w:name w:val="RPar(a)"/>
    <w:basedOn w:val="Normal"/>
    <w:link w:val="RParaChar"/>
    <w:rsid w:val="002F54BC"/>
    <w:pPr>
      <w:tabs>
        <w:tab w:val="left" w:pos="567"/>
      </w:tabs>
      <w:spacing w:after="360" w:line="480" w:lineRule="auto"/>
    </w:pPr>
    <w:rPr>
      <w:rFonts w:ascii="Times New Roman" w:hAnsi="Times New Roman"/>
      <w:sz w:val="24"/>
      <w:lang w:eastAsia="ja-JP"/>
    </w:rPr>
  </w:style>
  <w:style w:type="character" w:customStyle="1" w:styleId="RParaChar">
    <w:name w:val="RPar(a) Char"/>
    <w:link w:val="RPara"/>
    <w:rsid w:val="002F54BC"/>
    <w:rPr>
      <w:rFonts w:cs="Arial"/>
      <w:sz w:val="24"/>
      <w:lang w:val="en-US" w:eastAsia="ja-JP" w:bidi="ar-SA"/>
    </w:rPr>
  </w:style>
  <w:style w:type="paragraph" w:customStyle="1" w:styleId="RPari">
    <w:name w:val="RPar(i)"/>
    <w:basedOn w:val="Normal"/>
    <w:link w:val="RPariChar"/>
    <w:rsid w:val="00E04DD1"/>
    <w:pPr>
      <w:tabs>
        <w:tab w:val="right" w:pos="1276"/>
        <w:tab w:val="left" w:pos="1418"/>
      </w:tabs>
      <w:spacing w:after="600" w:line="480" w:lineRule="auto"/>
    </w:pPr>
    <w:rPr>
      <w:rFonts w:eastAsia="Times New Roman" w:cs="Times New Roman"/>
      <w:sz w:val="20"/>
      <w:lang w:eastAsia="en-US"/>
    </w:rPr>
  </w:style>
  <w:style w:type="character" w:customStyle="1" w:styleId="RPariChar">
    <w:name w:val="RPar(i) Char"/>
    <w:link w:val="RPari"/>
    <w:rsid w:val="00E04DD1"/>
    <w:rPr>
      <w:rFonts w:ascii="Arial" w:hAnsi="Arial"/>
      <w:lang w:val="en-US" w:eastAsia="en-US" w:bidi="ar-SA"/>
    </w:rPr>
  </w:style>
  <w:style w:type="paragraph" w:customStyle="1" w:styleId="RPariIndent">
    <w:name w:val="RPar(i)Indent"/>
    <w:basedOn w:val="RPari"/>
    <w:rsid w:val="002F54BC"/>
    <w:pPr>
      <w:ind w:left="1418" w:hanging="1418"/>
    </w:pPr>
  </w:style>
  <w:style w:type="paragraph" w:customStyle="1" w:styleId="RTitleSub">
    <w:name w:val="RTitle(Sub)"/>
    <w:basedOn w:val="Normal"/>
    <w:next w:val="RPara"/>
    <w:rsid w:val="002F54BC"/>
    <w:pPr>
      <w:keepNext/>
      <w:tabs>
        <w:tab w:val="left" w:pos="567"/>
      </w:tabs>
      <w:spacing w:after="360" w:line="480" w:lineRule="auto"/>
    </w:pPr>
    <w:rPr>
      <w:rFonts w:ascii="Times New Roman" w:hAnsi="Times New Roman"/>
      <w:sz w:val="24"/>
      <w:lang w:eastAsia="ja-JP"/>
    </w:rPr>
  </w:style>
  <w:style w:type="paragraph" w:customStyle="1" w:styleId="Signaturealigned">
    <w:name w:val="Signature_aligned"/>
    <w:basedOn w:val="Normal"/>
    <w:rsid w:val="002F54BC"/>
    <w:pPr>
      <w:ind w:left="5534"/>
    </w:pPr>
  </w:style>
  <w:style w:type="table" w:styleId="TableGrid">
    <w:name w:val="Table Grid"/>
    <w:basedOn w:val="TableNormal"/>
    <w:rsid w:val="002F54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ote">
    <w:name w:val="Table note"/>
    <w:basedOn w:val="Normal"/>
    <w:rsid w:val="002F54BC"/>
    <w:pPr>
      <w:keepNext/>
      <w:keepLines/>
      <w:autoSpaceDE w:val="0"/>
      <w:autoSpaceDN w:val="0"/>
      <w:adjustRightInd w:val="0"/>
    </w:pPr>
    <w:rPr>
      <w:sz w:val="14"/>
      <w:szCs w:val="14"/>
    </w:rPr>
  </w:style>
  <w:style w:type="paragraph" w:styleId="TableofAuthorities">
    <w:name w:val="table of authorities"/>
    <w:basedOn w:val="Normal"/>
    <w:next w:val="Normal"/>
    <w:rsid w:val="002F54BC"/>
    <w:pPr>
      <w:ind w:left="200" w:hanging="200"/>
    </w:pPr>
  </w:style>
  <w:style w:type="paragraph" w:styleId="TableofFigures">
    <w:name w:val="table of figures"/>
    <w:basedOn w:val="Normal"/>
    <w:next w:val="Normal"/>
    <w:rsid w:val="002F54BC"/>
  </w:style>
  <w:style w:type="paragraph" w:customStyle="1" w:styleId="Tabletext">
    <w:name w:val="Table text"/>
    <w:basedOn w:val="Normal"/>
    <w:rsid w:val="002F54BC"/>
    <w:pPr>
      <w:keepNext/>
      <w:keepLines/>
    </w:pPr>
    <w:rPr>
      <w:snapToGrid w:val="0"/>
      <w:sz w:val="16"/>
      <w:szCs w:val="16"/>
    </w:rPr>
  </w:style>
  <w:style w:type="paragraph" w:customStyle="1" w:styleId="TESTintellectualproperty">
    <w:name w:val="TESTintellectualproperty"/>
    <w:basedOn w:val="Normal"/>
    <w:link w:val="TESTintellectualpropertyChar"/>
    <w:semiHidden/>
    <w:rsid w:val="002F54BC"/>
    <w:pPr>
      <w:ind w:left="4848"/>
    </w:pPr>
    <w:rPr>
      <w:caps/>
      <w:sz w:val="16"/>
    </w:rPr>
  </w:style>
  <w:style w:type="character" w:customStyle="1" w:styleId="TESTintellectualpropertyChar">
    <w:name w:val="TESTintellectualproperty Char"/>
    <w:link w:val="TESTintellectualproperty"/>
    <w:rsid w:val="002F54BC"/>
    <w:rPr>
      <w:rFonts w:ascii="Arial" w:hAnsi="Arial" w:cs="Arial"/>
      <w:caps/>
      <w:sz w:val="16"/>
      <w:lang w:val="en-US" w:eastAsia="en-US" w:bidi="ar-SA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2F54BC"/>
    <w:rPr>
      <w:rFonts w:ascii="Arial Black" w:hAnsi="Arial Black"/>
    </w:rPr>
  </w:style>
  <w:style w:type="character" w:customStyle="1" w:styleId="TESTIintellectualChar">
    <w:name w:val="TEST I intellectual Char"/>
    <w:link w:val="TESTIintellectual"/>
    <w:rsid w:val="002F54BC"/>
    <w:rPr>
      <w:rFonts w:ascii="Arial Black" w:hAnsi="Arial Black" w:cs="Arial"/>
      <w:caps/>
      <w:sz w:val="16"/>
      <w:lang w:val="en-US" w:eastAsia="en-US" w:bidi="ar-SA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2F54BC"/>
  </w:style>
  <w:style w:type="character" w:customStyle="1" w:styleId="TESTorganisationChar">
    <w:name w:val="TESTorganisation Char"/>
    <w:basedOn w:val="TESTintellectualpropertyChar"/>
    <w:link w:val="TESTorganisation"/>
    <w:rsid w:val="002F54BC"/>
    <w:rPr>
      <w:rFonts w:ascii="Arial" w:hAnsi="Arial" w:cs="Arial"/>
      <w:caps/>
      <w:sz w:val="16"/>
      <w:lang w:val="en-US" w:eastAsia="en-US" w:bidi="ar-SA"/>
    </w:rPr>
  </w:style>
  <w:style w:type="paragraph" w:customStyle="1" w:styleId="TESTIorganisation">
    <w:name w:val="TEST I organisation"/>
    <w:basedOn w:val="TESTorganisation"/>
    <w:link w:val="TESTIorganisationChar"/>
    <w:semiHidden/>
    <w:rsid w:val="002F54BC"/>
    <w:rPr>
      <w:b/>
    </w:rPr>
  </w:style>
  <w:style w:type="character" w:customStyle="1" w:styleId="TESTIorganisationChar">
    <w:name w:val="TEST I organisation Char"/>
    <w:link w:val="TESTIorganisation"/>
    <w:rsid w:val="002F54BC"/>
    <w:rPr>
      <w:rFonts w:ascii="Arial" w:hAnsi="Arial" w:cs="Arial"/>
      <w:b/>
      <w:caps/>
      <w:sz w:val="16"/>
      <w:lang w:val="en-US" w:eastAsia="en-US" w:bidi="ar-SA"/>
    </w:rPr>
  </w:style>
  <w:style w:type="paragraph" w:customStyle="1" w:styleId="TESTwiposouslogo">
    <w:name w:val="TESTwiposouslogo"/>
    <w:basedOn w:val="Normal"/>
    <w:link w:val="TESTwiposouslogoChar"/>
    <w:semiHidden/>
    <w:rsid w:val="002F54BC"/>
    <w:pPr>
      <w:spacing w:line="0" w:lineRule="atLeast"/>
      <w:ind w:right="4933"/>
      <w:jc w:val="right"/>
    </w:pPr>
    <w:rPr>
      <w:b/>
      <w:w w:val="150"/>
      <w:sz w:val="24"/>
      <w:lang w:val="fr-FR"/>
    </w:rPr>
  </w:style>
  <w:style w:type="character" w:customStyle="1" w:styleId="TESTwiposouslogoChar">
    <w:name w:val="TESTwiposouslogo Char"/>
    <w:link w:val="TESTwiposouslogo"/>
    <w:rsid w:val="002F54BC"/>
    <w:rPr>
      <w:rFonts w:ascii="Arial" w:hAnsi="Arial" w:cs="Arial"/>
      <w:b/>
      <w:w w:val="150"/>
      <w:sz w:val="24"/>
      <w:lang w:val="fr-FR" w:eastAsia="en-US" w:bidi="ar-SA"/>
    </w:rPr>
  </w:style>
  <w:style w:type="paragraph" w:customStyle="1" w:styleId="TestIWIPO">
    <w:name w:val="Test I WIPO"/>
    <w:basedOn w:val="TESTwiposouslogo"/>
    <w:link w:val="TestIWIPOChar"/>
    <w:semiHidden/>
    <w:rsid w:val="002F54BC"/>
    <w:pPr>
      <w:ind w:right="4763"/>
    </w:pPr>
    <w:rPr>
      <w:sz w:val="28"/>
      <w:szCs w:val="28"/>
    </w:rPr>
  </w:style>
  <w:style w:type="character" w:customStyle="1" w:styleId="TestIWIPOChar">
    <w:name w:val="Test I WIPO Char"/>
    <w:link w:val="TestIWIPO"/>
    <w:rsid w:val="002F54BC"/>
    <w:rPr>
      <w:rFonts w:ascii="Arial" w:hAnsi="Arial" w:cs="Arial"/>
      <w:b/>
      <w:w w:val="150"/>
      <w:sz w:val="28"/>
      <w:szCs w:val="28"/>
      <w:lang w:val="fr-FR" w:eastAsia="en-US" w:bidi="ar-SA"/>
    </w:rPr>
  </w:style>
  <w:style w:type="paragraph" w:customStyle="1" w:styleId="TESTworld">
    <w:name w:val="TESTworld"/>
    <w:basedOn w:val="TESTwiposouslogo"/>
    <w:semiHidden/>
    <w:rsid w:val="002F54BC"/>
    <w:pPr>
      <w:ind w:right="4763"/>
    </w:pPr>
    <w:rPr>
      <w:b w:val="0"/>
      <w:caps/>
      <w:w w:val="100"/>
      <w:sz w:val="16"/>
    </w:rPr>
  </w:style>
  <w:style w:type="paragraph" w:styleId="Title">
    <w:name w:val="Title"/>
    <w:basedOn w:val="Normal"/>
    <w:qFormat/>
    <w:rsid w:val="002F54BC"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rsid w:val="002F54BC"/>
    <w:pPr>
      <w:spacing w:before="1200"/>
      <w:jc w:val="center"/>
    </w:pPr>
    <w:rPr>
      <w:rFonts w:ascii="Times New Roman" w:hAnsi="Times New Roman"/>
      <w:caps/>
      <w:sz w:val="24"/>
      <w:lang w:eastAsia="ja-JP"/>
    </w:rPr>
  </w:style>
  <w:style w:type="paragraph" w:styleId="TOAHeading">
    <w:name w:val="toa heading"/>
    <w:basedOn w:val="Normal"/>
    <w:next w:val="Normal"/>
    <w:rsid w:val="002F54BC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E04DD1"/>
    <w:pPr>
      <w:keepNext/>
      <w:keepLines/>
      <w:tabs>
        <w:tab w:val="left" w:pos="567"/>
        <w:tab w:val="right" w:leader="dot" w:pos="9356"/>
      </w:tabs>
      <w:spacing w:before="240" w:after="120"/>
      <w:ind w:left="567" w:hanging="567"/>
    </w:pPr>
    <w:rPr>
      <w:rFonts w:eastAsia="MS Mincho" w:cs="Times New Roman"/>
      <w:noProof/>
      <w:lang w:eastAsia="ja-JP"/>
    </w:rPr>
  </w:style>
  <w:style w:type="paragraph" w:styleId="TOC2">
    <w:name w:val="toc 2"/>
    <w:basedOn w:val="Normal"/>
    <w:next w:val="Normal"/>
    <w:autoRedefine/>
    <w:uiPriority w:val="39"/>
    <w:qFormat/>
    <w:rsid w:val="00E04DD1"/>
    <w:pPr>
      <w:keepLines/>
      <w:tabs>
        <w:tab w:val="right" w:leader="dot" w:pos="9356"/>
      </w:tabs>
      <w:spacing w:after="120"/>
      <w:ind w:left="1021" w:hanging="567"/>
    </w:pPr>
    <w:rPr>
      <w:rFonts w:eastAsia="MS Mincho" w:cs="Times New Roman"/>
      <w:i/>
      <w:noProof/>
      <w:lang w:eastAsia="ja-JP"/>
    </w:rPr>
  </w:style>
  <w:style w:type="paragraph" w:styleId="TOC3">
    <w:name w:val="toc 3"/>
    <w:basedOn w:val="Normal"/>
    <w:next w:val="Normal"/>
    <w:autoRedefine/>
    <w:uiPriority w:val="39"/>
    <w:qFormat/>
    <w:rsid w:val="002F54BC"/>
    <w:pPr>
      <w:tabs>
        <w:tab w:val="left" w:pos="960"/>
        <w:tab w:val="right" w:leader="dot" w:pos="9639"/>
      </w:tabs>
      <w:ind w:left="2722" w:right="566"/>
    </w:pPr>
    <w:rPr>
      <w:i/>
      <w:lang w:eastAsia="ja-JP"/>
    </w:rPr>
  </w:style>
  <w:style w:type="paragraph" w:styleId="TOC4">
    <w:name w:val="toc 4"/>
    <w:basedOn w:val="Normal"/>
    <w:next w:val="Normal"/>
    <w:autoRedefine/>
    <w:rsid w:val="002F54BC"/>
    <w:pPr>
      <w:ind w:left="600"/>
    </w:pPr>
  </w:style>
  <w:style w:type="paragraph" w:styleId="TOC5">
    <w:name w:val="toc 5"/>
    <w:basedOn w:val="Normal"/>
    <w:next w:val="Normal"/>
    <w:autoRedefine/>
    <w:rsid w:val="002F54BC"/>
    <w:pPr>
      <w:ind w:left="800"/>
    </w:pPr>
  </w:style>
  <w:style w:type="paragraph" w:styleId="TOC6">
    <w:name w:val="toc 6"/>
    <w:basedOn w:val="Normal"/>
    <w:next w:val="Normal"/>
    <w:autoRedefine/>
    <w:rsid w:val="002F54BC"/>
    <w:pPr>
      <w:ind w:left="1000"/>
    </w:pPr>
  </w:style>
  <w:style w:type="paragraph" w:styleId="TOC7">
    <w:name w:val="toc 7"/>
    <w:basedOn w:val="Normal"/>
    <w:next w:val="Normal"/>
    <w:autoRedefine/>
    <w:rsid w:val="002F54BC"/>
    <w:pPr>
      <w:ind w:left="1200"/>
    </w:pPr>
  </w:style>
  <w:style w:type="paragraph" w:styleId="TOC8">
    <w:name w:val="toc 8"/>
    <w:basedOn w:val="Normal"/>
    <w:next w:val="Normal"/>
    <w:autoRedefine/>
    <w:rsid w:val="002F54BC"/>
    <w:pPr>
      <w:ind w:left="1400"/>
    </w:pPr>
  </w:style>
  <w:style w:type="paragraph" w:styleId="TOC9">
    <w:name w:val="toc 9"/>
    <w:basedOn w:val="Normal"/>
    <w:next w:val="Normal"/>
    <w:semiHidden/>
    <w:rsid w:val="002F54BC"/>
    <w:pPr>
      <w:tabs>
        <w:tab w:val="right" w:leader="dot" w:pos="9071"/>
      </w:tabs>
      <w:ind w:left="1920"/>
    </w:pPr>
  </w:style>
  <w:style w:type="character" w:customStyle="1" w:styleId="StyleLegDeletedText">
    <w:name w:val="Style LegDeletedText +"/>
    <w:rsid w:val="00E04DD1"/>
    <w:rPr>
      <w:strike/>
      <w:color w:val="FF0000"/>
      <w:sz w:val="22"/>
    </w:rPr>
  </w:style>
  <w:style w:type="paragraph" w:styleId="Header">
    <w:name w:val="header"/>
    <w:basedOn w:val="Normal"/>
    <w:rsid w:val="004434E4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8B09F2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paragraph" w:styleId="FootnoteText">
    <w:name w:val="footnote text"/>
    <w:basedOn w:val="Normal"/>
    <w:link w:val="FootnoteTextChar"/>
    <w:rsid w:val="00647030"/>
    <w:rPr>
      <w:sz w:val="20"/>
    </w:rPr>
  </w:style>
  <w:style w:type="character" w:customStyle="1" w:styleId="FootnoteTextChar">
    <w:name w:val="Footnote Text Char"/>
    <w:link w:val="FootnoteText"/>
    <w:rsid w:val="00647030"/>
    <w:rPr>
      <w:rFonts w:ascii="Arial" w:eastAsia="SimSun" w:hAnsi="Arial" w:cs="Arial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39B2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D2B8F-CD6D-451A-9D73-C1885C86B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PCT/WG/7/22</vt:lpstr>
    </vt:vector>
  </TitlesOfParts>
  <Company>WIPO</Company>
  <LinksUpToDate>false</LinksUpToDate>
  <CharactersWithSpaces>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PCT/WG/7/22</dc:title>
  <dc:subject>Procedures for Inviting the Applicant to Selecte a Competent International Searching  Authority</dc:subject>
  <dc:creator>WIPO</dc:creator>
  <cp:lastModifiedBy>MARLOW Thomas</cp:lastModifiedBy>
  <cp:revision>3</cp:revision>
  <cp:lastPrinted>2014-05-26T14:32:00Z</cp:lastPrinted>
  <dcterms:created xsi:type="dcterms:W3CDTF">2014-06-04T12:35:00Z</dcterms:created>
  <dcterms:modified xsi:type="dcterms:W3CDTF">2014-06-04T12:36:00Z</dcterms:modified>
</cp:coreProperties>
</file>