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F3B82" w:rsidRPr="00DF3B82" w:rsidTr="009535C3">
        <w:tc>
          <w:tcPr>
            <w:tcW w:w="4513" w:type="dxa"/>
            <w:tcBorders>
              <w:bottom w:val="single" w:sz="4" w:space="0" w:color="auto"/>
            </w:tcBorders>
            <w:tcMar>
              <w:bottom w:w="170" w:type="dxa"/>
            </w:tcMar>
          </w:tcPr>
          <w:p w:rsidR="00B766CE" w:rsidRPr="00DF3B82" w:rsidRDefault="00B766CE" w:rsidP="009535C3">
            <w:pPr>
              <w:rPr>
                <w:lang w:val="fr-FR"/>
              </w:rPr>
            </w:pPr>
            <w:bookmarkStart w:id="0" w:name="_GoBack"/>
            <w:bookmarkEnd w:id="0"/>
          </w:p>
        </w:tc>
        <w:tc>
          <w:tcPr>
            <w:tcW w:w="4337" w:type="dxa"/>
            <w:tcBorders>
              <w:bottom w:val="single" w:sz="4" w:space="0" w:color="auto"/>
            </w:tcBorders>
            <w:tcMar>
              <w:left w:w="0" w:type="dxa"/>
              <w:right w:w="0" w:type="dxa"/>
            </w:tcMar>
          </w:tcPr>
          <w:p w:rsidR="00B766CE" w:rsidRPr="00DF3B82" w:rsidRDefault="00B766CE" w:rsidP="009535C3">
            <w:pPr>
              <w:rPr>
                <w:lang w:val="fr-FR"/>
              </w:rPr>
            </w:pPr>
            <w:r w:rsidRPr="00DF3B82">
              <w:rPr>
                <w:noProof/>
                <w:lang w:eastAsia="en-US"/>
              </w:rPr>
              <w:drawing>
                <wp:inline distT="0" distB="0" distL="0" distR="0" wp14:anchorId="72A7A393" wp14:editId="243B3DEF">
                  <wp:extent cx="1856105"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B766CE" w:rsidRPr="00DF3B82" w:rsidRDefault="00B766CE" w:rsidP="009535C3">
            <w:pPr>
              <w:jc w:val="right"/>
              <w:rPr>
                <w:lang w:val="fr-FR"/>
              </w:rPr>
            </w:pPr>
            <w:r w:rsidRPr="00DF3B82">
              <w:rPr>
                <w:b/>
                <w:sz w:val="40"/>
                <w:szCs w:val="40"/>
                <w:lang w:val="fr-FR"/>
              </w:rPr>
              <w:t>F</w:t>
            </w:r>
          </w:p>
        </w:tc>
      </w:tr>
      <w:tr w:rsidR="00DF3B82" w:rsidRPr="00DF3B82" w:rsidTr="009535C3">
        <w:trPr>
          <w:trHeight w:hRule="exact" w:val="340"/>
        </w:trPr>
        <w:tc>
          <w:tcPr>
            <w:tcW w:w="9356" w:type="dxa"/>
            <w:gridSpan w:val="3"/>
            <w:tcBorders>
              <w:top w:val="single" w:sz="4" w:space="0" w:color="auto"/>
            </w:tcBorders>
            <w:tcMar>
              <w:top w:w="170" w:type="dxa"/>
              <w:left w:w="0" w:type="dxa"/>
              <w:right w:w="0" w:type="dxa"/>
            </w:tcMar>
            <w:vAlign w:val="bottom"/>
          </w:tcPr>
          <w:p w:rsidR="00B766CE" w:rsidRPr="00DF3B82" w:rsidRDefault="00B766CE" w:rsidP="00B766CE">
            <w:pPr>
              <w:jc w:val="right"/>
              <w:rPr>
                <w:rFonts w:ascii="Arial Black" w:hAnsi="Arial Black"/>
                <w:caps/>
                <w:sz w:val="15"/>
                <w:lang w:val="fr-FR"/>
              </w:rPr>
            </w:pPr>
            <w:r w:rsidRPr="00DF3B82">
              <w:rPr>
                <w:rFonts w:ascii="Arial Black" w:hAnsi="Arial Black"/>
                <w:caps/>
                <w:sz w:val="15"/>
                <w:lang w:val="fr-FR"/>
              </w:rPr>
              <w:t>PCT/WG/</w:t>
            </w:r>
            <w:bookmarkStart w:id="1" w:name="Code"/>
            <w:bookmarkEnd w:id="1"/>
            <w:r w:rsidRPr="00DF3B82">
              <w:rPr>
                <w:rFonts w:ascii="Arial Black" w:hAnsi="Arial Black"/>
                <w:caps/>
                <w:sz w:val="15"/>
                <w:lang w:val="fr-FR"/>
              </w:rPr>
              <w:t xml:space="preserve">11/22 </w:t>
            </w:r>
          </w:p>
        </w:tc>
      </w:tr>
      <w:tr w:rsidR="00DF3B82" w:rsidRPr="00DF3B82" w:rsidTr="009535C3">
        <w:trPr>
          <w:trHeight w:hRule="exact" w:val="170"/>
        </w:trPr>
        <w:tc>
          <w:tcPr>
            <w:tcW w:w="9356" w:type="dxa"/>
            <w:gridSpan w:val="3"/>
            <w:noWrap/>
            <w:tcMar>
              <w:left w:w="0" w:type="dxa"/>
              <w:right w:w="0" w:type="dxa"/>
            </w:tcMar>
            <w:vAlign w:val="bottom"/>
          </w:tcPr>
          <w:p w:rsidR="00B766CE" w:rsidRPr="00DF3B82" w:rsidRDefault="00B766CE" w:rsidP="009535C3">
            <w:pPr>
              <w:jc w:val="right"/>
              <w:rPr>
                <w:rFonts w:ascii="Arial Black" w:hAnsi="Arial Black"/>
                <w:caps/>
                <w:sz w:val="15"/>
                <w:lang w:val="fr-FR"/>
              </w:rPr>
            </w:pPr>
            <w:r w:rsidRPr="00DF3B82">
              <w:rPr>
                <w:rFonts w:ascii="Arial Black" w:hAnsi="Arial Black"/>
                <w:caps/>
                <w:sz w:val="15"/>
                <w:lang w:val="fr-FR"/>
              </w:rPr>
              <w:t>ORIGINAL</w:t>
            </w:r>
            <w:r w:rsidR="00C9450F" w:rsidRPr="00DF3B82">
              <w:rPr>
                <w:rFonts w:ascii="Arial Black" w:hAnsi="Arial Black"/>
                <w:caps/>
                <w:sz w:val="15"/>
                <w:lang w:val="fr-FR"/>
              </w:rPr>
              <w:t> :</w:t>
            </w:r>
            <w:r w:rsidRPr="00DF3B82">
              <w:rPr>
                <w:rFonts w:ascii="Arial Black" w:hAnsi="Arial Black"/>
                <w:caps/>
                <w:sz w:val="15"/>
                <w:lang w:val="fr-FR"/>
              </w:rPr>
              <w:t xml:space="preserve"> </w:t>
            </w:r>
            <w:bookmarkStart w:id="2" w:name="Original"/>
            <w:bookmarkEnd w:id="2"/>
            <w:r w:rsidRPr="00DF3B82">
              <w:rPr>
                <w:rFonts w:ascii="Arial Black" w:hAnsi="Arial Black"/>
                <w:caps/>
                <w:sz w:val="15"/>
                <w:lang w:val="fr-FR"/>
              </w:rPr>
              <w:t>anglais</w:t>
            </w:r>
          </w:p>
        </w:tc>
      </w:tr>
      <w:tr w:rsidR="00B766CE" w:rsidRPr="00DF3B82" w:rsidTr="009535C3">
        <w:trPr>
          <w:trHeight w:hRule="exact" w:val="198"/>
        </w:trPr>
        <w:tc>
          <w:tcPr>
            <w:tcW w:w="9356" w:type="dxa"/>
            <w:gridSpan w:val="3"/>
            <w:tcMar>
              <w:left w:w="0" w:type="dxa"/>
              <w:right w:w="0" w:type="dxa"/>
            </w:tcMar>
            <w:vAlign w:val="bottom"/>
          </w:tcPr>
          <w:p w:rsidR="00B766CE" w:rsidRPr="00DF3B82" w:rsidRDefault="00B766CE" w:rsidP="009535C3">
            <w:pPr>
              <w:jc w:val="right"/>
              <w:rPr>
                <w:rFonts w:ascii="Arial Black" w:hAnsi="Arial Black"/>
                <w:caps/>
                <w:sz w:val="15"/>
                <w:lang w:val="fr-FR"/>
              </w:rPr>
            </w:pPr>
            <w:r w:rsidRPr="00DF3B82">
              <w:rPr>
                <w:rFonts w:ascii="Arial Black" w:hAnsi="Arial Black"/>
                <w:caps/>
                <w:sz w:val="15"/>
                <w:lang w:val="fr-FR"/>
              </w:rPr>
              <w:t>DATE</w:t>
            </w:r>
            <w:r w:rsidR="00C9450F" w:rsidRPr="00DF3B82">
              <w:rPr>
                <w:rFonts w:ascii="Arial Black" w:hAnsi="Arial Black"/>
                <w:caps/>
                <w:sz w:val="15"/>
                <w:lang w:val="fr-FR"/>
              </w:rPr>
              <w:t> :</w:t>
            </w:r>
            <w:r w:rsidRPr="00DF3B82">
              <w:rPr>
                <w:rFonts w:ascii="Arial Black" w:hAnsi="Arial Black"/>
                <w:caps/>
                <w:sz w:val="15"/>
                <w:lang w:val="fr-FR"/>
              </w:rPr>
              <w:t xml:space="preserve"> </w:t>
            </w:r>
            <w:bookmarkStart w:id="3" w:name="Date"/>
            <w:bookmarkEnd w:id="3"/>
            <w:r w:rsidRPr="00DF3B82">
              <w:rPr>
                <w:rFonts w:ascii="Arial Black" w:hAnsi="Arial Black"/>
                <w:caps/>
                <w:sz w:val="15"/>
                <w:lang w:val="fr-FR"/>
              </w:rPr>
              <w:t>15 MAI 2018</w:t>
            </w:r>
          </w:p>
        </w:tc>
      </w:tr>
    </w:tbl>
    <w:p w:rsidR="00B766CE" w:rsidRPr="00DF3B82" w:rsidRDefault="00B766CE" w:rsidP="00B766CE">
      <w:pPr>
        <w:rPr>
          <w:lang w:val="fr-FR"/>
        </w:rPr>
      </w:pPr>
    </w:p>
    <w:p w:rsidR="00B766CE" w:rsidRPr="00DF3B82" w:rsidRDefault="00B766CE" w:rsidP="00B766CE">
      <w:pPr>
        <w:rPr>
          <w:lang w:val="fr-FR"/>
        </w:rPr>
      </w:pPr>
    </w:p>
    <w:p w:rsidR="00B766CE" w:rsidRPr="00DF3B82" w:rsidRDefault="00B766CE" w:rsidP="00B766CE">
      <w:pPr>
        <w:rPr>
          <w:lang w:val="fr-FR"/>
        </w:rPr>
      </w:pPr>
    </w:p>
    <w:p w:rsidR="00B766CE" w:rsidRPr="00DF3B82" w:rsidRDefault="00B766CE" w:rsidP="00B766CE">
      <w:pPr>
        <w:rPr>
          <w:lang w:val="fr-FR"/>
        </w:rPr>
      </w:pPr>
    </w:p>
    <w:p w:rsidR="00B766CE" w:rsidRPr="00DF3B82" w:rsidRDefault="00B766CE" w:rsidP="00B766CE">
      <w:pPr>
        <w:rPr>
          <w:lang w:val="fr-FR"/>
        </w:rPr>
      </w:pPr>
    </w:p>
    <w:p w:rsidR="00B766CE" w:rsidRPr="00DF3B82" w:rsidRDefault="00B766CE" w:rsidP="00B766CE">
      <w:pPr>
        <w:rPr>
          <w:b/>
          <w:sz w:val="28"/>
          <w:szCs w:val="28"/>
          <w:lang w:val="fr-FR"/>
        </w:rPr>
      </w:pPr>
      <w:r w:rsidRPr="00DF3B82">
        <w:rPr>
          <w:b/>
          <w:sz w:val="28"/>
          <w:szCs w:val="28"/>
          <w:lang w:val="fr-FR"/>
        </w:rPr>
        <w:t>Groupe de travail du Traité de coopération en matière de brevets (PCT)</w:t>
      </w:r>
    </w:p>
    <w:p w:rsidR="00B766CE" w:rsidRPr="00DF3B82" w:rsidRDefault="00B766CE" w:rsidP="00B766CE">
      <w:pPr>
        <w:rPr>
          <w:lang w:val="fr-FR"/>
        </w:rPr>
      </w:pPr>
    </w:p>
    <w:p w:rsidR="00B766CE" w:rsidRPr="00DF3B82" w:rsidRDefault="00B766CE" w:rsidP="00B766CE">
      <w:pPr>
        <w:rPr>
          <w:lang w:val="fr-FR"/>
        </w:rPr>
      </w:pPr>
    </w:p>
    <w:p w:rsidR="00B766CE" w:rsidRPr="00DF3B82" w:rsidRDefault="00B766CE" w:rsidP="00B766CE">
      <w:pPr>
        <w:rPr>
          <w:b/>
          <w:sz w:val="24"/>
          <w:szCs w:val="24"/>
          <w:lang w:val="fr-FR"/>
        </w:rPr>
      </w:pPr>
      <w:r w:rsidRPr="00DF3B82">
        <w:rPr>
          <w:b/>
          <w:sz w:val="24"/>
          <w:szCs w:val="24"/>
          <w:lang w:val="fr-FR"/>
        </w:rPr>
        <w:t>Onz</w:t>
      </w:r>
      <w:r w:rsidR="00C9450F" w:rsidRPr="00DF3B82">
        <w:rPr>
          <w:b/>
          <w:sz w:val="24"/>
          <w:szCs w:val="24"/>
          <w:lang w:val="fr-FR"/>
        </w:rPr>
        <w:t>ième session</w:t>
      </w:r>
    </w:p>
    <w:p w:rsidR="00B766CE" w:rsidRPr="00DF3B82" w:rsidRDefault="00B766CE" w:rsidP="00B766CE">
      <w:pPr>
        <w:rPr>
          <w:b/>
          <w:sz w:val="24"/>
          <w:szCs w:val="24"/>
          <w:lang w:val="fr-FR"/>
        </w:rPr>
      </w:pPr>
      <w:r w:rsidRPr="00DF3B82">
        <w:rPr>
          <w:b/>
          <w:sz w:val="24"/>
          <w:szCs w:val="24"/>
          <w:lang w:val="fr-FR"/>
        </w:rPr>
        <w:t>Genève, 18 – 22 juin 2018</w:t>
      </w:r>
    </w:p>
    <w:p w:rsidR="00B766CE" w:rsidRPr="00DF3B82" w:rsidRDefault="00B766CE" w:rsidP="00B766CE">
      <w:pPr>
        <w:rPr>
          <w:lang w:val="fr-FR"/>
        </w:rPr>
      </w:pPr>
    </w:p>
    <w:p w:rsidR="00B766CE" w:rsidRPr="00DF3B82" w:rsidRDefault="00B766CE" w:rsidP="00B766CE">
      <w:pPr>
        <w:rPr>
          <w:lang w:val="fr-FR"/>
        </w:rPr>
      </w:pPr>
    </w:p>
    <w:p w:rsidR="00B766CE" w:rsidRPr="00DF3B82" w:rsidRDefault="00B766CE" w:rsidP="00B766CE">
      <w:pPr>
        <w:rPr>
          <w:lang w:val="fr-FR"/>
        </w:rPr>
      </w:pPr>
    </w:p>
    <w:p w:rsidR="002B6638" w:rsidRPr="00D2527F" w:rsidRDefault="00E71DFB" w:rsidP="00E71DFB">
      <w:pPr>
        <w:pStyle w:val="Default"/>
        <w:rPr>
          <w:caps/>
          <w:color w:val="auto"/>
          <w:lang w:val="fr-FR"/>
        </w:rPr>
      </w:pPr>
      <w:r w:rsidRPr="00D2527F">
        <w:rPr>
          <w:caps/>
          <w:color w:val="auto"/>
          <w:lang w:val="fr-FR"/>
        </w:rPr>
        <w:t>Coordination de l</w:t>
      </w:r>
      <w:r w:rsidR="00C9450F" w:rsidRPr="00D2527F">
        <w:rPr>
          <w:caps/>
          <w:color w:val="auto"/>
          <w:lang w:val="fr-FR"/>
        </w:rPr>
        <w:t>’</w:t>
      </w:r>
      <w:r w:rsidRPr="00D2527F">
        <w:rPr>
          <w:caps/>
          <w:color w:val="auto"/>
          <w:lang w:val="fr-FR"/>
        </w:rPr>
        <w:t>assistance technique relevant</w:t>
      </w:r>
      <w:r w:rsidR="00C9450F" w:rsidRPr="00D2527F">
        <w:rPr>
          <w:caps/>
          <w:color w:val="auto"/>
          <w:lang w:val="fr-FR"/>
        </w:rPr>
        <w:t xml:space="preserve"> du PCT</w:t>
      </w:r>
    </w:p>
    <w:p w:rsidR="002B6638" w:rsidRPr="00DF3B82" w:rsidRDefault="002B6638" w:rsidP="008B2CC1">
      <w:pPr>
        <w:rPr>
          <w:lang w:val="fr-FR"/>
        </w:rPr>
      </w:pPr>
    </w:p>
    <w:p w:rsidR="002B6638" w:rsidRPr="00DF3B82" w:rsidRDefault="00EE44A8" w:rsidP="008B2CC1">
      <w:pPr>
        <w:rPr>
          <w:i/>
          <w:lang w:val="fr-FR"/>
        </w:rPr>
      </w:pPr>
      <w:bookmarkStart w:id="4" w:name="Prepared"/>
      <w:bookmarkEnd w:id="4"/>
      <w:r w:rsidRPr="00DF3B82">
        <w:rPr>
          <w:i/>
          <w:lang w:val="fr-FR"/>
        </w:rPr>
        <w:t xml:space="preserve">Document </w:t>
      </w:r>
      <w:r w:rsidR="001F319C" w:rsidRPr="00DF3B82">
        <w:rPr>
          <w:i/>
          <w:lang w:val="fr-FR"/>
        </w:rPr>
        <w:t>établi par le Bureau international</w:t>
      </w:r>
    </w:p>
    <w:p w:rsidR="002B6638" w:rsidRPr="00DF3B82" w:rsidRDefault="002B6638">
      <w:pPr>
        <w:rPr>
          <w:lang w:val="fr-FR"/>
        </w:rPr>
      </w:pPr>
    </w:p>
    <w:p w:rsidR="002B6638" w:rsidRPr="00DF3B82" w:rsidRDefault="002B6638">
      <w:pPr>
        <w:rPr>
          <w:lang w:val="fr-FR"/>
        </w:rPr>
      </w:pPr>
    </w:p>
    <w:p w:rsidR="002B6638" w:rsidRPr="00DF3B82" w:rsidRDefault="002B6638">
      <w:pPr>
        <w:rPr>
          <w:lang w:val="fr-FR"/>
        </w:rPr>
      </w:pPr>
    </w:p>
    <w:p w:rsidR="002B6638" w:rsidRPr="00DF3B82" w:rsidRDefault="00160B71" w:rsidP="00160B71">
      <w:pPr>
        <w:pStyle w:val="Heading1"/>
        <w:rPr>
          <w:lang w:val="fr-FR"/>
        </w:rPr>
      </w:pPr>
      <w:r w:rsidRPr="00DF3B82">
        <w:rPr>
          <w:lang w:val="fr-FR"/>
        </w:rPr>
        <w:t xml:space="preserve">Activités </w:t>
      </w:r>
      <w:r w:rsidR="00E71DFB" w:rsidRPr="00DF3B82">
        <w:rPr>
          <w:lang w:val="fr-FR"/>
        </w:rPr>
        <w:t>d</w:t>
      </w:r>
      <w:r w:rsidR="00C9450F" w:rsidRPr="00DF3B82">
        <w:rPr>
          <w:lang w:val="fr-FR"/>
        </w:rPr>
        <w:t>’</w:t>
      </w:r>
      <w:r w:rsidR="00E71DFB" w:rsidRPr="00DF3B82">
        <w:rPr>
          <w:lang w:val="fr-FR"/>
        </w:rPr>
        <w:t>assistance technique</w:t>
      </w:r>
      <w:r w:rsidR="00C9450F" w:rsidRPr="00DF3B82">
        <w:rPr>
          <w:lang w:val="fr-FR"/>
        </w:rPr>
        <w:t xml:space="preserve"> du PCT</w:t>
      </w:r>
    </w:p>
    <w:p w:rsidR="002B6638" w:rsidRPr="00DF3B82" w:rsidRDefault="00251364" w:rsidP="00404A91">
      <w:pPr>
        <w:pStyle w:val="ONUMFS"/>
        <w:rPr>
          <w:lang w:val="fr-FR"/>
        </w:rPr>
      </w:pPr>
      <w:r w:rsidRPr="00DF3B82">
        <w:rPr>
          <w:lang w:val="fr-FR"/>
        </w:rPr>
        <w:t>À sa cinqu</w:t>
      </w:r>
      <w:r w:rsidR="00C9450F" w:rsidRPr="00DF3B82">
        <w:rPr>
          <w:lang w:val="fr-FR"/>
        </w:rPr>
        <w:t>ième session</w:t>
      </w:r>
      <w:r w:rsidRPr="00DF3B82">
        <w:rPr>
          <w:lang w:val="fr-FR"/>
        </w:rPr>
        <w:t xml:space="preserve"> tenue </w:t>
      </w:r>
      <w:r w:rsidR="00C9450F" w:rsidRPr="00DF3B82">
        <w:rPr>
          <w:lang w:val="fr-FR"/>
        </w:rPr>
        <w:t>en 2012</w:t>
      </w:r>
      <w:r w:rsidRPr="00DF3B82">
        <w:rPr>
          <w:lang w:val="fr-FR"/>
        </w:rPr>
        <w:t>, le groupe de travail est convenu que les projets d</w:t>
      </w:r>
      <w:r w:rsidR="00C9450F" w:rsidRPr="00DF3B82">
        <w:rPr>
          <w:lang w:val="fr-FR"/>
        </w:rPr>
        <w:t>’</w:t>
      </w:r>
      <w:r w:rsidRPr="00DF3B82">
        <w:rPr>
          <w:lang w:val="fr-FR"/>
        </w:rPr>
        <w:t xml:space="preserve">assistance technique </w:t>
      </w:r>
      <w:r w:rsidR="00E71DFB" w:rsidRPr="00DF3B82">
        <w:rPr>
          <w:lang w:val="fr-FR"/>
        </w:rPr>
        <w:t>se rapportant</w:t>
      </w:r>
      <w:r w:rsidR="00C9450F" w:rsidRPr="00DF3B82">
        <w:rPr>
          <w:lang w:val="fr-FR"/>
        </w:rPr>
        <w:t xml:space="preserve"> au PCT</w:t>
      </w:r>
      <w:r w:rsidRPr="00DF3B82">
        <w:rPr>
          <w:lang w:val="fr-FR"/>
        </w:rPr>
        <w:t xml:space="preserve"> devraient faire l</w:t>
      </w:r>
      <w:r w:rsidR="00C9450F" w:rsidRPr="00DF3B82">
        <w:rPr>
          <w:lang w:val="fr-FR"/>
        </w:rPr>
        <w:t>’</w:t>
      </w:r>
      <w:r w:rsidRPr="00DF3B82">
        <w:rPr>
          <w:lang w:val="fr-FR"/>
        </w:rPr>
        <w:t>objet d</w:t>
      </w:r>
      <w:r w:rsidR="00C9450F" w:rsidRPr="00DF3B82">
        <w:rPr>
          <w:lang w:val="fr-FR"/>
        </w:rPr>
        <w:t>’</w:t>
      </w:r>
      <w:r w:rsidRPr="00DF3B82">
        <w:rPr>
          <w:lang w:val="fr-FR"/>
        </w:rPr>
        <w:t>un point ordinaire de l</w:t>
      </w:r>
      <w:r w:rsidR="00C9450F" w:rsidRPr="00DF3B82">
        <w:rPr>
          <w:lang w:val="fr-FR"/>
        </w:rPr>
        <w:t>’</w:t>
      </w:r>
      <w:r w:rsidRPr="00DF3B82">
        <w:rPr>
          <w:lang w:val="fr-FR"/>
        </w:rPr>
        <w:t xml:space="preserve">ordre du jour de ses sessions futures (voir le </w:t>
      </w:r>
      <w:r w:rsidR="00C9450F" w:rsidRPr="00DF3B82">
        <w:rPr>
          <w:lang w:val="fr-FR"/>
        </w:rPr>
        <w:t>paragraphe 2</w:t>
      </w:r>
      <w:r w:rsidRPr="00DF3B82">
        <w:rPr>
          <w:lang w:val="fr-FR"/>
        </w:rPr>
        <w:t>0 du document</w:t>
      </w:r>
      <w:r w:rsidR="004F69B8" w:rsidRPr="00DF3B82">
        <w:rPr>
          <w:lang w:val="fr-FR"/>
        </w:rPr>
        <w:t> </w:t>
      </w:r>
      <w:r w:rsidRPr="00DF3B82">
        <w:rPr>
          <w:lang w:val="fr-FR"/>
        </w:rPr>
        <w:t>PCT/WG/5/21).</w:t>
      </w:r>
    </w:p>
    <w:p w:rsidR="002B6638" w:rsidRPr="00DF3B82" w:rsidRDefault="00251364" w:rsidP="00404A91">
      <w:pPr>
        <w:pStyle w:val="ONUMFS"/>
        <w:rPr>
          <w:lang w:val="fr-FR"/>
        </w:rPr>
      </w:pPr>
      <w:r w:rsidRPr="00DF3B82">
        <w:rPr>
          <w:lang w:val="fr-FR"/>
        </w:rPr>
        <w:t>Lors des sessions ultérieures du groupe de travail, le Bureau international a soumis un document de travail contenant des informations sur les activités d</w:t>
      </w:r>
      <w:r w:rsidR="00C9450F" w:rsidRPr="00DF3B82">
        <w:rPr>
          <w:lang w:val="fr-FR"/>
        </w:rPr>
        <w:t>’</w:t>
      </w:r>
      <w:r w:rsidRPr="00DF3B82">
        <w:rPr>
          <w:lang w:val="fr-FR"/>
        </w:rPr>
        <w:t>assistance technique relatives</w:t>
      </w:r>
      <w:r w:rsidR="00C9450F" w:rsidRPr="00DF3B82">
        <w:rPr>
          <w:lang w:val="fr-FR"/>
        </w:rPr>
        <w:t xml:space="preserve"> au PCT</w:t>
      </w:r>
      <w:r w:rsidRPr="00DF3B82">
        <w:rPr>
          <w:lang w:val="fr-FR"/>
        </w:rPr>
        <w:t xml:space="preserve"> en faveur des pays en développement ayant une incidence directe sur l</w:t>
      </w:r>
      <w:r w:rsidR="00C9450F" w:rsidRPr="00DF3B82">
        <w:rPr>
          <w:lang w:val="fr-FR"/>
        </w:rPr>
        <w:t>’</w:t>
      </w:r>
      <w:r w:rsidRPr="00DF3B82">
        <w:rPr>
          <w:lang w:val="fr-FR"/>
        </w:rPr>
        <w:t>utilisation</w:t>
      </w:r>
      <w:r w:rsidR="00C9450F" w:rsidRPr="00DF3B82">
        <w:rPr>
          <w:lang w:val="fr-FR"/>
        </w:rPr>
        <w:t xml:space="preserve"> du PCT</w:t>
      </w:r>
      <w:r w:rsidRPr="00DF3B82">
        <w:rPr>
          <w:lang w:val="fr-FR"/>
        </w:rPr>
        <w:t>, ainsi que les programmes de travail couvrant les activités prévues pour le restant de chaque année en cours (voir par exemple le document</w:t>
      </w:r>
      <w:r w:rsidR="004F69B8" w:rsidRPr="00DF3B82">
        <w:rPr>
          <w:lang w:val="fr-FR"/>
        </w:rPr>
        <w:t> </w:t>
      </w:r>
      <w:r w:rsidRPr="00DF3B82">
        <w:rPr>
          <w:lang w:val="fr-FR"/>
        </w:rPr>
        <w:t>PCT/WG/10/19 soumis à la dix</w:t>
      </w:r>
      <w:r w:rsidR="00C9450F" w:rsidRPr="00DF3B82">
        <w:rPr>
          <w:lang w:val="fr-FR"/>
        </w:rPr>
        <w:t>ième session</w:t>
      </w:r>
      <w:r w:rsidRPr="00DF3B82">
        <w:rPr>
          <w:lang w:val="fr-FR"/>
        </w:rPr>
        <w:t xml:space="preserve"> du groupe de travail).</w:t>
      </w:r>
    </w:p>
    <w:p w:rsidR="002B6638" w:rsidRPr="00DF3B82" w:rsidRDefault="005F2026" w:rsidP="00404A91">
      <w:pPr>
        <w:pStyle w:val="ONUMFS"/>
        <w:rPr>
          <w:lang w:val="fr-FR"/>
        </w:rPr>
      </w:pPr>
      <w:r w:rsidRPr="00DF3B82">
        <w:rPr>
          <w:lang w:val="fr-FR"/>
        </w:rPr>
        <w:t>Le présent document donne des informations sur les activités d</w:t>
      </w:r>
      <w:r w:rsidR="00C9450F" w:rsidRPr="00DF3B82">
        <w:rPr>
          <w:lang w:val="fr-FR"/>
        </w:rPr>
        <w:t>’</w:t>
      </w:r>
      <w:r w:rsidRPr="00DF3B82">
        <w:rPr>
          <w:lang w:val="fr-FR"/>
        </w:rPr>
        <w:t>assistance technique relevant</w:t>
      </w:r>
      <w:r w:rsidR="00C9450F" w:rsidRPr="00DF3B82">
        <w:rPr>
          <w:lang w:val="fr-FR"/>
        </w:rPr>
        <w:t xml:space="preserve"> du PCT</w:t>
      </w:r>
      <w:r w:rsidRPr="00DF3B82">
        <w:rPr>
          <w:lang w:val="fr-FR"/>
        </w:rPr>
        <w:t xml:space="preserve"> </w:t>
      </w:r>
      <w:r w:rsidR="00E71DFB" w:rsidRPr="00DF3B82">
        <w:rPr>
          <w:lang w:val="fr-FR"/>
        </w:rPr>
        <w:t>menées</w:t>
      </w:r>
      <w:r w:rsidRPr="00DF3B82">
        <w:rPr>
          <w:lang w:val="fr-FR"/>
        </w:rPr>
        <w:t xml:space="preserve"> par le Bureau international </w:t>
      </w:r>
      <w:r w:rsidR="00C9450F" w:rsidRPr="00DF3B82">
        <w:rPr>
          <w:lang w:val="fr-FR"/>
        </w:rPr>
        <w:t>en 2017</w:t>
      </w:r>
      <w:r w:rsidRPr="00DF3B82">
        <w:rPr>
          <w:lang w:val="fr-FR"/>
        </w:rPr>
        <w:t xml:space="preserve"> et jusqu</w:t>
      </w:r>
      <w:r w:rsidR="00C9450F" w:rsidRPr="00DF3B82">
        <w:rPr>
          <w:lang w:val="fr-FR"/>
        </w:rPr>
        <w:t>’</w:t>
      </w:r>
      <w:r w:rsidRPr="00DF3B82">
        <w:rPr>
          <w:lang w:val="fr-FR"/>
        </w:rPr>
        <w:t xml:space="preserve">ici </w:t>
      </w:r>
      <w:r w:rsidR="00C9450F" w:rsidRPr="00DF3B82">
        <w:rPr>
          <w:lang w:val="fr-FR"/>
        </w:rPr>
        <w:t>en 2018</w:t>
      </w:r>
      <w:r w:rsidRPr="00DF3B82">
        <w:rPr>
          <w:lang w:val="fr-FR"/>
        </w:rPr>
        <w:t xml:space="preserve"> et contient le programme de travail couvrant les activités prévues pour le restant de l</w:t>
      </w:r>
      <w:r w:rsidR="00C9450F" w:rsidRPr="00DF3B82">
        <w:rPr>
          <w:lang w:val="fr-FR"/>
        </w:rPr>
        <w:t>’</w:t>
      </w:r>
      <w:r w:rsidRPr="00DF3B82">
        <w:rPr>
          <w:lang w:val="fr-FR"/>
        </w:rPr>
        <w:t>année</w:t>
      </w:r>
      <w:r w:rsidR="004F69B8" w:rsidRPr="00DF3B82">
        <w:rPr>
          <w:lang w:val="fr-FR"/>
        </w:rPr>
        <w:t> </w:t>
      </w:r>
      <w:r w:rsidRPr="00DF3B82">
        <w:rPr>
          <w:lang w:val="fr-FR"/>
        </w:rPr>
        <w:t>2018, concernant à la fois les activités d</w:t>
      </w:r>
      <w:r w:rsidR="00C9450F" w:rsidRPr="00DF3B82">
        <w:rPr>
          <w:lang w:val="fr-FR"/>
        </w:rPr>
        <w:t>’</w:t>
      </w:r>
      <w:r w:rsidRPr="00DF3B82">
        <w:rPr>
          <w:lang w:val="fr-FR"/>
        </w:rPr>
        <w:t>assistance technique qui ont une incidence directe sur l</w:t>
      </w:r>
      <w:r w:rsidR="00C9450F" w:rsidRPr="00DF3B82">
        <w:rPr>
          <w:lang w:val="fr-FR"/>
        </w:rPr>
        <w:t>’</w:t>
      </w:r>
      <w:r w:rsidRPr="00DF3B82">
        <w:rPr>
          <w:lang w:val="fr-FR"/>
        </w:rPr>
        <w:t>utilisation</w:t>
      </w:r>
      <w:r w:rsidR="00C9450F" w:rsidRPr="00DF3B82">
        <w:rPr>
          <w:lang w:val="fr-FR"/>
        </w:rPr>
        <w:t xml:space="preserve"> du PCT</w:t>
      </w:r>
      <w:r w:rsidRPr="00DF3B82">
        <w:rPr>
          <w:lang w:val="fr-FR"/>
        </w:rPr>
        <w:t xml:space="preserve"> par les pays en développement et les activités d</w:t>
      </w:r>
      <w:r w:rsidR="00C9450F" w:rsidRPr="00DF3B82">
        <w:rPr>
          <w:lang w:val="fr-FR"/>
        </w:rPr>
        <w:t>’</w:t>
      </w:r>
      <w:r w:rsidRPr="00DF3B82">
        <w:rPr>
          <w:lang w:val="fr-FR"/>
        </w:rPr>
        <w:t>assistance technique en rapport avec</w:t>
      </w:r>
      <w:r w:rsidR="00C9450F" w:rsidRPr="00DF3B82">
        <w:rPr>
          <w:lang w:val="fr-FR"/>
        </w:rPr>
        <w:t xml:space="preserve"> le PCT</w:t>
      </w:r>
      <w:r w:rsidRPr="00DF3B82">
        <w:rPr>
          <w:lang w:val="fr-FR"/>
        </w:rPr>
        <w:t xml:space="preserve"> qui sont menées sous la supervision d</w:t>
      </w:r>
      <w:r w:rsidR="00C9450F" w:rsidRPr="00DF3B82">
        <w:rPr>
          <w:lang w:val="fr-FR"/>
        </w:rPr>
        <w:t>’</w:t>
      </w:r>
      <w:r w:rsidRPr="00DF3B82">
        <w:rPr>
          <w:lang w:val="fr-FR"/>
        </w:rPr>
        <w:t>autres organes de l</w:t>
      </w:r>
      <w:r w:rsidR="00C9450F" w:rsidRPr="00DF3B82">
        <w:rPr>
          <w:lang w:val="fr-FR"/>
        </w:rPr>
        <w:t>’</w:t>
      </w:r>
      <w:r w:rsidRPr="00DF3B82">
        <w:rPr>
          <w:lang w:val="fr-FR"/>
        </w:rPr>
        <w:t>OMPI.</w:t>
      </w:r>
    </w:p>
    <w:p w:rsidR="002B6638" w:rsidRPr="00DF3B82" w:rsidRDefault="005F2026" w:rsidP="005F2026">
      <w:pPr>
        <w:pStyle w:val="Heading3"/>
        <w:keepLines/>
        <w:rPr>
          <w:lang w:val="fr-FR"/>
        </w:rPr>
      </w:pPr>
      <w:r w:rsidRPr="00DF3B82">
        <w:rPr>
          <w:lang w:val="fr-FR"/>
        </w:rPr>
        <w:t>Activités d</w:t>
      </w:r>
      <w:r w:rsidR="00C9450F" w:rsidRPr="00DF3B82">
        <w:rPr>
          <w:lang w:val="fr-FR"/>
        </w:rPr>
        <w:t>’</w:t>
      </w:r>
      <w:r w:rsidRPr="00DF3B82">
        <w:rPr>
          <w:lang w:val="fr-FR"/>
        </w:rPr>
        <w:t>assistance technique ayant une incidence directe sur l</w:t>
      </w:r>
      <w:r w:rsidR="00C9450F" w:rsidRPr="00DF3B82">
        <w:rPr>
          <w:lang w:val="fr-FR"/>
        </w:rPr>
        <w:t>’</w:t>
      </w:r>
      <w:r w:rsidRPr="00DF3B82">
        <w:rPr>
          <w:lang w:val="fr-FR"/>
        </w:rPr>
        <w:t>utilisation</w:t>
      </w:r>
      <w:r w:rsidR="00C9450F" w:rsidRPr="00DF3B82">
        <w:rPr>
          <w:lang w:val="fr-FR"/>
        </w:rPr>
        <w:t xml:space="preserve"> du PCT</w:t>
      </w:r>
      <w:r w:rsidRPr="00DF3B82">
        <w:rPr>
          <w:lang w:val="fr-FR"/>
        </w:rPr>
        <w:t xml:space="preserve"> par les pays en développement</w:t>
      </w:r>
    </w:p>
    <w:p w:rsidR="002B6638" w:rsidRPr="00DF3B82" w:rsidRDefault="005F2026" w:rsidP="00404A91">
      <w:pPr>
        <w:pStyle w:val="ONUMFS"/>
        <w:rPr>
          <w:lang w:val="fr-FR"/>
        </w:rPr>
      </w:pPr>
      <w:r w:rsidRPr="00DF3B82">
        <w:rPr>
          <w:lang w:val="fr-FR"/>
        </w:rPr>
        <w:t>Des informations sur les activités d</w:t>
      </w:r>
      <w:r w:rsidR="00C9450F" w:rsidRPr="00DF3B82">
        <w:rPr>
          <w:lang w:val="fr-FR"/>
        </w:rPr>
        <w:t>’</w:t>
      </w:r>
      <w:r w:rsidRPr="00DF3B82">
        <w:rPr>
          <w:lang w:val="fr-FR"/>
        </w:rPr>
        <w:t>assistance technique qui ont une incidence directe sur l</w:t>
      </w:r>
      <w:r w:rsidR="00C9450F" w:rsidRPr="00DF3B82">
        <w:rPr>
          <w:lang w:val="fr-FR"/>
        </w:rPr>
        <w:t>’</w:t>
      </w:r>
      <w:r w:rsidRPr="00DF3B82">
        <w:rPr>
          <w:lang w:val="fr-FR"/>
        </w:rPr>
        <w:t>utilisation</w:t>
      </w:r>
      <w:r w:rsidR="00C9450F" w:rsidRPr="00DF3B82">
        <w:rPr>
          <w:lang w:val="fr-FR"/>
        </w:rPr>
        <w:t xml:space="preserve"> du PCT</w:t>
      </w:r>
      <w:r w:rsidRPr="00DF3B82">
        <w:rPr>
          <w:lang w:val="fr-FR"/>
        </w:rPr>
        <w:t xml:space="preserve"> par les pays en développement figurent dans les </w:t>
      </w:r>
      <w:r w:rsidR="00C9450F" w:rsidRPr="00DF3B82">
        <w:rPr>
          <w:lang w:val="fr-FR"/>
        </w:rPr>
        <w:t>annexes I</w:t>
      </w:r>
      <w:r w:rsidRPr="00DF3B82">
        <w:rPr>
          <w:lang w:val="fr-FR"/>
        </w:rPr>
        <w:t xml:space="preserve"> et II du présent document;  les activités recensées sont celles dont un bénéficiaire au moins figure parmi les </w:t>
      </w:r>
      <w:r w:rsidRPr="00DF3B82">
        <w:rPr>
          <w:lang w:val="fr-FR"/>
        </w:rPr>
        <w:lastRenderedPageBreak/>
        <w:t>pays pouvant bénéficier de la réduction de taxes</w:t>
      </w:r>
      <w:r w:rsidR="00C9450F" w:rsidRPr="00DF3B82">
        <w:rPr>
          <w:lang w:val="fr-FR"/>
        </w:rPr>
        <w:t xml:space="preserve"> du PCT</w:t>
      </w:r>
      <w:r w:rsidRPr="00DF3B82">
        <w:rPr>
          <w:lang w:val="fr-FR"/>
        </w:rPr>
        <w:t xml:space="preserve"> conformément au </w:t>
      </w:r>
      <w:r w:rsidR="00C9450F" w:rsidRPr="00DF3B82">
        <w:rPr>
          <w:lang w:val="fr-FR"/>
        </w:rPr>
        <w:t>point 5</w:t>
      </w:r>
      <w:r w:rsidRPr="00DF3B82">
        <w:rPr>
          <w:lang w:val="fr-FR"/>
        </w:rPr>
        <w:t xml:space="preserve"> du barème de taxes</w:t>
      </w:r>
      <w:r w:rsidR="00C9450F" w:rsidRPr="00DF3B82">
        <w:rPr>
          <w:lang w:val="fr-FR"/>
        </w:rPr>
        <w:t xml:space="preserve"> du PCT</w:t>
      </w:r>
      <w:r w:rsidRPr="00DF3B82">
        <w:rPr>
          <w:lang w:val="fr-FR"/>
        </w:rPr>
        <w:t xml:space="preserve"> entré en vigueur le</w:t>
      </w:r>
      <w:r w:rsidR="00C9450F" w:rsidRPr="00DF3B82">
        <w:rPr>
          <w:lang w:val="fr-FR"/>
        </w:rPr>
        <w:t xml:space="preserve"> 1</w:t>
      </w:r>
      <w:r w:rsidR="00C9450F" w:rsidRPr="00DF3B82">
        <w:rPr>
          <w:vertAlign w:val="superscript"/>
          <w:lang w:val="fr-FR"/>
        </w:rPr>
        <w:t>er</w:t>
      </w:r>
      <w:r w:rsidR="00C9450F" w:rsidRPr="00DF3B82">
        <w:rPr>
          <w:lang w:val="fr-FR"/>
        </w:rPr>
        <w:t> juillet 20</w:t>
      </w:r>
      <w:r w:rsidRPr="00DF3B82">
        <w:rPr>
          <w:lang w:val="fr-FR"/>
        </w:rPr>
        <w:t>15.</w:t>
      </w:r>
      <w:r w:rsidR="00045A9C" w:rsidRPr="00DF3B82">
        <w:rPr>
          <w:lang w:val="fr-FR"/>
        </w:rPr>
        <w:t xml:space="preserve">  </w:t>
      </w:r>
      <w:r w:rsidRPr="00DF3B82">
        <w:rPr>
          <w:lang w:val="fr-FR"/>
        </w:rPr>
        <w:t>L</w:t>
      </w:r>
      <w:r w:rsidR="00C9450F" w:rsidRPr="00DF3B82">
        <w:rPr>
          <w:lang w:val="fr-FR"/>
        </w:rPr>
        <w:t>’annexe I</w:t>
      </w:r>
      <w:r w:rsidRPr="00DF3B82">
        <w:rPr>
          <w:lang w:val="fr-FR"/>
        </w:rPr>
        <w:t xml:space="preserve"> contient une liste exhaustive de toutes ces activités d</w:t>
      </w:r>
      <w:r w:rsidR="00C9450F" w:rsidRPr="00DF3B82">
        <w:rPr>
          <w:lang w:val="fr-FR"/>
        </w:rPr>
        <w:t>’</w:t>
      </w:r>
      <w:r w:rsidRPr="00DF3B82">
        <w:rPr>
          <w:lang w:val="fr-FR"/>
        </w:rPr>
        <w:t xml:space="preserve">assistance technique entreprises </w:t>
      </w:r>
      <w:r w:rsidR="00C9450F" w:rsidRPr="00DF3B82">
        <w:rPr>
          <w:lang w:val="fr-FR"/>
        </w:rPr>
        <w:t>en 2017</w:t>
      </w:r>
      <w:r w:rsidRPr="00DF3B82">
        <w:rPr>
          <w:lang w:val="fr-FR"/>
        </w:rPr>
        <w:t>.</w:t>
      </w:r>
      <w:r w:rsidR="00045A9C" w:rsidRPr="00DF3B82">
        <w:rPr>
          <w:lang w:val="fr-FR"/>
        </w:rPr>
        <w:t xml:space="preserve">  </w:t>
      </w:r>
      <w:r w:rsidRPr="00DF3B82">
        <w:rPr>
          <w:lang w:val="fr-FR"/>
        </w:rPr>
        <w:t>L</w:t>
      </w:r>
      <w:r w:rsidR="00C9450F" w:rsidRPr="00DF3B82">
        <w:rPr>
          <w:lang w:val="fr-FR"/>
        </w:rPr>
        <w:t>’annexe I</w:t>
      </w:r>
      <w:r w:rsidRPr="00DF3B82">
        <w:rPr>
          <w:lang w:val="fr-FR"/>
        </w:rPr>
        <w:t xml:space="preserve">I contient une liste des activités conduites à ce jour </w:t>
      </w:r>
      <w:r w:rsidR="00C9450F" w:rsidRPr="00DF3B82">
        <w:rPr>
          <w:lang w:val="fr-FR"/>
        </w:rPr>
        <w:t>en 2018</w:t>
      </w:r>
      <w:r w:rsidR="000E39AC" w:rsidRPr="00DF3B82">
        <w:rPr>
          <w:lang w:val="fr-FR"/>
        </w:rPr>
        <w:t>,</w:t>
      </w:r>
      <w:r w:rsidRPr="00DF3B82">
        <w:rPr>
          <w:lang w:val="fr-FR"/>
        </w:rPr>
        <w:t xml:space="preserve"> ainsi que le programme de travail couvrant le reste de l</w:t>
      </w:r>
      <w:r w:rsidR="00C9450F" w:rsidRPr="00DF3B82">
        <w:rPr>
          <w:lang w:val="fr-FR"/>
        </w:rPr>
        <w:t>’</w:t>
      </w:r>
      <w:r w:rsidRPr="00DF3B82">
        <w:rPr>
          <w:lang w:val="fr-FR"/>
        </w:rPr>
        <w:t>ann</w:t>
      </w:r>
      <w:r w:rsidR="001023A8" w:rsidRPr="00DF3B82">
        <w:rPr>
          <w:lang w:val="fr-FR"/>
        </w:rPr>
        <w:t>ée.  Po</w:t>
      </w:r>
      <w:r w:rsidRPr="00DF3B82">
        <w:rPr>
          <w:lang w:val="fr-FR"/>
        </w:rPr>
        <w:t>ur des informations supplémentaires sur la planification et l</w:t>
      </w:r>
      <w:r w:rsidR="00C9450F" w:rsidRPr="00DF3B82">
        <w:rPr>
          <w:lang w:val="fr-FR"/>
        </w:rPr>
        <w:t>’</w:t>
      </w:r>
      <w:r w:rsidRPr="00DF3B82">
        <w:rPr>
          <w:lang w:val="fr-FR"/>
        </w:rPr>
        <w:t xml:space="preserve">exécution de cette assistance technique, voir les </w:t>
      </w:r>
      <w:r w:rsidR="00C9450F" w:rsidRPr="00DF3B82">
        <w:rPr>
          <w:lang w:val="fr-FR"/>
        </w:rPr>
        <w:t>paragraphes 5</w:t>
      </w:r>
      <w:r w:rsidRPr="00DF3B82">
        <w:rPr>
          <w:lang w:val="fr-FR"/>
        </w:rPr>
        <w:t xml:space="preserve"> à 11 du document</w:t>
      </w:r>
      <w:r w:rsidR="004F69B8" w:rsidRPr="00DF3B82">
        <w:rPr>
          <w:lang w:val="fr-FR"/>
        </w:rPr>
        <w:t> </w:t>
      </w:r>
      <w:r w:rsidRPr="00DF3B82">
        <w:rPr>
          <w:lang w:val="fr-FR"/>
        </w:rPr>
        <w:t>PCT/WG/6/11.</w:t>
      </w:r>
    </w:p>
    <w:p w:rsidR="002B6638" w:rsidRPr="00DF3B82" w:rsidRDefault="005F2026" w:rsidP="005F2026">
      <w:pPr>
        <w:pStyle w:val="Heading3"/>
        <w:rPr>
          <w:lang w:val="fr-FR"/>
        </w:rPr>
      </w:pPr>
      <w:r w:rsidRPr="00DF3B82">
        <w:rPr>
          <w:lang w:val="fr-FR"/>
        </w:rPr>
        <w:t>Activités d</w:t>
      </w:r>
      <w:r w:rsidR="00C9450F" w:rsidRPr="00DF3B82">
        <w:rPr>
          <w:lang w:val="fr-FR"/>
        </w:rPr>
        <w:t>’</w:t>
      </w:r>
      <w:r w:rsidRPr="00DF3B82">
        <w:rPr>
          <w:lang w:val="fr-FR"/>
        </w:rPr>
        <w:t>assistance technique</w:t>
      </w:r>
      <w:r w:rsidR="00C9450F" w:rsidRPr="00DF3B82">
        <w:rPr>
          <w:lang w:val="fr-FR"/>
        </w:rPr>
        <w:t xml:space="preserve"> du PCT</w:t>
      </w:r>
      <w:r w:rsidRPr="00DF3B82">
        <w:rPr>
          <w:lang w:val="fr-FR"/>
        </w:rPr>
        <w:t xml:space="preserve"> menées sous la supervision d</w:t>
      </w:r>
      <w:r w:rsidR="00C9450F" w:rsidRPr="00DF3B82">
        <w:rPr>
          <w:lang w:val="fr-FR"/>
        </w:rPr>
        <w:t>’</w:t>
      </w:r>
      <w:r w:rsidRPr="00DF3B82">
        <w:rPr>
          <w:lang w:val="fr-FR"/>
        </w:rPr>
        <w:t>autres organes de l</w:t>
      </w:r>
      <w:r w:rsidR="00C9450F" w:rsidRPr="00DF3B82">
        <w:rPr>
          <w:lang w:val="fr-FR"/>
        </w:rPr>
        <w:t>’</w:t>
      </w:r>
      <w:r w:rsidRPr="00DF3B82">
        <w:rPr>
          <w:lang w:val="fr-FR"/>
        </w:rPr>
        <w:t>OMPI</w:t>
      </w:r>
    </w:p>
    <w:p w:rsidR="002B6638" w:rsidRPr="00DF3B82" w:rsidRDefault="005F2026" w:rsidP="00404A91">
      <w:pPr>
        <w:pStyle w:val="ONUMFS"/>
        <w:rPr>
          <w:lang w:val="fr-FR"/>
        </w:rPr>
      </w:pPr>
      <w:r w:rsidRPr="00DF3B82">
        <w:rPr>
          <w:lang w:val="fr-FR"/>
        </w:rPr>
        <w:t>Ainsi qu</w:t>
      </w:r>
      <w:r w:rsidR="00C9450F" w:rsidRPr="00DF3B82">
        <w:rPr>
          <w:lang w:val="fr-FR"/>
        </w:rPr>
        <w:t>’</w:t>
      </w:r>
      <w:r w:rsidRPr="00DF3B82">
        <w:rPr>
          <w:lang w:val="fr-FR"/>
        </w:rPr>
        <w:t xml:space="preserve">il est expliqué aux </w:t>
      </w:r>
      <w:r w:rsidR="00C9450F" w:rsidRPr="00DF3B82">
        <w:rPr>
          <w:lang w:val="fr-FR"/>
        </w:rPr>
        <w:t>paragraphes 1</w:t>
      </w:r>
      <w:r w:rsidRPr="00DF3B82">
        <w:rPr>
          <w:lang w:val="fr-FR"/>
        </w:rPr>
        <w:t>2 et 13 du document</w:t>
      </w:r>
      <w:r w:rsidR="004F69B8" w:rsidRPr="00DF3B82">
        <w:rPr>
          <w:lang w:val="fr-FR"/>
        </w:rPr>
        <w:t> </w:t>
      </w:r>
      <w:r w:rsidRPr="00DF3B82">
        <w:rPr>
          <w:lang w:val="fr-FR"/>
        </w:rPr>
        <w:t>PCT/WG/6/11, de nombreuses activités d</w:t>
      </w:r>
      <w:r w:rsidR="00C9450F" w:rsidRPr="00DF3B82">
        <w:rPr>
          <w:lang w:val="fr-FR"/>
        </w:rPr>
        <w:t>’</w:t>
      </w:r>
      <w:r w:rsidRPr="00DF3B82">
        <w:rPr>
          <w:lang w:val="fr-FR"/>
        </w:rPr>
        <w:t>assistance technique relatives au développement des systèmes de br</w:t>
      </w:r>
      <w:r w:rsidR="001023A8" w:rsidRPr="00DF3B82">
        <w:rPr>
          <w:lang w:val="fr-FR"/>
        </w:rPr>
        <w:t xml:space="preserve">evets des pays en développement, </w:t>
      </w:r>
      <w:r w:rsidRPr="00DF3B82">
        <w:rPr>
          <w:lang w:val="fr-FR"/>
        </w:rPr>
        <w:t>envisagées à l</w:t>
      </w:r>
      <w:r w:rsidR="00C9450F" w:rsidRPr="00DF3B82">
        <w:rPr>
          <w:lang w:val="fr-FR"/>
        </w:rPr>
        <w:t>’article 5</w:t>
      </w:r>
      <w:r w:rsidRPr="00DF3B82">
        <w:rPr>
          <w:lang w:val="fr-FR"/>
        </w:rPr>
        <w:t>1</w:t>
      </w:r>
      <w:r w:rsidR="00C9450F" w:rsidRPr="00DF3B82">
        <w:rPr>
          <w:lang w:val="fr-FR"/>
        </w:rPr>
        <w:t xml:space="preserve"> du PCT</w:t>
      </w:r>
      <w:r w:rsidRPr="00DF3B82">
        <w:rPr>
          <w:lang w:val="fr-FR"/>
        </w:rPr>
        <w:t xml:space="preserve"> et qui ne se limitent pas à des activités qui ont une incidence directe sur l</w:t>
      </w:r>
      <w:r w:rsidR="00C9450F" w:rsidRPr="00DF3B82">
        <w:rPr>
          <w:lang w:val="fr-FR"/>
        </w:rPr>
        <w:t>’</w:t>
      </w:r>
      <w:r w:rsidRPr="00DF3B82">
        <w:rPr>
          <w:lang w:val="fr-FR"/>
        </w:rPr>
        <w:t>utilisation</w:t>
      </w:r>
      <w:r w:rsidR="00C9450F" w:rsidRPr="00DF3B82">
        <w:rPr>
          <w:lang w:val="fr-FR"/>
        </w:rPr>
        <w:t xml:space="preserve"> du PCT</w:t>
      </w:r>
      <w:r w:rsidRPr="00DF3B82">
        <w:rPr>
          <w:lang w:val="fr-FR"/>
        </w:rPr>
        <w:t xml:space="preserve"> par les pays en développement</w:t>
      </w:r>
      <w:r w:rsidR="001023A8" w:rsidRPr="00DF3B82">
        <w:rPr>
          <w:lang w:val="fr-FR"/>
        </w:rPr>
        <w:t>,</w:t>
      </w:r>
      <w:r w:rsidRPr="00DF3B82">
        <w:rPr>
          <w:lang w:val="fr-FR"/>
        </w:rPr>
        <w:t xml:space="preserve"> sont menées sous la supervision d</w:t>
      </w:r>
      <w:r w:rsidR="00C9450F" w:rsidRPr="00DF3B82">
        <w:rPr>
          <w:lang w:val="fr-FR"/>
        </w:rPr>
        <w:t>’</w:t>
      </w:r>
      <w:r w:rsidRPr="00DF3B82">
        <w:rPr>
          <w:lang w:val="fr-FR"/>
        </w:rPr>
        <w:t xml:space="preserve">autres </w:t>
      </w:r>
      <w:r w:rsidR="000E39AC" w:rsidRPr="00DF3B82">
        <w:rPr>
          <w:lang w:val="fr-FR"/>
        </w:rPr>
        <w:t>organes de l</w:t>
      </w:r>
      <w:r w:rsidR="00C9450F" w:rsidRPr="00DF3B82">
        <w:rPr>
          <w:lang w:val="fr-FR"/>
        </w:rPr>
        <w:t>’</w:t>
      </w:r>
      <w:r w:rsidR="000E39AC" w:rsidRPr="00DF3B82">
        <w:rPr>
          <w:lang w:val="fr-FR"/>
        </w:rPr>
        <w:t>OMPI (en dehors du </w:t>
      </w:r>
      <w:r w:rsidRPr="00DF3B82">
        <w:rPr>
          <w:lang w:val="fr-FR"/>
        </w:rPr>
        <w:t>PCT), notamment le Comité du développement et de la propriété intellectuelle (CDIP), le Comité des normes de l</w:t>
      </w:r>
      <w:r w:rsidR="00C9450F" w:rsidRPr="00DF3B82">
        <w:rPr>
          <w:lang w:val="fr-FR"/>
        </w:rPr>
        <w:t>’</w:t>
      </w:r>
      <w:r w:rsidRPr="00DF3B82">
        <w:rPr>
          <w:lang w:val="fr-FR"/>
        </w:rPr>
        <w:t>OMPI (CWS) et l</w:t>
      </w:r>
      <w:r w:rsidR="00C9450F" w:rsidRPr="00DF3B82">
        <w:rPr>
          <w:lang w:val="fr-FR"/>
        </w:rPr>
        <w:t>’</w:t>
      </w:r>
      <w:r w:rsidRPr="00DF3B82">
        <w:rPr>
          <w:lang w:val="fr-FR"/>
        </w:rPr>
        <w:t>Assemblée générale de l</w:t>
      </w:r>
      <w:r w:rsidR="00C9450F" w:rsidRPr="00DF3B82">
        <w:rPr>
          <w:lang w:val="fr-FR"/>
        </w:rPr>
        <w:t>’</w:t>
      </w:r>
      <w:r w:rsidRPr="00DF3B82">
        <w:rPr>
          <w:lang w:val="fr-FR"/>
        </w:rPr>
        <w:t>OMPI.</w:t>
      </w:r>
    </w:p>
    <w:p w:rsidR="002B6638" w:rsidRPr="00DF3B82" w:rsidRDefault="005F2026" w:rsidP="00404A91">
      <w:pPr>
        <w:pStyle w:val="ONUMFS"/>
        <w:rPr>
          <w:lang w:val="fr-FR"/>
        </w:rPr>
      </w:pPr>
      <w:r w:rsidRPr="00DF3B82">
        <w:rPr>
          <w:lang w:val="fr-FR"/>
        </w:rPr>
        <w:t>L</w:t>
      </w:r>
      <w:r w:rsidR="00C9450F" w:rsidRPr="00DF3B82">
        <w:rPr>
          <w:lang w:val="fr-FR"/>
        </w:rPr>
        <w:t>’</w:t>
      </w:r>
      <w:r w:rsidRPr="00DF3B82">
        <w:rPr>
          <w:lang w:val="fr-FR"/>
        </w:rPr>
        <w:t>énumération détaillée de toutes ces activités et tous ces projets dépasserait le cadre du présent document, mais les paragraphes suivants en donnent quelques exempl</w:t>
      </w:r>
      <w:r w:rsidR="001023A8" w:rsidRPr="00DF3B82">
        <w:rPr>
          <w:lang w:val="fr-FR"/>
        </w:rPr>
        <w:t>es.  Vo</w:t>
      </w:r>
      <w:r w:rsidR="009153FA" w:rsidRPr="00DF3B82">
        <w:rPr>
          <w:lang w:val="fr-FR"/>
        </w:rPr>
        <w:t>us</w:t>
      </w:r>
      <w:r w:rsidR="006672D0" w:rsidRPr="00DF3B82">
        <w:rPr>
          <w:lang w:val="fr-FR"/>
        </w:rPr>
        <w:t> </w:t>
      </w:r>
      <w:r w:rsidR="009153FA" w:rsidRPr="00DF3B82">
        <w:rPr>
          <w:lang w:val="fr-FR"/>
        </w:rPr>
        <w:t>trouverez de plus amples informations sur les projets dont il a été rendu compte au groupe de travail entre 2013 et 2017 dans les documents</w:t>
      </w:r>
      <w:r w:rsidR="004F69B8" w:rsidRPr="00DF3B82">
        <w:rPr>
          <w:lang w:val="fr-FR"/>
        </w:rPr>
        <w:t> </w:t>
      </w:r>
      <w:r w:rsidR="009153FA" w:rsidRPr="00DF3B82">
        <w:rPr>
          <w:lang w:val="fr-FR"/>
        </w:rPr>
        <w:t>PCT/WG/6/11, PCT/WG/7/14, PCT/WG/8/16, PCT/WG/9/6 et PCT/WG/10/19.</w:t>
      </w:r>
    </w:p>
    <w:p w:rsidR="002B6638" w:rsidRPr="00DF3B82" w:rsidRDefault="009153FA" w:rsidP="00404A91">
      <w:pPr>
        <w:pStyle w:val="ONUMFS"/>
        <w:numPr>
          <w:ilvl w:val="1"/>
          <w:numId w:val="6"/>
        </w:numPr>
        <w:rPr>
          <w:lang w:val="fr-FR"/>
        </w:rPr>
      </w:pPr>
      <w:r w:rsidRPr="00DF3B82">
        <w:rPr>
          <w:lang w:val="fr-FR"/>
        </w:rPr>
        <w:t>L</w:t>
      </w:r>
      <w:r w:rsidR="00C9450F" w:rsidRPr="00DF3B82">
        <w:rPr>
          <w:lang w:val="fr-FR"/>
        </w:rPr>
        <w:t>’</w:t>
      </w:r>
      <w:r w:rsidRPr="00DF3B82">
        <w:rPr>
          <w:lang w:val="fr-FR"/>
        </w:rPr>
        <w:t xml:space="preserve">OMPI </w:t>
      </w:r>
      <w:r w:rsidR="00082D13" w:rsidRPr="00DF3B82">
        <w:rPr>
          <w:lang w:val="fr-FR"/>
        </w:rPr>
        <w:t>fournit aux</w:t>
      </w:r>
      <w:r w:rsidRPr="00DF3B82">
        <w:rPr>
          <w:lang w:val="fr-FR"/>
        </w:rPr>
        <w:t xml:space="preserve"> offices de propriété intellectuelle un groupe d</w:t>
      </w:r>
      <w:r w:rsidR="00C9450F" w:rsidRPr="00DF3B82">
        <w:rPr>
          <w:lang w:val="fr-FR"/>
        </w:rPr>
        <w:t>’</w:t>
      </w:r>
      <w:r w:rsidRPr="00DF3B82">
        <w:rPr>
          <w:lang w:val="fr-FR"/>
        </w:rPr>
        <w:t xml:space="preserve">applications logicielles connues sous le nom de </w:t>
      </w:r>
      <w:r w:rsidRPr="00DF3B82">
        <w:rPr>
          <w:i/>
          <w:lang w:val="fr-FR"/>
        </w:rPr>
        <w:t>WIPO</w:t>
      </w:r>
      <w:r w:rsidR="009535C3" w:rsidRPr="00DF3B82">
        <w:rPr>
          <w:lang w:val="fr-FR"/>
        </w:rPr>
        <w:t> </w:t>
      </w:r>
      <w:r w:rsidRPr="00DF3B82">
        <w:rPr>
          <w:i/>
          <w:lang w:val="fr-FR"/>
        </w:rPr>
        <w:t>IP Office Suite</w:t>
      </w:r>
      <w:r w:rsidRPr="00DF3B82">
        <w:rPr>
          <w:lang w:val="fr-FR"/>
        </w:rPr>
        <w:t xml:space="preserve">, qui peut être utilisé pour appuyer le traitement des demandes de droits de propriété intellectuelle, notamment </w:t>
      </w:r>
      <w:r w:rsidR="00082D13" w:rsidRPr="00DF3B82">
        <w:rPr>
          <w:lang w:val="fr-FR"/>
        </w:rPr>
        <w:t>de</w:t>
      </w:r>
      <w:r w:rsidRPr="00DF3B82">
        <w:rPr>
          <w:lang w:val="fr-FR"/>
        </w:rPr>
        <w:t xml:space="preserve"> breve</w:t>
      </w:r>
      <w:r w:rsidR="001023A8" w:rsidRPr="00DF3B82">
        <w:rPr>
          <w:lang w:val="fr-FR"/>
        </w:rPr>
        <w:t>ts.  Ce</w:t>
      </w:r>
      <w:r w:rsidRPr="00DF3B82">
        <w:rPr>
          <w:lang w:val="fr-FR"/>
        </w:rPr>
        <w:t>tte activité est menée au titre du programme 15 (“Solutions opérationnelles pour les offices de propriété intellectuelle”) sous la responsabilité du Secteur de l</w:t>
      </w:r>
      <w:r w:rsidR="00C9450F" w:rsidRPr="00DF3B82">
        <w:rPr>
          <w:lang w:val="fr-FR"/>
        </w:rPr>
        <w:t>’</w:t>
      </w:r>
      <w:r w:rsidRPr="00DF3B82">
        <w:rPr>
          <w:lang w:val="fr-FR"/>
        </w:rPr>
        <w:t xml:space="preserve">infrastructure mondiale (voir le </w:t>
      </w:r>
      <w:r w:rsidR="000E39AC" w:rsidRPr="00DF3B82">
        <w:rPr>
          <w:lang w:val="fr-FR"/>
        </w:rPr>
        <w:t>p</w:t>
      </w:r>
      <w:r w:rsidRPr="00DF3B82">
        <w:rPr>
          <w:lang w:val="fr-FR"/>
        </w:rPr>
        <w:t>rogramme et budget proposé pour l</w:t>
      </w:r>
      <w:r w:rsidR="00C9450F" w:rsidRPr="00DF3B82">
        <w:rPr>
          <w:lang w:val="fr-FR"/>
        </w:rPr>
        <w:t>’</w:t>
      </w:r>
      <w:r w:rsidRPr="00DF3B82">
        <w:rPr>
          <w:lang w:val="fr-FR"/>
        </w:rPr>
        <w:t>exercice biennal 2018</w:t>
      </w:r>
      <w:r w:rsidR="00335B2A" w:rsidRPr="00DF3B82">
        <w:rPr>
          <w:lang w:val="fr-FR"/>
        </w:rPr>
        <w:noBreakHyphen/>
      </w:r>
      <w:r w:rsidRPr="00DF3B82">
        <w:rPr>
          <w:lang w:val="fr-FR"/>
        </w:rPr>
        <w:t xml:space="preserve">2019, </w:t>
      </w:r>
      <w:r w:rsidR="000E39AC" w:rsidRPr="00DF3B82">
        <w:rPr>
          <w:lang w:val="fr-FR"/>
        </w:rPr>
        <w:t xml:space="preserve">qui figure </w:t>
      </w:r>
      <w:r w:rsidRPr="00DF3B82">
        <w:rPr>
          <w:lang w:val="fr-FR"/>
        </w:rPr>
        <w:t>dans le document</w:t>
      </w:r>
      <w:r w:rsidR="004F69B8" w:rsidRPr="00DF3B82">
        <w:rPr>
          <w:lang w:val="fr-FR"/>
        </w:rPr>
        <w:t> </w:t>
      </w:r>
      <w:r w:rsidRPr="00DF3B82">
        <w:rPr>
          <w:lang w:val="fr-FR"/>
        </w:rPr>
        <w:t>A/57/6).</w:t>
      </w:r>
      <w:r w:rsidR="00886A05" w:rsidRPr="00DF3B82">
        <w:rPr>
          <w:lang w:val="fr-FR"/>
        </w:rPr>
        <w:t xml:space="preserve">  </w:t>
      </w:r>
      <w:r w:rsidRPr="00DF3B82">
        <w:rPr>
          <w:lang w:val="fr-FR"/>
        </w:rPr>
        <w:t>L</w:t>
      </w:r>
      <w:r w:rsidR="000E39AC" w:rsidRPr="00DF3B82">
        <w:rPr>
          <w:lang w:val="fr-FR"/>
        </w:rPr>
        <w:t xml:space="preserve">e progiciel </w:t>
      </w:r>
      <w:r w:rsidR="000E39AC" w:rsidRPr="00DF3B82">
        <w:rPr>
          <w:i/>
          <w:lang w:val="fr-FR"/>
        </w:rPr>
        <w:t>WIPO IP Office Suite</w:t>
      </w:r>
      <w:r w:rsidR="000E39AC" w:rsidRPr="00DF3B82">
        <w:rPr>
          <w:lang w:val="fr-FR"/>
        </w:rPr>
        <w:t xml:space="preserve"> </w:t>
      </w:r>
      <w:r w:rsidRPr="00DF3B82">
        <w:rPr>
          <w:lang w:val="fr-FR"/>
        </w:rPr>
        <w:t>se compose de trois</w:t>
      </w:r>
      <w:r w:rsidR="00B47B16" w:rsidRPr="00DF3B82">
        <w:rPr>
          <w:lang w:val="fr-FR"/>
        </w:rPr>
        <w:t> </w:t>
      </w:r>
      <w:r w:rsidRPr="00DF3B82">
        <w:rPr>
          <w:lang w:val="fr-FR"/>
        </w:rPr>
        <w:t>systèmes complémentaires</w:t>
      </w:r>
      <w:r w:rsidR="00C9450F" w:rsidRPr="00DF3B82">
        <w:rPr>
          <w:lang w:val="fr-FR"/>
        </w:rPr>
        <w:t> :</w:t>
      </w:r>
      <w:r w:rsidRPr="00DF3B82">
        <w:rPr>
          <w:lang w:val="fr-FR"/>
        </w:rPr>
        <w:t xml:space="preserve"> WIPO</w:t>
      </w:r>
      <w:r w:rsidR="009535C3" w:rsidRPr="00DF3B82">
        <w:rPr>
          <w:lang w:val="fr-FR"/>
        </w:rPr>
        <w:t> </w:t>
      </w:r>
      <w:r w:rsidRPr="00DF3B82">
        <w:rPr>
          <w:lang w:val="fr-FR"/>
        </w:rPr>
        <w:t>File, le système d</w:t>
      </w:r>
      <w:r w:rsidR="00C9450F" w:rsidRPr="00DF3B82">
        <w:rPr>
          <w:lang w:val="fr-FR"/>
        </w:rPr>
        <w:t>’</w:t>
      </w:r>
      <w:r w:rsidRPr="00DF3B82">
        <w:rPr>
          <w:lang w:val="fr-FR"/>
        </w:rPr>
        <w:t xml:space="preserve">automatisation </w:t>
      </w:r>
      <w:r w:rsidR="00082D13" w:rsidRPr="00DF3B82">
        <w:rPr>
          <w:lang w:val="fr-FR"/>
        </w:rPr>
        <w:t>de la</w:t>
      </w:r>
      <w:r w:rsidRPr="00DF3B82">
        <w:rPr>
          <w:lang w:val="fr-FR"/>
        </w:rPr>
        <w:t xml:space="preserve"> propriété </w:t>
      </w:r>
      <w:r w:rsidR="00B065C8" w:rsidRPr="00DF3B82">
        <w:rPr>
          <w:lang w:val="fr-FR"/>
        </w:rPr>
        <w:t xml:space="preserve">industrielle </w:t>
      </w:r>
      <w:r w:rsidRPr="00DF3B82">
        <w:rPr>
          <w:lang w:val="fr-FR"/>
        </w:rPr>
        <w:t>(</w:t>
      </w:r>
      <w:r w:rsidR="000E39AC" w:rsidRPr="00DF3B82">
        <w:rPr>
          <w:lang w:val="fr-FR"/>
        </w:rPr>
        <w:t xml:space="preserve">système </w:t>
      </w:r>
      <w:r w:rsidRPr="00DF3B82">
        <w:rPr>
          <w:lang w:val="fr-FR"/>
        </w:rPr>
        <w:t>IPAS) et WIPO</w:t>
      </w:r>
      <w:r w:rsidR="009535C3" w:rsidRPr="00DF3B82">
        <w:rPr>
          <w:lang w:val="fr-FR"/>
        </w:rPr>
        <w:t> </w:t>
      </w:r>
      <w:proofErr w:type="spellStart"/>
      <w:r w:rsidRPr="00DF3B82">
        <w:rPr>
          <w:lang w:val="fr-FR"/>
        </w:rPr>
        <w:t>Publish</w:t>
      </w:r>
      <w:proofErr w:type="spellEnd"/>
      <w:r w:rsidRPr="00DF3B82">
        <w:rPr>
          <w:lang w:val="fr-FR"/>
        </w:rPr>
        <w:t xml:space="preserve">, pris en charge par un service central qui permet un échange de données efficient et fiable entre les offices de propriété </w:t>
      </w:r>
      <w:r w:rsidR="00082D13" w:rsidRPr="00DF3B82">
        <w:rPr>
          <w:lang w:val="fr-FR"/>
        </w:rPr>
        <w:t>intellectuel</w:t>
      </w:r>
      <w:r w:rsidR="001023A8" w:rsidRPr="00DF3B82">
        <w:rPr>
          <w:lang w:val="fr-FR"/>
        </w:rPr>
        <w:t>le.  Le</w:t>
      </w:r>
      <w:r w:rsidR="00082D13" w:rsidRPr="00DF3B82">
        <w:rPr>
          <w:lang w:val="fr-FR"/>
        </w:rPr>
        <w:t xml:space="preserve"> système IPAS </w:t>
      </w:r>
      <w:r w:rsidR="000E39AC" w:rsidRPr="00DF3B82">
        <w:rPr>
          <w:lang w:val="fr-FR"/>
        </w:rPr>
        <w:t>constitue l</w:t>
      </w:r>
      <w:r w:rsidR="00C9450F" w:rsidRPr="00DF3B82">
        <w:rPr>
          <w:lang w:val="fr-FR"/>
        </w:rPr>
        <w:t>’</w:t>
      </w:r>
      <w:r w:rsidR="000E39AC" w:rsidRPr="00DF3B82">
        <w:rPr>
          <w:lang w:val="fr-FR"/>
        </w:rPr>
        <w:t xml:space="preserve">élément central </w:t>
      </w:r>
      <w:r w:rsidR="00082D13" w:rsidRPr="00DF3B82">
        <w:rPr>
          <w:lang w:val="fr-FR"/>
        </w:rPr>
        <w:t xml:space="preserve">du progiciel </w:t>
      </w:r>
      <w:r w:rsidR="000E39AC" w:rsidRPr="00DF3B82">
        <w:rPr>
          <w:i/>
          <w:lang w:val="fr-FR"/>
        </w:rPr>
        <w:t>WIPO</w:t>
      </w:r>
      <w:r w:rsidR="009535C3" w:rsidRPr="00DF3B82">
        <w:rPr>
          <w:lang w:val="fr-FR"/>
        </w:rPr>
        <w:t> </w:t>
      </w:r>
      <w:r w:rsidR="000E39AC" w:rsidRPr="00DF3B82">
        <w:rPr>
          <w:i/>
          <w:lang w:val="fr-FR"/>
        </w:rPr>
        <w:t>IP Office Suite</w:t>
      </w:r>
      <w:r w:rsidR="000E39AC" w:rsidRPr="00DF3B82">
        <w:rPr>
          <w:lang w:val="fr-FR"/>
        </w:rPr>
        <w:t xml:space="preserve"> </w:t>
      </w:r>
      <w:r w:rsidR="00082D13" w:rsidRPr="00DF3B82">
        <w:rPr>
          <w:lang w:val="fr-FR"/>
        </w:rPr>
        <w:t xml:space="preserve">et </w:t>
      </w:r>
      <w:r w:rsidR="000E39AC" w:rsidRPr="00DF3B82">
        <w:rPr>
          <w:lang w:val="fr-FR"/>
        </w:rPr>
        <w:t>facilite</w:t>
      </w:r>
      <w:r w:rsidR="00082D13" w:rsidRPr="00DF3B82">
        <w:rPr>
          <w:lang w:val="fr-FR"/>
        </w:rPr>
        <w:t xml:space="preserve"> le traitement des demandes de titres de propriété intellectuelle au moyen d</w:t>
      </w:r>
      <w:r w:rsidR="00C9450F" w:rsidRPr="00DF3B82">
        <w:rPr>
          <w:lang w:val="fr-FR"/>
        </w:rPr>
        <w:t>’</w:t>
      </w:r>
      <w:r w:rsidR="00082D13" w:rsidRPr="00DF3B82">
        <w:rPr>
          <w:lang w:val="fr-FR"/>
        </w:rPr>
        <w:t>un syst</w:t>
      </w:r>
      <w:r w:rsidR="000E39AC" w:rsidRPr="00DF3B82">
        <w:rPr>
          <w:lang w:val="fr-FR"/>
        </w:rPr>
        <w:t>ème axé sur le</w:t>
      </w:r>
      <w:r w:rsidR="00082D13" w:rsidRPr="00DF3B82">
        <w:rPr>
          <w:lang w:val="fr-FR"/>
        </w:rPr>
        <w:t xml:space="preserve"> </w:t>
      </w:r>
      <w:r w:rsidR="000E39AC" w:rsidRPr="00DF3B82">
        <w:rPr>
          <w:lang w:val="fr-FR"/>
        </w:rPr>
        <w:t xml:space="preserve">déroulement des opérations </w:t>
      </w:r>
      <w:r w:rsidR="00082D13" w:rsidRPr="00DF3B82">
        <w:rPr>
          <w:lang w:val="fr-FR"/>
        </w:rPr>
        <w:t>qui peut être adapté aux besoins et au cadre juridique d</w:t>
      </w:r>
      <w:r w:rsidR="00C9450F" w:rsidRPr="00DF3B82">
        <w:rPr>
          <w:lang w:val="fr-FR"/>
        </w:rPr>
        <w:t>’</w:t>
      </w:r>
      <w:r w:rsidR="00082D13" w:rsidRPr="00DF3B82">
        <w:rPr>
          <w:lang w:val="fr-FR"/>
        </w:rPr>
        <w:t>un office de propriété industrielle.</w:t>
      </w:r>
      <w:r w:rsidR="00F800D1" w:rsidRPr="00DF3B82">
        <w:rPr>
          <w:lang w:val="fr-FR"/>
        </w:rPr>
        <w:t xml:space="preserve"> </w:t>
      </w:r>
      <w:r w:rsidR="00EF7440" w:rsidRPr="00DF3B82">
        <w:rPr>
          <w:lang w:val="fr-FR"/>
        </w:rPr>
        <w:t xml:space="preserve"> WIPO</w:t>
      </w:r>
      <w:r w:rsidR="009535C3" w:rsidRPr="00DF3B82">
        <w:rPr>
          <w:lang w:val="fr-FR"/>
        </w:rPr>
        <w:t> </w:t>
      </w:r>
      <w:r w:rsidR="00EF7440" w:rsidRPr="00DF3B82">
        <w:rPr>
          <w:lang w:val="fr-FR"/>
        </w:rPr>
        <w:t>File est une application logicielle qui permet aux offices de propriété intellectuelle d</w:t>
      </w:r>
      <w:r w:rsidR="00C9450F" w:rsidRPr="00DF3B82">
        <w:rPr>
          <w:lang w:val="fr-FR"/>
        </w:rPr>
        <w:t>’</w:t>
      </w:r>
      <w:r w:rsidR="00EF7440" w:rsidRPr="00DF3B82">
        <w:rPr>
          <w:lang w:val="fr-FR"/>
        </w:rPr>
        <w:t>offrir des services complets en ligne aux déposants et aux mandataires, du dépôt des nouvelles demandes à la soumission des transactions ultérieur</w:t>
      </w:r>
      <w:r w:rsidR="001023A8" w:rsidRPr="00DF3B82">
        <w:rPr>
          <w:lang w:val="fr-FR"/>
        </w:rPr>
        <w:t>es.  Le</w:t>
      </w:r>
      <w:r w:rsidR="006B43A0" w:rsidRPr="00DF3B82">
        <w:rPr>
          <w:lang w:val="fr-FR"/>
        </w:rPr>
        <w:t xml:space="preserve"> système permet donc d</w:t>
      </w:r>
      <w:r w:rsidR="00C9450F" w:rsidRPr="00DF3B82">
        <w:rPr>
          <w:lang w:val="fr-FR"/>
        </w:rPr>
        <w:t>’</w:t>
      </w:r>
      <w:r w:rsidR="006B43A0" w:rsidRPr="00DF3B82">
        <w:rPr>
          <w:lang w:val="fr-FR"/>
        </w:rPr>
        <w:t>accélérer la procédure de dépôt et d</w:t>
      </w:r>
      <w:r w:rsidR="00C9450F" w:rsidRPr="00DF3B82">
        <w:rPr>
          <w:lang w:val="fr-FR"/>
        </w:rPr>
        <w:t>’</w:t>
      </w:r>
      <w:r w:rsidR="006B43A0" w:rsidRPr="00DF3B82">
        <w:rPr>
          <w:lang w:val="fr-FR"/>
        </w:rPr>
        <w:t>améliorer la qualité en procédant à la collecte des données de propriété intellectuelle une seule fois, directement à la source.</w:t>
      </w:r>
      <w:r w:rsidR="003F0B0F" w:rsidRPr="00DF3B82">
        <w:rPr>
          <w:lang w:val="fr-FR"/>
        </w:rPr>
        <w:t xml:space="preserve">  </w:t>
      </w:r>
      <w:r w:rsidR="006B43A0" w:rsidRPr="00DF3B82">
        <w:rPr>
          <w:lang w:val="fr-FR"/>
        </w:rPr>
        <w:t>WIPO</w:t>
      </w:r>
      <w:r w:rsidR="009535C3" w:rsidRPr="00DF3B82">
        <w:rPr>
          <w:lang w:val="fr-FR"/>
        </w:rPr>
        <w:t> </w:t>
      </w:r>
      <w:proofErr w:type="spellStart"/>
      <w:r w:rsidR="006B43A0" w:rsidRPr="00DF3B82">
        <w:rPr>
          <w:lang w:val="fr-FR"/>
        </w:rPr>
        <w:t>Publish</w:t>
      </w:r>
      <w:proofErr w:type="spellEnd"/>
      <w:r w:rsidR="006B43A0" w:rsidRPr="00DF3B82">
        <w:rPr>
          <w:lang w:val="fr-FR"/>
        </w:rPr>
        <w:t xml:space="preserve"> est une application logicielle qui permet aux offices de propriété intellectuelle de diffuser en ligne des informations relatives aux publications officielles et des informations relatives à la propriété intellectuelle aux utilisateurs et aux bases de données mondiales de propriété intellectuelle, grâce à l</w:t>
      </w:r>
      <w:r w:rsidR="00C9450F" w:rsidRPr="00DF3B82">
        <w:rPr>
          <w:lang w:val="fr-FR"/>
        </w:rPr>
        <w:t>’</w:t>
      </w:r>
      <w:r w:rsidR="006B43A0" w:rsidRPr="00DF3B82">
        <w:rPr>
          <w:lang w:val="fr-FR"/>
        </w:rPr>
        <w:t>extraction de données de propriété intellectuelle à partir du système IPAS ou d</w:t>
      </w:r>
      <w:r w:rsidR="00C9450F" w:rsidRPr="00DF3B82">
        <w:rPr>
          <w:lang w:val="fr-FR"/>
        </w:rPr>
        <w:t>’</w:t>
      </w:r>
      <w:r w:rsidR="006B43A0" w:rsidRPr="00DF3B82">
        <w:rPr>
          <w:lang w:val="fr-FR"/>
        </w:rPr>
        <w:t>autres systèmes d</w:t>
      </w:r>
      <w:r w:rsidR="00C9450F" w:rsidRPr="00DF3B82">
        <w:rPr>
          <w:lang w:val="fr-FR"/>
        </w:rPr>
        <w:t>’</w:t>
      </w:r>
      <w:r w:rsidR="006B43A0" w:rsidRPr="00DF3B82">
        <w:rPr>
          <w:lang w:val="fr-FR"/>
        </w:rPr>
        <w:t>administration de la propriété intellectuelle au sein d</w:t>
      </w:r>
      <w:r w:rsidR="00C9450F" w:rsidRPr="00DF3B82">
        <w:rPr>
          <w:lang w:val="fr-FR"/>
        </w:rPr>
        <w:t>’</w:t>
      </w:r>
      <w:r w:rsidR="006B43A0" w:rsidRPr="00DF3B82">
        <w:rPr>
          <w:lang w:val="fr-FR"/>
        </w:rPr>
        <w:t>un offi</w:t>
      </w:r>
      <w:r w:rsidR="001023A8" w:rsidRPr="00DF3B82">
        <w:rPr>
          <w:lang w:val="fr-FR"/>
        </w:rPr>
        <w:t>ce.  Le</w:t>
      </w:r>
      <w:r w:rsidR="006B43A0" w:rsidRPr="00DF3B82">
        <w:rPr>
          <w:lang w:val="fr-FR"/>
        </w:rPr>
        <w:t>s offices de propriété intellectuelle peuvent utiliser WIPO</w:t>
      </w:r>
      <w:r w:rsidR="009535C3" w:rsidRPr="00DF3B82">
        <w:rPr>
          <w:lang w:val="fr-FR"/>
        </w:rPr>
        <w:t> </w:t>
      </w:r>
      <w:proofErr w:type="spellStart"/>
      <w:r w:rsidR="006B43A0" w:rsidRPr="00DF3B82">
        <w:rPr>
          <w:lang w:val="fr-FR"/>
        </w:rPr>
        <w:t>Publish</w:t>
      </w:r>
      <w:proofErr w:type="spellEnd"/>
      <w:r w:rsidR="006B43A0" w:rsidRPr="00DF3B82">
        <w:rPr>
          <w:lang w:val="fr-FR"/>
        </w:rPr>
        <w:t xml:space="preserve"> pour fournir des services de recherche en ligne pour leurs droits de propriété intellectuelle publiés et offrir la publication entièrement électronique des demandes.</w:t>
      </w:r>
      <w:r w:rsidR="00775B47" w:rsidRPr="00DF3B82">
        <w:rPr>
          <w:lang w:val="fr-FR"/>
        </w:rPr>
        <w:t xml:space="preserve">  </w:t>
      </w:r>
      <w:r w:rsidR="006B43A0" w:rsidRPr="00DF3B82">
        <w:rPr>
          <w:lang w:val="fr-FR"/>
        </w:rPr>
        <w:t>WIPO</w:t>
      </w:r>
      <w:r w:rsidR="009535C3" w:rsidRPr="00DF3B82">
        <w:rPr>
          <w:lang w:val="fr-FR"/>
        </w:rPr>
        <w:t> </w:t>
      </w:r>
      <w:proofErr w:type="spellStart"/>
      <w:r w:rsidR="006B43A0" w:rsidRPr="00DF3B82">
        <w:rPr>
          <w:lang w:val="fr-FR"/>
        </w:rPr>
        <w:t>Publish</w:t>
      </w:r>
      <w:proofErr w:type="spellEnd"/>
      <w:r w:rsidR="006B43A0" w:rsidRPr="00DF3B82">
        <w:rPr>
          <w:lang w:val="fr-FR"/>
        </w:rPr>
        <w:t xml:space="preserve"> facilite également le partage de données et l</w:t>
      </w:r>
      <w:r w:rsidR="00C9450F" w:rsidRPr="00DF3B82">
        <w:rPr>
          <w:lang w:val="fr-FR"/>
        </w:rPr>
        <w:t>’</w:t>
      </w:r>
      <w:r w:rsidR="006B43A0" w:rsidRPr="00DF3B82">
        <w:rPr>
          <w:lang w:val="fr-FR"/>
        </w:rPr>
        <w:t xml:space="preserve">intégration dans les bases de données et plateformes mondiales de propriété intellectuelle comme PATENTSCOPE et </w:t>
      </w:r>
      <w:r w:rsidR="00C9450F" w:rsidRPr="00DF3B82">
        <w:rPr>
          <w:lang w:val="fr-FR"/>
        </w:rPr>
        <w:t>WIPO CASE</w:t>
      </w:r>
      <w:r w:rsidR="006B43A0" w:rsidRPr="00DF3B82">
        <w:rPr>
          <w:lang w:val="fr-FR"/>
        </w:rPr>
        <w:t xml:space="preserve">.  Le progiciel </w:t>
      </w:r>
      <w:r w:rsidR="000E39AC" w:rsidRPr="00DF3B82">
        <w:rPr>
          <w:i/>
          <w:lang w:val="fr-FR"/>
        </w:rPr>
        <w:t>WIPO IP Office Suite</w:t>
      </w:r>
      <w:r w:rsidR="000E39AC" w:rsidRPr="00DF3B82">
        <w:rPr>
          <w:lang w:val="fr-FR"/>
        </w:rPr>
        <w:t xml:space="preserve"> </w:t>
      </w:r>
      <w:r w:rsidR="006B43A0" w:rsidRPr="00DF3B82">
        <w:rPr>
          <w:lang w:val="fr-FR"/>
        </w:rPr>
        <w:t xml:space="preserve">est mis à disposition gratuitement </w:t>
      </w:r>
      <w:r w:rsidR="00017B04" w:rsidRPr="00DF3B82">
        <w:rPr>
          <w:lang w:val="fr-FR"/>
        </w:rPr>
        <w:t>selon une</w:t>
      </w:r>
      <w:r w:rsidR="006B43A0" w:rsidRPr="00DF3B82">
        <w:rPr>
          <w:lang w:val="fr-FR"/>
        </w:rPr>
        <w:t xml:space="preserve"> méthodologie fondée sur des projets, à la demande de l</w:t>
      </w:r>
      <w:r w:rsidR="00C9450F" w:rsidRPr="00DF3B82">
        <w:rPr>
          <w:lang w:val="fr-FR"/>
        </w:rPr>
        <w:t>’</w:t>
      </w:r>
      <w:r w:rsidR="006B43A0" w:rsidRPr="00DF3B82">
        <w:rPr>
          <w:lang w:val="fr-FR"/>
        </w:rPr>
        <w:t>office de propriété intellectuelle concer</w:t>
      </w:r>
      <w:r w:rsidR="001023A8" w:rsidRPr="00DF3B82">
        <w:rPr>
          <w:lang w:val="fr-FR"/>
        </w:rPr>
        <w:t>né.  Le</w:t>
      </w:r>
      <w:r w:rsidR="003A226B" w:rsidRPr="00DF3B82">
        <w:rPr>
          <w:lang w:val="fr-FR"/>
        </w:rPr>
        <w:t>s projets sont organisés en fonction d</w:t>
      </w:r>
      <w:r w:rsidR="00C9450F" w:rsidRPr="00DF3B82">
        <w:rPr>
          <w:lang w:val="fr-FR"/>
        </w:rPr>
        <w:t>’</w:t>
      </w:r>
      <w:r w:rsidR="003A226B" w:rsidRPr="00DF3B82">
        <w:rPr>
          <w:lang w:val="fr-FR"/>
        </w:rPr>
        <w:t>un modèle de responsabilité partagée, à l</w:t>
      </w:r>
      <w:r w:rsidR="00C9450F" w:rsidRPr="00DF3B82">
        <w:rPr>
          <w:lang w:val="fr-FR"/>
        </w:rPr>
        <w:t>’</w:t>
      </w:r>
      <w:r w:rsidR="003A226B" w:rsidRPr="00DF3B82">
        <w:rPr>
          <w:lang w:val="fr-FR"/>
        </w:rPr>
        <w:t>issue d</w:t>
      </w:r>
      <w:r w:rsidR="00C9450F" w:rsidRPr="00DF3B82">
        <w:rPr>
          <w:lang w:val="fr-FR"/>
        </w:rPr>
        <w:t>’</w:t>
      </w:r>
      <w:r w:rsidR="003A226B" w:rsidRPr="00DF3B82">
        <w:rPr>
          <w:lang w:val="fr-FR"/>
        </w:rPr>
        <w:t xml:space="preserve">une évaluation des besoins, des capacités et de la </w:t>
      </w:r>
      <w:r w:rsidR="003A226B" w:rsidRPr="00DF3B82">
        <w:rPr>
          <w:lang w:val="fr-FR"/>
        </w:rPr>
        <w:lastRenderedPageBreak/>
        <w:t>pertinence des solutions logicielles de l</w:t>
      </w:r>
      <w:r w:rsidR="00C9450F" w:rsidRPr="00DF3B82">
        <w:rPr>
          <w:lang w:val="fr-FR"/>
        </w:rPr>
        <w:t>’</w:t>
      </w:r>
      <w:r w:rsidR="003A226B" w:rsidRPr="00DF3B82">
        <w:rPr>
          <w:lang w:val="fr-FR"/>
        </w:rPr>
        <w:t>OMPI pour les offices de propriété intellectuelle.</w:t>
      </w:r>
      <w:r w:rsidR="001C3357" w:rsidRPr="00DF3B82">
        <w:rPr>
          <w:lang w:val="fr-FR"/>
        </w:rPr>
        <w:t xml:space="preserve">  </w:t>
      </w:r>
      <w:r w:rsidR="003A226B" w:rsidRPr="00DF3B82">
        <w:rPr>
          <w:lang w:val="fr-FR"/>
        </w:rPr>
        <w:t>L</w:t>
      </w:r>
      <w:r w:rsidR="00C9450F" w:rsidRPr="00DF3B82">
        <w:rPr>
          <w:lang w:val="fr-FR"/>
        </w:rPr>
        <w:t>’</w:t>
      </w:r>
      <w:r w:rsidR="003A226B" w:rsidRPr="00DF3B82">
        <w:rPr>
          <w:lang w:val="fr-FR"/>
        </w:rPr>
        <w:t>OMPI fournit les ressources pour le développement, la maintenance et la mise au point des solutions logicielles, ainsi que des services d</w:t>
      </w:r>
      <w:r w:rsidR="00C9450F" w:rsidRPr="00DF3B82">
        <w:rPr>
          <w:lang w:val="fr-FR"/>
        </w:rPr>
        <w:t>’</w:t>
      </w:r>
      <w:r w:rsidR="003A226B" w:rsidRPr="00DF3B82">
        <w:rPr>
          <w:lang w:val="fr-FR"/>
        </w:rPr>
        <w:t>assistance, de conseil et de gestion de projet sur pla</w:t>
      </w:r>
      <w:r w:rsidR="001023A8" w:rsidRPr="00DF3B82">
        <w:rPr>
          <w:lang w:val="fr-FR"/>
        </w:rPr>
        <w:t>ce.  Da</w:t>
      </w:r>
      <w:r w:rsidR="003A226B" w:rsidRPr="00DF3B82">
        <w:rPr>
          <w:lang w:val="fr-FR"/>
        </w:rPr>
        <w:t>ns la mesure du possible, l</w:t>
      </w:r>
      <w:r w:rsidR="00C9450F" w:rsidRPr="00DF3B82">
        <w:rPr>
          <w:lang w:val="fr-FR"/>
        </w:rPr>
        <w:t>’</w:t>
      </w:r>
      <w:r w:rsidR="003A226B" w:rsidRPr="00DF3B82">
        <w:rPr>
          <w:lang w:val="fr-FR"/>
        </w:rPr>
        <w:t>OMPI partage ses connaissances avec l</w:t>
      </w:r>
      <w:r w:rsidR="00C9450F" w:rsidRPr="00DF3B82">
        <w:rPr>
          <w:lang w:val="fr-FR"/>
        </w:rPr>
        <w:t>’</w:t>
      </w:r>
      <w:r w:rsidR="003A226B" w:rsidRPr="00DF3B82">
        <w:rPr>
          <w:lang w:val="fr-FR"/>
        </w:rPr>
        <w:t>office de propriété intellectuelle en dispensant sur place des formations et en organisant des ateliers régionaux selon la demande et les ressources disponibl</w:t>
      </w:r>
      <w:r w:rsidR="001023A8" w:rsidRPr="00DF3B82">
        <w:rPr>
          <w:lang w:val="fr-FR"/>
        </w:rPr>
        <w:t>es.  Po</w:t>
      </w:r>
      <w:r w:rsidR="003A226B" w:rsidRPr="00DF3B82">
        <w:rPr>
          <w:lang w:val="fr-FR"/>
        </w:rPr>
        <w:t xml:space="preserve">ur de plus amples informations concernant le progiciel </w:t>
      </w:r>
      <w:r w:rsidR="000E39AC" w:rsidRPr="00DF3B82">
        <w:rPr>
          <w:i/>
          <w:lang w:val="fr-FR"/>
        </w:rPr>
        <w:t>WIPO</w:t>
      </w:r>
      <w:r w:rsidR="009535C3" w:rsidRPr="00DF3B82">
        <w:rPr>
          <w:lang w:val="fr-FR"/>
        </w:rPr>
        <w:t> </w:t>
      </w:r>
      <w:r w:rsidR="000E39AC" w:rsidRPr="00DF3B82">
        <w:rPr>
          <w:i/>
          <w:lang w:val="fr-FR"/>
        </w:rPr>
        <w:t>IP Office Suite</w:t>
      </w:r>
      <w:r w:rsidR="003A226B" w:rsidRPr="00DF3B82">
        <w:rPr>
          <w:lang w:val="fr-FR"/>
        </w:rPr>
        <w:t xml:space="preserve">, voir les </w:t>
      </w:r>
      <w:r w:rsidR="00C9450F" w:rsidRPr="00DF3B82">
        <w:rPr>
          <w:lang w:val="fr-FR"/>
        </w:rPr>
        <w:t>paragraphes 1</w:t>
      </w:r>
      <w:r w:rsidR="003A226B" w:rsidRPr="00DF3B82">
        <w:rPr>
          <w:lang w:val="fr-FR"/>
        </w:rPr>
        <w:t>8 à 32 du document CDIP/21/4 relatif à la vingt</w:t>
      </w:r>
      <w:r w:rsidR="00C9450F" w:rsidRPr="00DF3B82">
        <w:rPr>
          <w:lang w:val="fr-FR"/>
        </w:rPr>
        <w:t> et unième session du CDI</w:t>
      </w:r>
      <w:r w:rsidR="003A226B" w:rsidRPr="00DF3B82">
        <w:rPr>
          <w:lang w:val="fr-FR"/>
        </w:rPr>
        <w:t>P, qui aura lieu à Genève du 14 au 1</w:t>
      </w:r>
      <w:r w:rsidR="00C9450F" w:rsidRPr="00DF3B82">
        <w:rPr>
          <w:lang w:val="fr-FR"/>
        </w:rPr>
        <w:t>8 mai 20</w:t>
      </w:r>
      <w:r w:rsidR="003A226B" w:rsidRPr="00DF3B82">
        <w:rPr>
          <w:lang w:val="fr-FR"/>
        </w:rPr>
        <w:t>18, et le document</w:t>
      </w:r>
      <w:r w:rsidR="004F69B8" w:rsidRPr="00DF3B82">
        <w:rPr>
          <w:lang w:val="fr-FR"/>
        </w:rPr>
        <w:t> </w:t>
      </w:r>
      <w:r w:rsidR="003A226B" w:rsidRPr="00DF3B82">
        <w:rPr>
          <w:lang w:val="fr-FR"/>
        </w:rPr>
        <w:t>WIPO/IP/ITAI/GE/18/4 relatif à la Réunion des offices de propriété intellectuelle sur les stratégies informatiques et l</w:t>
      </w:r>
      <w:r w:rsidR="00C9450F" w:rsidRPr="00DF3B82">
        <w:rPr>
          <w:lang w:val="fr-FR"/>
        </w:rPr>
        <w:t>’</w:t>
      </w:r>
      <w:r w:rsidR="003A226B" w:rsidRPr="00DF3B82">
        <w:rPr>
          <w:lang w:val="fr-FR"/>
        </w:rPr>
        <w:t>intelligence artificielle aux fins de l</w:t>
      </w:r>
      <w:r w:rsidR="00C9450F" w:rsidRPr="00DF3B82">
        <w:rPr>
          <w:lang w:val="fr-FR"/>
        </w:rPr>
        <w:t>’</w:t>
      </w:r>
      <w:r w:rsidR="003A226B" w:rsidRPr="00DF3B82">
        <w:rPr>
          <w:lang w:val="fr-FR"/>
        </w:rPr>
        <w:t>administration de la propriété intellectuelle, qui se tiendra à Genève du 23 au 2</w:t>
      </w:r>
      <w:r w:rsidR="00C9450F" w:rsidRPr="00DF3B82">
        <w:rPr>
          <w:lang w:val="fr-FR"/>
        </w:rPr>
        <w:t>5 mai 20</w:t>
      </w:r>
      <w:r w:rsidR="003A226B" w:rsidRPr="00DF3B82">
        <w:rPr>
          <w:lang w:val="fr-FR"/>
        </w:rPr>
        <w:t>18.</w:t>
      </w:r>
    </w:p>
    <w:p w:rsidR="00C9450F" w:rsidRPr="00CA07C0" w:rsidRDefault="00B3507E" w:rsidP="00404A91">
      <w:pPr>
        <w:pStyle w:val="ONUMFS"/>
        <w:numPr>
          <w:ilvl w:val="1"/>
          <w:numId w:val="6"/>
        </w:numPr>
        <w:rPr>
          <w:lang w:val="fr-FR"/>
        </w:rPr>
      </w:pPr>
      <w:r w:rsidRPr="00CA07C0">
        <w:rPr>
          <w:lang w:val="fr-FR"/>
        </w:rPr>
        <w:t>Des centres d</w:t>
      </w:r>
      <w:r w:rsidR="00C9450F" w:rsidRPr="00CA07C0">
        <w:rPr>
          <w:lang w:val="fr-FR"/>
        </w:rPr>
        <w:t>’</w:t>
      </w:r>
      <w:r w:rsidRPr="00CA07C0">
        <w:rPr>
          <w:lang w:val="fr-FR"/>
        </w:rPr>
        <w:t>appui à la technologie et à l</w:t>
      </w:r>
      <w:r w:rsidR="00C9450F" w:rsidRPr="00CA07C0">
        <w:rPr>
          <w:lang w:val="fr-FR"/>
        </w:rPr>
        <w:t>’</w:t>
      </w:r>
      <w:r w:rsidRPr="00CA07C0">
        <w:rPr>
          <w:lang w:val="fr-FR"/>
        </w:rPr>
        <w:t>innovation (CATI) continuent d</w:t>
      </w:r>
      <w:r w:rsidR="00C9450F" w:rsidRPr="00CA07C0">
        <w:rPr>
          <w:lang w:val="fr-FR"/>
        </w:rPr>
        <w:t>’</w:t>
      </w:r>
      <w:r w:rsidRPr="00CA07C0">
        <w:rPr>
          <w:lang w:val="fr-FR"/>
        </w:rPr>
        <w:t xml:space="preserve">être créés </w:t>
      </w:r>
      <w:r w:rsidR="003215A9" w:rsidRPr="00CA07C0">
        <w:rPr>
          <w:lang w:val="fr-FR"/>
        </w:rPr>
        <w:t>et</w:t>
      </w:r>
      <w:r w:rsidRPr="00CA07C0">
        <w:rPr>
          <w:lang w:val="fr-FR"/>
        </w:rPr>
        <w:t xml:space="preserve"> </w:t>
      </w:r>
      <w:r w:rsidR="003215A9" w:rsidRPr="00CA07C0">
        <w:rPr>
          <w:lang w:val="fr-FR"/>
        </w:rPr>
        <w:t>fournissent</w:t>
      </w:r>
      <w:r w:rsidRPr="00CA07C0">
        <w:rPr>
          <w:lang w:val="fr-FR"/>
        </w:rPr>
        <w:t xml:space="preserve"> une large gamme de services, concernant notamment l</w:t>
      </w:r>
      <w:r w:rsidR="00C9450F" w:rsidRPr="00CA07C0">
        <w:rPr>
          <w:lang w:val="fr-FR"/>
        </w:rPr>
        <w:t>’</w:t>
      </w:r>
      <w:r w:rsidRPr="00CA07C0">
        <w:rPr>
          <w:lang w:val="fr-FR"/>
        </w:rPr>
        <w:t>accès des offices de propriété intellectuelle des pays en développement à l</w:t>
      </w:r>
      <w:r w:rsidR="00C9450F" w:rsidRPr="00CA07C0">
        <w:rPr>
          <w:lang w:val="fr-FR"/>
        </w:rPr>
        <w:t>’</w:t>
      </w:r>
      <w:r w:rsidRPr="00CA07C0">
        <w:rPr>
          <w:lang w:val="fr-FR"/>
        </w:rPr>
        <w:t>information en matière de breve</w:t>
      </w:r>
      <w:r w:rsidR="001023A8" w:rsidRPr="00CA07C0">
        <w:rPr>
          <w:lang w:val="fr-FR"/>
        </w:rPr>
        <w:t>ts.  Ce</w:t>
      </w:r>
      <w:r w:rsidRPr="00CA07C0">
        <w:rPr>
          <w:lang w:val="fr-FR"/>
        </w:rPr>
        <w:t>s activités sont menées au titre du programme 14 (“Services d</w:t>
      </w:r>
      <w:r w:rsidR="00C9450F" w:rsidRPr="00CA07C0">
        <w:rPr>
          <w:lang w:val="fr-FR"/>
        </w:rPr>
        <w:t>’</w:t>
      </w:r>
      <w:r w:rsidRPr="00CA07C0">
        <w:rPr>
          <w:lang w:val="fr-FR"/>
        </w:rPr>
        <w:t>accès à l</w:t>
      </w:r>
      <w:r w:rsidR="00C9450F" w:rsidRPr="00CA07C0">
        <w:rPr>
          <w:lang w:val="fr-FR"/>
        </w:rPr>
        <w:t>’</w:t>
      </w:r>
      <w:r w:rsidRPr="00CA07C0">
        <w:rPr>
          <w:lang w:val="fr-FR"/>
        </w:rPr>
        <w:t>information et aux savoirs”) sous la responsabilité du Secteur de l</w:t>
      </w:r>
      <w:r w:rsidR="00C9450F" w:rsidRPr="00CA07C0">
        <w:rPr>
          <w:lang w:val="fr-FR"/>
        </w:rPr>
        <w:t>’</w:t>
      </w:r>
      <w:r w:rsidRPr="00CA07C0">
        <w:rPr>
          <w:lang w:val="fr-FR"/>
        </w:rPr>
        <w:t xml:space="preserve">infrastructure mondiale (voir le programme et budget proposé pour </w:t>
      </w:r>
      <w:r w:rsidR="00CC33B2" w:rsidRPr="00CA07C0">
        <w:rPr>
          <w:rFonts w:eastAsia="Times New Roman"/>
          <w:szCs w:val="22"/>
          <w:lang w:val="fr-FR" w:eastAsia="fr-CH"/>
        </w:rPr>
        <w:t>l</w:t>
      </w:r>
      <w:r w:rsidR="00C9450F" w:rsidRPr="00CA07C0">
        <w:rPr>
          <w:rFonts w:eastAsia="Times New Roman"/>
          <w:szCs w:val="22"/>
          <w:lang w:val="fr-FR" w:eastAsia="fr-CH"/>
        </w:rPr>
        <w:t>’</w:t>
      </w:r>
      <w:r w:rsidR="00CC33B2" w:rsidRPr="00CA07C0">
        <w:rPr>
          <w:rFonts w:eastAsia="Times New Roman"/>
          <w:szCs w:val="22"/>
          <w:lang w:val="fr-FR" w:eastAsia="fr-CH"/>
        </w:rPr>
        <w:t xml:space="preserve">exercice </w:t>
      </w:r>
      <w:r w:rsidR="00C9450F" w:rsidRPr="00CA07C0">
        <w:rPr>
          <w:rFonts w:eastAsia="Times New Roman"/>
          <w:szCs w:val="22"/>
          <w:lang w:val="fr-FR" w:eastAsia="fr-CH"/>
        </w:rPr>
        <w:t>biennal </w:t>
      </w:r>
      <w:r w:rsidR="00C9450F" w:rsidRPr="00CA07C0">
        <w:rPr>
          <w:lang w:val="fr-FR"/>
        </w:rPr>
        <w:t>2018</w:t>
      </w:r>
      <w:r w:rsidR="00335B2A" w:rsidRPr="00CA07C0">
        <w:rPr>
          <w:lang w:val="fr-FR"/>
        </w:rPr>
        <w:noBreakHyphen/>
      </w:r>
      <w:r w:rsidRPr="00CA07C0">
        <w:rPr>
          <w:lang w:val="fr-FR"/>
        </w:rPr>
        <w:t>2019</w:t>
      </w:r>
      <w:r w:rsidR="00CC33B2" w:rsidRPr="00CA07C0">
        <w:rPr>
          <w:lang w:val="fr-FR"/>
        </w:rPr>
        <w:t>,</w:t>
      </w:r>
      <w:r w:rsidRPr="00CA07C0">
        <w:rPr>
          <w:lang w:val="fr-FR"/>
        </w:rPr>
        <w:t xml:space="preserve"> qui figure dans le document</w:t>
      </w:r>
      <w:r w:rsidR="004F69B8" w:rsidRPr="00CA07C0">
        <w:rPr>
          <w:lang w:val="fr-FR"/>
        </w:rPr>
        <w:t> </w:t>
      </w:r>
      <w:r w:rsidRPr="00CA07C0">
        <w:rPr>
          <w:lang w:val="fr-FR"/>
        </w:rPr>
        <w:t>A/57/6).</w:t>
      </w:r>
      <w:r w:rsidR="005F01DD" w:rsidRPr="00CA07C0">
        <w:rPr>
          <w:lang w:val="fr-FR"/>
        </w:rPr>
        <w:t xml:space="preserve">  </w:t>
      </w:r>
      <w:r w:rsidRPr="00CA07C0">
        <w:rPr>
          <w:lang w:val="fr-FR"/>
        </w:rPr>
        <w:t>Plus de 600</w:t>
      </w:r>
      <w:r w:rsidR="004F69B8" w:rsidRPr="00CA07C0">
        <w:rPr>
          <w:lang w:val="fr-FR"/>
        </w:rPr>
        <w:t> </w:t>
      </w:r>
      <w:r w:rsidRPr="00CA07C0">
        <w:rPr>
          <w:lang w:val="fr-FR"/>
        </w:rPr>
        <w:t>CATI ont été créés dans le monde, avec des projets menés dans 72</w:t>
      </w:r>
      <w:r w:rsidR="004F69B8" w:rsidRPr="00CA07C0">
        <w:rPr>
          <w:lang w:val="fr-FR"/>
        </w:rPr>
        <w:t> </w:t>
      </w:r>
      <w:r w:rsidRPr="00CA07C0">
        <w:rPr>
          <w:lang w:val="fr-FR"/>
        </w:rPr>
        <w:t>États membr</w:t>
      </w:r>
      <w:r w:rsidR="001023A8" w:rsidRPr="00CA07C0">
        <w:rPr>
          <w:lang w:val="fr-FR"/>
        </w:rPr>
        <w:t>es.  De</w:t>
      </w:r>
      <w:r w:rsidR="003215A9" w:rsidRPr="00CA07C0">
        <w:rPr>
          <w:lang w:val="fr-FR"/>
        </w:rPr>
        <w:t>s activités de formation sur site en rapport avec la recherche et l</w:t>
      </w:r>
      <w:r w:rsidR="00C9450F" w:rsidRPr="00CA07C0">
        <w:rPr>
          <w:lang w:val="fr-FR"/>
        </w:rPr>
        <w:t>’</w:t>
      </w:r>
      <w:r w:rsidR="003215A9" w:rsidRPr="00CA07C0">
        <w:rPr>
          <w:lang w:val="fr-FR"/>
        </w:rPr>
        <w:t>analyse des brevets ont été organisées dans 31</w:t>
      </w:r>
      <w:r w:rsidR="004F69B8" w:rsidRPr="00CA07C0">
        <w:rPr>
          <w:lang w:val="fr-FR"/>
        </w:rPr>
        <w:t> </w:t>
      </w:r>
      <w:r w:rsidR="003215A9" w:rsidRPr="00CA07C0">
        <w:rPr>
          <w:lang w:val="fr-FR"/>
        </w:rPr>
        <w:t xml:space="preserve">pays </w:t>
      </w:r>
      <w:r w:rsidR="00C9450F" w:rsidRPr="00CA07C0">
        <w:rPr>
          <w:lang w:val="fr-FR"/>
        </w:rPr>
        <w:t>en 2017</w:t>
      </w:r>
      <w:r w:rsidR="003215A9" w:rsidRPr="00CA07C0">
        <w:rPr>
          <w:lang w:val="fr-FR"/>
        </w:rPr>
        <w:t>.</w:t>
      </w:r>
      <w:r w:rsidR="000A568E" w:rsidRPr="00CA07C0">
        <w:rPr>
          <w:lang w:val="fr-FR"/>
        </w:rPr>
        <w:t xml:space="preserve">  </w:t>
      </w:r>
      <w:r w:rsidR="003215A9" w:rsidRPr="00CA07C0">
        <w:rPr>
          <w:lang w:val="fr-FR"/>
        </w:rPr>
        <w:t>Des</w:t>
      </w:r>
      <w:r w:rsidR="006672D0" w:rsidRPr="00CA07C0">
        <w:rPr>
          <w:lang w:val="fr-FR"/>
        </w:rPr>
        <w:t> </w:t>
      </w:r>
      <w:r w:rsidR="003215A9" w:rsidRPr="00CA07C0">
        <w:rPr>
          <w:lang w:val="fr-FR"/>
        </w:rPr>
        <w:t xml:space="preserve">conférences régionales ont également été organisées </w:t>
      </w:r>
      <w:r w:rsidR="00C9450F" w:rsidRPr="00CA07C0">
        <w:rPr>
          <w:lang w:val="fr-FR"/>
        </w:rPr>
        <w:t>en 2017</w:t>
      </w:r>
      <w:r w:rsidR="003215A9" w:rsidRPr="00CA07C0">
        <w:rPr>
          <w:lang w:val="fr-FR"/>
        </w:rPr>
        <w:t xml:space="preserve"> afin de promouvoir l</w:t>
      </w:r>
      <w:r w:rsidR="00C9450F" w:rsidRPr="00CA07C0">
        <w:rPr>
          <w:lang w:val="fr-FR"/>
        </w:rPr>
        <w:t>’</w:t>
      </w:r>
      <w:r w:rsidR="003215A9" w:rsidRPr="00CA07C0">
        <w:rPr>
          <w:lang w:val="fr-FR"/>
        </w:rPr>
        <w:t>échange de données d</w:t>
      </w:r>
      <w:r w:rsidR="00C9450F" w:rsidRPr="00CA07C0">
        <w:rPr>
          <w:lang w:val="fr-FR"/>
        </w:rPr>
        <w:t>’</w:t>
      </w:r>
      <w:r w:rsidR="003215A9" w:rsidRPr="00CA07C0">
        <w:rPr>
          <w:lang w:val="fr-FR"/>
        </w:rPr>
        <w:t>expérience et de pratiques recommandées entre</w:t>
      </w:r>
      <w:r w:rsidR="00C9450F" w:rsidRPr="00CA07C0">
        <w:rPr>
          <w:lang w:val="fr-FR"/>
        </w:rPr>
        <w:t xml:space="preserve"> les CAT</w:t>
      </w:r>
      <w:r w:rsidR="003215A9" w:rsidRPr="00CA07C0">
        <w:rPr>
          <w:lang w:val="fr-FR"/>
        </w:rPr>
        <w:t>I.</w:t>
      </w:r>
      <w:r w:rsidR="000A568E" w:rsidRPr="00CA07C0">
        <w:rPr>
          <w:lang w:val="fr-FR"/>
        </w:rPr>
        <w:t xml:space="preserve">  </w:t>
      </w:r>
      <w:r w:rsidR="003215A9" w:rsidRPr="00CA07C0">
        <w:rPr>
          <w:lang w:val="fr-FR"/>
        </w:rPr>
        <w:t>La</w:t>
      </w:r>
      <w:r w:rsidR="006672D0" w:rsidRPr="00CA07C0">
        <w:rPr>
          <w:lang w:val="fr-FR"/>
        </w:rPr>
        <w:t> </w:t>
      </w:r>
      <w:r w:rsidR="003215A9" w:rsidRPr="00CA07C0">
        <w:rPr>
          <w:lang w:val="fr-FR"/>
        </w:rPr>
        <w:t xml:space="preserve">plateforme en ligne </w:t>
      </w:r>
      <w:proofErr w:type="spellStart"/>
      <w:r w:rsidR="003215A9" w:rsidRPr="00CA07C0">
        <w:rPr>
          <w:lang w:val="fr-FR"/>
        </w:rPr>
        <w:t>eTISC</w:t>
      </w:r>
      <w:proofErr w:type="spellEnd"/>
      <w:r w:rsidR="003215A9" w:rsidRPr="00CA07C0">
        <w:rPr>
          <w:lang w:val="fr-FR"/>
        </w:rPr>
        <w:t xml:space="preserve"> propose en outre un réseau permettant à la communauté mondiale</w:t>
      </w:r>
      <w:r w:rsidR="00C9450F" w:rsidRPr="00CA07C0">
        <w:rPr>
          <w:lang w:val="fr-FR"/>
        </w:rPr>
        <w:t xml:space="preserve"> des CAT</w:t>
      </w:r>
      <w:r w:rsidR="003215A9" w:rsidRPr="00CA07C0">
        <w:rPr>
          <w:lang w:val="fr-FR"/>
        </w:rPr>
        <w:t>I de collaborer, d</w:t>
      </w:r>
      <w:r w:rsidR="00C9450F" w:rsidRPr="00CA07C0">
        <w:rPr>
          <w:lang w:val="fr-FR"/>
        </w:rPr>
        <w:t>’</w:t>
      </w:r>
      <w:r w:rsidR="003215A9" w:rsidRPr="00CA07C0">
        <w:rPr>
          <w:lang w:val="fr-FR"/>
        </w:rPr>
        <w:t>échanger des informations et d</w:t>
      </w:r>
      <w:r w:rsidR="00C9450F" w:rsidRPr="00CA07C0">
        <w:rPr>
          <w:lang w:val="fr-FR"/>
        </w:rPr>
        <w:t>’</w:t>
      </w:r>
      <w:r w:rsidR="003215A9" w:rsidRPr="00CA07C0">
        <w:rPr>
          <w:lang w:val="fr-FR"/>
        </w:rPr>
        <w:t>accéder à de nouvelles opportunités d</w:t>
      </w:r>
      <w:r w:rsidR="00C9450F" w:rsidRPr="00CA07C0">
        <w:rPr>
          <w:lang w:val="fr-FR"/>
        </w:rPr>
        <w:t>’</w:t>
      </w:r>
      <w:r w:rsidR="003215A9" w:rsidRPr="00CA07C0">
        <w:rPr>
          <w:lang w:val="fr-FR"/>
        </w:rPr>
        <w:t xml:space="preserve">apprentissage;  cette plateforme comptait plus </w:t>
      </w:r>
      <w:r w:rsidR="00C9450F" w:rsidRPr="00CA07C0">
        <w:rPr>
          <w:lang w:val="fr-FR"/>
        </w:rPr>
        <w:t>de 2000</w:t>
      </w:r>
      <w:r w:rsidR="004F69B8" w:rsidRPr="00CA07C0">
        <w:rPr>
          <w:lang w:val="fr-FR"/>
        </w:rPr>
        <w:t> </w:t>
      </w:r>
      <w:r w:rsidR="003215A9" w:rsidRPr="00CA07C0">
        <w:rPr>
          <w:lang w:val="fr-FR"/>
        </w:rPr>
        <w:t xml:space="preserve">membres </w:t>
      </w:r>
      <w:r w:rsidR="00C9450F" w:rsidRPr="00CA07C0">
        <w:rPr>
          <w:lang w:val="fr-FR"/>
        </w:rPr>
        <w:t>en 2017</w:t>
      </w:r>
      <w:r w:rsidR="003215A9" w:rsidRPr="00CA07C0">
        <w:rPr>
          <w:lang w:val="fr-FR"/>
        </w:rPr>
        <w:t xml:space="preserve"> et environ 22 000</w:t>
      </w:r>
      <w:r w:rsidR="004F69B8" w:rsidRPr="00CA07C0">
        <w:rPr>
          <w:lang w:val="fr-FR"/>
        </w:rPr>
        <w:t> </w:t>
      </w:r>
      <w:r w:rsidR="003215A9" w:rsidRPr="00CA07C0">
        <w:rPr>
          <w:lang w:val="fr-FR"/>
        </w:rPr>
        <w:t>pages ont été consultées</w:t>
      </w:r>
      <w:r w:rsidR="00CC33B2" w:rsidRPr="00CA07C0">
        <w:rPr>
          <w:lang w:val="fr-FR"/>
        </w:rPr>
        <w:t xml:space="preserve"> au cours de cette même ann</w:t>
      </w:r>
      <w:r w:rsidR="001023A8" w:rsidRPr="00CA07C0">
        <w:rPr>
          <w:lang w:val="fr-FR"/>
        </w:rPr>
        <w:t>ée.  Un</w:t>
      </w:r>
      <w:r w:rsidR="006672D0" w:rsidRPr="00CA07C0">
        <w:rPr>
          <w:lang w:val="fr-FR"/>
        </w:rPr>
        <w:t> </w:t>
      </w:r>
      <w:r w:rsidR="003215A9" w:rsidRPr="00CA07C0">
        <w:rPr>
          <w:lang w:val="fr-FR"/>
        </w:rPr>
        <w:t>projet relevant du Plan d</w:t>
      </w:r>
      <w:r w:rsidR="00C9450F" w:rsidRPr="00CA07C0">
        <w:rPr>
          <w:lang w:val="fr-FR"/>
        </w:rPr>
        <w:t>’</w:t>
      </w:r>
      <w:r w:rsidR="003215A9" w:rsidRPr="00CA07C0">
        <w:rPr>
          <w:lang w:val="fr-FR"/>
        </w:rPr>
        <w:t>action pour le développement et visant à mettre en place de nouveaux services relatifs à l</w:t>
      </w:r>
      <w:r w:rsidR="00C9450F" w:rsidRPr="00CA07C0">
        <w:rPr>
          <w:lang w:val="fr-FR"/>
        </w:rPr>
        <w:t>’</w:t>
      </w:r>
      <w:r w:rsidR="003215A9" w:rsidRPr="00CA07C0">
        <w:rPr>
          <w:lang w:val="fr-FR"/>
        </w:rPr>
        <w:t>identification et à l</w:t>
      </w:r>
      <w:r w:rsidR="00C9450F" w:rsidRPr="00CA07C0">
        <w:rPr>
          <w:lang w:val="fr-FR"/>
        </w:rPr>
        <w:t>’</w:t>
      </w:r>
      <w:r w:rsidR="003215A9" w:rsidRPr="00CA07C0">
        <w:rPr>
          <w:lang w:val="fr-FR"/>
        </w:rPr>
        <w:t>utilisation des inventions figurant dans le domaine public est actuellement mené avec les réseaux de CATI dans huit</w:t>
      </w:r>
      <w:r w:rsidR="00B47B16" w:rsidRPr="00CA07C0">
        <w:rPr>
          <w:lang w:val="fr-FR"/>
        </w:rPr>
        <w:t> </w:t>
      </w:r>
      <w:r w:rsidR="003215A9" w:rsidRPr="00CA07C0">
        <w:rPr>
          <w:lang w:val="fr-FR"/>
        </w:rPr>
        <w:t xml:space="preserve">pays pilotes, </w:t>
      </w:r>
      <w:r w:rsidR="00CC33B2" w:rsidRPr="00CA07C0">
        <w:rPr>
          <w:lang w:val="fr-FR"/>
        </w:rPr>
        <w:t>et</w:t>
      </w:r>
      <w:r w:rsidR="003215A9" w:rsidRPr="00CA07C0">
        <w:rPr>
          <w:lang w:val="fr-FR"/>
        </w:rPr>
        <w:t xml:space="preserve"> devrait prendre fin </w:t>
      </w:r>
      <w:r w:rsidR="00C9450F" w:rsidRPr="00CA07C0">
        <w:rPr>
          <w:lang w:val="fr-FR"/>
        </w:rPr>
        <w:t>en 2018</w:t>
      </w:r>
      <w:r w:rsidR="003215A9" w:rsidRPr="00CA07C0">
        <w:rPr>
          <w:lang w:val="fr-FR"/>
        </w:rPr>
        <w:t>.</w:t>
      </w:r>
      <w:r w:rsidR="00017B04" w:rsidRPr="00CA07C0">
        <w:rPr>
          <w:lang w:val="fr-FR"/>
        </w:rPr>
        <w:t xml:space="preserve"> </w:t>
      </w:r>
      <w:r w:rsidR="004A2252" w:rsidRPr="00CA07C0">
        <w:rPr>
          <w:lang w:val="fr-FR"/>
        </w:rPr>
        <w:t xml:space="preserve"> </w:t>
      </w:r>
      <w:r w:rsidR="00CC33B2" w:rsidRPr="00CA07C0">
        <w:rPr>
          <w:lang w:val="fr-FR"/>
        </w:rPr>
        <w:t>De plus amples informations sur</w:t>
      </w:r>
      <w:r w:rsidR="00C9450F" w:rsidRPr="00CA07C0">
        <w:rPr>
          <w:lang w:val="fr-FR"/>
        </w:rPr>
        <w:t xml:space="preserve"> les CAT</w:t>
      </w:r>
      <w:r w:rsidR="00CC33B2" w:rsidRPr="00CA07C0">
        <w:rPr>
          <w:lang w:val="fr-FR"/>
        </w:rPr>
        <w:t>I sont disponibles sur le site</w:t>
      </w:r>
      <w:r w:rsidR="00B47B16" w:rsidRPr="00CA07C0">
        <w:rPr>
          <w:lang w:val="fr-FR"/>
        </w:rPr>
        <w:t> </w:t>
      </w:r>
      <w:r w:rsidR="00CC33B2" w:rsidRPr="00CA07C0">
        <w:rPr>
          <w:lang w:val="fr-FR"/>
        </w:rPr>
        <w:t>Web de l</w:t>
      </w:r>
      <w:r w:rsidR="00C9450F" w:rsidRPr="00CA07C0">
        <w:rPr>
          <w:lang w:val="fr-FR"/>
        </w:rPr>
        <w:t>’</w:t>
      </w:r>
      <w:r w:rsidR="00CC33B2" w:rsidRPr="00CA07C0">
        <w:rPr>
          <w:lang w:val="fr-FR"/>
        </w:rPr>
        <w:t>OMPI à l</w:t>
      </w:r>
      <w:r w:rsidR="00C9450F" w:rsidRPr="00CA07C0">
        <w:rPr>
          <w:lang w:val="fr-FR"/>
        </w:rPr>
        <w:t>’</w:t>
      </w:r>
      <w:r w:rsidR="00CC33B2" w:rsidRPr="00CA07C0">
        <w:rPr>
          <w:lang w:val="fr-FR"/>
        </w:rPr>
        <w:t xml:space="preserve">adresse </w:t>
      </w:r>
      <w:hyperlink r:id="rId10" w:history="1">
        <w:r w:rsidR="00B47B16" w:rsidRPr="00CA07C0">
          <w:rPr>
            <w:rStyle w:val="Hyperlink"/>
            <w:color w:val="auto"/>
            <w:u w:val="none"/>
            <w:lang w:val="fr-FR"/>
          </w:rPr>
          <w:t>http:</w:t>
        </w:r>
        <w:r w:rsidR="00CC33B2" w:rsidRPr="00CA07C0">
          <w:rPr>
            <w:rStyle w:val="Hyperlink"/>
            <w:color w:val="auto"/>
            <w:u w:val="none"/>
            <w:lang w:val="fr-FR"/>
          </w:rPr>
          <w:t xml:space="preserve">//www.wipo.int/tisc/en </w:t>
        </w:r>
      </w:hyperlink>
      <w:r w:rsidR="00CC33B2" w:rsidRPr="00CA07C0">
        <w:rPr>
          <w:lang w:val="fr-FR"/>
        </w:rPr>
        <w:t xml:space="preserve">et au </w:t>
      </w:r>
      <w:r w:rsidR="00C9450F" w:rsidRPr="00CA07C0">
        <w:rPr>
          <w:lang w:val="fr-FR"/>
        </w:rPr>
        <w:t>paragraphe 3</w:t>
      </w:r>
      <w:r w:rsidR="00CC33B2" w:rsidRPr="00CA07C0">
        <w:rPr>
          <w:lang w:val="fr-FR"/>
        </w:rPr>
        <w:t>8 du rapport du Directeur général sur la mise en œuvre du Plan d</w:t>
      </w:r>
      <w:r w:rsidR="00C9450F" w:rsidRPr="00CA07C0">
        <w:rPr>
          <w:lang w:val="fr-FR"/>
        </w:rPr>
        <w:t>’</w:t>
      </w:r>
      <w:r w:rsidR="00CC33B2" w:rsidRPr="00CA07C0">
        <w:rPr>
          <w:lang w:val="fr-FR"/>
        </w:rPr>
        <w:t xml:space="preserve">action pour le développement </w:t>
      </w:r>
      <w:r w:rsidR="00C9450F" w:rsidRPr="00CA07C0">
        <w:rPr>
          <w:lang w:val="fr-FR"/>
        </w:rPr>
        <w:t>pour 2017</w:t>
      </w:r>
      <w:r w:rsidR="00CC33B2" w:rsidRPr="00CA07C0">
        <w:rPr>
          <w:lang w:val="fr-FR"/>
        </w:rPr>
        <w:t xml:space="preserve"> (document</w:t>
      </w:r>
      <w:r w:rsidR="004F69B8" w:rsidRPr="00CA07C0">
        <w:rPr>
          <w:lang w:val="fr-FR"/>
        </w:rPr>
        <w:t> </w:t>
      </w:r>
      <w:r w:rsidR="00CC33B2" w:rsidRPr="00CA07C0">
        <w:rPr>
          <w:lang w:val="fr-FR"/>
        </w:rPr>
        <w:t>CDIP/21/2);  elles seront examinées à la vingt</w:t>
      </w:r>
      <w:r w:rsidR="00C9450F" w:rsidRPr="00CA07C0">
        <w:rPr>
          <w:lang w:val="fr-FR"/>
        </w:rPr>
        <w:t> et unième session du CDI</w:t>
      </w:r>
      <w:r w:rsidR="00CC33B2" w:rsidRPr="00CA07C0">
        <w:rPr>
          <w:lang w:val="fr-FR"/>
        </w:rPr>
        <w:t xml:space="preserve">P qui </w:t>
      </w:r>
      <w:r w:rsidR="00017B04" w:rsidRPr="00CA07C0">
        <w:rPr>
          <w:lang w:val="fr-FR"/>
        </w:rPr>
        <w:t>aura lieu</w:t>
      </w:r>
      <w:r w:rsidR="00CC33B2" w:rsidRPr="00CA07C0">
        <w:rPr>
          <w:lang w:val="fr-FR"/>
        </w:rPr>
        <w:t xml:space="preserve"> du 14 au 1</w:t>
      </w:r>
      <w:r w:rsidR="00C9450F" w:rsidRPr="00CA07C0">
        <w:rPr>
          <w:lang w:val="fr-FR"/>
        </w:rPr>
        <w:t>8 mai 20</w:t>
      </w:r>
      <w:r w:rsidR="00CC33B2" w:rsidRPr="00CA07C0">
        <w:rPr>
          <w:lang w:val="fr-FR"/>
        </w:rPr>
        <w:t>18.</w:t>
      </w:r>
      <w:r w:rsidR="004A2BBC" w:rsidRPr="00CA07C0">
        <w:rPr>
          <w:lang w:val="fr-FR"/>
        </w:rPr>
        <w:t xml:space="preserve">  </w:t>
      </w:r>
      <w:r w:rsidR="00CC33B2" w:rsidRPr="00CA07C0">
        <w:rPr>
          <w:lang w:val="fr-FR"/>
        </w:rPr>
        <w:t xml:space="preserve">On trouvera aux </w:t>
      </w:r>
      <w:r w:rsidR="00C9450F" w:rsidRPr="00CA07C0">
        <w:rPr>
          <w:lang w:val="fr-FR"/>
        </w:rPr>
        <w:t>paragraphes 2</w:t>
      </w:r>
      <w:r w:rsidR="00CC33B2" w:rsidRPr="00CA07C0">
        <w:rPr>
          <w:lang w:val="fr-FR"/>
        </w:rPr>
        <w:t>2 et 34 du document</w:t>
      </w:r>
      <w:r w:rsidR="004F69B8" w:rsidRPr="00CA07C0">
        <w:rPr>
          <w:lang w:val="fr-FR"/>
        </w:rPr>
        <w:t> </w:t>
      </w:r>
      <w:r w:rsidR="00CC33B2" w:rsidRPr="00CA07C0">
        <w:rPr>
          <w:lang w:val="fr-FR"/>
        </w:rPr>
        <w:t>CDIP/21/4 des précisions concernant la méthodologie suivie pour la création</w:t>
      </w:r>
      <w:r w:rsidR="00C9450F" w:rsidRPr="00CA07C0">
        <w:rPr>
          <w:lang w:val="fr-FR"/>
        </w:rPr>
        <w:t xml:space="preserve"> des CAT</w:t>
      </w:r>
      <w:r w:rsidR="00CC33B2" w:rsidRPr="00CA07C0">
        <w:rPr>
          <w:lang w:val="fr-FR"/>
        </w:rPr>
        <w:t>I et l</w:t>
      </w:r>
      <w:r w:rsidR="00C9450F" w:rsidRPr="00CA07C0">
        <w:rPr>
          <w:lang w:val="fr-FR"/>
        </w:rPr>
        <w:t>’</w:t>
      </w:r>
      <w:r w:rsidR="00CC33B2" w:rsidRPr="00CA07C0">
        <w:rPr>
          <w:lang w:val="fr-FR"/>
        </w:rPr>
        <w:t>évaluation de leurs activités, qui seront également examinées lors de cette session</w:t>
      </w:r>
      <w:r w:rsidR="00C9450F" w:rsidRPr="00CA07C0">
        <w:rPr>
          <w:lang w:val="fr-FR"/>
        </w:rPr>
        <w:t xml:space="preserve"> du CDI</w:t>
      </w:r>
      <w:r w:rsidR="00CC33B2" w:rsidRPr="00CA07C0">
        <w:rPr>
          <w:lang w:val="fr-FR"/>
        </w:rPr>
        <w:t>P.</w:t>
      </w:r>
    </w:p>
    <w:p w:rsidR="00C9450F" w:rsidRPr="00DF3B82" w:rsidRDefault="00CC33B2" w:rsidP="00404A91">
      <w:pPr>
        <w:pStyle w:val="ONUMFS"/>
        <w:numPr>
          <w:ilvl w:val="1"/>
          <w:numId w:val="6"/>
        </w:numPr>
        <w:rPr>
          <w:lang w:val="fr-FR"/>
        </w:rPr>
      </w:pPr>
      <w:r w:rsidRPr="00DF3B82">
        <w:rPr>
          <w:lang w:val="fr-FR"/>
        </w:rPr>
        <w:t>Le programme d</w:t>
      </w:r>
      <w:r w:rsidR="00C9450F" w:rsidRPr="00DF3B82">
        <w:rPr>
          <w:lang w:val="fr-FR"/>
        </w:rPr>
        <w:t>’</w:t>
      </w:r>
      <w:r w:rsidRPr="00DF3B82">
        <w:rPr>
          <w:lang w:val="fr-FR"/>
        </w:rPr>
        <w:t>accès à la reche</w:t>
      </w:r>
      <w:r w:rsidR="00AC2DD3" w:rsidRPr="00DF3B82">
        <w:rPr>
          <w:lang w:val="fr-FR"/>
        </w:rPr>
        <w:t>rche pour le développement et l’</w:t>
      </w:r>
      <w:r w:rsidRPr="00DF3B82">
        <w:rPr>
          <w:lang w:val="fr-FR"/>
        </w:rPr>
        <w:t>‎innovation (ARDI) et le programme relatif à l</w:t>
      </w:r>
      <w:r w:rsidR="00C9450F" w:rsidRPr="00DF3B82">
        <w:rPr>
          <w:lang w:val="fr-FR"/>
        </w:rPr>
        <w:t>’</w:t>
      </w:r>
      <w:r w:rsidRPr="00DF3B82">
        <w:rPr>
          <w:lang w:val="fr-FR"/>
        </w:rPr>
        <w:t>accès à l</w:t>
      </w:r>
      <w:r w:rsidR="00C9450F" w:rsidRPr="00DF3B82">
        <w:rPr>
          <w:lang w:val="fr-FR"/>
        </w:rPr>
        <w:t>’</w:t>
      </w:r>
      <w:r w:rsidRPr="00DF3B82">
        <w:rPr>
          <w:lang w:val="fr-FR"/>
        </w:rPr>
        <w:t>‎information spécialisée en matière de brevets (ASPI) donnent également lieu à des activités au titre du programme</w:t>
      </w:r>
      <w:r w:rsidR="004F69B8" w:rsidRPr="00DF3B82">
        <w:rPr>
          <w:lang w:val="fr-FR"/>
        </w:rPr>
        <w:t> </w:t>
      </w:r>
      <w:r w:rsidRPr="00DF3B82">
        <w:rPr>
          <w:lang w:val="fr-FR"/>
        </w:rPr>
        <w:t>14 (“Services d</w:t>
      </w:r>
      <w:r w:rsidR="00C9450F" w:rsidRPr="00DF3B82">
        <w:rPr>
          <w:lang w:val="fr-FR"/>
        </w:rPr>
        <w:t>’</w:t>
      </w:r>
      <w:r w:rsidRPr="00DF3B82">
        <w:rPr>
          <w:lang w:val="fr-FR"/>
        </w:rPr>
        <w:t>accès à l</w:t>
      </w:r>
      <w:r w:rsidR="00C9450F" w:rsidRPr="00DF3B82">
        <w:rPr>
          <w:lang w:val="fr-FR"/>
        </w:rPr>
        <w:t>’</w:t>
      </w:r>
      <w:r w:rsidRPr="00DF3B82">
        <w:rPr>
          <w:lang w:val="fr-FR"/>
        </w:rPr>
        <w:t>information et aux savoirs”), sous la responsabilité du Secteur de l</w:t>
      </w:r>
      <w:r w:rsidR="00C9450F" w:rsidRPr="00DF3B82">
        <w:rPr>
          <w:lang w:val="fr-FR"/>
        </w:rPr>
        <w:t>’</w:t>
      </w:r>
      <w:r w:rsidRPr="00DF3B82">
        <w:rPr>
          <w:lang w:val="fr-FR"/>
        </w:rPr>
        <w:t>infrastructure mondiale (voir le programme et budget proposé pour l</w:t>
      </w:r>
      <w:r w:rsidR="00C9450F" w:rsidRPr="00DF3B82">
        <w:rPr>
          <w:lang w:val="fr-FR"/>
        </w:rPr>
        <w:t>’</w:t>
      </w:r>
      <w:r w:rsidRPr="00DF3B82">
        <w:rPr>
          <w:lang w:val="fr-FR"/>
        </w:rPr>
        <w:t xml:space="preserve">exercice </w:t>
      </w:r>
      <w:r w:rsidR="00C9450F" w:rsidRPr="00DF3B82">
        <w:rPr>
          <w:lang w:val="fr-FR"/>
        </w:rPr>
        <w:t>biennal 2018</w:t>
      </w:r>
      <w:r w:rsidR="00335B2A" w:rsidRPr="00DF3B82">
        <w:rPr>
          <w:lang w:val="fr-FR"/>
        </w:rPr>
        <w:noBreakHyphen/>
      </w:r>
      <w:r w:rsidRPr="00DF3B82">
        <w:rPr>
          <w:lang w:val="fr-FR"/>
        </w:rPr>
        <w:t>2019, qui figure dans le document</w:t>
      </w:r>
      <w:r w:rsidR="004F69B8" w:rsidRPr="00DF3B82">
        <w:rPr>
          <w:lang w:val="fr-FR"/>
        </w:rPr>
        <w:t> </w:t>
      </w:r>
      <w:r w:rsidRPr="00DF3B82">
        <w:rPr>
          <w:lang w:val="fr-FR"/>
        </w:rPr>
        <w:t>A/57/6).</w:t>
      </w:r>
      <w:r w:rsidR="00B227F0" w:rsidRPr="00DF3B82">
        <w:rPr>
          <w:lang w:val="fr-FR"/>
        </w:rPr>
        <w:t xml:space="preserve">  </w:t>
      </w:r>
      <w:r w:rsidR="00964B7E" w:rsidRPr="00DF3B82">
        <w:rPr>
          <w:lang w:val="fr-FR"/>
        </w:rPr>
        <w:t>Le programme ARDI permet aux offices de propriété intellectuelle et aux établissements universitaires et instituts de recherche des pays en développement et des pays de la catégorie des moins avancés d</w:t>
      </w:r>
      <w:r w:rsidR="00C9450F" w:rsidRPr="00DF3B82">
        <w:rPr>
          <w:lang w:val="fr-FR"/>
        </w:rPr>
        <w:t>’</w:t>
      </w:r>
      <w:r w:rsidR="00964B7E" w:rsidRPr="00DF3B82">
        <w:rPr>
          <w:lang w:val="fr-FR"/>
        </w:rPr>
        <w:t>accéder gratuitement ou à bas prix à quelque 7500</w:t>
      </w:r>
      <w:r w:rsidR="004F69B8" w:rsidRPr="00DF3B82">
        <w:rPr>
          <w:lang w:val="fr-FR"/>
        </w:rPr>
        <w:t> </w:t>
      </w:r>
      <w:r w:rsidR="00964B7E" w:rsidRPr="00DF3B82">
        <w:rPr>
          <w:lang w:val="fr-FR"/>
        </w:rPr>
        <w:t>revues scientifiques et techniques par abonnement et à 22</w:t>
      </w:r>
      <w:r w:rsidR="00B47B16" w:rsidRPr="00DF3B82">
        <w:rPr>
          <w:lang w:val="fr-FR"/>
        </w:rPr>
        <w:t> </w:t>
      </w:r>
      <w:r w:rsidR="00964B7E" w:rsidRPr="00DF3B82">
        <w:rPr>
          <w:lang w:val="fr-FR"/>
        </w:rPr>
        <w:t>000</w:t>
      </w:r>
      <w:r w:rsidR="004F69B8" w:rsidRPr="00DF3B82">
        <w:rPr>
          <w:lang w:val="fr-FR"/>
        </w:rPr>
        <w:t> </w:t>
      </w:r>
      <w:r w:rsidR="00964B7E" w:rsidRPr="00DF3B82">
        <w:rPr>
          <w:lang w:val="fr-FR"/>
        </w:rPr>
        <w:t>livres électroniques et ouvrages de référence</w:t>
      </w:r>
      <w:r w:rsidR="001F1570" w:rsidRPr="00DF3B82">
        <w:rPr>
          <w:lang w:val="fr-FR"/>
        </w:rPr>
        <w:t>,</w:t>
      </w:r>
      <w:r w:rsidR="00964B7E" w:rsidRPr="00DF3B82">
        <w:rPr>
          <w:lang w:val="fr-FR"/>
        </w:rPr>
        <w:t xml:space="preserve"> dans le cadre d</w:t>
      </w:r>
      <w:r w:rsidR="00C9450F" w:rsidRPr="00DF3B82">
        <w:rPr>
          <w:lang w:val="fr-FR"/>
        </w:rPr>
        <w:t>’</w:t>
      </w:r>
      <w:r w:rsidR="00964B7E" w:rsidRPr="00DF3B82">
        <w:rPr>
          <w:lang w:val="fr-FR"/>
        </w:rPr>
        <w:t>un partenariat public</w:t>
      </w:r>
      <w:r w:rsidR="00335B2A" w:rsidRPr="00DF3B82">
        <w:rPr>
          <w:lang w:val="fr-FR"/>
        </w:rPr>
        <w:noBreakHyphen/>
      </w:r>
      <w:r w:rsidR="00964B7E" w:rsidRPr="00DF3B82">
        <w:rPr>
          <w:lang w:val="fr-FR"/>
        </w:rPr>
        <w:t>pri</w:t>
      </w:r>
      <w:r w:rsidR="001023A8" w:rsidRPr="00DF3B82">
        <w:rPr>
          <w:lang w:val="fr-FR"/>
        </w:rPr>
        <w:t>vé.  Po</w:t>
      </w:r>
      <w:r w:rsidR="00964B7E" w:rsidRPr="00DF3B82">
        <w:rPr>
          <w:lang w:val="fr-FR"/>
        </w:rPr>
        <w:t>ur accéder aux systèmes commerciaux de recherche et d</w:t>
      </w:r>
      <w:r w:rsidR="00C9450F" w:rsidRPr="00DF3B82">
        <w:rPr>
          <w:lang w:val="fr-FR"/>
        </w:rPr>
        <w:t>’</w:t>
      </w:r>
      <w:r w:rsidR="00964B7E" w:rsidRPr="00DF3B82">
        <w:rPr>
          <w:lang w:val="fr-FR"/>
        </w:rPr>
        <w:t>analyse des brevets, le programme ASPI propose un accès gratuit ou à un coût abordable à plus de 80</w:t>
      </w:r>
      <w:r w:rsidR="004F69B8" w:rsidRPr="00DF3B82">
        <w:rPr>
          <w:lang w:val="fr-FR"/>
        </w:rPr>
        <w:t> </w:t>
      </w:r>
      <w:r w:rsidR="00964B7E" w:rsidRPr="00DF3B82">
        <w:rPr>
          <w:lang w:val="fr-FR"/>
        </w:rPr>
        <w:t>institutions inscrites</w:t>
      </w:r>
      <w:r w:rsidR="001F1570" w:rsidRPr="00DF3B82">
        <w:rPr>
          <w:lang w:val="fr-FR"/>
        </w:rPr>
        <w:t>,</w:t>
      </w:r>
      <w:r w:rsidR="00964B7E" w:rsidRPr="00DF3B82">
        <w:rPr>
          <w:lang w:val="fr-FR"/>
        </w:rPr>
        <w:t xml:space="preserve"> situées dans quelque 30</w:t>
      </w:r>
      <w:r w:rsidR="004F69B8" w:rsidRPr="00DF3B82">
        <w:rPr>
          <w:lang w:val="fr-FR"/>
        </w:rPr>
        <w:t> </w:t>
      </w:r>
      <w:r w:rsidR="00964B7E" w:rsidRPr="00DF3B82">
        <w:rPr>
          <w:lang w:val="fr-FR"/>
        </w:rPr>
        <w:t xml:space="preserve">pays en développement </w:t>
      </w:r>
      <w:r w:rsidR="001F1570" w:rsidRPr="00DF3B82">
        <w:rPr>
          <w:lang w:val="fr-FR"/>
        </w:rPr>
        <w:t>ou</w:t>
      </w:r>
      <w:r w:rsidR="00964B7E" w:rsidRPr="00DF3B82">
        <w:rPr>
          <w:lang w:val="fr-FR"/>
        </w:rPr>
        <w:t xml:space="preserve"> de la catégorie des </w:t>
      </w:r>
      <w:r w:rsidR="001F1570" w:rsidRPr="00DF3B82">
        <w:rPr>
          <w:lang w:val="fr-FR"/>
        </w:rPr>
        <w:t xml:space="preserve">pays les </w:t>
      </w:r>
      <w:r w:rsidR="00964B7E" w:rsidRPr="00DF3B82">
        <w:rPr>
          <w:lang w:val="fr-FR"/>
        </w:rPr>
        <w:t>moins avanc</w:t>
      </w:r>
      <w:r w:rsidR="001023A8" w:rsidRPr="00DF3B82">
        <w:rPr>
          <w:lang w:val="fr-FR"/>
        </w:rPr>
        <w:t>és.  Le</w:t>
      </w:r>
      <w:r w:rsidR="00964B7E" w:rsidRPr="00DF3B82">
        <w:rPr>
          <w:lang w:val="fr-FR"/>
        </w:rPr>
        <w:t xml:space="preserve"> site</w:t>
      </w:r>
      <w:r w:rsidR="00B47B16" w:rsidRPr="00DF3B82">
        <w:rPr>
          <w:lang w:val="fr-FR"/>
        </w:rPr>
        <w:t> </w:t>
      </w:r>
      <w:r w:rsidR="00964B7E" w:rsidRPr="00DF3B82">
        <w:rPr>
          <w:lang w:val="fr-FR"/>
        </w:rPr>
        <w:t>Web de l</w:t>
      </w:r>
      <w:r w:rsidR="00C9450F" w:rsidRPr="00DF3B82">
        <w:rPr>
          <w:lang w:val="fr-FR"/>
        </w:rPr>
        <w:t>’</w:t>
      </w:r>
      <w:r w:rsidR="00964B7E" w:rsidRPr="00DF3B82">
        <w:rPr>
          <w:lang w:val="fr-FR"/>
        </w:rPr>
        <w:t xml:space="preserve">OMPI </w:t>
      </w:r>
      <w:r w:rsidR="001F1570" w:rsidRPr="00DF3B82">
        <w:rPr>
          <w:lang w:val="fr-FR"/>
        </w:rPr>
        <w:t>offre</w:t>
      </w:r>
      <w:r w:rsidR="00964B7E" w:rsidRPr="00DF3B82">
        <w:rPr>
          <w:lang w:val="fr-FR"/>
        </w:rPr>
        <w:t xml:space="preserve"> de plus amples </w:t>
      </w:r>
      <w:r w:rsidR="001F1570" w:rsidRPr="00DF3B82">
        <w:rPr>
          <w:lang w:val="fr-FR"/>
        </w:rPr>
        <w:t>renseignements</w:t>
      </w:r>
      <w:r w:rsidR="00964B7E" w:rsidRPr="00DF3B82">
        <w:rPr>
          <w:lang w:val="fr-FR"/>
        </w:rPr>
        <w:t xml:space="preserve"> sur les activités et critères définis pour les programmes ARDI et ASPI à l</w:t>
      </w:r>
      <w:r w:rsidR="00C9450F" w:rsidRPr="00DF3B82">
        <w:rPr>
          <w:lang w:val="fr-FR"/>
        </w:rPr>
        <w:t>’</w:t>
      </w:r>
      <w:r w:rsidR="00964B7E" w:rsidRPr="00DF3B82">
        <w:rPr>
          <w:lang w:val="fr-FR"/>
        </w:rPr>
        <w:t xml:space="preserve">adresse </w:t>
      </w:r>
      <w:r w:rsidR="00D369B5">
        <w:fldChar w:fldCharType="begin"/>
      </w:r>
      <w:r w:rsidR="00D369B5" w:rsidRPr="00D369B5">
        <w:rPr>
          <w:lang w:val="fr-FR"/>
        </w:rPr>
        <w:instrText xml:space="preserve"> HYPERLINK "http://www.wipo.int/ardi/en/" </w:instrText>
      </w:r>
      <w:r w:rsidR="00D369B5">
        <w:fldChar w:fldCharType="separate"/>
      </w:r>
      <w:r w:rsidR="00B47B16" w:rsidRPr="00CA07C0">
        <w:rPr>
          <w:rStyle w:val="Hyperlink"/>
          <w:color w:val="auto"/>
          <w:u w:val="none"/>
          <w:lang w:val="fr-FR"/>
        </w:rPr>
        <w:t>http:</w:t>
      </w:r>
      <w:r w:rsidR="00964B7E" w:rsidRPr="00CA07C0">
        <w:rPr>
          <w:rStyle w:val="Hyperlink"/>
          <w:color w:val="auto"/>
          <w:u w:val="none"/>
          <w:lang w:val="fr-FR"/>
        </w:rPr>
        <w:t xml:space="preserve">//www.wipo.int/ardi/en/ </w:t>
      </w:r>
      <w:r w:rsidR="00D369B5">
        <w:rPr>
          <w:rStyle w:val="Hyperlink"/>
          <w:color w:val="auto"/>
          <w:u w:val="none"/>
          <w:lang w:val="fr-FR"/>
        </w:rPr>
        <w:fldChar w:fldCharType="end"/>
      </w:r>
      <w:r w:rsidR="00964B7E" w:rsidRPr="00CA07C0">
        <w:rPr>
          <w:lang w:val="fr-FR"/>
        </w:rPr>
        <w:t xml:space="preserve">et </w:t>
      </w:r>
      <w:r w:rsidR="00D369B5">
        <w:fldChar w:fldCharType="begin"/>
      </w:r>
      <w:r w:rsidR="00D369B5" w:rsidRPr="00D369B5">
        <w:rPr>
          <w:lang w:val="fr-FR"/>
        </w:rPr>
        <w:instrText xml:space="preserve"> HYPERLINK "http://www.wipo.int/aspi/en/" </w:instrText>
      </w:r>
      <w:r w:rsidR="00D369B5">
        <w:fldChar w:fldCharType="separate"/>
      </w:r>
      <w:r w:rsidR="00B47B16" w:rsidRPr="00CA07C0">
        <w:rPr>
          <w:rStyle w:val="Hyperlink"/>
          <w:color w:val="auto"/>
          <w:u w:val="none"/>
          <w:lang w:val="fr-FR"/>
        </w:rPr>
        <w:t>http:</w:t>
      </w:r>
      <w:r w:rsidR="00964B7E" w:rsidRPr="00CA07C0">
        <w:rPr>
          <w:rStyle w:val="Hyperlink"/>
          <w:color w:val="auto"/>
          <w:u w:val="none"/>
          <w:lang w:val="fr-FR"/>
        </w:rPr>
        <w:t xml:space="preserve">//www.wipo.int/aspi/en/, </w:t>
      </w:r>
      <w:r w:rsidR="00D369B5">
        <w:rPr>
          <w:rStyle w:val="Hyperlink"/>
          <w:color w:val="auto"/>
          <w:u w:val="none"/>
          <w:lang w:val="fr-FR"/>
        </w:rPr>
        <w:fldChar w:fldCharType="end"/>
      </w:r>
      <w:r w:rsidR="00964B7E" w:rsidRPr="00DF3B82">
        <w:rPr>
          <w:lang w:val="fr-FR"/>
        </w:rPr>
        <w:t>respectivement</w:t>
      </w:r>
      <w:r w:rsidR="00B47B16" w:rsidRPr="00DF3B82">
        <w:rPr>
          <w:lang w:val="fr-FR"/>
        </w:rPr>
        <w:t>.</w:t>
      </w:r>
      <w:r w:rsidR="001023A8" w:rsidRPr="00DF3B82">
        <w:rPr>
          <w:lang w:val="fr-FR"/>
        </w:rPr>
        <w:t xml:space="preserve">  Le</w:t>
      </w:r>
      <w:r w:rsidR="006672D0" w:rsidRPr="00DF3B82">
        <w:rPr>
          <w:lang w:val="fr-FR"/>
        </w:rPr>
        <w:t> </w:t>
      </w:r>
      <w:r w:rsidR="00C9450F" w:rsidRPr="00DF3B82">
        <w:rPr>
          <w:lang w:val="fr-FR"/>
        </w:rPr>
        <w:t>paragraphe 3</w:t>
      </w:r>
      <w:r w:rsidR="00964B7E" w:rsidRPr="00DF3B82">
        <w:rPr>
          <w:lang w:val="fr-FR"/>
        </w:rPr>
        <w:t>8 du rapport du Directeur général sur la mise en œuvre du Plan d</w:t>
      </w:r>
      <w:r w:rsidR="00C9450F" w:rsidRPr="00DF3B82">
        <w:rPr>
          <w:lang w:val="fr-FR"/>
        </w:rPr>
        <w:t>’</w:t>
      </w:r>
      <w:r w:rsidR="00964B7E" w:rsidRPr="00DF3B82">
        <w:rPr>
          <w:lang w:val="fr-FR"/>
        </w:rPr>
        <w:t xml:space="preserve">action pour le développement </w:t>
      </w:r>
      <w:r w:rsidR="00C9450F" w:rsidRPr="00DF3B82">
        <w:rPr>
          <w:lang w:val="fr-FR"/>
        </w:rPr>
        <w:t>pour 2017</w:t>
      </w:r>
      <w:r w:rsidR="00964B7E" w:rsidRPr="00DF3B82">
        <w:rPr>
          <w:lang w:val="fr-FR"/>
        </w:rPr>
        <w:t xml:space="preserve"> (document</w:t>
      </w:r>
      <w:r w:rsidR="004F69B8" w:rsidRPr="00DF3B82">
        <w:rPr>
          <w:lang w:val="fr-FR"/>
        </w:rPr>
        <w:t> </w:t>
      </w:r>
      <w:r w:rsidR="00964B7E" w:rsidRPr="00DF3B82">
        <w:rPr>
          <w:lang w:val="fr-FR"/>
        </w:rPr>
        <w:t xml:space="preserve">CDIP/21/2) donne également des précisions sur ces </w:t>
      </w:r>
      <w:r w:rsidR="001F1570" w:rsidRPr="00DF3B82">
        <w:rPr>
          <w:lang w:val="fr-FR"/>
        </w:rPr>
        <w:t>programmes</w:t>
      </w:r>
      <w:r w:rsidR="003C6067" w:rsidRPr="00DF3B82">
        <w:rPr>
          <w:lang w:val="fr-FR"/>
        </w:rPr>
        <w:t>.</w:t>
      </w:r>
    </w:p>
    <w:p w:rsidR="002B6638" w:rsidRPr="00DF3B82" w:rsidRDefault="00D23465" w:rsidP="00404A91">
      <w:pPr>
        <w:pStyle w:val="ONUMFS"/>
        <w:numPr>
          <w:ilvl w:val="1"/>
          <w:numId w:val="6"/>
        </w:numPr>
        <w:rPr>
          <w:lang w:val="fr-FR"/>
        </w:rPr>
      </w:pPr>
      <w:r w:rsidRPr="00DF3B82">
        <w:rPr>
          <w:lang w:val="fr-FR"/>
        </w:rPr>
        <w:t>La base de données PATENTSCOPE, qui est disponible dans les 10</w:t>
      </w:r>
      <w:r w:rsidR="004F69B8" w:rsidRPr="00DF3B82">
        <w:rPr>
          <w:lang w:val="fr-FR"/>
        </w:rPr>
        <w:t> </w:t>
      </w:r>
      <w:r w:rsidRPr="00DF3B82">
        <w:rPr>
          <w:lang w:val="fr-FR"/>
        </w:rPr>
        <w:t>langues de publication</w:t>
      </w:r>
      <w:r w:rsidR="00C9450F" w:rsidRPr="00DF3B82">
        <w:rPr>
          <w:lang w:val="fr-FR"/>
        </w:rPr>
        <w:t xml:space="preserve"> du PCT</w:t>
      </w:r>
      <w:r w:rsidRPr="00DF3B82">
        <w:rPr>
          <w:lang w:val="fr-FR"/>
        </w:rPr>
        <w:t xml:space="preserve">, </w:t>
      </w:r>
      <w:r w:rsidR="001F1570" w:rsidRPr="00DF3B82">
        <w:rPr>
          <w:lang w:val="fr-FR"/>
        </w:rPr>
        <w:t>offre un</w:t>
      </w:r>
      <w:r w:rsidRPr="00DF3B82">
        <w:rPr>
          <w:lang w:val="fr-FR"/>
        </w:rPr>
        <w:t xml:space="preserve"> accès à plus de 6</w:t>
      </w:r>
      <w:r w:rsidR="00C9450F" w:rsidRPr="00DF3B82">
        <w:rPr>
          <w:lang w:val="fr-FR"/>
        </w:rPr>
        <w:t>9 million</w:t>
      </w:r>
      <w:r w:rsidRPr="00DF3B82">
        <w:rPr>
          <w:lang w:val="fr-FR"/>
        </w:rPr>
        <w:t>s de documents de brevet</w:t>
      </w:r>
      <w:r w:rsidR="0083008C" w:rsidRPr="00DF3B82">
        <w:rPr>
          <w:lang w:val="fr-FR"/>
        </w:rPr>
        <w:t>,</w:t>
      </w:r>
      <w:r w:rsidRPr="00DF3B82">
        <w:rPr>
          <w:lang w:val="fr-FR"/>
        </w:rPr>
        <w:t xml:space="preserve"> dont plus de 3,</w:t>
      </w:r>
      <w:r w:rsidR="00C9450F" w:rsidRPr="00DF3B82">
        <w:rPr>
          <w:lang w:val="fr-FR"/>
        </w:rPr>
        <w:t>3 million</w:t>
      </w:r>
      <w:r w:rsidRPr="00DF3B82">
        <w:rPr>
          <w:lang w:val="fr-FR"/>
        </w:rPr>
        <w:t>s de demandes PCT publiées, contenant les collections de 52</w:t>
      </w:r>
      <w:r w:rsidR="004F69B8" w:rsidRPr="00DF3B82">
        <w:rPr>
          <w:lang w:val="fr-FR"/>
        </w:rPr>
        <w:t> </w:t>
      </w:r>
      <w:r w:rsidRPr="00DF3B82">
        <w:rPr>
          <w:lang w:val="fr-FR"/>
        </w:rPr>
        <w:t>offices nationaux et régionaux, dont beaucoup se prêtent aux recherches en texte intégr</w:t>
      </w:r>
      <w:r w:rsidR="001023A8" w:rsidRPr="00DF3B82">
        <w:rPr>
          <w:lang w:val="fr-FR"/>
        </w:rPr>
        <w:t>al.  De</w:t>
      </w:r>
      <w:r w:rsidRPr="00DF3B82">
        <w:rPr>
          <w:lang w:val="fr-FR"/>
        </w:rPr>
        <w:t>s</w:t>
      </w:r>
      <w:r w:rsidR="006672D0" w:rsidRPr="00DF3B82">
        <w:rPr>
          <w:lang w:val="fr-FR"/>
        </w:rPr>
        <w:t> </w:t>
      </w:r>
      <w:r w:rsidRPr="00DF3B82">
        <w:rPr>
          <w:lang w:val="fr-FR"/>
        </w:rPr>
        <w:t>informations sur la phase nationale de traitement des demandes PCT sont également à la disposition de 60</w:t>
      </w:r>
      <w:r w:rsidR="004F69B8" w:rsidRPr="00DF3B82">
        <w:rPr>
          <w:lang w:val="fr-FR"/>
        </w:rPr>
        <w:t> </w:t>
      </w:r>
      <w:r w:rsidRPr="00DF3B82">
        <w:rPr>
          <w:lang w:val="fr-FR"/>
        </w:rPr>
        <w:t>offices nationaux et régiona</w:t>
      </w:r>
      <w:r w:rsidR="001023A8" w:rsidRPr="00DF3B82">
        <w:rPr>
          <w:lang w:val="fr-FR"/>
        </w:rPr>
        <w:t>ux.  Da</w:t>
      </w:r>
      <w:r w:rsidRPr="00DF3B82">
        <w:rPr>
          <w:lang w:val="fr-FR"/>
        </w:rPr>
        <w:t>vantage d</w:t>
      </w:r>
      <w:r w:rsidR="00C9450F" w:rsidRPr="00DF3B82">
        <w:rPr>
          <w:lang w:val="fr-FR"/>
        </w:rPr>
        <w:t>’</w:t>
      </w:r>
      <w:r w:rsidRPr="00DF3B82">
        <w:rPr>
          <w:lang w:val="fr-FR"/>
        </w:rPr>
        <w:t>informations sur PATENSCOPE sont disponibles sur le site</w:t>
      </w:r>
      <w:r w:rsidR="00B47B16" w:rsidRPr="00DF3B82">
        <w:rPr>
          <w:lang w:val="fr-FR"/>
        </w:rPr>
        <w:t> </w:t>
      </w:r>
      <w:r w:rsidRPr="00DF3B82">
        <w:rPr>
          <w:lang w:val="fr-FR"/>
        </w:rPr>
        <w:t>Web de l</w:t>
      </w:r>
      <w:r w:rsidR="00C9450F" w:rsidRPr="00DF3B82">
        <w:rPr>
          <w:lang w:val="fr-FR"/>
        </w:rPr>
        <w:t>’</w:t>
      </w:r>
      <w:r w:rsidRPr="00DF3B82">
        <w:rPr>
          <w:lang w:val="fr-FR"/>
        </w:rPr>
        <w:t>OMPI à l</w:t>
      </w:r>
      <w:r w:rsidR="00C9450F" w:rsidRPr="00DF3B82">
        <w:rPr>
          <w:lang w:val="fr-FR"/>
        </w:rPr>
        <w:t>’</w:t>
      </w:r>
      <w:r w:rsidRPr="00DF3B82">
        <w:rPr>
          <w:lang w:val="fr-FR"/>
        </w:rPr>
        <w:t xml:space="preserve">adresse </w:t>
      </w:r>
      <w:r w:rsidR="00D369B5">
        <w:fldChar w:fldCharType="begin"/>
      </w:r>
      <w:r w:rsidR="00D369B5" w:rsidRPr="00D369B5">
        <w:rPr>
          <w:lang w:val="fr-FR"/>
        </w:rPr>
        <w:instrText xml:space="preserve"> HYPERLINK "http://www.wipo.int/patentscope/en/" </w:instrText>
      </w:r>
      <w:r w:rsidR="00D369B5">
        <w:fldChar w:fldCharType="separate"/>
      </w:r>
      <w:r w:rsidR="00B47B16" w:rsidRPr="00CA07C0">
        <w:rPr>
          <w:rStyle w:val="Hyperlink"/>
          <w:color w:val="auto"/>
          <w:u w:val="none"/>
          <w:lang w:val="fr-FR"/>
        </w:rPr>
        <w:t>http:</w:t>
      </w:r>
      <w:r w:rsidRPr="00CA07C0">
        <w:rPr>
          <w:rStyle w:val="Hyperlink"/>
          <w:color w:val="auto"/>
          <w:u w:val="none"/>
          <w:lang w:val="fr-FR"/>
        </w:rPr>
        <w:t>//www.wipo.int/patentscope/fr/.</w:t>
      </w:r>
      <w:r w:rsidR="00D369B5">
        <w:rPr>
          <w:rStyle w:val="Hyperlink"/>
          <w:color w:val="auto"/>
          <w:u w:val="none"/>
          <w:lang w:val="fr-FR"/>
        </w:rPr>
        <w:fldChar w:fldCharType="end"/>
      </w:r>
      <w:r w:rsidR="005C3BC7" w:rsidRPr="00CA07C0">
        <w:rPr>
          <w:lang w:val="fr-FR"/>
        </w:rPr>
        <w:t xml:space="preserve"> </w:t>
      </w:r>
      <w:r w:rsidR="004F69B8" w:rsidRPr="00CA07C0">
        <w:rPr>
          <w:lang w:val="fr-FR"/>
        </w:rPr>
        <w:t xml:space="preserve"> D</w:t>
      </w:r>
      <w:r w:rsidRPr="00CA07C0">
        <w:rPr>
          <w:lang w:val="fr-FR"/>
        </w:rPr>
        <w:t xml:space="preserve">epuis </w:t>
      </w:r>
      <w:r w:rsidR="00C9450F" w:rsidRPr="00CA07C0">
        <w:rPr>
          <w:lang w:val="fr-FR"/>
        </w:rPr>
        <w:t>septembre 20</w:t>
      </w:r>
      <w:r w:rsidRPr="00CA07C0">
        <w:rPr>
          <w:lang w:val="fr-FR"/>
        </w:rPr>
        <w:t>17, l</w:t>
      </w:r>
      <w:r w:rsidR="00C9450F" w:rsidRPr="00CA07C0">
        <w:rPr>
          <w:lang w:val="fr-FR"/>
        </w:rPr>
        <w:t>’</w:t>
      </w:r>
      <w:r w:rsidRPr="00CA07C0">
        <w:rPr>
          <w:lang w:val="fr-FR"/>
        </w:rPr>
        <w:t>outil de traduction fondé sur l</w:t>
      </w:r>
      <w:r w:rsidR="00C9450F" w:rsidRPr="00CA07C0">
        <w:rPr>
          <w:lang w:val="fr-FR"/>
        </w:rPr>
        <w:t>’</w:t>
      </w:r>
      <w:r w:rsidRPr="00CA07C0">
        <w:rPr>
          <w:lang w:val="fr-FR"/>
        </w:rPr>
        <w:t>intelligence artificielle WIPO Translat</w:t>
      </w:r>
      <w:r w:rsidRPr="00DF3B82">
        <w:rPr>
          <w:lang w:val="fr-FR"/>
        </w:rPr>
        <w:t>e, équipé d</w:t>
      </w:r>
      <w:r w:rsidR="00C9450F" w:rsidRPr="00DF3B82">
        <w:rPr>
          <w:lang w:val="fr-FR"/>
        </w:rPr>
        <w:t>’</w:t>
      </w:r>
      <w:r w:rsidRPr="00DF3B82">
        <w:rPr>
          <w:lang w:val="fr-FR"/>
        </w:rPr>
        <w:t>une technologie de traduction automatique neuronale, est disponible dans sa version complète entre l</w:t>
      </w:r>
      <w:r w:rsidR="00C9450F" w:rsidRPr="00DF3B82">
        <w:rPr>
          <w:lang w:val="fr-FR"/>
        </w:rPr>
        <w:t>’</w:t>
      </w:r>
      <w:r w:rsidRPr="00DF3B82">
        <w:rPr>
          <w:lang w:val="fr-FR"/>
        </w:rPr>
        <w:t>anglais et chacune des neuf</w:t>
      </w:r>
      <w:r w:rsidR="00B47B16" w:rsidRPr="00DF3B82">
        <w:rPr>
          <w:lang w:val="fr-FR"/>
        </w:rPr>
        <w:t> </w:t>
      </w:r>
      <w:r w:rsidRPr="00DF3B82">
        <w:rPr>
          <w:lang w:val="fr-FR"/>
        </w:rPr>
        <w:t>autres langues de publication</w:t>
      </w:r>
      <w:r w:rsidR="00C9450F" w:rsidRPr="00DF3B82">
        <w:rPr>
          <w:lang w:val="fr-FR"/>
        </w:rPr>
        <w:t xml:space="preserve"> du PCT</w:t>
      </w:r>
      <w:r w:rsidRPr="00DF3B82">
        <w:rPr>
          <w:lang w:val="fr-FR"/>
        </w:rPr>
        <w:t>, et inversement, sauf la paire</w:t>
      </w:r>
      <w:r w:rsidR="001F1570" w:rsidRPr="00DF3B82">
        <w:rPr>
          <w:lang w:val="fr-FR"/>
        </w:rPr>
        <w:t xml:space="preserve"> arabe</w:t>
      </w:r>
      <w:r w:rsidR="00335B2A" w:rsidRPr="00DF3B82">
        <w:rPr>
          <w:lang w:val="fr-FR"/>
        </w:rPr>
        <w:noBreakHyphen/>
      </w:r>
      <w:r w:rsidR="001F1570" w:rsidRPr="00DF3B82">
        <w:rPr>
          <w:lang w:val="fr-FR"/>
        </w:rPr>
        <w:t>anglais et anglais</w:t>
      </w:r>
      <w:r w:rsidR="00335B2A" w:rsidRPr="00DF3B82">
        <w:rPr>
          <w:lang w:val="fr-FR"/>
        </w:rPr>
        <w:noBreakHyphen/>
      </w:r>
      <w:r w:rsidR="001F1570" w:rsidRPr="00DF3B82">
        <w:rPr>
          <w:lang w:val="fr-FR"/>
        </w:rPr>
        <w:t>arabe</w:t>
      </w:r>
      <w:r w:rsidRPr="00DF3B82">
        <w:rPr>
          <w:lang w:val="fr-FR"/>
        </w:rPr>
        <w:t xml:space="preserve"> qui n</w:t>
      </w:r>
      <w:r w:rsidR="00C9450F" w:rsidRPr="00DF3B82">
        <w:rPr>
          <w:lang w:val="fr-FR"/>
        </w:rPr>
        <w:t>’</w:t>
      </w:r>
      <w:r w:rsidRPr="00DF3B82">
        <w:rPr>
          <w:lang w:val="fr-FR"/>
        </w:rPr>
        <w:t>est disponible que sur une plateforme bêta accessible au publ</w:t>
      </w:r>
      <w:r w:rsidR="001023A8" w:rsidRPr="00DF3B82">
        <w:rPr>
          <w:lang w:val="fr-FR"/>
        </w:rPr>
        <w:t>ic.  L’o</w:t>
      </w:r>
      <w:r w:rsidRPr="00DF3B82">
        <w:rPr>
          <w:lang w:val="fr-FR"/>
        </w:rPr>
        <w:t>util WIPO</w:t>
      </w:r>
      <w:r w:rsidR="00C36BDF" w:rsidRPr="00DF3B82">
        <w:rPr>
          <w:lang w:val="fr-FR"/>
        </w:rPr>
        <w:t> </w:t>
      </w:r>
      <w:r w:rsidRPr="00DF3B82">
        <w:rPr>
          <w:lang w:val="fr-FR"/>
        </w:rPr>
        <w:t>Translate</w:t>
      </w:r>
      <w:r w:rsidR="0074493A" w:rsidRPr="00DF3B82">
        <w:rPr>
          <w:lang w:val="fr-FR"/>
        </w:rPr>
        <w:t>, avec sa</w:t>
      </w:r>
      <w:r w:rsidRPr="00DF3B82">
        <w:rPr>
          <w:lang w:val="fr-FR"/>
        </w:rPr>
        <w:t xml:space="preserve"> </w:t>
      </w:r>
      <w:r w:rsidR="0074493A" w:rsidRPr="00DF3B82">
        <w:rPr>
          <w:lang w:val="fr-FR"/>
        </w:rPr>
        <w:t xml:space="preserve">technologie de traduction automatique neuronale, </w:t>
      </w:r>
      <w:r w:rsidRPr="00DF3B82">
        <w:rPr>
          <w:lang w:val="fr-FR"/>
        </w:rPr>
        <w:t xml:space="preserve">permet aux utilisateurs </w:t>
      </w:r>
      <w:r w:rsidR="001F1570" w:rsidRPr="00DF3B82">
        <w:rPr>
          <w:lang w:val="fr-FR"/>
        </w:rPr>
        <w:t>d</w:t>
      </w:r>
      <w:r w:rsidR="00C9450F" w:rsidRPr="00DF3B82">
        <w:rPr>
          <w:lang w:val="fr-FR"/>
        </w:rPr>
        <w:t>’</w:t>
      </w:r>
      <w:r w:rsidR="001F1570" w:rsidRPr="00DF3B82">
        <w:rPr>
          <w:lang w:val="fr-FR"/>
        </w:rPr>
        <w:t>opter pour</w:t>
      </w:r>
      <w:r w:rsidRPr="00DF3B82">
        <w:rPr>
          <w:lang w:val="fr-FR"/>
        </w:rPr>
        <w:t xml:space="preserve"> l</w:t>
      </w:r>
      <w:r w:rsidR="00C9450F" w:rsidRPr="00DF3B82">
        <w:rPr>
          <w:lang w:val="fr-FR"/>
        </w:rPr>
        <w:t>’</w:t>
      </w:r>
      <w:r w:rsidRPr="00DF3B82">
        <w:rPr>
          <w:lang w:val="fr-FR"/>
        </w:rPr>
        <w:t>un des 32</w:t>
      </w:r>
      <w:r w:rsidR="004F69B8" w:rsidRPr="00DF3B82">
        <w:rPr>
          <w:lang w:val="fr-FR"/>
        </w:rPr>
        <w:t> </w:t>
      </w:r>
      <w:r w:rsidRPr="00DF3B82">
        <w:rPr>
          <w:lang w:val="fr-FR"/>
        </w:rPr>
        <w:t xml:space="preserve">domaines techniques issus de la Classification internationale des brevets ou </w:t>
      </w:r>
      <w:r w:rsidR="0074493A" w:rsidRPr="00DF3B82">
        <w:rPr>
          <w:lang w:val="fr-FR"/>
        </w:rPr>
        <w:t>laisse le</w:t>
      </w:r>
      <w:r w:rsidRPr="00DF3B82">
        <w:rPr>
          <w:lang w:val="fr-FR"/>
        </w:rPr>
        <w:t xml:space="preserve"> système détecter automatiquement </w:t>
      </w:r>
      <w:r w:rsidR="0074493A" w:rsidRPr="00DF3B82">
        <w:rPr>
          <w:lang w:val="fr-FR"/>
        </w:rPr>
        <w:t xml:space="preserve">le domaine, </w:t>
      </w:r>
      <w:r w:rsidRPr="00DF3B82">
        <w:rPr>
          <w:lang w:val="fr-FR"/>
        </w:rPr>
        <w:t>en fonction du contenu technique du document de brevet sour</w:t>
      </w:r>
      <w:r w:rsidR="001023A8" w:rsidRPr="00DF3B82">
        <w:rPr>
          <w:lang w:val="fr-FR"/>
        </w:rPr>
        <w:t>ce.  Gr</w:t>
      </w:r>
      <w:r w:rsidRPr="00DF3B82">
        <w:rPr>
          <w:lang w:val="fr-FR"/>
        </w:rPr>
        <w:t>âce à la traduction automatique neuronale et à la sélection d</w:t>
      </w:r>
      <w:r w:rsidR="00C9450F" w:rsidRPr="00DF3B82">
        <w:rPr>
          <w:lang w:val="fr-FR"/>
        </w:rPr>
        <w:t>’</w:t>
      </w:r>
      <w:r w:rsidRPr="00DF3B82">
        <w:rPr>
          <w:lang w:val="fr-FR"/>
        </w:rPr>
        <w:t>un domaine technique, cet outil peut offrir une traduction plus précise et qui respecte davantage le style et la syntaxe de la langue d</w:t>
      </w:r>
      <w:r w:rsidR="00C9450F" w:rsidRPr="00DF3B82">
        <w:rPr>
          <w:lang w:val="fr-FR"/>
        </w:rPr>
        <w:t>’</w:t>
      </w:r>
      <w:r w:rsidRPr="00DF3B82">
        <w:rPr>
          <w:lang w:val="fr-FR"/>
        </w:rPr>
        <w:t>arrivée, ce qui donne de bien meilleurs résultats que les systèmes antérieurs de traduction par paire de langues fondés sur des statistiqu</w:t>
      </w:r>
      <w:r w:rsidR="001023A8" w:rsidRPr="00DF3B82">
        <w:rPr>
          <w:lang w:val="fr-FR"/>
        </w:rPr>
        <w:t>es.  Pa</w:t>
      </w:r>
      <w:r w:rsidRPr="00DF3B82">
        <w:rPr>
          <w:lang w:val="fr-FR"/>
        </w:rPr>
        <w:t>r ailleurs, les contenus de dossiers, ou dossiers de demandes, des collections nationales de brevets de l</w:t>
      </w:r>
      <w:r w:rsidR="00C9450F" w:rsidRPr="00DF3B82">
        <w:rPr>
          <w:lang w:val="fr-FR"/>
        </w:rPr>
        <w:t>’</w:t>
      </w:r>
      <w:r w:rsidRPr="00DF3B82">
        <w:rPr>
          <w:lang w:val="fr-FR"/>
        </w:rPr>
        <w:t>Australie et des États</w:t>
      </w:r>
      <w:r w:rsidR="00335B2A" w:rsidRPr="00DF3B82">
        <w:rPr>
          <w:lang w:val="fr-FR"/>
        </w:rPr>
        <w:noBreakHyphen/>
      </w:r>
      <w:r w:rsidRPr="00DF3B82">
        <w:rPr>
          <w:lang w:val="fr-FR"/>
        </w:rPr>
        <w:t>Unis d</w:t>
      </w:r>
      <w:r w:rsidR="00C9450F" w:rsidRPr="00DF3B82">
        <w:rPr>
          <w:lang w:val="fr-FR"/>
        </w:rPr>
        <w:t>’</w:t>
      </w:r>
      <w:r w:rsidRPr="00DF3B82">
        <w:rPr>
          <w:lang w:val="fr-FR"/>
        </w:rPr>
        <w:t>Amérique sont désormais disponibles par l</w:t>
      </w:r>
      <w:r w:rsidR="00C9450F" w:rsidRPr="00DF3B82">
        <w:rPr>
          <w:lang w:val="fr-FR"/>
        </w:rPr>
        <w:t>’</w:t>
      </w:r>
      <w:r w:rsidRPr="00DF3B82">
        <w:rPr>
          <w:lang w:val="fr-FR"/>
        </w:rPr>
        <w:t>intermédiaire de PATENTSCOPE, en plus des dossiers des collections nationales et régionales européenne, japonaise et canadienne.</w:t>
      </w:r>
    </w:p>
    <w:p w:rsidR="00C9450F" w:rsidRPr="00CA07C0" w:rsidRDefault="001F1570" w:rsidP="00404A91">
      <w:pPr>
        <w:pStyle w:val="ONUMFS"/>
        <w:numPr>
          <w:ilvl w:val="1"/>
          <w:numId w:val="6"/>
        </w:numPr>
        <w:rPr>
          <w:lang w:val="fr-FR"/>
        </w:rPr>
      </w:pPr>
      <w:r w:rsidRPr="00DF3B82">
        <w:rPr>
          <w:lang w:val="fr-FR"/>
        </w:rPr>
        <w:t xml:space="preserve">Le système </w:t>
      </w:r>
      <w:r w:rsidR="00C9450F" w:rsidRPr="00DF3B82">
        <w:rPr>
          <w:lang w:val="fr-FR"/>
        </w:rPr>
        <w:t>WIPO CASE</w:t>
      </w:r>
      <w:r w:rsidR="00D23465" w:rsidRPr="00DF3B82">
        <w:rPr>
          <w:lang w:val="fr-FR"/>
        </w:rPr>
        <w:t xml:space="preserve"> – Accès centralisé aux résultats de la recherche et de l</w:t>
      </w:r>
      <w:r w:rsidR="00C9450F" w:rsidRPr="00DF3B82">
        <w:rPr>
          <w:lang w:val="fr-FR"/>
        </w:rPr>
        <w:t>’</w:t>
      </w:r>
      <w:r w:rsidR="00D23465" w:rsidRPr="00DF3B82">
        <w:rPr>
          <w:lang w:val="fr-FR"/>
        </w:rPr>
        <w:t>examen – permet aux offices de propriété intellectuelle d</w:t>
      </w:r>
      <w:r w:rsidR="00C9450F" w:rsidRPr="00DF3B82">
        <w:rPr>
          <w:lang w:val="fr-FR"/>
        </w:rPr>
        <w:t>’</w:t>
      </w:r>
      <w:r w:rsidR="00D23465" w:rsidRPr="00DF3B82">
        <w:rPr>
          <w:lang w:val="fr-FR"/>
        </w:rPr>
        <w:t>échanger de façon sécurisée des documents de recherche et d</w:t>
      </w:r>
      <w:r w:rsidR="00C9450F" w:rsidRPr="00DF3B82">
        <w:rPr>
          <w:lang w:val="fr-FR"/>
        </w:rPr>
        <w:t>’</w:t>
      </w:r>
      <w:r w:rsidR="00D23465" w:rsidRPr="00DF3B82">
        <w:rPr>
          <w:lang w:val="fr-FR"/>
        </w:rPr>
        <w:t>examen relatifs aux demandes de brev</w:t>
      </w:r>
      <w:r w:rsidR="001023A8" w:rsidRPr="00DF3B82">
        <w:rPr>
          <w:lang w:val="fr-FR"/>
        </w:rPr>
        <w:t>et.  Il</w:t>
      </w:r>
      <w:r w:rsidR="00D23465" w:rsidRPr="00DF3B82">
        <w:rPr>
          <w:lang w:val="fr-FR"/>
        </w:rPr>
        <w:t xml:space="preserve"> permet aux offices de propriété intellectuelle d</w:t>
      </w:r>
      <w:r w:rsidR="00C9450F" w:rsidRPr="00DF3B82">
        <w:rPr>
          <w:lang w:val="fr-FR"/>
        </w:rPr>
        <w:t>’</w:t>
      </w:r>
      <w:r w:rsidR="00D23465" w:rsidRPr="00DF3B82">
        <w:rPr>
          <w:lang w:val="fr-FR"/>
        </w:rPr>
        <w:t>améliorer la qualité et l</w:t>
      </w:r>
      <w:r w:rsidR="00C9450F" w:rsidRPr="00DF3B82">
        <w:rPr>
          <w:lang w:val="fr-FR"/>
        </w:rPr>
        <w:t>’</w:t>
      </w:r>
      <w:r w:rsidR="00D23465" w:rsidRPr="00DF3B82">
        <w:rPr>
          <w:lang w:val="fr-FR"/>
        </w:rPr>
        <w:t>efficacité de leurs processus de recherche et d</w:t>
      </w:r>
      <w:r w:rsidR="00C9450F" w:rsidRPr="00DF3B82">
        <w:rPr>
          <w:lang w:val="fr-FR"/>
        </w:rPr>
        <w:t>’</w:t>
      </w:r>
      <w:r w:rsidR="00D23465" w:rsidRPr="00DF3B82">
        <w:rPr>
          <w:lang w:val="fr-FR"/>
        </w:rPr>
        <w:t>examen.</w:t>
      </w:r>
      <w:r w:rsidR="000A4263" w:rsidRPr="00DF3B82">
        <w:rPr>
          <w:lang w:val="fr-FR"/>
        </w:rPr>
        <w:t xml:space="preserve">  </w:t>
      </w:r>
      <w:r w:rsidR="00C9450F" w:rsidRPr="00DF3B82">
        <w:rPr>
          <w:lang w:val="fr-FR"/>
        </w:rPr>
        <w:t>WIPO CASE</w:t>
      </w:r>
      <w:r w:rsidR="00D23465" w:rsidRPr="00DF3B82">
        <w:rPr>
          <w:lang w:val="fr-FR"/>
        </w:rPr>
        <w:t xml:space="preserve"> est également lié au système de portail unique intitulé One Portal Dossier (OPD)</w:t>
      </w:r>
      <w:r w:rsidRPr="00DF3B82">
        <w:rPr>
          <w:lang w:val="fr-FR"/>
        </w:rPr>
        <w:t>,</w:t>
      </w:r>
      <w:r w:rsidR="00D23465" w:rsidRPr="00DF3B82">
        <w:rPr>
          <w:lang w:val="fr-FR"/>
        </w:rPr>
        <w:t xml:space="preserve"> élaboré par des offices de l</w:t>
      </w:r>
      <w:r w:rsidR="00C9450F" w:rsidRPr="00DF3B82">
        <w:rPr>
          <w:lang w:val="fr-FR"/>
        </w:rPr>
        <w:t>’</w:t>
      </w:r>
      <w:r w:rsidR="00D23465" w:rsidRPr="00DF3B82">
        <w:rPr>
          <w:lang w:val="fr-FR"/>
        </w:rPr>
        <w:t>IP5 aux fins de l</w:t>
      </w:r>
      <w:r w:rsidR="00C9450F" w:rsidRPr="00DF3B82">
        <w:rPr>
          <w:lang w:val="fr-FR"/>
        </w:rPr>
        <w:t>’</w:t>
      </w:r>
      <w:r w:rsidR="00D23465" w:rsidRPr="00DF3B82">
        <w:rPr>
          <w:lang w:val="fr-FR"/>
        </w:rPr>
        <w:t>échange d</w:t>
      </w:r>
      <w:r w:rsidR="00C9450F" w:rsidRPr="00DF3B82">
        <w:rPr>
          <w:lang w:val="fr-FR"/>
        </w:rPr>
        <w:t>’</w:t>
      </w:r>
      <w:r w:rsidR="00D23465" w:rsidRPr="00DF3B82">
        <w:rPr>
          <w:lang w:val="fr-FR"/>
        </w:rPr>
        <w:t>informations entre les deux</w:t>
      </w:r>
      <w:r w:rsidR="00B47B16" w:rsidRPr="00DF3B82">
        <w:rPr>
          <w:lang w:val="fr-FR"/>
        </w:rPr>
        <w:t> </w:t>
      </w:r>
      <w:r w:rsidR="00D23465" w:rsidRPr="00DF3B82">
        <w:rPr>
          <w:lang w:val="fr-FR"/>
        </w:rPr>
        <w:t>systèm</w:t>
      </w:r>
      <w:r w:rsidR="001023A8" w:rsidRPr="00DF3B82">
        <w:rPr>
          <w:lang w:val="fr-FR"/>
        </w:rPr>
        <w:t xml:space="preserve">es.  À </w:t>
      </w:r>
      <w:r w:rsidR="0074493A" w:rsidRPr="00DF3B82">
        <w:rPr>
          <w:lang w:val="fr-FR"/>
        </w:rPr>
        <w:t xml:space="preserve">ce jour, 31 offices accèdent à des documents à partir du système </w:t>
      </w:r>
      <w:r w:rsidR="00C9450F" w:rsidRPr="00DF3B82">
        <w:rPr>
          <w:lang w:val="fr-FR"/>
        </w:rPr>
        <w:t>WIPO CASE</w:t>
      </w:r>
      <w:r w:rsidR="0074493A" w:rsidRPr="00DF3B82">
        <w:rPr>
          <w:lang w:val="fr-FR"/>
        </w:rPr>
        <w:t xml:space="preserve"> et 15</w:t>
      </w:r>
      <w:r w:rsidR="004F69B8" w:rsidRPr="00DF3B82">
        <w:rPr>
          <w:lang w:val="fr-FR"/>
        </w:rPr>
        <w:t> </w:t>
      </w:r>
      <w:r w:rsidR="0074493A" w:rsidRPr="00DF3B82">
        <w:rPr>
          <w:lang w:val="fr-FR"/>
        </w:rPr>
        <w:t>offices (dont le Bureau international) mettent à la disposition des autres des rapports de recherche et d</w:t>
      </w:r>
      <w:r w:rsidR="00C9450F" w:rsidRPr="00DF3B82">
        <w:rPr>
          <w:lang w:val="fr-FR"/>
        </w:rPr>
        <w:t>’</w:t>
      </w:r>
      <w:r w:rsidR="0074493A" w:rsidRPr="00DF3B82">
        <w:rPr>
          <w:lang w:val="fr-FR"/>
        </w:rPr>
        <w:t>examen par l</w:t>
      </w:r>
      <w:r w:rsidR="00C9450F" w:rsidRPr="00DF3B82">
        <w:rPr>
          <w:lang w:val="fr-FR"/>
        </w:rPr>
        <w:t>’</w:t>
      </w:r>
      <w:r w:rsidR="0074493A" w:rsidRPr="00DF3B82">
        <w:rPr>
          <w:lang w:val="fr-FR"/>
        </w:rPr>
        <w:t>intermédiaire de ce systè</w:t>
      </w:r>
      <w:r w:rsidR="001023A8" w:rsidRPr="00DF3B82">
        <w:rPr>
          <w:lang w:val="fr-FR"/>
        </w:rPr>
        <w:t>me.  On</w:t>
      </w:r>
      <w:r w:rsidR="0074493A" w:rsidRPr="00DF3B82">
        <w:rPr>
          <w:lang w:val="fr-FR"/>
        </w:rPr>
        <w:t xml:space="preserve"> trouvera de plus amples informations sur </w:t>
      </w:r>
      <w:r w:rsidR="00C9450F" w:rsidRPr="00DF3B82">
        <w:rPr>
          <w:lang w:val="fr-FR"/>
        </w:rPr>
        <w:t>WIPO CASE</w:t>
      </w:r>
      <w:r w:rsidR="0074493A" w:rsidRPr="00DF3B82">
        <w:rPr>
          <w:lang w:val="fr-FR"/>
        </w:rPr>
        <w:t xml:space="preserve"> sur le site</w:t>
      </w:r>
      <w:r w:rsidR="00B47B16" w:rsidRPr="00DF3B82">
        <w:rPr>
          <w:lang w:val="fr-FR"/>
        </w:rPr>
        <w:t> </w:t>
      </w:r>
      <w:r w:rsidR="0074493A" w:rsidRPr="00DF3B82">
        <w:rPr>
          <w:lang w:val="fr-FR"/>
        </w:rPr>
        <w:t xml:space="preserve">Web de </w:t>
      </w:r>
      <w:r w:rsidR="0074493A" w:rsidRPr="00CA07C0">
        <w:rPr>
          <w:lang w:val="fr-FR"/>
        </w:rPr>
        <w:t>l</w:t>
      </w:r>
      <w:r w:rsidR="00C9450F" w:rsidRPr="00CA07C0">
        <w:rPr>
          <w:lang w:val="fr-FR"/>
        </w:rPr>
        <w:t>’</w:t>
      </w:r>
      <w:r w:rsidR="0074493A" w:rsidRPr="00CA07C0">
        <w:rPr>
          <w:lang w:val="fr-FR"/>
        </w:rPr>
        <w:t>OMPI, à l</w:t>
      </w:r>
      <w:r w:rsidR="00C9450F" w:rsidRPr="00CA07C0">
        <w:rPr>
          <w:lang w:val="fr-FR"/>
        </w:rPr>
        <w:t>’</w:t>
      </w:r>
      <w:r w:rsidR="0074493A" w:rsidRPr="00CA07C0">
        <w:rPr>
          <w:lang w:val="fr-FR"/>
        </w:rPr>
        <w:t xml:space="preserve">adresse </w:t>
      </w:r>
      <w:hyperlink r:id="rId11" w:history="1">
        <w:r w:rsidR="00B47B16" w:rsidRPr="00CA07C0">
          <w:rPr>
            <w:rStyle w:val="Hyperlink"/>
            <w:color w:val="auto"/>
            <w:u w:val="none"/>
            <w:lang w:val="fr-FR"/>
          </w:rPr>
          <w:t>http:</w:t>
        </w:r>
        <w:r w:rsidR="0074493A" w:rsidRPr="00CA07C0">
          <w:rPr>
            <w:rStyle w:val="Hyperlink"/>
            <w:color w:val="auto"/>
            <w:u w:val="none"/>
            <w:lang w:val="fr-FR"/>
          </w:rPr>
          <w:t>//www.wipo.int/case/fr</w:t>
        </w:r>
      </w:hyperlink>
      <w:hyperlink r:id="rId12" w:history="1">
        <w:r w:rsidR="0074493A" w:rsidRPr="00CA07C0">
          <w:rPr>
            <w:rStyle w:val="Hyperlink"/>
            <w:color w:val="auto"/>
            <w:u w:val="none"/>
            <w:lang w:val="fr-FR"/>
          </w:rPr>
          <w:t>.</w:t>
        </w:r>
      </w:hyperlink>
    </w:p>
    <w:p w:rsidR="002B6638" w:rsidRPr="00CA07C0" w:rsidRDefault="0041383A" w:rsidP="00404A91">
      <w:pPr>
        <w:pStyle w:val="ONUMFS"/>
        <w:numPr>
          <w:ilvl w:val="1"/>
          <w:numId w:val="6"/>
        </w:numPr>
        <w:rPr>
          <w:lang w:val="fr-FR"/>
        </w:rPr>
      </w:pPr>
      <w:r w:rsidRPr="00DF3B82">
        <w:rPr>
          <w:lang w:val="fr-FR"/>
        </w:rPr>
        <w:t>L</w:t>
      </w:r>
      <w:r w:rsidR="00C9450F" w:rsidRPr="00DF3B82">
        <w:rPr>
          <w:lang w:val="fr-FR"/>
        </w:rPr>
        <w:t>’</w:t>
      </w:r>
      <w:r w:rsidRPr="00DF3B82">
        <w:rPr>
          <w:lang w:val="fr-FR"/>
        </w:rPr>
        <w:t>Académie de l</w:t>
      </w:r>
      <w:r w:rsidR="00C9450F" w:rsidRPr="00DF3B82">
        <w:rPr>
          <w:lang w:val="fr-FR"/>
        </w:rPr>
        <w:t>’</w:t>
      </w:r>
      <w:r w:rsidRPr="00DF3B82">
        <w:rPr>
          <w:lang w:val="fr-FR"/>
        </w:rPr>
        <w:t>OMPI, au titre du programme</w:t>
      </w:r>
      <w:r w:rsidR="004F69B8" w:rsidRPr="00DF3B82">
        <w:rPr>
          <w:lang w:val="fr-FR"/>
        </w:rPr>
        <w:t> </w:t>
      </w:r>
      <w:r w:rsidRPr="00DF3B82">
        <w:rPr>
          <w:lang w:val="fr-FR"/>
        </w:rPr>
        <w:t>11 qui relève du Secteur du développement, propose des activités de formation et de renforcement des capacités à l</w:t>
      </w:r>
      <w:r w:rsidR="00C9450F" w:rsidRPr="00DF3B82">
        <w:rPr>
          <w:lang w:val="fr-FR"/>
        </w:rPr>
        <w:t>’</w:t>
      </w:r>
      <w:r w:rsidRPr="00DF3B82">
        <w:rPr>
          <w:lang w:val="fr-FR"/>
        </w:rPr>
        <w:t>intention des pays en développement, des pays les moins avancés et des pays en transition (voir le programme et budget proposé pour l</w:t>
      </w:r>
      <w:r w:rsidR="00C9450F" w:rsidRPr="00DF3B82">
        <w:rPr>
          <w:lang w:val="fr-FR"/>
        </w:rPr>
        <w:t>’</w:t>
      </w:r>
      <w:r w:rsidRPr="00DF3B82">
        <w:rPr>
          <w:lang w:val="fr-FR"/>
        </w:rPr>
        <w:t>exercice biennal 2018</w:t>
      </w:r>
      <w:r w:rsidR="00335B2A" w:rsidRPr="00DF3B82">
        <w:rPr>
          <w:lang w:val="fr-FR"/>
        </w:rPr>
        <w:noBreakHyphen/>
      </w:r>
      <w:r w:rsidRPr="00DF3B82">
        <w:rPr>
          <w:lang w:val="fr-FR"/>
        </w:rPr>
        <w:t>2019, qui figure dans le document</w:t>
      </w:r>
      <w:r w:rsidR="004F69B8" w:rsidRPr="00DF3B82">
        <w:rPr>
          <w:lang w:val="fr-FR"/>
        </w:rPr>
        <w:t> </w:t>
      </w:r>
      <w:r w:rsidRPr="00DF3B82">
        <w:rPr>
          <w:lang w:val="fr-FR"/>
        </w:rPr>
        <w:t>A/57/6).</w:t>
      </w:r>
      <w:r w:rsidR="001C1343" w:rsidRPr="00DF3B82">
        <w:rPr>
          <w:lang w:val="fr-FR"/>
        </w:rPr>
        <w:t xml:space="preserve"> </w:t>
      </w:r>
      <w:r w:rsidR="00587DE1" w:rsidRPr="00DF3B82">
        <w:rPr>
          <w:lang w:val="fr-FR"/>
        </w:rPr>
        <w:t xml:space="preserve"> </w:t>
      </w:r>
      <w:r w:rsidRPr="00DF3B82">
        <w:rPr>
          <w:lang w:val="fr-FR"/>
        </w:rPr>
        <w:t>Ces activités relèvent du programme de perfectionnement des cadres, qui propose des formations en matière de propriété intellectuelle aux fonct</w:t>
      </w:r>
      <w:r w:rsidR="001F1570" w:rsidRPr="00DF3B82">
        <w:rPr>
          <w:lang w:val="fr-FR"/>
        </w:rPr>
        <w:t>i</w:t>
      </w:r>
      <w:r w:rsidRPr="00DF3B82">
        <w:rPr>
          <w:lang w:val="fr-FR"/>
        </w:rPr>
        <w:t>onnaires nationaux, du programme de formation à distance, qui p</w:t>
      </w:r>
      <w:r w:rsidR="001F1570" w:rsidRPr="00DF3B82">
        <w:rPr>
          <w:lang w:val="fr-FR"/>
        </w:rPr>
        <w:t>ro</w:t>
      </w:r>
      <w:r w:rsidRPr="00DF3B82">
        <w:rPr>
          <w:lang w:val="fr-FR"/>
        </w:rPr>
        <w:t>pose des cours en sept</w:t>
      </w:r>
      <w:r w:rsidR="00B47B16" w:rsidRPr="00DF3B82">
        <w:rPr>
          <w:lang w:val="fr-FR"/>
        </w:rPr>
        <w:t> </w:t>
      </w:r>
      <w:r w:rsidRPr="00DF3B82">
        <w:rPr>
          <w:lang w:val="fr-FR"/>
        </w:rPr>
        <w:t xml:space="preserve">langues via une </w:t>
      </w:r>
      <w:r w:rsidR="00B47B16" w:rsidRPr="00DF3B82">
        <w:rPr>
          <w:lang w:val="fr-FR"/>
        </w:rPr>
        <w:t>plateforme</w:t>
      </w:r>
      <w:r w:rsidRPr="00DF3B82">
        <w:rPr>
          <w:lang w:val="fr-FR"/>
        </w:rPr>
        <w:t xml:space="preserve"> d</w:t>
      </w:r>
      <w:r w:rsidR="00C9450F" w:rsidRPr="00DF3B82">
        <w:rPr>
          <w:lang w:val="fr-FR"/>
        </w:rPr>
        <w:t>’</w:t>
      </w:r>
      <w:r w:rsidRPr="00DF3B82">
        <w:rPr>
          <w:lang w:val="fr-FR"/>
        </w:rPr>
        <w:t>enseignement à distance, et du programme des établissements universitaires, qui vise à promouvoir l</w:t>
      </w:r>
      <w:r w:rsidR="00C9450F" w:rsidRPr="00DF3B82">
        <w:rPr>
          <w:lang w:val="fr-FR"/>
        </w:rPr>
        <w:t>’</w:t>
      </w:r>
      <w:r w:rsidRPr="00DF3B82">
        <w:rPr>
          <w:lang w:val="fr-FR"/>
        </w:rPr>
        <w:t>accès à l</w:t>
      </w:r>
      <w:r w:rsidR="00C9450F" w:rsidRPr="00DF3B82">
        <w:rPr>
          <w:lang w:val="fr-FR"/>
        </w:rPr>
        <w:t>’</w:t>
      </w:r>
      <w:r w:rsidRPr="00DF3B82">
        <w:rPr>
          <w:lang w:val="fr-FR"/>
        </w:rPr>
        <w:t xml:space="preserve">enseignement supérieur </w:t>
      </w:r>
      <w:r w:rsidR="001F1570" w:rsidRPr="00DF3B82">
        <w:rPr>
          <w:lang w:val="fr-FR"/>
        </w:rPr>
        <w:t xml:space="preserve">en </w:t>
      </w:r>
      <w:r w:rsidRPr="00DF3B82">
        <w:rPr>
          <w:lang w:val="fr-FR"/>
        </w:rPr>
        <w:t>matière de propriété intellectuelle grâce à des programmes conjoints de niveau Master.</w:t>
      </w:r>
      <w:r w:rsidR="0071574D" w:rsidRPr="00DF3B82">
        <w:rPr>
          <w:lang w:val="fr-FR"/>
        </w:rPr>
        <w:t xml:space="preserve">  </w:t>
      </w:r>
      <w:r w:rsidR="00F14C03" w:rsidRPr="00DF3B82">
        <w:rPr>
          <w:lang w:val="fr-FR"/>
        </w:rPr>
        <w:t>L</w:t>
      </w:r>
      <w:r w:rsidR="00C9450F" w:rsidRPr="00DF3B82">
        <w:rPr>
          <w:lang w:val="fr-FR"/>
        </w:rPr>
        <w:t>’</w:t>
      </w:r>
      <w:r w:rsidR="00F14C03" w:rsidRPr="00DF3B82">
        <w:rPr>
          <w:lang w:val="fr-FR"/>
        </w:rPr>
        <w:t>Académie de l</w:t>
      </w:r>
      <w:r w:rsidR="00C9450F" w:rsidRPr="00DF3B82">
        <w:rPr>
          <w:lang w:val="fr-FR"/>
        </w:rPr>
        <w:t>’</w:t>
      </w:r>
      <w:r w:rsidR="00F14C03" w:rsidRPr="00DF3B82">
        <w:rPr>
          <w:lang w:val="fr-FR"/>
        </w:rPr>
        <w:t>OMPI organise également des cours d</w:t>
      </w:r>
      <w:r w:rsidR="00C9450F" w:rsidRPr="00DF3B82">
        <w:rPr>
          <w:lang w:val="fr-FR"/>
        </w:rPr>
        <w:t>’</w:t>
      </w:r>
      <w:r w:rsidR="00F14C03" w:rsidRPr="00DF3B82">
        <w:rPr>
          <w:lang w:val="fr-FR"/>
        </w:rPr>
        <w:t>été sur la propriété intellectuel</w:t>
      </w:r>
      <w:r w:rsidR="001023A8" w:rsidRPr="00DF3B82">
        <w:rPr>
          <w:lang w:val="fr-FR"/>
        </w:rPr>
        <w:t>le.  En</w:t>
      </w:r>
      <w:r w:rsidR="00C9450F" w:rsidRPr="00DF3B82">
        <w:rPr>
          <w:lang w:val="fr-FR"/>
        </w:rPr>
        <w:t> 2017</w:t>
      </w:r>
      <w:r w:rsidR="00F14C03" w:rsidRPr="00DF3B82">
        <w:rPr>
          <w:lang w:val="fr-FR"/>
        </w:rPr>
        <w:t>, plus de 155</w:t>
      </w:r>
      <w:r w:rsidR="004F69B8" w:rsidRPr="00DF3B82">
        <w:rPr>
          <w:lang w:val="fr-FR"/>
        </w:rPr>
        <w:t> </w:t>
      </w:r>
      <w:r w:rsidR="00F14C03" w:rsidRPr="00DF3B82">
        <w:rPr>
          <w:lang w:val="fr-FR"/>
        </w:rPr>
        <w:t>cours ont été proposés dans le cadre du programme d</w:t>
      </w:r>
      <w:r w:rsidR="00C9450F" w:rsidRPr="00DF3B82">
        <w:rPr>
          <w:lang w:val="fr-FR"/>
        </w:rPr>
        <w:t>’</w:t>
      </w:r>
      <w:r w:rsidR="00F14C03" w:rsidRPr="00DF3B82">
        <w:rPr>
          <w:lang w:val="fr-FR"/>
        </w:rPr>
        <w:t>enseignement à distance, et six</w:t>
      </w:r>
      <w:r w:rsidR="00B47B16" w:rsidRPr="00DF3B82">
        <w:rPr>
          <w:lang w:val="fr-FR"/>
        </w:rPr>
        <w:t> </w:t>
      </w:r>
      <w:r w:rsidR="00F14C03" w:rsidRPr="00DF3B82">
        <w:rPr>
          <w:lang w:val="fr-FR"/>
        </w:rPr>
        <w:t>programmes conjoints de niveau Master ont été mis en place dans le monde, auxquels ont participé plus de 180</w:t>
      </w:r>
      <w:r w:rsidR="004F69B8" w:rsidRPr="00DF3B82">
        <w:rPr>
          <w:lang w:val="fr-FR"/>
        </w:rPr>
        <w:t> </w:t>
      </w:r>
      <w:r w:rsidR="00F14C03" w:rsidRPr="00DF3B82">
        <w:rPr>
          <w:lang w:val="fr-FR"/>
        </w:rPr>
        <w:t>étudian</w:t>
      </w:r>
      <w:r w:rsidR="001023A8" w:rsidRPr="00DF3B82">
        <w:rPr>
          <w:lang w:val="fr-FR"/>
        </w:rPr>
        <w:t>ts.  Le</w:t>
      </w:r>
      <w:r w:rsidR="006672D0" w:rsidRPr="00DF3B82">
        <w:rPr>
          <w:lang w:val="fr-FR"/>
        </w:rPr>
        <w:t> </w:t>
      </w:r>
      <w:r w:rsidR="008972E9" w:rsidRPr="00DF3B82">
        <w:rPr>
          <w:lang w:val="fr-FR"/>
        </w:rPr>
        <w:t>site</w:t>
      </w:r>
      <w:r w:rsidR="00B47B16" w:rsidRPr="00DF3B82">
        <w:rPr>
          <w:lang w:val="fr-FR"/>
        </w:rPr>
        <w:t> </w:t>
      </w:r>
      <w:r w:rsidR="008972E9" w:rsidRPr="00DF3B82">
        <w:rPr>
          <w:lang w:val="fr-FR"/>
        </w:rPr>
        <w:t>Web de l</w:t>
      </w:r>
      <w:r w:rsidR="00C9450F" w:rsidRPr="00DF3B82">
        <w:rPr>
          <w:lang w:val="fr-FR"/>
        </w:rPr>
        <w:t>’</w:t>
      </w:r>
      <w:r w:rsidR="008972E9" w:rsidRPr="00DF3B82">
        <w:rPr>
          <w:lang w:val="fr-FR"/>
        </w:rPr>
        <w:t xml:space="preserve">OMPI donne des informations supplémentaires sur les programmes </w:t>
      </w:r>
      <w:r w:rsidR="008972E9" w:rsidRPr="00CA07C0">
        <w:rPr>
          <w:lang w:val="fr-FR"/>
        </w:rPr>
        <w:t>proposés par l</w:t>
      </w:r>
      <w:r w:rsidR="00C9450F" w:rsidRPr="00CA07C0">
        <w:rPr>
          <w:lang w:val="fr-FR"/>
        </w:rPr>
        <w:t>’</w:t>
      </w:r>
      <w:r w:rsidR="008972E9" w:rsidRPr="00CA07C0">
        <w:rPr>
          <w:lang w:val="fr-FR"/>
        </w:rPr>
        <w:t>Académie de l</w:t>
      </w:r>
      <w:r w:rsidR="00C9450F" w:rsidRPr="00CA07C0">
        <w:rPr>
          <w:lang w:val="fr-FR"/>
        </w:rPr>
        <w:t>’</w:t>
      </w:r>
      <w:r w:rsidR="008972E9" w:rsidRPr="00CA07C0">
        <w:rPr>
          <w:lang w:val="fr-FR"/>
        </w:rPr>
        <w:t>OMPI, à l</w:t>
      </w:r>
      <w:r w:rsidR="00C9450F" w:rsidRPr="00CA07C0">
        <w:rPr>
          <w:lang w:val="fr-FR"/>
        </w:rPr>
        <w:t>’</w:t>
      </w:r>
      <w:r w:rsidR="008972E9" w:rsidRPr="00CA07C0">
        <w:rPr>
          <w:lang w:val="fr-FR"/>
        </w:rPr>
        <w:t xml:space="preserve">adresse </w:t>
      </w:r>
      <w:hyperlink r:id="rId13" w:history="1">
        <w:r w:rsidR="00B47B16" w:rsidRPr="00CA07C0">
          <w:rPr>
            <w:rStyle w:val="Hyperlink"/>
            <w:color w:val="auto"/>
            <w:u w:val="none"/>
            <w:lang w:val="fr-FR"/>
          </w:rPr>
          <w:t>http:</w:t>
        </w:r>
        <w:r w:rsidR="008972E9" w:rsidRPr="00CA07C0">
          <w:rPr>
            <w:rStyle w:val="Hyperlink"/>
            <w:color w:val="auto"/>
            <w:u w:val="none"/>
            <w:lang w:val="fr-FR"/>
          </w:rPr>
          <w:t>//www.wipo.int/academy/en/</w:t>
        </w:r>
      </w:hyperlink>
      <w:r w:rsidR="00B47B16" w:rsidRPr="00CA07C0">
        <w:rPr>
          <w:lang w:val="fr-FR"/>
        </w:rPr>
        <w:t>.</w:t>
      </w:r>
      <w:r w:rsidR="008972E9" w:rsidRPr="00CA07C0">
        <w:rPr>
          <w:lang w:val="fr-FR"/>
        </w:rPr>
        <w:t xml:space="preserve">  Cette</w:t>
      </w:r>
      <w:r w:rsidR="006672D0" w:rsidRPr="00CA07C0">
        <w:rPr>
          <w:lang w:val="fr-FR"/>
        </w:rPr>
        <w:t> </w:t>
      </w:r>
      <w:r w:rsidR="008972E9" w:rsidRPr="00CA07C0">
        <w:rPr>
          <w:lang w:val="fr-FR"/>
        </w:rPr>
        <w:t>page contient un lien vers le Centre de formation en ligne de l</w:t>
      </w:r>
      <w:r w:rsidR="00C9450F" w:rsidRPr="00CA07C0">
        <w:rPr>
          <w:lang w:val="fr-FR"/>
        </w:rPr>
        <w:t>’</w:t>
      </w:r>
      <w:r w:rsidR="008972E9" w:rsidRPr="00CA07C0">
        <w:rPr>
          <w:lang w:val="fr-FR"/>
        </w:rPr>
        <w:t xml:space="preserve">OMPI </w:t>
      </w:r>
      <w:r w:rsidR="00D369B5">
        <w:fldChar w:fldCharType="begin"/>
      </w:r>
      <w:r w:rsidR="00D369B5" w:rsidRPr="00D369B5">
        <w:rPr>
          <w:lang w:val="fr-FR"/>
        </w:rPr>
        <w:instrText xml:space="preserve"> HYPERLINK "https://welc.wipo.int/index_en.php" </w:instrText>
      </w:r>
      <w:r w:rsidR="00D369B5">
        <w:fldChar w:fldCharType="separate"/>
      </w:r>
      <w:r w:rsidR="008972E9" w:rsidRPr="00CA07C0">
        <w:rPr>
          <w:rStyle w:val="Hyperlink"/>
          <w:color w:val="auto"/>
          <w:u w:val="none"/>
          <w:lang w:val="fr-FR"/>
        </w:rPr>
        <w:t>(</w:t>
      </w:r>
      <w:r w:rsidR="00B47B16" w:rsidRPr="00CA07C0">
        <w:rPr>
          <w:rStyle w:val="Hyperlink"/>
          <w:color w:val="auto"/>
          <w:u w:val="none"/>
          <w:lang w:val="fr-FR"/>
        </w:rPr>
        <w:t>https:</w:t>
      </w:r>
      <w:r w:rsidR="008972E9" w:rsidRPr="00CA07C0">
        <w:rPr>
          <w:rStyle w:val="Hyperlink"/>
          <w:color w:val="auto"/>
          <w:u w:val="none"/>
          <w:lang w:val="fr-FR"/>
        </w:rPr>
        <w:t>//welc.wipo.int/index_en.php)</w:t>
      </w:r>
      <w:r w:rsidR="00D369B5">
        <w:rPr>
          <w:rStyle w:val="Hyperlink"/>
          <w:color w:val="auto"/>
          <w:u w:val="none"/>
          <w:lang w:val="fr-FR"/>
        </w:rPr>
        <w:fldChar w:fldCharType="end"/>
      </w:r>
      <w:r w:rsidR="00D369B5">
        <w:fldChar w:fldCharType="begin"/>
      </w:r>
      <w:r w:rsidR="00D369B5" w:rsidRPr="00D369B5">
        <w:rPr>
          <w:lang w:val="fr-FR"/>
        </w:rPr>
        <w:instrText xml:space="preserve"> HYPERLINK "</w:instrText>
      </w:r>
      <w:r w:rsidR="00D369B5" w:rsidRPr="00D369B5">
        <w:rPr>
          <w:lang w:val="fr-FR"/>
        </w:rPr>
        <w:instrText xml:space="preserve">http://www.wipo.int/academy/en/" </w:instrText>
      </w:r>
      <w:r w:rsidR="00D369B5">
        <w:fldChar w:fldCharType="separate"/>
      </w:r>
      <w:r w:rsidR="008972E9" w:rsidRPr="00CA07C0">
        <w:rPr>
          <w:rStyle w:val="Hyperlink"/>
          <w:color w:val="auto"/>
          <w:u w:val="none"/>
          <w:lang w:val="fr-FR"/>
        </w:rPr>
        <w:t xml:space="preserve"> </w:t>
      </w:r>
      <w:r w:rsidR="00D369B5">
        <w:rPr>
          <w:rStyle w:val="Hyperlink"/>
          <w:color w:val="auto"/>
          <w:u w:val="none"/>
          <w:lang w:val="fr-FR"/>
        </w:rPr>
        <w:fldChar w:fldCharType="end"/>
      </w:r>
      <w:r w:rsidR="008972E9" w:rsidRPr="00CA07C0">
        <w:rPr>
          <w:lang w:val="fr-FR"/>
        </w:rPr>
        <w:t>et vers le catalogue des formations proposées par l</w:t>
      </w:r>
      <w:r w:rsidR="00C9450F" w:rsidRPr="00CA07C0">
        <w:rPr>
          <w:lang w:val="fr-FR"/>
        </w:rPr>
        <w:t>’</w:t>
      </w:r>
      <w:r w:rsidR="008972E9" w:rsidRPr="00CA07C0">
        <w:rPr>
          <w:lang w:val="fr-FR"/>
        </w:rPr>
        <w:t>Académ</w:t>
      </w:r>
      <w:r w:rsidR="001023A8" w:rsidRPr="00CA07C0">
        <w:rPr>
          <w:lang w:val="fr-FR"/>
        </w:rPr>
        <w:t>ie.  Le</w:t>
      </w:r>
      <w:r w:rsidR="00461EF1" w:rsidRPr="00CA07C0">
        <w:rPr>
          <w:lang w:val="fr-FR"/>
        </w:rPr>
        <w:t xml:space="preserve">s </w:t>
      </w:r>
      <w:r w:rsidR="00C9450F" w:rsidRPr="00CA07C0">
        <w:rPr>
          <w:lang w:val="fr-FR"/>
        </w:rPr>
        <w:t>paragraphes 9</w:t>
      </w:r>
      <w:r w:rsidR="00461EF1" w:rsidRPr="00CA07C0">
        <w:rPr>
          <w:lang w:val="fr-FR"/>
        </w:rPr>
        <w:t xml:space="preserve"> et 10 du rapport du Directeur général sur la mise en œuvre du Plan d</w:t>
      </w:r>
      <w:r w:rsidR="00C9450F" w:rsidRPr="00CA07C0">
        <w:rPr>
          <w:lang w:val="fr-FR"/>
        </w:rPr>
        <w:t>’</w:t>
      </w:r>
      <w:r w:rsidR="00461EF1" w:rsidRPr="00CA07C0">
        <w:rPr>
          <w:lang w:val="fr-FR"/>
        </w:rPr>
        <w:t xml:space="preserve">action pour le développement </w:t>
      </w:r>
      <w:r w:rsidR="00C9450F" w:rsidRPr="00CA07C0">
        <w:rPr>
          <w:lang w:val="fr-FR"/>
        </w:rPr>
        <w:t>pour 2017</w:t>
      </w:r>
      <w:r w:rsidR="00461EF1" w:rsidRPr="00CA07C0">
        <w:rPr>
          <w:lang w:val="fr-FR"/>
        </w:rPr>
        <w:t xml:space="preserve"> (document</w:t>
      </w:r>
      <w:r w:rsidR="004F69B8" w:rsidRPr="00CA07C0">
        <w:rPr>
          <w:lang w:val="fr-FR"/>
        </w:rPr>
        <w:t> </w:t>
      </w:r>
      <w:r w:rsidR="00461EF1" w:rsidRPr="00CA07C0">
        <w:rPr>
          <w:lang w:val="fr-FR"/>
        </w:rPr>
        <w:t>CDIP/21/2) décrivent également les activités récemment menées au sein de l</w:t>
      </w:r>
      <w:r w:rsidR="00C9450F" w:rsidRPr="00CA07C0">
        <w:rPr>
          <w:lang w:val="fr-FR"/>
        </w:rPr>
        <w:t>’</w:t>
      </w:r>
      <w:r w:rsidR="00461EF1" w:rsidRPr="00CA07C0">
        <w:rPr>
          <w:lang w:val="fr-FR"/>
        </w:rPr>
        <w:t>Académie de l</w:t>
      </w:r>
      <w:r w:rsidR="00C9450F" w:rsidRPr="00CA07C0">
        <w:rPr>
          <w:lang w:val="fr-FR"/>
        </w:rPr>
        <w:t>’</w:t>
      </w:r>
      <w:r w:rsidR="00461EF1" w:rsidRPr="00CA07C0">
        <w:rPr>
          <w:lang w:val="fr-FR"/>
        </w:rPr>
        <w:t>OMPI.</w:t>
      </w:r>
    </w:p>
    <w:p w:rsidR="002B6638" w:rsidRPr="00DF3B82" w:rsidRDefault="00461EF1" w:rsidP="00404A91">
      <w:pPr>
        <w:pStyle w:val="ONUMFS"/>
        <w:numPr>
          <w:ilvl w:val="1"/>
          <w:numId w:val="6"/>
        </w:numPr>
        <w:rPr>
          <w:lang w:val="fr-FR"/>
        </w:rPr>
      </w:pPr>
      <w:r w:rsidRPr="00DF3B82">
        <w:rPr>
          <w:lang w:val="fr-FR"/>
        </w:rPr>
        <w:t>Les activités d</w:t>
      </w:r>
      <w:r w:rsidR="00C9450F" w:rsidRPr="00DF3B82">
        <w:rPr>
          <w:lang w:val="fr-FR"/>
        </w:rPr>
        <w:t>’</w:t>
      </w:r>
      <w:r w:rsidRPr="00DF3B82">
        <w:rPr>
          <w:lang w:val="fr-FR"/>
        </w:rPr>
        <w:t xml:space="preserve">assistance technique visant à faciliter le dépôt des communications par voie électronique dans les pays les moins avancés, les pays en développement et les pays en transition, conformément au </w:t>
      </w:r>
      <w:r w:rsidR="00C9450F" w:rsidRPr="00DF3B82">
        <w:rPr>
          <w:lang w:val="fr-FR"/>
        </w:rPr>
        <w:t>point 4</w:t>
      </w:r>
      <w:r w:rsidRPr="00DF3B82">
        <w:rPr>
          <w:lang w:val="fr-FR"/>
        </w:rPr>
        <w:t xml:space="preserve"> des déclarations communes de la Conférence diplomatique pour l</w:t>
      </w:r>
      <w:r w:rsidR="00C9450F" w:rsidRPr="00DF3B82">
        <w:rPr>
          <w:lang w:val="fr-FR"/>
        </w:rPr>
        <w:t>’</w:t>
      </w:r>
      <w:r w:rsidRPr="00DF3B82">
        <w:rPr>
          <w:lang w:val="fr-FR"/>
        </w:rPr>
        <w:t>adoption</w:t>
      </w:r>
      <w:r w:rsidR="00C9450F" w:rsidRPr="00DF3B82">
        <w:rPr>
          <w:lang w:val="fr-FR"/>
        </w:rPr>
        <w:t xml:space="preserve"> du PLT</w:t>
      </w:r>
      <w:r w:rsidRPr="00DF3B82">
        <w:rPr>
          <w:lang w:val="fr-FR"/>
        </w:rPr>
        <w:t>, ont été examinées par l</w:t>
      </w:r>
      <w:r w:rsidR="00C9450F" w:rsidRPr="00DF3B82">
        <w:rPr>
          <w:lang w:val="fr-FR"/>
        </w:rPr>
        <w:t>’</w:t>
      </w:r>
      <w:r w:rsidRPr="00DF3B82">
        <w:rPr>
          <w:lang w:val="fr-FR"/>
        </w:rPr>
        <w:t>Assemblée générale de l</w:t>
      </w:r>
      <w:r w:rsidR="00C9450F" w:rsidRPr="00DF3B82">
        <w:rPr>
          <w:lang w:val="fr-FR"/>
        </w:rPr>
        <w:t>’</w:t>
      </w:r>
      <w:r w:rsidRPr="00DF3B82">
        <w:rPr>
          <w:lang w:val="fr-FR"/>
        </w:rPr>
        <w:t>OMPI à sa dernière session ordinaire qui s</w:t>
      </w:r>
      <w:r w:rsidR="00C9450F" w:rsidRPr="00DF3B82">
        <w:rPr>
          <w:lang w:val="fr-FR"/>
        </w:rPr>
        <w:t>’</w:t>
      </w:r>
      <w:r w:rsidRPr="00DF3B82">
        <w:rPr>
          <w:lang w:val="fr-FR"/>
        </w:rPr>
        <w:t xml:space="preserve">est tenue </w:t>
      </w:r>
      <w:r w:rsidR="00C9450F" w:rsidRPr="00DF3B82">
        <w:rPr>
          <w:lang w:val="fr-FR"/>
        </w:rPr>
        <w:t>en 2017</w:t>
      </w:r>
      <w:r w:rsidRPr="00DF3B82">
        <w:rPr>
          <w:lang w:val="fr-FR"/>
        </w:rPr>
        <w:t xml:space="preserve"> (voir le document</w:t>
      </w:r>
      <w:r w:rsidR="004F69B8" w:rsidRPr="00DF3B82">
        <w:rPr>
          <w:lang w:val="fr-FR"/>
        </w:rPr>
        <w:t> </w:t>
      </w:r>
      <w:r w:rsidRPr="00DF3B82">
        <w:rPr>
          <w:lang w:val="fr-FR"/>
        </w:rPr>
        <w:t>WO/GA/49/15).</w:t>
      </w:r>
    </w:p>
    <w:p w:rsidR="002B6638" w:rsidRPr="00DF3B82" w:rsidRDefault="00461EF1" w:rsidP="00404A91">
      <w:pPr>
        <w:pStyle w:val="ONUMFS"/>
        <w:rPr>
          <w:lang w:val="fr-FR"/>
        </w:rPr>
      </w:pPr>
      <w:r w:rsidRPr="00DF3B82">
        <w:rPr>
          <w:lang w:val="fr-FR"/>
        </w:rPr>
        <w:t>On trouvera des informations générales sur les activités d</w:t>
      </w:r>
      <w:r w:rsidR="00C9450F" w:rsidRPr="00DF3B82">
        <w:rPr>
          <w:lang w:val="fr-FR"/>
        </w:rPr>
        <w:t>’</w:t>
      </w:r>
      <w:r w:rsidRPr="00DF3B82">
        <w:rPr>
          <w:lang w:val="fr-FR"/>
        </w:rPr>
        <w:t>assistance technique conduites par l</w:t>
      </w:r>
      <w:r w:rsidR="00C9450F" w:rsidRPr="00DF3B82">
        <w:rPr>
          <w:lang w:val="fr-FR"/>
        </w:rPr>
        <w:t>’</w:t>
      </w:r>
      <w:r w:rsidRPr="00DF3B82">
        <w:rPr>
          <w:lang w:val="fr-FR"/>
        </w:rPr>
        <w:t>OMPI en faveur des pays en développement dans la base de données sur l</w:t>
      </w:r>
      <w:r w:rsidR="00C9450F" w:rsidRPr="00DF3B82">
        <w:rPr>
          <w:lang w:val="fr-FR"/>
        </w:rPr>
        <w:t>’</w:t>
      </w:r>
      <w:r w:rsidRPr="00DF3B82">
        <w:rPr>
          <w:lang w:val="fr-FR"/>
        </w:rPr>
        <w:t>assistance technique dans le domaine de la propriété intellectuelle (IP</w:t>
      </w:r>
      <w:r w:rsidR="00335B2A" w:rsidRPr="00DF3B82">
        <w:rPr>
          <w:lang w:val="fr-FR"/>
        </w:rPr>
        <w:noBreakHyphen/>
      </w:r>
      <w:r w:rsidRPr="00DF3B82">
        <w:rPr>
          <w:lang w:val="fr-FR"/>
        </w:rPr>
        <w:t>TAD) à l</w:t>
      </w:r>
      <w:r w:rsidR="00C9450F" w:rsidRPr="00DF3B82">
        <w:rPr>
          <w:lang w:val="fr-FR"/>
        </w:rPr>
        <w:t>’</w:t>
      </w:r>
      <w:r w:rsidRPr="00DF3B82">
        <w:rPr>
          <w:lang w:val="fr-FR"/>
        </w:rPr>
        <w:t xml:space="preserve">adresse </w:t>
      </w:r>
      <w:hyperlink r:id="rId14" w:history="1">
        <w:r w:rsidR="00B47B16" w:rsidRPr="004671EE">
          <w:rPr>
            <w:rStyle w:val="Hyperlink"/>
            <w:color w:val="auto"/>
            <w:u w:val="none"/>
            <w:lang w:val="fr-FR"/>
          </w:rPr>
          <w:t>http:</w:t>
        </w:r>
        <w:r w:rsidRPr="004671EE">
          <w:rPr>
            <w:rStyle w:val="Hyperlink"/>
            <w:color w:val="auto"/>
            <w:u w:val="none"/>
            <w:lang w:val="fr-FR"/>
          </w:rPr>
          <w:t>//www.wipo.int/tad/en</w:t>
        </w:r>
      </w:hyperlink>
      <w:r w:rsidRPr="004671EE">
        <w:rPr>
          <w:lang w:val="fr-FR"/>
        </w:rPr>
        <w:t>, en français, en anglais et en espagn</w:t>
      </w:r>
      <w:r w:rsidR="001023A8" w:rsidRPr="004671EE">
        <w:rPr>
          <w:lang w:val="fr-FR"/>
        </w:rPr>
        <w:t>ol.  La</w:t>
      </w:r>
      <w:r w:rsidRPr="004671EE">
        <w:rPr>
          <w:lang w:val="fr-FR"/>
        </w:rPr>
        <w:t xml:space="preserve"> base de données permet</w:t>
      </w:r>
      <w:r w:rsidRPr="00DF3B82">
        <w:rPr>
          <w:lang w:val="fr-FR"/>
        </w:rPr>
        <w:t xml:space="preserve"> aux utilisateurs d</w:t>
      </w:r>
      <w:r w:rsidR="00C9450F" w:rsidRPr="00DF3B82">
        <w:rPr>
          <w:lang w:val="fr-FR"/>
        </w:rPr>
        <w:t>’</w:t>
      </w:r>
      <w:r w:rsidRPr="00DF3B82">
        <w:rPr>
          <w:lang w:val="fr-FR"/>
        </w:rPr>
        <w:t>effectuer des recherches concernant les activités d</w:t>
      </w:r>
      <w:r w:rsidR="00C9450F" w:rsidRPr="00DF3B82">
        <w:rPr>
          <w:lang w:val="fr-FR"/>
        </w:rPr>
        <w:t>’</w:t>
      </w:r>
      <w:r w:rsidRPr="00DF3B82">
        <w:rPr>
          <w:lang w:val="fr-FR"/>
        </w:rPr>
        <w:t>assistance menées à un moment donné par pays bénéficiaire, type d</w:t>
      </w:r>
      <w:r w:rsidR="00C9450F" w:rsidRPr="00DF3B82">
        <w:rPr>
          <w:lang w:val="fr-FR"/>
        </w:rPr>
        <w:t>’</w:t>
      </w:r>
      <w:r w:rsidRPr="00DF3B82">
        <w:rPr>
          <w:lang w:val="fr-FR"/>
        </w:rPr>
        <w:t>assistance, lieu/pays hôte, domaine de la propriété intellectuelle et secteur de l</w:t>
      </w:r>
      <w:r w:rsidR="00C9450F" w:rsidRPr="00DF3B82">
        <w:rPr>
          <w:lang w:val="fr-FR"/>
        </w:rPr>
        <w:t>’</w:t>
      </w:r>
      <w:r w:rsidRPr="00DF3B82">
        <w:rPr>
          <w:lang w:val="fr-FR"/>
        </w:rPr>
        <w:t>OMPI.</w:t>
      </w:r>
    </w:p>
    <w:p w:rsidR="002B6638" w:rsidRPr="00DF3B82" w:rsidRDefault="00461EF1" w:rsidP="00160B71">
      <w:pPr>
        <w:pStyle w:val="Heading1"/>
        <w:rPr>
          <w:lang w:val="fr-FR"/>
        </w:rPr>
      </w:pPr>
      <w:r w:rsidRPr="00DF3B82">
        <w:rPr>
          <w:lang w:val="fr-FR"/>
        </w:rPr>
        <w:t>Fonctionnement</w:t>
      </w:r>
      <w:r w:rsidR="00C9450F" w:rsidRPr="00DF3B82">
        <w:rPr>
          <w:lang w:val="fr-FR"/>
        </w:rPr>
        <w:t xml:space="preserve"> du PCT</w:t>
      </w:r>
      <w:r w:rsidRPr="00DF3B82">
        <w:rPr>
          <w:lang w:val="fr-FR"/>
        </w:rPr>
        <w:t xml:space="preserve"> en termes d</w:t>
      </w:r>
      <w:r w:rsidR="00C9450F" w:rsidRPr="00DF3B82">
        <w:rPr>
          <w:lang w:val="fr-FR"/>
        </w:rPr>
        <w:t>’</w:t>
      </w:r>
      <w:r w:rsidRPr="00DF3B82">
        <w:rPr>
          <w:lang w:val="fr-FR"/>
        </w:rPr>
        <w:t>organisation de l</w:t>
      </w:r>
      <w:r w:rsidR="00C9450F" w:rsidRPr="00DF3B82">
        <w:rPr>
          <w:lang w:val="fr-FR"/>
        </w:rPr>
        <w:t>’</w:t>
      </w:r>
      <w:r w:rsidRPr="00DF3B82">
        <w:rPr>
          <w:lang w:val="fr-FR"/>
        </w:rPr>
        <w:t>assistance technique en faveur des pays en développement</w:t>
      </w:r>
    </w:p>
    <w:p w:rsidR="00C9450F" w:rsidRPr="00DF3B82" w:rsidRDefault="00461EF1" w:rsidP="00404A91">
      <w:pPr>
        <w:pStyle w:val="ONUMFS"/>
        <w:rPr>
          <w:lang w:val="fr-FR"/>
        </w:rPr>
      </w:pPr>
      <w:r w:rsidRPr="00DF3B82">
        <w:rPr>
          <w:lang w:val="fr-FR"/>
        </w:rPr>
        <w:t>Le groupe de travail, à sa cinqu</w:t>
      </w:r>
      <w:r w:rsidR="00C9450F" w:rsidRPr="00DF3B82">
        <w:rPr>
          <w:lang w:val="fr-FR"/>
        </w:rPr>
        <w:t>ième session</w:t>
      </w:r>
      <w:r w:rsidRPr="00DF3B82">
        <w:rPr>
          <w:lang w:val="fr-FR"/>
        </w:rPr>
        <w:t xml:space="preserve"> tenue </w:t>
      </w:r>
      <w:r w:rsidR="00C9450F" w:rsidRPr="00DF3B82">
        <w:rPr>
          <w:lang w:val="fr-FR"/>
        </w:rPr>
        <w:t>en 2012</w:t>
      </w:r>
      <w:r w:rsidRPr="00DF3B82">
        <w:rPr>
          <w:lang w:val="fr-FR"/>
        </w:rPr>
        <w:t>, a examiné le fonctionnement</w:t>
      </w:r>
      <w:r w:rsidR="00C9450F" w:rsidRPr="00DF3B82">
        <w:rPr>
          <w:lang w:val="fr-FR"/>
        </w:rPr>
        <w:t xml:space="preserve"> du PCT</w:t>
      </w:r>
      <w:r w:rsidRPr="00DF3B82">
        <w:rPr>
          <w:lang w:val="fr-FR"/>
        </w:rPr>
        <w:t xml:space="preserve"> quant à la réalisation de ses objectifs d</w:t>
      </w:r>
      <w:r w:rsidR="00C9450F" w:rsidRPr="00DF3B82">
        <w:rPr>
          <w:lang w:val="fr-FR"/>
        </w:rPr>
        <w:t>’</w:t>
      </w:r>
      <w:r w:rsidRPr="00DF3B82">
        <w:rPr>
          <w:lang w:val="fr-FR"/>
        </w:rPr>
        <w:t>organisation de l</w:t>
      </w:r>
      <w:r w:rsidR="00C9450F" w:rsidRPr="00DF3B82">
        <w:rPr>
          <w:lang w:val="fr-FR"/>
        </w:rPr>
        <w:t>’</w:t>
      </w:r>
      <w:r w:rsidRPr="00DF3B82">
        <w:rPr>
          <w:lang w:val="fr-FR"/>
        </w:rPr>
        <w:t>assistance technique en faveur des pays en développement, sur la base du document</w:t>
      </w:r>
      <w:r w:rsidR="004F69B8" w:rsidRPr="00DF3B82">
        <w:rPr>
          <w:lang w:val="fr-FR"/>
        </w:rPr>
        <w:t> </w:t>
      </w:r>
      <w:r w:rsidRPr="00DF3B82">
        <w:rPr>
          <w:lang w:val="fr-FR"/>
        </w:rPr>
        <w:t xml:space="preserve">PCT/WG/5/6.  Les délibérations correspondantes sont reprises succinctement comme suit dans le </w:t>
      </w:r>
      <w:r w:rsidR="00C9450F" w:rsidRPr="00DF3B82">
        <w:rPr>
          <w:lang w:val="fr-FR"/>
        </w:rPr>
        <w:t>paragraphe 2</w:t>
      </w:r>
      <w:r w:rsidRPr="00DF3B82">
        <w:rPr>
          <w:lang w:val="fr-FR"/>
        </w:rPr>
        <w:t>3 du résumé présenté par la présidente de la session (document</w:t>
      </w:r>
      <w:r w:rsidR="00EF774A" w:rsidRPr="00DF3B82">
        <w:rPr>
          <w:lang w:val="fr-FR"/>
        </w:rPr>
        <w:t> </w:t>
      </w:r>
      <w:r w:rsidRPr="00DF3B82">
        <w:rPr>
          <w:lang w:val="fr-FR"/>
        </w:rPr>
        <w:t>PCT/WG/5/21)</w:t>
      </w:r>
      <w:r w:rsidR="00C9450F" w:rsidRPr="00DF3B82">
        <w:rPr>
          <w:lang w:val="fr-FR"/>
        </w:rPr>
        <w:t> :</w:t>
      </w:r>
    </w:p>
    <w:p w:rsidR="002B6638" w:rsidRPr="00DF3B82" w:rsidRDefault="00461EF1" w:rsidP="00461EF1">
      <w:pPr>
        <w:pStyle w:val="ONUME"/>
        <w:numPr>
          <w:ilvl w:val="0"/>
          <w:numId w:val="0"/>
        </w:numPr>
        <w:ind w:left="567"/>
        <w:rPr>
          <w:lang w:val="fr-FR"/>
        </w:rPr>
      </w:pPr>
      <w:r w:rsidRPr="00DF3B82">
        <w:rPr>
          <w:lang w:val="fr-FR"/>
        </w:rPr>
        <w:t>“23.</w:t>
      </w:r>
      <w:r w:rsidR="004F69B8" w:rsidRPr="00DF3B82">
        <w:rPr>
          <w:lang w:val="fr-FR"/>
        </w:rPr>
        <w:t xml:space="preserve">  C</w:t>
      </w:r>
      <w:r w:rsidRPr="00DF3B82">
        <w:rPr>
          <w:lang w:val="fr-FR"/>
        </w:rPr>
        <w:t>ertaines délégations qui ont pris la parole sur cette question ont appuyé la suggestion faite dans le document</w:t>
      </w:r>
      <w:r w:rsidR="004F69B8" w:rsidRPr="00DF3B82">
        <w:rPr>
          <w:lang w:val="fr-FR"/>
        </w:rPr>
        <w:t> </w:t>
      </w:r>
      <w:r w:rsidRPr="00DF3B82">
        <w:rPr>
          <w:lang w:val="fr-FR"/>
        </w:rPr>
        <w:t>PCT/WG/5/6, tendant à attendre les discussions sur l</w:t>
      </w:r>
      <w:r w:rsidR="00C9450F" w:rsidRPr="00DF3B82">
        <w:rPr>
          <w:lang w:val="fr-FR"/>
        </w:rPr>
        <w:t>’</w:t>
      </w:r>
      <w:r w:rsidR="003535B2" w:rsidRPr="00DF3B82">
        <w:rPr>
          <w:lang w:val="fr-FR"/>
        </w:rPr>
        <w:t>’É</w:t>
      </w:r>
      <w:r w:rsidRPr="00DF3B82">
        <w:rPr>
          <w:lang w:val="fr-FR"/>
        </w:rPr>
        <w:t>tude extérieure sur l</w:t>
      </w:r>
      <w:r w:rsidR="00C9450F" w:rsidRPr="00DF3B82">
        <w:rPr>
          <w:lang w:val="fr-FR"/>
        </w:rPr>
        <w:t>’</w:t>
      </w:r>
      <w:r w:rsidRPr="00DF3B82">
        <w:rPr>
          <w:lang w:val="fr-FR"/>
        </w:rPr>
        <w:t>assistance technique fournie par l</w:t>
      </w:r>
      <w:r w:rsidR="00C9450F" w:rsidRPr="00DF3B82">
        <w:rPr>
          <w:lang w:val="fr-FR"/>
        </w:rPr>
        <w:t>’</w:t>
      </w:r>
      <w:r w:rsidRPr="00DF3B82">
        <w:rPr>
          <w:lang w:val="fr-FR"/>
        </w:rPr>
        <w:t>OMPI dans le domaine de la coopération pour le développement</w:t>
      </w:r>
      <w:r w:rsidR="00C9450F" w:rsidRPr="00DF3B82">
        <w:rPr>
          <w:lang w:val="fr-FR"/>
        </w:rPr>
        <w:t>’</w:t>
      </w:r>
      <w:r w:rsidRPr="00DF3B82">
        <w:rPr>
          <w:lang w:val="fr-FR"/>
        </w:rPr>
        <w:t xml:space="preserve"> (document</w:t>
      </w:r>
      <w:r w:rsidR="004F69B8" w:rsidRPr="00DF3B82">
        <w:rPr>
          <w:lang w:val="fr-FR"/>
        </w:rPr>
        <w:t> </w:t>
      </w:r>
      <w:r w:rsidRPr="00DF3B82">
        <w:rPr>
          <w:lang w:val="fr-FR"/>
        </w:rPr>
        <w:t>CDIP/8/INF/1) en cours au sein du CDIP avant d</w:t>
      </w:r>
      <w:r w:rsidR="00C9450F" w:rsidRPr="00DF3B82">
        <w:rPr>
          <w:lang w:val="fr-FR"/>
        </w:rPr>
        <w:t>’</w:t>
      </w:r>
      <w:r w:rsidRPr="00DF3B82">
        <w:rPr>
          <w:lang w:val="fr-FR"/>
        </w:rPr>
        <w:t>examiner les suites à donner aux parties de la recommandation de la feuille de route du PCT relatives à l</w:t>
      </w:r>
      <w:r w:rsidR="00C9450F" w:rsidRPr="00DF3B82">
        <w:rPr>
          <w:lang w:val="fr-FR"/>
        </w:rPr>
        <w:t>’</w:t>
      </w:r>
      <w:r w:rsidRPr="00DF3B82">
        <w:rPr>
          <w:lang w:val="fr-FR"/>
        </w:rPr>
        <w:t>assistance techniq</w:t>
      </w:r>
      <w:r w:rsidR="001023A8" w:rsidRPr="00DF3B82">
        <w:rPr>
          <w:lang w:val="fr-FR"/>
        </w:rPr>
        <w:t>ue.  Da</w:t>
      </w:r>
      <w:r w:rsidRPr="00DF3B82">
        <w:rPr>
          <w:lang w:val="fr-FR"/>
        </w:rPr>
        <w:t>ns ce contexte, certaines délégations ont réaffirmé qu</w:t>
      </w:r>
      <w:r w:rsidR="00C9450F" w:rsidRPr="00DF3B82">
        <w:rPr>
          <w:lang w:val="fr-FR"/>
        </w:rPr>
        <w:t>’</w:t>
      </w:r>
      <w:r w:rsidRPr="00DF3B82">
        <w:rPr>
          <w:lang w:val="fr-FR"/>
        </w:rPr>
        <w:t>il importait de tirer des enseignements de ce rapport, que</w:t>
      </w:r>
      <w:r w:rsidR="00C9450F" w:rsidRPr="00DF3B82">
        <w:rPr>
          <w:lang w:val="fr-FR"/>
        </w:rPr>
        <w:t xml:space="preserve"> le PCT</w:t>
      </w:r>
      <w:r w:rsidRPr="00DF3B82">
        <w:rPr>
          <w:lang w:val="fr-FR"/>
        </w:rPr>
        <w:t xml:space="preserve"> devait prendre à son compte les parties pertinentes des recommandations formulées dans le rapport et qu</w:t>
      </w:r>
      <w:r w:rsidR="00C9450F" w:rsidRPr="00DF3B82">
        <w:rPr>
          <w:lang w:val="fr-FR"/>
        </w:rPr>
        <w:t>’</w:t>
      </w:r>
      <w:r w:rsidRPr="00DF3B82">
        <w:rPr>
          <w:lang w:val="fr-FR"/>
        </w:rPr>
        <w:t>il convenait de renforcer la coordination et la clarté sur la mesure dans laquelle</w:t>
      </w:r>
      <w:r w:rsidR="00C9450F" w:rsidRPr="00DF3B82">
        <w:rPr>
          <w:lang w:val="fr-FR"/>
        </w:rPr>
        <w:t xml:space="preserve"> le PCT</w:t>
      </w:r>
      <w:r w:rsidRPr="00DF3B82">
        <w:rPr>
          <w:lang w:val="fr-FR"/>
        </w:rPr>
        <w:t xml:space="preserve"> était impliqué dans les projets relatifs à l</w:t>
      </w:r>
      <w:r w:rsidR="00C9450F" w:rsidRPr="00DF3B82">
        <w:rPr>
          <w:lang w:val="fr-FR"/>
        </w:rPr>
        <w:t>’</w:t>
      </w:r>
      <w:r w:rsidRPr="00DF3B82">
        <w:rPr>
          <w:lang w:val="fr-FR"/>
        </w:rPr>
        <w:t>assistance technique mis en œuvre par d</w:t>
      </w:r>
      <w:r w:rsidR="00C9450F" w:rsidRPr="00DF3B82">
        <w:rPr>
          <w:lang w:val="fr-FR"/>
        </w:rPr>
        <w:t>’</w:t>
      </w:r>
      <w:r w:rsidRPr="00DF3B82">
        <w:rPr>
          <w:lang w:val="fr-FR"/>
        </w:rPr>
        <w:t>autres secteurs et supervisés par d</w:t>
      </w:r>
      <w:r w:rsidR="00C9450F" w:rsidRPr="00DF3B82">
        <w:rPr>
          <w:lang w:val="fr-FR"/>
        </w:rPr>
        <w:t>’</w:t>
      </w:r>
      <w:r w:rsidRPr="00DF3B82">
        <w:rPr>
          <w:lang w:val="fr-FR"/>
        </w:rPr>
        <w:t>autres organes de l</w:t>
      </w:r>
      <w:r w:rsidR="00C9450F" w:rsidRPr="00DF3B82">
        <w:rPr>
          <w:lang w:val="fr-FR"/>
        </w:rPr>
        <w:t>’</w:t>
      </w:r>
      <w:r w:rsidRPr="00DF3B82">
        <w:rPr>
          <w:lang w:val="fr-FR"/>
        </w:rPr>
        <w:t>OMPI, tels que</w:t>
      </w:r>
      <w:r w:rsidR="00C9450F" w:rsidRPr="00DF3B82">
        <w:rPr>
          <w:lang w:val="fr-FR"/>
        </w:rPr>
        <w:t xml:space="preserve"> le CDI</w:t>
      </w:r>
      <w:r w:rsidRPr="00DF3B82">
        <w:rPr>
          <w:lang w:val="fr-FR"/>
        </w:rPr>
        <w:t>P.”</w:t>
      </w:r>
    </w:p>
    <w:p w:rsidR="002B6638" w:rsidRPr="00DF3B82" w:rsidRDefault="00461EF1" w:rsidP="00404A91">
      <w:pPr>
        <w:pStyle w:val="ONUMFS"/>
        <w:rPr>
          <w:lang w:val="fr-FR"/>
        </w:rPr>
      </w:pPr>
      <w:r w:rsidRPr="00DF3B82">
        <w:rPr>
          <w:lang w:val="fr-FR"/>
        </w:rPr>
        <w:t>L</w:t>
      </w:r>
      <w:r w:rsidR="00C9450F" w:rsidRPr="00DF3B82">
        <w:rPr>
          <w:lang w:val="fr-FR"/>
        </w:rPr>
        <w:t>’</w:t>
      </w:r>
      <w:r w:rsidRPr="00DF3B82">
        <w:rPr>
          <w:lang w:val="fr-FR"/>
        </w:rPr>
        <w:t>“Étude extérieure sur l</w:t>
      </w:r>
      <w:r w:rsidR="00C9450F" w:rsidRPr="00DF3B82">
        <w:rPr>
          <w:lang w:val="fr-FR"/>
        </w:rPr>
        <w:t>’</w:t>
      </w:r>
      <w:r w:rsidRPr="00DF3B82">
        <w:rPr>
          <w:lang w:val="fr-FR"/>
        </w:rPr>
        <w:t>assistance technique fournie par l</w:t>
      </w:r>
      <w:r w:rsidR="00C9450F" w:rsidRPr="00DF3B82">
        <w:rPr>
          <w:lang w:val="fr-FR"/>
        </w:rPr>
        <w:t>’</w:t>
      </w:r>
      <w:r w:rsidRPr="00DF3B82">
        <w:rPr>
          <w:lang w:val="fr-FR"/>
        </w:rPr>
        <w:t>OMPI dans le domaine de la coopération pour le développement” (document</w:t>
      </w:r>
      <w:r w:rsidR="004F69B8" w:rsidRPr="00DF3B82">
        <w:rPr>
          <w:lang w:val="fr-FR"/>
        </w:rPr>
        <w:t> </w:t>
      </w:r>
      <w:r w:rsidRPr="00DF3B82">
        <w:rPr>
          <w:lang w:val="fr-FR"/>
        </w:rPr>
        <w:t>CDIP/8/INF/1) (ci</w:t>
      </w:r>
      <w:r w:rsidR="00335B2A" w:rsidRPr="00DF3B82">
        <w:rPr>
          <w:lang w:val="fr-FR"/>
        </w:rPr>
        <w:noBreakHyphen/>
      </w:r>
      <w:r w:rsidRPr="00DF3B82">
        <w:rPr>
          <w:lang w:val="fr-FR"/>
        </w:rPr>
        <w:t xml:space="preserve">après dénommée “Étude extérieure”) mentionnée au </w:t>
      </w:r>
      <w:r w:rsidR="00C9450F" w:rsidRPr="00DF3B82">
        <w:rPr>
          <w:lang w:val="fr-FR"/>
        </w:rPr>
        <w:t>paragraphe 2</w:t>
      </w:r>
      <w:r w:rsidRPr="00DF3B82">
        <w:rPr>
          <w:lang w:val="fr-FR"/>
        </w:rPr>
        <w:t>3 du document</w:t>
      </w:r>
      <w:r w:rsidR="004F69B8" w:rsidRPr="00DF3B82">
        <w:rPr>
          <w:lang w:val="fr-FR"/>
        </w:rPr>
        <w:t> </w:t>
      </w:r>
      <w:r w:rsidRPr="00DF3B82">
        <w:rPr>
          <w:lang w:val="fr-FR"/>
        </w:rPr>
        <w:t>PCT/WG/5/21 a été réalisée en tant que composante d</w:t>
      </w:r>
      <w:r w:rsidR="00C9450F" w:rsidRPr="00DF3B82">
        <w:rPr>
          <w:lang w:val="fr-FR"/>
        </w:rPr>
        <w:t>’</w:t>
      </w:r>
      <w:r w:rsidRPr="00DF3B82">
        <w:rPr>
          <w:lang w:val="fr-FR"/>
        </w:rPr>
        <w:t>un projet approuvé par</w:t>
      </w:r>
      <w:r w:rsidR="00C9450F" w:rsidRPr="00DF3B82">
        <w:rPr>
          <w:lang w:val="fr-FR"/>
        </w:rPr>
        <w:t xml:space="preserve"> le CDI</w:t>
      </w:r>
      <w:r w:rsidRPr="00DF3B82">
        <w:rPr>
          <w:lang w:val="fr-FR"/>
        </w:rPr>
        <w:t>P à sa quatr</w:t>
      </w:r>
      <w:r w:rsidR="00C9450F" w:rsidRPr="00DF3B82">
        <w:rPr>
          <w:lang w:val="fr-FR"/>
        </w:rPr>
        <w:t>ième session</w:t>
      </w:r>
      <w:r w:rsidRPr="00DF3B82">
        <w:rPr>
          <w:lang w:val="fr-FR"/>
        </w:rPr>
        <w:t xml:space="preserve">, tenue </w:t>
      </w:r>
      <w:r w:rsidR="00C9450F" w:rsidRPr="00DF3B82">
        <w:rPr>
          <w:lang w:val="fr-FR"/>
        </w:rPr>
        <w:t>en 2009</w:t>
      </w:r>
      <w:r w:rsidRPr="00DF3B82">
        <w:rPr>
          <w:lang w:val="fr-FR"/>
        </w:rPr>
        <w:t>.</w:t>
      </w:r>
      <w:r w:rsidR="004F3FBA" w:rsidRPr="00DF3B82">
        <w:rPr>
          <w:lang w:val="fr-FR"/>
        </w:rPr>
        <w:t xml:space="preserve">  </w:t>
      </w:r>
      <w:r w:rsidRPr="00DF3B82">
        <w:rPr>
          <w:lang w:val="fr-FR"/>
        </w:rPr>
        <w:t>L</w:t>
      </w:r>
      <w:r w:rsidR="00C9450F" w:rsidRPr="00DF3B82">
        <w:rPr>
          <w:lang w:val="fr-FR"/>
        </w:rPr>
        <w:t>’</w:t>
      </w:r>
      <w:r w:rsidRPr="00DF3B82">
        <w:rPr>
          <w:lang w:val="fr-FR"/>
        </w:rPr>
        <w:t>Étude extérieure comporte notamment un examen des activités d</w:t>
      </w:r>
      <w:r w:rsidR="00C9450F" w:rsidRPr="00DF3B82">
        <w:rPr>
          <w:lang w:val="fr-FR"/>
        </w:rPr>
        <w:t>’</w:t>
      </w:r>
      <w:r w:rsidRPr="00DF3B82">
        <w:rPr>
          <w:lang w:val="fr-FR"/>
        </w:rPr>
        <w:t>assistance technique spécifiques</w:t>
      </w:r>
      <w:r w:rsidR="00C9450F" w:rsidRPr="00DF3B82">
        <w:rPr>
          <w:lang w:val="fr-FR"/>
        </w:rPr>
        <w:t xml:space="preserve"> au PCT</w:t>
      </w:r>
      <w:r w:rsidRPr="00DF3B82">
        <w:rPr>
          <w:lang w:val="fr-FR"/>
        </w:rPr>
        <w:t xml:space="preserve">, comme préconisé dans la recommandation </w:t>
      </w:r>
      <w:r w:rsidR="00B47B16" w:rsidRPr="00DF3B82">
        <w:rPr>
          <w:lang w:val="fr-FR"/>
        </w:rPr>
        <w:t>n° </w:t>
      </w:r>
      <w:r w:rsidRPr="00DF3B82">
        <w:rPr>
          <w:lang w:val="fr-FR"/>
        </w:rPr>
        <w:t>211</w:t>
      </w:r>
      <w:r w:rsidRPr="00DF3B82">
        <w:rPr>
          <w:i/>
          <w:lang w:val="fr-FR"/>
        </w:rPr>
        <w:t>bis</w:t>
      </w:r>
      <w:r w:rsidRPr="00DF3B82">
        <w:rPr>
          <w:lang w:val="fr-FR"/>
        </w:rPr>
        <w:t xml:space="preserve"> de la feuille de route</w:t>
      </w:r>
      <w:r w:rsidR="00C9450F" w:rsidRPr="00DF3B82">
        <w:rPr>
          <w:lang w:val="fr-FR"/>
        </w:rPr>
        <w:t xml:space="preserve"> du PCT</w:t>
      </w:r>
      <w:r w:rsidRPr="00DF3B82">
        <w:rPr>
          <w:lang w:val="fr-FR"/>
        </w:rPr>
        <w:t xml:space="preserve"> approuvée par le groupe de travail à sa trois</w:t>
      </w:r>
      <w:r w:rsidR="00C9450F" w:rsidRPr="00DF3B82">
        <w:rPr>
          <w:lang w:val="fr-FR"/>
        </w:rPr>
        <w:t>ième session</w:t>
      </w:r>
      <w:r w:rsidRPr="00DF3B82">
        <w:rPr>
          <w:lang w:val="fr-FR"/>
        </w:rPr>
        <w:t xml:space="preserve"> </w:t>
      </w:r>
      <w:r w:rsidR="00C9450F" w:rsidRPr="00DF3B82">
        <w:rPr>
          <w:lang w:val="fr-FR"/>
        </w:rPr>
        <w:t>en 2010</w:t>
      </w:r>
      <w:r w:rsidRPr="00DF3B82">
        <w:rPr>
          <w:lang w:val="fr-FR"/>
        </w:rPr>
        <w:t xml:space="preserve"> (voir les documents</w:t>
      </w:r>
      <w:r w:rsidR="004F69B8" w:rsidRPr="00DF3B82">
        <w:rPr>
          <w:lang w:val="fr-FR"/>
        </w:rPr>
        <w:t> </w:t>
      </w:r>
      <w:r w:rsidRPr="00DF3B82">
        <w:rPr>
          <w:lang w:val="fr-FR"/>
        </w:rPr>
        <w:t xml:space="preserve">PCT/WG/3/2, PCT/WG/3/5 et PCT/WG/3/13 et les </w:t>
      </w:r>
      <w:r w:rsidR="00C9450F" w:rsidRPr="00DF3B82">
        <w:rPr>
          <w:lang w:val="fr-FR"/>
        </w:rPr>
        <w:t>paragraphes 1</w:t>
      </w:r>
      <w:r w:rsidRPr="00DF3B82">
        <w:rPr>
          <w:lang w:val="fr-FR"/>
        </w:rPr>
        <w:t>4 à 137 du rapport de la session, document</w:t>
      </w:r>
      <w:r w:rsidR="004F69B8" w:rsidRPr="00DF3B82">
        <w:rPr>
          <w:lang w:val="fr-FR"/>
        </w:rPr>
        <w:t> </w:t>
      </w:r>
      <w:r w:rsidRPr="00DF3B82">
        <w:rPr>
          <w:lang w:val="fr-FR"/>
        </w:rPr>
        <w:t>PCT/WG/3/14</w:t>
      </w:r>
      <w:r w:rsidR="00B47B16" w:rsidRPr="00DF3B82">
        <w:rPr>
          <w:lang w:val="fr-FR"/>
        </w:rPr>
        <w:t> </w:t>
      </w:r>
      <w:proofErr w:type="spellStart"/>
      <w:r w:rsidRPr="00DF3B82">
        <w:rPr>
          <w:lang w:val="fr-FR"/>
        </w:rPr>
        <w:t>Rev</w:t>
      </w:r>
      <w:proofErr w:type="spellEnd"/>
      <w:r w:rsidRPr="00DF3B82">
        <w:rPr>
          <w:lang w:val="fr-FR"/>
        </w:rPr>
        <w:t>.).</w:t>
      </w:r>
      <w:r w:rsidR="004F3FBA" w:rsidRPr="00DF3B82">
        <w:rPr>
          <w:lang w:val="fr-FR"/>
        </w:rPr>
        <w:t xml:space="preserve">  </w:t>
      </w:r>
      <w:r w:rsidRPr="00DF3B82">
        <w:rPr>
          <w:lang w:val="fr-FR"/>
        </w:rPr>
        <w:t xml:space="preserve">La recommandation </w:t>
      </w:r>
      <w:r w:rsidR="00B47B16" w:rsidRPr="00DF3B82">
        <w:rPr>
          <w:lang w:val="fr-FR"/>
        </w:rPr>
        <w:t>n° </w:t>
      </w:r>
      <w:r w:rsidRPr="00DF3B82">
        <w:rPr>
          <w:lang w:val="fr-FR"/>
        </w:rPr>
        <w:t>211</w:t>
      </w:r>
      <w:r w:rsidRPr="00DF3B82">
        <w:rPr>
          <w:i/>
          <w:lang w:val="fr-FR"/>
        </w:rPr>
        <w:t>bis</w:t>
      </w:r>
      <w:r w:rsidRPr="00DF3B82">
        <w:rPr>
          <w:lang w:val="fr-FR"/>
        </w:rPr>
        <w:t xml:space="preserve"> de la feuille de route</w:t>
      </w:r>
      <w:r w:rsidR="00C9450F" w:rsidRPr="00DF3B82">
        <w:rPr>
          <w:lang w:val="fr-FR"/>
        </w:rPr>
        <w:t xml:space="preserve"> du PCT</w:t>
      </w:r>
      <w:r w:rsidRPr="00DF3B82">
        <w:rPr>
          <w:lang w:val="fr-FR"/>
        </w:rPr>
        <w:t xml:space="preserve"> peut être consultée au </w:t>
      </w:r>
      <w:r w:rsidR="00C9450F" w:rsidRPr="00DF3B82">
        <w:rPr>
          <w:lang w:val="fr-FR"/>
        </w:rPr>
        <w:t>paragraphe 1</w:t>
      </w:r>
      <w:r w:rsidRPr="00DF3B82">
        <w:rPr>
          <w:lang w:val="fr-FR"/>
        </w:rPr>
        <w:t>29 du document</w:t>
      </w:r>
      <w:r w:rsidR="004F69B8" w:rsidRPr="00DF3B82">
        <w:rPr>
          <w:lang w:val="fr-FR"/>
        </w:rPr>
        <w:t> </w:t>
      </w:r>
      <w:r w:rsidRPr="00DF3B82">
        <w:rPr>
          <w:lang w:val="fr-FR"/>
        </w:rPr>
        <w:t>PCT/WG/3/14</w:t>
      </w:r>
      <w:r w:rsidR="00B47B16" w:rsidRPr="00DF3B82">
        <w:rPr>
          <w:lang w:val="fr-FR"/>
        </w:rPr>
        <w:t> </w:t>
      </w:r>
      <w:proofErr w:type="spellStart"/>
      <w:r w:rsidRPr="00DF3B82">
        <w:rPr>
          <w:lang w:val="fr-FR"/>
        </w:rPr>
        <w:t>Rev</w:t>
      </w:r>
      <w:proofErr w:type="spellEnd"/>
      <w:r w:rsidRPr="00DF3B82">
        <w:rPr>
          <w:lang w:val="fr-FR"/>
        </w:rPr>
        <w:t>. et est libellée comme suit</w:t>
      </w:r>
      <w:r w:rsidR="00C9450F" w:rsidRPr="00DF3B82">
        <w:rPr>
          <w:lang w:val="fr-FR"/>
        </w:rPr>
        <w:t> :</w:t>
      </w:r>
    </w:p>
    <w:p w:rsidR="002B6638" w:rsidRPr="00DF3B82" w:rsidRDefault="00461EF1" w:rsidP="00461EF1">
      <w:pPr>
        <w:pStyle w:val="ONUME"/>
        <w:numPr>
          <w:ilvl w:val="0"/>
          <w:numId w:val="0"/>
        </w:numPr>
        <w:ind w:left="567"/>
        <w:rPr>
          <w:lang w:val="fr-FR"/>
        </w:rPr>
      </w:pPr>
      <w:r w:rsidRPr="00DF3B82">
        <w:rPr>
          <w:lang w:val="fr-FR"/>
        </w:rPr>
        <w:t>“211</w:t>
      </w:r>
      <w:r w:rsidRPr="00DF3B82">
        <w:rPr>
          <w:i/>
          <w:lang w:val="fr-FR"/>
        </w:rPr>
        <w:t>bis</w:t>
      </w:r>
      <w:r w:rsidRPr="00DF3B82">
        <w:rPr>
          <w:lang w:val="fr-FR"/>
        </w:rPr>
        <w:t>.</w:t>
      </w:r>
      <w:r w:rsidR="004F3FBA" w:rsidRPr="00DF3B82">
        <w:rPr>
          <w:lang w:val="fr-FR"/>
        </w:rPr>
        <w:t xml:space="preserve">  </w:t>
      </w:r>
      <w:r w:rsidRPr="00DF3B82">
        <w:rPr>
          <w:lang w:val="fr-FR"/>
        </w:rPr>
        <w:t>Il est recommandé que le Bureau international réalise une étude complémentaire pour examiner et déterminer dans quelle mesure le système</w:t>
      </w:r>
      <w:r w:rsidR="00C9450F" w:rsidRPr="00DF3B82">
        <w:rPr>
          <w:lang w:val="fr-FR"/>
        </w:rPr>
        <w:t xml:space="preserve"> du PCT</w:t>
      </w:r>
      <w:r w:rsidRPr="00DF3B82">
        <w:rPr>
          <w:lang w:val="fr-FR"/>
        </w:rPr>
        <w:t xml:space="preserve"> atteint ses objectifs en matière de diffusion de l</w:t>
      </w:r>
      <w:r w:rsidR="00C9450F" w:rsidRPr="00DF3B82">
        <w:rPr>
          <w:lang w:val="fr-FR"/>
        </w:rPr>
        <w:t>’</w:t>
      </w:r>
      <w:r w:rsidRPr="00DF3B82">
        <w:rPr>
          <w:lang w:val="fr-FR"/>
        </w:rPr>
        <w:t>information technique, de facilitation de l</w:t>
      </w:r>
      <w:r w:rsidR="00C9450F" w:rsidRPr="00DF3B82">
        <w:rPr>
          <w:lang w:val="fr-FR"/>
        </w:rPr>
        <w:t>’</w:t>
      </w:r>
      <w:r w:rsidRPr="00DF3B82">
        <w:rPr>
          <w:lang w:val="fr-FR"/>
        </w:rPr>
        <w:t>accès à la technologie et d</w:t>
      </w:r>
      <w:r w:rsidR="00C9450F" w:rsidRPr="00DF3B82">
        <w:rPr>
          <w:lang w:val="fr-FR"/>
        </w:rPr>
        <w:t>’</w:t>
      </w:r>
      <w:r w:rsidRPr="00DF3B82">
        <w:rPr>
          <w:lang w:val="fr-FR"/>
        </w:rPr>
        <w:t>organisation de l</w:t>
      </w:r>
      <w:r w:rsidR="00C9450F" w:rsidRPr="00DF3B82">
        <w:rPr>
          <w:lang w:val="fr-FR"/>
        </w:rPr>
        <w:t>’</w:t>
      </w:r>
      <w:r w:rsidRPr="00DF3B82">
        <w:rPr>
          <w:lang w:val="fr-FR"/>
        </w:rPr>
        <w:t>assistance technique en faveur des pays en développement.</w:t>
      </w:r>
    </w:p>
    <w:p w:rsidR="002B6638" w:rsidRPr="00DF3B82" w:rsidRDefault="00461EF1" w:rsidP="00461EF1">
      <w:pPr>
        <w:pStyle w:val="ONUME"/>
        <w:numPr>
          <w:ilvl w:val="0"/>
          <w:numId w:val="0"/>
        </w:numPr>
        <w:ind w:left="567"/>
        <w:rPr>
          <w:lang w:val="fr-FR"/>
        </w:rPr>
      </w:pPr>
      <w:r w:rsidRPr="00DF3B82">
        <w:rPr>
          <w:lang w:val="fr-FR"/>
        </w:rPr>
        <w:t>“Cette étude devrait également contenir des propositions de recommandations et des suggestions sur les moyens d</w:t>
      </w:r>
      <w:r w:rsidR="00C9450F" w:rsidRPr="00DF3B82">
        <w:rPr>
          <w:lang w:val="fr-FR"/>
        </w:rPr>
        <w:t>’</w:t>
      </w:r>
      <w:r w:rsidRPr="00DF3B82">
        <w:rPr>
          <w:lang w:val="fr-FR"/>
        </w:rPr>
        <w:t>améliorer la réalisation de ces objectifs, notamment en ce qui concerne le caractère suffisant de la divulgation, pour examen par les États contractants lors de la quatr</w:t>
      </w:r>
      <w:r w:rsidR="00C9450F" w:rsidRPr="00DF3B82">
        <w:rPr>
          <w:lang w:val="fr-FR"/>
        </w:rPr>
        <w:t>ième session</w:t>
      </w:r>
      <w:r w:rsidRPr="00DF3B82">
        <w:rPr>
          <w:lang w:val="fr-FR"/>
        </w:rPr>
        <w:t xml:space="preserve"> du Groupe de travail</w:t>
      </w:r>
      <w:r w:rsidR="00C9450F" w:rsidRPr="00DF3B82">
        <w:rPr>
          <w:lang w:val="fr-FR"/>
        </w:rPr>
        <w:t xml:space="preserve"> du PCT</w:t>
      </w:r>
      <w:r w:rsidRPr="00DF3B82">
        <w:rPr>
          <w:lang w:val="fr-FR"/>
        </w:rPr>
        <w:t>, étant entendu que certaines mesures à prendre devront probablement être examinées dans d</w:t>
      </w:r>
      <w:r w:rsidR="00C9450F" w:rsidRPr="00DF3B82">
        <w:rPr>
          <w:lang w:val="fr-FR"/>
        </w:rPr>
        <w:t>’</w:t>
      </w:r>
      <w:r w:rsidRPr="00DF3B82">
        <w:rPr>
          <w:lang w:val="fr-FR"/>
        </w:rPr>
        <w:t>autres instances de l</w:t>
      </w:r>
      <w:r w:rsidR="00C9450F" w:rsidRPr="00DF3B82">
        <w:rPr>
          <w:lang w:val="fr-FR"/>
        </w:rPr>
        <w:t>’</w:t>
      </w:r>
      <w:r w:rsidRPr="00DF3B82">
        <w:rPr>
          <w:lang w:val="fr-FR"/>
        </w:rPr>
        <w:t>OMPI.</w:t>
      </w:r>
    </w:p>
    <w:p w:rsidR="002B6638" w:rsidRPr="00DF3B82" w:rsidRDefault="00461EF1" w:rsidP="00461EF1">
      <w:pPr>
        <w:pStyle w:val="ONUME"/>
        <w:numPr>
          <w:ilvl w:val="0"/>
          <w:numId w:val="0"/>
        </w:numPr>
        <w:ind w:left="567"/>
        <w:rPr>
          <w:lang w:val="fr-FR"/>
        </w:rPr>
      </w:pPr>
      <w:r w:rsidRPr="00DF3B82">
        <w:rPr>
          <w:lang w:val="fr-FR"/>
        </w:rPr>
        <w:t>“À cet égard, les changements qui s</w:t>
      </w:r>
      <w:r w:rsidR="00C9450F" w:rsidRPr="00DF3B82">
        <w:rPr>
          <w:lang w:val="fr-FR"/>
        </w:rPr>
        <w:t>’</w:t>
      </w:r>
      <w:r w:rsidRPr="00DF3B82">
        <w:rPr>
          <w:lang w:val="fr-FR"/>
        </w:rPr>
        <w:t>imposent devraient être apportés au formulaire proposé pour les observations par les tiers (</w:t>
      </w:r>
      <w:r w:rsidR="00C9450F" w:rsidRPr="00DF3B82">
        <w:rPr>
          <w:lang w:val="fr-FR"/>
        </w:rPr>
        <w:t>page 2</w:t>
      </w:r>
      <w:r w:rsidRPr="00DF3B82">
        <w:rPr>
          <w:lang w:val="fr-FR"/>
        </w:rPr>
        <w:t xml:space="preserve"> de l</w:t>
      </w:r>
      <w:r w:rsidR="00C9450F" w:rsidRPr="00DF3B82">
        <w:rPr>
          <w:lang w:val="fr-FR"/>
        </w:rPr>
        <w:t>’annexe 2</w:t>
      </w:r>
      <w:r w:rsidRPr="00DF3B82">
        <w:rPr>
          <w:lang w:val="fr-FR"/>
        </w:rPr>
        <w:t xml:space="preserve"> du document</w:t>
      </w:r>
      <w:r w:rsidR="004F69B8" w:rsidRPr="00DF3B82">
        <w:rPr>
          <w:lang w:val="fr-FR"/>
        </w:rPr>
        <w:t> </w:t>
      </w:r>
      <w:r w:rsidRPr="00DF3B82">
        <w:rPr>
          <w:lang w:val="fr-FR"/>
        </w:rPr>
        <w:t xml:space="preserve">PCT/WG/3/6), notamment en ce qui concerne </w:t>
      </w:r>
      <w:r w:rsidR="00C9450F" w:rsidRPr="00DF3B82">
        <w:rPr>
          <w:lang w:val="fr-FR"/>
        </w:rPr>
        <w:t>‘</w:t>
      </w:r>
      <w:r w:rsidRPr="00DF3B82">
        <w:rPr>
          <w:lang w:val="fr-FR"/>
        </w:rPr>
        <w:t>le caractère suffisant de la divulgation</w:t>
      </w:r>
      <w:r w:rsidR="00C9450F" w:rsidRPr="00DF3B82">
        <w:rPr>
          <w:lang w:val="fr-FR"/>
        </w:rPr>
        <w:t>’</w:t>
      </w:r>
      <w:r w:rsidRPr="00DF3B82">
        <w:rPr>
          <w:lang w:val="fr-FR"/>
        </w:rPr>
        <w:t>, pour exame</w:t>
      </w:r>
      <w:r w:rsidR="003535B2" w:rsidRPr="00DF3B82">
        <w:rPr>
          <w:lang w:val="fr-FR"/>
        </w:rPr>
        <w:t>n lors de la prochaine session.</w:t>
      </w:r>
      <w:r w:rsidR="004F3FBA" w:rsidRPr="00DF3B82">
        <w:rPr>
          <w:lang w:val="fr-FR"/>
        </w:rPr>
        <w:t xml:space="preserve"> </w:t>
      </w:r>
      <w:r w:rsidR="00B52C72" w:rsidRPr="00DF3B82">
        <w:rPr>
          <w:lang w:val="fr-FR"/>
        </w:rPr>
        <w:t xml:space="preserve"> </w:t>
      </w:r>
      <w:r w:rsidR="004F3FBA" w:rsidRPr="00DF3B82">
        <w:rPr>
          <w:lang w:val="fr-FR"/>
        </w:rPr>
        <w:t>…”</w:t>
      </w:r>
    </w:p>
    <w:p w:rsidR="002B6638" w:rsidRPr="00DF3B82" w:rsidRDefault="00B557D9" w:rsidP="00404A91">
      <w:pPr>
        <w:pStyle w:val="ONUMFS"/>
        <w:rPr>
          <w:lang w:val="fr-FR"/>
        </w:rPr>
      </w:pPr>
      <w:r w:rsidRPr="00DF3B82">
        <w:rPr>
          <w:lang w:val="fr-FR"/>
        </w:rPr>
        <w:t>Le Bureau international a fait le point sur les délibérations relatives à l</w:t>
      </w:r>
      <w:r w:rsidR="00C9450F" w:rsidRPr="00DF3B82">
        <w:rPr>
          <w:lang w:val="fr-FR"/>
        </w:rPr>
        <w:t>’</w:t>
      </w:r>
      <w:r w:rsidRPr="00DF3B82">
        <w:rPr>
          <w:lang w:val="fr-FR"/>
        </w:rPr>
        <w:t>Étude extérieure et les documents connexes</w:t>
      </w:r>
      <w:r w:rsidR="00C9450F" w:rsidRPr="00DF3B82">
        <w:rPr>
          <w:lang w:val="fr-FR"/>
        </w:rPr>
        <w:t xml:space="preserve"> du CDI</w:t>
      </w:r>
      <w:r w:rsidRPr="00DF3B82">
        <w:rPr>
          <w:lang w:val="fr-FR"/>
        </w:rPr>
        <w:t>P à la six</w:t>
      </w:r>
      <w:r w:rsidR="00C9450F" w:rsidRPr="00DF3B82">
        <w:rPr>
          <w:lang w:val="fr-FR"/>
        </w:rPr>
        <w:t>ième session</w:t>
      </w:r>
      <w:r w:rsidRPr="00DF3B82">
        <w:rPr>
          <w:lang w:val="fr-FR"/>
        </w:rPr>
        <w:t xml:space="preserve"> et aux sessions ultérieures du groupe de trava</w:t>
      </w:r>
      <w:r w:rsidR="001023A8" w:rsidRPr="00DF3B82">
        <w:rPr>
          <w:lang w:val="fr-FR"/>
        </w:rPr>
        <w:t>il.  Le</w:t>
      </w:r>
      <w:r w:rsidRPr="00DF3B82">
        <w:rPr>
          <w:lang w:val="fr-FR"/>
        </w:rPr>
        <w:t xml:space="preserve"> dernier point de la situation a été fait à la dix</w:t>
      </w:r>
      <w:r w:rsidR="00C9450F" w:rsidRPr="00DF3B82">
        <w:rPr>
          <w:lang w:val="fr-FR"/>
        </w:rPr>
        <w:t>ième session</w:t>
      </w:r>
      <w:r w:rsidRPr="00DF3B82">
        <w:rPr>
          <w:lang w:val="fr-FR"/>
        </w:rPr>
        <w:t xml:space="preserve"> du groupe de travail en </w:t>
      </w:r>
      <w:r w:rsidR="00C9450F" w:rsidRPr="00DF3B82">
        <w:rPr>
          <w:lang w:val="fr-FR"/>
        </w:rPr>
        <w:t>mai 20</w:t>
      </w:r>
      <w:r w:rsidRPr="00DF3B82">
        <w:rPr>
          <w:lang w:val="fr-FR"/>
        </w:rPr>
        <w:t xml:space="preserve">17, au </w:t>
      </w:r>
      <w:r w:rsidR="00C9450F" w:rsidRPr="00DF3B82">
        <w:rPr>
          <w:lang w:val="fr-FR"/>
        </w:rPr>
        <w:t>paragraphe 1</w:t>
      </w:r>
      <w:r w:rsidRPr="00DF3B82">
        <w:rPr>
          <w:lang w:val="fr-FR"/>
        </w:rPr>
        <w:t>1 du document</w:t>
      </w:r>
      <w:r w:rsidR="004F69B8" w:rsidRPr="00DF3B82">
        <w:rPr>
          <w:lang w:val="fr-FR"/>
        </w:rPr>
        <w:t> </w:t>
      </w:r>
      <w:r w:rsidRPr="00DF3B82">
        <w:rPr>
          <w:lang w:val="fr-FR"/>
        </w:rPr>
        <w:t>PCT/WG/10/19.  L</w:t>
      </w:r>
      <w:r w:rsidR="00C9450F" w:rsidRPr="00DF3B82">
        <w:rPr>
          <w:lang w:val="fr-FR"/>
        </w:rPr>
        <w:t>’</w:t>
      </w:r>
      <w:r w:rsidRPr="00DF3B82">
        <w:rPr>
          <w:lang w:val="fr-FR"/>
        </w:rPr>
        <w:t>état d</w:t>
      </w:r>
      <w:r w:rsidR="00C9450F" w:rsidRPr="00DF3B82">
        <w:rPr>
          <w:lang w:val="fr-FR"/>
        </w:rPr>
        <w:t>’</w:t>
      </w:r>
      <w:r w:rsidRPr="00DF3B82">
        <w:rPr>
          <w:lang w:val="fr-FR"/>
        </w:rPr>
        <w:t xml:space="preserve">avancement de la mise en œuvre de la recommandation </w:t>
      </w:r>
      <w:r w:rsidR="00B47B16" w:rsidRPr="00DF3B82">
        <w:rPr>
          <w:lang w:val="fr-FR"/>
        </w:rPr>
        <w:t>n° </w:t>
      </w:r>
      <w:r w:rsidRPr="00DF3B82">
        <w:rPr>
          <w:lang w:val="fr-FR"/>
        </w:rPr>
        <w:t>211</w:t>
      </w:r>
      <w:r w:rsidRPr="00DF3B82">
        <w:rPr>
          <w:i/>
          <w:lang w:val="fr-FR"/>
        </w:rPr>
        <w:t>bis</w:t>
      </w:r>
      <w:r w:rsidRPr="00DF3B82">
        <w:rPr>
          <w:lang w:val="fr-FR"/>
        </w:rPr>
        <w:t xml:space="preserve"> et les délibérations</w:t>
      </w:r>
      <w:r w:rsidR="00C9450F" w:rsidRPr="00DF3B82">
        <w:rPr>
          <w:lang w:val="fr-FR"/>
        </w:rPr>
        <w:t xml:space="preserve"> du CDI</w:t>
      </w:r>
      <w:r w:rsidRPr="00DF3B82">
        <w:rPr>
          <w:lang w:val="fr-FR"/>
        </w:rPr>
        <w:t xml:space="preserve">P sont également examinés aux </w:t>
      </w:r>
      <w:r w:rsidR="00C9450F" w:rsidRPr="00DF3B82">
        <w:rPr>
          <w:lang w:val="fr-FR"/>
        </w:rPr>
        <w:t>paragraphes 1</w:t>
      </w:r>
      <w:r w:rsidRPr="00DF3B82">
        <w:rPr>
          <w:lang w:val="fr-FR"/>
        </w:rPr>
        <w:t>34 à 136 de l</w:t>
      </w:r>
      <w:r w:rsidR="00C9450F" w:rsidRPr="00DF3B82">
        <w:rPr>
          <w:lang w:val="fr-FR"/>
        </w:rPr>
        <w:t>’</w:t>
      </w:r>
      <w:r w:rsidRPr="00DF3B82">
        <w:rPr>
          <w:lang w:val="fr-FR"/>
        </w:rPr>
        <w:t>État des lieux actualisé de la mise en œuvre des recommandations de la feuille de route</w:t>
      </w:r>
      <w:r w:rsidR="00C9450F" w:rsidRPr="00DF3B82">
        <w:rPr>
          <w:lang w:val="fr-FR"/>
        </w:rPr>
        <w:t xml:space="preserve"> du PCT</w:t>
      </w:r>
      <w:r w:rsidRPr="00DF3B82">
        <w:rPr>
          <w:lang w:val="fr-FR"/>
        </w:rPr>
        <w:t>, annexé au document intitulé “Poursuite du développement du système</w:t>
      </w:r>
      <w:r w:rsidR="00C9450F" w:rsidRPr="00DF3B82">
        <w:rPr>
          <w:lang w:val="fr-FR"/>
        </w:rPr>
        <w:t xml:space="preserve"> du PCT</w:t>
      </w:r>
      <w:r w:rsidRPr="00DF3B82">
        <w:rPr>
          <w:lang w:val="fr-FR"/>
        </w:rPr>
        <w:t>”, pour examen à la présente session du groupe de travail (voir l</w:t>
      </w:r>
      <w:r w:rsidR="00C9450F" w:rsidRPr="00DF3B82">
        <w:rPr>
          <w:lang w:val="fr-FR"/>
        </w:rPr>
        <w:t>’annexe I</w:t>
      </w:r>
      <w:r w:rsidRPr="00DF3B82">
        <w:rPr>
          <w:lang w:val="fr-FR"/>
        </w:rPr>
        <w:t>I du document</w:t>
      </w:r>
      <w:r w:rsidR="004F69B8" w:rsidRPr="00DF3B82">
        <w:rPr>
          <w:lang w:val="fr-FR"/>
        </w:rPr>
        <w:t> </w:t>
      </w:r>
      <w:r w:rsidRPr="00DF3B82">
        <w:rPr>
          <w:lang w:val="fr-FR"/>
        </w:rPr>
        <w:t>PCT/WG/11/5).</w:t>
      </w:r>
    </w:p>
    <w:p w:rsidR="002B6638" w:rsidRPr="00DF3B82" w:rsidRDefault="008B0DC8" w:rsidP="00404A91">
      <w:pPr>
        <w:pStyle w:val="ONUMFS"/>
        <w:rPr>
          <w:lang w:val="fr-FR"/>
        </w:rPr>
      </w:pPr>
      <w:r w:rsidRPr="00DF3B82">
        <w:rPr>
          <w:lang w:val="fr-FR"/>
        </w:rPr>
        <w:t>À la dix</w:t>
      </w:r>
      <w:r w:rsidR="00335B2A" w:rsidRPr="00DF3B82">
        <w:rPr>
          <w:lang w:val="fr-FR"/>
        </w:rPr>
        <w:noBreakHyphen/>
      </w:r>
      <w:r w:rsidRPr="00DF3B82">
        <w:rPr>
          <w:lang w:val="fr-FR"/>
        </w:rPr>
        <w:t>huit</w:t>
      </w:r>
      <w:r w:rsidR="00C9450F" w:rsidRPr="00DF3B82">
        <w:rPr>
          <w:lang w:val="fr-FR"/>
        </w:rPr>
        <w:t>ième session du CDI</w:t>
      </w:r>
      <w:r w:rsidRPr="00DF3B82">
        <w:rPr>
          <w:lang w:val="fr-FR"/>
        </w:rPr>
        <w:t>P, tenue en octobre</w:t>
      </w:r>
      <w:r w:rsidR="00335B2A" w:rsidRPr="00DF3B82">
        <w:rPr>
          <w:lang w:val="fr-FR"/>
        </w:rPr>
        <w:noBreakHyphen/>
      </w:r>
      <w:r w:rsidRPr="00DF3B82">
        <w:rPr>
          <w:lang w:val="fr-FR"/>
        </w:rPr>
        <w:t>novembre 2016,</w:t>
      </w:r>
      <w:r w:rsidR="00C9450F" w:rsidRPr="00DF3B82">
        <w:rPr>
          <w:lang w:val="fr-FR"/>
        </w:rPr>
        <w:t xml:space="preserve"> le CDI</w:t>
      </w:r>
      <w:r w:rsidRPr="00DF3B82">
        <w:rPr>
          <w:lang w:val="fr-FR"/>
        </w:rPr>
        <w:t>P a décidé de clore l</w:t>
      </w:r>
      <w:r w:rsidR="00C9450F" w:rsidRPr="00DF3B82">
        <w:rPr>
          <w:lang w:val="fr-FR"/>
        </w:rPr>
        <w:t>’</w:t>
      </w:r>
      <w:r w:rsidRPr="00DF3B82">
        <w:rPr>
          <w:lang w:val="fr-FR"/>
        </w:rPr>
        <w:t>examen du sous</w:t>
      </w:r>
      <w:r w:rsidR="00335B2A" w:rsidRPr="00DF3B82">
        <w:rPr>
          <w:lang w:val="fr-FR"/>
        </w:rPr>
        <w:noBreakHyphen/>
      </w:r>
      <w:r w:rsidRPr="00DF3B82">
        <w:rPr>
          <w:lang w:val="fr-FR"/>
        </w:rPr>
        <w:t>élément d</w:t>
      </w:r>
      <w:r w:rsidR="00C9450F" w:rsidRPr="00DF3B82">
        <w:rPr>
          <w:lang w:val="fr-FR"/>
        </w:rPr>
        <w:t>’</w:t>
      </w:r>
      <w:r w:rsidRPr="00DF3B82">
        <w:rPr>
          <w:lang w:val="fr-FR"/>
        </w:rPr>
        <w:t>un point de l</w:t>
      </w:r>
      <w:r w:rsidR="00C9450F" w:rsidRPr="00DF3B82">
        <w:rPr>
          <w:lang w:val="fr-FR"/>
        </w:rPr>
        <w:t>’</w:t>
      </w:r>
      <w:r w:rsidRPr="00DF3B82">
        <w:rPr>
          <w:lang w:val="fr-FR"/>
        </w:rPr>
        <w:t>ordre du jour portant sur les délibérations relatives à l</w:t>
      </w:r>
      <w:r w:rsidR="00C9450F" w:rsidRPr="00DF3B82">
        <w:rPr>
          <w:lang w:val="fr-FR"/>
        </w:rPr>
        <w:t>’</w:t>
      </w:r>
      <w:r w:rsidRPr="00DF3B82">
        <w:rPr>
          <w:lang w:val="fr-FR"/>
        </w:rPr>
        <w:t>Étude extérieure et d</w:t>
      </w:r>
      <w:r w:rsidR="00C9450F" w:rsidRPr="00DF3B82">
        <w:rPr>
          <w:lang w:val="fr-FR"/>
        </w:rPr>
        <w:t>’</w:t>
      </w:r>
      <w:r w:rsidRPr="00DF3B82">
        <w:rPr>
          <w:lang w:val="fr-FR"/>
        </w:rPr>
        <w:t>ouvrir un nouveau sous</w:t>
      </w:r>
      <w:r w:rsidR="00335B2A" w:rsidRPr="00DF3B82">
        <w:rPr>
          <w:lang w:val="fr-FR"/>
        </w:rPr>
        <w:noBreakHyphen/>
      </w:r>
      <w:r w:rsidRPr="00DF3B82">
        <w:rPr>
          <w:lang w:val="fr-FR"/>
        </w:rPr>
        <w:t>élément au titre de ce point de l</w:t>
      </w:r>
      <w:r w:rsidR="00C9450F" w:rsidRPr="00DF3B82">
        <w:rPr>
          <w:lang w:val="fr-FR"/>
        </w:rPr>
        <w:t>’</w:t>
      </w:r>
      <w:r w:rsidRPr="00DF3B82">
        <w:rPr>
          <w:lang w:val="fr-FR"/>
        </w:rPr>
        <w:t>ordre du jour pour les six</w:t>
      </w:r>
      <w:r w:rsidR="00B47B16" w:rsidRPr="00DF3B82">
        <w:rPr>
          <w:lang w:val="fr-FR"/>
        </w:rPr>
        <w:t> </w:t>
      </w:r>
      <w:r w:rsidRPr="00DF3B82">
        <w:rPr>
          <w:lang w:val="fr-FR"/>
        </w:rPr>
        <w:t>sessions à venir, portant sur “L</w:t>
      </w:r>
      <w:r w:rsidR="00C9450F" w:rsidRPr="00DF3B82">
        <w:rPr>
          <w:lang w:val="fr-FR"/>
        </w:rPr>
        <w:t>’</w:t>
      </w:r>
      <w:r w:rsidRPr="00DF3B82">
        <w:rPr>
          <w:lang w:val="fr-FR"/>
        </w:rPr>
        <w:t>assistance technique fournie par l</w:t>
      </w:r>
      <w:r w:rsidR="00C9450F" w:rsidRPr="00DF3B82">
        <w:rPr>
          <w:lang w:val="fr-FR"/>
        </w:rPr>
        <w:t>’</w:t>
      </w:r>
      <w:r w:rsidRPr="00DF3B82">
        <w:rPr>
          <w:lang w:val="fr-FR"/>
        </w:rPr>
        <w:t>OMPI dans le domaine de la coopération pour le développement”, en se concentrant sur une proposition révisée en six</w:t>
      </w:r>
      <w:r w:rsidR="00B47B16" w:rsidRPr="00DF3B82">
        <w:rPr>
          <w:lang w:val="fr-FR"/>
        </w:rPr>
        <w:t> </w:t>
      </w:r>
      <w:r w:rsidRPr="00DF3B82">
        <w:rPr>
          <w:lang w:val="fr-FR"/>
        </w:rPr>
        <w:t>points figurant à l</w:t>
      </w:r>
      <w:r w:rsidR="00C9450F" w:rsidRPr="00DF3B82">
        <w:rPr>
          <w:lang w:val="fr-FR"/>
        </w:rPr>
        <w:t>’</w:t>
      </w:r>
      <w:r w:rsidRPr="00DF3B82">
        <w:rPr>
          <w:lang w:val="fr-FR"/>
        </w:rPr>
        <w:t>appendice I du résumé présenté par le président de la dix</w:t>
      </w:r>
      <w:r w:rsidR="00335B2A" w:rsidRPr="00DF3B82">
        <w:rPr>
          <w:lang w:val="fr-FR"/>
        </w:rPr>
        <w:noBreakHyphen/>
      </w:r>
      <w:r w:rsidRPr="00DF3B82">
        <w:rPr>
          <w:lang w:val="fr-FR"/>
        </w:rPr>
        <w:t>sept</w:t>
      </w:r>
      <w:r w:rsidR="00C9450F" w:rsidRPr="00DF3B82">
        <w:rPr>
          <w:lang w:val="fr-FR"/>
        </w:rPr>
        <w:t>ième session du CDI</w:t>
      </w:r>
      <w:r w:rsidRPr="00DF3B82">
        <w:rPr>
          <w:lang w:val="fr-FR"/>
        </w:rPr>
        <w:t>P (également dénommée “Proposition révisée de la délégation de l</w:t>
      </w:r>
      <w:r w:rsidR="00C9450F" w:rsidRPr="00DF3B82">
        <w:rPr>
          <w:lang w:val="fr-FR"/>
        </w:rPr>
        <w:t>’</w:t>
      </w:r>
      <w:r w:rsidRPr="00DF3B82">
        <w:rPr>
          <w:lang w:val="fr-FR"/>
        </w:rPr>
        <w:t>Espagne”).</w:t>
      </w:r>
      <w:r w:rsidR="00722F59" w:rsidRPr="00DF3B82">
        <w:rPr>
          <w:lang w:val="fr-FR"/>
        </w:rPr>
        <w:t xml:space="preserve">  </w:t>
      </w:r>
      <w:r w:rsidRPr="00DF3B82">
        <w:rPr>
          <w:lang w:val="fr-FR"/>
        </w:rPr>
        <w:t>Pour des raisons pratiques, cette proposition est reproduite à l</w:t>
      </w:r>
      <w:r w:rsidR="00C9450F" w:rsidRPr="00DF3B82">
        <w:rPr>
          <w:lang w:val="fr-FR"/>
        </w:rPr>
        <w:t>’annexe I</w:t>
      </w:r>
      <w:r w:rsidRPr="00DF3B82">
        <w:rPr>
          <w:lang w:val="fr-FR"/>
        </w:rPr>
        <w:t>II du présent docume</w:t>
      </w:r>
      <w:r w:rsidR="001023A8" w:rsidRPr="00DF3B82">
        <w:rPr>
          <w:lang w:val="fr-FR"/>
        </w:rPr>
        <w:t xml:space="preserve">nt.  À </w:t>
      </w:r>
      <w:r w:rsidRPr="00DF3B82">
        <w:rPr>
          <w:lang w:val="fr-FR"/>
        </w:rPr>
        <w:t>l</w:t>
      </w:r>
      <w:r w:rsidR="00C9450F" w:rsidRPr="00DF3B82">
        <w:rPr>
          <w:lang w:val="fr-FR"/>
        </w:rPr>
        <w:t>’</w:t>
      </w:r>
      <w:r w:rsidRPr="00DF3B82">
        <w:rPr>
          <w:lang w:val="fr-FR"/>
        </w:rPr>
        <w:t>issue de cette période,</w:t>
      </w:r>
      <w:r w:rsidR="00C9450F" w:rsidRPr="00DF3B82">
        <w:rPr>
          <w:lang w:val="fr-FR"/>
        </w:rPr>
        <w:t xml:space="preserve"> le CDI</w:t>
      </w:r>
      <w:r w:rsidRPr="00DF3B82">
        <w:rPr>
          <w:lang w:val="fr-FR"/>
        </w:rPr>
        <w:t>P examinera la mise en œuvre finale de cette proposition, ainsi que les documents connexes sur l</w:t>
      </w:r>
      <w:r w:rsidR="00C9450F" w:rsidRPr="00DF3B82">
        <w:rPr>
          <w:lang w:val="fr-FR"/>
        </w:rPr>
        <w:t>’</w:t>
      </w:r>
      <w:r w:rsidRPr="00DF3B82">
        <w:rPr>
          <w:lang w:val="fr-FR"/>
        </w:rPr>
        <w:t>assistance technique, notamment l</w:t>
      </w:r>
      <w:r w:rsidR="00C9450F" w:rsidRPr="00DF3B82">
        <w:rPr>
          <w:lang w:val="fr-FR"/>
        </w:rPr>
        <w:t>’</w:t>
      </w:r>
      <w:r w:rsidRPr="00DF3B82">
        <w:rPr>
          <w:lang w:val="fr-FR"/>
        </w:rPr>
        <w:t>Étude extérieure.</w:t>
      </w:r>
    </w:p>
    <w:p w:rsidR="002B6638" w:rsidRPr="00DF3B82" w:rsidRDefault="009E4876" w:rsidP="00404A91">
      <w:pPr>
        <w:pStyle w:val="ONUMFS"/>
        <w:rPr>
          <w:lang w:val="fr-FR"/>
        </w:rPr>
      </w:pPr>
      <w:r w:rsidRPr="00DF3B82">
        <w:rPr>
          <w:lang w:val="fr-FR"/>
        </w:rPr>
        <w:t>Le sous</w:t>
      </w:r>
      <w:r w:rsidR="00335B2A" w:rsidRPr="00DF3B82">
        <w:rPr>
          <w:lang w:val="fr-FR"/>
        </w:rPr>
        <w:noBreakHyphen/>
      </w:r>
      <w:r w:rsidRPr="00DF3B82">
        <w:rPr>
          <w:lang w:val="fr-FR"/>
        </w:rPr>
        <w:t>élément du point de l</w:t>
      </w:r>
      <w:r w:rsidR="00C9450F" w:rsidRPr="00DF3B82">
        <w:rPr>
          <w:lang w:val="fr-FR"/>
        </w:rPr>
        <w:t>’</w:t>
      </w:r>
      <w:r w:rsidRPr="00DF3B82">
        <w:rPr>
          <w:lang w:val="fr-FR"/>
        </w:rPr>
        <w:t>ordre du jour portant sur “L</w:t>
      </w:r>
      <w:r w:rsidR="00C9450F" w:rsidRPr="00DF3B82">
        <w:rPr>
          <w:lang w:val="fr-FR"/>
        </w:rPr>
        <w:t>’</w:t>
      </w:r>
      <w:r w:rsidRPr="00DF3B82">
        <w:rPr>
          <w:lang w:val="fr-FR"/>
        </w:rPr>
        <w:t>assistance technique fournie par l</w:t>
      </w:r>
      <w:r w:rsidR="00C9450F" w:rsidRPr="00DF3B82">
        <w:rPr>
          <w:lang w:val="fr-FR"/>
        </w:rPr>
        <w:t>’</w:t>
      </w:r>
      <w:r w:rsidRPr="00DF3B82">
        <w:rPr>
          <w:lang w:val="fr-FR"/>
        </w:rPr>
        <w:t>OMPI dans le domaine de la coopération pour le développement” a commencé à être examiné à la dix</w:t>
      </w:r>
      <w:r w:rsidR="00335B2A" w:rsidRPr="00DF3B82">
        <w:rPr>
          <w:lang w:val="fr-FR"/>
        </w:rPr>
        <w:noBreakHyphen/>
      </w:r>
      <w:r w:rsidRPr="00DF3B82">
        <w:rPr>
          <w:lang w:val="fr-FR"/>
        </w:rPr>
        <w:t>neuv</w:t>
      </w:r>
      <w:r w:rsidR="00C9450F" w:rsidRPr="00DF3B82">
        <w:rPr>
          <w:lang w:val="fr-FR"/>
        </w:rPr>
        <w:t>ième session du CDI</w:t>
      </w:r>
      <w:r w:rsidRPr="00DF3B82">
        <w:rPr>
          <w:lang w:val="fr-FR"/>
        </w:rPr>
        <w:t xml:space="preserve">P en </w:t>
      </w:r>
      <w:r w:rsidR="00C9450F" w:rsidRPr="00DF3B82">
        <w:rPr>
          <w:lang w:val="fr-FR"/>
        </w:rPr>
        <w:t>mai 20</w:t>
      </w:r>
      <w:r w:rsidRPr="00DF3B82">
        <w:rPr>
          <w:lang w:val="fr-FR"/>
        </w:rPr>
        <w:t xml:space="preserve">17. </w:t>
      </w:r>
      <w:r w:rsidR="005C2A4F" w:rsidRPr="00DF3B82">
        <w:rPr>
          <w:lang w:val="fr-FR"/>
        </w:rPr>
        <w:t xml:space="preserve"> </w:t>
      </w:r>
      <w:r w:rsidRPr="00DF3B82">
        <w:rPr>
          <w:lang w:val="fr-FR"/>
        </w:rPr>
        <w:t>Au titre de ce point,</w:t>
      </w:r>
      <w:r w:rsidR="00C9450F" w:rsidRPr="00DF3B82">
        <w:rPr>
          <w:lang w:val="fr-FR"/>
        </w:rPr>
        <w:t xml:space="preserve"> le CDI</w:t>
      </w:r>
      <w:r w:rsidRPr="00DF3B82">
        <w:rPr>
          <w:lang w:val="fr-FR"/>
        </w:rPr>
        <w:t>P a examiné les documents ci</w:t>
      </w:r>
      <w:r w:rsidR="00335B2A" w:rsidRPr="00DF3B82">
        <w:rPr>
          <w:lang w:val="fr-FR"/>
        </w:rPr>
        <w:noBreakHyphen/>
      </w:r>
      <w:r w:rsidRPr="00DF3B82">
        <w:rPr>
          <w:lang w:val="fr-FR"/>
        </w:rPr>
        <w:t>après</w:t>
      </w:r>
      <w:r w:rsidR="00C9450F" w:rsidRPr="00DF3B82">
        <w:rPr>
          <w:lang w:val="fr-FR"/>
        </w:rPr>
        <w:t> :</w:t>
      </w:r>
    </w:p>
    <w:p w:rsidR="002B6638" w:rsidRPr="00DF3B82" w:rsidRDefault="009E4876" w:rsidP="00404A91">
      <w:pPr>
        <w:pStyle w:val="ONUMFS"/>
        <w:numPr>
          <w:ilvl w:val="1"/>
          <w:numId w:val="6"/>
        </w:numPr>
        <w:rPr>
          <w:lang w:val="fr-FR"/>
        </w:rPr>
      </w:pPr>
      <w:r w:rsidRPr="00DF3B82">
        <w:rPr>
          <w:lang w:val="fr-FR"/>
        </w:rPr>
        <w:t xml:space="preserve">“Améliorations possibles de la </w:t>
      </w:r>
      <w:r w:rsidR="00C9450F" w:rsidRPr="00DF3B82">
        <w:rPr>
          <w:lang w:val="fr-FR"/>
        </w:rPr>
        <w:t>page W</w:t>
      </w:r>
      <w:r w:rsidRPr="00DF3B82">
        <w:rPr>
          <w:lang w:val="fr-FR"/>
        </w:rPr>
        <w:t>eb de l</w:t>
      </w:r>
      <w:r w:rsidR="00C9450F" w:rsidRPr="00DF3B82">
        <w:rPr>
          <w:lang w:val="fr-FR"/>
        </w:rPr>
        <w:t>’</w:t>
      </w:r>
      <w:r w:rsidRPr="00DF3B82">
        <w:rPr>
          <w:lang w:val="fr-FR"/>
        </w:rPr>
        <w:t>OMPI relative à l</w:t>
      </w:r>
      <w:r w:rsidR="00C9450F" w:rsidRPr="00DF3B82">
        <w:rPr>
          <w:lang w:val="fr-FR"/>
        </w:rPr>
        <w:t>’</w:t>
      </w:r>
      <w:r w:rsidRPr="00DF3B82">
        <w:rPr>
          <w:lang w:val="fr-FR"/>
        </w:rPr>
        <w:t>assistance technique” (document</w:t>
      </w:r>
      <w:r w:rsidR="004F69B8" w:rsidRPr="00DF3B82">
        <w:rPr>
          <w:lang w:val="fr-FR"/>
        </w:rPr>
        <w:t> </w:t>
      </w:r>
      <w:r w:rsidRPr="00DF3B82">
        <w:rPr>
          <w:lang w:val="fr-FR"/>
        </w:rPr>
        <w:t>CDIP/19/10);</w:t>
      </w:r>
    </w:p>
    <w:p w:rsidR="002B6638" w:rsidRPr="00DF3B82" w:rsidRDefault="009E4876" w:rsidP="00404A91">
      <w:pPr>
        <w:pStyle w:val="ONUMFS"/>
        <w:numPr>
          <w:ilvl w:val="1"/>
          <w:numId w:val="6"/>
        </w:numPr>
        <w:rPr>
          <w:lang w:val="fr-FR"/>
        </w:rPr>
      </w:pPr>
      <w:r w:rsidRPr="00DF3B82">
        <w:rPr>
          <w:lang w:val="fr-FR"/>
        </w:rPr>
        <w:t>Rapport de la table ronde sur l</w:t>
      </w:r>
      <w:r w:rsidR="00C9450F" w:rsidRPr="00DF3B82">
        <w:rPr>
          <w:lang w:val="fr-FR"/>
        </w:rPr>
        <w:t>’</w:t>
      </w:r>
      <w:r w:rsidRPr="00DF3B82">
        <w:rPr>
          <w:lang w:val="fr-FR"/>
        </w:rPr>
        <w:t>assistance technique et le renforcement des capacités</w:t>
      </w:r>
      <w:r w:rsidR="00C9450F" w:rsidRPr="00DF3B82">
        <w:rPr>
          <w:lang w:val="fr-FR"/>
        </w:rPr>
        <w:t> :</w:t>
      </w:r>
      <w:r w:rsidRPr="00DF3B82">
        <w:rPr>
          <w:lang w:val="fr-FR"/>
        </w:rPr>
        <w:t xml:space="preserve"> partage de données d</w:t>
      </w:r>
      <w:r w:rsidR="00C9450F" w:rsidRPr="00DF3B82">
        <w:rPr>
          <w:lang w:val="fr-FR"/>
        </w:rPr>
        <w:t>’</w:t>
      </w:r>
      <w:r w:rsidRPr="00DF3B82">
        <w:rPr>
          <w:lang w:val="fr-FR"/>
        </w:rPr>
        <w:t>expérience, outils et méthodes (document</w:t>
      </w:r>
      <w:r w:rsidR="004F69B8" w:rsidRPr="00DF3B82">
        <w:rPr>
          <w:lang w:val="fr-FR"/>
        </w:rPr>
        <w:t> </w:t>
      </w:r>
      <w:r w:rsidRPr="00DF3B82">
        <w:rPr>
          <w:lang w:val="fr-FR"/>
        </w:rPr>
        <w:t>CDIP/20/3);  et</w:t>
      </w:r>
    </w:p>
    <w:p w:rsidR="002B6638" w:rsidRPr="00DF3B82" w:rsidRDefault="009E4876" w:rsidP="00404A91">
      <w:pPr>
        <w:pStyle w:val="ONUMFS"/>
        <w:numPr>
          <w:ilvl w:val="1"/>
          <w:numId w:val="6"/>
        </w:numPr>
        <w:rPr>
          <w:lang w:val="fr-FR"/>
        </w:rPr>
      </w:pPr>
      <w:r w:rsidRPr="00DF3B82">
        <w:rPr>
          <w:lang w:val="fr-FR"/>
        </w:rPr>
        <w:t>Rapport sur la base de données relative à la liste des consultants de l</w:t>
      </w:r>
      <w:r w:rsidR="00C9450F" w:rsidRPr="00DF3B82">
        <w:rPr>
          <w:lang w:val="fr-FR"/>
        </w:rPr>
        <w:t>’</w:t>
      </w:r>
      <w:r w:rsidRPr="00DF3B82">
        <w:rPr>
          <w:lang w:val="fr-FR"/>
        </w:rPr>
        <w:t>OMPI (document</w:t>
      </w:r>
      <w:r w:rsidR="004F69B8" w:rsidRPr="00DF3B82">
        <w:rPr>
          <w:lang w:val="fr-FR"/>
        </w:rPr>
        <w:t> </w:t>
      </w:r>
      <w:r w:rsidRPr="00DF3B82">
        <w:rPr>
          <w:lang w:val="fr-FR"/>
        </w:rPr>
        <w:t>CDIP/20/6).</w:t>
      </w:r>
    </w:p>
    <w:p w:rsidR="00C9450F" w:rsidRPr="00DF3B82" w:rsidRDefault="009E4876" w:rsidP="009E4876">
      <w:pPr>
        <w:pStyle w:val="ONUME"/>
        <w:numPr>
          <w:ilvl w:val="0"/>
          <w:numId w:val="0"/>
        </w:numPr>
        <w:rPr>
          <w:lang w:val="fr-FR"/>
        </w:rPr>
      </w:pPr>
      <w:r w:rsidRPr="00DF3B82">
        <w:rPr>
          <w:lang w:val="fr-FR"/>
        </w:rPr>
        <w:t>Une politique de l</w:t>
      </w:r>
      <w:r w:rsidR="00C9450F" w:rsidRPr="00DF3B82">
        <w:rPr>
          <w:lang w:val="fr-FR"/>
        </w:rPr>
        <w:t>’</w:t>
      </w:r>
      <w:r w:rsidRPr="00DF3B82">
        <w:rPr>
          <w:lang w:val="fr-FR"/>
        </w:rPr>
        <w:t>OMPI relative aux examens externes par des pairs a également été présentée par l</w:t>
      </w:r>
      <w:r w:rsidR="00C9450F" w:rsidRPr="00DF3B82">
        <w:rPr>
          <w:lang w:val="fr-FR"/>
        </w:rPr>
        <w:t>’</w:t>
      </w:r>
      <w:r w:rsidRPr="00DF3B82">
        <w:rPr>
          <w:lang w:val="fr-FR"/>
        </w:rPr>
        <w:t>économiste en chef à la dix</w:t>
      </w:r>
      <w:r w:rsidR="00335B2A" w:rsidRPr="00DF3B82">
        <w:rPr>
          <w:lang w:val="fr-FR"/>
        </w:rPr>
        <w:noBreakHyphen/>
      </w:r>
      <w:r w:rsidRPr="00DF3B82">
        <w:rPr>
          <w:lang w:val="fr-FR"/>
        </w:rPr>
        <w:t>neuv</w:t>
      </w:r>
      <w:r w:rsidR="00C9450F" w:rsidRPr="00DF3B82">
        <w:rPr>
          <w:lang w:val="fr-FR"/>
        </w:rPr>
        <w:t>ième session du CDI</w:t>
      </w:r>
      <w:r w:rsidRPr="00DF3B82">
        <w:rPr>
          <w:lang w:val="fr-FR"/>
        </w:rPr>
        <w:t>P.</w:t>
      </w:r>
    </w:p>
    <w:p w:rsidR="002B6638" w:rsidRPr="00DF3B82" w:rsidRDefault="00606BE4" w:rsidP="00404A91">
      <w:pPr>
        <w:pStyle w:val="ONUMFS"/>
        <w:rPr>
          <w:lang w:val="fr-FR"/>
        </w:rPr>
      </w:pPr>
      <w:r w:rsidRPr="00DF3B82">
        <w:rPr>
          <w:lang w:val="fr-FR"/>
        </w:rPr>
        <w:t>Les documents ci</w:t>
      </w:r>
      <w:r w:rsidR="00335B2A" w:rsidRPr="00DF3B82">
        <w:rPr>
          <w:lang w:val="fr-FR"/>
        </w:rPr>
        <w:noBreakHyphen/>
      </w:r>
      <w:r w:rsidRPr="00DF3B82">
        <w:rPr>
          <w:lang w:val="fr-FR"/>
        </w:rPr>
        <w:t>après, qui relèvent du sous</w:t>
      </w:r>
      <w:r w:rsidR="00335B2A" w:rsidRPr="00DF3B82">
        <w:rPr>
          <w:lang w:val="fr-FR"/>
        </w:rPr>
        <w:noBreakHyphen/>
      </w:r>
      <w:r w:rsidRPr="00DF3B82">
        <w:rPr>
          <w:lang w:val="fr-FR"/>
        </w:rPr>
        <w:t>élément du point de l</w:t>
      </w:r>
      <w:r w:rsidR="00C9450F" w:rsidRPr="00DF3B82">
        <w:rPr>
          <w:lang w:val="fr-FR"/>
        </w:rPr>
        <w:t>’</w:t>
      </w:r>
      <w:r w:rsidRPr="00DF3B82">
        <w:rPr>
          <w:lang w:val="fr-FR"/>
        </w:rPr>
        <w:t>ordre du jour portant sur “L</w:t>
      </w:r>
      <w:r w:rsidR="00C9450F" w:rsidRPr="00DF3B82">
        <w:rPr>
          <w:lang w:val="fr-FR"/>
        </w:rPr>
        <w:t>’</w:t>
      </w:r>
      <w:r w:rsidRPr="00DF3B82">
        <w:rPr>
          <w:lang w:val="fr-FR"/>
        </w:rPr>
        <w:t>assistance technique fournie par l</w:t>
      </w:r>
      <w:r w:rsidR="00C9450F" w:rsidRPr="00DF3B82">
        <w:rPr>
          <w:lang w:val="fr-FR"/>
        </w:rPr>
        <w:t>’</w:t>
      </w:r>
      <w:r w:rsidRPr="00DF3B82">
        <w:rPr>
          <w:lang w:val="fr-FR"/>
        </w:rPr>
        <w:t>OMPI dans le domaine de la coopération pour le développement” relatif à la proposition en six</w:t>
      </w:r>
      <w:r w:rsidR="00B47B16" w:rsidRPr="00DF3B82">
        <w:rPr>
          <w:lang w:val="fr-FR"/>
        </w:rPr>
        <w:t> </w:t>
      </w:r>
      <w:r w:rsidRPr="00DF3B82">
        <w:rPr>
          <w:lang w:val="fr-FR"/>
        </w:rPr>
        <w:t>points, seront examinés par</w:t>
      </w:r>
      <w:r w:rsidR="00C9450F" w:rsidRPr="00DF3B82">
        <w:rPr>
          <w:lang w:val="fr-FR"/>
        </w:rPr>
        <w:t xml:space="preserve"> le CDI</w:t>
      </w:r>
      <w:r w:rsidRPr="00DF3B82">
        <w:rPr>
          <w:lang w:val="fr-FR"/>
        </w:rPr>
        <w:t>P à sa vingt</w:t>
      </w:r>
      <w:r w:rsidR="00C9450F" w:rsidRPr="00DF3B82">
        <w:rPr>
          <w:lang w:val="fr-FR"/>
        </w:rPr>
        <w:t> et unième session</w:t>
      </w:r>
      <w:r w:rsidRPr="00DF3B82">
        <w:rPr>
          <w:lang w:val="fr-FR"/>
        </w:rPr>
        <w:t>, qui doit se tenir à Genève du 14 au 1</w:t>
      </w:r>
      <w:r w:rsidR="00C9450F" w:rsidRPr="00DF3B82">
        <w:rPr>
          <w:lang w:val="fr-FR"/>
        </w:rPr>
        <w:t>8 mai 20</w:t>
      </w:r>
      <w:r w:rsidRPr="00DF3B82">
        <w:rPr>
          <w:lang w:val="fr-FR"/>
        </w:rPr>
        <w:t>18.</w:t>
      </w:r>
    </w:p>
    <w:p w:rsidR="002B6638" w:rsidRPr="00DF3B82" w:rsidRDefault="00606BE4" w:rsidP="00404A91">
      <w:pPr>
        <w:pStyle w:val="ONUMFS"/>
        <w:numPr>
          <w:ilvl w:val="1"/>
          <w:numId w:val="6"/>
        </w:numPr>
        <w:rPr>
          <w:lang w:val="fr-FR"/>
        </w:rPr>
      </w:pPr>
      <w:r w:rsidRPr="00DF3B82">
        <w:rPr>
          <w:lang w:val="fr-FR"/>
        </w:rPr>
        <w:t>Compilation des pratiques, méthodes et outils de l</w:t>
      </w:r>
      <w:r w:rsidR="00C9450F" w:rsidRPr="00DF3B82">
        <w:rPr>
          <w:lang w:val="fr-FR"/>
        </w:rPr>
        <w:t>’</w:t>
      </w:r>
      <w:r w:rsidRPr="00DF3B82">
        <w:rPr>
          <w:lang w:val="fr-FR"/>
        </w:rPr>
        <w:t>OMPI actuels concernant la fourniture d</w:t>
      </w:r>
      <w:r w:rsidR="00C9450F" w:rsidRPr="00DF3B82">
        <w:rPr>
          <w:lang w:val="fr-FR"/>
        </w:rPr>
        <w:t>’</w:t>
      </w:r>
      <w:r w:rsidRPr="00DF3B82">
        <w:rPr>
          <w:lang w:val="fr-FR"/>
        </w:rPr>
        <w:t>une assistance technique (document</w:t>
      </w:r>
      <w:r w:rsidR="004F69B8" w:rsidRPr="00DF3B82">
        <w:rPr>
          <w:lang w:val="fr-FR"/>
        </w:rPr>
        <w:t> </w:t>
      </w:r>
      <w:r w:rsidRPr="00DF3B82">
        <w:rPr>
          <w:lang w:val="fr-FR"/>
        </w:rPr>
        <w:t>CDIP/21/4);  et</w:t>
      </w:r>
    </w:p>
    <w:p w:rsidR="002B6638" w:rsidRPr="00DF3B82" w:rsidRDefault="00606BE4" w:rsidP="00404A91">
      <w:pPr>
        <w:pStyle w:val="ONUMFS"/>
        <w:numPr>
          <w:ilvl w:val="1"/>
          <w:numId w:val="6"/>
        </w:numPr>
        <w:rPr>
          <w:lang w:val="fr-FR"/>
        </w:rPr>
      </w:pPr>
      <w:r w:rsidRPr="00DF3B82">
        <w:rPr>
          <w:lang w:val="fr-FR"/>
        </w:rPr>
        <w:t>Pratiques suivies par l</w:t>
      </w:r>
      <w:r w:rsidR="00C9450F" w:rsidRPr="00DF3B82">
        <w:rPr>
          <w:lang w:val="fr-FR"/>
        </w:rPr>
        <w:t>’</w:t>
      </w:r>
      <w:r w:rsidRPr="00DF3B82">
        <w:rPr>
          <w:lang w:val="fr-FR"/>
        </w:rPr>
        <w:t>OMPI pour la sélection des consultants chargés de l</w:t>
      </w:r>
      <w:r w:rsidR="00C9450F" w:rsidRPr="00DF3B82">
        <w:rPr>
          <w:lang w:val="fr-FR"/>
        </w:rPr>
        <w:t>’</w:t>
      </w:r>
      <w:r w:rsidRPr="00DF3B82">
        <w:rPr>
          <w:lang w:val="fr-FR"/>
        </w:rPr>
        <w:t>assistance technique (document</w:t>
      </w:r>
      <w:r w:rsidR="004F69B8" w:rsidRPr="00DF3B82">
        <w:rPr>
          <w:lang w:val="fr-FR"/>
        </w:rPr>
        <w:t> </w:t>
      </w:r>
      <w:r w:rsidRPr="00DF3B82">
        <w:rPr>
          <w:lang w:val="fr-FR"/>
        </w:rPr>
        <w:t>CDIP/21/9).</w:t>
      </w:r>
    </w:p>
    <w:p w:rsidR="002B6638" w:rsidRPr="00DF3B82" w:rsidRDefault="00606BE4" w:rsidP="00404A91">
      <w:pPr>
        <w:pStyle w:val="ONUMFS"/>
        <w:rPr>
          <w:lang w:val="fr-FR"/>
        </w:rPr>
      </w:pPr>
      <w:r w:rsidRPr="00DF3B82">
        <w:rPr>
          <w:lang w:val="fr-FR"/>
        </w:rPr>
        <w:t>La mise à jour sur les délibérations relatives à l</w:t>
      </w:r>
      <w:r w:rsidR="00C9450F" w:rsidRPr="00DF3B82">
        <w:rPr>
          <w:lang w:val="fr-FR"/>
        </w:rPr>
        <w:t>’</w:t>
      </w:r>
      <w:r w:rsidRPr="00DF3B82">
        <w:rPr>
          <w:lang w:val="fr-FR"/>
        </w:rPr>
        <w:t>assistance technique fournie par l</w:t>
      </w:r>
      <w:r w:rsidR="00C9450F" w:rsidRPr="00DF3B82">
        <w:rPr>
          <w:lang w:val="fr-FR"/>
        </w:rPr>
        <w:t>’</w:t>
      </w:r>
      <w:r w:rsidRPr="00DF3B82">
        <w:rPr>
          <w:lang w:val="fr-FR"/>
        </w:rPr>
        <w:t>OMPI dans le domaine de la coopération pour le développement, présentée à la dix</w:t>
      </w:r>
      <w:r w:rsidR="00C9450F" w:rsidRPr="00DF3B82">
        <w:rPr>
          <w:lang w:val="fr-FR"/>
        </w:rPr>
        <w:t>ième session</w:t>
      </w:r>
      <w:r w:rsidRPr="00DF3B82">
        <w:rPr>
          <w:lang w:val="fr-FR"/>
        </w:rPr>
        <w:t xml:space="preserve"> du groupe de travail, comprenait une recommandation selon laquelle, afin d</w:t>
      </w:r>
      <w:r w:rsidR="00C9450F" w:rsidRPr="00DF3B82">
        <w:rPr>
          <w:lang w:val="fr-FR"/>
        </w:rPr>
        <w:t>’</w:t>
      </w:r>
      <w:r w:rsidRPr="00DF3B82">
        <w:rPr>
          <w:lang w:val="fr-FR"/>
        </w:rPr>
        <w:t>éviter les chevauchements d</w:t>
      </w:r>
      <w:r w:rsidR="00C9450F" w:rsidRPr="00DF3B82">
        <w:rPr>
          <w:lang w:val="fr-FR"/>
        </w:rPr>
        <w:t>’</w:t>
      </w:r>
      <w:r w:rsidRPr="00DF3B82">
        <w:rPr>
          <w:lang w:val="fr-FR"/>
        </w:rPr>
        <w:t>activités, le groupe de travail pouvait attendre les résultats des délibérations sur la proposition figurant à l</w:t>
      </w:r>
      <w:r w:rsidR="00C9450F" w:rsidRPr="00DF3B82">
        <w:rPr>
          <w:lang w:val="fr-FR"/>
        </w:rPr>
        <w:t>’</w:t>
      </w:r>
      <w:r w:rsidRPr="00DF3B82">
        <w:rPr>
          <w:lang w:val="fr-FR"/>
        </w:rPr>
        <w:t>appendice I du résumé présenté par le président de la dix</w:t>
      </w:r>
      <w:r w:rsidR="00335B2A" w:rsidRPr="00DF3B82">
        <w:rPr>
          <w:lang w:val="fr-FR"/>
        </w:rPr>
        <w:noBreakHyphen/>
      </w:r>
      <w:r w:rsidRPr="00DF3B82">
        <w:rPr>
          <w:lang w:val="fr-FR"/>
        </w:rPr>
        <w:t>sept</w:t>
      </w:r>
      <w:r w:rsidR="00C9450F" w:rsidRPr="00DF3B82">
        <w:rPr>
          <w:lang w:val="fr-FR"/>
        </w:rPr>
        <w:t>ième session du CDI</w:t>
      </w:r>
      <w:r w:rsidRPr="00DF3B82">
        <w:rPr>
          <w:lang w:val="fr-FR"/>
        </w:rPr>
        <w:t>P et sa mise en œuvre finale ainsi que des documents connexes sur l</w:t>
      </w:r>
      <w:r w:rsidR="00C9450F" w:rsidRPr="00DF3B82">
        <w:rPr>
          <w:lang w:val="fr-FR"/>
        </w:rPr>
        <w:t>’</w:t>
      </w:r>
      <w:r w:rsidRPr="00DF3B82">
        <w:rPr>
          <w:lang w:val="fr-FR"/>
        </w:rPr>
        <w:t>assistance technique, notamment l</w:t>
      </w:r>
      <w:r w:rsidR="00C9450F" w:rsidRPr="00DF3B82">
        <w:rPr>
          <w:lang w:val="fr-FR"/>
        </w:rPr>
        <w:t>’</w:t>
      </w:r>
      <w:r w:rsidRPr="00DF3B82">
        <w:rPr>
          <w:lang w:val="fr-FR"/>
        </w:rPr>
        <w:t>Étude extérieure, avant d</w:t>
      </w:r>
      <w:r w:rsidR="00C9450F" w:rsidRPr="00DF3B82">
        <w:rPr>
          <w:lang w:val="fr-FR"/>
        </w:rPr>
        <w:t>’</w:t>
      </w:r>
      <w:r w:rsidRPr="00DF3B82">
        <w:rPr>
          <w:lang w:val="fr-FR"/>
        </w:rPr>
        <w:t xml:space="preserve">examiner les suites à donner aux parties de la recommandation </w:t>
      </w:r>
      <w:r w:rsidR="00B47B16" w:rsidRPr="00DF3B82">
        <w:rPr>
          <w:lang w:val="fr-FR"/>
        </w:rPr>
        <w:t>n° </w:t>
      </w:r>
      <w:r w:rsidRPr="00DF3B82">
        <w:rPr>
          <w:lang w:val="fr-FR"/>
        </w:rPr>
        <w:t>211</w:t>
      </w:r>
      <w:r w:rsidRPr="00DF3B82">
        <w:rPr>
          <w:i/>
          <w:lang w:val="fr-FR"/>
        </w:rPr>
        <w:t>bis</w:t>
      </w:r>
      <w:r w:rsidRPr="00DF3B82">
        <w:rPr>
          <w:lang w:val="fr-FR"/>
        </w:rPr>
        <w:t xml:space="preserve"> de la feuille de route</w:t>
      </w:r>
      <w:r w:rsidR="00C9450F" w:rsidRPr="00DF3B82">
        <w:rPr>
          <w:lang w:val="fr-FR"/>
        </w:rPr>
        <w:t xml:space="preserve"> du PCT</w:t>
      </w:r>
      <w:r w:rsidRPr="00DF3B82">
        <w:rPr>
          <w:lang w:val="fr-FR"/>
        </w:rPr>
        <w:t xml:space="preserve"> relatives à l</w:t>
      </w:r>
      <w:r w:rsidR="00C9450F" w:rsidRPr="00DF3B82">
        <w:rPr>
          <w:lang w:val="fr-FR"/>
        </w:rPr>
        <w:t>’</w:t>
      </w:r>
      <w:r w:rsidRPr="00DF3B82">
        <w:rPr>
          <w:lang w:val="fr-FR"/>
        </w:rPr>
        <w:t xml:space="preserve">assistance technique (voir le </w:t>
      </w:r>
      <w:r w:rsidR="00C9450F" w:rsidRPr="00DF3B82">
        <w:rPr>
          <w:lang w:val="fr-FR"/>
        </w:rPr>
        <w:t>paragraphe 1</w:t>
      </w:r>
      <w:r w:rsidRPr="00DF3B82">
        <w:rPr>
          <w:lang w:val="fr-FR"/>
        </w:rPr>
        <w:t>3 du document</w:t>
      </w:r>
      <w:r w:rsidR="004F69B8" w:rsidRPr="00DF3B82">
        <w:rPr>
          <w:lang w:val="fr-FR"/>
        </w:rPr>
        <w:t> </w:t>
      </w:r>
      <w:r w:rsidRPr="00DF3B82">
        <w:rPr>
          <w:lang w:val="fr-FR"/>
        </w:rPr>
        <w:t>PCT/WG/10/19).</w:t>
      </w:r>
      <w:r w:rsidR="007D2745" w:rsidRPr="00DF3B82">
        <w:rPr>
          <w:lang w:val="fr-FR"/>
        </w:rPr>
        <w:t xml:space="preserve">  </w:t>
      </w:r>
      <w:r w:rsidRPr="00DF3B82">
        <w:rPr>
          <w:lang w:val="fr-FR"/>
        </w:rPr>
        <w:t>À cet égard, le Secrétariat a précisé que les délibérations au sein</w:t>
      </w:r>
      <w:r w:rsidR="00C9450F" w:rsidRPr="00DF3B82">
        <w:rPr>
          <w:lang w:val="fr-FR"/>
        </w:rPr>
        <w:t xml:space="preserve"> du CDI</w:t>
      </w:r>
      <w:r w:rsidRPr="00DF3B82">
        <w:rPr>
          <w:lang w:val="fr-FR"/>
        </w:rPr>
        <w:t>P étaient complémentaires des rapports sur l</w:t>
      </w:r>
      <w:r w:rsidR="00C9450F" w:rsidRPr="00DF3B82">
        <w:rPr>
          <w:lang w:val="fr-FR"/>
        </w:rPr>
        <w:t>’</w:t>
      </w:r>
      <w:r w:rsidRPr="00DF3B82">
        <w:rPr>
          <w:lang w:val="fr-FR"/>
        </w:rPr>
        <w:t>assistance technique relevant</w:t>
      </w:r>
      <w:r w:rsidR="00C9450F" w:rsidRPr="00DF3B82">
        <w:rPr>
          <w:lang w:val="fr-FR"/>
        </w:rPr>
        <w:t xml:space="preserve"> du PCT</w:t>
      </w:r>
      <w:r w:rsidRPr="00DF3B82">
        <w:rPr>
          <w:lang w:val="fr-FR"/>
        </w:rPr>
        <w:t xml:space="preserve"> présentés au groupe de travail, qui continueraient de fait l</w:t>
      </w:r>
      <w:r w:rsidR="00C9450F" w:rsidRPr="00DF3B82">
        <w:rPr>
          <w:lang w:val="fr-FR"/>
        </w:rPr>
        <w:t>’</w:t>
      </w:r>
      <w:r w:rsidRPr="00DF3B82">
        <w:rPr>
          <w:lang w:val="fr-FR"/>
        </w:rPr>
        <w:t>objet d</w:t>
      </w:r>
      <w:r w:rsidR="00C9450F" w:rsidRPr="00DF3B82">
        <w:rPr>
          <w:lang w:val="fr-FR"/>
        </w:rPr>
        <w:t>’</w:t>
      </w:r>
      <w:r w:rsidRPr="00DF3B82">
        <w:rPr>
          <w:lang w:val="fr-FR"/>
        </w:rPr>
        <w:t>un point ordinaire de l</w:t>
      </w:r>
      <w:r w:rsidR="00C9450F" w:rsidRPr="00DF3B82">
        <w:rPr>
          <w:lang w:val="fr-FR"/>
        </w:rPr>
        <w:t>’</w:t>
      </w:r>
      <w:r w:rsidRPr="00DF3B82">
        <w:rPr>
          <w:lang w:val="fr-FR"/>
        </w:rPr>
        <w:t>ordre du jour, ainsi qu</w:t>
      </w:r>
      <w:r w:rsidR="00C9450F" w:rsidRPr="00DF3B82">
        <w:rPr>
          <w:lang w:val="fr-FR"/>
        </w:rPr>
        <w:t>’</w:t>
      </w:r>
      <w:r w:rsidRPr="00DF3B82">
        <w:rPr>
          <w:lang w:val="fr-FR"/>
        </w:rPr>
        <w:t xml:space="preserve">en est convenu le groupe de travail </w:t>
      </w:r>
      <w:r w:rsidR="00C9450F" w:rsidRPr="00DF3B82">
        <w:rPr>
          <w:lang w:val="fr-FR"/>
        </w:rPr>
        <w:t>en 2012</w:t>
      </w:r>
      <w:r w:rsidRPr="00DF3B82">
        <w:rPr>
          <w:lang w:val="fr-FR"/>
        </w:rPr>
        <w:t>.</w:t>
      </w:r>
      <w:r w:rsidR="00087C6E" w:rsidRPr="00DF3B82">
        <w:rPr>
          <w:lang w:val="fr-FR"/>
        </w:rPr>
        <w:t xml:space="preserve">  </w:t>
      </w:r>
      <w:r w:rsidRPr="00DF3B82">
        <w:rPr>
          <w:lang w:val="fr-FR"/>
        </w:rPr>
        <w:t>Toute recommandation relative à la mise en œuvre de l</w:t>
      </w:r>
      <w:r w:rsidR="00C9450F" w:rsidRPr="00DF3B82">
        <w:rPr>
          <w:lang w:val="fr-FR"/>
        </w:rPr>
        <w:t>’</w:t>
      </w:r>
      <w:r w:rsidRPr="00DF3B82">
        <w:rPr>
          <w:lang w:val="fr-FR"/>
        </w:rPr>
        <w:t>assistance technique que</w:t>
      </w:r>
      <w:r w:rsidR="00C9450F" w:rsidRPr="00DF3B82">
        <w:rPr>
          <w:lang w:val="fr-FR"/>
        </w:rPr>
        <w:t xml:space="preserve"> le CDI</w:t>
      </w:r>
      <w:r w:rsidRPr="00DF3B82">
        <w:rPr>
          <w:lang w:val="fr-FR"/>
        </w:rPr>
        <w:t>P formulerait à l</w:t>
      </w:r>
      <w:r w:rsidR="00C9450F" w:rsidRPr="00DF3B82">
        <w:rPr>
          <w:lang w:val="fr-FR"/>
        </w:rPr>
        <w:t>’</w:t>
      </w:r>
      <w:r w:rsidRPr="00DF3B82">
        <w:rPr>
          <w:lang w:val="fr-FR"/>
        </w:rPr>
        <w:t>avenir qui comprendrait un élément relatif</w:t>
      </w:r>
      <w:r w:rsidR="00C9450F" w:rsidRPr="00DF3B82">
        <w:rPr>
          <w:lang w:val="fr-FR"/>
        </w:rPr>
        <w:t xml:space="preserve"> au PCT</w:t>
      </w:r>
      <w:r w:rsidRPr="00DF3B82">
        <w:rPr>
          <w:lang w:val="fr-FR"/>
        </w:rPr>
        <w:t xml:space="preserve"> serait </w:t>
      </w:r>
      <w:proofErr w:type="gramStart"/>
      <w:r w:rsidRPr="00DF3B82">
        <w:rPr>
          <w:lang w:val="fr-FR"/>
        </w:rPr>
        <w:t>renvoyée</w:t>
      </w:r>
      <w:proofErr w:type="gramEnd"/>
      <w:r w:rsidRPr="00DF3B82">
        <w:rPr>
          <w:lang w:val="fr-FR"/>
        </w:rPr>
        <w:t xml:space="preserve"> au groupe de travail pour examen (voir le </w:t>
      </w:r>
      <w:r w:rsidR="00C9450F" w:rsidRPr="00DF3B82">
        <w:rPr>
          <w:lang w:val="fr-FR"/>
        </w:rPr>
        <w:t>paragraphe 1</w:t>
      </w:r>
      <w:r w:rsidRPr="00DF3B82">
        <w:rPr>
          <w:lang w:val="fr-FR"/>
        </w:rPr>
        <w:t>26 du rapport sur la dix</w:t>
      </w:r>
      <w:r w:rsidR="00C9450F" w:rsidRPr="00DF3B82">
        <w:rPr>
          <w:lang w:val="fr-FR"/>
        </w:rPr>
        <w:t>ième session</w:t>
      </w:r>
      <w:r w:rsidRPr="00DF3B82">
        <w:rPr>
          <w:lang w:val="fr-FR"/>
        </w:rPr>
        <w:t>, document</w:t>
      </w:r>
      <w:r w:rsidR="004F69B8" w:rsidRPr="00DF3B82">
        <w:rPr>
          <w:lang w:val="fr-FR"/>
        </w:rPr>
        <w:t> </w:t>
      </w:r>
      <w:r w:rsidRPr="00DF3B82">
        <w:rPr>
          <w:lang w:val="fr-FR"/>
        </w:rPr>
        <w:t>PCT/WG/10/25).</w:t>
      </w:r>
    </w:p>
    <w:p w:rsidR="002B6638" w:rsidRPr="00DF3B82" w:rsidRDefault="00606BE4" w:rsidP="00407FCF">
      <w:pPr>
        <w:pStyle w:val="ONUMFS"/>
        <w:ind w:left="5534"/>
        <w:rPr>
          <w:i/>
          <w:lang w:val="fr-FR"/>
        </w:rPr>
      </w:pPr>
      <w:r w:rsidRPr="00DF3B82">
        <w:rPr>
          <w:i/>
          <w:lang w:val="fr-FR"/>
        </w:rPr>
        <w:t>Le groupe de travail est invité à prendre note du contenu du présent document.</w:t>
      </w:r>
    </w:p>
    <w:p w:rsidR="002B6638" w:rsidRPr="00DF3B82" w:rsidRDefault="002B6638" w:rsidP="00D268E4">
      <w:pPr>
        <w:pStyle w:val="ONUME"/>
        <w:numPr>
          <w:ilvl w:val="0"/>
          <w:numId w:val="0"/>
        </w:numPr>
        <w:ind w:left="5533"/>
        <w:rPr>
          <w:i/>
          <w:lang w:val="fr-FR"/>
        </w:rPr>
      </w:pPr>
    </w:p>
    <w:p w:rsidR="00C17A9C" w:rsidRPr="00DF3B82" w:rsidRDefault="00606BE4" w:rsidP="00606BE4">
      <w:pPr>
        <w:pStyle w:val="ONUME"/>
        <w:numPr>
          <w:ilvl w:val="0"/>
          <w:numId w:val="0"/>
        </w:numPr>
        <w:ind w:left="5533"/>
        <w:rPr>
          <w:lang w:val="fr-FR"/>
        </w:rPr>
        <w:sectPr w:rsidR="00C17A9C" w:rsidRPr="00DF3B82" w:rsidSect="006672D0">
          <w:headerReference w:type="default" r:id="rId15"/>
          <w:endnotePr>
            <w:numFmt w:val="decimal"/>
          </w:endnotePr>
          <w:pgSz w:w="11907" w:h="16840" w:code="9"/>
          <w:pgMar w:top="567" w:right="1134" w:bottom="1417" w:left="1417" w:header="510" w:footer="1021" w:gutter="0"/>
          <w:cols w:space="720"/>
          <w:titlePg/>
          <w:docGrid w:linePitch="299"/>
        </w:sectPr>
      </w:pPr>
      <w:r w:rsidRPr="00DF3B82">
        <w:rPr>
          <w:lang w:val="fr-FR"/>
        </w:rPr>
        <w:t>[Les annexes suivent]</w:t>
      </w:r>
    </w:p>
    <w:p w:rsidR="002B6638" w:rsidRPr="00DF3B82" w:rsidRDefault="00606BE4" w:rsidP="008A056D">
      <w:pPr>
        <w:pStyle w:val="Heading2"/>
        <w:spacing w:before="360"/>
        <w:jc w:val="center"/>
        <w:rPr>
          <w:u w:val="single"/>
          <w:lang w:val="fr-FR"/>
        </w:rPr>
      </w:pPr>
      <w:r w:rsidRPr="00DF3B82">
        <w:rPr>
          <w:lang w:val="fr-FR"/>
        </w:rPr>
        <w:t>Activités d</w:t>
      </w:r>
      <w:r w:rsidR="00C9450F" w:rsidRPr="00DF3B82">
        <w:rPr>
          <w:lang w:val="fr-FR"/>
        </w:rPr>
        <w:t>’</w:t>
      </w:r>
      <w:r w:rsidRPr="00DF3B82">
        <w:rPr>
          <w:lang w:val="fr-FR"/>
        </w:rPr>
        <w:t>assistance technique ayant une incidence directe sur l</w:t>
      </w:r>
      <w:r w:rsidR="00C9450F" w:rsidRPr="00DF3B82">
        <w:rPr>
          <w:lang w:val="fr-FR"/>
        </w:rPr>
        <w:t>’</w:t>
      </w:r>
      <w:r w:rsidRPr="00DF3B82">
        <w:rPr>
          <w:lang w:val="fr-FR"/>
        </w:rPr>
        <w:t>utilisation</w:t>
      </w:r>
      <w:r w:rsidR="00C9450F" w:rsidRPr="00DF3B82">
        <w:rPr>
          <w:lang w:val="fr-FR"/>
        </w:rPr>
        <w:t xml:space="preserve"> du PCT</w:t>
      </w:r>
      <w:r w:rsidRPr="00DF3B82">
        <w:rPr>
          <w:lang w:val="fr-FR"/>
        </w:rPr>
        <w:t xml:space="preserve"> </w:t>
      </w:r>
      <w:r w:rsidRPr="00DF3B82">
        <w:rPr>
          <w:i/>
          <w:lang w:val="fr-FR"/>
        </w:rPr>
        <w:t xml:space="preserve">(menées </w:t>
      </w:r>
      <w:r w:rsidR="00C9450F" w:rsidRPr="00DF3B82">
        <w:rPr>
          <w:i/>
          <w:lang w:val="fr-FR"/>
        </w:rPr>
        <w:t>en 2017</w:t>
      </w:r>
      <w:r w:rsidRPr="00DF3B82">
        <w:rPr>
          <w:i/>
          <w:lang w:val="fr-FR"/>
        </w:rPr>
        <w:t>)</w:t>
      </w:r>
    </w:p>
    <w:p w:rsidR="002B6638" w:rsidRPr="00DF3B82" w:rsidRDefault="002B6638" w:rsidP="00C17A9C">
      <w:pPr>
        <w:rPr>
          <w:lang w:val="fr-FR"/>
        </w:rPr>
      </w:pPr>
    </w:p>
    <w:p w:rsidR="002B6638" w:rsidRPr="00DF3B82" w:rsidRDefault="00606BE4" w:rsidP="00606BE4">
      <w:pPr>
        <w:pStyle w:val="ONUME"/>
        <w:numPr>
          <w:ilvl w:val="0"/>
          <w:numId w:val="0"/>
        </w:numPr>
        <w:rPr>
          <w:lang w:val="fr-FR"/>
        </w:rPr>
      </w:pPr>
      <w:r w:rsidRPr="00DF3B82">
        <w:rPr>
          <w:lang w:val="fr-FR"/>
        </w:rPr>
        <w:t>La présente annexe contient une liste exhaustive des activités d</w:t>
      </w:r>
      <w:r w:rsidR="00C9450F" w:rsidRPr="00DF3B82">
        <w:rPr>
          <w:lang w:val="fr-FR"/>
        </w:rPr>
        <w:t>’</w:t>
      </w:r>
      <w:r w:rsidRPr="00DF3B82">
        <w:rPr>
          <w:lang w:val="fr-FR"/>
        </w:rPr>
        <w:t>assistance technique ayant une incidence directe sur l</w:t>
      </w:r>
      <w:r w:rsidR="00C9450F" w:rsidRPr="00DF3B82">
        <w:rPr>
          <w:lang w:val="fr-FR"/>
        </w:rPr>
        <w:t>’</w:t>
      </w:r>
      <w:r w:rsidRPr="00DF3B82">
        <w:rPr>
          <w:lang w:val="fr-FR"/>
        </w:rPr>
        <w:t>utilisation</w:t>
      </w:r>
      <w:r w:rsidR="00C9450F" w:rsidRPr="00DF3B82">
        <w:rPr>
          <w:lang w:val="fr-FR"/>
        </w:rPr>
        <w:t xml:space="preserve"> du PCT</w:t>
      </w:r>
      <w:r w:rsidRPr="00DF3B82">
        <w:rPr>
          <w:lang w:val="fr-FR"/>
        </w:rPr>
        <w:t xml:space="preserve"> par les pays en développement, conduites </w:t>
      </w:r>
      <w:r w:rsidR="00C9450F" w:rsidRPr="00DF3B82">
        <w:rPr>
          <w:lang w:val="fr-FR"/>
        </w:rPr>
        <w:t>en 2017</w:t>
      </w:r>
      <w:r w:rsidRPr="00DF3B82">
        <w:rPr>
          <w:lang w:val="fr-FR"/>
        </w:rPr>
        <w:t>, classées comme suit en fonction du contenu de l</w:t>
      </w:r>
      <w:r w:rsidR="00C9450F" w:rsidRPr="00DF3B82">
        <w:rPr>
          <w:lang w:val="fr-FR"/>
        </w:rPr>
        <w:t>’</w:t>
      </w:r>
      <w:r w:rsidRPr="00DF3B82">
        <w:rPr>
          <w:lang w:val="fr-FR"/>
        </w:rPr>
        <w:t>activité d</w:t>
      </w:r>
      <w:r w:rsidR="00C9450F" w:rsidRPr="00DF3B82">
        <w:rPr>
          <w:lang w:val="fr-FR"/>
        </w:rPr>
        <w:t>’</w:t>
      </w:r>
      <w:r w:rsidRPr="00DF3B82">
        <w:rPr>
          <w:lang w:val="fr-FR"/>
        </w:rPr>
        <w:t>assistance technique menée</w:t>
      </w:r>
      <w:r w:rsidR="00C9450F" w:rsidRPr="00DF3B82">
        <w:rPr>
          <w:lang w:val="fr-FR"/>
        </w:rPr>
        <w:t> :</w:t>
      </w:r>
    </w:p>
    <w:p w:rsidR="002B6638" w:rsidRPr="00DF3B82" w:rsidRDefault="00606BE4" w:rsidP="00606BE4">
      <w:pPr>
        <w:pStyle w:val="ONUME"/>
        <w:numPr>
          <w:ilvl w:val="1"/>
          <w:numId w:val="5"/>
        </w:numPr>
        <w:tabs>
          <w:tab w:val="clear" w:pos="1134"/>
          <w:tab w:val="num" w:pos="567"/>
        </w:tabs>
        <w:ind w:left="0"/>
        <w:rPr>
          <w:lang w:val="fr-FR"/>
        </w:rPr>
      </w:pPr>
      <w:r w:rsidRPr="00DF3B82">
        <w:rPr>
          <w:i/>
          <w:lang w:val="fr-FR"/>
        </w:rPr>
        <w:t>Informations générales relatives aux brevets (lettre “A” sur les tablea</w:t>
      </w:r>
      <w:r w:rsidR="001023A8" w:rsidRPr="00DF3B82">
        <w:rPr>
          <w:i/>
          <w:lang w:val="fr-FR"/>
        </w:rPr>
        <w:t xml:space="preserve">ux).  </w:t>
      </w:r>
      <w:r w:rsidR="001023A8" w:rsidRPr="00DF3B82">
        <w:rPr>
          <w:lang w:val="fr-FR"/>
        </w:rPr>
        <w:t>Un</w:t>
      </w:r>
      <w:r w:rsidRPr="00DF3B82">
        <w:rPr>
          <w:lang w:val="fr-FR"/>
        </w:rPr>
        <w:t>e activité impliquant la fourniture d</w:t>
      </w:r>
      <w:r w:rsidR="00C9450F" w:rsidRPr="00DF3B82">
        <w:rPr>
          <w:lang w:val="fr-FR"/>
        </w:rPr>
        <w:t>’</w:t>
      </w:r>
      <w:r w:rsidRPr="00DF3B82">
        <w:rPr>
          <w:lang w:val="fr-FR"/>
        </w:rPr>
        <w:t>informations sur la protection par brevet et le système international des brevets en général recouvre des événements tels que des exposés sur les aspects du système de brevets qui ne concernent pas exclusivement le PCT.  Il peut s</w:t>
      </w:r>
      <w:r w:rsidR="00C9450F" w:rsidRPr="00DF3B82">
        <w:rPr>
          <w:lang w:val="fr-FR"/>
        </w:rPr>
        <w:t>’</w:t>
      </w:r>
      <w:r w:rsidRPr="00DF3B82">
        <w:rPr>
          <w:lang w:val="fr-FR"/>
        </w:rPr>
        <w:t>agir d</w:t>
      </w:r>
      <w:r w:rsidR="00C9450F" w:rsidRPr="00DF3B82">
        <w:rPr>
          <w:lang w:val="fr-FR"/>
        </w:rPr>
        <w:t>’</w:t>
      </w:r>
      <w:r w:rsidRPr="00DF3B82">
        <w:rPr>
          <w:lang w:val="fr-FR"/>
        </w:rPr>
        <w:t>exposés introductifs sur le système des brevets, par exemple les modalités de dépôt d</w:t>
      </w:r>
      <w:r w:rsidR="00C9450F" w:rsidRPr="00DF3B82">
        <w:rPr>
          <w:lang w:val="fr-FR"/>
        </w:rPr>
        <w:t>’</w:t>
      </w:r>
      <w:r w:rsidRPr="00DF3B82">
        <w:rPr>
          <w:lang w:val="fr-FR"/>
        </w:rPr>
        <w:t>une demande de brevet, les principales conditions juridiques de brevetabilité d</w:t>
      </w:r>
      <w:r w:rsidR="00C9450F" w:rsidRPr="00DF3B82">
        <w:rPr>
          <w:lang w:val="fr-FR"/>
        </w:rPr>
        <w:t>’</w:t>
      </w:r>
      <w:r w:rsidRPr="00DF3B82">
        <w:rPr>
          <w:lang w:val="fr-FR"/>
        </w:rPr>
        <w:t>une invention, les avantages de la protection par brevet et les solutions possibles telles que les modèles d</w:t>
      </w:r>
      <w:r w:rsidR="00C9450F" w:rsidRPr="00DF3B82">
        <w:rPr>
          <w:lang w:val="fr-FR"/>
        </w:rPr>
        <w:t>’</w:t>
      </w:r>
      <w:r w:rsidRPr="00DF3B82">
        <w:rPr>
          <w:lang w:val="fr-FR"/>
        </w:rPr>
        <w:t>utilité et la protection de renseignements commerciaux confidentiels par le secret commerci</w:t>
      </w:r>
      <w:r w:rsidR="001023A8" w:rsidRPr="00DF3B82">
        <w:rPr>
          <w:lang w:val="fr-FR"/>
        </w:rPr>
        <w:t>al.  Pa</w:t>
      </w:r>
      <w:r w:rsidRPr="00DF3B82">
        <w:rPr>
          <w:lang w:val="fr-FR"/>
        </w:rPr>
        <w:t>rmi d</w:t>
      </w:r>
      <w:r w:rsidR="00C9450F" w:rsidRPr="00DF3B82">
        <w:rPr>
          <w:lang w:val="fr-FR"/>
        </w:rPr>
        <w:t>’</w:t>
      </w:r>
      <w:r w:rsidRPr="00DF3B82">
        <w:rPr>
          <w:lang w:val="fr-FR"/>
        </w:rPr>
        <w:t>autres sujets abordés figurent les systèmes nationaux et régionaux de brevets, l</w:t>
      </w:r>
      <w:r w:rsidR="00C9450F" w:rsidRPr="00DF3B82">
        <w:rPr>
          <w:lang w:val="fr-FR"/>
        </w:rPr>
        <w:t>’</w:t>
      </w:r>
      <w:r w:rsidRPr="00DF3B82">
        <w:rPr>
          <w:lang w:val="fr-FR"/>
        </w:rPr>
        <w:t>importance et le rôle de l</w:t>
      </w:r>
      <w:r w:rsidR="00C9450F" w:rsidRPr="00DF3B82">
        <w:rPr>
          <w:lang w:val="fr-FR"/>
        </w:rPr>
        <w:t>’</w:t>
      </w:r>
      <w:r w:rsidRPr="00DF3B82">
        <w:rPr>
          <w:lang w:val="fr-FR"/>
        </w:rPr>
        <w:t xml:space="preserve">information en matière de brevets, </w:t>
      </w:r>
      <w:r w:rsidR="00C9450F" w:rsidRPr="00DF3B82">
        <w:rPr>
          <w:lang w:val="fr-FR"/>
        </w:rPr>
        <w:t>y compris</w:t>
      </w:r>
      <w:r w:rsidRPr="00DF3B82">
        <w:rPr>
          <w:lang w:val="fr-FR"/>
        </w:rPr>
        <w:t xml:space="preserve"> les initiatives prises pour faciliter l</w:t>
      </w:r>
      <w:r w:rsidR="00C9450F" w:rsidRPr="00DF3B82">
        <w:rPr>
          <w:lang w:val="fr-FR"/>
        </w:rPr>
        <w:t>’</w:t>
      </w:r>
      <w:r w:rsidRPr="00DF3B82">
        <w:rPr>
          <w:lang w:val="fr-FR"/>
        </w:rPr>
        <w:t>accès aux informations techniques, ainsi que des sujets plus détaillés tels que la rédaction des demandes de brev</w:t>
      </w:r>
      <w:r w:rsidR="001023A8" w:rsidRPr="00DF3B82">
        <w:rPr>
          <w:lang w:val="fr-FR"/>
        </w:rPr>
        <w:t>et.  S’a</w:t>
      </w:r>
      <w:r w:rsidRPr="00DF3B82">
        <w:rPr>
          <w:lang w:val="fr-FR"/>
        </w:rPr>
        <w:t>gissant de certains événements, des renseignements concernant la protection stratégique des inventions et le rôle des brevets dans le transfert de technologie sont donnés par des intervenants d</w:t>
      </w:r>
      <w:r w:rsidR="00C9450F" w:rsidRPr="00DF3B82">
        <w:rPr>
          <w:lang w:val="fr-FR"/>
        </w:rPr>
        <w:t>’</w:t>
      </w:r>
      <w:r w:rsidRPr="00DF3B82">
        <w:rPr>
          <w:lang w:val="fr-FR"/>
        </w:rPr>
        <w:t>autres organisations qui peuvent donner un aperçu de problèmes locaux intéressant les destinataires.</w:t>
      </w:r>
    </w:p>
    <w:p w:rsidR="002B6638" w:rsidRPr="00DF3B82" w:rsidRDefault="00606BE4" w:rsidP="00E1694D">
      <w:pPr>
        <w:pStyle w:val="ONUME"/>
        <w:numPr>
          <w:ilvl w:val="1"/>
          <w:numId w:val="5"/>
        </w:numPr>
        <w:tabs>
          <w:tab w:val="clear" w:pos="1134"/>
          <w:tab w:val="num" w:pos="567"/>
        </w:tabs>
        <w:ind w:left="0"/>
        <w:rPr>
          <w:lang w:val="fr-FR"/>
        </w:rPr>
      </w:pPr>
      <w:r w:rsidRPr="00DF3B82">
        <w:rPr>
          <w:i/>
          <w:lang w:val="fr-FR"/>
        </w:rPr>
        <w:t>Informations détaillées relatives aux brevets (lettre “B” sur les tablea</w:t>
      </w:r>
      <w:r w:rsidR="001023A8" w:rsidRPr="00DF3B82">
        <w:rPr>
          <w:i/>
          <w:lang w:val="fr-FR"/>
        </w:rPr>
        <w:t xml:space="preserve">ux).  </w:t>
      </w:r>
      <w:r w:rsidR="001023A8" w:rsidRPr="00DF3B82">
        <w:rPr>
          <w:lang w:val="fr-FR"/>
        </w:rPr>
        <w:t>De</w:t>
      </w:r>
      <w:r w:rsidRPr="00DF3B82">
        <w:rPr>
          <w:lang w:val="fr-FR"/>
        </w:rPr>
        <w:t>s séminaires approfondis sur le PCT permettent d</w:t>
      </w:r>
      <w:r w:rsidR="00C9450F" w:rsidRPr="00DF3B82">
        <w:rPr>
          <w:lang w:val="fr-FR"/>
        </w:rPr>
        <w:t>’</w:t>
      </w:r>
      <w:r w:rsidRPr="00DF3B82">
        <w:rPr>
          <w:lang w:val="fr-FR"/>
        </w:rPr>
        <w:t>aborder celui</w:t>
      </w:r>
      <w:r w:rsidR="00335B2A" w:rsidRPr="00DF3B82">
        <w:rPr>
          <w:lang w:val="fr-FR"/>
        </w:rPr>
        <w:noBreakHyphen/>
      </w:r>
      <w:r w:rsidRPr="00DF3B82">
        <w:rPr>
          <w:lang w:val="fr-FR"/>
        </w:rPr>
        <w:t>ci de manière exhausti</w:t>
      </w:r>
      <w:r w:rsidR="001023A8" w:rsidRPr="00DF3B82">
        <w:rPr>
          <w:lang w:val="fr-FR"/>
        </w:rPr>
        <w:t>ve.  S’a</w:t>
      </w:r>
      <w:r w:rsidRPr="00DF3B82">
        <w:rPr>
          <w:lang w:val="fr-FR"/>
        </w:rPr>
        <w:t>gissant des exigences de forme et du traitement par l</w:t>
      </w:r>
      <w:r w:rsidR="00C9450F" w:rsidRPr="00DF3B82">
        <w:rPr>
          <w:lang w:val="fr-FR"/>
        </w:rPr>
        <w:t>’</w:t>
      </w:r>
      <w:r w:rsidRPr="00DF3B82">
        <w:rPr>
          <w:lang w:val="fr-FR"/>
        </w:rPr>
        <w:t>office récepteur, les sujets traités sont notamment les éléments requis dans une demande de brevet international, les différents modes de dépôt existants, les taxes à acquitter au cours du processus de demande, l</w:t>
      </w:r>
      <w:r w:rsidR="00C9450F" w:rsidRPr="00DF3B82">
        <w:rPr>
          <w:lang w:val="fr-FR"/>
        </w:rPr>
        <w:t>’</w:t>
      </w:r>
      <w:r w:rsidRPr="00DF3B82">
        <w:rPr>
          <w:lang w:val="fr-FR"/>
        </w:rPr>
        <w:t>établissement de revendications de priorité, la correction d</w:t>
      </w:r>
      <w:r w:rsidR="00C9450F" w:rsidRPr="00DF3B82">
        <w:rPr>
          <w:lang w:val="fr-FR"/>
        </w:rPr>
        <w:t>’</w:t>
      </w:r>
      <w:r w:rsidRPr="00DF3B82">
        <w:rPr>
          <w:lang w:val="fr-FR"/>
        </w:rPr>
        <w:t>irrégularités, la rectification d</w:t>
      </w:r>
      <w:r w:rsidR="00C9450F" w:rsidRPr="00DF3B82">
        <w:rPr>
          <w:lang w:val="fr-FR"/>
        </w:rPr>
        <w:t>’</w:t>
      </w:r>
      <w:r w:rsidRPr="00DF3B82">
        <w:rPr>
          <w:lang w:val="fr-FR"/>
        </w:rPr>
        <w:t>erreurs évidentes, l</w:t>
      </w:r>
      <w:r w:rsidR="00C9450F" w:rsidRPr="00DF3B82">
        <w:rPr>
          <w:lang w:val="fr-FR"/>
        </w:rPr>
        <w:t>’</w:t>
      </w:r>
      <w:r w:rsidRPr="00DF3B82">
        <w:rPr>
          <w:lang w:val="fr-FR"/>
        </w:rPr>
        <w:t>inscription de changements et les retrai</w:t>
      </w:r>
      <w:r w:rsidR="001023A8" w:rsidRPr="00DF3B82">
        <w:rPr>
          <w:lang w:val="fr-FR"/>
        </w:rPr>
        <w:t>ts.  Le</w:t>
      </w:r>
      <w:r w:rsidRPr="00DF3B82">
        <w:rPr>
          <w:lang w:val="fr-FR"/>
        </w:rPr>
        <w:t xml:space="preserve"> rôle et les fonctions du Bureau international et des administrations chargées de la recherche internationale et des administrations chargées de l</w:t>
      </w:r>
      <w:r w:rsidR="00C9450F" w:rsidRPr="00DF3B82">
        <w:rPr>
          <w:lang w:val="fr-FR"/>
        </w:rPr>
        <w:t>’</w:t>
      </w:r>
      <w:r w:rsidRPr="00DF3B82">
        <w:rPr>
          <w:lang w:val="fr-FR"/>
        </w:rPr>
        <w:t>examen préliminaire international sont également des thèmes essentiels abordés au cours d</w:t>
      </w:r>
      <w:r w:rsidR="00C9450F" w:rsidRPr="00DF3B82">
        <w:rPr>
          <w:lang w:val="fr-FR"/>
        </w:rPr>
        <w:t>’</w:t>
      </w:r>
      <w:r w:rsidRPr="00DF3B82">
        <w:rPr>
          <w:lang w:val="fr-FR"/>
        </w:rPr>
        <w:t>un séminaire sur</w:t>
      </w:r>
      <w:r w:rsidR="00C9450F" w:rsidRPr="00DF3B82">
        <w:rPr>
          <w:lang w:val="fr-FR"/>
        </w:rPr>
        <w:t xml:space="preserve"> le PCT</w:t>
      </w:r>
      <w:r w:rsidRPr="00DF3B82">
        <w:rPr>
          <w:lang w:val="fr-FR"/>
        </w:rPr>
        <w:t>.</w:t>
      </w:r>
      <w:r w:rsidR="00C17A9C" w:rsidRPr="00DF3B82">
        <w:rPr>
          <w:lang w:val="fr-FR"/>
        </w:rPr>
        <w:t xml:space="preserve">  </w:t>
      </w:r>
      <w:r w:rsidR="00E1694D" w:rsidRPr="00DF3B82">
        <w:rPr>
          <w:lang w:val="fr-FR"/>
        </w:rPr>
        <w:t>Sont traités</w:t>
      </w:r>
      <w:r w:rsidR="00C9450F" w:rsidRPr="00DF3B82">
        <w:rPr>
          <w:lang w:val="fr-FR"/>
        </w:rPr>
        <w:t> :</w:t>
      </w:r>
      <w:r w:rsidR="00E1694D" w:rsidRPr="00DF3B82">
        <w:rPr>
          <w:lang w:val="fr-FR"/>
        </w:rPr>
        <w:t xml:space="preserve"> la publication internationale de la demande, la rédaction du rapport de recherche internationale et du rapport préliminaire international sur la brevetabilité, et, en option, la recherche internationale supplémentaire, les modifications effectuées en vertu de l</w:t>
      </w:r>
      <w:r w:rsidR="00C9450F" w:rsidRPr="00DF3B82">
        <w:rPr>
          <w:lang w:val="fr-FR"/>
        </w:rPr>
        <w:t>’</w:t>
      </w:r>
      <w:r w:rsidR="00E1694D" w:rsidRPr="00DF3B82">
        <w:rPr>
          <w:lang w:val="fr-FR"/>
        </w:rPr>
        <w:t>article 19 et la procédure d</w:t>
      </w:r>
      <w:r w:rsidR="00C9450F" w:rsidRPr="00DF3B82">
        <w:rPr>
          <w:lang w:val="fr-FR"/>
        </w:rPr>
        <w:t>’</w:t>
      </w:r>
      <w:r w:rsidR="00E1694D" w:rsidRPr="00DF3B82">
        <w:rPr>
          <w:lang w:val="fr-FR"/>
        </w:rPr>
        <w:t>examen préliminaire international selon le chapitre II du trai</w:t>
      </w:r>
      <w:r w:rsidR="001023A8" w:rsidRPr="00DF3B82">
        <w:rPr>
          <w:lang w:val="fr-FR"/>
        </w:rPr>
        <w:t>té.  Le</w:t>
      </w:r>
      <w:r w:rsidR="00E1694D" w:rsidRPr="00DF3B82">
        <w:rPr>
          <w:lang w:val="fr-FR"/>
        </w:rPr>
        <w:t>s séminaires sur le PCT abordent également l</w:t>
      </w:r>
      <w:r w:rsidR="00C9450F" w:rsidRPr="00DF3B82">
        <w:rPr>
          <w:lang w:val="fr-FR"/>
        </w:rPr>
        <w:t>’</w:t>
      </w:r>
      <w:r w:rsidR="00E1694D" w:rsidRPr="00DF3B82">
        <w:rPr>
          <w:lang w:val="fr-FR"/>
        </w:rPr>
        <w:t xml:space="preserve">ouverture de la phase nationale, en indiquant les actes accomplis par le Bureau international et ceux que le déposant doit accomplir et en précisant les obligations nationales particulières telles que les traductions et les documents de priorité. </w:t>
      </w:r>
      <w:r w:rsidR="00C17A9C" w:rsidRPr="00DF3B82">
        <w:rPr>
          <w:lang w:val="fr-FR"/>
        </w:rPr>
        <w:t xml:space="preserve"> </w:t>
      </w:r>
      <w:r w:rsidR="00E1694D" w:rsidRPr="00DF3B82">
        <w:rPr>
          <w:lang w:val="fr-FR"/>
        </w:rPr>
        <w:t>En outre, figurent souvent au programme des séminaires PCT une description des services accessibles au moyen du système ePCT, la base de données PATENTSCOPE et des références à des sources d</w:t>
      </w:r>
      <w:r w:rsidR="00C9450F" w:rsidRPr="00DF3B82">
        <w:rPr>
          <w:lang w:val="fr-FR"/>
        </w:rPr>
        <w:t>’</w:t>
      </w:r>
      <w:r w:rsidR="00E1694D" w:rsidRPr="00DF3B82">
        <w:rPr>
          <w:lang w:val="fr-FR"/>
        </w:rPr>
        <w:t>information complémentaires sur le site</w:t>
      </w:r>
      <w:r w:rsidR="00B47B16" w:rsidRPr="00DF3B82">
        <w:rPr>
          <w:lang w:val="fr-FR"/>
        </w:rPr>
        <w:t> </w:t>
      </w:r>
      <w:r w:rsidR="00E1694D" w:rsidRPr="00DF3B82">
        <w:rPr>
          <w:lang w:val="fr-FR"/>
        </w:rPr>
        <w:t>Web de l</w:t>
      </w:r>
      <w:r w:rsidR="00C9450F" w:rsidRPr="00DF3B82">
        <w:rPr>
          <w:lang w:val="fr-FR"/>
        </w:rPr>
        <w:t>’</w:t>
      </w:r>
      <w:r w:rsidR="00E1694D" w:rsidRPr="00DF3B82">
        <w:rPr>
          <w:lang w:val="fr-FR"/>
        </w:rPr>
        <w:t>OMPI.</w:t>
      </w:r>
    </w:p>
    <w:p w:rsidR="002B6638" w:rsidRPr="00DF3B82" w:rsidRDefault="00E1694D" w:rsidP="00E1694D">
      <w:pPr>
        <w:pStyle w:val="ONUME"/>
        <w:numPr>
          <w:ilvl w:val="1"/>
          <w:numId w:val="5"/>
        </w:numPr>
        <w:tabs>
          <w:tab w:val="clear" w:pos="1134"/>
          <w:tab w:val="num" w:pos="567"/>
        </w:tabs>
        <w:ind w:left="0"/>
        <w:rPr>
          <w:lang w:val="fr-FR"/>
        </w:rPr>
      </w:pPr>
      <w:r w:rsidRPr="00DF3B82">
        <w:rPr>
          <w:i/>
          <w:lang w:val="fr-FR"/>
        </w:rPr>
        <w:t>Activités de formation</w:t>
      </w:r>
      <w:r w:rsidR="00C9450F" w:rsidRPr="00DF3B82">
        <w:rPr>
          <w:i/>
          <w:lang w:val="fr-FR"/>
        </w:rPr>
        <w:t xml:space="preserve"> au PCT</w:t>
      </w:r>
      <w:r w:rsidRPr="00DF3B82">
        <w:rPr>
          <w:i/>
          <w:lang w:val="fr-FR"/>
        </w:rPr>
        <w:t xml:space="preserve"> à l</w:t>
      </w:r>
      <w:r w:rsidR="00C9450F" w:rsidRPr="00DF3B82">
        <w:rPr>
          <w:i/>
          <w:lang w:val="fr-FR"/>
        </w:rPr>
        <w:t>’</w:t>
      </w:r>
      <w:r w:rsidRPr="00DF3B82">
        <w:rPr>
          <w:i/>
          <w:lang w:val="fr-FR"/>
        </w:rPr>
        <w:t>intention des fonctionnaires d</w:t>
      </w:r>
      <w:r w:rsidR="00C9450F" w:rsidRPr="00DF3B82">
        <w:rPr>
          <w:i/>
          <w:lang w:val="fr-FR"/>
        </w:rPr>
        <w:t>’</w:t>
      </w:r>
      <w:r w:rsidRPr="00DF3B82">
        <w:rPr>
          <w:i/>
          <w:lang w:val="fr-FR"/>
        </w:rPr>
        <w:t>offices de propriété intellectuelle (lettre “C” sur les tableaux).</w:t>
      </w:r>
      <w:r w:rsidR="00C17A9C" w:rsidRPr="00DF3B82">
        <w:rPr>
          <w:i/>
          <w:lang w:val="fr-FR"/>
        </w:rPr>
        <w:t xml:space="preserve">  </w:t>
      </w:r>
      <w:r w:rsidRPr="00DF3B82">
        <w:rPr>
          <w:lang w:val="fr-FR"/>
        </w:rPr>
        <w:t>L</w:t>
      </w:r>
      <w:r w:rsidR="00C9450F" w:rsidRPr="00DF3B82">
        <w:rPr>
          <w:lang w:val="fr-FR"/>
        </w:rPr>
        <w:t>’</w:t>
      </w:r>
      <w:r w:rsidRPr="00DF3B82">
        <w:rPr>
          <w:lang w:val="fr-FR"/>
        </w:rPr>
        <w:t>assistance apportée à des fonctionnaires d</w:t>
      </w:r>
      <w:r w:rsidR="00C9450F" w:rsidRPr="00DF3B82">
        <w:rPr>
          <w:lang w:val="fr-FR"/>
        </w:rPr>
        <w:t>’</w:t>
      </w:r>
      <w:r w:rsidRPr="00DF3B82">
        <w:rPr>
          <w:lang w:val="fr-FR"/>
        </w:rPr>
        <w:t>offices œuvrant dans le domaine</w:t>
      </w:r>
      <w:r w:rsidR="00C9450F" w:rsidRPr="00DF3B82">
        <w:rPr>
          <w:lang w:val="fr-FR"/>
        </w:rPr>
        <w:t xml:space="preserve"> du PCT</w:t>
      </w:r>
      <w:r w:rsidRPr="00DF3B82">
        <w:rPr>
          <w:lang w:val="fr-FR"/>
        </w:rPr>
        <w:t xml:space="preserve"> porte sur des parties</w:t>
      </w:r>
      <w:r w:rsidR="00C9450F" w:rsidRPr="00DF3B82">
        <w:rPr>
          <w:lang w:val="fr-FR"/>
        </w:rPr>
        <w:t xml:space="preserve"> du PCT</w:t>
      </w:r>
      <w:r w:rsidRPr="00DF3B82">
        <w:rPr>
          <w:lang w:val="fr-FR"/>
        </w:rPr>
        <w:t xml:space="preserve"> relatives aux offices récepteurs, qu</w:t>
      </w:r>
      <w:r w:rsidR="00C9450F" w:rsidRPr="00DF3B82">
        <w:rPr>
          <w:lang w:val="fr-FR"/>
        </w:rPr>
        <w:t>’</w:t>
      </w:r>
      <w:r w:rsidRPr="00DF3B82">
        <w:rPr>
          <w:lang w:val="fr-FR"/>
        </w:rPr>
        <w:t>ils agissent en qualité d</w:t>
      </w:r>
      <w:r w:rsidR="00C9450F" w:rsidRPr="00DF3B82">
        <w:rPr>
          <w:lang w:val="fr-FR"/>
        </w:rPr>
        <w:t>’</w:t>
      </w:r>
      <w:r w:rsidRPr="00DF3B82">
        <w:rPr>
          <w:lang w:val="fr-FR"/>
        </w:rPr>
        <w:t>office récepteur, d</w:t>
      </w:r>
      <w:r w:rsidR="00C9450F" w:rsidRPr="00DF3B82">
        <w:rPr>
          <w:lang w:val="fr-FR"/>
        </w:rPr>
        <w:t>’</w:t>
      </w:r>
      <w:r w:rsidRPr="00DF3B82">
        <w:rPr>
          <w:lang w:val="fr-FR"/>
        </w:rPr>
        <w:t>administration chargée de la recherche internationale, d</w:t>
      </w:r>
      <w:r w:rsidR="00C9450F" w:rsidRPr="00DF3B82">
        <w:rPr>
          <w:lang w:val="fr-FR"/>
        </w:rPr>
        <w:t>’</w:t>
      </w:r>
      <w:r w:rsidRPr="00DF3B82">
        <w:rPr>
          <w:lang w:val="fr-FR"/>
        </w:rPr>
        <w:t>administration chargée de l</w:t>
      </w:r>
      <w:r w:rsidR="00C9450F" w:rsidRPr="00DF3B82">
        <w:rPr>
          <w:lang w:val="fr-FR"/>
        </w:rPr>
        <w:t>’</w:t>
      </w:r>
      <w:r w:rsidRPr="00DF3B82">
        <w:rPr>
          <w:lang w:val="fr-FR"/>
        </w:rPr>
        <w:t>examen préliminai</w:t>
      </w:r>
      <w:r w:rsidR="001023A8" w:rsidRPr="00DF3B82">
        <w:rPr>
          <w:lang w:val="fr-FR"/>
        </w:rPr>
        <w:t>re.  Ai</w:t>
      </w:r>
      <w:r w:rsidRPr="00DF3B82">
        <w:rPr>
          <w:lang w:val="fr-FR"/>
        </w:rPr>
        <w:t>nsi, l</w:t>
      </w:r>
      <w:r w:rsidR="00C9450F" w:rsidRPr="00DF3B82">
        <w:rPr>
          <w:lang w:val="fr-FR"/>
        </w:rPr>
        <w:t>’</w:t>
      </w:r>
      <w:r w:rsidRPr="00DF3B82">
        <w:rPr>
          <w:lang w:val="fr-FR"/>
        </w:rPr>
        <w:t>assistance apportée aux offices agissant en qualité à la fois d</w:t>
      </w:r>
      <w:r w:rsidR="00C9450F" w:rsidRPr="00DF3B82">
        <w:rPr>
          <w:lang w:val="fr-FR"/>
        </w:rPr>
        <w:t>’</w:t>
      </w:r>
      <w:r w:rsidRPr="00DF3B82">
        <w:rPr>
          <w:lang w:val="fr-FR"/>
        </w:rPr>
        <w:t>office récepteur et d</w:t>
      </w:r>
      <w:r w:rsidR="00C9450F" w:rsidRPr="00DF3B82">
        <w:rPr>
          <w:lang w:val="fr-FR"/>
        </w:rPr>
        <w:t>’</w:t>
      </w:r>
      <w:r w:rsidRPr="00DF3B82">
        <w:rPr>
          <w:lang w:val="fr-FR"/>
        </w:rPr>
        <w:t>office désigné traitera du traitement des demandes avant la transmission au Bureau international et au moment de l</w:t>
      </w:r>
      <w:r w:rsidR="00C9450F" w:rsidRPr="00DF3B82">
        <w:rPr>
          <w:lang w:val="fr-FR"/>
        </w:rPr>
        <w:t>’</w:t>
      </w:r>
      <w:r w:rsidRPr="00DF3B82">
        <w:rPr>
          <w:lang w:val="fr-FR"/>
        </w:rPr>
        <w:t>ouverture de la phase nationa</w:t>
      </w:r>
      <w:r w:rsidR="001023A8" w:rsidRPr="00DF3B82">
        <w:rPr>
          <w:lang w:val="fr-FR"/>
        </w:rPr>
        <w:t>le.  S’a</w:t>
      </w:r>
      <w:r w:rsidRPr="00DF3B82">
        <w:rPr>
          <w:lang w:val="fr-FR"/>
        </w:rPr>
        <w:t>gissant de la phase nationale du traitement selon</w:t>
      </w:r>
      <w:r w:rsidR="00C9450F" w:rsidRPr="00DF3B82">
        <w:rPr>
          <w:lang w:val="fr-FR"/>
        </w:rPr>
        <w:t xml:space="preserve"> le PCT</w:t>
      </w:r>
      <w:r w:rsidRPr="00DF3B82">
        <w:rPr>
          <w:lang w:val="fr-FR"/>
        </w:rPr>
        <w:t>, les activités portent également sur le renforcement des capacités en matière d</w:t>
      </w:r>
      <w:r w:rsidR="00C9450F" w:rsidRPr="00DF3B82">
        <w:rPr>
          <w:lang w:val="fr-FR"/>
        </w:rPr>
        <w:t>’</w:t>
      </w:r>
      <w:r w:rsidRPr="00DF3B82">
        <w:rPr>
          <w:lang w:val="fr-FR"/>
        </w:rPr>
        <w:t>examen des demandes entrées dans la phase nationa</w:t>
      </w:r>
      <w:r w:rsidR="001023A8" w:rsidRPr="00DF3B82">
        <w:rPr>
          <w:lang w:val="fr-FR"/>
        </w:rPr>
        <w:t>le.  Ce</w:t>
      </w:r>
      <w:r w:rsidRPr="00DF3B82">
        <w:rPr>
          <w:lang w:val="fr-FR"/>
        </w:rPr>
        <w:t>tte</w:t>
      </w:r>
      <w:r w:rsidR="009535C3" w:rsidRPr="00DF3B82">
        <w:rPr>
          <w:lang w:val="fr-FR"/>
        </w:rPr>
        <w:t> </w:t>
      </w:r>
      <w:r w:rsidRPr="00DF3B82">
        <w:rPr>
          <w:lang w:val="fr-FR"/>
        </w:rPr>
        <w:t>assistance donne également aux offices l</w:t>
      </w:r>
      <w:r w:rsidR="00C9450F" w:rsidRPr="00DF3B82">
        <w:rPr>
          <w:lang w:val="fr-FR"/>
        </w:rPr>
        <w:t>’</w:t>
      </w:r>
      <w:r w:rsidRPr="00DF3B82">
        <w:rPr>
          <w:lang w:val="fr-FR"/>
        </w:rPr>
        <w:t>occasion de poser des questions précises au Bureau international.</w:t>
      </w:r>
    </w:p>
    <w:p w:rsidR="002B6638" w:rsidRPr="00DF3B82" w:rsidRDefault="00E1694D" w:rsidP="00E1694D">
      <w:pPr>
        <w:pStyle w:val="ONUME"/>
        <w:keepLines/>
        <w:numPr>
          <w:ilvl w:val="1"/>
          <w:numId w:val="5"/>
        </w:numPr>
        <w:tabs>
          <w:tab w:val="clear" w:pos="1134"/>
          <w:tab w:val="num" w:pos="567"/>
        </w:tabs>
        <w:ind w:left="0"/>
        <w:rPr>
          <w:lang w:val="fr-FR"/>
        </w:rPr>
      </w:pPr>
      <w:r w:rsidRPr="00DF3B82">
        <w:rPr>
          <w:i/>
          <w:lang w:val="fr-FR"/>
        </w:rPr>
        <w:t>Assistance relative aux technologies de l</w:t>
      </w:r>
      <w:r w:rsidR="00C9450F" w:rsidRPr="00DF3B82">
        <w:rPr>
          <w:i/>
          <w:lang w:val="fr-FR"/>
        </w:rPr>
        <w:t>’</w:t>
      </w:r>
      <w:r w:rsidRPr="00DF3B82">
        <w:rPr>
          <w:i/>
          <w:lang w:val="fr-FR"/>
        </w:rPr>
        <w:t>information et de la communication (lettre “D” sur les tableaux).</w:t>
      </w:r>
      <w:r w:rsidR="00C17A9C" w:rsidRPr="00DF3B82">
        <w:rPr>
          <w:i/>
          <w:lang w:val="fr-FR"/>
        </w:rPr>
        <w:t xml:space="preserve">  </w:t>
      </w:r>
      <w:r w:rsidRPr="00DF3B82">
        <w:rPr>
          <w:lang w:val="fr-FR"/>
        </w:rPr>
        <w:t>L</w:t>
      </w:r>
      <w:r w:rsidR="00C9450F" w:rsidRPr="00DF3B82">
        <w:rPr>
          <w:lang w:val="fr-FR"/>
        </w:rPr>
        <w:t>’</w:t>
      </w:r>
      <w:r w:rsidRPr="00DF3B82">
        <w:rPr>
          <w:lang w:val="fr-FR"/>
        </w:rPr>
        <w:t>activité relative à la mise en place de l</w:t>
      </w:r>
      <w:r w:rsidR="00C9450F" w:rsidRPr="00DF3B82">
        <w:rPr>
          <w:lang w:val="fr-FR"/>
        </w:rPr>
        <w:t>’</w:t>
      </w:r>
      <w:r w:rsidRPr="00DF3B82">
        <w:rPr>
          <w:lang w:val="fr-FR"/>
        </w:rPr>
        <w:t>infrastructure des techniques de l</w:t>
      </w:r>
      <w:r w:rsidR="00C9450F" w:rsidRPr="00DF3B82">
        <w:rPr>
          <w:lang w:val="fr-FR"/>
        </w:rPr>
        <w:t>’</w:t>
      </w:r>
      <w:r w:rsidRPr="00DF3B82">
        <w:rPr>
          <w:lang w:val="fr-FR"/>
        </w:rPr>
        <w:t>information et de la communication (TIC) et à l</w:t>
      </w:r>
      <w:r w:rsidR="00C9450F" w:rsidRPr="00DF3B82">
        <w:rPr>
          <w:lang w:val="fr-FR"/>
        </w:rPr>
        <w:t>’</w:t>
      </w:r>
      <w:r w:rsidRPr="00DF3B82">
        <w:rPr>
          <w:lang w:val="fr-FR"/>
        </w:rPr>
        <w:t>assistance technique en vue de leur utilisation couvre la mise en place d</w:t>
      </w:r>
      <w:r w:rsidR="00C9450F" w:rsidRPr="00DF3B82">
        <w:rPr>
          <w:lang w:val="fr-FR"/>
        </w:rPr>
        <w:t>’</w:t>
      </w:r>
      <w:r w:rsidRPr="00DF3B82">
        <w:rPr>
          <w:lang w:val="fr-FR"/>
        </w:rPr>
        <w:t>outils et services informatiques PCT et la formation du personnel en la matiè</w:t>
      </w:r>
      <w:r w:rsidR="001023A8" w:rsidRPr="00DF3B82">
        <w:rPr>
          <w:lang w:val="fr-FR"/>
        </w:rPr>
        <w:t>re.  Il</w:t>
      </w:r>
      <w:r w:rsidRPr="00DF3B82">
        <w:rPr>
          <w:lang w:val="fr-FR"/>
        </w:rPr>
        <w:t xml:space="preserve"> s</w:t>
      </w:r>
      <w:r w:rsidR="00C9450F" w:rsidRPr="00DF3B82">
        <w:rPr>
          <w:lang w:val="fr-FR"/>
        </w:rPr>
        <w:t>’</w:t>
      </w:r>
      <w:r w:rsidRPr="00DF3B82">
        <w:rPr>
          <w:lang w:val="fr-FR"/>
        </w:rPr>
        <w:t>agit notamment du service d</w:t>
      </w:r>
      <w:r w:rsidR="00C9450F" w:rsidRPr="00DF3B82">
        <w:rPr>
          <w:lang w:val="fr-FR"/>
        </w:rPr>
        <w:t>’</w:t>
      </w:r>
      <w:r w:rsidRPr="00DF3B82">
        <w:rPr>
          <w:lang w:val="fr-FR"/>
        </w:rPr>
        <w:t>échange de données informatisées</w:t>
      </w:r>
      <w:r w:rsidR="00C9450F" w:rsidRPr="00DF3B82">
        <w:rPr>
          <w:lang w:val="fr-FR"/>
        </w:rPr>
        <w:t xml:space="preserve"> du PCT</w:t>
      </w:r>
      <w:r w:rsidRPr="00DF3B82">
        <w:rPr>
          <w:lang w:val="fr-FR"/>
        </w:rPr>
        <w:t xml:space="preserve"> (PCT</w:t>
      </w:r>
      <w:r w:rsidR="00335B2A" w:rsidRPr="00DF3B82">
        <w:rPr>
          <w:lang w:val="fr-FR"/>
        </w:rPr>
        <w:noBreakHyphen/>
      </w:r>
      <w:r w:rsidRPr="00DF3B82">
        <w:rPr>
          <w:lang w:val="fr-FR"/>
        </w:rPr>
        <w:t>EDI) et du système ePCT.  Des démonstrations des systèmes et des séances pratiques d</w:t>
      </w:r>
      <w:r w:rsidR="00C9450F" w:rsidRPr="00DF3B82">
        <w:rPr>
          <w:lang w:val="fr-FR"/>
        </w:rPr>
        <w:t>’</w:t>
      </w:r>
      <w:r w:rsidRPr="00DF3B82">
        <w:rPr>
          <w:lang w:val="fr-FR"/>
        </w:rPr>
        <w:t>assistance, permettant aux utilisateurs de se familiariser avec ces outils et d</w:t>
      </w:r>
      <w:r w:rsidR="00C9450F" w:rsidRPr="00DF3B82">
        <w:rPr>
          <w:lang w:val="fr-FR"/>
        </w:rPr>
        <w:t>’</w:t>
      </w:r>
      <w:r w:rsidRPr="00DF3B82">
        <w:rPr>
          <w:lang w:val="fr-FR"/>
        </w:rPr>
        <w:t>en tirer parti, font partie intégrante de cette assistance.</w:t>
      </w:r>
    </w:p>
    <w:p w:rsidR="002B6638" w:rsidRPr="00DF3B82" w:rsidRDefault="00E1694D" w:rsidP="00E1694D">
      <w:pPr>
        <w:pStyle w:val="ONUME"/>
        <w:numPr>
          <w:ilvl w:val="1"/>
          <w:numId w:val="5"/>
        </w:numPr>
        <w:tabs>
          <w:tab w:val="clear" w:pos="1134"/>
          <w:tab w:val="num" w:pos="567"/>
        </w:tabs>
        <w:ind w:left="0"/>
        <w:rPr>
          <w:lang w:val="fr-FR"/>
        </w:rPr>
      </w:pPr>
      <w:r w:rsidRPr="00DF3B82">
        <w:rPr>
          <w:i/>
          <w:lang w:val="fr-FR"/>
        </w:rPr>
        <w:t>Assistance aux pays envisageant d</w:t>
      </w:r>
      <w:r w:rsidR="00C9450F" w:rsidRPr="00DF3B82">
        <w:rPr>
          <w:i/>
          <w:lang w:val="fr-FR"/>
        </w:rPr>
        <w:t>’</w:t>
      </w:r>
      <w:r w:rsidRPr="00DF3B82">
        <w:rPr>
          <w:i/>
          <w:lang w:val="fr-FR"/>
        </w:rPr>
        <w:t>adhérer</w:t>
      </w:r>
      <w:r w:rsidR="00C9450F" w:rsidRPr="00DF3B82">
        <w:rPr>
          <w:i/>
          <w:lang w:val="fr-FR"/>
        </w:rPr>
        <w:t xml:space="preserve"> au PCT</w:t>
      </w:r>
      <w:r w:rsidRPr="00DF3B82">
        <w:rPr>
          <w:i/>
          <w:lang w:val="fr-FR"/>
        </w:rPr>
        <w:t xml:space="preserve"> (lettre “E” sur les tablea</w:t>
      </w:r>
      <w:r w:rsidR="001023A8" w:rsidRPr="00DF3B82">
        <w:rPr>
          <w:i/>
          <w:lang w:val="fr-FR"/>
        </w:rPr>
        <w:t xml:space="preserve">ux).  </w:t>
      </w:r>
      <w:r w:rsidR="001023A8" w:rsidRPr="00DF3B82">
        <w:rPr>
          <w:lang w:val="fr-FR"/>
        </w:rPr>
        <w:t>Le</w:t>
      </w:r>
      <w:r w:rsidRPr="00DF3B82">
        <w:rPr>
          <w:lang w:val="fr-FR"/>
        </w:rPr>
        <w:t xml:space="preserve"> Bureau international fournit une assistance spéciale aux pays envisageant d</w:t>
      </w:r>
      <w:r w:rsidR="00C9450F" w:rsidRPr="00DF3B82">
        <w:rPr>
          <w:lang w:val="fr-FR"/>
        </w:rPr>
        <w:t>’</w:t>
      </w:r>
      <w:r w:rsidRPr="00DF3B82">
        <w:rPr>
          <w:lang w:val="fr-FR"/>
        </w:rPr>
        <w:t>adhérer</w:t>
      </w:r>
      <w:r w:rsidR="00C9450F" w:rsidRPr="00DF3B82">
        <w:rPr>
          <w:lang w:val="fr-FR"/>
        </w:rPr>
        <w:t xml:space="preserve"> au PCT</w:t>
      </w:r>
      <w:r w:rsidRPr="00DF3B82">
        <w:rPr>
          <w:lang w:val="fr-FR"/>
        </w:rPr>
        <w:t xml:space="preserve"> et aux nouveaux États contractan</w:t>
      </w:r>
      <w:r w:rsidR="001023A8" w:rsidRPr="00DF3B82">
        <w:rPr>
          <w:lang w:val="fr-FR"/>
        </w:rPr>
        <w:t>ts.  Ce</w:t>
      </w:r>
      <w:r w:rsidRPr="00DF3B82">
        <w:rPr>
          <w:lang w:val="fr-FR"/>
        </w:rPr>
        <w:t>tte assistance consiste notamment à fournir des informations aux pays intéressés par l</w:t>
      </w:r>
      <w:r w:rsidR="00C9450F" w:rsidRPr="00DF3B82">
        <w:rPr>
          <w:lang w:val="fr-FR"/>
        </w:rPr>
        <w:t>’</w:t>
      </w:r>
      <w:r w:rsidRPr="00DF3B82">
        <w:rPr>
          <w:lang w:val="fr-FR"/>
        </w:rPr>
        <w:t>adhésion</w:t>
      </w:r>
      <w:r w:rsidR="00C9450F" w:rsidRPr="00DF3B82">
        <w:rPr>
          <w:lang w:val="fr-FR"/>
        </w:rPr>
        <w:t xml:space="preserve"> au PCT</w:t>
      </w:r>
      <w:r w:rsidRPr="00DF3B82">
        <w:rPr>
          <w:lang w:val="fr-FR"/>
        </w:rPr>
        <w:t xml:space="preserve"> et à leur dispenser des conseils sur les modifications à apporter à leur législation nationale avant leur adhési</w:t>
      </w:r>
      <w:r w:rsidR="001023A8" w:rsidRPr="00DF3B82">
        <w:rPr>
          <w:lang w:val="fr-FR"/>
        </w:rPr>
        <w:t>on.  Le</w:t>
      </w:r>
      <w:r w:rsidR="009535C3" w:rsidRPr="00DF3B82">
        <w:rPr>
          <w:lang w:val="fr-FR"/>
        </w:rPr>
        <w:t> </w:t>
      </w:r>
      <w:r w:rsidRPr="00DF3B82">
        <w:rPr>
          <w:lang w:val="fr-FR"/>
        </w:rPr>
        <w:t>Bureau international propose aussi un programme de formation post</w:t>
      </w:r>
      <w:r w:rsidR="00335B2A" w:rsidRPr="00DF3B82">
        <w:rPr>
          <w:lang w:val="fr-FR"/>
        </w:rPr>
        <w:noBreakHyphen/>
      </w:r>
      <w:r w:rsidRPr="00DF3B82">
        <w:rPr>
          <w:lang w:val="fr-FR"/>
        </w:rPr>
        <w:t>adhésion à un nouvel État contracta</w:t>
      </w:r>
      <w:r w:rsidR="001023A8" w:rsidRPr="00DF3B82">
        <w:rPr>
          <w:lang w:val="fr-FR"/>
        </w:rPr>
        <w:t xml:space="preserve">nt.  À </w:t>
      </w:r>
      <w:r w:rsidRPr="00DF3B82">
        <w:rPr>
          <w:lang w:val="fr-FR"/>
        </w:rPr>
        <w:t>cet effet, le Bureau international se rend dans le pays pour faire mieux connaître et expliquer</w:t>
      </w:r>
      <w:r w:rsidR="00C9450F" w:rsidRPr="00DF3B82">
        <w:rPr>
          <w:lang w:val="fr-FR"/>
        </w:rPr>
        <w:t xml:space="preserve"> le PCT</w:t>
      </w:r>
      <w:r w:rsidRPr="00DF3B82">
        <w:rPr>
          <w:lang w:val="fr-FR"/>
        </w:rPr>
        <w:t xml:space="preserve"> et le système de brevets aux juristes, aux établissements de recherche et aux entreprises, et pour aider l</w:t>
      </w:r>
      <w:r w:rsidR="00C9450F" w:rsidRPr="00DF3B82">
        <w:rPr>
          <w:lang w:val="fr-FR"/>
        </w:rPr>
        <w:t>’</w:t>
      </w:r>
      <w:r w:rsidRPr="00DF3B82">
        <w:rPr>
          <w:lang w:val="fr-FR"/>
        </w:rPr>
        <w:t>office national à mettre en œuvre</w:t>
      </w:r>
      <w:r w:rsidR="00C9450F" w:rsidRPr="00DF3B82">
        <w:rPr>
          <w:lang w:val="fr-FR"/>
        </w:rPr>
        <w:t xml:space="preserve"> le PCT</w:t>
      </w:r>
      <w:r w:rsidRPr="00DF3B82">
        <w:rPr>
          <w:lang w:val="fr-FR"/>
        </w:rPr>
        <w:t xml:space="preserve"> et commencer à œuvrer en tant qu</w:t>
      </w:r>
      <w:r w:rsidR="00C9450F" w:rsidRPr="00DF3B82">
        <w:rPr>
          <w:lang w:val="fr-FR"/>
        </w:rPr>
        <w:t>’</w:t>
      </w:r>
      <w:r w:rsidRPr="00DF3B82">
        <w:rPr>
          <w:lang w:val="fr-FR"/>
        </w:rPr>
        <w:t>office récepte</w:t>
      </w:r>
      <w:r w:rsidR="001023A8" w:rsidRPr="00DF3B82">
        <w:rPr>
          <w:lang w:val="fr-FR"/>
        </w:rPr>
        <w:t>ur.  Un</w:t>
      </w:r>
      <w:r w:rsidRPr="00DF3B82">
        <w:rPr>
          <w:lang w:val="fr-FR"/>
        </w:rPr>
        <w:t>e autre partie du programme post</w:t>
      </w:r>
      <w:r w:rsidR="00335B2A" w:rsidRPr="00DF3B82">
        <w:rPr>
          <w:lang w:val="fr-FR"/>
        </w:rPr>
        <w:noBreakHyphen/>
      </w:r>
      <w:r w:rsidRPr="00DF3B82">
        <w:rPr>
          <w:lang w:val="fr-FR"/>
        </w:rPr>
        <w:t>adhésion consiste à dispenser aux fonctionnaires des nouveaux États contractants une formation pratique au siège de l</w:t>
      </w:r>
      <w:r w:rsidR="00C9450F" w:rsidRPr="00DF3B82">
        <w:rPr>
          <w:lang w:val="fr-FR"/>
        </w:rPr>
        <w:t>’</w:t>
      </w:r>
      <w:r w:rsidRPr="00DF3B82">
        <w:rPr>
          <w:lang w:val="fr-FR"/>
        </w:rPr>
        <w:t>OMPI, à Genève.</w:t>
      </w:r>
    </w:p>
    <w:p w:rsidR="002B6638" w:rsidRPr="00DF3B82" w:rsidRDefault="00E1694D" w:rsidP="00E1694D">
      <w:pPr>
        <w:rPr>
          <w:lang w:val="fr-FR"/>
        </w:rPr>
      </w:pPr>
      <w:r w:rsidRPr="00DF3B82">
        <w:rPr>
          <w:lang w:val="fr-FR"/>
        </w:rPr>
        <w:t>f)</w:t>
      </w:r>
      <w:r w:rsidRPr="00DF3B82">
        <w:rPr>
          <w:lang w:val="fr-FR"/>
        </w:rPr>
        <w:tab/>
      </w:r>
      <w:r w:rsidRPr="00DF3B82">
        <w:rPr>
          <w:i/>
          <w:lang w:val="fr-FR"/>
        </w:rPr>
        <w:t>Assistance aux administrations internationales (lettre “F” sur les tablea</w:t>
      </w:r>
      <w:r w:rsidR="001023A8" w:rsidRPr="00DF3B82">
        <w:rPr>
          <w:i/>
          <w:lang w:val="fr-FR"/>
        </w:rPr>
        <w:t xml:space="preserve">ux).  </w:t>
      </w:r>
      <w:r w:rsidR="001023A8" w:rsidRPr="00DF3B82">
        <w:rPr>
          <w:lang w:val="fr-FR"/>
        </w:rPr>
        <w:t>En</w:t>
      </w:r>
      <w:r w:rsidRPr="00DF3B82">
        <w:rPr>
          <w:lang w:val="fr-FR"/>
        </w:rPr>
        <w:t>fin, le Bureau international fournit une assistance technique aux États œuvrant en qualité d</w:t>
      </w:r>
      <w:r w:rsidR="00C9450F" w:rsidRPr="00DF3B82">
        <w:rPr>
          <w:lang w:val="fr-FR"/>
        </w:rPr>
        <w:t>’</w:t>
      </w:r>
      <w:r w:rsidRPr="00DF3B82">
        <w:rPr>
          <w:lang w:val="fr-FR"/>
        </w:rPr>
        <w:t>administration chargée de la recherche internationale et de l</w:t>
      </w:r>
      <w:r w:rsidR="00C9450F" w:rsidRPr="00DF3B82">
        <w:rPr>
          <w:lang w:val="fr-FR"/>
        </w:rPr>
        <w:t>’</w:t>
      </w:r>
      <w:r w:rsidRPr="00DF3B82">
        <w:rPr>
          <w:lang w:val="fr-FR"/>
        </w:rPr>
        <w:t>examen préliminaire internation</w:t>
      </w:r>
      <w:r w:rsidR="001023A8" w:rsidRPr="00DF3B82">
        <w:rPr>
          <w:lang w:val="fr-FR"/>
        </w:rPr>
        <w:t>al.  Il</w:t>
      </w:r>
      <w:r w:rsidRPr="00DF3B82">
        <w:rPr>
          <w:lang w:val="fr-FR"/>
        </w:rPr>
        <w:t xml:space="preserve"> se rend à cet effet dans un office qui envisage de se porter candidat aux fonctions d</w:t>
      </w:r>
      <w:r w:rsidR="00C9450F" w:rsidRPr="00DF3B82">
        <w:rPr>
          <w:lang w:val="fr-FR"/>
        </w:rPr>
        <w:t>’</w:t>
      </w:r>
      <w:r w:rsidRPr="00DF3B82">
        <w:rPr>
          <w:lang w:val="fr-FR"/>
        </w:rPr>
        <w:t>administration internationale, afin d</w:t>
      </w:r>
      <w:r w:rsidR="00C9450F" w:rsidRPr="00DF3B82">
        <w:rPr>
          <w:lang w:val="fr-FR"/>
        </w:rPr>
        <w:t>’</w:t>
      </w:r>
      <w:r w:rsidRPr="00DF3B82">
        <w:rPr>
          <w:lang w:val="fr-FR"/>
        </w:rPr>
        <w:t>expliquer la procédure de désignation et les conditions requises et d</w:t>
      </w:r>
      <w:r w:rsidR="00C9450F" w:rsidRPr="00DF3B82">
        <w:rPr>
          <w:lang w:val="fr-FR"/>
        </w:rPr>
        <w:t>’</w:t>
      </w:r>
      <w:r w:rsidRPr="00DF3B82">
        <w:rPr>
          <w:lang w:val="fr-FR"/>
        </w:rPr>
        <w:t>indiquer les domaines dans lesquels de travaux techniques complémentaires pourraient être entrepris avant de présenter une candidature officiel</w:t>
      </w:r>
      <w:r w:rsidR="001023A8" w:rsidRPr="00DF3B82">
        <w:rPr>
          <w:lang w:val="fr-FR"/>
        </w:rPr>
        <w:t>le.  Ap</w:t>
      </w:r>
      <w:r w:rsidRPr="00DF3B82">
        <w:rPr>
          <w:lang w:val="fr-FR"/>
        </w:rPr>
        <w:t>rès la désignation, une assistance technique peut être dispensée pour former les fonctionnaires avant leur prise de fonctions.</w:t>
      </w:r>
    </w:p>
    <w:p w:rsidR="002B6638" w:rsidRDefault="002B6638" w:rsidP="00C17A9C">
      <w:pPr>
        <w:rPr>
          <w:lang w:val="fr-FR"/>
        </w:rPr>
      </w:pPr>
    </w:p>
    <w:p w:rsidR="00127AAE" w:rsidRPr="00DF3B82" w:rsidRDefault="00490740" w:rsidP="004907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660"/>
        </w:tabs>
        <w:rPr>
          <w:szCs w:val="22"/>
          <w:lang w:val="fr-FR"/>
        </w:rPr>
      </w:pPr>
      <w:r w:rsidRPr="00DF3B82">
        <w:rPr>
          <w:szCs w:val="22"/>
          <w:lang w:val="fr-FR"/>
        </w:rPr>
        <w:t xml:space="preserve">* </w:t>
      </w:r>
      <w:r w:rsidR="00F13329">
        <w:rPr>
          <w:szCs w:val="22"/>
          <w:lang w:val="fr-FR"/>
        </w:rPr>
        <w:tab/>
      </w:r>
      <w:r w:rsidRPr="00DF3B82">
        <w:rPr>
          <w:szCs w:val="22"/>
          <w:lang w:val="fr-FR"/>
        </w:rPr>
        <w:t>désigne un pays ou office qui contribue à fournir une assistance technique</w:t>
      </w:r>
      <w:r w:rsidR="002B6638" w:rsidRPr="00DF3B82">
        <w:rPr>
          <w:szCs w:val="22"/>
          <w:lang w:val="fr-FR"/>
        </w:rPr>
        <w:t>,</w:t>
      </w:r>
      <w:r w:rsidRPr="00DF3B82">
        <w:rPr>
          <w:szCs w:val="22"/>
          <w:lang w:val="fr-FR"/>
        </w:rPr>
        <w:t xml:space="preserve"> avec le Bureau international</w:t>
      </w:r>
      <w:r w:rsidR="002B6638" w:rsidRPr="00DF3B82">
        <w:rPr>
          <w:szCs w:val="22"/>
          <w:lang w:val="fr-FR"/>
        </w:rPr>
        <w:t>,</w:t>
      </w:r>
      <w:r w:rsidRPr="00DF3B82">
        <w:rPr>
          <w:szCs w:val="22"/>
          <w:lang w:val="fr-FR"/>
        </w:rPr>
        <w:t xml:space="preserve"> </w:t>
      </w:r>
      <w:r w:rsidR="002B6638" w:rsidRPr="00DF3B82">
        <w:rPr>
          <w:szCs w:val="22"/>
          <w:lang w:val="fr-FR"/>
        </w:rPr>
        <w:t>lors d</w:t>
      </w:r>
      <w:r w:rsidR="00C9450F" w:rsidRPr="00DF3B82">
        <w:rPr>
          <w:szCs w:val="22"/>
          <w:lang w:val="fr-FR"/>
        </w:rPr>
        <w:t>’</w:t>
      </w:r>
      <w:r w:rsidR="002B6638" w:rsidRPr="00DF3B82">
        <w:rPr>
          <w:szCs w:val="22"/>
          <w:lang w:val="fr-FR"/>
        </w:rPr>
        <w:t>une manifestation donnée</w:t>
      </w:r>
    </w:p>
    <w:tbl>
      <w:tblPr>
        <w:tblStyle w:val="TableGrid"/>
        <w:tblW w:w="0" w:type="auto"/>
        <w:tblLook w:val="04A0" w:firstRow="1" w:lastRow="0" w:firstColumn="1" w:lastColumn="0" w:noHBand="0" w:noVBand="1"/>
      </w:tblPr>
      <w:tblGrid>
        <w:gridCol w:w="841"/>
        <w:gridCol w:w="1330"/>
        <w:gridCol w:w="1170"/>
        <w:gridCol w:w="984"/>
        <w:gridCol w:w="2524"/>
        <w:gridCol w:w="1891"/>
        <w:gridCol w:w="1467"/>
        <w:gridCol w:w="1706"/>
        <w:gridCol w:w="1245"/>
        <w:gridCol w:w="1347"/>
      </w:tblGrid>
      <w:tr w:rsidR="00DF3B82" w:rsidRPr="00DF3B82" w:rsidTr="00490740">
        <w:trPr>
          <w:trHeight w:val="284"/>
          <w:tblHeader/>
        </w:trPr>
        <w:tc>
          <w:tcPr>
            <w:tcW w:w="870" w:type="dxa"/>
            <w:noWrap/>
            <w:hideMark/>
          </w:tcPr>
          <w:p w:rsidR="00C17A9C" w:rsidRPr="00DF3B82" w:rsidRDefault="00C17A9C" w:rsidP="002049FA">
            <w:pPr>
              <w:spacing w:beforeLines="40" w:before="96" w:afterLines="40" w:after="96"/>
              <w:jc w:val="center"/>
              <w:rPr>
                <w:b/>
                <w:bCs/>
                <w:sz w:val="14"/>
                <w:szCs w:val="16"/>
                <w:lang w:val="fr-FR"/>
              </w:rPr>
            </w:pPr>
            <w:r w:rsidRPr="00DF3B82">
              <w:rPr>
                <w:b/>
                <w:bCs/>
                <w:sz w:val="14"/>
                <w:szCs w:val="16"/>
                <w:lang w:val="fr-FR"/>
              </w:rPr>
              <w:t>DATE</w:t>
            </w:r>
          </w:p>
        </w:tc>
        <w:tc>
          <w:tcPr>
            <w:tcW w:w="1381" w:type="dxa"/>
            <w:noWrap/>
            <w:hideMark/>
          </w:tcPr>
          <w:p w:rsidR="00C17A9C" w:rsidRPr="00DF3B82" w:rsidRDefault="00490740" w:rsidP="00490740">
            <w:pPr>
              <w:spacing w:beforeLines="40" w:before="96" w:afterLines="40" w:after="96"/>
              <w:jc w:val="center"/>
              <w:rPr>
                <w:b/>
                <w:bCs/>
                <w:sz w:val="14"/>
                <w:szCs w:val="16"/>
                <w:lang w:val="fr-FR"/>
              </w:rPr>
            </w:pPr>
            <w:r w:rsidRPr="00DF3B82">
              <w:rPr>
                <w:b/>
                <w:bCs/>
                <w:sz w:val="14"/>
                <w:szCs w:val="16"/>
                <w:lang w:val="fr-FR"/>
              </w:rPr>
              <w:t>FINANCEMENT</w:t>
            </w:r>
          </w:p>
        </w:tc>
        <w:tc>
          <w:tcPr>
            <w:tcW w:w="1214" w:type="dxa"/>
            <w:noWrap/>
            <w:hideMark/>
          </w:tcPr>
          <w:p w:rsidR="00C17A9C" w:rsidRPr="00DF3B82" w:rsidRDefault="00490740" w:rsidP="00490740">
            <w:pPr>
              <w:spacing w:beforeLines="40" w:before="96" w:afterLines="40" w:after="96"/>
              <w:jc w:val="center"/>
              <w:rPr>
                <w:b/>
                <w:bCs/>
                <w:sz w:val="14"/>
                <w:szCs w:val="16"/>
                <w:lang w:val="fr-FR"/>
              </w:rPr>
            </w:pPr>
            <w:r w:rsidRPr="00DF3B82">
              <w:rPr>
                <w:b/>
                <w:bCs/>
                <w:sz w:val="14"/>
                <w:szCs w:val="16"/>
                <w:lang w:val="fr-FR"/>
              </w:rPr>
              <w:t>ÉVÉNEMENT</w:t>
            </w:r>
          </w:p>
        </w:tc>
        <w:tc>
          <w:tcPr>
            <w:tcW w:w="1019" w:type="dxa"/>
            <w:noWrap/>
            <w:hideMark/>
          </w:tcPr>
          <w:p w:rsidR="00C17A9C" w:rsidRPr="00DF3B82" w:rsidRDefault="00C17A9C" w:rsidP="00490740">
            <w:pPr>
              <w:spacing w:beforeLines="40" w:before="96" w:afterLines="40" w:after="96"/>
              <w:jc w:val="center"/>
              <w:rPr>
                <w:b/>
                <w:bCs/>
                <w:sz w:val="14"/>
                <w:szCs w:val="16"/>
                <w:lang w:val="fr-FR"/>
              </w:rPr>
            </w:pPr>
            <w:r w:rsidRPr="00DF3B82">
              <w:rPr>
                <w:b/>
                <w:bCs/>
                <w:sz w:val="14"/>
                <w:szCs w:val="16"/>
                <w:lang w:val="fr-FR"/>
              </w:rPr>
              <w:t>CONTEN</w:t>
            </w:r>
            <w:r w:rsidR="00490740" w:rsidRPr="00DF3B82">
              <w:rPr>
                <w:b/>
                <w:bCs/>
                <w:sz w:val="14"/>
                <w:szCs w:val="16"/>
                <w:lang w:val="fr-FR"/>
              </w:rPr>
              <w:t>U</w:t>
            </w:r>
          </w:p>
        </w:tc>
        <w:tc>
          <w:tcPr>
            <w:tcW w:w="2630" w:type="dxa"/>
            <w:noWrap/>
            <w:hideMark/>
          </w:tcPr>
          <w:p w:rsidR="00C17A9C" w:rsidRPr="00DF3B82" w:rsidRDefault="00490740" w:rsidP="00490740">
            <w:pPr>
              <w:spacing w:beforeLines="40" w:before="96" w:afterLines="40" w:after="96"/>
              <w:jc w:val="center"/>
              <w:rPr>
                <w:b/>
                <w:bCs/>
                <w:sz w:val="14"/>
                <w:szCs w:val="16"/>
                <w:lang w:val="fr-FR"/>
              </w:rPr>
            </w:pPr>
            <w:r w:rsidRPr="00DF3B82">
              <w:rPr>
                <w:b/>
                <w:bCs/>
                <w:sz w:val="14"/>
                <w:szCs w:val="16"/>
                <w:lang w:val="fr-FR"/>
              </w:rPr>
              <w:t>DESCRIPTION DE L</w:t>
            </w:r>
            <w:r w:rsidR="00C9450F" w:rsidRPr="00DF3B82">
              <w:rPr>
                <w:b/>
                <w:bCs/>
                <w:sz w:val="14"/>
                <w:szCs w:val="16"/>
                <w:lang w:val="fr-FR"/>
              </w:rPr>
              <w:t>’</w:t>
            </w:r>
            <w:r w:rsidRPr="00DF3B82">
              <w:rPr>
                <w:b/>
                <w:bCs/>
                <w:sz w:val="14"/>
                <w:szCs w:val="16"/>
                <w:lang w:val="fr-FR"/>
              </w:rPr>
              <w:t>ÉVÉNEMENT</w:t>
            </w:r>
          </w:p>
        </w:tc>
        <w:tc>
          <w:tcPr>
            <w:tcW w:w="1968" w:type="dxa"/>
            <w:noWrap/>
            <w:hideMark/>
          </w:tcPr>
          <w:p w:rsidR="00C17A9C" w:rsidRPr="00DF3B82" w:rsidRDefault="00490740" w:rsidP="00490740">
            <w:pPr>
              <w:spacing w:beforeLines="40" w:before="96" w:afterLines="40" w:after="96"/>
              <w:jc w:val="center"/>
              <w:rPr>
                <w:b/>
                <w:bCs/>
                <w:sz w:val="14"/>
                <w:szCs w:val="16"/>
                <w:lang w:val="fr-FR"/>
              </w:rPr>
            </w:pPr>
            <w:r w:rsidRPr="00DF3B82">
              <w:rPr>
                <w:b/>
                <w:bCs/>
                <w:sz w:val="14"/>
                <w:szCs w:val="16"/>
                <w:lang w:val="fr-FR"/>
              </w:rPr>
              <w:t>COORGANISATEUR(S)</w:t>
            </w:r>
          </w:p>
        </w:tc>
        <w:tc>
          <w:tcPr>
            <w:tcW w:w="1524" w:type="dxa"/>
            <w:noWrap/>
            <w:hideMark/>
          </w:tcPr>
          <w:p w:rsidR="00C17A9C" w:rsidRPr="00DF3B82" w:rsidRDefault="00490740" w:rsidP="00490740">
            <w:pPr>
              <w:spacing w:beforeLines="40" w:before="96" w:afterLines="40" w:after="96"/>
              <w:jc w:val="center"/>
              <w:rPr>
                <w:b/>
                <w:bCs/>
                <w:sz w:val="14"/>
                <w:szCs w:val="16"/>
                <w:lang w:val="fr-FR"/>
              </w:rPr>
            </w:pPr>
            <w:r w:rsidRPr="00DF3B82">
              <w:rPr>
                <w:b/>
                <w:bCs/>
                <w:sz w:val="14"/>
                <w:szCs w:val="16"/>
                <w:lang w:val="fr-FR"/>
              </w:rPr>
              <w:t>LIEU</w:t>
            </w:r>
          </w:p>
        </w:tc>
        <w:tc>
          <w:tcPr>
            <w:tcW w:w="1774" w:type="dxa"/>
            <w:noWrap/>
            <w:hideMark/>
          </w:tcPr>
          <w:p w:rsidR="00C17A9C" w:rsidRPr="00DF3B82" w:rsidRDefault="00490740" w:rsidP="00490740">
            <w:pPr>
              <w:spacing w:beforeLines="40" w:before="96" w:afterLines="40" w:after="96"/>
              <w:jc w:val="center"/>
              <w:rPr>
                <w:b/>
                <w:bCs/>
                <w:sz w:val="14"/>
                <w:szCs w:val="16"/>
                <w:lang w:val="fr-FR"/>
              </w:rPr>
            </w:pPr>
            <w:r w:rsidRPr="00DF3B82">
              <w:rPr>
                <w:b/>
                <w:bCs/>
                <w:sz w:val="14"/>
                <w:szCs w:val="16"/>
                <w:lang w:val="fr-FR"/>
              </w:rPr>
              <w:t>PROVENANCE DES PARTICIPANTS</w:t>
            </w:r>
          </w:p>
        </w:tc>
        <w:tc>
          <w:tcPr>
            <w:tcW w:w="1292" w:type="dxa"/>
            <w:noWrap/>
            <w:hideMark/>
          </w:tcPr>
          <w:p w:rsidR="00C17A9C" w:rsidRPr="00DF3B82" w:rsidRDefault="00490740" w:rsidP="00490740">
            <w:pPr>
              <w:spacing w:beforeLines="40" w:before="96" w:afterLines="40" w:after="96"/>
              <w:jc w:val="center"/>
              <w:rPr>
                <w:b/>
                <w:bCs/>
                <w:sz w:val="14"/>
                <w:szCs w:val="16"/>
                <w:lang w:val="fr-FR"/>
              </w:rPr>
            </w:pPr>
            <w:r w:rsidRPr="00DF3B82">
              <w:rPr>
                <w:b/>
                <w:bCs/>
                <w:sz w:val="14"/>
                <w:szCs w:val="16"/>
                <w:lang w:val="fr-FR"/>
              </w:rPr>
              <w:t>CATÉGORIE DE PARTICIPANT</w:t>
            </w:r>
          </w:p>
        </w:tc>
        <w:tc>
          <w:tcPr>
            <w:tcW w:w="1399" w:type="dxa"/>
            <w:noWrap/>
            <w:hideMark/>
          </w:tcPr>
          <w:p w:rsidR="00C17A9C" w:rsidRPr="00DF3B82" w:rsidRDefault="00490740" w:rsidP="00490740">
            <w:pPr>
              <w:spacing w:beforeLines="40" w:before="96" w:afterLines="40" w:after="96"/>
              <w:jc w:val="center"/>
              <w:rPr>
                <w:b/>
                <w:bCs/>
                <w:sz w:val="14"/>
                <w:szCs w:val="16"/>
                <w:lang w:val="fr-FR"/>
              </w:rPr>
            </w:pPr>
            <w:r w:rsidRPr="00DF3B82">
              <w:rPr>
                <w:b/>
                <w:bCs/>
                <w:sz w:val="14"/>
                <w:szCs w:val="16"/>
                <w:lang w:val="fr-FR"/>
              </w:rPr>
              <w:t>NOMBRE DE PARTICIPANTS</w:t>
            </w:r>
          </w:p>
        </w:tc>
      </w:tr>
      <w:tr w:rsidR="00DF3B82" w:rsidRPr="00DF3B82" w:rsidTr="00490740">
        <w:trPr>
          <w:trHeight w:val="270"/>
        </w:trPr>
        <w:tc>
          <w:tcPr>
            <w:tcW w:w="870" w:type="dxa"/>
            <w:noWrap/>
            <w:hideMark/>
          </w:tcPr>
          <w:p w:rsidR="00C17A9C" w:rsidRPr="00DF3B82" w:rsidRDefault="00C17A9C"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1</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C17A9C" w:rsidRPr="00DF3B82" w:rsidRDefault="00C17A9C" w:rsidP="002049FA">
            <w:pPr>
              <w:spacing w:beforeLines="40" w:before="96" w:afterLines="40" w:after="96"/>
              <w:jc w:val="center"/>
              <w:rPr>
                <w:sz w:val="16"/>
                <w:szCs w:val="16"/>
                <w:lang w:val="fr-FR"/>
              </w:rPr>
            </w:pPr>
          </w:p>
        </w:tc>
        <w:tc>
          <w:tcPr>
            <w:tcW w:w="1214"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Atelier et séminaire PCT</w:t>
            </w:r>
          </w:p>
          <w:p w:rsidR="00C17A9C" w:rsidRPr="00DF3B82" w:rsidRDefault="00C17A9C" w:rsidP="002049FA">
            <w:pPr>
              <w:spacing w:beforeLines="40" w:before="96" w:afterLines="40" w:after="96"/>
              <w:jc w:val="center"/>
              <w:rPr>
                <w:sz w:val="16"/>
                <w:szCs w:val="16"/>
                <w:lang w:val="fr-FR"/>
              </w:rPr>
            </w:pPr>
          </w:p>
        </w:tc>
        <w:tc>
          <w:tcPr>
            <w:tcW w:w="1019" w:type="dxa"/>
            <w:noWrap/>
            <w:hideMark/>
          </w:tcPr>
          <w:p w:rsidR="00C17A9C" w:rsidRPr="00DF3B82" w:rsidRDefault="00C17A9C" w:rsidP="002049FA">
            <w:pPr>
              <w:spacing w:beforeLines="40" w:before="96" w:afterLines="40" w:after="96"/>
              <w:jc w:val="center"/>
              <w:rPr>
                <w:sz w:val="16"/>
                <w:szCs w:val="16"/>
                <w:lang w:val="fr-FR"/>
              </w:rPr>
            </w:pPr>
            <w:r w:rsidRPr="00DF3B82">
              <w:rPr>
                <w:sz w:val="16"/>
                <w:szCs w:val="16"/>
                <w:lang w:val="fr-FR"/>
              </w:rPr>
              <w:t>C</w:t>
            </w:r>
          </w:p>
        </w:tc>
        <w:tc>
          <w:tcPr>
            <w:tcW w:w="2630" w:type="dxa"/>
            <w:hideMark/>
          </w:tcPr>
          <w:p w:rsidR="00C17A9C" w:rsidRPr="00DF3B82" w:rsidRDefault="00E14B99" w:rsidP="002B6638">
            <w:pPr>
              <w:pStyle w:val="Default"/>
              <w:jc w:val="center"/>
              <w:rPr>
                <w:color w:val="auto"/>
                <w:sz w:val="16"/>
                <w:szCs w:val="16"/>
                <w:lang w:val="fr-FR"/>
              </w:rPr>
            </w:pPr>
            <w:r w:rsidRPr="00DF3B82">
              <w:rPr>
                <w:color w:val="auto"/>
                <w:sz w:val="16"/>
                <w:szCs w:val="16"/>
                <w:lang w:val="fr-FR"/>
              </w:rPr>
              <w:t>Mission d</w:t>
            </w:r>
            <w:r w:rsidR="00C9450F" w:rsidRPr="00DF3B82">
              <w:rPr>
                <w:color w:val="auto"/>
                <w:sz w:val="16"/>
                <w:szCs w:val="16"/>
                <w:lang w:val="fr-FR"/>
              </w:rPr>
              <w:t>’</w:t>
            </w:r>
            <w:r w:rsidRPr="00DF3B82">
              <w:rPr>
                <w:color w:val="auto"/>
                <w:sz w:val="16"/>
                <w:szCs w:val="16"/>
                <w:lang w:val="fr-FR"/>
              </w:rPr>
              <w:t xml:space="preserve">experts et formation des examinateurs de brevets </w:t>
            </w:r>
            <w:r w:rsidR="002B6638" w:rsidRPr="00DF3B82">
              <w:rPr>
                <w:color w:val="auto"/>
                <w:sz w:val="16"/>
                <w:szCs w:val="16"/>
                <w:lang w:val="fr-FR"/>
              </w:rPr>
              <w:t>à</w:t>
            </w:r>
            <w:r w:rsidRPr="00DF3B82">
              <w:rPr>
                <w:color w:val="auto"/>
                <w:sz w:val="16"/>
                <w:szCs w:val="16"/>
                <w:lang w:val="fr-FR"/>
              </w:rPr>
              <w:t xml:space="preserve"> l</w:t>
            </w:r>
            <w:r w:rsidR="00C9450F" w:rsidRPr="00DF3B82">
              <w:rPr>
                <w:color w:val="auto"/>
                <w:sz w:val="16"/>
                <w:szCs w:val="16"/>
                <w:lang w:val="fr-FR"/>
              </w:rPr>
              <w:t>’</w:t>
            </w:r>
            <w:r w:rsidRPr="00DF3B82">
              <w:rPr>
                <w:color w:val="auto"/>
                <w:sz w:val="16"/>
                <w:szCs w:val="16"/>
                <w:lang w:val="fr-FR"/>
              </w:rPr>
              <w:t>examen durant la phase nationale</w:t>
            </w:r>
            <w:r w:rsidR="00C9450F" w:rsidRPr="00DF3B82">
              <w:rPr>
                <w:color w:val="auto"/>
                <w:sz w:val="16"/>
                <w:szCs w:val="16"/>
                <w:lang w:val="fr-FR"/>
              </w:rPr>
              <w:t xml:space="preserve"> du PCT</w:t>
            </w:r>
          </w:p>
        </w:tc>
        <w:tc>
          <w:tcPr>
            <w:tcW w:w="1968" w:type="dxa"/>
            <w:hideMark/>
          </w:tcPr>
          <w:p w:rsidR="00C17A9C" w:rsidRPr="00DF3B82" w:rsidRDefault="00C17A9C" w:rsidP="002049FA">
            <w:pPr>
              <w:spacing w:beforeLines="40" w:before="96" w:afterLines="40" w:after="96"/>
              <w:jc w:val="center"/>
              <w:rPr>
                <w:sz w:val="16"/>
                <w:szCs w:val="16"/>
                <w:lang w:val="fr-FR"/>
              </w:rPr>
            </w:pPr>
          </w:p>
        </w:tc>
        <w:tc>
          <w:tcPr>
            <w:tcW w:w="1524" w:type="dxa"/>
            <w:noWrap/>
            <w:hideMark/>
          </w:tcPr>
          <w:p w:rsidR="00C17A9C" w:rsidRPr="00DF3B82" w:rsidRDefault="00C17A9C" w:rsidP="00E14B99">
            <w:pPr>
              <w:spacing w:beforeLines="40" w:before="96" w:afterLines="40" w:after="96"/>
              <w:jc w:val="center"/>
              <w:rPr>
                <w:sz w:val="16"/>
                <w:szCs w:val="16"/>
                <w:lang w:val="fr-FR"/>
              </w:rPr>
            </w:pPr>
            <w:r w:rsidRPr="00DF3B82">
              <w:rPr>
                <w:sz w:val="16"/>
                <w:szCs w:val="16"/>
                <w:lang w:val="fr-FR"/>
              </w:rPr>
              <w:t>Tha</w:t>
            </w:r>
            <w:r w:rsidR="00E14B99" w:rsidRPr="00DF3B82">
              <w:rPr>
                <w:sz w:val="16"/>
                <w:szCs w:val="16"/>
                <w:lang w:val="fr-FR"/>
              </w:rPr>
              <w:t>ïl</w:t>
            </w:r>
            <w:r w:rsidRPr="00DF3B82">
              <w:rPr>
                <w:sz w:val="16"/>
                <w:szCs w:val="16"/>
                <w:lang w:val="fr-FR"/>
              </w:rPr>
              <w:t>and</w:t>
            </w:r>
            <w:r w:rsidR="00E14B99" w:rsidRPr="00DF3B82">
              <w:rPr>
                <w:sz w:val="16"/>
                <w:szCs w:val="16"/>
                <w:lang w:val="fr-FR"/>
              </w:rPr>
              <w:t>e</w:t>
            </w:r>
            <w:r w:rsidRPr="00DF3B82">
              <w:rPr>
                <w:sz w:val="16"/>
                <w:szCs w:val="16"/>
                <w:lang w:val="fr-FR"/>
              </w:rPr>
              <w:t xml:space="preserve"> (TH) </w:t>
            </w:r>
          </w:p>
        </w:tc>
        <w:tc>
          <w:tcPr>
            <w:tcW w:w="1774" w:type="dxa"/>
            <w:noWrap/>
            <w:hideMark/>
          </w:tcPr>
          <w:p w:rsidR="00C17A9C" w:rsidRPr="00DF3B82" w:rsidRDefault="00E14B99" w:rsidP="002049FA">
            <w:pPr>
              <w:spacing w:beforeLines="40" w:before="96" w:afterLines="40" w:after="96"/>
              <w:jc w:val="center"/>
              <w:rPr>
                <w:sz w:val="16"/>
                <w:szCs w:val="16"/>
                <w:lang w:val="fr-FR"/>
              </w:rPr>
            </w:pPr>
            <w:r w:rsidRPr="00DF3B82">
              <w:rPr>
                <w:sz w:val="16"/>
                <w:szCs w:val="16"/>
                <w:lang w:val="fr-FR"/>
              </w:rPr>
              <w:t xml:space="preserve">Thaïlande </w:t>
            </w:r>
            <w:r w:rsidR="00C17A9C" w:rsidRPr="00DF3B82">
              <w:rPr>
                <w:sz w:val="16"/>
                <w:szCs w:val="16"/>
                <w:lang w:val="fr-FR"/>
              </w:rPr>
              <w:t>(TH)</w:t>
            </w:r>
          </w:p>
        </w:tc>
        <w:tc>
          <w:tcPr>
            <w:tcW w:w="1292" w:type="dxa"/>
            <w:noWrap/>
            <w:hideMark/>
          </w:tcPr>
          <w:p w:rsidR="00C17A9C" w:rsidRPr="00DF3B82" w:rsidRDefault="000032D0" w:rsidP="002049FA">
            <w:pPr>
              <w:spacing w:beforeLines="40" w:before="96" w:afterLines="40" w:after="96"/>
              <w:jc w:val="center"/>
              <w:rPr>
                <w:sz w:val="16"/>
                <w:szCs w:val="16"/>
                <w:lang w:val="fr-FR"/>
              </w:rPr>
            </w:pPr>
            <w:r w:rsidRPr="00DF3B82">
              <w:rPr>
                <w:sz w:val="16"/>
                <w:szCs w:val="16"/>
                <w:lang w:val="fr-FR"/>
              </w:rPr>
              <w:t>Office</w:t>
            </w:r>
            <w:r w:rsidR="00C17A9C" w:rsidRPr="00DF3B82">
              <w:rPr>
                <w:sz w:val="16"/>
                <w:szCs w:val="16"/>
                <w:lang w:val="fr-FR"/>
              </w:rPr>
              <w:t xml:space="preserve"> </w:t>
            </w:r>
          </w:p>
        </w:tc>
        <w:tc>
          <w:tcPr>
            <w:tcW w:w="1399" w:type="dxa"/>
            <w:noWrap/>
            <w:hideMark/>
          </w:tcPr>
          <w:p w:rsidR="00C17A9C" w:rsidRPr="00DF3B82" w:rsidRDefault="00C17A9C" w:rsidP="002049FA">
            <w:pPr>
              <w:spacing w:beforeLines="40" w:before="96" w:afterLines="40" w:after="96"/>
              <w:jc w:val="center"/>
              <w:rPr>
                <w:sz w:val="16"/>
                <w:szCs w:val="16"/>
                <w:lang w:val="fr-FR"/>
              </w:rPr>
            </w:pPr>
            <w:r w:rsidRPr="00DF3B82">
              <w:rPr>
                <w:sz w:val="16"/>
                <w:szCs w:val="16"/>
                <w:lang w:val="fr-FR"/>
              </w:rPr>
              <w:t>35</w:t>
            </w:r>
          </w:p>
        </w:tc>
      </w:tr>
      <w:tr w:rsidR="00DF3B82" w:rsidRPr="00DF3B82" w:rsidTr="00490740">
        <w:trPr>
          <w:trHeight w:val="270"/>
        </w:trPr>
        <w:tc>
          <w:tcPr>
            <w:tcW w:w="870" w:type="dxa"/>
            <w:noWrap/>
          </w:tcPr>
          <w:p w:rsidR="009D18ED" w:rsidRPr="00DF3B82" w:rsidRDefault="009D18ED" w:rsidP="009D18ED">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2</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9D18ED" w:rsidRPr="00DF3B82" w:rsidRDefault="009D18ED" w:rsidP="009D18ED">
            <w:pPr>
              <w:spacing w:beforeLines="40" w:before="96" w:afterLines="40" w:after="96"/>
              <w:jc w:val="center"/>
              <w:rPr>
                <w:sz w:val="16"/>
                <w:szCs w:val="16"/>
                <w:lang w:val="fr-FR"/>
              </w:rPr>
            </w:pPr>
          </w:p>
        </w:tc>
        <w:tc>
          <w:tcPr>
            <w:tcW w:w="1214" w:type="dxa"/>
            <w:noWrap/>
          </w:tcPr>
          <w:p w:rsidR="009D18ED" w:rsidRPr="00DF3B82" w:rsidRDefault="009D18ED" w:rsidP="009D18ED">
            <w:pPr>
              <w:spacing w:beforeLines="40" w:before="96" w:afterLines="40" w:after="96"/>
              <w:jc w:val="center"/>
              <w:rPr>
                <w:sz w:val="16"/>
                <w:szCs w:val="16"/>
                <w:lang w:val="fr-FR"/>
              </w:rPr>
            </w:pPr>
            <w:proofErr w:type="spellStart"/>
            <w:r w:rsidRPr="00DF3B82">
              <w:rPr>
                <w:sz w:val="16"/>
                <w:szCs w:val="16"/>
                <w:lang w:val="fr-FR"/>
              </w:rPr>
              <w:t>Other</w:t>
            </w:r>
            <w:proofErr w:type="spellEnd"/>
          </w:p>
        </w:tc>
        <w:tc>
          <w:tcPr>
            <w:tcW w:w="1019" w:type="dxa"/>
            <w:noWrap/>
          </w:tcPr>
          <w:p w:rsidR="009D18ED" w:rsidRPr="00DF3B82" w:rsidRDefault="009D18ED" w:rsidP="009D18ED">
            <w:pPr>
              <w:spacing w:beforeLines="40" w:before="96" w:afterLines="40" w:after="96"/>
              <w:jc w:val="center"/>
              <w:rPr>
                <w:sz w:val="16"/>
                <w:szCs w:val="16"/>
                <w:lang w:val="fr-FR"/>
              </w:rPr>
            </w:pPr>
            <w:r w:rsidRPr="00DF3B82">
              <w:rPr>
                <w:sz w:val="16"/>
                <w:szCs w:val="16"/>
                <w:lang w:val="fr-FR"/>
              </w:rPr>
              <w:t>C</w:t>
            </w:r>
          </w:p>
        </w:tc>
        <w:tc>
          <w:tcPr>
            <w:tcW w:w="2630" w:type="dxa"/>
          </w:tcPr>
          <w:p w:rsidR="009D18ED" w:rsidRPr="00DF3B82" w:rsidRDefault="00AB7764" w:rsidP="00187E5E">
            <w:pPr>
              <w:spacing w:beforeLines="40" w:before="96" w:afterLines="40" w:after="96"/>
              <w:jc w:val="center"/>
              <w:rPr>
                <w:sz w:val="16"/>
                <w:szCs w:val="16"/>
                <w:lang w:val="fr-FR"/>
              </w:rPr>
            </w:pPr>
            <w:r w:rsidRPr="00DF3B82">
              <w:rPr>
                <w:sz w:val="16"/>
                <w:szCs w:val="16"/>
                <w:lang w:val="fr-FR"/>
              </w:rPr>
              <w:t>Mission d</w:t>
            </w:r>
            <w:r w:rsidR="00C9450F" w:rsidRPr="00DF3B82">
              <w:rPr>
                <w:sz w:val="16"/>
                <w:szCs w:val="16"/>
                <w:lang w:val="fr-FR"/>
              </w:rPr>
              <w:t>’</w:t>
            </w:r>
            <w:r w:rsidRPr="00DF3B82">
              <w:rPr>
                <w:sz w:val="16"/>
                <w:szCs w:val="16"/>
                <w:lang w:val="fr-FR"/>
              </w:rPr>
              <w:t xml:space="preserve">experts </w:t>
            </w:r>
            <w:r w:rsidR="00187E5E" w:rsidRPr="00DF3B82">
              <w:rPr>
                <w:sz w:val="16"/>
                <w:szCs w:val="16"/>
                <w:lang w:val="fr-FR"/>
              </w:rPr>
              <w:t>visant l</w:t>
            </w:r>
            <w:r w:rsidR="00C9450F" w:rsidRPr="00DF3B82">
              <w:rPr>
                <w:sz w:val="16"/>
                <w:szCs w:val="16"/>
                <w:lang w:val="fr-FR"/>
              </w:rPr>
              <w:t>’</w:t>
            </w:r>
            <w:r w:rsidRPr="00DF3B82">
              <w:rPr>
                <w:sz w:val="16"/>
                <w:szCs w:val="16"/>
                <w:lang w:val="fr-FR"/>
              </w:rPr>
              <w:t>exame</w:t>
            </w:r>
            <w:r w:rsidR="00187E5E" w:rsidRPr="00DF3B82">
              <w:rPr>
                <w:sz w:val="16"/>
                <w:szCs w:val="16"/>
                <w:lang w:val="fr-FR"/>
              </w:rPr>
              <w:t>n d</w:t>
            </w:r>
            <w:r w:rsidRPr="00DF3B82">
              <w:rPr>
                <w:sz w:val="16"/>
                <w:szCs w:val="16"/>
                <w:lang w:val="fr-FR"/>
              </w:rPr>
              <w:t>es opérations du </w:t>
            </w:r>
            <w:r w:rsidR="007252CB" w:rsidRPr="00DF3B82">
              <w:rPr>
                <w:sz w:val="16"/>
                <w:szCs w:val="16"/>
                <w:lang w:val="fr-FR"/>
              </w:rPr>
              <w:t>PCT</w:t>
            </w:r>
            <w:r w:rsidR="00187E5E" w:rsidRPr="00DF3B82">
              <w:rPr>
                <w:sz w:val="16"/>
                <w:szCs w:val="16"/>
                <w:lang w:val="fr-FR"/>
              </w:rPr>
              <w:t xml:space="preserve"> </w:t>
            </w:r>
            <w:r w:rsidRPr="00DF3B82">
              <w:rPr>
                <w:sz w:val="16"/>
                <w:szCs w:val="16"/>
                <w:lang w:val="fr-FR"/>
              </w:rPr>
              <w:t>avec la</w:t>
            </w:r>
            <w:r w:rsidR="007252CB" w:rsidRPr="00DF3B82">
              <w:rPr>
                <w:sz w:val="16"/>
                <w:szCs w:val="16"/>
                <w:lang w:val="fr-FR"/>
              </w:rPr>
              <w:t xml:space="preserve"> </w:t>
            </w:r>
            <w:r w:rsidRPr="00DF3B82">
              <w:rPr>
                <w:sz w:val="16"/>
                <w:szCs w:val="16"/>
                <w:lang w:val="fr-FR"/>
              </w:rPr>
              <w:t>Commission des sociétés et de la propriété intellectuelle</w:t>
            </w:r>
          </w:p>
        </w:tc>
        <w:tc>
          <w:tcPr>
            <w:tcW w:w="1968" w:type="dxa"/>
          </w:tcPr>
          <w:p w:rsidR="009D18ED" w:rsidRPr="00DF3B82" w:rsidRDefault="009D18ED" w:rsidP="009D18ED">
            <w:pPr>
              <w:spacing w:beforeLines="40" w:before="96" w:afterLines="40" w:after="96"/>
              <w:jc w:val="center"/>
              <w:rPr>
                <w:sz w:val="16"/>
                <w:szCs w:val="16"/>
                <w:lang w:val="fr-FR"/>
              </w:rPr>
            </w:pPr>
          </w:p>
        </w:tc>
        <w:tc>
          <w:tcPr>
            <w:tcW w:w="1524" w:type="dxa"/>
            <w:noWrap/>
          </w:tcPr>
          <w:p w:rsidR="009D18ED" w:rsidRPr="00DF3B82" w:rsidRDefault="00E14B99" w:rsidP="00E14B99">
            <w:pPr>
              <w:spacing w:beforeLines="40" w:before="96" w:afterLines="40" w:after="96"/>
              <w:jc w:val="center"/>
              <w:rPr>
                <w:sz w:val="16"/>
                <w:szCs w:val="16"/>
                <w:lang w:val="fr-FR"/>
              </w:rPr>
            </w:pPr>
            <w:r w:rsidRPr="00DF3B82">
              <w:rPr>
                <w:sz w:val="16"/>
                <w:szCs w:val="16"/>
                <w:lang w:val="fr-FR"/>
              </w:rPr>
              <w:t>Afrique du Sud</w:t>
            </w:r>
            <w:r w:rsidR="009D18ED" w:rsidRPr="00DF3B82">
              <w:rPr>
                <w:sz w:val="16"/>
                <w:szCs w:val="16"/>
                <w:lang w:val="fr-FR"/>
              </w:rPr>
              <w:t xml:space="preserve"> (ZA)</w:t>
            </w:r>
          </w:p>
        </w:tc>
        <w:tc>
          <w:tcPr>
            <w:tcW w:w="1774" w:type="dxa"/>
            <w:noWrap/>
          </w:tcPr>
          <w:p w:rsidR="009D18ED" w:rsidRPr="00DF3B82" w:rsidRDefault="00E14B99" w:rsidP="009D18ED">
            <w:pPr>
              <w:spacing w:beforeLines="40" w:before="96" w:afterLines="40" w:after="96"/>
              <w:jc w:val="center"/>
              <w:rPr>
                <w:sz w:val="16"/>
                <w:szCs w:val="16"/>
                <w:lang w:val="fr-FR"/>
              </w:rPr>
            </w:pPr>
            <w:r w:rsidRPr="00DF3B82">
              <w:rPr>
                <w:sz w:val="16"/>
                <w:szCs w:val="16"/>
                <w:lang w:val="fr-FR"/>
              </w:rPr>
              <w:t xml:space="preserve">Afrique du Sud </w:t>
            </w:r>
            <w:r w:rsidR="009D18ED" w:rsidRPr="00DF3B82">
              <w:rPr>
                <w:sz w:val="16"/>
                <w:szCs w:val="16"/>
                <w:lang w:val="fr-FR"/>
              </w:rPr>
              <w:t>(ZA)</w:t>
            </w:r>
          </w:p>
        </w:tc>
        <w:tc>
          <w:tcPr>
            <w:tcW w:w="1292" w:type="dxa"/>
            <w:noWrap/>
          </w:tcPr>
          <w:p w:rsidR="009D18ED" w:rsidRPr="00DF3B82" w:rsidRDefault="009D18ED" w:rsidP="009D18ED">
            <w:pPr>
              <w:spacing w:beforeLines="40" w:before="96" w:afterLines="40" w:after="96"/>
              <w:jc w:val="center"/>
              <w:rPr>
                <w:sz w:val="16"/>
                <w:szCs w:val="16"/>
                <w:lang w:val="fr-FR"/>
              </w:rPr>
            </w:pPr>
            <w:r w:rsidRPr="00DF3B82">
              <w:rPr>
                <w:sz w:val="16"/>
                <w:szCs w:val="16"/>
                <w:lang w:val="fr-FR"/>
              </w:rPr>
              <w:t>Office</w:t>
            </w:r>
          </w:p>
        </w:tc>
        <w:tc>
          <w:tcPr>
            <w:tcW w:w="1399" w:type="dxa"/>
            <w:noWrap/>
          </w:tcPr>
          <w:p w:rsidR="009D18ED" w:rsidRPr="00DF3B82" w:rsidRDefault="009D18ED" w:rsidP="009D18ED">
            <w:pPr>
              <w:spacing w:beforeLines="40" w:before="96" w:afterLines="40" w:after="96"/>
              <w:jc w:val="center"/>
              <w:rPr>
                <w:sz w:val="16"/>
                <w:szCs w:val="16"/>
                <w:lang w:val="fr-FR"/>
              </w:rPr>
            </w:pPr>
          </w:p>
        </w:tc>
      </w:tr>
      <w:tr w:rsidR="00DF3B82" w:rsidRPr="00DF3B82" w:rsidTr="008A056D">
        <w:trPr>
          <w:cantSplit/>
          <w:trHeight w:val="255"/>
        </w:trPr>
        <w:tc>
          <w:tcPr>
            <w:tcW w:w="870" w:type="dxa"/>
            <w:noWrap/>
            <w:hideMark/>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2</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9D18ED" w:rsidRPr="00DF3B82" w:rsidRDefault="009D18ED" w:rsidP="002049FA">
            <w:pPr>
              <w:spacing w:beforeLines="40" w:before="96" w:afterLines="40" w:after="96"/>
              <w:jc w:val="center"/>
              <w:rPr>
                <w:sz w:val="16"/>
                <w:szCs w:val="16"/>
                <w:lang w:val="fr-FR"/>
              </w:rPr>
            </w:pPr>
          </w:p>
        </w:tc>
        <w:tc>
          <w:tcPr>
            <w:tcW w:w="1214"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Atelier et séminaire PCT</w:t>
            </w:r>
          </w:p>
          <w:p w:rsidR="009D18ED" w:rsidRPr="00DF3B82" w:rsidRDefault="009D18ED" w:rsidP="002049FA">
            <w:pPr>
              <w:spacing w:beforeLines="40" w:before="96" w:afterLines="40" w:after="96"/>
              <w:jc w:val="center"/>
              <w:rPr>
                <w:sz w:val="16"/>
                <w:szCs w:val="16"/>
                <w:lang w:val="fr-FR"/>
              </w:rPr>
            </w:pPr>
          </w:p>
        </w:tc>
        <w:tc>
          <w:tcPr>
            <w:tcW w:w="1019" w:type="dxa"/>
            <w:noWrap/>
            <w:hideMark/>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BC</w:t>
            </w:r>
          </w:p>
        </w:tc>
        <w:tc>
          <w:tcPr>
            <w:tcW w:w="2630" w:type="dxa"/>
            <w:hideMark/>
          </w:tcPr>
          <w:p w:rsidR="009D18ED" w:rsidRPr="00DF3B82" w:rsidRDefault="00AB7764" w:rsidP="002049FA">
            <w:pPr>
              <w:spacing w:beforeLines="40" w:before="96" w:afterLines="40" w:after="96"/>
              <w:jc w:val="center"/>
              <w:rPr>
                <w:sz w:val="16"/>
                <w:szCs w:val="16"/>
                <w:lang w:val="fr-FR"/>
              </w:rPr>
            </w:pPr>
            <w:r w:rsidRPr="00DF3B82">
              <w:rPr>
                <w:sz w:val="16"/>
                <w:szCs w:val="16"/>
                <w:lang w:val="fr-FR"/>
              </w:rPr>
              <w:t>Séminaire de formation régional sur</w:t>
            </w:r>
            <w:r w:rsidR="00C9450F" w:rsidRPr="00DF3B82">
              <w:rPr>
                <w:sz w:val="16"/>
                <w:szCs w:val="16"/>
                <w:lang w:val="fr-FR"/>
              </w:rPr>
              <w:t xml:space="preserve"> le PCT</w:t>
            </w:r>
            <w:r w:rsidRPr="00DF3B82">
              <w:rPr>
                <w:sz w:val="16"/>
                <w:szCs w:val="16"/>
                <w:lang w:val="fr-FR"/>
              </w:rPr>
              <w:t xml:space="preserve"> sous les auspices de l</w:t>
            </w:r>
            <w:r w:rsidR="00C9450F" w:rsidRPr="00DF3B82">
              <w:rPr>
                <w:sz w:val="16"/>
                <w:szCs w:val="16"/>
                <w:lang w:val="fr-FR"/>
              </w:rPr>
              <w:t>’</w:t>
            </w:r>
            <w:r w:rsidRPr="00DF3B82">
              <w:rPr>
                <w:sz w:val="16"/>
                <w:szCs w:val="16"/>
                <w:lang w:val="fr-FR"/>
              </w:rPr>
              <w:t>Organisation régionale africaine de la propriété intellectuelle</w:t>
            </w:r>
          </w:p>
        </w:tc>
        <w:tc>
          <w:tcPr>
            <w:tcW w:w="1968" w:type="dxa"/>
            <w:hideMark/>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ARIPO</w:t>
            </w:r>
          </w:p>
        </w:tc>
        <w:tc>
          <w:tcPr>
            <w:tcW w:w="1524" w:type="dxa"/>
            <w:noWrap/>
            <w:hideMark/>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Zimbabwe (ZW)</w:t>
            </w:r>
          </w:p>
        </w:tc>
        <w:tc>
          <w:tcPr>
            <w:tcW w:w="1774" w:type="dxa"/>
            <w:noWrap/>
            <w:hideMark/>
          </w:tcPr>
          <w:p w:rsidR="009D18ED" w:rsidRPr="00DF3B82" w:rsidRDefault="009D18ED" w:rsidP="00AB7764">
            <w:pPr>
              <w:spacing w:beforeLines="40" w:before="96" w:afterLines="40" w:after="96"/>
              <w:jc w:val="center"/>
              <w:rPr>
                <w:sz w:val="16"/>
                <w:szCs w:val="16"/>
                <w:lang w:val="fr-FR"/>
              </w:rPr>
            </w:pPr>
            <w:r w:rsidRPr="00DF3B82">
              <w:rPr>
                <w:sz w:val="16"/>
                <w:szCs w:val="16"/>
                <w:lang w:val="fr-FR"/>
              </w:rPr>
              <w:t>Botswana (BW)</w:t>
            </w:r>
            <w:r w:rsidRPr="00DF3B82">
              <w:rPr>
                <w:sz w:val="16"/>
                <w:szCs w:val="16"/>
                <w:lang w:val="fr-FR"/>
              </w:rPr>
              <w:br/>
              <w:t>Gambi</w:t>
            </w:r>
            <w:r w:rsidR="00AB7764" w:rsidRPr="00DF3B82">
              <w:rPr>
                <w:sz w:val="16"/>
                <w:szCs w:val="16"/>
                <w:lang w:val="fr-FR"/>
              </w:rPr>
              <w:t>e</w:t>
            </w:r>
            <w:r w:rsidRPr="00DF3B82">
              <w:rPr>
                <w:sz w:val="16"/>
                <w:szCs w:val="16"/>
                <w:lang w:val="fr-FR"/>
              </w:rPr>
              <w:t xml:space="preserve"> (GM)</w:t>
            </w:r>
            <w:r w:rsidRPr="00DF3B82">
              <w:rPr>
                <w:sz w:val="16"/>
                <w:szCs w:val="16"/>
                <w:lang w:val="fr-FR"/>
              </w:rPr>
              <w:br/>
              <w:t>Ghana (GH)</w:t>
            </w:r>
            <w:r w:rsidRPr="00DF3B82">
              <w:rPr>
                <w:sz w:val="16"/>
                <w:szCs w:val="16"/>
                <w:lang w:val="fr-FR"/>
              </w:rPr>
              <w:br/>
              <w:t>Kenya (KE)</w:t>
            </w:r>
            <w:r w:rsidRPr="00DF3B82">
              <w:rPr>
                <w:sz w:val="16"/>
                <w:szCs w:val="16"/>
                <w:lang w:val="fr-FR"/>
              </w:rPr>
              <w:br/>
              <w:t xml:space="preserve">Lesotho (LS) </w:t>
            </w:r>
            <w:r w:rsidRPr="00DF3B82">
              <w:rPr>
                <w:sz w:val="16"/>
                <w:szCs w:val="16"/>
                <w:lang w:val="fr-FR"/>
              </w:rPr>
              <w:br/>
              <w:t>Malawi (MW)</w:t>
            </w:r>
            <w:r w:rsidRPr="00DF3B82">
              <w:rPr>
                <w:sz w:val="16"/>
                <w:szCs w:val="16"/>
                <w:lang w:val="fr-FR"/>
              </w:rPr>
              <w:br/>
              <w:t>Mozambique (MZ)</w:t>
            </w:r>
            <w:r w:rsidRPr="00DF3B82">
              <w:rPr>
                <w:sz w:val="16"/>
                <w:szCs w:val="16"/>
                <w:lang w:val="fr-FR"/>
              </w:rPr>
              <w:br/>
              <w:t>Namibi</w:t>
            </w:r>
            <w:r w:rsidR="00AB7764" w:rsidRPr="00DF3B82">
              <w:rPr>
                <w:sz w:val="16"/>
                <w:szCs w:val="16"/>
                <w:lang w:val="fr-FR"/>
              </w:rPr>
              <w:t>e</w:t>
            </w:r>
            <w:r w:rsidRPr="00DF3B82">
              <w:rPr>
                <w:sz w:val="16"/>
                <w:szCs w:val="16"/>
                <w:lang w:val="fr-FR"/>
              </w:rPr>
              <w:t xml:space="preserve"> (NA)</w:t>
            </w:r>
            <w:r w:rsidRPr="00DF3B82">
              <w:rPr>
                <w:sz w:val="16"/>
                <w:szCs w:val="16"/>
                <w:lang w:val="fr-FR"/>
              </w:rPr>
              <w:br/>
              <w:t>Nig</w:t>
            </w:r>
            <w:r w:rsidR="00AB7764" w:rsidRPr="00DF3B82">
              <w:rPr>
                <w:sz w:val="16"/>
                <w:szCs w:val="16"/>
                <w:lang w:val="fr-FR"/>
              </w:rPr>
              <w:t>é</w:t>
            </w:r>
            <w:r w:rsidRPr="00DF3B82">
              <w:rPr>
                <w:sz w:val="16"/>
                <w:szCs w:val="16"/>
                <w:lang w:val="fr-FR"/>
              </w:rPr>
              <w:t xml:space="preserve">ria (NG) </w:t>
            </w:r>
            <w:r w:rsidRPr="00DF3B82">
              <w:rPr>
                <w:sz w:val="16"/>
                <w:szCs w:val="16"/>
                <w:lang w:val="fr-FR"/>
              </w:rPr>
              <w:br/>
              <w:t>Rwanda (RW)</w:t>
            </w:r>
            <w:r w:rsidRPr="00DF3B82">
              <w:rPr>
                <w:sz w:val="16"/>
                <w:szCs w:val="16"/>
                <w:lang w:val="fr-FR"/>
              </w:rPr>
              <w:br/>
              <w:t>Afri</w:t>
            </w:r>
            <w:r w:rsidR="00AB7764" w:rsidRPr="00DF3B82">
              <w:rPr>
                <w:sz w:val="16"/>
                <w:szCs w:val="16"/>
                <w:lang w:val="fr-FR"/>
              </w:rPr>
              <w:t>que du Sud</w:t>
            </w:r>
            <w:r w:rsidRPr="00DF3B82">
              <w:rPr>
                <w:sz w:val="16"/>
                <w:szCs w:val="16"/>
                <w:lang w:val="fr-FR"/>
              </w:rPr>
              <w:t xml:space="preserve"> (ZA)</w:t>
            </w:r>
            <w:r w:rsidRPr="00DF3B82">
              <w:rPr>
                <w:sz w:val="16"/>
                <w:szCs w:val="16"/>
                <w:lang w:val="fr-FR"/>
              </w:rPr>
              <w:br/>
              <w:t>Swaziland (SZ)</w:t>
            </w:r>
            <w:r w:rsidRPr="00DF3B82">
              <w:rPr>
                <w:sz w:val="16"/>
                <w:szCs w:val="16"/>
                <w:lang w:val="fr-FR"/>
              </w:rPr>
              <w:br/>
              <w:t>Tanzani</w:t>
            </w:r>
            <w:r w:rsidR="00AB7764" w:rsidRPr="00DF3B82">
              <w:rPr>
                <w:sz w:val="16"/>
                <w:szCs w:val="16"/>
                <w:lang w:val="fr-FR"/>
              </w:rPr>
              <w:t>e</w:t>
            </w:r>
            <w:r w:rsidRPr="00DF3B82">
              <w:rPr>
                <w:sz w:val="16"/>
                <w:szCs w:val="16"/>
                <w:lang w:val="fr-FR"/>
              </w:rPr>
              <w:t xml:space="preserve"> (TZ)</w:t>
            </w:r>
            <w:r w:rsidRPr="00DF3B82">
              <w:rPr>
                <w:sz w:val="16"/>
                <w:szCs w:val="16"/>
                <w:lang w:val="fr-FR"/>
              </w:rPr>
              <w:br/>
            </w:r>
            <w:r w:rsidR="00AB7764" w:rsidRPr="00DF3B82">
              <w:rPr>
                <w:sz w:val="16"/>
                <w:szCs w:val="16"/>
                <w:lang w:val="fr-FR"/>
              </w:rPr>
              <w:t>Ou</w:t>
            </w:r>
            <w:r w:rsidRPr="00DF3B82">
              <w:rPr>
                <w:sz w:val="16"/>
                <w:szCs w:val="16"/>
                <w:lang w:val="fr-FR"/>
              </w:rPr>
              <w:t>ganda (UG)</w:t>
            </w:r>
            <w:r w:rsidRPr="00DF3B82">
              <w:rPr>
                <w:sz w:val="16"/>
                <w:szCs w:val="16"/>
                <w:lang w:val="fr-FR"/>
              </w:rPr>
              <w:br/>
            </w:r>
            <w:r w:rsidR="00AB7764" w:rsidRPr="00DF3B82">
              <w:rPr>
                <w:sz w:val="16"/>
                <w:szCs w:val="16"/>
                <w:lang w:val="fr-FR"/>
              </w:rPr>
              <w:t>Zambie</w:t>
            </w:r>
            <w:r w:rsidRPr="00DF3B82">
              <w:rPr>
                <w:sz w:val="16"/>
                <w:szCs w:val="16"/>
                <w:lang w:val="fr-FR"/>
              </w:rPr>
              <w:t xml:space="preserve"> (ZM)</w:t>
            </w:r>
          </w:p>
        </w:tc>
        <w:tc>
          <w:tcPr>
            <w:tcW w:w="1292" w:type="dxa"/>
            <w:noWrap/>
            <w:hideMark/>
          </w:tcPr>
          <w:p w:rsidR="009D18ED" w:rsidRPr="00DF3B82" w:rsidRDefault="009D18ED" w:rsidP="00E14B99">
            <w:pPr>
              <w:spacing w:beforeLines="40" w:before="96" w:afterLines="40" w:after="96"/>
              <w:jc w:val="center"/>
              <w:rPr>
                <w:sz w:val="16"/>
                <w:szCs w:val="16"/>
                <w:lang w:val="fr-FR"/>
              </w:rPr>
            </w:pPr>
            <w:r w:rsidRPr="00DF3B82">
              <w:rPr>
                <w:sz w:val="16"/>
                <w:szCs w:val="16"/>
                <w:lang w:val="fr-FR"/>
              </w:rPr>
              <w:t xml:space="preserve">Office + </w:t>
            </w:r>
            <w:r w:rsidR="00E14B99" w:rsidRPr="00DF3B82">
              <w:rPr>
                <w:sz w:val="16"/>
                <w:szCs w:val="16"/>
                <w:lang w:val="fr-FR"/>
              </w:rPr>
              <w:t>utilisateurs</w:t>
            </w:r>
          </w:p>
        </w:tc>
        <w:tc>
          <w:tcPr>
            <w:tcW w:w="1399" w:type="dxa"/>
            <w:noWrap/>
            <w:hideMark/>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25</w:t>
            </w:r>
          </w:p>
        </w:tc>
      </w:tr>
      <w:tr w:rsidR="00DF3B82" w:rsidRPr="00DF3B82" w:rsidTr="00490740">
        <w:trPr>
          <w:trHeight w:val="510"/>
        </w:trPr>
        <w:tc>
          <w:tcPr>
            <w:tcW w:w="870"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2</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9D18ED" w:rsidRPr="00DF3B82" w:rsidRDefault="009D18ED" w:rsidP="002049FA">
            <w:pPr>
              <w:spacing w:beforeLines="40" w:before="96" w:afterLines="40" w:after="96"/>
              <w:jc w:val="center"/>
              <w:rPr>
                <w:sz w:val="16"/>
                <w:szCs w:val="16"/>
                <w:lang w:val="fr-FR"/>
              </w:rPr>
            </w:pPr>
          </w:p>
        </w:tc>
        <w:tc>
          <w:tcPr>
            <w:tcW w:w="1214"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Atelier et séminaire PCT</w:t>
            </w:r>
          </w:p>
          <w:p w:rsidR="009D18ED" w:rsidRPr="00DF3B82" w:rsidRDefault="009D18ED" w:rsidP="002049FA">
            <w:pPr>
              <w:spacing w:beforeLines="40" w:before="96" w:afterLines="40" w:after="96"/>
              <w:jc w:val="center"/>
              <w:rPr>
                <w:sz w:val="16"/>
                <w:szCs w:val="16"/>
                <w:lang w:val="fr-FR"/>
              </w:rPr>
            </w:pPr>
          </w:p>
        </w:tc>
        <w:tc>
          <w:tcPr>
            <w:tcW w:w="1019"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B</w:t>
            </w:r>
          </w:p>
        </w:tc>
        <w:tc>
          <w:tcPr>
            <w:tcW w:w="2630" w:type="dxa"/>
          </w:tcPr>
          <w:p w:rsidR="009D18ED" w:rsidRPr="00DF3B82" w:rsidRDefault="001A1868" w:rsidP="00490740">
            <w:pPr>
              <w:spacing w:beforeLines="40" w:before="96" w:afterLines="40" w:after="96"/>
              <w:jc w:val="center"/>
              <w:rPr>
                <w:sz w:val="16"/>
                <w:szCs w:val="16"/>
                <w:lang w:val="fr-FR"/>
              </w:rPr>
            </w:pPr>
            <w:r w:rsidRPr="00DF3B82">
              <w:rPr>
                <w:sz w:val="16"/>
                <w:szCs w:val="16"/>
                <w:lang w:val="fr-FR"/>
              </w:rPr>
              <w:t>Séminaire consacré aux services et initiatives de l</w:t>
            </w:r>
            <w:r w:rsidR="00C9450F" w:rsidRPr="00DF3B82">
              <w:rPr>
                <w:sz w:val="16"/>
                <w:szCs w:val="16"/>
                <w:lang w:val="fr-FR"/>
              </w:rPr>
              <w:t>’</w:t>
            </w:r>
            <w:r w:rsidRPr="00DF3B82">
              <w:rPr>
                <w:sz w:val="16"/>
                <w:szCs w:val="16"/>
                <w:lang w:val="fr-FR"/>
              </w:rPr>
              <w:t>OMPI</w:t>
            </w:r>
          </w:p>
        </w:tc>
        <w:tc>
          <w:tcPr>
            <w:tcW w:w="1968" w:type="dxa"/>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 xml:space="preserve">INPI, </w:t>
            </w:r>
            <w:proofErr w:type="spellStart"/>
            <w:r w:rsidRPr="00DF3B82">
              <w:rPr>
                <w:sz w:val="16"/>
                <w:szCs w:val="16"/>
                <w:lang w:val="fr-FR"/>
              </w:rPr>
              <w:t>Instituto</w:t>
            </w:r>
            <w:proofErr w:type="spellEnd"/>
            <w:r w:rsidRPr="00DF3B82">
              <w:rPr>
                <w:sz w:val="16"/>
                <w:szCs w:val="16"/>
                <w:lang w:val="fr-FR"/>
              </w:rPr>
              <w:t xml:space="preserve"> Pedro Nunes</w:t>
            </w:r>
          </w:p>
        </w:tc>
        <w:tc>
          <w:tcPr>
            <w:tcW w:w="1524" w:type="dxa"/>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Portugal (PT)</w:t>
            </w:r>
          </w:p>
        </w:tc>
        <w:tc>
          <w:tcPr>
            <w:tcW w:w="1774" w:type="dxa"/>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Portugal (PT)</w:t>
            </w:r>
          </w:p>
        </w:tc>
        <w:tc>
          <w:tcPr>
            <w:tcW w:w="1292" w:type="dxa"/>
            <w:noWrap/>
          </w:tcPr>
          <w:p w:rsidR="00C9450F" w:rsidRPr="00DF3B82" w:rsidRDefault="009D18ED" w:rsidP="00E14B99">
            <w:pPr>
              <w:spacing w:beforeLines="40" w:before="96" w:afterLines="40" w:after="96"/>
              <w:jc w:val="center"/>
              <w:rPr>
                <w:sz w:val="16"/>
                <w:szCs w:val="16"/>
                <w:lang w:val="fr-FR"/>
              </w:rPr>
            </w:pPr>
            <w:r w:rsidRPr="00DF3B82">
              <w:rPr>
                <w:sz w:val="16"/>
                <w:szCs w:val="16"/>
                <w:lang w:val="fr-FR"/>
              </w:rPr>
              <w:t>Universit</w:t>
            </w:r>
            <w:r w:rsidR="00E14B99" w:rsidRPr="00DF3B82">
              <w:rPr>
                <w:sz w:val="16"/>
                <w:szCs w:val="16"/>
                <w:lang w:val="fr-FR"/>
              </w:rPr>
              <w:t>é</w:t>
            </w:r>
            <w:r w:rsidRPr="00DF3B82">
              <w:rPr>
                <w:sz w:val="16"/>
                <w:szCs w:val="16"/>
                <w:lang w:val="fr-FR"/>
              </w:rPr>
              <w:t>/</w:t>
            </w:r>
            <w:r w:rsidR="00AB7764" w:rsidRPr="00DF3B82">
              <w:rPr>
                <w:sz w:val="16"/>
                <w:szCs w:val="16"/>
                <w:lang w:val="fr-FR"/>
              </w:rPr>
              <w:t>IR (institut</w:t>
            </w:r>
            <w:r w:rsidR="00E14B99" w:rsidRPr="00DF3B82">
              <w:rPr>
                <w:sz w:val="16"/>
                <w:szCs w:val="16"/>
                <w:lang w:val="fr-FR"/>
              </w:rPr>
              <w:t xml:space="preserve"> de recherche) + utilisateurs</w:t>
            </w:r>
          </w:p>
          <w:p w:rsidR="009D18ED" w:rsidRPr="00DF3B82" w:rsidRDefault="009D18ED" w:rsidP="00E14B99">
            <w:pPr>
              <w:spacing w:beforeLines="40" w:before="96" w:afterLines="40" w:after="96"/>
              <w:jc w:val="center"/>
              <w:rPr>
                <w:sz w:val="16"/>
                <w:szCs w:val="16"/>
                <w:lang w:val="fr-FR"/>
              </w:rPr>
            </w:pPr>
          </w:p>
        </w:tc>
        <w:tc>
          <w:tcPr>
            <w:tcW w:w="1399"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190</w:t>
            </w:r>
          </w:p>
        </w:tc>
      </w:tr>
      <w:tr w:rsidR="00DF3B82" w:rsidRPr="00DF3B82" w:rsidTr="00490740">
        <w:trPr>
          <w:trHeight w:val="510"/>
        </w:trPr>
        <w:tc>
          <w:tcPr>
            <w:tcW w:w="870" w:type="dxa"/>
            <w:noWrap/>
            <w:hideMark/>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2</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9D18ED" w:rsidRPr="00DF3B82" w:rsidRDefault="009D18ED" w:rsidP="002049FA">
            <w:pPr>
              <w:spacing w:beforeLines="40" w:before="96" w:afterLines="40" w:after="96"/>
              <w:jc w:val="center"/>
              <w:rPr>
                <w:sz w:val="16"/>
                <w:szCs w:val="16"/>
                <w:lang w:val="fr-FR"/>
              </w:rPr>
            </w:pPr>
          </w:p>
        </w:tc>
        <w:tc>
          <w:tcPr>
            <w:tcW w:w="1214"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Atelier et séminaire PCT</w:t>
            </w:r>
          </w:p>
          <w:p w:rsidR="009D18ED" w:rsidRPr="00DF3B82" w:rsidRDefault="009D18ED" w:rsidP="002049FA">
            <w:pPr>
              <w:spacing w:beforeLines="40" w:before="96" w:afterLines="40" w:after="96"/>
              <w:jc w:val="center"/>
              <w:rPr>
                <w:sz w:val="16"/>
                <w:szCs w:val="16"/>
                <w:lang w:val="fr-FR"/>
              </w:rPr>
            </w:pPr>
          </w:p>
        </w:tc>
        <w:tc>
          <w:tcPr>
            <w:tcW w:w="1019" w:type="dxa"/>
            <w:noWrap/>
            <w:hideMark/>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BCD</w:t>
            </w:r>
          </w:p>
        </w:tc>
        <w:tc>
          <w:tcPr>
            <w:tcW w:w="2630" w:type="dxa"/>
            <w:hideMark/>
          </w:tcPr>
          <w:p w:rsidR="009D18ED" w:rsidRPr="00DF3B82" w:rsidRDefault="00AB7764" w:rsidP="002049FA">
            <w:pPr>
              <w:spacing w:beforeLines="40" w:before="96" w:afterLines="40" w:after="96"/>
              <w:jc w:val="center"/>
              <w:rPr>
                <w:sz w:val="16"/>
                <w:szCs w:val="16"/>
                <w:lang w:val="fr-FR"/>
              </w:rPr>
            </w:pPr>
            <w:r w:rsidRPr="00DF3B82">
              <w:rPr>
                <w:sz w:val="16"/>
                <w:szCs w:val="16"/>
                <w:lang w:val="fr-FR"/>
              </w:rPr>
              <w:t>Atelier sur l</w:t>
            </w:r>
            <w:r w:rsidR="00C9450F" w:rsidRPr="00DF3B82">
              <w:rPr>
                <w:sz w:val="16"/>
                <w:szCs w:val="16"/>
                <w:lang w:val="fr-FR"/>
              </w:rPr>
              <w:t>’</w:t>
            </w:r>
            <w:r w:rsidRPr="00DF3B82">
              <w:rPr>
                <w:sz w:val="16"/>
                <w:szCs w:val="16"/>
                <w:lang w:val="fr-FR"/>
              </w:rPr>
              <w:t>utilisation du dépôt ePCT en coordination avec les offices de la propriété industrielle de la République slovaque et de la République tchèque</w:t>
            </w:r>
          </w:p>
        </w:tc>
        <w:tc>
          <w:tcPr>
            <w:tcW w:w="1968" w:type="dxa"/>
            <w:hideMark/>
          </w:tcPr>
          <w:p w:rsidR="009D18ED" w:rsidRPr="00DF3B82" w:rsidRDefault="00AB7764" w:rsidP="00AB7764">
            <w:pPr>
              <w:spacing w:beforeLines="40" w:before="96" w:afterLines="40" w:after="96"/>
              <w:jc w:val="center"/>
              <w:rPr>
                <w:sz w:val="16"/>
                <w:szCs w:val="16"/>
                <w:lang w:val="fr-FR"/>
              </w:rPr>
            </w:pPr>
            <w:r w:rsidRPr="00DF3B82">
              <w:rPr>
                <w:sz w:val="16"/>
                <w:szCs w:val="16"/>
                <w:lang w:val="fr-FR"/>
              </w:rPr>
              <w:t xml:space="preserve">Institut des brevets de </w:t>
            </w:r>
            <w:proofErr w:type="spellStart"/>
            <w:r w:rsidR="009D18ED" w:rsidRPr="00DF3B82">
              <w:rPr>
                <w:sz w:val="16"/>
                <w:szCs w:val="16"/>
                <w:lang w:val="fr-FR"/>
              </w:rPr>
              <w:t>Visegrad</w:t>
            </w:r>
            <w:proofErr w:type="spellEnd"/>
            <w:r w:rsidR="009D18ED" w:rsidRPr="00DF3B82">
              <w:rPr>
                <w:sz w:val="16"/>
                <w:szCs w:val="16"/>
                <w:lang w:val="fr-FR"/>
              </w:rPr>
              <w:t xml:space="preserve"> </w:t>
            </w:r>
          </w:p>
        </w:tc>
        <w:tc>
          <w:tcPr>
            <w:tcW w:w="1524" w:type="dxa"/>
            <w:noWrap/>
            <w:hideMark/>
          </w:tcPr>
          <w:p w:rsidR="009D18ED" w:rsidRPr="00DF3B82" w:rsidRDefault="009D18ED" w:rsidP="00AB7764">
            <w:pPr>
              <w:spacing w:beforeLines="40" w:before="96" w:afterLines="40" w:after="96"/>
              <w:jc w:val="center"/>
              <w:rPr>
                <w:sz w:val="16"/>
                <w:szCs w:val="16"/>
                <w:lang w:val="fr-FR"/>
              </w:rPr>
            </w:pPr>
            <w:r w:rsidRPr="00DF3B82">
              <w:rPr>
                <w:sz w:val="16"/>
                <w:szCs w:val="16"/>
                <w:lang w:val="fr-FR"/>
              </w:rPr>
              <w:t>Slova</w:t>
            </w:r>
            <w:r w:rsidR="00AB7764" w:rsidRPr="00DF3B82">
              <w:rPr>
                <w:sz w:val="16"/>
                <w:szCs w:val="16"/>
                <w:lang w:val="fr-FR"/>
              </w:rPr>
              <w:t>qu</w:t>
            </w:r>
            <w:r w:rsidRPr="00DF3B82">
              <w:rPr>
                <w:sz w:val="16"/>
                <w:szCs w:val="16"/>
                <w:lang w:val="fr-FR"/>
              </w:rPr>
              <w:t>i</w:t>
            </w:r>
            <w:r w:rsidR="00AB7764" w:rsidRPr="00DF3B82">
              <w:rPr>
                <w:sz w:val="16"/>
                <w:szCs w:val="16"/>
                <w:lang w:val="fr-FR"/>
              </w:rPr>
              <w:t>e</w:t>
            </w:r>
            <w:r w:rsidRPr="00DF3B82">
              <w:rPr>
                <w:sz w:val="16"/>
                <w:szCs w:val="16"/>
                <w:lang w:val="fr-FR"/>
              </w:rPr>
              <w:t xml:space="preserve"> (SK</w:t>
            </w:r>
            <w:proofErr w:type="gramStart"/>
            <w:r w:rsidRPr="00DF3B82">
              <w:rPr>
                <w:sz w:val="16"/>
                <w:szCs w:val="16"/>
                <w:lang w:val="fr-FR"/>
              </w:rPr>
              <w:t>)</w:t>
            </w:r>
            <w:proofErr w:type="gramEnd"/>
            <w:r w:rsidRPr="00DF3B82">
              <w:rPr>
                <w:sz w:val="16"/>
                <w:szCs w:val="16"/>
                <w:lang w:val="fr-FR"/>
              </w:rPr>
              <w:br/>
            </w:r>
            <w:r w:rsidR="00AB7764" w:rsidRPr="00DF3B82">
              <w:rPr>
                <w:sz w:val="16"/>
                <w:szCs w:val="16"/>
                <w:lang w:val="fr-FR"/>
              </w:rPr>
              <w:t xml:space="preserve">République tchèque </w:t>
            </w:r>
            <w:r w:rsidRPr="00DF3B82">
              <w:rPr>
                <w:sz w:val="16"/>
                <w:szCs w:val="16"/>
                <w:lang w:val="fr-FR"/>
              </w:rPr>
              <w:t>(CZ)</w:t>
            </w:r>
          </w:p>
        </w:tc>
        <w:tc>
          <w:tcPr>
            <w:tcW w:w="1774" w:type="dxa"/>
            <w:noWrap/>
            <w:hideMark/>
          </w:tcPr>
          <w:p w:rsidR="009D18ED" w:rsidRPr="00DF3B82" w:rsidRDefault="00AB7764" w:rsidP="002049FA">
            <w:pPr>
              <w:spacing w:beforeLines="40" w:before="96" w:afterLines="40" w:after="96"/>
              <w:jc w:val="center"/>
              <w:rPr>
                <w:sz w:val="16"/>
                <w:szCs w:val="16"/>
                <w:lang w:val="fr-FR"/>
              </w:rPr>
            </w:pPr>
            <w:r w:rsidRPr="00DF3B82">
              <w:rPr>
                <w:sz w:val="16"/>
                <w:szCs w:val="16"/>
                <w:lang w:val="fr-FR"/>
              </w:rPr>
              <w:t xml:space="preserve">Slovaquie </w:t>
            </w:r>
            <w:r w:rsidR="009D18ED" w:rsidRPr="00DF3B82">
              <w:rPr>
                <w:sz w:val="16"/>
                <w:szCs w:val="16"/>
                <w:lang w:val="fr-FR"/>
              </w:rPr>
              <w:t>(SK</w:t>
            </w:r>
            <w:proofErr w:type="gramStart"/>
            <w:r w:rsidR="009D18ED" w:rsidRPr="00DF3B82">
              <w:rPr>
                <w:sz w:val="16"/>
                <w:szCs w:val="16"/>
                <w:lang w:val="fr-FR"/>
              </w:rPr>
              <w:t>)</w:t>
            </w:r>
            <w:proofErr w:type="gramEnd"/>
            <w:r w:rsidR="009D18ED" w:rsidRPr="00DF3B82">
              <w:rPr>
                <w:sz w:val="16"/>
                <w:szCs w:val="16"/>
                <w:lang w:val="fr-FR"/>
              </w:rPr>
              <w:br/>
            </w:r>
            <w:r w:rsidRPr="00DF3B82">
              <w:rPr>
                <w:sz w:val="16"/>
                <w:szCs w:val="16"/>
                <w:lang w:val="fr-FR"/>
              </w:rPr>
              <w:t xml:space="preserve">République tchèque </w:t>
            </w:r>
            <w:r w:rsidR="009D18ED" w:rsidRPr="00DF3B82">
              <w:rPr>
                <w:sz w:val="16"/>
                <w:szCs w:val="16"/>
                <w:lang w:val="fr-FR"/>
              </w:rPr>
              <w:t>(CZ)</w:t>
            </w:r>
          </w:p>
        </w:tc>
        <w:tc>
          <w:tcPr>
            <w:tcW w:w="1292" w:type="dxa"/>
            <w:noWrap/>
            <w:hideMark/>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 xml:space="preserve">Office + </w:t>
            </w:r>
            <w:r w:rsidR="00AB7764" w:rsidRPr="00DF3B82">
              <w:rPr>
                <w:sz w:val="16"/>
                <w:szCs w:val="16"/>
                <w:lang w:val="fr-FR"/>
              </w:rPr>
              <w:t>utilisateurs</w:t>
            </w:r>
          </w:p>
        </w:tc>
        <w:tc>
          <w:tcPr>
            <w:tcW w:w="1399" w:type="dxa"/>
            <w:noWrap/>
            <w:hideMark/>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60</w:t>
            </w:r>
          </w:p>
        </w:tc>
      </w:tr>
      <w:tr w:rsidR="00DF3B82" w:rsidRPr="00DF3B82" w:rsidTr="00490740">
        <w:trPr>
          <w:trHeight w:val="510"/>
        </w:trPr>
        <w:tc>
          <w:tcPr>
            <w:tcW w:w="870"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2</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9D18ED" w:rsidRPr="00DF3B82" w:rsidRDefault="009D18ED" w:rsidP="002049FA">
            <w:pPr>
              <w:spacing w:beforeLines="40" w:before="96" w:afterLines="40" w:after="96"/>
              <w:jc w:val="center"/>
              <w:rPr>
                <w:sz w:val="16"/>
                <w:szCs w:val="16"/>
                <w:lang w:val="fr-FR"/>
              </w:rPr>
            </w:pPr>
          </w:p>
        </w:tc>
        <w:tc>
          <w:tcPr>
            <w:tcW w:w="1214"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Atelier et séminaire PCT</w:t>
            </w:r>
          </w:p>
          <w:p w:rsidR="009D18ED" w:rsidRPr="00DF3B82" w:rsidRDefault="009D18ED" w:rsidP="002049FA">
            <w:pPr>
              <w:spacing w:beforeLines="40" w:before="96" w:afterLines="40" w:after="96"/>
              <w:jc w:val="center"/>
              <w:rPr>
                <w:sz w:val="16"/>
                <w:szCs w:val="16"/>
                <w:lang w:val="fr-FR"/>
              </w:rPr>
            </w:pPr>
          </w:p>
        </w:tc>
        <w:tc>
          <w:tcPr>
            <w:tcW w:w="1019"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CF</w:t>
            </w:r>
          </w:p>
        </w:tc>
        <w:tc>
          <w:tcPr>
            <w:tcW w:w="2630" w:type="dxa"/>
          </w:tcPr>
          <w:p w:rsidR="009D18ED" w:rsidRPr="00DF3B82" w:rsidRDefault="00AB7764" w:rsidP="002049FA">
            <w:pPr>
              <w:spacing w:beforeLines="40" w:before="96" w:afterLines="40" w:after="96"/>
              <w:jc w:val="center"/>
              <w:rPr>
                <w:sz w:val="16"/>
                <w:szCs w:val="16"/>
                <w:lang w:val="fr-FR"/>
              </w:rPr>
            </w:pPr>
            <w:r w:rsidRPr="00DF3B82">
              <w:rPr>
                <w:sz w:val="16"/>
                <w:szCs w:val="16"/>
                <w:lang w:val="fr-FR"/>
              </w:rPr>
              <w:t>Formation des examinateurs de brevets aux procédures</w:t>
            </w:r>
            <w:r w:rsidR="00C9450F" w:rsidRPr="00DF3B82">
              <w:rPr>
                <w:sz w:val="16"/>
                <w:szCs w:val="16"/>
                <w:lang w:val="fr-FR"/>
              </w:rPr>
              <w:t xml:space="preserve"> du PCT</w:t>
            </w:r>
          </w:p>
        </w:tc>
        <w:tc>
          <w:tcPr>
            <w:tcW w:w="1968" w:type="dxa"/>
          </w:tcPr>
          <w:p w:rsidR="009D18ED" w:rsidRPr="00DF3B82" w:rsidRDefault="009D18ED" w:rsidP="002049FA">
            <w:pPr>
              <w:spacing w:beforeLines="40" w:before="96" w:afterLines="40" w:after="96"/>
              <w:jc w:val="center"/>
              <w:rPr>
                <w:sz w:val="16"/>
                <w:szCs w:val="16"/>
                <w:lang w:val="fr-FR"/>
              </w:rPr>
            </w:pPr>
          </w:p>
        </w:tc>
        <w:tc>
          <w:tcPr>
            <w:tcW w:w="1524" w:type="dxa"/>
            <w:noWrap/>
          </w:tcPr>
          <w:p w:rsidR="009D18ED" w:rsidRPr="00DF3B82" w:rsidRDefault="00AB7764" w:rsidP="00AB7764">
            <w:pPr>
              <w:spacing w:beforeLines="40" w:before="96" w:afterLines="40" w:after="96"/>
              <w:jc w:val="center"/>
              <w:rPr>
                <w:sz w:val="16"/>
                <w:szCs w:val="16"/>
                <w:lang w:val="fr-FR"/>
              </w:rPr>
            </w:pPr>
            <w:r w:rsidRPr="00DF3B82">
              <w:rPr>
                <w:sz w:val="16"/>
                <w:szCs w:val="16"/>
                <w:lang w:val="fr-FR"/>
              </w:rPr>
              <w:t>Turqui</w:t>
            </w:r>
            <w:r w:rsidR="009D18ED" w:rsidRPr="00DF3B82">
              <w:rPr>
                <w:sz w:val="16"/>
                <w:szCs w:val="16"/>
                <w:lang w:val="fr-FR"/>
              </w:rPr>
              <w:t>e (TR)</w:t>
            </w:r>
          </w:p>
        </w:tc>
        <w:tc>
          <w:tcPr>
            <w:tcW w:w="1774" w:type="dxa"/>
            <w:noWrap/>
          </w:tcPr>
          <w:p w:rsidR="009D18ED" w:rsidRPr="00DF3B82" w:rsidRDefault="00AB7764" w:rsidP="002049FA">
            <w:pPr>
              <w:spacing w:beforeLines="40" w:before="96" w:afterLines="40" w:after="96"/>
              <w:jc w:val="center"/>
              <w:rPr>
                <w:sz w:val="16"/>
                <w:szCs w:val="16"/>
                <w:lang w:val="fr-FR"/>
              </w:rPr>
            </w:pPr>
            <w:r w:rsidRPr="00DF3B82">
              <w:rPr>
                <w:sz w:val="16"/>
                <w:szCs w:val="16"/>
                <w:lang w:val="fr-FR"/>
              </w:rPr>
              <w:t xml:space="preserve">Turquie </w:t>
            </w:r>
            <w:r w:rsidR="009D18ED" w:rsidRPr="00DF3B82">
              <w:rPr>
                <w:sz w:val="16"/>
                <w:szCs w:val="16"/>
                <w:lang w:val="fr-FR"/>
              </w:rPr>
              <w:t>(TR)</w:t>
            </w:r>
          </w:p>
        </w:tc>
        <w:tc>
          <w:tcPr>
            <w:tcW w:w="1292"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Office</w:t>
            </w:r>
          </w:p>
        </w:tc>
        <w:tc>
          <w:tcPr>
            <w:tcW w:w="1399"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100</w:t>
            </w:r>
          </w:p>
        </w:tc>
      </w:tr>
      <w:tr w:rsidR="00DF3B82" w:rsidRPr="00DF3B82" w:rsidTr="00490740">
        <w:trPr>
          <w:trHeight w:val="510"/>
        </w:trPr>
        <w:tc>
          <w:tcPr>
            <w:tcW w:w="870"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2</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9D18ED" w:rsidRPr="00DF3B82" w:rsidRDefault="009D18ED" w:rsidP="002049FA">
            <w:pPr>
              <w:spacing w:beforeLines="40" w:before="96" w:afterLines="40" w:after="96"/>
              <w:jc w:val="center"/>
              <w:rPr>
                <w:b/>
                <w:sz w:val="16"/>
                <w:szCs w:val="16"/>
                <w:lang w:val="fr-FR"/>
              </w:rPr>
            </w:pPr>
          </w:p>
        </w:tc>
        <w:tc>
          <w:tcPr>
            <w:tcW w:w="1214"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Atelier et séminaire PCT</w:t>
            </w:r>
          </w:p>
          <w:p w:rsidR="009D18ED" w:rsidRPr="00DF3B82" w:rsidRDefault="009D18ED" w:rsidP="002049FA">
            <w:pPr>
              <w:spacing w:beforeLines="40" w:before="96" w:afterLines="40" w:after="96"/>
              <w:jc w:val="center"/>
              <w:rPr>
                <w:sz w:val="16"/>
                <w:szCs w:val="16"/>
                <w:lang w:val="fr-FR"/>
              </w:rPr>
            </w:pPr>
          </w:p>
        </w:tc>
        <w:tc>
          <w:tcPr>
            <w:tcW w:w="1019"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E</w:t>
            </w:r>
          </w:p>
        </w:tc>
        <w:tc>
          <w:tcPr>
            <w:tcW w:w="2630" w:type="dxa"/>
          </w:tcPr>
          <w:p w:rsidR="009D18ED" w:rsidRPr="00DF3B82" w:rsidRDefault="00AB7764" w:rsidP="002049FA">
            <w:pPr>
              <w:spacing w:beforeLines="40" w:before="96" w:afterLines="40" w:after="96"/>
              <w:jc w:val="center"/>
              <w:rPr>
                <w:sz w:val="16"/>
                <w:szCs w:val="16"/>
                <w:lang w:val="fr-FR"/>
              </w:rPr>
            </w:pPr>
            <w:r w:rsidRPr="00DF3B82">
              <w:rPr>
                <w:sz w:val="16"/>
                <w:szCs w:val="16"/>
                <w:lang w:val="fr-FR"/>
              </w:rPr>
              <w:t>Séminaires nationaux de l</w:t>
            </w:r>
            <w:r w:rsidR="00C9450F" w:rsidRPr="00DF3B82">
              <w:rPr>
                <w:sz w:val="16"/>
                <w:szCs w:val="16"/>
                <w:lang w:val="fr-FR"/>
              </w:rPr>
              <w:t>’</w:t>
            </w:r>
            <w:r w:rsidRPr="00DF3B82">
              <w:rPr>
                <w:sz w:val="16"/>
                <w:szCs w:val="16"/>
                <w:lang w:val="fr-FR"/>
              </w:rPr>
              <w:t>OMPI sur</w:t>
            </w:r>
            <w:r w:rsidR="00C9450F" w:rsidRPr="00DF3B82">
              <w:rPr>
                <w:sz w:val="16"/>
                <w:szCs w:val="16"/>
                <w:lang w:val="fr-FR"/>
              </w:rPr>
              <w:t xml:space="preserve"> le PCT</w:t>
            </w:r>
            <w:r w:rsidRPr="00DF3B82">
              <w:rPr>
                <w:sz w:val="16"/>
                <w:szCs w:val="16"/>
                <w:lang w:val="fr-FR"/>
              </w:rPr>
              <w:t xml:space="preserve"> et le système de </w:t>
            </w:r>
            <w:r w:rsidR="00C9450F" w:rsidRPr="00DF3B82">
              <w:rPr>
                <w:sz w:val="16"/>
                <w:szCs w:val="16"/>
                <w:lang w:val="fr-FR"/>
              </w:rPr>
              <w:t>La Haye</w:t>
            </w:r>
            <w:r w:rsidRPr="00DF3B82">
              <w:rPr>
                <w:sz w:val="16"/>
                <w:szCs w:val="16"/>
                <w:lang w:val="fr-FR"/>
              </w:rPr>
              <w:t>, et formation du personnel des offices</w:t>
            </w:r>
          </w:p>
        </w:tc>
        <w:tc>
          <w:tcPr>
            <w:tcW w:w="1968" w:type="dxa"/>
          </w:tcPr>
          <w:p w:rsidR="009D18ED" w:rsidRPr="00DF3B82" w:rsidRDefault="009D18ED" w:rsidP="002049FA">
            <w:pPr>
              <w:spacing w:beforeLines="40" w:before="96" w:afterLines="40" w:after="96"/>
              <w:jc w:val="center"/>
              <w:rPr>
                <w:sz w:val="16"/>
                <w:szCs w:val="16"/>
                <w:lang w:val="fr-FR"/>
              </w:rPr>
            </w:pPr>
          </w:p>
        </w:tc>
        <w:tc>
          <w:tcPr>
            <w:tcW w:w="1524" w:type="dxa"/>
            <w:noWrap/>
          </w:tcPr>
          <w:p w:rsidR="009D18ED" w:rsidRPr="00DF3B82" w:rsidRDefault="009D18ED" w:rsidP="00AB7764">
            <w:pPr>
              <w:spacing w:beforeLines="40" w:before="96" w:afterLines="40" w:after="96"/>
              <w:jc w:val="center"/>
              <w:rPr>
                <w:sz w:val="16"/>
                <w:szCs w:val="16"/>
                <w:lang w:val="fr-FR"/>
              </w:rPr>
            </w:pPr>
            <w:r w:rsidRPr="00DF3B82">
              <w:rPr>
                <w:sz w:val="16"/>
                <w:szCs w:val="16"/>
                <w:lang w:val="fr-FR"/>
              </w:rPr>
              <w:t>Cambod</w:t>
            </w:r>
            <w:r w:rsidR="00AB7764" w:rsidRPr="00DF3B82">
              <w:rPr>
                <w:sz w:val="16"/>
                <w:szCs w:val="16"/>
                <w:lang w:val="fr-FR"/>
              </w:rPr>
              <w:t>ge</w:t>
            </w:r>
            <w:r w:rsidRPr="00DF3B82">
              <w:rPr>
                <w:sz w:val="16"/>
                <w:szCs w:val="16"/>
                <w:lang w:val="fr-FR"/>
              </w:rPr>
              <w:t xml:space="preserve"> (KH)</w:t>
            </w:r>
          </w:p>
        </w:tc>
        <w:tc>
          <w:tcPr>
            <w:tcW w:w="1774" w:type="dxa"/>
            <w:noWrap/>
          </w:tcPr>
          <w:p w:rsidR="009D18ED" w:rsidRPr="00DF3B82" w:rsidRDefault="00AB7764" w:rsidP="002049FA">
            <w:pPr>
              <w:spacing w:beforeLines="40" w:before="96" w:afterLines="40" w:after="96"/>
              <w:jc w:val="center"/>
              <w:rPr>
                <w:sz w:val="16"/>
                <w:szCs w:val="16"/>
                <w:lang w:val="fr-FR"/>
              </w:rPr>
            </w:pPr>
            <w:r w:rsidRPr="00DF3B82">
              <w:rPr>
                <w:sz w:val="16"/>
                <w:szCs w:val="16"/>
                <w:lang w:val="fr-FR"/>
              </w:rPr>
              <w:t xml:space="preserve">Cambodge </w:t>
            </w:r>
            <w:r w:rsidR="009D18ED" w:rsidRPr="00DF3B82">
              <w:rPr>
                <w:sz w:val="16"/>
                <w:szCs w:val="16"/>
                <w:lang w:val="fr-FR"/>
              </w:rPr>
              <w:t>(KH)</w:t>
            </w:r>
          </w:p>
        </w:tc>
        <w:tc>
          <w:tcPr>
            <w:tcW w:w="1292"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 xml:space="preserve">Office + </w:t>
            </w:r>
            <w:r w:rsidR="00AB7764" w:rsidRPr="00DF3B82">
              <w:rPr>
                <w:sz w:val="16"/>
                <w:szCs w:val="16"/>
                <w:lang w:val="fr-FR"/>
              </w:rPr>
              <w:t>utilisateurs</w:t>
            </w:r>
          </w:p>
        </w:tc>
        <w:tc>
          <w:tcPr>
            <w:tcW w:w="1399"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80</w:t>
            </w:r>
          </w:p>
        </w:tc>
      </w:tr>
      <w:tr w:rsidR="00DF3B82" w:rsidRPr="00DF3B82" w:rsidTr="00490740">
        <w:trPr>
          <w:trHeight w:val="510"/>
        </w:trPr>
        <w:tc>
          <w:tcPr>
            <w:tcW w:w="870" w:type="dxa"/>
            <w:noWrap/>
            <w:hideMark/>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3</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2049FA">
            <w:pPr>
              <w:spacing w:beforeLines="40" w:before="96" w:afterLines="40" w:after="96"/>
              <w:jc w:val="center"/>
              <w:rPr>
                <w:sz w:val="16"/>
                <w:szCs w:val="16"/>
                <w:lang w:val="fr-FR"/>
              </w:rPr>
            </w:pPr>
          </w:p>
        </w:tc>
        <w:tc>
          <w:tcPr>
            <w:tcW w:w="1214"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hideMark/>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B</w:t>
            </w:r>
          </w:p>
        </w:tc>
        <w:tc>
          <w:tcPr>
            <w:tcW w:w="2630" w:type="dxa"/>
            <w:hideMark/>
          </w:tcPr>
          <w:p w:rsidR="00490740" w:rsidRPr="00DF3B82" w:rsidRDefault="00AB7764" w:rsidP="00AB7764">
            <w:pPr>
              <w:spacing w:beforeLines="40" w:before="96" w:afterLines="40" w:after="96"/>
              <w:jc w:val="center"/>
              <w:rPr>
                <w:sz w:val="16"/>
                <w:szCs w:val="16"/>
                <w:lang w:val="fr-FR"/>
              </w:rPr>
            </w:pPr>
            <w:r w:rsidRPr="00DF3B82">
              <w:rPr>
                <w:sz w:val="16"/>
                <w:szCs w:val="16"/>
                <w:lang w:val="fr-FR"/>
              </w:rPr>
              <w:t xml:space="preserve">Séminaire </w:t>
            </w:r>
            <w:r w:rsidR="00490740" w:rsidRPr="00DF3B82">
              <w:rPr>
                <w:sz w:val="16"/>
                <w:szCs w:val="16"/>
                <w:lang w:val="fr-FR"/>
              </w:rPr>
              <w:t xml:space="preserve">PCT </w:t>
            </w:r>
          </w:p>
        </w:tc>
        <w:tc>
          <w:tcPr>
            <w:tcW w:w="1968" w:type="dxa"/>
            <w:hideMark/>
          </w:tcPr>
          <w:p w:rsidR="00490740" w:rsidRPr="00DF3B82" w:rsidRDefault="00490740" w:rsidP="002049FA">
            <w:pPr>
              <w:spacing w:beforeLines="40" w:before="96" w:afterLines="40" w:after="96"/>
              <w:jc w:val="center"/>
              <w:rPr>
                <w:sz w:val="16"/>
                <w:szCs w:val="16"/>
                <w:lang w:val="fr-FR"/>
              </w:rPr>
            </w:pPr>
          </w:p>
        </w:tc>
        <w:tc>
          <w:tcPr>
            <w:tcW w:w="1524" w:type="dxa"/>
            <w:noWrap/>
            <w:hideMark/>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Mozambique (MZ)</w:t>
            </w:r>
          </w:p>
        </w:tc>
        <w:tc>
          <w:tcPr>
            <w:tcW w:w="1774" w:type="dxa"/>
            <w:noWrap/>
            <w:hideMark/>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Mozambique (MZ)</w:t>
            </w:r>
          </w:p>
        </w:tc>
        <w:tc>
          <w:tcPr>
            <w:tcW w:w="1292" w:type="dxa"/>
            <w:noWrap/>
            <w:hideMark/>
          </w:tcPr>
          <w:p w:rsidR="00490740" w:rsidRPr="00DF3B82" w:rsidRDefault="00AB7764" w:rsidP="002049FA">
            <w:pPr>
              <w:spacing w:beforeLines="40" w:before="96" w:afterLines="40" w:after="96"/>
              <w:jc w:val="center"/>
              <w:rPr>
                <w:sz w:val="16"/>
                <w:szCs w:val="16"/>
                <w:lang w:val="fr-FR"/>
              </w:rPr>
            </w:pPr>
            <w:r w:rsidRPr="00DF3B82">
              <w:rPr>
                <w:sz w:val="16"/>
                <w:szCs w:val="16"/>
                <w:lang w:val="fr-FR"/>
              </w:rPr>
              <w:t>Utilisateurs</w:t>
            </w:r>
          </w:p>
        </w:tc>
        <w:tc>
          <w:tcPr>
            <w:tcW w:w="1399" w:type="dxa"/>
            <w:noWrap/>
            <w:hideMark/>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40</w:t>
            </w:r>
          </w:p>
        </w:tc>
      </w:tr>
      <w:tr w:rsidR="00DF3B82" w:rsidRPr="00DF3B82" w:rsidTr="00490740">
        <w:trPr>
          <w:trHeight w:val="510"/>
        </w:trPr>
        <w:tc>
          <w:tcPr>
            <w:tcW w:w="870"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3</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2049FA">
            <w:pPr>
              <w:spacing w:beforeLines="40" w:before="96" w:afterLines="40" w:after="96"/>
              <w:jc w:val="center"/>
              <w:rPr>
                <w:sz w:val="16"/>
                <w:szCs w:val="16"/>
                <w:lang w:val="fr-FR"/>
              </w:rPr>
            </w:pP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BD</w:t>
            </w:r>
          </w:p>
        </w:tc>
        <w:tc>
          <w:tcPr>
            <w:tcW w:w="2630" w:type="dxa"/>
          </w:tcPr>
          <w:p w:rsidR="00490740" w:rsidRPr="00DF3B82" w:rsidRDefault="00AB7764" w:rsidP="00AB7764">
            <w:pPr>
              <w:spacing w:beforeLines="40" w:before="96" w:afterLines="40" w:after="96"/>
              <w:jc w:val="center"/>
              <w:rPr>
                <w:sz w:val="16"/>
                <w:szCs w:val="16"/>
                <w:lang w:val="fr-FR"/>
              </w:rPr>
            </w:pPr>
            <w:r w:rsidRPr="00DF3B82">
              <w:rPr>
                <w:sz w:val="16"/>
                <w:szCs w:val="16"/>
                <w:lang w:val="fr-FR"/>
              </w:rPr>
              <w:t>M</w:t>
            </w:r>
            <w:r w:rsidR="00490740" w:rsidRPr="00DF3B82">
              <w:rPr>
                <w:sz w:val="16"/>
                <w:szCs w:val="16"/>
                <w:lang w:val="fr-FR"/>
              </w:rPr>
              <w:t xml:space="preserve">ission </w:t>
            </w:r>
            <w:r w:rsidRPr="00DF3B82">
              <w:rPr>
                <w:sz w:val="16"/>
                <w:szCs w:val="16"/>
                <w:lang w:val="fr-FR"/>
              </w:rPr>
              <w:t>d</w:t>
            </w:r>
            <w:r w:rsidR="00C9450F" w:rsidRPr="00DF3B82">
              <w:rPr>
                <w:sz w:val="16"/>
                <w:szCs w:val="16"/>
                <w:lang w:val="fr-FR"/>
              </w:rPr>
              <w:t>’</w:t>
            </w:r>
            <w:r w:rsidRPr="00DF3B82">
              <w:rPr>
                <w:sz w:val="16"/>
                <w:szCs w:val="16"/>
                <w:lang w:val="fr-FR"/>
              </w:rPr>
              <w:t>experts sur le système</w:t>
            </w:r>
            <w:r w:rsidR="00490740" w:rsidRPr="00DF3B82">
              <w:rPr>
                <w:sz w:val="16"/>
                <w:szCs w:val="16"/>
                <w:lang w:val="fr-FR"/>
              </w:rPr>
              <w:t xml:space="preserve"> ePCT</w:t>
            </w:r>
          </w:p>
        </w:tc>
        <w:tc>
          <w:tcPr>
            <w:tcW w:w="1968" w:type="dxa"/>
          </w:tcPr>
          <w:p w:rsidR="00490740" w:rsidRPr="00DF3B82" w:rsidRDefault="00490740" w:rsidP="002049FA">
            <w:pPr>
              <w:spacing w:beforeLines="40" w:before="96" w:afterLines="40" w:after="96"/>
              <w:jc w:val="center"/>
              <w:rPr>
                <w:sz w:val="16"/>
                <w:szCs w:val="16"/>
                <w:lang w:val="fr-FR"/>
              </w:rPr>
            </w:pPr>
          </w:p>
        </w:tc>
        <w:tc>
          <w:tcPr>
            <w:tcW w:w="1524" w:type="dxa"/>
            <w:noWrap/>
          </w:tcPr>
          <w:p w:rsidR="00490740" w:rsidRPr="00DF3B82" w:rsidRDefault="00490740" w:rsidP="00AB7764">
            <w:pPr>
              <w:spacing w:beforeLines="40" w:before="96" w:afterLines="40" w:after="96"/>
              <w:jc w:val="center"/>
              <w:rPr>
                <w:sz w:val="16"/>
                <w:szCs w:val="16"/>
                <w:lang w:val="fr-FR"/>
              </w:rPr>
            </w:pPr>
            <w:r w:rsidRPr="00DF3B82">
              <w:rPr>
                <w:sz w:val="16"/>
                <w:szCs w:val="16"/>
                <w:lang w:val="fr-FR"/>
              </w:rPr>
              <w:t>M</w:t>
            </w:r>
            <w:r w:rsidR="00AB7764" w:rsidRPr="00DF3B82">
              <w:rPr>
                <w:sz w:val="16"/>
                <w:szCs w:val="16"/>
                <w:lang w:val="fr-FR"/>
              </w:rPr>
              <w:t>aroc</w:t>
            </w:r>
            <w:r w:rsidRPr="00DF3B82">
              <w:rPr>
                <w:sz w:val="16"/>
                <w:szCs w:val="16"/>
                <w:lang w:val="fr-FR"/>
              </w:rPr>
              <w:t xml:space="preserve"> (MA)</w:t>
            </w:r>
          </w:p>
        </w:tc>
        <w:tc>
          <w:tcPr>
            <w:tcW w:w="1774" w:type="dxa"/>
            <w:noWrap/>
          </w:tcPr>
          <w:p w:rsidR="00490740" w:rsidRPr="00DF3B82" w:rsidRDefault="00AB7764" w:rsidP="002049FA">
            <w:pPr>
              <w:spacing w:beforeLines="40" w:before="96" w:afterLines="40" w:after="96"/>
              <w:jc w:val="center"/>
              <w:rPr>
                <w:sz w:val="16"/>
                <w:szCs w:val="16"/>
                <w:lang w:val="fr-FR"/>
              </w:rPr>
            </w:pPr>
            <w:r w:rsidRPr="00DF3B82">
              <w:rPr>
                <w:sz w:val="16"/>
                <w:szCs w:val="16"/>
                <w:lang w:val="fr-FR"/>
              </w:rPr>
              <w:t xml:space="preserve">Maroc </w:t>
            </w:r>
            <w:r w:rsidR="00490740" w:rsidRPr="00DF3B82">
              <w:rPr>
                <w:sz w:val="16"/>
                <w:szCs w:val="16"/>
                <w:lang w:val="fr-FR"/>
              </w:rPr>
              <w:t>(MA)</w:t>
            </w:r>
          </w:p>
        </w:tc>
        <w:tc>
          <w:tcPr>
            <w:tcW w:w="1292" w:type="dxa"/>
            <w:noWrap/>
          </w:tcPr>
          <w:p w:rsidR="00490740" w:rsidRPr="00DF3B82" w:rsidRDefault="00490740" w:rsidP="00AB7764">
            <w:pPr>
              <w:spacing w:beforeLines="40" w:before="96" w:afterLines="40" w:after="96"/>
              <w:jc w:val="center"/>
              <w:rPr>
                <w:sz w:val="16"/>
                <w:szCs w:val="16"/>
                <w:lang w:val="fr-FR"/>
              </w:rPr>
            </w:pPr>
            <w:r w:rsidRPr="00DF3B82">
              <w:rPr>
                <w:sz w:val="16"/>
                <w:szCs w:val="16"/>
                <w:lang w:val="fr-FR"/>
              </w:rPr>
              <w:t>Office + Universit</w:t>
            </w:r>
            <w:r w:rsidR="00AB7764" w:rsidRPr="00DF3B82">
              <w:rPr>
                <w:sz w:val="16"/>
                <w:szCs w:val="16"/>
                <w:lang w:val="fr-FR"/>
              </w:rPr>
              <w:t>é</w:t>
            </w:r>
            <w:r w:rsidRPr="00DF3B82">
              <w:rPr>
                <w:sz w:val="16"/>
                <w:szCs w:val="16"/>
                <w:lang w:val="fr-FR"/>
              </w:rPr>
              <w:t>/</w:t>
            </w:r>
            <w:r w:rsidRPr="00DF3B82">
              <w:rPr>
                <w:sz w:val="16"/>
                <w:szCs w:val="16"/>
                <w:lang w:val="fr-FR"/>
              </w:rPr>
              <w:br/>
            </w:r>
            <w:r w:rsidR="00AB7764" w:rsidRPr="00DF3B82">
              <w:rPr>
                <w:sz w:val="16"/>
                <w:szCs w:val="16"/>
                <w:lang w:val="fr-FR"/>
              </w:rPr>
              <w:t>IR (institut de recherche</w:t>
            </w:r>
            <w:proofErr w:type="gramStart"/>
            <w:r w:rsidR="00AB7764" w:rsidRPr="00DF3B82">
              <w:rPr>
                <w:sz w:val="16"/>
                <w:szCs w:val="16"/>
                <w:lang w:val="fr-FR"/>
              </w:rPr>
              <w:t>)</w:t>
            </w:r>
            <w:r w:rsidRPr="00DF3B82">
              <w:rPr>
                <w:sz w:val="16"/>
                <w:szCs w:val="16"/>
                <w:lang w:val="fr-FR"/>
              </w:rPr>
              <w:t>+</w:t>
            </w:r>
            <w:proofErr w:type="gramEnd"/>
            <w:r w:rsidRPr="00DF3B82">
              <w:rPr>
                <w:sz w:val="16"/>
                <w:szCs w:val="16"/>
                <w:lang w:val="fr-FR"/>
              </w:rPr>
              <w:t xml:space="preserve"> </w:t>
            </w:r>
            <w:r w:rsidR="00AB7764" w:rsidRPr="00DF3B82">
              <w:rPr>
                <w:sz w:val="16"/>
                <w:szCs w:val="16"/>
                <w:lang w:val="fr-FR"/>
              </w:rPr>
              <w:t>utilisateurs</w:t>
            </w:r>
          </w:p>
        </w:tc>
        <w:tc>
          <w:tcPr>
            <w:tcW w:w="139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40</w:t>
            </w:r>
          </w:p>
        </w:tc>
      </w:tr>
      <w:tr w:rsidR="00DF3B82" w:rsidRPr="00DF3B82" w:rsidTr="00490740">
        <w:trPr>
          <w:trHeight w:val="510"/>
        </w:trPr>
        <w:tc>
          <w:tcPr>
            <w:tcW w:w="870"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3</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2049FA">
            <w:pPr>
              <w:spacing w:beforeLines="40" w:before="96" w:afterLines="40" w:after="96"/>
              <w:jc w:val="center"/>
              <w:rPr>
                <w:sz w:val="16"/>
                <w:szCs w:val="16"/>
                <w:lang w:val="fr-FR"/>
              </w:rPr>
            </w:pP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E</w:t>
            </w:r>
          </w:p>
        </w:tc>
        <w:tc>
          <w:tcPr>
            <w:tcW w:w="2630" w:type="dxa"/>
          </w:tcPr>
          <w:p w:rsidR="00490740" w:rsidRPr="00DF3B82" w:rsidRDefault="00AB7764" w:rsidP="002049FA">
            <w:pPr>
              <w:spacing w:beforeLines="40" w:before="96" w:afterLines="40" w:after="96"/>
              <w:jc w:val="center"/>
              <w:rPr>
                <w:sz w:val="16"/>
                <w:szCs w:val="16"/>
                <w:lang w:val="fr-FR"/>
              </w:rPr>
            </w:pPr>
            <w:r w:rsidRPr="00DF3B82">
              <w:rPr>
                <w:sz w:val="16"/>
                <w:szCs w:val="16"/>
                <w:lang w:val="fr-FR"/>
              </w:rPr>
              <w:t>Ateliers sur</w:t>
            </w:r>
            <w:r w:rsidR="00C9450F" w:rsidRPr="00DF3B82">
              <w:rPr>
                <w:sz w:val="16"/>
                <w:szCs w:val="16"/>
                <w:lang w:val="fr-FR"/>
              </w:rPr>
              <w:t xml:space="preserve"> le PCT</w:t>
            </w:r>
            <w:r w:rsidRPr="00DF3B82">
              <w:rPr>
                <w:sz w:val="16"/>
                <w:szCs w:val="16"/>
                <w:lang w:val="fr-FR"/>
              </w:rPr>
              <w:t xml:space="preserve"> à l</w:t>
            </w:r>
            <w:r w:rsidR="00C9450F" w:rsidRPr="00DF3B82">
              <w:rPr>
                <w:sz w:val="16"/>
                <w:szCs w:val="16"/>
                <w:lang w:val="fr-FR"/>
              </w:rPr>
              <w:t>’</w:t>
            </w:r>
            <w:r w:rsidRPr="00DF3B82">
              <w:rPr>
                <w:sz w:val="16"/>
                <w:szCs w:val="16"/>
                <w:lang w:val="fr-FR"/>
              </w:rPr>
              <w:t>intention des nouveaux États membres</w:t>
            </w:r>
          </w:p>
        </w:tc>
        <w:tc>
          <w:tcPr>
            <w:tcW w:w="1968" w:type="dxa"/>
          </w:tcPr>
          <w:p w:rsidR="00490740" w:rsidRPr="00DF3B82" w:rsidRDefault="00490740" w:rsidP="002049FA">
            <w:pPr>
              <w:spacing w:beforeLines="40" w:before="96" w:afterLines="40" w:after="96"/>
              <w:jc w:val="center"/>
              <w:rPr>
                <w:sz w:val="16"/>
                <w:szCs w:val="16"/>
                <w:lang w:val="fr-FR"/>
              </w:rPr>
            </w:pPr>
          </w:p>
        </w:tc>
        <w:tc>
          <w:tcPr>
            <w:tcW w:w="1524" w:type="dxa"/>
            <w:noWrap/>
          </w:tcPr>
          <w:p w:rsidR="00490740" w:rsidRPr="00DF3B82" w:rsidRDefault="00490740" w:rsidP="00E55E0C">
            <w:pPr>
              <w:spacing w:beforeLines="40" w:before="96" w:afterLines="40" w:after="96"/>
              <w:jc w:val="center"/>
              <w:rPr>
                <w:sz w:val="16"/>
                <w:szCs w:val="16"/>
                <w:lang w:val="fr-FR"/>
              </w:rPr>
            </w:pPr>
            <w:r w:rsidRPr="00DF3B82">
              <w:rPr>
                <w:sz w:val="16"/>
                <w:szCs w:val="16"/>
                <w:lang w:val="fr-FR"/>
              </w:rPr>
              <w:t>Djibouti (DJ</w:t>
            </w:r>
            <w:proofErr w:type="gramStart"/>
            <w:r w:rsidRPr="00DF3B82">
              <w:rPr>
                <w:sz w:val="16"/>
                <w:szCs w:val="16"/>
                <w:lang w:val="fr-FR"/>
              </w:rPr>
              <w:t>)</w:t>
            </w:r>
            <w:proofErr w:type="gramEnd"/>
            <w:r w:rsidRPr="00DF3B82">
              <w:rPr>
                <w:sz w:val="16"/>
                <w:szCs w:val="16"/>
                <w:lang w:val="fr-FR"/>
              </w:rPr>
              <w:br/>
              <w:t>Jordan</w:t>
            </w:r>
            <w:r w:rsidR="00AB7764" w:rsidRPr="00DF3B82">
              <w:rPr>
                <w:sz w:val="16"/>
                <w:szCs w:val="16"/>
                <w:lang w:val="fr-FR"/>
              </w:rPr>
              <w:t>ie</w:t>
            </w:r>
            <w:r w:rsidRPr="00DF3B82">
              <w:rPr>
                <w:sz w:val="16"/>
                <w:szCs w:val="16"/>
                <w:lang w:val="fr-FR"/>
              </w:rPr>
              <w:t xml:space="preserve"> (JO)</w:t>
            </w:r>
            <w:r w:rsidRPr="00DF3B82">
              <w:rPr>
                <w:sz w:val="16"/>
                <w:szCs w:val="16"/>
                <w:lang w:val="fr-FR"/>
              </w:rPr>
              <w:br/>
            </w:r>
            <w:r w:rsidR="00AB7764" w:rsidRPr="00DF3B82">
              <w:rPr>
                <w:sz w:val="16"/>
                <w:szCs w:val="16"/>
                <w:lang w:val="fr-FR"/>
              </w:rPr>
              <w:t xml:space="preserve">Koweït </w:t>
            </w:r>
            <w:r w:rsidRPr="00DF3B82">
              <w:rPr>
                <w:sz w:val="16"/>
                <w:szCs w:val="16"/>
                <w:lang w:val="fr-FR"/>
              </w:rPr>
              <w:t>(KW)</w:t>
            </w:r>
          </w:p>
        </w:tc>
        <w:tc>
          <w:tcPr>
            <w:tcW w:w="1774"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Djibouti (DJ</w:t>
            </w:r>
            <w:proofErr w:type="gramStart"/>
            <w:r w:rsidRPr="00DF3B82">
              <w:rPr>
                <w:sz w:val="16"/>
                <w:szCs w:val="16"/>
                <w:lang w:val="fr-FR"/>
              </w:rPr>
              <w:t>)</w:t>
            </w:r>
            <w:proofErr w:type="gramEnd"/>
            <w:r w:rsidRPr="00DF3B82">
              <w:rPr>
                <w:sz w:val="16"/>
                <w:szCs w:val="16"/>
                <w:lang w:val="fr-FR"/>
              </w:rPr>
              <w:br/>
              <w:t>Jordan</w:t>
            </w:r>
            <w:r w:rsidR="00AB7764" w:rsidRPr="00DF3B82">
              <w:rPr>
                <w:sz w:val="16"/>
                <w:szCs w:val="16"/>
                <w:lang w:val="fr-FR"/>
              </w:rPr>
              <w:t>ie</w:t>
            </w:r>
            <w:r w:rsidRPr="00DF3B82">
              <w:rPr>
                <w:sz w:val="16"/>
                <w:szCs w:val="16"/>
                <w:lang w:val="fr-FR"/>
              </w:rPr>
              <w:t xml:space="preserve"> (JO)</w:t>
            </w:r>
            <w:r w:rsidRPr="00DF3B82">
              <w:rPr>
                <w:sz w:val="16"/>
                <w:szCs w:val="16"/>
                <w:lang w:val="fr-FR"/>
              </w:rPr>
              <w:br/>
            </w:r>
            <w:r w:rsidR="00AB7764" w:rsidRPr="00DF3B82">
              <w:rPr>
                <w:sz w:val="16"/>
                <w:szCs w:val="16"/>
                <w:lang w:val="fr-FR"/>
              </w:rPr>
              <w:t xml:space="preserve">Koweït </w:t>
            </w:r>
            <w:r w:rsidRPr="00DF3B82">
              <w:rPr>
                <w:sz w:val="16"/>
                <w:szCs w:val="16"/>
                <w:lang w:val="fr-FR"/>
              </w:rPr>
              <w:t>(KW)</w:t>
            </w:r>
          </w:p>
        </w:tc>
        <w:tc>
          <w:tcPr>
            <w:tcW w:w="1292"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Office</w:t>
            </w:r>
          </w:p>
        </w:tc>
        <w:tc>
          <w:tcPr>
            <w:tcW w:w="139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350</w:t>
            </w:r>
          </w:p>
        </w:tc>
      </w:tr>
      <w:tr w:rsidR="00DF3B82" w:rsidRPr="00DF3B82" w:rsidTr="00490740">
        <w:trPr>
          <w:trHeight w:val="510"/>
        </w:trPr>
        <w:tc>
          <w:tcPr>
            <w:tcW w:w="870"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3</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2049FA">
            <w:pPr>
              <w:spacing w:beforeLines="40" w:before="96" w:afterLines="40" w:after="96"/>
              <w:jc w:val="center"/>
              <w:rPr>
                <w:sz w:val="16"/>
                <w:szCs w:val="16"/>
                <w:lang w:val="fr-FR"/>
              </w:rPr>
            </w:pP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C</w:t>
            </w:r>
          </w:p>
        </w:tc>
        <w:tc>
          <w:tcPr>
            <w:tcW w:w="2630" w:type="dxa"/>
          </w:tcPr>
          <w:p w:rsidR="00490740" w:rsidRPr="00DF3B82" w:rsidRDefault="00AB7764" w:rsidP="002049FA">
            <w:pPr>
              <w:spacing w:beforeLines="40" w:before="96" w:afterLines="40" w:after="96"/>
              <w:jc w:val="center"/>
              <w:rPr>
                <w:sz w:val="16"/>
                <w:szCs w:val="16"/>
                <w:lang w:val="fr-FR"/>
              </w:rPr>
            </w:pPr>
            <w:r w:rsidRPr="00DF3B82">
              <w:rPr>
                <w:sz w:val="16"/>
                <w:szCs w:val="16"/>
                <w:lang w:val="fr-FR"/>
              </w:rPr>
              <w:t>Réunion sur la certification qualité et les pratiques recommandées à l</w:t>
            </w:r>
            <w:r w:rsidR="00C9450F" w:rsidRPr="00DF3B82">
              <w:rPr>
                <w:sz w:val="16"/>
                <w:szCs w:val="16"/>
                <w:lang w:val="fr-FR"/>
              </w:rPr>
              <w:t>’</w:t>
            </w:r>
            <w:r w:rsidRPr="00DF3B82">
              <w:rPr>
                <w:sz w:val="16"/>
                <w:szCs w:val="16"/>
                <w:lang w:val="fr-FR"/>
              </w:rPr>
              <w:t>intention des offices récepteurs</w:t>
            </w:r>
            <w:r w:rsidR="00C9450F" w:rsidRPr="00DF3B82">
              <w:rPr>
                <w:sz w:val="16"/>
                <w:szCs w:val="16"/>
                <w:lang w:val="fr-FR"/>
              </w:rPr>
              <w:t xml:space="preserve"> du PCT</w:t>
            </w:r>
            <w:r w:rsidRPr="00DF3B82">
              <w:rPr>
                <w:sz w:val="16"/>
                <w:szCs w:val="16"/>
                <w:lang w:val="fr-FR"/>
              </w:rPr>
              <w:t xml:space="preserve"> (cinqu</w:t>
            </w:r>
            <w:r w:rsidR="00C9450F" w:rsidRPr="00DF3B82">
              <w:rPr>
                <w:sz w:val="16"/>
                <w:szCs w:val="16"/>
                <w:lang w:val="fr-FR"/>
              </w:rPr>
              <w:t>ième session</w:t>
            </w:r>
            <w:r w:rsidR="00490740" w:rsidRPr="00DF3B82">
              <w:rPr>
                <w:sz w:val="16"/>
                <w:szCs w:val="16"/>
                <w:lang w:val="fr-FR"/>
              </w:rPr>
              <w:t>)</w:t>
            </w:r>
          </w:p>
        </w:tc>
        <w:tc>
          <w:tcPr>
            <w:tcW w:w="1968" w:type="dxa"/>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IMPI</w:t>
            </w:r>
          </w:p>
        </w:tc>
        <w:tc>
          <w:tcPr>
            <w:tcW w:w="1524" w:type="dxa"/>
            <w:noWrap/>
          </w:tcPr>
          <w:p w:rsidR="00490740" w:rsidRPr="00DF3B82" w:rsidRDefault="00AB7764" w:rsidP="002049FA">
            <w:pPr>
              <w:spacing w:beforeLines="40" w:before="96" w:afterLines="40" w:after="96"/>
              <w:jc w:val="center"/>
              <w:rPr>
                <w:sz w:val="16"/>
                <w:szCs w:val="16"/>
                <w:lang w:val="fr-FR"/>
              </w:rPr>
            </w:pPr>
            <w:r w:rsidRPr="00DF3B82">
              <w:rPr>
                <w:sz w:val="16"/>
                <w:szCs w:val="16"/>
                <w:lang w:val="fr-FR"/>
              </w:rPr>
              <w:t>Mexique</w:t>
            </w:r>
            <w:r w:rsidR="00490740" w:rsidRPr="00DF3B82">
              <w:rPr>
                <w:sz w:val="16"/>
                <w:szCs w:val="16"/>
                <w:lang w:val="fr-FR"/>
              </w:rPr>
              <w:t xml:space="preserve"> (MX)</w:t>
            </w:r>
          </w:p>
        </w:tc>
        <w:tc>
          <w:tcPr>
            <w:tcW w:w="1774" w:type="dxa"/>
            <w:noWrap/>
          </w:tcPr>
          <w:p w:rsidR="00490740" w:rsidRPr="00DF3B82" w:rsidRDefault="00AB7764" w:rsidP="00AB7764">
            <w:pPr>
              <w:spacing w:beforeLines="40" w:before="96" w:afterLines="40" w:after="96"/>
              <w:jc w:val="center"/>
              <w:rPr>
                <w:sz w:val="16"/>
                <w:szCs w:val="16"/>
                <w:lang w:val="fr-FR"/>
              </w:rPr>
            </w:pPr>
            <w:r w:rsidRPr="00DF3B82">
              <w:rPr>
                <w:sz w:val="16"/>
                <w:szCs w:val="16"/>
                <w:lang w:val="fr-FR"/>
              </w:rPr>
              <w:t>Brés</w:t>
            </w:r>
            <w:r w:rsidR="00490740" w:rsidRPr="00DF3B82">
              <w:rPr>
                <w:sz w:val="16"/>
                <w:szCs w:val="16"/>
                <w:lang w:val="fr-FR"/>
              </w:rPr>
              <w:t>il (BR</w:t>
            </w:r>
            <w:proofErr w:type="gramStart"/>
            <w:r w:rsidR="00490740" w:rsidRPr="00DF3B82">
              <w:rPr>
                <w:sz w:val="16"/>
                <w:szCs w:val="16"/>
                <w:lang w:val="fr-FR"/>
              </w:rPr>
              <w:t>)</w:t>
            </w:r>
            <w:proofErr w:type="gramEnd"/>
            <w:r w:rsidR="00490740" w:rsidRPr="00DF3B82">
              <w:rPr>
                <w:sz w:val="16"/>
                <w:szCs w:val="16"/>
                <w:lang w:val="fr-FR"/>
              </w:rPr>
              <w:br/>
              <w:t>Chil</w:t>
            </w:r>
            <w:r w:rsidRPr="00DF3B82">
              <w:rPr>
                <w:sz w:val="16"/>
                <w:szCs w:val="16"/>
                <w:lang w:val="fr-FR"/>
              </w:rPr>
              <w:t>i</w:t>
            </w:r>
            <w:r w:rsidR="00490740" w:rsidRPr="00DF3B82">
              <w:rPr>
                <w:sz w:val="16"/>
                <w:szCs w:val="16"/>
                <w:lang w:val="fr-FR"/>
              </w:rPr>
              <w:t xml:space="preserve"> (CL) </w:t>
            </w:r>
            <w:r w:rsidR="00490740" w:rsidRPr="00DF3B82">
              <w:rPr>
                <w:sz w:val="16"/>
                <w:szCs w:val="16"/>
                <w:lang w:val="fr-FR"/>
              </w:rPr>
              <w:br/>
              <w:t>C</w:t>
            </w:r>
            <w:r w:rsidRPr="00DF3B82">
              <w:rPr>
                <w:sz w:val="16"/>
                <w:szCs w:val="16"/>
                <w:lang w:val="fr-FR"/>
              </w:rPr>
              <w:t>olombie</w:t>
            </w:r>
            <w:r w:rsidR="00490740" w:rsidRPr="00DF3B82">
              <w:rPr>
                <w:sz w:val="16"/>
                <w:szCs w:val="16"/>
                <w:lang w:val="fr-FR"/>
              </w:rPr>
              <w:t xml:space="preserve"> (CO) </w:t>
            </w:r>
            <w:r w:rsidR="00490740" w:rsidRPr="00DF3B82">
              <w:rPr>
                <w:sz w:val="16"/>
                <w:szCs w:val="16"/>
                <w:lang w:val="fr-FR"/>
              </w:rPr>
              <w:br/>
              <w:t>Cuba (CU)</w:t>
            </w:r>
            <w:r w:rsidR="00490740" w:rsidRPr="00DF3B82">
              <w:rPr>
                <w:sz w:val="16"/>
                <w:szCs w:val="16"/>
                <w:lang w:val="fr-FR"/>
              </w:rPr>
              <w:br/>
            </w:r>
            <w:r w:rsidRPr="00DF3B82">
              <w:rPr>
                <w:sz w:val="16"/>
                <w:szCs w:val="16"/>
                <w:lang w:val="fr-FR"/>
              </w:rPr>
              <w:t xml:space="preserve">République dominicaine </w:t>
            </w:r>
            <w:r w:rsidR="00490740" w:rsidRPr="00DF3B82">
              <w:rPr>
                <w:sz w:val="16"/>
                <w:szCs w:val="16"/>
                <w:lang w:val="fr-FR"/>
              </w:rPr>
              <w:t>(DO)</w:t>
            </w:r>
            <w:r w:rsidR="00490740" w:rsidRPr="00DF3B82">
              <w:rPr>
                <w:sz w:val="16"/>
                <w:szCs w:val="16"/>
                <w:lang w:val="fr-FR"/>
              </w:rPr>
              <w:br/>
            </w:r>
            <w:r w:rsidRPr="00DF3B82">
              <w:rPr>
                <w:sz w:val="16"/>
                <w:szCs w:val="16"/>
                <w:lang w:val="fr-FR"/>
              </w:rPr>
              <w:t xml:space="preserve">Mexique </w:t>
            </w:r>
            <w:r w:rsidR="00490740" w:rsidRPr="00DF3B82">
              <w:rPr>
                <w:sz w:val="16"/>
                <w:szCs w:val="16"/>
                <w:lang w:val="fr-FR"/>
              </w:rPr>
              <w:t>(MX)</w:t>
            </w:r>
            <w:r w:rsidR="00490740" w:rsidRPr="00DF3B82">
              <w:rPr>
                <w:sz w:val="16"/>
                <w:szCs w:val="16"/>
                <w:lang w:val="fr-FR"/>
              </w:rPr>
              <w:br/>
              <w:t>P</w:t>
            </w:r>
            <w:r w:rsidRPr="00DF3B82">
              <w:rPr>
                <w:sz w:val="16"/>
                <w:szCs w:val="16"/>
                <w:lang w:val="fr-FR"/>
              </w:rPr>
              <w:t>é</w:t>
            </w:r>
            <w:r w:rsidR="00490740" w:rsidRPr="00DF3B82">
              <w:rPr>
                <w:sz w:val="16"/>
                <w:szCs w:val="16"/>
                <w:lang w:val="fr-FR"/>
              </w:rPr>
              <w:t>r</w:t>
            </w:r>
            <w:r w:rsidRPr="00DF3B82">
              <w:rPr>
                <w:sz w:val="16"/>
                <w:szCs w:val="16"/>
                <w:lang w:val="fr-FR"/>
              </w:rPr>
              <w:t>ou (PE)</w:t>
            </w:r>
            <w:r w:rsidRPr="00DF3B82">
              <w:rPr>
                <w:sz w:val="16"/>
                <w:szCs w:val="16"/>
                <w:lang w:val="fr-FR"/>
              </w:rPr>
              <w:br/>
              <w:t>Es</w:t>
            </w:r>
            <w:r w:rsidR="00490740" w:rsidRPr="00DF3B82">
              <w:rPr>
                <w:sz w:val="16"/>
                <w:szCs w:val="16"/>
                <w:lang w:val="fr-FR"/>
              </w:rPr>
              <w:t>pa</w:t>
            </w:r>
            <w:r w:rsidRPr="00DF3B82">
              <w:rPr>
                <w:sz w:val="16"/>
                <w:szCs w:val="16"/>
                <w:lang w:val="fr-FR"/>
              </w:rPr>
              <w:t>g</w:t>
            </w:r>
            <w:r w:rsidR="00490740" w:rsidRPr="00DF3B82">
              <w:rPr>
                <w:sz w:val="16"/>
                <w:szCs w:val="16"/>
                <w:lang w:val="fr-FR"/>
              </w:rPr>
              <w:t>n</w:t>
            </w:r>
            <w:r w:rsidRPr="00DF3B82">
              <w:rPr>
                <w:sz w:val="16"/>
                <w:szCs w:val="16"/>
                <w:lang w:val="fr-FR"/>
              </w:rPr>
              <w:t>e</w:t>
            </w:r>
            <w:r w:rsidR="00490740" w:rsidRPr="00DF3B82">
              <w:rPr>
                <w:sz w:val="16"/>
                <w:szCs w:val="16"/>
                <w:lang w:val="fr-FR"/>
              </w:rPr>
              <w:t xml:space="preserve"> (ES)"</w:t>
            </w:r>
          </w:p>
        </w:tc>
        <w:tc>
          <w:tcPr>
            <w:tcW w:w="1292"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Office</w:t>
            </w:r>
          </w:p>
        </w:tc>
        <w:tc>
          <w:tcPr>
            <w:tcW w:w="139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10</w:t>
            </w:r>
          </w:p>
        </w:tc>
      </w:tr>
      <w:tr w:rsidR="00DF3B82" w:rsidRPr="00DF3B82" w:rsidTr="00490740">
        <w:trPr>
          <w:trHeight w:val="765"/>
        </w:trPr>
        <w:tc>
          <w:tcPr>
            <w:tcW w:w="870" w:type="dxa"/>
            <w:noWrap/>
            <w:hideMark/>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3</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9D18ED" w:rsidRPr="00DF3B82" w:rsidRDefault="009D18ED" w:rsidP="002049FA">
            <w:pPr>
              <w:spacing w:beforeLines="40" w:before="96" w:afterLines="40" w:after="96"/>
              <w:jc w:val="center"/>
              <w:rPr>
                <w:sz w:val="16"/>
                <w:szCs w:val="16"/>
                <w:lang w:val="fr-FR"/>
              </w:rPr>
            </w:pPr>
          </w:p>
        </w:tc>
        <w:tc>
          <w:tcPr>
            <w:tcW w:w="1214"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Atelier et séminaire PCT</w:t>
            </w:r>
          </w:p>
          <w:p w:rsidR="009D18ED" w:rsidRPr="00DF3B82" w:rsidRDefault="009D18ED" w:rsidP="002049FA">
            <w:pPr>
              <w:spacing w:beforeLines="40" w:before="96" w:afterLines="40" w:after="96"/>
              <w:jc w:val="center"/>
              <w:rPr>
                <w:sz w:val="16"/>
                <w:szCs w:val="16"/>
                <w:lang w:val="fr-FR"/>
              </w:rPr>
            </w:pPr>
          </w:p>
        </w:tc>
        <w:tc>
          <w:tcPr>
            <w:tcW w:w="1019" w:type="dxa"/>
            <w:noWrap/>
            <w:hideMark/>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CD</w:t>
            </w:r>
          </w:p>
        </w:tc>
        <w:tc>
          <w:tcPr>
            <w:tcW w:w="2630" w:type="dxa"/>
            <w:hideMark/>
          </w:tcPr>
          <w:p w:rsidR="009D18ED" w:rsidRPr="00DF3B82" w:rsidRDefault="00AB7764" w:rsidP="002049FA">
            <w:pPr>
              <w:spacing w:beforeLines="40" w:before="96" w:afterLines="40" w:after="96"/>
              <w:jc w:val="center"/>
              <w:rPr>
                <w:sz w:val="16"/>
                <w:szCs w:val="16"/>
                <w:lang w:val="fr-FR"/>
              </w:rPr>
            </w:pPr>
            <w:r w:rsidRPr="00DF3B82">
              <w:rPr>
                <w:sz w:val="16"/>
                <w:szCs w:val="16"/>
                <w:lang w:val="fr-FR"/>
              </w:rPr>
              <w:t>Mission d</w:t>
            </w:r>
            <w:r w:rsidR="00C9450F" w:rsidRPr="00DF3B82">
              <w:rPr>
                <w:sz w:val="16"/>
                <w:szCs w:val="16"/>
                <w:lang w:val="fr-FR"/>
              </w:rPr>
              <w:t>’</w:t>
            </w:r>
            <w:r w:rsidRPr="00DF3B82">
              <w:rPr>
                <w:sz w:val="16"/>
                <w:szCs w:val="16"/>
                <w:lang w:val="fr-FR"/>
              </w:rPr>
              <w:t>experts à la Direction de la propriété industrielle du Bahreïn</w:t>
            </w:r>
          </w:p>
        </w:tc>
        <w:tc>
          <w:tcPr>
            <w:tcW w:w="1968" w:type="dxa"/>
            <w:hideMark/>
          </w:tcPr>
          <w:p w:rsidR="009D18ED" w:rsidRPr="00DF3B82" w:rsidRDefault="009D18ED" w:rsidP="002049FA">
            <w:pPr>
              <w:spacing w:beforeLines="40" w:before="96" w:afterLines="40" w:after="96"/>
              <w:jc w:val="center"/>
              <w:rPr>
                <w:sz w:val="16"/>
                <w:szCs w:val="16"/>
                <w:lang w:val="fr-FR"/>
              </w:rPr>
            </w:pPr>
          </w:p>
        </w:tc>
        <w:tc>
          <w:tcPr>
            <w:tcW w:w="1524" w:type="dxa"/>
            <w:noWrap/>
            <w:hideMark/>
          </w:tcPr>
          <w:p w:rsidR="009D18ED" w:rsidRPr="00DF3B82" w:rsidRDefault="00AB7764" w:rsidP="002049FA">
            <w:pPr>
              <w:spacing w:beforeLines="40" w:before="96" w:afterLines="40" w:after="96"/>
              <w:jc w:val="center"/>
              <w:rPr>
                <w:sz w:val="16"/>
                <w:szCs w:val="16"/>
                <w:lang w:val="fr-FR"/>
              </w:rPr>
            </w:pPr>
            <w:r w:rsidRPr="00DF3B82">
              <w:rPr>
                <w:sz w:val="16"/>
                <w:szCs w:val="16"/>
                <w:lang w:val="fr-FR"/>
              </w:rPr>
              <w:t xml:space="preserve">Bahreïn </w:t>
            </w:r>
            <w:r w:rsidR="009D18ED" w:rsidRPr="00DF3B82">
              <w:rPr>
                <w:sz w:val="16"/>
                <w:szCs w:val="16"/>
                <w:lang w:val="fr-FR"/>
              </w:rPr>
              <w:t>(BH)</w:t>
            </w:r>
          </w:p>
        </w:tc>
        <w:tc>
          <w:tcPr>
            <w:tcW w:w="1774" w:type="dxa"/>
            <w:noWrap/>
            <w:hideMark/>
          </w:tcPr>
          <w:p w:rsidR="009D18ED" w:rsidRPr="00DF3B82" w:rsidRDefault="00AB7764" w:rsidP="002049FA">
            <w:pPr>
              <w:spacing w:beforeLines="40" w:before="96" w:afterLines="40" w:after="96"/>
              <w:jc w:val="center"/>
              <w:rPr>
                <w:sz w:val="16"/>
                <w:szCs w:val="16"/>
                <w:lang w:val="fr-FR"/>
              </w:rPr>
            </w:pPr>
            <w:r w:rsidRPr="00DF3B82">
              <w:rPr>
                <w:sz w:val="16"/>
                <w:szCs w:val="16"/>
                <w:lang w:val="fr-FR"/>
              </w:rPr>
              <w:t xml:space="preserve">Bahreïn </w:t>
            </w:r>
            <w:r w:rsidR="009D18ED" w:rsidRPr="00DF3B82">
              <w:rPr>
                <w:sz w:val="16"/>
                <w:szCs w:val="16"/>
                <w:lang w:val="fr-FR"/>
              </w:rPr>
              <w:t>(BH)</w:t>
            </w:r>
          </w:p>
        </w:tc>
        <w:tc>
          <w:tcPr>
            <w:tcW w:w="1292" w:type="dxa"/>
            <w:noWrap/>
            <w:hideMark/>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Office</w:t>
            </w:r>
          </w:p>
        </w:tc>
        <w:tc>
          <w:tcPr>
            <w:tcW w:w="1399" w:type="dxa"/>
            <w:noWrap/>
            <w:hideMark/>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5</w:t>
            </w:r>
          </w:p>
        </w:tc>
      </w:tr>
      <w:tr w:rsidR="00DF3B82" w:rsidRPr="00DF3B82" w:rsidTr="00490740">
        <w:trPr>
          <w:trHeight w:val="255"/>
        </w:trPr>
        <w:tc>
          <w:tcPr>
            <w:tcW w:w="870"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4</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2049FA">
            <w:pPr>
              <w:spacing w:beforeLines="40" w:before="96" w:afterLines="40" w:after="96"/>
              <w:jc w:val="center"/>
              <w:rPr>
                <w:sz w:val="16"/>
                <w:szCs w:val="16"/>
                <w:lang w:val="fr-FR"/>
              </w:rPr>
            </w:pPr>
          </w:p>
        </w:tc>
        <w:tc>
          <w:tcPr>
            <w:tcW w:w="1214" w:type="dxa"/>
            <w:noWrap/>
          </w:tcPr>
          <w:p w:rsidR="00490740" w:rsidRPr="00DF3B82" w:rsidRDefault="00490740" w:rsidP="00490740">
            <w:pPr>
              <w:pStyle w:val="Default"/>
              <w:rPr>
                <w:color w:val="auto"/>
                <w:sz w:val="16"/>
                <w:szCs w:val="16"/>
                <w:lang w:val="fr-FR"/>
              </w:rPr>
            </w:pPr>
            <w:r w:rsidRPr="00DF3B82">
              <w:rPr>
                <w:color w:val="auto"/>
                <w:sz w:val="16"/>
                <w:szCs w:val="16"/>
                <w:lang w:val="fr-FR"/>
              </w:rPr>
              <w:t xml:space="preserve">Atelier </w:t>
            </w:r>
          </w:p>
        </w:tc>
        <w:tc>
          <w:tcPr>
            <w:tcW w:w="101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CD</w:t>
            </w:r>
          </w:p>
        </w:tc>
        <w:tc>
          <w:tcPr>
            <w:tcW w:w="2630" w:type="dxa"/>
          </w:tcPr>
          <w:p w:rsidR="00490740" w:rsidRPr="00DF3B82" w:rsidRDefault="00AB7764" w:rsidP="00A877D7">
            <w:pPr>
              <w:rPr>
                <w:sz w:val="16"/>
                <w:szCs w:val="16"/>
                <w:lang w:val="fr-FR"/>
              </w:rPr>
            </w:pPr>
            <w:r w:rsidRPr="00DF3B82">
              <w:rPr>
                <w:sz w:val="16"/>
                <w:szCs w:val="16"/>
                <w:lang w:val="fr-FR"/>
              </w:rPr>
              <w:t>Formation des examinateurs de brevets à l</w:t>
            </w:r>
            <w:r w:rsidR="00C9450F" w:rsidRPr="00DF3B82">
              <w:rPr>
                <w:sz w:val="16"/>
                <w:szCs w:val="16"/>
                <w:lang w:val="fr-FR"/>
              </w:rPr>
              <w:t>’</w:t>
            </w:r>
            <w:r w:rsidRPr="00DF3B82">
              <w:rPr>
                <w:sz w:val="16"/>
                <w:szCs w:val="16"/>
                <w:lang w:val="fr-FR"/>
              </w:rPr>
              <w:t>examen durant la phase nationale</w:t>
            </w:r>
            <w:r w:rsidR="00C9450F" w:rsidRPr="00DF3B82">
              <w:rPr>
                <w:sz w:val="16"/>
                <w:szCs w:val="16"/>
                <w:lang w:val="fr-FR"/>
              </w:rPr>
              <w:t xml:space="preserve"> du PCT</w:t>
            </w:r>
          </w:p>
        </w:tc>
        <w:tc>
          <w:tcPr>
            <w:tcW w:w="1968" w:type="dxa"/>
          </w:tcPr>
          <w:p w:rsidR="00490740" w:rsidRPr="00DF3B82" w:rsidRDefault="00490740" w:rsidP="002049FA">
            <w:pPr>
              <w:spacing w:beforeLines="40" w:before="96" w:afterLines="40" w:after="96"/>
              <w:jc w:val="center"/>
              <w:rPr>
                <w:sz w:val="16"/>
                <w:szCs w:val="16"/>
                <w:lang w:val="fr-FR"/>
              </w:rPr>
            </w:pPr>
          </w:p>
        </w:tc>
        <w:tc>
          <w:tcPr>
            <w:tcW w:w="1524"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Oman (OM)</w:t>
            </w:r>
          </w:p>
        </w:tc>
        <w:tc>
          <w:tcPr>
            <w:tcW w:w="1774"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Oman (OM)</w:t>
            </w:r>
          </w:p>
        </w:tc>
        <w:tc>
          <w:tcPr>
            <w:tcW w:w="1292"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Office</w:t>
            </w:r>
          </w:p>
        </w:tc>
        <w:tc>
          <w:tcPr>
            <w:tcW w:w="139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5</w:t>
            </w:r>
          </w:p>
        </w:tc>
      </w:tr>
      <w:tr w:rsidR="00DF3B82" w:rsidRPr="00DF3B82" w:rsidTr="00490740">
        <w:trPr>
          <w:trHeight w:val="255"/>
        </w:trPr>
        <w:tc>
          <w:tcPr>
            <w:tcW w:w="870"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4</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2049FA">
            <w:pPr>
              <w:spacing w:beforeLines="40" w:before="96" w:afterLines="40" w:after="96"/>
              <w:jc w:val="center"/>
              <w:rPr>
                <w:sz w:val="16"/>
                <w:szCs w:val="16"/>
                <w:lang w:val="fr-FR"/>
              </w:rPr>
            </w:pPr>
          </w:p>
        </w:tc>
        <w:tc>
          <w:tcPr>
            <w:tcW w:w="1214" w:type="dxa"/>
            <w:noWrap/>
          </w:tcPr>
          <w:p w:rsidR="00490740" w:rsidRPr="00DF3B82" w:rsidRDefault="00490740" w:rsidP="00490740">
            <w:pPr>
              <w:pStyle w:val="Default"/>
              <w:rPr>
                <w:color w:val="auto"/>
                <w:sz w:val="16"/>
                <w:szCs w:val="16"/>
                <w:lang w:val="fr-FR"/>
              </w:rPr>
            </w:pPr>
            <w:r w:rsidRPr="00DF3B82">
              <w:rPr>
                <w:color w:val="auto"/>
                <w:sz w:val="16"/>
                <w:szCs w:val="16"/>
                <w:lang w:val="fr-FR"/>
              </w:rPr>
              <w:t xml:space="preserve">Atelier </w:t>
            </w:r>
          </w:p>
        </w:tc>
        <w:tc>
          <w:tcPr>
            <w:tcW w:w="101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CD</w:t>
            </w:r>
          </w:p>
        </w:tc>
        <w:tc>
          <w:tcPr>
            <w:tcW w:w="2630" w:type="dxa"/>
          </w:tcPr>
          <w:p w:rsidR="00490740" w:rsidRPr="00DF3B82" w:rsidRDefault="00AB7764" w:rsidP="00AB7764">
            <w:pPr>
              <w:spacing w:beforeLines="40" w:before="96" w:afterLines="40" w:after="96"/>
              <w:jc w:val="center"/>
              <w:rPr>
                <w:sz w:val="16"/>
                <w:szCs w:val="16"/>
                <w:lang w:val="fr-FR"/>
              </w:rPr>
            </w:pPr>
            <w:r w:rsidRPr="00DF3B82">
              <w:rPr>
                <w:sz w:val="16"/>
                <w:szCs w:val="16"/>
                <w:lang w:val="fr-FR"/>
              </w:rPr>
              <w:t>Formation des examinateurs de brevets à l</w:t>
            </w:r>
            <w:r w:rsidR="00C9450F" w:rsidRPr="00DF3B82">
              <w:rPr>
                <w:sz w:val="16"/>
                <w:szCs w:val="16"/>
                <w:lang w:val="fr-FR"/>
              </w:rPr>
              <w:t>’</w:t>
            </w:r>
            <w:r w:rsidRPr="00DF3B82">
              <w:rPr>
                <w:sz w:val="16"/>
                <w:szCs w:val="16"/>
                <w:lang w:val="fr-FR"/>
              </w:rPr>
              <w:t>examen durant la phase nationale</w:t>
            </w:r>
            <w:r w:rsidR="00C9450F" w:rsidRPr="00DF3B82">
              <w:rPr>
                <w:sz w:val="16"/>
                <w:szCs w:val="16"/>
                <w:lang w:val="fr-FR"/>
              </w:rPr>
              <w:t xml:space="preserve"> du PCT</w:t>
            </w:r>
          </w:p>
        </w:tc>
        <w:tc>
          <w:tcPr>
            <w:tcW w:w="1968" w:type="dxa"/>
          </w:tcPr>
          <w:p w:rsidR="00490740" w:rsidRPr="00DF3B82" w:rsidRDefault="00490740" w:rsidP="002049FA">
            <w:pPr>
              <w:spacing w:beforeLines="40" w:before="96" w:afterLines="40" w:after="96"/>
              <w:jc w:val="center"/>
              <w:rPr>
                <w:sz w:val="16"/>
                <w:szCs w:val="16"/>
                <w:lang w:val="fr-FR"/>
              </w:rPr>
            </w:pPr>
          </w:p>
        </w:tc>
        <w:tc>
          <w:tcPr>
            <w:tcW w:w="1524" w:type="dxa"/>
            <w:noWrap/>
          </w:tcPr>
          <w:p w:rsidR="00490740" w:rsidRPr="00DF3B82" w:rsidRDefault="00AB7764" w:rsidP="002049FA">
            <w:pPr>
              <w:spacing w:beforeLines="40" w:before="96" w:afterLines="40" w:after="96"/>
              <w:jc w:val="center"/>
              <w:rPr>
                <w:sz w:val="16"/>
                <w:szCs w:val="16"/>
                <w:lang w:val="fr-FR"/>
              </w:rPr>
            </w:pPr>
            <w:r w:rsidRPr="00DF3B82">
              <w:rPr>
                <w:sz w:val="16"/>
                <w:szCs w:val="16"/>
                <w:lang w:val="fr-FR"/>
              </w:rPr>
              <w:t>Iran (République islamique d</w:t>
            </w:r>
            <w:r w:rsidR="00C9450F" w:rsidRPr="00DF3B82">
              <w:rPr>
                <w:sz w:val="16"/>
                <w:szCs w:val="16"/>
                <w:lang w:val="fr-FR"/>
              </w:rPr>
              <w:t>’</w:t>
            </w:r>
            <w:r w:rsidR="00490740" w:rsidRPr="00DF3B82">
              <w:rPr>
                <w:sz w:val="16"/>
                <w:szCs w:val="16"/>
                <w:lang w:val="fr-FR"/>
              </w:rPr>
              <w:t>) (IR)</w:t>
            </w:r>
          </w:p>
        </w:tc>
        <w:tc>
          <w:tcPr>
            <w:tcW w:w="1774" w:type="dxa"/>
            <w:noWrap/>
          </w:tcPr>
          <w:p w:rsidR="00490740" w:rsidRPr="00DF3B82" w:rsidRDefault="007D115F" w:rsidP="002049FA">
            <w:pPr>
              <w:spacing w:beforeLines="40" w:before="96" w:afterLines="40" w:after="96"/>
              <w:jc w:val="center"/>
              <w:rPr>
                <w:sz w:val="16"/>
                <w:szCs w:val="16"/>
                <w:lang w:val="fr-FR"/>
              </w:rPr>
            </w:pPr>
            <w:r w:rsidRPr="00DF3B82">
              <w:rPr>
                <w:sz w:val="16"/>
                <w:szCs w:val="16"/>
                <w:lang w:val="fr-FR"/>
              </w:rPr>
              <w:t>Pologne</w:t>
            </w:r>
            <w:r w:rsidR="00490740" w:rsidRPr="00DF3B82">
              <w:rPr>
                <w:sz w:val="16"/>
                <w:szCs w:val="16"/>
                <w:lang w:val="fr-FR"/>
              </w:rPr>
              <w:t>) (IR)</w:t>
            </w:r>
          </w:p>
        </w:tc>
        <w:tc>
          <w:tcPr>
            <w:tcW w:w="1292"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Office</w:t>
            </w:r>
          </w:p>
        </w:tc>
        <w:tc>
          <w:tcPr>
            <w:tcW w:w="139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27</w:t>
            </w:r>
          </w:p>
        </w:tc>
      </w:tr>
      <w:tr w:rsidR="00DF3B82" w:rsidRPr="00DF3B82" w:rsidTr="00490740">
        <w:trPr>
          <w:trHeight w:val="255"/>
        </w:trPr>
        <w:tc>
          <w:tcPr>
            <w:tcW w:w="870"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5</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2049FA">
            <w:pPr>
              <w:spacing w:beforeLines="40" w:before="96" w:afterLines="40" w:after="96"/>
              <w:jc w:val="center"/>
              <w:rPr>
                <w:sz w:val="16"/>
                <w:szCs w:val="16"/>
                <w:lang w:val="fr-FR"/>
              </w:rPr>
            </w:pP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B</w:t>
            </w:r>
          </w:p>
        </w:tc>
        <w:tc>
          <w:tcPr>
            <w:tcW w:w="2630" w:type="dxa"/>
          </w:tcPr>
          <w:p w:rsidR="00490740" w:rsidRPr="00DF3B82" w:rsidRDefault="001A1868" w:rsidP="001A1868">
            <w:pPr>
              <w:spacing w:beforeLines="40" w:before="96" w:afterLines="40" w:after="96"/>
              <w:jc w:val="center"/>
              <w:rPr>
                <w:sz w:val="16"/>
                <w:szCs w:val="16"/>
                <w:lang w:val="fr-FR"/>
              </w:rPr>
            </w:pPr>
            <w:r w:rsidRPr="00DF3B82">
              <w:rPr>
                <w:sz w:val="16"/>
                <w:szCs w:val="16"/>
                <w:lang w:val="fr-FR"/>
              </w:rPr>
              <w:t>Séminaire consacré aux services et initiatives de l</w:t>
            </w:r>
            <w:r w:rsidR="00C9450F" w:rsidRPr="00DF3B82">
              <w:rPr>
                <w:sz w:val="16"/>
                <w:szCs w:val="16"/>
                <w:lang w:val="fr-FR"/>
              </w:rPr>
              <w:t>’</w:t>
            </w:r>
            <w:r w:rsidRPr="00DF3B82">
              <w:rPr>
                <w:sz w:val="16"/>
                <w:szCs w:val="16"/>
                <w:lang w:val="fr-FR"/>
              </w:rPr>
              <w:t>OMPI</w:t>
            </w:r>
          </w:p>
        </w:tc>
        <w:tc>
          <w:tcPr>
            <w:tcW w:w="1968" w:type="dxa"/>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INDECOPI</w:t>
            </w:r>
          </w:p>
        </w:tc>
        <w:tc>
          <w:tcPr>
            <w:tcW w:w="1524" w:type="dxa"/>
            <w:noWrap/>
          </w:tcPr>
          <w:p w:rsidR="00490740" w:rsidRPr="00DF3B82" w:rsidRDefault="00AB7764" w:rsidP="002049FA">
            <w:pPr>
              <w:spacing w:beforeLines="40" w:before="96" w:afterLines="40" w:after="96"/>
              <w:jc w:val="center"/>
              <w:rPr>
                <w:sz w:val="16"/>
                <w:szCs w:val="16"/>
                <w:lang w:val="fr-FR"/>
              </w:rPr>
            </w:pPr>
            <w:r w:rsidRPr="00DF3B82">
              <w:rPr>
                <w:sz w:val="16"/>
                <w:szCs w:val="16"/>
                <w:lang w:val="fr-FR"/>
              </w:rPr>
              <w:t xml:space="preserve">Pérou </w:t>
            </w:r>
            <w:r w:rsidR="00490740" w:rsidRPr="00DF3B82">
              <w:rPr>
                <w:sz w:val="16"/>
                <w:szCs w:val="16"/>
                <w:lang w:val="fr-FR"/>
              </w:rPr>
              <w:t>(PE)</w:t>
            </w:r>
          </w:p>
        </w:tc>
        <w:tc>
          <w:tcPr>
            <w:tcW w:w="1774" w:type="dxa"/>
            <w:noWrap/>
          </w:tcPr>
          <w:p w:rsidR="00490740" w:rsidRPr="00DF3B82" w:rsidRDefault="00490740" w:rsidP="00AB7764">
            <w:pPr>
              <w:spacing w:beforeLines="40" w:before="96" w:afterLines="40" w:after="96"/>
              <w:jc w:val="center"/>
              <w:rPr>
                <w:sz w:val="16"/>
                <w:szCs w:val="16"/>
                <w:lang w:val="fr-FR"/>
              </w:rPr>
            </w:pPr>
            <w:r w:rsidRPr="00DF3B82">
              <w:rPr>
                <w:sz w:val="16"/>
                <w:szCs w:val="16"/>
                <w:lang w:val="fr-FR"/>
              </w:rPr>
              <w:t>P</w:t>
            </w:r>
            <w:r w:rsidR="00AB7764" w:rsidRPr="00DF3B82">
              <w:rPr>
                <w:sz w:val="16"/>
                <w:szCs w:val="16"/>
                <w:lang w:val="fr-FR"/>
              </w:rPr>
              <w:t>é</w:t>
            </w:r>
            <w:r w:rsidRPr="00DF3B82">
              <w:rPr>
                <w:sz w:val="16"/>
                <w:szCs w:val="16"/>
                <w:lang w:val="fr-FR"/>
              </w:rPr>
              <w:t>r</w:t>
            </w:r>
            <w:r w:rsidR="00AB7764" w:rsidRPr="00DF3B82">
              <w:rPr>
                <w:sz w:val="16"/>
                <w:szCs w:val="16"/>
                <w:lang w:val="fr-FR"/>
              </w:rPr>
              <w:t>o</w:t>
            </w:r>
            <w:r w:rsidRPr="00DF3B82">
              <w:rPr>
                <w:sz w:val="16"/>
                <w:szCs w:val="16"/>
                <w:lang w:val="fr-FR"/>
              </w:rPr>
              <w:t>u (PE)</w:t>
            </w:r>
          </w:p>
        </w:tc>
        <w:tc>
          <w:tcPr>
            <w:tcW w:w="1292"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 xml:space="preserve">Office + </w:t>
            </w:r>
            <w:r w:rsidR="001A1868" w:rsidRPr="00DF3B82">
              <w:rPr>
                <w:sz w:val="16"/>
                <w:szCs w:val="16"/>
                <w:lang w:val="fr-FR"/>
              </w:rPr>
              <w:t>utilisateurs</w:t>
            </w:r>
          </w:p>
        </w:tc>
        <w:tc>
          <w:tcPr>
            <w:tcW w:w="139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170</w:t>
            </w:r>
          </w:p>
        </w:tc>
      </w:tr>
      <w:tr w:rsidR="00DF3B82" w:rsidRPr="00DF3B82" w:rsidTr="00490740">
        <w:trPr>
          <w:trHeight w:val="255"/>
        </w:trPr>
        <w:tc>
          <w:tcPr>
            <w:tcW w:w="870"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5</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2049FA">
            <w:pPr>
              <w:spacing w:beforeLines="40" w:before="96" w:afterLines="40" w:after="96"/>
              <w:jc w:val="center"/>
              <w:rPr>
                <w:sz w:val="16"/>
                <w:szCs w:val="16"/>
                <w:lang w:val="fr-FR"/>
              </w:rPr>
            </w:pP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B</w:t>
            </w:r>
          </w:p>
        </w:tc>
        <w:tc>
          <w:tcPr>
            <w:tcW w:w="2630" w:type="dxa"/>
          </w:tcPr>
          <w:p w:rsidR="00490740" w:rsidRPr="00DF3B82" w:rsidRDefault="001A1868" w:rsidP="002049FA">
            <w:pPr>
              <w:spacing w:beforeLines="40" w:before="96" w:afterLines="40" w:after="96"/>
              <w:jc w:val="center"/>
              <w:rPr>
                <w:sz w:val="16"/>
                <w:szCs w:val="16"/>
                <w:lang w:val="fr-FR"/>
              </w:rPr>
            </w:pPr>
            <w:r w:rsidRPr="00DF3B82">
              <w:rPr>
                <w:sz w:val="16"/>
                <w:szCs w:val="16"/>
                <w:lang w:val="fr-FR"/>
              </w:rPr>
              <w:t>École de brevets extrême</w:t>
            </w:r>
            <w:r w:rsidR="00335B2A" w:rsidRPr="00DF3B82">
              <w:rPr>
                <w:sz w:val="16"/>
                <w:szCs w:val="16"/>
                <w:lang w:val="fr-FR"/>
              </w:rPr>
              <w:noBreakHyphen/>
            </w:r>
            <w:r w:rsidRPr="00DF3B82">
              <w:rPr>
                <w:sz w:val="16"/>
                <w:szCs w:val="16"/>
                <w:lang w:val="fr-FR"/>
              </w:rPr>
              <w:t>orientale</w:t>
            </w:r>
            <w:r w:rsidR="00490740" w:rsidRPr="00DF3B82">
              <w:rPr>
                <w:sz w:val="16"/>
                <w:szCs w:val="16"/>
                <w:lang w:val="fr-FR"/>
              </w:rPr>
              <w:t xml:space="preserve">, </w:t>
            </w:r>
            <w:proofErr w:type="spellStart"/>
            <w:r w:rsidR="00490740" w:rsidRPr="00DF3B82">
              <w:rPr>
                <w:sz w:val="16"/>
                <w:szCs w:val="16"/>
                <w:lang w:val="fr-FR"/>
              </w:rPr>
              <w:t>Vladivostock</w:t>
            </w:r>
            <w:proofErr w:type="spellEnd"/>
          </w:p>
        </w:tc>
        <w:tc>
          <w:tcPr>
            <w:tcW w:w="1968" w:type="dxa"/>
          </w:tcPr>
          <w:p w:rsidR="00490740" w:rsidRPr="00DF3B82" w:rsidRDefault="001A1868" w:rsidP="002049FA">
            <w:pPr>
              <w:spacing w:beforeLines="40" w:before="96" w:afterLines="40" w:after="96"/>
              <w:jc w:val="center"/>
              <w:rPr>
                <w:sz w:val="16"/>
                <w:szCs w:val="16"/>
                <w:lang w:val="fr-FR"/>
              </w:rPr>
            </w:pPr>
            <w:r w:rsidRPr="00DF3B82">
              <w:rPr>
                <w:sz w:val="16"/>
                <w:szCs w:val="16"/>
                <w:lang w:val="fr-FR"/>
              </w:rPr>
              <w:t>Bureau de l</w:t>
            </w:r>
            <w:r w:rsidR="00C9450F" w:rsidRPr="00DF3B82">
              <w:rPr>
                <w:sz w:val="16"/>
                <w:szCs w:val="16"/>
                <w:lang w:val="fr-FR"/>
              </w:rPr>
              <w:t>’</w:t>
            </w:r>
            <w:r w:rsidRPr="00DF3B82">
              <w:rPr>
                <w:sz w:val="16"/>
                <w:szCs w:val="16"/>
                <w:lang w:val="fr-FR"/>
              </w:rPr>
              <w:t>OMPI en Fédération de Russie</w:t>
            </w:r>
          </w:p>
        </w:tc>
        <w:tc>
          <w:tcPr>
            <w:tcW w:w="1524" w:type="dxa"/>
            <w:noWrap/>
          </w:tcPr>
          <w:p w:rsidR="00490740" w:rsidRPr="00DF3B82" w:rsidRDefault="001A1868" w:rsidP="002049FA">
            <w:pPr>
              <w:spacing w:beforeLines="40" w:before="96" w:afterLines="40" w:after="96"/>
              <w:jc w:val="center"/>
              <w:rPr>
                <w:sz w:val="16"/>
                <w:szCs w:val="16"/>
                <w:lang w:val="fr-FR"/>
              </w:rPr>
            </w:pPr>
            <w:r w:rsidRPr="00DF3B82">
              <w:rPr>
                <w:sz w:val="16"/>
                <w:szCs w:val="16"/>
                <w:lang w:val="fr-FR"/>
              </w:rPr>
              <w:t xml:space="preserve">Fédération de Russie </w:t>
            </w:r>
            <w:r w:rsidR="00490740" w:rsidRPr="00DF3B82">
              <w:rPr>
                <w:sz w:val="16"/>
                <w:szCs w:val="16"/>
                <w:lang w:val="fr-FR"/>
              </w:rPr>
              <w:t>(RU)</w:t>
            </w:r>
          </w:p>
        </w:tc>
        <w:tc>
          <w:tcPr>
            <w:tcW w:w="1774" w:type="dxa"/>
            <w:noWrap/>
          </w:tcPr>
          <w:p w:rsidR="00490740" w:rsidRPr="00DF3B82" w:rsidRDefault="00490740" w:rsidP="001A1868">
            <w:pPr>
              <w:spacing w:beforeLines="40" w:before="96" w:afterLines="40" w:after="96"/>
              <w:jc w:val="center"/>
              <w:rPr>
                <w:sz w:val="16"/>
                <w:szCs w:val="16"/>
                <w:lang w:val="fr-FR"/>
              </w:rPr>
            </w:pPr>
            <w:r w:rsidRPr="00DF3B82">
              <w:rPr>
                <w:sz w:val="16"/>
                <w:szCs w:val="16"/>
                <w:lang w:val="fr-FR"/>
              </w:rPr>
              <w:t>Chin</w:t>
            </w:r>
            <w:r w:rsidR="001A1868" w:rsidRPr="00DF3B82">
              <w:rPr>
                <w:sz w:val="16"/>
                <w:szCs w:val="16"/>
                <w:lang w:val="fr-FR"/>
              </w:rPr>
              <w:t>e</w:t>
            </w:r>
            <w:r w:rsidRPr="00DF3B82">
              <w:rPr>
                <w:sz w:val="16"/>
                <w:szCs w:val="16"/>
                <w:lang w:val="fr-FR"/>
              </w:rPr>
              <w:t xml:space="preserve"> (CN)*</w:t>
            </w:r>
            <w:r w:rsidRPr="00DF3B82">
              <w:rPr>
                <w:sz w:val="16"/>
                <w:szCs w:val="16"/>
                <w:lang w:val="fr-FR"/>
              </w:rPr>
              <w:br/>
            </w:r>
            <w:r w:rsidR="001A1868" w:rsidRPr="00DF3B82">
              <w:rPr>
                <w:sz w:val="16"/>
                <w:szCs w:val="16"/>
                <w:lang w:val="fr-FR"/>
              </w:rPr>
              <w:t xml:space="preserve">OEAB </w:t>
            </w:r>
            <w:r w:rsidRPr="00DF3B82">
              <w:rPr>
                <w:sz w:val="16"/>
                <w:szCs w:val="16"/>
                <w:lang w:val="fr-FR"/>
              </w:rPr>
              <w:t>(EA)*</w:t>
            </w:r>
            <w:r w:rsidRPr="00DF3B82">
              <w:rPr>
                <w:sz w:val="16"/>
                <w:szCs w:val="16"/>
                <w:lang w:val="fr-FR"/>
              </w:rPr>
              <w:br/>
              <w:t>Jap</w:t>
            </w:r>
            <w:r w:rsidR="001A1868" w:rsidRPr="00DF3B82">
              <w:rPr>
                <w:sz w:val="16"/>
                <w:szCs w:val="16"/>
                <w:lang w:val="fr-FR"/>
              </w:rPr>
              <w:t>o</w:t>
            </w:r>
            <w:r w:rsidRPr="00DF3B82">
              <w:rPr>
                <w:sz w:val="16"/>
                <w:szCs w:val="16"/>
                <w:lang w:val="fr-FR"/>
              </w:rPr>
              <w:t>n (JP)*</w:t>
            </w:r>
            <w:r w:rsidRPr="00DF3B82">
              <w:rPr>
                <w:sz w:val="16"/>
                <w:szCs w:val="16"/>
                <w:lang w:val="fr-FR"/>
              </w:rPr>
              <w:br/>
            </w:r>
            <w:r w:rsidR="001A1868" w:rsidRPr="00DF3B82">
              <w:rPr>
                <w:sz w:val="16"/>
                <w:szCs w:val="16"/>
                <w:lang w:val="fr-FR"/>
              </w:rPr>
              <w:t xml:space="preserve">République de Corée </w:t>
            </w:r>
            <w:r w:rsidRPr="00DF3B82">
              <w:rPr>
                <w:sz w:val="16"/>
                <w:szCs w:val="16"/>
                <w:lang w:val="fr-FR"/>
              </w:rPr>
              <w:t>(KR)*</w:t>
            </w:r>
            <w:r w:rsidRPr="00DF3B82">
              <w:rPr>
                <w:sz w:val="16"/>
                <w:szCs w:val="16"/>
                <w:lang w:val="fr-FR"/>
              </w:rPr>
              <w:br/>
            </w:r>
            <w:r w:rsidR="001A1868" w:rsidRPr="00DF3B82">
              <w:rPr>
                <w:sz w:val="16"/>
                <w:szCs w:val="16"/>
                <w:lang w:val="fr-FR"/>
              </w:rPr>
              <w:t xml:space="preserve">Fédération de Russie </w:t>
            </w:r>
            <w:r w:rsidRPr="00DF3B82">
              <w:rPr>
                <w:sz w:val="16"/>
                <w:szCs w:val="16"/>
                <w:lang w:val="fr-FR"/>
              </w:rPr>
              <w:t>(RU)</w:t>
            </w:r>
          </w:p>
        </w:tc>
        <w:tc>
          <w:tcPr>
            <w:tcW w:w="1292" w:type="dxa"/>
            <w:noWrap/>
          </w:tcPr>
          <w:p w:rsidR="00490740" w:rsidRPr="00DF3B82" w:rsidRDefault="00490740" w:rsidP="001A1868">
            <w:pPr>
              <w:spacing w:beforeLines="40" w:before="96" w:afterLines="40" w:after="96"/>
              <w:jc w:val="center"/>
              <w:rPr>
                <w:sz w:val="16"/>
                <w:szCs w:val="16"/>
                <w:lang w:val="fr-FR"/>
              </w:rPr>
            </w:pPr>
            <w:r w:rsidRPr="00DF3B82">
              <w:rPr>
                <w:sz w:val="16"/>
                <w:szCs w:val="16"/>
                <w:lang w:val="fr-FR"/>
              </w:rPr>
              <w:t>Office + Universit</w:t>
            </w:r>
            <w:r w:rsidR="001A1868" w:rsidRPr="00DF3B82">
              <w:rPr>
                <w:sz w:val="16"/>
                <w:szCs w:val="16"/>
                <w:lang w:val="fr-FR"/>
              </w:rPr>
              <w:t>é</w:t>
            </w:r>
            <w:r w:rsidRPr="00DF3B82">
              <w:rPr>
                <w:sz w:val="16"/>
                <w:szCs w:val="16"/>
                <w:lang w:val="fr-FR"/>
              </w:rPr>
              <w:t>/</w:t>
            </w:r>
            <w:r w:rsidRPr="00DF3B82">
              <w:rPr>
                <w:sz w:val="16"/>
                <w:szCs w:val="16"/>
                <w:lang w:val="fr-FR"/>
              </w:rPr>
              <w:br/>
            </w:r>
            <w:r w:rsidR="001A1868" w:rsidRPr="00DF3B82">
              <w:rPr>
                <w:sz w:val="16"/>
                <w:szCs w:val="16"/>
                <w:lang w:val="fr-FR"/>
              </w:rPr>
              <w:t xml:space="preserve">IR (institut de recherche) </w:t>
            </w:r>
            <w:r w:rsidRPr="00DF3B82">
              <w:rPr>
                <w:sz w:val="16"/>
                <w:szCs w:val="16"/>
                <w:lang w:val="fr-FR"/>
              </w:rPr>
              <w:t xml:space="preserve">+ </w:t>
            </w:r>
            <w:r w:rsidR="001A1868" w:rsidRPr="00DF3B82">
              <w:rPr>
                <w:sz w:val="16"/>
                <w:szCs w:val="16"/>
                <w:lang w:val="fr-FR"/>
              </w:rPr>
              <w:t>utilisateurs</w:t>
            </w:r>
          </w:p>
        </w:tc>
        <w:tc>
          <w:tcPr>
            <w:tcW w:w="139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250</w:t>
            </w:r>
          </w:p>
        </w:tc>
      </w:tr>
      <w:tr w:rsidR="00DF3B82" w:rsidRPr="00DF3B82" w:rsidTr="00A877D7">
        <w:trPr>
          <w:trHeight w:val="1150"/>
        </w:trPr>
        <w:tc>
          <w:tcPr>
            <w:tcW w:w="870"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5</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9D18ED" w:rsidRPr="00DF3B82" w:rsidRDefault="009D18ED" w:rsidP="002049FA">
            <w:pPr>
              <w:spacing w:beforeLines="40" w:before="96" w:afterLines="40" w:after="96"/>
              <w:jc w:val="center"/>
              <w:rPr>
                <w:sz w:val="16"/>
                <w:szCs w:val="16"/>
                <w:lang w:val="fr-FR"/>
              </w:rPr>
            </w:pPr>
          </w:p>
        </w:tc>
        <w:tc>
          <w:tcPr>
            <w:tcW w:w="1214" w:type="dxa"/>
            <w:noWrap/>
          </w:tcPr>
          <w:p w:rsidR="009D18ED" w:rsidRPr="00DF3B82" w:rsidRDefault="00490740" w:rsidP="002049FA">
            <w:pPr>
              <w:spacing w:beforeLines="40" w:before="96" w:afterLines="40" w:after="96"/>
              <w:jc w:val="center"/>
              <w:rPr>
                <w:sz w:val="16"/>
                <w:szCs w:val="16"/>
                <w:lang w:val="fr-FR"/>
              </w:rPr>
            </w:pPr>
            <w:r w:rsidRPr="00DF3B82">
              <w:rPr>
                <w:sz w:val="16"/>
                <w:szCs w:val="16"/>
                <w:lang w:val="fr-FR"/>
              </w:rPr>
              <w:t>Autre</w:t>
            </w:r>
          </w:p>
        </w:tc>
        <w:tc>
          <w:tcPr>
            <w:tcW w:w="1019"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BC</w:t>
            </w:r>
          </w:p>
        </w:tc>
        <w:tc>
          <w:tcPr>
            <w:tcW w:w="2630" w:type="dxa"/>
          </w:tcPr>
          <w:p w:rsidR="009D18ED" w:rsidRPr="00DF3B82" w:rsidRDefault="001A1868" w:rsidP="002049FA">
            <w:pPr>
              <w:spacing w:beforeLines="40" w:before="96" w:afterLines="40" w:after="96"/>
              <w:jc w:val="center"/>
              <w:rPr>
                <w:sz w:val="16"/>
                <w:szCs w:val="16"/>
                <w:lang w:val="fr-FR"/>
              </w:rPr>
            </w:pPr>
            <w:r w:rsidRPr="00DF3B82">
              <w:rPr>
                <w:sz w:val="16"/>
                <w:szCs w:val="16"/>
                <w:lang w:val="fr-FR"/>
              </w:rPr>
              <w:t>Participation au VIe</w:t>
            </w:r>
            <w:r w:rsidR="004F69B8" w:rsidRPr="00DF3B82">
              <w:rPr>
                <w:sz w:val="16"/>
                <w:szCs w:val="16"/>
                <w:lang w:val="fr-FR"/>
              </w:rPr>
              <w:t> </w:t>
            </w:r>
            <w:r w:rsidRPr="00DF3B82">
              <w:rPr>
                <w:sz w:val="16"/>
                <w:szCs w:val="16"/>
                <w:lang w:val="fr-FR"/>
              </w:rPr>
              <w:t>Congrès international sur la propriété industrielle et aux cours de formation pour les examinateurs de brevet des pays d</w:t>
            </w:r>
            <w:r w:rsidR="00C9450F" w:rsidRPr="00DF3B82">
              <w:rPr>
                <w:sz w:val="16"/>
                <w:szCs w:val="16"/>
                <w:lang w:val="fr-FR"/>
              </w:rPr>
              <w:t>’</w:t>
            </w:r>
            <w:r w:rsidRPr="00DF3B82">
              <w:rPr>
                <w:sz w:val="16"/>
                <w:szCs w:val="16"/>
                <w:lang w:val="fr-FR"/>
              </w:rPr>
              <w:t>Amérique latine</w:t>
            </w:r>
          </w:p>
        </w:tc>
        <w:tc>
          <w:tcPr>
            <w:tcW w:w="1968" w:type="dxa"/>
          </w:tcPr>
          <w:p w:rsidR="009D18ED" w:rsidRPr="00DF3B82" w:rsidRDefault="009D18ED" w:rsidP="002049FA">
            <w:pPr>
              <w:spacing w:beforeLines="40" w:before="96" w:afterLines="40" w:after="96"/>
              <w:jc w:val="center"/>
              <w:rPr>
                <w:sz w:val="16"/>
                <w:szCs w:val="16"/>
                <w:lang w:val="fr-FR"/>
              </w:rPr>
            </w:pPr>
          </w:p>
        </w:tc>
        <w:tc>
          <w:tcPr>
            <w:tcW w:w="1524"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Cuba (CU)</w:t>
            </w:r>
          </w:p>
        </w:tc>
        <w:tc>
          <w:tcPr>
            <w:tcW w:w="1774"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Cuba (CU)</w:t>
            </w:r>
          </w:p>
        </w:tc>
        <w:tc>
          <w:tcPr>
            <w:tcW w:w="1292"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 xml:space="preserve">Office + </w:t>
            </w:r>
            <w:r w:rsidR="001A1868" w:rsidRPr="00DF3B82">
              <w:rPr>
                <w:sz w:val="16"/>
                <w:szCs w:val="16"/>
                <w:lang w:val="fr-FR"/>
              </w:rPr>
              <w:t>utilisateurs</w:t>
            </w:r>
          </w:p>
        </w:tc>
        <w:tc>
          <w:tcPr>
            <w:tcW w:w="1399"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100</w:t>
            </w:r>
          </w:p>
        </w:tc>
      </w:tr>
      <w:tr w:rsidR="00DF3B82" w:rsidRPr="00DF3B82" w:rsidTr="00490740">
        <w:trPr>
          <w:trHeight w:val="255"/>
        </w:trPr>
        <w:tc>
          <w:tcPr>
            <w:tcW w:w="870"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5</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9D18ED" w:rsidRPr="00DF3B82" w:rsidRDefault="009D18ED" w:rsidP="002049FA">
            <w:pPr>
              <w:spacing w:beforeLines="40" w:before="96" w:afterLines="40" w:after="96"/>
              <w:jc w:val="center"/>
              <w:rPr>
                <w:sz w:val="16"/>
                <w:szCs w:val="16"/>
                <w:lang w:val="fr-FR"/>
              </w:rPr>
            </w:pPr>
          </w:p>
        </w:tc>
        <w:tc>
          <w:tcPr>
            <w:tcW w:w="1214" w:type="dxa"/>
            <w:noWrap/>
          </w:tcPr>
          <w:p w:rsidR="009D18ED" w:rsidRPr="00DF3B82" w:rsidRDefault="009D18ED" w:rsidP="002049FA">
            <w:pPr>
              <w:spacing w:beforeLines="40" w:before="96" w:afterLines="40" w:after="96"/>
              <w:jc w:val="center"/>
              <w:rPr>
                <w:sz w:val="16"/>
                <w:szCs w:val="16"/>
                <w:lang w:val="fr-FR"/>
              </w:rPr>
            </w:pPr>
          </w:p>
        </w:tc>
        <w:tc>
          <w:tcPr>
            <w:tcW w:w="1019"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BC</w:t>
            </w:r>
          </w:p>
        </w:tc>
        <w:tc>
          <w:tcPr>
            <w:tcW w:w="2630" w:type="dxa"/>
          </w:tcPr>
          <w:p w:rsidR="009D18ED" w:rsidRPr="00DF3B82" w:rsidRDefault="001A1868" w:rsidP="002049FA">
            <w:pPr>
              <w:spacing w:beforeLines="40" w:before="96" w:afterLines="40" w:after="96"/>
              <w:jc w:val="center"/>
              <w:rPr>
                <w:sz w:val="16"/>
                <w:szCs w:val="16"/>
                <w:lang w:val="fr-FR"/>
              </w:rPr>
            </w:pPr>
            <w:r w:rsidRPr="00DF3B82">
              <w:rPr>
                <w:sz w:val="16"/>
                <w:szCs w:val="16"/>
                <w:lang w:val="fr-FR"/>
              </w:rPr>
              <w:t>Atelier régional sur les brevets et les systèmes de dépôt électronique</w:t>
            </w:r>
          </w:p>
        </w:tc>
        <w:tc>
          <w:tcPr>
            <w:tcW w:w="1968" w:type="dxa"/>
          </w:tcPr>
          <w:p w:rsidR="009D18ED" w:rsidRPr="00DF3B82" w:rsidRDefault="001A1868" w:rsidP="002049FA">
            <w:pPr>
              <w:spacing w:beforeLines="40" w:before="96" w:afterLines="40" w:after="96"/>
              <w:jc w:val="center"/>
              <w:rPr>
                <w:sz w:val="16"/>
                <w:szCs w:val="16"/>
                <w:lang w:val="fr-FR"/>
              </w:rPr>
            </w:pPr>
            <w:r w:rsidRPr="00DF3B82">
              <w:rPr>
                <w:sz w:val="16"/>
                <w:szCs w:val="16"/>
                <w:lang w:val="fr-FR"/>
              </w:rPr>
              <w:t>Office de la propriété intellectuelle de la République d</w:t>
            </w:r>
            <w:r w:rsidR="00C9450F" w:rsidRPr="00DF3B82">
              <w:rPr>
                <w:sz w:val="16"/>
                <w:szCs w:val="16"/>
                <w:lang w:val="fr-FR"/>
              </w:rPr>
              <w:t>’</w:t>
            </w:r>
            <w:r w:rsidRPr="00DF3B82">
              <w:rPr>
                <w:sz w:val="16"/>
                <w:szCs w:val="16"/>
                <w:lang w:val="fr-FR"/>
              </w:rPr>
              <w:t>Ouzbékistan</w:t>
            </w:r>
          </w:p>
        </w:tc>
        <w:tc>
          <w:tcPr>
            <w:tcW w:w="1524" w:type="dxa"/>
            <w:noWrap/>
          </w:tcPr>
          <w:p w:rsidR="009D18ED" w:rsidRPr="00DF3B82" w:rsidRDefault="001A1868" w:rsidP="002049FA">
            <w:pPr>
              <w:spacing w:beforeLines="40" w:before="96" w:afterLines="40" w:after="96"/>
              <w:jc w:val="center"/>
              <w:rPr>
                <w:sz w:val="16"/>
                <w:szCs w:val="16"/>
                <w:lang w:val="fr-FR"/>
              </w:rPr>
            </w:pPr>
            <w:r w:rsidRPr="00DF3B82">
              <w:rPr>
                <w:sz w:val="16"/>
                <w:szCs w:val="16"/>
                <w:lang w:val="fr-FR"/>
              </w:rPr>
              <w:t xml:space="preserve">Ouzbékistan </w:t>
            </w:r>
            <w:r w:rsidR="009D18ED" w:rsidRPr="00DF3B82">
              <w:rPr>
                <w:sz w:val="16"/>
                <w:szCs w:val="16"/>
                <w:lang w:val="fr-FR"/>
              </w:rPr>
              <w:t>(UZ)</w:t>
            </w:r>
          </w:p>
        </w:tc>
        <w:tc>
          <w:tcPr>
            <w:tcW w:w="1774" w:type="dxa"/>
            <w:noWrap/>
          </w:tcPr>
          <w:p w:rsidR="009D18ED" w:rsidRPr="00DF3B82" w:rsidRDefault="009D18ED" w:rsidP="001A1868">
            <w:pPr>
              <w:spacing w:beforeLines="40" w:before="96" w:afterLines="40" w:after="96"/>
              <w:jc w:val="center"/>
              <w:rPr>
                <w:sz w:val="16"/>
                <w:szCs w:val="16"/>
                <w:lang w:val="fr-FR"/>
              </w:rPr>
            </w:pPr>
            <w:r w:rsidRPr="00DF3B82">
              <w:rPr>
                <w:sz w:val="16"/>
                <w:szCs w:val="16"/>
                <w:lang w:val="fr-FR"/>
              </w:rPr>
              <w:t>Azerba</w:t>
            </w:r>
            <w:r w:rsidR="001A1868" w:rsidRPr="00DF3B82">
              <w:rPr>
                <w:sz w:val="16"/>
                <w:szCs w:val="16"/>
                <w:lang w:val="fr-FR"/>
              </w:rPr>
              <w:t>ïd</w:t>
            </w:r>
            <w:r w:rsidRPr="00DF3B82">
              <w:rPr>
                <w:sz w:val="16"/>
                <w:szCs w:val="16"/>
                <w:lang w:val="fr-FR"/>
              </w:rPr>
              <w:t>jan (AZ</w:t>
            </w:r>
            <w:proofErr w:type="gramStart"/>
            <w:r w:rsidRPr="00DF3B82">
              <w:rPr>
                <w:sz w:val="16"/>
                <w:szCs w:val="16"/>
                <w:lang w:val="fr-FR"/>
              </w:rPr>
              <w:t>)</w:t>
            </w:r>
            <w:proofErr w:type="gramEnd"/>
            <w:r w:rsidRPr="00DF3B82">
              <w:rPr>
                <w:sz w:val="16"/>
                <w:szCs w:val="16"/>
                <w:lang w:val="fr-FR"/>
              </w:rPr>
              <w:br/>
            </w:r>
            <w:r w:rsidR="001A1868" w:rsidRPr="00DF3B82">
              <w:rPr>
                <w:sz w:val="16"/>
                <w:szCs w:val="16"/>
                <w:lang w:val="fr-FR"/>
              </w:rPr>
              <w:t xml:space="preserve">OEAB </w:t>
            </w:r>
            <w:r w:rsidRPr="00DF3B82">
              <w:rPr>
                <w:sz w:val="16"/>
                <w:szCs w:val="16"/>
                <w:lang w:val="fr-FR"/>
              </w:rPr>
              <w:t>(EA)</w:t>
            </w:r>
            <w:r w:rsidRPr="00DF3B82">
              <w:rPr>
                <w:sz w:val="16"/>
                <w:szCs w:val="16"/>
                <w:lang w:val="fr-FR"/>
              </w:rPr>
              <w:br/>
            </w:r>
            <w:r w:rsidR="001A1868" w:rsidRPr="00DF3B82">
              <w:rPr>
                <w:sz w:val="16"/>
                <w:szCs w:val="16"/>
                <w:lang w:val="fr-FR"/>
              </w:rPr>
              <w:t xml:space="preserve">Japon </w:t>
            </w:r>
            <w:r w:rsidRPr="00DF3B82">
              <w:rPr>
                <w:sz w:val="16"/>
                <w:szCs w:val="16"/>
                <w:lang w:val="fr-FR"/>
              </w:rPr>
              <w:t>(JP)*</w:t>
            </w:r>
            <w:r w:rsidRPr="00DF3B82">
              <w:rPr>
                <w:sz w:val="16"/>
                <w:szCs w:val="16"/>
                <w:lang w:val="fr-FR"/>
              </w:rPr>
              <w:br/>
              <w:t>Kazakhstan (KZ)</w:t>
            </w:r>
            <w:r w:rsidRPr="00DF3B82">
              <w:rPr>
                <w:sz w:val="16"/>
                <w:szCs w:val="16"/>
                <w:lang w:val="fr-FR"/>
              </w:rPr>
              <w:br/>
            </w:r>
            <w:r w:rsidR="001A1868" w:rsidRPr="00DF3B82">
              <w:rPr>
                <w:sz w:val="16"/>
                <w:szCs w:val="16"/>
                <w:lang w:val="fr-FR"/>
              </w:rPr>
              <w:t xml:space="preserve">République de Corée </w:t>
            </w:r>
            <w:r w:rsidRPr="00DF3B82">
              <w:rPr>
                <w:sz w:val="16"/>
                <w:szCs w:val="16"/>
                <w:lang w:val="fr-FR"/>
              </w:rPr>
              <w:t>(KR)*</w:t>
            </w:r>
            <w:r w:rsidRPr="00DF3B82">
              <w:rPr>
                <w:sz w:val="16"/>
                <w:szCs w:val="16"/>
                <w:lang w:val="fr-FR"/>
              </w:rPr>
              <w:br/>
            </w:r>
            <w:r w:rsidR="001A1868" w:rsidRPr="00DF3B82">
              <w:rPr>
                <w:sz w:val="16"/>
                <w:szCs w:val="16"/>
                <w:lang w:val="fr-FR"/>
              </w:rPr>
              <w:t xml:space="preserve">Fédération de Russie </w:t>
            </w:r>
            <w:r w:rsidRPr="00DF3B82">
              <w:rPr>
                <w:sz w:val="16"/>
                <w:szCs w:val="16"/>
                <w:lang w:val="fr-FR"/>
              </w:rPr>
              <w:t>(RU)</w:t>
            </w:r>
            <w:r w:rsidRPr="00DF3B82">
              <w:rPr>
                <w:sz w:val="16"/>
                <w:szCs w:val="16"/>
                <w:lang w:val="fr-FR"/>
              </w:rPr>
              <w:br/>
              <w:t>Ukraine (UA)</w:t>
            </w:r>
            <w:r w:rsidR="001A1868" w:rsidRPr="00DF3B82">
              <w:rPr>
                <w:sz w:val="16"/>
                <w:szCs w:val="16"/>
                <w:lang w:val="fr-FR"/>
              </w:rPr>
              <w:br/>
              <w:t>Ou</w:t>
            </w:r>
            <w:r w:rsidRPr="00DF3B82">
              <w:rPr>
                <w:sz w:val="16"/>
                <w:szCs w:val="16"/>
                <w:lang w:val="fr-FR"/>
              </w:rPr>
              <w:t>zb</w:t>
            </w:r>
            <w:r w:rsidR="001A1868" w:rsidRPr="00DF3B82">
              <w:rPr>
                <w:sz w:val="16"/>
                <w:szCs w:val="16"/>
                <w:lang w:val="fr-FR"/>
              </w:rPr>
              <w:t>é</w:t>
            </w:r>
            <w:r w:rsidRPr="00DF3B82">
              <w:rPr>
                <w:sz w:val="16"/>
                <w:szCs w:val="16"/>
                <w:lang w:val="fr-FR"/>
              </w:rPr>
              <w:t>kistan (UZ)</w:t>
            </w:r>
          </w:p>
        </w:tc>
        <w:tc>
          <w:tcPr>
            <w:tcW w:w="1292"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Office</w:t>
            </w:r>
          </w:p>
        </w:tc>
        <w:tc>
          <w:tcPr>
            <w:tcW w:w="1399"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32</w:t>
            </w:r>
          </w:p>
        </w:tc>
      </w:tr>
      <w:tr w:rsidR="00DF3B82" w:rsidRPr="00DF3B82" w:rsidTr="00490740">
        <w:trPr>
          <w:trHeight w:val="255"/>
        </w:trPr>
        <w:tc>
          <w:tcPr>
            <w:tcW w:w="870" w:type="dxa"/>
            <w:noWrap/>
          </w:tcPr>
          <w:p w:rsidR="00490740" w:rsidRPr="00DF3B82" w:rsidRDefault="00490740" w:rsidP="002049FA">
            <w:pPr>
              <w:keepNext/>
              <w:keepLines/>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5</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2049FA">
            <w:pPr>
              <w:keepNext/>
              <w:keepLines/>
              <w:spacing w:beforeLines="40" w:before="96" w:afterLines="40" w:after="96"/>
              <w:jc w:val="center"/>
              <w:rPr>
                <w:sz w:val="16"/>
                <w:szCs w:val="16"/>
                <w:lang w:val="fr-FR"/>
              </w:rPr>
            </w:pP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2049FA">
            <w:pPr>
              <w:keepNext/>
              <w:keepLines/>
              <w:spacing w:beforeLines="40" w:before="96" w:afterLines="40" w:after="96"/>
              <w:jc w:val="center"/>
              <w:rPr>
                <w:sz w:val="16"/>
                <w:szCs w:val="16"/>
                <w:lang w:val="fr-FR"/>
              </w:rPr>
            </w:pPr>
            <w:r w:rsidRPr="00DF3B82">
              <w:rPr>
                <w:sz w:val="16"/>
                <w:szCs w:val="16"/>
                <w:lang w:val="fr-FR"/>
              </w:rPr>
              <w:t>C</w:t>
            </w:r>
          </w:p>
        </w:tc>
        <w:tc>
          <w:tcPr>
            <w:tcW w:w="2630" w:type="dxa"/>
          </w:tcPr>
          <w:p w:rsidR="00490740" w:rsidRPr="00DF3B82" w:rsidRDefault="001A1868" w:rsidP="001A1868">
            <w:pPr>
              <w:keepNext/>
              <w:keepLines/>
              <w:spacing w:beforeLines="40" w:before="96" w:afterLines="40" w:after="96"/>
              <w:jc w:val="center"/>
              <w:rPr>
                <w:sz w:val="16"/>
                <w:szCs w:val="16"/>
                <w:lang w:val="fr-FR"/>
              </w:rPr>
            </w:pPr>
            <w:r w:rsidRPr="00DF3B82">
              <w:rPr>
                <w:sz w:val="16"/>
                <w:szCs w:val="16"/>
                <w:lang w:val="fr-FR"/>
              </w:rPr>
              <w:t>Formation des examinateurs de brevets à l</w:t>
            </w:r>
            <w:r w:rsidR="00C9450F" w:rsidRPr="00DF3B82">
              <w:rPr>
                <w:sz w:val="16"/>
                <w:szCs w:val="16"/>
                <w:lang w:val="fr-FR"/>
              </w:rPr>
              <w:t>’</w:t>
            </w:r>
            <w:r w:rsidRPr="00DF3B82">
              <w:rPr>
                <w:sz w:val="16"/>
                <w:szCs w:val="16"/>
                <w:lang w:val="fr-FR"/>
              </w:rPr>
              <w:t>examen durant la phase nationale</w:t>
            </w:r>
            <w:r w:rsidR="00C9450F" w:rsidRPr="00DF3B82">
              <w:rPr>
                <w:sz w:val="16"/>
                <w:szCs w:val="16"/>
                <w:lang w:val="fr-FR"/>
              </w:rPr>
              <w:t xml:space="preserve"> du PCT</w:t>
            </w:r>
          </w:p>
        </w:tc>
        <w:tc>
          <w:tcPr>
            <w:tcW w:w="1968" w:type="dxa"/>
          </w:tcPr>
          <w:p w:rsidR="00490740" w:rsidRPr="00DF3B82" w:rsidRDefault="001A1868" w:rsidP="002049FA">
            <w:pPr>
              <w:keepNext/>
              <w:keepLines/>
              <w:spacing w:beforeLines="40" w:before="96" w:afterLines="40" w:after="96"/>
              <w:jc w:val="center"/>
              <w:rPr>
                <w:sz w:val="16"/>
                <w:szCs w:val="16"/>
                <w:lang w:val="fr-FR"/>
              </w:rPr>
            </w:pPr>
            <w:r w:rsidRPr="00DF3B82">
              <w:rPr>
                <w:sz w:val="16"/>
                <w:szCs w:val="16"/>
                <w:lang w:val="fr-FR"/>
              </w:rPr>
              <w:t>OEAB</w:t>
            </w:r>
          </w:p>
        </w:tc>
        <w:tc>
          <w:tcPr>
            <w:tcW w:w="1524" w:type="dxa"/>
            <w:noWrap/>
          </w:tcPr>
          <w:p w:rsidR="00490740" w:rsidRPr="00DF3B82" w:rsidRDefault="001A1868" w:rsidP="002049FA">
            <w:pPr>
              <w:keepNext/>
              <w:keepLines/>
              <w:spacing w:beforeLines="40" w:before="96" w:afterLines="40" w:after="96"/>
              <w:jc w:val="center"/>
              <w:rPr>
                <w:sz w:val="16"/>
                <w:szCs w:val="16"/>
                <w:lang w:val="fr-FR"/>
              </w:rPr>
            </w:pPr>
            <w:r w:rsidRPr="00DF3B82">
              <w:rPr>
                <w:sz w:val="16"/>
                <w:szCs w:val="16"/>
                <w:lang w:val="fr-FR"/>
              </w:rPr>
              <w:t xml:space="preserve">Fédération de Russie </w:t>
            </w:r>
            <w:r w:rsidR="00490740" w:rsidRPr="00DF3B82">
              <w:rPr>
                <w:sz w:val="16"/>
                <w:szCs w:val="16"/>
                <w:lang w:val="fr-FR"/>
              </w:rPr>
              <w:t>(RU)</w:t>
            </w:r>
          </w:p>
        </w:tc>
        <w:tc>
          <w:tcPr>
            <w:tcW w:w="1774" w:type="dxa"/>
            <w:noWrap/>
          </w:tcPr>
          <w:p w:rsidR="00490740" w:rsidRPr="00DF3B82" w:rsidRDefault="00490740" w:rsidP="002049FA">
            <w:pPr>
              <w:keepNext/>
              <w:keepLines/>
              <w:spacing w:beforeLines="40" w:before="96" w:afterLines="40" w:after="96"/>
              <w:jc w:val="center"/>
              <w:rPr>
                <w:sz w:val="16"/>
                <w:szCs w:val="16"/>
                <w:lang w:val="fr-FR"/>
              </w:rPr>
            </w:pPr>
            <w:r w:rsidRPr="00DF3B82">
              <w:rPr>
                <w:sz w:val="16"/>
                <w:szCs w:val="16"/>
                <w:lang w:val="fr-FR"/>
              </w:rPr>
              <w:t>Armenia (AM</w:t>
            </w:r>
            <w:proofErr w:type="gramStart"/>
            <w:r w:rsidRPr="00DF3B82">
              <w:rPr>
                <w:sz w:val="16"/>
                <w:szCs w:val="16"/>
                <w:lang w:val="fr-FR"/>
              </w:rPr>
              <w:t>)</w:t>
            </w:r>
            <w:proofErr w:type="gramEnd"/>
            <w:r w:rsidRPr="00DF3B82">
              <w:rPr>
                <w:sz w:val="16"/>
                <w:szCs w:val="16"/>
                <w:lang w:val="fr-FR"/>
              </w:rPr>
              <w:br/>
            </w:r>
            <w:r w:rsidR="001A1868" w:rsidRPr="00DF3B82">
              <w:rPr>
                <w:sz w:val="16"/>
                <w:szCs w:val="16"/>
                <w:lang w:val="fr-FR"/>
              </w:rPr>
              <w:t>Azerbaïdjan (AZ)</w:t>
            </w:r>
            <w:r w:rsidR="001A1868" w:rsidRPr="00DF3B82">
              <w:rPr>
                <w:sz w:val="16"/>
                <w:szCs w:val="16"/>
                <w:lang w:val="fr-FR"/>
              </w:rPr>
              <w:br/>
              <w:t>Bé</w:t>
            </w:r>
            <w:r w:rsidRPr="00DF3B82">
              <w:rPr>
                <w:sz w:val="16"/>
                <w:szCs w:val="16"/>
                <w:lang w:val="fr-FR"/>
              </w:rPr>
              <w:t>larus (BY)</w:t>
            </w:r>
            <w:r w:rsidRPr="00DF3B82">
              <w:rPr>
                <w:sz w:val="16"/>
                <w:szCs w:val="16"/>
                <w:lang w:val="fr-FR"/>
              </w:rPr>
              <w:br/>
              <w:t>Kazakhstan (KZ)</w:t>
            </w:r>
            <w:r w:rsidRPr="00DF3B82">
              <w:rPr>
                <w:sz w:val="16"/>
                <w:szCs w:val="16"/>
                <w:lang w:val="fr-FR"/>
              </w:rPr>
              <w:br/>
            </w:r>
            <w:r w:rsidR="001A1868" w:rsidRPr="00DF3B82">
              <w:rPr>
                <w:sz w:val="16"/>
                <w:szCs w:val="16"/>
                <w:lang w:val="fr-FR"/>
              </w:rPr>
              <w:t xml:space="preserve">Kirghizistan </w:t>
            </w:r>
            <w:r w:rsidRPr="00DF3B82">
              <w:rPr>
                <w:sz w:val="16"/>
                <w:szCs w:val="16"/>
                <w:lang w:val="fr-FR"/>
              </w:rPr>
              <w:t>(KG)</w:t>
            </w:r>
            <w:r w:rsidRPr="00DF3B82">
              <w:rPr>
                <w:sz w:val="16"/>
                <w:szCs w:val="16"/>
                <w:lang w:val="fr-FR"/>
              </w:rPr>
              <w:br/>
            </w:r>
            <w:r w:rsidR="001A1868" w:rsidRPr="00DF3B82">
              <w:rPr>
                <w:sz w:val="16"/>
                <w:szCs w:val="16"/>
                <w:lang w:val="fr-FR"/>
              </w:rPr>
              <w:t xml:space="preserve">Fédération de Russie </w:t>
            </w:r>
            <w:r w:rsidRPr="00DF3B82">
              <w:rPr>
                <w:sz w:val="16"/>
                <w:szCs w:val="16"/>
                <w:lang w:val="fr-FR"/>
              </w:rPr>
              <w:t>(RU)</w:t>
            </w:r>
            <w:r w:rsidRPr="00DF3B82">
              <w:rPr>
                <w:sz w:val="16"/>
                <w:szCs w:val="16"/>
                <w:lang w:val="fr-FR"/>
              </w:rPr>
              <w:br/>
              <w:t>Ta</w:t>
            </w:r>
            <w:r w:rsidR="001A1868" w:rsidRPr="00DF3B82">
              <w:rPr>
                <w:sz w:val="16"/>
                <w:szCs w:val="16"/>
                <w:lang w:val="fr-FR"/>
              </w:rPr>
              <w:t>d</w:t>
            </w:r>
            <w:r w:rsidRPr="00DF3B82">
              <w:rPr>
                <w:sz w:val="16"/>
                <w:szCs w:val="16"/>
                <w:lang w:val="fr-FR"/>
              </w:rPr>
              <w:t>jikistan (TJ)</w:t>
            </w:r>
            <w:r w:rsidRPr="00DF3B82">
              <w:rPr>
                <w:sz w:val="16"/>
                <w:szCs w:val="16"/>
                <w:lang w:val="fr-FR"/>
              </w:rPr>
              <w:br/>
            </w:r>
            <w:r w:rsidR="001A1868" w:rsidRPr="00DF3B82">
              <w:rPr>
                <w:sz w:val="16"/>
                <w:szCs w:val="16"/>
                <w:lang w:val="fr-FR"/>
              </w:rPr>
              <w:t xml:space="preserve">Turkménistan </w:t>
            </w:r>
            <w:r w:rsidRPr="00DF3B82">
              <w:rPr>
                <w:sz w:val="16"/>
                <w:szCs w:val="16"/>
                <w:lang w:val="fr-FR"/>
              </w:rPr>
              <w:t>(TM)</w:t>
            </w:r>
          </w:p>
        </w:tc>
        <w:tc>
          <w:tcPr>
            <w:tcW w:w="1292" w:type="dxa"/>
            <w:noWrap/>
          </w:tcPr>
          <w:p w:rsidR="00490740" w:rsidRPr="00DF3B82" w:rsidRDefault="00490740" w:rsidP="002049FA">
            <w:pPr>
              <w:keepNext/>
              <w:keepLines/>
              <w:spacing w:beforeLines="40" w:before="96" w:afterLines="40" w:after="96"/>
              <w:jc w:val="center"/>
              <w:rPr>
                <w:sz w:val="16"/>
                <w:szCs w:val="16"/>
                <w:lang w:val="fr-FR"/>
              </w:rPr>
            </w:pPr>
            <w:r w:rsidRPr="00DF3B82">
              <w:rPr>
                <w:sz w:val="16"/>
                <w:szCs w:val="16"/>
                <w:lang w:val="fr-FR"/>
              </w:rPr>
              <w:t>Office</w:t>
            </w:r>
          </w:p>
        </w:tc>
        <w:tc>
          <w:tcPr>
            <w:tcW w:w="1399" w:type="dxa"/>
            <w:noWrap/>
          </w:tcPr>
          <w:p w:rsidR="00490740" w:rsidRPr="00DF3B82" w:rsidRDefault="00490740" w:rsidP="002049FA">
            <w:pPr>
              <w:keepNext/>
              <w:keepLines/>
              <w:spacing w:beforeLines="40" w:before="96" w:afterLines="40" w:after="96"/>
              <w:jc w:val="center"/>
              <w:rPr>
                <w:sz w:val="16"/>
                <w:szCs w:val="16"/>
                <w:highlight w:val="yellow"/>
                <w:lang w:val="fr-FR"/>
              </w:rPr>
            </w:pPr>
            <w:r w:rsidRPr="00DF3B82">
              <w:rPr>
                <w:sz w:val="16"/>
                <w:szCs w:val="16"/>
                <w:lang w:val="fr-FR"/>
              </w:rPr>
              <w:t>16</w:t>
            </w:r>
          </w:p>
        </w:tc>
      </w:tr>
      <w:tr w:rsidR="00DF3B82" w:rsidRPr="00DF3B82" w:rsidTr="00490740">
        <w:trPr>
          <w:trHeight w:val="255"/>
        </w:trPr>
        <w:tc>
          <w:tcPr>
            <w:tcW w:w="870" w:type="dxa"/>
            <w:noWrap/>
          </w:tcPr>
          <w:p w:rsidR="00490740" w:rsidRPr="00DF3B82" w:rsidRDefault="00490740" w:rsidP="002049FA">
            <w:pPr>
              <w:keepNext/>
              <w:keepLines/>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5</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2049FA">
            <w:pPr>
              <w:keepNext/>
              <w:keepLines/>
              <w:spacing w:beforeLines="40" w:before="96" w:afterLines="40" w:after="96"/>
              <w:jc w:val="center"/>
              <w:rPr>
                <w:sz w:val="16"/>
                <w:szCs w:val="16"/>
                <w:lang w:val="fr-FR"/>
              </w:rPr>
            </w:pP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2049FA">
            <w:pPr>
              <w:keepNext/>
              <w:keepLines/>
              <w:spacing w:beforeLines="40" w:before="96" w:afterLines="40" w:after="96"/>
              <w:jc w:val="center"/>
              <w:rPr>
                <w:sz w:val="16"/>
                <w:szCs w:val="16"/>
                <w:lang w:val="fr-FR"/>
              </w:rPr>
            </w:pPr>
            <w:r w:rsidRPr="00DF3B82">
              <w:rPr>
                <w:sz w:val="16"/>
                <w:szCs w:val="16"/>
                <w:lang w:val="fr-FR"/>
              </w:rPr>
              <w:t>C</w:t>
            </w:r>
          </w:p>
        </w:tc>
        <w:tc>
          <w:tcPr>
            <w:tcW w:w="2630" w:type="dxa"/>
          </w:tcPr>
          <w:p w:rsidR="00490740" w:rsidRPr="00DF3B82" w:rsidRDefault="001A1868" w:rsidP="002049FA">
            <w:pPr>
              <w:keepNext/>
              <w:keepLines/>
              <w:spacing w:beforeLines="40" w:before="96" w:afterLines="40" w:after="96"/>
              <w:jc w:val="center"/>
              <w:rPr>
                <w:sz w:val="16"/>
                <w:szCs w:val="16"/>
                <w:lang w:val="fr-FR"/>
              </w:rPr>
            </w:pPr>
            <w:r w:rsidRPr="00DF3B82">
              <w:rPr>
                <w:sz w:val="16"/>
                <w:szCs w:val="16"/>
                <w:lang w:val="fr-FR"/>
              </w:rPr>
              <w:t>Formation des examinateurs de brevets à l</w:t>
            </w:r>
            <w:r w:rsidR="00C9450F" w:rsidRPr="00DF3B82">
              <w:rPr>
                <w:sz w:val="16"/>
                <w:szCs w:val="16"/>
                <w:lang w:val="fr-FR"/>
              </w:rPr>
              <w:t>’</w:t>
            </w:r>
            <w:r w:rsidRPr="00DF3B82">
              <w:rPr>
                <w:sz w:val="16"/>
                <w:szCs w:val="16"/>
                <w:lang w:val="fr-FR"/>
              </w:rPr>
              <w:t>examen durant la phase nationale</w:t>
            </w:r>
            <w:r w:rsidR="00C9450F" w:rsidRPr="00DF3B82">
              <w:rPr>
                <w:sz w:val="16"/>
                <w:szCs w:val="16"/>
                <w:lang w:val="fr-FR"/>
              </w:rPr>
              <w:t xml:space="preserve"> du PCT</w:t>
            </w:r>
          </w:p>
        </w:tc>
        <w:tc>
          <w:tcPr>
            <w:tcW w:w="1968" w:type="dxa"/>
          </w:tcPr>
          <w:p w:rsidR="00490740" w:rsidRPr="00DF3B82" w:rsidRDefault="00490740" w:rsidP="002049FA">
            <w:pPr>
              <w:keepNext/>
              <w:keepLines/>
              <w:spacing w:beforeLines="40" w:before="96" w:afterLines="40" w:after="96"/>
              <w:jc w:val="center"/>
              <w:rPr>
                <w:sz w:val="16"/>
                <w:szCs w:val="16"/>
                <w:lang w:val="fr-FR"/>
              </w:rPr>
            </w:pPr>
          </w:p>
        </w:tc>
        <w:tc>
          <w:tcPr>
            <w:tcW w:w="1524" w:type="dxa"/>
            <w:noWrap/>
          </w:tcPr>
          <w:p w:rsidR="00490740" w:rsidRPr="00DF3B82" w:rsidRDefault="001A1868" w:rsidP="002049FA">
            <w:pPr>
              <w:keepNext/>
              <w:keepLines/>
              <w:spacing w:beforeLines="40" w:before="96" w:afterLines="40" w:after="96"/>
              <w:jc w:val="center"/>
              <w:rPr>
                <w:sz w:val="16"/>
                <w:szCs w:val="16"/>
                <w:lang w:val="fr-FR"/>
              </w:rPr>
            </w:pPr>
            <w:r w:rsidRPr="00DF3B82">
              <w:rPr>
                <w:sz w:val="16"/>
                <w:szCs w:val="16"/>
                <w:lang w:val="fr-FR"/>
              </w:rPr>
              <w:t xml:space="preserve">Mongolie </w:t>
            </w:r>
            <w:r w:rsidR="00490740" w:rsidRPr="00DF3B82">
              <w:rPr>
                <w:sz w:val="16"/>
                <w:szCs w:val="16"/>
                <w:lang w:val="fr-FR"/>
              </w:rPr>
              <w:t>(MN)</w:t>
            </w:r>
          </w:p>
        </w:tc>
        <w:tc>
          <w:tcPr>
            <w:tcW w:w="1774" w:type="dxa"/>
            <w:noWrap/>
          </w:tcPr>
          <w:p w:rsidR="00490740" w:rsidRPr="00DF3B82" w:rsidRDefault="00490740" w:rsidP="001A1868">
            <w:pPr>
              <w:keepNext/>
              <w:keepLines/>
              <w:spacing w:beforeLines="40" w:before="96" w:afterLines="40" w:after="96"/>
              <w:jc w:val="center"/>
              <w:rPr>
                <w:sz w:val="16"/>
                <w:szCs w:val="16"/>
                <w:lang w:val="fr-FR"/>
              </w:rPr>
            </w:pPr>
            <w:r w:rsidRPr="00DF3B82">
              <w:rPr>
                <w:sz w:val="16"/>
                <w:szCs w:val="16"/>
                <w:lang w:val="fr-FR"/>
              </w:rPr>
              <w:t>Mongoli</w:t>
            </w:r>
            <w:r w:rsidR="001A1868" w:rsidRPr="00DF3B82">
              <w:rPr>
                <w:sz w:val="16"/>
                <w:szCs w:val="16"/>
                <w:lang w:val="fr-FR"/>
              </w:rPr>
              <w:t>e</w:t>
            </w:r>
            <w:r w:rsidRPr="00DF3B82">
              <w:rPr>
                <w:sz w:val="16"/>
                <w:szCs w:val="16"/>
                <w:lang w:val="fr-FR"/>
              </w:rPr>
              <w:t xml:space="preserve"> (MN)</w:t>
            </w:r>
          </w:p>
        </w:tc>
        <w:tc>
          <w:tcPr>
            <w:tcW w:w="1292" w:type="dxa"/>
            <w:noWrap/>
          </w:tcPr>
          <w:p w:rsidR="00490740" w:rsidRPr="00DF3B82" w:rsidRDefault="00490740" w:rsidP="002049FA">
            <w:pPr>
              <w:keepNext/>
              <w:keepLines/>
              <w:spacing w:beforeLines="40" w:before="96" w:afterLines="40" w:after="96"/>
              <w:jc w:val="center"/>
              <w:rPr>
                <w:sz w:val="16"/>
                <w:szCs w:val="16"/>
                <w:lang w:val="fr-FR"/>
              </w:rPr>
            </w:pPr>
            <w:r w:rsidRPr="00DF3B82">
              <w:rPr>
                <w:sz w:val="16"/>
                <w:szCs w:val="16"/>
                <w:lang w:val="fr-FR"/>
              </w:rPr>
              <w:t>Office</w:t>
            </w:r>
          </w:p>
        </w:tc>
        <w:tc>
          <w:tcPr>
            <w:tcW w:w="1399" w:type="dxa"/>
            <w:noWrap/>
          </w:tcPr>
          <w:p w:rsidR="00490740" w:rsidRPr="00DF3B82" w:rsidRDefault="00490740" w:rsidP="002049FA">
            <w:pPr>
              <w:keepNext/>
              <w:keepLines/>
              <w:spacing w:beforeLines="40" w:before="96" w:afterLines="40" w:after="96"/>
              <w:jc w:val="center"/>
              <w:rPr>
                <w:sz w:val="16"/>
                <w:szCs w:val="16"/>
                <w:lang w:val="fr-FR"/>
              </w:rPr>
            </w:pPr>
            <w:r w:rsidRPr="00DF3B82">
              <w:rPr>
                <w:sz w:val="16"/>
                <w:szCs w:val="16"/>
                <w:lang w:val="fr-FR"/>
              </w:rPr>
              <w:t>2</w:t>
            </w:r>
          </w:p>
        </w:tc>
      </w:tr>
      <w:tr w:rsidR="00DF3B82" w:rsidRPr="00DF3B82" w:rsidTr="00490740">
        <w:trPr>
          <w:trHeight w:val="255"/>
        </w:trPr>
        <w:tc>
          <w:tcPr>
            <w:tcW w:w="870"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6</w:t>
            </w:r>
          </w:p>
        </w:tc>
        <w:tc>
          <w:tcPr>
            <w:tcW w:w="1381" w:type="dxa"/>
            <w:noWrap/>
          </w:tcPr>
          <w:p w:rsidR="00490740" w:rsidRPr="00A877D7" w:rsidRDefault="00490740" w:rsidP="00A877D7">
            <w:pPr>
              <w:pStyle w:val="Default"/>
              <w:jc w:val="center"/>
              <w:rPr>
                <w:color w:val="auto"/>
                <w:sz w:val="16"/>
                <w:szCs w:val="16"/>
                <w:lang w:val="fr-FR"/>
              </w:rPr>
            </w:pPr>
            <w:r w:rsidRPr="00DF3B82">
              <w:rPr>
                <w:color w:val="auto"/>
                <w:sz w:val="16"/>
                <w:szCs w:val="16"/>
                <w:lang w:val="fr-FR"/>
              </w:rPr>
              <w:t>Budget ordinaire</w:t>
            </w: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C</w:t>
            </w:r>
          </w:p>
        </w:tc>
        <w:tc>
          <w:tcPr>
            <w:tcW w:w="2630" w:type="dxa"/>
          </w:tcPr>
          <w:p w:rsidR="00490740" w:rsidRPr="00DF3B82" w:rsidRDefault="001A1868" w:rsidP="00D371EB">
            <w:pPr>
              <w:spacing w:beforeLines="40" w:before="96" w:afterLines="40" w:after="96"/>
              <w:jc w:val="center"/>
              <w:rPr>
                <w:sz w:val="16"/>
                <w:szCs w:val="16"/>
                <w:lang w:val="fr-FR"/>
              </w:rPr>
            </w:pPr>
            <w:r w:rsidRPr="00DF3B82">
              <w:rPr>
                <w:sz w:val="16"/>
                <w:szCs w:val="16"/>
                <w:lang w:val="fr-FR"/>
              </w:rPr>
              <w:t>Voyage d</w:t>
            </w:r>
            <w:r w:rsidR="00C9450F" w:rsidRPr="00DF3B82">
              <w:rPr>
                <w:sz w:val="16"/>
                <w:szCs w:val="16"/>
                <w:lang w:val="fr-FR"/>
              </w:rPr>
              <w:t>’</w:t>
            </w:r>
            <w:r w:rsidRPr="00DF3B82">
              <w:rPr>
                <w:sz w:val="16"/>
                <w:szCs w:val="16"/>
                <w:lang w:val="fr-FR"/>
              </w:rPr>
              <w:t>étude sur</w:t>
            </w:r>
            <w:r w:rsidR="00C9450F" w:rsidRPr="00DF3B82">
              <w:rPr>
                <w:sz w:val="16"/>
                <w:szCs w:val="16"/>
                <w:lang w:val="fr-FR"/>
              </w:rPr>
              <w:t xml:space="preserve"> le PCT</w:t>
            </w:r>
            <w:r w:rsidRPr="00DF3B82">
              <w:rPr>
                <w:sz w:val="16"/>
                <w:szCs w:val="16"/>
                <w:lang w:val="fr-FR"/>
              </w:rPr>
              <w:t xml:space="preserve"> à l</w:t>
            </w:r>
            <w:r w:rsidR="00C9450F" w:rsidRPr="00DF3B82">
              <w:rPr>
                <w:sz w:val="16"/>
                <w:szCs w:val="16"/>
                <w:lang w:val="fr-FR"/>
              </w:rPr>
              <w:t>’</w:t>
            </w:r>
            <w:r w:rsidRPr="00DF3B82">
              <w:rPr>
                <w:sz w:val="16"/>
                <w:szCs w:val="16"/>
                <w:lang w:val="fr-FR"/>
              </w:rPr>
              <w:t>OMPI</w:t>
            </w:r>
          </w:p>
        </w:tc>
        <w:tc>
          <w:tcPr>
            <w:tcW w:w="1968" w:type="dxa"/>
          </w:tcPr>
          <w:p w:rsidR="00490740" w:rsidRPr="00DF3B82" w:rsidRDefault="00490740" w:rsidP="002049FA">
            <w:pPr>
              <w:spacing w:beforeLines="40" w:before="96" w:afterLines="40" w:after="96"/>
              <w:jc w:val="center"/>
              <w:rPr>
                <w:sz w:val="16"/>
                <w:szCs w:val="16"/>
                <w:lang w:val="fr-FR"/>
              </w:rPr>
            </w:pPr>
          </w:p>
        </w:tc>
        <w:tc>
          <w:tcPr>
            <w:tcW w:w="1524" w:type="dxa"/>
            <w:noWrap/>
          </w:tcPr>
          <w:p w:rsidR="00490740" w:rsidRPr="00DF3B82" w:rsidRDefault="001A1868" w:rsidP="001A1868">
            <w:pPr>
              <w:spacing w:beforeLines="40" w:before="96" w:afterLines="40" w:after="96"/>
              <w:jc w:val="center"/>
              <w:rPr>
                <w:sz w:val="16"/>
                <w:szCs w:val="16"/>
                <w:lang w:val="fr-FR"/>
              </w:rPr>
            </w:pPr>
            <w:r w:rsidRPr="00DF3B82">
              <w:rPr>
                <w:sz w:val="16"/>
                <w:szCs w:val="16"/>
                <w:lang w:val="fr-FR"/>
              </w:rPr>
              <w:t>Suisse</w:t>
            </w:r>
            <w:r w:rsidR="00490740" w:rsidRPr="00DF3B82">
              <w:rPr>
                <w:sz w:val="16"/>
                <w:szCs w:val="16"/>
                <w:lang w:val="fr-FR"/>
              </w:rPr>
              <w:t xml:space="preserve"> (CH)</w:t>
            </w:r>
          </w:p>
        </w:tc>
        <w:tc>
          <w:tcPr>
            <w:tcW w:w="1774" w:type="dxa"/>
            <w:noWrap/>
          </w:tcPr>
          <w:p w:rsidR="00490740" w:rsidRPr="00DF3B82" w:rsidRDefault="00490740" w:rsidP="001A1868">
            <w:pPr>
              <w:spacing w:beforeLines="40" w:before="96" w:afterLines="40" w:after="96"/>
              <w:jc w:val="center"/>
              <w:rPr>
                <w:sz w:val="16"/>
                <w:szCs w:val="16"/>
                <w:lang w:val="fr-FR"/>
              </w:rPr>
            </w:pPr>
            <w:r w:rsidRPr="00DF3B82">
              <w:rPr>
                <w:sz w:val="16"/>
                <w:szCs w:val="16"/>
                <w:lang w:val="fr-FR"/>
              </w:rPr>
              <w:t>Camero</w:t>
            </w:r>
            <w:r w:rsidR="001A1868" w:rsidRPr="00DF3B82">
              <w:rPr>
                <w:sz w:val="16"/>
                <w:szCs w:val="16"/>
                <w:lang w:val="fr-FR"/>
              </w:rPr>
              <w:t>u</w:t>
            </w:r>
            <w:r w:rsidRPr="00DF3B82">
              <w:rPr>
                <w:sz w:val="16"/>
                <w:szCs w:val="16"/>
                <w:lang w:val="fr-FR"/>
              </w:rPr>
              <w:t>n (CM</w:t>
            </w:r>
            <w:proofErr w:type="gramStart"/>
            <w:r w:rsidR="001A1868" w:rsidRPr="00DF3B82">
              <w:rPr>
                <w:sz w:val="16"/>
                <w:szCs w:val="16"/>
                <w:lang w:val="fr-FR"/>
              </w:rPr>
              <w:t>)</w:t>
            </w:r>
            <w:proofErr w:type="gramEnd"/>
            <w:r w:rsidR="001A1868" w:rsidRPr="00DF3B82">
              <w:rPr>
                <w:sz w:val="16"/>
                <w:szCs w:val="16"/>
                <w:lang w:val="fr-FR"/>
              </w:rPr>
              <w:br/>
              <w:t>Haï</w:t>
            </w:r>
            <w:r w:rsidRPr="00DF3B82">
              <w:rPr>
                <w:sz w:val="16"/>
                <w:szCs w:val="16"/>
                <w:lang w:val="fr-FR"/>
              </w:rPr>
              <w:t>ti (HT)</w:t>
            </w:r>
          </w:p>
        </w:tc>
        <w:tc>
          <w:tcPr>
            <w:tcW w:w="1292"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Office</w:t>
            </w:r>
          </w:p>
        </w:tc>
        <w:tc>
          <w:tcPr>
            <w:tcW w:w="139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3</w:t>
            </w:r>
          </w:p>
        </w:tc>
      </w:tr>
      <w:tr w:rsidR="00DF3B82" w:rsidRPr="00DF3B82" w:rsidTr="00490740">
        <w:trPr>
          <w:trHeight w:val="255"/>
        </w:trPr>
        <w:tc>
          <w:tcPr>
            <w:tcW w:w="870"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6</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2049FA">
            <w:pPr>
              <w:spacing w:beforeLines="40" w:before="96" w:afterLines="40" w:after="96"/>
              <w:jc w:val="center"/>
              <w:rPr>
                <w:sz w:val="16"/>
                <w:szCs w:val="16"/>
                <w:lang w:val="fr-FR"/>
              </w:rPr>
            </w:pP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B</w:t>
            </w:r>
          </w:p>
        </w:tc>
        <w:tc>
          <w:tcPr>
            <w:tcW w:w="2630" w:type="dxa"/>
          </w:tcPr>
          <w:p w:rsidR="00490740" w:rsidRPr="00DF3B82" w:rsidRDefault="00490740" w:rsidP="001A1868">
            <w:pPr>
              <w:spacing w:beforeLines="40" w:before="96" w:afterLines="40" w:after="96"/>
              <w:jc w:val="center"/>
              <w:rPr>
                <w:sz w:val="16"/>
                <w:szCs w:val="16"/>
                <w:lang w:val="fr-FR"/>
              </w:rPr>
            </w:pPr>
            <w:r w:rsidRPr="00DF3B82">
              <w:rPr>
                <w:sz w:val="16"/>
                <w:szCs w:val="16"/>
                <w:lang w:val="fr-FR"/>
              </w:rPr>
              <w:t>S</w:t>
            </w:r>
            <w:r w:rsidR="001A1868" w:rsidRPr="00DF3B82">
              <w:rPr>
                <w:sz w:val="16"/>
                <w:szCs w:val="16"/>
                <w:lang w:val="fr-FR"/>
              </w:rPr>
              <w:t>é</w:t>
            </w:r>
            <w:r w:rsidRPr="00DF3B82">
              <w:rPr>
                <w:sz w:val="16"/>
                <w:szCs w:val="16"/>
                <w:lang w:val="fr-FR"/>
              </w:rPr>
              <w:t>mina</w:t>
            </w:r>
            <w:r w:rsidR="001A1868" w:rsidRPr="00DF3B82">
              <w:rPr>
                <w:sz w:val="16"/>
                <w:szCs w:val="16"/>
                <w:lang w:val="fr-FR"/>
              </w:rPr>
              <w:t>i</w:t>
            </w:r>
            <w:r w:rsidRPr="00DF3B82">
              <w:rPr>
                <w:sz w:val="16"/>
                <w:szCs w:val="16"/>
                <w:lang w:val="fr-FR"/>
              </w:rPr>
              <w:t>r</w:t>
            </w:r>
            <w:r w:rsidR="001A1868" w:rsidRPr="00DF3B82">
              <w:rPr>
                <w:sz w:val="16"/>
                <w:szCs w:val="16"/>
                <w:lang w:val="fr-FR"/>
              </w:rPr>
              <w:t>e PCT à</w:t>
            </w:r>
            <w:r w:rsidRPr="00DF3B82">
              <w:rPr>
                <w:sz w:val="16"/>
                <w:szCs w:val="16"/>
                <w:lang w:val="fr-FR"/>
              </w:rPr>
              <w:t xml:space="preserve"> Barnaul</w:t>
            </w:r>
          </w:p>
        </w:tc>
        <w:tc>
          <w:tcPr>
            <w:tcW w:w="1968" w:type="dxa"/>
          </w:tcPr>
          <w:p w:rsidR="00490740" w:rsidRPr="00DF3B82" w:rsidRDefault="001A1868" w:rsidP="002049FA">
            <w:pPr>
              <w:spacing w:beforeLines="40" w:before="96" w:afterLines="40" w:after="96"/>
              <w:jc w:val="center"/>
              <w:rPr>
                <w:sz w:val="16"/>
                <w:szCs w:val="16"/>
                <w:lang w:val="fr-FR"/>
              </w:rPr>
            </w:pPr>
            <w:r w:rsidRPr="00DF3B82">
              <w:rPr>
                <w:sz w:val="16"/>
                <w:szCs w:val="16"/>
                <w:lang w:val="fr-FR"/>
              </w:rPr>
              <w:t>Bureau de l</w:t>
            </w:r>
            <w:r w:rsidR="00C9450F" w:rsidRPr="00DF3B82">
              <w:rPr>
                <w:sz w:val="16"/>
                <w:szCs w:val="16"/>
                <w:lang w:val="fr-FR"/>
              </w:rPr>
              <w:t>’</w:t>
            </w:r>
            <w:r w:rsidRPr="00DF3B82">
              <w:rPr>
                <w:sz w:val="16"/>
                <w:szCs w:val="16"/>
                <w:lang w:val="fr-FR"/>
              </w:rPr>
              <w:t>OMPI en Fédération de Russie</w:t>
            </w:r>
            <w:r w:rsidR="00490740" w:rsidRPr="00DF3B82">
              <w:rPr>
                <w:sz w:val="16"/>
                <w:szCs w:val="16"/>
                <w:lang w:val="fr-FR"/>
              </w:rPr>
              <w:br/>
              <w:t>ROSPATENT</w:t>
            </w:r>
          </w:p>
        </w:tc>
        <w:tc>
          <w:tcPr>
            <w:tcW w:w="1524" w:type="dxa"/>
            <w:noWrap/>
          </w:tcPr>
          <w:p w:rsidR="00490740" w:rsidRPr="00DF3B82" w:rsidRDefault="001A1868" w:rsidP="002049FA">
            <w:pPr>
              <w:spacing w:beforeLines="40" w:before="96" w:afterLines="40" w:after="96"/>
              <w:jc w:val="center"/>
              <w:rPr>
                <w:sz w:val="16"/>
                <w:szCs w:val="16"/>
                <w:lang w:val="fr-FR"/>
              </w:rPr>
            </w:pPr>
            <w:r w:rsidRPr="00DF3B82">
              <w:rPr>
                <w:sz w:val="16"/>
                <w:szCs w:val="16"/>
                <w:lang w:val="fr-FR"/>
              </w:rPr>
              <w:t xml:space="preserve">Fédération de Russie </w:t>
            </w:r>
            <w:r w:rsidR="00490740" w:rsidRPr="00DF3B82">
              <w:rPr>
                <w:sz w:val="16"/>
                <w:szCs w:val="16"/>
                <w:lang w:val="fr-FR"/>
              </w:rPr>
              <w:t>(RU)</w:t>
            </w:r>
          </w:p>
        </w:tc>
        <w:tc>
          <w:tcPr>
            <w:tcW w:w="1774" w:type="dxa"/>
            <w:noWrap/>
          </w:tcPr>
          <w:p w:rsidR="00490740" w:rsidRPr="00DF3B82" w:rsidRDefault="001A1868" w:rsidP="002049FA">
            <w:pPr>
              <w:spacing w:beforeLines="40" w:before="96" w:afterLines="40" w:after="96"/>
              <w:jc w:val="center"/>
              <w:rPr>
                <w:sz w:val="16"/>
                <w:szCs w:val="16"/>
                <w:lang w:val="fr-FR"/>
              </w:rPr>
            </w:pPr>
            <w:r w:rsidRPr="00DF3B82">
              <w:rPr>
                <w:sz w:val="16"/>
                <w:szCs w:val="16"/>
                <w:lang w:val="fr-FR"/>
              </w:rPr>
              <w:t xml:space="preserve">Fédération de Russie </w:t>
            </w:r>
            <w:r w:rsidR="00490740" w:rsidRPr="00DF3B82">
              <w:rPr>
                <w:sz w:val="16"/>
                <w:szCs w:val="16"/>
                <w:lang w:val="fr-FR"/>
              </w:rPr>
              <w:t>(RU)</w:t>
            </w:r>
          </w:p>
        </w:tc>
        <w:tc>
          <w:tcPr>
            <w:tcW w:w="1292"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 xml:space="preserve">Office + </w:t>
            </w:r>
            <w:r w:rsidR="001A1868" w:rsidRPr="00DF3B82">
              <w:rPr>
                <w:sz w:val="16"/>
                <w:szCs w:val="16"/>
                <w:lang w:val="fr-FR"/>
              </w:rPr>
              <w:t>utilisateurs</w:t>
            </w:r>
          </w:p>
        </w:tc>
        <w:tc>
          <w:tcPr>
            <w:tcW w:w="139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60</w:t>
            </w:r>
          </w:p>
        </w:tc>
      </w:tr>
      <w:tr w:rsidR="00DF3B82" w:rsidRPr="00DF3B82" w:rsidTr="00490740">
        <w:trPr>
          <w:trHeight w:val="255"/>
        </w:trPr>
        <w:tc>
          <w:tcPr>
            <w:tcW w:w="870"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6</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2049FA">
            <w:pPr>
              <w:spacing w:beforeLines="40" w:before="96" w:afterLines="40" w:after="96"/>
              <w:jc w:val="center"/>
              <w:rPr>
                <w:sz w:val="16"/>
                <w:szCs w:val="16"/>
                <w:lang w:val="fr-FR"/>
              </w:rPr>
            </w:pP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B</w:t>
            </w:r>
          </w:p>
        </w:tc>
        <w:tc>
          <w:tcPr>
            <w:tcW w:w="2630" w:type="dxa"/>
          </w:tcPr>
          <w:p w:rsidR="00490740" w:rsidRPr="00DF3B82" w:rsidRDefault="001A1868" w:rsidP="001A1868">
            <w:pPr>
              <w:spacing w:beforeLines="40" w:before="96" w:afterLines="40" w:after="96"/>
              <w:jc w:val="center"/>
              <w:rPr>
                <w:sz w:val="16"/>
                <w:szCs w:val="16"/>
                <w:lang w:val="fr-FR"/>
              </w:rPr>
            </w:pPr>
            <w:r w:rsidRPr="00DF3B82">
              <w:rPr>
                <w:sz w:val="16"/>
                <w:szCs w:val="16"/>
                <w:lang w:val="fr-FR"/>
              </w:rPr>
              <w:t>Séminaires sur</w:t>
            </w:r>
            <w:r w:rsidR="00C9450F" w:rsidRPr="00DF3B82">
              <w:rPr>
                <w:sz w:val="16"/>
                <w:szCs w:val="16"/>
                <w:lang w:val="fr-FR"/>
              </w:rPr>
              <w:t xml:space="preserve"> le PCT</w:t>
            </w:r>
            <w:r w:rsidRPr="00DF3B82">
              <w:rPr>
                <w:sz w:val="16"/>
                <w:szCs w:val="16"/>
                <w:lang w:val="fr-FR"/>
              </w:rPr>
              <w:t xml:space="preserve"> de niveau avancé à</w:t>
            </w:r>
            <w:r w:rsidR="00AC2DD3" w:rsidRPr="00DF3B82">
              <w:rPr>
                <w:sz w:val="16"/>
                <w:szCs w:val="16"/>
                <w:lang w:val="fr-FR"/>
              </w:rPr>
              <w:t xml:space="preserve"> </w:t>
            </w:r>
            <w:r w:rsidR="00490740" w:rsidRPr="00DF3B82">
              <w:rPr>
                <w:sz w:val="16"/>
                <w:szCs w:val="16"/>
                <w:lang w:val="fr-FR"/>
              </w:rPr>
              <w:t xml:space="preserve">Beijing </w:t>
            </w:r>
            <w:r w:rsidRPr="00DF3B82">
              <w:rPr>
                <w:sz w:val="16"/>
                <w:szCs w:val="16"/>
                <w:lang w:val="fr-FR"/>
              </w:rPr>
              <w:t>et</w:t>
            </w:r>
            <w:r w:rsidR="00490740" w:rsidRPr="00DF3B82">
              <w:rPr>
                <w:sz w:val="16"/>
                <w:szCs w:val="16"/>
                <w:lang w:val="fr-FR"/>
              </w:rPr>
              <w:t xml:space="preserve"> Guangzhou </w:t>
            </w:r>
            <w:r w:rsidRPr="00DF3B82">
              <w:rPr>
                <w:sz w:val="16"/>
                <w:szCs w:val="16"/>
                <w:lang w:val="fr-FR"/>
              </w:rPr>
              <w:t>et</w:t>
            </w:r>
            <w:r w:rsidR="00490740" w:rsidRPr="00DF3B82">
              <w:rPr>
                <w:sz w:val="16"/>
                <w:szCs w:val="16"/>
                <w:lang w:val="fr-FR"/>
              </w:rPr>
              <w:t xml:space="preserve"> </w:t>
            </w:r>
            <w:r w:rsidRPr="00DF3B82">
              <w:rPr>
                <w:sz w:val="16"/>
                <w:szCs w:val="16"/>
                <w:lang w:val="fr-FR"/>
              </w:rPr>
              <w:t>visites d</w:t>
            </w:r>
            <w:r w:rsidR="00C9450F" w:rsidRPr="00DF3B82">
              <w:rPr>
                <w:sz w:val="16"/>
                <w:szCs w:val="16"/>
                <w:lang w:val="fr-FR"/>
              </w:rPr>
              <w:t>’</w:t>
            </w:r>
            <w:r w:rsidRPr="00DF3B82">
              <w:rPr>
                <w:sz w:val="16"/>
                <w:szCs w:val="16"/>
                <w:lang w:val="fr-FR"/>
              </w:rPr>
              <w:t xml:space="preserve">utilisateurs à </w:t>
            </w:r>
            <w:r w:rsidR="00490740" w:rsidRPr="00DF3B82">
              <w:rPr>
                <w:sz w:val="16"/>
                <w:szCs w:val="16"/>
                <w:lang w:val="fr-FR"/>
              </w:rPr>
              <w:t xml:space="preserve">Beijing, Guangzhou </w:t>
            </w:r>
            <w:r w:rsidRPr="00DF3B82">
              <w:rPr>
                <w:sz w:val="16"/>
                <w:szCs w:val="16"/>
                <w:lang w:val="fr-FR"/>
              </w:rPr>
              <w:t>et</w:t>
            </w:r>
            <w:r w:rsidR="00490740" w:rsidRPr="00DF3B82">
              <w:rPr>
                <w:sz w:val="16"/>
                <w:szCs w:val="16"/>
                <w:lang w:val="fr-FR"/>
              </w:rPr>
              <w:t xml:space="preserve"> Shenzhen </w:t>
            </w:r>
          </w:p>
        </w:tc>
        <w:tc>
          <w:tcPr>
            <w:tcW w:w="1968" w:type="dxa"/>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SIPO</w:t>
            </w:r>
          </w:p>
        </w:tc>
        <w:tc>
          <w:tcPr>
            <w:tcW w:w="1524" w:type="dxa"/>
            <w:noWrap/>
          </w:tcPr>
          <w:p w:rsidR="00490740" w:rsidRPr="00DF3B82" w:rsidRDefault="001A1868" w:rsidP="002049FA">
            <w:pPr>
              <w:spacing w:beforeLines="40" w:before="96" w:afterLines="40" w:after="96"/>
              <w:jc w:val="center"/>
              <w:rPr>
                <w:sz w:val="16"/>
                <w:szCs w:val="16"/>
                <w:lang w:val="fr-FR"/>
              </w:rPr>
            </w:pPr>
            <w:r w:rsidRPr="00DF3B82">
              <w:rPr>
                <w:sz w:val="16"/>
                <w:szCs w:val="16"/>
                <w:lang w:val="fr-FR"/>
              </w:rPr>
              <w:t>Chine</w:t>
            </w:r>
            <w:r w:rsidR="00490740" w:rsidRPr="00DF3B82">
              <w:rPr>
                <w:sz w:val="16"/>
                <w:szCs w:val="16"/>
                <w:lang w:val="fr-FR"/>
              </w:rPr>
              <w:t xml:space="preserve"> (CN)</w:t>
            </w:r>
          </w:p>
        </w:tc>
        <w:tc>
          <w:tcPr>
            <w:tcW w:w="1774" w:type="dxa"/>
            <w:noWrap/>
          </w:tcPr>
          <w:p w:rsidR="00490740" w:rsidRPr="00DF3B82" w:rsidRDefault="001A1868" w:rsidP="002049FA">
            <w:pPr>
              <w:spacing w:beforeLines="40" w:before="96" w:afterLines="40" w:after="96"/>
              <w:jc w:val="center"/>
              <w:rPr>
                <w:sz w:val="16"/>
                <w:szCs w:val="16"/>
                <w:lang w:val="fr-FR"/>
              </w:rPr>
            </w:pPr>
            <w:r w:rsidRPr="00DF3B82">
              <w:rPr>
                <w:sz w:val="16"/>
                <w:szCs w:val="16"/>
                <w:lang w:val="fr-FR"/>
              </w:rPr>
              <w:t xml:space="preserve">Chine </w:t>
            </w:r>
            <w:r w:rsidR="00490740" w:rsidRPr="00DF3B82">
              <w:rPr>
                <w:sz w:val="16"/>
                <w:szCs w:val="16"/>
                <w:lang w:val="fr-FR"/>
              </w:rPr>
              <w:t>(CN)</w:t>
            </w:r>
          </w:p>
        </w:tc>
        <w:tc>
          <w:tcPr>
            <w:tcW w:w="1292" w:type="dxa"/>
            <w:noWrap/>
          </w:tcPr>
          <w:p w:rsidR="00490740" w:rsidRPr="00DF3B82" w:rsidRDefault="001A1868" w:rsidP="002049FA">
            <w:pPr>
              <w:spacing w:beforeLines="40" w:before="96" w:afterLines="40" w:after="96"/>
              <w:jc w:val="center"/>
              <w:rPr>
                <w:sz w:val="16"/>
                <w:szCs w:val="16"/>
                <w:lang w:val="fr-FR"/>
              </w:rPr>
            </w:pPr>
            <w:r w:rsidRPr="00DF3B82">
              <w:rPr>
                <w:sz w:val="16"/>
                <w:szCs w:val="16"/>
                <w:lang w:val="fr-FR"/>
              </w:rPr>
              <w:t>Utilisateurs</w:t>
            </w:r>
          </w:p>
        </w:tc>
        <w:tc>
          <w:tcPr>
            <w:tcW w:w="139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300</w:t>
            </w:r>
          </w:p>
        </w:tc>
      </w:tr>
      <w:tr w:rsidR="00DF3B82" w:rsidRPr="00DF3B82" w:rsidTr="00490740">
        <w:trPr>
          <w:trHeight w:val="255"/>
        </w:trPr>
        <w:tc>
          <w:tcPr>
            <w:tcW w:w="870"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6</w:t>
            </w:r>
          </w:p>
        </w:tc>
        <w:tc>
          <w:tcPr>
            <w:tcW w:w="1381" w:type="dxa"/>
            <w:noWrap/>
          </w:tcPr>
          <w:p w:rsidR="00490740" w:rsidRPr="00A877D7" w:rsidRDefault="00490740" w:rsidP="00A877D7">
            <w:pPr>
              <w:pStyle w:val="Default"/>
              <w:jc w:val="center"/>
              <w:rPr>
                <w:color w:val="auto"/>
                <w:sz w:val="16"/>
                <w:szCs w:val="16"/>
                <w:lang w:val="fr-FR"/>
              </w:rPr>
            </w:pPr>
            <w:r w:rsidRPr="00DF3B82">
              <w:rPr>
                <w:color w:val="auto"/>
                <w:sz w:val="16"/>
                <w:szCs w:val="16"/>
                <w:lang w:val="fr-FR"/>
              </w:rPr>
              <w:t>Budget ordinaire</w:t>
            </w: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B</w:t>
            </w:r>
          </w:p>
        </w:tc>
        <w:tc>
          <w:tcPr>
            <w:tcW w:w="2630" w:type="dxa"/>
          </w:tcPr>
          <w:p w:rsidR="00490740" w:rsidRPr="00DF3B82" w:rsidRDefault="001A1868" w:rsidP="002049FA">
            <w:pPr>
              <w:spacing w:beforeLines="40" w:before="96" w:afterLines="40" w:after="96"/>
              <w:jc w:val="center"/>
              <w:rPr>
                <w:sz w:val="16"/>
                <w:szCs w:val="16"/>
                <w:lang w:val="fr-FR"/>
              </w:rPr>
            </w:pPr>
            <w:r w:rsidRPr="00DF3B82">
              <w:rPr>
                <w:sz w:val="16"/>
                <w:szCs w:val="16"/>
                <w:lang w:val="fr-FR"/>
              </w:rPr>
              <w:t>Séminaire PCT</w:t>
            </w:r>
          </w:p>
        </w:tc>
        <w:tc>
          <w:tcPr>
            <w:tcW w:w="1968" w:type="dxa"/>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INAPI/</w:t>
            </w:r>
            <w:r w:rsidR="001A1868" w:rsidRPr="00DF3B82">
              <w:rPr>
                <w:sz w:val="16"/>
                <w:szCs w:val="16"/>
                <w:lang w:val="fr-FR"/>
              </w:rPr>
              <w:t>OEB</w:t>
            </w:r>
          </w:p>
        </w:tc>
        <w:tc>
          <w:tcPr>
            <w:tcW w:w="1524" w:type="dxa"/>
            <w:noWrap/>
          </w:tcPr>
          <w:p w:rsidR="00490740" w:rsidRPr="00DF3B82" w:rsidRDefault="001A1868" w:rsidP="002049FA">
            <w:pPr>
              <w:spacing w:beforeLines="40" w:before="96" w:afterLines="40" w:after="96"/>
              <w:jc w:val="center"/>
              <w:rPr>
                <w:sz w:val="16"/>
                <w:szCs w:val="16"/>
                <w:lang w:val="fr-FR"/>
              </w:rPr>
            </w:pPr>
            <w:r w:rsidRPr="00DF3B82">
              <w:rPr>
                <w:sz w:val="16"/>
                <w:szCs w:val="16"/>
                <w:lang w:val="fr-FR"/>
              </w:rPr>
              <w:t>Chili</w:t>
            </w:r>
            <w:r w:rsidR="00490740" w:rsidRPr="00DF3B82">
              <w:rPr>
                <w:sz w:val="16"/>
                <w:szCs w:val="16"/>
                <w:lang w:val="fr-FR"/>
              </w:rPr>
              <w:t xml:space="preserve"> (CL)</w:t>
            </w:r>
          </w:p>
        </w:tc>
        <w:tc>
          <w:tcPr>
            <w:tcW w:w="1774" w:type="dxa"/>
            <w:noWrap/>
          </w:tcPr>
          <w:p w:rsidR="00490740" w:rsidRPr="00DF3B82" w:rsidRDefault="001A1868" w:rsidP="002049FA">
            <w:pPr>
              <w:spacing w:beforeLines="40" w:before="96" w:afterLines="40" w:after="96"/>
              <w:jc w:val="center"/>
              <w:rPr>
                <w:sz w:val="16"/>
                <w:szCs w:val="16"/>
                <w:lang w:val="fr-FR"/>
              </w:rPr>
            </w:pPr>
            <w:r w:rsidRPr="00DF3B82">
              <w:rPr>
                <w:sz w:val="16"/>
                <w:szCs w:val="16"/>
                <w:lang w:val="fr-FR"/>
              </w:rPr>
              <w:t xml:space="preserve">Chili </w:t>
            </w:r>
            <w:r w:rsidR="00490740" w:rsidRPr="00DF3B82">
              <w:rPr>
                <w:sz w:val="16"/>
                <w:szCs w:val="16"/>
                <w:lang w:val="fr-FR"/>
              </w:rPr>
              <w:t>(CL</w:t>
            </w:r>
            <w:proofErr w:type="gramStart"/>
            <w:r w:rsidR="00490740" w:rsidRPr="00DF3B82">
              <w:rPr>
                <w:sz w:val="16"/>
                <w:szCs w:val="16"/>
                <w:lang w:val="fr-FR"/>
              </w:rPr>
              <w:t>)</w:t>
            </w:r>
            <w:proofErr w:type="gramEnd"/>
            <w:r w:rsidR="00490740" w:rsidRPr="00DF3B82">
              <w:rPr>
                <w:sz w:val="16"/>
                <w:szCs w:val="16"/>
                <w:lang w:val="fr-FR"/>
              </w:rPr>
              <w:br/>
            </w:r>
            <w:r w:rsidRPr="00DF3B82">
              <w:rPr>
                <w:sz w:val="16"/>
                <w:szCs w:val="16"/>
                <w:lang w:val="fr-FR"/>
              </w:rPr>
              <w:t xml:space="preserve">OEB </w:t>
            </w:r>
            <w:r w:rsidR="00490740" w:rsidRPr="00DF3B82">
              <w:rPr>
                <w:sz w:val="16"/>
                <w:szCs w:val="16"/>
                <w:lang w:val="fr-FR"/>
              </w:rPr>
              <w:t>(EP)*</w:t>
            </w:r>
          </w:p>
        </w:tc>
        <w:tc>
          <w:tcPr>
            <w:tcW w:w="1292"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 xml:space="preserve">Office + </w:t>
            </w:r>
            <w:r w:rsidR="001A1868" w:rsidRPr="00DF3B82">
              <w:rPr>
                <w:sz w:val="16"/>
                <w:szCs w:val="16"/>
                <w:lang w:val="fr-FR"/>
              </w:rPr>
              <w:t>utilisateurs</w:t>
            </w:r>
          </w:p>
        </w:tc>
        <w:tc>
          <w:tcPr>
            <w:tcW w:w="139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290</w:t>
            </w:r>
          </w:p>
        </w:tc>
      </w:tr>
      <w:tr w:rsidR="00DF3B82" w:rsidRPr="00DF3B82" w:rsidTr="00490740">
        <w:trPr>
          <w:trHeight w:val="255"/>
        </w:trPr>
        <w:tc>
          <w:tcPr>
            <w:tcW w:w="870"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6</w:t>
            </w:r>
          </w:p>
        </w:tc>
        <w:tc>
          <w:tcPr>
            <w:tcW w:w="1381" w:type="dxa"/>
            <w:noWrap/>
          </w:tcPr>
          <w:p w:rsidR="002B6638" w:rsidRPr="00DF3B82" w:rsidRDefault="00490740" w:rsidP="00490740">
            <w:pPr>
              <w:pStyle w:val="Default"/>
              <w:jc w:val="center"/>
              <w:rPr>
                <w:color w:val="auto"/>
                <w:sz w:val="16"/>
                <w:szCs w:val="16"/>
                <w:lang w:val="fr-FR"/>
              </w:rPr>
            </w:pPr>
            <w:r w:rsidRPr="00DF3B82">
              <w:rPr>
                <w:color w:val="auto"/>
                <w:sz w:val="16"/>
                <w:szCs w:val="16"/>
                <w:lang w:val="fr-FR"/>
              </w:rPr>
              <w:t>Fonds fiduciaire</w:t>
            </w:r>
          </w:p>
          <w:p w:rsidR="00490740" w:rsidRPr="00DF3B82" w:rsidRDefault="00490740" w:rsidP="002049FA">
            <w:pPr>
              <w:spacing w:beforeLines="40" w:before="96" w:afterLines="40" w:after="96"/>
              <w:jc w:val="center"/>
              <w:rPr>
                <w:sz w:val="16"/>
                <w:szCs w:val="16"/>
                <w:lang w:val="fr-FR"/>
              </w:rPr>
            </w:pPr>
            <w:r w:rsidRPr="00DF3B82">
              <w:rPr>
                <w:sz w:val="16"/>
                <w:szCs w:val="16"/>
                <w:lang w:val="fr-FR"/>
              </w:rPr>
              <w:t>/JP</w:t>
            </w: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B</w:t>
            </w:r>
          </w:p>
        </w:tc>
        <w:tc>
          <w:tcPr>
            <w:tcW w:w="2630" w:type="dxa"/>
          </w:tcPr>
          <w:p w:rsidR="00490740" w:rsidRPr="00DF3B82" w:rsidRDefault="001A1868" w:rsidP="001A1868">
            <w:pPr>
              <w:spacing w:beforeLines="40" w:before="96" w:afterLines="40" w:after="96"/>
              <w:jc w:val="center"/>
              <w:rPr>
                <w:sz w:val="16"/>
                <w:szCs w:val="16"/>
                <w:lang w:val="fr-FR"/>
              </w:rPr>
            </w:pPr>
            <w:r w:rsidRPr="00DF3B82">
              <w:rPr>
                <w:sz w:val="16"/>
                <w:szCs w:val="16"/>
                <w:lang w:val="fr-FR"/>
              </w:rPr>
              <w:t>Atelier ré</w:t>
            </w:r>
            <w:r w:rsidR="00490740" w:rsidRPr="00DF3B82">
              <w:rPr>
                <w:sz w:val="16"/>
                <w:szCs w:val="16"/>
                <w:lang w:val="fr-FR"/>
              </w:rPr>
              <w:t xml:space="preserve">gional </w:t>
            </w:r>
            <w:r w:rsidRPr="00DF3B82">
              <w:rPr>
                <w:sz w:val="16"/>
                <w:szCs w:val="16"/>
                <w:lang w:val="fr-FR"/>
              </w:rPr>
              <w:t>sur la gestion de</w:t>
            </w:r>
            <w:r w:rsidR="00490740" w:rsidRPr="00DF3B82">
              <w:rPr>
                <w:sz w:val="16"/>
                <w:szCs w:val="16"/>
                <w:lang w:val="fr-FR"/>
              </w:rPr>
              <w:t xml:space="preserve"> </w:t>
            </w:r>
            <w:r w:rsidRPr="00DF3B82">
              <w:rPr>
                <w:sz w:val="16"/>
                <w:szCs w:val="16"/>
                <w:lang w:val="fr-FR"/>
              </w:rPr>
              <w:t>l</w:t>
            </w:r>
            <w:r w:rsidR="00C9450F" w:rsidRPr="00DF3B82">
              <w:rPr>
                <w:sz w:val="16"/>
                <w:szCs w:val="16"/>
                <w:lang w:val="fr-FR"/>
              </w:rPr>
              <w:t>’</w:t>
            </w:r>
            <w:r w:rsidRPr="00DF3B82">
              <w:rPr>
                <w:sz w:val="16"/>
                <w:szCs w:val="16"/>
                <w:lang w:val="fr-FR"/>
              </w:rPr>
              <w:t>examen en matière de brevets</w:t>
            </w:r>
          </w:p>
        </w:tc>
        <w:tc>
          <w:tcPr>
            <w:tcW w:w="1968" w:type="dxa"/>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JPO</w:t>
            </w:r>
            <w:r w:rsidRPr="00DF3B82">
              <w:rPr>
                <w:sz w:val="16"/>
                <w:szCs w:val="16"/>
                <w:lang w:val="fr-FR"/>
              </w:rPr>
              <w:br/>
            </w:r>
            <w:r w:rsidR="001A1868" w:rsidRPr="00DF3B82">
              <w:rPr>
                <w:sz w:val="16"/>
                <w:szCs w:val="16"/>
                <w:lang w:val="fr-FR"/>
              </w:rPr>
              <w:t>Bureau de l</w:t>
            </w:r>
            <w:r w:rsidR="00C9450F" w:rsidRPr="00DF3B82">
              <w:rPr>
                <w:sz w:val="16"/>
                <w:szCs w:val="16"/>
                <w:lang w:val="fr-FR"/>
              </w:rPr>
              <w:t>’</w:t>
            </w:r>
            <w:r w:rsidR="001A1868" w:rsidRPr="00DF3B82">
              <w:rPr>
                <w:sz w:val="16"/>
                <w:szCs w:val="16"/>
                <w:lang w:val="fr-FR"/>
              </w:rPr>
              <w:t>OMPI au Japon</w:t>
            </w:r>
          </w:p>
        </w:tc>
        <w:tc>
          <w:tcPr>
            <w:tcW w:w="1524" w:type="dxa"/>
            <w:noWrap/>
          </w:tcPr>
          <w:p w:rsidR="00490740" w:rsidRPr="00DF3B82" w:rsidRDefault="00490740" w:rsidP="001A1868">
            <w:pPr>
              <w:spacing w:beforeLines="40" w:before="96" w:afterLines="40" w:after="96"/>
              <w:jc w:val="center"/>
              <w:rPr>
                <w:sz w:val="16"/>
                <w:szCs w:val="16"/>
                <w:lang w:val="fr-FR"/>
              </w:rPr>
            </w:pPr>
            <w:r w:rsidRPr="00DF3B82">
              <w:rPr>
                <w:sz w:val="16"/>
                <w:szCs w:val="16"/>
                <w:lang w:val="fr-FR"/>
              </w:rPr>
              <w:t>Jap</w:t>
            </w:r>
            <w:r w:rsidR="001A1868" w:rsidRPr="00DF3B82">
              <w:rPr>
                <w:sz w:val="16"/>
                <w:szCs w:val="16"/>
                <w:lang w:val="fr-FR"/>
              </w:rPr>
              <w:t>o</w:t>
            </w:r>
            <w:r w:rsidRPr="00DF3B82">
              <w:rPr>
                <w:sz w:val="16"/>
                <w:szCs w:val="16"/>
                <w:lang w:val="fr-FR"/>
              </w:rPr>
              <w:t>n (JP)</w:t>
            </w:r>
          </w:p>
        </w:tc>
        <w:tc>
          <w:tcPr>
            <w:tcW w:w="1774" w:type="dxa"/>
            <w:noWrap/>
          </w:tcPr>
          <w:p w:rsidR="00490740" w:rsidRPr="00D369B5" w:rsidRDefault="001A1868" w:rsidP="001A1868">
            <w:pPr>
              <w:spacing w:beforeLines="40" w:before="96" w:afterLines="40" w:after="96"/>
              <w:jc w:val="center"/>
              <w:rPr>
                <w:sz w:val="16"/>
                <w:szCs w:val="16"/>
              </w:rPr>
            </w:pPr>
            <w:r w:rsidRPr="00D369B5">
              <w:rPr>
                <w:sz w:val="16"/>
                <w:szCs w:val="16"/>
              </w:rPr>
              <w:t xml:space="preserve">Brunéi Darussalam </w:t>
            </w:r>
            <w:r w:rsidR="00490740" w:rsidRPr="00D369B5">
              <w:rPr>
                <w:sz w:val="16"/>
                <w:szCs w:val="16"/>
              </w:rPr>
              <w:t>(BN)</w:t>
            </w:r>
            <w:r w:rsidR="00490740" w:rsidRPr="00D369B5">
              <w:rPr>
                <w:sz w:val="16"/>
                <w:szCs w:val="16"/>
              </w:rPr>
              <w:br/>
              <w:t>Ind</w:t>
            </w:r>
            <w:r w:rsidRPr="00D369B5">
              <w:rPr>
                <w:sz w:val="16"/>
                <w:szCs w:val="16"/>
              </w:rPr>
              <w:t>e</w:t>
            </w:r>
            <w:r w:rsidR="00490740" w:rsidRPr="00D369B5">
              <w:rPr>
                <w:sz w:val="16"/>
                <w:szCs w:val="16"/>
              </w:rPr>
              <w:t xml:space="preserve"> (IN)</w:t>
            </w:r>
            <w:r w:rsidR="00490740" w:rsidRPr="00D369B5">
              <w:rPr>
                <w:sz w:val="16"/>
                <w:szCs w:val="16"/>
              </w:rPr>
              <w:br/>
              <w:t>Indon</w:t>
            </w:r>
            <w:r w:rsidRPr="00D369B5">
              <w:rPr>
                <w:sz w:val="16"/>
                <w:szCs w:val="16"/>
              </w:rPr>
              <w:t>é</w:t>
            </w:r>
            <w:r w:rsidR="00490740" w:rsidRPr="00D369B5">
              <w:rPr>
                <w:sz w:val="16"/>
                <w:szCs w:val="16"/>
              </w:rPr>
              <w:t>si</w:t>
            </w:r>
            <w:r w:rsidRPr="00D369B5">
              <w:rPr>
                <w:sz w:val="16"/>
                <w:szCs w:val="16"/>
              </w:rPr>
              <w:t>e</w:t>
            </w:r>
            <w:r w:rsidR="00490740" w:rsidRPr="00D369B5">
              <w:rPr>
                <w:sz w:val="16"/>
                <w:szCs w:val="16"/>
              </w:rPr>
              <w:t xml:space="preserve"> (ID)</w:t>
            </w:r>
            <w:r w:rsidR="00490740" w:rsidRPr="00D369B5">
              <w:rPr>
                <w:sz w:val="16"/>
                <w:szCs w:val="16"/>
              </w:rPr>
              <w:br/>
              <w:t>Jap</w:t>
            </w:r>
            <w:r w:rsidRPr="00D369B5">
              <w:rPr>
                <w:sz w:val="16"/>
                <w:szCs w:val="16"/>
              </w:rPr>
              <w:t>o</w:t>
            </w:r>
            <w:r w:rsidR="00490740" w:rsidRPr="00D369B5">
              <w:rPr>
                <w:sz w:val="16"/>
                <w:szCs w:val="16"/>
              </w:rPr>
              <w:t>n (JP)*</w:t>
            </w:r>
            <w:r w:rsidR="00490740" w:rsidRPr="00D369B5">
              <w:rPr>
                <w:sz w:val="16"/>
                <w:szCs w:val="16"/>
              </w:rPr>
              <w:br/>
              <w:t>Malaysia (MY)</w:t>
            </w:r>
            <w:r w:rsidR="00490740" w:rsidRPr="00D369B5">
              <w:rPr>
                <w:sz w:val="16"/>
                <w:szCs w:val="16"/>
              </w:rPr>
              <w:br/>
              <w:t>Philippines (PH)</w:t>
            </w:r>
            <w:r w:rsidR="00490740" w:rsidRPr="00D369B5">
              <w:rPr>
                <w:sz w:val="16"/>
                <w:szCs w:val="16"/>
              </w:rPr>
              <w:br/>
            </w:r>
            <w:r w:rsidR="00F76F92" w:rsidRPr="00D369B5">
              <w:rPr>
                <w:sz w:val="16"/>
                <w:szCs w:val="16"/>
              </w:rPr>
              <w:t>Thaïlande</w:t>
            </w:r>
            <w:r w:rsidR="00490740" w:rsidRPr="00D369B5">
              <w:rPr>
                <w:sz w:val="16"/>
                <w:szCs w:val="16"/>
              </w:rPr>
              <w:t xml:space="preserve"> (TH)</w:t>
            </w:r>
            <w:r w:rsidR="00490740" w:rsidRPr="00D369B5">
              <w:rPr>
                <w:sz w:val="16"/>
                <w:szCs w:val="16"/>
              </w:rPr>
              <w:br/>
              <w:t>Viet</w:t>
            </w:r>
            <w:r w:rsidR="00B47B16" w:rsidRPr="00D369B5">
              <w:rPr>
                <w:sz w:val="16"/>
                <w:szCs w:val="16"/>
              </w:rPr>
              <w:t> </w:t>
            </w:r>
            <w:r w:rsidR="00490740" w:rsidRPr="00D369B5">
              <w:rPr>
                <w:sz w:val="16"/>
                <w:szCs w:val="16"/>
              </w:rPr>
              <w:t>Nam (VN)</w:t>
            </w:r>
          </w:p>
        </w:tc>
        <w:tc>
          <w:tcPr>
            <w:tcW w:w="1292"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Office</w:t>
            </w:r>
          </w:p>
        </w:tc>
        <w:tc>
          <w:tcPr>
            <w:tcW w:w="139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16</w:t>
            </w:r>
          </w:p>
        </w:tc>
      </w:tr>
      <w:tr w:rsidR="00DF3B82" w:rsidRPr="00DF3B82" w:rsidTr="00490740">
        <w:trPr>
          <w:trHeight w:val="255"/>
        </w:trPr>
        <w:tc>
          <w:tcPr>
            <w:tcW w:w="870"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7</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9D18ED" w:rsidRPr="00DF3B82" w:rsidRDefault="009D18ED" w:rsidP="002049FA">
            <w:pPr>
              <w:spacing w:beforeLines="40" w:before="96" w:afterLines="40" w:after="96"/>
              <w:jc w:val="center"/>
              <w:rPr>
                <w:sz w:val="16"/>
                <w:szCs w:val="16"/>
                <w:lang w:val="fr-FR"/>
              </w:rPr>
            </w:pPr>
          </w:p>
        </w:tc>
        <w:tc>
          <w:tcPr>
            <w:tcW w:w="1214" w:type="dxa"/>
            <w:noWrap/>
          </w:tcPr>
          <w:p w:rsidR="009D18ED" w:rsidRPr="00DF3B82" w:rsidRDefault="00490740" w:rsidP="002049FA">
            <w:pPr>
              <w:spacing w:beforeLines="40" w:before="96" w:afterLines="40" w:after="96"/>
              <w:jc w:val="center"/>
              <w:rPr>
                <w:sz w:val="16"/>
                <w:szCs w:val="16"/>
                <w:lang w:val="fr-FR"/>
              </w:rPr>
            </w:pPr>
            <w:r w:rsidRPr="00DF3B82">
              <w:rPr>
                <w:sz w:val="16"/>
                <w:szCs w:val="16"/>
                <w:lang w:val="fr-FR"/>
              </w:rPr>
              <w:t>Atelier</w:t>
            </w:r>
          </w:p>
        </w:tc>
        <w:tc>
          <w:tcPr>
            <w:tcW w:w="1019"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C</w:t>
            </w:r>
          </w:p>
        </w:tc>
        <w:tc>
          <w:tcPr>
            <w:tcW w:w="2630" w:type="dxa"/>
          </w:tcPr>
          <w:p w:rsidR="009D18ED" w:rsidRPr="00DF3B82" w:rsidRDefault="00293191" w:rsidP="002049FA">
            <w:pPr>
              <w:spacing w:beforeLines="40" w:before="96" w:afterLines="40" w:after="96"/>
              <w:jc w:val="center"/>
              <w:rPr>
                <w:sz w:val="16"/>
                <w:szCs w:val="16"/>
                <w:lang w:val="fr-FR"/>
              </w:rPr>
            </w:pPr>
            <w:r w:rsidRPr="00DF3B82">
              <w:rPr>
                <w:sz w:val="16"/>
                <w:szCs w:val="16"/>
                <w:lang w:val="fr-FR"/>
              </w:rPr>
              <w:t>Formation des examinateurs de brevets à l</w:t>
            </w:r>
            <w:r w:rsidR="00C9450F" w:rsidRPr="00DF3B82">
              <w:rPr>
                <w:sz w:val="16"/>
                <w:szCs w:val="16"/>
                <w:lang w:val="fr-FR"/>
              </w:rPr>
              <w:t>’</w:t>
            </w:r>
            <w:r w:rsidRPr="00DF3B82">
              <w:rPr>
                <w:sz w:val="16"/>
                <w:szCs w:val="16"/>
                <w:lang w:val="fr-FR"/>
              </w:rPr>
              <w:t>examen durant la phase nationale</w:t>
            </w:r>
            <w:r w:rsidR="00C9450F" w:rsidRPr="00DF3B82">
              <w:rPr>
                <w:sz w:val="16"/>
                <w:szCs w:val="16"/>
                <w:lang w:val="fr-FR"/>
              </w:rPr>
              <w:t xml:space="preserve"> du PCT</w:t>
            </w:r>
          </w:p>
        </w:tc>
        <w:tc>
          <w:tcPr>
            <w:tcW w:w="1968" w:type="dxa"/>
          </w:tcPr>
          <w:p w:rsidR="009D18ED" w:rsidRPr="00DF3B82" w:rsidRDefault="009D18ED" w:rsidP="002049FA">
            <w:pPr>
              <w:spacing w:beforeLines="40" w:before="96" w:afterLines="40" w:after="96"/>
              <w:jc w:val="center"/>
              <w:rPr>
                <w:sz w:val="16"/>
                <w:szCs w:val="16"/>
                <w:lang w:val="fr-FR"/>
              </w:rPr>
            </w:pPr>
          </w:p>
        </w:tc>
        <w:tc>
          <w:tcPr>
            <w:tcW w:w="1524" w:type="dxa"/>
            <w:noWrap/>
          </w:tcPr>
          <w:p w:rsidR="009D18ED" w:rsidRPr="00DF3B82" w:rsidRDefault="004902E0" w:rsidP="002049FA">
            <w:pPr>
              <w:spacing w:beforeLines="40" w:before="96" w:afterLines="40" w:after="96"/>
              <w:jc w:val="center"/>
              <w:rPr>
                <w:sz w:val="16"/>
                <w:szCs w:val="16"/>
                <w:lang w:val="fr-FR"/>
              </w:rPr>
            </w:pPr>
            <w:r w:rsidRPr="00DF3B82">
              <w:rPr>
                <w:sz w:val="16"/>
                <w:szCs w:val="16"/>
                <w:lang w:val="fr-FR"/>
              </w:rPr>
              <w:t>Lao PDR (LA)</w:t>
            </w:r>
          </w:p>
        </w:tc>
        <w:tc>
          <w:tcPr>
            <w:tcW w:w="1774" w:type="dxa"/>
            <w:noWrap/>
          </w:tcPr>
          <w:p w:rsidR="009D18ED" w:rsidRPr="00DF3B82" w:rsidRDefault="004902E0" w:rsidP="002049FA">
            <w:pPr>
              <w:spacing w:beforeLines="40" w:before="96" w:afterLines="40" w:after="96"/>
              <w:jc w:val="center"/>
              <w:rPr>
                <w:sz w:val="16"/>
                <w:szCs w:val="16"/>
                <w:lang w:val="fr-FR"/>
              </w:rPr>
            </w:pPr>
            <w:r w:rsidRPr="00DF3B82">
              <w:rPr>
                <w:sz w:val="16"/>
                <w:szCs w:val="16"/>
                <w:lang w:val="fr-FR"/>
              </w:rPr>
              <w:t>Lao PDR (LA)</w:t>
            </w:r>
          </w:p>
        </w:tc>
        <w:tc>
          <w:tcPr>
            <w:tcW w:w="1292"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Office</w:t>
            </w:r>
          </w:p>
        </w:tc>
        <w:tc>
          <w:tcPr>
            <w:tcW w:w="1399" w:type="dxa"/>
            <w:noWrap/>
          </w:tcPr>
          <w:p w:rsidR="009D18ED" w:rsidRPr="00DF3B82" w:rsidRDefault="009D18ED" w:rsidP="002049FA">
            <w:pPr>
              <w:spacing w:beforeLines="40" w:before="96" w:afterLines="40" w:after="96"/>
              <w:jc w:val="center"/>
              <w:rPr>
                <w:sz w:val="16"/>
                <w:szCs w:val="16"/>
                <w:lang w:val="fr-FR"/>
              </w:rPr>
            </w:pPr>
          </w:p>
        </w:tc>
      </w:tr>
      <w:tr w:rsidR="00DF3B82" w:rsidRPr="00DF3B82" w:rsidTr="00490740">
        <w:trPr>
          <w:trHeight w:val="255"/>
        </w:trPr>
        <w:tc>
          <w:tcPr>
            <w:tcW w:w="870"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7</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2049FA">
            <w:pPr>
              <w:spacing w:beforeLines="40" w:before="96" w:afterLines="40" w:after="96"/>
              <w:jc w:val="center"/>
              <w:rPr>
                <w:sz w:val="16"/>
                <w:szCs w:val="16"/>
                <w:lang w:val="fr-FR"/>
              </w:rPr>
            </w:pP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AB</w:t>
            </w:r>
          </w:p>
        </w:tc>
        <w:tc>
          <w:tcPr>
            <w:tcW w:w="2630" w:type="dxa"/>
          </w:tcPr>
          <w:p w:rsidR="00490740" w:rsidRPr="00DF3B82" w:rsidRDefault="00293191" w:rsidP="002049FA">
            <w:pPr>
              <w:spacing w:beforeLines="40" w:before="96" w:afterLines="40" w:after="96"/>
              <w:jc w:val="center"/>
              <w:rPr>
                <w:sz w:val="16"/>
                <w:szCs w:val="16"/>
                <w:lang w:val="fr-FR"/>
              </w:rPr>
            </w:pPr>
            <w:r w:rsidRPr="00DF3B82">
              <w:rPr>
                <w:sz w:val="16"/>
                <w:szCs w:val="16"/>
                <w:lang w:val="fr-FR"/>
              </w:rPr>
              <w:t>Séminaire PCT</w:t>
            </w:r>
          </w:p>
        </w:tc>
        <w:tc>
          <w:tcPr>
            <w:tcW w:w="1968" w:type="dxa"/>
          </w:tcPr>
          <w:p w:rsidR="00490740" w:rsidRPr="00DF3B82" w:rsidRDefault="00293191" w:rsidP="002049FA">
            <w:pPr>
              <w:spacing w:beforeLines="40" w:before="96" w:afterLines="40" w:after="96"/>
              <w:jc w:val="center"/>
              <w:rPr>
                <w:sz w:val="16"/>
                <w:szCs w:val="16"/>
                <w:lang w:val="fr-FR"/>
              </w:rPr>
            </w:pPr>
            <w:r w:rsidRPr="00DF3B82">
              <w:rPr>
                <w:sz w:val="16"/>
                <w:szCs w:val="16"/>
                <w:lang w:val="fr-FR"/>
              </w:rPr>
              <w:t>Bureau du directeur général de l</w:t>
            </w:r>
            <w:r w:rsidR="00C9450F" w:rsidRPr="00DF3B82">
              <w:rPr>
                <w:sz w:val="16"/>
                <w:szCs w:val="16"/>
                <w:lang w:val="fr-FR"/>
              </w:rPr>
              <w:t>’</w:t>
            </w:r>
            <w:r w:rsidRPr="00DF3B82">
              <w:rPr>
                <w:sz w:val="16"/>
                <w:szCs w:val="16"/>
                <w:lang w:val="fr-FR"/>
              </w:rPr>
              <w:t>enregistrement</w:t>
            </w:r>
            <w:r w:rsidR="00490740" w:rsidRPr="00DF3B82">
              <w:rPr>
                <w:sz w:val="16"/>
                <w:szCs w:val="16"/>
                <w:lang w:val="fr-FR"/>
              </w:rPr>
              <w:t>, Malawi/ARIPO</w:t>
            </w:r>
          </w:p>
        </w:tc>
        <w:tc>
          <w:tcPr>
            <w:tcW w:w="1524"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Malawi (MW)</w:t>
            </w:r>
          </w:p>
        </w:tc>
        <w:tc>
          <w:tcPr>
            <w:tcW w:w="1774"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Malawi (MW)</w:t>
            </w:r>
          </w:p>
        </w:tc>
        <w:tc>
          <w:tcPr>
            <w:tcW w:w="1292" w:type="dxa"/>
            <w:noWrap/>
          </w:tcPr>
          <w:p w:rsidR="00490740" w:rsidRPr="00DF3B82" w:rsidRDefault="001A1868" w:rsidP="002049FA">
            <w:pPr>
              <w:spacing w:beforeLines="40" w:before="96" w:afterLines="40" w:after="96"/>
              <w:jc w:val="center"/>
              <w:rPr>
                <w:sz w:val="16"/>
                <w:szCs w:val="16"/>
                <w:lang w:val="fr-FR"/>
              </w:rPr>
            </w:pPr>
            <w:r w:rsidRPr="00DF3B82">
              <w:rPr>
                <w:sz w:val="16"/>
                <w:szCs w:val="16"/>
                <w:lang w:val="fr-FR"/>
              </w:rPr>
              <w:t>Office + Université/</w:t>
            </w:r>
            <w:r w:rsidRPr="00DF3B82">
              <w:rPr>
                <w:sz w:val="16"/>
                <w:szCs w:val="16"/>
                <w:lang w:val="fr-FR"/>
              </w:rPr>
              <w:br/>
              <w:t>IR (institut de recherche) + utilisateurs</w:t>
            </w:r>
          </w:p>
        </w:tc>
        <w:tc>
          <w:tcPr>
            <w:tcW w:w="139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35</w:t>
            </w:r>
          </w:p>
        </w:tc>
      </w:tr>
      <w:tr w:rsidR="00DF3B82" w:rsidRPr="00DF3B82" w:rsidTr="00490740">
        <w:trPr>
          <w:trHeight w:val="255"/>
        </w:trPr>
        <w:tc>
          <w:tcPr>
            <w:tcW w:w="870"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7</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2049FA">
            <w:pPr>
              <w:spacing w:beforeLines="40" w:before="96" w:afterLines="40" w:after="96"/>
              <w:jc w:val="center"/>
              <w:rPr>
                <w:sz w:val="16"/>
                <w:szCs w:val="16"/>
                <w:lang w:val="fr-FR"/>
              </w:rPr>
            </w:pP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B</w:t>
            </w:r>
          </w:p>
        </w:tc>
        <w:tc>
          <w:tcPr>
            <w:tcW w:w="2630" w:type="dxa"/>
          </w:tcPr>
          <w:p w:rsidR="00490740" w:rsidRPr="00DF3B82" w:rsidRDefault="00293191" w:rsidP="002049FA">
            <w:pPr>
              <w:spacing w:beforeLines="40" w:before="96" w:afterLines="40" w:after="96"/>
              <w:jc w:val="center"/>
              <w:rPr>
                <w:sz w:val="16"/>
                <w:szCs w:val="16"/>
                <w:lang w:val="fr-FR"/>
              </w:rPr>
            </w:pPr>
            <w:r w:rsidRPr="00DF3B82">
              <w:rPr>
                <w:sz w:val="16"/>
                <w:szCs w:val="16"/>
                <w:lang w:val="fr-FR"/>
              </w:rPr>
              <w:t>Séminaire PCT</w:t>
            </w:r>
          </w:p>
        </w:tc>
        <w:tc>
          <w:tcPr>
            <w:tcW w:w="1968" w:type="dxa"/>
          </w:tcPr>
          <w:p w:rsidR="00490740" w:rsidRPr="00DF3B82" w:rsidRDefault="00293191" w:rsidP="00293191">
            <w:pPr>
              <w:spacing w:beforeLines="40" w:before="96" w:afterLines="40" w:after="96"/>
              <w:jc w:val="center"/>
              <w:rPr>
                <w:sz w:val="16"/>
                <w:szCs w:val="16"/>
                <w:lang w:val="fr-FR"/>
              </w:rPr>
            </w:pPr>
            <w:r w:rsidRPr="00DF3B82">
              <w:rPr>
                <w:sz w:val="16"/>
                <w:szCs w:val="16"/>
                <w:lang w:val="fr-FR"/>
              </w:rPr>
              <w:t>Ministère de la j</w:t>
            </w:r>
            <w:r w:rsidR="00490740" w:rsidRPr="00DF3B82">
              <w:rPr>
                <w:sz w:val="16"/>
                <w:szCs w:val="16"/>
                <w:lang w:val="fr-FR"/>
              </w:rPr>
              <w:t xml:space="preserve">ustice </w:t>
            </w:r>
            <w:r w:rsidRPr="00DF3B82">
              <w:rPr>
                <w:sz w:val="16"/>
                <w:szCs w:val="16"/>
                <w:lang w:val="fr-FR"/>
              </w:rPr>
              <w:t>et des</w:t>
            </w:r>
            <w:r w:rsidR="00490740" w:rsidRPr="00DF3B82">
              <w:rPr>
                <w:sz w:val="16"/>
                <w:szCs w:val="16"/>
                <w:lang w:val="fr-FR"/>
              </w:rPr>
              <w:t xml:space="preserve"> </w:t>
            </w:r>
            <w:r w:rsidRPr="00DF3B82">
              <w:rPr>
                <w:sz w:val="16"/>
                <w:szCs w:val="16"/>
                <w:lang w:val="fr-FR"/>
              </w:rPr>
              <w:t>a</w:t>
            </w:r>
            <w:r w:rsidR="00490740" w:rsidRPr="00DF3B82">
              <w:rPr>
                <w:sz w:val="16"/>
                <w:szCs w:val="16"/>
                <w:lang w:val="fr-FR"/>
              </w:rPr>
              <w:t>ffair</w:t>
            </w:r>
            <w:r w:rsidRPr="00DF3B82">
              <w:rPr>
                <w:sz w:val="16"/>
                <w:szCs w:val="16"/>
                <w:lang w:val="fr-FR"/>
              </w:rPr>
              <w:t>e</w:t>
            </w:r>
            <w:r w:rsidR="00490740" w:rsidRPr="00DF3B82">
              <w:rPr>
                <w:sz w:val="16"/>
                <w:szCs w:val="16"/>
                <w:lang w:val="fr-FR"/>
              </w:rPr>
              <w:t xml:space="preserve">s </w:t>
            </w:r>
            <w:r w:rsidRPr="00DF3B82">
              <w:rPr>
                <w:sz w:val="16"/>
                <w:szCs w:val="16"/>
                <w:lang w:val="fr-FR"/>
              </w:rPr>
              <w:t>juridiques de la</w:t>
            </w:r>
            <w:r w:rsidR="00490740" w:rsidRPr="00DF3B82">
              <w:rPr>
                <w:sz w:val="16"/>
                <w:szCs w:val="16"/>
                <w:lang w:val="fr-FR"/>
              </w:rPr>
              <w:t xml:space="preserve"> Gambi</w:t>
            </w:r>
            <w:r w:rsidRPr="00DF3B82">
              <w:rPr>
                <w:sz w:val="16"/>
                <w:szCs w:val="16"/>
                <w:lang w:val="fr-FR"/>
              </w:rPr>
              <w:t>e</w:t>
            </w:r>
            <w:r w:rsidR="00490740" w:rsidRPr="00DF3B82">
              <w:rPr>
                <w:sz w:val="16"/>
                <w:szCs w:val="16"/>
                <w:lang w:val="fr-FR"/>
              </w:rPr>
              <w:t>/ARIPO</w:t>
            </w:r>
          </w:p>
        </w:tc>
        <w:tc>
          <w:tcPr>
            <w:tcW w:w="1524" w:type="dxa"/>
            <w:noWrap/>
          </w:tcPr>
          <w:p w:rsidR="00490740" w:rsidRPr="00DF3B82" w:rsidRDefault="00293191" w:rsidP="002049FA">
            <w:pPr>
              <w:spacing w:beforeLines="40" w:before="96" w:afterLines="40" w:after="96"/>
              <w:jc w:val="center"/>
              <w:rPr>
                <w:sz w:val="16"/>
                <w:szCs w:val="16"/>
                <w:lang w:val="fr-FR"/>
              </w:rPr>
            </w:pPr>
            <w:r w:rsidRPr="00DF3B82">
              <w:rPr>
                <w:sz w:val="16"/>
                <w:szCs w:val="16"/>
                <w:lang w:val="fr-FR"/>
              </w:rPr>
              <w:t xml:space="preserve">Gambie </w:t>
            </w:r>
            <w:r w:rsidR="00490740" w:rsidRPr="00DF3B82">
              <w:rPr>
                <w:sz w:val="16"/>
                <w:szCs w:val="16"/>
                <w:lang w:val="fr-FR"/>
              </w:rPr>
              <w:t>(GM)</w:t>
            </w:r>
          </w:p>
        </w:tc>
        <w:tc>
          <w:tcPr>
            <w:tcW w:w="1774" w:type="dxa"/>
            <w:noWrap/>
          </w:tcPr>
          <w:p w:rsidR="00490740" w:rsidRPr="00DF3B82" w:rsidRDefault="00293191" w:rsidP="002049FA">
            <w:pPr>
              <w:spacing w:beforeLines="40" w:before="96" w:afterLines="40" w:after="96"/>
              <w:jc w:val="center"/>
              <w:rPr>
                <w:sz w:val="16"/>
                <w:szCs w:val="16"/>
                <w:lang w:val="fr-FR"/>
              </w:rPr>
            </w:pPr>
            <w:r w:rsidRPr="00DF3B82">
              <w:rPr>
                <w:sz w:val="16"/>
                <w:szCs w:val="16"/>
                <w:lang w:val="fr-FR"/>
              </w:rPr>
              <w:t xml:space="preserve">Gambie </w:t>
            </w:r>
            <w:r w:rsidR="00490740" w:rsidRPr="00DF3B82">
              <w:rPr>
                <w:sz w:val="16"/>
                <w:szCs w:val="16"/>
                <w:lang w:val="fr-FR"/>
              </w:rPr>
              <w:t>(GM)</w:t>
            </w:r>
          </w:p>
        </w:tc>
        <w:tc>
          <w:tcPr>
            <w:tcW w:w="1292" w:type="dxa"/>
            <w:noWrap/>
          </w:tcPr>
          <w:p w:rsidR="00490740" w:rsidRPr="00DF3B82" w:rsidRDefault="001A1868" w:rsidP="002049FA">
            <w:pPr>
              <w:spacing w:beforeLines="40" w:before="96" w:afterLines="40" w:after="96"/>
              <w:jc w:val="center"/>
              <w:rPr>
                <w:sz w:val="16"/>
                <w:szCs w:val="16"/>
                <w:lang w:val="fr-FR"/>
              </w:rPr>
            </w:pPr>
            <w:r w:rsidRPr="00DF3B82">
              <w:rPr>
                <w:sz w:val="16"/>
                <w:szCs w:val="16"/>
                <w:lang w:val="fr-FR"/>
              </w:rPr>
              <w:t>Office + Université/</w:t>
            </w:r>
            <w:r w:rsidRPr="00DF3B82">
              <w:rPr>
                <w:sz w:val="16"/>
                <w:szCs w:val="16"/>
                <w:lang w:val="fr-FR"/>
              </w:rPr>
              <w:br/>
              <w:t>IR (institut de recherche) + utilisateurs</w:t>
            </w:r>
          </w:p>
        </w:tc>
        <w:tc>
          <w:tcPr>
            <w:tcW w:w="139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40</w:t>
            </w:r>
          </w:p>
        </w:tc>
      </w:tr>
      <w:tr w:rsidR="00DF3B82" w:rsidRPr="00DF3B82" w:rsidTr="00490740">
        <w:trPr>
          <w:trHeight w:val="255"/>
        </w:trPr>
        <w:tc>
          <w:tcPr>
            <w:tcW w:w="870" w:type="dxa"/>
            <w:noWrap/>
          </w:tcPr>
          <w:p w:rsidR="00490740" w:rsidRPr="00DF3B82" w:rsidRDefault="00490740" w:rsidP="009438B8">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7</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2B6638" w:rsidRPr="00DF3B82" w:rsidRDefault="00490740" w:rsidP="009438B8">
            <w:pPr>
              <w:spacing w:beforeLines="40" w:before="96" w:afterLines="40" w:after="96"/>
              <w:jc w:val="center"/>
              <w:rPr>
                <w:sz w:val="16"/>
                <w:szCs w:val="16"/>
                <w:lang w:val="fr-FR"/>
              </w:rPr>
            </w:pPr>
            <w:r w:rsidRPr="00DF3B82">
              <w:rPr>
                <w:sz w:val="16"/>
                <w:szCs w:val="16"/>
                <w:lang w:val="fr-FR"/>
              </w:rPr>
              <w:t>+</w:t>
            </w:r>
          </w:p>
          <w:p w:rsidR="002B6638" w:rsidRPr="00DF3B82" w:rsidRDefault="00490740" w:rsidP="00490740">
            <w:pPr>
              <w:pStyle w:val="Default"/>
              <w:jc w:val="center"/>
              <w:rPr>
                <w:color w:val="auto"/>
                <w:sz w:val="16"/>
                <w:szCs w:val="16"/>
                <w:lang w:val="fr-FR"/>
              </w:rPr>
            </w:pPr>
            <w:r w:rsidRPr="00DF3B82">
              <w:rPr>
                <w:color w:val="auto"/>
                <w:sz w:val="16"/>
                <w:szCs w:val="16"/>
                <w:lang w:val="fr-FR"/>
              </w:rPr>
              <w:t>Fonds fiduciaire</w:t>
            </w:r>
          </w:p>
          <w:p w:rsidR="00490740" w:rsidRPr="00DF3B82" w:rsidRDefault="00490740" w:rsidP="009438B8">
            <w:pPr>
              <w:spacing w:beforeLines="40" w:before="96" w:afterLines="40" w:after="96"/>
              <w:jc w:val="center"/>
              <w:rPr>
                <w:sz w:val="16"/>
                <w:szCs w:val="16"/>
                <w:lang w:val="fr-FR"/>
              </w:rPr>
            </w:pPr>
            <w:r w:rsidRPr="00DF3B82">
              <w:rPr>
                <w:sz w:val="16"/>
                <w:szCs w:val="16"/>
                <w:lang w:val="fr-FR"/>
              </w:rPr>
              <w:t>/ES</w:t>
            </w: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9438B8">
            <w:pPr>
              <w:spacing w:beforeLines="40" w:before="96" w:afterLines="40" w:after="96"/>
              <w:jc w:val="center"/>
              <w:rPr>
                <w:sz w:val="16"/>
                <w:szCs w:val="16"/>
                <w:lang w:val="fr-FR"/>
              </w:rPr>
            </w:pPr>
            <w:r w:rsidRPr="00DF3B82">
              <w:rPr>
                <w:sz w:val="16"/>
                <w:szCs w:val="16"/>
                <w:lang w:val="fr-FR"/>
              </w:rPr>
              <w:t>C</w:t>
            </w:r>
          </w:p>
        </w:tc>
        <w:tc>
          <w:tcPr>
            <w:tcW w:w="2630" w:type="dxa"/>
          </w:tcPr>
          <w:p w:rsidR="00490740" w:rsidRPr="00DF3B82" w:rsidRDefault="00293191" w:rsidP="009438B8">
            <w:pPr>
              <w:spacing w:beforeLines="40" w:before="96" w:afterLines="40" w:after="96"/>
              <w:jc w:val="center"/>
              <w:rPr>
                <w:sz w:val="16"/>
                <w:szCs w:val="16"/>
                <w:lang w:val="fr-FR"/>
              </w:rPr>
            </w:pPr>
            <w:r w:rsidRPr="00DF3B82">
              <w:rPr>
                <w:sz w:val="16"/>
                <w:szCs w:val="16"/>
                <w:lang w:val="fr-FR"/>
              </w:rPr>
              <w:t>Séminaire régional sur</w:t>
            </w:r>
            <w:r w:rsidR="00C9450F" w:rsidRPr="00DF3B82">
              <w:rPr>
                <w:sz w:val="16"/>
                <w:szCs w:val="16"/>
                <w:lang w:val="fr-FR"/>
              </w:rPr>
              <w:t xml:space="preserve"> le PCT</w:t>
            </w:r>
            <w:r w:rsidRPr="00DF3B82">
              <w:rPr>
                <w:sz w:val="16"/>
                <w:szCs w:val="16"/>
                <w:lang w:val="fr-FR"/>
              </w:rPr>
              <w:t xml:space="preserve"> à l</w:t>
            </w:r>
            <w:r w:rsidR="00C9450F" w:rsidRPr="00DF3B82">
              <w:rPr>
                <w:sz w:val="16"/>
                <w:szCs w:val="16"/>
                <w:lang w:val="fr-FR"/>
              </w:rPr>
              <w:t>’</w:t>
            </w:r>
            <w:r w:rsidRPr="00DF3B82">
              <w:rPr>
                <w:sz w:val="16"/>
                <w:szCs w:val="16"/>
                <w:lang w:val="fr-FR"/>
              </w:rPr>
              <w:t>intention des pays d</w:t>
            </w:r>
            <w:r w:rsidR="00C9450F" w:rsidRPr="00DF3B82">
              <w:rPr>
                <w:sz w:val="16"/>
                <w:szCs w:val="16"/>
                <w:lang w:val="fr-FR"/>
              </w:rPr>
              <w:t>’</w:t>
            </w:r>
            <w:r w:rsidRPr="00DF3B82">
              <w:rPr>
                <w:sz w:val="16"/>
                <w:szCs w:val="16"/>
                <w:lang w:val="fr-FR"/>
              </w:rPr>
              <w:t xml:space="preserve">Amérique latine et des Caraïbes </w:t>
            </w:r>
            <w:r w:rsidR="00490740" w:rsidRPr="00DF3B82">
              <w:rPr>
                <w:sz w:val="16"/>
                <w:szCs w:val="16"/>
                <w:lang w:val="fr-FR"/>
              </w:rPr>
              <w:t>(</w:t>
            </w:r>
            <w:r w:rsidRPr="00DF3B82">
              <w:rPr>
                <w:sz w:val="16"/>
                <w:szCs w:val="16"/>
                <w:lang w:val="fr-FR"/>
              </w:rPr>
              <w:t>tous les États membres</w:t>
            </w:r>
            <w:r w:rsidR="00C9450F" w:rsidRPr="00DF3B82">
              <w:rPr>
                <w:sz w:val="16"/>
                <w:szCs w:val="16"/>
                <w:lang w:val="fr-FR"/>
              </w:rPr>
              <w:t xml:space="preserve"> du PCT</w:t>
            </w:r>
            <w:r w:rsidRPr="00DF3B82">
              <w:rPr>
                <w:sz w:val="16"/>
                <w:szCs w:val="16"/>
                <w:lang w:val="fr-FR"/>
              </w:rPr>
              <w:t xml:space="preserve"> de la région</w:t>
            </w:r>
            <w:r w:rsidR="00490740" w:rsidRPr="00DF3B82">
              <w:rPr>
                <w:sz w:val="16"/>
                <w:szCs w:val="16"/>
                <w:lang w:val="fr-FR"/>
              </w:rPr>
              <w:t>)</w:t>
            </w:r>
          </w:p>
        </w:tc>
        <w:tc>
          <w:tcPr>
            <w:tcW w:w="1968" w:type="dxa"/>
          </w:tcPr>
          <w:p w:rsidR="00490740" w:rsidRPr="00DF3B82" w:rsidRDefault="00293191" w:rsidP="009438B8">
            <w:pPr>
              <w:spacing w:beforeLines="40" w:before="96" w:afterLines="40" w:after="96"/>
              <w:jc w:val="center"/>
              <w:rPr>
                <w:sz w:val="16"/>
                <w:szCs w:val="16"/>
                <w:lang w:val="fr-FR"/>
              </w:rPr>
            </w:pPr>
            <w:r w:rsidRPr="00DF3B82">
              <w:rPr>
                <w:sz w:val="16"/>
                <w:szCs w:val="16"/>
                <w:lang w:val="fr-FR"/>
              </w:rPr>
              <w:t>OEB</w:t>
            </w:r>
          </w:p>
        </w:tc>
        <w:tc>
          <w:tcPr>
            <w:tcW w:w="1524" w:type="dxa"/>
            <w:noWrap/>
          </w:tcPr>
          <w:p w:rsidR="00490740" w:rsidRPr="00DF3B82" w:rsidRDefault="00490740" w:rsidP="009438B8">
            <w:pPr>
              <w:spacing w:beforeLines="40" w:before="96" w:afterLines="40" w:after="96"/>
              <w:jc w:val="center"/>
              <w:rPr>
                <w:sz w:val="16"/>
                <w:szCs w:val="16"/>
                <w:lang w:val="fr-FR"/>
              </w:rPr>
            </w:pPr>
            <w:r w:rsidRPr="00DF3B82">
              <w:rPr>
                <w:sz w:val="16"/>
                <w:szCs w:val="16"/>
                <w:lang w:val="fr-FR"/>
              </w:rPr>
              <w:t>El</w:t>
            </w:r>
            <w:r w:rsidR="00B47B16" w:rsidRPr="00DF3B82">
              <w:rPr>
                <w:sz w:val="16"/>
                <w:szCs w:val="16"/>
                <w:lang w:val="fr-FR"/>
              </w:rPr>
              <w:t> </w:t>
            </w:r>
            <w:r w:rsidRPr="00DF3B82">
              <w:rPr>
                <w:sz w:val="16"/>
                <w:szCs w:val="16"/>
                <w:lang w:val="fr-FR"/>
              </w:rPr>
              <w:t>Salvador (SV)</w:t>
            </w:r>
          </w:p>
        </w:tc>
        <w:tc>
          <w:tcPr>
            <w:tcW w:w="1774" w:type="dxa"/>
            <w:noWrap/>
          </w:tcPr>
          <w:p w:rsidR="00490740" w:rsidRPr="00DF3B82" w:rsidRDefault="00490740" w:rsidP="00293191">
            <w:pPr>
              <w:spacing w:beforeLines="40" w:before="96" w:afterLines="40" w:after="96"/>
              <w:jc w:val="center"/>
              <w:rPr>
                <w:sz w:val="16"/>
                <w:szCs w:val="16"/>
                <w:lang w:val="fr-FR"/>
              </w:rPr>
            </w:pPr>
            <w:r w:rsidRPr="00DF3B82">
              <w:rPr>
                <w:sz w:val="16"/>
                <w:szCs w:val="16"/>
                <w:lang w:val="fr-FR"/>
              </w:rPr>
              <w:t>Br</w:t>
            </w:r>
            <w:r w:rsidR="00293191" w:rsidRPr="00DF3B82">
              <w:rPr>
                <w:sz w:val="16"/>
                <w:szCs w:val="16"/>
                <w:lang w:val="fr-FR"/>
              </w:rPr>
              <w:t>és</w:t>
            </w:r>
            <w:r w:rsidRPr="00DF3B82">
              <w:rPr>
                <w:sz w:val="16"/>
                <w:szCs w:val="16"/>
                <w:lang w:val="fr-FR"/>
              </w:rPr>
              <w:t>il (BR)</w:t>
            </w:r>
            <w:r w:rsidRPr="00DF3B82">
              <w:rPr>
                <w:sz w:val="16"/>
                <w:szCs w:val="16"/>
                <w:lang w:val="fr-FR"/>
              </w:rPr>
              <w:br/>
              <w:t>Chil</w:t>
            </w:r>
            <w:r w:rsidR="00293191" w:rsidRPr="00DF3B82">
              <w:rPr>
                <w:sz w:val="16"/>
                <w:szCs w:val="16"/>
                <w:lang w:val="fr-FR"/>
              </w:rPr>
              <w:t>i</w:t>
            </w:r>
            <w:r w:rsidRPr="00DF3B82">
              <w:rPr>
                <w:sz w:val="16"/>
                <w:szCs w:val="16"/>
                <w:lang w:val="fr-FR"/>
              </w:rPr>
              <w:t xml:space="preserve"> (CL)</w:t>
            </w:r>
            <w:r w:rsidRPr="00DF3B82">
              <w:rPr>
                <w:sz w:val="16"/>
                <w:szCs w:val="16"/>
                <w:lang w:val="fr-FR"/>
              </w:rPr>
              <w:br/>
              <w:t>Colombi</w:t>
            </w:r>
            <w:r w:rsidR="00293191" w:rsidRPr="00DF3B82">
              <w:rPr>
                <w:sz w:val="16"/>
                <w:szCs w:val="16"/>
                <w:lang w:val="fr-FR"/>
              </w:rPr>
              <w:t>e</w:t>
            </w:r>
            <w:r w:rsidRPr="00DF3B82">
              <w:rPr>
                <w:sz w:val="16"/>
                <w:szCs w:val="16"/>
                <w:lang w:val="fr-FR"/>
              </w:rPr>
              <w:t xml:space="preserve"> (CO)</w:t>
            </w:r>
            <w:r w:rsidRPr="00DF3B82">
              <w:rPr>
                <w:sz w:val="16"/>
                <w:szCs w:val="16"/>
                <w:lang w:val="fr-FR"/>
              </w:rPr>
              <w:br/>
              <w:t>Costa</w:t>
            </w:r>
            <w:r w:rsidR="00B47B16" w:rsidRPr="00DF3B82">
              <w:rPr>
                <w:sz w:val="16"/>
                <w:szCs w:val="16"/>
                <w:lang w:val="fr-FR"/>
              </w:rPr>
              <w:t> </w:t>
            </w:r>
            <w:r w:rsidRPr="00DF3B82">
              <w:rPr>
                <w:sz w:val="16"/>
                <w:szCs w:val="16"/>
                <w:lang w:val="fr-FR"/>
              </w:rPr>
              <w:t>Rica (CR)</w:t>
            </w:r>
            <w:r w:rsidRPr="00DF3B82">
              <w:rPr>
                <w:sz w:val="16"/>
                <w:szCs w:val="16"/>
                <w:lang w:val="fr-FR"/>
              </w:rPr>
              <w:br/>
              <w:t>Cuba (CU)</w:t>
            </w:r>
            <w:r w:rsidRPr="00DF3B82">
              <w:rPr>
                <w:sz w:val="16"/>
                <w:szCs w:val="16"/>
                <w:lang w:val="fr-FR"/>
              </w:rPr>
              <w:br/>
            </w:r>
            <w:r w:rsidR="00293191" w:rsidRPr="00DF3B82">
              <w:rPr>
                <w:sz w:val="16"/>
                <w:szCs w:val="16"/>
                <w:lang w:val="fr-FR"/>
              </w:rPr>
              <w:t xml:space="preserve">République dominicaine </w:t>
            </w:r>
            <w:r w:rsidRPr="00DF3B82">
              <w:rPr>
                <w:sz w:val="16"/>
                <w:szCs w:val="16"/>
                <w:lang w:val="fr-FR"/>
              </w:rPr>
              <w:t>(DO)</w:t>
            </w:r>
            <w:r w:rsidRPr="00DF3B82">
              <w:rPr>
                <w:sz w:val="16"/>
                <w:szCs w:val="16"/>
                <w:lang w:val="fr-FR"/>
              </w:rPr>
              <w:br/>
            </w:r>
            <w:r w:rsidR="00293191" w:rsidRPr="00DF3B82">
              <w:rPr>
                <w:sz w:val="16"/>
                <w:szCs w:val="16"/>
                <w:lang w:val="fr-FR"/>
              </w:rPr>
              <w:t xml:space="preserve">Équateur </w:t>
            </w:r>
            <w:r w:rsidRPr="00DF3B82">
              <w:rPr>
                <w:sz w:val="16"/>
                <w:szCs w:val="16"/>
                <w:lang w:val="fr-FR"/>
              </w:rPr>
              <w:t>(EC)</w:t>
            </w:r>
            <w:r w:rsidRPr="00DF3B82">
              <w:rPr>
                <w:sz w:val="16"/>
                <w:szCs w:val="16"/>
                <w:lang w:val="fr-FR"/>
              </w:rPr>
              <w:br/>
              <w:t>El</w:t>
            </w:r>
            <w:r w:rsidR="00B47B16" w:rsidRPr="00DF3B82">
              <w:rPr>
                <w:sz w:val="16"/>
                <w:szCs w:val="16"/>
                <w:lang w:val="fr-FR"/>
              </w:rPr>
              <w:t> </w:t>
            </w:r>
            <w:r w:rsidRPr="00DF3B82">
              <w:rPr>
                <w:sz w:val="16"/>
                <w:szCs w:val="16"/>
                <w:lang w:val="fr-FR"/>
              </w:rPr>
              <w:t>Salvador (SV)</w:t>
            </w:r>
            <w:r w:rsidRPr="00DF3B82">
              <w:rPr>
                <w:sz w:val="16"/>
                <w:szCs w:val="16"/>
                <w:lang w:val="fr-FR"/>
              </w:rPr>
              <w:br/>
              <w:t>Guat</w:t>
            </w:r>
            <w:r w:rsidR="007D115F" w:rsidRPr="00DF3B82">
              <w:rPr>
                <w:sz w:val="16"/>
                <w:szCs w:val="16"/>
                <w:lang w:val="fr-FR"/>
              </w:rPr>
              <w:t>e</w:t>
            </w:r>
            <w:r w:rsidRPr="00DF3B82">
              <w:rPr>
                <w:sz w:val="16"/>
                <w:szCs w:val="16"/>
                <w:lang w:val="fr-FR"/>
              </w:rPr>
              <w:t>mala (GT)</w:t>
            </w:r>
            <w:r w:rsidRPr="00DF3B82">
              <w:rPr>
                <w:sz w:val="16"/>
                <w:szCs w:val="16"/>
                <w:lang w:val="fr-FR"/>
              </w:rPr>
              <w:br/>
              <w:t>Honduras (HN)</w:t>
            </w:r>
            <w:r w:rsidRPr="00DF3B82">
              <w:rPr>
                <w:sz w:val="16"/>
                <w:szCs w:val="16"/>
                <w:lang w:val="fr-FR"/>
              </w:rPr>
              <w:br/>
              <w:t>Mexi</w:t>
            </w:r>
            <w:r w:rsidR="00293191" w:rsidRPr="00DF3B82">
              <w:rPr>
                <w:sz w:val="16"/>
                <w:szCs w:val="16"/>
                <w:lang w:val="fr-FR"/>
              </w:rPr>
              <w:t>que</w:t>
            </w:r>
            <w:r w:rsidRPr="00DF3B82">
              <w:rPr>
                <w:sz w:val="16"/>
                <w:szCs w:val="16"/>
                <w:lang w:val="fr-FR"/>
              </w:rPr>
              <w:t xml:space="preserve"> (MX)</w:t>
            </w:r>
            <w:r w:rsidRPr="00DF3B82">
              <w:rPr>
                <w:sz w:val="16"/>
                <w:szCs w:val="16"/>
                <w:lang w:val="fr-FR"/>
              </w:rPr>
              <w:br/>
              <w:t>P</w:t>
            </w:r>
            <w:r w:rsidR="00293191" w:rsidRPr="00DF3B82">
              <w:rPr>
                <w:sz w:val="16"/>
                <w:szCs w:val="16"/>
                <w:lang w:val="fr-FR"/>
              </w:rPr>
              <w:t>é</w:t>
            </w:r>
            <w:r w:rsidRPr="00DF3B82">
              <w:rPr>
                <w:sz w:val="16"/>
                <w:szCs w:val="16"/>
                <w:lang w:val="fr-FR"/>
              </w:rPr>
              <w:t>r</w:t>
            </w:r>
            <w:r w:rsidR="00293191" w:rsidRPr="00DF3B82">
              <w:rPr>
                <w:sz w:val="16"/>
                <w:szCs w:val="16"/>
                <w:lang w:val="fr-FR"/>
              </w:rPr>
              <w:t>o</w:t>
            </w:r>
            <w:r w:rsidRPr="00DF3B82">
              <w:rPr>
                <w:sz w:val="16"/>
                <w:szCs w:val="16"/>
                <w:lang w:val="fr-FR"/>
              </w:rPr>
              <w:t>u (PE)</w:t>
            </w:r>
            <w:r w:rsidRPr="00DF3B82">
              <w:rPr>
                <w:sz w:val="16"/>
                <w:szCs w:val="16"/>
                <w:lang w:val="fr-FR"/>
              </w:rPr>
              <w:br/>
            </w:r>
            <w:r w:rsidR="00293191" w:rsidRPr="00DF3B82">
              <w:rPr>
                <w:sz w:val="16"/>
                <w:szCs w:val="16"/>
                <w:lang w:val="fr-FR"/>
              </w:rPr>
              <w:t>OEB (EP)*</w:t>
            </w:r>
            <w:r w:rsidR="00293191" w:rsidRPr="00DF3B82">
              <w:rPr>
                <w:sz w:val="16"/>
                <w:szCs w:val="16"/>
                <w:lang w:val="fr-FR"/>
              </w:rPr>
              <w:br/>
              <w:t>Espag</w:t>
            </w:r>
            <w:r w:rsidRPr="00DF3B82">
              <w:rPr>
                <w:sz w:val="16"/>
                <w:szCs w:val="16"/>
                <w:lang w:val="fr-FR"/>
              </w:rPr>
              <w:t>n</w:t>
            </w:r>
            <w:r w:rsidR="00293191" w:rsidRPr="00DF3B82">
              <w:rPr>
                <w:sz w:val="16"/>
                <w:szCs w:val="16"/>
                <w:lang w:val="fr-FR"/>
              </w:rPr>
              <w:t>e</w:t>
            </w:r>
            <w:r w:rsidRPr="00DF3B82">
              <w:rPr>
                <w:sz w:val="16"/>
                <w:szCs w:val="16"/>
                <w:lang w:val="fr-FR"/>
              </w:rPr>
              <w:t xml:space="preserve"> (ES)*</w:t>
            </w:r>
          </w:p>
        </w:tc>
        <w:tc>
          <w:tcPr>
            <w:tcW w:w="1292" w:type="dxa"/>
            <w:noWrap/>
          </w:tcPr>
          <w:p w:rsidR="00490740" w:rsidRPr="00DF3B82" w:rsidRDefault="00490740" w:rsidP="009438B8">
            <w:pPr>
              <w:spacing w:beforeLines="40" w:before="96" w:afterLines="40" w:after="96"/>
              <w:jc w:val="center"/>
              <w:rPr>
                <w:sz w:val="16"/>
                <w:szCs w:val="16"/>
                <w:lang w:val="fr-FR"/>
              </w:rPr>
            </w:pPr>
            <w:r w:rsidRPr="00DF3B82">
              <w:rPr>
                <w:sz w:val="16"/>
                <w:szCs w:val="16"/>
                <w:lang w:val="fr-FR"/>
              </w:rPr>
              <w:t>Office</w:t>
            </w:r>
          </w:p>
        </w:tc>
        <w:tc>
          <w:tcPr>
            <w:tcW w:w="1399" w:type="dxa"/>
            <w:noWrap/>
          </w:tcPr>
          <w:p w:rsidR="00490740" w:rsidRPr="00DF3B82" w:rsidRDefault="00490740" w:rsidP="009438B8">
            <w:pPr>
              <w:spacing w:beforeLines="40" w:before="96" w:afterLines="40" w:after="96"/>
              <w:jc w:val="center"/>
              <w:rPr>
                <w:sz w:val="16"/>
                <w:szCs w:val="16"/>
                <w:lang w:val="fr-FR"/>
              </w:rPr>
            </w:pPr>
            <w:r w:rsidRPr="00DF3B82">
              <w:rPr>
                <w:sz w:val="16"/>
                <w:szCs w:val="16"/>
                <w:lang w:val="fr-FR"/>
              </w:rPr>
              <w:t>31</w:t>
            </w:r>
          </w:p>
        </w:tc>
      </w:tr>
      <w:tr w:rsidR="00DF3B82" w:rsidRPr="00DF3B82" w:rsidTr="00490740">
        <w:trPr>
          <w:trHeight w:val="255"/>
        </w:trPr>
        <w:tc>
          <w:tcPr>
            <w:tcW w:w="870" w:type="dxa"/>
            <w:noWrap/>
          </w:tcPr>
          <w:p w:rsidR="009D18ED" w:rsidRPr="00DF3B82" w:rsidRDefault="009D18ED" w:rsidP="009438B8">
            <w:pPr>
              <w:keepNext/>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7</w:t>
            </w:r>
          </w:p>
        </w:tc>
        <w:tc>
          <w:tcPr>
            <w:tcW w:w="1381" w:type="dxa"/>
            <w:noWrap/>
          </w:tcPr>
          <w:p w:rsidR="002B6638" w:rsidRPr="00DF3B82" w:rsidRDefault="00490740" w:rsidP="00490740">
            <w:pPr>
              <w:pStyle w:val="Default"/>
              <w:jc w:val="center"/>
              <w:rPr>
                <w:color w:val="auto"/>
                <w:sz w:val="16"/>
                <w:szCs w:val="16"/>
                <w:lang w:val="fr-FR"/>
              </w:rPr>
            </w:pPr>
            <w:r w:rsidRPr="00DF3B82">
              <w:rPr>
                <w:color w:val="auto"/>
                <w:sz w:val="16"/>
                <w:szCs w:val="16"/>
                <w:lang w:val="fr-FR"/>
              </w:rPr>
              <w:t>Fonds fiduciaire</w:t>
            </w:r>
          </w:p>
          <w:p w:rsidR="009D18ED" w:rsidRPr="00DF3B82" w:rsidRDefault="009D18ED" w:rsidP="009438B8">
            <w:pPr>
              <w:keepNext/>
              <w:spacing w:beforeLines="40" w:before="96" w:afterLines="40" w:after="96"/>
              <w:jc w:val="center"/>
              <w:rPr>
                <w:sz w:val="16"/>
                <w:szCs w:val="16"/>
                <w:lang w:val="fr-FR"/>
              </w:rPr>
            </w:pPr>
            <w:r w:rsidRPr="00DF3B82">
              <w:rPr>
                <w:sz w:val="16"/>
                <w:szCs w:val="16"/>
                <w:lang w:val="fr-FR"/>
              </w:rPr>
              <w:t>/KR</w:t>
            </w:r>
          </w:p>
        </w:tc>
        <w:tc>
          <w:tcPr>
            <w:tcW w:w="1214" w:type="dxa"/>
            <w:noWrap/>
          </w:tcPr>
          <w:p w:rsidR="009D18ED" w:rsidRPr="00DF3B82" w:rsidRDefault="00490740" w:rsidP="009438B8">
            <w:pPr>
              <w:keepNext/>
              <w:spacing w:beforeLines="40" w:before="96" w:afterLines="40" w:after="96"/>
              <w:jc w:val="center"/>
              <w:rPr>
                <w:sz w:val="16"/>
                <w:szCs w:val="16"/>
                <w:lang w:val="fr-FR"/>
              </w:rPr>
            </w:pPr>
            <w:r w:rsidRPr="00DF3B82">
              <w:rPr>
                <w:sz w:val="16"/>
                <w:szCs w:val="16"/>
                <w:lang w:val="fr-FR"/>
              </w:rPr>
              <w:t>Atelier</w:t>
            </w:r>
          </w:p>
        </w:tc>
        <w:tc>
          <w:tcPr>
            <w:tcW w:w="1019" w:type="dxa"/>
            <w:noWrap/>
          </w:tcPr>
          <w:p w:rsidR="009D18ED" w:rsidRPr="00DF3B82" w:rsidRDefault="009D18ED" w:rsidP="009438B8">
            <w:pPr>
              <w:keepNext/>
              <w:spacing w:beforeLines="40" w:before="96" w:afterLines="40" w:after="96"/>
              <w:jc w:val="center"/>
              <w:rPr>
                <w:sz w:val="16"/>
                <w:szCs w:val="16"/>
                <w:lang w:val="fr-FR"/>
              </w:rPr>
            </w:pPr>
            <w:r w:rsidRPr="00DF3B82">
              <w:rPr>
                <w:sz w:val="16"/>
                <w:szCs w:val="16"/>
                <w:lang w:val="fr-FR"/>
              </w:rPr>
              <w:t>C</w:t>
            </w:r>
          </w:p>
        </w:tc>
        <w:tc>
          <w:tcPr>
            <w:tcW w:w="2630" w:type="dxa"/>
          </w:tcPr>
          <w:p w:rsidR="009D18ED" w:rsidRPr="00DF3B82" w:rsidRDefault="00293191" w:rsidP="00293191">
            <w:pPr>
              <w:keepNext/>
              <w:spacing w:beforeLines="40" w:before="96" w:afterLines="40" w:after="96"/>
              <w:jc w:val="center"/>
              <w:rPr>
                <w:sz w:val="16"/>
                <w:szCs w:val="16"/>
                <w:lang w:val="fr-FR"/>
              </w:rPr>
            </w:pPr>
            <w:r w:rsidRPr="00DF3B82">
              <w:rPr>
                <w:sz w:val="16"/>
                <w:szCs w:val="16"/>
                <w:lang w:val="fr-FR"/>
              </w:rPr>
              <w:t>Atelier régional sur le partage du travail au cours de la phase nationale</w:t>
            </w:r>
            <w:r w:rsidR="00C9450F" w:rsidRPr="00DF3B82">
              <w:rPr>
                <w:sz w:val="16"/>
                <w:szCs w:val="16"/>
                <w:lang w:val="fr-FR"/>
              </w:rPr>
              <w:t xml:space="preserve"> du PCT</w:t>
            </w:r>
            <w:r w:rsidR="009D18ED" w:rsidRPr="00DF3B82">
              <w:rPr>
                <w:sz w:val="16"/>
                <w:szCs w:val="16"/>
                <w:lang w:val="fr-FR"/>
              </w:rPr>
              <w:t xml:space="preserve"> </w:t>
            </w:r>
          </w:p>
        </w:tc>
        <w:tc>
          <w:tcPr>
            <w:tcW w:w="1968" w:type="dxa"/>
          </w:tcPr>
          <w:p w:rsidR="009D18ED" w:rsidRPr="00DF3B82" w:rsidRDefault="00293191" w:rsidP="00293191">
            <w:pPr>
              <w:keepNext/>
              <w:spacing w:beforeLines="40" w:before="96" w:afterLines="40" w:after="96"/>
              <w:jc w:val="center"/>
              <w:rPr>
                <w:sz w:val="16"/>
                <w:szCs w:val="16"/>
                <w:lang w:val="fr-FR"/>
              </w:rPr>
            </w:pPr>
            <w:proofErr w:type="spellStart"/>
            <w:r w:rsidRPr="00DF3B82">
              <w:rPr>
                <w:sz w:val="16"/>
                <w:szCs w:val="16"/>
                <w:lang w:val="fr-FR"/>
              </w:rPr>
              <w:t>lnstitut</w:t>
            </w:r>
            <w:proofErr w:type="spellEnd"/>
            <w:r w:rsidRPr="00DF3B82">
              <w:rPr>
                <w:sz w:val="16"/>
                <w:szCs w:val="16"/>
                <w:lang w:val="fr-FR"/>
              </w:rPr>
              <w:t xml:space="preserve"> international de formation à la propriété intellectuelle (IIPTI) de la République de Corée</w:t>
            </w:r>
            <w:r w:rsidR="004F69B8" w:rsidRPr="00DF3B82">
              <w:rPr>
                <w:sz w:val="16"/>
                <w:szCs w:val="16"/>
                <w:lang w:val="fr-FR"/>
              </w:rPr>
              <w:t>/</w:t>
            </w:r>
            <w:r w:rsidR="009D18ED" w:rsidRPr="00DF3B82">
              <w:rPr>
                <w:sz w:val="16"/>
                <w:szCs w:val="16"/>
                <w:lang w:val="fr-FR"/>
              </w:rPr>
              <w:t xml:space="preserve">KIPO </w:t>
            </w:r>
          </w:p>
        </w:tc>
        <w:tc>
          <w:tcPr>
            <w:tcW w:w="1524" w:type="dxa"/>
            <w:noWrap/>
          </w:tcPr>
          <w:p w:rsidR="009D18ED" w:rsidRPr="00DF3B82" w:rsidRDefault="00293191" w:rsidP="009438B8">
            <w:pPr>
              <w:keepNext/>
              <w:spacing w:beforeLines="40" w:before="96" w:afterLines="40" w:after="96"/>
              <w:jc w:val="center"/>
              <w:rPr>
                <w:sz w:val="16"/>
                <w:szCs w:val="16"/>
                <w:lang w:val="fr-FR"/>
              </w:rPr>
            </w:pPr>
            <w:r w:rsidRPr="00DF3B82">
              <w:rPr>
                <w:sz w:val="16"/>
                <w:szCs w:val="16"/>
                <w:lang w:val="fr-FR"/>
              </w:rPr>
              <w:t xml:space="preserve">République de Corée </w:t>
            </w:r>
            <w:r w:rsidR="009D18ED" w:rsidRPr="00DF3B82">
              <w:rPr>
                <w:sz w:val="16"/>
                <w:szCs w:val="16"/>
                <w:lang w:val="fr-FR"/>
              </w:rPr>
              <w:t>(KR)</w:t>
            </w:r>
          </w:p>
        </w:tc>
        <w:tc>
          <w:tcPr>
            <w:tcW w:w="1774" w:type="dxa"/>
            <w:noWrap/>
          </w:tcPr>
          <w:p w:rsidR="009D18ED" w:rsidRPr="00DF3B82" w:rsidRDefault="009D18ED" w:rsidP="00293191">
            <w:pPr>
              <w:keepNext/>
              <w:spacing w:beforeLines="40" w:before="96" w:afterLines="40" w:after="96"/>
              <w:jc w:val="center"/>
              <w:rPr>
                <w:sz w:val="16"/>
                <w:szCs w:val="16"/>
                <w:lang w:val="fr-FR"/>
              </w:rPr>
            </w:pPr>
            <w:r w:rsidRPr="00DF3B82">
              <w:rPr>
                <w:sz w:val="16"/>
                <w:szCs w:val="16"/>
                <w:lang w:val="fr-FR"/>
              </w:rPr>
              <w:t>Cambod</w:t>
            </w:r>
            <w:r w:rsidR="00293191" w:rsidRPr="00DF3B82">
              <w:rPr>
                <w:sz w:val="16"/>
                <w:szCs w:val="16"/>
                <w:lang w:val="fr-FR"/>
              </w:rPr>
              <w:t>ge</w:t>
            </w:r>
            <w:r w:rsidRPr="00DF3B82">
              <w:rPr>
                <w:sz w:val="16"/>
                <w:szCs w:val="16"/>
                <w:lang w:val="fr-FR"/>
              </w:rPr>
              <w:t xml:space="preserve"> (KH</w:t>
            </w:r>
            <w:proofErr w:type="gramStart"/>
            <w:r w:rsidRPr="00DF3B82">
              <w:rPr>
                <w:sz w:val="16"/>
                <w:szCs w:val="16"/>
                <w:lang w:val="fr-FR"/>
              </w:rPr>
              <w:t>)</w:t>
            </w:r>
            <w:proofErr w:type="gramEnd"/>
            <w:r w:rsidRPr="00DF3B82">
              <w:rPr>
                <w:sz w:val="16"/>
                <w:szCs w:val="16"/>
                <w:lang w:val="fr-FR"/>
              </w:rPr>
              <w:br/>
            </w:r>
            <w:r w:rsidR="00293191" w:rsidRPr="00DF3B82">
              <w:rPr>
                <w:sz w:val="16"/>
                <w:szCs w:val="16"/>
                <w:lang w:val="fr-FR"/>
              </w:rPr>
              <w:t xml:space="preserve">République démocratique populaire lao </w:t>
            </w:r>
            <w:r w:rsidRPr="00DF3B82">
              <w:rPr>
                <w:sz w:val="16"/>
                <w:szCs w:val="16"/>
                <w:lang w:val="fr-FR"/>
              </w:rPr>
              <w:t>(LA)</w:t>
            </w:r>
            <w:r w:rsidRPr="00DF3B82">
              <w:rPr>
                <w:sz w:val="16"/>
                <w:szCs w:val="16"/>
                <w:lang w:val="fr-FR"/>
              </w:rPr>
              <w:br/>
              <w:t>Indon</w:t>
            </w:r>
            <w:r w:rsidR="00293191" w:rsidRPr="00DF3B82">
              <w:rPr>
                <w:sz w:val="16"/>
                <w:szCs w:val="16"/>
                <w:lang w:val="fr-FR"/>
              </w:rPr>
              <w:t>é</w:t>
            </w:r>
            <w:r w:rsidRPr="00DF3B82">
              <w:rPr>
                <w:sz w:val="16"/>
                <w:szCs w:val="16"/>
                <w:lang w:val="fr-FR"/>
              </w:rPr>
              <w:t>si</w:t>
            </w:r>
            <w:r w:rsidR="00293191" w:rsidRPr="00DF3B82">
              <w:rPr>
                <w:sz w:val="16"/>
                <w:szCs w:val="16"/>
                <w:lang w:val="fr-FR"/>
              </w:rPr>
              <w:t>e</w:t>
            </w:r>
            <w:r w:rsidRPr="00DF3B82">
              <w:rPr>
                <w:sz w:val="16"/>
                <w:szCs w:val="16"/>
                <w:lang w:val="fr-FR"/>
              </w:rPr>
              <w:t xml:space="preserve"> (ID)</w:t>
            </w:r>
            <w:r w:rsidRPr="00DF3B82">
              <w:rPr>
                <w:sz w:val="16"/>
                <w:szCs w:val="16"/>
                <w:lang w:val="fr-FR"/>
              </w:rPr>
              <w:br/>
              <w:t>Myanmar (MM)</w:t>
            </w:r>
            <w:r w:rsidRPr="00DF3B82">
              <w:rPr>
                <w:sz w:val="16"/>
                <w:szCs w:val="16"/>
                <w:lang w:val="fr-FR"/>
              </w:rPr>
              <w:br/>
              <w:t>Mala</w:t>
            </w:r>
            <w:r w:rsidR="00293191" w:rsidRPr="00DF3B82">
              <w:rPr>
                <w:sz w:val="16"/>
                <w:szCs w:val="16"/>
                <w:lang w:val="fr-FR"/>
              </w:rPr>
              <w:t>i</w:t>
            </w:r>
            <w:r w:rsidRPr="00DF3B82">
              <w:rPr>
                <w:sz w:val="16"/>
                <w:szCs w:val="16"/>
                <w:lang w:val="fr-FR"/>
              </w:rPr>
              <w:t>si</w:t>
            </w:r>
            <w:r w:rsidR="00293191" w:rsidRPr="00DF3B82">
              <w:rPr>
                <w:sz w:val="16"/>
                <w:szCs w:val="16"/>
                <w:lang w:val="fr-FR"/>
              </w:rPr>
              <w:t>e (MY)</w:t>
            </w:r>
            <w:r w:rsidR="00293191" w:rsidRPr="00DF3B82">
              <w:rPr>
                <w:sz w:val="16"/>
                <w:szCs w:val="16"/>
                <w:lang w:val="fr-FR"/>
              </w:rPr>
              <w:br/>
              <w:t>Philippines (PH)</w:t>
            </w:r>
            <w:r w:rsidR="00293191" w:rsidRPr="00DF3B82">
              <w:rPr>
                <w:sz w:val="16"/>
                <w:szCs w:val="16"/>
                <w:lang w:val="fr-FR"/>
              </w:rPr>
              <w:br/>
              <w:t>Thaï</w:t>
            </w:r>
            <w:r w:rsidRPr="00DF3B82">
              <w:rPr>
                <w:sz w:val="16"/>
                <w:szCs w:val="16"/>
                <w:lang w:val="fr-FR"/>
              </w:rPr>
              <w:t>land</w:t>
            </w:r>
            <w:r w:rsidR="00293191" w:rsidRPr="00DF3B82">
              <w:rPr>
                <w:sz w:val="16"/>
                <w:szCs w:val="16"/>
                <w:lang w:val="fr-FR"/>
              </w:rPr>
              <w:t>e</w:t>
            </w:r>
            <w:r w:rsidRPr="00DF3B82">
              <w:rPr>
                <w:sz w:val="16"/>
                <w:szCs w:val="16"/>
                <w:lang w:val="fr-FR"/>
              </w:rPr>
              <w:t xml:space="preserve"> (TH)</w:t>
            </w:r>
            <w:r w:rsidRPr="00DF3B82">
              <w:rPr>
                <w:sz w:val="16"/>
                <w:szCs w:val="16"/>
                <w:lang w:val="fr-FR"/>
              </w:rPr>
              <w:br/>
              <w:t>Viet Nam (VN)</w:t>
            </w:r>
            <w:r w:rsidRPr="00DF3B82">
              <w:rPr>
                <w:sz w:val="16"/>
                <w:szCs w:val="16"/>
                <w:lang w:val="fr-FR"/>
              </w:rPr>
              <w:br/>
            </w:r>
            <w:r w:rsidR="00293191" w:rsidRPr="00DF3B82">
              <w:rPr>
                <w:sz w:val="16"/>
                <w:szCs w:val="16"/>
                <w:lang w:val="fr-FR"/>
              </w:rPr>
              <w:t xml:space="preserve">République de Corée </w:t>
            </w:r>
            <w:r w:rsidRPr="00DF3B82">
              <w:rPr>
                <w:sz w:val="16"/>
                <w:szCs w:val="16"/>
                <w:lang w:val="fr-FR"/>
              </w:rPr>
              <w:t>(KR)*</w:t>
            </w:r>
          </w:p>
        </w:tc>
        <w:tc>
          <w:tcPr>
            <w:tcW w:w="1292" w:type="dxa"/>
            <w:noWrap/>
          </w:tcPr>
          <w:p w:rsidR="009D18ED" w:rsidRPr="00DF3B82" w:rsidRDefault="009D18ED" w:rsidP="009438B8">
            <w:pPr>
              <w:keepNext/>
              <w:spacing w:beforeLines="40" w:before="96" w:afterLines="40" w:after="96"/>
              <w:jc w:val="center"/>
              <w:rPr>
                <w:sz w:val="16"/>
                <w:szCs w:val="16"/>
                <w:lang w:val="fr-FR"/>
              </w:rPr>
            </w:pPr>
            <w:r w:rsidRPr="00DF3B82">
              <w:rPr>
                <w:sz w:val="16"/>
                <w:szCs w:val="16"/>
                <w:lang w:val="fr-FR"/>
              </w:rPr>
              <w:t>Office</w:t>
            </w:r>
          </w:p>
        </w:tc>
        <w:tc>
          <w:tcPr>
            <w:tcW w:w="1399" w:type="dxa"/>
            <w:noWrap/>
          </w:tcPr>
          <w:p w:rsidR="009D18ED" w:rsidRPr="00DF3B82" w:rsidRDefault="009D18ED" w:rsidP="009438B8">
            <w:pPr>
              <w:keepNext/>
              <w:spacing w:beforeLines="40" w:before="96" w:afterLines="40" w:after="96"/>
              <w:jc w:val="center"/>
              <w:rPr>
                <w:sz w:val="16"/>
                <w:szCs w:val="16"/>
                <w:lang w:val="fr-FR"/>
              </w:rPr>
            </w:pPr>
            <w:r w:rsidRPr="00DF3B82">
              <w:rPr>
                <w:sz w:val="16"/>
                <w:szCs w:val="16"/>
                <w:lang w:val="fr-FR"/>
              </w:rPr>
              <w:t>17</w:t>
            </w:r>
          </w:p>
        </w:tc>
      </w:tr>
      <w:tr w:rsidR="00DF3B82" w:rsidRPr="00DF3B82" w:rsidTr="00490740">
        <w:trPr>
          <w:trHeight w:val="255"/>
        </w:trPr>
        <w:tc>
          <w:tcPr>
            <w:tcW w:w="870" w:type="dxa"/>
            <w:noWrap/>
          </w:tcPr>
          <w:p w:rsidR="009D18ED" w:rsidRPr="00DF3B82" w:rsidRDefault="009D18ED" w:rsidP="00623EB0">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8</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9D18ED" w:rsidRPr="00DF3B82" w:rsidRDefault="009D18ED" w:rsidP="00623EB0">
            <w:pPr>
              <w:spacing w:beforeLines="40" w:before="96" w:afterLines="40" w:after="96"/>
              <w:jc w:val="center"/>
              <w:rPr>
                <w:sz w:val="16"/>
                <w:szCs w:val="16"/>
                <w:lang w:val="fr-FR"/>
              </w:rPr>
            </w:pPr>
          </w:p>
        </w:tc>
        <w:tc>
          <w:tcPr>
            <w:tcW w:w="1214" w:type="dxa"/>
            <w:noWrap/>
          </w:tcPr>
          <w:p w:rsidR="009D18ED" w:rsidRPr="004671EE" w:rsidRDefault="00490740" w:rsidP="004671EE">
            <w:pPr>
              <w:pStyle w:val="Default"/>
              <w:jc w:val="center"/>
              <w:rPr>
                <w:color w:val="auto"/>
                <w:sz w:val="16"/>
                <w:szCs w:val="16"/>
                <w:lang w:val="fr-FR"/>
              </w:rPr>
            </w:pPr>
            <w:r w:rsidRPr="00DF3B82">
              <w:rPr>
                <w:color w:val="auto"/>
                <w:sz w:val="16"/>
                <w:szCs w:val="16"/>
                <w:lang w:val="fr-FR"/>
              </w:rPr>
              <w:t>Atelier et séminaire PCT</w:t>
            </w:r>
          </w:p>
        </w:tc>
        <w:tc>
          <w:tcPr>
            <w:tcW w:w="1019" w:type="dxa"/>
            <w:noWrap/>
          </w:tcPr>
          <w:p w:rsidR="009D18ED" w:rsidRPr="00DF3B82" w:rsidRDefault="009D18ED" w:rsidP="00623EB0">
            <w:pPr>
              <w:spacing w:beforeLines="40" w:before="96" w:afterLines="40" w:after="96"/>
              <w:jc w:val="center"/>
              <w:rPr>
                <w:sz w:val="16"/>
                <w:szCs w:val="16"/>
                <w:lang w:val="fr-FR"/>
              </w:rPr>
            </w:pPr>
            <w:r w:rsidRPr="00DF3B82">
              <w:rPr>
                <w:sz w:val="16"/>
                <w:szCs w:val="16"/>
                <w:lang w:val="fr-FR"/>
              </w:rPr>
              <w:t>E</w:t>
            </w:r>
          </w:p>
        </w:tc>
        <w:tc>
          <w:tcPr>
            <w:tcW w:w="2630" w:type="dxa"/>
          </w:tcPr>
          <w:p w:rsidR="009D18ED" w:rsidRPr="00DF3B82" w:rsidRDefault="00B73EF5" w:rsidP="00623EB0">
            <w:pPr>
              <w:spacing w:beforeLines="40" w:before="96" w:afterLines="40" w:after="96"/>
              <w:jc w:val="center"/>
              <w:rPr>
                <w:sz w:val="16"/>
                <w:szCs w:val="16"/>
                <w:lang w:val="fr-FR"/>
              </w:rPr>
            </w:pPr>
            <w:r w:rsidRPr="00DF3B82">
              <w:rPr>
                <w:sz w:val="16"/>
                <w:szCs w:val="16"/>
                <w:lang w:val="fr-FR"/>
              </w:rPr>
              <w:t>Mission consultative sur</w:t>
            </w:r>
            <w:r w:rsidR="00C9450F" w:rsidRPr="00DF3B82">
              <w:rPr>
                <w:sz w:val="16"/>
                <w:szCs w:val="16"/>
                <w:lang w:val="fr-FR"/>
              </w:rPr>
              <w:t xml:space="preserve"> le PCT</w:t>
            </w:r>
          </w:p>
        </w:tc>
        <w:tc>
          <w:tcPr>
            <w:tcW w:w="1968" w:type="dxa"/>
          </w:tcPr>
          <w:p w:rsidR="009D18ED" w:rsidRPr="00DF3B82" w:rsidRDefault="00B73EF5" w:rsidP="004671EE">
            <w:pPr>
              <w:spacing w:beforeLines="40" w:before="96" w:afterLines="40" w:after="96"/>
              <w:ind w:hanging="45"/>
              <w:jc w:val="center"/>
              <w:rPr>
                <w:sz w:val="16"/>
                <w:szCs w:val="16"/>
                <w:lang w:val="fr-FR"/>
              </w:rPr>
            </w:pPr>
            <w:r w:rsidRPr="00DF3B82">
              <w:rPr>
                <w:sz w:val="16"/>
                <w:szCs w:val="16"/>
                <w:lang w:val="fr-FR"/>
              </w:rPr>
              <w:t>Office éthiopien de la propriété intellectuelle</w:t>
            </w:r>
          </w:p>
        </w:tc>
        <w:tc>
          <w:tcPr>
            <w:tcW w:w="1524" w:type="dxa"/>
            <w:noWrap/>
          </w:tcPr>
          <w:p w:rsidR="009D18ED" w:rsidRPr="00DF3B82" w:rsidRDefault="00B73EF5" w:rsidP="004671EE">
            <w:pPr>
              <w:spacing w:beforeLines="40" w:before="96" w:afterLines="40" w:after="96"/>
              <w:ind w:hanging="45"/>
              <w:jc w:val="center"/>
              <w:rPr>
                <w:sz w:val="16"/>
                <w:szCs w:val="16"/>
                <w:lang w:val="fr-FR"/>
              </w:rPr>
            </w:pPr>
            <w:r w:rsidRPr="00DF3B82">
              <w:rPr>
                <w:sz w:val="16"/>
                <w:szCs w:val="16"/>
                <w:lang w:val="fr-FR"/>
              </w:rPr>
              <w:t xml:space="preserve">Éthiopie </w:t>
            </w:r>
            <w:r w:rsidR="009D18ED" w:rsidRPr="00DF3B82">
              <w:rPr>
                <w:sz w:val="16"/>
                <w:szCs w:val="16"/>
                <w:lang w:val="fr-FR"/>
              </w:rPr>
              <w:t>(ET)</w:t>
            </w:r>
          </w:p>
        </w:tc>
        <w:tc>
          <w:tcPr>
            <w:tcW w:w="1774" w:type="dxa"/>
            <w:noWrap/>
          </w:tcPr>
          <w:p w:rsidR="009D18ED" w:rsidRPr="00DF3B82" w:rsidRDefault="00B73EF5" w:rsidP="00B73EF5">
            <w:pPr>
              <w:spacing w:beforeLines="40" w:before="96" w:afterLines="40" w:after="96"/>
              <w:jc w:val="center"/>
              <w:rPr>
                <w:sz w:val="16"/>
                <w:szCs w:val="16"/>
                <w:lang w:val="fr-FR"/>
              </w:rPr>
            </w:pPr>
            <w:r w:rsidRPr="00DF3B82">
              <w:rPr>
                <w:sz w:val="16"/>
                <w:szCs w:val="16"/>
                <w:lang w:val="fr-FR"/>
              </w:rPr>
              <w:t>É</w:t>
            </w:r>
            <w:r w:rsidR="009D18ED" w:rsidRPr="00DF3B82">
              <w:rPr>
                <w:sz w:val="16"/>
                <w:szCs w:val="16"/>
                <w:lang w:val="fr-FR"/>
              </w:rPr>
              <w:t>thiopi</w:t>
            </w:r>
            <w:r w:rsidRPr="00DF3B82">
              <w:rPr>
                <w:sz w:val="16"/>
                <w:szCs w:val="16"/>
                <w:lang w:val="fr-FR"/>
              </w:rPr>
              <w:t>e</w:t>
            </w:r>
            <w:r w:rsidR="009D18ED" w:rsidRPr="00DF3B82">
              <w:rPr>
                <w:sz w:val="16"/>
                <w:szCs w:val="16"/>
                <w:lang w:val="fr-FR"/>
              </w:rPr>
              <w:t xml:space="preserve"> (ET)</w:t>
            </w:r>
          </w:p>
        </w:tc>
        <w:tc>
          <w:tcPr>
            <w:tcW w:w="1292" w:type="dxa"/>
            <w:noWrap/>
          </w:tcPr>
          <w:p w:rsidR="009D18ED" w:rsidRPr="00DF3B82" w:rsidRDefault="009D18ED" w:rsidP="00623EB0">
            <w:pPr>
              <w:spacing w:beforeLines="40" w:before="96" w:afterLines="40" w:after="96"/>
              <w:jc w:val="center"/>
              <w:rPr>
                <w:sz w:val="16"/>
                <w:szCs w:val="16"/>
                <w:lang w:val="fr-FR"/>
              </w:rPr>
            </w:pPr>
            <w:r w:rsidRPr="00DF3B82">
              <w:rPr>
                <w:sz w:val="16"/>
                <w:szCs w:val="16"/>
                <w:lang w:val="fr-FR"/>
              </w:rPr>
              <w:t xml:space="preserve">Office + </w:t>
            </w:r>
            <w:r w:rsidR="001A1868" w:rsidRPr="00DF3B82">
              <w:rPr>
                <w:sz w:val="16"/>
                <w:szCs w:val="16"/>
                <w:lang w:val="fr-FR"/>
              </w:rPr>
              <w:t>utilisateurs</w:t>
            </w:r>
          </w:p>
        </w:tc>
        <w:tc>
          <w:tcPr>
            <w:tcW w:w="1399" w:type="dxa"/>
            <w:noWrap/>
          </w:tcPr>
          <w:p w:rsidR="009D18ED" w:rsidRPr="00DF3B82" w:rsidRDefault="009D18ED" w:rsidP="00623EB0">
            <w:pPr>
              <w:spacing w:beforeLines="40" w:before="96" w:afterLines="40" w:after="96"/>
              <w:jc w:val="center"/>
              <w:rPr>
                <w:sz w:val="16"/>
                <w:szCs w:val="16"/>
                <w:lang w:val="fr-FR"/>
              </w:rPr>
            </w:pPr>
            <w:r w:rsidRPr="00DF3B82">
              <w:rPr>
                <w:sz w:val="16"/>
                <w:szCs w:val="16"/>
                <w:lang w:val="fr-FR"/>
              </w:rPr>
              <w:t>35</w:t>
            </w:r>
          </w:p>
        </w:tc>
      </w:tr>
      <w:tr w:rsidR="00DF3B82" w:rsidRPr="00DF3B82" w:rsidTr="00490740">
        <w:trPr>
          <w:trHeight w:val="255"/>
        </w:trPr>
        <w:tc>
          <w:tcPr>
            <w:tcW w:w="870" w:type="dxa"/>
            <w:noWrap/>
          </w:tcPr>
          <w:p w:rsidR="009D18ED" w:rsidRPr="00DF3B82" w:rsidRDefault="009D18ED" w:rsidP="00623EB0">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8</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9D18ED" w:rsidRPr="00DF3B82" w:rsidRDefault="009D18ED" w:rsidP="00623EB0">
            <w:pPr>
              <w:spacing w:beforeLines="40" w:before="96" w:afterLines="40" w:after="96"/>
              <w:jc w:val="center"/>
              <w:rPr>
                <w:sz w:val="16"/>
                <w:szCs w:val="16"/>
                <w:lang w:val="fr-FR"/>
              </w:rPr>
            </w:pPr>
          </w:p>
        </w:tc>
        <w:tc>
          <w:tcPr>
            <w:tcW w:w="1214" w:type="dxa"/>
            <w:noWrap/>
          </w:tcPr>
          <w:p w:rsidR="009D18ED" w:rsidRPr="00DF3B82" w:rsidRDefault="00490740" w:rsidP="00623EB0">
            <w:pPr>
              <w:spacing w:beforeLines="40" w:before="96" w:afterLines="40" w:after="96"/>
              <w:jc w:val="center"/>
              <w:rPr>
                <w:sz w:val="16"/>
                <w:szCs w:val="16"/>
                <w:lang w:val="fr-FR"/>
              </w:rPr>
            </w:pPr>
            <w:r w:rsidRPr="00DF3B82">
              <w:rPr>
                <w:sz w:val="16"/>
                <w:szCs w:val="16"/>
                <w:lang w:val="fr-FR"/>
              </w:rPr>
              <w:t>Atelier</w:t>
            </w:r>
          </w:p>
        </w:tc>
        <w:tc>
          <w:tcPr>
            <w:tcW w:w="1019" w:type="dxa"/>
            <w:noWrap/>
          </w:tcPr>
          <w:p w:rsidR="009D18ED" w:rsidRPr="00DF3B82" w:rsidRDefault="009D18ED" w:rsidP="00623EB0">
            <w:pPr>
              <w:spacing w:beforeLines="40" w:before="96" w:afterLines="40" w:after="96"/>
              <w:jc w:val="center"/>
              <w:rPr>
                <w:sz w:val="16"/>
                <w:szCs w:val="16"/>
                <w:lang w:val="fr-FR"/>
              </w:rPr>
            </w:pPr>
            <w:r w:rsidRPr="00DF3B82">
              <w:rPr>
                <w:sz w:val="16"/>
                <w:szCs w:val="16"/>
                <w:lang w:val="fr-FR"/>
              </w:rPr>
              <w:t>C</w:t>
            </w:r>
          </w:p>
        </w:tc>
        <w:tc>
          <w:tcPr>
            <w:tcW w:w="2630" w:type="dxa"/>
          </w:tcPr>
          <w:p w:rsidR="009D18ED" w:rsidRPr="00DF3B82" w:rsidRDefault="00293191" w:rsidP="00623EB0">
            <w:pPr>
              <w:spacing w:beforeLines="40" w:before="96" w:afterLines="40" w:after="96"/>
              <w:jc w:val="center"/>
              <w:rPr>
                <w:sz w:val="16"/>
                <w:szCs w:val="16"/>
                <w:lang w:val="fr-FR"/>
              </w:rPr>
            </w:pPr>
            <w:r w:rsidRPr="00DF3B82">
              <w:rPr>
                <w:sz w:val="16"/>
                <w:szCs w:val="16"/>
                <w:lang w:val="fr-FR"/>
              </w:rPr>
              <w:t>Formation des examinateurs de brevets à l</w:t>
            </w:r>
            <w:r w:rsidR="00C9450F" w:rsidRPr="00DF3B82">
              <w:rPr>
                <w:sz w:val="16"/>
                <w:szCs w:val="16"/>
                <w:lang w:val="fr-FR"/>
              </w:rPr>
              <w:t>’</w:t>
            </w:r>
            <w:r w:rsidRPr="00DF3B82">
              <w:rPr>
                <w:sz w:val="16"/>
                <w:szCs w:val="16"/>
                <w:lang w:val="fr-FR"/>
              </w:rPr>
              <w:t>examen durant la phase nationale</w:t>
            </w:r>
            <w:r w:rsidR="00C9450F" w:rsidRPr="00DF3B82">
              <w:rPr>
                <w:sz w:val="16"/>
                <w:szCs w:val="16"/>
                <w:lang w:val="fr-FR"/>
              </w:rPr>
              <w:t xml:space="preserve"> du PCT</w:t>
            </w:r>
          </w:p>
        </w:tc>
        <w:tc>
          <w:tcPr>
            <w:tcW w:w="1968" w:type="dxa"/>
          </w:tcPr>
          <w:p w:rsidR="009D18ED" w:rsidRPr="00DF3B82" w:rsidRDefault="009D18ED" w:rsidP="00623EB0">
            <w:pPr>
              <w:spacing w:beforeLines="40" w:before="96" w:afterLines="40" w:after="96"/>
              <w:jc w:val="center"/>
              <w:rPr>
                <w:sz w:val="16"/>
                <w:szCs w:val="16"/>
                <w:lang w:val="fr-FR"/>
              </w:rPr>
            </w:pPr>
          </w:p>
        </w:tc>
        <w:tc>
          <w:tcPr>
            <w:tcW w:w="1524" w:type="dxa"/>
            <w:noWrap/>
          </w:tcPr>
          <w:p w:rsidR="009D18ED" w:rsidRPr="00DF3B82" w:rsidRDefault="00B73EF5" w:rsidP="00623EB0">
            <w:pPr>
              <w:spacing w:beforeLines="40" w:before="96" w:afterLines="40" w:after="96"/>
              <w:jc w:val="center"/>
              <w:rPr>
                <w:sz w:val="16"/>
                <w:szCs w:val="16"/>
                <w:lang w:val="fr-FR"/>
              </w:rPr>
            </w:pPr>
            <w:r w:rsidRPr="00DF3B82">
              <w:rPr>
                <w:sz w:val="16"/>
                <w:szCs w:val="16"/>
                <w:lang w:val="fr-FR"/>
              </w:rPr>
              <w:t xml:space="preserve">Thaïlande </w:t>
            </w:r>
            <w:r w:rsidR="004902E0" w:rsidRPr="00DF3B82">
              <w:rPr>
                <w:sz w:val="16"/>
                <w:szCs w:val="16"/>
                <w:lang w:val="fr-FR"/>
              </w:rPr>
              <w:t>(TH)</w:t>
            </w:r>
          </w:p>
        </w:tc>
        <w:tc>
          <w:tcPr>
            <w:tcW w:w="1774" w:type="dxa"/>
            <w:noWrap/>
          </w:tcPr>
          <w:p w:rsidR="009D18ED" w:rsidRPr="00DF3B82" w:rsidRDefault="00B73EF5" w:rsidP="00623EB0">
            <w:pPr>
              <w:spacing w:beforeLines="40" w:before="96" w:afterLines="40" w:after="96"/>
              <w:jc w:val="center"/>
              <w:rPr>
                <w:sz w:val="16"/>
                <w:szCs w:val="16"/>
                <w:lang w:val="fr-FR"/>
              </w:rPr>
            </w:pPr>
            <w:r w:rsidRPr="00DF3B82">
              <w:rPr>
                <w:sz w:val="16"/>
                <w:szCs w:val="16"/>
                <w:lang w:val="fr-FR"/>
              </w:rPr>
              <w:t xml:space="preserve">Thaïlande </w:t>
            </w:r>
            <w:r w:rsidR="004902E0" w:rsidRPr="00DF3B82">
              <w:rPr>
                <w:sz w:val="16"/>
                <w:szCs w:val="16"/>
                <w:lang w:val="fr-FR"/>
              </w:rPr>
              <w:t>(TH)</w:t>
            </w:r>
          </w:p>
        </w:tc>
        <w:tc>
          <w:tcPr>
            <w:tcW w:w="1292" w:type="dxa"/>
            <w:noWrap/>
          </w:tcPr>
          <w:p w:rsidR="009D18ED" w:rsidRPr="00DF3B82" w:rsidRDefault="009D18ED" w:rsidP="00623EB0">
            <w:pPr>
              <w:spacing w:beforeLines="40" w:before="96" w:afterLines="40" w:after="96"/>
              <w:jc w:val="center"/>
              <w:rPr>
                <w:sz w:val="16"/>
                <w:szCs w:val="16"/>
                <w:lang w:val="fr-FR"/>
              </w:rPr>
            </w:pPr>
            <w:r w:rsidRPr="00DF3B82">
              <w:rPr>
                <w:sz w:val="16"/>
                <w:szCs w:val="16"/>
                <w:lang w:val="fr-FR"/>
              </w:rPr>
              <w:t>Office</w:t>
            </w:r>
          </w:p>
        </w:tc>
        <w:tc>
          <w:tcPr>
            <w:tcW w:w="1399" w:type="dxa"/>
            <w:noWrap/>
          </w:tcPr>
          <w:p w:rsidR="009D18ED" w:rsidRPr="00DF3B82" w:rsidRDefault="004902E0" w:rsidP="00623EB0">
            <w:pPr>
              <w:spacing w:beforeLines="40" w:before="96" w:afterLines="40" w:after="96"/>
              <w:jc w:val="center"/>
              <w:rPr>
                <w:sz w:val="16"/>
                <w:szCs w:val="16"/>
                <w:lang w:val="fr-FR"/>
              </w:rPr>
            </w:pPr>
            <w:r w:rsidRPr="00DF3B82">
              <w:rPr>
                <w:sz w:val="16"/>
                <w:szCs w:val="16"/>
                <w:lang w:val="fr-FR"/>
              </w:rPr>
              <w:t>21</w:t>
            </w:r>
          </w:p>
        </w:tc>
      </w:tr>
      <w:tr w:rsidR="00DF3B82" w:rsidRPr="00DF3B82" w:rsidTr="008A056D">
        <w:trPr>
          <w:cantSplit/>
          <w:trHeight w:val="255"/>
        </w:trPr>
        <w:tc>
          <w:tcPr>
            <w:tcW w:w="870" w:type="dxa"/>
            <w:noWrap/>
          </w:tcPr>
          <w:p w:rsidR="00490740" w:rsidRPr="00DF3B82" w:rsidRDefault="00490740" w:rsidP="00623EB0">
            <w:pPr>
              <w:spacing w:beforeLines="40" w:before="96" w:afterLines="40" w:after="96"/>
              <w:jc w:val="center"/>
              <w:rPr>
                <w:sz w:val="16"/>
                <w:szCs w:val="16"/>
                <w:lang w:val="fr-FR"/>
              </w:rPr>
            </w:pPr>
            <w:r w:rsidRPr="00DF3B82">
              <w:rPr>
                <w:sz w:val="16"/>
                <w:szCs w:val="16"/>
                <w:lang w:val="fr-FR"/>
              </w:rPr>
              <w:t>2018</w:t>
            </w:r>
            <w:r w:rsidR="00C9450F" w:rsidRPr="00DF3B82">
              <w:rPr>
                <w:sz w:val="16"/>
                <w:szCs w:val="16"/>
                <w:lang w:val="fr-FR"/>
              </w:rPr>
              <w:t>-</w:t>
            </w:r>
            <w:r w:rsidRPr="00DF3B82">
              <w:rPr>
                <w:sz w:val="16"/>
                <w:szCs w:val="16"/>
                <w:lang w:val="fr-FR"/>
              </w:rPr>
              <w:t>8</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623EB0">
            <w:pPr>
              <w:spacing w:beforeLines="40" w:before="96" w:afterLines="40" w:after="96"/>
              <w:jc w:val="center"/>
              <w:rPr>
                <w:sz w:val="16"/>
                <w:szCs w:val="16"/>
                <w:lang w:val="fr-FR"/>
              </w:rPr>
            </w:pP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623EB0">
            <w:pPr>
              <w:spacing w:beforeLines="40" w:before="96" w:afterLines="40" w:after="96"/>
              <w:jc w:val="center"/>
              <w:rPr>
                <w:sz w:val="16"/>
                <w:szCs w:val="16"/>
                <w:lang w:val="fr-FR"/>
              </w:rPr>
            </w:pPr>
            <w:r w:rsidRPr="00DF3B82">
              <w:rPr>
                <w:sz w:val="16"/>
                <w:szCs w:val="16"/>
                <w:lang w:val="fr-FR"/>
              </w:rPr>
              <w:t>D</w:t>
            </w:r>
          </w:p>
        </w:tc>
        <w:tc>
          <w:tcPr>
            <w:tcW w:w="2630" w:type="dxa"/>
          </w:tcPr>
          <w:p w:rsidR="00490740" w:rsidRPr="00DF3B82" w:rsidRDefault="00B73EF5" w:rsidP="00B73EF5">
            <w:pPr>
              <w:spacing w:beforeLines="40" w:before="96" w:afterLines="40" w:after="96"/>
              <w:jc w:val="center"/>
              <w:rPr>
                <w:sz w:val="16"/>
                <w:szCs w:val="16"/>
                <w:lang w:val="fr-FR"/>
              </w:rPr>
            </w:pPr>
            <w:r w:rsidRPr="00DF3B82">
              <w:rPr>
                <w:sz w:val="16"/>
                <w:szCs w:val="16"/>
                <w:lang w:val="fr-FR"/>
              </w:rPr>
              <w:t>Formation avancée sur la procédure selon</w:t>
            </w:r>
            <w:r w:rsidR="00C9450F" w:rsidRPr="00DF3B82">
              <w:rPr>
                <w:sz w:val="16"/>
                <w:szCs w:val="16"/>
                <w:lang w:val="fr-FR"/>
              </w:rPr>
              <w:t xml:space="preserve"> le PCT</w:t>
            </w:r>
            <w:r w:rsidR="00490740" w:rsidRPr="00DF3B82">
              <w:rPr>
                <w:sz w:val="16"/>
                <w:szCs w:val="16"/>
                <w:lang w:val="fr-FR"/>
              </w:rPr>
              <w:t xml:space="preserve"> </w:t>
            </w:r>
            <w:r w:rsidRPr="00DF3B82">
              <w:rPr>
                <w:sz w:val="16"/>
                <w:szCs w:val="16"/>
                <w:lang w:val="fr-FR"/>
              </w:rPr>
              <w:t>et le système</w:t>
            </w:r>
            <w:r w:rsidR="00490740" w:rsidRPr="00DF3B82">
              <w:rPr>
                <w:sz w:val="16"/>
                <w:szCs w:val="16"/>
                <w:lang w:val="fr-FR"/>
              </w:rPr>
              <w:t xml:space="preserve"> ePCT </w:t>
            </w:r>
          </w:p>
        </w:tc>
        <w:tc>
          <w:tcPr>
            <w:tcW w:w="1968" w:type="dxa"/>
          </w:tcPr>
          <w:p w:rsidR="00490740" w:rsidRPr="00DF3B82" w:rsidRDefault="00490740" w:rsidP="00623EB0">
            <w:pPr>
              <w:spacing w:beforeLines="40" w:before="96" w:afterLines="40" w:after="96"/>
              <w:jc w:val="center"/>
              <w:rPr>
                <w:sz w:val="16"/>
                <w:szCs w:val="16"/>
                <w:lang w:val="fr-FR"/>
              </w:rPr>
            </w:pPr>
          </w:p>
        </w:tc>
        <w:tc>
          <w:tcPr>
            <w:tcW w:w="1524" w:type="dxa"/>
            <w:noWrap/>
          </w:tcPr>
          <w:p w:rsidR="00490740" w:rsidRPr="00DF3B82" w:rsidRDefault="00B73EF5" w:rsidP="00623EB0">
            <w:pPr>
              <w:spacing w:beforeLines="40" w:before="96" w:afterLines="40" w:after="96"/>
              <w:jc w:val="center"/>
              <w:rPr>
                <w:sz w:val="16"/>
                <w:szCs w:val="16"/>
                <w:lang w:val="fr-FR"/>
              </w:rPr>
            </w:pPr>
            <w:r w:rsidRPr="00DF3B82">
              <w:rPr>
                <w:sz w:val="16"/>
                <w:szCs w:val="16"/>
                <w:lang w:val="fr-FR"/>
              </w:rPr>
              <w:t>É</w:t>
            </w:r>
            <w:r w:rsidR="00490740" w:rsidRPr="00DF3B82">
              <w:rPr>
                <w:sz w:val="16"/>
                <w:szCs w:val="16"/>
                <w:lang w:val="fr-FR"/>
              </w:rPr>
              <w:t>gypt</w:t>
            </w:r>
            <w:r w:rsidRPr="00DF3B82">
              <w:rPr>
                <w:sz w:val="16"/>
                <w:szCs w:val="16"/>
                <w:lang w:val="fr-FR"/>
              </w:rPr>
              <w:t>e</w:t>
            </w:r>
            <w:r w:rsidR="00490740" w:rsidRPr="00DF3B82">
              <w:rPr>
                <w:sz w:val="16"/>
                <w:szCs w:val="16"/>
                <w:lang w:val="fr-FR"/>
              </w:rPr>
              <w:t xml:space="preserve"> (EG)</w:t>
            </w:r>
          </w:p>
        </w:tc>
        <w:tc>
          <w:tcPr>
            <w:tcW w:w="1774" w:type="dxa"/>
            <w:noWrap/>
          </w:tcPr>
          <w:p w:rsidR="00490740" w:rsidRPr="00DF3B82" w:rsidRDefault="00B73EF5" w:rsidP="00623EB0">
            <w:pPr>
              <w:spacing w:beforeLines="40" w:before="96" w:afterLines="40" w:after="96"/>
              <w:jc w:val="center"/>
              <w:rPr>
                <w:sz w:val="16"/>
                <w:szCs w:val="16"/>
                <w:lang w:val="fr-FR"/>
              </w:rPr>
            </w:pPr>
            <w:r w:rsidRPr="00DF3B82">
              <w:rPr>
                <w:sz w:val="16"/>
                <w:szCs w:val="16"/>
                <w:lang w:val="fr-FR"/>
              </w:rPr>
              <w:t xml:space="preserve">Égypte </w:t>
            </w:r>
            <w:r w:rsidR="00490740" w:rsidRPr="00DF3B82">
              <w:rPr>
                <w:sz w:val="16"/>
                <w:szCs w:val="16"/>
                <w:lang w:val="fr-FR"/>
              </w:rPr>
              <w:t>(EG)</w:t>
            </w:r>
          </w:p>
        </w:tc>
        <w:tc>
          <w:tcPr>
            <w:tcW w:w="1292" w:type="dxa"/>
            <w:noWrap/>
          </w:tcPr>
          <w:p w:rsidR="00490740" w:rsidRPr="00DF3B82" w:rsidRDefault="00490740" w:rsidP="00623EB0">
            <w:pPr>
              <w:spacing w:beforeLines="40" w:before="96" w:afterLines="40" w:after="96"/>
              <w:jc w:val="center"/>
              <w:rPr>
                <w:sz w:val="16"/>
                <w:szCs w:val="16"/>
                <w:lang w:val="fr-FR"/>
              </w:rPr>
            </w:pPr>
            <w:r w:rsidRPr="00DF3B82">
              <w:rPr>
                <w:sz w:val="16"/>
                <w:szCs w:val="16"/>
                <w:lang w:val="fr-FR"/>
              </w:rPr>
              <w:t xml:space="preserve">Office + </w:t>
            </w:r>
            <w:r w:rsidR="00B73EF5" w:rsidRPr="00DF3B82">
              <w:rPr>
                <w:sz w:val="16"/>
                <w:szCs w:val="16"/>
                <w:lang w:val="fr-FR"/>
              </w:rPr>
              <w:t>utilisateurs</w:t>
            </w:r>
          </w:p>
        </w:tc>
        <w:tc>
          <w:tcPr>
            <w:tcW w:w="1399" w:type="dxa"/>
            <w:noWrap/>
          </w:tcPr>
          <w:p w:rsidR="00490740" w:rsidRPr="00DF3B82" w:rsidRDefault="00490740" w:rsidP="00623EB0">
            <w:pPr>
              <w:spacing w:beforeLines="40" w:before="96" w:afterLines="40" w:after="96"/>
              <w:jc w:val="center"/>
              <w:rPr>
                <w:sz w:val="16"/>
                <w:szCs w:val="16"/>
                <w:lang w:val="fr-FR"/>
              </w:rPr>
            </w:pPr>
            <w:r w:rsidRPr="00DF3B82">
              <w:rPr>
                <w:sz w:val="16"/>
                <w:szCs w:val="16"/>
                <w:lang w:val="fr-FR"/>
              </w:rPr>
              <w:t>17</w:t>
            </w:r>
          </w:p>
        </w:tc>
      </w:tr>
      <w:tr w:rsidR="00DF3B82" w:rsidRPr="00DF3B82" w:rsidTr="004671EE">
        <w:trPr>
          <w:cantSplit/>
        </w:trPr>
        <w:tc>
          <w:tcPr>
            <w:tcW w:w="870"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9</w:t>
            </w:r>
          </w:p>
        </w:tc>
        <w:tc>
          <w:tcPr>
            <w:tcW w:w="1381" w:type="dxa"/>
            <w:noWrap/>
          </w:tcPr>
          <w:p w:rsidR="00C9450F" w:rsidRPr="00DF3B82" w:rsidRDefault="00490740" w:rsidP="004671EE">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4671EE">
            <w:pPr>
              <w:spacing w:beforeLines="40" w:before="96" w:afterLines="40" w:after="96"/>
              <w:jc w:val="center"/>
              <w:rPr>
                <w:sz w:val="16"/>
                <w:szCs w:val="16"/>
                <w:lang w:val="fr-FR"/>
              </w:rPr>
            </w:pPr>
          </w:p>
        </w:tc>
        <w:tc>
          <w:tcPr>
            <w:tcW w:w="1214" w:type="dxa"/>
            <w:noWrap/>
          </w:tcPr>
          <w:p w:rsidR="00490740" w:rsidRPr="00DF3B82" w:rsidRDefault="00490740" w:rsidP="004671EE">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BCD</w:t>
            </w:r>
          </w:p>
        </w:tc>
        <w:tc>
          <w:tcPr>
            <w:tcW w:w="2630" w:type="dxa"/>
          </w:tcPr>
          <w:p w:rsidR="00490740" w:rsidRPr="00DF3B82" w:rsidRDefault="00187E5E" w:rsidP="004671EE">
            <w:pPr>
              <w:spacing w:beforeLines="40" w:before="96" w:afterLines="40" w:after="96"/>
              <w:jc w:val="center"/>
              <w:rPr>
                <w:sz w:val="16"/>
                <w:szCs w:val="16"/>
                <w:lang w:val="fr-FR"/>
              </w:rPr>
            </w:pPr>
            <w:r w:rsidRPr="00DF3B82">
              <w:rPr>
                <w:sz w:val="16"/>
                <w:szCs w:val="16"/>
                <w:lang w:val="fr-FR"/>
              </w:rPr>
              <w:t>Séminaire interrégional sur les polit</w:t>
            </w:r>
            <w:r w:rsidR="00490740" w:rsidRPr="00DF3B82">
              <w:rPr>
                <w:sz w:val="16"/>
                <w:szCs w:val="16"/>
                <w:lang w:val="fr-FR"/>
              </w:rPr>
              <w:t>i</w:t>
            </w:r>
            <w:r w:rsidRPr="00DF3B82">
              <w:rPr>
                <w:sz w:val="16"/>
                <w:szCs w:val="16"/>
                <w:lang w:val="fr-FR"/>
              </w:rPr>
              <w:t>qu</w:t>
            </w:r>
            <w:r w:rsidR="00490740" w:rsidRPr="00DF3B82">
              <w:rPr>
                <w:sz w:val="16"/>
                <w:szCs w:val="16"/>
                <w:lang w:val="fr-FR"/>
              </w:rPr>
              <w:t xml:space="preserve">es </w:t>
            </w:r>
            <w:r w:rsidRPr="00DF3B82">
              <w:rPr>
                <w:sz w:val="16"/>
                <w:szCs w:val="16"/>
                <w:lang w:val="fr-FR"/>
              </w:rPr>
              <w:t>relatives à la p</w:t>
            </w:r>
            <w:r w:rsidR="00490740" w:rsidRPr="00DF3B82">
              <w:rPr>
                <w:sz w:val="16"/>
                <w:szCs w:val="16"/>
                <w:lang w:val="fr-FR"/>
              </w:rPr>
              <w:t xml:space="preserve">romotion </w:t>
            </w:r>
            <w:r w:rsidRPr="00DF3B82">
              <w:rPr>
                <w:sz w:val="16"/>
                <w:szCs w:val="16"/>
                <w:lang w:val="fr-FR"/>
              </w:rPr>
              <w:t>d</w:t>
            </w:r>
            <w:r w:rsidR="00C9450F" w:rsidRPr="00DF3B82">
              <w:rPr>
                <w:sz w:val="16"/>
                <w:szCs w:val="16"/>
                <w:lang w:val="fr-FR"/>
              </w:rPr>
              <w:t>’</w:t>
            </w:r>
            <w:r w:rsidRPr="00DF3B82">
              <w:rPr>
                <w:sz w:val="16"/>
                <w:szCs w:val="16"/>
                <w:lang w:val="fr-FR"/>
              </w:rPr>
              <w:t>une meilleure utilisation</w:t>
            </w:r>
            <w:r w:rsidR="00C9450F" w:rsidRPr="00DF3B82">
              <w:rPr>
                <w:sz w:val="16"/>
                <w:szCs w:val="16"/>
                <w:lang w:val="fr-FR"/>
              </w:rPr>
              <w:t xml:space="preserve"> du PCT</w:t>
            </w:r>
          </w:p>
        </w:tc>
        <w:tc>
          <w:tcPr>
            <w:tcW w:w="1968" w:type="dxa"/>
          </w:tcPr>
          <w:p w:rsidR="00490740" w:rsidRPr="00DF3B82" w:rsidRDefault="00B73EF5" w:rsidP="004671EE">
            <w:pPr>
              <w:spacing w:beforeLines="40" w:before="96" w:afterLines="40" w:after="96"/>
              <w:jc w:val="center"/>
              <w:rPr>
                <w:sz w:val="16"/>
                <w:szCs w:val="16"/>
                <w:lang w:val="fr-FR"/>
              </w:rPr>
            </w:pPr>
            <w:r w:rsidRPr="00DF3B82">
              <w:rPr>
                <w:sz w:val="16"/>
                <w:szCs w:val="16"/>
                <w:lang w:val="fr-FR"/>
              </w:rPr>
              <w:t>Bureau de l</w:t>
            </w:r>
            <w:r w:rsidR="00C9450F" w:rsidRPr="00DF3B82">
              <w:rPr>
                <w:sz w:val="16"/>
                <w:szCs w:val="16"/>
                <w:lang w:val="fr-FR"/>
              </w:rPr>
              <w:t>’</w:t>
            </w:r>
            <w:r w:rsidRPr="00DF3B82">
              <w:rPr>
                <w:sz w:val="16"/>
                <w:szCs w:val="16"/>
                <w:lang w:val="fr-FR"/>
              </w:rPr>
              <w:t>OMPI à Singapour</w:t>
            </w:r>
          </w:p>
        </w:tc>
        <w:tc>
          <w:tcPr>
            <w:tcW w:w="1524" w:type="dxa"/>
            <w:noWrap/>
          </w:tcPr>
          <w:p w:rsidR="00490740" w:rsidRPr="00DF3B82" w:rsidRDefault="00B73EF5" w:rsidP="004671EE">
            <w:pPr>
              <w:spacing w:beforeLines="40" w:before="96" w:afterLines="40" w:after="96"/>
              <w:jc w:val="center"/>
              <w:rPr>
                <w:sz w:val="16"/>
                <w:szCs w:val="16"/>
                <w:lang w:val="fr-FR"/>
              </w:rPr>
            </w:pPr>
            <w:r w:rsidRPr="00DF3B82">
              <w:rPr>
                <w:sz w:val="16"/>
                <w:szCs w:val="16"/>
                <w:lang w:val="fr-FR"/>
              </w:rPr>
              <w:t xml:space="preserve">Singapour </w:t>
            </w:r>
            <w:r w:rsidR="00490740" w:rsidRPr="00DF3B82">
              <w:rPr>
                <w:sz w:val="16"/>
                <w:szCs w:val="16"/>
                <w:lang w:val="fr-FR"/>
              </w:rPr>
              <w:t>(SG)</w:t>
            </w:r>
          </w:p>
        </w:tc>
        <w:tc>
          <w:tcPr>
            <w:tcW w:w="1774" w:type="dxa"/>
            <w:noWrap/>
          </w:tcPr>
          <w:p w:rsidR="00490740" w:rsidRPr="00DF3B82" w:rsidRDefault="00B73EF5" w:rsidP="004671EE">
            <w:pPr>
              <w:spacing w:beforeLines="40" w:before="96" w:afterLines="40" w:after="96"/>
              <w:jc w:val="center"/>
              <w:rPr>
                <w:sz w:val="16"/>
                <w:szCs w:val="16"/>
                <w:lang w:val="fr-FR"/>
              </w:rPr>
            </w:pPr>
            <w:r w:rsidRPr="00DF3B82">
              <w:rPr>
                <w:sz w:val="16"/>
                <w:szCs w:val="16"/>
                <w:lang w:val="fr-FR"/>
              </w:rPr>
              <w:t>Brés</w:t>
            </w:r>
            <w:r w:rsidR="00490740" w:rsidRPr="00DF3B82">
              <w:rPr>
                <w:sz w:val="16"/>
                <w:szCs w:val="16"/>
                <w:lang w:val="fr-FR"/>
              </w:rPr>
              <w:t>il (BR)</w:t>
            </w:r>
            <w:r w:rsidR="00490740" w:rsidRPr="00DF3B82">
              <w:rPr>
                <w:sz w:val="16"/>
                <w:szCs w:val="16"/>
                <w:lang w:val="fr-FR"/>
              </w:rPr>
              <w:br/>
              <w:t>Chil</w:t>
            </w:r>
            <w:r w:rsidRPr="00DF3B82">
              <w:rPr>
                <w:sz w:val="16"/>
                <w:szCs w:val="16"/>
                <w:lang w:val="fr-FR"/>
              </w:rPr>
              <w:t>i</w:t>
            </w:r>
            <w:r w:rsidR="00490740" w:rsidRPr="00DF3B82">
              <w:rPr>
                <w:sz w:val="16"/>
                <w:szCs w:val="16"/>
                <w:lang w:val="fr-FR"/>
              </w:rPr>
              <w:t xml:space="preserve"> (CL)</w:t>
            </w:r>
            <w:r w:rsidR="00490740" w:rsidRPr="00DF3B82">
              <w:rPr>
                <w:sz w:val="16"/>
                <w:szCs w:val="16"/>
                <w:lang w:val="fr-FR"/>
              </w:rPr>
              <w:br/>
              <w:t>Chin</w:t>
            </w:r>
            <w:r w:rsidRPr="00DF3B82">
              <w:rPr>
                <w:sz w:val="16"/>
                <w:szCs w:val="16"/>
                <w:lang w:val="fr-FR"/>
              </w:rPr>
              <w:t>e</w:t>
            </w:r>
            <w:r w:rsidR="00490740" w:rsidRPr="00DF3B82">
              <w:rPr>
                <w:sz w:val="16"/>
                <w:szCs w:val="16"/>
                <w:lang w:val="fr-FR"/>
              </w:rPr>
              <w:t xml:space="preserve"> (CN)</w:t>
            </w:r>
            <w:r w:rsidR="00490740" w:rsidRPr="00DF3B82">
              <w:rPr>
                <w:sz w:val="16"/>
                <w:szCs w:val="16"/>
                <w:lang w:val="fr-FR"/>
              </w:rPr>
              <w:br/>
            </w:r>
            <w:r w:rsidRPr="00DF3B82">
              <w:rPr>
                <w:sz w:val="16"/>
                <w:szCs w:val="16"/>
                <w:lang w:val="fr-FR"/>
              </w:rPr>
              <w:t xml:space="preserve">Égypte </w:t>
            </w:r>
            <w:r w:rsidR="00490740" w:rsidRPr="00DF3B82">
              <w:rPr>
                <w:sz w:val="16"/>
                <w:szCs w:val="16"/>
                <w:lang w:val="fr-FR"/>
              </w:rPr>
              <w:t>(EG)</w:t>
            </w:r>
            <w:r w:rsidR="00490740" w:rsidRPr="00DF3B82">
              <w:rPr>
                <w:sz w:val="16"/>
                <w:szCs w:val="16"/>
                <w:lang w:val="fr-FR"/>
              </w:rPr>
              <w:br/>
              <w:t>Isra</w:t>
            </w:r>
            <w:r w:rsidRPr="00DF3B82">
              <w:rPr>
                <w:sz w:val="16"/>
                <w:szCs w:val="16"/>
                <w:lang w:val="fr-FR"/>
              </w:rPr>
              <w:t>ë</w:t>
            </w:r>
            <w:r w:rsidR="00490740" w:rsidRPr="00DF3B82">
              <w:rPr>
                <w:sz w:val="16"/>
                <w:szCs w:val="16"/>
                <w:lang w:val="fr-FR"/>
              </w:rPr>
              <w:t>l (IL)</w:t>
            </w:r>
            <w:r w:rsidR="00490740" w:rsidRPr="00DF3B82">
              <w:rPr>
                <w:sz w:val="16"/>
                <w:szCs w:val="16"/>
                <w:lang w:val="fr-FR"/>
              </w:rPr>
              <w:br/>
            </w:r>
            <w:r w:rsidRPr="00DF3B82">
              <w:rPr>
                <w:sz w:val="16"/>
                <w:szCs w:val="16"/>
                <w:lang w:val="fr-FR"/>
              </w:rPr>
              <w:t xml:space="preserve">République de Corée </w:t>
            </w:r>
            <w:r w:rsidR="00490740" w:rsidRPr="00DF3B82">
              <w:rPr>
                <w:sz w:val="16"/>
                <w:szCs w:val="16"/>
                <w:lang w:val="fr-FR"/>
              </w:rPr>
              <w:t>(KR)</w:t>
            </w:r>
            <w:r w:rsidR="00490740" w:rsidRPr="00DF3B82">
              <w:rPr>
                <w:sz w:val="16"/>
                <w:szCs w:val="16"/>
                <w:lang w:val="fr-FR"/>
              </w:rPr>
              <w:br/>
            </w:r>
            <w:r w:rsidRPr="00DF3B82">
              <w:rPr>
                <w:sz w:val="16"/>
                <w:szCs w:val="16"/>
                <w:lang w:val="fr-FR"/>
              </w:rPr>
              <w:t xml:space="preserve">Fédération de Russie </w:t>
            </w:r>
            <w:r w:rsidR="00490740" w:rsidRPr="00DF3B82">
              <w:rPr>
                <w:sz w:val="16"/>
                <w:szCs w:val="16"/>
                <w:lang w:val="fr-FR"/>
              </w:rPr>
              <w:t>(RU)</w:t>
            </w:r>
            <w:r w:rsidR="00490740" w:rsidRPr="00DF3B82">
              <w:rPr>
                <w:sz w:val="16"/>
                <w:szCs w:val="16"/>
                <w:lang w:val="fr-FR"/>
              </w:rPr>
              <w:br/>
            </w:r>
            <w:r w:rsidRPr="00DF3B82">
              <w:rPr>
                <w:sz w:val="16"/>
                <w:szCs w:val="16"/>
                <w:lang w:val="fr-FR"/>
              </w:rPr>
              <w:t>Afrique du Sud</w:t>
            </w:r>
            <w:r w:rsidR="00490740" w:rsidRPr="00DF3B82">
              <w:rPr>
                <w:sz w:val="16"/>
                <w:szCs w:val="16"/>
                <w:lang w:val="fr-FR"/>
              </w:rPr>
              <w:t xml:space="preserve"> (ZA)</w:t>
            </w:r>
            <w:r w:rsidR="00490740" w:rsidRPr="00DF3B82">
              <w:rPr>
                <w:sz w:val="16"/>
                <w:szCs w:val="16"/>
                <w:lang w:val="fr-FR"/>
              </w:rPr>
              <w:br/>
              <w:t>Jordan</w:t>
            </w:r>
            <w:r w:rsidRPr="00DF3B82">
              <w:rPr>
                <w:sz w:val="16"/>
                <w:szCs w:val="16"/>
                <w:lang w:val="fr-FR"/>
              </w:rPr>
              <w:t>ie (JO)</w:t>
            </w:r>
            <w:r w:rsidRPr="00DF3B82">
              <w:rPr>
                <w:sz w:val="16"/>
                <w:szCs w:val="16"/>
                <w:lang w:val="fr-FR"/>
              </w:rPr>
              <w:br/>
              <w:t>Inde</w:t>
            </w:r>
            <w:r w:rsidR="00490740" w:rsidRPr="00DF3B82">
              <w:rPr>
                <w:sz w:val="16"/>
                <w:szCs w:val="16"/>
                <w:lang w:val="fr-FR"/>
              </w:rPr>
              <w:t xml:space="preserve"> (IN)</w:t>
            </w:r>
            <w:r w:rsidR="00490740" w:rsidRPr="00DF3B82">
              <w:rPr>
                <w:sz w:val="16"/>
                <w:szCs w:val="16"/>
                <w:lang w:val="fr-FR"/>
              </w:rPr>
              <w:br/>
            </w:r>
            <w:r w:rsidRPr="00DF3B82">
              <w:rPr>
                <w:sz w:val="16"/>
                <w:szCs w:val="16"/>
                <w:lang w:val="fr-FR"/>
              </w:rPr>
              <w:t xml:space="preserve">Singapour </w:t>
            </w:r>
            <w:r w:rsidR="00490740" w:rsidRPr="00DF3B82">
              <w:rPr>
                <w:sz w:val="16"/>
                <w:szCs w:val="16"/>
                <w:lang w:val="fr-FR"/>
              </w:rPr>
              <w:t>(SG)</w:t>
            </w:r>
            <w:r w:rsidR="00490740" w:rsidRPr="00DF3B82">
              <w:rPr>
                <w:sz w:val="16"/>
                <w:szCs w:val="16"/>
                <w:lang w:val="fr-FR"/>
              </w:rPr>
              <w:br/>
              <w:t>Jap</w:t>
            </w:r>
            <w:r w:rsidRPr="00DF3B82">
              <w:rPr>
                <w:sz w:val="16"/>
                <w:szCs w:val="16"/>
                <w:lang w:val="fr-FR"/>
              </w:rPr>
              <w:t>o</w:t>
            </w:r>
            <w:r w:rsidR="00490740" w:rsidRPr="00DF3B82">
              <w:rPr>
                <w:sz w:val="16"/>
                <w:szCs w:val="16"/>
                <w:lang w:val="fr-FR"/>
              </w:rPr>
              <w:t>n (JP)*</w:t>
            </w:r>
            <w:r w:rsidR="00490740" w:rsidRPr="00DF3B82">
              <w:rPr>
                <w:sz w:val="16"/>
                <w:szCs w:val="16"/>
                <w:lang w:val="fr-FR"/>
              </w:rPr>
              <w:br/>
            </w:r>
            <w:r w:rsidRPr="00DF3B82">
              <w:rPr>
                <w:sz w:val="16"/>
                <w:szCs w:val="16"/>
                <w:lang w:val="fr-FR"/>
              </w:rPr>
              <w:t>États</w:t>
            </w:r>
            <w:r w:rsidR="00335B2A" w:rsidRPr="00DF3B82">
              <w:rPr>
                <w:sz w:val="16"/>
                <w:szCs w:val="16"/>
                <w:lang w:val="fr-FR"/>
              </w:rPr>
              <w:noBreakHyphen/>
            </w:r>
            <w:r w:rsidRPr="00DF3B82">
              <w:rPr>
                <w:sz w:val="16"/>
                <w:szCs w:val="16"/>
                <w:lang w:val="fr-FR"/>
              </w:rPr>
              <w:t>Unis d</w:t>
            </w:r>
            <w:r w:rsidR="00C9450F" w:rsidRPr="00DF3B82">
              <w:rPr>
                <w:sz w:val="16"/>
                <w:szCs w:val="16"/>
                <w:lang w:val="fr-FR"/>
              </w:rPr>
              <w:t>’</w:t>
            </w:r>
            <w:r w:rsidRPr="00DF3B82">
              <w:rPr>
                <w:sz w:val="16"/>
                <w:szCs w:val="16"/>
                <w:lang w:val="fr-FR"/>
              </w:rPr>
              <w:t xml:space="preserve">Amérique </w:t>
            </w:r>
            <w:r w:rsidR="00490740" w:rsidRPr="00DF3B82">
              <w:rPr>
                <w:sz w:val="16"/>
                <w:szCs w:val="16"/>
                <w:lang w:val="fr-FR"/>
              </w:rPr>
              <w:t>(US)*</w:t>
            </w:r>
          </w:p>
        </w:tc>
        <w:tc>
          <w:tcPr>
            <w:tcW w:w="1292"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Office</w:t>
            </w:r>
          </w:p>
        </w:tc>
        <w:tc>
          <w:tcPr>
            <w:tcW w:w="1399"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14</w:t>
            </w:r>
          </w:p>
        </w:tc>
      </w:tr>
      <w:tr w:rsidR="00DF3B82" w:rsidRPr="00DF3B82" w:rsidTr="004671EE">
        <w:trPr>
          <w:cantSplit/>
          <w:trHeight w:val="255"/>
        </w:trPr>
        <w:tc>
          <w:tcPr>
            <w:tcW w:w="870"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9</w:t>
            </w:r>
          </w:p>
        </w:tc>
        <w:tc>
          <w:tcPr>
            <w:tcW w:w="1381" w:type="dxa"/>
            <w:noWrap/>
          </w:tcPr>
          <w:p w:rsidR="00C9450F" w:rsidRPr="00DF3B82" w:rsidRDefault="00490740" w:rsidP="004671EE">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4671EE">
            <w:pPr>
              <w:spacing w:beforeLines="40" w:before="96" w:afterLines="40" w:after="96"/>
              <w:jc w:val="center"/>
              <w:rPr>
                <w:sz w:val="16"/>
                <w:szCs w:val="16"/>
                <w:lang w:val="fr-FR"/>
              </w:rPr>
            </w:pPr>
          </w:p>
        </w:tc>
        <w:tc>
          <w:tcPr>
            <w:tcW w:w="1214" w:type="dxa"/>
            <w:noWrap/>
          </w:tcPr>
          <w:p w:rsidR="00490740" w:rsidRPr="00DF3B82" w:rsidRDefault="00490740" w:rsidP="004671EE">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E</w:t>
            </w:r>
          </w:p>
        </w:tc>
        <w:tc>
          <w:tcPr>
            <w:tcW w:w="2630" w:type="dxa"/>
          </w:tcPr>
          <w:p w:rsidR="00490740" w:rsidRPr="00DF3B82" w:rsidRDefault="00187E5E" w:rsidP="004671EE">
            <w:pPr>
              <w:spacing w:beforeLines="40" w:before="96" w:afterLines="40" w:after="96"/>
              <w:jc w:val="center"/>
              <w:rPr>
                <w:sz w:val="16"/>
                <w:szCs w:val="16"/>
                <w:lang w:val="fr-FR"/>
              </w:rPr>
            </w:pPr>
            <w:r w:rsidRPr="00DF3B82">
              <w:rPr>
                <w:sz w:val="16"/>
                <w:szCs w:val="16"/>
                <w:lang w:val="fr-FR"/>
              </w:rPr>
              <w:t>Visite d</w:t>
            </w:r>
            <w:r w:rsidR="00C9450F" w:rsidRPr="00DF3B82">
              <w:rPr>
                <w:sz w:val="16"/>
                <w:szCs w:val="16"/>
                <w:lang w:val="fr-FR"/>
              </w:rPr>
              <w:t>’</w:t>
            </w:r>
            <w:r w:rsidRPr="00DF3B82">
              <w:rPr>
                <w:sz w:val="16"/>
                <w:szCs w:val="16"/>
                <w:lang w:val="fr-FR"/>
              </w:rPr>
              <w:t>étude à l</w:t>
            </w:r>
            <w:r w:rsidR="00C9450F" w:rsidRPr="00DF3B82">
              <w:rPr>
                <w:sz w:val="16"/>
                <w:szCs w:val="16"/>
                <w:lang w:val="fr-FR"/>
              </w:rPr>
              <w:t>’</w:t>
            </w:r>
            <w:r w:rsidRPr="00DF3B82">
              <w:rPr>
                <w:sz w:val="16"/>
                <w:szCs w:val="16"/>
                <w:lang w:val="fr-FR"/>
              </w:rPr>
              <w:t xml:space="preserve">OMPI </w:t>
            </w:r>
            <w:r w:rsidR="00490740" w:rsidRPr="00DF3B82">
              <w:rPr>
                <w:sz w:val="16"/>
                <w:szCs w:val="16"/>
                <w:lang w:val="fr-FR"/>
              </w:rPr>
              <w:t xml:space="preserve">– </w:t>
            </w:r>
            <w:r w:rsidRPr="00DF3B82">
              <w:rPr>
                <w:sz w:val="16"/>
                <w:szCs w:val="16"/>
                <w:lang w:val="fr-FR"/>
              </w:rPr>
              <w:t xml:space="preserve">Atelier </w:t>
            </w:r>
            <w:r w:rsidR="00490740" w:rsidRPr="00DF3B82">
              <w:rPr>
                <w:sz w:val="16"/>
                <w:szCs w:val="16"/>
                <w:lang w:val="fr-FR"/>
              </w:rPr>
              <w:t xml:space="preserve">PCT </w:t>
            </w:r>
          </w:p>
        </w:tc>
        <w:tc>
          <w:tcPr>
            <w:tcW w:w="1968" w:type="dxa"/>
          </w:tcPr>
          <w:p w:rsidR="00490740" w:rsidRPr="00DF3B82" w:rsidRDefault="00490740" w:rsidP="004671EE">
            <w:pPr>
              <w:spacing w:beforeLines="40" w:before="96" w:afterLines="40" w:after="96"/>
              <w:jc w:val="center"/>
              <w:rPr>
                <w:sz w:val="16"/>
                <w:szCs w:val="16"/>
                <w:lang w:val="fr-FR"/>
              </w:rPr>
            </w:pPr>
          </w:p>
        </w:tc>
        <w:tc>
          <w:tcPr>
            <w:tcW w:w="1524" w:type="dxa"/>
            <w:noWrap/>
          </w:tcPr>
          <w:p w:rsidR="00490740" w:rsidRPr="00DF3B82" w:rsidRDefault="00B73EF5" w:rsidP="004671EE">
            <w:pPr>
              <w:spacing w:beforeLines="40" w:before="96" w:afterLines="40" w:after="96"/>
              <w:jc w:val="center"/>
              <w:rPr>
                <w:sz w:val="16"/>
                <w:szCs w:val="16"/>
                <w:lang w:val="fr-FR"/>
              </w:rPr>
            </w:pPr>
            <w:r w:rsidRPr="00DF3B82">
              <w:rPr>
                <w:sz w:val="16"/>
                <w:szCs w:val="16"/>
                <w:lang w:val="fr-FR"/>
              </w:rPr>
              <w:t>Suisse</w:t>
            </w:r>
            <w:r w:rsidR="00490740" w:rsidRPr="00DF3B82">
              <w:rPr>
                <w:sz w:val="16"/>
                <w:szCs w:val="16"/>
                <w:lang w:val="fr-FR"/>
              </w:rPr>
              <w:t xml:space="preserve"> (CH)</w:t>
            </w:r>
          </w:p>
        </w:tc>
        <w:tc>
          <w:tcPr>
            <w:tcW w:w="1774"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Djibouti (DJ)</w:t>
            </w:r>
          </w:p>
        </w:tc>
        <w:tc>
          <w:tcPr>
            <w:tcW w:w="1292"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Office</w:t>
            </w:r>
          </w:p>
        </w:tc>
        <w:tc>
          <w:tcPr>
            <w:tcW w:w="1399"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4</w:t>
            </w:r>
          </w:p>
        </w:tc>
      </w:tr>
      <w:tr w:rsidR="00DF3B82" w:rsidRPr="00DF3B82" w:rsidTr="00490740">
        <w:trPr>
          <w:trHeight w:val="255"/>
        </w:trPr>
        <w:tc>
          <w:tcPr>
            <w:tcW w:w="870" w:type="dxa"/>
            <w:noWrap/>
          </w:tcPr>
          <w:p w:rsidR="00490740" w:rsidRPr="00DF3B82" w:rsidRDefault="00490740" w:rsidP="004671EE">
            <w:pPr>
              <w:spacing w:beforeLines="40" w:before="96" w:afterLines="40" w:after="96"/>
              <w:jc w:val="center"/>
              <w:rPr>
                <w:sz w:val="16"/>
                <w:szCs w:val="16"/>
                <w:highlight w:val="yellow"/>
                <w:lang w:val="fr-FR"/>
              </w:rPr>
            </w:pPr>
            <w:r w:rsidRPr="00DF3B82">
              <w:rPr>
                <w:sz w:val="16"/>
                <w:szCs w:val="16"/>
                <w:lang w:val="fr-FR"/>
              </w:rPr>
              <w:t>2017</w:t>
            </w:r>
            <w:r w:rsidR="00C9450F" w:rsidRPr="00DF3B82">
              <w:rPr>
                <w:sz w:val="16"/>
                <w:szCs w:val="16"/>
                <w:lang w:val="fr-FR"/>
              </w:rPr>
              <w:t>-</w:t>
            </w:r>
            <w:r w:rsidRPr="00DF3B82">
              <w:rPr>
                <w:sz w:val="16"/>
                <w:szCs w:val="16"/>
                <w:lang w:val="fr-FR"/>
              </w:rPr>
              <w:t>9</w:t>
            </w:r>
          </w:p>
        </w:tc>
        <w:tc>
          <w:tcPr>
            <w:tcW w:w="1381" w:type="dxa"/>
            <w:noWrap/>
          </w:tcPr>
          <w:p w:rsidR="00C9450F" w:rsidRPr="00DF3B82" w:rsidRDefault="00490740" w:rsidP="004671EE">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4671EE">
            <w:pPr>
              <w:spacing w:beforeLines="40" w:before="96" w:afterLines="40" w:after="96"/>
              <w:jc w:val="center"/>
              <w:rPr>
                <w:sz w:val="16"/>
                <w:szCs w:val="16"/>
                <w:highlight w:val="yellow"/>
                <w:lang w:val="fr-FR"/>
              </w:rPr>
            </w:pPr>
          </w:p>
        </w:tc>
        <w:tc>
          <w:tcPr>
            <w:tcW w:w="1214" w:type="dxa"/>
            <w:noWrap/>
          </w:tcPr>
          <w:p w:rsidR="00490740" w:rsidRPr="00DF3B82" w:rsidRDefault="00490740" w:rsidP="004671EE">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D</w:t>
            </w:r>
          </w:p>
        </w:tc>
        <w:tc>
          <w:tcPr>
            <w:tcW w:w="2630" w:type="dxa"/>
          </w:tcPr>
          <w:p w:rsidR="00490740" w:rsidRPr="00DF3B82" w:rsidRDefault="00187E5E" w:rsidP="004671EE">
            <w:pPr>
              <w:spacing w:beforeLines="40" w:before="96" w:afterLines="40" w:after="96"/>
              <w:jc w:val="center"/>
              <w:rPr>
                <w:sz w:val="16"/>
                <w:szCs w:val="16"/>
                <w:lang w:val="fr-FR"/>
              </w:rPr>
            </w:pPr>
            <w:r w:rsidRPr="00DF3B82">
              <w:rPr>
                <w:sz w:val="16"/>
                <w:szCs w:val="16"/>
                <w:lang w:val="fr-FR"/>
              </w:rPr>
              <w:t>Ateliers sur l</w:t>
            </w:r>
            <w:r w:rsidR="00C9450F" w:rsidRPr="00DF3B82">
              <w:rPr>
                <w:sz w:val="16"/>
                <w:szCs w:val="16"/>
                <w:lang w:val="fr-FR"/>
              </w:rPr>
              <w:t>’</w:t>
            </w:r>
            <w:r w:rsidRPr="00DF3B82">
              <w:rPr>
                <w:sz w:val="16"/>
                <w:szCs w:val="16"/>
                <w:lang w:val="fr-FR"/>
              </w:rPr>
              <w:t xml:space="preserve">utilisation du système de dépôt </w:t>
            </w:r>
            <w:r w:rsidR="00490740" w:rsidRPr="00DF3B82">
              <w:rPr>
                <w:sz w:val="16"/>
                <w:szCs w:val="16"/>
                <w:lang w:val="fr-FR"/>
              </w:rPr>
              <w:t xml:space="preserve">ePCT </w:t>
            </w:r>
          </w:p>
        </w:tc>
        <w:tc>
          <w:tcPr>
            <w:tcW w:w="1968" w:type="dxa"/>
          </w:tcPr>
          <w:p w:rsidR="00490740" w:rsidRPr="00DF3B82" w:rsidRDefault="00490740" w:rsidP="004671EE">
            <w:pPr>
              <w:spacing w:beforeLines="40" w:before="96" w:afterLines="40" w:after="96"/>
              <w:jc w:val="center"/>
              <w:rPr>
                <w:sz w:val="16"/>
                <w:szCs w:val="16"/>
                <w:lang w:val="fr-FR"/>
              </w:rPr>
            </w:pPr>
          </w:p>
        </w:tc>
        <w:tc>
          <w:tcPr>
            <w:tcW w:w="1524"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H</w:t>
            </w:r>
            <w:r w:rsidR="00B73EF5" w:rsidRPr="00DF3B82">
              <w:rPr>
                <w:sz w:val="16"/>
                <w:szCs w:val="16"/>
                <w:lang w:val="fr-FR"/>
              </w:rPr>
              <w:t>ong</w:t>
            </w:r>
            <w:r w:rsidRPr="00DF3B82">
              <w:rPr>
                <w:sz w:val="16"/>
                <w:szCs w:val="16"/>
                <w:lang w:val="fr-FR"/>
              </w:rPr>
              <w:t>r</w:t>
            </w:r>
            <w:r w:rsidR="00B73EF5" w:rsidRPr="00DF3B82">
              <w:rPr>
                <w:sz w:val="16"/>
                <w:szCs w:val="16"/>
                <w:lang w:val="fr-FR"/>
              </w:rPr>
              <w:t>ie</w:t>
            </w:r>
            <w:r w:rsidRPr="00DF3B82">
              <w:rPr>
                <w:sz w:val="16"/>
                <w:szCs w:val="16"/>
                <w:lang w:val="fr-FR"/>
              </w:rPr>
              <w:t xml:space="preserve"> (HU)</w:t>
            </w:r>
          </w:p>
        </w:tc>
        <w:tc>
          <w:tcPr>
            <w:tcW w:w="1774" w:type="dxa"/>
            <w:noWrap/>
          </w:tcPr>
          <w:p w:rsidR="00490740" w:rsidRPr="00DF3B82" w:rsidRDefault="00B73EF5" w:rsidP="004671EE">
            <w:pPr>
              <w:spacing w:beforeLines="40" w:before="96" w:afterLines="40" w:after="96"/>
              <w:jc w:val="center"/>
              <w:rPr>
                <w:sz w:val="16"/>
                <w:szCs w:val="16"/>
                <w:lang w:val="fr-FR"/>
              </w:rPr>
            </w:pPr>
            <w:r w:rsidRPr="00DF3B82">
              <w:rPr>
                <w:sz w:val="16"/>
                <w:szCs w:val="16"/>
                <w:lang w:val="fr-FR"/>
              </w:rPr>
              <w:t xml:space="preserve">Hongrie </w:t>
            </w:r>
            <w:r w:rsidR="00490740" w:rsidRPr="00DF3B82">
              <w:rPr>
                <w:sz w:val="16"/>
                <w:szCs w:val="16"/>
                <w:lang w:val="fr-FR"/>
              </w:rPr>
              <w:t>(HU)</w:t>
            </w:r>
          </w:p>
        </w:tc>
        <w:tc>
          <w:tcPr>
            <w:tcW w:w="1292"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 xml:space="preserve">Office + </w:t>
            </w:r>
            <w:r w:rsidR="00B73EF5" w:rsidRPr="00DF3B82">
              <w:rPr>
                <w:sz w:val="16"/>
                <w:szCs w:val="16"/>
                <w:lang w:val="fr-FR"/>
              </w:rPr>
              <w:t>utilisateurs</w:t>
            </w:r>
          </w:p>
        </w:tc>
        <w:tc>
          <w:tcPr>
            <w:tcW w:w="1399"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40</w:t>
            </w:r>
          </w:p>
        </w:tc>
      </w:tr>
      <w:tr w:rsidR="00DF3B82" w:rsidRPr="00DF3B82" w:rsidTr="00490740">
        <w:trPr>
          <w:trHeight w:val="255"/>
        </w:trPr>
        <w:tc>
          <w:tcPr>
            <w:tcW w:w="870"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9</w:t>
            </w:r>
          </w:p>
        </w:tc>
        <w:tc>
          <w:tcPr>
            <w:tcW w:w="1381" w:type="dxa"/>
            <w:noWrap/>
          </w:tcPr>
          <w:p w:rsidR="00C9450F" w:rsidRPr="00DF3B82" w:rsidRDefault="00490740" w:rsidP="004671EE">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4671EE">
            <w:pPr>
              <w:spacing w:beforeLines="40" w:before="96" w:afterLines="40" w:after="96"/>
              <w:jc w:val="center"/>
              <w:rPr>
                <w:sz w:val="16"/>
                <w:szCs w:val="16"/>
                <w:lang w:val="fr-FR"/>
              </w:rPr>
            </w:pPr>
          </w:p>
        </w:tc>
        <w:tc>
          <w:tcPr>
            <w:tcW w:w="1214" w:type="dxa"/>
            <w:noWrap/>
          </w:tcPr>
          <w:p w:rsidR="00490740" w:rsidRPr="00DF3B82" w:rsidRDefault="00490740" w:rsidP="004671EE">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D</w:t>
            </w:r>
          </w:p>
        </w:tc>
        <w:tc>
          <w:tcPr>
            <w:tcW w:w="2630" w:type="dxa"/>
          </w:tcPr>
          <w:p w:rsidR="00490740" w:rsidRPr="00DF3B82" w:rsidRDefault="00293191" w:rsidP="004671EE">
            <w:pPr>
              <w:spacing w:beforeLines="40" w:before="96" w:afterLines="40" w:after="96"/>
              <w:jc w:val="center"/>
              <w:rPr>
                <w:sz w:val="16"/>
                <w:szCs w:val="16"/>
                <w:lang w:val="fr-FR"/>
              </w:rPr>
            </w:pPr>
            <w:r w:rsidRPr="00DF3B82">
              <w:rPr>
                <w:sz w:val="16"/>
                <w:szCs w:val="16"/>
                <w:lang w:val="fr-FR"/>
              </w:rPr>
              <w:t xml:space="preserve">Ateliers sur le système </w:t>
            </w:r>
            <w:r w:rsidR="00490740" w:rsidRPr="00DF3B82">
              <w:rPr>
                <w:sz w:val="16"/>
                <w:szCs w:val="16"/>
                <w:lang w:val="fr-FR"/>
              </w:rPr>
              <w:t xml:space="preserve">ePCT </w:t>
            </w:r>
          </w:p>
        </w:tc>
        <w:tc>
          <w:tcPr>
            <w:tcW w:w="1968" w:type="dxa"/>
          </w:tcPr>
          <w:p w:rsidR="00490740" w:rsidRPr="00DF3B82" w:rsidRDefault="00490740" w:rsidP="004671EE">
            <w:pPr>
              <w:spacing w:beforeLines="40" w:before="96" w:afterLines="40" w:after="96"/>
              <w:jc w:val="center"/>
              <w:rPr>
                <w:sz w:val="16"/>
                <w:szCs w:val="16"/>
                <w:lang w:val="fr-FR"/>
              </w:rPr>
            </w:pPr>
          </w:p>
        </w:tc>
        <w:tc>
          <w:tcPr>
            <w:tcW w:w="1524"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Kazakhstan (KZ)</w:t>
            </w:r>
          </w:p>
        </w:tc>
        <w:tc>
          <w:tcPr>
            <w:tcW w:w="1774"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Kazakhstan (KZ)</w:t>
            </w:r>
          </w:p>
        </w:tc>
        <w:tc>
          <w:tcPr>
            <w:tcW w:w="1292"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 xml:space="preserve">Office + </w:t>
            </w:r>
            <w:r w:rsidR="00B73EF5" w:rsidRPr="00DF3B82">
              <w:rPr>
                <w:sz w:val="16"/>
                <w:szCs w:val="16"/>
                <w:lang w:val="fr-FR"/>
              </w:rPr>
              <w:t>utilisateurs</w:t>
            </w:r>
          </w:p>
        </w:tc>
        <w:tc>
          <w:tcPr>
            <w:tcW w:w="1399"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85</w:t>
            </w:r>
          </w:p>
        </w:tc>
      </w:tr>
      <w:tr w:rsidR="00DF3B82" w:rsidRPr="00DF3B82" w:rsidTr="00490740">
        <w:trPr>
          <w:trHeight w:val="255"/>
        </w:trPr>
        <w:tc>
          <w:tcPr>
            <w:tcW w:w="870" w:type="dxa"/>
            <w:noWrap/>
          </w:tcPr>
          <w:p w:rsidR="009D18ED" w:rsidRPr="00DF3B82" w:rsidRDefault="009D18ED" w:rsidP="004671EE">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9</w:t>
            </w:r>
          </w:p>
        </w:tc>
        <w:tc>
          <w:tcPr>
            <w:tcW w:w="1381" w:type="dxa"/>
            <w:noWrap/>
          </w:tcPr>
          <w:p w:rsidR="002B6638" w:rsidRPr="00DF3B82" w:rsidRDefault="00490740" w:rsidP="004671EE">
            <w:pPr>
              <w:pStyle w:val="Default"/>
              <w:jc w:val="center"/>
              <w:rPr>
                <w:color w:val="auto"/>
                <w:sz w:val="16"/>
                <w:szCs w:val="16"/>
                <w:lang w:val="fr-FR"/>
              </w:rPr>
            </w:pPr>
            <w:r w:rsidRPr="00DF3B82">
              <w:rPr>
                <w:color w:val="auto"/>
                <w:sz w:val="16"/>
                <w:szCs w:val="16"/>
                <w:lang w:val="fr-FR"/>
              </w:rPr>
              <w:t>Fonds fiduciaire</w:t>
            </w:r>
          </w:p>
          <w:p w:rsidR="009D18ED" w:rsidRPr="00DF3B82" w:rsidRDefault="009D18ED" w:rsidP="004671EE">
            <w:pPr>
              <w:spacing w:beforeLines="40" w:before="96" w:afterLines="40" w:after="96"/>
              <w:jc w:val="center"/>
              <w:rPr>
                <w:sz w:val="16"/>
                <w:szCs w:val="16"/>
                <w:lang w:val="fr-FR"/>
              </w:rPr>
            </w:pPr>
            <w:r w:rsidRPr="00DF3B82">
              <w:rPr>
                <w:sz w:val="16"/>
                <w:szCs w:val="16"/>
                <w:lang w:val="fr-FR"/>
              </w:rPr>
              <w:t>/JP</w:t>
            </w:r>
          </w:p>
        </w:tc>
        <w:tc>
          <w:tcPr>
            <w:tcW w:w="1214" w:type="dxa"/>
            <w:noWrap/>
          </w:tcPr>
          <w:p w:rsidR="00C9450F" w:rsidRPr="00DF3B82" w:rsidRDefault="00490740" w:rsidP="004671EE">
            <w:pPr>
              <w:pStyle w:val="Default"/>
              <w:jc w:val="center"/>
              <w:rPr>
                <w:color w:val="auto"/>
                <w:sz w:val="16"/>
                <w:szCs w:val="16"/>
                <w:lang w:val="fr-FR"/>
              </w:rPr>
            </w:pPr>
            <w:r w:rsidRPr="00DF3B82">
              <w:rPr>
                <w:color w:val="auto"/>
                <w:sz w:val="16"/>
                <w:szCs w:val="16"/>
                <w:lang w:val="fr-FR"/>
              </w:rPr>
              <w:t>Atelier et séminaire PCT</w:t>
            </w:r>
          </w:p>
          <w:p w:rsidR="009D18ED" w:rsidRPr="00DF3B82" w:rsidRDefault="009D18ED" w:rsidP="004671EE">
            <w:pPr>
              <w:spacing w:beforeLines="40" w:before="96" w:afterLines="40" w:after="96"/>
              <w:jc w:val="center"/>
              <w:rPr>
                <w:sz w:val="16"/>
                <w:szCs w:val="16"/>
                <w:lang w:val="fr-FR"/>
              </w:rPr>
            </w:pPr>
          </w:p>
        </w:tc>
        <w:tc>
          <w:tcPr>
            <w:tcW w:w="1019" w:type="dxa"/>
            <w:noWrap/>
          </w:tcPr>
          <w:p w:rsidR="009D18ED" w:rsidRPr="00DF3B82" w:rsidRDefault="009D18ED" w:rsidP="004671EE">
            <w:pPr>
              <w:spacing w:beforeLines="40" w:before="96" w:afterLines="40" w:after="96"/>
              <w:jc w:val="center"/>
              <w:rPr>
                <w:sz w:val="16"/>
                <w:szCs w:val="16"/>
                <w:lang w:val="fr-FR"/>
              </w:rPr>
            </w:pPr>
            <w:r w:rsidRPr="00DF3B82">
              <w:rPr>
                <w:sz w:val="16"/>
                <w:szCs w:val="16"/>
                <w:lang w:val="fr-FR"/>
              </w:rPr>
              <w:t>C</w:t>
            </w:r>
          </w:p>
        </w:tc>
        <w:tc>
          <w:tcPr>
            <w:tcW w:w="2630" w:type="dxa"/>
          </w:tcPr>
          <w:p w:rsidR="009D18ED" w:rsidRPr="00DF3B82" w:rsidRDefault="00187E5E" w:rsidP="004671EE">
            <w:pPr>
              <w:spacing w:beforeLines="40" w:before="96" w:afterLines="40" w:after="96"/>
              <w:jc w:val="center"/>
              <w:rPr>
                <w:sz w:val="16"/>
                <w:szCs w:val="16"/>
                <w:lang w:val="fr-FR"/>
              </w:rPr>
            </w:pPr>
            <w:r w:rsidRPr="00DF3B82">
              <w:rPr>
                <w:sz w:val="16"/>
                <w:szCs w:val="16"/>
                <w:lang w:val="fr-FR"/>
              </w:rPr>
              <w:t xml:space="preserve">Atelier </w:t>
            </w:r>
            <w:proofErr w:type="spellStart"/>
            <w:r w:rsidRPr="00DF3B82">
              <w:rPr>
                <w:sz w:val="16"/>
                <w:szCs w:val="16"/>
                <w:lang w:val="fr-FR"/>
              </w:rPr>
              <w:t>sous</w:t>
            </w:r>
            <w:r w:rsidR="00335B2A" w:rsidRPr="00DF3B82">
              <w:rPr>
                <w:sz w:val="16"/>
                <w:szCs w:val="16"/>
                <w:lang w:val="fr-FR"/>
              </w:rPr>
              <w:noBreakHyphen/>
            </w:r>
            <w:r w:rsidRPr="00DF3B82">
              <w:rPr>
                <w:sz w:val="16"/>
                <w:szCs w:val="16"/>
                <w:lang w:val="fr-FR"/>
              </w:rPr>
              <w:t>régional</w:t>
            </w:r>
            <w:proofErr w:type="spellEnd"/>
            <w:r w:rsidRPr="00DF3B82">
              <w:rPr>
                <w:sz w:val="16"/>
                <w:szCs w:val="16"/>
                <w:lang w:val="fr-FR"/>
              </w:rPr>
              <w:t xml:space="preserve"> sur l</w:t>
            </w:r>
            <w:r w:rsidR="00C9450F" w:rsidRPr="00DF3B82">
              <w:rPr>
                <w:sz w:val="16"/>
                <w:szCs w:val="16"/>
                <w:lang w:val="fr-FR"/>
              </w:rPr>
              <w:t>’</w:t>
            </w:r>
            <w:r w:rsidRPr="00DF3B82">
              <w:rPr>
                <w:sz w:val="16"/>
                <w:szCs w:val="16"/>
                <w:lang w:val="fr-FR"/>
              </w:rPr>
              <w:t>examen durant la phase n</w:t>
            </w:r>
            <w:r w:rsidR="009D18ED" w:rsidRPr="00DF3B82">
              <w:rPr>
                <w:sz w:val="16"/>
                <w:szCs w:val="16"/>
                <w:lang w:val="fr-FR"/>
              </w:rPr>
              <w:t>ational</w:t>
            </w:r>
            <w:r w:rsidRPr="00DF3B82">
              <w:rPr>
                <w:sz w:val="16"/>
                <w:szCs w:val="16"/>
                <w:lang w:val="fr-FR"/>
              </w:rPr>
              <w:t>e</w:t>
            </w:r>
            <w:r w:rsidR="00C9450F" w:rsidRPr="00DF3B82">
              <w:rPr>
                <w:sz w:val="16"/>
                <w:szCs w:val="16"/>
                <w:lang w:val="fr-FR"/>
              </w:rPr>
              <w:t xml:space="preserve"> du PCT</w:t>
            </w:r>
            <w:r w:rsidRPr="00DF3B82">
              <w:rPr>
                <w:sz w:val="16"/>
                <w:szCs w:val="16"/>
                <w:lang w:val="fr-FR"/>
              </w:rPr>
              <w:t xml:space="preserve"> et l</w:t>
            </w:r>
            <w:r w:rsidR="00C9450F" w:rsidRPr="00DF3B82">
              <w:rPr>
                <w:sz w:val="16"/>
                <w:szCs w:val="16"/>
                <w:lang w:val="fr-FR"/>
              </w:rPr>
              <w:t>’</w:t>
            </w:r>
            <w:r w:rsidRPr="00DF3B82">
              <w:rPr>
                <w:sz w:val="16"/>
                <w:szCs w:val="16"/>
                <w:lang w:val="fr-FR"/>
              </w:rPr>
              <w:t>utilisation</w:t>
            </w:r>
            <w:r w:rsidR="009D18ED" w:rsidRPr="00DF3B82">
              <w:rPr>
                <w:sz w:val="16"/>
                <w:szCs w:val="16"/>
                <w:lang w:val="fr-FR"/>
              </w:rPr>
              <w:t xml:space="preserve"> </w:t>
            </w:r>
            <w:r w:rsidRPr="00DF3B82">
              <w:rPr>
                <w:sz w:val="16"/>
                <w:szCs w:val="16"/>
                <w:lang w:val="fr-FR"/>
              </w:rPr>
              <w:t>des produits provenant d</w:t>
            </w:r>
            <w:r w:rsidR="00C9450F" w:rsidRPr="00DF3B82">
              <w:rPr>
                <w:sz w:val="16"/>
                <w:szCs w:val="16"/>
                <w:lang w:val="fr-FR"/>
              </w:rPr>
              <w:t>’</w:t>
            </w:r>
            <w:r w:rsidRPr="00DF3B82">
              <w:rPr>
                <w:sz w:val="16"/>
                <w:szCs w:val="16"/>
                <w:lang w:val="fr-FR"/>
              </w:rPr>
              <w:t>autres p</w:t>
            </w:r>
            <w:r w:rsidR="009D18ED" w:rsidRPr="00DF3B82">
              <w:rPr>
                <w:sz w:val="16"/>
                <w:szCs w:val="16"/>
                <w:lang w:val="fr-FR"/>
              </w:rPr>
              <w:t>hases</w:t>
            </w:r>
            <w:r w:rsidRPr="00DF3B82">
              <w:rPr>
                <w:sz w:val="16"/>
                <w:szCs w:val="16"/>
                <w:lang w:val="fr-FR"/>
              </w:rPr>
              <w:t xml:space="preserve"> nationales</w:t>
            </w:r>
          </w:p>
        </w:tc>
        <w:tc>
          <w:tcPr>
            <w:tcW w:w="1968" w:type="dxa"/>
          </w:tcPr>
          <w:p w:rsidR="009D18ED" w:rsidRPr="00DF3B82" w:rsidRDefault="009D18ED" w:rsidP="004671EE">
            <w:pPr>
              <w:spacing w:beforeLines="40" w:before="96" w:afterLines="40" w:after="96"/>
              <w:jc w:val="center"/>
              <w:rPr>
                <w:sz w:val="16"/>
                <w:szCs w:val="16"/>
                <w:lang w:val="fr-FR"/>
              </w:rPr>
            </w:pPr>
            <w:r w:rsidRPr="00DF3B82">
              <w:rPr>
                <w:sz w:val="16"/>
                <w:szCs w:val="16"/>
                <w:lang w:val="fr-FR"/>
              </w:rPr>
              <w:t>ARIPO/JPO</w:t>
            </w:r>
          </w:p>
        </w:tc>
        <w:tc>
          <w:tcPr>
            <w:tcW w:w="1524" w:type="dxa"/>
            <w:noWrap/>
          </w:tcPr>
          <w:p w:rsidR="009D18ED" w:rsidRPr="00DF3B82" w:rsidRDefault="009D18ED" w:rsidP="004671EE">
            <w:pPr>
              <w:spacing w:beforeLines="40" w:before="96" w:afterLines="40" w:after="96"/>
              <w:jc w:val="center"/>
              <w:rPr>
                <w:sz w:val="16"/>
                <w:szCs w:val="16"/>
                <w:lang w:val="fr-FR"/>
              </w:rPr>
            </w:pPr>
            <w:r w:rsidRPr="00DF3B82">
              <w:rPr>
                <w:sz w:val="16"/>
                <w:szCs w:val="16"/>
                <w:lang w:val="fr-FR"/>
              </w:rPr>
              <w:t>Zimbabwe (ZW)</w:t>
            </w:r>
          </w:p>
        </w:tc>
        <w:tc>
          <w:tcPr>
            <w:tcW w:w="1774" w:type="dxa"/>
            <w:noWrap/>
          </w:tcPr>
          <w:p w:rsidR="009D18ED" w:rsidRPr="00DF3B82" w:rsidRDefault="009D18ED" w:rsidP="004671EE">
            <w:pPr>
              <w:spacing w:beforeLines="40" w:before="96" w:afterLines="40" w:after="96"/>
              <w:jc w:val="center"/>
              <w:rPr>
                <w:sz w:val="16"/>
                <w:szCs w:val="16"/>
                <w:lang w:val="fr-FR"/>
              </w:rPr>
            </w:pPr>
            <w:r w:rsidRPr="00DF3B82">
              <w:rPr>
                <w:sz w:val="16"/>
                <w:szCs w:val="16"/>
                <w:lang w:val="fr-FR"/>
              </w:rPr>
              <w:t>ARIPO (AP</w:t>
            </w:r>
            <w:proofErr w:type="gramStart"/>
            <w:r w:rsidRPr="00DF3B82">
              <w:rPr>
                <w:sz w:val="16"/>
                <w:szCs w:val="16"/>
                <w:lang w:val="fr-FR"/>
              </w:rPr>
              <w:t>)</w:t>
            </w:r>
            <w:proofErr w:type="gramEnd"/>
            <w:r w:rsidRPr="00DF3B82">
              <w:rPr>
                <w:sz w:val="16"/>
                <w:szCs w:val="16"/>
                <w:lang w:val="fr-FR"/>
              </w:rPr>
              <w:br/>
            </w:r>
            <w:r w:rsidR="00B73EF5" w:rsidRPr="00DF3B82">
              <w:rPr>
                <w:sz w:val="16"/>
                <w:szCs w:val="16"/>
                <w:lang w:val="fr-FR"/>
              </w:rPr>
              <w:t>Éthiopie</w:t>
            </w:r>
            <w:r w:rsidRPr="00DF3B82">
              <w:rPr>
                <w:sz w:val="16"/>
                <w:szCs w:val="16"/>
                <w:lang w:val="fr-FR"/>
              </w:rPr>
              <w:t xml:space="preserve"> (ET)</w:t>
            </w:r>
            <w:r w:rsidRPr="00DF3B82">
              <w:rPr>
                <w:sz w:val="16"/>
                <w:szCs w:val="16"/>
                <w:lang w:val="fr-FR"/>
              </w:rPr>
              <w:br/>
              <w:t>Ghana (GH)</w:t>
            </w:r>
            <w:r w:rsidRPr="00DF3B82">
              <w:rPr>
                <w:sz w:val="16"/>
                <w:szCs w:val="16"/>
                <w:lang w:val="fr-FR"/>
              </w:rPr>
              <w:br/>
              <w:t>Kenya (KE)</w:t>
            </w:r>
            <w:r w:rsidRPr="00DF3B82">
              <w:rPr>
                <w:sz w:val="16"/>
                <w:szCs w:val="16"/>
                <w:lang w:val="fr-FR"/>
              </w:rPr>
              <w:br/>
              <w:t>Mozambique (MZ)</w:t>
            </w:r>
            <w:r w:rsidRPr="00DF3B82">
              <w:rPr>
                <w:sz w:val="16"/>
                <w:szCs w:val="16"/>
                <w:lang w:val="fr-FR"/>
              </w:rPr>
              <w:br/>
              <w:t>Nig</w:t>
            </w:r>
            <w:r w:rsidR="00B73EF5" w:rsidRPr="00DF3B82">
              <w:rPr>
                <w:sz w:val="16"/>
                <w:szCs w:val="16"/>
                <w:lang w:val="fr-FR"/>
              </w:rPr>
              <w:t>é</w:t>
            </w:r>
            <w:r w:rsidRPr="00DF3B82">
              <w:rPr>
                <w:sz w:val="16"/>
                <w:szCs w:val="16"/>
                <w:lang w:val="fr-FR"/>
              </w:rPr>
              <w:t>ria (NG)</w:t>
            </w:r>
            <w:r w:rsidRPr="00DF3B82">
              <w:rPr>
                <w:sz w:val="16"/>
                <w:szCs w:val="16"/>
                <w:lang w:val="fr-FR"/>
              </w:rPr>
              <w:br/>
            </w:r>
            <w:r w:rsidR="00B73EF5" w:rsidRPr="00DF3B82">
              <w:rPr>
                <w:sz w:val="16"/>
                <w:szCs w:val="16"/>
                <w:lang w:val="fr-FR"/>
              </w:rPr>
              <w:t>Ou</w:t>
            </w:r>
            <w:r w:rsidRPr="00DF3B82">
              <w:rPr>
                <w:sz w:val="16"/>
                <w:szCs w:val="16"/>
                <w:lang w:val="fr-FR"/>
              </w:rPr>
              <w:t>ganda (UG)</w:t>
            </w:r>
            <w:r w:rsidRPr="00DF3B82">
              <w:rPr>
                <w:sz w:val="16"/>
                <w:szCs w:val="16"/>
                <w:lang w:val="fr-FR"/>
              </w:rPr>
              <w:br/>
            </w:r>
            <w:r w:rsidR="00B73EF5" w:rsidRPr="00DF3B82">
              <w:rPr>
                <w:sz w:val="16"/>
                <w:szCs w:val="16"/>
                <w:lang w:val="fr-FR"/>
              </w:rPr>
              <w:t>OEB</w:t>
            </w:r>
            <w:r w:rsidRPr="00DF3B82">
              <w:rPr>
                <w:sz w:val="16"/>
                <w:szCs w:val="16"/>
                <w:lang w:val="fr-FR"/>
              </w:rPr>
              <w:t xml:space="preserve"> (EP)*</w:t>
            </w:r>
            <w:r w:rsidRPr="00DF3B82">
              <w:rPr>
                <w:sz w:val="16"/>
                <w:szCs w:val="16"/>
                <w:lang w:val="fr-FR"/>
              </w:rPr>
              <w:br/>
              <w:t>Jap</w:t>
            </w:r>
            <w:r w:rsidR="00B73EF5" w:rsidRPr="00DF3B82">
              <w:rPr>
                <w:sz w:val="16"/>
                <w:szCs w:val="16"/>
                <w:lang w:val="fr-FR"/>
              </w:rPr>
              <w:t>o</w:t>
            </w:r>
            <w:r w:rsidRPr="00DF3B82">
              <w:rPr>
                <w:sz w:val="16"/>
                <w:szCs w:val="16"/>
                <w:lang w:val="fr-FR"/>
              </w:rPr>
              <w:t>n (JP)*</w:t>
            </w:r>
          </w:p>
        </w:tc>
        <w:tc>
          <w:tcPr>
            <w:tcW w:w="1292" w:type="dxa"/>
            <w:noWrap/>
          </w:tcPr>
          <w:p w:rsidR="009D18ED" w:rsidRPr="00DF3B82" w:rsidRDefault="009D18ED" w:rsidP="004671EE">
            <w:pPr>
              <w:spacing w:beforeLines="40" w:before="96" w:afterLines="40" w:after="96"/>
              <w:jc w:val="center"/>
              <w:rPr>
                <w:sz w:val="16"/>
                <w:szCs w:val="16"/>
                <w:lang w:val="fr-FR"/>
              </w:rPr>
            </w:pPr>
            <w:r w:rsidRPr="00DF3B82">
              <w:rPr>
                <w:sz w:val="16"/>
                <w:szCs w:val="16"/>
                <w:lang w:val="fr-FR"/>
              </w:rPr>
              <w:t>Office</w:t>
            </w:r>
          </w:p>
        </w:tc>
        <w:tc>
          <w:tcPr>
            <w:tcW w:w="1399" w:type="dxa"/>
            <w:noWrap/>
          </w:tcPr>
          <w:p w:rsidR="009D18ED" w:rsidRPr="00DF3B82" w:rsidRDefault="009D18ED" w:rsidP="004671EE">
            <w:pPr>
              <w:spacing w:beforeLines="40" w:before="96" w:afterLines="40" w:after="96"/>
              <w:jc w:val="center"/>
              <w:rPr>
                <w:sz w:val="16"/>
                <w:szCs w:val="16"/>
                <w:lang w:val="fr-FR"/>
              </w:rPr>
            </w:pPr>
            <w:r w:rsidRPr="00DF3B82">
              <w:rPr>
                <w:sz w:val="16"/>
                <w:szCs w:val="16"/>
                <w:lang w:val="fr-FR"/>
              </w:rPr>
              <w:t>20</w:t>
            </w:r>
          </w:p>
        </w:tc>
      </w:tr>
      <w:tr w:rsidR="00DF3B82" w:rsidRPr="00DF3B82" w:rsidTr="00490740">
        <w:trPr>
          <w:trHeight w:val="255"/>
        </w:trPr>
        <w:tc>
          <w:tcPr>
            <w:tcW w:w="870" w:type="dxa"/>
            <w:noWrap/>
          </w:tcPr>
          <w:p w:rsidR="009D18ED" w:rsidRPr="00DF3B82" w:rsidRDefault="009D18ED" w:rsidP="009D18ED">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9</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9D18ED" w:rsidRPr="00DF3B82" w:rsidRDefault="009D18ED" w:rsidP="009D18ED">
            <w:pPr>
              <w:spacing w:beforeLines="40" w:before="96" w:afterLines="40" w:after="96"/>
              <w:jc w:val="center"/>
              <w:rPr>
                <w:sz w:val="16"/>
                <w:szCs w:val="16"/>
                <w:lang w:val="fr-FR"/>
              </w:rPr>
            </w:pPr>
          </w:p>
        </w:tc>
        <w:tc>
          <w:tcPr>
            <w:tcW w:w="1214" w:type="dxa"/>
            <w:noWrap/>
          </w:tcPr>
          <w:p w:rsidR="009D18ED" w:rsidRPr="00DF3B82" w:rsidRDefault="009D18ED" w:rsidP="009D18ED">
            <w:pPr>
              <w:spacing w:beforeLines="40" w:before="96" w:afterLines="40" w:after="96"/>
              <w:jc w:val="center"/>
              <w:rPr>
                <w:sz w:val="16"/>
                <w:szCs w:val="16"/>
                <w:lang w:val="fr-FR"/>
              </w:rPr>
            </w:pPr>
            <w:proofErr w:type="spellStart"/>
            <w:r w:rsidRPr="00DF3B82">
              <w:rPr>
                <w:sz w:val="16"/>
                <w:szCs w:val="16"/>
                <w:lang w:val="fr-FR"/>
              </w:rPr>
              <w:t>Other</w:t>
            </w:r>
            <w:proofErr w:type="spellEnd"/>
          </w:p>
        </w:tc>
        <w:tc>
          <w:tcPr>
            <w:tcW w:w="1019" w:type="dxa"/>
            <w:noWrap/>
          </w:tcPr>
          <w:p w:rsidR="009D18ED" w:rsidRPr="00DF3B82" w:rsidRDefault="009D18ED" w:rsidP="009D18ED">
            <w:pPr>
              <w:spacing w:beforeLines="40" w:before="96" w:afterLines="40" w:after="96"/>
              <w:jc w:val="center"/>
              <w:rPr>
                <w:sz w:val="16"/>
                <w:szCs w:val="16"/>
                <w:lang w:val="fr-FR"/>
              </w:rPr>
            </w:pPr>
            <w:r w:rsidRPr="00DF3B82">
              <w:rPr>
                <w:sz w:val="16"/>
                <w:szCs w:val="16"/>
                <w:lang w:val="fr-FR"/>
              </w:rPr>
              <w:t>C</w:t>
            </w:r>
          </w:p>
        </w:tc>
        <w:tc>
          <w:tcPr>
            <w:tcW w:w="2630" w:type="dxa"/>
          </w:tcPr>
          <w:p w:rsidR="00187E5E" w:rsidRPr="00DF3B82" w:rsidRDefault="00187E5E" w:rsidP="00187E5E">
            <w:pPr>
              <w:spacing w:beforeLines="40" w:before="96" w:afterLines="40" w:after="96"/>
              <w:jc w:val="center"/>
              <w:rPr>
                <w:sz w:val="16"/>
                <w:szCs w:val="16"/>
                <w:lang w:val="fr-FR"/>
              </w:rPr>
            </w:pPr>
            <w:r w:rsidRPr="00DF3B82">
              <w:rPr>
                <w:sz w:val="16"/>
                <w:szCs w:val="16"/>
                <w:lang w:val="fr-FR"/>
              </w:rPr>
              <w:t>Mission d</w:t>
            </w:r>
            <w:r w:rsidR="00C9450F" w:rsidRPr="00DF3B82">
              <w:rPr>
                <w:sz w:val="16"/>
                <w:szCs w:val="16"/>
                <w:lang w:val="fr-FR"/>
              </w:rPr>
              <w:t>’</w:t>
            </w:r>
            <w:r w:rsidRPr="00DF3B82">
              <w:rPr>
                <w:sz w:val="16"/>
                <w:szCs w:val="16"/>
                <w:lang w:val="fr-FR"/>
              </w:rPr>
              <w:t>experts auprès de la Commission des sociétés et de la propriété intellectuelle concernant la formation des examinateurs de brevets</w:t>
            </w:r>
          </w:p>
        </w:tc>
        <w:tc>
          <w:tcPr>
            <w:tcW w:w="1968" w:type="dxa"/>
          </w:tcPr>
          <w:p w:rsidR="009D18ED" w:rsidRPr="00DF3B82" w:rsidRDefault="009D18ED" w:rsidP="009D18ED">
            <w:pPr>
              <w:spacing w:beforeLines="40" w:before="96" w:afterLines="40" w:after="96"/>
              <w:jc w:val="center"/>
              <w:rPr>
                <w:sz w:val="16"/>
                <w:szCs w:val="16"/>
                <w:lang w:val="fr-FR"/>
              </w:rPr>
            </w:pPr>
          </w:p>
        </w:tc>
        <w:tc>
          <w:tcPr>
            <w:tcW w:w="1524" w:type="dxa"/>
            <w:noWrap/>
          </w:tcPr>
          <w:p w:rsidR="009D18ED" w:rsidRPr="00DF3B82" w:rsidRDefault="00B73EF5" w:rsidP="009D18ED">
            <w:pPr>
              <w:spacing w:beforeLines="40" w:before="96" w:afterLines="40" w:after="96"/>
              <w:jc w:val="center"/>
              <w:rPr>
                <w:sz w:val="16"/>
                <w:szCs w:val="16"/>
                <w:lang w:val="fr-FR"/>
              </w:rPr>
            </w:pPr>
            <w:r w:rsidRPr="00DF3B82">
              <w:rPr>
                <w:sz w:val="16"/>
                <w:szCs w:val="16"/>
                <w:lang w:val="fr-FR"/>
              </w:rPr>
              <w:t xml:space="preserve">Afrique du Sud </w:t>
            </w:r>
            <w:r w:rsidR="009D18ED" w:rsidRPr="00DF3B82">
              <w:rPr>
                <w:sz w:val="16"/>
                <w:szCs w:val="16"/>
                <w:lang w:val="fr-FR"/>
              </w:rPr>
              <w:t>(ZA)</w:t>
            </w:r>
          </w:p>
        </w:tc>
        <w:tc>
          <w:tcPr>
            <w:tcW w:w="1774" w:type="dxa"/>
            <w:noWrap/>
          </w:tcPr>
          <w:p w:rsidR="009D18ED" w:rsidRPr="00DF3B82" w:rsidRDefault="00B73EF5" w:rsidP="009D18ED">
            <w:pPr>
              <w:spacing w:beforeLines="40" w:before="96" w:afterLines="40" w:after="96"/>
              <w:jc w:val="center"/>
              <w:rPr>
                <w:sz w:val="16"/>
                <w:szCs w:val="16"/>
                <w:lang w:val="fr-FR"/>
              </w:rPr>
            </w:pPr>
            <w:r w:rsidRPr="00DF3B82">
              <w:rPr>
                <w:sz w:val="16"/>
                <w:szCs w:val="16"/>
                <w:lang w:val="fr-FR"/>
              </w:rPr>
              <w:t xml:space="preserve">Afrique du Sud </w:t>
            </w:r>
            <w:r w:rsidR="009D18ED" w:rsidRPr="00DF3B82">
              <w:rPr>
                <w:sz w:val="16"/>
                <w:szCs w:val="16"/>
                <w:lang w:val="fr-FR"/>
              </w:rPr>
              <w:t>(ZA)</w:t>
            </w:r>
          </w:p>
        </w:tc>
        <w:tc>
          <w:tcPr>
            <w:tcW w:w="1292" w:type="dxa"/>
            <w:noWrap/>
          </w:tcPr>
          <w:p w:rsidR="009D18ED" w:rsidRPr="00DF3B82" w:rsidRDefault="009D18ED" w:rsidP="009D18ED">
            <w:pPr>
              <w:spacing w:beforeLines="40" w:before="96" w:afterLines="40" w:after="96"/>
              <w:jc w:val="center"/>
              <w:rPr>
                <w:sz w:val="16"/>
                <w:szCs w:val="16"/>
                <w:lang w:val="fr-FR"/>
              </w:rPr>
            </w:pPr>
            <w:r w:rsidRPr="00DF3B82">
              <w:rPr>
                <w:sz w:val="16"/>
                <w:szCs w:val="16"/>
                <w:lang w:val="fr-FR"/>
              </w:rPr>
              <w:t>Office</w:t>
            </w:r>
          </w:p>
        </w:tc>
        <w:tc>
          <w:tcPr>
            <w:tcW w:w="1399" w:type="dxa"/>
            <w:noWrap/>
          </w:tcPr>
          <w:p w:rsidR="009D18ED" w:rsidRPr="00DF3B82" w:rsidRDefault="009D18ED" w:rsidP="009D18ED">
            <w:pPr>
              <w:spacing w:beforeLines="40" w:before="96" w:afterLines="40" w:after="96"/>
              <w:jc w:val="center"/>
              <w:rPr>
                <w:sz w:val="16"/>
                <w:szCs w:val="16"/>
                <w:highlight w:val="red"/>
                <w:lang w:val="fr-FR"/>
              </w:rPr>
            </w:pPr>
          </w:p>
        </w:tc>
      </w:tr>
      <w:tr w:rsidR="00DF3B82" w:rsidRPr="00DF3B82" w:rsidTr="00490740">
        <w:trPr>
          <w:trHeight w:val="255"/>
        </w:trPr>
        <w:tc>
          <w:tcPr>
            <w:tcW w:w="870"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9</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9D18ED" w:rsidRPr="00DF3B82" w:rsidRDefault="009D18ED" w:rsidP="002049FA">
            <w:pPr>
              <w:spacing w:beforeLines="40" w:before="96" w:afterLines="40" w:after="96"/>
              <w:jc w:val="center"/>
              <w:rPr>
                <w:sz w:val="16"/>
                <w:szCs w:val="16"/>
                <w:lang w:val="fr-FR"/>
              </w:rPr>
            </w:pPr>
          </w:p>
        </w:tc>
        <w:tc>
          <w:tcPr>
            <w:tcW w:w="1214"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Atelier et séminaire PCT</w:t>
            </w:r>
          </w:p>
          <w:p w:rsidR="009D18ED" w:rsidRPr="00DF3B82" w:rsidRDefault="009D18ED" w:rsidP="00E66BEA">
            <w:pPr>
              <w:spacing w:beforeLines="40" w:before="96" w:afterLines="40" w:after="96"/>
              <w:jc w:val="center"/>
              <w:rPr>
                <w:sz w:val="16"/>
                <w:szCs w:val="16"/>
                <w:lang w:val="fr-FR"/>
              </w:rPr>
            </w:pPr>
          </w:p>
        </w:tc>
        <w:tc>
          <w:tcPr>
            <w:tcW w:w="1019"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B</w:t>
            </w:r>
          </w:p>
        </w:tc>
        <w:tc>
          <w:tcPr>
            <w:tcW w:w="2630" w:type="dxa"/>
          </w:tcPr>
          <w:p w:rsidR="009D18ED" w:rsidRPr="00DF3B82" w:rsidRDefault="00187E5E" w:rsidP="002049FA">
            <w:pPr>
              <w:spacing w:beforeLines="40" w:before="96" w:afterLines="40" w:after="96"/>
              <w:jc w:val="center"/>
              <w:rPr>
                <w:sz w:val="16"/>
                <w:szCs w:val="16"/>
                <w:lang w:val="fr-FR"/>
              </w:rPr>
            </w:pPr>
            <w:r w:rsidRPr="00DF3B82">
              <w:rPr>
                <w:sz w:val="16"/>
                <w:szCs w:val="16"/>
                <w:lang w:val="fr-FR"/>
              </w:rPr>
              <w:t>Séminaire national sur</w:t>
            </w:r>
            <w:r w:rsidR="00C9450F" w:rsidRPr="00DF3B82">
              <w:rPr>
                <w:sz w:val="16"/>
                <w:szCs w:val="16"/>
                <w:lang w:val="fr-FR"/>
              </w:rPr>
              <w:t xml:space="preserve"> le PCT</w:t>
            </w:r>
          </w:p>
        </w:tc>
        <w:tc>
          <w:tcPr>
            <w:tcW w:w="1968" w:type="dxa"/>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ROSPATENT</w:t>
            </w:r>
          </w:p>
        </w:tc>
        <w:tc>
          <w:tcPr>
            <w:tcW w:w="1524" w:type="dxa"/>
            <w:noWrap/>
          </w:tcPr>
          <w:p w:rsidR="009D18ED" w:rsidRPr="00DF3B82" w:rsidRDefault="00B73EF5" w:rsidP="002049FA">
            <w:pPr>
              <w:spacing w:beforeLines="40" w:before="96" w:afterLines="40" w:after="96"/>
              <w:jc w:val="center"/>
              <w:rPr>
                <w:sz w:val="16"/>
                <w:szCs w:val="16"/>
                <w:lang w:val="fr-FR"/>
              </w:rPr>
            </w:pPr>
            <w:r w:rsidRPr="00DF3B82">
              <w:rPr>
                <w:sz w:val="16"/>
                <w:szCs w:val="16"/>
                <w:lang w:val="fr-FR"/>
              </w:rPr>
              <w:t xml:space="preserve">Fédération de Russie </w:t>
            </w:r>
            <w:r w:rsidR="009D18ED" w:rsidRPr="00DF3B82">
              <w:rPr>
                <w:sz w:val="16"/>
                <w:szCs w:val="16"/>
                <w:lang w:val="fr-FR"/>
              </w:rPr>
              <w:t>(RU)</w:t>
            </w:r>
          </w:p>
        </w:tc>
        <w:tc>
          <w:tcPr>
            <w:tcW w:w="1774" w:type="dxa"/>
            <w:noWrap/>
          </w:tcPr>
          <w:p w:rsidR="009D18ED" w:rsidRPr="00DF3B82" w:rsidRDefault="00B73EF5" w:rsidP="002049FA">
            <w:pPr>
              <w:spacing w:beforeLines="40" w:before="96" w:afterLines="40" w:after="96"/>
              <w:jc w:val="center"/>
              <w:rPr>
                <w:sz w:val="16"/>
                <w:szCs w:val="16"/>
                <w:lang w:val="fr-FR"/>
              </w:rPr>
            </w:pPr>
            <w:r w:rsidRPr="00DF3B82">
              <w:rPr>
                <w:sz w:val="16"/>
                <w:szCs w:val="16"/>
                <w:lang w:val="fr-FR"/>
              </w:rPr>
              <w:t xml:space="preserve">Fédération de Russie </w:t>
            </w:r>
            <w:r w:rsidR="009D18ED" w:rsidRPr="00DF3B82">
              <w:rPr>
                <w:sz w:val="16"/>
                <w:szCs w:val="16"/>
                <w:lang w:val="fr-FR"/>
              </w:rPr>
              <w:t>(RU)</w:t>
            </w:r>
          </w:p>
        </w:tc>
        <w:tc>
          <w:tcPr>
            <w:tcW w:w="1292" w:type="dxa"/>
            <w:noWrap/>
          </w:tcPr>
          <w:p w:rsidR="009D18ED" w:rsidRPr="00DF3B82" w:rsidRDefault="001A1868" w:rsidP="002049FA">
            <w:pPr>
              <w:spacing w:beforeLines="40" w:before="96" w:afterLines="40" w:after="96"/>
              <w:jc w:val="center"/>
              <w:rPr>
                <w:sz w:val="16"/>
                <w:szCs w:val="16"/>
                <w:lang w:val="fr-FR"/>
              </w:rPr>
            </w:pPr>
            <w:r w:rsidRPr="00DF3B82">
              <w:rPr>
                <w:sz w:val="16"/>
                <w:szCs w:val="16"/>
                <w:lang w:val="fr-FR"/>
              </w:rPr>
              <w:t>Université/</w:t>
            </w:r>
            <w:r w:rsidRPr="00DF3B82">
              <w:rPr>
                <w:sz w:val="16"/>
                <w:szCs w:val="16"/>
                <w:lang w:val="fr-FR"/>
              </w:rPr>
              <w:br/>
              <w:t>IR (institut de recherche) + utilisateurs</w:t>
            </w:r>
          </w:p>
        </w:tc>
        <w:tc>
          <w:tcPr>
            <w:tcW w:w="1399" w:type="dxa"/>
            <w:noWrap/>
          </w:tcPr>
          <w:p w:rsidR="009D18ED" w:rsidRPr="00DF3B82" w:rsidRDefault="009D18ED" w:rsidP="002049FA">
            <w:pPr>
              <w:spacing w:beforeLines="40" w:before="96" w:afterLines="40" w:after="96"/>
              <w:jc w:val="center"/>
              <w:rPr>
                <w:sz w:val="16"/>
                <w:szCs w:val="16"/>
                <w:lang w:val="fr-FR"/>
              </w:rPr>
            </w:pPr>
            <w:r w:rsidRPr="00DF3B82">
              <w:rPr>
                <w:sz w:val="16"/>
                <w:szCs w:val="16"/>
                <w:lang w:val="fr-FR"/>
              </w:rPr>
              <w:t>75</w:t>
            </w:r>
          </w:p>
        </w:tc>
      </w:tr>
      <w:tr w:rsidR="00DF3B82" w:rsidRPr="00DF3B82" w:rsidTr="00490740">
        <w:trPr>
          <w:trHeight w:val="255"/>
        </w:trPr>
        <w:tc>
          <w:tcPr>
            <w:tcW w:w="870" w:type="dxa"/>
            <w:noWrap/>
          </w:tcPr>
          <w:p w:rsidR="009D18ED" w:rsidRPr="00DF3B82" w:rsidRDefault="009D18ED" w:rsidP="00FC087D">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9</w:t>
            </w:r>
          </w:p>
        </w:tc>
        <w:tc>
          <w:tcPr>
            <w:tcW w:w="1381" w:type="dxa"/>
            <w:noWrap/>
          </w:tcPr>
          <w:p w:rsidR="00C9450F" w:rsidRPr="00DF3B82" w:rsidRDefault="00490740" w:rsidP="00FC087D">
            <w:pPr>
              <w:pStyle w:val="Default"/>
              <w:jc w:val="center"/>
              <w:rPr>
                <w:color w:val="auto"/>
                <w:sz w:val="16"/>
                <w:szCs w:val="16"/>
                <w:lang w:val="fr-FR"/>
              </w:rPr>
            </w:pPr>
            <w:r w:rsidRPr="00DF3B82">
              <w:rPr>
                <w:color w:val="auto"/>
                <w:sz w:val="16"/>
                <w:szCs w:val="16"/>
                <w:lang w:val="fr-FR"/>
              </w:rPr>
              <w:t>Budget ordinaire</w:t>
            </w:r>
          </w:p>
          <w:p w:rsidR="009D18ED" w:rsidRPr="00DF3B82" w:rsidRDefault="009D18ED" w:rsidP="00FC087D">
            <w:pPr>
              <w:spacing w:beforeLines="40" w:before="96" w:afterLines="40" w:after="96"/>
              <w:jc w:val="center"/>
              <w:rPr>
                <w:sz w:val="16"/>
                <w:szCs w:val="16"/>
                <w:lang w:val="fr-FR"/>
              </w:rPr>
            </w:pPr>
          </w:p>
        </w:tc>
        <w:tc>
          <w:tcPr>
            <w:tcW w:w="1214" w:type="dxa"/>
            <w:noWrap/>
          </w:tcPr>
          <w:p w:rsidR="00C9450F" w:rsidRPr="00DF3B82" w:rsidRDefault="00490740" w:rsidP="00FC087D">
            <w:pPr>
              <w:pStyle w:val="Default"/>
              <w:jc w:val="center"/>
              <w:rPr>
                <w:color w:val="auto"/>
                <w:sz w:val="16"/>
                <w:szCs w:val="16"/>
                <w:lang w:val="fr-FR"/>
              </w:rPr>
            </w:pPr>
            <w:r w:rsidRPr="00DF3B82">
              <w:rPr>
                <w:color w:val="auto"/>
                <w:sz w:val="16"/>
                <w:szCs w:val="16"/>
                <w:lang w:val="fr-FR"/>
              </w:rPr>
              <w:t>Atelier et séminaire PCT</w:t>
            </w:r>
          </w:p>
          <w:p w:rsidR="009D18ED" w:rsidRPr="00DF3B82" w:rsidRDefault="009D18ED" w:rsidP="00FC087D">
            <w:pPr>
              <w:spacing w:beforeLines="40" w:before="96" w:afterLines="40" w:after="96"/>
              <w:jc w:val="center"/>
              <w:rPr>
                <w:sz w:val="16"/>
                <w:szCs w:val="16"/>
                <w:lang w:val="fr-FR"/>
              </w:rPr>
            </w:pPr>
          </w:p>
        </w:tc>
        <w:tc>
          <w:tcPr>
            <w:tcW w:w="1019" w:type="dxa"/>
            <w:noWrap/>
          </w:tcPr>
          <w:p w:rsidR="009D18ED" w:rsidRPr="00DF3B82" w:rsidRDefault="009D18ED" w:rsidP="00FC087D">
            <w:pPr>
              <w:spacing w:beforeLines="40" w:before="96" w:afterLines="40" w:after="96"/>
              <w:jc w:val="center"/>
              <w:rPr>
                <w:sz w:val="16"/>
                <w:szCs w:val="16"/>
                <w:lang w:val="fr-FR"/>
              </w:rPr>
            </w:pPr>
            <w:r w:rsidRPr="00DF3B82">
              <w:rPr>
                <w:sz w:val="16"/>
                <w:szCs w:val="16"/>
                <w:lang w:val="fr-FR"/>
              </w:rPr>
              <w:t>D</w:t>
            </w:r>
          </w:p>
        </w:tc>
        <w:tc>
          <w:tcPr>
            <w:tcW w:w="2630" w:type="dxa"/>
          </w:tcPr>
          <w:p w:rsidR="009D18ED" w:rsidRPr="00DF3B82" w:rsidRDefault="00187E5E" w:rsidP="00FC087D">
            <w:pPr>
              <w:spacing w:beforeLines="40" w:before="96" w:afterLines="40" w:after="96"/>
              <w:jc w:val="center"/>
              <w:rPr>
                <w:sz w:val="16"/>
                <w:szCs w:val="16"/>
                <w:lang w:val="fr-FR"/>
              </w:rPr>
            </w:pPr>
            <w:r w:rsidRPr="00DF3B82">
              <w:rPr>
                <w:sz w:val="16"/>
                <w:szCs w:val="16"/>
                <w:lang w:val="fr-FR"/>
              </w:rPr>
              <w:t>Formation des États membres de l</w:t>
            </w:r>
            <w:r w:rsidR="00C9450F" w:rsidRPr="00DF3B82">
              <w:rPr>
                <w:sz w:val="16"/>
                <w:szCs w:val="16"/>
                <w:lang w:val="fr-FR"/>
              </w:rPr>
              <w:t>’</w:t>
            </w:r>
            <w:r w:rsidRPr="00DF3B82">
              <w:rPr>
                <w:sz w:val="16"/>
                <w:szCs w:val="16"/>
                <w:lang w:val="fr-FR"/>
              </w:rPr>
              <w:t>OEAB et examen des activités de coopération technique</w:t>
            </w:r>
            <w:r w:rsidR="00C9450F" w:rsidRPr="00DF3B82">
              <w:rPr>
                <w:sz w:val="16"/>
                <w:szCs w:val="16"/>
                <w:lang w:val="fr-FR"/>
              </w:rPr>
              <w:t xml:space="preserve"> du PCT</w:t>
            </w:r>
            <w:r w:rsidR="00335B2A" w:rsidRPr="00DF3B82">
              <w:rPr>
                <w:sz w:val="16"/>
                <w:szCs w:val="16"/>
                <w:lang w:val="fr-FR"/>
              </w:rPr>
              <w:noBreakHyphen/>
            </w:r>
            <w:r w:rsidRPr="00DF3B82">
              <w:rPr>
                <w:sz w:val="16"/>
                <w:szCs w:val="16"/>
                <w:lang w:val="fr-FR"/>
              </w:rPr>
              <w:t>ROSPATENT</w:t>
            </w:r>
          </w:p>
        </w:tc>
        <w:tc>
          <w:tcPr>
            <w:tcW w:w="1968" w:type="dxa"/>
          </w:tcPr>
          <w:p w:rsidR="009D18ED" w:rsidRPr="00DF3B82" w:rsidRDefault="009D18ED" w:rsidP="00FC087D">
            <w:pPr>
              <w:spacing w:beforeLines="40" w:before="96" w:afterLines="40" w:after="96"/>
              <w:jc w:val="center"/>
              <w:rPr>
                <w:sz w:val="16"/>
                <w:szCs w:val="16"/>
                <w:lang w:val="fr-FR"/>
              </w:rPr>
            </w:pPr>
          </w:p>
        </w:tc>
        <w:tc>
          <w:tcPr>
            <w:tcW w:w="1524" w:type="dxa"/>
            <w:noWrap/>
          </w:tcPr>
          <w:p w:rsidR="009D18ED" w:rsidRPr="00DF3B82" w:rsidRDefault="00B73EF5" w:rsidP="00FC087D">
            <w:pPr>
              <w:spacing w:beforeLines="40" w:before="96" w:afterLines="40" w:after="96"/>
              <w:jc w:val="center"/>
              <w:rPr>
                <w:sz w:val="16"/>
                <w:szCs w:val="16"/>
                <w:lang w:val="fr-FR"/>
              </w:rPr>
            </w:pPr>
            <w:r w:rsidRPr="00DF3B82">
              <w:rPr>
                <w:sz w:val="16"/>
                <w:szCs w:val="16"/>
                <w:lang w:val="fr-FR"/>
              </w:rPr>
              <w:t xml:space="preserve">Fédération de Russie </w:t>
            </w:r>
            <w:r w:rsidR="009D18ED" w:rsidRPr="00DF3B82">
              <w:rPr>
                <w:sz w:val="16"/>
                <w:szCs w:val="16"/>
                <w:lang w:val="fr-FR"/>
              </w:rPr>
              <w:t>(RU)</w:t>
            </w:r>
          </w:p>
        </w:tc>
        <w:tc>
          <w:tcPr>
            <w:tcW w:w="1774" w:type="dxa"/>
            <w:noWrap/>
          </w:tcPr>
          <w:p w:rsidR="009D18ED" w:rsidRPr="00DF3B82" w:rsidRDefault="009D18ED" w:rsidP="00FC087D">
            <w:pPr>
              <w:spacing w:beforeLines="40" w:before="96" w:afterLines="40" w:after="96"/>
              <w:jc w:val="center"/>
              <w:rPr>
                <w:sz w:val="16"/>
                <w:szCs w:val="16"/>
                <w:lang w:val="fr-FR"/>
              </w:rPr>
            </w:pPr>
            <w:r w:rsidRPr="00DF3B82">
              <w:rPr>
                <w:sz w:val="16"/>
                <w:szCs w:val="16"/>
                <w:lang w:val="fr-FR"/>
              </w:rPr>
              <w:t>Arm</w:t>
            </w:r>
            <w:r w:rsidR="00B73EF5" w:rsidRPr="00DF3B82">
              <w:rPr>
                <w:sz w:val="16"/>
                <w:szCs w:val="16"/>
                <w:lang w:val="fr-FR"/>
              </w:rPr>
              <w:t>é</w:t>
            </w:r>
            <w:r w:rsidRPr="00DF3B82">
              <w:rPr>
                <w:sz w:val="16"/>
                <w:szCs w:val="16"/>
                <w:lang w:val="fr-FR"/>
              </w:rPr>
              <w:t>ni</w:t>
            </w:r>
            <w:r w:rsidR="00B73EF5" w:rsidRPr="00DF3B82">
              <w:rPr>
                <w:sz w:val="16"/>
                <w:szCs w:val="16"/>
                <w:lang w:val="fr-FR"/>
              </w:rPr>
              <w:t>e</w:t>
            </w:r>
            <w:r w:rsidRPr="00DF3B82">
              <w:rPr>
                <w:sz w:val="16"/>
                <w:szCs w:val="16"/>
                <w:lang w:val="fr-FR"/>
              </w:rPr>
              <w:t xml:space="preserve"> (AM</w:t>
            </w:r>
            <w:proofErr w:type="gramStart"/>
            <w:r w:rsidRPr="00DF3B82">
              <w:rPr>
                <w:sz w:val="16"/>
                <w:szCs w:val="16"/>
                <w:lang w:val="fr-FR"/>
              </w:rPr>
              <w:t>)</w:t>
            </w:r>
            <w:proofErr w:type="gramEnd"/>
            <w:r w:rsidRPr="00DF3B82">
              <w:rPr>
                <w:sz w:val="16"/>
                <w:szCs w:val="16"/>
                <w:lang w:val="fr-FR"/>
              </w:rPr>
              <w:br/>
            </w:r>
            <w:r w:rsidR="00B73EF5" w:rsidRPr="00DF3B82">
              <w:rPr>
                <w:sz w:val="16"/>
                <w:szCs w:val="16"/>
                <w:lang w:val="fr-FR"/>
              </w:rPr>
              <w:t xml:space="preserve">Azerbaïdjan </w:t>
            </w:r>
            <w:r w:rsidRPr="00DF3B82">
              <w:rPr>
                <w:sz w:val="16"/>
                <w:szCs w:val="16"/>
                <w:lang w:val="fr-FR"/>
              </w:rPr>
              <w:t>(AZ)</w:t>
            </w:r>
            <w:r w:rsidRPr="00DF3B82">
              <w:rPr>
                <w:sz w:val="16"/>
                <w:szCs w:val="16"/>
                <w:lang w:val="fr-FR"/>
              </w:rPr>
              <w:br/>
              <w:t>Belarus (BY)</w:t>
            </w:r>
            <w:r w:rsidRPr="00DF3B82">
              <w:rPr>
                <w:sz w:val="16"/>
                <w:szCs w:val="16"/>
                <w:lang w:val="fr-FR"/>
              </w:rPr>
              <w:br/>
              <w:t>Kazakhstan (KZ)</w:t>
            </w:r>
            <w:r w:rsidRPr="00DF3B82">
              <w:rPr>
                <w:sz w:val="16"/>
                <w:szCs w:val="16"/>
                <w:lang w:val="fr-FR"/>
              </w:rPr>
              <w:br/>
            </w:r>
            <w:r w:rsidR="00B73EF5" w:rsidRPr="00DF3B82">
              <w:rPr>
                <w:sz w:val="16"/>
                <w:szCs w:val="16"/>
                <w:lang w:val="fr-FR"/>
              </w:rPr>
              <w:t xml:space="preserve">Fédération de Russie </w:t>
            </w:r>
            <w:r w:rsidRPr="00DF3B82">
              <w:rPr>
                <w:sz w:val="16"/>
                <w:szCs w:val="16"/>
                <w:lang w:val="fr-FR"/>
              </w:rPr>
              <w:t>(RU)</w:t>
            </w:r>
            <w:r w:rsidRPr="00DF3B82">
              <w:rPr>
                <w:sz w:val="16"/>
                <w:szCs w:val="16"/>
                <w:lang w:val="fr-FR"/>
              </w:rPr>
              <w:br/>
              <w:t>Ta</w:t>
            </w:r>
            <w:r w:rsidR="00B73EF5" w:rsidRPr="00DF3B82">
              <w:rPr>
                <w:sz w:val="16"/>
                <w:szCs w:val="16"/>
                <w:lang w:val="fr-FR"/>
              </w:rPr>
              <w:t>d</w:t>
            </w:r>
            <w:r w:rsidRPr="00DF3B82">
              <w:rPr>
                <w:sz w:val="16"/>
                <w:szCs w:val="16"/>
                <w:lang w:val="fr-FR"/>
              </w:rPr>
              <w:t>jikistan (TJ)</w:t>
            </w:r>
            <w:r w:rsidRPr="00DF3B82">
              <w:rPr>
                <w:sz w:val="16"/>
                <w:szCs w:val="16"/>
                <w:lang w:val="fr-FR"/>
              </w:rPr>
              <w:br/>
              <w:t>Turkm</w:t>
            </w:r>
            <w:r w:rsidR="00B73EF5" w:rsidRPr="00DF3B82">
              <w:rPr>
                <w:sz w:val="16"/>
                <w:szCs w:val="16"/>
                <w:lang w:val="fr-FR"/>
              </w:rPr>
              <w:t>é</w:t>
            </w:r>
            <w:r w:rsidRPr="00DF3B82">
              <w:rPr>
                <w:sz w:val="16"/>
                <w:szCs w:val="16"/>
                <w:lang w:val="fr-FR"/>
              </w:rPr>
              <w:t>nistan (TM)</w:t>
            </w:r>
          </w:p>
        </w:tc>
        <w:tc>
          <w:tcPr>
            <w:tcW w:w="1292" w:type="dxa"/>
            <w:noWrap/>
          </w:tcPr>
          <w:p w:rsidR="009D18ED" w:rsidRPr="00DF3B82" w:rsidRDefault="009D18ED" w:rsidP="00FC087D">
            <w:pPr>
              <w:spacing w:beforeLines="40" w:before="96" w:afterLines="40" w:after="96"/>
              <w:jc w:val="center"/>
              <w:rPr>
                <w:sz w:val="16"/>
                <w:szCs w:val="16"/>
                <w:lang w:val="fr-FR"/>
              </w:rPr>
            </w:pPr>
            <w:r w:rsidRPr="00DF3B82">
              <w:rPr>
                <w:sz w:val="16"/>
                <w:szCs w:val="16"/>
                <w:lang w:val="fr-FR"/>
              </w:rPr>
              <w:t>Office</w:t>
            </w:r>
          </w:p>
        </w:tc>
        <w:tc>
          <w:tcPr>
            <w:tcW w:w="1399" w:type="dxa"/>
            <w:noWrap/>
          </w:tcPr>
          <w:p w:rsidR="009D18ED" w:rsidRPr="00DF3B82" w:rsidRDefault="009D18ED" w:rsidP="00FC087D">
            <w:pPr>
              <w:spacing w:beforeLines="40" w:before="96" w:afterLines="40" w:after="96"/>
              <w:jc w:val="center"/>
              <w:rPr>
                <w:sz w:val="16"/>
                <w:szCs w:val="16"/>
                <w:lang w:val="fr-FR"/>
              </w:rPr>
            </w:pPr>
            <w:r w:rsidRPr="00DF3B82">
              <w:rPr>
                <w:sz w:val="16"/>
                <w:szCs w:val="16"/>
                <w:lang w:val="fr-FR"/>
              </w:rPr>
              <w:t>21</w:t>
            </w:r>
          </w:p>
        </w:tc>
      </w:tr>
      <w:tr w:rsidR="00DF3B82" w:rsidRPr="00DF3B82" w:rsidTr="004671EE">
        <w:trPr>
          <w:cantSplit/>
          <w:trHeight w:val="255"/>
        </w:trPr>
        <w:tc>
          <w:tcPr>
            <w:tcW w:w="870"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9</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2049FA">
            <w:pPr>
              <w:spacing w:beforeLines="40" w:before="96" w:afterLines="40" w:after="96"/>
              <w:jc w:val="center"/>
              <w:rPr>
                <w:sz w:val="16"/>
                <w:szCs w:val="16"/>
                <w:lang w:val="fr-FR"/>
              </w:rPr>
            </w:pP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B</w:t>
            </w:r>
          </w:p>
        </w:tc>
        <w:tc>
          <w:tcPr>
            <w:tcW w:w="2630" w:type="dxa"/>
          </w:tcPr>
          <w:p w:rsidR="00490740" w:rsidRPr="00DF3B82" w:rsidRDefault="00187E5E" w:rsidP="002049FA">
            <w:pPr>
              <w:spacing w:beforeLines="40" w:before="96" w:afterLines="40" w:after="96"/>
              <w:jc w:val="center"/>
              <w:rPr>
                <w:sz w:val="16"/>
                <w:szCs w:val="16"/>
                <w:lang w:val="fr-FR"/>
              </w:rPr>
            </w:pPr>
            <w:r w:rsidRPr="00DF3B82">
              <w:rPr>
                <w:sz w:val="16"/>
                <w:szCs w:val="16"/>
                <w:lang w:val="fr-FR"/>
              </w:rPr>
              <w:t>Atelier national sur</w:t>
            </w:r>
            <w:r w:rsidR="00C9450F" w:rsidRPr="00DF3B82">
              <w:rPr>
                <w:sz w:val="16"/>
                <w:szCs w:val="16"/>
                <w:lang w:val="fr-FR"/>
              </w:rPr>
              <w:t xml:space="preserve"> le PCT</w:t>
            </w:r>
            <w:r w:rsidRPr="00DF3B82">
              <w:rPr>
                <w:sz w:val="16"/>
                <w:szCs w:val="16"/>
                <w:lang w:val="fr-FR"/>
              </w:rPr>
              <w:t xml:space="preserve"> et formation au système ePCT</w:t>
            </w:r>
          </w:p>
        </w:tc>
        <w:tc>
          <w:tcPr>
            <w:tcW w:w="1968" w:type="dxa"/>
          </w:tcPr>
          <w:p w:rsidR="00490740" w:rsidRPr="00DF3B82" w:rsidRDefault="00490740" w:rsidP="00447327">
            <w:pPr>
              <w:spacing w:beforeLines="40" w:before="96" w:afterLines="40" w:after="96"/>
              <w:jc w:val="center"/>
              <w:rPr>
                <w:sz w:val="16"/>
                <w:szCs w:val="16"/>
                <w:lang w:val="fr-FR"/>
              </w:rPr>
            </w:pPr>
            <w:r w:rsidRPr="00DF3B82">
              <w:rPr>
                <w:sz w:val="16"/>
                <w:szCs w:val="16"/>
                <w:lang w:val="fr-FR"/>
              </w:rPr>
              <w:t>INAPI (</w:t>
            </w:r>
            <w:r w:rsidR="00B73EF5" w:rsidRPr="00DF3B82">
              <w:rPr>
                <w:sz w:val="16"/>
                <w:szCs w:val="16"/>
                <w:lang w:val="fr-FR"/>
              </w:rPr>
              <w:t>Algérie</w:t>
            </w:r>
            <w:r w:rsidRPr="00DF3B82">
              <w:rPr>
                <w:sz w:val="16"/>
                <w:szCs w:val="16"/>
                <w:lang w:val="fr-FR"/>
              </w:rPr>
              <w:t>)</w:t>
            </w:r>
          </w:p>
        </w:tc>
        <w:tc>
          <w:tcPr>
            <w:tcW w:w="1524" w:type="dxa"/>
            <w:noWrap/>
          </w:tcPr>
          <w:p w:rsidR="00490740" w:rsidRPr="00DF3B82" w:rsidRDefault="00B73EF5" w:rsidP="002049FA">
            <w:pPr>
              <w:spacing w:beforeLines="40" w:before="96" w:afterLines="40" w:after="96"/>
              <w:jc w:val="center"/>
              <w:rPr>
                <w:sz w:val="16"/>
                <w:szCs w:val="16"/>
                <w:lang w:val="fr-FR"/>
              </w:rPr>
            </w:pPr>
            <w:r w:rsidRPr="00DF3B82">
              <w:rPr>
                <w:sz w:val="16"/>
                <w:szCs w:val="16"/>
                <w:lang w:val="fr-FR"/>
              </w:rPr>
              <w:t xml:space="preserve">Algérie </w:t>
            </w:r>
            <w:r w:rsidR="00490740" w:rsidRPr="00DF3B82">
              <w:rPr>
                <w:sz w:val="16"/>
                <w:szCs w:val="16"/>
                <w:lang w:val="fr-FR"/>
              </w:rPr>
              <w:t>(DZ)</w:t>
            </w:r>
          </w:p>
        </w:tc>
        <w:tc>
          <w:tcPr>
            <w:tcW w:w="1774" w:type="dxa"/>
            <w:noWrap/>
          </w:tcPr>
          <w:p w:rsidR="00490740" w:rsidRPr="00DF3B82" w:rsidRDefault="00B73EF5" w:rsidP="002049FA">
            <w:pPr>
              <w:spacing w:beforeLines="40" w:before="96" w:afterLines="40" w:after="96"/>
              <w:jc w:val="center"/>
              <w:rPr>
                <w:sz w:val="16"/>
                <w:szCs w:val="16"/>
                <w:lang w:val="fr-FR"/>
              </w:rPr>
            </w:pPr>
            <w:r w:rsidRPr="00DF3B82">
              <w:rPr>
                <w:sz w:val="16"/>
                <w:szCs w:val="16"/>
                <w:lang w:val="fr-FR"/>
              </w:rPr>
              <w:t xml:space="preserve">Algérie </w:t>
            </w:r>
            <w:r w:rsidR="00490740" w:rsidRPr="00DF3B82">
              <w:rPr>
                <w:sz w:val="16"/>
                <w:szCs w:val="16"/>
                <w:lang w:val="fr-FR"/>
              </w:rPr>
              <w:t>(DZ)</w:t>
            </w:r>
          </w:p>
        </w:tc>
        <w:tc>
          <w:tcPr>
            <w:tcW w:w="1292" w:type="dxa"/>
            <w:noWrap/>
          </w:tcPr>
          <w:p w:rsidR="00490740" w:rsidRPr="00DF3B82" w:rsidRDefault="001A1868" w:rsidP="002049FA">
            <w:pPr>
              <w:spacing w:beforeLines="40" w:before="96" w:afterLines="40" w:after="96"/>
              <w:jc w:val="center"/>
              <w:rPr>
                <w:sz w:val="16"/>
                <w:szCs w:val="16"/>
                <w:lang w:val="fr-FR"/>
              </w:rPr>
            </w:pPr>
            <w:r w:rsidRPr="00DF3B82">
              <w:rPr>
                <w:sz w:val="16"/>
                <w:szCs w:val="16"/>
                <w:lang w:val="fr-FR"/>
              </w:rPr>
              <w:t>Office + Université/</w:t>
            </w:r>
            <w:r w:rsidRPr="00DF3B82">
              <w:rPr>
                <w:sz w:val="16"/>
                <w:szCs w:val="16"/>
                <w:lang w:val="fr-FR"/>
              </w:rPr>
              <w:br/>
              <w:t>IR (institut de recherche) + utilisateurs</w:t>
            </w:r>
          </w:p>
        </w:tc>
        <w:tc>
          <w:tcPr>
            <w:tcW w:w="139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200</w:t>
            </w:r>
          </w:p>
        </w:tc>
      </w:tr>
      <w:tr w:rsidR="00DF3B82" w:rsidRPr="00DF3B82" w:rsidTr="00490740">
        <w:trPr>
          <w:trHeight w:val="255"/>
        </w:trPr>
        <w:tc>
          <w:tcPr>
            <w:tcW w:w="870" w:type="dxa"/>
            <w:noWrap/>
          </w:tcPr>
          <w:p w:rsidR="00490740" w:rsidRPr="00DF3B82" w:rsidRDefault="00490740" w:rsidP="00E66BE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10</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E66BEA">
            <w:pPr>
              <w:spacing w:beforeLines="40" w:before="96" w:afterLines="40" w:after="96"/>
              <w:jc w:val="center"/>
              <w:rPr>
                <w:sz w:val="16"/>
                <w:szCs w:val="16"/>
                <w:lang w:val="fr-FR"/>
              </w:rPr>
            </w:pP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E66BEA">
            <w:pPr>
              <w:spacing w:beforeLines="40" w:before="96" w:afterLines="40" w:after="96"/>
              <w:jc w:val="center"/>
              <w:rPr>
                <w:sz w:val="16"/>
                <w:szCs w:val="16"/>
                <w:lang w:val="fr-FR"/>
              </w:rPr>
            </w:pPr>
            <w:r w:rsidRPr="00DF3B82">
              <w:rPr>
                <w:sz w:val="16"/>
                <w:szCs w:val="16"/>
                <w:lang w:val="fr-FR"/>
              </w:rPr>
              <w:t>BC</w:t>
            </w:r>
          </w:p>
        </w:tc>
        <w:tc>
          <w:tcPr>
            <w:tcW w:w="2630" w:type="dxa"/>
          </w:tcPr>
          <w:p w:rsidR="00490740" w:rsidRPr="00DF3B82" w:rsidRDefault="00187E5E" w:rsidP="00E66BEA">
            <w:pPr>
              <w:spacing w:beforeLines="40" w:before="96" w:afterLines="40" w:after="96"/>
              <w:jc w:val="center"/>
              <w:rPr>
                <w:sz w:val="16"/>
                <w:szCs w:val="16"/>
                <w:lang w:val="fr-FR"/>
              </w:rPr>
            </w:pPr>
            <w:r w:rsidRPr="00DF3B82">
              <w:rPr>
                <w:sz w:val="16"/>
                <w:szCs w:val="16"/>
                <w:lang w:val="fr-FR"/>
              </w:rPr>
              <w:t>Séminaire national sur</w:t>
            </w:r>
            <w:r w:rsidR="00C9450F" w:rsidRPr="00DF3B82">
              <w:rPr>
                <w:sz w:val="16"/>
                <w:szCs w:val="16"/>
                <w:lang w:val="fr-FR"/>
              </w:rPr>
              <w:t xml:space="preserve"> le PCT</w:t>
            </w:r>
          </w:p>
        </w:tc>
        <w:tc>
          <w:tcPr>
            <w:tcW w:w="1968" w:type="dxa"/>
          </w:tcPr>
          <w:p w:rsidR="00490740" w:rsidRPr="00DF3B82" w:rsidRDefault="00490740" w:rsidP="00E66BEA">
            <w:pPr>
              <w:spacing w:beforeLines="40" w:before="96" w:afterLines="40" w:after="96"/>
              <w:jc w:val="center"/>
              <w:rPr>
                <w:sz w:val="16"/>
                <w:szCs w:val="16"/>
                <w:lang w:val="fr-FR"/>
              </w:rPr>
            </w:pPr>
          </w:p>
        </w:tc>
        <w:tc>
          <w:tcPr>
            <w:tcW w:w="1524" w:type="dxa"/>
            <w:noWrap/>
          </w:tcPr>
          <w:p w:rsidR="00490740" w:rsidRPr="00DF3B82" w:rsidRDefault="00490740" w:rsidP="00E66BEA">
            <w:pPr>
              <w:spacing w:beforeLines="40" w:before="96" w:afterLines="40" w:after="96"/>
              <w:jc w:val="center"/>
              <w:rPr>
                <w:sz w:val="16"/>
                <w:szCs w:val="16"/>
                <w:lang w:val="fr-FR"/>
              </w:rPr>
            </w:pPr>
            <w:r w:rsidRPr="00DF3B82">
              <w:rPr>
                <w:sz w:val="16"/>
                <w:szCs w:val="16"/>
                <w:lang w:val="fr-FR"/>
              </w:rPr>
              <w:t>Nicaragua (NI)</w:t>
            </w:r>
          </w:p>
        </w:tc>
        <w:tc>
          <w:tcPr>
            <w:tcW w:w="1774" w:type="dxa"/>
            <w:noWrap/>
          </w:tcPr>
          <w:p w:rsidR="00490740" w:rsidRPr="00DF3B82" w:rsidRDefault="00490740" w:rsidP="00E66BEA">
            <w:pPr>
              <w:spacing w:beforeLines="40" w:before="96" w:afterLines="40" w:after="96"/>
              <w:jc w:val="center"/>
              <w:rPr>
                <w:sz w:val="16"/>
                <w:szCs w:val="16"/>
                <w:lang w:val="fr-FR"/>
              </w:rPr>
            </w:pPr>
            <w:r w:rsidRPr="00DF3B82">
              <w:rPr>
                <w:sz w:val="16"/>
                <w:szCs w:val="16"/>
                <w:lang w:val="fr-FR"/>
              </w:rPr>
              <w:t>Nicaragua (NI)</w:t>
            </w:r>
          </w:p>
        </w:tc>
        <w:tc>
          <w:tcPr>
            <w:tcW w:w="1292" w:type="dxa"/>
            <w:noWrap/>
          </w:tcPr>
          <w:p w:rsidR="00490740" w:rsidRPr="00DF3B82" w:rsidRDefault="00490740" w:rsidP="00E66BEA">
            <w:pPr>
              <w:spacing w:beforeLines="40" w:before="96" w:afterLines="40" w:after="96"/>
              <w:jc w:val="center"/>
              <w:rPr>
                <w:sz w:val="16"/>
                <w:szCs w:val="16"/>
                <w:lang w:val="fr-FR"/>
              </w:rPr>
            </w:pPr>
            <w:r w:rsidRPr="00DF3B82">
              <w:rPr>
                <w:sz w:val="16"/>
                <w:szCs w:val="16"/>
                <w:lang w:val="fr-FR"/>
              </w:rPr>
              <w:t xml:space="preserve">Office + </w:t>
            </w:r>
            <w:r w:rsidR="00B73EF5" w:rsidRPr="00DF3B82">
              <w:rPr>
                <w:sz w:val="16"/>
                <w:szCs w:val="16"/>
                <w:lang w:val="fr-FR"/>
              </w:rPr>
              <w:t>utilisateurs</w:t>
            </w:r>
          </w:p>
        </w:tc>
        <w:tc>
          <w:tcPr>
            <w:tcW w:w="1399" w:type="dxa"/>
            <w:noWrap/>
          </w:tcPr>
          <w:p w:rsidR="00490740" w:rsidRPr="00DF3B82" w:rsidRDefault="00490740" w:rsidP="00E66BEA">
            <w:pPr>
              <w:spacing w:beforeLines="40" w:before="96" w:afterLines="40" w:after="96"/>
              <w:jc w:val="center"/>
              <w:rPr>
                <w:sz w:val="16"/>
                <w:szCs w:val="16"/>
                <w:lang w:val="fr-FR"/>
              </w:rPr>
            </w:pPr>
            <w:r w:rsidRPr="00DF3B82">
              <w:rPr>
                <w:sz w:val="16"/>
                <w:szCs w:val="16"/>
                <w:lang w:val="fr-FR"/>
              </w:rPr>
              <w:t>70</w:t>
            </w:r>
          </w:p>
        </w:tc>
      </w:tr>
      <w:tr w:rsidR="00DF3B82" w:rsidRPr="00DF3B82" w:rsidTr="00490740">
        <w:trPr>
          <w:trHeight w:val="255"/>
        </w:trPr>
        <w:tc>
          <w:tcPr>
            <w:tcW w:w="870" w:type="dxa"/>
            <w:noWrap/>
          </w:tcPr>
          <w:p w:rsidR="00490740" w:rsidRPr="00DF3B82" w:rsidRDefault="00490740" w:rsidP="00E66BE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10</w:t>
            </w:r>
          </w:p>
        </w:tc>
        <w:tc>
          <w:tcPr>
            <w:tcW w:w="1381" w:type="dxa"/>
            <w:noWrap/>
          </w:tcPr>
          <w:p w:rsidR="002B6638" w:rsidRPr="00DF3B82" w:rsidRDefault="00490740" w:rsidP="00490740">
            <w:pPr>
              <w:pStyle w:val="Default"/>
              <w:jc w:val="center"/>
              <w:rPr>
                <w:color w:val="auto"/>
                <w:sz w:val="16"/>
                <w:szCs w:val="16"/>
                <w:lang w:val="fr-FR"/>
              </w:rPr>
            </w:pPr>
            <w:r w:rsidRPr="00DF3B82">
              <w:rPr>
                <w:color w:val="auto"/>
                <w:sz w:val="16"/>
                <w:szCs w:val="16"/>
                <w:lang w:val="fr-FR"/>
              </w:rPr>
              <w:t>Fonds fiduciaire</w:t>
            </w:r>
          </w:p>
          <w:p w:rsidR="00490740" w:rsidRPr="00DF3B82" w:rsidRDefault="00490740" w:rsidP="00E66BEA">
            <w:pPr>
              <w:spacing w:beforeLines="40" w:before="96" w:afterLines="40" w:after="96"/>
              <w:jc w:val="center"/>
              <w:rPr>
                <w:sz w:val="16"/>
                <w:szCs w:val="16"/>
                <w:lang w:val="fr-FR"/>
              </w:rPr>
            </w:pPr>
            <w:r w:rsidRPr="00DF3B82">
              <w:rPr>
                <w:sz w:val="16"/>
                <w:szCs w:val="16"/>
                <w:lang w:val="fr-FR"/>
              </w:rPr>
              <w:t>/AU</w:t>
            </w: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E66BEA">
            <w:pPr>
              <w:spacing w:beforeLines="40" w:before="96" w:afterLines="40" w:after="96"/>
              <w:jc w:val="center"/>
              <w:rPr>
                <w:sz w:val="16"/>
                <w:szCs w:val="16"/>
                <w:lang w:val="fr-FR"/>
              </w:rPr>
            </w:pPr>
            <w:r w:rsidRPr="00DF3B82">
              <w:rPr>
                <w:sz w:val="16"/>
                <w:szCs w:val="16"/>
                <w:lang w:val="fr-FR"/>
              </w:rPr>
              <w:t>AC</w:t>
            </w:r>
          </w:p>
        </w:tc>
        <w:tc>
          <w:tcPr>
            <w:tcW w:w="2630" w:type="dxa"/>
          </w:tcPr>
          <w:p w:rsidR="00187E5E" w:rsidRPr="00DF3B82" w:rsidRDefault="00187E5E" w:rsidP="00187E5E">
            <w:pPr>
              <w:spacing w:beforeLines="40" w:before="96" w:afterLines="40" w:after="96"/>
              <w:jc w:val="center"/>
              <w:rPr>
                <w:sz w:val="16"/>
                <w:szCs w:val="16"/>
                <w:lang w:val="fr-FR"/>
              </w:rPr>
            </w:pPr>
            <w:r w:rsidRPr="00DF3B82">
              <w:rPr>
                <w:sz w:val="16"/>
                <w:szCs w:val="16"/>
                <w:lang w:val="fr-FR"/>
              </w:rPr>
              <w:t>Atelier national sur le partage du travail au cours de la phase nationale</w:t>
            </w:r>
            <w:r w:rsidR="00C9450F" w:rsidRPr="00DF3B82">
              <w:rPr>
                <w:sz w:val="16"/>
                <w:szCs w:val="16"/>
                <w:lang w:val="fr-FR"/>
              </w:rPr>
              <w:t xml:space="preserve"> du PCT</w:t>
            </w:r>
            <w:r w:rsidRPr="00DF3B82">
              <w:rPr>
                <w:sz w:val="16"/>
                <w:szCs w:val="16"/>
                <w:lang w:val="fr-FR"/>
              </w:rPr>
              <w:t xml:space="preserve"> à l</w:t>
            </w:r>
            <w:r w:rsidR="00C9450F" w:rsidRPr="00DF3B82">
              <w:rPr>
                <w:sz w:val="16"/>
                <w:szCs w:val="16"/>
                <w:lang w:val="fr-FR"/>
              </w:rPr>
              <w:t>’</w:t>
            </w:r>
            <w:r w:rsidRPr="00DF3B82">
              <w:rPr>
                <w:sz w:val="16"/>
                <w:szCs w:val="16"/>
                <w:lang w:val="fr-FR"/>
              </w:rPr>
              <w:t>intention des examinateurs de brevets</w:t>
            </w:r>
          </w:p>
        </w:tc>
        <w:tc>
          <w:tcPr>
            <w:tcW w:w="1968" w:type="dxa"/>
          </w:tcPr>
          <w:p w:rsidR="00490740" w:rsidRPr="00DF3B82" w:rsidRDefault="00490740" w:rsidP="00E66BEA">
            <w:pPr>
              <w:spacing w:beforeLines="40" w:before="96" w:afterLines="40" w:after="96"/>
              <w:jc w:val="center"/>
              <w:rPr>
                <w:sz w:val="16"/>
                <w:szCs w:val="16"/>
                <w:lang w:val="fr-FR"/>
              </w:rPr>
            </w:pPr>
            <w:r w:rsidRPr="00DF3B82">
              <w:rPr>
                <w:sz w:val="16"/>
                <w:szCs w:val="16"/>
                <w:lang w:val="fr-FR"/>
              </w:rPr>
              <w:t>IP</w:t>
            </w:r>
            <w:r w:rsidR="00B47B16" w:rsidRPr="00DF3B82">
              <w:rPr>
                <w:sz w:val="16"/>
                <w:szCs w:val="16"/>
                <w:lang w:val="fr-FR"/>
              </w:rPr>
              <w:t> </w:t>
            </w:r>
            <w:proofErr w:type="spellStart"/>
            <w:r w:rsidRPr="00DF3B82">
              <w:rPr>
                <w:sz w:val="16"/>
                <w:szCs w:val="16"/>
                <w:lang w:val="fr-FR"/>
              </w:rPr>
              <w:t>Australia</w:t>
            </w:r>
            <w:proofErr w:type="spellEnd"/>
          </w:p>
        </w:tc>
        <w:tc>
          <w:tcPr>
            <w:tcW w:w="1524" w:type="dxa"/>
            <w:noWrap/>
          </w:tcPr>
          <w:p w:rsidR="00490740" w:rsidRPr="00DF3B82" w:rsidRDefault="00490740" w:rsidP="00B73EF5">
            <w:pPr>
              <w:spacing w:beforeLines="40" w:before="96" w:afterLines="40" w:after="96"/>
              <w:jc w:val="center"/>
              <w:rPr>
                <w:sz w:val="16"/>
                <w:szCs w:val="16"/>
                <w:lang w:val="fr-FR"/>
              </w:rPr>
            </w:pPr>
            <w:r w:rsidRPr="00DF3B82">
              <w:rPr>
                <w:sz w:val="16"/>
                <w:szCs w:val="16"/>
                <w:lang w:val="fr-FR"/>
              </w:rPr>
              <w:t>Indon</w:t>
            </w:r>
            <w:r w:rsidR="00B73EF5" w:rsidRPr="00DF3B82">
              <w:rPr>
                <w:sz w:val="16"/>
                <w:szCs w:val="16"/>
                <w:lang w:val="fr-FR"/>
              </w:rPr>
              <w:t>é</w:t>
            </w:r>
            <w:r w:rsidRPr="00DF3B82">
              <w:rPr>
                <w:sz w:val="16"/>
                <w:szCs w:val="16"/>
                <w:lang w:val="fr-FR"/>
              </w:rPr>
              <w:t>si</w:t>
            </w:r>
            <w:r w:rsidR="00B73EF5" w:rsidRPr="00DF3B82">
              <w:rPr>
                <w:sz w:val="16"/>
                <w:szCs w:val="16"/>
                <w:lang w:val="fr-FR"/>
              </w:rPr>
              <w:t>e</w:t>
            </w:r>
            <w:r w:rsidRPr="00DF3B82">
              <w:rPr>
                <w:sz w:val="16"/>
                <w:szCs w:val="16"/>
                <w:lang w:val="fr-FR"/>
              </w:rPr>
              <w:t xml:space="preserve"> (IN)</w:t>
            </w:r>
          </w:p>
        </w:tc>
        <w:tc>
          <w:tcPr>
            <w:tcW w:w="1774" w:type="dxa"/>
            <w:noWrap/>
          </w:tcPr>
          <w:p w:rsidR="00490740" w:rsidRPr="00DF3B82" w:rsidRDefault="00B73EF5" w:rsidP="00B73EF5">
            <w:pPr>
              <w:spacing w:beforeLines="40" w:before="96" w:afterLines="40" w:after="96"/>
              <w:jc w:val="center"/>
              <w:rPr>
                <w:sz w:val="16"/>
                <w:szCs w:val="16"/>
                <w:lang w:val="fr-FR"/>
              </w:rPr>
            </w:pPr>
            <w:r w:rsidRPr="00DF3B82">
              <w:rPr>
                <w:sz w:val="16"/>
                <w:szCs w:val="16"/>
                <w:lang w:val="fr-FR"/>
              </w:rPr>
              <w:t xml:space="preserve">Indonésie </w:t>
            </w:r>
            <w:r w:rsidR="00490740" w:rsidRPr="00DF3B82">
              <w:rPr>
                <w:sz w:val="16"/>
                <w:szCs w:val="16"/>
                <w:lang w:val="fr-FR"/>
              </w:rPr>
              <w:t>(IN</w:t>
            </w:r>
            <w:proofErr w:type="gramStart"/>
            <w:r w:rsidR="00490740" w:rsidRPr="00DF3B82">
              <w:rPr>
                <w:sz w:val="16"/>
                <w:szCs w:val="16"/>
                <w:lang w:val="fr-FR"/>
              </w:rPr>
              <w:t>)</w:t>
            </w:r>
            <w:proofErr w:type="gramEnd"/>
            <w:r w:rsidR="00490740" w:rsidRPr="00DF3B82">
              <w:rPr>
                <w:sz w:val="16"/>
                <w:szCs w:val="16"/>
                <w:lang w:val="fr-FR"/>
              </w:rPr>
              <w:br/>
              <w:t>Australi</w:t>
            </w:r>
            <w:r w:rsidRPr="00DF3B82">
              <w:rPr>
                <w:sz w:val="16"/>
                <w:szCs w:val="16"/>
                <w:lang w:val="fr-FR"/>
              </w:rPr>
              <w:t>e</w:t>
            </w:r>
            <w:r w:rsidR="00490740" w:rsidRPr="00DF3B82">
              <w:rPr>
                <w:sz w:val="16"/>
                <w:szCs w:val="16"/>
                <w:lang w:val="fr-FR"/>
              </w:rPr>
              <w:t xml:space="preserve"> (AU)*</w:t>
            </w:r>
          </w:p>
        </w:tc>
        <w:tc>
          <w:tcPr>
            <w:tcW w:w="1292" w:type="dxa"/>
            <w:noWrap/>
          </w:tcPr>
          <w:p w:rsidR="00490740" w:rsidRPr="00DF3B82" w:rsidRDefault="00490740" w:rsidP="00FA67EA">
            <w:pPr>
              <w:spacing w:beforeLines="40" w:before="96" w:afterLines="40" w:after="96"/>
              <w:jc w:val="center"/>
              <w:rPr>
                <w:sz w:val="16"/>
                <w:szCs w:val="16"/>
                <w:lang w:val="fr-FR"/>
              </w:rPr>
            </w:pPr>
            <w:r w:rsidRPr="00DF3B82">
              <w:rPr>
                <w:sz w:val="16"/>
                <w:szCs w:val="16"/>
                <w:lang w:val="fr-FR"/>
              </w:rPr>
              <w:t>Office</w:t>
            </w:r>
          </w:p>
        </w:tc>
        <w:tc>
          <w:tcPr>
            <w:tcW w:w="1399" w:type="dxa"/>
            <w:noWrap/>
          </w:tcPr>
          <w:p w:rsidR="00490740" w:rsidRPr="00DF3B82" w:rsidRDefault="00490740" w:rsidP="00E66BEA">
            <w:pPr>
              <w:spacing w:beforeLines="40" w:before="96" w:afterLines="40" w:after="96"/>
              <w:jc w:val="center"/>
              <w:rPr>
                <w:sz w:val="16"/>
                <w:szCs w:val="16"/>
                <w:lang w:val="fr-FR"/>
              </w:rPr>
            </w:pPr>
            <w:r w:rsidRPr="00DF3B82">
              <w:rPr>
                <w:sz w:val="16"/>
                <w:szCs w:val="16"/>
                <w:lang w:val="fr-FR"/>
              </w:rPr>
              <w:t>40</w:t>
            </w:r>
          </w:p>
        </w:tc>
      </w:tr>
      <w:tr w:rsidR="00DF3B82" w:rsidRPr="00DF3B82" w:rsidTr="00490740">
        <w:trPr>
          <w:trHeight w:val="255"/>
        </w:trPr>
        <w:tc>
          <w:tcPr>
            <w:tcW w:w="870" w:type="dxa"/>
            <w:noWrap/>
          </w:tcPr>
          <w:p w:rsidR="00490740" w:rsidRPr="00DF3B82" w:rsidRDefault="00490740" w:rsidP="00E66BE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10</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E66BEA">
            <w:pPr>
              <w:spacing w:beforeLines="40" w:before="96" w:afterLines="40" w:after="96"/>
              <w:jc w:val="center"/>
              <w:rPr>
                <w:sz w:val="16"/>
                <w:szCs w:val="16"/>
                <w:lang w:val="fr-FR"/>
              </w:rPr>
            </w:pP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E66BEA">
            <w:pPr>
              <w:spacing w:beforeLines="40" w:before="96" w:afterLines="40" w:after="96"/>
              <w:jc w:val="center"/>
              <w:rPr>
                <w:sz w:val="16"/>
                <w:szCs w:val="16"/>
                <w:lang w:val="fr-FR"/>
              </w:rPr>
            </w:pPr>
            <w:r w:rsidRPr="00DF3B82">
              <w:rPr>
                <w:sz w:val="16"/>
                <w:szCs w:val="16"/>
                <w:lang w:val="fr-FR"/>
              </w:rPr>
              <w:t>BCD</w:t>
            </w:r>
          </w:p>
        </w:tc>
        <w:tc>
          <w:tcPr>
            <w:tcW w:w="2630" w:type="dxa"/>
          </w:tcPr>
          <w:p w:rsidR="00490740" w:rsidRPr="00DF3B82" w:rsidRDefault="00187E5E" w:rsidP="00187E5E">
            <w:pPr>
              <w:spacing w:beforeLines="40" w:before="96" w:afterLines="40" w:after="96"/>
              <w:jc w:val="center"/>
              <w:rPr>
                <w:sz w:val="16"/>
                <w:szCs w:val="16"/>
                <w:lang w:val="fr-FR"/>
              </w:rPr>
            </w:pPr>
            <w:r w:rsidRPr="00DF3B82">
              <w:rPr>
                <w:sz w:val="16"/>
                <w:szCs w:val="16"/>
                <w:lang w:val="fr-FR"/>
              </w:rPr>
              <w:t>Ateliers sur l</w:t>
            </w:r>
            <w:r w:rsidR="00C9450F" w:rsidRPr="00DF3B82">
              <w:rPr>
                <w:sz w:val="16"/>
                <w:szCs w:val="16"/>
                <w:lang w:val="fr-FR"/>
              </w:rPr>
              <w:t>’</w:t>
            </w:r>
            <w:r w:rsidRPr="00DF3B82">
              <w:rPr>
                <w:sz w:val="16"/>
                <w:szCs w:val="16"/>
                <w:lang w:val="fr-FR"/>
              </w:rPr>
              <w:t>utilisation du système de dépôt ePCT</w:t>
            </w:r>
          </w:p>
        </w:tc>
        <w:tc>
          <w:tcPr>
            <w:tcW w:w="1968" w:type="dxa"/>
          </w:tcPr>
          <w:p w:rsidR="00490740" w:rsidRPr="00DF3B82" w:rsidRDefault="00490740" w:rsidP="00E66BEA">
            <w:pPr>
              <w:spacing w:beforeLines="40" w:before="96" w:afterLines="40" w:after="96"/>
              <w:jc w:val="center"/>
              <w:rPr>
                <w:sz w:val="16"/>
                <w:szCs w:val="16"/>
                <w:lang w:val="fr-FR"/>
              </w:rPr>
            </w:pPr>
          </w:p>
        </w:tc>
        <w:tc>
          <w:tcPr>
            <w:tcW w:w="1524" w:type="dxa"/>
            <w:noWrap/>
          </w:tcPr>
          <w:p w:rsidR="00490740" w:rsidRPr="00DF3B82" w:rsidRDefault="00490740" w:rsidP="00B73EF5">
            <w:pPr>
              <w:spacing w:beforeLines="40" w:before="96" w:afterLines="40" w:after="96"/>
              <w:jc w:val="center"/>
              <w:rPr>
                <w:sz w:val="16"/>
                <w:szCs w:val="16"/>
                <w:lang w:val="fr-FR"/>
              </w:rPr>
            </w:pPr>
            <w:r w:rsidRPr="00DF3B82">
              <w:rPr>
                <w:sz w:val="16"/>
                <w:szCs w:val="16"/>
                <w:lang w:val="fr-FR"/>
              </w:rPr>
              <w:t>Slov</w:t>
            </w:r>
            <w:r w:rsidR="00B73EF5" w:rsidRPr="00DF3B82">
              <w:rPr>
                <w:sz w:val="16"/>
                <w:szCs w:val="16"/>
                <w:lang w:val="fr-FR"/>
              </w:rPr>
              <w:t>é</w:t>
            </w:r>
            <w:r w:rsidRPr="00DF3B82">
              <w:rPr>
                <w:sz w:val="16"/>
                <w:szCs w:val="16"/>
                <w:lang w:val="fr-FR"/>
              </w:rPr>
              <w:t>ni</w:t>
            </w:r>
            <w:r w:rsidR="00B73EF5" w:rsidRPr="00DF3B82">
              <w:rPr>
                <w:sz w:val="16"/>
                <w:szCs w:val="16"/>
                <w:lang w:val="fr-FR"/>
              </w:rPr>
              <w:t>e</w:t>
            </w:r>
            <w:r w:rsidRPr="00DF3B82">
              <w:rPr>
                <w:sz w:val="16"/>
                <w:szCs w:val="16"/>
                <w:lang w:val="fr-FR"/>
              </w:rPr>
              <w:t xml:space="preserve"> (SI)</w:t>
            </w:r>
          </w:p>
        </w:tc>
        <w:tc>
          <w:tcPr>
            <w:tcW w:w="1774" w:type="dxa"/>
            <w:noWrap/>
          </w:tcPr>
          <w:p w:rsidR="00490740" w:rsidRPr="00DF3B82" w:rsidRDefault="00B73EF5" w:rsidP="00E66BEA">
            <w:pPr>
              <w:spacing w:beforeLines="40" w:before="96" w:afterLines="40" w:after="96"/>
              <w:jc w:val="center"/>
              <w:rPr>
                <w:sz w:val="16"/>
                <w:szCs w:val="16"/>
                <w:lang w:val="fr-FR"/>
              </w:rPr>
            </w:pPr>
            <w:r w:rsidRPr="00DF3B82">
              <w:rPr>
                <w:sz w:val="16"/>
                <w:szCs w:val="16"/>
                <w:lang w:val="fr-FR"/>
              </w:rPr>
              <w:t xml:space="preserve">Slovénie </w:t>
            </w:r>
            <w:r w:rsidR="00490740" w:rsidRPr="00DF3B82">
              <w:rPr>
                <w:sz w:val="16"/>
                <w:szCs w:val="16"/>
                <w:lang w:val="fr-FR"/>
              </w:rPr>
              <w:t>(SI)</w:t>
            </w:r>
          </w:p>
        </w:tc>
        <w:tc>
          <w:tcPr>
            <w:tcW w:w="1292" w:type="dxa"/>
            <w:noWrap/>
          </w:tcPr>
          <w:p w:rsidR="00490740" w:rsidRPr="00DF3B82" w:rsidRDefault="00490740" w:rsidP="00E66BEA">
            <w:pPr>
              <w:spacing w:beforeLines="40" w:before="96" w:afterLines="40" w:after="96"/>
              <w:jc w:val="center"/>
              <w:rPr>
                <w:sz w:val="16"/>
                <w:szCs w:val="16"/>
                <w:lang w:val="fr-FR"/>
              </w:rPr>
            </w:pPr>
            <w:r w:rsidRPr="00DF3B82">
              <w:rPr>
                <w:sz w:val="16"/>
                <w:szCs w:val="16"/>
                <w:lang w:val="fr-FR"/>
              </w:rPr>
              <w:t xml:space="preserve">Office + </w:t>
            </w:r>
            <w:r w:rsidR="00B73EF5" w:rsidRPr="00DF3B82">
              <w:rPr>
                <w:sz w:val="16"/>
                <w:szCs w:val="16"/>
                <w:lang w:val="fr-FR"/>
              </w:rPr>
              <w:t>utilisateurs</w:t>
            </w:r>
          </w:p>
        </w:tc>
        <w:tc>
          <w:tcPr>
            <w:tcW w:w="1399" w:type="dxa"/>
            <w:noWrap/>
          </w:tcPr>
          <w:p w:rsidR="00490740" w:rsidRPr="00DF3B82" w:rsidRDefault="00490740" w:rsidP="00E66BEA">
            <w:pPr>
              <w:spacing w:beforeLines="40" w:before="96" w:afterLines="40" w:after="96"/>
              <w:jc w:val="center"/>
              <w:rPr>
                <w:sz w:val="16"/>
                <w:szCs w:val="16"/>
                <w:lang w:val="fr-FR"/>
              </w:rPr>
            </w:pPr>
            <w:r w:rsidRPr="00DF3B82">
              <w:rPr>
                <w:sz w:val="16"/>
                <w:szCs w:val="16"/>
                <w:lang w:val="fr-FR"/>
              </w:rPr>
              <w:t>12</w:t>
            </w:r>
          </w:p>
        </w:tc>
      </w:tr>
      <w:tr w:rsidR="00DF3B82" w:rsidRPr="00DF3B82" w:rsidTr="00490740">
        <w:trPr>
          <w:trHeight w:val="255"/>
        </w:trPr>
        <w:tc>
          <w:tcPr>
            <w:tcW w:w="870" w:type="dxa"/>
            <w:noWrap/>
          </w:tcPr>
          <w:p w:rsidR="009D18ED" w:rsidRPr="00DF3B82" w:rsidRDefault="009D18ED" w:rsidP="004671EE">
            <w:pPr>
              <w:keepLines/>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10</w:t>
            </w:r>
          </w:p>
        </w:tc>
        <w:tc>
          <w:tcPr>
            <w:tcW w:w="1381" w:type="dxa"/>
            <w:noWrap/>
          </w:tcPr>
          <w:p w:rsidR="00C9450F" w:rsidRPr="00DF3B82" w:rsidRDefault="00490740" w:rsidP="004671EE">
            <w:pPr>
              <w:pStyle w:val="Default"/>
              <w:jc w:val="center"/>
              <w:rPr>
                <w:color w:val="auto"/>
                <w:sz w:val="16"/>
                <w:szCs w:val="16"/>
                <w:lang w:val="fr-FR"/>
              </w:rPr>
            </w:pPr>
            <w:r w:rsidRPr="00DF3B82">
              <w:rPr>
                <w:color w:val="auto"/>
                <w:sz w:val="16"/>
                <w:szCs w:val="16"/>
                <w:lang w:val="fr-FR"/>
              </w:rPr>
              <w:t>Budget ordinaire</w:t>
            </w:r>
          </w:p>
          <w:p w:rsidR="009D18ED" w:rsidRPr="00DF3B82" w:rsidRDefault="009D18ED" w:rsidP="004671EE">
            <w:pPr>
              <w:keepLines/>
              <w:spacing w:beforeLines="40" w:before="96" w:afterLines="40" w:after="96"/>
              <w:jc w:val="center"/>
              <w:rPr>
                <w:sz w:val="16"/>
                <w:szCs w:val="16"/>
                <w:lang w:val="fr-FR"/>
              </w:rPr>
            </w:pPr>
          </w:p>
        </w:tc>
        <w:tc>
          <w:tcPr>
            <w:tcW w:w="1214" w:type="dxa"/>
            <w:noWrap/>
          </w:tcPr>
          <w:p w:rsidR="00C9450F" w:rsidRPr="00DF3B82" w:rsidRDefault="00490740" w:rsidP="004671EE">
            <w:pPr>
              <w:pStyle w:val="Default"/>
              <w:jc w:val="center"/>
              <w:rPr>
                <w:color w:val="auto"/>
                <w:sz w:val="16"/>
                <w:szCs w:val="16"/>
                <w:lang w:val="fr-FR"/>
              </w:rPr>
            </w:pPr>
            <w:r w:rsidRPr="00DF3B82">
              <w:rPr>
                <w:color w:val="auto"/>
                <w:sz w:val="16"/>
                <w:szCs w:val="16"/>
                <w:lang w:val="fr-FR"/>
              </w:rPr>
              <w:t>Atelier et séminaire PCT</w:t>
            </w:r>
          </w:p>
          <w:p w:rsidR="009D18ED" w:rsidRPr="00DF3B82" w:rsidRDefault="009D18ED" w:rsidP="004671EE">
            <w:pPr>
              <w:keepLines/>
              <w:spacing w:beforeLines="40" w:before="96" w:afterLines="40" w:after="96"/>
              <w:jc w:val="center"/>
              <w:rPr>
                <w:sz w:val="16"/>
                <w:szCs w:val="16"/>
                <w:lang w:val="fr-FR"/>
              </w:rPr>
            </w:pPr>
          </w:p>
        </w:tc>
        <w:tc>
          <w:tcPr>
            <w:tcW w:w="1019" w:type="dxa"/>
            <w:noWrap/>
          </w:tcPr>
          <w:p w:rsidR="009D18ED" w:rsidRPr="00DF3B82" w:rsidRDefault="009D18ED" w:rsidP="004671EE">
            <w:pPr>
              <w:keepLines/>
              <w:spacing w:beforeLines="40" w:before="96" w:afterLines="40" w:after="96"/>
              <w:jc w:val="center"/>
              <w:rPr>
                <w:sz w:val="16"/>
                <w:szCs w:val="16"/>
                <w:lang w:val="fr-FR"/>
              </w:rPr>
            </w:pPr>
            <w:r w:rsidRPr="00DF3B82">
              <w:rPr>
                <w:sz w:val="16"/>
                <w:szCs w:val="16"/>
                <w:lang w:val="fr-FR"/>
              </w:rPr>
              <w:t>BC</w:t>
            </w:r>
          </w:p>
        </w:tc>
        <w:tc>
          <w:tcPr>
            <w:tcW w:w="2630" w:type="dxa"/>
          </w:tcPr>
          <w:p w:rsidR="009D18ED" w:rsidRPr="00DF3B82" w:rsidRDefault="00187E5E" w:rsidP="004671EE">
            <w:pPr>
              <w:keepLines/>
              <w:spacing w:beforeLines="40" w:before="96" w:afterLines="40" w:after="96"/>
              <w:jc w:val="center"/>
              <w:rPr>
                <w:sz w:val="16"/>
                <w:szCs w:val="16"/>
                <w:lang w:val="fr-FR"/>
              </w:rPr>
            </w:pPr>
            <w:r w:rsidRPr="00DF3B82">
              <w:rPr>
                <w:sz w:val="16"/>
                <w:szCs w:val="16"/>
                <w:lang w:val="fr-FR"/>
              </w:rPr>
              <w:t>Atelier sous régional sur</w:t>
            </w:r>
            <w:r w:rsidR="00C9450F" w:rsidRPr="00DF3B82">
              <w:rPr>
                <w:sz w:val="16"/>
                <w:szCs w:val="16"/>
                <w:lang w:val="fr-FR"/>
              </w:rPr>
              <w:t xml:space="preserve"> le PCT</w:t>
            </w:r>
            <w:r w:rsidRPr="00DF3B82">
              <w:rPr>
                <w:sz w:val="16"/>
                <w:szCs w:val="16"/>
                <w:lang w:val="fr-FR"/>
              </w:rPr>
              <w:t xml:space="preserve"> à l</w:t>
            </w:r>
            <w:r w:rsidR="00C9450F" w:rsidRPr="00DF3B82">
              <w:rPr>
                <w:sz w:val="16"/>
                <w:szCs w:val="16"/>
                <w:lang w:val="fr-FR"/>
              </w:rPr>
              <w:t>’</w:t>
            </w:r>
            <w:r w:rsidRPr="00DF3B82">
              <w:rPr>
                <w:sz w:val="16"/>
                <w:szCs w:val="16"/>
                <w:lang w:val="fr-FR"/>
              </w:rPr>
              <w:t xml:space="preserve">intention de certains pays arabes </w:t>
            </w:r>
          </w:p>
        </w:tc>
        <w:tc>
          <w:tcPr>
            <w:tcW w:w="1968" w:type="dxa"/>
          </w:tcPr>
          <w:p w:rsidR="009D18ED" w:rsidRPr="00DF3B82" w:rsidRDefault="009D18ED" w:rsidP="004671EE">
            <w:pPr>
              <w:keepLines/>
              <w:spacing w:beforeLines="40" w:before="96" w:afterLines="40" w:after="96"/>
              <w:jc w:val="center"/>
              <w:rPr>
                <w:sz w:val="16"/>
                <w:szCs w:val="16"/>
                <w:lang w:val="fr-FR"/>
              </w:rPr>
            </w:pPr>
          </w:p>
        </w:tc>
        <w:tc>
          <w:tcPr>
            <w:tcW w:w="1524" w:type="dxa"/>
            <w:noWrap/>
          </w:tcPr>
          <w:p w:rsidR="009D18ED" w:rsidRPr="00DF3B82" w:rsidRDefault="00B73EF5" w:rsidP="004671EE">
            <w:pPr>
              <w:keepLines/>
              <w:spacing w:beforeLines="40" w:before="96" w:afterLines="40" w:after="96"/>
              <w:jc w:val="center"/>
              <w:rPr>
                <w:sz w:val="16"/>
                <w:szCs w:val="16"/>
                <w:lang w:val="fr-FR"/>
              </w:rPr>
            </w:pPr>
            <w:r w:rsidRPr="00DF3B82">
              <w:rPr>
                <w:sz w:val="16"/>
                <w:szCs w:val="16"/>
                <w:lang w:val="fr-FR"/>
              </w:rPr>
              <w:t xml:space="preserve">Égypte </w:t>
            </w:r>
            <w:r w:rsidR="009D18ED" w:rsidRPr="00DF3B82">
              <w:rPr>
                <w:sz w:val="16"/>
                <w:szCs w:val="16"/>
                <w:lang w:val="fr-FR"/>
              </w:rPr>
              <w:t>(EG)</w:t>
            </w:r>
          </w:p>
        </w:tc>
        <w:tc>
          <w:tcPr>
            <w:tcW w:w="1774" w:type="dxa"/>
            <w:noWrap/>
          </w:tcPr>
          <w:p w:rsidR="009D18ED" w:rsidRPr="00DF3B82" w:rsidRDefault="00B73EF5" w:rsidP="004671EE">
            <w:pPr>
              <w:keepLines/>
              <w:spacing w:beforeLines="40" w:before="96" w:afterLines="40" w:after="96"/>
              <w:jc w:val="center"/>
              <w:rPr>
                <w:sz w:val="16"/>
                <w:szCs w:val="16"/>
                <w:lang w:val="fr-FR"/>
              </w:rPr>
            </w:pPr>
            <w:r w:rsidRPr="00DF3B82">
              <w:rPr>
                <w:sz w:val="16"/>
                <w:szCs w:val="16"/>
                <w:lang w:val="fr-FR"/>
              </w:rPr>
              <w:t xml:space="preserve">Algérie </w:t>
            </w:r>
            <w:r w:rsidR="009D18ED" w:rsidRPr="00DF3B82">
              <w:rPr>
                <w:sz w:val="16"/>
                <w:szCs w:val="16"/>
                <w:lang w:val="fr-FR"/>
              </w:rPr>
              <w:t>(DZ)</w:t>
            </w:r>
            <w:r w:rsidR="009D18ED" w:rsidRPr="00DF3B82">
              <w:rPr>
                <w:sz w:val="16"/>
                <w:szCs w:val="16"/>
                <w:lang w:val="fr-FR"/>
              </w:rPr>
              <w:br/>
            </w:r>
            <w:r w:rsidRPr="00DF3B82">
              <w:rPr>
                <w:sz w:val="16"/>
                <w:szCs w:val="16"/>
                <w:lang w:val="fr-FR"/>
              </w:rPr>
              <w:t xml:space="preserve">Bahreïn </w:t>
            </w:r>
            <w:r w:rsidR="009D18ED" w:rsidRPr="00DF3B82">
              <w:rPr>
                <w:sz w:val="16"/>
                <w:szCs w:val="16"/>
                <w:lang w:val="fr-FR"/>
              </w:rPr>
              <w:t>(BH)</w:t>
            </w:r>
            <w:r w:rsidR="009D18ED" w:rsidRPr="00DF3B82">
              <w:rPr>
                <w:sz w:val="16"/>
                <w:szCs w:val="16"/>
                <w:lang w:val="fr-FR"/>
              </w:rPr>
              <w:br/>
            </w:r>
            <w:r w:rsidRPr="00DF3B82">
              <w:rPr>
                <w:sz w:val="16"/>
                <w:szCs w:val="16"/>
                <w:lang w:val="fr-FR"/>
              </w:rPr>
              <w:t xml:space="preserve">Égypte </w:t>
            </w:r>
            <w:r w:rsidR="009D18ED" w:rsidRPr="00DF3B82">
              <w:rPr>
                <w:sz w:val="16"/>
                <w:szCs w:val="16"/>
                <w:lang w:val="fr-FR"/>
              </w:rPr>
              <w:t>(E</w:t>
            </w:r>
            <w:r w:rsidRPr="00DF3B82">
              <w:rPr>
                <w:sz w:val="16"/>
                <w:szCs w:val="16"/>
                <w:lang w:val="fr-FR"/>
              </w:rPr>
              <w:t>G)</w:t>
            </w:r>
            <w:r w:rsidRPr="00DF3B82">
              <w:rPr>
                <w:sz w:val="16"/>
                <w:szCs w:val="16"/>
                <w:lang w:val="fr-FR"/>
              </w:rPr>
              <w:br/>
              <w:t>Jordanie (JO)</w:t>
            </w:r>
            <w:r w:rsidRPr="00DF3B82">
              <w:rPr>
                <w:sz w:val="16"/>
                <w:szCs w:val="16"/>
                <w:lang w:val="fr-FR"/>
              </w:rPr>
              <w:br/>
            </w:r>
            <w:r w:rsidR="003C78C7" w:rsidRPr="00DF3B82">
              <w:rPr>
                <w:sz w:val="16"/>
                <w:szCs w:val="16"/>
                <w:lang w:val="fr-FR"/>
              </w:rPr>
              <w:t>Koweït</w:t>
            </w:r>
            <w:r w:rsidRPr="00DF3B82">
              <w:rPr>
                <w:sz w:val="16"/>
                <w:szCs w:val="16"/>
                <w:lang w:val="fr-FR"/>
              </w:rPr>
              <w:t xml:space="preserve"> (KW)</w:t>
            </w:r>
            <w:r w:rsidRPr="00DF3B82">
              <w:rPr>
                <w:sz w:val="16"/>
                <w:szCs w:val="16"/>
                <w:lang w:val="fr-FR"/>
              </w:rPr>
              <w:br/>
              <w:t>Libye</w:t>
            </w:r>
            <w:r w:rsidR="009D18ED" w:rsidRPr="00DF3B82">
              <w:rPr>
                <w:sz w:val="16"/>
                <w:szCs w:val="16"/>
                <w:lang w:val="fr-FR"/>
              </w:rPr>
              <w:t xml:space="preserve"> (LY)</w:t>
            </w:r>
            <w:r w:rsidR="009D18ED" w:rsidRPr="00DF3B82">
              <w:rPr>
                <w:sz w:val="16"/>
                <w:szCs w:val="16"/>
                <w:lang w:val="fr-FR"/>
              </w:rPr>
              <w:br/>
              <w:t>M</w:t>
            </w:r>
            <w:r w:rsidRPr="00DF3B82">
              <w:rPr>
                <w:sz w:val="16"/>
                <w:szCs w:val="16"/>
                <w:lang w:val="fr-FR"/>
              </w:rPr>
              <w:t>aroc</w:t>
            </w:r>
            <w:r w:rsidR="009D18ED" w:rsidRPr="00DF3B82">
              <w:rPr>
                <w:sz w:val="16"/>
                <w:szCs w:val="16"/>
                <w:lang w:val="fr-FR"/>
              </w:rPr>
              <w:t xml:space="preserve"> (MA)</w:t>
            </w:r>
            <w:r w:rsidR="009D18ED" w:rsidRPr="00DF3B82">
              <w:rPr>
                <w:sz w:val="16"/>
                <w:szCs w:val="16"/>
                <w:lang w:val="fr-FR"/>
              </w:rPr>
              <w:br/>
              <w:t>Oman (OM)</w:t>
            </w:r>
            <w:r w:rsidR="009D18ED" w:rsidRPr="00DF3B82">
              <w:rPr>
                <w:sz w:val="16"/>
                <w:szCs w:val="16"/>
                <w:lang w:val="fr-FR"/>
              </w:rPr>
              <w:br/>
            </w:r>
            <w:r w:rsidR="00C9450F" w:rsidRPr="00DF3B82">
              <w:rPr>
                <w:sz w:val="16"/>
                <w:szCs w:val="16"/>
                <w:lang w:val="fr-FR"/>
              </w:rPr>
              <w:t>Arabie saoudite</w:t>
            </w:r>
            <w:r w:rsidRPr="00DF3B82">
              <w:rPr>
                <w:sz w:val="16"/>
                <w:szCs w:val="16"/>
                <w:lang w:val="fr-FR"/>
              </w:rPr>
              <w:t xml:space="preserve"> </w:t>
            </w:r>
            <w:r w:rsidR="009D18ED" w:rsidRPr="00DF3B82">
              <w:rPr>
                <w:sz w:val="16"/>
                <w:szCs w:val="16"/>
                <w:lang w:val="fr-FR"/>
              </w:rPr>
              <w:t>(SA)</w:t>
            </w:r>
            <w:r w:rsidR="009D18ED" w:rsidRPr="00DF3B82">
              <w:rPr>
                <w:sz w:val="16"/>
                <w:szCs w:val="16"/>
                <w:lang w:val="fr-FR"/>
              </w:rPr>
              <w:br/>
              <w:t>S</w:t>
            </w:r>
            <w:r w:rsidRPr="00DF3B82">
              <w:rPr>
                <w:sz w:val="16"/>
                <w:szCs w:val="16"/>
                <w:lang w:val="fr-FR"/>
              </w:rPr>
              <w:t>o</w:t>
            </w:r>
            <w:r w:rsidR="009D18ED" w:rsidRPr="00DF3B82">
              <w:rPr>
                <w:sz w:val="16"/>
                <w:szCs w:val="16"/>
                <w:lang w:val="fr-FR"/>
              </w:rPr>
              <w:t>udan (SD)</w:t>
            </w:r>
            <w:r w:rsidR="009D18ED" w:rsidRPr="00DF3B82">
              <w:rPr>
                <w:sz w:val="16"/>
                <w:szCs w:val="16"/>
                <w:lang w:val="fr-FR"/>
              </w:rPr>
              <w:br/>
            </w:r>
            <w:r w:rsidRPr="00DF3B82">
              <w:rPr>
                <w:sz w:val="16"/>
                <w:szCs w:val="16"/>
                <w:lang w:val="fr-FR"/>
              </w:rPr>
              <w:t xml:space="preserve">République arabe syrienne </w:t>
            </w:r>
            <w:r w:rsidR="009D18ED" w:rsidRPr="00DF3B82">
              <w:rPr>
                <w:sz w:val="16"/>
                <w:szCs w:val="16"/>
                <w:lang w:val="fr-FR"/>
              </w:rPr>
              <w:t>(SY)</w:t>
            </w:r>
            <w:r w:rsidR="009D18ED" w:rsidRPr="00DF3B82">
              <w:rPr>
                <w:sz w:val="16"/>
                <w:szCs w:val="16"/>
                <w:lang w:val="fr-FR"/>
              </w:rPr>
              <w:br/>
            </w:r>
            <w:r w:rsidRPr="00DF3B82">
              <w:rPr>
                <w:sz w:val="16"/>
                <w:szCs w:val="16"/>
                <w:lang w:val="fr-FR"/>
              </w:rPr>
              <w:t xml:space="preserve">Conseil de coopération du Golfe </w:t>
            </w:r>
            <w:r w:rsidR="009D18ED" w:rsidRPr="00DF3B82">
              <w:rPr>
                <w:sz w:val="16"/>
                <w:szCs w:val="16"/>
                <w:lang w:val="fr-FR"/>
              </w:rPr>
              <w:t>(GCC)</w:t>
            </w:r>
          </w:p>
        </w:tc>
        <w:tc>
          <w:tcPr>
            <w:tcW w:w="1292" w:type="dxa"/>
            <w:noWrap/>
          </w:tcPr>
          <w:p w:rsidR="009D18ED" w:rsidRPr="00DF3B82" w:rsidRDefault="001A1868" w:rsidP="004671EE">
            <w:pPr>
              <w:keepLines/>
              <w:spacing w:beforeLines="40" w:before="96" w:afterLines="40" w:after="96"/>
              <w:jc w:val="center"/>
              <w:rPr>
                <w:sz w:val="16"/>
                <w:szCs w:val="16"/>
                <w:lang w:val="fr-FR"/>
              </w:rPr>
            </w:pPr>
            <w:r w:rsidRPr="00DF3B82">
              <w:rPr>
                <w:sz w:val="16"/>
                <w:szCs w:val="16"/>
                <w:lang w:val="fr-FR"/>
              </w:rPr>
              <w:t>Office + Université/</w:t>
            </w:r>
            <w:r w:rsidRPr="00DF3B82">
              <w:rPr>
                <w:sz w:val="16"/>
                <w:szCs w:val="16"/>
                <w:lang w:val="fr-FR"/>
              </w:rPr>
              <w:br/>
              <w:t>IR (institut de recherche) + utilisateurs</w:t>
            </w:r>
          </w:p>
        </w:tc>
        <w:tc>
          <w:tcPr>
            <w:tcW w:w="1399" w:type="dxa"/>
            <w:noWrap/>
          </w:tcPr>
          <w:p w:rsidR="009D18ED" w:rsidRPr="00DF3B82" w:rsidRDefault="009D18ED" w:rsidP="004671EE">
            <w:pPr>
              <w:keepLines/>
              <w:spacing w:beforeLines="40" w:before="96" w:afterLines="40" w:after="96"/>
              <w:jc w:val="center"/>
              <w:rPr>
                <w:sz w:val="16"/>
                <w:szCs w:val="16"/>
                <w:lang w:val="fr-FR"/>
              </w:rPr>
            </w:pPr>
            <w:r w:rsidRPr="00DF3B82">
              <w:rPr>
                <w:sz w:val="16"/>
                <w:szCs w:val="16"/>
                <w:lang w:val="fr-FR"/>
              </w:rPr>
              <w:t>42</w:t>
            </w:r>
          </w:p>
        </w:tc>
      </w:tr>
      <w:tr w:rsidR="00DF3B82" w:rsidRPr="00DF3B82" w:rsidTr="00490740">
        <w:trPr>
          <w:trHeight w:val="255"/>
        </w:trPr>
        <w:tc>
          <w:tcPr>
            <w:tcW w:w="870" w:type="dxa"/>
            <w:noWrap/>
          </w:tcPr>
          <w:p w:rsidR="009D18ED" w:rsidRPr="00DF3B82" w:rsidRDefault="009D18ED" w:rsidP="004671EE">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11</w:t>
            </w:r>
          </w:p>
        </w:tc>
        <w:tc>
          <w:tcPr>
            <w:tcW w:w="1381" w:type="dxa"/>
            <w:noWrap/>
          </w:tcPr>
          <w:p w:rsidR="00C9450F" w:rsidRPr="00DF3B82" w:rsidRDefault="00490740" w:rsidP="004671EE">
            <w:pPr>
              <w:pStyle w:val="Default"/>
              <w:jc w:val="center"/>
              <w:rPr>
                <w:color w:val="auto"/>
                <w:sz w:val="16"/>
                <w:szCs w:val="16"/>
                <w:lang w:val="fr-FR"/>
              </w:rPr>
            </w:pPr>
            <w:r w:rsidRPr="00DF3B82">
              <w:rPr>
                <w:color w:val="auto"/>
                <w:sz w:val="16"/>
                <w:szCs w:val="16"/>
                <w:lang w:val="fr-FR"/>
              </w:rPr>
              <w:t>Budget ordinaire</w:t>
            </w:r>
          </w:p>
          <w:p w:rsidR="009D18ED" w:rsidRPr="00DF3B82" w:rsidRDefault="009D18ED" w:rsidP="004671EE">
            <w:pPr>
              <w:spacing w:beforeLines="40" w:before="96" w:afterLines="40" w:after="96"/>
              <w:jc w:val="center"/>
              <w:rPr>
                <w:sz w:val="16"/>
                <w:szCs w:val="16"/>
                <w:lang w:val="fr-FR"/>
              </w:rPr>
            </w:pPr>
          </w:p>
        </w:tc>
        <w:tc>
          <w:tcPr>
            <w:tcW w:w="1214" w:type="dxa"/>
            <w:noWrap/>
          </w:tcPr>
          <w:p w:rsidR="009D18ED" w:rsidRPr="00DF3B82" w:rsidRDefault="009D18ED" w:rsidP="004671EE">
            <w:pPr>
              <w:spacing w:beforeLines="40" w:before="96" w:afterLines="40" w:after="96"/>
              <w:jc w:val="center"/>
              <w:rPr>
                <w:sz w:val="16"/>
                <w:szCs w:val="16"/>
                <w:lang w:val="fr-FR"/>
              </w:rPr>
            </w:pPr>
            <w:proofErr w:type="spellStart"/>
            <w:r w:rsidRPr="00DF3B82">
              <w:rPr>
                <w:sz w:val="16"/>
                <w:szCs w:val="16"/>
                <w:lang w:val="fr-FR"/>
              </w:rPr>
              <w:t>Other</w:t>
            </w:r>
            <w:proofErr w:type="spellEnd"/>
          </w:p>
        </w:tc>
        <w:tc>
          <w:tcPr>
            <w:tcW w:w="1019" w:type="dxa"/>
            <w:noWrap/>
          </w:tcPr>
          <w:p w:rsidR="009D18ED" w:rsidRPr="00DF3B82" w:rsidRDefault="009D18ED" w:rsidP="004671EE">
            <w:pPr>
              <w:spacing w:beforeLines="40" w:before="96" w:afterLines="40" w:after="96"/>
              <w:jc w:val="center"/>
              <w:rPr>
                <w:sz w:val="16"/>
                <w:szCs w:val="16"/>
                <w:lang w:val="fr-FR"/>
              </w:rPr>
            </w:pPr>
            <w:r w:rsidRPr="00DF3B82">
              <w:rPr>
                <w:sz w:val="16"/>
                <w:szCs w:val="16"/>
                <w:lang w:val="fr-FR"/>
              </w:rPr>
              <w:t>BC</w:t>
            </w:r>
          </w:p>
        </w:tc>
        <w:tc>
          <w:tcPr>
            <w:tcW w:w="2630" w:type="dxa"/>
          </w:tcPr>
          <w:p w:rsidR="00F359D3" w:rsidRPr="00DF3B82" w:rsidRDefault="00F359D3" w:rsidP="004671EE">
            <w:pPr>
              <w:spacing w:beforeLines="40" w:before="96" w:afterLines="40" w:after="96"/>
              <w:jc w:val="center"/>
              <w:rPr>
                <w:sz w:val="16"/>
                <w:szCs w:val="16"/>
                <w:lang w:val="fr-FR"/>
              </w:rPr>
            </w:pPr>
            <w:r w:rsidRPr="00DF3B82">
              <w:rPr>
                <w:sz w:val="16"/>
                <w:szCs w:val="16"/>
                <w:lang w:val="fr-FR"/>
              </w:rPr>
              <w:t>Mission d</w:t>
            </w:r>
            <w:r w:rsidR="00C9450F" w:rsidRPr="00DF3B82">
              <w:rPr>
                <w:sz w:val="16"/>
                <w:szCs w:val="16"/>
                <w:lang w:val="fr-FR"/>
              </w:rPr>
              <w:t>’</w:t>
            </w:r>
            <w:r w:rsidRPr="00DF3B82">
              <w:rPr>
                <w:sz w:val="16"/>
                <w:szCs w:val="16"/>
                <w:lang w:val="fr-FR"/>
              </w:rPr>
              <w:t>experts sur les opérations du PCT, auprès de l</w:t>
            </w:r>
            <w:r w:rsidR="00C9450F" w:rsidRPr="00DF3B82">
              <w:rPr>
                <w:sz w:val="16"/>
                <w:szCs w:val="16"/>
                <w:lang w:val="fr-FR"/>
              </w:rPr>
              <w:t>’</w:t>
            </w:r>
            <w:r w:rsidRPr="00DF3B82">
              <w:rPr>
                <w:sz w:val="16"/>
                <w:szCs w:val="16"/>
                <w:lang w:val="fr-FR"/>
              </w:rPr>
              <w:t>Office d</w:t>
            </w:r>
            <w:r w:rsidR="00C9450F" w:rsidRPr="00DF3B82">
              <w:rPr>
                <w:sz w:val="16"/>
                <w:szCs w:val="16"/>
                <w:lang w:val="fr-FR"/>
              </w:rPr>
              <w:t>’</w:t>
            </w:r>
            <w:r w:rsidRPr="00DF3B82">
              <w:rPr>
                <w:sz w:val="16"/>
                <w:szCs w:val="16"/>
                <w:lang w:val="fr-FR"/>
              </w:rPr>
              <w:t>État de la propriété intellectuelle de la République populaire de Chine</w:t>
            </w:r>
          </w:p>
        </w:tc>
        <w:tc>
          <w:tcPr>
            <w:tcW w:w="1968" w:type="dxa"/>
          </w:tcPr>
          <w:p w:rsidR="009D18ED" w:rsidRPr="00DF3B82" w:rsidRDefault="00F359D3" w:rsidP="004671EE">
            <w:pPr>
              <w:spacing w:beforeLines="40" w:before="96" w:afterLines="40" w:after="96"/>
              <w:jc w:val="center"/>
              <w:rPr>
                <w:sz w:val="16"/>
                <w:szCs w:val="16"/>
                <w:lang w:val="fr-FR"/>
              </w:rPr>
            </w:pPr>
            <w:r w:rsidRPr="00DF3B82">
              <w:rPr>
                <w:sz w:val="16"/>
                <w:szCs w:val="16"/>
                <w:lang w:val="fr-FR"/>
              </w:rPr>
              <w:t>Bureau de l</w:t>
            </w:r>
            <w:r w:rsidR="00C9450F" w:rsidRPr="00DF3B82">
              <w:rPr>
                <w:sz w:val="16"/>
                <w:szCs w:val="16"/>
                <w:lang w:val="fr-FR"/>
              </w:rPr>
              <w:t>’</w:t>
            </w:r>
            <w:r w:rsidRPr="00DF3B82">
              <w:rPr>
                <w:sz w:val="16"/>
                <w:szCs w:val="16"/>
                <w:lang w:val="fr-FR"/>
              </w:rPr>
              <w:t>OMPI en Chine</w:t>
            </w:r>
            <w:r w:rsidR="00145BB2" w:rsidRPr="00DF3B82">
              <w:rPr>
                <w:sz w:val="16"/>
                <w:szCs w:val="16"/>
                <w:lang w:val="fr-FR"/>
              </w:rPr>
              <w:br/>
            </w:r>
            <w:r w:rsidRPr="00DF3B82">
              <w:rPr>
                <w:sz w:val="16"/>
                <w:szCs w:val="16"/>
                <w:lang w:val="fr-FR"/>
              </w:rPr>
              <w:t>Administration de la propriété intellectuelle de Shanghai</w:t>
            </w:r>
          </w:p>
        </w:tc>
        <w:tc>
          <w:tcPr>
            <w:tcW w:w="1524" w:type="dxa"/>
            <w:noWrap/>
          </w:tcPr>
          <w:p w:rsidR="009D18ED" w:rsidRPr="00DF3B82" w:rsidRDefault="00B73EF5" w:rsidP="004671EE">
            <w:pPr>
              <w:spacing w:beforeLines="40" w:before="96" w:afterLines="40" w:after="96"/>
              <w:jc w:val="center"/>
              <w:rPr>
                <w:sz w:val="16"/>
                <w:szCs w:val="16"/>
                <w:lang w:val="fr-FR"/>
              </w:rPr>
            </w:pPr>
            <w:r w:rsidRPr="00DF3B82">
              <w:rPr>
                <w:sz w:val="16"/>
                <w:szCs w:val="16"/>
                <w:lang w:val="fr-FR"/>
              </w:rPr>
              <w:t xml:space="preserve">Chine </w:t>
            </w:r>
            <w:r w:rsidR="009D18ED" w:rsidRPr="00DF3B82">
              <w:rPr>
                <w:sz w:val="16"/>
                <w:szCs w:val="16"/>
                <w:lang w:val="fr-FR"/>
              </w:rPr>
              <w:t>(CN)</w:t>
            </w:r>
          </w:p>
        </w:tc>
        <w:tc>
          <w:tcPr>
            <w:tcW w:w="1774" w:type="dxa"/>
            <w:noWrap/>
          </w:tcPr>
          <w:p w:rsidR="009D18ED" w:rsidRPr="00DF3B82" w:rsidRDefault="00B73EF5" w:rsidP="004671EE">
            <w:pPr>
              <w:spacing w:beforeLines="40" w:before="96" w:afterLines="40" w:after="96"/>
              <w:jc w:val="center"/>
              <w:rPr>
                <w:sz w:val="16"/>
                <w:szCs w:val="16"/>
                <w:lang w:val="fr-FR"/>
              </w:rPr>
            </w:pPr>
            <w:r w:rsidRPr="00DF3B82">
              <w:rPr>
                <w:sz w:val="16"/>
                <w:szCs w:val="16"/>
                <w:lang w:val="fr-FR"/>
              </w:rPr>
              <w:t xml:space="preserve">Chine </w:t>
            </w:r>
            <w:r w:rsidR="009D18ED" w:rsidRPr="00DF3B82">
              <w:rPr>
                <w:sz w:val="16"/>
                <w:szCs w:val="16"/>
                <w:lang w:val="fr-FR"/>
              </w:rPr>
              <w:t>(CN)</w:t>
            </w:r>
          </w:p>
        </w:tc>
        <w:tc>
          <w:tcPr>
            <w:tcW w:w="1292" w:type="dxa"/>
            <w:noWrap/>
          </w:tcPr>
          <w:p w:rsidR="009D18ED" w:rsidRPr="00DF3B82" w:rsidRDefault="009D18ED" w:rsidP="004671EE">
            <w:pPr>
              <w:spacing w:beforeLines="40" w:before="96" w:afterLines="40" w:after="96"/>
              <w:jc w:val="center"/>
              <w:rPr>
                <w:sz w:val="16"/>
                <w:szCs w:val="16"/>
                <w:lang w:val="fr-FR"/>
              </w:rPr>
            </w:pPr>
            <w:r w:rsidRPr="00DF3B82">
              <w:rPr>
                <w:sz w:val="16"/>
                <w:szCs w:val="16"/>
                <w:lang w:val="fr-FR"/>
              </w:rPr>
              <w:t xml:space="preserve">Office + </w:t>
            </w:r>
            <w:r w:rsidR="00B73EF5" w:rsidRPr="00DF3B82">
              <w:rPr>
                <w:sz w:val="16"/>
                <w:szCs w:val="16"/>
                <w:lang w:val="fr-FR"/>
              </w:rPr>
              <w:t>utilisateurs</w:t>
            </w:r>
          </w:p>
        </w:tc>
        <w:tc>
          <w:tcPr>
            <w:tcW w:w="1399" w:type="dxa"/>
            <w:noWrap/>
          </w:tcPr>
          <w:p w:rsidR="009D18ED" w:rsidRPr="00DF3B82" w:rsidRDefault="00145BB2" w:rsidP="004671EE">
            <w:pPr>
              <w:spacing w:beforeLines="40" w:before="96" w:afterLines="40" w:after="96"/>
              <w:jc w:val="center"/>
              <w:rPr>
                <w:sz w:val="16"/>
                <w:szCs w:val="16"/>
                <w:lang w:val="fr-FR"/>
              </w:rPr>
            </w:pPr>
            <w:r w:rsidRPr="00DF3B82">
              <w:rPr>
                <w:sz w:val="16"/>
                <w:szCs w:val="16"/>
                <w:lang w:val="fr-FR"/>
              </w:rPr>
              <w:t>180</w:t>
            </w:r>
          </w:p>
        </w:tc>
      </w:tr>
      <w:tr w:rsidR="00DF3B82" w:rsidRPr="00DF3B82" w:rsidTr="00FC087D">
        <w:trPr>
          <w:cantSplit/>
          <w:trHeight w:val="255"/>
        </w:trPr>
        <w:tc>
          <w:tcPr>
            <w:tcW w:w="870"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11</w:t>
            </w:r>
          </w:p>
        </w:tc>
        <w:tc>
          <w:tcPr>
            <w:tcW w:w="1381" w:type="dxa"/>
            <w:noWrap/>
          </w:tcPr>
          <w:p w:rsidR="00C9450F" w:rsidRPr="00DF3B82" w:rsidRDefault="00490740" w:rsidP="004671EE">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4671EE">
            <w:pPr>
              <w:spacing w:beforeLines="40" w:before="96" w:afterLines="40" w:after="96"/>
              <w:jc w:val="center"/>
              <w:rPr>
                <w:sz w:val="16"/>
                <w:szCs w:val="16"/>
                <w:lang w:val="fr-FR"/>
              </w:rPr>
            </w:pPr>
          </w:p>
        </w:tc>
        <w:tc>
          <w:tcPr>
            <w:tcW w:w="1214" w:type="dxa"/>
            <w:noWrap/>
          </w:tcPr>
          <w:p w:rsidR="00490740" w:rsidRPr="00DF3B82" w:rsidRDefault="00490740" w:rsidP="004671EE">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B</w:t>
            </w:r>
          </w:p>
        </w:tc>
        <w:tc>
          <w:tcPr>
            <w:tcW w:w="2630" w:type="dxa"/>
          </w:tcPr>
          <w:p w:rsidR="00490740" w:rsidRPr="00DF3B82" w:rsidRDefault="00F359D3" w:rsidP="004671EE">
            <w:pPr>
              <w:spacing w:beforeLines="40" w:before="96" w:afterLines="40" w:after="96"/>
              <w:jc w:val="center"/>
              <w:rPr>
                <w:sz w:val="16"/>
                <w:szCs w:val="16"/>
                <w:lang w:val="fr-FR"/>
              </w:rPr>
            </w:pPr>
            <w:r w:rsidRPr="00DF3B82">
              <w:rPr>
                <w:sz w:val="16"/>
                <w:szCs w:val="16"/>
                <w:lang w:val="fr-FR"/>
              </w:rPr>
              <w:t>Table ronde sur les</w:t>
            </w:r>
            <w:r w:rsidR="00490740" w:rsidRPr="00DF3B82">
              <w:rPr>
                <w:sz w:val="16"/>
                <w:szCs w:val="16"/>
                <w:lang w:val="fr-FR"/>
              </w:rPr>
              <w:t xml:space="preserve"> </w:t>
            </w:r>
            <w:r w:rsidRPr="00DF3B82">
              <w:rPr>
                <w:sz w:val="16"/>
                <w:szCs w:val="16"/>
                <w:lang w:val="fr-FR"/>
              </w:rPr>
              <w:t>bonnes pratiques selon</w:t>
            </w:r>
            <w:r w:rsidR="00C9450F" w:rsidRPr="00DF3B82">
              <w:rPr>
                <w:sz w:val="16"/>
                <w:szCs w:val="16"/>
                <w:lang w:val="fr-FR"/>
              </w:rPr>
              <w:t xml:space="preserve"> le PCT</w:t>
            </w:r>
            <w:r w:rsidR="00490740" w:rsidRPr="00DF3B82">
              <w:rPr>
                <w:sz w:val="16"/>
                <w:szCs w:val="16"/>
                <w:lang w:val="fr-FR"/>
              </w:rPr>
              <w:t xml:space="preserve"> </w:t>
            </w:r>
            <w:r w:rsidRPr="00DF3B82">
              <w:rPr>
                <w:sz w:val="16"/>
                <w:szCs w:val="16"/>
                <w:lang w:val="fr-FR"/>
              </w:rPr>
              <w:t xml:space="preserve">et le système </w:t>
            </w:r>
            <w:r w:rsidR="00490740" w:rsidRPr="00DF3B82">
              <w:rPr>
                <w:sz w:val="16"/>
                <w:szCs w:val="16"/>
                <w:lang w:val="fr-FR"/>
              </w:rPr>
              <w:t>ePCT</w:t>
            </w:r>
            <w:r w:rsidR="004F69B8" w:rsidRPr="00DF3B82">
              <w:rPr>
                <w:sz w:val="16"/>
                <w:szCs w:val="16"/>
                <w:lang w:val="fr-FR"/>
              </w:rPr>
              <w:t>/</w:t>
            </w:r>
            <w:r w:rsidRPr="00DF3B82">
              <w:rPr>
                <w:sz w:val="16"/>
                <w:szCs w:val="16"/>
                <w:lang w:val="fr-FR"/>
              </w:rPr>
              <w:t>Atelier sur l</w:t>
            </w:r>
            <w:r w:rsidR="00C9450F" w:rsidRPr="00DF3B82">
              <w:rPr>
                <w:sz w:val="16"/>
                <w:szCs w:val="16"/>
                <w:lang w:val="fr-FR"/>
              </w:rPr>
              <w:t>’</w:t>
            </w:r>
            <w:r w:rsidRPr="00DF3B82">
              <w:rPr>
                <w:sz w:val="16"/>
                <w:szCs w:val="16"/>
                <w:lang w:val="fr-FR"/>
              </w:rPr>
              <w:t>utilisation efficace des</w:t>
            </w:r>
            <w:r w:rsidR="00490740" w:rsidRPr="00DF3B82">
              <w:rPr>
                <w:sz w:val="16"/>
                <w:szCs w:val="16"/>
                <w:lang w:val="fr-FR"/>
              </w:rPr>
              <w:t xml:space="preserve"> </w:t>
            </w:r>
            <w:r w:rsidRPr="00DF3B82">
              <w:rPr>
                <w:sz w:val="16"/>
                <w:szCs w:val="16"/>
                <w:lang w:val="fr-FR"/>
              </w:rPr>
              <w:t>services mondiaux de propriété intellectuelle de l</w:t>
            </w:r>
            <w:r w:rsidR="00C9450F" w:rsidRPr="00DF3B82">
              <w:rPr>
                <w:sz w:val="16"/>
                <w:szCs w:val="16"/>
                <w:lang w:val="fr-FR"/>
              </w:rPr>
              <w:t>’</w:t>
            </w:r>
            <w:r w:rsidRPr="00DF3B82">
              <w:rPr>
                <w:sz w:val="16"/>
                <w:szCs w:val="16"/>
                <w:lang w:val="fr-FR"/>
              </w:rPr>
              <w:t>OMPI</w:t>
            </w:r>
          </w:p>
        </w:tc>
        <w:tc>
          <w:tcPr>
            <w:tcW w:w="1968" w:type="dxa"/>
          </w:tcPr>
          <w:p w:rsidR="00490740" w:rsidRPr="00DF3B82" w:rsidRDefault="00490740" w:rsidP="004671EE">
            <w:pPr>
              <w:spacing w:beforeLines="40" w:before="96" w:afterLines="40" w:after="96"/>
              <w:jc w:val="center"/>
              <w:rPr>
                <w:sz w:val="16"/>
                <w:szCs w:val="16"/>
                <w:lang w:val="fr-FR"/>
              </w:rPr>
            </w:pPr>
          </w:p>
        </w:tc>
        <w:tc>
          <w:tcPr>
            <w:tcW w:w="1524"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Chin</w:t>
            </w:r>
            <w:r w:rsidR="00B73EF5" w:rsidRPr="00DF3B82">
              <w:rPr>
                <w:sz w:val="16"/>
                <w:szCs w:val="16"/>
                <w:lang w:val="fr-FR"/>
              </w:rPr>
              <w:t>e</w:t>
            </w:r>
            <w:r w:rsidRPr="00DF3B82">
              <w:rPr>
                <w:sz w:val="16"/>
                <w:szCs w:val="16"/>
                <w:lang w:val="fr-FR"/>
              </w:rPr>
              <w:t xml:space="preserve"> (CN)</w:t>
            </w:r>
          </w:p>
        </w:tc>
        <w:tc>
          <w:tcPr>
            <w:tcW w:w="1774"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Chin</w:t>
            </w:r>
            <w:r w:rsidR="00B73EF5" w:rsidRPr="00DF3B82">
              <w:rPr>
                <w:sz w:val="16"/>
                <w:szCs w:val="16"/>
                <w:lang w:val="fr-FR"/>
              </w:rPr>
              <w:t>e</w:t>
            </w:r>
            <w:r w:rsidRPr="00DF3B82">
              <w:rPr>
                <w:sz w:val="16"/>
                <w:szCs w:val="16"/>
                <w:lang w:val="fr-FR"/>
              </w:rPr>
              <w:t xml:space="preserve"> (CN)</w:t>
            </w:r>
          </w:p>
        </w:tc>
        <w:tc>
          <w:tcPr>
            <w:tcW w:w="1292" w:type="dxa"/>
            <w:noWrap/>
          </w:tcPr>
          <w:p w:rsidR="00490740" w:rsidRPr="00DF3B82" w:rsidRDefault="00B73EF5" w:rsidP="004671EE">
            <w:pPr>
              <w:spacing w:beforeLines="40" w:before="96" w:afterLines="40" w:after="96"/>
              <w:jc w:val="center"/>
              <w:rPr>
                <w:sz w:val="16"/>
                <w:szCs w:val="16"/>
                <w:lang w:val="fr-FR"/>
              </w:rPr>
            </w:pPr>
            <w:r w:rsidRPr="00DF3B82">
              <w:rPr>
                <w:sz w:val="16"/>
                <w:szCs w:val="16"/>
                <w:lang w:val="fr-FR"/>
              </w:rPr>
              <w:t>Utilisateurs</w:t>
            </w:r>
          </w:p>
        </w:tc>
        <w:tc>
          <w:tcPr>
            <w:tcW w:w="1399" w:type="dxa"/>
            <w:noWrap/>
          </w:tcPr>
          <w:p w:rsidR="00490740" w:rsidRPr="00DF3B82" w:rsidRDefault="00490740" w:rsidP="004671EE">
            <w:pPr>
              <w:spacing w:beforeLines="40" w:before="96" w:afterLines="40" w:after="96"/>
              <w:jc w:val="center"/>
              <w:rPr>
                <w:sz w:val="16"/>
                <w:szCs w:val="16"/>
                <w:highlight w:val="yellow"/>
                <w:lang w:val="fr-FR"/>
              </w:rPr>
            </w:pPr>
          </w:p>
        </w:tc>
      </w:tr>
      <w:tr w:rsidR="00DF3B82" w:rsidRPr="00DF3B82" w:rsidTr="00490740">
        <w:trPr>
          <w:trHeight w:val="255"/>
        </w:trPr>
        <w:tc>
          <w:tcPr>
            <w:tcW w:w="870"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11</w:t>
            </w:r>
          </w:p>
        </w:tc>
        <w:tc>
          <w:tcPr>
            <w:tcW w:w="1381" w:type="dxa"/>
            <w:noWrap/>
          </w:tcPr>
          <w:p w:rsidR="00C9450F" w:rsidRPr="00DF3B82" w:rsidRDefault="00490740" w:rsidP="004671EE">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4671EE">
            <w:pPr>
              <w:spacing w:beforeLines="40" w:before="96" w:afterLines="40" w:after="96"/>
              <w:jc w:val="center"/>
              <w:rPr>
                <w:sz w:val="16"/>
                <w:szCs w:val="16"/>
                <w:lang w:val="fr-FR"/>
              </w:rPr>
            </w:pPr>
          </w:p>
        </w:tc>
        <w:tc>
          <w:tcPr>
            <w:tcW w:w="1214" w:type="dxa"/>
            <w:noWrap/>
          </w:tcPr>
          <w:p w:rsidR="00490740" w:rsidRPr="00DF3B82" w:rsidRDefault="00490740" w:rsidP="004671EE">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BC</w:t>
            </w:r>
          </w:p>
        </w:tc>
        <w:tc>
          <w:tcPr>
            <w:tcW w:w="2630" w:type="dxa"/>
          </w:tcPr>
          <w:p w:rsidR="00490740" w:rsidRPr="00DF3B82" w:rsidRDefault="00F359D3" w:rsidP="004671EE">
            <w:pPr>
              <w:spacing w:beforeLines="40" w:before="96" w:afterLines="40" w:after="96"/>
              <w:jc w:val="center"/>
              <w:rPr>
                <w:sz w:val="16"/>
                <w:szCs w:val="16"/>
                <w:lang w:val="fr-FR"/>
              </w:rPr>
            </w:pPr>
            <w:r w:rsidRPr="00DF3B82">
              <w:rPr>
                <w:sz w:val="16"/>
                <w:szCs w:val="16"/>
                <w:lang w:val="fr-FR"/>
              </w:rPr>
              <w:t>Atelier sous régional sur</w:t>
            </w:r>
            <w:r w:rsidR="00C9450F" w:rsidRPr="00DF3B82">
              <w:rPr>
                <w:sz w:val="16"/>
                <w:szCs w:val="16"/>
                <w:lang w:val="fr-FR"/>
              </w:rPr>
              <w:t xml:space="preserve"> le PCT</w:t>
            </w:r>
            <w:r w:rsidRPr="00DF3B82">
              <w:rPr>
                <w:sz w:val="16"/>
                <w:szCs w:val="16"/>
                <w:lang w:val="fr-FR"/>
              </w:rPr>
              <w:t xml:space="preserve"> à l</w:t>
            </w:r>
            <w:r w:rsidR="00C9450F" w:rsidRPr="00DF3B82">
              <w:rPr>
                <w:sz w:val="16"/>
                <w:szCs w:val="16"/>
                <w:lang w:val="fr-FR"/>
              </w:rPr>
              <w:t>’</w:t>
            </w:r>
            <w:r w:rsidRPr="00DF3B82">
              <w:rPr>
                <w:sz w:val="16"/>
                <w:szCs w:val="16"/>
                <w:lang w:val="fr-FR"/>
              </w:rPr>
              <w:t>intention de certains pays arabes</w:t>
            </w:r>
          </w:p>
        </w:tc>
        <w:tc>
          <w:tcPr>
            <w:tcW w:w="1968" w:type="dxa"/>
          </w:tcPr>
          <w:p w:rsidR="00490740" w:rsidRPr="00DF3B82" w:rsidRDefault="00490740" w:rsidP="004671EE">
            <w:pPr>
              <w:spacing w:beforeLines="40" w:before="96" w:afterLines="40" w:after="96"/>
              <w:jc w:val="center"/>
              <w:rPr>
                <w:sz w:val="16"/>
                <w:szCs w:val="16"/>
                <w:lang w:val="fr-FR"/>
              </w:rPr>
            </w:pPr>
          </w:p>
        </w:tc>
        <w:tc>
          <w:tcPr>
            <w:tcW w:w="1524" w:type="dxa"/>
            <w:noWrap/>
          </w:tcPr>
          <w:p w:rsidR="00490740" w:rsidRPr="00DF3B82" w:rsidRDefault="00B73EF5" w:rsidP="004671EE">
            <w:pPr>
              <w:spacing w:beforeLines="40" w:before="96" w:afterLines="40" w:after="96"/>
              <w:jc w:val="center"/>
              <w:rPr>
                <w:sz w:val="16"/>
                <w:szCs w:val="16"/>
                <w:lang w:val="fr-FR"/>
              </w:rPr>
            </w:pPr>
            <w:r w:rsidRPr="00DF3B82">
              <w:rPr>
                <w:sz w:val="16"/>
                <w:szCs w:val="16"/>
                <w:lang w:val="fr-FR"/>
              </w:rPr>
              <w:t xml:space="preserve">Comores </w:t>
            </w:r>
            <w:r w:rsidR="00490740" w:rsidRPr="00DF3B82">
              <w:rPr>
                <w:sz w:val="16"/>
                <w:szCs w:val="16"/>
                <w:lang w:val="fr-FR"/>
              </w:rPr>
              <w:t>(KM)</w:t>
            </w:r>
          </w:p>
        </w:tc>
        <w:tc>
          <w:tcPr>
            <w:tcW w:w="1774" w:type="dxa"/>
            <w:noWrap/>
          </w:tcPr>
          <w:p w:rsidR="00490740" w:rsidRPr="00DF3B82" w:rsidRDefault="00B73EF5" w:rsidP="004671EE">
            <w:pPr>
              <w:spacing w:beforeLines="40" w:before="96" w:afterLines="40" w:after="96"/>
              <w:jc w:val="center"/>
              <w:rPr>
                <w:sz w:val="16"/>
                <w:szCs w:val="16"/>
                <w:lang w:val="fr-FR"/>
              </w:rPr>
            </w:pPr>
            <w:r w:rsidRPr="00DF3B82">
              <w:rPr>
                <w:sz w:val="16"/>
                <w:szCs w:val="16"/>
                <w:lang w:val="fr-FR"/>
              </w:rPr>
              <w:t xml:space="preserve">Comores </w:t>
            </w:r>
            <w:r w:rsidR="00490740" w:rsidRPr="00DF3B82">
              <w:rPr>
                <w:sz w:val="16"/>
                <w:szCs w:val="16"/>
                <w:lang w:val="fr-FR"/>
              </w:rPr>
              <w:t>(KM</w:t>
            </w:r>
            <w:proofErr w:type="gramStart"/>
            <w:r w:rsidR="00490740" w:rsidRPr="00DF3B82">
              <w:rPr>
                <w:sz w:val="16"/>
                <w:szCs w:val="16"/>
                <w:lang w:val="fr-FR"/>
              </w:rPr>
              <w:t>)</w:t>
            </w:r>
            <w:proofErr w:type="gramEnd"/>
            <w:r w:rsidR="00490740" w:rsidRPr="00DF3B82">
              <w:rPr>
                <w:sz w:val="16"/>
                <w:szCs w:val="16"/>
                <w:lang w:val="fr-FR"/>
              </w:rPr>
              <w:br/>
              <w:t>Djibouti (DJ)</w:t>
            </w:r>
            <w:r w:rsidR="00490740" w:rsidRPr="00DF3B82">
              <w:rPr>
                <w:sz w:val="16"/>
                <w:szCs w:val="16"/>
                <w:lang w:val="fr-FR"/>
              </w:rPr>
              <w:br/>
              <w:t>Mauritani</w:t>
            </w:r>
            <w:r w:rsidRPr="00DF3B82">
              <w:rPr>
                <w:sz w:val="16"/>
                <w:szCs w:val="16"/>
                <w:lang w:val="fr-FR"/>
              </w:rPr>
              <w:t>e</w:t>
            </w:r>
            <w:r w:rsidR="00490740" w:rsidRPr="00DF3B82">
              <w:rPr>
                <w:sz w:val="16"/>
                <w:szCs w:val="16"/>
                <w:lang w:val="fr-FR"/>
              </w:rPr>
              <w:t xml:space="preserve"> (MR)</w:t>
            </w:r>
          </w:p>
        </w:tc>
        <w:tc>
          <w:tcPr>
            <w:tcW w:w="1292" w:type="dxa"/>
            <w:noWrap/>
          </w:tcPr>
          <w:p w:rsidR="00490740" w:rsidRPr="00DF3B82" w:rsidRDefault="001A1868" w:rsidP="004671EE">
            <w:pPr>
              <w:spacing w:beforeLines="40" w:before="96" w:afterLines="40" w:after="96"/>
              <w:jc w:val="center"/>
              <w:rPr>
                <w:sz w:val="16"/>
                <w:szCs w:val="16"/>
                <w:lang w:val="fr-FR"/>
              </w:rPr>
            </w:pPr>
            <w:r w:rsidRPr="00DF3B82">
              <w:rPr>
                <w:sz w:val="16"/>
                <w:szCs w:val="16"/>
                <w:lang w:val="fr-FR"/>
              </w:rPr>
              <w:t>Office + Université/</w:t>
            </w:r>
            <w:r w:rsidRPr="00DF3B82">
              <w:rPr>
                <w:sz w:val="16"/>
                <w:szCs w:val="16"/>
                <w:lang w:val="fr-FR"/>
              </w:rPr>
              <w:br/>
              <w:t>IR (institut de recherche) + utilisateurs</w:t>
            </w:r>
          </w:p>
        </w:tc>
        <w:tc>
          <w:tcPr>
            <w:tcW w:w="1399" w:type="dxa"/>
            <w:noWrap/>
          </w:tcPr>
          <w:p w:rsidR="00490740" w:rsidRPr="00DF3B82" w:rsidRDefault="00490740" w:rsidP="004671EE">
            <w:pPr>
              <w:spacing w:beforeLines="40" w:before="96" w:afterLines="40" w:after="96"/>
              <w:jc w:val="center"/>
              <w:rPr>
                <w:sz w:val="16"/>
                <w:szCs w:val="16"/>
                <w:lang w:val="fr-FR"/>
              </w:rPr>
            </w:pPr>
            <w:r w:rsidRPr="00DF3B82">
              <w:rPr>
                <w:sz w:val="16"/>
                <w:szCs w:val="16"/>
                <w:lang w:val="fr-FR"/>
              </w:rPr>
              <w:t>57</w:t>
            </w:r>
          </w:p>
        </w:tc>
      </w:tr>
      <w:tr w:rsidR="00DF3B82" w:rsidRPr="00DF3B82" w:rsidTr="00490740">
        <w:trPr>
          <w:trHeight w:val="255"/>
        </w:trPr>
        <w:tc>
          <w:tcPr>
            <w:tcW w:w="870"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11</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2049FA">
            <w:pPr>
              <w:spacing w:beforeLines="40" w:before="96" w:afterLines="40" w:after="96"/>
              <w:jc w:val="center"/>
              <w:rPr>
                <w:sz w:val="16"/>
                <w:szCs w:val="16"/>
                <w:lang w:val="fr-FR"/>
              </w:rPr>
            </w:pP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BC</w:t>
            </w:r>
          </w:p>
        </w:tc>
        <w:tc>
          <w:tcPr>
            <w:tcW w:w="2630" w:type="dxa"/>
          </w:tcPr>
          <w:p w:rsidR="00490740" w:rsidRPr="00DF3B82" w:rsidRDefault="00F359D3" w:rsidP="00F359D3">
            <w:pPr>
              <w:spacing w:beforeLines="40" w:before="96" w:afterLines="40" w:after="96"/>
              <w:jc w:val="center"/>
              <w:rPr>
                <w:sz w:val="16"/>
                <w:szCs w:val="16"/>
                <w:lang w:val="fr-FR"/>
              </w:rPr>
            </w:pPr>
            <w:r w:rsidRPr="00DF3B82">
              <w:rPr>
                <w:sz w:val="16"/>
                <w:szCs w:val="16"/>
                <w:lang w:val="fr-FR"/>
              </w:rPr>
              <w:t>Séminaire sur</w:t>
            </w:r>
            <w:r w:rsidR="00C9450F" w:rsidRPr="00DF3B82">
              <w:rPr>
                <w:sz w:val="16"/>
                <w:szCs w:val="16"/>
                <w:lang w:val="fr-FR"/>
              </w:rPr>
              <w:t xml:space="preserve"> le PCT</w:t>
            </w:r>
          </w:p>
        </w:tc>
        <w:tc>
          <w:tcPr>
            <w:tcW w:w="1968" w:type="dxa"/>
          </w:tcPr>
          <w:p w:rsidR="00490740" w:rsidRPr="00DF3B82" w:rsidRDefault="00490740" w:rsidP="002049FA">
            <w:pPr>
              <w:spacing w:beforeLines="40" w:before="96" w:afterLines="40" w:after="96"/>
              <w:jc w:val="center"/>
              <w:rPr>
                <w:sz w:val="16"/>
                <w:szCs w:val="16"/>
                <w:lang w:val="fr-FR"/>
              </w:rPr>
            </w:pPr>
          </w:p>
        </w:tc>
        <w:tc>
          <w:tcPr>
            <w:tcW w:w="1524" w:type="dxa"/>
            <w:noWrap/>
          </w:tcPr>
          <w:p w:rsidR="00490740" w:rsidRPr="00DF3B82" w:rsidRDefault="00B73EF5" w:rsidP="002049FA">
            <w:pPr>
              <w:spacing w:beforeLines="40" w:before="96" w:afterLines="40" w:after="96"/>
              <w:jc w:val="center"/>
              <w:rPr>
                <w:sz w:val="16"/>
                <w:szCs w:val="16"/>
                <w:lang w:val="fr-FR"/>
              </w:rPr>
            </w:pPr>
            <w:r w:rsidRPr="00DF3B82">
              <w:rPr>
                <w:sz w:val="16"/>
                <w:szCs w:val="16"/>
                <w:lang w:val="fr-FR"/>
              </w:rPr>
              <w:t xml:space="preserve">République dominicaine </w:t>
            </w:r>
            <w:r w:rsidR="00490740" w:rsidRPr="00DF3B82">
              <w:rPr>
                <w:sz w:val="16"/>
                <w:szCs w:val="16"/>
                <w:lang w:val="fr-FR"/>
              </w:rPr>
              <w:t>(DO)</w:t>
            </w:r>
          </w:p>
        </w:tc>
        <w:tc>
          <w:tcPr>
            <w:tcW w:w="1774" w:type="dxa"/>
            <w:noWrap/>
          </w:tcPr>
          <w:p w:rsidR="00490740" w:rsidRPr="00DF3B82" w:rsidRDefault="00B73EF5" w:rsidP="002049FA">
            <w:pPr>
              <w:spacing w:beforeLines="40" w:before="96" w:afterLines="40" w:after="96"/>
              <w:jc w:val="center"/>
              <w:rPr>
                <w:sz w:val="16"/>
                <w:szCs w:val="16"/>
                <w:lang w:val="fr-FR"/>
              </w:rPr>
            </w:pPr>
            <w:r w:rsidRPr="00DF3B82">
              <w:rPr>
                <w:sz w:val="16"/>
                <w:szCs w:val="16"/>
                <w:lang w:val="fr-FR"/>
              </w:rPr>
              <w:t xml:space="preserve">République dominicaine </w:t>
            </w:r>
            <w:r w:rsidR="00490740" w:rsidRPr="00DF3B82">
              <w:rPr>
                <w:sz w:val="16"/>
                <w:szCs w:val="16"/>
                <w:lang w:val="fr-FR"/>
              </w:rPr>
              <w:t>(DO)</w:t>
            </w:r>
          </w:p>
        </w:tc>
        <w:tc>
          <w:tcPr>
            <w:tcW w:w="1292" w:type="dxa"/>
            <w:noWrap/>
          </w:tcPr>
          <w:p w:rsidR="00490740" w:rsidRPr="00DF3B82" w:rsidRDefault="001A1868" w:rsidP="002049FA">
            <w:pPr>
              <w:spacing w:beforeLines="40" w:before="96" w:afterLines="40" w:after="96"/>
              <w:jc w:val="center"/>
              <w:rPr>
                <w:sz w:val="16"/>
                <w:szCs w:val="16"/>
                <w:lang w:val="fr-FR"/>
              </w:rPr>
            </w:pPr>
            <w:r w:rsidRPr="00DF3B82">
              <w:rPr>
                <w:sz w:val="16"/>
                <w:szCs w:val="16"/>
                <w:lang w:val="fr-FR"/>
              </w:rPr>
              <w:t>Office + Université/</w:t>
            </w:r>
            <w:r w:rsidRPr="00DF3B82">
              <w:rPr>
                <w:sz w:val="16"/>
                <w:szCs w:val="16"/>
                <w:lang w:val="fr-FR"/>
              </w:rPr>
              <w:br/>
              <w:t>IR (institut de recherche) + utilisateurs</w:t>
            </w:r>
          </w:p>
        </w:tc>
        <w:tc>
          <w:tcPr>
            <w:tcW w:w="139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79</w:t>
            </w:r>
          </w:p>
        </w:tc>
      </w:tr>
      <w:tr w:rsidR="00DF3B82" w:rsidRPr="00DF3B82" w:rsidTr="00A877D7">
        <w:trPr>
          <w:cantSplit/>
          <w:trHeight w:val="255"/>
        </w:trPr>
        <w:tc>
          <w:tcPr>
            <w:tcW w:w="870"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11</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2049FA">
            <w:pPr>
              <w:spacing w:beforeLines="40" w:before="96" w:afterLines="40" w:after="96"/>
              <w:jc w:val="center"/>
              <w:rPr>
                <w:sz w:val="16"/>
                <w:szCs w:val="16"/>
                <w:lang w:val="fr-FR"/>
              </w:rPr>
            </w:pP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C</w:t>
            </w:r>
          </w:p>
        </w:tc>
        <w:tc>
          <w:tcPr>
            <w:tcW w:w="2630" w:type="dxa"/>
          </w:tcPr>
          <w:p w:rsidR="00490740" w:rsidRPr="00DF3B82" w:rsidRDefault="00F359D3" w:rsidP="00F359D3">
            <w:pPr>
              <w:spacing w:beforeLines="40" w:before="96" w:afterLines="40" w:after="96"/>
              <w:jc w:val="center"/>
              <w:rPr>
                <w:sz w:val="16"/>
                <w:szCs w:val="16"/>
                <w:lang w:val="fr-FR"/>
              </w:rPr>
            </w:pPr>
            <w:r w:rsidRPr="00DF3B82">
              <w:rPr>
                <w:sz w:val="16"/>
                <w:szCs w:val="16"/>
                <w:lang w:val="fr-FR"/>
              </w:rPr>
              <w:t>Atelier ré</w:t>
            </w:r>
            <w:r w:rsidR="00490740" w:rsidRPr="00DF3B82">
              <w:rPr>
                <w:sz w:val="16"/>
                <w:szCs w:val="16"/>
                <w:lang w:val="fr-FR"/>
              </w:rPr>
              <w:t xml:space="preserve">gional </w:t>
            </w:r>
            <w:r w:rsidRPr="00DF3B82">
              <w:rPr>
                <w:sz w:val="16"/>
                <w:szCs w:val="16"/>
                <w:lang w:val="fr-FR"/>
              </w:rPr>
              <w:t>sur la gestion de la formation axée sur les compétences</w:t>
            </w:r>
          </w:p>
        </w:tc>
        <w:tc>
          <w:tcPr>
            <w:tcW w:w="1968" w:type="dxa"/>
          </w:tcPr>
          <w:p w:rsidR="00490740" w:rsidRPr="00DF3B82" w:rsidRDefault="00490740" w:rsidP="002049FA">
            <w:pPr>
              <w:spacing w:beforeLines="40" w:before="96" w:afterLines="40" w:after="96"/>
              <w:jc w:val="center"/>
              <w:rPr>
                <w:sz w:val="16"/>
                <w:szCs w:val="16"/>
                <w:lang w:val="fr-FR"/>
              </w:rPr>
            </w:pPr>
          </w:p>
        </w:tc>
        <w:tc>
          <w:tcPr>
            <w:tcW w:w="1524" w:type="dxa"/>
            <w:noWrap/>
          </w:tcPr>
          <w:p w:rsidR="00490740" w:rsidRPr="00DF3B82" w:rsidRDefault="00490740" w:rsidP="00B73EF5">
            <w:pPr>
              <w:spacing w:beforeLines="40" w:before="96" w:afterLines="40" w:after="96"/>
              <w:jc w:val="center"/>
              <w:rPr>
                <w:sz w:val="16"/>
                <w:szCs w:val="16"/>
                <w:lang w:val="fr-FR"/>
              </w:rPr>
            </w:pPr>
            <w:r w:rsidRPr="00DF3B82">
              <w:rPr>
                <w:sz w:val="16"/>
                <w:szCs w:val="16"/>
                <w:lang w:val="fr-FR"/>
              </w:rPr>
              <w:t>Mala</w:t>
            </w:r>
            <w:r w:rsidR="00B73EF5" w:rsidRPr="00DF3B82">
              <w:rPr>
                <w:sz w:val="16"/>
                <w:szCs w:val="16"/>
                <w:lang w:val="fr-FR"/>
              </w:rPr>
              <w:t>i</w:t>
            </w:r>
            <w:r w:rsidRPr="00DF3B82">
              <w:rPr>
                <w:sz w:val="16"/>
                <w:szCs w:val="16"/>
                <w:lang w:val="fr-FR"/>
              </w:rPr>
              <w:t>si</w:t>
            </w:r>
            <w:r w:rsidR="00B73EF5" w:rsidRPr="00DF3B82">
              <w:rPr>
                <w:sz w:val="16"/>
                <w:szCs w:val="16"/>
                <w:lang w:val="fr-FR"/>
              </w:rPr>
              <w:t>e</w:t>
            </w:r>
            <w:r w:rsidRPr="00DF3B82">
              <w:rPr>
                <w:sz w:val="16"/>
                <w:szCs w:val="16"/>
                <w:lang w:val="fr-FR"/>
              </w:rPr>
              <w:t xml:space="preserve"> (MY)</w:t>
            </w:r>
          </w:p>
        </w:tc>
        <w:tc>
          <w:tcPr>
            <w:tcW w:w="1774" w:type="dxa"/>
            <w:noWrap/>
          </w:tcPr>
          <w:p w:rsidR="00490740" w:rsidRPr="00DF3B82" w:rsidRDefault="00490740" w:rsidP="00B73EF5">
            <w:pPr>
              <w:spacing w:beforeLines="40" w:before="96" w:afterLines="40" w:after="96"/>
              <w:jc w:val="center"/>
              <w:rPr>
                <w:sz w:val="16"/>
                <w:szCs w:val="16"/>
                <w:lang w:val="fr-FR"/>
              </w:rPr>
            </w:pPr>
            <w:r w:rsidRPr="00DF3B82">
              <w:rPr>
                <w:sz w:val="16"/>
                <w:szCs w:val="16"/>
                <w:lang w:val="fr-FR"/>
              </w:rPr>
              <w:t>Indon</w:t>
            </w:r>
            <w:r w:rsidR="00B73EF5" w:rsidRPr="00DF3B82">
              <w:rPr>
                <w:sz w:val="16"/>
                <w:szCs w:val="16"/>
                <w:lang w:val="fr-FR"/>
              </w:rPr>
              <w:t>é</w:t>
            </w:r>
            <w:r w:rsidRPr="00DF3B82">
              <w:rPr>
                <w:sz w:val="16"/>
                <w:szCs w:val="16"/>
                <w:lang w:val="fr-FR"/>
              </w:rPr>
              <w:t>si</w:t>
            </w:r>
            <w:r w:rsidR="00B73EF5" w:rsidRPr="00DF3B82">
              <w:rPr>
                <w:sz w:val="16"/>
                <w:szCs w:val="16"/>
                <w:lang w:val="fr-FR"/>
              </w:rPr>
              <w:t>e</w:t>
            </w:r>
            <w:r w:rsidRPr="00DF3B82">
              <w:rPr>
                <w:sz w:val="16"/>
                <w:szCs w:val="16"/>
                <w:lang w:val="fr-FR"/>
              </w:rPr>
              <w:t xml:space="preserve"> (ID</w:t>
            </w:r>
            <w:proofErr w:type="gramStart"/>
            <w:r w:rsidRPr="00DF3B82">
              <w:rPr>
                <w:sz w:val="16"/>
                <w:szCs w:val="16"/>
                <w:lang w:val="fr-FR"/>
              </w:rPr>
              <w:t>)</w:t>
            </w:r>
            <w:proofErr w:type="gramEnd"/>
            <w:r w:rsidRPr="00DF3B82">
              <w:rPr>
                <w:sz w:val="16"/>
                <w:szCs w:val="16"/>
                <w:lang w:val="fr-FR"/>
              </w:rPr>
              <w:br/>
            </w:r>
            <w:r w:rsidR="00B73EF5" w:rsidRPr="00DF3B82">
              <w:rPr>
                <w:sz w:val="16"/>
                <w:szCs w:val="16"/>
                <w:lang w:val="fr-FR"/>
              </w:rPr>
              <w:t xml:space="preserve">Malaisie </w:t>
            </w:r>
            <w:r w:rsidRPr="00DF3B82">
              <w:rPr>
                <w:sz w:val="16"/>
                <w:szCs w:val="16"/>
                <w:lang w:val="fr-FR"/>
              </w:rPr>
              <w:t>(MY)</w:t>
            </w:r>
            <w:r w:rsidRPr="00DF3B82">
              <w:rPr>
                <w:sz w:val="16"/>
                <w:szCs w:val="16"/>
                <w:lang w:val="fr-FR"/>
              </w:rPr>
              <w:br/>
              <w:t>Pakistan (PK)</w:t>
            </w:r>
            <w:r w:rsidRPr="00DF3B82">
              <w:rPr>
                <w:sz w:val="16"/>
                <w:szCs w:val="16"/>
                <w:lang w:val="fr-FR"/>
              </w:rPr>
              <w:br/>
              <w:t>Philippines (PH)</w:t>
            </w:r>
            <w:r w:rsidRPr="00DF3B82">
              <w:rPr>
                <w:sz w:val="16"/>
                <w:szCs w:val="16"/>
                <w:lang w:val="fr-FR"/>
              </w:rPr>
              <w:br/>
              <w:t>Singap</w:t>
            </w:r>
            <w:r w:rsidR="00B73EF5" w:rsidRPr="00DF3B82">
              <w:rPr>
                <w:sz w:val="16"/>
                <w:szCs w:val="16"/>
                <w:lang w:val="fr-FR"/>
              </w:rPr>
              <w:t>our (SG)</w:t>
            </w:r>
            <w:r w:rsidR="00B73EF5" w:rsidRPr="00DF3B82">
              <w:rPr>
                <w:sz w:val="16"/>
                <w:szCs w:val="16"/>
                <w:lang w:val="fr-FR"/>
              </w:rPr>
              <w:br/>
              <w:t>Thaï</w:t>
            </w:r>
            <w:r w:rsidRPr="00DF3B82">
              <w:rPr>
                <w:sz w:val="16"/>
                <w:szCs w:val="16"/>
                <w:lang w:val="fr-FR"/>
              </w:rPr>
              <w:t>land</w:t>
            </w:r>
            <w:r w:rsidR="00B73EF5" w:rsidRPr="00DF3B82">
              <w:rPr>
                <w:sz w:val="16"/>
                <w:szCs w:val="16"/>
                <w:lang w:val="fr-FR"/>
              </w:rPr>
              <w:t>e</w:t>
            </w:r>
            <w:r w:rsidRPr="00DF3B82">
              <w:rPr>
                <w:sz w:val="16"/>
                <w:szCs w:val="16"/>
                <w:lang w:val="fr-FR"/>
              </w:rPr>
              <w:t xml:space="preserve"> (TH)</w:t>
            </w:r>
          </w:p>
        </w:tc>
        <w:tc>
          <w:tcPr>
            <w:tcW w:w="1292"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Office</w:t>
            </w:r>
          </w:p>
        </w:tc>
        <w:tc>
          <w:tcPr>
            <w:tcW w:w="139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14</w:t>
            </w:r>
          </w:p>
        </w:tc>
      </w:tr>
      <w:tr w:rsidR="00DF3B82" w:rsidRPr="00DF3B82" w:rsidTr="00490740">
        <w:trPr>
          <w:trHeight w:val="255"/>
        </w:trPr>
        <w:tc>
          <w:tcPr>
            <w:tcW w:w="870" w:type="dxa"/>
            <w:noWrap/>
          </w:tcPr>
          <w:p w:rsidR="001A1868" w:rsidRPr="00DF3B82" w:rsidRDefault="001A1868" w:rsidP="004902E0">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11</w:t>
            </w:r>
          </w:p>
        </w:tc>
        <w:tc>
          <w:tcPr>
            <w:tcW w:w="1381" w:type="dxa"/>
            <w:noWrap/>
          </w:tcPr>
          <w:p w:rsidR="00C9450F" w:rsidRPr="00DF3B82" w:rsidRDefault="001A1868" w:rsidP="00490740">
            <w:pPr>
              <w:pStyle w:val="Default"/>
              <w:jc w:val="center"/>
              <w:rPr>
                <w:color w:val="auto"/>
                <w:sz w:val="16"/>
                <w:szCs w:val="16"/>
                <w:lang w:val="fr-FR"/>
              </w:rPr>
            </w:pPr>
            <w:r w:rsidRPr="00DF3B82">
              <w:rPr>
                <w:color w:val="auto"/>
                <w:sz w:val="16"/>
                <w:szCs w:val="16"/>
                <w:lang w:val="fr-FR"/>
              </w:rPr>
              <w:t>Budget ordinaire</w:t>
            </w:r>
          </w:p>
          <w:p w:rsidR="001A1868" w:rsidRPr="00DF3B82" w:rsidRDefault="001A1868" w:rsidP="004902E0">
            <w:pPr>
              <w:spacing w:beforeLines="40" w:before="96" w:afterLines="40" w:after="96"/>
              <w:jc w:val="center"/>
              <w:rPr>
                <w:sz w:val="16"/>
                <w:szCs w:val="16"/>
                <w:lang w:val="fr-FR"/>
              </w:rPr>
            </w:pPr>
          </w:p>
        </w:tc>
        <w:tc>
          <w:tcPr>
            <w:tcW w:w="1214" w:type="dxa"/>
            <w:noWrap/>
          </w:tcPr>
          <w:p w:rsidR="001A1868" w:rsidRPr="00DF3B82" w:rsidRDefault="001A1868">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1A1868" w:rsidRPr="00DF3B82" w:rsidRDefault="001A1868" w:rsidP="004902E0">
            <w:pPr>
              <w:spacing w:beforeLines="40" w:before="96" w:afterLines="40" w:after="96"/>
              <w:jc w:val="center"/>
              <w:rPr>
                <w:sz w:val="16"/>
                <w:szCs w:val="16"/>
                <w:lang w:val="fr-FR"/>
              </w:rPr>
            </w:pPr>
            <w:r w:rsidRPr="00DF3B82">
              <w:rPr>
                <w:sz w:val="16"/>
                <w:szCs w:val="16"/>
                <w:lang w:val="fr-FR"/>
              </w:rPr>
              <w:t>BC</w:t>
            </w:r>
          </w:p>
        </w:tc>
        <w:tc>
          <w:tcPr>
            <w:tcW w:w="2630" w:type="dxa"/>
          </w:tcPr>
          <w:p w:rsidR="001A1868" w:rsidRPr="00DF3B82" w:rsidRDefault="00F359D3" w:rsidP="004902E0">
            <w:pPr>
              <w:spacing w:beforeLines="40" w:before="96" w:afterLines="40" w:after="96"/>
              <w:jc w:val="center"/>
              <w:rPr>
                <w:sz w:val="16"/>
                <w:szCs w:val="16"/>
                <w:lang w:val="fr-FR"/>
              </w:rPr>
            </w:pPr>
            <w:r w:rsidRPr="00DF3B82">
              <w:rPr>
                <w:sz w:val="16"/>
                <w:szCs w:val="16"/>
                <w:lang w:val="fr-FR"/>
              </w:rPr>
              <w:t>Atelier national sur</w:t>
            </w:r>
            <w:r w:rsidR="00C9450F" w:rsidRPr="00DF3B82">
              <w:rPr>
                <w:sz w:val="16"/>
                <w:szCs w:val="16"/>
                <w:lang w:val="fr-FR"/>
              </w:rPr>
              <w:t xml:space="preserve"> le PCT</w:t>
            </w:r>
          </w:p>
        </w:tc>
        <w:tc>
          <w:tcPr>
            <w:tcW w:w="1968" w:type="dxa"/>
          </w:tcPr>
          <w:p w:rsidR="001A1868" w:rsidRPr="00DF3B82" w:rsidRDefault="001A1868" w:rsidP="004902E0">
            <w:pPr>
              <w:spacing w:beforeLines="40" w:before="96" w:afterLines="40" w:after="96"/>
              <w:jc w:val="center"/>
              <w:rPr>
                <w:sz w:val="16"/>
                <w:szCs w:val="16"/>
                <w:lang w:val="fr-FR"/>
              </w:rPr>
            </w:pPr>
          </w:p>
        </w:tc>
        <w:tc>
          <w:tcPr>
            <w:tcW w:w="1524" w:type="dxa"/>
            <w:noWrap/>
          </w:tcPr>
          <w:p w:rsidR="001A1868" w:rsidRPr="00DF3B82" w:rsidRDefault="001A1868" w:rsidP="004902E0">
            <w:pPr>
              <w:spacing w:beforeLines="40" w:before="96" w:afterLines="40" w:after="96"/>
              <w:jc w:val="center"/>
              <w:rPr>
                <w:sz w:val="16"/>
                <w:szCs w:val="16"/>
                <w:lang w:val="fr-FR"/>
              </w:rPr>
            </w:pPr>
            <w:r w:rsidRPr="00DF3B82">
              <w:rPr>
                <w:sz w:val="16"/>
                <w:szCs w:val="16"/>
                <w:lang w:val="fr-FR"/>
              </w:rPr>
              <w:t>Cuba (CU)</w:t>
            </w:r>
          </w:p>
        </w:tc>
        <w:tc>
          <w:tcPr>
            <w:tcW w:w="1774" w:type="dxa"/>
            <w:noWrap/>
          </w:tcPr>
          <w:p w:rsidR="001A1868" w:rsidRPr="00DF3B82" w:rsidRDefault="001A1868" w:rsidP="004902E0">
            <w:pPr>
              <w:spacing w:beforeLines="40" w:before="96" w:afterLines="40" w:after="96"/>
              <w:jc w:val="center"/>
              <w:rPr>
                <w:sz w:val="16"/>
                <w:szCs w:val="16"/>
                <w:lang w:val="fr-FR"/>
              </w:rPr>
            </w:pPr>
            <w:r w:rsidRPr="00DF3B82">
              <w:rPr>
                <w:sz w:val="16"/>
                <w:szCs w:val="16"/>
                <w:lang w:val="fr-FR"/>
              </w:rPr>
              <w:t>Cuba (CU)</w:t>
            </w:r>
          </w:p>
        </w:tc>
        <w:tc>
          <w:tcPr>
            <w:tcW w:w="1292" w:type="dxa"/>
            <w:noWrap/>
          </w:tcPr>
          <w:p w:rsidR="001A1868" w:rsidRPr="00DF3B82" w:rsidRDefault="001A1868">
            <w:pPr>
              <w:rPr>
                <w:lang w:val="fr-FR"/>
              </w:rPr>
            </w:pPr>
            <w:r w:rsidRPr="00DF3B82">
              <w:rPr>
                <w:sz w:val="16"/>
                <w:szCs w:val="16"/>
                <w:lang w:val="fr-FR"/>
              </w:rPr>
              <w:t>Office + Université/</w:t>
            </w:r>
            <w:r w:rsidRPr="00DF3B82">
              <w:rPr>
                <w:sz w:val="16"/>
                <w:szCs w:val="16"/>
                <w:lang w:val="fr-FR"/>
              </w:rPr>
              <w:br/>
              <w:t>IR (institut de recherche) + utilisateurs</w:t>
            </w:r>
          </w:p>
        </w:tc>
        <w:tc>
          <w:tcPr>
            <w:tcW w:w="1399" w:type="dxa"/>
            <w:noWrap/>
          </w:tcPr>
          <w:p w:rsidR="001A1868" w:rsidRPr="00DF3B82" w:rsidRDefault="001A1868" w:rsidP="004902E0">
            <w:pPr>
              <w:spacing w:beforeLines="40" w:before="96" w:afterLines="40" w:after="96"/>
              <w:jc w:val="center"/>
              <w:rPr>
                <w:sz w:val="16"/>
                <w:szCs w:val="16"/>
                <w:lang w:val="fr-FR"/>
              </w:rPr>
            </w:pPr>
            <w:r w:rsidRPr="00DF3B82">
              <w:rPr>
                <w:sz w:val="16"/>
                <w:szCs w:val="16"/>
                <w:lang w:val="fr-FR"/>
              </w:rPr>
              <w:t>25</w:t>
            </w:r>
          </w:p>
        </w:tc>
      </w:tr>
      <w:tr w:rsidR="00DF3B82" w:rsidRPr="00DF3B82" w:rsidTr="00490740">
        <w:trPr>
          <w:trHeight w:val="255"/>
        </w:trPr>
        <w:tc>
          <w:tcPr>
            <w:tcW w:w="870" w:type="dxa"/>
            <w:noWrap/>
          </w:tcPr>
          <w:p w:rsidR="001A1868" w:rsidRPr="00DF3B82" w:rsidRDefault="001A1868" w:rsidP="004902E0">
            <w:pPr>
              <w:keepNext/>
              <w:keepLines/>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11</w:t>
            </w:r>
          </w:p>
        </w:tc>
        <w:tc>
          <w:tcPr>
            <w:tcW w:w="1381" w:type="dxa"/>
            <w:noWrap/>
          </w:tcPr>
          <w:p w:rsidR="00C9450F" w:rsidRPr="00DF3B82" w:rsidRDefault="001A1868" w:rsidP="00490740">
            <w:pPr>
              <w:pStyle w:val="Default"/>
              <w:jc w:val="center"/>
              <w:rPr>
                <w:color w:val="auto"/>
                <w:sz w:val="16"/>
                <w:szCs w:val="16"/>
                <w:lang w:val="fr-FR"/>
              </w:rPr>
            </w:pPr>
            <w:r w:rsidRPr="00DF3B82">
              <w:rPr>
                <w:color w:val="auto"/>
                <w:sz w:val="16"/>
                <w:szCs w:val="16"/>
                <w:lang w:val="fr-FR"/>
              </w:rPr>
              <w:t>Budget ordinaire</w:t>
            </w:r>
          </w:p>
          <w:p w:rsidR="001A1868" w:rsidRPr="00DF3B82" w:rsidRDefault="001A1868" w:rsidP="004902E0">
            <w:pPr>
              <w:keepNext/>
              <w:keepLines/>
              <w:spacing w:beforeLines="40" w:before="96" w:afterLines="40" w:after="96"/>
              <w:jc w:val="center"/>
              <w:rPr>
                <w:sz w:val="16"/>
                <w:szCs w:val="16"/>
                <w:lang w:val="fr-FR"/>
              </w:rPr>
            </w:pPr>
          </w:p>
        </w:tc>
        <w:tc>
          <w:tcPr>
            <w:tcW w:w="1214" w:type="dxa"/>
            <w:noWrap/>
          </w:tcPr>
          <w:p w:rsidR="001A1868" w:rsidRPr="00DF3B82" w:rsidRDefault="001A1868">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1A1868" w:rsidRPr="00DF3B82" w:rsidRDefault="001A1868" w:rsidP="004902E0">
            <w:pPr>
              <w:keepNext/>
              <w:keepLines/>
              <w:spacing w:beforeLines="40" w:before="96" w:afterLines="40" w:after="96"/>
              <w:jc w:val="center"/>
              <w:rPr>
                <w:sz w:val="16"/>
                <w:szCs w:val="16"/>
                <w:lang w:val="fr-FR"/>
              </w:rPr>
            </w:pPr>
            <w:r w:rsidRPr="00DF3B82">
              <w:rPr>
                <w:sz w:val="16"/>
                <w:szCs w:val="16"/>
                <w:lang w:val="fr-FR"/>
              </w:rPr>
              <w:t>B</w:t>
            </w:r>
          </w:p>
        </w:tc>
        <w:tc>
          <w:tcPr>
            <w:tcW w:w="2630" w:type="dxa"/>
          </w:tcPr>
          <w:p w:rsidR="001A1868" w:rsidRPr="00DF3B82" w:rsidRDefault="00F359D3" w:rsidP="00F359D3">
            <w:pPr>
              <w:keepNext/>
              <w:keepLines/>
              <w:spacing w:beforeLines="40" w:before="96" w:afterLines="40" w:after="96"/>
              <w:jc w:val="center"/>
              <w:rPr>
                <w:sz w:val="16"/>
                <w:szCs w:val="16"/>
                <w:lang w:val="fr-FR"/>
              </w:rPr>
            </w:pPr>
            <w:r w:rsidRPr="00DF3B82">
              <w:rPr>
                <w:sz w:val="16"/>
                <w:szCs w:val="16"/>
                <w:lang w:val="fr-FR"/>
              </w:rPr>
              <w:t>Séminaires itinérants sur le système du </w:t>
            </w:r>
            <w:r w:rsidR="001A1868" w:rsidRPr="00DF3B82">
              <w:rPr>
                <w:sz w:val="16"/>
                <w:szCs w:val="16"/>
                <w:lang w:val="fr-FR"/>
              </w:rPr>
              <w:t xml:space="preserve">PCT </w:t>
            </w:r>
            <w:r w:rsidRPr="00DF3B82">
              <w:rPr>
                <w:sz w:val="16"/>
                <w:szCs w:val="16"/>
                <w:lang w:val="fr-FR"/>
              </w:rPr>
              <w:t>à</w:t>
            </w:r>
            <w:r w:rsidR="001A1868" w:rsidRPr="00DF3B82">
              <w:rPr>
                <w:sz w:val="16"/>
                <w:szCs w:val="16"/>
                <w:lang w:val="fr-FR"/>
              </w:rPr>
              <w:t xml:space="preserve"> Ki</w:t>
            </w:r>
            <w:r w:rsidRPr="00DF3B82">
              <w:rPr>
                <w:sz w:val="16"/>
                <w:szCs w:val="16"/>
                <w:lang w:val="fr-FR"/>
              </w:rPr>
              <w:t>e</w:t>
            </w:r>
            <w:r w:rsidR="001A1868" w:rsidRPr="00DF3B82">
              <w:rPr>
                <w:sz w:val="16"/>
                <w:szCs w:val="16"/>
                <w:lang w:val="fr-FR"/>
              </w:rPr>
              <w:t>v and L</w:t>
            </w:r>
            <w:r w:rsidRPr="00DF3B82">
              <w:rPr>
                <w:sz w:val="16"/>
                <w:szCs w:val="16"/>
                <w:lang w:val="fr-FR"/>
              </w:rPr>
              <w:t>v</w:t>
            </w:r>
            <w:r w:rsidR="001A1868" w:rsidRPr="00DF3B82">
              <w:rPr>
                <w:sz w:val="16"/>
                <w:szCs w:val="16"/>
                <w:lang w:val="fr-FR"/>
              </w:rPr>
              <w:t>iv, Ukraine</w:t>
            </w:r>
          </w:p>
        </w:tc>
        <w:tc>
          <w:tcPr>
            <w:tcW w:w="1968" w:type="dxa"/>
          </w:tcPr>
          <w:p w:rsidR="001A1868" w:rsidRPr="00DF3B82" w:rsidRDefault="001A1868" w:rsidP="00CE10DB">
            <w:pPr>
              <w:keepNext/>
              <w:keepLines/>
              <w:spacing w:beforeLines="40" w:before="96" w:afterLines="40" w:after="96"/>
              <w:jc w:val="center"/>
              <w:rPr>
                <w:sz w:val="16"/>
                <w:szCs w:val="16"/>
                <w:lang w:val="fr-FR"/>
              </w:rPr>
            </w:pPr>
            <w:r w:rsidRPr="00DF3B82">
              <w:rPr>
                <w:sz w:val="16"/>
                <w:szCs w:val="16"/>
                <w:lang w:val="fr-FR"/>
              </w:rPr>
              <w:t xml:space="preserve">MEDT (Ukraine), </w:t>
            </w:r>
            <w:proofErr w:type="spellStart"/>
            <w:r w:rsidRPr="00DF3B82">
              <w:rPr>
                <w:sz w:val="16"/>
                <w:szCs w:val="16"/>
                <w:lang w:val="fr-FR"/>
              </w:rPr>
              <w:t>Ukrpatent</w:t>
            </w:r>
            <w:proofErr w:type="spellEnd"/>
            <w:r w:rsidRPr="00DF3B82">
              <w:rPr>
                <w:sz w:val="16"/>
                <w:szCs w:val="16"/>
                <w:lang w:val="fr-FR"/>
              </w:rPr>
              <w:t>, National</w:t>
            </w:r>
            <w:r w:rsidR="00CE10DB" w:rsidRPr="00DF3B82">
              <w:rPr>
                <w:sz w:val="16"/>
                <w:szCs w:val="16"/>
                <w:lang w:val="fr-FR"/>
              </w:rPr>
              <w:t> </w:t>
            </w:r>
            <w:proofErr w:type="spellStart"/>
            <w:r w:rsidRPr="00DF3B82">
              <w:rPr>
                <w:sz w:val="16"/>
                <w:szCs w:val="16"/>
                <w:lang w:val="fr-FR"/>
              </w:rPr>
              <w:t>University</w:t>
            </w:r>
            <w:proofErr w:type="spellEnd"/>
            <w:r w:rsidRPr="00DF3B82">
              <w:rPr>
                <w:sz w:val="16"/>
                <w:szCs w:val="16"/>
                <w:lang w:val="fr-FR"/>
              </w:rPr>
              <w:t xml:space="preserve"> </w:t>
            </w:r>
            <w:proofErr w:type="spellStart"/>
            <w:r w:rsidRPr="00DF3B82">
              <w:rPr>
                <w:sz w:val="16"/>
                <w:szCs w:val="16"/>
                <w:lang w:val="fr-FR"/>
              </w:rPr>
              <w:t>Lvivska</w:t>
            </w:r>
            <w:proofErr w:type="spellEnd"/>
            <w:r w:rsidR="00CE10DB" w:rsidRPr="00DF3B82">
              <w:rPr>
                <w:sz w:val="16"/>
                <w:szCs w:val="16"/>
                <w:lang w:val="fr-FR"/>
              </w:rPr>
              <w:t> </w:t>
            </w:r>
            <w:proofErr w:type="spellStart"/>
            <w:r w:rsidRPr="00DF3B82">
              <w:rPr>
                <w:sz w:val="16"/>
                <w:szCs w:val="16"/>
                <w:lang w:val="fr-FR"/>
              </w:rPr>
              <w:t>Polytechnicka</w:t>
            </w:r>
            <w:proofErr w:type="spellEnd"/>
          </w:p>
        </w:tc>
        <w:tc>
          <w:tcPr>
            <w:tcW w:w="1524" w:type="dxa"/>
            <w:noWrap/>
          </w:tcPr>
          <w:p w:rsidR="001A1868" w:rsidRPr="00DF3B82" w:rsidRDefault="001A1868" w:rsidP="004902E0">
            <w:pPr>
              <w:keepNext/>
              <w:keepLines/>
              <w:spacing w:beforeLines="40" w:before="96" w:afterLines="40" w:after="96"/>
              <w:jc w:val="center"/>
              <w:rPr>
                <w:sz w:val="16"/>
                <w:szCs w:val="16"/>
                <w:lang w:val="fr-FR"/>
              </w:rPr>
            </w:pPr>
            <w:r w:rsidRPr="00DF3B82">
              <w:rPr>
                <w:sz w:val="16"/>
                <w:szCs w:val="16"/>
                <w:lang w:val="fr-FR"/>
              </w:rPr>
              <w:t>Ukraine (UA)</w:t>
            </w:r>
          </w:p>
        </w:tc>
        <w:tc>
          <w:tcPr>
            <w:tcW w:w="1774" w:type="dxa"/>
            <w:noWrap/>
          </w:tcPr>
          <w:p w:rsidR="001A1868" w:rsidRPr="00DF3B82" w:rsidRDefault="001A1868" w:rsidP="004902E0">
            <w:pPr>
              <w:keepNext/>
              <w:keepLines/>
              <w:spacing w:beforeLines="40" w:before="96" w:afterLines="40" w:after="96"/>
              <w:jc w:val="center"/>
              <w:rPr>
                <w:sz w:val="16"/>
                <w:szCs w:val="16"/>
                <w:lang w:val="fr-FR"/>
              </w:rPr>
            </w:pPr>
            <w:r w:rsidRPr="00DF3B82">
              <w:rPr>
                <w:sz w:val="16"/>
                <w:szCs w:val="16"/>
                <w:lang w:val="fr-FR"/>
              </w:rPr>
              <w:t>Ukraine (UA)</w:t>
            </w:r>
          </w:p>
        </w:tc>
        <w:tc>
          <w:tcPr>
            <w:tcW w:w="1292" w:type="dxa"/>
            <w:noWrap/>
          </w:tcPr>
          <w:p w:rsidR="001A1868" w:rsidRPr="00DF3B82" w:rsidRDefault="001A1868">
            <w:pPr>
              <w:rPr>
                <w:lang w:val="fr-FR"/>
              </w:rPr>
            </w:pPr>
            <w:r w:rsidRPr="00DF3B82">
              <w:rPr>
                <w:sz w:val="16"/>
                <w:szCs w:val="16"/>
                <w:lang w:val="fr-FR"/>
              </w:rPr>
              <w:t>Office + Université/</w:t>
            </w:r>
            <w:r w:rsidRPr="00DF3B82">
              <w:rPr>
                <w:sz w:val="16"/>
                <w:szCs w:val="16"/>
                <w:lang w:val="fr-FR"/>
              </w:rPr>
              <w:br/>
              <w:t>IR (institut de recherche) + utilisateurs</w:t>
            </w:r>
          </w:p>
        </w:tc>
        <w:tc>
          <w:tcPr>
            <w:tcW w:w="1399" w:type="dxa"/>
            <w:noWrap/>
          </w:tcPr>
          <w:p w:rsidR="001A1868" w:rsidRPr="00DF3B82" w:rsidRDefault="001A1868" w:rsidP="004902E0">
            <w:pPr>
              <w:keepNext/>
              <w:keepLines/>
              <w:spacing w:beforeLines="40" w:before="96" w:afterLines="40" w:after="96"/>
              <w:jc w:val="center"/>
              <w:rPr>
                <w:sz w:val="16"/>
                <w:szCs w:val="16"/>
                <w:lang w:val="fr-FR"/>
              </w:rPr>
            </w:pPr>
            <w:r w:rsidRPr="00DF3B82">
              <w:rPr>
                <w:sz w:val="16"/>
                <w:szCs w:val="16"/>
                <w:lang w:val="fr-FR"/>
              </w:rPr>
              <w:t>98</w:t>
            </w:r>
          </w:p>
        </w:tc>
      </w:tr>
      <w:tr w:rsidR="00DF3B82" w:rsidRPr="00DF3B82" w:rsidTr="004671EE">
        <w:trPr>
          <w:cantSplit/>
          <w:trHeight w:val="255"/>
        </w:trPr>
        <w:tc>
          <w:tcPr>
            <w:tcW w:w="870"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12</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2049FA">
            <w:pPr>
              <w:spacing w:beforeLines="40" w:before="96" w:afterLines="40" w:after="96"/>
              <w:jc w:val="center"/>
              <w:rPr>
                <w:sz w:val="16"/>
                <w:szCs w:val="16"/>
                <w:lang w:val="fr-FR"/>
              </w:rPr>
            </w:pP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BCE</w:t>
            </w:r>
          </w:p>
        </w:tc>
        <w:tc>
          <w:tcPr>
            <w:tcW w:w="2630" w:type="dxa"/>
          </w:tcPr>
          <w:p w:rsidR="00490740" w:rsidRPr="00DF3B82" w:rsidRDefault="00490740" w:rsidP="002049FA">
            <w:pPr>
              <w:spacing w:beforeLines="40" w:before="96" w:afterLines="40" w:after="96"/>
              <w:jc w:val="center"/>
              <w:rPr>
                <w:sz w:val="16"/>
                <w:szCs w:val="16"/>
                <w:lang w:val="fr-FR"/>
              </w:rPr>
            </w:pPr>
          </w:p>
        </w:tc>
        <w:tc>
          <w:tcPr>
            <w:tcW w:w="1968" w:type="dxa"/>
          </w:tcPr>
          <w:p w:rsidR="00490740" w:rsidRPr="00DF3B82" w:rsidRDefault="00490740" w:rsidP="00FE6C7F">
            <w:pPr>
              <w:spacing w:beforeLines="40" w:before="96" w:afterLines="40" w:after="96"/>
              <w:jc w:val="center"/>
              <w:rPr>
                <w:sz w:val="16"/>
                <w:szCs w:val="16"/>
                <w:lang w:val="fr-FR"/>
              </w:rPr>
            </w:pPr>
          </w:p>
        </w:tc>
        <w:tc>
          <w:tcPr>
            <w:tcW w:w="1524" w:type="dxa"/>
            <w:noWrap/>
          </w:tcPr>
          <w:p w:rsidR="00490740" w:rsidRPr="00DF3B82" w:rsidRDefault="00B73EF5" w:rsidP="002049FA">
            <w:pPr>
              <w:spacing w:beforeLines="40" w:before="96" w:afterLines="40" w:after="96"/>
              <w:jc w:val="center"/>
              <w:rPr>
                <w:sz w:val="16"/>
                <w:szCs w:val="16"/>
                <w:lang w:val="fr-FR"/>
              </w:rPr>
            </w:pPr>
            <w:r w:rsidRPr="00DF3B82">
              <w:rPr>
                <w:sz w:val="16"/>
                <w:szCs w:val="16"/>
                <w:lang w:val="fr-FR"/>
              </w:rPr>
              <w:t xml:space="preserve">Sao Tomé et Principe </w:t>
            </w:r>
            <w:r w:rsidR="00490740" w:rsidRPr="00DF3B82">
              <w:rPr>
                <w:sz w:val="16"/>
                <w:szCs w:val="16"/>
                <w:lang w:val="fr-FR"/>
              </w:rPr>
              <w:t>(ST)</w:t>
            </w:r>
          </w:p>
        </w:tc>
        <w:tc>
          <w:tcPr>
            <w:tcW w:w="1774" w:type="dxa"/>
            <w:noWrap/>
          </w:tcPr>
          <w:p w:rsidR="00490740" w:rsidRPr="00DF3B82" w:rsidRDefault="00B73EF5" w:rsidP="002049FA">
            <w:pPr>
              <w:spacing w:beforeLines="40" w:before="96" w:afterLines="40" w:after="96"/>
              <w:jc w:val="center"/>
              <w:rPr>
                <w:sz w:val="16"/>
                <w:szCs w:val="16"/>
                <w:lang w:val="fr-FR"/>
              </w:rPr>
            </w:pPr>
            <w:r w:rsidRPr="00DF3B82">
              <w:rPr>
                <w:sz w:val="16"/>
                <w:szCs w:val="16"/>
                <w:lang w:val="fr-FR"/>
              </w:rPr>
              <w:t xml:space="preserve">Sao Tomé et Principe </w:t>
            </w:r>
            <w:r w:rsidR="00490740" w:rsidRPr="00DF3B82">
              <w:rPr>
                <w:sz w:val="16"/>
                <w:szCs w:val="16"/>
                <w:lang w:val="fr-FR"/>
              </w:rPr>
              <w:t>(ST)</w:t>
            </w:r>
          </w:p>
        </w:tc>
        <w:tc>
          <w:tcPr>
            <w:tcW w:w="1292" w:type="dxa"/>
            <w:noWrap/>
          </w:tcPr>
          <w:p w:rsidR="00490740" w:rsidRPr="00DF3B82" w:rsidRDefault="001A1868" w:rsidP="002049FA">
            <w:pPr>
              <w:spacing w:beforeLines="40" w:before="96" w:afterLines="40" w:after="96"/>
              <w:jc w:val="center"/>
              <w:rPr>
                <w:sz w:val="16"/>
                <w:szCs w:val="16"/>
                <w:lang w:val="fr-FR"/>
              </w:rPr>
            </w:pPr>
            <w:r w:rsidRPr="00DF3B82">
              <w:rPr>
                <w:sz w:val="16"/>
                <w:szCs w:val="16"/>
                <w:lang w:val="fr-FR"/>
              </w:rPr>
              <w:t>Office + Université/</w:t>
            </w:r>
            <w:r w:rsidRPr="00DF3B82">
              <w:rPr>
                <w:sz w:val="16"/>
                <w:szCs w:val="16"/>
                <w:lang w:val="fr-FR"/>
              </w:rPr>
              <w:br/>
              <w:t>IR (institut de recherche) + utilisateurs</w:t>
            </w:r>
          </w:p>
        </w:tc>
        <w:tc>
          <w:tcPr>
            <w:tcW w:w="139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w:t>
            </w:r>
          </w:p>
        </w:tc>
      </w:tr>
      <w:tr w:rsidR="00DF3B82" w:rsidRPr="00DF3B82" w:rsidTr="00490740">
        <w:trPr>
          <w:trHeight w:val="255"/>
        </w:trPr>
        <w:tc>
          <w:tcPr>
            <w:tcW w:w="870" w:type="dxa"/>
            <w:noWrap/>
          </w:tcPr>
          <w:p w:rsidR="00490740" w:rsidRPr="00DF3B82" w:rsidRDefault="00490740" w:rsidP="00925E87">
            <w:pPr>
              <w:keepNext/>
              <w:keepLines/>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12</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E87">
            <w:pPr>
              <w:keepNext/>
              <w:keepLines/>
              <w:spacing w:beforeLines="40" w:before="96" w:afterLines="40" w:after="96"/>
              <w:jc w:val="center"/>
              <w:rPr>
                <w:sz w:val="16"/>
                <w:szCs w:val="16"/>
                <w:lang w:val="fr-FR"/>
              </w:rPr>
            </w:pP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925E87">
            <w:pPr>
              <w:keepNext/>
              <w:keepLines/>
              <w:spacing w:beforeLines="40" w:before="96" w:afterLines="40" w:after="96"/>
              <w:jc w:val="center"/>
              <w:rPr>
                <w:sz w:val="16"/>
                <w:szCs w:val="16"/>
                <w:lang w:val="fr-FR"/>
              </w:rPr>
            </w:pPr>
            <w:r w:rsidRPr="00DF3B82">
              <w:rPr>
                <w:sz w:val="16"/>
                <w:szCs w:val="16"/>
                <w:lang w:val="fr-FR"/>
              </w:rPr>
              <w:t>BC</w:t>
            </w:r>
          </w:p>
        </w:tc>
        <w:tc>
          <w:tcPr>
            <w:tcW w:w="2630" w:type="dxa"/>
          </w:tcPr>
          <w:p w:rsidR="00490740" w:rsidRPr="00DF3B82" w:rsidRDefault="00F359D3" w:rsidP="00F359D3">
            <w:pPr>
              <w:keepNext/>
              <w:keepLines/>
              <w:spacing w:beforeLines="40" w:before="96" w:afterLines="40" w:after="96"/>
              <w:jc w:val="center"/>
              <w:rPr>
                <w:sz w:val="16"/>
                <w:szCs w:val="16"/>
                <w:lang w:val="fr-FR"/>
              </w:rPr>
            </w:pPr>
            <w:r w:rsidRPr="00DF3B82">
              <w:rPr>
                <w:sz w:val="16"/>
                <w:szCs w:val="16"/>
                <w:lang w:val="fr-FR"/>
              </w:rPr>
              <w:t>Atelier PCT à l</w:t>
            </w:r>
            <w:r w:rsidR="00C9450F" w:rsidRPr="00DF3B82">
              <w:rPr>
                <w:sz w:val="16"/>
                <w:szCs w:val="16"/>
                <w:lang w:val="fr-FR"/>
              </w:rPr>
              <w:t>’</w:t>
            </w:r>
            <w:r w:rsidRPr="00DF3B82">
              <w:rPr>
                <w:sz w:val="16"/>
                <w:szCs w:val="16"/>
                <w:lang w:val="fr-FR"/>
              </w:rPr>
              <w:t>intention des pays des Caraïbes</w:t>
            </w:r>
          </w:p>
        </w:tc>
        <w:tc>
          <w:tcPr>
            <w:tcW w:w="1968" w:type="dxa"/>
          </w:tcPr>
          <w:p w:rsidR="00490740" w:rsidRPr="00DF3B82" w:rsidRDefault="00490740" w:rsidP="00925E87">
            <w:pPr>
              <w:keepNext/>
              <w:keepLines/>
              <w:spacing w:beforeLines="40" w:before="96" w:afterLines="40" w:after="96"/>
              <w:jc w:val="center"/>
              <w:rPr>
                <w:sz w:val="16"/>
                <w:szCs w:val="16"/>
                <w:lang w:val="fr-FR"/>
              </w:rPr>
            </w:pPr>
            <w:r w:rsidRPr="00DF3B82">
              <w:rPr>
                <w:sz w:val="16"/>
                <w:szCs w:val="16"/>
                <w:lang w:val="fr-FR"/>
              </w:rPr>
              <w:t>IMPI</w:t>
            </w:r>
          </w:p>
        </w:tc>
        <w:tc>
          <w:tcPr>
            <w:tcW w:w="1524" w:type="dxa"/>
            <w:noWrap/>
          </w:tcPr>
          <w:p w:rsidR="00490740" w:rsidRPr="00DF3B82" w:rsidRDefault="00490740" w:rsidP="00B73EF5">
            <w:pPr>
              <w:keepNext/>
              <w:keepLines/>
              <w:spacing w:beforeLines="40" w:before="96" w:afterLines="40" w:after="96"/>
              <w:jc w:val="center"/>
              <w:rPr>
                <w:sz w:val="16"/>
                <w:szCs w:val="16"/>
                <w:lang w:val="fr-FR"/>
              </w:rPr>
            </w:pPr>
            <w:r w:rsidRPr="00DF3B82">
              <w:rPr>
                <w:sz w:val="16"/>
                <w:szCs w:val="16"/>
                <w:lang w:val="fr-FR"/>
              </w:rPr>
              <w:t>Mex</w:t>
            </w:r>
            <w:r w:rsidR="00B73EF5" w:rsidRPr="00DF3B82">
              <w:rPr>
                <w:sz w:val="16"/>
                <w:szCs w:val="16"/>
                <w:lang w:val="fr-FR"/>
              </w:rPr>
              <w:t>ique</w:t>
            </w:r>
            <w:r w:rsidRPr="00DF3B82">
              <w:rPr>
                <w:sz w:val="16"/>
                <w:szCs w:val="16"/>
                <w:lang w:val="fr-FR"/>
              </w:rPr>
              <w:t xml:space="preserve"> (MX)</w:t>
            </w:r>
          </w:p>
        </w:tc>
        <w:tc>
          <w:tcPr>
            <w:tcW w:w="1774" w:type="dxa"/>
            <w:noWrap/>
          </w:tcPr>
          <w:p w:rsidR="00490740" w:rsidRPr="00DF3B82" w:rsidRDefault="00B73EF5" w:rsidP="00B73EF5">
            <w:pPr>
              <w:keepNext/>
              <w:keepLines/>
              <w:spacing w:beforeLines="40" w:before="96" w:afterLines="40" w:after="96"/>
              <w:jc w:val="center"/>
              <w:rPr>
                <w:sz w:val="16"/>
                <w:szCs w:val="16"/>
                <w:lang w:val="fr-FR"/>
              </w:rPr>
            </w:pPr>
            <w:r w:rsidRPr="00DF3B82">
              <w:rPr>
                <w:sz w:val="16"/>
                <w:szCs w:val="16"/>
                <w:lang w:val="fr-FR"/>
              </w:rPr>
              <w:t>Barbade (BB</w:t>
            </w:r>
            <w:proofErr w:type="gramStart"/>
            <w:r w:rsidRPr="00DF3B82">
              <w:rPr>
                <w:sz w:val="16"/>
                <w:szCs w:val="16"/>
                <w:lang w:val="fr-FR"/>
              </w:rPr>
              <w:t>)</w:t>
            </w:r>
            <w:proofErr w:type="gramEnd"/>
            <w:r w:rsidRPr="00DF3B82">
              <w:rPr>
                <w:sz w:val="16"/>
                <w:szCs w:val="16"/>
                <w:lang w:val="fr-FR"/>
              </w:rPr>
              <w:br/>
              <w:t>Belize (BZ)</w:t>
            </w:r>
            <w:r w:rsidRPr="00DF3B82">
              <w:rPr>
                <w:sz w:val="16"/>
                <w:szCs w:val="16"/>
                <w:lang w:val="fr-FR"/>
              </w:rPr>
              <w:br/>
              <w:t>Sainte</w:t>
            </w:r>
            <w:r w:rsidR="00335B2A" w:rsidRPr="00DF3B82">
              <w:rPr>
                <w:sz w:val="16"/>
                <w:szCs w:val="16"/>
                <w:lang w:val="fr-FR"/>
              </w:rPr>
              <w:noBreakHyphen/>
            </w:r>
            <w:r w:rsidR="00490740" w:rsidRPr="00DF3B82">
              <w:rPr>
                <w:sz w:val="16"/>
                <w:szCs w:val="16"/>
                <w:lang w:val="fr-FR"/>
              </w:rPr>
              <w:t>Luci</w:t>
            </w:r>
            <w:r w:rsidRPr="00DF3B82">
              <w:rPr>
                <w:sz w:val="16"/>
                <w:szCs w:val="16"/>
                <w:lang w:val="fr-FR"/>
              </w:rPr>
              <w:t>e</w:t>
            </w:r>
            <w:r w:rsidR="00490740" w:rsidRPr="00DF3B82">
              <w:rPr>
                <w:sz w:val="16"/>
                <w:szCs w:val="16"/>
                <w:lang w:val="fr-FR"/>
              </w:rPr>
              <w:t xml:space="preserve"> (LC)</w:t>
            </w:r>
            <w:r w:rsidR="00490740" w:rsidRPr="00DF3B82">
              <w:rPr>
                <w:sz w:val="16"/>
                <w:szCs w:val="16"/>
                <w:lang w:val="fr-FR"/>
              </w:rPr>
              <w:br/>
              <w:t>Jama</w:t>
            </w:r>
            <w:r w:rsidRPr="00DF3B82">
              <w:rPr>
                <w:sz w:val="16"/>
                <w:szCs w:val="16"/>
                <w:lang w:val="fr-FR"/>
              </w:rPr>
              <w:t>ïque</w:t>
            </w:r>
            <w:r w:rsidR="00490740" w:rsidRPr="00DF3B82">
              <w:rPr>
                <w:sz w:val="16"/>
                <w:szCs w:val="16"/>
                <w:lang w:val="fr-FR"/>
              </w:rPr>
              <w:t xml:space="preserve"> (JM)</w:t>
            </w:r>
            <w:r w:rsidR="00490740" w:rsidRPr="00DF3B82">
              <w:rPr>
                <w:sz w:val="16"/>
                <w:szCs w:val="16"/>
                <w:lang w:val="fr-FR"/>
              </w:rPr>
              <w:br/>
            </w:r>
            <w:r w:rsidRPr="00DF3B82">
              <w:rPr>
                <w:sz w:val="16"/>
                <w:szCs w:val="16"/>
                <w:lang w:val="fr-FR"/>
              </w:rPr>
              <w:t>Trinité</w:t>
            </w:r>
            <w:r w:rsidR="00335B2A" w:rsidRPr="00DF3B82">
              <w:rPr>
                <w:sz w:val="16"/>
                <w:szCs w:val="16"/>
                <w:lang w:val="fr-FR"/>
              </w:rPr>
              <w:noBreakHyphen/>
            </w:r>
            <w:r w:rsidRPr="00DF3B82">
              <w:rPr>
                <w:sz w:val="16"/>
                <w:szCs w:val="16"/>
                <w:lang w:val="fr-FR"/>
              </w:rPr>
              <w:t>et</w:t>
            </w:r>
            <w:r w:rsidR="00335B2A" w:rsidRPr="00DF3B82">
              <w:rPr>
                <w:sz w:val="16"/>
                <w:szCs w:val="16"/>
                <w:lang w:val="fr-FR"/>
              </w:rPr>
              <w:noBreakHyphen/>
            </w:r>
            <w:r w:rsidRPr="00DF3B82">
              <w:rPr>
                <w:sz w:val="16"/>
                <w:szCs w:val="16"/>
                <w:lang w:val="fr-FR"/>
              </w:rPr>
              <w:t xml:space="preserve">Tobago </w:t>
            </w:r>
            <w:r w:rsidR="00490740" w:rsidRPr="00DF3B82">
              <w:rPr>
                <w:sz w:val="16"/>
                <w:szCs w:val="16"/>
                <w:lang w:val="fr-FR"/>
              </w:rPr>
              <w:t>(TT)</w:t>
            </w:r>
            <w:r w:rsidR="00490740" w:rsidRPr="00DF3B82">
              <w:rPr>
                <w:sz w:val="16"/>
                <w:szCs w:val="16"/>
                <w:lang w:val="fr-FR"/>
              </w:rPr>
              <w:br/>
            </w:r>
            <w:r w:rsidRPr="00DF3B82">
              <w:rPr>
                <w:sz w:val="16"/>
                <w:szCs w:val="16"/>
                <w:lang w:val="fr-FR"/>
              </w:rPr>
              <w:t xml:space="preserve">Mexique </w:t>
            </w:r>
            <w:r w:rsidR="00490740" w:rsidRPr="00DF3B82">
              <w:rPr>
                <w:sz w:val="16"/>
                <w:szCs w:val="16"/>
                <w:lang w:val="fr-FR"/>
              </w:rPr>
              <w:t>(MX)</w:t>
            </w:r>
          </w:p>
        </w:tc>
        <w:tc>
          <w:tcPr>
            <w:tcW w:w="1292" w:type="dxa"/>
            <w:noWrap/>
          </w:tcPr>
          <w:p w:rsidR="00490740" w:rsidRPr="00DF3B82" w:rsidRDefault="00490740" w:rsidP="00925E87">
            <w:pPr>
              <w:keepNext/>
              <w:keepLines/>
              <w:spacing w:beforeLines="40" w:before="96" w:afterLines="40" w:after="96"/>
              <w:jc w:val="center"/>
              <w:rPr>
                <w:sz w:val="16"/>
                <w:szCs w:val="16"/>
                <w:lang w:val="fr-FR"/>
              </w:rPr>
            </w:pPr>
            <w:r w:rsidRPr="00DF3B82">
              <w:rPr>
                <w:sz w:val="16"/>
                <w:szCs w:val="16"/>
                <w:lang w:val="fr-FR"/>
              </w:rPr>
              <w:t xml:space="preserve">Office + </w:t>
            </w:r>
            <w:r w:rsidR="001A1868" w:rsidRPr="00DF3B82">
              <w:rPr>
                <w:sz w:val="16"/>
                <w:szCs w:val="16"/>
                <w:lang w:val="fr-FR"/>
              </w:rPr>
              <w:t>utilisateurs</w:t>
            </w:r>
          </w:p>
        </w:tc>
        <w:tc>
          <w:tcPr>
            <w:tcW w:w="1399" w:type="dxa"/>
            <w:noWrap/>
          </w:tcPr>
          <w:p w:rsidR="00490740" w:rsidRPr="00DF3B82" w:rsidRDefault="00490740" w:rsidP="00925E87">
            <w:pPr>
              <w:keepNext/>
              <w:keepLines/>
              <w:spacing w:beforeLines="40" w:before="96" w:afterLines="40" w:after="96"/>
              <w:jc w:val="center"/>
              <w:rPr>
                <w:sz w:val="16"/>
                <w:szCs w:val="16"/>
                <w:lang w:val="fr-FR"/>
              </w:rPr>
            </w:pPr>
            <w:r w:rsidRPr="00DF3B82">
              <w:rPr>
                <w:sz w:val="16"/>
                <w:szCs w:val="16"/>
                <w:lang w:val="fr-FR"/>
              </w:rPr>
              <w:t>150</w:t>
            </w:r>
          </w:p>
        </w:tc>
      </w:tr>
      <w:tr w:rsidR="00DF3B82" w:rsidRPr="00DF3B82" w:rsidTr="00490740">
        <w:trPr>
          <w:trHeight w:val="255"/>
        </w:trPr>
        <w:tc>
          <w:tcPr>
            <w:tcW w:w="870"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12</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2049FA">
            <w:pPr>
              <w:spacing w:beforeLines="40" w:before="96" w:afterLines="40" w:after="96"/>
              <w:jc w:val="center"/>
              <w:rPr>
                <w:sz w:val="16"/>
                <w:szCs w:val="16"/>
                <w:lang w:val="fr-FR"/>
              </w:rPr>
            </w:pP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D</w:t>
            </w:r>
          </w:p>
        </w:tc>
        <w:tc>
          <w:tcPr>
            <w:tcW w:w="2630" w:type="dxa"/>
          </w:tcPr>
          <w:p w:rsidR="00490740" w:rsidRPr="00DF3B82" w:rsidRDefault="00F359D3" w:rsidP="00F359D3">
            <w:pPr>
              <w:spacing w:beforeLines="40" w:before="96" w:afterLines="40" w:after="96"/>
              <w:jc w:val="center"/>
              <w:rPr>
                <w:sz w:val="16"/>
                <w:szCs w:val="16"/>
                <w:lang w:val="fr-FR"/>
              </w:rPr>
            </w:pPr>
            <w:r w:rsidRPr="00DF3B82">
              <w:rPr>
                <w:sz w:val="16"/>
                <w:szCs w:val="16"/>
                <w:lang w:val="fr-FR"/>
              </w:rPr>
              <w:t>Atelier sur l</w:t>
            </w:r>
            <w:r w:rsidR="00C9450F" w:rsidRPr="00DF3B82">
              <w:rPr>
                <w:sz w:val="16"/>
                <w:szCs w:val="16"/>
                <w:lang w:val="fr-FR"/>
              </w:rPr>
              <w:t>’</w:t>
            </w:r>
            <w:r w:rsidRPr="00DF3B82">
              <w:rPr>
                <w:sz w:val="16"/>
                <w:szCs w:val="16"/>
                <w:lang w:val="fr-FR"/>
              </w:rPr>
              <w:t xml:space="preserve">utilisation du système de dépôt </w:t>
            </w:r>
            <w:r w:rsidR="00490740" w:rsidRPr="00DF3B82">
              <w:rPr>
                <w:sz w:val="16"/>
                <w:szCs w:val="16"/>
                <w:lang w:val="fr-FR"/>
              </w:rPr>
              <w:t xml:space="preserve">ePCT </w:t>
            </w:r>
          </w:p>
        </w:tc>
        <w:tc>
          <w:tcPr>
            <w:tcW w:w="1968" w:type="dxa"/>
          </w:tcPr>
          <w:p w:rsidR="00490740" w:rsidRPr="00DF3B82" w:rsidRDefault="00490740" w:rsidP="002049FA">
            <w:pPr>
              <w:spacing w:beforeLines="40" w:before="96" w:afterLines="40" w:after="96"/>
              <w:jc w:val="center"/>
              <w:rPr>
                <w:sz w:val="16"/>
                <w:szCs w:val="16"/>
                <w:lang w:val="fr-FR"/>
              </w:rPr>
            </w:pPr>
          </w:p>
        </w:tc>
        <w:tc>
          <w:tcPr>
            <w:tcW w:w="1524" w:type="dxa"/>
            <w:noWrap/>
          </w:tcPr>
          <w:p w:rsidR="00490740" w:rsidRPr="00DF3B82" w:rsidRDefault="00490740" w:rsidP="00B73EF5">
            <w:pPr>
              <w:spacing w:beforeLines="40" w:before="96" w:afterLines="40" w:after="96"/>
              <w:jc w:val="center"/>
              <w:rPr>
                <w:sz w:val="16"/>
                <w:szCs w:val="16"/>
                <w:lang w:val="fr-FR"/>
              </w:rPr>
            </w:pPr>
            <w:r w:rsidRPr="00DF3B82">
              <w:rPr>
                <w:sz w:val="16"/>
                <w:szCs w:val="16"/>
                <w:lang w:val="fr-FR"/>
              </w:rPr>
              <w:t>Croati</w:t>
            </w:r>
            <w:r w:rsidR="00B73EF5" w:rsidRPr="00DF3B82">
              <w:rPr>
                <w:sz w:val="16"/>
                <w:szCs w:val="16"/>
                <w:lang w:val="fr-FR"/>
              </w:rPr>
              <w:t>e</w:t>
            </w:r>
            <w:r w:rsidRPr="00DF3B82">
              <w:rPr>
                <w:sz w:val="16"/>
                <w:szCs w:val="16"/>
                <w:lang w:val="fr-FR"/>
              </w:rPr>
              <w:t xml:space="preserve"> (HR)</w:t>
            </w:r>
          </w:p>
        </w:tc>
        <w:tc>
          <w:tcPr>
            <w:tcW w:w="1774" w:type="dxa"/>
            <w:noWrap/>
          </w:tcPr>
          <w:p w:rsidR="00490740" w:rsidRPr="00DF3B82" w:rsidRDefault="00490740" w:rsidP="00B73EF5">
            <w:pPr>
              <w:spacing w:beforeLines="40" w:before="96" w:afterLines="40" w:after="96"/>
              <w:jc w:val="center"/>
              <w:rPr>
                <w:sz w:val="16"/>
                <w:szCs w:val="16"/>
                <w:lang w:val="fr-FR"/>
              </w:rPr>
            </w:pPr>
            <w:r w:rsidRPr="00DF3B82">
              <w:rPr>
                <w:sz w:val="16"/>
                <w:szCs w:val="16"/>
                <w:lang w:val="fr-FR"/>
              </w:rPr>
              <w:t>Croati</w:t>
            </w:r>
            <w:r w:rsidR="00B73EF5" w:rsidRPr="00DF3B82">
              <w:rPr>
                <w:sz w:val="16"/>
                <w:szCs w:val="16"/>
                <w:lang w:val="fr-FR"/>
              </w:rPr>
              <w:t>e</w:t>
            </w:r>
            <w:r w:rsidRPr="00DF3B82">
              <w:rPr>
                <w:sz w:val="16"/>
                <w:szCs w:val="16"/>
                <w:lang w:val="fr-FR"/>
              </w:rPr>
              <w:t xml:space="preserve"> (HR)</w:t>
            </w:r>
          </w:p>
        </w:tc>
        <w:tc>
          <w:tcPr>
            <w:tcW w:w="1292" w:type="dxa"/>
            <w:noWrap/>
          </w:tcPr>
          <w:p w:rsidR="00490740" w:rsidRPr="00DF3B82" w:rsidRDefault="001A1868" w:rsidP="002049FA">
            <w:pPr>
              <w:spacing w:beforeLines="40" w:before="96" w:afterLines="40" w:after="96"/>
              <w:jc w:val="center"/>
              <w:rPr>
                <w:sz w:val="16"/>
                <w:szCs w:val="16"/>
                <w:lang w:val="fr-FR"/>
              </w:rPr>
            </w:pPr>
            <w:r w:rsidRPr="00DF3B82">
              <w:rPr>
                <w:sz w:val="16"/>
                <w:szCs w:val="16"/>
                <w:lang w:val="fr-FR"/>
              </w:rPr>
              <w:t>Office + Université/</w:t>
            </w:r>
            <w:r w:rsidRPr="00DF3B82">
              <w:rPr>
                <w:sz w:val="16"/>
                <w:szCs w:val="16"/>
                <w:lang w:val="fr-FR"/>
              </w:rPr>
              <w:br/>
              <w:t>IR (institut de recherche) + utilisateurs</w:t>
            </w:r>
          </w:p>
        </w:tc>
        <w:tc>
          <w:tcPr>
            <w:tcW w:w="1399" w:type="dxa"/>
            <w:noWrap/>
          </w:tcPr>
          <w:p w:rsidR="00490740" w:rsidRPr="00DF3B82" w:rsidRDefault="00490740" w:rsidP="002049FA">
            <w:pPr>
              <w:spacing w:beforeLines="40" w:before="96" w:afterLines="40" w:after="96"/>
              <w:jc w:val="center"/>
              <w:rPr>
                <w:sz w:val="16"/>
                <w:szCs w:val="16"/>
                <w:highlight w:val="yellow"/>
                <w:lang w:val="fr-FR"/>
              </w:rPr>
            </w:pPr>
            <w:r w:rsidRPr="00DF3B82">
              <w:rPr>
                <w:sz w:val="16"/>
                <w:szCs w:val="16"/>
                <w:lang w:val="fr-FR"/>
              </w:rPr>
              <w:t>15</w:t>
            </w:r>
          </w:p>
        </w:tc>
      </w:tr>
      <w:tr w:rsidR="00DF3B82" w:rsidRPr="00DF3B82" w:rsidTr="00490740">
        <w:trPr>
          <w:trHeight w:val="255"/>
        </w:trPr>
        <w:tc>
          <w:tcPr>
            <w:tcW w:w="870"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12</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A877D7">
            <w:pPr>
              <w:spacing w:beforeLines="40" w:before="96" w:afterLines="40" w:after="96"/>
              <w:rPr>
                <w:sz w:val="16"/>
                <w:szCs w:val="16"/>
                <w:lang w:val="fr-FR"/>
              </w:rPr>
            </w:pP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D</w:t>
            </w:r>
          </w:p>
        </w:tc>
        <w:tc>
          <w:tcPr>
            <w:tcW w:w="2630" w:type="dxa"/>
          </w:tcPr>
          <w:p w:rsidR="00490740" w:rsidRPr="00DF3B82" w:rsidRDefault="00293191" w:rsidP="002049FA">
            <w:pPr>
              <w:spacing w:beforeLines="40" w:before="96" w:afterLines="40" w:after="96"/>
              <w:jc w:val="center"/>
              <w:rPr>
                <w:sz w:val="16"/>
                <w:szCs w:val="16"/>
                <w:lang w:val="fr-FR"/>
              </w:rPr>
            </w:pPr>
            <w:r w:rsidRPr="00DF3B82">
              <w:rPr>
                <w:sz w:val="16"/>
                <w:szCs w:val="16"/>
                <w:lang w:val="fr-FR"/>
              </w:rPr>
              <w:t>Atelier sur le système ePCT</w:t>
            </w:r>
          </w:p>
        </w:tc>
        <w:tc>
          <w:tcPr>
            <w:tcW w:w="1968" w:type="dxa"/>
          </w:tcPr>
          <w:p w:rsidR="00490740" w:rsidRPr="00DF3B82" w:rsidRDefault="00490740" w:rsidP="002049FA">
            <w:pPr>
              <w:spacing w:beforeLines="40" w:before="96" w:afterLines="40" w:after="96"/>
              <w:jc w:val="center"/>
              <w:rPr>
                <w:sz w:val="16"/>
                <w:szCs w:val="16"/>
                <w:lang w:val="fr-FR"/>
              </w:rPr>
            </w:pPr>
          </w:p>
        </w:tc>
        <w:tc>
          <w:tcPr>
            <w:tcW w:w="1524" w:type="dxa"/>
            <w:noWrap/>
          </w:tcPr>
          <w:p w:rsidR="00490740" w:rsidRPr="00DF3B82" w:rsidRDefault="00490740" w:rsidP="00B73EF5">
            <w:pPr>
              <w:spacing w:beforeLines="40" w:before="96" w:afterLines="40" w:after="96"/>
              <w:jc w:val="center"/>
              <w:rPr>
                <w:sz w:val="16"/>
                <w:szCs w:val="16"/>
                <w:lang w:val="fr-FR"/>
              </w:rPr>
            </w:pPr>
            <w:r w:rsidRPr="00DF3B82">
              <w:rPr>
                <w:sz w:val="16"/>
                <w:szCs w:val="16"/>
                <w:lang w:val="fr-FR"/>
              </w:rPr>
              <w:t>Ro</w:t>
            </w:r>
            <w:r w:rsidR="00B73EF5" w:rsidRPr="00DF3B82">
              <w:rPr>
                <w:sz w:val="16"/>
                <w:szCs w:val="16"/>
                <w:lang w:val="fr-FR"/>
              </w:rPr>
              <w:t>u</w:t>
            </w:r>
            <w:r w:rsidRPr="00DF3B82">
              <w:rPr>
                <w:sz w:val="16"/>
                <w:szCs w:val="16"/>
                <w:lang w:val="fr-FR"/>
              </w:rPr>
              <w:t>mani</w:t>
            </w:r>
            <w:r w:rsidR="00B73EF5" w:rsidRPr="00DF3B82">
              <w:rPr>
                <w:sz w:val="16"/>
                <w:szCs w:val="16"/>
                <w:lang w:val="fr-FR"/>
              </w:rPr>
              <w:t>e</w:t>
            </w:r>
            <w:r w:rsidRPr="00DF3B82">
              <w:rPr>
                <w:sz w:val="16"/>
                <w:szCs w:val="16"/>
                <w:lang w:val="fr-FR"/>
              </w:rPr>
              <w:t xml:space="preserve"> (RO)</w:t>
            </w:r>
          </w:p>
        </w:tc>
        <w:tc>
          <w:tcPr>
            <w:tcW w:w="1774" w:type="dxa"/>
            <w:noWrap/>
          </w:tcPr>
          <w:p w:rsidR="00490740" w:rsidRPr="00DF3B82" w:rsidRDefault="00B73EF5" w:rsidP="002049FA">
            <w:pPr>
              <w:spacing w:beforeLines="40" w:before="96" w:afterLines="40" w:after="96"/>
              <w:jc w:val="center"/>
              <w:rPr>
                <w:sz w:val="16"/>
                <w:szCs w:val="16"/>
                <w:lang w:val="fr-FR"/>
              </w:rPr>
            </w:pPr>
            <w:r w:rsidRPr="00DF3B82">
              <w:rPr>
                <w:sz w:val="16"/>
                <w:szCs w:val="16"/>
                <w:lang w:val="fr-FR"/>
              </w:rPr>
              <w:t xml:space="preserve">Roumanie </w:t>
            </w:r>
            <w:r w:rsidR="00490740" w:rsidRPr="00DF3B82">
              <w:rPr>
                <w:sz w:val="16"/>
                <w:szCs w:val="16"/>
                <w:lang w:val="fr-FR"/>
              </w:rPr>
              <w:t>(RO)</w:t>
            </w:r>
          </w:p>
        </w:tc>
        <w:tc>
          <w:tcPr>
            <w:tcW w:w="1292"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Office</w:t>
            </w:r>
          </w:p>
        </w:tc>
        <w:tc>
          <w:tcPr>
            <w:tcW w:w="139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5</w:t>
            </w:r>
          </w:p>
        </w:tc>
      </w:tr>
      <w:tr w:rsidR="00490740" w:rsidRPr="00DF3B82" w:rsidTr="00A877D7">
        <w:trPr>
          <w:cantSplit/>
          <w:trHeight w:val="255"/>
        </w:trPr>
        <w:tc>
          <w:tcPr>
            <w:tcW w:w="870" w:type="dxa"/>
            <w:noWrap/>
          </w:tcPr>
          <w:p w:rsidR="00490740" w:rsidRPr="00DF3B82" w:rsidRDefault="00490740" w:rsidP="00E66BEA">
            <w:pPr>
              <w:spacing w:beforeLines="40" w:before="96" w:afterLines="40" w:after="96"/>
              <w:jc w:val="center"/>
              <w:rPr>
                <w:sz w:val="16"/>
                <w:szCs w:val="16"/>
                <w:lang w:val="fr-FR"/>
              </w:rPr>
            </w:pPr>
            <w:r w:rsidRPr="00DF3B82">
              <w:rPr>
                <w:sz w:val="16"/>
                <w:szCs w:val="16"/>
                <w:lang w:val="fr-FR"/>
              </w:rPr>
              <w:t>2017</w:t>
            </w:r>
            <w:r w:rsidR="00C9450F" w:rsidRPr="00DF3B82">
              <w:rPr>
                <w:sz w:val="16"/>
                <w:szCs w:val="16"/>
                <w:lang w:val="fr-FR"/>
              </w:rPr>
              <w:t>-</w:t>
            </w:r>
            <w:r w:rsidRPr="00DF3B82">
              <w:rPr>
                <w:sz w:val="16"/>
                <w:szCs w:val="16"/>
                <w:lang w:val="fr-FR"/>
              </w:rPr>
              <w:t>12</w:t>
            </w:r>
          </w:p>
        </w:tc>
        <w:tc>
          <w:tcPr>
            <w:tcW w:w="1381" w:type="dxa"/>
            <w:noWrap/>
          </w:tcPr>
          <w:p w:rsidR="00490740" w:rsidRPr="00DF3B82" w:rsidRDefault="00490740" w:rsidP="00E66BEA">
            <w:pPr>
              <w:spacing w:beforeLines="40" w:before="96" w:afterLines="40" w:after="96"/>
              <w:jc w:val="center"/>
              <w:rPr>
                <w:sz w:val="16"/>
                <w:szCs w:val="16"/>
                <w:lang w:val="fr-FR"/>
              </w:rPr>
            </w:pPr>
            <w:r w:rsidRPr="00DF3B82">
              <w:rPr>
                <w:sz w:val="16"/>
                <w:szCs w:val="16"/>
                <w:lang w:val="fr-FR"/>
              </w:rPr>
              <w:t>Autre</w:t>
            </w:r>
          </w:p>
        </w:tc>
        <w:tc>
          <w:tcPr>
            <w:tcW w:w="1214"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19" w:type="dxa"/>
            <w:noWrap/>
          </w:tcPr>
          <w:p w:rsidR="00490740" w:rsidRPr="00DF3B82" w:rsidRDefault="00490740" w:rsidP="00E66BEA">
            <w:pPr>
              <w:spacing w:beforeLines="40" w:before="96" w:afterLines="40" w:after="96"/>
              <w:jc w:val="center"/>
              <w:rPr>
                <w:sz w:val="16"/>
                <w:szCs w:val="16"/>
                <w:lang w:val="fr-FR"/>
              </w:rPr>
            </w:pPr>
            <w:r w:rsidRPr="00DF3B82">
              <w:rPr>
                <w:sz w:val="16"/>
                <w:szCs w:val="16"/>
                <w:lang w:val="fr-FR"/>
              </w:rPr>
              <w:t>BC</w:t>
            </w:r>
          </w:p>
        </w:tc>
        <w:tc>
          <w:tcPr>
            <w:tcW w:w="2630" w:type="dxa"/>
          </w:tcPr>
          <w:p w:rsidR="00490740" w:rsidRPr="00DF3B82" w:rsidRDefault="00293191" w:rsidP="00293191">
            <w:pPr>
              <w:spacing w:beforeLines="40" w:before="96" w:afterLines="40" w:after="96"/>
              <w:jc w:val="center"/>
              <w:rPr>
                <w:sz w:val="16"/>
                <w:szCs w:val="16"/>
                <w:lang w:val="fr-FR"/>
              </w:rPr>
            </w:pPr>
            <w:r w:rsidRPr="00DF3B82">
              <w:rPr>
                <w:sz w:val="16"/>
                <w:szCs w:val="16"/>
                <w:lang w:val="fr-FR"/>
              </w:rPr>
              <w:t>Atelier PCT</w:t>
            </w:r>
          </w:p>
        </w:tc>
        <w:tc>
          <w:tcPr>
            <w:tcW w:w="1968" w:type="dxa"/>
          </w:tcPr>
          <w:p w:rsidR="00490740" w:rsidRPr="00DF3B82" w:rsidRDefault="00F359D3" w:rsidP="00F359D3">
            <w:pPr>
              <w:spacing w:beforeLines="40" w:before="96" w:afterLines="40" w:after="96"/>
              <w:rPr>
                <w:sz w:val="16"/>
                <w:szCs w:val="16"/>
                <w:lang w:val="fr-FR"/>
              </w:rPr>
            </w:pPr>
            <w:r w:rsidRPr="00DF3B82">
              <w:rPr>
                <w:sz w:val="16"/>
                <w:szCs w:val="16"/>
                <w:lang w:val="fr-FR"/>
              </w:rPr>
              <w:t>École nationale polytechnique d</w:t>
            </w:r>
            <w:r w:rsidR="00C9450F" w:rsidRPr="00DF3B82">
              <w:rPr>
                <w:sz w:val="16"/>
                <w:szCs w:val="16"/>
                <w:lang w:val="fr-FR"/>
              </w:rPr>
              <w:t>’</w:t>
            </w:r>
            <w:r w:rsidR="00490740" w:rsidRPr="00DF3B82">
              <w:rPr>
                <w:sz w:val="16"/>
                <w:szCs w:val="16"/>
                <w:lang w:val="fr-FR"/>
              </w:rPr>
              <w:t>Oran – Maurice</w:t>
            </w:r>
            <w:r w:rsidR="004F69B8" w:rsidRPr="00DF3B82">
              <w:rPr>
                <w:sz w:val="16"/>
                <w:szCs w:val="16"/>
                <w:lang w:val="fr-FR"/>
              </w:rPr>
              <w:t> </w:t>
            </w:r>
            <w:proofErr w:type="spellStart"/>
            <w:r w:rsidR="00490740" w:rsidRPr="00DF3B82">
              <w:rPr>
                <w:sz w:val="16"/>
                <w:szCs w:val="16"/>
                <w:lang w:val="fr-FR"/>
              </w:rPr>
              <w:t>Audin</w:t>
            </w:r>
            <w:proofErr w:type="spellEnd"/>
          </w:p>
        </w:tc>
        <w:tc>
          <w:tcPr>
            <w:tcW w:w="1524" w:type="dxa"/>
            <w:noWrap/>
          </w:tcPr>
          <w:p w:rsidR="00490740" w:rsidRPr="00DF3B82" w:rsidRDefault="00B73EF5" w:rsidP="00E66BEA">
            <w:pPr>
              <w:spacing w:beforeLines="40" w:before="96" w:afterLines="40" w:after="96"/>
              <w:jc w:val="center"/>
              <w:rPr>
                <w:sz w:val="16"/>
                <w:szCs w:val="16"/>
                <w:lang w:val="fr-FR"/>
              </w:rPr>
            </w:pPr>
            <w:r w:rsidRPr="00DF3B82">
              <w:rPr>
                <w:sz w:val="16"/>
                <w:szCs w:val="16"/>
                <w:lang w:val="fr-FR"/>
              </w:rPr>
              <w:t xml:space="preserve">Algérie </w:t>
            </w:r>
            <w:r w:rsidR="00490740" w:rsidRPr="00DF3B82">
              <w:rPr>
                <w:sz w:val="16"/>
                <w:szCs w:val="16"/>
                <w:lang w:val="fr-FR"/>
              </w:rPr>
              <w:t>(DZ)</w:t>
            </w:r>
          </w:p>
        </w:tc>
        <w:tc>
          <w:tcPr>
            <w:tcW w:w="1774" w:type="dxa"/>
            <w:noWrap/>
          </w:tcPr>
          <w:p w:rsidR="00490740" w:rsidRPr="00DF3B82" w:rsidRDefault="00490740" w:rsidP="00B73EF5">
            <w:pPr>
              <w:spacing w:beforeLines="40" w:before="96" w:afterLines="40" w:after="96"/>
              <w:jc w:val="center"/>
              <w:rPr>
                <w:sz w:val="16"/>
                <w:szCs w:val="16"/>
                <w:lang w:val="fr-FR"/>
              </w:rPr>
            </w:pPr>
            <w:r w:rsidRPr="00DF3B82">
              <w:rPr>
                <w:sz w:val="16"/>
                <w:szCs w:val="16"/>
                <w:lang w:val="fr-FR"/>
              </w:rPr>
              <w:t>Alg</w:t>
            </w:r>
            <w:r w:rsidR="00B73EF5" w:rsidRPr="00DF3B82">
              <w:rPr>
                <w:sz w:val="16"/>
                <w:szCs w:val="16"/>
                <w:lang w:val="fr-FR"/>
              </w:rPr>
              <w:t>ér</w:t>
            </w:r>
            <w:r w:rsidRPr="00DF3B82">
              <w:rPr>
                <w:sz w:val="16"/>
                <w:szCs w:val="16"/>
                <w:lang w:val="fr-FR"/>
              </w:rPr>
              <w:t>i</w:t>
            </w:r>
            <w:r w:rsidR="00B73EF5" w:rsidRPr="00DF3B82">
              <w:rPr>
                <w:sz w:val="16"/>
                <w:szCs w:val="16"/>
                <w:lang w:val="fr-FR"/>
              </w:rPr>
              <w:t>e</w:t>
            </w:r>
            <w:r w:rsidRPr="00DF3B82">
              <w:rPr>
                <w:sz w:val="16"/>
                <w:szCs w:val="16"/>
                <w:lang w:val="fr-FR"/>
              </w:rPr>
              <w:t xml:space="preserve"> (DZ)</w:t>
            </w:r>
          </w:p>
        </w:tc>
        <w:tc>
          <w:tcPr>
            <w:tcW w:w="1292" w:type="dxa"/>
            <w:noWrap/>
          </w:tcPr>
          <w:p w:rsidR="00490740" w:rsidRPr="00DF3B82" w:rsidRDefault="001A1868" w:rsidP="00E66BEA">
            <w:pPr>
              <w:spacing w:beforeLines="40" w:before="96" w:afterLines="40" w:after="96"/>
              <w:jc w:val="center"/>
              <w:rPr>
                <w:sz w:val="16"/>
                <w:szCs w:val="16"/>
                <w:lang w:val="fr-FR"/>
              </w:rPr>
            </w:pPr>
            <w:r w:rsidRPr="00DF3B82">
              <w:rPr>
                <w:sz w:val="16"/>
                <w:szCs w:val="16"/>
                <w:lang w:val="fr-FR"/>
              </w:rPr>
              <w:t>Office + Université/</w:t>
            </w:r>
            <w:r w:rsidRPr="00DF3B82">
              <w:rPr>
                <w:sz w:val="16"/>
                <w:szCs w:val="16"/>
                <w:lang w:val="fr-FR"/>
              </w:rPr>
              <w:br/>
              <w:t>IR (institut de recherche) + utilisateurs</w:t>
            </w:r>
          </w:p>
        </w:tc>
        <w:tc>
          <w:tcPr>
            <w:tcW w:w="1399" w:type="dxa"/>
            <w:noWrap/>
          </w:tcPr>
          <w:p w:rsidR="00490740" w:rsidRPr="00DF3B82" w:rsidRDefault="00490740" w:rsidP="00E66BEA">
            <w:pPr>
              <w:spacing w:beforeLines="40" w:before="96" w:afterLines="40" w:after="96"/>
              <w:jc w:val="center"/>
              <w:rPr>
                <w:sz w:val="16"/>
                <w:szCs w:val="16"/>
                <w:lang w:val="fr-FR"/>
              </w:rPr>
            </w:pPr>
            <w:r w:rsidRPr="00DF3B82">
              <w:rPr>
                <w:sz w:val="16"/>
                <w:szCs w:val="16"/>
                <w:lang w:val="fr-FR"/>
              </w:rPr>
              <w:t>400</w:t>
            </w:r>
          </w:p>
        </w:tc>
      </w:tr>
    </w:tbl>
    <w:p w:rsidR="002B6638" w:rsidRPr="00DF3B82" w:rsidRDefault="002B6638" w:rsidP="00C17A9C">
      <w:pPr>
        <w:pStyle w:val="ONUME"/>
        <w:numPr>
          <w:ilvl w:val="0"/>
          <w:numId w:val="0"/>
        </w:numPr>
        <w:rPr>
          <w:lang w:val="fr-FR"/>
        </w:rPr>
      </w:pPr>
    </w:p>
    <w:p w:rsidR="00A34742" w:rsidRDefault="00A34742" w:rsidP="00C17A9C">
      <w:pPr>
        <w:ind w:left="10886"/>
        <w:rPr>
          <w:lang w:val="fr-FR"/>
        </w:rPr>
      </w:pPr>
    </w:p>
    <w:p w:rsidR="00A34742" w:rsidRDefault="00A34742" w:rsidP="00C17A9C">
      <w:pPr>
        <w:ind w:left="10886"/>
        <w:rPr>
          <w:lang w:val="fr-FR"/>
        </w:rPr>
      </w:pPr>
    </w:p>
    <w:p w:rsidR="002B6638" w:rsidRPr="00DF3B82" w:rsidRDefault="00C17A9C" w:rsidP="00C17A9C">
      <w:pPr>
        <w:ind w:left="10886"/>
        <w:rPr>
          <w:lang w:val="fr-FR"/>
        </w:rPr>
      </w:pPr>
      <w:r w:rsidRPr="00DF3B82">
        <w:rPr>
          <w:lang w:val="fr-FR"/>
        </w:rPr>
        <w:t>[</w:t>
      </w:r>
      <w:r w:rsidR="00B73EF5" w:rsidRPr="00DF3B82">
        <w:rPr>
          <w:lang w:val="fr-FR"/>
        </w:rPr>
        <w:t>L</w:t>
      </w:r>
      <w:r w:rsidR="00C9450F" w:rsidRPr="00DF3B82">
        <w:rPr>
          <w:lang w:val="fr-FR"/>
        </w:rPr>
        <w:t>’annexe I</w:t>
      </w:r>
      <w:r w:rsidRPr="00DF3B82">
        <w:rPr>
          <w:lang w:val="fr-FR"/>
        </w:rPr>
        <w:t xml:space="preserve">I </w:t>
      </w:r>
      <w:r w:rsidR="00B73EF5" w:rsidRPr="00DF3B82">
        <w:rPr>
          <w:lang w:val="fr-FR"/>
        </w:rPr>
        <w:t>suit</w:t>
      </w:r>
      <w:r w:rsidRPr="00DF3B82">
        <w:rPr>
          <w:lang w:val="fr-FR"/>
        </w:rPr>
        <w:t>]</w:t>
      </w:r>
    </w:p>
    <w:p w:rsidR="00C17A9C" w:rsidRPr="00DF3B82" w:rsidRDefault="00C17A9C" w:rsidP="00C17A9C">
      <w:pPr>
        <w:pStyle w:val="ONUME"/>
        <w:numPr>
          <w:ilvl w:val="0"/>
          <w:numId w:val="0"/>
        </w:numPr>
        <w:ind w:left="5533"/>
        <w:rPr>
          <w:lang w:val="fr-FR"/>
        </w:rPr>
        <w:sectPr w:rsidR="00C17A9C" w:rsidRPr="00DF3B82" w:rsidSect="006672D0">
          <w:headerReference w:type="default" r:id="rId16"/>
          <w:headerReference w:type="first" r:id="rId17"/>
          <w:endnotePr>
            <w:numFmt w:val="decimal"/>
          </w:endnotePr>
          <w:pgSz w:w="16840" w:h="11907" w:orient="landscape" w:code="9"/>
          <w:pgMar w:top="567" w:right="1134" w:bottom="1417" w:left="1417" w:header="510" w:footer="1021" w:gutter="0"/>
          <w:pgNumType w:start="1"/>
          <w:cols w:space="720"/>
          <w:titlePg/>
          <w:docGrid w:linePitch="299"/>
        </w:sectPr>
      </w:pPr>
    </w:p>
    <w:p w:rsidR="002B6638" w:rsidRPr="00DF3B82" w:rsidRDefault="002B6638" w:rsidP="00A46BA5">
      <w:pPr>
        <w:pStyle w:val="Heading2"/>
        <w:spacing w:before="120" w:after="0"/>
        <w:jc w:val="center"/>
        <w:rPr>
          <w:u w:val="single"/>
          <w:lang w:val="fr-FR"/>
        </w:rPr>
      </w:pPr>
      <w:r w:rsidRPr="00DF3B82">
        <w:rPr>
          <w:lang w:val="fr-FR"/>
        </w:rPr>
        <w:t>Activités d</w:t>
      </w:r>
      <w:r w:rsidR="00C9450F" w:rsidRPr="00DF3B82">
        <w:rPr>
          <w:lang w:val="fr-FR"/>
        </w:rPr>
        <w:t>’</w:t>
      </w:r>
      <w:r w:rsidRPr="00DF3B82">
        <w:rPr>
          <w:lang w:val="fr-FR"/>
        </w:rPr>
        <w:t>assistance technique ayant une incidence directe sur l</w:t>
      </w:r>
      <w:r w:rsidR="00C9450F" w:rsidRPr="00DF3B82">
        <w:rPr>
          <w:lang w:val="fr-FR"/>
        </w:rPr>
        <w:t>’</w:t>
      </w:r>
      <w:r w:rsidRPr="00DF3B82">
        <w:rPr>
          <w:lang w:val="fr-FR"/>
        </w:rPr>
        <w:t>utilisation</w:t>
      </w:r>
      <w:r w:rsidR="00C9450F" w:rsidRPr="00DF3B82">
        <w:rPr>
          <w:lang w:val="fr-FR"/>
        </w:rPr>
        <w:t xml:space="preserve"> du </w:t>
      </w:r>
      <w:proofErr w:type="gramStart"/>
      <w:r w:rsidR="00C9450F" w:rsidRPr="00DF3B82">
        <w:rPr>
          <w:lang w:val="fr-FR"/>
        </w:rPr>
        <w:t>PCT</w:t>
      </w:r>
      <w:proofErr w:type="gramEnd"/>
      <w:r w:rsidR="00B17B0D">
        <w:rPr>
          <w:lang w:val="fr-FR"/>
        </w:rPr>
        <w:br/>
      </w:r>
      <w:r w:rsidRPr="00DF3B82">
        <w:rPr>
          <w:i/>
          <w:lang w:val="fr-FR"/>
        </w:rPr>
        <w:t xml:space="preserve">(menées </w:t>
      </w:r>
      <w:r w:rsidR="00C9450F" w:rsidRPr="00DF3B82">
        <w:rPr>
          <w:i/>
          <w:lang w:val="fr-FR"/>
        </w:rPr>
        <w:t>en 2018</w:t>
      </w:r>
      <w:r w:rsidRPr="00DF3B82">
        <w:rPr>
          <w:i/>
          <w:lang w:val="fr-FR"/>
        </w:rPr>
        <w:t xml:space="preserve"> jusqu</w:t>
      </w:r>
      <w:r w:rsidR="00C9450F" w:rsidRPr="00DF3B82">
        <w:rPr>
          <w:i/>
          <w:lang w:val="fr-FR"/>
        </w:rPr>
        <w:t>’</w:t>
      </w:r>
      <w:r w:rsidRPr="00DF3B82">
        <w:rPr>
          <w:i/>
          <w:lang w:val="fr-FR"/>
        </w:rPr>
        <w:t>à ce</w:t>
      </w:r>
      <w:r w:rsidR="006201F4" w:rsidRPr="00DF3B82">
        <w:rPr>
          <w:i/>
          <w:lang w:val="fr-FR"/>
        </w:rPr>
        <w:t> </w:t>
      </w:r>
      <w:r w:rsidRPr="00DF3B82">
        <w:rPr>
          <w:i/>
          <w:lang w:val="fr-FR"/>
        </w:rPr>
        <w:t>jour/programme de travail pour le restant de l</w:t>
      </w:r>
      <w:r w:rsidR="00C9450F" w:rsidRPr="00DF3B82">
        <w:rPr>
          <w:i/>
          <w:lang w:val="fr-FR"/>
        </w:rPr>
        <w:t>’</w:t>
      </w:r>
      <w:r w:rsidRPr="00DF3B82">
        <w:rPr>
          <w:i/>
          <w:lang w:val="fr-FR"/>
        </w:rPr>
        <w:t>année</w:t>
      </w:r>
      <w:r w:rsidR="004F69B8" w:rsidRPr="00DF3B82">
        <w:rPr>
          <w:i/>
          <w:lang w:val="fr-FR"/>
        </w:rPr>
        <w:t> </w:t>
      </w:r>
      <w:r w:rsidRPr="00DF3B82">
        <w:rPr>
          <w:i/>
          <w:lang w:val="fr-FR"/>
        </w:rPr>
        <w:t>2018)</w:t>
      </w:r>
    </w:p>
    <w:p w:rsidR="002B6638" w:rsidRPr="00DF3B82" w:rsidRDefault="002B6638" w:rsidP="00C17A9C">
      <w:pPr>
        <w:rPr>
          <w:lang w:val="fr-FR"/>
        </w:rPr>
      </w:pPr>
    </w:p>
    <w:p w:rsidR="00C17A9C" w:rsidRPr="00DF3B82" w:rsidRDefault="002B6638" w:rsidP="002B6638">
      <w:pPr>
        <w:pStyle w:val="ONUME"/>
        <w:numPr>
          <w:ilvl w:val="0"/>
          <w:numId w:val="0"/>
        </w:numPr>
        <w:rPr>
          <w:lang w:val="fr-FR"/>
        </w:rPr>
      </w:pPr>
      <w:r w:rsidRPr="00DF3B82">
        <w:rPr>
          <w:lang w:val="fr-FR"/>
        </w:rPr>
        <w:t>La présente annexe contient une liste complète des activités d</w:t>
      </w:r>
      <w:r w:rsidR="00C9450F" w:rsidRPr="00DF3B82">
        <w:rPr>
          <w:lang w:val="fr-FR"/>
        </w:rPr>
        <w:t>’</w:t>
      </w:r>
      <w:r w:rsidRPr="00DF3B82">
        <w:rPr>
          <w:lang w:val="fr-FR"/>
        </w:rPr>
        <w:t>assistance technique ayant une incidence directe sur l</w:t>
      </w:r>
      <w:r w:rsidR="00C9450F" w:rsidRPr="00DF3B82">
        <w:rPr>
          <w:lang w:val="fr-FR"/>
        </w:rPr>
        <w:t>’</w:t>
      </w:r>
      <w:r w:rsidRPr="00DF3B82">
        <w:rPr>
          <w:lang w:val="fr-FR"/>
        </w:rPr>
        <w:t>utilisation</w:t>
      </w:r>
      <w:r w:rsidR="00C9450F" w:rsidRPr="00DF3B82">
        <w:rPr>
          <w:lang w:val="fr-FR"/>
        </w:rPr>
        <w:t xml:space="preserve"> du PCT</w:t>
      </w:r>
      <w:r w:rsidRPr="00DF3B82">
        <w:rPr>
          <w:lang w:val="fr-FR"/>
        </w:rPr>
        <w:t xml:space="preserve"> par les pays en développement, entreprises </w:t>
      </w:r>
      <w:r w:rsidR="00C9450F" w:rsidRPr="00DF3B82">
        <w:rPr>
          <w:lang w:val="fr-FR"/>
        </w:rPr>
        <w:t>en 2018</w:t>
      </w:r>
      <w:r w:rsidRPr="00DF3B82">
        <w:rPr>
          <w:lang w:val="fr-FR"/>
        </w:rPr>
        <w:t xml:space="preserve"> jusqu</w:t>
      </w:r>
      <w:r w:rsidR="00C9450F" w:rsidRPr="00DF3B82">
        <w:rPr>
          <w:lang w:val="fr-FR"/>
        </w:rPr>
        <w:t>’</w:t>
      </w:r>
      <w:r w:rsidRPr="00DF3B82">
        <w:rPr>
          <w:lang w:val="fr-FR"/>
        </w:rPr>
        <w:t>à ce jour, et de celles programmées pour le restant de l</w:t>
      </w:r>
      <w:r w:rsidR="00C9450F" w:rsidRPr="00DF3B82">
        <w:rPr>
          <w:lang w:val="fr-FR"/>
        </w:rPr>
        <w:t>’</w:t>
      </w:r>
      <w:r w:rsidRPr="00DF3B82">
        <w:rPr>
          <w:lang w:val="fr-FR"/>
        </w:rPr>
        <w:t>ann</w:t>
      </w:r>
      <w:r w:rsidR="001023A8" w:rsidRPr="00DF3B82">
        <w:rPr>
          <w:lang w:val="fr-FR"/>
        </w:rPr>
        <w:t>ée.  Ce</w:t>
      </w:r>
      <w:r w:rsidRPr="00DF3B82">
        <w:rPr>
          <w:lang w:val="fr-FR"/>
        </w:rPr>
        <w:t>s activités sont classées en fonction de leur contenu, ainsi que le précisent les remarques en introduction de l</w:t>
      </w:r>
      <w:r w:rsidR="00C9450F" w:rsidRPr="00DF3B82">
        <w:rPr>
          <w:lang w:val="fr-FR"/>
        </w:rPr>
        <w:t>’annexe I</w:t>
      </w:r>
      <w:r w:rsidRPr="00DF3B82">
        <w:rPr>
          <w:lang w:val="fr-FR"/>
        </w:rPr>
        <w:t xml:space="preserve"> ci</w:t>
      </w:r>
      <w:r w:rsidR="00335B2A" w:rsidRPr="00DF3B82">
        <w:rPr>
          <w:lang w:val="fr-FR"/>
        </w:rPr>
        <w:noBreakHyphen/>
      </w:r>
      <w:r w:rsidRPr="00DF3B82">
        <w:rPr>
          <w:lang w:val="fr-FR"/>
        </w:rPr>
        <w:t>dessus.</w:t>
      </w:r>
    </w:p>
    <w:tbl>
      <w:tblPr>
        <w:tblStyle w:val="TableGrid"/>
        <w:tblW w:w="15007" w:type="dxa"/>
        <w:tblLayout w:type="fixed"/>
        <w:tblLook w:val="04A0" w:firstRow="1" w:lastRow="0" w:firstColumn="1" w:lastColumn="0" w:noHBand="0" w:noVBand="1"/>
      </w:tblPr>
      <w:tblGrid>
        <w:gridCol w:w="1051"/>
        <w:gridCol w:w="1381"/>
        <w:gridCol w:w="1333"/>
        <w:gridCol w:w="1021"/>
        <w:gridCol w:w="2520"/>
        <w:gridCol w:w="1968"/>
        <w:gridCol w:w="1324"/>
        <w:gridCol w:w="1676"/>
        <w:gridCol w:w="1334"/>
        <w:gridCol w:w="1399"/>
      </w:tblGrid>
      <w:tr w:rsidR="00DF3B82" w:rsidRPr="00DF3B82" w:rsidTr="00335B2A">
        <w:trPr>
          <w:trHeight w:val="284"/>
          <w:tblHeader/>
        </w:trPr>
        <w:tc>
          <w:tcPr>
            <w:tcW w:w="1051" w:type="dxa"/>
            <w:noWrap/>
            <w:hideMark/>
          </w:tcPr>
          <w:p w:rsidR="001A1868" w:rsidRPr="00DF3B82" w:rsidRDefault="001A1868" w:rsidP="00293191">
            <w:pPr>
              <w:spacing w:beforeLines="40" w:before="96" w:afterLines="40" w:after="96"/>
              <w:jc w:val="center"/>
              <w:rPr>
                <w:b/>
                <w:bCs/>
                <w:sz w:val="16"/>
                <w:szCs w:val="16"/>
                <w:lang w:val="fr-FR"/>
              </w:rPr>
            </w:pPr>
            <w:r w:rsidRPr="00DF3B82">
              <w:rPr>
                <w:b/>
                <w:bCs/>
                <w:sz w:val="16"/>
                <w:szCs w:val="16"/>
                <w:lang w:val="fr-FR"/>
              </w:rPr>
              <w:t>DATE</w:t>
            </w:r>
          </w:p>
        </w:tc>
        <w:tc>
          <w:tcPr>
            <w:tcW w:w="1381" w:type="dxa"/>
            <w:noWrap/>
            <w:hideMark/>
          </w:tcPr>
          <w:p w:rsidR="001A1868" w:rsidRPr="00DF3B82" w:rsidRDefault="001A1868" w:rsidP="00293191">
            <w:pPr>
              <w:spacing w:beforeLines="40" w:before="96" w:afterLines="40" w:after="96"/>
              <w:jc w:val="center"/>
              <w:rPr>
                <w:b/>
                <w:bCs/>
                <w:sz w:val="16"/>
                <w:szCs w:val="16"/>
                <w:lang w:val="fr-FR"/>
              </w:rPr>
            </w:pPr>
            <w:r w:rsidRPr="00DF3B82">
              <w:rPr>
                <w:b/>
                <w:bCs/>
                <w:sz w:val="16"/>
                <w:szCs w:val="16"/>
                <w:lang w:val="fr-FR"/>
              </w:rPr>
              <w:t>FINANCEMENT</w:t>
            </w:r>
          </w:p>
        </w:tc>
        <w:tc>
          <w:tcPr>
            <w:tcW w:w="1333" w:type="dxa"/>
            <w:noWrap/>
            <w:hideMark/>
          </w:tcPr>
          <w:p w:rsidR="001A1868" w:rsidRPr="00DF3B82" w:rsidRDefault="001A1868" w:rsidP="00293191">
            <w:pPr>
              <w:spacing w:beforeLines="40" w:before="96" w:afterLines="40" w:after="96"/>
              <w:jc w:val="center"/>
              <w:rPr>
                <w:b/>
                <w:bCs/>
                <w:sz w:val="16"/>
                <w:szCs w:val="16"/>
                <w:lang w:val="fr-FR"/>
              </w:rPr>
            </w:pPr>
            <w:r w:rsidRPr="00DF3B82">
              <w:rPr>
                <w:b/>
                <w:bCs/>
                <w:sz w:val="16"/>
                <w:szCs w:val="16"/>
                <w:lang w:val="fr-FR"/>
              </w:rPr>
              <w:t>ÉVÉNEMENT</w:t>
            </w:r>
          </w:p>
        </w:tc>
        <w:tc>
          <w:tcPr>
            <w:tcW w:w="1021" w:type="dxa"/>
            <w:noWrap/>
            <w:hideMark/>
          </w:tcPr>
          <w:p w:rsidR="001A1868" w:rsidRPr="00DF3B82" w:rsidRDefault="001A1868" w:rsidP="00293191">
            <w:pPr>
              <w:spacing w:beforeLines="40" w:before="96" w:afterLines="40" w:after="96"/>
              <w:jc w:val="center"/>
              <w:rPr>
                <w:b/>
                <w:bCs/>
                <w:sz w:val="16"/>
                <w:szCs w:val="16"/>
                <w:lang w:val="fr-FR"/>
              </w:rPr>
            </w:pPr>
            <w:r w:rsidRPr="00DF3B82">
              <w:rPr>
                <w:b/>
                <w:bCs/>
                <w:sz w:val="16"/>
                <w:szCs w:val="16"/>
                <w:lang w:val="fr-FR"/>
              </w:rPr>
              <w:t>CONTENU</w:t>
            </w:r>
          </w:p>
        </w:tc>
        <w:tc>
          <w:tcPr>
            <w:tcW w:w="2520" w:type="dxa"/>
            <w:noWrap/>
            <w:hideMark/>
          </w:tcPr>
          <w:p w:rsidR="001A1868" w:rsidRPr="00DF3B82" w:rsidRDefault="001A1868" w:rsidP="00293191">
            <w:pPr>
              <w:spacing w:beforeLines="40" w:before="96" w:afterLines="40" w:after="96"/>
              <w:jc w:val="center"/>
              <w:rPr>
                <w:b/>
                <w:bCs/>
                <w:sz w:val="16"/>
                <w:szCs w:val="16"/>
                <w:lang w:val="fr-FR"/>
              </w:rPr>
            </w:pPr>
            <w:r w:rsidRPr="00DF3B82">
              <w:rPr>
                <w:b/>
                <w:bCs/>
                <w:sz w:val="16"/>
                <w:szCs w:val="16"/>
                <w:lang w:val="fr-FR"/>
              </w:rPr>
              <w:t>DESCRIPTION DE L</w:t>
            </w:r>
            <w:r w:rsidR="00C9450F" w:rsidRPr="00DF3B82">
              <w:rPr>
                <w:b/>
                <w:bCs/>
                <w:sz w:val="16"/>
                <w:szCs w:val="16"/>
                <w:lang w:val="fr-FR"/>
              </w:rPr>
              <w:t>’</w:t>
            </w:r>
            <w:r w:rsidRPr="00DF3B82">
              <w:rPr>
                <w:b/>
                <w:bCs/>
                <w:sz w:val="16"/>
                <w:szCs w:val="16"/>
                <w:lang w:val="fr-FR"/>
              </w:rPr>
              <w:t>ÉVÉNEMENT</w:t>
            </w:r>
          </w:p>
        </w:tc>
        <w:tc>
          <w:tcPr>
            <w:tcW w:w="1968" w:type="dxa"/>
            <w:noWrap/>
            <w:hideMark/>
          </w:tcPr>
          <w:p w:rsidR="001A1868" w:rsidRPr="00DF3B82" w:rsidRDefault="001A1868" w:rsidP="00293191">
            <w:pPr>
              <w:spacing w:beforeLines="40" w:before="96" w:afterLines="40" w:after="96"/>
              <w:jc w:val="center"/>
              <w:rPr>
                <w:b/>
                <w:bCs/>
                <w:sz w:val="16"/>
                <w:szCs w:val="16"/>
                <w:lang w:val="fr-FR"/>
              </w:rPr>
            </w:pPr>
            <w:r w:rsidRPr="00DF3B82">
              <w:rPr>
                <w:b/>
                <w:bCs/>
                <w:sz w:val="16"/>
                <w:szCs w:val="16"/>
                <w:lang w:val="fr-FR"/>
              </w:rPr>
              <w:t>COORGANISATEUR(S)</w:t>
            </w:r>
          </w:p>
        </w:tc>
        <w:tc>
          <w:tcPr>
            <w:tcW w:w="1324" w:type="dxa"/>
            <w:noWrap/>
            <w:hideMark/>
          </w:tcPr>
          <w:p w:rsidR="001A1868" w:rsidRPr="00DF3B82" w:rsidRDefault="001A1868" w:rsidP="00293191">
            <w:pPr>
              <w:spacing w:beforeLines="40" w:before="96" w:afterLines="40" w:after="96"/>
              <w:jc w:val="center"/>
              <w:rPr>
                <w:b/>
                <w:bCs/>
                <w:sz w:val="16"/>
                <w:szCs w:val="16"/>
                <w:lang w:val="fr-FR"/>
              </w:rPr>
            </w:pPr>
            <w:r w:rsidRPr="00DF3B82">
              <w:rPr>
                <w:b/>
                <w:bCs/>
                <w:sz w:val="16"/>
                <w:szCs w:val="16"/>
                <w:lang w:val="fr-FR"/>
              </w:rPr>
              <w:t>LIEU</w:t>
            </w:r>
          </w:p>
        </w:tc>
        <w:tc>
          <w:tcPr>
            <w:tcW w:w="1676" w:type="dxa"/>
            <w:noWrap/>
            <w:hideMark/>
          </w:tcPr>
          <w:p w:rsidR="001A1868" w:rsidRPr="00DF3B82" w:rsidRDefault="001A1868" w:rsidP="00293191">
            <w:pPr>
              <w:spacing w:beforeLines="40" w:before="96" w:afterLines="40" w:after="96"/>
              <w:jc w:val="center"/>
              <w:rPr>
                <w:b/>
                <w:bCs/>
                <w:sz w:val="16"/>
                <w:szCs w:val="16"/>
                <w:lang w:val="fr-FR"/>
              </w:rPr>
            </w:pPr>
            <w:r w:rsidRPr="00DF3B82">
              <w:rPr>
                <w:b/>
                <w:bCs/>
                <w:sz w:val="16"/>
                <w:szCs w:val="16"/>
                <w:lang w:val="fr-FR"/>
              </w:rPr>
              <w:t>PROVENANCE DES PARTICIPANTS</w:t>
            </w:r>
          </w:p>
        </w:tc>
        <w:tc>
          <w:tcPr>
            <w:tcW w:w="1334" w:type="dxa"/>
            <w:noWrap/>
            <w:hideMark/>
          </w:tcPr>
          <w:p w:rsidR="001A1868" w:rsidRPr="00DF3B82" w:rsidRDefault="001A1868" w:rsidP="00293191">
            <w:pPr>
              <w:spacing w:beforeLines="40" w:before="96" w:afterLines="40" w:after="96"/>
              <w:jc w:val="center"/>
              <w:rPr>
                <w:b/>
                <w:bCs/>
                <w:sz w:val="16"/>
                <w:szCs w:val="16"/>
                <w:lang w:val="fr-FR"/>
              </w:rPr>
            </w:pPr>
            <w:r w:rsidRPr="00DF3B82">
              <w:rPr>
                <w:b/>
                <w:bCs/>
                <w:sz w:val="16"/>
                <w:szCs w:val="16"/>
                <w:lang w:val="fr-FR"/>
              </w:rPr>
              <w:t>CATÉGORIE DE PARTICIPANT</w:t>
            </w:r>
          </w:p>
        </w:tc>
        <w:tc>
          <w:tcPr>
            <w:tcW w:w="1399" w:type="dxa"/>
            <w:noWrap/>
            <w:hideMark/>
          </w:tcPr>
          <w:p w:rsidR="001A1868" w:rsidRPr="00DF3B82" w:rsidRDefault="001A1868" w:rsidP="00293191">
            <w:pPr>
              <w:spacing w:beforeLines="40" w:before="96" w:afterLines="40" w:after="96"/>
              <w:jc w:val="center"/>
              <w:rPr>
                <w:b/>
                <w:bCs/>
                <w:sz w:val="16"/>
                <w:szCs w:val="16"/>
                <w:lang w:val="fr-FR"/>
              </w:rPr>
            </w:pPr>
            <w:r w:rsidRPr="00DF3B82">
              <w:rPr>
                <w:b/>
                <w:bCs/>
                <w:sz w:val="16"/>
                <w:szCs w:val="16"/>
                <w:lang w:val="fr-FR"/>
              </w:rPr>
              <w:t>NOMBRE DE PARTICIPANTS</w:t>
            </w:r>
          </w:p>
        </w:tc>
      </w:tr>
      <w:tr w:rsidR="00DF3B82" w:rsidRPr="00DF3B82" w:rsidTr="00335B2A">
        <w:trPr>
          <w:trHeight w:val="270"/>
        </w:trPr>
        <w:tc>
          <w:tcPr>
            <w:tcW w:w="1051" w:type="dxa"/>
            <w:noWrap/>
            <w:hideMark/>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2018</w:t>
            </w:r>
            <w:r w:rsidR="00C9450F" w:rsidRPr="00DF3B82">
              <w:rPr>
                <w:sz w:val="16"/>
                <w:szCs w:val="16"/>
                <w:lang w:val="fr-FR"/>
              </w:rPr>
              <w:t>-</w:t>
            </w:r>
            <w:r w:rsidRPr="00DF3B82">
              <w:rPr>
                <w:sz w:val="16"/>
                <w:szCs w:val="16"/>
                <w:lang w:val="fr-FR"/>
              </w:rPr>
              <w:t>1</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2049FA">
            <w:pPr>
              <w:spacing w:beforeLines="40" w:before="96" w:afterLines="40" w:after="96"/>
              <w:jc w:val="center"/>
              <w:rPr>
                <w:sz w:val="16"/>
                <w:szCs w:val="16"/>
                <w:lang w:val="fr-FR"/>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AC</w:t>
            </w:r>
          </w:p>
        </w:tc>
        <w:tc>
          <w:tcPr>
            <w:tcW w:w="2520" w:type="dxa"/>
            <w:hideMark/>
          </w:tcPr>
          <w:p w:rsidR="00F359D3" w:rsidRPr="00DF3B82" w:rsidRDefault="00F359D3" w:rsidP="00F359D3">
            <w:pPr>
              <w:spacing w:beforeLines="40" w:before="96" w:afterLines="40" w:after="96"/>
              <w:jc w:val="center"/>
              <w:rPr>
                <w:sz w:val="16"/>
                <w:szCs w:val="16"/>
                <w:lang w:val="fr-FR"/>
              </w:rPr>
            </w:pPr>
            <w:r w:rsidRPr="00DF3B82">
              <w:rPr>
                <w:sz w:val="16"/>
                <w:szCs w:val="16"/>
                <w:lang w:val="fr-FR"/>
              </w:rPr>
              <w:t>Atelier de formation sur l</w:t>
            </w:r>
            <w:r w:rsidR="00C9450F" w:rsidRPr="00DF3B82">
              <w:rPr>
                <w:sz w:val="16"/>
                <w:szCs w:val="16"/>
                <w:lang w:val="fr-FR"/>
              </w:rPr>
              <w:t>’</w:t>
            </w:r>
            <w:r w:rsidRPr="00DF3B82">
              <w:rPr>
                <w:sz w:val="16"/>
                <w:szCs w:val="16"/>
                <w:lang w:val="fr-FR"/>
              </w:rPr>
              <w:t>examen des brevets et l</w:t>
            </w:r>
            <w:r w:rsidR="00C9450F" w:rsidRPr="00DF3B82">
              <w:rPr>
                <w:sz w:val="16"/>
                <w:szCs w:val="16"/>
                <w:lang w:val="fr-FR"/>
              </w:rPr>
              <w:t>’</w:t>
            </w:r>
            <w:r w:rsidRPr="00DF3B82">
              <w:rPr>
                <w:sz w:val="16"/>
                <w:szCs w:val="16"/>
                <w:lang w:val="fr-FR"/>
              </w:rPr>
              <w:t>utilisation de produits provenant d</w:t>
            </w:r>
            <w:r w:rsidR="00C9450F" w:rsidRPr="00DF3B82">
              <w:rPr>
                <w:sz w:val="16"/>
                <w:szCs w:val="16"/>
                <w:lang w:val="fr-FR"/>
              </w:rPr>
              <w:t>’</w:t>
            </w:r>
            <w:r w:rsidRPr="00DF3B82">
              <w:rPr>
                <w:sz w:val="16"/>
                <w:szCs w:val="16"/>
                <w:lang w:val="fr-FR"/>
              </w:rPr>
              <w:t>autres phases nationales</w:t>
            </w:r>
          </w:p>
        </w:tc>
        <w:tc>
          <w:tcPr>
            <w:tcW w:w="1968" w:type="dxa"/>
            <w:hideMark/>
          </w:tcPr>
          <w:p w:rsidR="00490740" w:rsidRPr="00DF3B82" w:rsidRDefault="00F359D3" w:rsidP="002049FA">
            <w:pPr>
              <w:spacing w:beforeLines="40" w:before="96" w:afterLines="40" w:after="96"/>
              <w:jc w:val="center"/>
              <w:rPr>
                <w:sz w:val="16"/>
                <w:szCs w:val="16"/>
                <w:lang w:val="fr-FR"/>
              </w:rPr>
            </w:pPr>
            <w:r w:rsidRPr="00DF3B82">
              <w:rPr>
                <w:sz w:val="16"/>
                <w:szCs w:val="16"/>
                <w:lang w:val="fr-FR"/>
              </w:rPr>
              <w:t>OEB</w:t>
            </w:r>
          </w:p>
        </w:tc>
        <w:tc>
          <w:tcPr>
            <w:tcW w:w="1324" w:type="dxa"/>
            <w:noWrap/>
            <w:hideMark/>
          </w:tcPr>
          <w:p w:rsidR="00490740" w:rsidRPr="00DF3B82" w:rsidRDefault="00C9450F" w:rsidP="002049FA">
            <w:pPr>
              <w:spacing w:beforeLines="40" w:before="96" w:afterLines="40" w:after="96"/>
              <w:jc w:val="center"/>
              <w:rPr>
                <w:sz w:val="16"/>
                <w:szCs w:val="16"/>
                <w:lang w:val="fr-FR"/>
              </w:rPr>
            </w:pPr>
            <w:r w:rsidRPr="00DF3B82">
              <w:rPr>
                <w:sz w:val="16"/>
                <w:szCs w:val="16"/>
                <w:lang w:val="fr-FR"/>
              </w:rPr>
              <w:t>Arabie saoudite</w:t>
            </w:r>
            <w:r w:rsidR="007D115F" w:rsidRPr="00DF3B82">
              <w:rPr>
                <w:sz w:val="16"/>
                <w:szCs w:val="16"/>
                <w:lang w:val="fr-FR"/>
              </w:rPr>
              <w:t xml:space="preserve"> </w:t>
            </w:r>
            <w:r w:rsidR="00490740" w:rsidRPr="00DF3B82">
              <w:rPr>
                <w:sz w:val="16"/>
                <w:szCs w:val="16"/>
                <w:lang w:val="fr-FR"/>
              </w:rPr>
              <w:t xml:space="preserve">(SA) </w:t>
            </w:r>
          </w:p>
        </w:tc>
        <w:tc>
          <w:tcPr>
            <w:tcW w:w="1676" w:type="dxa"/>
            <w:noWrap/>
            <w:hideMark/>
          </w:tcPr>
          <w:p w:rsidR="00490740" w:rsidRPr="00DF3B82" w:rsidRDefault="007D115F" w:rsidP="007D115F">
            <w:pPr>
              <w:spacing w:beforeLines="40" w:before="96" w:afterLines="40" w:after="96"/>
              <w:jc w:val="center"/>
              <w:rPr>
                <w:sz w:val="16"/>
                <w:szCs w:val="16"/>
                <w:lang w:val="fr-FR"/>
              </w:rPr>
            </w:pPr>
            <w:r w:rsidRPr="00DF3B82">
              <w:rPr>
                <w:sz w:val="16"/>
                <w:szCs w:val="16"/>
                <w:lang w:val="fr-FR"/>
              </w:rPr>
              <w:t xml:space="preserve">Conseil de coopération des États arabes du Golfe </w:t>
            </w:r>
            <w:r w:rsidR="00490740" w:rsidRPr="00DF3B82">
              <w:rPr>
                <w:sz w:val="16"/>
                <w:szCs w:val="16"/>
                <w:lang w:val="fr-FR"/>
              </w:rPr>
              <w:t>(</w:t>
            </w:r>
            <w:r w:rsidRPr="00DF3B82">
              <w:rPr>
                <w:sz w:val="16"/>
                <w:szCs w:val="16"/>
                <w:lang w:val="fr-FR"/>
              </w:rPr>
              <w:t>CCG</w:t>
            </w:r>
            <w:r w:rsidR="00490740" w:rsidRPr="00DF3B82">
              <w:rPr>
                <w:sz w:val="16"/>
                <w:szCs w:val="16"/>
                <w:lang w:val="fr-FR"/>
              </w:rPr>
              <w:t>)</w:t>
            </w:r>
            <w:r w:rsidR="00490740" w:rsidRPr="00DF3B82">
              <w:rPr>
                <w:sz w:val="16"/>
                <w:szCs w:val="16"/>
                <w:lang w:val="fr-FR"/>
              </w:rPr>
              <w:br/>
              <w:t>Oman (OM)</w:t>
            </w:r>
            <w:r w:rsidR="00490740" w:rsidRPr="00DF3B82">
              <w:rPr>
                <w:sz w:val="16"/>
                <w:szCs w:val="16"/>
                <w:lang w:val="fr-FR"/>
              </w:rPr>
              <w:br/>
            </w:r>
            <w:r w:rsidRPr="00DF3B82">
              <w:rPr>
                <w:sz w:val="16"/>
                <w:szCs w:val="16"/>
                <w:lang w:val="fr-FR"/>
              </w:rPr>
              <w:t>OEB</w:t>
            </w:r>
            <w:r w:rsidR="00490740" w:rsidRPr="00DF3B82">
              <w:rPr>
                <w:sz w:val="16"/>
                <w:szCs w:val="16"/>
                <w:lang w:val="fr-FR"/>
              </w:rPr>
              <w:t xml:space="preserve"> (EP)*</w:t>
            </w:r>
          </w:p>
        </w:tc>
        <w:tc>
          <w:tcPr>
            <w:tcW w:w="1334" w:type="dxa"/>
            <w:noWrap/>
            <w:hideMark/>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 xml:space="preserve">Office </w:t>
            </w:r>
          </w:p>
        </w:tc>
        <w:tc>
          <w:tcPr>
            <w:tcW w:w="1399" w:type="dxa"/>
            <w:noWrap/>
            <w:hideMark/>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21</w:t>
            </w:r>
          </w:p>
        </w:tc>
      </w:tr>
      <w:tr w:rsidR="00DF3B82" w:rsidRPr="00DF3B82" w:rsidTr="00335B2A">
        <w:trPr>
          <w:trHeight w:val="255"/>
        </w:trPr>
        <w:tc>
          <w:tcPr>
            <w:tcW w:w="1051" w:type="dxa"/>
            <w:noWrap/>
          </w:tcPr>
          <w:p w:rsidR="00490740" w:rsidRPr="00DF3B82" w:rsidRDefault="00490740" w:rsidP="00063194">
            <w:pPr>
              <w:spacing w:beforeLines="40" w:before="96" w:afterLines="40" w:after="96"/>
              <w:jc w:val="center"/>
              <w:rPr>
                <w:sz w:val="16"/>
                <w:szCs w:val="16"/>
                <w:lang w:val="fr-FR"/>
              </w:rPr>
            </w:pPr>
            <w:r w:rsidRPr="00DF3B82">
              <w:rPr>
                <w:sz w:val="16"/>
                <w:szCs w:val="16"/>
                <w:lang w:val="fr-FR"/>
              </w:rPr>
              <w:t>2018</w:t>
            </w:r>
            <w:r w:rsidR="00C9450F" w:rsidRPr="00DF3B82">
              <w:rPr>
                <w:sz w:val="16"/>
                <w:szCs w:val="16"/>
                <w:lang w:val="fr-FR"/>
              </w:rPr>
              <w:t>-</w:t>
            </w:r>
            <w:r w:rsidRPr="00DF3B82">
              <w:rPr>
                <w:sz w:val="16"/>
                <w:szCs w:val="16"/>
                <w:lang w:val="fr-FR"/>
              </w:rPr>
              <w:t>1</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063194">
            <w:pPr>
              <w:spacing w:beforeLines="40" w:before="96" w:afterLines="40" w:after="96"/>
              <w:jc w:val="center"/>
              <w:rPr>
                <w:sz w:val="16"/>
                <w:szCs w:val="16"/>
                <w:lang w:val="fr-FR"/>
              </w:rPr>
            </w:pPr>
          </w:p>
        </w:tc>
        <w:tc>
          <w:tcPr>
            <w:tcW w:w="1333"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tcPr>
          <w:p w:rsidR="00490740" w:rsidRPr="00DF3B82" w:rsidRDefault="00490740" w:rsidP="00063194">
            <w:pPr>
              <w:spacing w:beforeLines="40" w:before="96" w:afterLines="40" w:after="96"/>
              <w:jc w:val="center"/>
              <w:rPr>
                <w:sz w:val="16"/>
                <w:szCs w:val="16"/>
                <w:lang w:val="fr-FR"/>
              </w:rPr>
            </w:pPr>
            <w:r w:rsidRPr="00DF3B82">
              <w:rPr>
                <w:sz w:val="16"/>
                <w:szCs w:val="16"/>
                <w:lang w:val="fr-FR"/>
              </w:rPr>
              <w:t>B</w:t>
            </w:r>
          </w:p>
        </w:tc>
        <w:tc>
          <w:tcPr>
            <w:tcW w:w="2520" w:type="dxa"/>
          </w:tcPr>
          <w:p w:rsidR="00490740" w:rsidRPr="00DF3B82" w:rsidRDefault="00F359D3" w:rsidP="00063194">
            <w:pPr>
              <w:spacing w:beforeLines="40" w:before="96" w:afterLines="40" w:after="96"/>
              <w:jc w:val="center"/>
              <w:rPr>
                <w:sz w:val="16"/>
                <w:szCs w:val="16"/>
                <w:lang w:val="fr-FR"/>
              </w:rPr>
            </w:pPr>
            <w:r w:rsidRPr="00DF3B82">
              <w:rPr>
                <w:sz w:val="16"/>
                <w:szCs w:val="16"/>
                <w:lang w:val="fr-FR"/>
              </w:rPr>
              <w:t>Séminaire consacré aux services et initiatives de l</w:t>
            </w:r>
            <w:r w:rsidR="00C9450F" w:rsidRPr="00DF3B82">
              <w:rPr>
                <w:sz w:val="16"/>
                <w:szCs w:val="16"/>
                <w:lang w:val="fr-FR"/>
              </w:rPr>
              <w:t>’</w:t>
            </w:r>
            <w:r w:rsidRPr="00DF3B82">
              <w:rPr>
                <w:sz w:val="16"/>
                <w:szCs w:val="16"/>
                <w:lang w:val="fr-FR"/>
              </w:rPr>
              <w:t>OMPI</w:t>
            </w:r>
          </w:p>
        </w:tc>
        <w:tc>
          <w:tcPr>
            <w:tcW w:w="1968" w:type="dxa"/>
          </w:tcPr>
          <w:p w:rsidR="00490740" w:rsidRPr="00DF3B82" w:rsidRDefault="00490740" w:rsidP="00063194">
            <w:pPr>
              <w:spacing w:beforeLines="40" w:before="96" w:afterLines="40" w:after="96"/>
              <w:jc w:val="center"/>
              <w:rPr>
                <w:sz w:val="16"/>
                <w:szCs w:val="16"/>
                <w:lang w:val="fr-FR"/>
              </w:rPr>
            </w:pPr>
          </w:p>
        </w:tc>
        <w:tc>
          <w:tcPr>
            <w:tcW w:w="1324" w:type="dxa"/>
            <w:noWrap/>
          </w:tcPr>
          <w:p w:rsidR="00490740" w:rsidRPr="00DF3B82" w:rsidRDefault="007D115F" w:rsidP="00063194">
            <w:pPr>
              <w:spacing w:beforeLines="40" w:before="96" w:afterLines="40" w:after="96"/>
              <w:jc w:val="center"/>
              <w:rPr>
                <w:sz w:val="16"/>
                <w:szCs w:val="16"/>
                <w:lang w:val="fr-FR"/>
              </w:rPr>
            </w:pPr>
            <w:r w:rsidRPr="00DF3B82">
              <w:rPr>
                <w:sz w:val="16"/>
                <w:szCs w:val="16"/>
                <w:lang w:val="fr-FR"/>
              </w:rPr>
              <w:t xml:space="preserve">Pologne </w:t>
            </w:r>
            <w:r w:rsidR="00490740" w:rsidRPr="00DF3B82">
              <w:rPr>
                <w:sz w:val="16"/>
                <w:szCs w:val="16"/>
                <w:lang w:val="fr-FR"/>
              </w:rPr>
              <w:t>(PL)</w:t>
            </w:r>
          </w:p>
        </w:tc>
        <w:tc>
          <w:tcPr>
            <w:tcW w:w="1676" w:type="dxa"/>
            <w:noWrap/>
          </w:tcPr>
          <w:p w:rsidR="00490740" w:rsidRPr="00DF3B82" w:rsidRDefault="00490740" w:rsidP="007D115F">
            <w:pPr>
              <w:spacing w:beforeLines="40" w:before="96" w:afterLines="40" w:after="96"/>
              <w:jc w:val="center"/>
              <w:rPr>
                <w:sz w:val="16"/>
                <w:szCs w:val="16"/>
                <w:lang w:val="fr-FR"/>
              </w:rPr>
            </w:pPr>
            <w:r w:rsidRPr="00DF3B82">
              <w:rPr>
                <w:sz w:val="16"/>
                <w:szCs w:val="16"/>
                <w:lang w:val="fr-FR"/>
              </w:rPr>
              <w:t>Pol</w:t>
            </w:r>
            <w:r w:rsidR="007D115F" w:rsidRPr="00DF3B82">
              <w:rPr>
                <w:sz w:val="16"/>
                <w:szCs w:val="16"/>
                <w:lang w:val="fr-FR"/>
              </w:rPr>
              <w:t>ogne</w:t>
            </w:r>
            <w:r w:rsidRPr="00DF3B82">
              <w:rPr>
                <w:sz w:val="16"/>
                <w:szCs w:val="16"/>
                <w:lang w:val="fr-FR"/>
              </w:rPr>
              <w:t xml:space="preserve"> (PL)</w:t>
            </w:r>
          </w:p>
        </w:tc>
        <w:tc>
          <w:tcPr>
            <w:tcW w:w="1334" w:type="dxa"/>
            <w:noWrap/>
          </w:tcPr>
          <w:p w:rsidR="00490740" w:rsidRPr="00DF3B82" w:rsidRDefault="00490740" w:rsidP="00063194">
            <w:pPr>
              <w:spacing w:beforeLines="40" w:before="96" w:afterLines="40" w:after="96"/>
              <w:jc w:val="center"/>
              <w:rPr>
                <w:sz w:val="16"/>
                <w:szCs w:val="16"/>
                <w:lang w:val="fr-FR"/>
              </w:rPr>
            </w:pPr>
            <w:r w:rsidRPr="00DF3B82">
              <w:rPr>
                <w:sz w:val="16"/>
                <w:szCs w:val="16"/>
                <w:lang w:val="fr-FR"/>
              </w:rPr>
              <w:t xml:space="preserve">Office + </w:t>
            </w:r>
            <w:r w:rsidR="001A1868" w:rsidRPr="00DF3B82">
              <w:rPr>
                <w:sz w:val="16"/>
                <w:szCs w:val="16"/>
                <w:lang w:val="fr-FR"/>
              </w:rPr>
              <w:t>utilisateurs</w:t>
            </w:r>
          </w:p>
        </w:tc>
        <w:tc>
          <w:tcPr>
            <w:tcW w:w="1399" w:type="dxa"/>
            <w:noWrap/>
          </w:tcPr>
          <w:p w:rsidR="00490740" w:rsidRPr="00DF3B82" w:rsidRDefault="00490740" w:rsidP="00063194">
            <w:pPr>
              <w:spacing w:beforeLines="40" w:before="96" w:afterLines="40" w:after="96"/>
              <w:jc w:val="center"/>
              <w:rPr>
                <w:sz w:val="16"/>
                <w:szCs w:val="16"/>
                <w:lang w:val="fr-FR"/>
              </w:rPr>
            </w:pPr>
            <w:r w:rsidRPr="00DF3B82">
              <w:rPr>
                <w:sz w:val="16"/>
                <w:szCs w:val="16"/>
                <w:lang w:val="fr-FR"/>
              </w:rPr>
              <w:t>400</w:t>
            </w:r>
          </w:p>
        </w:tc>
      </w:tr>
      <w:tr w:rsidR="00DF3B82" w:rsidRPr="00DF3B82" w:rsidTr="00335B2A">
        <w:trPr>
          <w:trHeight w:val="255"/>
        </w:trPr>
        <w:tc>
          <w:tcPr>
            <w:tcW w:w="1051" w:type="dxa"/>
            <w:noWrap/>
          </w:tcPr>
          <w:p w:rsidR="00BA5ECD" w:rsidRPr="00DF3B82" w:rsidRDefault="00BA5ECD" w:rsidP="00A474AD">
            <w:pPr>
              <w:spacing w:beforeLines="40" w:before="96" w:afterLines="40" w:after="96"/>
              <w:jc w:val="center"/>
              <w:rPr>
                <w:sz w:val="16"/>
                <w:szCs w:val="16"/>
                <w:lang w:val="fr-FR"/>
              </w:rPr>
            </w:pPr>
            <w:r w:rsidRPr="00DF3B82">
              <w:rPr>
                <w:sz w:val="16"/>
                <w:szCs w:val="16"/>
                <w:lang w:val="fr-FR"/>
              </w:rPr>
              <w:t>2018</w:t>
            </w:r>
            <w:r w:rsidR="00C9450F" w:rsidRPr="00DF3B82">
              <w:rPr>
                <w:sz w:val="16"/>
                <w:szCs w:val="16"/>
                <w:lang w:val="fr-FR"/>
              </w:rPr>
              <w:t>-</w:t>
            </w:r>
            <w:r w:rsidRPr="00DF3B82">
              <w:rPr>
                <w:sz w:val="16"/>
                <w:szCs w:val="16"/>
                <w:lang w:val="fr-FR"/>
              </w:rPr>
              <w:t>2</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BA5ECD" w:rsidRPr="00DF3B82" w:rsidRDefault="00BA5ECD" w:rsidP="00A474AD">
            <w:pPr>
              <w:spacing w:beforeLines="40" w:before="96" w:afterLines="40" w:after="96"/>
              <w:jc w:val="center"/>
              <w:rPr>
                <w:sz w:val="16"/>
                <w:szCs w:val="16"/>
                <w:lang w:val="fr-FR"/>
              </w:rPr>
            </w:pPr>
          </w:p>
        </w:tc>
        <w:tc>
          <w:tcPr>
            <w:tcW w:w="1333" w:type="dxa"/>
            <w:noWrap/>
          </w:tcPr>
          <w:p w:rsidR="00BA5ECD" w:rsidRPr="00DF3B82" w:rsidRDefault="00BA5ECD" w:rsidP="00A474AD">
            <w:pPr>
              <w:spacing w:beforeLines="40" w:before="96" w:afterLines="40" w:after="96"/>
              <w:jc w:val="center"/>
              <w:rPr>
                <w:sz w:val="16"/>
                <w:szCs w:val="16"/>
                <w:lang w:val="fr-FR"/>
              </w:rPr>
            </w:pPr>
            <w:r w:rsidRPr="00DF3B82">
              <w:rPr>
                <w:sz w:val="16"/>
                <w:szCs w:val="16"/>
                <w:lang w:val="fr-FR"/>
              </w:rPr>
              <w:t>Other</w:t>
            </w:r>
          </w:p>
        </w:tc>
        <w:tc>
          <w:tcPr>
            <w:tcW w:w="1021" w:type="dxa"/>
            <w:noWrap/>
          </w:tcPr>
          <w:p w:rsidR="00BA5ECD" w:rsidRPr="00DF3B82" w:rsidRDefault="00BA5ECD" w:rsidP="00A474AD">
            <w:pPr>
              <w:spacing w:beforeLines="40" w:before="96" w:afterLines="40" w:after="96"/>
              <w:jc w:val="center"/>
              <w:rPr>
                <w:sz w:val="16"/>
                <w:szCs w:val="16"/>
                <w:lang w:val="fr-FR"/>
              </w:rPr>
            </w:pPr>
            <w:r w:rsidRPr="00DF3B82">
              <w:rPr>
                <w:sz w:val="16"/>
                <w:szCs w:val="16"/>
                <w:lang w:val="fr-FR"/>
              </w:rPr>
              <w:t>B</w:t>
            </w:r>
          </w:p>
        </w:tc>
        <w:tc>
          <w:tcPr>
            <w:tcW w:w="2520" w:type="dxa"/>
          </w:tcPr>
          <w:p w:rsidR="00BA5ECD" w:rsidRPr="00DF3B82" w:rsidRDefault="00F359D3" w:rsidP="00391187">
            <w:pPr>
              <w:spacing w:beforeLines="40" w:before="96" w:afterLines="40" w:after="96"/>
              <w:jc w:val="center"/>
              <w:rPr>
                <w:sz w:val="16"/>
                <w:szCs w:val="16"/>
                <w:lang w:val="fr-FR"/>
              </w:rPr>
            </w:pPr>
            <w:r w:rsidRPr="00DF3B82">
              <w:rPr>
                <w:sz w:val="16"/>
                <w:szCs w:val="16"/>
                <w:lang w:val="fr-FR"/>
              </w:rPr>
              <w:t xml:space="preserve">Table ronde avec des conseils en brevets </w:t>
            </w:r>
            <w:r w:rsidR="00391187" w:rsidRPr="00DF3B82">
              <w:rPr>
                <w:sz w:val="16"/>
                <w:szCs w:val="16"/>
                <w:lang w:val="fr-FR"/>
              </w:rPr>
              <w:t>et des représentants d</w:t>
            </w:r>
            <w:r w:rsidR="00C9450F" w:rsidRPr="00DF3B82">
              <w:rPr>
                <w:sz w:val="16"/>
                <w:szCs w:val="16"/>
                <w:lang w:val="fr-FR"/>
              </w:rPr>
              <w:t>’</w:t>
            </w:r>
            <w:r w:rsidR="00391187" w:rsidRPr="00DF3B82">
              <w:rPr>
                <w:sz w:val="16"/>
                <w:szCs w:val="16"/>
                <w:lang w:val="fr-FR"/>
              </w:rPr>
              <w:t>entreprises ukrainiennes</w:t>
            </w:r>
          </w:p>
        </w:tc>
        <w:tc>
          <w:tcPr>
            <w:tcW w:w="1968" w:type="dxa"/>
          </w:tcPr>
          <w:p w:rsidR="00BA5ECD" w:rsidRPr="00DF3B82" w:rsidRDefault="00BA5ECD" w:rsidP="00A474AD">
            <w:pPr>
              <w:spacing w:beforeLines="40" w:before="96" w:afterLines="40" w:after="96"/>
              <w:jc w:val="center"/>
              <w:rPr>
                <w:sz w:val="16"/>
                <w:szCs w:val="16"/>
                <w:lang w:val="fr-FR"/>
              </w:rPr>
            </w:pPr>
          </w:p>
        </w:tc>
        <w:tc>
          <w:tcPr>
            <w:tcW w:w="1324" w:type="dxa"/>
            <w:noWrap/>
          </w:tcPr>
          <w:p w:rsidR="00BA5ECD" w:rsidRPr="00DF3B82" w:rsidRDefault="00BA5ECD" w:rsidP="00A474AD">
            <w:pPr>
              <w:spacing w:beforeLines="40" w:before="96" w:afterLines="40" w:after="96"/>
              <w:jc w:val="center"/>
              <w:rPr>
                <w:sz w:val="16"/>
                <w:szCs w:val="16"/>
                <w:lang w:val="fr-FR"/>
              </w:rPr>
            </w:pPr>
            <w:r w:rsidRPr="00DF3B82">
              <w:rPr>
                <w:sz w:val="16"/>
                <w:szCs w:val="16"/>
                <w:lang w:val="fr-FR"/>
              </w:rPr>
              <w:t>Ukraine (UA)</w:t>
            </w:r>
          </w:p>
        </w:tc>
        <w:tc>
          <w:tcPr>
            <w:tcW w:w="1676" w:type="dxa"/>
            <w:noWrap/>
          </w:tcPr>
          <w:p w:rsidR="00BA5ECD" w:rsidRPr="00DF3B82" w:rsidRDefault="00BA5ECD" w:rsidP="00A474AD">
            <w:pPr>
              <w:spacing w:beforeLines="40" w:before="96" w:afterLines="40" w:after="96"/>
              <w:jc w:val="center"/>
              <w:rPr>
                <w:sz w:val="16"/>
                <w:szCs w:val="16"/>
                <w:lang w:val="fr-FR"/>
              </w:rPr>
            </w:pPr>
            <w:r w:rsidRPr="00DF3B82">
              <w:rPr>
                <w:sz w:val="16"/>
                <w:szCs w:val="16"/>
                <w:lang w:val="fr-FR"/>
              </w:rPr>
              <w:t>Ukraine (UA)</w:t>
            </w:r>
          </w:p>
        </w:tc>
        <w:tc>
          <w:tcPr>
            <w:tcW w:w="1334" w:type="dxa"/>
            <w:noWrap/>
          </w:tcPr>
          <w:p w:rsidR="00BA5ECD" w:rsidRPr="00DF3B82" w:rsidRDefault="001A1868" w:rsidP="00A474AD">
            <w:pPr>
              <w:spacing w:beforeLines="40" w:before="96" w:afterLines="40" w:after="96"/>
              <w:jc w:val="center"/>
              <w:rPr>
                <w:sz w:val="16"/>
                <w:szCs w:val="16"/>
                <w:lang w:val="fr-FR"/>
              </w:rPr>
            </w:pPr>
            <w:r w:rsidRPr="00DF3B82">
              <w:rPr>
                <w:sz w:val="16"/>
                <w:szCs w:val="16"/>
                <w:lang w:val="fr-FR"/>
              </w:rPr>
              <w:t>Utilisateurs</w:t>
            </w:r>
          </w:p>
        </w:tc>
        <w:tc>
          <w:tcPr>
            <w:tcW w:w="1399" w:type="dxa"/>
            <w:noWrap/>
          </w:tcPr>
          <w:p w:rsidR="00BA5ECD" w:rsidRPr="00DF3B82" w:rsidRDefault="00BA5ECD" w:rsidP="00A474AD">
            <w:pPr>
              <w:spacing w:beforeLines="40" w:before="96" w:afterLines="40" w:after="96"/>
              <w:jc w:val="center"/>
              <w:rPr>
                <w:sz w:val="16"/>
                <w:szCs w:val="16"/>
                <w:lang w:val="fr-FR"/>
              </w:rPr>
            </w:pPr>
            <w:r w:rsidRPr="00DF3B82">
              <w:rPr>
                <w:sz w:val="16"/>
                <w:szCs w:val="16"/>
                <w:lang w:val="fr-FR"/>
              </w:rPr>
              <w:t>50</w:t>
            </w:r>
          </w:p>
        </w:tc>
      </w:tr>
      <w:tr w:rsidR="00DF3B82" w:rsidRPr="00DF3B82" w:rsidTr="00335B2A">
        <w:trPr>
          <w:trHeight w:val="255"/>
        </w:trPr>
        <w:tc>
          <w:tcPr>
            <w:tcW w:w="1051" w:type="dxa"/>
            <w:noWrap/>
          </w:tcPr>
          <w:p w:rsidR="00BA5ECD" w:rsidRPr="00DF3B82" w:rsidRDefault="00BA5ECD" w:rsidP="00A474AD">
            <w:pPr>
              <w:spacing w:beforeLines="40" w:before="96" w:afterLines="40" w:after="96"/>
              <w:jc w:val="center"/>
              <w:rPr>
                <w:sz w:val="16"/>
                <w:szCs w:val="16"/>
                <w:lang w:val="fr-FR"/>
              </w:rPr>
            </w:pPr>
            <w:r w:rsidRPr="00DF3B82">
              <w:rPr>
                <w:sz w:val="16"/>
                <w:szCs w:val="16"/>
                <w:lang w:val="fr-FR"/>
              </w:rPr>
              <w:t>2018</w:t>
            </w:r>
            <w:r w:rsidR="00C9450F" w:rsidRPr="00DF3B82">
              <w:rPr>
                <w:sz w:val="16"/>
                <w:szCs w:val="16"/>
                <w:lang w:val="fr-FR"/>
              </w:rPr>
              <w:t>-</w:t>
            </w:r>
            <w:r w:rsidRPr="00DF3B82">
              <w:rPr>
                <w:sz w:val="16"/>
                <w:szCs w:val="16"/>
                <w:lang w:val="fr-FR"/>
              </w:rPr>
              <w:t>2</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BA5ECD" w:rsidRPr="00DF3B82" w:rsidRDefault="00BA5ECD" w:rsidP="00A474AD">
            <w:pPr>
              <w:spacing w:beforeLines="40" w:before="96" w:afterLines="40" w:after="96"/>
              <w:jc w:val="center"/>
              <w:rPr>
                <w:sz w:val="16"/>
                <w:szCs w:val="16"/>
                <w:lang w:val="fr-FR"/>
              </w:rPr>
            </w:pPr>
          </w:p>
        </w:tc>
        <w:tc>
          <w:tcPr>
            <w:tcW w:w="1333" w:type="dxa"/>
            <w:noWrap/>
          </w:tcPr>
          <w:p w:rsidR="00BA5ECD" w:rsidRPr="00DF3B82" w:rsidRDefault="00BA5ECD" w:rsidP="00A474AD">
            <w:pPr>
              <w:spacing w:beforeLines="40" w:before="96" w:afterLines="40" w:after="96"/>
              <w:jc w:val="center"/>
              <w:rPr>
                <w:sz w:val="16"/>
                <w:szCs w:val="16"/>
                <w:lang w:val="fr-FR"/>
              </w:rPr>
            </w:pPr>
            <w:r w:rsidRPr="00DF3B82">
              <w:rPr>
                <w:sz w:val="16"/>
                <w:szCs w:val="16"/>
                <w:lang w:val="fr-FR"/>
              </w:rPr>
              <w:t>Other</w:t>
            </w:r>
          </w:p>
        </w:tc>
        <w:tc>
          <w:tcPr>
            <w:tcW w:w="1021" w:type="dxa"/>
            <w:noWrap/>
          </w:tcPr>
          <w:p w:rsidR="00BA5ECD" w:rsidRPr="00DF3B82" w:rsidRDefault="00BA5ECD" w:rsidP="00A474AD">
            <w:pPr>
              <w:spacing w:beforeLines="40" w:before="96" w:afterLines="40" w:after="96"/>
              <w:jc w:val="center"/>
              <w:rPr>
                <w:sz w:val="16"/>
                <w:szCs w:val="16"/>
                <w:lang w:val="fr-FR"/>
              </w:rPr>
            </w:pPr>
            <w:r w:rsidRPr="00DF3B82">
              <w:rPr>
                <w:sz w:val="16"/>
                <w:szCs w:val="16"/>
                <w:lang w:val="fr-FR"/>
              </w:rPr>
              <w:t>BC</w:t>
            </w:r>
          </w:p>
        </w:tc>
        <w:tc>
          <w:tcPr>
            <w:tcW w:w="2520" w:type="dxa"/>
          </w:tcPr>
          <w:p w:rsidR="00BA5ECD" w:rsidRPr="00DF3B82" w:rsidRDefault="00391187" w:rsidP="00391187">
            <w:pPr>
              <w:spacing w:beforeLines="40" w:before="96" w:afterLines="40" w:after="96"/>
              <w:jc w:val="center"/>
              <w:rPr>
                <w:sz w:val="16"/>
                <w:szCs w:val="16"/>
                <w:lang w:val="fr-FR"/>
              </w:rPr>
            </w:pPr>
            <w:r w:rsidRPr="00DF3B82">
              <w:rPr>
                <w:sz w:val="16"/>
                <w:szCs w:val="16"/>
                <w:lang w:val="fr-FR"/>
              </w:rPr>
              <w:t>Table ronde avec des e</w:t>
            </w:r>
            <w:r w:rsidR="00BA5ECD" w:rsidRPr="00DF3B82">
              <w:rPr>
                <w:sz w:val="16"/>
                <w:szCs w:val="16"/>
                <w:lang w:val="fr-FR"/>
              </w:rPr>
              <w:t>xamin</w:t>
            </w:r>
            <w:r w:rsidRPr="00DF3B82">
              <w:rPr>
                <w:sz w:val="16"/>
                <w:szCs w:val="16"/>
                <w:lang w:val="fr-FR"/>
              </w:rPr>
              <w:t>at</w:t>
            </w:r>
            <w:r w:rsidR="00BA5ECD" w:rsidRPr="00DF3B82">
              <w:rPr>
                <w:sz w:val="16"/>
                <w:szCs w:val="16"/>
                <w:lang w:val="fr-FR"/>
              </w:rPr>
              <w:t>e</w:t>
            </w:r>
            <w:r w:rsidRPr="00DF3B82">
              <w:rPr>
                <w:sz w:val="16"/>
                <w:szCs w:val="16"/>
                <w:lang w:val="fr-FR"/>
              </w:rPr>
              <w:t>u</w:t>
            </w:r>
            <w:r w:rsidR="00BA5ECD" w:rsidRPr="00DF3B82">
              <w:rPr>
                <w:sz w:val="16"/>
                <w:szCs w:val="16"/>
                <w:lang w:val="fr-FR"/>
              </w:rPr>
              <w:t>rs</w:t>
            </w:r>
            <w:r w:rsidRPr="00DF3B82">
              <w:rPr>
                <w:sz w:val="16"/>
                <w:szCs w:val="16"/>
                <w:lang w:val="fr-FR"/>
              </w:rPr>
              <w:t xml:space="preserve"> de brevets</w:t>
            </w:r>
            <w:r w:rsidR="00BA5ECD" w:rsidRPr="00DF3B82">
              <w:rPr>
                <w:sz w:val="16"/>
                <w:szCs w:val="16"/>
                <w:lang w:val="fr-FR"/>
              </w:rPr>
              <w:t xml:space="preserve">, </w:t>
            </w:r>
            <w:r w:rsidRPr="00DF3B82">
              <w:rPr>
                <w:sz w:val="16"/>
                <w:szCs w:val="16"/>
                <w:lang w:val="fr-FR"/>
              </w:rPr>
              <w:t>des conseils en brevets et d</w:t>
            </w:r>
            <w:r w:rsidR="00C9450F" w:rsidRPr="00DF3B82">
              <w:rPr>
                <w:sz w:val="16"/>
                <w:szCs w:val="16"/>
                <w:lang w:val="fr-FR"/>
              </w:rPr>
              <w:t>’</w:t>
            </w:r>
            <w:r w:rsidRPr="00DF3B82">
              <w:rPr>
                <w:sz w:val="16"/>
                <w:szCs w:val="16"/>
                <w:lang w:val="fr-FR"/>
              </w:rPr>
              <w:t>autres spécialistes de la propriété intellectuelle</w:t>
            </w:r>
          </w:p>
        </w:tc>
        <w:tc>
          <w:tcPr>
            <w:tcW w:w="1968" w:type="dxa"/>
          </w:tcPr>
          <w:p w:rsidR="00BA5ECD" w:rsidRPr="00DF3B82" w:rsidRDefault="00BA5ECD" w:rsidP="00A474AD">
            <w:pPr>
              <w:spacing w:beforeLines="40" w:before="96" w:afterLines="40" w:after="96"/>
              <w:jc w:val="center"/>
              <w:rPr>
                <w:sz w:val="16"/>
                <w:szCs w:val="16"/>
                <w:lang w:val="fr-FR"/>
              </w:rPr>
            </w:pPr>
          </w:p>
        </w:tc>
        <w:tc>
          <w:tcPr>
            <w:tcW w:w="1324" w:type="dxa"/>
            <w:noWrap/>
          </w:tcPr>
          <w:p w:rsidR="00BA5ECD" w:rsidRPr="00DF3B82" w:rsidRDefault="00BA5ECD" w:rsidP="007D115F">
            <w:pPr>
              <w:spacing w:beforeLines="40" w:before="96" w:afterLines="40" w:after="96"/>
              <w:jc w:val="center"/>
              <w:rPr>
                <w:sz w:val="16"/>
                <w:szCs w:val="16"/>
                <w:lang w:val="fr-FR"/>
              </w:rPr>
            </w:pPr>
            <w:r w:rsidRPr="00DF3B82">
              <w:rPr>
                <w:sz w:val="16"/>
                <w:szCs w:val="16"/>
                <w:lang w:val="fr-FR"/>
              </w:rPr>
              <w:t>B</w:t>
            </w:r>
            <w:r w:rsidR="007D115F" w:rsidRPr="00DF3B82">
              <w:rPr>
                <w:sz w:val="16"/>
                <w:szCs w:val="16"/>
                <w:lang w:val="fr-FR"/>
              </w:rPr>
              <w:t>é</w:t>
            </w:r>
            <w:r w:rsidRPr="00DF3B82">
              <w:rPr>
                <w:sz w:val="16"/>
                <w:szCs w:val="16"/>
                <w:lang w:val="fr-FR"/>
              </w:rPr>
              <w:t>larus (BY)</w:t>
            </w:r>
          </w:p>
        </w:tc>
        <w:tc>
          <w:tcPr>
            <w:tcW w:w="1676" w:type="dxa"/>
            <w:noWrap/>
          </w:tcPr>
          <w:p w:rsidR="00BA5ECD" w:rsidRPr="00DF3B82" w:rsidRDefault="00BA5ECD" w:rsidP="00B73EF5">
            <w:pPr>
              <w:spacing w:beforeLines="40" w:before="96" w:afterLines="40" w:after="96"/>
              <w:jc w:val="center"/>
              <w:rPr>
                <w:sz w:val="16"/>
                <w:szCs w:val="16"/>
                <w:lang w:val="fr-FR"/>
              </w:rPr>
            </w:pPr>
            <w:r w:rsidRPr="00DF3B82">
              <w:rPr>
                <w:sz w:val="16"/>
                <w:szCs w:val="16"/>
                <w:lang w:val="fr-FR"/>
              </w:rPr>
              <w:t>B</w:t>
            </w:r>
            <w:r w:rsidR="00B73EF5" w:rsidRPr="00DF3B82">
              <w:rPr>
                <w:sz w:val="16"/>
                <w:szCs w:val="16"/>
                <w:lang w:val="fr-FR"/>
              </w:rPr>
              <w:t>é</w:t>
            </w:r>
            <w:r w:rsidRPr="00DF3B82">
              <w:rPr>
                <w:sz w:val="16"/>
                <w:szCs w:val="16"/>
                <w:lang w:val="fr-FR"/>
              </w:rPr>
              <w:t>larus (BY)</w:t>
            </w:r>
          </w:p>
        </w:tc>
        <w:tc>
          <w:tcPr>
            <w:tcW w:w="1334" w:type="dxa"/>
            <w:noWrap/>
          </w:tcPr>
          <w:p w:rsidR="00BA5ECD" w:rsidRPr="00DF3B82" w:rsidRDefault="00BA5ECD" w:rsidP="00A474AD">
            <w:pPr>
              <w:spacing w:beforeLines="40" w:before="96" w:afterLines="40" w:after="96"/>
              <w:jc w:val="center"/>
              <w:rPr>
                <w:sz w:val="16"/>
                <w:szCs w:val="16"/>
                <w:lang w:val="fr-FR"/>
              </w:rPr>
            </w:pPr>
            <w:r w:rsidRPr="00DF3B82">
              <w:rPr>
                <w:sz w:val="16"/>
                <w:szCs w:val="16"/>
                <w:lang w:val="fr-FR"/>
              </w:rPr>
              <w:t xml:space="preserve">Office + </w:t>
            </w:r>
            <w:r w:rsidR="001A1868" w:rsidRPr="00DF3B82">
              <w:rPr>
                <w:sz w:val="16"/>
                <w:szCs w:val="16"/>
                <w:lang w:val="fr-FR"/>
              </w:rPr>
              <w:t>utilisateurs</w:t>
            </w:r>
          </w:p>
        </w:tc>
        <w:tc>
          <w:tcPr>
            <w:tcW w:w="1399" w:type="dxa"/>
            <w:noWrap/>
          </w:tcPr>
          <w:p w:rsidR="00BA5ECD" w:rsidRPr="00DF3B82" w:rsidRDefault="00BA5ECD" w:rsidP="00A474AD">
            <w:pPr>
              <w:spacing w:beforeLines="40" w:before="96" w:afterLines="40" w:after="96"/>
              <w:jc w:val="center"/>
              <w:rPr>
                <w:sz w:val="16"/>
                <w:szCs w:val="16"/>
                <w:lang w:val="fr-FR"/>
              </w:rPr>
            </w:pPr>
            <w:r w:rsidRPr="00DF3B82">
              <w:rPr>
                <w:sz w:val="16"/>
                <w:szCs w:val="16"/>
                <w:lang w:val="fr-FR"/>
              </w:rPr>
              <w:t>30</w:t>
            </w:r>
          </w:p>
        </w:tc>
      </w:tr>
      <w:tr w:rsidR="00DF3B82" w:rsidRPr="00DF3B82" w:rsidTr="00335B2A">
        <w:trPr>
          <w:trHeight w:val="510"/>
        </w:trPr>
        <w:tc>
          <w:tcPr>
            <w:tcW w:w="1051"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2018</w:t>
            </w:r>
            <w:r w:rsidR="00C9450F" w:rsidRPr="00DF3B82">
              <w:rPr>
                <w:sz w:val="16"/>
                <w:szCs w:val="16"/>
                <w:lang w:val="fr-FR"/>
              </w:rPr>
              <w:t>-</w:t>
            </w:r>
            <w:r w:rsidRPr="00DF3B82">
              <w:rPr>
                <w:sz w:val="16"/>
                <w:szCs w:val="16"/>
                <w:lang w:val="fr-FR"/>
              </w:rPr>
              <w:t>2</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2049FA">
            <w:pPr>
              <w:spacing w:beforeLines="40" w:before="96" w:afterLines="40" w:after="96"/>
              <w:jc w:val="center"/>
              <w:rPr>
                <w:sz w:val="16"/>
                <w:szCs w:val="16"/>
                <w:lang w:val="fr-FR"/>
              </w:rPr>
            </w:pPr>
          </w:p>
        </w:tc>
        <w:tc>
          <w:tcPr>
            <w:tcW w:w="1333"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BCD</w:t>
            </w:r>
          </w:p>
        </w:tc>
        <w:tc>
          <w:tcPr>
            <w:tcW w:w="2520" w:type="dxa"/>
          </w:tcPr>
          <w:p w:rsidR="00490740" w:rsidRPr="00DF3B82" w:rsidRDefault="00F359D3" w:rsidP="002049FA">
            <w:pPr>
              <w:spacing w:beforeLines="40" w:before="96" w:afterLines="40" w:after="96"/>
              <w:jc w:val="center"/>
              <w:rPr>
                <w:sz w:val="16"/>
                <w:szCs w:val="16"/>
                <w:lang w:val="fr-FR"/>
              </w:rPr>
            </w:pPr>
            <w:r w:rsidRPr="00DF3B82">
              <w:rPr>
                <w:sz w:val="16"/>
                <w:szCs w:val="16"/>
                <w:lang w:val="fr-FR"/>
              </w:rPr>
              <w:t>Atelier national sur</w:t>
            </w:r>
            <w:r w:rsidR="00C9450F" w:rsidRPr="00DF3B82">
              <w:rPr>
                <w:sz w:val="16"/>
                <w:szCs w:val="16"/>
                <w:lang w:val="fr-FR"/>
              </w:rPr>
              <w:t xml:space="preserve"> le PCT</w:t>
            </w:r>
          </w:p>
        </w:tc>
        <w:tc>
          <w:tcPr>
            <w:tcW w:w="1968" w:type="dxa"/>
          </w:tcPr>
          <w:p w:rsidR="00490740" w:rsidRPr="00DF3B82" w:rsidRDefault="00391187" w:rsidP="00391187">
            <w:pPr>
              <w:spacing w:beforeLines="40" w:before="96" w:afterLines="40" w:after="96"/>
              <w:jc w:val="center"/>
              <w:rPr>
                <w:sz w:val="16"/>
                <w:szCs w:val="16"/>
                <w:lang w:val="fr-FR"/>
              </w:rPr>
            </w:pPr>
            <w:r w:rsidRPr="00DF3B82">
              <w:rPr>
                <w:sz w:val="16"/>
                <w:szCs w:val="16"/>
                <w:lang w:val="fr-FR"/>
              </w:rPr>
              <w:t>Centre de la propriété intellectuelle</w:t>
            </w:r>
            <w:r w:rsidR="00490740" w:rsidRPr="00DF3B82">
              <w:rPr>
                <w:sz w:val="16"/>
                <w:szCs w:val="16"/>
                <w:lang w:val="fr-FR"/>
              </w:rPr>
              <w:t xml:space="preserve">, </w:t>
            </w:r>
            <w:r w:rsidRPr="00DF3B82">
              <w:rPr>
                <w:sz w:val="16"/>
                <w:szCs w:val="16"/>
                <w:lang w:val="fr-FR"/>
              </w:rPr>
              <w:t>Organisation nationale d</w:t>
            </w:r>
            <w:r w:rsidR="00C9450F" w:rsidRPr="00DF3B82">
              <w:rPr>
                <w:sz w:val="16"/>
                <w:szCs w:val="16"/>
                <w:lang w:val="fr-FR"/>
              </w:rPr>
              <w:t>’</w:t>
            </w:r>
            <w:r w:rsidRPr="00DF3B82">
              <w:rPr>
                <w:sz w:val="16"/>
                <w:szCs w:val="16"/>
                <w:lang w:val="fr-FR"/>
              </w:rPr>
              <w:t>enregistrement des actes et des propriétés</w:t>
            </w:r>
          </w:p>
        </w:tc>
        <w:tc>
          <w:tcPr>
            <w:tcW w:w="1324" w:type="dxa"/>
          </w:tcPr>
          <w:p w:rsidR="00490740" w:rsidRPr="00DF3B82" w:rsidRDefault="007D115F" w:rsidP="00391187">
            <w:pPr>
              <w:spacing w:beforeLines="40" w:before="96" w:afterLines="40" w:after="96"/>
              <w:jc w:val="center"/>
              <w:rPr>
                <w:sz w:val="16"/>
                <w:szCs w:val="16"/>
                <w:lang w:val="fr-FR"/>
              </w:rPr>
            </w:pPr>
            <w:r w:rsidRPr="00DF3B82">
              <w:rPr>
                <w:sz w:val="16"/>
                <w:szCs w:val="16"/>
                <w:lang w:val="fr-FR"/>
              </w:rPr>
              <w:t>Pologne</w:t>
            </w:r>
            <w:r w:rsidR="00490740" w:rsidRPr="00DF3B82">
              <w:rPr>
                <w:sz w:val="16"/>
                <w:szCs w:val="16"/>
                <w:lang w:val="fr-FR"/>
              </w:rPr>
              <w:t xml:space="preserve"> (IR)</w:t>
            </w:r>
          </w:p>
        </w:tc>
        <w:tc>
          <w:tcPr>
            <w:tcW w:w="1676" w:type="dxa"/>
          </w:tcPr>
          <w:p w:rsidR="00490740" w:rsidRPr="00DF3B82" w:rsidRDefault="007D115F" w:rsidP="00391187">
            <w:pPr>
              <w:spacing w:beforeLines="40" w:before="96" w:afterLines="40" w:after="96"/>
              <w:jc w:val="center"/>
              <w:rPr>
                <w:sz w:val="16"/>
                <w:szCs w:val="16"/>
                <w:lang w:val="fr-FR"/>
              </w:rPr>
            </w:pPr>
            <w:r w:rsidRPr="00DF3B82">
              <w:rPr>
                <w:sz w:val="16"/>
                <w:szCs w:val="16"/>
                <w:lang w:val="fr-FR"/>
              </w:rPr>
              <w:t>Pologne</w:t>
            </w:r>
            <w:r w:rsidR="00490740" w:rsidRPr="00DF3B82">
              <w:rPr>
                <w:sz w:val="16"/>
                <w:szCs w:val="16"/>
                <w:lang w:val="fr-FR"/>
              </w:rPr>
              <w:t xml:space="preserve"> (IR)</w:t>
            </w:r>
          </w:p>
        </w:tc>
        <w:tc>
          <w:tcPr>
            <w:tcW w:w="1334"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 xml:space="preserve">Office + </w:t>
            </w:r>
            <w:r w:rsidR="001A1868" w:rsidRPr="00DF3B82">
              <w:rPr>
                <w:sz w:val="16"/>
                <w:szCs w:val="16"/>
                <w:lang w:val="fr-FR"/>
              </w:rPr>
              <w:t>utilisateurs</w:t>
            </w:r>
          </w:p>
        </w:tc>
        <w:tc>
          <w:tcPr>
            <w:tcW w:w="139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200</w:t>
            </w:r>
          </w:p>
        </w:tc>
      </w:tr>
      <w:tr w:rsidR="00DF3B82" w:rsidRPr="00DF3B82" w:rsidTr="00A877D7">
        <w:trPr>
          <w:cantSplit/>
          <w:trHeight w:val="510"/>
        </w:trPr>
        <w:tc>
          <w:tcPr>
            <w:tcW w:w="1051" w:type="dxa"/>
            <w:noWrap/>
            <w:hideMark/>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2018</w:t>
            </w:r>
            <w:r w:rsidR="00C9450F" w:rsidRPr="00DF3B82">
              <w:rPr>
                <w:sz w:val="16"/>
                <w:szCs w:val="16"/>
                <w:lang w:val="fr-FR"/>
              </w:rPr>
              <w:t>-</w:t>
            </w:r>
            <w:r w:rsidRPr="00DF3B82">
              <w:rPr>
                <w:sz w:val="16"/>
                <w:szCs w:val="16"/>
                <w:lang w:val="fr-FR"/>
              </w:rPr>
              <w:t>2</w:t>
            </w:r>
          </w:p>
        </w:tc>
        <w:tc>
          <w:tcPr>
            <w:tcW w:w="1381" w:type="dxa"/>
            <w:noWrap/>
            <w:hideMark/>
          </w:tcPr>
          <w:p w:rsidR="00490740" w:rsidRPr="00A877D7" w:rsidRDefault="00490740" w:rsidP="00A877D7">
            <w:pPr>
              <w:pStyle w:val="Default"/>
              <w:jc w:val="center"/>
              <w:rPr>
                <w:color w:val="auto"/>
                <w:sz w:val="16"/>
                <w:szCs w:val="16"/>
                <w:lang w:val="fr-FR"/>
              </w:rPr>
            </w:pPr>
            <w:r w:rsidRPr="00DF3B82">
              <w:rPr>
                <w:color w:val="auto"/>
                <w:sz w:val="16"/>
                <w:szCs w:val="16"/>
                <w:lang w:val="fr-FR"/>
              </w:rPr>
              <w:t>Budget ordinaire</w:t>
            </w: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C87A75">
            <w:pPr>
              <w:spacing w:beforeLines="40" w:before="96" w:afterLines="40" w:after="96"/>
              <w:jc w:val="center"/>
              <w:rPr>
                <w:sz w:val="16"/>
                <w:szCs w:val="16"/>
                <w:lang w:val="fr-FR"/>
              </w:rPr>
            </w:pPr>
            <w:r w:rsidRPr="00DF3B82">
              <w:rPr>
                <w:sz w:val="16"/>
                <w:szCs w:val="16"/>
                <w:lang w:val="fr-FR"/>
              </w:rPr>
              <w:t>B</w:t>
            </w:r>
          </w:p>
        </w:tc>
        <w:tc>
          <w:tcPr>
            <w:tcW w:w="2520" w:type="dxa"/>
            <w:hideMark/>
          </w:tcPr>
          <w:p w:rsidR="00490740" w:rsidRPr="00DF3B82" w:rsidRDefault="00F359D3" w:rsidP="00F359D3">
            <w:pPr>
              <w:spacing w:beforeLines="40" w:before="96" w:afterLines="40" w:after="96"/>
              <w:jc w:val="center"/>
              <w:rPr>
                <w:sz w:val="16"/>
                <w:szCs w:val="16"/>
                <w:lang w:val="fr-FR"/>
              </w:rPr>
            </w:pPr>
            <w:r w:rsidRPr="00DF3B82">
              <w:rPr>
                <w:sz w:val="16"/>
                <w:szCs w:val="16"/>
                <w:lang w:val="fr-FR"/>
              </w:rPr>
              <w:t>Séminaire itinérant</w:t>
            </w:r>
            <w:r w:rsidR="00C9450F" w:rsidRPr="00DF3B82">
              <w:rPr>
                <w:sz w:val="16"/>
                <w:szCs w:val="16"/>
                <w:lang w:val="fr-FR"/>
              </w:rPr>
              <w:t xml:space="preserve"> du PCT</w:t>
            </w:r>
          </w:p>
        </w:tc>
        <w:tc>
          <w:tcPr>
            <w:tcW w:w="1968" w:type="dxa"/>
            <w:hideMark/>
          </w:tcPr>
          <w:p w:rsidR="00490740" w:rsidRPr="00DF3B82" w:rsidRDefault="00490740" w:rsidP="002049FA">
            <w:pPr>
              <w:spacing w:beforeLines="40" w:before="96" w:afterLines="40" w:after="96"/>
              <w:jc w:val="center"/>
              <w:rPr>
                <w:sz w:val="16"/>
                <w:szCs w:val="16"/>
                <w:lang w:val="fr-FR"/>
              </w:rPr>
            </w:pPr>
          </w:p>
        </w:tc>
        <w:tc>
          <w:tcPr>
            <w:tcW w:w="1324" w:type="dxa"/>
            <w:noWrap/>
            <w:hideMark/>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Panama (PA)</w:t>
            </w:r>
          </w:p>
        </w:tc>
        <w:tc>
          <w:tcPr>
            <w:tcW w:w="1676" w:type="dxa"/>
            <w:noWrap/>
            <w:hideMark/>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Panama (PA)</w:t>
            </w:r>
          </w:p>
        </w:tc>
        <w:tc>
          <w:tcPr>
            <w:tcW w:w="1334" w:type="dxa"/>
            <w:noWrap/>
            <w:hideMark/>
          </w:tcPr>
          <w:p w:rsidR="00490740" w:rsidRPr="00DF3B82" w:rsidRDefault="001A1868" w:rsidP="002049FA">
            <w:pPr>
              <w:spacing w:beforeLines="40" w:before="96" w:afterLines="40" w:after="96"/>
              <w:jc w:val="center"/>
              <w:rPr>
                <w:sz w:val="16"/>
                <w:szCs w:val="16"/>
                <w:lang w:val="fr-FR"/>
              </w:rPr>
            </w:pPr>
            <w:r w:rsidRPr="00DF3B82">
              <w:rPr>
                <w:sz w:val="16"/>
                <w:szCs w:val="16"/>
                <w:lang w:val="fr-FR"/>
              </w:rPr>
              <w:t>Office + Université/</w:t>
            </w:r>
            <w:r w:rsidRPr="00DF3B82">
              <w:rPr>
                <w:sz w:val="16"/>
                <w:szCs w:val="16"/>
                <w:lang w:val="fr-FR"/>
              </w:rPr>
              <w:br/>
              <w:t>IR (institut de recherche) + utilisateurs</w:t>
            </w:r>
          </w:p>
        </w:tc>
        <w:tc>
          <w:tcPr>
            <w:tcW w:w="1399" w:type="dxa"/>
            <w:noWrap/>
            <w:hideMark/>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60</w:t>
            </w:r>
          </w:p>
        </w:tc>
      </w:tr>
      <w:tr w:rsidR="00DF3B82" w:rsidRPr="00DF3B82" w:rsidTr="00A46BA5">
        <w:trPr>
          <w:cantSplit/>
          <w:trHeight w:val="510"/>
        </w:trPr>
        <w:tc>
          <w:tcPr>
            <w:tcW w:w="1051"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2018</w:t>
            </w:r>
            <w:r w:rsidR="00C9450F" w:rsidRPr="00DF3B82">
              <w:rPr>
                <w:sz w:val="16"/>
                <w:szCs w:val="16"/>
                <w:lang w:val="fr-FR"/>
              </w:rPr>
              <w:t>-</w:t>
            </w:r>
            <w:r w:rsidRPr="00DF3B82">
              <w:rPr>
                <w:sz w:val="16"/>
                <w:szCs w:val="16"/>
                <w:lang w:val="fr-FR"/>
              </w:rPr>
              <w:t>3</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2049FA">
            <w:pPr>
              <w:spacing w:beforeLines="40" w:before="96" w:afterLines="40" w:after="96"/>
              <w:jc w:val="center"/>
              <w:rPr>
                <w:sz w:val="16"/>
                <w:szCs w:val="16"/>
                <w:lang w:val="fr-FR"/>
              </w:rPr>
            </w:pPr>
          </w:p>
        </w:tc>
        <w:tc>
          <w:tcPr>
            <w:tcW w:w="1333"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BCD</w:t>
            </w:r>
          </w:p>
        </w:tc>
        <w:tc>
          <w:tcPr>
            <w:tcW w:w="2520" w:type="dxa"/>
          </w:tcPr>
          <w:p w:rsidR="00490740" w:rsidRPr="00DF3B82" w:rsidRDefault="00391187" w:rsidP="002049FA">
            <w:pPr>
              <w:spacing w:beforeLines="40" w:before="96" w:afterLines="40" w:after="96"/>
              <w:jc w:val="center"/>
              <w:rPr>
                <w:sz w:val="16"/>
                <w:szCs w:val="16"/>
                <w:lang w:val="fr-FR"/>
              </w:rPr>
            </w:pPr>
            <w:r w:rsidRPr="00DF3B82">
              <w:rPr>
                <w:sz w:val="16"/>
                <w:szCs w:val="16"/>
                <w:lang w:val="fr-FR"/>
              </w:rPr>
              <w:t>Atelier national sur</w:t>
            </w:r>
            <w:r w:rsidR="00C9450F" w:rsidRPr="00DF3B82">
              <w:rPr>
                <w:sz w:val="16"/>
                <w:szCs w:val="16"/>
                <w:lang w:val="fr-FR"/>
              </w:rPr>
              <w:t xml:space="preserve"> le PCT</w:t>
            </w:r>
          </w:p>
        </w:tc>
        <w:tc>
          <w:tcPr>
            <w:tcW w:w="1968" w:type="dxa"/>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The Research Council</w:t>
            </w:r>
            <w:r w:rsidRPr="00DF3B82">
              <w:rPr>
                <w:sz w:val="16"/>
                <w:szCs w:val="16"/>
                <w:lang w:val="fr-FR"/>
              </w:rPr>
              <w:br/>
              <w:t>The Ministry of Education</w:t>
            </w:r>
            <w:r w:rsidRPr="00DF3B82">
              <w:rPr>
                <w:sz w:val="16"/>
                <w:szCs w:val="16"/>
                <w:lang w:val="fr-FR"/>
              </w:rPr>
              <w:br/>
              <w:t>The Intellectual Property Department, Ministry of Commerce and Industry</w:t>
            </w:r>
          </w:p>
        </w:tc>
        <w:tc>
          <w:tcPr>
            <w:tcW w:w="1324"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Oman (OM)</w:t>
            </w:r>
          </w:p>
        </w:tc>
        <w:tc>
          <w:tcPr>
            <w:tcW w:w="1676"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Oman (OM)</w:t>
            </w:r>
          </w:p>
        </w:tc>
        <w:tc>
          <w:tcPr>
            <w:tcW w:w="1334" w:type="dxa"/>
            <w:noWrap/>
          </w:tcPr>
          <w:p w:rsidR="00490740" w:rsidRPr="00DF3B82" w:rsidRDefault="001A1868" w:rsidP="002049FA">
            <w:pPr>
              <w:spacing w:beforeLines="40" w:before="96" w:afterLines="40" w:after="96"/>
              <w:jc w:val="center"/>
              <w:rPr>
                <w:sz w:val="16"/>
                <w:szCs w:val="16"/>
                <w:lang w:val="fr-FR"/>
              </w:rPr>
            </w:pPr>
            <w:r w:rsidRPr="00DF3B82">
              <w:rPr>
                <w:sz w:val="16"/>
                <w:szCs w:val="16"/>
                <w:lang w:val="fr-FR"/>
              </w:rPr>
              <w:t>Office + Université/</w:t>
            </w:r>
            <w:r w:rsidRPr="00DF3B82">
              <w:rPr>
                <w:sz w:val="16"/>
                <w:szCs w:val="16"/>
                <w:lang w:val="fr-FR"/>
              </w:rPr>
              <w:br/>
              <w:t>IR (institut de recherche) + utilisateurs</w:t>
            </w:r>
          </w:p>
        </w:tc>
        <w:tc>
          <w:tcPr>
            <w:tcW w:w="1399"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90</w:t>
            </w:r>
          </w:p>
        </w:tc>
      </w:tr>
      <w:tr w:rsidR="00DF3B82" w:rsidRPr="00DF3B82" w:rsidTr="00335B2A">
        <w:trPr>
          <w:trHeight w:val="510"/>
        </w:trPr>
        <w:tc>
          <w:tcPr>
            <w:tcW w:w="1051" w:type="dxa"/>
            <w:noWrap/>
          </w:tcPr>
          <w:p w:rsidR="00BA5ECD" w:rsidRPr="00DF3B82" w:rsidRDefault="00BA5ECD" w:rsidP="002049FA">
            <w:pPr>
              <w:spacing w:beforeLines="40" w:before="96" w:afterLines="40" w:after="96"/>
              <w:jc w:val="center"/>
              <w:rPr>
                <w:sz w:val="16"/>
                <w:szCs w:val="16"/>
                <w:lang w:val="fr-FR"/>
              </w:rPr>
            </w:pPr>
            <w:r w:rsidRPr="00DF3B82">
              <w:rPr>
                <w:sz w:val="16"/>
                <w:szCs w:val="16"/>
                <w:lang w:val="fr-FR"/>
              </w:rPr>
              <w:t>2018</w:t>
            </w:r>
            <w:r w:rsidR="00C9450F" w:rsidRPr="00DF3B82">
              <w:rPr>
                <w:sz w:val="16"/>
                <w:szCs w:val="16"/>
                <w:lang w:val="fr-FR"/>
              </w:rPr>
              <w:t>-</w:t>
            </w:r>
            <w:r w:rsidRPr="00DF3B82">
              <w:rPr>
                <w:sz w:val="16"/>
                <w:szCs w:val="16"/>
                <w:lang w:val="fr-FR"/>
              </w:rPr>
              <w:t>3</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BA5ECD" w:rsidRPr="00DF3B82" w:rsidRDefault="00BA5ECD" w:rsidP="002049FA">
            <w:pPr>
              <w:spacing w:beforeLines="40" w:before="96" w:afterLines="40" w:after="96"/>
              <w:jc w:val="center"/>
              <w:rPr>
                <w:b/>
                <w:sz w:val="16"/>
                <w:szCs w:val="16"/>
                <w:lang w:val="fr-FR"/>
              </w:rPr>
            </w:pPr>
          </w:p>
        </w:tc>
        <w:tc>
          <w:tcPr>
            <w:tcW w:w="1333"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Atelier et séminaire PCT</w:t>
            </w:r>
          </w:p>
          <w:p w:rsidR="00BA5ECD" w:rsidRPr="00DF3B82" w:rsidRDefault="00BA5ECD" w:rsidP="002049FA">
            <w:pPr>
              <w:spacing w:beforeLines="40" w:before="96" w:afterLines="40" w:after="96"/>
              <w:jc w:val="center"/>
              <w:rPr>
                <w:sz w:val="16"/>
                <w:szCs w:val="16"/>
                <w:lang w:val="fr-FR"/>
              </w:rPr>
            </w:pPr>
          </w:p>
        </w:tc>
        <w:tc>
          <w:tcPr>
            <w:tcW w:w="1021" w:type="dxa"/>
            <w:noWrap/>
          </w:tcPr>
          <w:p w:rsidR="00BA5ECD" w:rsidRPr="00DF3B82" w:rsidRDefault="00BA5ECD" w:rsidP="002049FA">
            <w:pPr>
              <w:spacing w:beforeLines="40" w:before="96" w:afterLines="40" w:after="96"/>
              <w:jc w:val="center"/>
              <w:rPr>
                <w:sz w:val="16"/>
                <w:szCs w:val="16"/>
                <w:lang w:val="fr-FR"/>
              </w:rPr>
            </w:pPr>
            <w:r w:rsidRPr="00DF3B82">
              <w:rPr>
                <w:sz w:val="16"/>
                <w:szCs w:val="16"/>
                <w:lang w:val="fr-FR"/>
              </w:rPr>
              <w:t>BD</w:t>
            </w:r>
          </w:p>
        </w:tc>
        <w:tc>
          <w:tcPr>
            <w:tcW w:w="2520" w:type="dxa"/>
          </w:tcPr>
          <w:p w:rsidR="00BA5ECD" w:rsidRPr="00DF3B82" w:rsidRDefault="00391187" w:rsidP="002049FA">
            <w:pPr>
              <w:spacing w:beforeLines="40" w:before="96" w:afterLines="40" w:after="96"/>
              <w:jc w:val="center"/>
              <w:rPr>
                <w:sz w:val="16"/>
                <w:szCs w:val="16"/>
                <w:lang w:val="fr-FR"/>
              </w:rPr>
            </w:pPr>
            <w:r w:rsidRPr="00DF3B82">
              <w:rPr>
                <w:sz w:val="16"/>
                <w:szCs w:val="16"/>
                <w:lang w:val="fr-FR"/>
              </w:rPr>
              <w:t>Séminaire itinérant</w:t>
            </w:r>
            <w:r w:rsidR="00C9450F" w:rsidRPr="00DF3B82">
              <w:rPr>
                <w:sz w:val="16"/>
                <w:szCs w:val="16"/>
                <w:lang w:val="fr-FR"/>
              </w:rPr>
              <w:t xml:space="preserve"> du PCT</w:t>
            </w:r>
          </w:p>
        </w:tc>
        <w:tc>
          <w:tcPr>
            <w:tcW w:w="1968" w:type="dxa"/>
          </w:tcPr>
          <w:p w:rsidR="00BA5ECD" w:rsidRPr="00DF3B82" w:rsidRDefault="00BA5ECD" w:rsidP="00754945">
            <w:pPr>
              <w:spacing w:beforeLines="40" w:before="96" w:afterLines="40" w:after="96"/>
              <w:jc w:val="center"/>
              <w:rPr>
                <w:sz w:val="16"/>
                <w:szCs w:val="16"/>
                <w:lang w:val="fr-FR"/>
              </w:rPr>
            </w:pPr>
            <w:r w:rsidRPr="00DF3B82">
              <w:rPr>
                <w:sz w:val="16"/>
                <w:szCs w:val="16"/>
                <w:lang w:val="fr-FR"/>
              </w:rPr>
              <w:t>IP India</w:t>
            </w:r>
            <w:r w:rsidRPr="00DF3B82">
              <w:rPr>
                <w:sz w:val="16"/>
                <w:szCs w:val="16"/>
                <w:lang w:val="fr-FR"/>
              </w:rPr>
              <w:br/>
              <w:t>FICCI (India)</w:t>
            </w:r>
            <w:r w:rsidRPr="00DF3B82">
              <w:rPr>
                <w:sz w:val="16"/>
                <w:szCs w:val="16"/>
                <w:lang w:val="fr-FR"/>
              </w:rPr>
              <w:br/>
              <w:t>ASSOCHAM (India)</w:t>
            </w:r>
          </w:p>
        </w:tc>
        <w:tc>
          <w:tcPr>
            <w:tcW w:w="1324" w:type="dxa"/>
            <w:noWrap/>
          </w:tcPr>
          <w:p w:rsidR="00BA5ECD" w:rsidRPr="00DF3B82" w:rsidRDefault="00BA5ECD" w:rsidP="007D115F">
            <w:pPr>
              <w:spacing w:beforeLines="40" w:before="96" w:afterLines="40" w:after="96"/>
              <w:jc w:val="center"/>
              <w:rPr>
                <w:sz w:val="16"/>
                <w:szCs w:val="16"/>
                <w:lang w:val="fr-FR"/>
              </w:rPr>
            </w:pPr>
            <w:r w:rsidRPr="00DF3B82">
              <w:rPr>
                <w:sz w:val="16"/>
                <w:szCs w:val="16"/>
                <w:lang w:val="fr-FR"/>
              </w:rPr>
              <w:t>Ind</w:t>
            </w:r>
            <w:r w:rsidR="007D115F" w:rsidRPr="00DF3B82">
              <w:rPr>
                <w:sz w:val="16"/>
                <w:szCs w:val="16"/>
                <w:lang w:val="fr-FR"/>
              </w:rPr>
              <w:t>e</w:t>
            </w:r>
            <w:r w:rsidRPr="00DF3B82">
              <w:rPr>
                <w:sz w:val="16"/>
                <w:szCs w:val="16"/>
                <w:lang w:val="fr-FR"/>
              </w:rPr>
              <w:t xml:space="preserve"> (IN)</w:t>
            </w:r>
          </w:p>
        </w:tc>
        <w:tc>
          <w:tcPr>
            <w:tcW w:w="1676" w:type="dxa"/>
            <w:noWrap/>
          </w:tcPr>
          <w:p w:rsidR="00BA5ECD" w:rsidRPr="00DF3B82" w:rsidRDefault="007D115F" w:rsidP="002049FA">
            <w:pPr>
              <w:spacing w:beforeLines="40" w:before="96" w:afterLines="40" w:after="96"/>
              <w:jc w:val="center"/>
              <w:rPr>
                <w:sz w:val="16"/>
                <w:szCs w:val="16"/>
                <w:lang w:val="fr-FR"/>
              </w:rPr>
            </w:pPr>
            <w:r w:rsidRPr="00DF3B82">
              <w:rPr>
                <w:sz w:val="16"/>
                <w:szCs w:val="16"/>
                <w:lang w:val="fr-FR"/>
              </w:rPr>
              <w:t xml:space="preserve">Inde </w:t>
            </w:r>
            <w:r w:rsidR="00BA5ECD" w:rsidRPr="00DF3B82">
              <w:rPr>
                <w:sz w:val="16"/>
                <w:szCs w:val="16"/>
                <w:lang w:val="fr-FR"/>
              </w:rPr>
              <w:t>(IN)</w:t>
            </w:r>
          </w:p>
        </w:tc>
        <w:tc>
          <w:tcPr>
            <w:tcW w:w="1334" w:type="dxa"/>
            <w:noWrap/>
          </w:tcPr>
          <w:p w:rsidR="00BA5ECD" w:rsidRPr="00DF3B82" w:rsidRDefault="00BA5ECD" w:rsidP="002049FA">
            <w:pPr>
              <w:spacing w:beforeLines="40" w:before="96" w:afterLines="40" w:after="96"/>
              <w:jc w:val="center"/>
              <w:rPr>
                <w:sz w:val="16"/>
                <w:szCs w:val="16"/>
                <w:lang w:val="fr-FR"/>
              </w:rPr>
            </w:pPr>
            <w:r w:rsidRPr="00DF3B82">
              <w:rPr>
                <w:sz w:val="16"/>
                <w:szCs w:val="16"/>
                <w:lang w:val="fr-FR"/>
              </w:rPr>
              <w:t xml:space="preserve">Office + </w:t>
            </w:r>
            <w:r w:rsidR="001A1868" w:rsidRPr="00DF3B82">
              <w:rPr>
                <w:sz w:val="16"/>
                <w:szCs w:val="16"/>
                <w:lang w:val="fr-FR"/>
              </w:rPr>
              <w:t>utilisateurs</w:t>
            </w:r>
          </w:p>
        </w:tc>
        <w:tc>
          <w:tcPr>
            <w:tcW w:w="1399" w:type="dxa"/>
            <w:noWrap/>
          </w:tcPr>
          <w:p w:rsidR="00BA5ECD" w:rsidRPr="00DF3B82" w:rsidRDefault="00BA5ECD" w:rsidP="002049FA">
            <w:pPr>
              <w:spacing w:beforeLines="40" w:before="96" w:afterLines="40" w:after="96"/>
              <w:jc w:val="center"/>
              <w:rPr>
                <w:sz w:val="16"/>
                <w:szCs w:val="16"/>
                <w:lang w:val="fr-FR"/>
              </w:rPr>
            </w:pPr>
            <w:r w:rsidRPr="00DF3B82">
              <w:rPr>
                <w:sz w:val="16"/>
                <w:szCs w:val="16"/>
                <w:lang w:val="fr-FR"/>
              </w:rPr>
              <w:t>300</w:t>
            </w:r>
          </w:p>
        </w:tc>
      </w:tr>
      <w:tr w:rsidR="00DF3B82" w:rsidRPr="00DF3B82" w:rsidTr="00335B2A">
        <w:trPr>
          <w:trHeight w:val="510"/>
        </w:trPr>
        <w:tc>
          <w:tcPr>
            <w:tcW w:w="1051" w:type="dxa"/>
            <w:noWrap/>
            <w:hideMark/>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2018</w:t>
            </w:r>
            <w:r w:rsidR="00C9450F" w:rsidRPr="00DF3B82">
              <w:rPr>
                <w:sz w:val="16"/>
                <w:szCs w:val="16"/>
                <w:lang w:val="fr-FR"/>
              </w:rPr>
              <w:t>-</w:t>
            </w:r>
            <w:r w:rsidRPr="00DF3B82">
              <w:rPr>
                <w:sz w:val="16"/>
                <w:szCs w:val="16"/>
                <w:lang w:val="fr-FR"/>
              </w:rPr>
              <w:t>3</w:t>
            </w:r>
          </w:p>
        </w:tc>
        <w:tc>
          <w:tcPr>
            <w:tcW w:w="1381" w:type="dxa"/>
            <w:noWrap/>
            <w:hideMark/>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FIT/JP</w:t>
            </w: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BC</w:t>
            </w:r>
          </w:p>
        </w:tc>
        <w:tc>
          <w:tcPr>
            <w:tcW w:w="2520" w:type="dxa"/>
            <w:hideMark/>
          </w:tcPr>
          <w:p w:rsidR="00391187" w:rsidRPr="00DF3B82" w:rsidRDefault="00391187" w:rsidP="002049FA">
            <w:pPr>
              <w:spacing w:beforeLines="40" w:before="96" w:afterLines="40" w:after="96"/>
              <w:jc w:val="center"/>
              <w:rPr>
                <w:sz w:val="16"/>
                <w:szCs w:val="16"/>
                <w:lang w:val="fr-FR"/>
              </w:rPr>
            </w:pPr>
            <w:r w:rsidRPr="00DF3B82">
              <w:rPr>
                <w:sz w:val="16"/>
                <w:szCs w:val="16"/>
                <w:lang w:val="fr-FR"/>
              </w:rPr>
              <w:t>Atelier de formation sur l</w:t>
            </w:r>
            <w:r w:rsidR="00C9450F" w:rsidRPr="00DF3B82">
              <w:rPr>
                <w:sz w:val="16"/>
                <w:szCs w:val="16"/>
                <w:lang w:val="fr-FR"/>
              </w:rPr>
              <w:t>’</w:t>
            </w:r>
            <w:r w:rsidRPr="00DF3B82">
              <w:rPr>
                <w:sz w:val="16"/>
                <w:szCs w:val="16"/>
                <w:lang w:val="fr-FR"/>
              </w:rPr>
              <w:t>examen des brevets et l</w:t>
            </w:r>
            <w:r w:rsidR="00C9450F" w:rsidRPr="00DF3B82">
              <w:rPr>
                <w:sz w:val="16"/>
                <w:szCs w:val="16"/>
                <w:lang w:val="fr-FR"/>
              </w:rPr>
              <w:t>’</w:t>
            </w:r>
            <w:r w:rsidRPr="00DF3B82">
              <w:rPr>
                <w:sz w:val="16"/>
                <w:szCs w:val="16"/>
                <w:lang w:val="fr-FR"/>
              </w:rPr>
              <w:t>utilisation de produits provenant d</w:t>
            </w:r>
            <w:r w:rsidR="00C9450F" w:rsidRPr="00DF3B82">
              <w:rPr>
                <w:sz w:val="16"/>
                <w:szCs w:val="16"/>
                <w:lang w:val="fr-FR"/>
              </w:rPr>
              <w:t>’</w:t>
            </w:r>
            <w:r w:rsidRPr="00DF3B82">
              <w:rPr>
                <w:sz w:val="16"/>
                <w:szCs w:val="16"/>
                <w:lang w:val="fr-FR"/>
              </w:rPr>
              <w:t>autres phases nationales</w:t>
            </w:r>
          </w:p>
        </w:tc>
        <w:tc>
          <w:tcPr>
            <w:tcW w:w="1968" w:type="dxa"/>
            <w:hideMark/>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JPO</w:t>
            </w:r>
          </w:p>
        </w:tc>
        <w:tc>
          <w:tcPr>
            <w:tcW w:w="1324" w:type="dxa"/>
            <w:noWrap/>
            <w:hideMark/>
          </w:tcPr>
          <w:p w:rsidR="00490740" w:rsidRPr="00DF3B82" w:rsidRDefault="007D115F" w:rsidP="002049FA">
            <w:pPr>
              <w:spacing w:beforeLines="40" w:before="96" w:afterLines="40" w:after="96"/>
              <w:jc w:val="center"/>
              <w:rPr>
                <w:sz w:val="16"/>
                <w:szCs w:val="16"/>
                <w:lang w:val="fr-FR"/>
              </w:rPr>
            </w:pPr>
            <w:r w:rsidRPr="00DF3B82">
              <w:rPr>
                <w:sz w:val="16"/>
                <w:szCs w:val="16"/>
                <w:lang w:val="fr-FR"/>
              </w:rPr>
              <w:t xml:space="preserve">Maroc </w:t>
            </w:r>
            <w:r w:rsidR="00490740" w:rsidRPr="00DF3B82">
              <w:rPr>
                <w:sz w:val="16"/>
                <w:szCs w:val="16"/>
                <w:lang w:val="fr-FR"/>
              </w:rPr>
              <w:t>(MA)</w:t>
            </w:r>
          </w:p>
        </w:tc>
        <w:tc>
          <w:tcPr>
            <w:tcW w:w="1676" w:type="dxa"/>
            <w:noWrap/>
            <w:hideMark/>
          </w:tcPr>
          <w:p w:rsidR="00490740" w:rsidRPr="00DF3B82" w:rsidRDefault="00490740" w:rsidP="007D115F">
            <w:pPr>
              <w:spacing w:beforeLines="40" w:before="96" w:afterLines="40" w:after="96"/>
              <w:jc w:val="center"/>
              <w:rPr>
                <w:sz w:val="16"/>
                <w:szCs w:val="16"/>
                <w:lang w:val="fr-FR"/>
              </w:rPr>
            </w:pPr>
            <w:r w:rsidRPr="00DF3B82">
              <w:rPr>
                <w:sz w:val="16"/>
                <w:szCs w:val="16"/>
                <w:lang w:val="fr-FR"/>
              </w:rPr>
              <w:t>M</w:t>
            </w:r>
            <w:r w:rsidR="007D115F" w:rsidRPr="00DF3B82">
              <w:rPr>
                <w:sz w:val="16"/>
                <w:szCs w:val="16"/>
                <w:lang w:val="fr-FR"/>
              </w:rPr>
              <w:t>aroc</w:t>
            </w:r>
            <w:r w:rsidRPr="00DF3B82">
              <w:rPr>
                <w:sz w:val="16"/>
                <w:szCs w:val="16"/>
                <w:lang w:val="fr-FR"/>
              </w:rPr>
              <w:t xml:space="preserve"> (MA)</w:t>
            </w:r>
          </w:p>
        </w:tc>
        <w:tc>
          <w:tcPr>
            <w:tcW w:w="1334" w:type="dxa"/>
            <w:noWrap/>
            <w:hideMark/>
          </w:tcPr>
          <w:p w:rsidR="00490740" w:rsidRPr="00DF3B82" w:rsidRDefault="00490740" w:rsidP="00754945">
            <w:pPr>
              <w:spacing w:beforeLines="40" w:before="96" w:afterLines="40" w:after="96"/>
              <w:jc w:val="center"/>
              <w:rPr>
                <w:sz w:val="16"/>
                <w:szCs w:val="16"/>
                <w:lang w:val="fr-FR"/>
              </w:rPr>
            </w:pPr>
            <w:r w:rsidRPr="00DF3B82">
              <w:rPr>
                <w:sz w:val="16"/>
                <w:szCs w:val="16"/>
                <w:lang w:val="fr-FR"/>
              </w:rPr>
              <w:t>Office</w:t>
            </w:r>
          </w:p>
        </w:tc>
        <w:tc>
          <w:tcPr>
            <w:tcW w:w="1399" w:type="dxa"/>
            <w:noWrap/>
            <w:hideMark/>
          </w:tcPr>
          <w:p w:rsidR="00490740" w:rsidRPr="00DF3B82" w:rsidRDefault="00490740" w:rsidP="002049FA">
            <w:pPr>
              <w:spacing w:beforeLines="40" w:before="96" w:afterLines="40" w:after="96"/>
              <w:jc w:val="center"/>
              <w:rPr>
                <w:sz w:val="16"/>
                <w:szCs w:val="16"/>
                <w:lang w:val="fr-FR"/>
              </w:rPr>
            </w:pPr>
          </w:p>
        </w:tc>
      </w:tr>
      <w:tr w:rsidR="00DF3B82" w:rsidRPr="00DF3B82" w:rsidTr="00335B2A">
        <w:trPr>
          <w:trHeight w:val="510"/>
        </w:trPr>
        <w:tc>
          <w:tcPr>
            <w:tcW w:w="1051"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2018</w:t>
            </w:r>
            <w:r w:rsidR="00C9450F" w:rsidRPr="00DF3B82">
              <w:rPr>
                <w:sz w:val="16"/>
                <w:szCs w:val="16"/>
                <w:lang w:val="fr-FR"/>
              </w:rPr>
              <w:t>-</w:t>
            </w:r>
            <w:r w:rsidRPr="00DF3B82">
              <w:rPr>
                <w:sz w:val="16"/>
                <w:szCs w:val="16"/>
                <w:lang w:val="fr-FR"/>
              </w:rPr>
              <w:t>3</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2049FA">
            <w:pPr>
              <w:spacing w:beforeLines="40" w:before="96" w:afterLines="40" w:after="96"/>
              <w:jc w:val="center"/>
              <w:rPr>
                <w:sz w:val="16"/>
                <w:szCs w:val="16"/>
                <w:lang w:val="fr-FR"/>
              </w:rPr>
            </w:pPr>
          </w:p>
        </w:tc>
        <w:tc>
          <w:tcPr>
            <w:tcW w:w="1333"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BC</w:t>
            </w:r>
          </w:p>
        </w:tc>
        <w:tc>
          <w:tcPr>
            <w:tcW w:w="2520" w:type="dxa"/>
          </w:tcPr>
          <w:p w:rsidR="00490740" w:rsidRPr="00DF3B82" w:rsidRDefault="00391187" w:rsidP="002049FA">
            <w:pPr>
              <w:spacing w:beforeLines="40" w:before="96" w:afterLines="40" w:after="96"/>
              <w:jc w:val="center"/>
              <w:rPr>
                <w:sz w:val="16"/>
                <w:szCs w:val="16"/>
                <w:lang w:val="fr-FR"/>
              </w:rPr>
            </w:pPr>
            <w:r w:rsidRPr="00DF3B82">
              <w:rPr>
                <w:sz w:val="16"/>
                <w:szCs w:val="16"/>
                <w:lang w:val="fr-FR"/>
              </w:rPr>
              <w:t>Séminaire consacré aux services et initiatives de l</w:t>
            </w:r>
            <w:r w:rsidR="00C9450F" w:rsidRPr="00DF3B82">
              <w:rPr>
                <w:sz w:val="16"/>
                <w:szCs w:val="16"/>
                <w:lang w:val="fr-FR"/>
              </w:rPr>
              <w:t>’</w:t>
            </w:r>
            <w:r w:rsidRPr="00DF3B82">
              <w:rPr>
                <w:sz w:val="16"/>
                <w:szCs w:val="16"/>
                <w:lang w:val="fr-FR"/>
              </w:rPr>
              <w:t>OMPI</w:t>
            </w:r>
          </w:p>
        </w:tc>
        <w:tc>
          <w:tcPr>
            <w:tcW w:w="1968" w:type="dxa"/>
          </w:tcPr>
          <w:p w:rsidR="00490740" w:rsidRPr="00DF3B82" w:rsidRDefault="00490740" w:rsidP="002049FA">
            <w:pPr>
              <w:spacing w:beforeLines="40" w:before="96" w:afterLines="40" w:after="96"/>
              <w:jc w:val="center"/>
              <w:rPr>
                <w:sz w:val="16"/>
                <w:szCs w:val="16"/>
                <w:lang w:val="fr-FR"/>
              </w:rPr>
            </w:pPr>
          </w:p>
        </w:tc>
        <w:tc>
          <w:tcPr>
            <w:tcW w:w="1324" w:type="dxa"/>
            <w:noWrap/>
          </w:tcPr>
          <w:p w:rsidR="00490740" w:rsidRPr="00DF3B82" w:rsidRDefault="007D115F" w:rsidP="002049FA">
            <w:pPr>
              <w:spacing w:beforeLines="40" w:before="96" w:afterLines="40" w:after="96"/>
              <w:jc w:val="center"/>
              <w:rPr>
                <w:sz w:val="16"/>
                <w:szCs w:val="16"/>
                <w:lang w:val="fr-FR"/>
              </w:rPr>
            </w:pPr>
            <w:r w:rsidRPr="00DF3B82">
              <w:rPr>
                <w:sz w:val="16"/>
                <w:szCs w:val="16"/>
                <w:lang w:val="fr-FR"/>
              </w:rPr>
              <w:t xml:space="preserve">Slovénie </w:t>
            </w:r>
            <w:r w:rsidR="00490740" w:rsidRPr="00DF3B82">
              <w:rPr>
                <w:sz w:val="16"/>
                <w:szCs w:val="16"/>
                <w:lang w:val="fr-FR"/>
              </w:rPr>
              <w:t>(SI)</w:t>
            </w:r>
          </w:p>
        </w:tc>
        <w:tc>
          <w:tcPr>
            <w:tcW w:w="1676" w:type="dxa"/>
            <w:noWrap/>
          </w:tcPr>
          <w:p w:rsidR="00490740" w:rsidRPr="00DF3B82" w:rsidRDefault="00490740" w:rsidP="007D115F">
            <w:pPr>
              <w:spacing w:beforeLines="40" w:before="96" w:afterLines="40" w:after="96"/>
              <w:jc w:val="center"/>
              <w:rPr>
                <w:sz w:val="16"/>
                <w:szCs w:val="16"/>
                <w:lang w:val="fr-FR"/>
              </w:rPr>
            </w:pPr>
            <w:r w:rsidRPr="00DF3B82">
              <w:rPr>
                <w:sz w:val="16"/>
                <w:szCs w:val="16"/>
                <w:lang w:val="fr-FR"/>
              </w:rPr>
              <w:t>Slov</w:t>
            </w:r>
            <w:r w:rsidR="007D115F" w:rsidRPr="00DF3B82">
              <w:rPr>
                <w:sz w:val="16"/>
                <w:szCs w:val="16"/>
                <w:lang w:val="fr-FR"/>
              </w:rPr>
              <w:t>é</w:t>
            </w:r>
            <w:r w:rsidRPr="00DF3B82">
              <w:rPr>
                <w:sz w:val="16"/>
                <w:szCs w:val="16"/>
                <w:lang w:val="fr-FR"/>
              </w:rPr>
              <w:t>ni</w:t>
            </w:r>
            <w:r w:rsidR="007D115F" w:rsidRPr="00DF3B82">
              <w:rPr>
                <w:sz w:val="16"/>
                <w:szCs w:val="16"/>
                <w:lang w:val="fr-FR"/>
              </w:rPr>
              <w:t>e</w:t>
            </w:r>
            <w:r w:rsidRPr="00DF3B82">
              <w:rPr>
                <w:sz w:val="16"/>
                <w:szCs w:val="16"/>
                <w:lang w:val="fr-FR"/>
              </w:rPr>
              <w:t xml:space="preserve"> (SI)</w:t>
            </w:r>
          </w:p>
        </w:tc>
        <w:tc>
          <w:tcPr>
            <w:tcW w:w="1334" w:type="dxa"/>
            <w:noWrap/>
          </w:tcPr>
          <w:p w:rsidR="00490740" w:rsidRPr="00DF3B82" w:rsidRDefault="00490740" w:rsidP="00754945">
            <w:pPr>
              <w:spacing w:beforeLines="40" w:before="96" w:afterLines="40" w:after="96"/>
              <w:jc w:val="center"/>
              <w:rPr>
                <w:sz w:val="16"/>
                <w:szCs w:val="16"/>
                <w:lang w:val="fr-FR"/>
              </w:rPr>
            </w:pPr>
            <w:r w:rsidRPr="00DF3B82">
              <w:rPr>
                <w:sz w:val="16"/>
                <w:szCs w:val="16"/>
                <w:lang w:val="fr-FR"/>
              </w:rPr>
              <w:t xml:space="preserve">Office + </w:t>
            </w:r>
            <w:r w:rsidR="001A1868" w:rsidRPr="00DF3B82">
              <w:rPr>
                <w:sz w:val="16"/>
                <w:szCs w:val="16"/>
                <w:lang w:val="fr-FR"/>
              </w:rPr>
              <w:t>utilisateurs</w:t>
            </w:r>
          </w:p>
        </w:tc>
        <w:tc>
          <w:tcPr>
            <w:tcW w:w="1399" w:type="dxa"/>
            <w:noWrap/>
          </w:tcPr>
          <w:p w:rsidR="00490740" w:rsidRPr="00DF3B82" w:rsidRDefault="00490740" w:rsidP="002049FA">
            <w:pPr>
              <w:spacing w:beforeLines="40" w:before="96" w:afterLines="40" w:after="96"/>
              <w:jc w:val="center"/>
              <w:rPr>
                <w:sz w:val="16"/>
                <w:szCs w:val="16"/>
                <w:lang w:val="fr-FR"/>
              </w:rPr>
            </w:pPr>
          </w:p>
        </w:tc>
      </w:tr>
      <w:tr w:rsidR="00DF3B82" w:rsidRPr="00DF3B82" w:rsidTr="00335B2A">
        <w:trPr>
          <w:trHeight w:val="510"/>
        </w:trPr>
        <w:tc>
          <w:tcPr>
            <w:tcW w:w="1051"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2018</w:t>
            </w:r>
            <w:r w:rsidR="00C9450F" w:rsidRPr="00DF3B82">
              <w:rPr>
                <w:sz w:val="16"/>
                <w:szCs w:val="16"/>
                <w:lang w:val="fr-FR"/>
              </w:rPr>
              <w:t>-</w:t>
            </w:r>
            <w:r w:rsidRPr="00DF3B82">
              <w:rPr>
                <w:sz w:val="16"/>
                <w:szCs w:val="16"/>
                <w:lang w:val="fr-FR"/>
              </w:rPr>
              <w:t>4</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2049FA">
            <w:pPr>
              <w:spacing w:beforeLines="40" w:before="96" w:afterLines="40" w:after="96"/>
              <w:jc w:val="center"/>
              <w:rPr>
                <w:sz w:val="16"/>
                <w:szCs w:val="16"/>
                <w:lang w:val="fr-FR"/>
              </w:rPr>
            </w:pPr>
          </w:p>
        </w:tc>
        <w:tc>
          <w:tcPr>
            <w:tcW w:w="1333"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B</w:t>
            </w:r>
          </w:p>
        </w:tc>
        <w:tc>
          <w:tcPr>
            <w:tcW w:w="2520" w:type="dxa"/>
          </w:tcPr>
          <w:p w:rsidR="00490740" w:rsidRPr="00DF3B82" w:rsidRDefault="00391187" w:rsidP="002F2B8A">
            <w:pPr>
              <w:spacing w:beforeLines="40" w:before="96" w:afterLines="40" w:after="96"/>
              <w:jc w:val="center"/>
              <w:rPr>
                <w:sz w:val="16"/>
                <w:szCs w:val="16"/>
                <w:lang w:val="fr-FR"/>
              </w:rPr>
            </w:pPr>
            <w:r w:rsidRPr="00DF3B82">
              <w:rPr>
                <w:sz w:val="16"/>
                <w:szCs w:val="16"/>
                <w:lang w:val="fr-FR"/>
              </w:rPr>
              <w:t>Atelier national sur</w:t>
            </w:r>
            <w:r w:rsidR="00C9450F" w:rsidRPr="00DF3B82">
              <w:rPr>
                <w:sz w:val="16"/>
                <w:szCs w:val="16"/>
                <w:lang w:val="fr-FR"/>
              </w:rPr>
              <w:t xml:space="preserve"> le PCT</w:t>
            </w:r>
          </w:p>
        </w:tc>
        <w:tc>
          <w:tcPr>
            <w:tcW w:w="1968" w:type="dxa"/>
          </w:tcPr>
          <w:p w:rsidR="00490740" w:rsidRPr="00DF3B82" w:rsidRDefault="00490740" w:rsidP="002049FA">
            <w:pPr>
              <w:spacing w:beforeLines="40" w:before="96" w:afterLines="40" w:after="96"/>
              <w:jc w:val="center"/>
              <w:rPr>
                <w:sz w:val="16"/>
                <w:szCs w:val="16"/>
                <w:lang w:val="fr-FR"/>
              </w:rPr>
            </w:pPr>
          </w:p>
        </w:tc>
        <w:tc>
          <w:tcPr>
            <w:tcW w:w="1324" w:type="dxa"/>
            <w:noWrap/>
          </w:tcPr>
          <w:p w:rsidR="00490740" w:rsidRPr="00DF3B82" w:rsidRDefault="00490740" w:rsidP="007D115F">
            <w:pPr>
              <w:spacing w:beforeLines="40" w:before="96" w:afterLines="40" w:after="96"/>
              <w:jc w:val="center"/>
              <w:rPr>
                <w:sz w:val="16"/>
                <w:szCs w:val="16"/>
                <w:lang w:val="fr-FR"/>
              </w:rPr>
            </w:pPr>
            <w:r w:rsidRPr="00DF3B82">
              <w:rPr>
                <w:sz w:val="16"/>
                <w:szCs w:val="16"/>
                <w:lang w:val="fr-FR"/>
              </w:rPr>
              <w:t>Alg</w:t>
            </w:r>
            <w:r w:rsidR="007D115F" w:rsidRPr="00DF3B82">
              <w:rPr>
                <w:sz w:val="16"/>
                <w:szCs w:val="16"/>
                <w:lang w:val="fr-FR"/>
              </w:rPr>
              <w:t>é</w:t>
            </w:r>
            <w:r w:rsidRPr="00DF3B82">
              <w:rPr>
                <w:sz w:val="16"/>
                <w:szCs w:val="16"/>
                <w:lang w:val="fr-FR"/>
              </w:rPr>
              <w:t>ri</w:t>
            </w:r>
            <w:r w:rsidR="007D115F" w:rsidRPr="00DF3B82">
              <w:rPr>
                <w:sz w:val="16"/>
                <w:szCs w:val="16"/>
                <w:lang w:val="fr-FR"/>
              </w:rPr>
              <w:t>e</w:t>
            </w:r>
            <w:r w:rsidRPr="00DF3B82">
              <w:rPr>
                <w:sz w:val="16"/>
                <w:szCs w:val="16"/>
                <w:lang w:val="fr-FR"/>
              </w:rPr>
              <w:t xml:space="preserve"> (DZ)</w:t>
            </w:r>
          </w:p>
        </w:tc>
        <w:tc>
          <w:tcPr>
            <w:tcW w:w="1676" w:type="dxa"/>
            <w:noWrap/>
          </w:tcPr>
          <w:p w:rsidR="00490740" w:rsidRPr="00DF3B82" w:rsidRDefault="007D115F" w:rsidP="002049FA">
            <w:pPr>
              <w:spacing w:beforeLines="40" w:before="96" w:afterLines="40" w:after="96"/>
              <w:jc w:val="center"/>
              <w:rPr>
                <w:sz w:val="16"/>
                <w:szCs w:val="16"/>
                <w:lang w:val="fr-FR"/>
              </w:rPr>
            </w:pPr>
            <w:r w:rsidRPr="00DF3B82">
              <w:rPr>
                <w:sz w:val="16"/>
                <w:szCs w:val="16"/>
                <w:lang w:val="fr-FR"/>
              </w:rPr>
              <w:t xml:space="preserve">Algérie </w:t>
            </w:r>
            <w:r w:rsidR="00490740" w:rsidRPr="00DF3B82">
              <w:rPr>
                <w:sz w:val="16"/>
                <w:szCs w:val="16"/>
                <w:lang w:val="fr-FR"/>
              </w:rPr>
              <w:t>(DZ)</w:t>
            </w:r>
          </w:p>
        </w:tc>
        <w:tc>
          <w:tcPr>
            <w:tcW w:w="1334" w:type="dxa"/>
            <w:noWrap/>
          </w:tcPr>
          <w:p w:rsidR="00490740" w:rsidRPr="00DF3B82" w:rsidRDefault="00490740" w:rsidP="002049FA">
            <w:pPr>
              <w:spacing w:beforeLines="40" w:before="96" w:afterLines="40" w:after="96"/>
              <w:jc w:val="center"/>
              <w:rPr>
                <w:sz w:val="16"/>
                <w:szCs w:val="16"/>
                <w:lang w:val="fr-FR"/>
              </w:rPr>
            </w:pPr>
            <w:r w:rsidRPr="00DF3B82">
              <w:rPr>
                <w:sz w:val="16"/>
                <w:szCs w:val="16"/>
                <w:lang w:val="fr-FR"/>
              </w:rPr>
              <w:t xml:space="preserve">Office + </w:t>
            </w:r>
            <w:r w:rsidR="001A1868" w:rsidRPr="00DF3B82">
              <w:rPr>
                <w:sz w:val="16"/>
                <w:szCs w:val="16"/>
                <w:lang w:val="fr-FR"/>
              </w:rPr>
              <w:t>utilisateurs</w:t>
            </w:r>
          </w:p>
        </w:tc>
        <w:tc>
          <w:tcPr>
            <w:tcW w:w="1399" w:type="dxa"/>
            <w:noWrap/>
          </w:tcPr>
          <w:p w:rsidR="00490740" w:rsidRPr="00DF3B82" w:rsidRDefault="00490740" w:rsidP="002049FA">
            <w:pPr>
              <w:spacing w:beforeLines="40" w:before="96" w:afterLines="40" w:after="96"/>
              <w:jc w:val="center"/>
              <w:rPr>
                <w:sz w:val="16"/>
                <w:szCs w:val="16"/>
                <w:lang w:val="fr-FR"/>
              </w:rPr>
            </w:pPr>
          </w:p>
        </w:tc>
      </w:tr>
      <w:tr w:rsidR="00DF3B82" w:rsidRPr="00DF3B82" w:rsidTr="00335B2A">
        <w:trPr>
          <w:trHeight w:val="510"/>
        </w:trPr>
        <w:tc>
          <w:tcPr>
            <w:tcW w:w="1051" w:type="dxa"/>
            <w:noWrap/>
            <w:hideMark/>
          </w:tcPr>
          <w:p w:rsidR="00490740" w:rsidRPr="00DF3B82" w:rsidRDefault="00490740" w:rsidP="00786392">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4</w:t>
            </w:r>
          </w:p>
        </w:tc>
        <w:tc>
          <w:tcPr>
            <w:tcW w:w="1381" w:type="dxa"/>
            <w:noWrap/>
            <w:hideMark/>
          </w:tcPr>
          <w:p w:rsidR="00490740" w:rsidRPr="00DF3B82" w:rsidRDefault="00490740" w:rsidP="00786392">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OTHER</w:t>
            </w: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786392">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AF</w:t>
            </w:r>
          </w:p>
        </w:tc>
        <w:tc>
          <w:tcPr>
            <w:tcW w:w="2520" w:type="dxa"/>
            <w:hideMark/>
          </w:tcPr>
          <w:p w:rsidR="00391187" w:rsidRPr="00DF3B82" w:rsidRDefault="00391187" w:rsidP="008C362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Formation à l</w:t>
            </w:r>
            <w:r w:rsidR="00C9450F" w:rsidRPr="00DF3B82">
              <w:rPr>
                <w:rFonts w:eastAsia="Times New Roman"/>
                <w:sz w:val="16"/>
                <w:szCs w:val="16"/>
                <w:lang w:val="fr-FR" w:eastAsia="en-US"/>
              </w:rPr>
              <w:t>’</w:t>
            </w:r>
            <w:r w:rsidRPr="00DF3B82">
              <w:rPr>
                <w:rFonts w:eastAsia="Times New Roman"/>
                <w:sz w:val="16"/>
                <w:szCs w:val="16"/>
                <w:lang w:val="fr-FR" w:eastAsia="en-US"/>
              </w:rPr>
              <w:t>intention de deux</w:t>
            </w:r>
            <w:r w:rsidR="00B47B16" w:rsidRPr="00DF3B82">
              <w:rPr>
                <w:rFonts w:eastAsia="Times New Roman"/>
                <w:sz w:val="16"/>
                <w:szCs w:val="16"/>
                <w:lang w:val="fr-FR" w:eastAsia="en-US"/>
              </w:rPr>
              <w:t> </w:t>
            </w:r>
            <w:r w:rsidRPr="00DF3B82">
              <w:rPr>
                <w:rFonts w:eastAsia="Times New Roman"/>
                <w:sz w:val="16"/>
                <w:szCs w:val="16"/>
                <w:lang w:val="fr-FR" w:eastAsia="en-US"/>
              </w:rPr>
              <w:t>examinateurs de brevets de l</w:t>
            </w:r>
            <w:r w:rsidR="00C9450F" w:rsidRPr="00DF3B82">
              <w:rPr>
                <w:rFonts w:eastAsia="Times New Roman"/>
                <w:sz w:val="16"/>
                <w:szCs w:val="16"/>
                <w:lang w:val="fr-FR" w:eastAsia="en-US"/>
              </w:rPr>
              <w:t>’</w:t>
            </w:r>
            <w:r w:rsidRPr="00DF3B82">
              <w:rPr>
                <w:rFonts w:eastAsia="Times New Roman"/>
                <w:sz w:val="16"/>
                <w:szCs w:val="16"/>
                <w:lang w:val="fr-FR" w:eastAsia="en-US"/>
              </w:rPr>
              <w:t>Office philippin de la propriété intellectuelle</w:t>
            </w:r>
            <w:r w:rsidR="00C9450F" w:rsidRPr="00DF3B82">
              <w:rPr>
                <w:rFonts w:eastAsia="Times New Roman"/>
                <w:sz w:val="16"/>
                <w:szCs w:val="16"/>
                <w:lang w:val="fr-FR" w:eastAsia="en-US"/>
              </w:rPr>
              <w:t xml:space="preserve"> – </w:t>
            </w:r>
            <w:r w:rsidRPr="00DF3B82">
              <w:rPr>
                <w:rFonts w:eastAsia="Times New Roman"/>
                <w:sz w:val="16"/>
                <w:szCs w:val="16"/>
                <w:lang w:val="fr-FR" w:eastAsia="en-US"/>
              </w:rPr>
              <w:t>recherche de séquence</w:t>
            </w:r>
            <w:r w:rsidR="002B6638" w:rsidRPr="00DF3B82">
              <w:rPr>
                <w:rFonts w:eastAsia="Times New Roman"/>
                <w:sz w:val="16"/>
                <w:szCs w:val="16"/>
                <w:lang w:val="fr-FR" w:eastAsia="en-US"/>
              </w:rPr>
              <w:t>s</w:t>
            </w:r>
            <w:r w:rsidRPr="00DF3B82">
              <w:rPr>
                <w:rFonts w:eastAsia="Times New Roman"/>
                <w:sz w:val="16"/>
                <w:szCs w:val="16"/>
                <w:lang w:val="fr-FR" w:eastAsia="en-US"/>
              </w:rPr>
              <w:t xml:space="preserve"> de gènes</w:t>
            </w:r>
          </w:p>
        </w:tc>
        <w:tc>
          <w:tcPr>
            <w:tcW w:w="1968" w:type="dxa"/>
            <w:hideMark/>
          </w:tcPr>
          <w:p w:rsidR="00490740" w:rsidRPr="00DF3B82" w:rsidRDefault="00490740" w:rsidP="00786392">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noWrap/>
            <w:hideMark/>
          </w:tcPr>
          <w:p w:rsidR="00490740" w:rsidRPr="00DF3B82" w:rsidRDefault="007D115F" w:rsidP="00786392">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Suisse</w:t>
            </w:r>
            <w:r w:rsidR="00490740" w:rsidRPr="00DF3B82">
              <w:rPr>
                <w:rFonts w:eastAsia="Times New Roman"/>
                <w:sz w:val="16"/>
                <w:szCs w:val="16"/>
                <w:lang w:val="fr-FR" w:eastAsia="en-US"/>
              </w:rPr>
              <w:t xml:space="preserve"> (CH)</w:t>
            </w:r>
          </w:p>
        </w:tc>
        <w:tc>
          <w:tcPr>
            <w:tcW w:w="1676" w:type="dxa"/>
            <w:noWrap/>
            <w:hideMark/>
          </w:tcPr>
          <w:p w:rsidR="00490740" w:rsidRPr="00DF3B82" w:rsidRDefault="00490740" w:rsidP="00786392">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Philippines (PH)</w:t>
            </w:r>
          </w:p>
        </w:tc>
        <w:tc>
          <w:tcPr>
            <w:tcW w:w="1334" w:type="dxa"/>
            <w:noWrap/>
            <w:hideMark/>
          </w:tcPr>
          <w:p w:rsidR="00490740" w:rsidRPr="00DF3B82" w:rsidRDefault="00490740" w:rsidP="00786392">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Office</w:t>
            </w:r>
          </w:p>
        </w:tc>
        <w:tc>
          <w:tcPr>
            <w:tcW w:w="1399" w:type="dxa"/>
            <w:noWrap/>
            <w:hideMark/>
          </w:tcPr>
          <w:p w:rsidR="00490740" w:rsidRPr="00DF3B82" w:rsidRDefault="00490740" w:rsidP="00786392">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510"/>
        </w:trPr>
        <w:tc>
          <w:tcPr>
            <w:tcW w:w="1051" w:type="dxa"/>
            <w:noWrap/>
          </w:tcPr>
          <w:p w:rsidR="00490740" w:rsidRPr="00DF3B82" w:rsidRDefault="00490740"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4</w:t>
            </w:r>
          </w:p>
        </w:tc>
        <w:tc>
          <w:tcPr>
            <w:tcW w:w="1381" w:type="dxa"/>
            <w:noWrap/>
          </w:tcPr>
          <w:p w:rsidR="00490740" w:rsidRPr="00DF3B82" w:rsidRDefault="00490740"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FIT/AU</w:t>
            </w:r>
          </w:p>
        </w:tc>
        <w:tc>
          <w:tcPr>
            <w:tcW w:w="1333"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tcPr>
          <w:p w:rsidR="00490740" w:rsidRPr="00DF3B82" w:rsidRDefault="00490740"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AC</w:t>
            </w:r>
          </w:p>
        </w:tc>
        <w:tc>
          <w:tcPr>
            <w:tcW w:w="2520" w:type="dxa"/>
          </w:tcPr>
          <w:p w:rsidR="00490740" w:rsidRPr="00DF3B82" w:rsidRDefault="00391187" w:rsidP="00391187">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Atelier relatif à l</w:t>
            </w:r>
            <w:r w:rsidR="00C9450F" w:rsidRPr="00DF3B82">
              <w:rPr>
                <w:rFonts w:eastAsia="Times New Roman"/>
                <w:sz w:val="16"/>
                <w:szCs w:val="16"/>
                <w:lang w:val="fr-FR" w:eastAsia="en-US"/>
              </w:rPr>
              <w:t>’</w:t>
            </w:r>
            <w:r w:rsidRPr="00DF3B82">
              <w:rPr>
                <w:rFonts w:eastAsia="Times New Roman"/>
                <w:sz w:val="16"/>
                <w:szCs w:val="16"/>
                <w:lang w:val="fr-FR" w:eastAsia="en-US"/>
              </w:rPr>
              <w:t>examen des brevets quant au fond durant la p</w:t>
            </w:r>
            <w:r w:rsidR="00490740" w:rsidRPr="00DF3B82">
              <w:rPr>
                <w:rFonts w:eastAsia="Times New Roman"/>
                <w:sz w:val="16"/>
                <w:szCs w:val="16"/>
                <w:lang w:val="fr-FR" w:eastAsia="en-US"/>
              </w:rPr>
              <w:t>hase</w:t>
            </w:r>
            <w:r w:rsidRPr="00DF3B82">
              <w:rPr>
                <w:rFonts w:eastAsia="Times New Roman"/>
                <w:sz w:val="16"/>
                <w:szCs w:val="16"/>
                <w:lang w:val="fr-FR" w:eastAsia="en-US"/>
              </w:rPr>
              <w:t xml:space="preserve"> nationale</w:t>
            </w:r>
          </w:p>
        </w:tc>
        <w:tc>
          <w:tcPr>
            <w:tcW w:w="1968" w:type="dxa"/>
          </w:tcPr>
          <w:p w:rsidR="00490740" w:rsidRPr="00DF3B82" w:rsidRDefault="00490740" w:rsidP="00A552F8">
            <w:pPr>
              <w:spacing w:beforeLines="40" w:before="96" w:afterLines="40" w:after="96"/>
              <w:rPr>
                <w:rFonts w:eastAsia="Times New Roman"/>
                <w:sz w:val="16"/>
                <w:szCs w:val="16"/>
                <w:lang w:val="fr-FR" w:eastAsia="en-US"/>
              </w:rPr>
            </w:pPr>
          </w:p>
        </w:tc>
        <w:tc>
          <w:tcPr>
            <w:tcW w:w="1324" w:type="dxa"/>
            <w:noWrap/>
          </w:tcPr>
          <w:p w:rsidR="00490740" w:rsidRPr="00DF3B82" w:rsidRDefault="007D115F"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Papouasie Nouvelle</w:t>
            </w:r>
            <w:r w:rsidR="00335B2A" w:rsidRPr="00DF3B82">
              <w:rPr>
                <w:rFonts w:eastAsia="Times New Roman"/>
                <w:sz w:val="16"/>
                <w:szCs w:val="16"/>
                <w:lang w:val="fr-FR" w:eastAsia="en-US"/>
              </w:rPr>
              <w:noBreakHyphen/>
            </w:r>
            <w:r w:rsidRPr="00DF3B82">
              <w:rPr>
                <w:rFonts w:eastAsia="Times New Roman"/>
                <w:sz w:val="16"/>
                <w:szCs w:val="16"/>
                <w:lang w:val="fr-FR" w:eastAsia="en-US"/>
              </w:rPr>
              <w:t xml:space="preserve">Guinée </w:t>
            </w:r>
            <w:r w:rsidR="00490740" w:rsidRPr="00DF3B82">
              <w:rPr>
                <w:rFonts w:eastAsia="Times New Roman"/>
                <w:sz w:val="16"/>
                <w:szCs w:val="16"/>
                <w:lang w:val="fr-FR" w:eastAsia="en-US"/>
              </w:rPr>
              <w:t>(PG)</w:t>
            </w:r>
          </w:p>
        </w:tc>
        <w:tc>
          <w:tcPr>
            <w:tcW w:w="1676" w:type="dxa"/>
            <w:noWrap/>
          </w:tcPr>
          <w:p w:rsidR="00490740" w:rsidRPr="00DF3B82" w:rsidRDefault="007D115F"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Papouasie Nouvelle</w:t>
            </w:r>
            <w:r w:rsidR="00335B2A" w:rsidRPr="00DF3B82">
              <w:rPr>
                <w:rFonts w:eastAsia="Times New Roman"/>
                <w:sz w:val="16"/>
                <w:szCs w:val="16"/>
                <w:lang w:val="fr-FR" w:eastAsia="en-US"/>
              </w:rPr>
              <w:noBreakHyphen/>
            </w:r>
            <w:r w:rsidRPr="00DF3B82">
              <w:rPr>
                <w:rFonts w:eastAsia="Times New Roman"/>
                <w:sz w:val="16"/>
                <w:szCs w:val="16"/>
                <w:lang w:val="fr-FR" w:eastAsia="en-US"/>
              </w:rPr>
              <w:t xml:space="preserve">Guinée </w:t>
            </w:r>
            <w:r w:rsidR="00490740" w:rsidRPr="00DF3B82">
              <w:rPr>
                <w:rFonts w:eastAsia="Times New Roman"/>
                <w:sz w:val="16"/>
                <w:szCs w:val="16"/>
                <w:lang w:val="fr-FR" w:eastAsia="en-US"/>
              </w:rPr>
              <w:t>(PG)</w:t>
            </w:r>
          </w:p>
        </w:tc>
        <w:tc>
          <w:tcPr>
            <w:tcW w:w="1334" w:type="dxa"/>
            <w:noWrap/>
          </w:tcPr>
          <w:p w:rsidR="00490740" w:rsidRPr="00DF3B82" w:rsidRDefault="00490740"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Office</w:t>
            </w:r>
          </w:p>
        </w:tc>
        <w:tc>
          <w:tcPr>
            <w:tcW w:w="1399" w:type="dxa"/>
            <w:noWrap/>
          </w:tcPr>
          <w:p w:rsidR="00490740" w:rsidRPr="00DF3B82" w:rsidRDefault="00490740" w:rsidP="00A552F8">
            <w:pPr>
              <w:spacing w:beforeLines="40" w:before="96" w:afterLines="40" w:after="96"/>
              <w:jc w:val="center"/>
              <w:rPr>
                <w:rFonts w:eastAsia="Times New Roman"/>
                <w:sz w:val="16"/>
                <w:szCs w:val="16"/>
                <w:lang w:val="fr-FR" w:eastAsia="en-US"/>
              </w:rPr>
            </w:pPr>
          </w:p>
        </w:tc>
      </w:tr>
      <w:tr w:rsidR="00DF3B82" w:rsidRPr="00DF3B82" w:rsidTr="00335B2A">
        <w:trPr>
          <w:trHeight w:val="765"/>
        </w:trPr>
        <w:tc>
          <w:tcPr>
            <w:tcW w:w="1051" w:type="dxa"/>
            <w:noWrap/>
            <w:hideMark/>
          </w:tcPr>
          <w:p w:rsidR="00786392" w:rsidRPr="00DF3B82" w:rsidRDefault="0078639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4</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786392" w:rsidRPr="00DF3B82" w:rsidRDefault="00786392" w:rsidP="00A552F8">
            <w:pPr>
              <w:spacing w:beforeLines="40" w:before="96" w:afterLines="40" w:after="96"/>
              <w:jc w:val="center"/>
              <w:rPr>
                <w:rFonts w:eastAsia="Times New Roman"/>
                <w:sz w:val="16"/>
                <w:szCs w:val="16"/>
                <w:lang w:val="fr-FR" w:eastAsia="en-US"/>
              </w:rPr>
            </w:pPr>
          </w:p>
        </w:tc>
        <w:tc>
          <w:tcPr>
            <w:tcW w:w="1333"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Atelier et séminaire PCT</w:t>
            </w:r>
          </w:p>
          <w:p w:rsidR="00786392" w:rsidRPr="00DF3B82" w:rsidRDefault="00786392" w:rsidP="00A552F8">
            <w:pPr>
              <w:spacing w:beforeLines="40" w:before="96" w:afterLines="40" w:after="96"/>
              <w:jc w:val="center"/>
              <w:rPr>
                <w:rFonts w:eastAsia="Times New Roman"/>
                <w:sz w:val="16"/>
                <w:szCs w:val="16"/>
                <w:lang w:val="fr-FR" w:eastAsia="en-US"/>
              </w:rPr>
            </w:pPr>
          </w:p>
        </w:tc>
        <w:tc>
          <w:tcPr>
            <w:tcW w:w="1021" w:type="dxa"/>
            <w:noWrap/>
            <w:hideMark/>
          </w:tcPr>
          <w:p w:rsidR="00786392" w:rsidRPr="00DF3B82" w:rsidRDefault="0078639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w:t>
            </w:r>
          </w:p>
        </w:tc>
        <w:tc>
          <w:tcPr>
            <w:tcW w:w="2520" w:type="dxa"/>
            <w:hideMark/>
          </w:tcPr>
          <w:p w:rsidR="00786392" w:rsidRPr="00DF3B82" w:rsidRDefault="00391187" w:rsidP="00391187">
            <w:pPr>
              <w:spacing w:beforeLines="40" w:before="96" w:afterLines="40" w:after="96"/>
              <w:jc w:val="center"/>
              <w:rPr>
                <w:rFonts w:eastAsia="Times New Roman"/>
                <w:sz w:val="16"/>
                <w:szCs w:val="16"/>
                <w:lang w:val="fr-FR" w:eastAsia="en-US"/>
              </w:rPr>
            </w:pPr>
            <w:r w:rsidRPr="00DF3B82">
              <w:rPr>
                <w:sz w:val="16"/>
                <w:szCs w:val="16"/>
                <w:lang w:val="fr-FR"/>
              </w:rPr>
              <w:t>Séminaire n</w:t>
            </w:r>
            <w:r w:rsidR="00786392" w:rsidRPr="00DF3B82">
              <w:rPr>
                <w:rFonts w:eastAsia="Times New Roman"/>
                <w:sz w:val="16"/>
                <w:szCs w:val="16"/>
                <w:lang w:val="fr-FR" w:eastAsia="en-US"/>
              </w:rPr>
              <w:t xml:space="preserve">ational </w:t>
            </w:r>
            <w:r w:rsidRPr="00DF3B82">
              <w:rPr>
                <w:rFonts w:eastAsia="Times New Roman"/>
                <w:sz w:val="16"/>
                <w:szCs w:val="16"/>
                <w:lang w:val="fr-FR" w:eastAsia="en-US"/>
              </w:rPr>
              <w:t>consacré aux</w:t>
            </w:r>
            <w:r w:rsidR="00786392" w:rsidRPr="00DF3B82">
              <w:rPr>
                <w:rFonts w:eastAsia="Times New Roman"/>
                <w:sz w:val="16"/>
                <w:szCs w:val="16"/>
                <w:lang w:val="fr-FR" w:eastAsia="en-US"/>
              </w:rPr>
              <w:t xml:space="preserve"> </w:t>
            </w:r>
            <w:r w:rsidRPr="00DF3B82">
              <w:rPr>
                <w:rFonts w:eastAsia="Times New Roman"/>
                <w:sz w:val="16"/>
                <w:szCs w:val="16"/>
                <w:lang w:val="fr-FR" w:eastAsia="en-US"/>
              </w:rPr>
              <w:t>conseils, juges et magistrats en matière de propriété intellectuelle</w:t>
            </w:r>
            <w:r w:rsidR="004F69B8" w:rsidRPr="00DF3B82">
              <w:rPr>
                <w:rFonts w:eastAsia="Times New Roman"/>
                <w:sz w:val="16"/>
                <w:szCs w:val="16"/>
                <w:lang w:val="fr-FR" w:eastAsia="en-US"/>
              </w:rPr>
              <w:t>/</w:t>
            </w:r>
            <w:r w:rsidRPr="00DF3B82">
              <w:rPr>
                <w:sz w:val="16"/>
                <w:szCs w:val="16"/>
                <w:lang w:val="fr-FR"/>
              </w:rPr>
              <w:t>Séminaire</w:t>
            </w:r>
            <w:r w:rsidRPr="00DF3B82">
              <w:rPr>
                <w:rFonts w:eastAsia="Times New Roman"/>
                <w:sz w:val="16"/>
                <w:szCs w:val="16"/>
                <w:lang w:val="fr-FR" w:eastAsia="en-US"/>
              </w:rPr>
              <w:t xml:space="preserve"> sur l</w:t>
            </w:r>
            <w:r w:rsidR="00C9450F" w:rsidRPr="00DF3B82">
              <w:rPr>
                <w:rFonts w:eastAsia="Times New Roman"/>
                <w:sz w:val="16"/>
                <w:szCs w:val="16"/>
                <w:lang w:val="fr-FR" w:eastAsia="en-US"/>
              </w:rPr>
              <w:t>’</w:t>
            </w:r>
            <w:r w:rsidRPr="00DF3B82">
              <w:rPr>
                <w:rFonts w:eastAsia="Times New Roman"/>
                <w:sz w:val="16"/>
                <w:szCs w:val="16"/>
                <w:lang w:val="fr-FR" w:eastAsia="en-US"/>
              </w:rPr>
              <w:t>i</w:t>
            </w:r>
            <w:r w:rsidR="00786392" w:rsidRPr="00DF3B82">
              <w:rPr>
                <w:rFonts w:eastAsia="Times New Roman"/>
                <w:sz w:val="16"/>
                <w:szCs w:val="16"/>
                <w:lang w:val="fr-FR" w:eastAsia="en-US"/>
              </w:rPr>
              <w:t>nnovation</w:t>
            </w:r>
          </w:p>
        </w:tc>
        <w:tc>
          <w:tcPr>
            <w:tcW w:w="1968" w:type="dxa"/>
            <w:hideMark/>
          </w:tcPr>
          <w:p w:rsidR="00786392" w:rsidRPr="00DF3B82" w:rsidRDefault="00786392" w:rsidP="00A552F8">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noWrap/>
            <w:hideMark/>
          </w:tcPr>
          <w:p w:rsidR="00786392" w:rsidRPr="00DF3B82" w:rsidRDefault="0078639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Mozambique (MZ)</w:t>
            </w:r>
          </w:p>
        </w:tc>
        <w:tc>
          <w:tcPr>
            <w:tcW w:w="1676" w:type="dxa"/>
            <w:noWrap/>
            <w:hideMark/>
          </w:tcPr>
          <w:p w:rsidR="00786392" w:rsidRPr="00DF3B82" w:rsidRDefault="0078639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Mozambique (MZ)</w:t>
            </w:r>
          </w:p>
        </w:tc>
        <w:tc>
          <w:tcPr>
            <w:tcW w:w="1334" w:type="dxa"/>
            <w:noWrap/>
            <w:hideMark/>
          </w:tcPr>
          <w:p w:rsidR="00786392" w:rsidRPr="00DF3B82" w:rsidRDefault="0078639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Office + </w:t>
            </w:r>
            <w:r w:rsidR="001A1868" w:rsidRPr="00DF3B82">
              <w:rPr>
                <w:sz w:val="16"/>
                <w:szCs w:val="16"/>
                <w:lang w:val="fr-FR"/>
              </w:rPr>
              <w:t>utilisateurs</w:t>
            </w:r>
          </w:p>
        </w:tc>
        <w:tc>
          <w:tcPr>
            <w:tcW w:w="1399" w:type="dxa"/>
            <w:noWrap/>
            <w:hideMark/>
          </w:tcPr>
          <w:p w:rsidR="00786392" w:rsidRPr="00DF3B82" w:rsidRDefault="0078639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510"/>
        </w:trPr>
        <w:tc>
          <w:tcPr>
            <w:tcW w:w="1051" w:type="dxa"/>
            <w:noWrap/>
            <w:hideMark/>
          </w:tcPr>
          <w:p w:rsidR="00786392" w:rsidRPr="00DF3B82" w:rsidRDefault="0078639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4</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786392" w:rsidRPr="00DF3B82" w:rsidRDefault="00786392" w:rsidP="00A552F8">
            <w:pPr>
              <w:spacing w:beforeLines="40" w:before="96" w:afterLines="40" w:after="96"/>
              <w:jc w:val="center"/>
              <w:rPr>
                <w:rFonts w:eastAsia="Times New Roman"/>
                <w:sz w:val="16"/>
                <w:szCs w:val="16"/>
                <w:lang w:val="fr-FR" w:eastAsia="en-US"/>
              </w:rPr>
            </w:pPr>
          </w:p>
        </w:tc>
        <w:tc>
          <w:tcPr>
            <w:tcW w:w="1333" w:type="dxa"/>
            <w:noWrap/>
            <w:hideMark/>
          </w:tcPr>
          <w:p w:rsidR="00786392" w:rsidRPr="00DF3B82" w:rsidRDefault="00391187"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Autre</w:t>
            </w:r>
          </w:p>
        </w:tc>
        <w:tc>
          <w:tcPr>
            <w:tcW w:w="1021" w:type="dxa"/>
            <w:noWrap/>
            <w:hideMark/>
          </w:tcPr>
          <w:p w:rsidR="00786392" w:rsidRPr="00DF3B82" w:rsidRDefault="0078639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E</w:t>
            </w:r>
          </w:p>
        </w:tc>
        <w:tc>
          <w:tcPr>
            <w:tcW w:w="2520" w:type="dxa"/>
            <w:hideMark/>
          </w:tcPr>
          <w:p w:rsidR="00786392" w:rsidRPr="00DF3B82" w:rsidRDefault="00786392" w:rsidP="00391187">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Visit</w:t>
            </w:r>
            <w:r w:rsidR="00391187" w:rsidRPr="00DF3B82">
              <w:rPr>
                <w:rFonts w:eastAsia="Times New Roman"/>
                <w:sz w:val="16"/>
                <w:szCs w:val="16"/>
                <w:lang w:val="fr-FR" w:eastAsia="en-US"/>
              </w:rPr>
              <w:t>e promotionnelle et Séminaire sur</w:t>
            </w:r>
            <w:r w:rsidR="00C9450F" w:rsidRPr="00DF3B82">
              <w:rPr>
                <w:rFonts w:eastAsia="Times New Roman"/>
                <w:sz w:val="16"/>
                <w:szCs w:val="16"/>
                <w:lang w:val="fr-FR" w:eastAsia="en-US"/>
              </w:rPr>
              <w:t xml:space="preserve"> le PCT</w:t>
            </w:r>
          </w:p>
        </w:tc>
        <w:tc>
          <w:tcPr>
            <w:tcW w:w="1968" w:type="dxa"/>
            <w:hideMark/>
          </w:tcPr>
          <w:p w:rsidR="00786392" w:rsidRPr="00DF3B82" w:rsidRDefault="00786392" w:rsidP="00A552F8">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noWrap/>
            <w:hideMark/>
          </w:tcPr>
          <w:p w:rsidR="00786392" w:rsidRPr="00DF3B82" w:rsidRDefault="00786392" w:rsidP="007D115F">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Argentin</w:t>
            </w:r>
            <w:r w:rsidR="007D115F" w:rsidRPr="00DF3B82">
              <w:rPr>
                <w:rFonts w:eastAsia="Times New Roman"/>
                <w:sz w:val="16"/>
                <w:szCs w:val="16"/>
                <w:lang w:val="fr-FR" w:eastAsia="en-US"/>
              </w:rPr>
              <w:t>e</w:t>
            </w:r>
            <w:r w:rsidRPr="00DF3B82">
              <w:rPr>
                <w:rFonts w:eastAsia="Times New Roman"/>
                <w:sz w:val="16"/>
                <w:szCs w:val="16"/>
                <w:lang w:val="fr-FR" w:eastAsia="en-US"/>
              </w:rPr>
              <w:t xml:space="preserve"> (AR)</w:t>
            </w:r>
          </w:p>
        </w:tc>
        <w:tc>
          <w:tcPr>
            <w:tcW w:w="1676" w:type="dxa"/>
            <w:noWrap/>
            <w:hideMark/>
          </w:tcPr>
          <w:p w:rsidR="00786392" w:rsidRPr="00DF3B82" w:rsidRDefault="00786392" w:rsidP="007D115F">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Argentin</w:t>
            </w:r>
            <w:r w:rsidR="007D115F" w:rsidRPr="00DF3B82">
              <w:rPr>
                <w:rFonts w:eastAsia="Times New Roman"/>
                <w:sz w:val="16"/>
                <w:szCs w:val="16"/>
                <w:lang w:val="fr-FR" w:eastAsia="en-US"/>
              </w:rPr>
              <w:t>e</w:t>
            </w:r>
            <w:r w:rsidRPr="00DF3B82">
              <w:rPr>
                <w:rFonts w:eastAsia="Times New Roman"/>
                <w:sz w:val="16"/>
                <w:szCs w:val="16"/>
                <w:lang w:val="fr-FR" w:eastAsia="en-US"/>
              </w:rPr>
              <w:t xml:space="preserve"> (AR)</w:t>
            </w:r>
          </w:p>
        </w:tc>
        <w:tc>
          <w:tcPr>
            <w:tcW w:w="1334" w:type="dxa"/>
            <w:noWrap/>
            <w:hideMark/>
          </w:tcPr>
          <w:p w:rsidR="00786392" w:rsidRPr="00DF3B82" w:rsidRDefault="0078639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Office + </w:t>
            </w:r>
            <w:r w:rsidR="001A1868" w:rsidRPr="00DF3B82">
              <w:rPr>
                <w:sz w:val="16"/>
                <w:szCs w:val="16"/>
                <w:lang w:val="fr-FR"/>
              </w:rPr>
              <w:t>utilisateurs</w:t>
            </w:r>
          </w:p>
        </w:tc>
        <w:tc>
          <w:tcPr>
            <w:tcW w:w="1399" w:type="dxa"/>
            <w:noWrap/>
            <w:hideMark/>
          </w:tcPr>
          <w:p w:rsidR="00786392" w:rsidRPr="00DF3B82" w:rsidRDefault="0078639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765"/>
        </w:trPr>
        <w:tc>
          <w:tcPr>
            <w:tcW w:w="1051" w:type="dxa"/>
            <w:noWrap/>
            <w:hideMark/>
          </w:tcPr>
          <w:p w:rsidR="00786392" w:rsidRPr="00DF3B82" w:rsidRDefault="0078639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4</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786392" w:rsidRPr="00DF3B82" w:rsidRDefault="00786392" w:rsidP="00A552F8">
            <w:pPr>
              <w:spacing w:beforeLines="40" w:before="96" w:afterLines="40" w:after="96"/>
              <w:jc w:val="center"/>
              <w:rPr>
                <w:rFonts w:eastAsia="Times New Roman"/>
                <w:sz w:val="16"/>
                <w:szCs w:val="16"/>
                <w:lang w:val="fr-FR" w:eastAsia="en-US"/>
              </w:rPr>
            </w:pPr>
          </w:p>
        </w:tc>
        <w:tc>
          <w:tcPr>
            <w:tcW w:w="1333"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Atelier et séminaire PCT</w:t>
            </w:r>
          </w:p>
          <w:p w:rsidR="00786392" w:rsidRPr="00DF3B82" w:rsidRDefault="00786392" w:rsidP="00A552F8">
            <w:pPr>
              <w:spacing w:beforeLines="40" w:before="96" w:afterLines="40" w:after="96"/>
              <w:jc w:val="center"/>
              <w:rPr>
                <w:rFonts w:eastAsia="Times New Roman"/>
                <w:sz w:val="16"/>
                <w:szCs w:val="16"/>
                <w:lang w:val="fr-FR" w:eastAsia="en-US"/>
              </w:rPr>
            </w:pPr>
          </w:p>
        </w:tc>
        <w:tc>
          <w:tcPr>
            <w:tcW w:w="1021" w:type="dxa"/>
            <w:noWrap/>
            <w:hideMark/>
          </w:tcPr>
          <w:p w:rsidR="00786392" w:rsidRPr="00DF3B82" w:rsidRDefault="00305823"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E</w:t>
            </w:r>
          </w:p>
        </w:tc>
        <w:tc>
          <w:tcPr>
            <w:tcW w:w="2520" w:type="dxa"/>
            <w:hideMark/>
          </w:tcPr>
          <w:p w:rsidR="00786392" w:rsidRPr="00DF3B82" w:rsidRDefault="002B6638" w:rsidP="002B663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Visite d</w:t>
            </w:r>
            <w:r w:rsidR="00C9450F" w:rsidRPr="00DF3B82">
              <w:rPr>
                <w:rFonts w:eastAsia="Times New Roman"/>
                <w:sz w:val="16"/>
                <w:szCs w:val="16"/>
                <w:lang w:val="fr-FR" w:eastAsia="en-US"/>
              </w:rPr>
              <w:t>’</w:t>
            </w:r>
            <w:r w:rsidRPr="00DF3B82">
              <w:rPr>
                <w:rFonts w:eastAsia="Times New Roman"/>
                <w:sz w:val="16"/>
                <w:szCs w:val="16"/>
                <w:lang w:val="fr-FR" w:eastAsia="en-US"/>
              </w:rPr>
              <w:t>étude à l</w:t>
            </w:r>
            <w:r w:rsidR="00C9450F" w:rsidRPr="00DF3B82">
              <w:rPr>
                <w:rFonts w:eastAsia="Times New Roman"/>
                <w:sz w:val="16"/>
                <w:szCs w:val="16"/>
                <w:lang w:val="fr-FR" w:eastAsia="en-US"/>
              </w:rPr>
              <w:t>’</w:t>
            </w:r>
            <w:r w:rsidRPr="00DF3B82">
              <w:rPr>
                <w:rFonts w:eastAsia="Times New Roman"/>
                <w:sz w:val="16"/>
                <w:szCs w:val="16"/>
                <w:lang w:val="fr-FR" w:eastAsia="en-US"/>
              </w:rPr>
              <w:t xml:space="preserve">OMPI </w:t>
            </w:r>
            <w:r w:rsidR="00786392" w:rsidRPr="00DF3B82">
              <w:rPr>
                <w:rFonts w:eastAsia="Times New Roman"/>
                <w:sz w:val="16"/>
                <w:szCs w:val="16"/>
                <w:lang w:val="fr-FR" w:eastAsia="en-US"/>
              </w:rPr>
              <w:t xml:space="preserve">– </w:t>
            </w:r>
            <w:r w:rsidRPr="00DF3B82">
              <w:rPr>
                <w:rFonts w:eastAsia="Times New Roman"/>
                <w:sz w:val="16"/>
                <w:szCs w:val="16"/>
                <w:lang w:val="fr-FR" w:eastAsia="en-US"/>
              </w:rPr>
              <w:t>Ateliers </w:t>
            </w:r>
            <w:r w:rsidR="00786392" w:rsidRPr="00DF3B82">
              <w:rPr>
                <w:rFonts w:eastAsia="Times New Roman"/>
                <w:sz w:val="16"/>
                <w:szCs w:val="16"/>
                <w:lang w:val="fr-FR" w:eastAsia="en-US"/>
              </w:rPr>
              <w:t xml:space="preserve">PCT </w:t>
            </w:r>
          </w:p>
        </w:tc>
        <w:tc>
          <w:tcPr>
            <w:tcW w:w="1968" w:type="dxa"/>
            <w:hideMark/>
          </w:tcPr>
          <w:p w:rsidR="00786392" w:rsidRPr="00DF3B82" w:rsidRDefault="00786392" w:rsidP="00A552F8">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noWrap/>
            <w:hideMark/>
          </w:tcPr>
          <w:p w:rsidR="00786392" w:rsidRPr="00DF3B82" w:rsidRDefault="007D115F"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Suisse </w:t>
            </w:r>
            <w:r w:rsidR="00786392" w:rsidRPr="00DF3B82">
              <w:rPr>
                <w:rFonts w:eastAsia="Times New Roman"/>
                <w:sz w:val="16"/>
                <w:szCs w:val="16"/>
                <w:lang w:val="fr-FR" w:eastAsia="en-US"/>
              </w:rPr>
              <w:t>(CH)</w:t>
            </w:r>
          </w:p>
        </w:tc>
        <w:tc>
          <w:tcPr>
            <w:tcW w:w="1676" w:type="dxa"/>
            <w:noWrap/>
            <w:hideMark/>
          </w:tcPr>
          <w:p w:rsidR="00786392" w:rsidRPr="00DF3B82" w:rsidRDefault="00786392" w:rsidP="007D115F">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Cambod</w:t>
            </w:r>
            <w:r w:rsidR="007D115F" w:rsidRPr="00DF3B82">
              <w:rPr>
                <w:rFonts w:eastAsia="Times New Roman"/>
                <w:sz w:val="16"/>
                <w:szCs w:val="16"/>
                <w:lang w:val="fr-FR" w:eastAsia="en-US"/>
              </w:rPr>
              <w:t>ge</w:t>
            </w:r>
            <w:r w:rsidRPr="00DF3B82">
              <w:rPr>
                <w:rFonts w:eastAsia="Times New Roman"/>
                <w:sz w:val="16"/>
                <w:szCs w:val="16"/>
                <w:lang w:val="fr-FR" w:eastAsia="en-US"/>
              </w:rPr>
              <w:t xml:space="preserve"> (KH)</w:t>
            </w:r>
          </w:p>
        </w:tc>
        <w:tc>
          <w:tcPr>
            <w:tcW w:w="1334" w:type="dxa"/>
            <w:noWrap/>
            <w:hideMark/>
          </w:tcPr>
          <w:p w:rsidR="00786392" w:rsidRPr="00DF3B82" w:rsidRDefault="0078639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Office + </w:t>
            </w:r>
            <w:r w:rsidR="001A1868" w:rsidRPr="00DF3B82">
              <w:rPr>
                <w:sz w:val="16"/>
                <w:szCs w:val="16"/>
                <w:lang w:val="fr-FR"/>
              </w:rPr>
              <w:t>utilisateurs</w:t>
            </w:r>
          </w:p>
        </w:tc>
        <w:tc>
          <w:tcPr>
            <w:tcW w:w="1399" w:type="dxa"/>
            <w:noWrap/>
            <w:hideMark/>
          </w:tcPr>
          <w:p w:rsidR="00786392" w:rsidRPr="00DF3B82" w:rsidRDefault="0078639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2</w:t>
            </w:r>
          </w:p>
        </w:tc>
      </w:tr>
      <w:tr w:rsidR="00DF3B82" w:rsidRPr="00DF3B82" w:rsidTr="00335B2A">
        <w:trPr>
          <w:trHeight w:val="1020"/>
        </w:trPr>
        <w:tc>
          <w:tcPr>
            <w:tcW w:w="1051" w:type="dxa"/>
            <w:noWrap/>
            <w:hideMark/>
          </w:tcPr>
          <w:p w:rsidR="00786392" w:rsidRPr="00DF3B82" w:rsidRDefault="0078639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4</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786392" w:rsidRPr="00DF3B82" w:rsidRDefault="00786392" w:rsidP="00A552F8">
            <w:pPr>
              <w:spacing w:beforeLines="40" w:before="96" w:afterLines="40" w:after="96"/>
              <w:jc w:val="center"/>
              <w:rPr>
                <w:rFonts w:eastAsia="Times New Roman"/>
                <w:sz w:val="16"/>
                <w:szCs w:val="16"/>
                <w:lang w:val="fr-FR" w:eastAsia="en-US"/>
              </w:rPr>
            </w:pPr>
          </w:p>
        </w:tc>
        <w:tc>
          <w:tcPr>
            <w:tcW w:w="1333" w:type="dxa"/>
            <w:noWrap/>
            <w:hideMark/>
          </w:tcPr>
          <w:p w:rsidR="00786392" w:rsidRPr="00DF3B82" w:rsidRDefault="002B6638"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Autre</w:t>
            </w:r>
          </w:p>
        </w:tc>
        <w:tc>
          <w:tcPr>
            <w:tcW w:w="1021" w:type="dxa"/>
            <w:noWrap/>
            <w:hideMark/>
          </w:tcPr>
          <w:p w:rsidR="00786392" w:rsidRPr="00DF3B82" w:rsidRDefault="0078639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w:t>
            </w:r>
          </w:p>
        </w:tc>
        <w:tc>
          <w:tcPr>
            <w:tcW w:w="2520" w:type="dxa"/>
            <w:hideMark/>
          </w:tcPr>
          <w:p w:rsidR="00786392" w:rsidRPr="00DF3B82" w:rsidRDefault="002B6638" w:rsidP="002B663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Formation de niveau avancé à l</w:t>
            </w:r>
            <w:r w:rsidR="00C9450F" w:rsidRPr="00DF3B82">
              <w:rPr>
                <w:rFonts w:eastAsia="Times New Roman"/>
                <w:sz w:val="16"/>
                <w:szCs w:val="16"/>
                <w:lang w:val="fr-FR" w:eastAsia="en-US"/>
              </w:rPr>
              <w:t>’</w:t>
            </w:r>
            <w:r w:rsidRPr="00DF3B82">
              <w:rPr>
                <w:rFonts w:eastAsia="Times New Roman"/>
                <w:sz w:val="16"/>
                <w:szCs w:val="16"/>
                <w:lang w:val="fr-FR" w:eastAsia="en-US"/>
              </w:rPr>
              <w:t>échelle n</w:t>
            </w:r>
            <w:r w:rsidR="00786392" w:rsidRPr="00DF3B82">
              <w:rPr>
                <w:rFonts w:eastAsia="Times New Roman"/>
                <w:sz w:val="16"/>
                <w:szCs w:val="16"/>
                <w:lang w:val="fr-FR" w:eastAsia="en-US"/>
              </w:rPr>
              <w:t>ational</w:t>
            </w:r>
            <w:r w:rsidRPr="00DF3B82">
              <w:rPr>
                <w:rFonts w:eastAsia="Times New Roman"/>
                <w:sz w:val="16"/>
                <w:szCs w:val="16"/>
                <w:lang w:val="fr-FR" w:eastAsia="en-US"/>
              </w:rPr>
              <w:t>e, à l</w:t>
            </w:r>
            <w:r w:rsidR="00C9450F" w:rsidRPr="00DF3B82">
              <w:rPr>
                <w:rFonts w:eastAsia="Times New Roman"/>
                <w:sz w:val="16"/>
                <w:szCs w:val="16"/>
                <w:lang w:val="fr-FR" w:eastAsia="en-US"/>
              </w:rPr>
              <w:t>’</w:t>
            </w:r>
            <w:r w:rsidRPr="00DF3B82">
              <w:rPr>
                <w:rFonts w:eastAsia="Times New Roman"/>
                <w:sz w:val="16"/>
                <w:szCs w:val="16"/>
                <w:lang w:val="fr-FR" w:eastAsia="en-US"/>
              </w:rPr>
              <w:t>intention des</w:t>
            </w:r>
            <w:r w:rsidR="00786392" w:rsidRPr="00DF3B82">
              <w:rPr>
                <w:rFonts w:eastAsia="Times New Roman"/>
                <w:sz w:val="16"/>
                <w:szCs w:val="16"/>
                <w:lang w:val="fr-FR" w:eastAsia="en-US"/>
              </w:rPr>
              <w:t xml:space="preserve"> </w:t>
            </w:r>
            <w:r w:rsidRPr="00DF3B82">
              <w:rPr>
                <w:rFonts w:eastAsia="Times New Roman"/>
                <w:sz w:val="16"/>
                <w:szCs w:val="16"/>
                <w:lang w:val="fr-FR" w:eastAsia="en-US"/>
              </w:rPr>
              <w:t>conseils en brevets et des conseils en marques, concernant</w:t>
            </w:r>
            <w:r w:rsidR="00C9450F" w:rsidRPr="00DF3B82">
              <w:rPr>
                <w:rFonts w:eastAsia="Times New Roman"/>
                <w:sz w:val="16"/>
                <w:szCs w:val="16"/>
                <w:lang w:val="fr-FR" w:eastAsia="en-US"/>
              </w:rPr>
              <w:t xml:space="preserve"> le PCT</w:t>
            </w:r>
            <w:r w:rsidRPr="00DF3B82">
              <w:rPr>
                <w:rFonts w:eastAsia="Times New Roman"/>
                <w:sz w:val="16"/>
                <w:szCs w:val="16"/>
                <w:lang w:val="fr-FR" w:eastAsia="en-US"/>
              </w:rPr>
              <w:t xml:space="preserve"> et les systèmes de</w:t>
            </w:r>
            <w:r w:rsidR="00786392" w:rsidRPr="00DF3B82">
              <w:rPr>
                <w:rFonts w:eastAsia="Times New Roman"/>
                <w:sz w:val="16"/>
                <w:szCs w:val="16"/>
                <w:lang w:val="fr-FR" w:eastAsia="en-US"/>
              </w:rPr>
              <w:t xml:space="preserve"> Madrid </w:t>
            </w:r>
            <w:r w:rsidRPr="00DF3B82">
              <w:rPr>
                <w:rFonts w:eastAsia="Times New Roman"/>
                <w:sz w:val="16"/>
                <w:szCs w:val="16"/>
                <w:lang w:val="fr-FR" w:eastAsia="en-US"/>
              </w:rPr>
              <w:t xml:space="preserve">et de </w:t>
            </w:r>
            <w:r w:rsidR="00C9450F" w:rsidRPr="00DF3B82">
              <w:rPr>
                <w:rFonts w:eastAsia="Times New Roman"/>
                <w:sz w:val="16"/>
                <w:szCs w:val="16"/>
                <w:lang w:val="fr-FR" w:eastAsia="en-US"/>
              </w:rPr>
              <w:t>La Haye</w:t>
            </w:r>
            <w:r w:rsidR="00786392" w:rsidRPr="00DF3B82">
              <w:rPr>
                <w:rFonts w:eastAsia="Times New Roman"/>
                <w:sz w:val="16"/>
                <w:szCs w:val="16"/>
                <w:lang w:val="fr-FR" w:eastAsia="en-US"/>
              </w:rPr>
              <w:t xml:space="preserve"> </w:t>
            </w:r>
          </w:p>
        </w:tc>
        <w:tc>
          <w:tcPr>
            <w:tcW w:w="1968" w:type="dxa"/>
            <w:hideMark/>
          </w:tcPr>
          <w:p w:rsidR="00786392" w:rsidRPr="00DF3B82" w:rsidRDefault="00786392" w:rsidP="00A552F8">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hideMark/>
          </w:tcPr>
          <w:p w:rsidR="00786392" w:rsidRPr="00DF3B82" w:rsidRDefault="007D115F" w:rsidP="007D115F">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Lituanie </w:t>
            </w:r>
            <w:r w:rsidR="00786392" w:rsidRPr="00DF3B82">
              <w:rPr>
                <w:rFonts w:eastAsia="Times New Roman"/>
                <w:sz w:val="16"/>
                <w:szCs w:val="16"/>
                <w:lang w:val="fr-FR" w:eastAsia="en-US"/>
              </w:rPr>
              <w:t>(LT)</w:t>
            </w:r>
            <w:r w:rsidR="00786392" w:rsidRPr="00DF3B82">
              <w:rPr>
                <w:rFonts w:eastAsia="Times New Roman"/>
                <w:sz w:val="16"/>
                <w:szCs w:val="16"/>
                <w:lang w:val="fr-FR" w:eastAsia="en-US"/>
              </w:rPr>
              <w:br/>
              <w:t>Estoni</w:t>
            </w:r>
            <w:r w:rsidRPr="00DF3B82">
              <w:rPr>
                <w:rFonts w:eastAsia="Times New Roman"/>
                <w:sz w:val="16"/>
                <w:szCs w:val="16"/>
                <w:lang w:val="fr-FR" w:eastAsia="en-US"/>
              </w:rPr>
              <w:t>e</w:t>
            </w:r>
            <w:r w:rsidR="00786392" w:rsidRPr="00DF3B82">
              <w:rPr>
                <w:rFonts w:eastAsia="Times New Roman"/>
                <w:sz w:val="16"/>
                <w:szCs w:val="16"/>
                <w:lang w:val="fr-FR" w:eastAsia="en-US"/>
              </w:rPr>
              <w:t xml:space="preserve"> (EE)</w:t>
            </w:r>
          </w:p>
        </w:tc>
        <w:tc>
          <w:tcPr>
            <w:tcW w:w="1676" w:type="dxa"/>
            <w:hideMark/>
          </w:tcPr>
          <w:p w:rsidR="00786392" w:rsidRPr="00DF3B82" w:rsidRDefault="007D115F" w:rsidP="007D115F">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Lituanie </w:t>
            </w:r>
            <w:r w:rsidR="00786392" w:rsidRPr="00DF3B82">
              <w:rPr>
                <w:rFonts w:eastAsia="Times New Roman"/>
                <w:sz w:val="16"/>
                <w:szCs w:val="16"/>
                <w:lang w:val="fr-FR" w:eastAsia="en-US"/>
              </w:rPr>
              <w:t>(LT)</w:t>
            </w:r>
            <w:r w:rsidR="00786392" w:rsidRPr="00DF3B82">
              <w:rPr>
                <w:rFonts w:eastAsia="Times New Roman"/>
                <w:sz w:val="16"/>
                <w:szCs w:val="16"/>
                <w:lang w:val="fr-FR" w:eastAsia="en-US"/>
              </w:rPr>
              <w:br/>
              <w:t>Estoni</w:t>
            </w:r>
            <w:r w:rsidRPr="00DF3B82">
              <w:rPr>
                <w:rFonts w:eastAsia="Times New Roman"/>
                <w:sz w:val="16"/>
                <w:szCs w:val="16"/>
                <w:lang w:val="fr-FR" w:eastAsia="en-US"/>
              </w:rPr>
              <w:t>e</w:t>
            </w:r>
            <w:r w:rsidR="00786392" w:rsidRPr="00DF3B82">
              <w:rPr>
                <w:rFonts w:eastAsia="Times New Roman"/>
                <w:sz w:val="16"/>
                <w:szCs w:val="16"/>
                <w:lang w:val="fr-FR" w:eastAsia="en-US"/>
              </w:rPr>
              <w:t xml:space="preserve"> (EE)</w:t>
            </w:r>
          </w:p>
        </w:tc>
        <w:tc>
          <w:tcPr>
            <w:tcW w:w="1334" w:type="dxa"/>
            <w:noWrap/>
            <w:hideMark/>
          </w:tcPr>
          <w:p w:rsidR="00786392" w:rsidRPr="00DF3B82" w:rsidRDefault="0078639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Office</w:t>
            </w:r>
            <w:r w:rsidR="00EB6AF2" w:rsidRPr="00DF3B82">
              <w:rPr>
                <w:rFonts w:eastAsia="Times New Roman"/>
                <w:sz w:val="16"/>
                <w:szCs w:val="16"/>
                <w:lang w:val="fr-FR" w:eastAsia="en-US"/>
              </w:rPr>
              <w:t xml:space="preserve">+ </w:t>
            </w:r>
            <w:r w:rsidR="001A1868" w:rsidRPr="00DF3B82">
              <w:rPr>
                <w:sz w:val="16"/>
                <w:szCs w:val="16"/>
                <w:lang w:val="fr-FR"/>
              </w:rPr>
              <w:t>utilisateurs</w:t>
            </w:r>
          </w:p>
        </w:tc>
        <w:tc>
          <w:tcPr>
            <w:tcW w:w="1399" w:type="dxa"/>
            <w:noWrap/>
            <w:hideMark/>
          </w:tcPr>
          <w:p w:rsidR="00786392" w:rsidRPr="00DF3B82" w:rsidRDefault="0078639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255"/>
        </w:trPr>
        <w:tc>
          <w:tcPr>
            <w:tcW w:w="1051" w:type="dxa"/>
            <w:noWrap/>
            <w:hideMark/>
          </w:tcPr>
          <w:p w:rsidR="00786392" w:rsidRPr="00DF3B82" w:rsidRDefault="0078639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4</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786392" w:rsidRPr="00DF3B82" w:rsidRDefault="00786392" w:rsidP="00A552F8">
            <w:pPr>
              <w:spacing w:beforeLines="40" w:before="96" w:afterLines="40" w:after="96"/>
              <w:jc w:val="center"/>
              <w:rPr>
                <w:rFonts w:eastAsia="Times New Roman"/>
                <w:sz w:val="16"/>
                <w:szCs w:val="16"/>
                <w:lang w:val="fr-FR" w:eastAsia="en-US"/>
              </w:rPr>
            </w:pPr>
          </w:p>
        </w:tc>
        <w:tc>
          <w:tcPr>
            <w:tcW w:w="1333" w:type="dxa"/>
            <w:noWrap/>
            <w:hideMark/>
          </w:tcPr>
          <w:p w:rsidR="00786392" w:rsidRPr="00DF3B82" w:rsidRDefault="002B6638"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Autre</w:t>
            </w:r>
          </w:p>
        </w:tc>
        <w:tc>
          <w:tcPr>
            <w:tcW w:w="1021" w:type="dxa"/>
            <w:noWrap/>
            <w:hideMark/>
          </w:tcPr>
          <w:p w:rsidR="00786392" w:rsidRPr="00DF3B82" w:rsidRDefault="00EB6AF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w:t>
            </w:r>
          </w:p>
        </w:tc>
        <w:tc>
          <w:tcPr>
            <w:tcW w:w="2520" w:type="dxa"/>
            <w:hideMark/>
          </w:tcPr>
          <w:p w:rsidR="00786392" w:rsidRPr="00DF3B82" w:rsidRDefault="002B6638" w:rsidP="008C362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Formation de niveau avancé à l</w:t>
            </w:r>
            <w:r w:rsidR="00C9450F" w:rsidRPr="00DF3B82">
              <w:rPr>
                <w:rFonts w:eastAsia="Times New Roman"/>
                <w:sz w:val="16"/>
                <w:szCs w:val="16"/>
                <w:lang w:val="fr-FR" w:eastAsia="en-US"/>
              </w:rPr>
              <w:t>’</w:t>
            </w:r>
            <w:r w:rsidRPr="00DF3B82">
              <w:rPr>
                <w:rFonts w:eastAsia="Times New Roman"/>
                <w:sz w:val="16"/>
                <w:szCs w:val="16"/>
                <w:lang w:val="fr-FR" w:eastAsia="en-US"/>
              </w:rPr>
              <w:t>échelle nationale, à l</w:t>
            </w:r>
            <w:r w:rsidR="00C9450F" w:rsidRPr="00DF3B82">
              <w:rPr>
                <w:rFonts w:eastAsia="Times New Roman"/>
                <w:sz w:val="16"/>
                <w:szCs w:val="16"/>
                <w:lang w:val="fr-FR" w:eastAsia="en-US"/>
              </w:rPr>
              <w:t>’</w:t>
            </w:r>
            <w:r w:rsidRPr="00DF3B82">
              <w:rPr>
                <w:rFonts w:eastAsia="Times New Roman"/>
                <w:sz w:val="16"/>
                <w:szCs w:val="16"/>
                <w:lang w:val="fr-FR" w:eastAsia="en-US"/>
              </w:rPr>
              <w:t>intention des conseils en brevets et des conseils en marques, concernant</w:t>
            </w:r>
            <w:r w:rsidR="00C9450F" w:rsidRPr="00DF3B82">
              <w:rPr>
                <w:rFonts w:eastAsia="Times New Roman"/>
                <w:sz w:val="16"/>
                <w:szCs w:val="16"/>
                <w:lang w:val="fr-FR" w:eastAsia="en-US"/>
              </w:rPr>
              <w:t xml:space="preserve"> le PCT</w:t>
            </w:r>
            <w:r w:rsidRPr="00DF3B82">
              <w:rPr>
                <w:rFonts w:eastAsia="Times New Roman"/>
                <w:sz w:val="16"/>
                <w:szCs w:val="16"/>
                <w:lang w:val="fr-FR" w:eastAsia="en-US"/>
              </w:rPr>
              <w:t xml:space="preserve"> et les systèmes de Madrid et de </w:t>
            </w:r>
            <w:r w:rsidR="00C9450F" w:rsidRPr="00DF3B82">
              <w:rPr>
                <w:rFonts w:eastAsia="Times New Roman"/>
                <w:sz w:val="16"/>
                <w:szCs w:val="16"/>
                <w:lang w:val="fr-FR" w:eastAsia="en-US"/>
              </w:rPr>
              <w:t>La Haye</w:t>
            </w:r>
          </w:p>
        </w:tc>
        <w:tc>
          <w:tcPr>
            <w:tcW w:w="1968" w:type="dxa"/>
            <w:hideMark/>
          </w:tcPr>
          <w:p w:rsidR="00786392" w:rsidRPr="00DF3B82" w:rsidRDefault="00786392" w:rsidP="00A552F8">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noWrap/>
            <w:hideMark/>
          </w:tcPr>
          <w:p w:rsidR="00786392" w:rsidRPr="00DF3B82" w:rsidRDefault="007D115F"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Estonie </w:t>
            </w:r>
            <w:r w:rsidR="00786392" w:rsidRPr="00DF3B82">
              <w:rPr>
                <w:rFonts w:eastAsia="Times New Roman"/>
                <w:sz w:val="16"/>
                <w:szCs w:val="16"/>
                <w:lang w:val="fr-FR" w:eastAsia="en-US"/>
              </w:rPr>
              <w:t>(EE)</w:t>
            </w:r>
          </w:p>
        </w:tc>
        <w:tc>
          <w:tcPr>
            <w:tcW w:w="1676" w:type="dxa"/>
            <w:noWrap/>
            <w:hideMark/>
          </w:tcPr>
          <w:p w:rsidR="00786392" w:rsidRPr="00DF3B82" w:rsidRDefault="007D115F"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Estonie </w:t>
            </w:r>
            <w:r w:rsidR="00786392" w:rsidRPr="00DF3B82">
              <w:rPr>
                <w:rFonts w:eastAsia="Times New Roman"/>
                <w:sz w:val="16"/>
                <w:szCs w:val="16"/>
                <w:lang w:val="fr-FR" w:eastAsia="en-US"/>
              </w:rPr>
              <w:t>(EE)</w:t>
            </w:r>
          </w:p>
        </w:tc>
        <w:tc>
          <w:tcPr>
            <w:tcW w:w="1334" w:type="dxa"/>
            <w:noWrap/>
            <w:hideMark/>
          </w:tcPr>
          <w:p w:rsidR="00786392" w:rsidRPr="00DF3B82" w:rsidRDefault="0078639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Office + </w:t>
            </w:r>
            <w:r w:rsidR="001A1868" w:rsidRPr="00DF3B82">
              <w:rPr>
                <w:sz w:val="16"/>
                <w:szCs w:val="16"/>
                <w:lang w:val="fr-FR"/>
              </w:rPr>
              <w:t>utilisateurs</w:t>
            </w:r>
          </w:p>
        </w:tc>
        <w:tc>
          <w:tcPr>
            <w:tcW w:w="1399" w:type="dxa"/>
            <w:noWrap/>
            <w:hideMark/>
          </w:tcPr>
          <w:p w:rsidR="00786392" w:rsidRPr="00DF3B82" w:rsidRDefault="0078639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510"/>
        </w:trPr>
        <w:tc>
          <w:tcPr>
            <w:tcW w:w="1051" w:type="dxa"/>
            <w:noWrap/>
            <w:hideMark/>
          </w:tcPr>
          <w:p w:rsidR="00786392" w:rsidRPr="00DF3B82" w:rsidRDefault="0078639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5</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786392" w:rsidRPr="00DF3B82" w:rsidRDefault="00786392" w:rsidP="00A552F8">
            <w:pPr>
              <w:spacing w:beforeLines="40" w:before="96" w:afterLines="40" w:after="96"/>
              <w:jc w:val="center"/>
              <w:rPr>
                <w:rFonts w:eastAsia="Times New Roman"/>
                <w:sz w:val="16"/>
                <w:szCs w:val="16"/>
                <w:lang w:val="fr-FR" w:eastAsia="en-US"/>
              </w:rPr>
            </w:pPr>
          </w:p>
        </w:tc>
        <w:tc>
          <w:tcPr>
            <w:tcW w:w="1333"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Atelier et séminaire PCT</w:t>
            </w:r>
          </w:p>
          <w:p w:rsidR="00786392" w:rsidRPr="00DF3B82" w:rsidRDefault="00786392" w:rsidP="00A552F8">
            <w:pPr>
              <w:spacing w:beforeLines="40" w:before="96" w:afterLines="40" w:after="96"/>
              <w:jc w:val="center"/>
              <w:rPr>
                <w:rFonts w:eastAsia="Times New Roman"/>
                <w:sz w:val="16"/>
                <w:szCs w:val="16"/>
                <w:lang w:val="fr-FR" w:eastAsia="en-US"/>
              </w:rPr>
            </w:pPr>
          </w:p>
        </w:tc>
        <w:tc>
          <w:tcPr>
            <w:tcW w:w="1021" w:type="dxa"/>
            <w:noWrap/>
            <w:hideMark/>
          </w:tcPr>
          <w:p w:rsidR="00786392" w:rsidRPr="00DF3B82" w:rsidRDefault="0078639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CD</w:t>
            </w:r>
          </w:p>
        </w:tc>
        <w:tc>
          <w:tcPr>
            <w:tcW w:w="2520" w:type="dxa"/>
            <w:hideMark/>
          </w:tcPr>
          <w:p w:rsidR="00786392" w:rsidRPr="00DF3B82" w:rsidRDefault="002B6638" w:rsidP="002B663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Atelier ré</w:t>
            </w:r>
            <w:r w:rsidR="00786392" w:rsidRPr="00DF3B82">
              <w:rPr>
                <w:rFonts w:eastAsia="Times New Roman"/>
                <w:sz w:val="16"/>
                <w:szCs w:val="16"/>
                <w:lang w:val="fr-FR" w:eastAsia="en-US"/>
              </w:rPr>
              <w:t xml:space="preserve">gional </w:t>
            </w:r>
            <w:r w:rsidRPr="00DF3B82">
              <w:rPr>
                <w:rFonts w:eastAsia="Times New Roman"/>
                <w:sz w:val="16"/>
                <w:szCs w:val="16"/>
                <w:lang w:val="fr-FR" w:eastAsia="en-US"/>
              </w:rPr>
              <w:t>sur</w:t>
            </w:r>
            <w:r w:rsidR="00C9450F" w:rsidRPr="00DF3B82">
              <w:rPr>
                <w:rFonts w:eastAsia="Times New Roman"/>
                <w:sz w:val="16"/>
                <w:szCs w:val="16"/>
                <w:lang w:val="fr-FR" w:eastAsia="en-US"/>
              </w:rPr>
              <w:t xml:space="preserve"> le PCT</w:t>
            </w:r>
            <w:r w:rsidR="00786392" w:rsidRPr="00DF3B82">
              <w:rPr>
                <w:rFonts w:eastAsia="Times New Roman"/>
                <w:sz w:val="16"/>
                <w:szCs w:val="16"/>
                <w:lang w:val="fr-FR" w:eastAsia="en-US"/>
              </w:rPr>
              <w:t xml:space="preserve"> </w:t>
            </w:r>
            <w:r w:rsidRPr="00DF3B82">
              <w:rPr>
                <w:rFonts w:eastAsia="Times New Roman"/>
                <w:sz w:val="16"/>
                <w:szCs w:val="16"/>
                <w:lang w:val="fr-FR" w:eastAsia="en-US"/>
              </w:rPr>
              <w:t>à l</w:t>
            </w:r>
            <w:r w:rsidR="00C9450F" w:rsidRPr="00DF3B82">
              <w:rPr>
                <w:rFonts w:eastAsia="Times New Roman"/>
                <w:sz w:val="16"/>
                <w:szCs w:val="16"/>
                <w:lang w:val="fr-FR" w:eastAsia="en-US"/>
              </w:rPr>
              <w:t>’</w:t>
            </w:r>
            <w:r w:rsidRPr="00DF3B82">
              <w:rPr>
                <w:rFonts w:eastAsia="Times New Roman"/>
                <w:sz w:val="16"/>
                <w:szCs w:val="16"/>
                <w:lang w:val="fr-FR" w:eastAsia="en-US"/>
              </w:rPr>
              <w:t>intention des e</w:t>
            </w:r>
            <w:r w:rsidR="00786392" w:rsidRPr="00DF3B82">
              <w:rPr>
                <w:rFonts w:eastAsia="Times New Roman"/>
                <w:sz w:val="16"/>
                <w:szCs w:val="16"/>
                <w:lang w:val="fr-FR" w:eastAsia="en-US"/>
              </w:rPr>
              <w:t>xamin</w:t>
            </w:r>
            <w:r w:rsidRPr="00DF3B82">
              <w:rPr>
                <w:rFonts w:eastAsia="Times New Roman"/>
                <w:sz w:val="16"/>
                <w:szCs w:val="16"/>
                <w:lang w:val="fr-FR" w:eastAsia="en-US"/>
              </w:rPr>
              <w:t>at</w:t>
            </w:r>
            <w:r w:rsidR="00786392" w:rsidRPr="00DF3B82">
              <w:rPr>
                <w:rFonts w:eastAsia="Times New Roman"/>
                <w:sz w:val="16"/>
                <w:szCs w:val="16"/>
                <w:lang w:val="fr-FR" w:eastAsia="en-US"/>
              </w:rPr>
              <w:t>e</w:t>
            </w:r>
            <w:r w:rsidRPr="00DF3B82">
              <w:rPr>
                <w:rFonts w:eastAsia="Times New Roman"/>
                <w:sz w:val="16"/>
                <w:szCs w:val="16"/>
                <w:lang w:val="fr-FR" w:eastAsia="en-US"/>
              </w:rPr>
              <w:t>u</w:t>
            </w:r>
            <w:r w:rsidR="00786392" w:rsidRPr="00DF3B82">
              <w:rPr>
                <w:rFonts w:eastAsia="Times New Roman"/>
                <w:sz w:val="16"/>
                <w:szCs w:val="16"/>
                <w:lang w:val="fr-FR" w:eastAsia="en-US"/>
              </w:rPr>
              <w:t>rs</w:t>
            </w:r>
            <w:r w:rsidRPr="00DF3B82">
              <w:rPr>
                <w:rFonts w:eastAsia="Times New Roman"/>
                <w:sz w:val="16"/>
                <w:szCs w:val="16"/>
                <w:lang w:val="fr-FR" w:eastAsia="en-US"/>
              </w:rPr>
              <w:t xml:space="preserve"> de brevets</w:t>
            </w:r>
          </w:p>
        </w:tc>
        <w:tc>
          <w:tcPr>
            <w:tcW w:w="1968" w:type="dxa"/>
            <w:hideMark/>
          </w:tcPr>
          <w:p w:rsidR="00786392" w:rsidRPr="00DF3B82" w:rsidRDefault="00786392" w:rsidP="00A552F8">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noWrap/>
            <w:hideMark/>
          </w:tcPr>
          <w:p w:rsidR="00786392" w:rsidRPr="00DF3B82" w:rsidRDefault="00786392" w:rsidP="007D115F">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P</w:t>
            </w:r>
            <w:r w:rsidR="007D115F" w:rsidRPr="00DF3B82">
              <w:rPr>
                <w:rFonts w:eastAsia="Times New Roman"/>
                <w:sz w:val="16"/>
                <w:szCs w:val="16"/>
                <w:lang w:val="fr-FR" w:eastAsia="en-US"/>
              </w:rPr>
              <w:t>é</w:t>
            </w:r>
            <w:r w:rsidRPr="00DF3B82">
              <w:rPr>
                <w:rFonts w:eastAsia="Times New Roman"/>
                <w:sz w:val="16"/>
                <w:szCs w:val="16"/>
                <w:lang w:val="fr-FR" w:eastAsia="en-US"/>
              </w:rPr>
              <w:t>r</w:t>
            </w:r>
            <w:r w:rsidR="007D115F" w:rsidRPr="00DF3B82">
              <w:rPr>
                <w:rFonts w:eastAsia="Times New Roman"/>
                <w:sz w:val="16"/>
                <w:szCs w:val="16"/>
                <w:lang w:val="fr-FR" w:eastAsia="en-US"/>
              </w:rPr>
              <w:t>o</w:t>
            </w:r>
            <w:r w:rsidRPr="00DF3B82">
              <w:rPr>
                <w:rFonts w:eastAsia="Times New Roman"/>
                <w:sz w:val="16"/>
                <w:szCs w:val="16"/>
                <w:lang w:val="fr-FR" w:eastAsia="en-US"/>
              </w:rPr>
              <w:t>u (PE)</w:t>
            </w:r>
          </w:p>
        </w:tc>
        <w:tc>
          <w:tcPr>
            <w:tcW w:w="1676" w:type="dxa"/>
            <w:noWrap/>
            <w:hideMark/>
          </w:tcPr>
          <w:p w:rsidR="00786392" w:rsidRPr="00DF3B82" w:rsidRDefault="007D115F"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Pérou </w:t>
            </w:r>
            <w:r w:rsidR="00786392" w:rsidRPr="00DF3B82">
              <w:rPr>
                <w:rFonts w:eastAsia="Times New Roman"/>
                <w:sz w:val="16"/>
                <w:szCs w:val="16"/>
                <w:lang w:val="fr-FR" w:eastAsia="en-US"/>
              </w:rPr>
              <w:t>(PE)</w:t>
            </w:r>
          </w:p>
        </w:tc>
        <w:tc>
          <w:tcPr>
            <w:tcW w:w="1334" w:type="dxa"/>
            <w:noWrap/>
            <w:hideMark/>
          </w:tcPr>
          <w:p w:rsidR="00786392" w:rsidRPr="00DF3B82" w:rsidRDefault="0078639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Users</w:t>
            </w:r>
          </w:p>
        </w:tc>
        <w:tc>
          <w:tcPr>
            <w:tcW w:w="1399" w:type="dxa"/>
            <w:noWrap/>
            <w:hideMark/>
          </w:tcPr>
          <w:p w:rsidR="00786392" w:rsidRPr="00DF3B82" w:rsidRDefault="00786392"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510"/>
        </w:trPr>
        <w:tc>
          <w:tcPr>
            <w:tcW w:w="1051" w:type="dxa"/>
            <w:noWrap/>
          </w:tcPr>
          <w:p w:rsidR="00490740" w:rsidRPr="00DF3B82" w:rsidRDefault="00490740"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2015</w:t>
            </w:r>
            <w:r w:rsidR="00C9450F" w:rsidRPr="00DF3B82">
              <w:rPr>
                <w:rFonts w:eastAsia="Times New Roman"/>
                <w:sz w:val="16"/>
                <w:szCs w:val="16"/>
                <w:lang w:val="fr-FR" w:eastAsia="en-US"/>
              </w:rPr>
              <w:t>-</w:t>
            </w:r>
            <w:r w:rsidRPr="00DF3B82">
              <w:rPr>
                <w:rFonts w:eastAsia="Times New Roman"/>
                <w:sz w:val="16"/>
                <w:szCs w:val="16"/>
                <w:lang w:val="fr-FR" w:eastAsia="en-US"/>
              </w:rPr>
              <w:t>5</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A552F8">
            <w:pPr>
              <w:spacing w:beforeLines="40" w:before="96" w:afterLines="40" w:after="96"/>
              <w:jc w:val="center"/>
              <w:rPr>
                <w:rFonts w:eastAsia="Times New Roman"/>
                <w:sz w:val="16"/>
                <w:szCs w:val="16"/>
                <w:lang w:val="fr-FR" w:eastAsia="en-US"/>
              </w:rPr>
            </w:pPr>
          </w:p>
        </w:tc>
        <w:tc>
          <w:tcPr>
            <w:tcW w:w="1333"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tcPr>
          <w:p w:rsidR="00490740" w:rsidRPr="00DF3B82" w:rsidRDefault="00490740"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ABC</w:t>
            </w:r>
          </w:p>
        </w:tc>
        <w:tc>
          <w:tcPr>
            <w:tcW w:w="2520" w:type="dxa"/>
          </w:tcPr>
          <w:p w:rsidR="002B6638" w:rsidRPr="00DF3B82" w:rsidRDefault="002B6638" w:rsidP="002B663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Atelier sur </w:t>
            </w:r>
            <w:r w:rsidRPr="00DF3B82">
              <w:rPr>
                <w:sz w:val="16"/>
                <w:szCs w:val="16"/>
                <w:lang w:val="fr-FR"/>
              </w:rPr>
              <w:t>l</w:t>
            </w:r>
            <w:r w:rsidR="00C9450F" w:rsidRPr="00DF3B82">
              <w:rPr>
                <w:sz w:val="16"/>
                <w:szCs w:val="16"/>
                <w:lang w:val="fr-FR"/>
              </w:rPr>
              <w:t>’</w:t>
            </w:r>
            <w:r w:rsidRPr="00DF3B82">
              <w:rPr>
                <w:sz w:val="16"/>
                <w:szCs w:val="16"/>
                <w:lang w:val="fr-FR"/>
              </w:rPr>
              <w:t>examen durant la phase nationale</w:t>
            </w:r>
            <w:r w:rsidR="00C9450F" w:rsidRPr="00DF3B82">
              <w:rPr>
                <w:sz w:val="16"/>
                <w:szCs w:val="16"/>
                <w:lang w:val="fr-FR"/>
              </w:rPr>
              <w:t xml:space="preserve"> du PCT</w:t>
            </w:r>
            <w:r w:rsidRPr="00DF3B82">
              <w:rPr>
                <w:sz w:val="16"/>
                <w:szCs w:val="16"/>
                <w:lang w:val="fr-FR"/>
              </w:rPr>
              <w:t xml:space="preserve"> et l</w:t>
            </w:r>
            <w:r w:rsidR="00C9450F" w:rsidRPr="00DF3B82">
              <w:rPr>
                <w:sz w:val="16"/>
                <w:szCs w:val="16"/>
                <w:lang w:val="fr-FR"/>
              </w:rPr>
              <w:t>’</w:t>
            </w:r>
            <w:r w:rsidRPr="00DF3B82">
              <w:rPr>
                <w:sz w:val="16"/>
                <w:szCs w:val="16"/>
                <w:lang w:val="fr-FR"/>
              </w:rPr>
              <w:t>utilisation des produits durant cette phase</w:t>
            </w:r>
          </w:p>
        </w:tc>
        <w:tc>
          <w:tcPr>
            <w:tcW w:w="1968" w:type="dxa"/>
          </w:tcPr>
          <w:p w:rsidR="00490740" w:rsidRPr="00DF3B82" w:rsidRDefault="00490740" w:rsidP="00A552F8">
            <w:pPr>
              <w:spacing w:beforeLines="40" w:before="96" w:afterLines="40" w:after="96"/>
              <w:rPr>
                <w:rFonts w:eastAsia="Times New Roman"/>
                <w:sz w:val="16"/>
                <w:szCs w:val="16"/>
                <w:lang w:val="fr-FR" w:eastAsia="en-US"/>
              </w:rPr>
            </w:pPr>
          </w:p>
        </w:tc>
        <w:tc>
          <w:tcPr>
            <w:tcW w:w="1324" w:type="dxa"/>
            <w:noWrap/>
          </w:tcPr>
          <w:p w:rsidR="00490740" w:rsidRPr="00DF3B82" w:rsidRDefault="007D115F"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Thaïlande </w:t>
            </w:r>
            <w:r w:rsidR="00490740" w:rsidRPr="00DF3B82">
              <w:rPr>
                <w:rFonts w:eastAsia="Times New Roman"/>
                <w:sz w:val="16"/>
                <w:szCs w:val="16"/>
                <w:lang w:val="fr-FR" w:eastAsia="en-US"/>
              </w:rPr>
              <w:t>(TH)</w:t>
            </w:r>
          </w:p>
        </w:tc>
        <w:tc>
          <w:tcPr>
            <w:tcW w:w="1676" w:type="dxa"/>
            <w:noWrap/>
          </w:tcPr>
          <w:p w:rsidR="00490740" w:rsidRPr="00DF3B82" w:rsidRDefault="007D115F"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Thaïlande </w:t>
            </w:r>
            <w:r w:rsidR="00490740" w:rsidRPr="00DF3B82">
              <w:rPr>
                <w:rFonts w:eastAsia="Times New Roman"/>
                <w:sz w:val="16"/>
                <w:szCs w:val="16"/>
                <w:lang w:val="fr-FR" w:eastAsia="en-US"/>
              </w:rPr>
              <w:t>(TH)</w:t>
            </w:r>
          </w:p>
        </w:tc>
        <w:tc>
          <w:tcPr>
            <w:tcW w:w="1334" w:type="dxa"/>
            <w:noWrap/>
          </w:tcPr>
          <w:p w:rsidR="00490740" w:rsidRPr="00DF3B82" w:rsidRDefault="00490740"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Office</w:t>
            </w:r>
          </w:p>
        </w:tc>
        <w:tc>
          <w:tcPr>
            <w:tcW w:w="1399" w:type="dxa"/>
            <w:noWrap/>
          </w:tcPr>
          <w:p w:rsidR="00490740" w:rsidRPr="00DF3B82" w:rsidRDefault="00490740" w:rsidP="00A552F8">
            <w:pPr>
              <w:spacing w:beforeLines="40" w:before="96" w:afterLines="40" w:after="96"/>
              <w:jc w:val="center"/>
              <w:rPr>
                <w:rFonts w:eastAsia="Times New Roman"/>
                <w:sz w:val="16"/>
                <w:szCs w:val="16"/>
                <w:lang w:val="fr-FR" w:eastAsia="en-US"/>
              </w:rPr>
            </w:pPr>
          </w:p>
        </w:tc>
      </w:tr>
      <w:tr w:rsidR="00DF3B82" w:rsidRPr="00DF3B82" w:rsidTr="00335B2A">
        <w:trPr>
          <w:trHeight w:val="510"/>
        </w:trPr>
        <w:tc>
          <w:tcPr>
            <w:tcW w:w="1051" w:type="dxa"/>
            <w:noWrap/>
          </w:tcPr>
          <w:p w:rsidR="00490740" w:rsidRPr="00DF3B82" w:rsidRDefault="00490740"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5</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A552F8">
            <w:pPr>
              <w:spacing w:beforeLines="40" w:before="96" w:afterLines="40" w:after="96"/>
              <w:jc w:val="center"/>
              <w:rPr>
                <w:rFonts w:eastAsia="Times New Roman"/>
                <w:sz w:val="16"/>
                <w:szCs w:val="16"/>
                <w:lang w:val="fr-FR" w:eastAsia="en-US"/>
              </w:rPr>
            </w:pPr>
          </w:p>
        </w:tc>
        <w:tc>
          <w:tcPr>
            <w:tcW w:w="1333"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tcPr>
          <w:p w:rsidR="00490740" w:rsidRPr="00DF3B82" w:rsidRDefault="00490740"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C</w:t>
            </w:r>
          </w:p>
        </w:tc>
        <w:tc>
          <w:tcPr>
            <w:tcW w:w="2520" w:type="dxa"/>
          </w:tcPr>
          <w:p w:rsidR="00490740" w:rsidRPr="00DF3B82" w:rsidRDefault="002B6638" w:rsidP="002B663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Séminaire sur</w:t>
            </w:r>
            <w:r w:rsidR="00C9450F" w:rsidRPr="00DF3B82">
              <w:rPr>
                <w:rFonts w:eastAsia="Times New Roman"/>
                <w:sz w:val="16"/>
                <w:szCs w:val="16"/>
                <w:lang w:val="fr-FR" w:eastAsia="en-US"/>
              </w:rPr>
              <w:t xml:space="preserve"> le PCT</w:t>
            </w:r>
          </w:p>
        </w:tc>
        <w:tc>
          <w:tcPr>
            <w:tcW w:w="1968" w:type="dxa"/>
          </w:tcPr>
          <w:p w:rsidR="00490740" w:rsidRPr="00DF3B82" w:rsidRDefault="00490740" w:rsidP="00A552F8">
            <w:pPr>
              <w:spacing w:beforeLines="40" w:before="96" w:afterLines="40" w:after="96"/>
              <w:rPr>
                <w:rFonts w:eastAsia="Times New Roman"/>
                <w:sz w:val="16"/>
                <w:szCs w:val="16"/>
                <w:lang w:val="fr-FR" w:eastAsia="en-US"/>
              </w:rPr>
            </w:pPr>
          </w:p>
        </w:tc>
        <w:tc>
          <w:tcPr>
            <w:tcW w:w="1324" w:type="dxa"/>
            <w:noWrap/>
          </w:tcPr>
          <w:p w:rsidR="00490740" w:rsidRPr="00DF3B82" w:rsidRDefault="007D115F" w:rsidP="007D115F">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Turquie</w:t>
            </w:r>
            <w:r w:rsidR="00490740" w:rsidRPr="00DF3B82">
              <w:rPr>
                <w:rFonts w:eastAsia="Times New Roman"/>
                <w:sz w:val="16"/>
                <w:szCs w:val="16"/>
                <w:lang w:val="fr-FR" w:eastAsia="en-US"/>
              </w:rPr>
              <w:t xml:space="preserve"> (TR)</w:t>
            </w:r>
          </w:p>
        </w:tc>
        <w:tc>
          <w:tcPr>
            <w:tcW w:w="1676" w:type="dxa"/>
            <w:noWrap/>
          </w:tcPr>
          <w:p w:rsidR="00490740" w:rsidRPr="00DF3B82" w:rsidRDefault="007D115F" w:rsidP="00A552F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Turquie </w:t>
            </w:r>
            <w:r w:rsidR="00490740" w:rsidRPr="00DF3B82">
              <w:rPr>
                <w:rFonts w:eastAsia="Times New Roman"/>
                <w:sz w:val="16"/>
                <w:szCs w:val="16"/>
                <w:lang w:val="fr-FR" w:eastAsia="en-US"/>
              </w:rPr>
              <w:t>(TR)</w:t>
            </w:r>
          </w:p>
        </w:tc>
        <w:tc>
          <w:tcPr>
            <w:tcW w:w="1334" w:type="dxa"/>
            <w:noWrap/>
          </w:tcPr>
          <w:p w:rsidR="00490740" w:rsidRPr="00DF3B82" w:rsidRDefault="001A1868" w:rsidP="00A552F8">
            <w:pPr>
              <w:spacing w:beforeLines="40" w:before="96" w:afterLines="40" w:after="96"/>
              <w:jc w:val="center"/>
              <w:rPr>
                <w:rFonts w:eastAsia="Times New Roman"/>
                <w:sz w:val="16"/>
                <w:szCs w:val="16"/>
                <w:lang w:val="fr-FR" w:eastAsia="en-US"/>
              </w:rPr>
            </w:pPr>
            <w:r w:rsidRPr="00DF3B82">
              <w:rPr>
                <w:sz w:val="16"/>
                <w:szCs w:val="16"/>
                <w:lang w:val="fr-FR"/>
              </w:rPr>
              <w:t>Utilisateurs</w:t>
            </w:r>
          </w:p>
        </w:tc>
        <w:tc>
          <w:tcPr>
            <w:tcW w:w="1399" w:type="dxa"/>
            <w:noWrap/>
          </w:tcPr>
          <w:p w:rsidR="00490740" w:rsidRPr="00DF3B82" w:rsidRDefault="00490740" w:rsidP="00A552F8">
            <w:pPr>
              <w:spacing w:beforeLines="40" w:before="96" w:afterLines="40" w:after="96"/>
              <w:jc w:val="center"/>
              <w:rPr>
                <w:rFonts w:eastAsia="Times New Roman"/>
                <w:sz w:val="16"/>
                <w:szCs w:val="16"/>
                <w:lang w:val="fr-FR" w:eastAsia="en-US"/>
              </w:rPr>
            </w:pPr>
          </w:p>
        </w:tc>
      </w:tr>
      <w:tr w:rsidR="00DF3B82" w:rsidRPr="00DF3B82" w:rsidTr="00335B2A">
        <w:trPr>
          <w:trHeight w:val="785"/>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5</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BC</w:t>
            </w:r>
          </w:p>
        </w:tc>
        <w:tc>
          <w:tcPr>
            <w:tcW w:w="2520" w:type="dxa"/>
            <w:hideMark/>
          </w:tcPr>
          <w:p w:rsidR="002B6638" w:rsidRPr="00DF3B82" w:rsidRDefault="002B6638" w:rsidP="002B6638">
            <w:pPr>
              <w:spacing w:beforeLines="40" w:before="96" w:afterLines="40" w:after="96"/>
              <w:jc w:val="center"/>
              <w:rPr>
                <w:rFonts w:eastAsia="Times New Roman"/>
                <w:sz w:val="16"/>
                <w:szCs w:val="16"/>
                <w:lang w:val="fr-FR" w:eastAsia="en-US"/>
              </w:rPr>
            </w:pPr>
            <w:r w:rsidRPr="00DF3B82">
              <w:rPr>
                <w:sz w:val="16"/>
                <w:szCs w:val="16"/>
                <w:lang w:val="fr-FR"/>
              </w:rPr>
              <w:t>Séminaires itinérants de l</w:t>
            </w:r>
            <w:r w:rsidR="00C9450F" w:rsidRPr="00DF3B82">
              <w:rPr>
                <w:sz w:val="16"/>
                <w:szCs w:val="16"/>
                <w:lang w:val="fr-FR"/>
              </w:rPr>
              <w:t>’</w:t>
            </w:r>
            <w:r w:rsidRPr="00DF3B82">
              <w:rPr>
                <w:sz w:val="16"/>
                <w:szCs w:val="16"/>
                <w:lang w:val="fr-FR"/>
              </w:rPr>
              <w:t>OMPI sur le système du PCT à l</w:t>
            </w:r>
            <w:r w:rsidR="00C9450F" w:rsidRPr="00DF3B82">
              <w:rPr>
                <w:sz w:val="16"/>
                <w:szCs w:val="16"/>
                <w:lang w:val="fr-FR"/>
              </w:rPr>
              <w:t>’</w:t>
            </w:r>
            <w:r w:rsidRPr="00DF3B82">
              <w:rPr>
                <w:sz w:val="16"/>
                <w:szCs w:val="16"/>
                <w:lang w:val="fr-FR"/>
              </w:rPr>
              <w:t>intention des pays des Caraïbes</w:t>
            </w:r>
          </w:p>
        </w:tc>
        <w:tc>
          <w:tcPr>
            <w:tcW w:w="1968" w:type="dxa"/>
            <w:hideMark/>
          </w:tcPr>
          <w:p w:rsidR="00490740" w:rsidRPr="00DF3B82" w:rsidRDefault="00490740" w:rsidP="009256DB">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hideMark/>
          </w:tcPr>
          <w:p w:rsidR="00490740" w:rsidRPr="00DF3B82" w:rsidRDefault="007D115F" w:rsidP="007D115F">
            <w:pPr>
              <w:spacing w:beforeLines="40" w:before="96" w:afterLines="40" w:after="96"/>
              <w:jc w:val="center"/>
              <w:rPr>
                <w:rFonts w:eastAsia="Times New Roman"/>
                <w:sz w:val="16"/>
                <w:szCs w:val="16"/>
                <w:lang w:val="fr-FR" w:eastAsia="en-US"/>
              </w:rPr>
            </w:pPr>
            <w:r w:rsidRPr="00DF3B82">
              <w:rPr>
                <w:sz w:val="16"/>
                <w:szCs w:val="16"/>
                <w:lang w:val="fr-FR"/>
              </w:rPr>
              <w:t>Trinité</w:t>
            </w:r>
            <w:r w:rsidR="00335B2A" w:rsidRPr="00DF3B82">
              <w:rPr>
                <w:sz w:val="16"/>
                <w:szCs w:val="16"/>
                <w:lang w:val="fr-FR"/>
              </w:rPr>
              <w:noBreakHyphen/>
            </w:r>
            <w:r w:rsidRPr="00DF3B82">
              <w:rPr>
                <w:sz w:val="16"/>
                <w:szCs w:val="16"/>
                <w:lang w:val="fr-FR"/>
              </w:rPr>
              <w:t>et</w:t>
            </w:r>
            <w:r w:rsidR="00335B2A" w:rsidRPr="00DF3B82">
              <w:rPr>
                <w:sz w:val="16"/>
                <w:szCs w:val="16"/>
                <w:lang w:val="fr-FR"/>
              </w:rPr>
              <w:noBreakHyphen/>
            </w:r>
            <w:r w:rsidRPr="00DF3B82">
              <w:rPr>
                <w:sz w:val="16"/>
                <w:szCs w:val="16"/>
                <w:lang w:val="fr-FR"/>
              </w:rPr>
              <w:t xml:space="preserve">Tobago </w:t>
            </w:r>
            <w:r w:rsidR="00490740" w:rsidRPr="00DF3B82">
              <w:rPr>
                <w:rFonts w:eastAsia="Times New Roman"/>
                <w:sz w:val="16"/>
                <w:szCs w:val="16"/>
                <w:lang w:val="fr-FR" w:eastAsia="en-US"/>
              </w:rPr>
              <w:t>(TT)</w:t>
            </w:r>
            <w:r w:rsidR="00490740" w:rsidRPr="00DF3B82">
              <w:rPr>
                <w:rFonts w:eastAsia="Times New Roman"/>
                <w:sz w:val="16"/>
                <w:szCs w:val="16"/>
                <w:lang w:val="fr-FR" w:eastAsia="en-US"/>
              </w:rPr>
              <w:br/>
              <w:t>Barbad</w:t>
            </w:r>
            <w:r w:rsidRPr="00DF3B82">
              <w:rPr>
                <w:rFonts w:eastAsia="Times New Roman"/>
                <w:sz w:val="16"/>
                <w:szCs w:val="16"/>
                <w:lang w:val="fr-FR" w:eastAsia="en-US"/>
              </w:rPr>
              <w:t>e</w:t>
            </w:r>
            <w:r w:rsidR="00490740" w:rsidRPr="00DF3B82">
              <w:rPr>
                <w:rFonts w:eastAsia="Times New Roman"/>
                <w:sz w:val="16"/>
                <w:szCs w:val="16"/>
                <w:lang w:val="fr-FR" w:eastAsia="en-US"/>
              </w:rPr>
              <w:t xml:space="preserve"> (BB)</w:t>
            </w:r>
            <w:r w:rsidR="00490740" w:rsidRPr="00DF3B82">
              <w:rPr>
                <w:rFonts w:eastAsia="Times New Roman"/>
                <w:sz w:val="16"/>
                <w:szCs w:val="16"/>
                <w:lang w:val="fr-FR" w:eastAsia="en-US"/>
              </w:rPr>
              <w:br/>
              <w:t>Belize (BZ)</w:t>
            </w:r>
          </w:p>
        </w:tc>
        <w:tc>
          <w:tcPr>
            <w:tcW w:w="1676" w:type="dxa"/>
            <w:hideMark/>
          </w:tcPr>
          <w:p w:rsidR="00490740" w:rsidRPr="00DF3B82" w:rsidRDefault="007D115F" w:rsidP="009256DB">
            <w:pPr>
              <w:spacing w:beforeLines="40" w:before="96" w:afterLines="40" w:after="96"/>
              <w:jc w:val="center"/>
              <w:rPr>
                <w:rFonts w:eastAsia="Times New Roman"/>
                <w:sz w:val="16"/>
                <w:szCs w:val="16"/>
                <w:lang w:val="fr-FR" w:eastAsia="en-US"/>
              </w:rPr>
            </w:pPr>
            <w:r w:rsidRPr="00DF3B82">
              <w:rPr>
                <w:sz w:val="16"/>
                <w:szCs w:val="16"/>
                <w:lang w:val="fr-FR"/>
              </w:rPr>
              <w:t>Trinité</w:t>
            </w:r>
            <w:r w:rsidR="00335B2A" w:rsidRPr="00DF3B82">
              <w:rPr>
                <w:sz w:val="16"/>
                <w:szCs w:val="16"/>
                <w:lang w:val="fr-FR"/>
              </w:rPr>
              <w:noBreakHyphen/>
            </w:r>
            <w:r w:rsidRPr="00DF3B82">
              <w:rPr>
                <w:sz w:val="16"/>
                <w:szCs w:val="16"/>
                <w:lang w:val="fr-FR"/>
              </w:rPr>
              <w:t>et</w:t>
            </w:r>
            <w:r w:rsidR="00335B2A" w:rsidRPr="00DF3B82">
              <w:rPr>
                <w:sz w:val="16"/>
                <w:szCs w:val="16"/>
                <w:lang w:val="fr-FR"/>
              </w:rPr>
              <w:noBreakHyphen/>
            </w:r>
            <w:r w:rsidRPr="00DF3B82">
              <w:rPr>
                <w:sz w:val="16"/>
                <w:szCs w:val="16"/>
                <w:lang w:val="fr-FR"/>
              </w:rPr>
              <w:t xml:space="preserve">Tobago </w:t>
            </w:r>
            <w:r w:rsidR="00490740" w:rsidRPr="00DF3B82">
              <w:rPr>
                <w:rFonts w:eastAsia="Times New Roman"/>
                <w:sz w:val="16"/>
                <w:szCs w:val="16"/>
                <w:lang w:val="fr-FR" w:eastAsia="en-US"/>
              </w:rPr>
              <w:t>(TT)</w:t>
            </w:r>
            <w:r w:rsidR="00490740" w:rsidRPr="00DF3B82">
              <w:rPr>
                <w:rFonts w:eastAsia="Times New Roman"/>
                <w:sz w:val="16"/>
                <w:szCs w:val="16"/>
                <w:lang w:val="fr-FR" w:eastAsia="en-US"/>
              </w:rPr>
              <w:br/>
            </w:r>
            <w:r w:rsidRPr="00DF3B82">
              <w:rPr>
                <w:rFonts w:eastAsia="Times New Roman"/>
                <w:sz w:val="16"/>
                <w:szCs w:val="16"/>
                <w:lang w:val="fr-FR" w:eastAsia="en-US"/>
              </w:rPr>
              <w:t xml:space="preserve">Barbade </w:t>
            </w:r>
            <w:r w:rsidR="00490740" w:rsidRPr="00DF3B82">
              <w:rPr>
                <w:rFonts w:eastAsia="Times New Roman"/>
                <w:sz w:val="16"/>
                <w:szCs w:val="16"/>
                <w:lang w:val="fr-FR" w:eastAsia="en-US"/>
              </w:rPr>
              <w:t>(BB)</w:t>
            </w:r>
            <w:r w:rsidR="00490740" w:rsidRPr="00DF3B82">
              <w:rPr>
                <w:rFonts w:eastAsia="Times New Roman"/>
                <w:sz w:val="16"/>
                <w:szCs w:val="16"/>
                <w:lang w:val="fr-FR" w:eastAsia="en-US"/>
              </w:rPr>
              <w:br/>
              <w:t>Belize (BZ)</w:t>
            </w:r>
          </w:p>
        </w:tc>
        <w:tc>
          <w:tcPr>
            <w:tcW w:w="133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Office + </w:t>
            </w:r>
            <w:r w:rsidR="001A1868" w:rsidRPr="00DF3B82">
              <w:rPr>
                <w:sz w:val="16"/>
                <w:szCs w:val="16"/>
                <w:lang w:val="fr-FR"/>
              </w:rPr>
              <w:t>utilisateurs</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1167"/>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5</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BC</w:t>
            </w:r>
          </w:p>
        </w:tc>
        <w:tc>
          <w:tcPr>
            <w:tcW w:w="2520" w:type="dxa"/>
            <w:hideMark/>
          </w:tcPr>
          <w:p w:rsidR="00490740" w:rsidRPr="00DF3B82" w:rsidRDefault="002B6638" w:rsidP="002B663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Séminaire sous régional sur</w:t>
            </w:r>
            <w:r w:rsidR="00C9450F" w:rsidRPr="00DF3B82">
              <w:rPr>
                <w:rFonts w:eastAsia="Times New Roman"/>
                <w:sz w:val="16"/>
                <w:szCs w:val="16"/>
                <w:lang w:val="fr-FR" w:eastAsia="en-US"/>
              </w:rPr>
              <w:t xml:space="preserve"> le PCT</w:t>
            </w:r>
            <w:r w:rsidRPr="00DF3B82">
              <w:rPr>
                <w:rFonts w:eastAsia="Times New Roman"/>
                <w:sz w:val="16"/>
                <w:szCs w:val="16"/>
                <w:lang w:val="fr-FR" w:eastAsia="en-US"/>
              </w:rPr>
              <w:t xml:space="preserve"> à l</w:t>
            </w:r>
            <w:r w:rsidR="00C9450F" w:rsidRPr="00DF3B82">
              <w:rPr>
                <w:rFonts w:eastAsia="Times New Roman"/>
                <w:sz w:val="16"/>
                <w:szCs w:val="16"/>
                <w:lang w:val="fr-FR" w:eastAsia="en-US"/>
              </w:rPr>
              <w:t>’</w:t>
            </w:r>
            <w:r w:rsidRPr="00DF3B82">
              <w:rPr>
                <w:rFonts w:eastAsia="Times New Roman"/>
                <w:sz w:val="16"/>
                <w:szCs w:val="16"/>
                <w:lang w:val="fr-FR" w:eastAsia="en-US"/>
              </w:rPr>
              <w:t>intention des pays l</w:t>
            </w:r>
            <w:r w:rsidR="00490740" w:rsidRPr="00DF3B82">
              <w:rPr>
                <w:rFonts w:eastAsia="Times New Roman"/>
                <w:sz w:val="16"/>
                <w:szCs w:val="16"/>
                <w:lang w:val="fr-FR" w:eastAsia="en-US"/>
              </w:rPr>
              <w:t>usophone</w:t>
            </w:r>
            <w:r w:rsidRPr="00DF3B82">
              <w:rPr>
                <w:rFonts w:eastAsia="Times New Roman"/>
                <w:sz w:val="16"/>
                <w:szCs w:val="16"/>
                <w:lang w:val="fr-FR" w:eastAsia="en-US"/>
              </w:rPr>
              <w:t>s d</w:t>
            </w:r>
            <w:r w:rsidR="00C9450F" w:rsidRPr="00DF3B82">
              <w:rPr>
                <w:rFonts w:eastAsia="Times New Roman"/>
                <w:sz w:val="16"/>
                <w:szCs w:val="16"/>
                <w:lang w:val="fr-FR" w:eastAsia="en-US"/>
              </w:rPr>
              <w:t>’</w:t>
            </w:r>
            <w:r w:rsidRPr="00DF3B82">
              <w:rPr>
                <w:rFonts w:eastAsia="Times New Roman"/>
                <w:sz w:val="16"/>
                <w:szCs w:val="16"/>
                <w:lang w:val="fr-FR" w:eastAsia="en-US"/>
              </w:rPr>
              <w:t>Afrique</w:t>
            </w:r>
            <w:r w:rsidR="00490740" w:rsidRPr="00DF3B82">
              <w:rPr>
                <w:rFonts w:eastAsia="Times New Roman"/>
                <w:sz w:val="16"/>
                <w:szCs w:val="16"/>
                <w:lang w:val="fr-FR" w:eastAsia="en-US"/>
              </w:rPr>
              <w:t xml:space="preserve"> </w:t>
            </w:r>
          </w:p>
        </w:tc>
        <w:tc>
          <w:tcPr>
            <w:tcW w:w="1968" w:type="dxa"/>
            <w:hideMark/>
          </w:tcPr>
          <w:p w:rsidR="00490740" w:rsidRPr="00DF3B82" w:rsidRDefault="00490740" w:rsidP="007D115F">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INPI Br</w:t>
            </w:r>
            <w:r w:rsidR="007D115F" w:rsidRPr="00DF3B82">
              <w:rPr>
                <w:rFonts w:eastAsia="Times New Roman"/>
                <w:sz w:val="16"/>
                <w:szCs w:val="16"/>
                <w:lang w:val="fr-FR" w:eastAsia="en-US"/>
              </w:rPr>
              <w:t>és</w:t>
            </w:r>
            <w:r w:rsidRPr="00DF3B82">
              <w:rPr>
                <w:rFonts w:eastAsia="Times New Roman"/>
                <w:sz w:val="16"/>
                <w:szCs w:val="16"/>
                <w:lang w:val="fr-FR" w:eastAsia="en-US"/>
              </w:rPr>
              <w:t>il</w:t>
            </w:r>
          </w:p>
        </w:tc>
        <w:tc>
          <w:tcPr>
            <w:tcW w:w="1324" w:type="dxa"/>
            <w:noWrap/>
            <w:hideMark/>
          </w:tcPr>
          <w:p w:rsidR="00490740"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Brésil </w:t>
            </w:r>
            <w:r w:rsidR="00490740" w:rsidRPr="00DF3B82">
              <w:rPr>
                <w:rFonts w:eastAsia="Times New Roman"/>
                <w:sz w:val="16"/>
                <w:szCs w:val="16"/>
                <w:lang w:val="fr-FR" w:eastAsia="en-US"/>
              </w:rPr>
              <w:t>(BR)</w:t>
            </w:r>
          </w:p>
        </w:tc>
        <w:tc>
          <w:tcPr>
            <w:tcW w:w="1676" w:type="dxa"/>
            <w:hideMark/>
          </w:tcPr>
          <w:p w:rsidR="00490740" w:rsidRPr="00DF3B82" w:rsidRDefault="00490740" w:rsidP="007D115F">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Angola (AO)</w:t>
            </w:r>
            <w:r w:rsidRPr="00DF3B82">
              <w:rPr>
                <w:rFonts w:eastAsia="Times New Roman"/>
                <w:sz w:val="16"/>
                <w:szCs w:val="16"/>
                <w:lang w:val="fr-FR" w:eastAsia="en-US"/>
              </w:rPr>
              <w:br/>
              <w:t>Br</w:t>
            </w:r>
            <w:r w:rsidR="007D115F" w:rsidRPr="00DF3B82">
              <w:rPr>
                <w:rFonts w:eastAsia="Times New Roman"/>
                <w:sz w:val="16"/>
                <w:szCs w:val="16"/>
                <w:lang w:val="fr-FR" w:eastAsia="en-US"/>
              </w:rPr>
              <w:t>és</w:t>
            </w:r>
            <w:r w:rsidRPr="00DF3B82">
              <w:rPr>
                <w:rFonts w:eastAsia="Times New Roman"/>
                <w:sz w:val="16"/>
                <w:szCs w:val="16"/>
                <w:lang w:val="fr-FR" w:eastAsia="en-US"/>
              </w:rPr>
              <w:t>il (BR)</w:t>
            </w:r>
            <w:r w:rsidRPr="00DF3B82">
              <w:rPr>
                <w:rFonts w:eastAsia="Times New Roman"/>
                <w:sz w:val="16"/>
                <w:szCs w:val="16"/>
                <w:lang w:val="fr-FR" w:eastAsia="en-US"/>
              </w:rPr>
              <w:br/>
              <w:t>Cabo Verde (CV)</w:t>
            </w:r>
            <w:r w:rsidRPr="00DF3B82">
              <w:rPr>
                <w:rFonts w:eastAsia="Times New Roman"/>
                <w:sz w:val="16"/>
                <w:szCs w:val="16"/>
                <w:lang w:val="fr-FR" w:eastAsia="en-US"/>
              </w:rPr>
              <w:br/>
              <w:t>Mozambique (MZ)</w:t>
            </w:r>
            <w:r w:rsidRPr="00DF3B82">
              <w:rPr>
                <w:rFonts w:eastAsia="Times New Roman"/>
                <w:sz w:val="16"/>
                <w:szCs w:val="16"/>
                <w:lang w:val="fr-FR" w:eastAsia="en-US"/>
              </w:rPr>
              <w:br/>
            </w:r>
            <w:r w:rsidR="007D115F" w:rsidRPr="00DF3B82">
              <w:rPr>
                <w:rFonts w:eastAsia="Times New Roman"/>
                <w:sz w:val="16"/>
                <w:szCs w:val="16"/>
                <w:lang w:val="fr-FR" w:eastAsia="en-US"/>
              </w:rPr>
              <w:t xml:space="preserve">Sao Tomé et Principe </w:t>
            </w:r>
            <w:r w:rsidRPr="00DF3B82">
              <w:rPr>
                <w:rFonts w:eastAsia="Times New Roman"/>
                <w:sz w:val="16"/>
                <w:szCs w:val="16"/>
                <w:lang w:val="fr-FR" w:eastAsia="en-US"/>
              </w:rPr>
              <w:t>(ST)</w:t>
            </w:r>
          </w:p>
        </w:tc>
        <w:tc>
          <w:tcPr>
            <w:tcW w:w="133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Office + </w:t>
            </w:r>
            <w:r w:rsidR="001A1868" w:rsidRPr="00DF3B82">
              <w:rPr>
                <w:sz w:val="16"/>
                <w:szCs w:val="16"/>
                <w:lang w:val="fr-FR"/>
              </w:rPr>
              <w:t>utilisateurs</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418"/>
        </w:trPr>
        <w:tc>
          <w:tcPr>
            <w:tcW w:w="1051"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5</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786392" w:rsidRPr="00DF3B82" w:rsidRDefault="00786392" w:rsidP="009256DB">
            <w:pPr>
              <w:spacing w:beforeLines="40" w:before="96" w:afterLines="40" w:after="96"/>
              <w:jc w:val="center"/>
              <w:rPr>
                <w:rFonts w:eastAsia="Times New Roman"/>
                <w:sz w:val="16"/>
                <w:szCs w:val="16"/>
                <w:lang w:val="fr-FR" w:eastAsia="en-US"/>
              </w:rPr>
            </w:pPr>
          </w:p>
        </w:tc>
        <w:tc>
          <w:tcPr>
            <w:tcW w:w="1333"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Atelier et séminaire PCT</w:t>
            </w:r>
          </w:p>
          <w:p w:rsidR="00786392" w:rsidRPr="00DF3B82" w:rsidRDefault="00786392" w:rsidP="009256DB">
            <w:pPr>
              <w:spacing w:beforeLines="40" w:before="96" w:afterLines="40" w:after="96"/>
              <w:jc w:val="center"/>
              <w:rPr>
                <w:rFonts w:eastAsia="Times New Roman"/>
                <w:sz w:val="16"/>
                <w:szCs w:val="16"/>
                <w:lang w:val="fr-FR" w:eastAsia="en-US"/>
              </w:rPr>
            </w:pPr>
          </w:p>
        </w:tc>
        <w:tc>
          <w:tcPr>
            <w:tcW w:w="1021"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C</w:t>
            </w:r>
          </w:p>
        </w:tc>
        <w:tc>
          <w:tcPr>
            <w:tcW w:w="2520" w:type="dxa"/>
            <w:hideMark/>
          </w:tcPr>
          <w:p w:rsidR="00786392" w:rsidRPr="00DF3B82" w:rsidRDefault="002B6638" w:rsidP="00305823">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Atelier national sur</w:t>
            </w:r>
            <w:r w:rsidR="00C9450F" w:rsidRPr="00DF3B82">
              <w:rPr>
                <w:rFonts w:eastAsia="Times New Roman"/>
                <w:sz w:val="16"/>
                <w:szCs w:val="16"/>
                <w:lang w:val="fr-FR" w:eastAsia="en-US"/>
              </w:rPr>
              <w:t xml:space="preserve"> le PCT</w:t>
            </w:r>
            <w:r w:rsidRPr="00DF3B82">
              <w:rPr>
                <w:rFonts w:eastAsia="Times New Roman"/>
                <w:sz w:val="16"/>
                <w:szCs w:val="16"/>
                <w:lang w:val="fr-FR" w:eastAsia="en-US"/>
              </w:rPr>
              <w:t xml:space="preserve"> et formation au système</w:t>
            </w:r>
            <w:r w:rsidR="00C9450F" w:rsidRPr="00DF3B82">
              <w:rPr>
                <w:rFonts w:eastAsia="Times New Roman"/>
                <w:sz w:val="16"/>
                <w:szCs w:val="16"/>
                <w:lang w:val="fr-FR" w:eastAsia="en-US"/>
              </w:rPr>
              <w:t xml:space="preserve"> du PCT</w:t>
            </w:r>
            <w:r w:rsidRPr="00DF3B82">
              <w:rPr>
                <w:rFonts w:eastAsia="Times New Roman"/>
                <w:sz w:val="16"/>
                <w:szCs w:val="16"/>
                <w:lang w:val="fr-FR" w:eastAsia="en-US"/>
              </w:rPr>
              <w:t xml:space="preserve"> à l</w:t>
            </w:r>
            <w:r w:rsidR="00C9450F" w:rsidRPr="00DF3B82">
              <w:rPr>
                <w:rFonts w:eastAsia="Times New Roman"/>
                <w:sz w:val="16"/>
                <w:szCs w:val="16"/>
                <w:lang w:val="fr-FR" w:eastAsia="en-US"/>
              </w:rPr>
              <w:t>’</w:t>
            </w:r>
            <w:r w:rsidRPr="00DF3B82">
              <w:rPr>
                <w:rFonts w:eastAsia="Times New Roman"/>
                <w:sz w:val="16"/>
                <w:szCs w:val="16"/>
                <w:lang w:val="fr-FR" w:eastAsia="en-US"/>
              </w:rPr>
              <w:t>intention du personnel des offices de propriété intellectuelle</w:t>
            </w:r>
          </w:p>
        </w:tc>
        <w:tc>
          <w:tcPr>
            <w:tcW w:w="1968" w:type="dxa"/>
            <w:hideMark/>
          </w:tcPr>
          <w:p w:rsidR="00786392" w:rsidRPr="00DF3B82" w:rsidRDefault="00786392" w:rsidP="009256DB">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Qatar (QA)</w:t>
            </w:r>
          </w:p>
        </w:tc>
        <w:tc>
          <w:tcPr>
            <w:tcW w:w="1676"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Qatar (QA)</w:t>
            </w:r>
          </w:p>
        </w:tc>
        <w:tc>
          <w:tcPr>
            <w:tcW w:w="1334"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Office</w:t>
            </w:r>
          </w:p>
        </w:tc>
        <w:tc>
          <w:tcPr>
            <w:tcW w:w="1399"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1573"/>
        </w:trPr>
        <w:tc>
          <w:tcPr>
            <w:tcW w:w="1051"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5</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786392" w:rsidRPr="00DF3B82" w:rsidRDefault="00786392" w:rsidP="009256DB">
            <w:pPr>
              <w:spacing w:beforeLines="40" w:before="96" w:afterLines="40" w:after="96"/>
              <w:jc w:val="center"/>
              <w:rPr>
                <w:rFonts w:eastAsia="Times New Roman"/>
                <w:sz w:val="16"/>
                <w:szCs w:val="16"/>
                <w:lang w:val="fr-FR" w:eastAsia="en-US"/>
              </w:rPr>
            </w:pPr>
          </w:p>
        </w:tc>
        <w:tc>
          <w:tcPr>
            <w:tcW w:w="1333" w:type="dxa"/>
            <w:noWrap/>
            <w:hideMark/>
          </w:tcPr>
          <w:p w:rsidR="00786392"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Autre</w:t>
            </w:r>
          </w:p>
        </w:tc>
        <w:tc>
          <w:tcPr>
            <w:tcW w:w="1021"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BC</w:t>
            </w:r>
          </w:p>
        </w:tc>
        <w:tc>
          <w:tcPr>
            <w:tcW w:w="2520" w:type="dxa"/>
            <w:hideMark/>
          </w:tcPr>
          <w:p w:rsidR="00786392" w:rsidRPr="00DF3B82" w:rsidRDefault="002B6638" w:rsidP="002B663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Formation sur</w:t>
            </w:r>
            <w:r w:rsidR="00C9450F" w:rsidRPr="00DF3B82">
              <w:rPr>
                <w:rFonts w:eastAsia="Times New Roman"/>
                <w:sz w:val="16"/>
                <w:szCs w:val="16"/>
                <w:lang w:val="fr-FR" w:eastAsia="en-US"/>
              </w:rPr>
              <w:t xml:space="preserve"> le PCT</w:t>
            </w:r>
            <w:r w:rsidRPr="00DF3B82">
              <w:rPr>
                <w:rFonts w:eastAsia="Times New Roman"/>
                <w:sz w:val="16"/>
                <w:szCs w:val="16"/>
                <w:lang w:val="fr-FR" w:eastAsia="en-US"/>
              </w:rPr>
              <w:t xml:space="preserve"> à l</w:t>
            </w:r>
            <w:r w:rsidR="00C9450F" w:rsidRPr="00DF3B82">
              <w:rPr>
                <w:rFonts w:eastAsia="Times New Roman"/>
                <w:sz w:val="16"/>
                <w:szCs w:val="16"/>
                <w:lang w:val="fr-FR" w:eastAsia="en-US"/>
              </w:rPr>
              <w:t>’</w:t>
            </w:r>
            <w:r w:rsidRPr="00DF3B82">
              <w:rPr>
                <w:rFonts w:eastAsia="Times New Roman"/>
                <w:sz w:val="16"/>
                <w:szCs w:val="16"/>
                <w:lang w:val="fr-FR" w:eastAsia="en-US"/>
              </w:rPr>
              <w:t>intention des examinateurs de l</w:t>
            </w:r>
            <w:r w:rsidR="00C9450F" w:rsidRPr="00DF3B82">
              <w:rPr>
                <w:rFonts w:eastAsia="Times New Roman"/>
                <w:sz w:val="16"/>
                <w:szCs w:val="16"/>
                <w:lang w:val="fr-FR" w:eastAsia="en-US"/>
              </w:rPr>
              <w:t>’</w:t>
            </w:r>
            <w:r w:rsidRPr="00DF3B82">
              <w:rPr>
                <w:rFonts w:eastAsia="Times New Roman"/>
                <w:sz w:val="16"/>
                <w:szCs w:val="16"/>
                <w:lang w:val="fr-FR" w:eastAsia="en-US"/>
              </w:rPr>
              <w:t>OEAB</w:t>
            </w:r>
          </w:p>
        </w:tc>
        <w:tc>
          <w:tcPr>
            <w:tcW w:w="1968" w:type="dxa"/>
            <w:hideMark/>
          </w:tcPr>
          <w:p w:rsidR="00786392" w:rsidRPr="00DF3B82" w:rsidRDefault="00786392" w:rsidP="009256DB">
            <w:pPr>
              <w:spacing w:beforeLines="40" w:before="96" w:afterLines="40" w:after="96"/>
              <w:rPr>
                <w:rFonts w:eastAsia="Times New Roman"/>
                <w:sz w:val="16"/>
                <w:szCs w:val="16"/>
                <w:lang w:val="fr-FR" w:eastAsia="en-US"/>
              </w:rPr>
            </w:pPr>
          </w:p>
        </w:tc>
        <w:tc>
          <w:tcPr>
            <w:tcW w:w="1324" w:type="dxa"/>
            <w:noWrap/>
            <w:hideMark/>
          </w:tcPr>
          <w:p w:rsidR="00786392"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OEAB</w:t>
            </w:r>
            <w:r w:rsidR="00786392" w:rsidRPr="00DF3B82">
              <w:rPr>
                <w:rFonts w:eastAsia="Times New Roman"/>
                <w:sz w:val="16"/>
                <w:szCs w:val="16"/>
                <w:lang w:val="fr-FR" w:eastAsia="en-US"/>
              </w:rPr>
              <w:t xml:space="preserve"> (</w:t>
            </w:r>
            <w:r w:rsidRPr="00DF3B82">
              <w:rPr>
                <w:rFonts w:eastAsia="Times New Roman"/>
                <w:sz w:val="16"/>
                <w:szCs w:val="16"/>
                <w:lang w:val="fr-FR" w:eastAsia="en-US"/>
              </w:rPr>
              <w:t>OEAB</w:t>
            </w:r>
            <w:r w:rsidR="00786392" w:rsidRPr="00DF3B82">
              <w:rPr>
                <w:rFonts w:eastAsia="Times New Roman"/>
                <w:sz w:val="16"/>
                <w:szCs w:val="16"/>
                <w:lang w:val="fr-FR" w:eastAsia="en-US"/>
              </w:rPr>
              <w:t>)</w:t>
            </w:r>
          </w:p>
        </w:tc>
        <w:tc>
          <w:tcPr>
            <w:tcW w:w="1676" w:type="dxa"/>
            <w:hideMark/>
          </w:tcPr>
          <w:p w:rsidR="00786392"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Arménie </w:t>
            </w:r>
            <w:r w:rsidR="00786392" w:rsidRPr="00DF3B82">
              <w:rPr>
                <w:rFonts w:eastAsia="Times New Roman"/>
                <w:sz w:val="16"/>
                <w:szCs w:val="16"/>
                <w:lang w:val="fr-FR" w:eastAsia="en-US"/>
              </w:rPr>
              <w:t>(AM)</w:t>
            </w:r>
            <w:r w:rsidR="00786392" w:rsidRPr="00DF3B82">
              <w:rPr>
                <w:rFonts w:eastAsia="Times New Roman"/>
                <w:sz w:val="16"/>
                <w:szCs w:val="16"/>
                <w:lang w:val="fr-FR" w:eastAsia="en-US"/>
              </w:rPr>
              <w:br/>
            </w:r>
            <w:r w:rsidRPr="00DF3B82">
              <w:rPr>
                <w:rFonts w:eastAsia="Times New Roman"/>
                <w:sz w:val="16"/>
                <w:szCs w:val="16"/>
                <w:lang w:val="fr-FR" w:eastAsia="en-US"/>
              </w:rPr>
              <w:t xml:space="preserve">Azerbaïdjan </w:t>
            </w:r>
            <w:r w:rsidR="00786392" w:rsidRPr="00DF3B82">
              <w:rPr>
                <w:rFonts w:eastAsia="Times New Roman"/>
                <w:sz w:val="16"/>
                <w:szCs w:val="16"/>
                <w:lang w:val="fr-FR" w:eastAsia="en-US"/>
              </w:rPr>
              <w:t>(AZ)</w:t>
            </w:r>
            <w:r w:rsidR="00786392" w:rsidRPr="00DF3B82">
              <w:rPr>
                <w:rFonts w:eastAsia="Times New Roman"/>
                <w:sz w:val="16"/>
                <w:szCs w:val="16"/>
                <w:lang w:val="fr-FR" w:eastAsia="en-US"/>
              </w:rPr>
              <w:br/>
            </w:r>
            <w:r w:rsidRPr="00DF3B82">
              <w:rPr>
                <w:rFonts w:eastAsia="Times New Roman"/>
                <w:sz w:val="16"/>
                <w:szCs w:val="16"/>
                <w:lang w:val="fr-FR" w:eastAsia="en-US"/>
              </w:rPr>
              <w:t xml:space="preserve">Bélarus </w:t>
            </w:r>
            <w:r w:rsidR="00786392" w:rsidRPr="00DF3B82">
              <w:rPr>
                <w:rFonts w:eastAsia="Times New Roman"/>
                <w:sz w:val="16"/>
                <w:szCs w:val="16"/>
                <w:lang w:val="fr-FR" w:eastAsia="en-US"/>
              </w:rPr>
              <w:t>(BY)</w:t>
            </w:r>
            <w:r w:rsidR="00786392" w:rsidRPr="00DF3B82">
              <w:rPr>
                <w:rFonts w:eastAsia="Times New Roman"/>
                <w:sz w:val="16"/>
                <w:szCs w:val="16"/>
                <w:lang w:val="fr-FR" w:eastAsia="en-US"/>
              </w:rPr>
              <w:br/>
              <w:t>Kazakhstan (KZ)</w:t>
            </w:r>
            <w:r w:rsidR="00786392" w:rsidRPr="00DF3B82">
              <w:rPr>
                <w:rFonts w:eastAsia="Times New Roman"/>
                <w:sz w:val="16"/>
                <w:szCs w:val="16"/>
                <w:lang w:val="fr-FR" w:eastAsia="en-US"/>
              </w:rPr>
              <w:br/>
            </w:r>
            <w:r w:rsidRPr="00DF3B82">
              <w:rPr>
                <w:rFonts w:eastAsia="Times New Roman"/>
                <w:sz w:val="16"/>
                <w:szCs w:val="16"/>
                <w:lang w:val="fr-FR" w:eastAsia="en-US"/>
              </w:rPr>
              <w:t xml:space="preserve">Kirghizistan </w:t>
            </w:r>
            <w:r w:rsidR="00786392" w:rsidRPr="00DF3B82">
              <w:rPr>
                <w:rFonts w:eastAsia="Times New Roman"/>
                <w:sz w:val="16"/>
                <w:szCs w:val="16"/>
                <w:lang w:val="fr-FR" w:eastAsia="en-US"/>
              </w:rPr>
              <w:t>(KG)</w:t>
            </w:r>
            <w:r w:rsidR="00786392" w:rsidRPr="00DF3B82">
              <w:rPr>
                <w:rFonts w:eastAsia="Times New Roman"/>
                <w:sz w:val="16"/>
                <w:szCs w:val="16"/>
                <w:lang w:val="fr-FR" w:eastAsia="en-US"/>
              </w:rPr>
              <w:br/>
            </w:r>
            <w:r w:rsidRPr="00DF3B82">
              <w:rPr>
                <w:rFonts w:eastAsia="Times New Roman"/>
                <w:sz w:val="16"/>
                <w:szCs w:val="16"/>
                <w:lang w:val="fr-FR" w:eastAsia="en-US"/>
              </w:rPr>
              <w:t xml:space="preserve">Fédération de Rus </w:t>
            </w:r>
            <w:r w:rsidR="00786392" w:rsidRPr="00DF3B82">
              <w:rPr>
                <w:rFonts w:eastAsia="Times New Roman"/>
                <w:sz w:val="16"/>
                <w:szCs w:val="16"/>
                <w:lang w:val="fr-FR" w:eastAsia="en-US"/>
              </w:rPr>
              <w:t>(RU)</w:t>
            </w:r>
            <w:r w:rsidR="00786392" w:rsidRPr="00DF3B82">
              <w:rPr>
                <w:rFonts w:eastAsia="Times New Roman"/>
                <w:sz w:val="16"/>
                <w:szCs w:val="16"/>
                <w:lang w:val="fr-FR" w:eastAsia="en-US"/>
              </w:rPr>
              <w:br/>
              <w:t>Ta</w:t>
            </w:r>
            <w:r w:rsidRPr="00DF3B82">
              <w:rPr>
                <w:rFonts w:eastAsia="Times New Roman"/>
                <w:sz w:val="16"/>
                <w:szCs w:val="16"/>
                <w:lang w:val="fr-FR" w:eastAsia="en-US"/>
              </w:rPr>
              <w:t>d</w:t>
            </w:r>
            <w:r w:rsidR="00786392" w:rsidRPr="00DF3B82">
              <w:rPr>
                <w:rFonts w:eastAsia="Times New Roman"/>
                <w:sz w:val="16"/>
                <w:szCs w:val="16"/>
                <w:lang w:val="fr-FR" w:eastAsia="en-US"/>
              </w:rPr>
              <w:t>jikistan (TJ)</w:t>
            </w:r>
          </w:p>
        </w:tc>
        <w:tc>
          <w:tcPr>
            <w:tcW w:w="1334"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Office</w:t>
            </w:r>
          </w:p>
        </w:tc>
        <w:tc>
          <w:tcPr>
            <w:tcW w:w="1399"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510"/>
        </w:trPr>
        <w:tc>
          <w:tcPr>
            <w:tcW w:w="1051" w:type="dxa"/>
            <w:noWrap/>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6</w:t>
            </w:r>
          </w:p>
        </w:tc>
        <w:tc>
          <w:tcPr>
            <w:tcW w:w="1381" w:type="dxa"/>
            <w:noWrap/>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w:t>
            </w:r>
          </w:p>
        </w:tc>
        <w:tc>
          <w:tcPr>
            <w:tcW w:w="2520" w:type="dxa"/>
          </w:tcPr>
          <w:p w:rsidR="00490740" w:rsidRPr="00DF3B82" w:rsidRDefault="002B6638" w:rsidP="002B663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Formation de bas</w:t>
            </w:r>
            <w:r w:rsidR="00490740" w:rsidRPr="00DF3B82">
              <w:rPr>
                <w:rFonts w:eastAsia="Times New Roman"/>
                <w:sz w:val="16"/>
                <w:szCs w:val="16"/>
                <w:lang w:val="fr-FR" w:eastAsia="en-US"/>
              </w:rPr>
              <w:t xml:space="preserve">e </w:t>
            </w:r>
            <w:r w:rsidRPr="00DF3B82">
              <w:rPr>
                <w:rFonts w:eastAsia="Times New Roman"/>
                <w:sz w:val="16"/>
                <w:szCs w:val="16"/>
                <w:lang w:val="fr-FR" w:eastAsia="en-US"/>
              </w:rPr>
              <w:t>sur</w:t>
            </w:r>
            <w:r w:rsidR="00C9450F" w:rsidRPr="00DF3B82">
              <w:rPr>
                <w:rFonts w:eastAsia="Times New Roman"/>
                <w:sz w:val="16"/>
                <w:szCs w:val="16"/>
                <w:lang w:val="fr-FR" w:eastAsia="en-US"/>
              </w:rPr>
              <w:t xml:space="preserve"> le PCT</w:t>
            </w:r>
          </w:p>
        </w:tc>
        <w:tc>
          <w:tcPr>
            <w:tcW w:w="1968" w:type="dxa"/>
          </w:tcPr>
          <w:p w:rsidR="00490740" w:rsidRPr="00DF3B82" w:rsidRDefault="00490740" w:rsidP="009256DB">
            <w:pPr>
              <w:spacing w:beforeLines="40" w:before="96" w:afterLines="40" w:after="96"/>
              <w:rPr>
                <w:rFonts w:eastAsia="Times New Roman"/>
                <w:sz w:val="16"/>
                <w:szCs w:val="16"/>
                <w:lang w:val="fr-FR" w:eastAsia="en-US"/>
              </w:rPr>
            </w:pPr>
          </w:p>
        </w:tc>
        <w:tc>
          <w:tcPr>
            <w:tcW w:w="1324" w:type="dxa"/>
            <w:noWrap/>
          </w:tcPr>
          <w:p w:rsidR="00490740" w:rsidRPr="00DF3B82" w:rsidRDefault="00187E5E"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Lituanie</w:t>
            </w:r>
            <w:r w:rsidR="00490740" w:rsidRPr="00DF3B82">
              <w:rPr>
                <w:rFonts w:eastAsia="Times New Roman"/>
                <w:sz w:val="16"/>
                <w:szCs w:val="16"/>
                <w:lang w:val="fr-FR" w:eastAsia="en-US"/>
              </w:rPr>
              <w:t xml:space="preserve"> (LT)</w:t>
            </w:r>
          </w:p>
        </w:tc>
        <w:tc>
          <w:tcPr>
            <w:tcW w:w="1676" w:type="dxa"/>
            <w:noWrap/>
          </w:tcPr>
          <w:p w:rsidR="00490740" w:rsidRPr="00DF3B82" w:rsidRDefault="00490740" w:rsidP="007D115F">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Lituani</w:t>
            </w:r>
            <w:r w:rsidR="007D115F" w:rsidRPr="00DF3B82">
              <w:rPr>
                <w:rFonts w:eastAsia="Times New Roman"/>
                <w:sz w:val="16"/>
                <w:szCs w:val="16"/>
                <w:lang w:val="fr-FR" w:eastAsia="en-US"/>
              </w:rPr>
              <w:t>e</w:t>
            </w:r>
            <w:r w:rsidRPr="00DF3B82">
              <w:rPr>
                <w:rFonts w:eastAsia="Times New Roman"/>
                <w:sz w:val="16"/>
                <w:szCs w:val="16"/>
                <w:lang w:val="fr-FR" w:eastAsia="en-US"/>
              </w:rPr>
              <w:t xml:space="preserve"> (LT)</w:t>
            </w:r>
          </w:p>
        </w:tc>
        <w:tc>
          <w:tcPr>
            <w:tcW w:w="1334" w:type="dxa"/>
            <w:noWrap/>
          </w:tcPr>
          <w:p w:rsidR="00490740" w:rsidRPr="00DF3B82" w:rsidRDefault="00490740" w:rsidP="009256DB">
            <w:pPr>
              <w:spacing w:beforeLines="40" w:before="96" w:afterLines="40" w:after="96"/>
              <w:jc w:val="center"/>
              <w:rPr>
                <w:sz w:val="16"/>
                <w:szCs w:val="16"/>
                <w:lang w:val="fr-FR"/>
              </w:rPr>
            </w:pPr>
            <w:r w:rsidRPr="00DF3B82">
              <w:rPr>
                <w:sz w:val="16"/>
                <w:szCs w:val="16"/>
                <w:lang w:val="fr-FR"/>
              </w:rPr>
              <w:t xml:space="preserve">Office + </w:t>
            </w:r>
            <w:r w:rsidR="001A1868" w:rsidRPr="00DF3B82">
              <w:rPr>
                <w:sz w:val="16"/>
                <w:szCs w:val="16"/>
                <w:lang w:val="fr-FR"/>
              </w:rPr>
              <w:t>Utilisateurs</w:t>
            </w:r>
          </w:p>
        </w:tc>
        <w:tc>
          <w:tcPr>
            <w:tcW w:w="1399" w:type="dxa"/>
            <w:noWrap/>
          </w:tcPr>
          <w:p w:rsidR="00490740" w:rsidRPr="00DF3B82" w:rsidRDefault="00490740" w:rsidP="009256DB">
            <w:pPr>
              <w:spacing w:beforeLines="40" w:before="96" w:afterLines="40" w:after="96"/>
              <w:jc w:val="center"/>
              <w:rPr>
                <w:rFonts w:eastAsia="Times New Roman"/>
                <w:sz w:val="16"/>
                <w:szCs w:val="16"/>
                <w:lang w:val="fr-FR" w:eastAsia="en-US"/>
              </w:rPr>
            </w:pPr>
          </w:p>
        </w:tc>
      </w:tr>
      <w:tr w:rsidR="00DF3B82" w:rsidRPr="00DF3B82" w:rsidTr="00335B2A">
        <w:trPr>
          <w:trHeight w:val="510"/>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6</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BD</w:t>
            </w:r>
          </w:p>
        </w:tc>
        <w:tc>
          <w:tcPr>
            <w:tcW w:w="2520" w:type="dxa"/>
            <w:hideMark/>
          </w:tcPr>
          <w:p w:rsidR="002B6638" w:rsidRPr="00DF3B82" w:rsidRDefault="002B6638" w:rsidP="002B663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Séminaires sur</w:t>
            </w:r>
            <w:r w:rsidR="00C9450F" w:rsidRPr="00DF3B82">
              <w:rPr>
                <w:rFonts w:eastAsia="Times New Roman"/>
                <w:sz w:val="16"/>
                <w:szCs w:val="16"/>
                <w:lang w:val="fr-FR" w:eastAsia="en-US"/>
              </w:rPr>
              <w:t xml:space="preserve"> le PCT</w:t>
            </w:r>
            <w:r w:rsidRPr="00DF3B82">
              <w:rPr>
                <w:rFonts w:eastAsia="Times New Roman"/>
                <w:sz w:val="16"/>
                <w:szCs w:val="16"/>
                <w:lang w:val="fr-FR" w:eastAsia="en-US"/>
              </w:rPr>
              <w:t xml:space="preserve"> à l</w:t>
            </w:r>
            <w:r w:rsidR="00C9450F" w:rsidRPr="00DF3B82">
              <w:rPr>
                <w:rFonts w:eastAsia="Times New Roman"/>
                <w:sz w:val="16"/>
                <w:szCs w:val="16"/>
                <w:lang w:val="fr-FR" w:eastAsia="en-US"/>
              </w:rPr>
              <w:t>’</w:t>
            </w:r>
            <w:r w:rsidRPr="00DF3B82">
              <w:rPr>
                <w:rFonts w:eastAsia="Times New Roman"/>
                <w:sz w:val="16"/>
                <w:szCs w:val="16"/>
                <w:lang w:val="fr-FR" w:eastAsia="en-US"/>
              </w:rPr>
              <w:t>intention des universités</w:t>
            </w:r>
          </w:p>
        </w:tc>
        <w:tc>
          <w:tcPr>
            <w:tcW w:w="1968" w:type="dxa"/>
            <w:hideMark/>
          </w:tcPr>
          <w:p w:rsidR="00490740" w:rsidRPr="00DF3B82" w:rsidRDefault="00490740" w:rsidP="009256DB">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Cuba (CU)</w:t>
            </w:r>
          </w:p>
        </w:tc>
        <w:tc>
          <w:tcPr>
            <w:tcW w:w="1676"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Cuba (CU)</w:t>
            </w:r>
          </w:p>
        </w:tc>
        <w:tc>
          <w:tcPr>
            <w:tcW w:w="1334" w:type="dxa"/>
            <w:noWrap/>
            <w:hideMark/>
          </w:tcPr>
          <w:p w:rsidR="00490740" w:rsidRPr="00DF3B82" w:rsidRDefault="001A1868" w:rsidP="009256DB">
            <w:pPr>
              <w:spacing w:beforeLines="40" w:before="96" w:afterLines="40" w:after="96"/>
              <w:jc w:val="center"/>
              <w:rPr>
                <w:rFonts w:eastAsia="Times New Roman"/>
                <w:sz w:val="16"/>
                <w:szCs w:val="16"/>
                <w:lang w:val="fr-FR" w:eastAsia="en-US"/>
              </w:rPr>
            </w:pPr>
            <w:r w:rsidRPr="00DF3B82">
              <w:rPr>
                <w:sz w:val="16"/>
                <w:szCs w:val="16"/>
                <w:lang w:val="fr-FR"/>
              </w:rPr>
              <w:t>Office + Université/</w:t>
            </w:r>
            <w:r w:rsidRPr="00DF3B82">
              <w:rPr>
                <w:sz w:val="16"/>
                <w:szCs w:val="16"/>
                <w:lang w:val="fr-FR"/>
              </w:rPr>
              <w:br/>
              <w:t>IR (institut de recherche) + utilisateurs</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820"/>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6</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BCD</w:t>
            </w:r>
          </w:p>
        </w:tc>
        <w:tc>
          <w:tcPr>
            <w:tcW w:w="2520" w:type="dxa"/>
            <w:hideMark/>
          </w:tcPr>
          <w:p w:rsidR="00490740" w:rsidRPr="00DF3B82" w:rsidRDefault="002B6638" w:rsidP="002B663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Atelier régional sur</w:t>
            </w:r>
            <w:r w:rsidR="00C9450F" w:rsidRPr="00DF3B82">
              <w:rPr>
                <w:rFonts w:eastAsia="Times New Roman"/>
                <w:sz w:val="16"/>
                <w:szCs w:val="16"/>
                <w:lang w:val="fr-FR" w:eastAsia="en-US"/>
              </w:rPr>
              <w:t xml:space="preserve"> le PCT</w:t>
            </w:r>
            <w:r w:rsidR="00490740" w:rsidRPr="00DF3B82">
              <w:rPr>
                <w:rFonts w:eastAsia="Times New Roman"/>
                <w:sz w:val="16"/>
                <w:szCs w:val="16"/>
                <w:lang w:val="fr-FR" w:eastAsia="en-US"/>
              </w:rPr>
              <w:t xml:space="preserve"> </w:t>
            </w:r>
            <w:r w:rsidRPr="00DF3B82">
              <w:rPr>
                <w:rFonts w:eastAsia="Times New Roman"/>
                <w:sz w:val="16"/>
                <w:szCs w:val="16"/>
                <w:lang w:val="fr-FR" w:eastAsia="en-US"/>
              </w:rPr>
              <w:t>à l</w:t>
            </w:r>
            <w:r w:rsidR="00C9450F" w:rsidRPr="00DF3B82">
              <w:rPr>
                <w:rFonts w:eastAsia="Times New Roman"/>
                <w:sz w:val="16"/>
                <w:szCs w:val="16"/>
                <w:lang w:val="fr-FR" w:eastAsia="en-US"/>
              </w:rPr>
              <w:t>’</w:t>
            </w:r>
            <w:r w:rsidRPr="00DF3B82">
              <w:rPr>
                <w:rFonts w:eastAsia="Times New Roman"/>
                <w:sz w:val="16"/>
                <w:szCs w:val="16"/>
                <w:lang w:val="fr-FR" w:eastAsia="en-US"/>
              </w:rPr>
              <w:t>intention des États membres de l</w:t>
            </w:r>
            <w:r w:rsidR="00C9450F" w:rsidRPr="00DF3B82">
              <w:rPr>
                <w:rFonts w:eastAsia="Times New Roman"/>
                <w:sz w:val="16"/>
                <w:szCs w:val="16"/>
                <w:lang w:val="fr-FR" w:eastAsia="en-US"/>
              </w:rPr>
              <w:t>’</w:t>
            </w:r>
            <w:r w:rsidR="00490740" w:rsidRPr="00DF3B82">
              <w:rPr>
                <w:rFonts w:eastAsia="Times New Roman"/>
                <w:sz w:val="16"/>
                <w:szCs w:val="16"/>
                <w:lang w:val="fr-FR" w:eastAsia="en-US"/>
              </w:rPr>
              <w:t xml:space="preserve">OAPI </w:t>
            </w:r>
            <w:r w:rsidRPr="00DF3B82">
              <w:rPr>
                <w:rFonts w:eastAsia="Times New Roman"/>
                <w:sz w:val="16"/>
                <w:szCs w:val="16"/>
                <w:lang w:val="fr-FR" w:eastAsia="en-US"/>
              </w:rPr>
              <w:t>et formation relative aux offices récepteurs</w:t>
            </w:r>
            <w:r w:rsidR="00490740" w:rsidRPr="00DF3B82">
              <w:rPr>
                <w:rFonts w:eastAsia="Times New Roman"/>
                <w:sz w:val="16"/>
                <w:szCs w:val="16"/>
                <w:lang w:val="fr-FR" w:eastAsia="en-US"/>
              </w:rPr>
              <w:t>/</w:t>
            </w:r>
            <w:r w:rsidRPr="00DF3B82">
              <w:rPr>
                <w:rFonts w:eastAsia="Times New Roman"/>
                <w:sz w:val="16"/>
                <w:szCs w:val="16"/>
                <w:lang w:val="fr-FR" w:eastAsia="en-US"/>
              </w:rPr>
              <w:t xml:space="preserve">au système </w:t>
            </w:r>
            <w:r w:rsidR="00490740" w:rsidRPr="00DF3B82">
              <w:rPr>
                <w:rFonts w:eastAsia="Times New Roman"/>
                <w:sz w:val="16"/>
                <w:szCs w:val="16"/>
                <w:lang w:val="fr-FR" w:eastAsia="en-US"/>
              </w:rPr>
              <w:t xml:space="preserve">ePCT </w:t>
            </w:r>
            <w:r w:rsidRPr="00DF3B82">
              <w:rPr>
                <w:rFonts w:eastAsia="Times New Roman"/>
                <w:sz w:val="16"/>
                <w:szCs w:val="16"/>
                <w:lang w:val="fr-FR" w:eastAsia="en-US"/>
              </w:rPr>
              <w:t>à l</w:t>
            </w:r>
            <w:r w:rsidR="00C9450F" w:rsidRPr="00DF3B82">
              <w:rPr>
                <w:rFonts w:eastAsia="Times New Roman"/>
                <w:sz w:val="16"/>
                <w:szCs w:val="16"/>
                <w:lang w:val="fr-FR" w:eastAsia="en-US"/>
              </w:rPr>
              <w:t>’</w:t>
            </w:r>
            <w:r w:rsidRPr="00DF3B82">
              <w:rPr>
                <w:rFonts w:eastAsia="Times New Roman"/>
                <w:sz w:val="16"/>
                <w:szCs w:val="16"/>
                <w:lang w:val="fr-FR" w:eastAsia="en-US"/>
              </w:rPr>
              <w:t>intention du personnel de l</w:t>
            </w:r>
            <w:r w:rsidR="00C9450F" w:rsidRPr="00DF3B82">
              <w:rPr>
                <w:rFonts w:eastAsia="Times New Roman"/>
                <w:sz w:val="16"/>
                <w:szCs w:val="16"/>
                <w:lang w:val="fr-FR" w:eastAsia="en-US"/>
              </w:rPr>
              <w:t>’</w:t>
            </w:r>
            <w:r w:rsidR="00490740" w:rsidRPr="00DF3B82">
              <w:rPr>
                <w:rFonts w:eastAsia="Times New Roman"/>
                <w:sz w:val="16"/>
                <w:szCs w:val="16"/>
                <w:lang w:val="fr-FR" w:eastAsia="en-US"/>
              </w:rPr>
              <w:t xml:space="preserve">OAPI </w:t>
            </w:r>
          </w:p>
        </w:tc>
        <w:tc>
          <w:tcPr>
            <w:tcW w:w="1968" w:type="dxa"/>
            <w:hideMark/>
          </w:tcPr>
          <w:p w:rsidR="00490740" w:rsidRPr="00DF3B82" w:rsidRDefault="00490740" w:rsidP="009256DB">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OAPI (OA)</w:t>
            </w:r>
          </w:p>
        </w:tc>
        <w:tc>
          <w:tcPr>
            <w:tcW w:w="1676" w:type="dxa"/>
            <w:noWrap/>
            <w:hideMark/>
          </w:tcPr>
          <w:p w:rsidR="00490740" w:rsidRPr="00DF3B82" w:rsidRDefault="00187E5E"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États membres de l</w:t>
            </w:r>
            <w:r w:rsidR="00C9450F" w:rsidRPr="00DF3B82">
              <w:rPr>
                <w:rFonts w:eastAsia="Times New Roman"/>
                <w:sz w:val="16"/>
                <w:szCs w:val="16"/>
                <w:lang w:val="fr-FR" w:eastAsia="en-US"/>
              </w:rPr>
              <w:t>’</w:t>
            </w:r>
            <w:r w:rsidRPr="00DF3B82">
              <w:rPr>
                <w:rFonts w:eastAsia="Times New Roman"/>
                <w:sz w:val="16"/>
                <w:szCs w:val="16"/>
                <w:lang w:val="fr-FR" w:eastAsia="en-US"/>
              </w:rPr>
              <w:t xml:space="preserve">OAPI </w:t>
            </w:r>
            <w:r w:rsidR="00490740" w:rsidRPr="00DF3B82">
              <w:rPr>
                <w:rFonts w:eastAsia="Times New Roman"/>
                <w:sz w:val="16"/>
                <w:szCs w:val="16"/>
                <w:lang w:val="fr-FR" w:eastAsia="en-US"/>
              </w:rPr>
              <w:t>(OA)</w:t>
            </w:r>
          </w:p>
        </w:tc>
        <w:tc>
          <w:tcPr>
            <w:tcW w:w="133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Office + </w:t>
            </w:r>
            <w:r w:rsidR="001A1868" w:rsidRPr="00DF3B82">
              <w:rPr>
                <w:sz w:val="16"/>
                <w:szCs w:val="16"/>
                <w:lang w:val="fr-FR"/>
              </w:rPr>
              <w:t>utilisateurs</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255"/>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6</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BC</w:t>
            </w:r>
          </w:p>
        </w:tc>
        <w:tc>
          <w:tcPr>
            <w:tcW w:w="2520" w:type="dxa"/>
            <w:hideMark/>
          </w:tcPr>
          <w:p w:rsidR="00490740" w:rsidRPr="00DF3B82" w:rsidRDefault="002B6638" w:rsidP="002B6638">
            <w:pPr>
              <w:spacing w:beforeLines="40" w:before="96" w:afterLines="40" w:after="96"/>
              <w:jc w:val="center"/>
              <w:rPr>
                <w:rFonts w:eastAsia="Times New Roman"/>
                <w:sz w:val="16"/>
                <w:szCs w:val="16"/>
                <w:lang w:val="fr-FR" w:eastAsia="en-US"/>
              </w:rPr>
            </w:pPr>
            <w:r w:rsidRPr="00DF3B82">
              <w:rPr>
                <w:sz w:val="16"/>
                <w:szCs w:val="16"/>
                <w:lang w:val="fr-FR"/>
              </w:rPr>
              <w:t>Séminaires itinérants sur</w:t>
            </w:r>
            <w:r w:rsidR="00C9450F" w:rsidRPr="00DF3B82">
              <w:rPr>
                <w:sz w:val="16"/>
                <w:szCs w:val="16"/>
                <w:lang w:val="fr-FR"/>
              </w:rPr>
              <w:t xml:space="preserve"> le </w:t>
            </w:r>
            <w:r w:rsidR="00C9450F" w:rsidRPr="00DF3B82">
              <w:rPr>
                <w:rFonts w:eastAsia="Times New Roman"/>
                <w:sz w:val="16"/>
                <w:szCs w:val="16"/>
                <w:lang w:val="fr-FR" w:eastAsia="en-US"/>
              </w:rPr>
              <w:t>PCT</w:t>
            </w:r>
            <w:r w:rsidR="00490740" w:rsidRPr="00DF3B82">
              <w:rPr>
                <w:rFonts w:eastAsia="Times New Roman"/>
                <w:sz w:val="16"/>
                <w:szCs w:val="16"/>
                <w:lang w:val="fr-FR" w:eastAsia="en-US"/>
              </w:rPr>
              <w:t xml:space="preserve"> </w:t>
            </w:r>
          </w:p>
        </w:tc>
        <w:tc>
          <w:tcPr>
            <w:tcW w:w="1968" w:type="dxa"/>
            <w:hideMark/>
          </w:tcPr>
          <w:p w:rsidR="00490740" w:rsidRPr="00DF3B82" w:rsidRDefault="00490740" w:rsidP="009256DB">
            <w:pPr>
              <w:spacing w:beforeLines="40" w:before="96" w:afterLines="40" w:after="96"/>
              <w:rPr>
                <w:rFonts w:eastAsia="Times New Roman"/>
                <w:sz w:val="16"/>
                <w:szCs w:val="16"/>
                <w:lang w:val="fr-FR" w:eastAsia="en-US"/>
              </w:rPr>
            </w:pPr>
          </w:p>
        </w:tc>
        <w:tc>
          <w:tcPr>
            <w:tcW w:w="1324" w:type="dxa"/>
            <w:noWrap/>
            <w:hideMark/>
          </w:tcPr>
          <w:p w:rsidR="00490740"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Fédération de Russie </w:t>
            </w:r>
            <w:r w:rsidR="00490740" w:rsidRPr="00DF3B82">
              <w:rPr>
                <w:rFonts w:eastAsia="Times New Roman"/>
                <w:sz w:val="16"/>
                <w:szCs w:val="16"/>
                <w:lang w:val="fr-FR" w:eastAsia="en-US"/>
              </w:rPr>
              <w:t>(RU)</w:t>
            </w:r>
          </w:p>
        </w:tc>
        <w:tc>
          <w:tcPr>
            <w:tcW w:w="1676" w:type="dxa"/>
            <w:noWrap/>
            <w:hideMark/>
          </w:tcPr>
          <w:p w:rsidR="00490740"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Fédération de Russie </w:t>
            </w:r>
            <w:r w:rsidR="00490740" w:rsidRPr="00DF3B82">
              <w:rPr>
                <w:rFonts w:eastAsia="Times New Roman"/>
                <w:sz w:val="16"/>
                <w:szCs w:val="16"/>
                <w:lang w:val="fr-FR" w:eastAsia="en-US"/>
              </w:rPr>
              <w:t>(RU)</w:t>
            </w:r>
          </w:p>
        </w:tc>
        <w:tc>
          <w:tcPr>
            <w:tcW w:w="133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Office + </w:t>
            </w:r>
            <w:r w:rsidR="001A1868" w:rsidRPr="00DF3B82">
              <w:rPr>
                <w:sz w:val="16"/>
                <w:szCs w:val="16"/>
                <w:lang w:val="fr-FR"/>
              </w:rPr>
              <w:t>utilisateurs</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A46BA5">
        <w:trPr>
          <w:cantSplit/>
          <w:trHeight w:val="510"/>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6</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BC</w:t>
            </w:r>
          </w:p>
        </w:tc>
        <w:tc>
          <w:tcPr>
            <w:tcW w:w="2520" w:type="dxa"/>
            <w:hideMark/>
          </w:tcPr>
          <w:p w:rsidR="00490740" w:rsidRPr="00DF3B82" w:rsidRDefault="00490740" w:rsidP="002B663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Participation</w:t>
            </w:r>
            <w:r w:rsidR="00C9450F" w:rsidRPr="00DF3B82">
              <w:rPr>
                <w:rFonts w:eastAsia="Times New Roman"/>
                <w:sz w:val="16"/>
                <w:szCs w:val="16"/>
                <w:lang w:val="fr-FR" w:eastAsia="en-US"/>
              </w:rPr>
              <w:t xml:space="preserve"> du PCT</w:t>
            </w:r>
            <w:r w:rsidRPr="00DF3B82">
              <w:rPr>
                <w:rFonts w:eastAsia="Times New Roman"/>
                <w:sz w:val="16"/>
                <w:szCs w:val="16"/>
                <w:lang w:val="fr-FR" w:eastAsia="en-US"/>
              </w:rPr>
              <w:t xml:space="preserve"> </w:t>
            </w:r>
            <w:r w:rsidR="002B6638" w:rsidRPr="00DF3B82">
              <w:rPr>
                <w:rFonts w:eastAsia="Times New Roman"/>
                <w:sz w:val="16"/>
                <w:szCs w:val="16"/>
                <w:lang w:val="fr-FR" w:eastAsia="en-US"/>
              </w:rPr>
              <w:t>à une manifestation organisée à Skolkovo</w:t>
            </w:r>
          </w:p>
        </w:tc>
        <w:tc>
          <w:tcPr>
            <w:tcW w:w="1968" w:type="dxa"/>
            <w:hideMark/>
          </w:tcPr>
          <w:p w:rsidR="00490740" w:rsidRPr="00DF3B82" w:rsidRDefault="00490740" w:rsidP="009256DB">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hideMark/>
          </w:tcPr>
          <w:p w:rsidR="00490740"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Fédération de Russie </w:t>
            </w:r>
            <w:r w:rsidR="00490740" w:rsidRPr="00DF3B82">
              <w:rPr>
                <w:rFonts w:eastAsia="Times New Roman"/>
                <w:sz w:val="16"/>
                <w:szCs w:val="16"/>
                <w:lang w:val="fr-FR" w:eastAsia="en-US"/>
              </w:rPr>
              <w:t>(RU)</w:t>
            </w:r>
          </w:p>
        </w:tc>
        <w:tc>
          <w:tcPr>
            <w:tcW w:w="1676" w:type="dxa"/>
            <w:noWrap/>
            <w:hideMark/>
          </w:tcPr>
          <w:p w:rsidR="00490740"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Fédération de Russie </w:t>
            </w:r>
            <w:r w:rsidR="00490740" w:rsidRPr="00DF3B82">
              <w:rPr>
                <w:rFonts w:eastAsia="Times New Roman"/>
                <w:sz w:val="16"/>
                <w:szCs w:val="16"/>
                <w:lang w:val="fr-FR" w:eastAsia="en-US"/>
              </w:rPr>
              <w:t>(RU)</w:t>
            </w:r>
          </w:p>
        </w:tc>
        <w:tc>
          <w:tcPr>
            <w:tcW w:w="1334" w:type="dxa"/>
            <w:noWrap/>
            <w:hideMark/>
          </w:tcPr>
          <w:p w:rsidR="00490740" w:rsidRPr="00DF3B82" w:rsidRDefault="001A1868" w:rsidP="009256DB">
            <w:pPr>
              <w:spacing w:beforeLines="40" w:before="96" w:afterLines="40" w:after="96"/>
              <w:jc w:val="center"/>
              <w:rPr>
                <w:rFonts w:eastAsia="Times New Roman"/>
                <w:sz w:val="16"/>
                <w:szCs w:val="16"/>
                <w:lang w:val="fr-FR" w:eastAsia="en-US"/>
              </w:rPr>
            </w:pPr>
            <w:r w:rsidRPr="00DF3B82">
              <w:rPr>
                <w:sz w:val="16"/>
                <w:szCs w:val="16"/>
                <w:lang w:val="fr-FR"/>
              </w:rPr>
              <w:t>Utilisateurs</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1652"/>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6</w:t>
            </w:r>
          </w:p>
        </w:tc>
        <w:tc>
          <w:tcPr>
            <w:tcW w:w="1381" w:type="dxa"/>
            <w:noWrap/>
            <w:hideMark/>
          </w:tcPr>
          <w:p w:rsidR="00490740" w:rsidRPr="00DF3B82" w:rsidRDefault="007D115F" w:rsidP="007D115F">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Fonds fiduciaire</w:t>
            </w:r>
            <w:r w:rsidR="00490740" w:rsidRPr="00DF3B82">
              <w:rPr>
                <w:rFonts w:eastAsia="Times New Roman"/>
                <w:sz w:val="16"/>
                <w:szCs w:val="16"/>
                <w:lang w:val="fr-FR" w:eastAsia="en-US"/>
              </w:rPr>
              <w:t>/JP</w:t>
            </w: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BC</w:t>
            </w:r>
          </w:p>
        </w:tc>
        <w:tc>
          <w:tcPr>
            <w:tcW w:w="2520" w:type="dxa"/>
            <w:hideMark/>
          </w:tcPr>
          <w:p w:rsidR="00490740" w:rsidRPr="00DF3B82" w:rsidRDefault="002B6638" w:rsidP="00305823">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Atelier régional sur la </w:t>
            </w:r>
            <w:r w:rsidRPr="00DF3B82">
              <w:rPr>
                <w:sz w:val="16"/>
                <w:szCs w:val="16"/>
                <w:lang w:val="fr-FR"/>
              </w:rPr>
              <w:t>gestion de l</w:t>
            </w:r>
            <w:r w:rsidR="00C9450F" w:rsidRPr="00DF3B82">
              <w:rPr>
                <w:sz w:val="16"/>
                <w:szCs w:val="16"/>
                <w:lang w:val="fr-FR"/>
              </w:rPr>
              <w:t>’</w:t>
            </w:r>
            <w:r w:rsidRPr="00DF3B82">
              <w:rPr>
                <w:sz w:val="16"/>
                <w:szCs w:val="16"/>
                <w:lang w:val="fr-FR"/>
              </w:rPr>
              <w:t>examen en matière de brevets</w:t>
            </w:r>
          </w:p>
        </w:tc>
        <w:tc>
          <w:tcPr>
            <w:tcW w:w="1968" w:type="dxa"/>
            <w:hideMark/>
          </w:tcPr>
          <w:p w:rsidR="00490740" w:rsidRPr="00DF3B82" w:rsidRDefault="00490740" w:rsidP="00305823">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JPO</w:t>
            </w:r>
          </w:p>
        </w:tc>
        <w:tc>
          <w:tcPr>
            <w:tcW w:w="1324" w:type="dxa"/>
            <w:noWrap/>
            <w:hideMark/>
          </w:tcPr>
          <w:p w:rsidR="00490740" w:rsidRPr="00DF3B82" w:rsidRDefault="00490740" w:rsidP="007D115F">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Jap</w:t>
            </w:r>
            <w:r w:rsidR="007D115F" w:rsidRPr="00DF3B82">
              <w:rPr>
                <w:rFonts w:eastAsia="Times New Roman"/>
                <w:sz w:val="16"/>
                <w:szCs w:val="16"/>
                <w:lang w:val="fr-FR" w:eastAsia="en-US"/>
              </w:rPr>
              <w:t>o</w:t>
            </w:r>
            <w:r w:rsidRPr="00DF3B82">
              <w:rPr>
                <w:rFonts w:eastAsia="Times New Roman"/>
                <w:sz w:val="16"/>
                <w:szCs w:val="16"/>
                <w:lang w:val="fr-FR" w:eastAsia="en-US"/>
              </w:rPr>
              <w:t>n (JP)</w:t>
            </w:r>
          </w:p>
        </w:tc>
        <w:tc>
          <w:tcPr>
            <w:tcW w:w="1676" w:type="dxa"/>
            <w:hideMark/>
          </w:tcPr>
          <w:p w:rsidR="00490740" w:rsidRPr="00DF3B82" w:rsidRDefault="007D115F" w:rsidP="007D115F">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Brés</w:t>
            </w:r>
            <w:r w:rsidR="00490740" w:rsidRPr="00DF3B82">
              <w:rPr>
                <w:rFonts w:eastAsia="Times New Roman"/>
                <w:sz w:val="16"/>
                <w:szCs w:val="16"/>
                <w:lang w:val="fr-FR" w:eastAsia="en-US"/>
              </w:rPr>
              <w:t xml:space="preserve">il </w:t>
            </w:r>
            <w:r w:rsidRPr="00DF3B82">
              <w:rPr>
                <w:rFonts w:eastAsia="Times New Roman"/>
                <w:sz w:val="16"/>
                <w:szCs w:val="16"/>
                <w:lang w:val="fr-FR" w:eastAsia="en-US"/>
              </w:rPr>
              <w:t xml:space="preserve">(BR) </w:t>
            </w:r>
            <w:r w:rsidRPr="00DF3B82">
              <w:rPr>
                <w:rFonts w:eastAsia="Times New Roman"/>
                <w:sz w:val="16"/>
                <w:szCs w:val="16"/>
                <w:lang w:val="fr-FR" w:eastAsia="en-US"/>
              </w:rPr>
              <w:br/>
              <w:t>Inde</w:t>
            </w:r>
            <w:r w:rsidR="00490740" w:rsidRPr="00DF3B82">
              <w:rPr>
                <w:rFonts w:eastAsia="Times New Roman"/>
                <w:sz w:val="16"/>
                <w:szCs w:val="16"/>
                <w:lang w:val="fr-FR" w:eastAsia="en-US"/>
              </w:rPr>
              <w:t xml:space="preserve"> (IN)</w:t>
            </w:r>
            <w:r w:rsidR="00490740" w:rsidRPr="00DF3B82">
              <w:rPr>
                <w:rFonts w:eastAsia="Times New Roman"/>
                <w:sz w:val="16"/>
                <w:szCs w:val="16"/>
                <w:lang w:val="fr-FR" w:eastAsia="en-US"/>
              </w:rPr>
              <w:br/>
              <w:t>Indon</w:t>
            </w:r>
            <w:r w:rsidRPr="00DF3B82">
              <w:rPr>
                <w:rFonts w:eastAsia="Times New Roman"/>
                <w:sz w:val="16"/>
                <w:szCs w:val="16"/>
                <w:lang w:val="fr-FR" w:eastAsia="en-US"/>
              </w:rPr>
              <w:t>é</w:t>
            </w:r>
            <w:r w:rsidR="00490740" w:rsidRPr="00DF3B82">
              <w:rPr>
                <w:rFonts w:eastAsia="Times New Roman"/>
                <w:sz w:val="16"/>
                <w:szCs w:val="16"/>
                <w:lang w:val="fr-FR" w:eastAsia="en-US"/>
              </w:rPr>
              <w:t>s</w:t>
            </w:r>
            <w:r w:rsidRPr="00DF3B82">
              <w:rPr>
                <w:rFonts w:eastAsia="Times New Roman"/>
                <w:sz w:val="16"/>
                <w:szCs w:val="16"/>
                <w:lang w:val="fr-FR" w:eastAsia="en-US"/>
              </w:rPr>
              <w:t>ie</w:t>
            </w:r>
            <w:r w:rsidR="00490740" w:rsidRPr="00DF3B82">
              <w:rPr>
                <w:rFonts w:eastAsia="Times New Roman"/>
                <w:sz w:val="16"/>
                <w:szCs w:val="16"/>
                <w:lang w:val="fr-FR" w:eastAsia="en-US"/>
              </w:rPr>
              <w:t xml:space="preserve"> (ID)</w:t>
            </w:r>
            <w:r w:rsidR="00490740" w:rsidRPr="00DF3B82">
              <w:rPr>
                <w:rFonts w:eastAsia="Times New Roman"/>
                <w:sz w:val="16"/>
                <w:szCs w:val="16"/>
                <w:lang w:val="fr-FR" w:eastAsia="en-US"/>
              </w:rPr>
              <w:br/>
            </w:r>
            <w:r w:rsidRPr="00DF3B82">
              <w:rPr>
                <w:rFonts w:eastAsia="Times New Roman"/>
                <w:sz w:val="16"/>
                <w:szCs w:val="16"/>
                <w:lang w:val="fr-FR" w:eastAsia="en-US"/>
              </w:rPr>
              <w:t xml:space="preserve">Malaisie </w:t>
            </w:r>
            <w:r w:rsidR="00490740" w:rsidRPr="00DF3B82">
              <w:rPr>
                <w:rFonts w:eastAsia="Times New Roman"/>
                <w:sz w:val="16"/>
                <w:szCs w:val="16"/>
                <w:lang w:val="fr-FR" w:eastAsia="en-US"/>
              </w:rPr>
              <w:t>(MY)</w:t>
            </w:r>
            <w:r w:rsidR="00490740" w:rsidRPr="00DF3B82">
              <w:rPr>
                <w:rFonts w:eastAsia="Times New Roman"/>
                <w:sz w:val="16"/>
                <w:szCs w:val="16"/>
                <w:lang w:val="fr-FR" w:eastAsia="en-US"/>
              </w:rPr>
              <w:br/>
              <w:t>Mexi</w:t>
            </w:r>
            <w:r w:rsidRPr="00DF3B82">
              <w:rPr>
                <w:rFonts w:eastAsia="Times New Roman"/>
                <w:sz w:val="16"/>
                <w:szCs w:val="16"/>
                <w:lang w:val="fr-FR" w:eastAsia="en-US"/>
              </w:rPr>
              <w:t>que</w:t>
            </w:r>
            <w:r w:rsidR="00490740" w:rsidRPr="00DF3B82">
              <w:rPr>
                <w:rFonts w:eastAsia="Times New Roman"/>
                <w:sz w:val="16"/>
                <w:szCs w:val="16"/>
                <w:lang w:val="fr-FR" w:eastAsia="en-US"/>
              </w:rPr>
              <w:t xml:space="preserve"> (MX)</w:t>
            </w:r>
            <w:r w:rsidR="00490740" w:rsidRPr="00DF3B82">
              <w:rPr>
                <w:rFonts w:eastAsia="Times New Roman"/>
                <w:sz w:val="16"/>
                <w:szCs w:val="16"/>
                <w:lang w:val="fr-FR" w:eastAsia="en-US"/>
              </w:rPr>
              <w:br/>
              <w:t xml:space="preserve">Philippines (PH) </w:t>
            </w:r>
            <w:r w:rsidR="00490740" w:rsidRPr="00DF3B82">
              <w:rPr>
                <w:rFonts w:eastAsia="Times New Roman"/>
                <w:sz w:val="16"/>
                <w:szCs w:val="16"/>
                <w:lang w:val="fr-FR" w:eastAsia="en-US"/>
              </w:rPr>
              <w:br/>
              <w:t>Singapo</w:t>
            </w:r>
            <w:r w:rsidRPr="00DF3B82">
              <w:rPr>
                <w:rFonts w:eastAsia="Times New Roman"/>
                <w:sz w:val="16"/>
                <w:szCs w:val="16"/>
                <w:lang w:val="fr-FR" w:eastAsia="en-US"/>
              </w:rPr>
              <w:t>u</w:t>
            </w:r>
            <w:r w:rsidR="00490740" w:rsidRPr="00DF3B82">
              <w:rPr>
                <w:rFonts w:eastAsia="Times New Roman"/>
                <w:sz w:val="16"/>
                <w:szCs w:val="16"/>
                <w:lang w:val="fr-FR" w:eastAsia="en-US"/>
              </w:rPr>
              <w:t>r (SG)</w:t>
            </w:r>
            <w:r w:rsidR="00490740" w:rsidRPr="00DF3B82">
              <w:rPr>
                <w:rFonts w:eastAsia="Times New Roman"/>
                <w:sz w:val="16"/>
                <w:szCs w:val="16"/>
                <w:lang w:val="fr-FR" w:eastAsia="en-US"/>
              </w:rPr>
              <w:br/>
            </w:r>
            <w:r w:rsidRPr="00DF3B82">
              <w:rPr>
                <w:rFonts w:eastAsia="Times New Roman"/>
                <w:sz w:val="16"/>
                <w:szCs w:val="16"/>
                <w:lang w:val="fr-FR" w:eastAsia="en-US"/>
              </w:rPr>
              <w:t xml:space="preserve">Thaïlande </w:t>
            </w:r>
            <w:r w:rsidR="00490740" w:rsidRPr="00DF3B82">
              <w:rPr>
                <w:rFonts w:eastAsia="Times New Roman"/>
                <w:sz w:val="16"/>
                <w:szCs w:val="16"/>
                <w:lang w:val="fr-FR" w:eastAsia="en-US"/>
              </w:rPr>
              <w:t>(TH)</w:t>
            </w:r>
            <w:r w:rsidR="00490740" w:rsidRPr="00DF3B82">
              <w:rPr>
                <w:rFonts w:eastAsia="Times New Roman"/>
                <w:sz w:val="16"/>
                <w:szCs w:val="16"/>
                <w:lang w:val="fr-FR" w:eastAsia="en-US"/>
              </w:rPr>
              <w:br/>
              <w:t>Viet</w:t>
            </w:r>
            <w:r w:rsidR="00B47B16" w:rsidRPr="00DF3B82">
              <w:rPr>
                <w:rFonts w:eastAsia="Times New Roman"/>
                <w:sz w:val="16"/>
                <w:szCs w:val="16"/>
                <w:lang w:val="fr-FR" w:eastAsia="en-US"/>
              </w:rPr>
              <w:t> </w:t>
            </w:r>
            <w:r w:rsidR="00490740" w:rsidRPr="00DF3B82">
              <w:rPr>
                <w:rFonts w:eastAsia="Times New Roman"/>
                <w:sz w:val="16"/>
                <w:szCs w:val="16"/>
                <w:lang w:val="fr-FR" w:eastAsia="en-US"/>
              </w:rPr>
              <w:t>Nam (VN)</w:t>
            </w:r>
          </w:p>
        </w:tc>
        <w:tc>
          <w:tcPr>
            <w:tcW w:w="133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Office</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510"/>
        </w:trPr>
        <w:tc>
          <w:tcPr>
            <w:tcW w:w="1051"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6</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786392" w:rsidRPr="00DF3B82" w:rsidRDefault="00786392" w:rsidP="009256DB">
            <w:pPr>
              <w:spacing w:beforeLines="40" w:before="96" w:afterLines="40" w:after="96"/>
              <w:jc w:val="center"/>
              <w:rPr>
                <w:rFonts w:eastAsia="Times New Roman"/>
                <w:sz w:val="16"/>
                <w:szCs w:val="16"/>
                <w:lang w:val="fr-FR" w:eastAsia="en-US"/>
              </w:rPr>
            </w:pPr>
          </w:p>
        </w:tc>
        <w:tc>
          <w:tcPr>
            <w:tcW w:w="1333"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Atelier et séminaire PCT</w:t>
            </w:r>
          </w:p>
          <w:p w:rsidR="00786392" w:rsidRPr="00DF3B82" w:rsidRDefault="00786392" w:rsidP="009256DB">
            <w:pPr>
              <w:spacing w:beforeLines="40" w:before="96" w:afterLines="40" w:after="96"/>
              <w:jc w:val="center"/>
              <w:rPr>
                <w:rFonts w:eastAsia="Times New Roman"/>
                <w:sz w:val="16"/>
                <w:szCs w:val="16"/>
                <w:lang w:val="fr-FR" w:eastAsia="en-US"/>
              </w:rPr>
            </w:pPr>
          </w:p>
        </w:tc>
        <w:tc>
          <w:tcPr>
            <w:tcW w:w="1021"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BC</w:t>
            </w:r>
          </w:p>
        </w:tc>
        <w:tc>
          <w:tcPr>
            <w:tcW w:w="2520" w:type="dxa"/>
            <w:hideMark/>
          </w:tcPr>
          <w:p w:rsidR="00786392" w:rsidRPr="00DF3B82" w:rsidRDefault="002B6638" w:rsidP="002B6638">
            <w:pPr>
              <w:spacing w:beforeLines="40" w:before="96" w:afterLines="40" w:after="96"/>
              <w:jc w:val="center"/>
              <w:rPr>
                <w:rFonts w:eastAsia="Times New Roman"/>
                <w:sz w:val="16"/>
                <w:szCs w:val="16"/>
                <w:lang w:val="fr-FR" w:eastAsia="en-US"/>
              </w:rPr>
            </w:pPr>
            <w:r w:rsidRPr="00DF3B82">
              <w:rPr>
                <w:sz w:val="16"/>
                <w:szCs w:val="16"/>
                <w:lang w:val="fr-FR"/>
              </w:rPr>
              <w:t>Atelier national sur</w:t>
            </w:r>
            <w:r w:rsidR="00C9450F" w:rsidRPr="00DF3B82">
              <w:rPr>
                <w:sz w:val="16"/>
                <w:szCs w:val="16"/>
                <w:lang w:val="fr-FR"/>
              </w:rPr>
              <w:t xml:space="preserve"> le PCT</w:t>
            </w:r>
            <w:r w:rsidRPr="00DF3B82">
              <w:rPr>
                <w:rFonts w:eastAsia="Times New Roman"/>
                <w:sz w:val="16"/>
                <w:szCs w:val="16"/>
                <w:lang w:val="fr-FR" w:eastAsia="en-US"/>
              </w:rPr>
              <w:t xml:space="preserve"> </w:t>
            </w:r>
            <w:r w:rsidR="00786392" w:rsidRPr="00DF3B82">
              <w:rPr>
                <w:rFonts w:eastAsia="Times New Roman"/>
                <w:sz w:val="16"/>
                <w:szCs w:val="16"/>
                <w:lang w:val="fr-FR" w:eastAsia="en-US"/>
              </w:rPr>
              <w:t xml:space="preserve">– </w:t>
            </w:r>
            <w:r w:rsidRPr="00DF3B82">
              <w:rPr>
                <w:rFonts w:eastAsia="Times New Roman"/>
                <w:sz w:val="16"/>
                <w:szCs w:val="16"/>
                <w:lang w:val="fr-FR" w:eastAsia="en-US"/>
              </w:rPr>
              <w:t>Récentes évolutions</w:t>
            </w:r>
            <w:r w:rsidR="00C9450F" w:rsidRPr="00DF3B82">
              <w:rPr>
                <w:rFonts w:eastAsia="Times New Roman"/>
                <w:sz w:val="16"/>
                <w:szCs w:val="16"/>
                <w:lang w:val="fr-FR" w:eastAsia="en-US"/>
              </w:rPr>
              <w:t xml:space="preserve"> du PCT</w:t>
            </w:r>
            <w:r w:rsidR="00786392" w:rsidRPr="00DF3B82">
              <w:rPr>
                <w:rFonts w:eastAsia="Times New Roman"/>
                <w:sz w:val="16"/>
                <w:szCs w:val="16"/>
                <w:lang w:val="fr-FR" w:eastAsia="en-US"/>
              </w:rPr>
              <w:t xml:space="preserve">, </w:t>
            </w:r>
            <w:r w:rsidRPr="00DF3B82">
              <w:rPr>
                <w:rFonts w:eastAsia="Times New Roman"/>
                <w:sz w:val="16"/>
                <w:szCs w:val="16"/>
                <w:lang w:val="fr-FR" w:eastAsia="en-US"/>
              </w:rPr>
              <w:t xml:space="preserve">du système </w:t>
            </w:r>
            <w:r w:rsidR="00786392" w:rsidRPr="00DF3B82">
              <w:rPr>
                <w:rFonts w:eastAsia="Times New Roman"/>
                <w:sz w:val="16"/>
                <w:szCs w:val="16"/>
                <w:lang w:val="fr-FR" w:eastAsia="en-US"/>
              </w:rPr>
              <w:t>ePCT</w:t>
            </w:r>
            <w:r w:rsidRPr="00DF3B82">
              <w:rPr>
                <w:rFonts w:eastAsia="Times New Roman"/>
                <w:sz w:val="16"/>
                <w:szCs w:val="16"/>
                <w:lang w:val="fr-FR" w:eastAsia="en-US"/>
              </w:rPr>
              <w:t xml:space="preserve"> et</w:t>
            </w:r>
            <w:r w:rsidR="00786392" w:rsidRPr="00DF3B82">
              <w:rPr>
                <w:rFonts w:eastAsia="Times New Roman"/>
                <w:sz w:val="16"/>
                <w:szCs w:val="16"/>
                <w:lang w:val="fr-FR" w:eastAsia="en-US"/>
              </w:rPr>
              <w:t xml:space="preserve"> </w:t>
            </w:r>
            <w:r w:rsidRPr="00DF3B82">
              <w:rPr>
                <w:rFonts w:eastAsia="Times New Roman"/>
                <w:sz w:val="16"/>
                <w:szCs w:val="16"/>
                <w:lang w:val="fr-FR" w:eastAsia="en-US"/>
              </w:rPr>
              <w:t>travaux futurs</w:t>
            </w:r>
          </w:p>
        </w:tc>
        <w:tc>
          <w:tcPr>
            <w:tcW w:w="1968" w:type="dxa"/>
            <w:hideMark/>
          </w:tcPr>
          <w:p w:rsidR="00786392" w:rsidRPr="00DF3B82" w:rsidRDefault="00786392" w:rsidP="00305823">
            <w:pPr>
              <w:spacing w:beforeLines="40" w:before="96" w:afterLines="40" w:after="96"/>
              <w:jc w:val="center"/>
              <w:rPr>
                <w:rFonts w:eastAsia="Times New Roman"/>
                <w:sz w:val="16"/>
                <w:szCs w:val="16"/>
                <w:lang w:val="fr-FR" w:eastAsia="en-US"/>
              </w:rPr>
            </w:pPr>
          </w:p>
        </w:tc>
        <w:tc>
          <w:tcPr>
            <w:tcW w:w="1324" w:type="dxa"/>
            <w:noWrap/>
            <w:hideMark/>
          </w:tcPr>
          <w:p w:rsidR="00786392"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Thaïlande </w:t>
            </w:r>
            <w:r w:rsidR="00786392" w:rsidRPr="00DF3B82">
              <w:rPr>
                <w:rFonts w:eastAsia="Times New Roman"/>
                <w:sz w:val="16"/>
                <w:szCs w:val="16"/>
                <w:lang w:val="fr-FR" w:eastAsia="en-US"/>
              </w:rPr>
              <w:t>(TH)</w:t>
            </w:r>
          </w:p>
        </w:tc>
        <w:tc>
          <w:tcPr>
            <w:tcW w:w="1676" w:type="dxa"/>
            <w:noWrap/>
            <w:hideMark/>
          </w:tcPr>
          <w:p w:rsidR="00786392"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Thaïlande </w:t>
            </w:r>
            <w:r w:rsidR="00786392" w:rsidRPr="00DF3B82">
              <w:rPr>
                <w:rFonts w:eastAsia="Times New Roman"/>
                <w:sz w:val="16"/>
                <w:szCs w:val="16"/>
                <w:lang w:val="fr-FR" w:eastAsia="en-US"/>
              </w:rPr>
              <w:t>(TH)</w:t>
            </w:r>
          </w:p>
        </w:tc>
        <w:tc>
          <w:tcPr>
            <w:tcW w:w="1334"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Office + </w:t>
            </w:r>
            <w:r w:rsidR="001A1868" w:rsidRPr="00DF3B82">
              <w:rPr>
                <w:sz w:val="16"/>
                <w:szCs w:val="16"/>
                <w:lang w:val="fr-FR"/>
              </w:rPr>
              <w:t>utilisateurs</w:t>
            </w:r>
          </w:p>
        </w:tc>
        <w:tc>
          <w:tcPr>
            <w:tcW w:w="1399"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692"/>
        </w:trPr>
        <w:tc>
          <w:tcPr>
            <w:tcW w:w="1051"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7</w:t>
            </w:r>
          </w:p>
        </w:tc>
        <w:tc>
          <w:tcPr>
            <w:tcW w:w="1381" w:type="dxa"/>
            <w:noWrap/>
            <w:hideMark/>
          </w:tcPr>
          <w:p w:rsidR="00786392" w:rsidRPr="00DF3B82" w:rsidRDefault="00156C77"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FIT/AU</w:t>
            </w:r>
          </w:p>
        </w:tc>
        <w:tc>
          <w:tcPr>
            <w:tcW w:w="1333" w:type="dxa"/>
            <w:noWrap/>
            <w:hideMark/>
          </w:tcPr>
          <w:p w:rsidR="00786392" w:rsidRPr="00DF3B82" w:rsidRDefault="002B6638" w:rsidP="009256DB">
            <w:pPr>
              <w:spacing w:beforeLines="40" w:before="96" w:afterLines="40" w:after="96"/>
              <w:jc w:val="center"/>
              <w:rPr>
                <w:rFonts w:eastAsia="Times New Roman"/>
                <w:sz w:val="16"/>
                <w:szCs w:val="16"/>
                <w:lang w:val="fr-FR" w:eastAsia="en-US"/>
              </w:rPr>
            </w:pPr>
            <w:r w:rsidRPr="00DF3B82">
              <w:rPr>
                <w:sz w:val="16"/>
                <w:szCs w:val="16"/>
                <w:lang w:val="fr-FR"/>
              </w:rPr>
              <w:t>Atelier</w:t>
            </w:r>
          </w:p>
        </w:tc>
        <w:tc>
          <w:tcPr>
            <w:tcW w:w="1021" w:type="dxa"/>
            <w:noWrap/>
            <w:hideMark/>
          </w:tcPr>
          <w:p w:rsidR="00786392" w:rsidRPr="00DF3B82" w:rsidRDefault="008B3CAE"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AE</w:t>
            </w:r>
          </w:p>
        </w:tc>
        <w:tc>
          <w:tcPr>
            <w:tcW w:w="2520" w:type="dxa"/>
            <w:hideMark/>
          </w:tcPr>
          <w:p w:rsidR="002B6638" w:rsidRPr="00DF3B82" w:rsidRDefault="002B6638" w:rsidP="002B663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Atelier n</w:t>
            </w:r>
            <w:r w:rsidR="00786392" w:rsidRPr="00DF3B82">
              <w:rPr>
                <w:rFonts w:eastAsia="Times New Roman"/>
                <w:sz w:val="16"/>
                <w:szCs w:val="16"/>
                <w:lang w:val="fr-FR" w:eastAsia="en-US"/>
              </w:rPr>
              <w:t xml:space="preserve">ational </w:t>
            </w:r>
            <w:r w:rsidRPr="00DF3B82">
              <w:rPr>
                <w:rFonts w:eastAsia="Times New Roman"/>
                <w:sz w:val="16"/>
                <w:szCs w:val="16"/>
                <w:lang w:val="fr-FR" w:eastAsia="en-US"/>
              </w:rPr>
              <w:t>à l</w:t>
            </w:r>
            <w:r w:rsidR="00C9450F" w:rsidRPr="00DF3B82">
              <w:rPr>
                <w:rFonts w:eastAsia="Times New Roman"/>
                <w:sz w:val="16"/>
                <w:szCs w:val="16"/>
                <w:lang w:val="fr-FR" w:eastAsia="en-US"/>
              </w:rPr>
              <w:t>’</w:t>
            </w:r>
            <w:r w:rsidRPr="00DF3B82">
              <w:rPr>
                <w:rFonts w:eastAsia="Times New Roman"/>
                <w:sz w:val="16"/>
                <w:szCs w:val="16"/>
                <w:lang w:val="fr-FR" w:eastAsia="en-US"/>
              </w:rPr>
              <w:t xml:space="preserve">intention des examinateurs de brevets </w:t>
            </w:r>
            <w:r w:rsidRPr="00DF3B82">
              <w:rPr>
                <w:sz w:val="16"/>
                <w:szCs w:val="16"/>
                <w:lang w:val="fr-FR"/>
              </w:rPr>
              <w:t>sur l</w:t>
            </w:r>
            <w:r w:rsidR="00C9450F" w:rsidRPr="00DF3B82">
              <w:rPr>
                <w:sz w:val="16"/>
                <w:szCs w:val="16"/>
                <w:lang w:val="fr-FR"/>
              </w:rPr>
              <w:t>’</w:t>
            </w:r>
            <w:r w:rsidRPr="00DF3B82">
              <w:rPr>
                <w:sz w:val="16"/>
                <w:szCs w:val="16"/>
                <w:lang w:val="fr-FR"/>
              </w:rPr>
              <w:t>utilisation des produits provenant d</w:t>
            </w:r>
            <w:r w:rsidR="00C9450F" w:rsidRPr="00DF3B82">
              <w:rPr>
                <w:sz w:val="16"/>
                <w:szCs w:val="16"/>
                <w:lang w:val="fr-FR"/>
              </w:rPr>
              <w:t>’</w:t>
            </w:r>
            <w:r w:rsidRPr="00DF3B82">
              <w:rPr>
                <w:sz w:val="16"/>
                <w:szCs w:val="16"/>
                <w:lang w:val="fr-FR"/>
              </w:rPr>
              <w:t>autres phases nationales</w:t>
            </w:r>
          </w:p>
        </w:tc>
        <w:tc>
          <w:tcPr>
            <w:tcW w:w="1968" w:type="dxa"/>
            <w:hideMark/>
          </w:tcPr>
          <w:p w:rsidR="00786392" w:rsidRPr="00DF3B82" w:rsidRDefault="00786392" w:rsidP="00305823">
            <w:pPr>
              <w:spacing w:beforeLines="40" w:before="96" w:afterLines="40" w:after="96"/>
              <w:jc w:val="center"/>
              <w:rPr>
                <w:rFonts w:eastAsia="Times New Roman"/>
                <w:sz w:val="16"/>
                <w:szCs w:val="16"/>
                <w:lang w:val="fr-FR" w:eastAsia="en-US"/>
              </w:rPr>
            </w:pPr>
          </w:p>
        </w:tc>
        <w:tc>
          <w:tcPr>
            <w:tcW w:w="1324"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Pakistan (PK)</w:t>
            </w:r>
          </w:p>
        </w:tc>
        <w:tc>
          <w:tcPr>
            <w:tcW w:w="1676"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Pakistan (PK)</w:t>
            </w:r>
          </w:p>
        </w:tc>
        <w:tc>
          <w:tcPr>
            <w:tcW w:w="1334"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Office</w:t>
            </w:r>
          </w:p>
        </w:tc>
        <w:tc>
          <w:tcPr>
            <w:tcW w:w="1399"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510"/>
        </w:trPr>
        <w:tc>
          <w:tcPr>
            <w:tcW w:w="1051"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7</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786392" w:rsidRPr="00DF3B82" w:rsidRDefault="00786392" w:rsidP="009256DB">
            <w:pPr>
              <w:spacing w:beforeLines="40" w:before="96" w:afterLines="40" w:after="96"/>
              <w:jc w:val="center"/>
              <w:rPr>
                <w:rFonts w:eastAsia="Times New Roman"/>
                <w:sz w:val="16"/>
                <w:szCs w:val="16"/>
                <w:lang w:val="fr-FR" w:eastAsia="en-US"/>
              </w:rPr>
            </w:pPr>
          </w:p>
        </w:tc>
        <w:tc>
          <w:tcPr>
            <w:tcW w:w="1333" w:type="dxa"/>
            <w:noWrap/>
            <w:hideMark/>
          </w:tcPr>
          <w:p w:rsidR="00786392" w:rsidRPr="00DF3B82" w:rsidRDefault="002B6638"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Appui</w:t>
            </w:r>
            <w:r w:rsidR="00C9450F" w:rsidRPr="00DF3B82">
              <w:rPr>
                <w:rFonts w:eastAsia="Times New Roman"/>
                <w:sz w:val="16"/>
                <w:szCs w:val="16"/>
                <w:lang w:val="fr-FR" w:eastAsia="en-US"/>
              </w:rPr>
              <w:t xml:space="preserve"> –</w:t>
            </w:r>
            <w:r w:rsidR="00786392" w:rsidRPr="00DF3B82">
              <w:rPr>
                <w:rFonts w:eastAsia="Times New Roman"/>
                <w:sz w:val="16"/>
                <w:szCs w:val="16"/>
                <w:lang w:val="fr-FR" w:eastAsia="en-US"/>
              </w:rPr>
              <w:t xml:space="preserve"> </w:t>
            </w:r>
            <w:r w:rsidRPr="00DF3B82">
              <w:rPr>
                <w:rFonts w:eastAsia="Times New Roman"/>
                <w:sz w:val="16"/>
                <w:szCs w:val="16"/>
                <w:lang w:val="fr-FR" w:eastAsia="en-US"/>
              </w:rPr>
              <w:t>administration chargée de la recherche internationale ou de l</w:t>
            </w:r>
            <w:r w:rsidR="00C9450F" w:rsidRPr="00DF3B82">
              <w:rPr>
                <w:rFonts w:eastAsia="Times New Roman"/>
                <w:sz w:val="16"/>
                <w:szCs w:val="16"/>
                <w:lang w:val="fr-FR" w:eastAsia="en-US"/>
              </w:rPr>
              <w:t>’</w:t>
            </w:r>
            <w:r w:rsidRPr="00DF3B82">
              <w:rPr>
                <w:rFonts w:eastAsia="Times New Roman"/>
                <w:sz w:val="16"/>
                <w:szCs w:val="16"/>
                <w:lang w:val="fr-FR" w:eastAsia="en-US"/>
              </w:rPr>
              <w:t>examen préliminaire international</w:t>
            </w:r>
          </w:p>
        </w:tc>
        <w:tc>
          <w:tcPr>
            <w:tcW w:w="1021"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F</w:t>
            </w:r>
          </w:p>
        </w:tc>
        <w:tc>
          <w:tcPr>
            <w:tcW w:w="2520" w:type="dxa"/>
            <w:hideMark/>
          </w:tcPr>
          <w:p w:rsidR="00786392" w:rsidRPr="00DF3B82" w:rsidRDefault="002B6638" w:rsidP="00305823">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Formation sur l</w:t>
            </w:r>
            <w:r w:rsidR="00C9450F" w:rsidRPr="00DF3B82">
              <w:rPr>
                <w:rFonts w:eastAsia="Times New Roman"/>
                <w:sz w:val="16"/>
                <w:szCs w:val="16"/>
                <w:lang w:val="fr-FR" w:eastAsia="en-US"/>
              </w:rPr>
              <w:t>’</w:t>
            </w:r>
            <w:r w:rsidRPr="00DF3B82">
              <w:rPr>
                <w:rFonts w:eastAsia="Times New Roman"/>
                <w:sz w:val="16"/>
                <w:szCs w:val="16"/>
                <w:lang w:val="fr-FR" w:eastAsia="en-US"/>
              </w:rPr>
              <w:t>examen quant au fond par une administration chargée de la recherche internationale ou de l</w:t>
            </w:r>
            <w:r w:rsidR="00C9450F" w:rsidRPr="00DF3B82">
              <w:rPr>
                <w:rFonts w:eastAsia="Times New Roman"/>
                <w:sz w:val="16"/>
                <w:szCs w:val="16"/>
                <w:lang w:val="fr-FR" w:eastAsia="en-US"/>
              </w:rPr>
              <w:t>’</w:t>
            </w:r>
            <w:r w:rsidRPr="00DF3B82">
              <w:rPr>
                <w:rFonts w:eastAsia="Times New Roman"/>
                <w:sz w:val="16"/>
                <w:szCs w:val="16"/>
                <w:lang w:val="fr-FR" w:eastAsia="en-US"/>
              </w:rPr>
              <w:t>examen préliminaire international à l</w:t>
            </w:r>
            <w:r w:rsidR="00C9450F" w:rsidRPr="00DF3B82">
              <w:rPr>
                <w:rFonts w:eastAsia="Times New Roman"/>
                <w:sz w:val="16"/>
                <w:szCs w:val="16"/>
                <w:lang w:val="fr-FR" w:eastAsia="en-US"/>
              </w:rPr>
              <w:t>’</w:t>
            </w:r>
            <w:r w:rsidR="00786392" w:rsidRPr="00DF3B82">
              <w:rPr>
                <w:rFonts w:eastAsia="Times New Roman"/>
                <w:sz w:val="16"/>
                <w:szCs w:val="16"/>
                <w:lang w:val="fr-FR" w:eastAsia="en-US"/>
              </w:rPr>
              <w:t>IPOPHL</w:t>
            </w:r>
          </w:p>
        </w:tc>
        <w:tc>
          <w:tcPr>
            <w:tcW w:w="1968" w:type="dxa"/>
            <w:hideMark/>
          </w:tcPr>
          <w:p w:rsidR="00786392" w:rsidRPr="00DF3B82" w:rsidRDefault="00786392" w:rsidP="00305823">
            <w:pPr>
              <w:spacing w:beforeLines="40" w:before="96" w:afterLines="40" w:after="96"/>
              <w:jc w:val="center"/>
              <w:rPr>
                <w:rFonts w:eastAsia="Times New Roman"/>
                <w:sz w:val="16"/>
                <w:szCs w:val="16"/>
                <w:lang w:val="fr-FR" w:eastAsia="en-US"/>
              </w:rPr>
            </w:pPr>
          </w:p>
        </w:tc>
        <w:tc>
          <w:tcPr>
            <w:tcW w:w="1324"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Philippines (PH)</w:t>
            </w:r>
          </w:p>
        </w:tc>
        <w:tc>
          <w:tcPr>
            <w:tcW w:w="1676"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Philippines (PH)</w:t>
            </w:r>
          </w:p>
        </w:tc>
        <w:tc>
          <w:tcPr>
            <w:tcW w:w="1334"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Office</w:t>
            </w:r>
          </w:p>
        </w:tc>
        <w:tc>
          <w:tcPr>
            <w:tcW w:w="1399"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255"/>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7</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BC</w:t>
            </w:r>
          </w:p>
        </w:tc>
        <w:tc>
          <w:tcPr>
            <w:tcW w:w="2520" w:type="dxa"/>
            <w:hideMark/>
          </w:tcPr>
          <w:p w:rsidR="00490740" w:rsidRPr="00DF3B82" w:rsidRDefault="002B6638" w:rsidP="002B663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Séminaire national sur</w:t>
            </w:r>
            <w:r w:rsidR="00C9450F" w:rsidRPr="00DF3B82">
              <w:rPr>
                <w:rFonts w:eastAsia="Times New Roman"/>
                <w:sz w:val="16"/>
                <w:szCs w:val="16"/>
                <w:lang w:val="fr-FR" w:eastAsia="en-US"/>
              </w:rPr>
              <w:t xml:space="preserve"> le PCT</w:t>
            </w:r>
            <w:r w:rsidRPr="00DF3B82">
              <w:rPr>
                <w:rFonts w:eastAsia="Times New Roman"/>
                <w:sz w:val="16"/>
                <w:szCs w:val="16"/>
                <w:lang w:val="fr-FR" w:eastAsia="en-US"/>
              </w:rPr>
              <w:t xml:space="preserve"> </w:t>
            </w:r>
          </w:p>
        </w:tc>
        <w:tc>
          <w:tcPr>
            <w:tcW w:w="1968" w:type="dxa"/>
            <w:hideMark/>
          </w:tcPr>
          <w:p w:rsidR="00490740" w:rsidRPr="00DF3B82" w:rsidRDefault="00490740" w:rsidP="00305823">
            <w:pPr>
              <w:spacing w:beforeLines="40" w:before="96" w:afterLines="40" w:after="96"/>
              <w:jc w:val="center"/>
              <w:rPr>
                <w:rFonts w:eastAsia="Times New Roman"/>
                <w:sz w:val="16"/>
                <w:szCs w:val="16"/>
                <w:lang w:val="fr-FR" w:eastAsia="en-US"/>
              </w:rPr>
            </w:pPr>
          </w:p>
        </w:tc>
        <w:tc>
          <w:tcPr>
            <w:tcW w:w="132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El</w:t>
            </w:r>
            <w:r w:rsidR="00B47B16" w:rsidRPr="00DF3B82">
              <w:rPr>
                <w:rFonts w:eastAsia="Times New Roman"/>
                <w:sz w:val="16"/>
                <w:szCs w:val="16"/>
                <w:lang w:val="fr-FR" w:eastAsia="en-US"/>
              </w:rPr>
              <w:t> </w:t>
            </w:r>
            <w:r w:rsidRPr="00DF3B82">
              <w:rPr>
                <w:rFonts w:eastAsia="Times New Roman"/>
                <w:sz w:val="16"/>
                <w:szCs w:val="16"/>
                <w:lang w:val="fr-FR" w:eastAsia="en-US"/>
              </w:rPr>
              <w:t>Salvador (SV)</w:t>
            </w:r>
          </w:p>
        </w:tc>
        <w:tc>
          <w:tcPr>
            <w:tcW w:w="1676"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El</w:t>
            </w:r>
            <w:r w:rsidR="00B47B16" w:rsidRPr="00DF3B82">
              <w:rPr>
                <w:rFonts w:eastAsia="Times New Roman"/>
                <w:sz w:val="16"/>
                <w:szCs w:val="16"/>
                <w:lang w:val="fr-FR" w:eastAsia="en-US"/>
              </w:rPr>
              <w:t> </w:t>
            </w:r>
            <w:r w:rsidRPr="00DF3B82">
              <w:rPr>
                <w:rFonts w:eastAsia="Times New Roman"/>
                <w:sz w:val="16"/>
                <w:szCs w:val="16"/>
                <w:lang w:val="fr-FR" w:eastAsia="en-US"/>
              </w:rPr>
              <w:t>Salvador (SV)</w:t>
            </w:r>
          </w:p>
        </w:tc>
        <w:tc>
          <w:tcPr>
            <w:tcW w:w="133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Office + </w:t>
            </w:r>
            <w:r w:rsidR="001A1868" w:rsidRPr="00DF3B82">
              <w:rPr>
                <w:sz w:val="16"/>
                <w:szCs w:val="16"/>
                <w:lang w:val="fr-FR"/>
              </w:rPr>
              <w:t>utilisateurs</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510"/>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8</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BCD</w:t>
            </w:r>
          </w:p>
        </w:tc>
        <w:tc>
          <w:tcPr>
            <w:tcW w:w="2520" w:type="dxa"/>
            <w:hideMark/>
          </w:tcPr>
          <w:p w:rsidR="00490740" w:rsidRPr="00DF3B82" w:rsidRDefault="002B6638" w:rsidP="002B663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Formation sur les procédures</w:t>
            </w:r>
            <w:r w:rsidR="00C9450F" w:rsidRPr="00DF3B82">
              <w:rPr>
                <w:rFonts w:eastAsia="Times New Roman"/>
                <w:sz w:val="16"/>
                <w:szCs w:val="16"/>
                <w:lang w:val="fr-FR" w:eastAsia="en-US"/>
              </w:rPr>
              <w:t xml:space="preserve"> du PCT</w:t>
            </w:r>
          </w:p>
        </w:tc>
        <w:tc>
          <w:tcPr>
            <w:tcW w:w="1968" w:type="dxa"/>
            <w:hideMark/>
          </w:tcPr>
          <w:p w:rsidR="00490740" w:rsidRPr="00DF3B82" w:rsidRDefault="00490740" w:rsidP="00305823">
            <w:pPr>
              <w:spacing w:beforeLines="40" w:before="96" w:afterLines="40" w:after="96"/>
              <w:jc w:val="center"/>
              <w:rPr>
                <w:rFonts w:eastAsia="Times New Roman"/>
                <w:sz w:val="16"/>
                <w:szCs w:val="16"/>
                <w:lang w:val="fr-FR" w:eastAsia="en-US"/>
              </w:rPr>
            </w:pPr>
          </w:p>
        </w:tc>
        <w:tc>
          <w:tcPr>
            <w:tcW w:w="132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Kenya (KE)</w:t>
            </w:r>
          </w:p>
        </w:tc>
        <w:tc>
          <w:tcPr>
            <w:tcW w:w="1676"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Kenya (KE)</w:t>
            </w:r>
          </w:p>
        </w:tc>
        <w:tc>
          <w:tcPr>
            <w:tcW w:w="133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Office + </w:t>
            </w:r>
            <w:r w:rsidR="001A1868" w:rsidRPr="00DF3B82">
              <w:rPr>
                <w:sz w:val="16"/>
                <w:szCs w:val="16"/>
                <w:lang w:val="fr-FR"/>
              </w:rPr>
              <w:t>utilisateurs</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255"/>
        </w:trPr>
        <w:tc>
          <w:tcPr>
            <w:tcW w:w="1051" w:type="dxa"/>
            <w:noWrap/>
            <w:hideMark/>
          </w:tcPr>
          <w:p w:rsidR="00490740" w:rsidRPr="00DF3B82" w:rsidRDefault="00490740" w:rsidP="009256DB">
            <w:pPr>
              <w:keepNext/>
              <w:keepLines/>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8</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keepNext/>
              <w:keepLines/>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keepNext/>
              <w:keepLines/>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BC</w:t>
            </w:r>
          </w:p>
        </w:tc>
        <w:tc>
          <w:tcPr>
            <w:tcW w:w="2520" w:type="dxa"/>
            <w:hideMark/>
          </w:tcPr>
          <w:p w:rsidR="00490740" w:rsidRPr="00DF3B82" w:rsidRDefault="002B6638" w:rsidP="00305823">
            <w:pPr>
              <w:keepNext/>
              <w:keepLines/>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Séminaire national sur</w:t>
            </w:r>
            <w:r w:rsidR="00C9450F" w:rsidRPr="00DF3B82">
              <w:rPr>
                <w:rFonts w:eastAsia="Times New Roman"/>
                <w:sz w:val="16"/>
                <w:szCs w:val="16"/>
                <w:lang w:val="fr-FR" w:eastAsia="en-US"/>
              </w:rPr>
              <w:t xml:space="preserve"> le PCT</w:t>
            </w:r>
          </w:p>
        </w:tc>
        <w:tc>
          <w:tcPr>
            <w:tcW w:w="1968" w:type="dxa"/>
            <w:hideMark/>
          </w:tcPr>
          <w:p w:rsidR="00490740" w:rsidRPr="00DF3B82" w:rsidRDefault="00490740" w:rsidP="00305823">
            <w:pPr>
              <w:keepNext/>
              <w:keepLines/>
              <w:spacing w:beforeLines="40" w:before="96" w:afterLines="40" w:after="96"/>
              <w:jc w:val="center"/>
              <w:rPr>
                <w:rFonts w:eastAsia="Times New Roman"/>
                <w:sz w:val="16"/>
                <w:szCs w:val="16"/>
                <w:lang w:val="fr-FR" w:eastAsia="en-US"/>
              </w:rPr>
            </w:pPr>
          </w:p>
        </w:tc>
        <w:tc>
          <w:tcPr>
            <w:tcW w:w="1324" w:type="dxa"/>
            <w:noWrap/>
            <w:hideMark/>
          </w:tcPr>
          <w:p w:rsidR="00490740" w:rsidRPr="00DF3B82" w:rsidRDefault="007D115F" w:rsidP="009256DB">
            <w:pPr>
              <w:keepNext/>
              <w:keepLines/>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Chili </w:t>
            </w:r>
            <w:r w:rsidR="00490740" w:rsidRPr="00DF3B82">
              <w:rPr>
                <w:rFonts w:eastAsia="Times New Roman"/>
                <w:sz w:val="16"/>
                <w:szCs w:val="16"/>
                <w:lang w:val="fr-FR" w:eastAsia="en-US"/>
              </w:rPr>
              <w:t>(CL)</w:t>
            </w:r>
          </w:p>
        </w:tc>
        <w:tc>
          <w:tcPr>
            <w:tcW w:w="1676" w:type="dxa"/>
            <w:noWrap/>
            <w:hideMark/>
          </w:tcPr>
          <w:p w:rsidR="00490740" w:rsidRPr="00DF3B82" w:rsidRDefault="00490740" w:rsidP="007D115F">
            <w:pPr>
              <w:keepNext/>
              <w:keepLines/>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Chil</w:t>
            </w:r>
            <w:r w:rsidR="007D115F" w:rsidRPr="00DF3B82">
              <w:rPr>
                <w:rFonts w:eastAsia="Times New Roman"/>
                <w:sz w:val="16"/>
                <w:szCs w:val="16"/>
                <w:lang w:val="fr-FR" w:eastAsia="en-US"/>
              </w:rPr>
              <w:t>i</w:t>
            </w:r>
            <w:r w:rsidRPr="00DF3B82">
              <w:rPr>
                <w:rFonts w:eastAsia="Times New Roman"/>
                <w:sz w:val="16"/>
                <w:szCs w:val="16"/>
                <w:lang w:val="fr-FR" w:eastAsia="en-US"/>
              </w:rPr>
              <w:t xml:space="preserve"> (CL)</w:t>
            </w:r>
          </w:p>
        </w:tc>
        <w:tc>
          <w:tcPr>
            <w:tcW w:w="1334" w:type="dxa"/>
            <w:noWrap/>
            <w:hideMark/>
          </w:tcPr>
          <w:p w:rsidR="00490740" w:rsidRPr="00DF3B82" w:rsidRDefault="00490740" w:rsidP="009256DB">
            <w:pPr>
              <w:keepNext/>
              <w:keepLines/>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Office + </w:t>
            </w:r>
            <w:r w:rsidR="001A1868" w:rsidRPr="00DF3B82">
              <w:rPr>
                <w:sz w:val="16"/>
                <w:szCs w:val="16"/>
                <w:lang w:val="fr-FR"/>
              </w:rPr>
              <w:t>utilisateurs</w:t>
            </w:r>
          </w:p>
        </w:tc>
        <w:tc>
          <w:tcPr>
            <w:tcW w:w="1399" w:type="dxa"/>
            <w:noWrap/>
            <w:hideMark/>
          </w:tcPr>
          <w:p w:rsidR="00490740" w:rsidRPr="00DF3B82" w:rsidRDefault="00490740" w:rsidP="009256DB">
            <w:pPr>
              <w:keepNext/>
              <w:keepLines/>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255"/>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9</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BC</w:t>
            </w:r>
          </w:p>
        </w:tc>
        <w:tc>
          <w:tcPr>
            <w:tcW w:w="2520" w:type="dxa"/>
            <w:hideMark/>
          </w:tcPr>
          <w:p w:rsidR="00490740" w:rsidRPr="00DF3B82" w:rsidRDefault="002B6638" w:rsidP="002B663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Atelier national sur</w:t>
            </w:r>
            <w:r w:rsidR="00C9450F" w:rsidRPr="00DF3B82">
              <w:rPr>
                <w:rFonts w:eastAsia="Times New Roman"/>
                <w:sz w:val="16"/>
                <w:szCs w:val="16"/>
                <w:lang w:val="fr-FR" w:eastAsia="en-US"/>
              </w:rPr>
              <w:t xml:space="preserve"> le PCT</w:t>
            </w:r>
            <w:r w:rsidRPr="00DF3B82">
              <w:rPr>
                <w:rFonts w:eastAsia="Times New Roman"/>
                <w:sz w:val="16"/>
                <w:szCs w:val="16"/>
                <w:lang w:val="fr-FR" w:eastAsia="en-US"/>
              </w:rPr>
              <w:t xml:space="preserve"> </w:t>
            </w:r>
          </w:p>
        </w:tc>
        <w:tc>
          <w:tcPr>
            <w:tcW w:w="1968" w:type="dxa"/>
            <w:hideMark/>
          </w:tcPr>
          <w:p w:rsidR="00490740" w:rsidRPr="00DF3B82" w:rsidRDefault="002B6638" w:rsidP="00305823">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Office égyptien des brevets</w:t>
            </w:r>
          </w:p>
        </w:tc>
        <w:tc>
          <w:tcPr>
            <w:tcW w:w="1324" w:type="dxa"/>
            <w:noWrap/>
            <w:hideMark/>
          </w:tcPr>
          <w:p w:rsidR="00490740"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Émirats arabes unis </w:t>
            </w:r>
            <w:r w:rsidR="00490740" w:rsidRPr="00DF3B82">
              <w:rPr>
                <w:rFonts w:eastAsia="Times New Roman"/>
                <w:sz w:val="16"/>
                <w:szCs w:val="16"/>
                <w:lang w:val="fr-FR" w:eastAsia="en-US"/>
              </w:rPr>
              <w:t>(AE)</w:t>
            </w:r>
          </w:p>
        </w:tc>
        <w:tc>
          <w:tcPr>
            <w:tcW w:w="1676" w:type="dxa"/>
            <w:noWrap/>
            <w:hideMark/>
          </w:tcPr>
          <w:p w:rsidR="00490740"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Émirats arabes unis </w:t>
            </w:r>
            <w:r w:rsidR="00490740" w:rsidRPr="00DF3B82">
              <w:rPr>
                <w:rFonts w:eastAsia="Times New Roman"/>
                <w:sz w:val="16"/>
                <w:szCs w:val="16"/>
                <w:lang w:val="fr-FR" w:eastAsia="en-US"/>
              </w:rPr>
              <w:t>(AE)</w:t>
            </w:r>
          </w:p>
        </w:tc>
        <w:tc>
          <w:tcPr>
            <w:tcW w:w="133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Office + </w:t>
            </w:r>
            <w:r w:rsidR="001A1868" w:rsidRPr="00DF3B82">
              <w:rPr>
                <w:sz w:val="16"/>
                <w:szCs w:val="16"/>
                <w:lang w:val="fr-FR"/>
              </w:rPr>
              <w:t>utilisateurs</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255"/>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9</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BC</w:t>
            </w:r>
          </w:p>
        </w:tc>
        <w:tc>
          <w:tcPr>
            <w:tcW w:w="2520" w:type="dxa"/>
            <w:hideMark/>
          </w:tcPr>
          <w:p w:rsidR="00490740" w:rsidRPr="00DF3B82" w:rsidRDefault="002B6638" w:rsidP="00305823">
            <w:pPr>
              <w:spacing w:beforeLines="40" w:before="96" w:afterLines="40" w:after="96"/>
              <w:jc w:val="center"/>
              <w:rPr>
                <w:rFonts w:eastAsia="Times New Roman"/>
                <w:sz w:val="16"/>
                <w:szCs w:val="16"/>
                <w:lang w:val="fr-FR" w:eastAsia="en-US"/>
              </w:rPr>
            </w:pPr>
            <w:r w:rsidRPr="00DF3B82">
              <w:rPr>
                <w:sz w:val="16"/>
                <w:szCs w:val="16"/>
                <w:lang w:val="fr-FR"/>
              </w:rPr>
              <w:t>Séminaire national itinérant sur</w:t>
            </w:r>
            <w:r w:rsidR="00C9450F" w:rsidRPr="00DF3B82">
              <w:rPr>
                <w:sz w:val="16"/>
                <w:szCs w:val="16"/>
                <w:lang w:val="fr-FR"/>
              </w:rPr>
              <w:t xml:space="preserve"> le </w:t>
            </w:r>
            <w:r w:rsidR="00C9450F" w:rsidRPr="00DF3B82">
              <w:rPr>
                <w:rFonts w:eastAsia="Times New Roman"/>
                <w:sz w:val="16"/>
                <w:szCs w:val="16"/>
                <w:lang w:val="fr-FR" w:eastAsia="en-US"/>
              </w:rPr>
              <w:t>PCT</w:t>
            </w:r>
          </w:p>
        </w:tc>
        <w:tc>
          <w:tcPr>
            <w:tcW w:w="1968" w:type="dxa"/>
            <w:hideMark/>
          </w:tcPr>
          <w:p w:rsidR="00490740" w:rsidRPr="00DF3B82" w:rsidRDefault="00490740" w:rsidP="009256DB">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noWrap/>
            <w:hideMark/>
          </w:tcPr>
          <w:p w:rsidR="00490740"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Serbie </w:t>
            </w:r>
            <w:r w:rsidR="00490740" w:rsidRPr="00DF3B82">
              <w:rPr>
                <w:rFonts w:eastAsia="Times New Roman"/>
                <w:sz w:val="16"/>
                <w:szCs w:val="16"/>
                <w:lang w:val="fr-FR" w:eastAsia="en-US"/>
              </w:rPr>
              <w:t>(RS)</w:t>
            </w:r>
          </w:p>
        </w:tc>
        <w:tc>
          <w:tcPr>
            <w:tcW w:w="1676" w:type="dxa"/>
            <w:noWrap/>
            <w:hideMark/>
          </w:tcPr>
          <w:p w:rsidR="00490740" w:rsidRPr="00DF3B82" w:rsidRDefault="00490740" w:rsidP="007D115F">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Serbi</w:t>
            </w:r>
            <w:r w:rsidR="007D115F" w:rsidRPr="00DF3B82">
              <w:rPr>
                <w:rFonts w:eastAsia="Times New Roman"/>
                <w:sz w:val="16"/>
                <w:szCs w:val="16"/>
                <w:lang w:val="fr-FR" w:eastAsia="en-US"/>
              </w:rPr>
              <w:t>e</w:t>
            </w:r>
            <w:r w:rsidRPr="00DF3B82">
              <w:rPr>
                <w:rFonts w:eastAsia="Times New Roman"/>
                <w:sz w:val="16"/>
                <w:szCs w:val="16"/>
                <w:lang w:val="fr-FR" w:eastAsia="en-US"/>
              </w:rPr>
              <w:t xml:space="preserve"> (RS)</w:t>
            </w:r>
          </w:p>
        </w:tc>
        <w:tc>
          <w:tcPr>
            <w:tcW w:w="133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Office + </w:t>
            </w:r>
            <w:r w:rsidR="001A1868" w:rsidRPr="00DF3B82">
              <w:rPr>
                <w:sz w:val="16"/>
                <w:szCs w:val="16"/>
                <w:lang w:val="fr-FR"/>
              </w:rPr>
              <w:t>utilisateurs</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510"/>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9</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BC</w:t>
            </w:r>
          </w:p>
        </w:tc>
        <w:tc>
          <w:tcPr>
            <w:tcW w:w="2520" w:type="dxa"/>
            <w:hideMark/>
          </w:tcPr>
          <w:p w:rsidR="00490740" w:rsidRPr="00DF3B82" w:rsidRDefault="002B6638" w:rsidP="00305823">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Participation</w:t>
            </w:r>
            <w:r w:rsidR="00C9450F" w:rsidRPr="00DF3B82">
              <w:rPr>
                <w:rFonts w:eastAsia="Times New Roman"/>
                <w:sz w:val="16"/>
                <w:szCs w:val="16"/>
                <w:lang w:val="fr-FR" w:eastAsia="en-US"/>
              </w:rPr>
              <w:t xml:space="preserve"> du PCT</w:t>
            </w:r>
            <w:r w:rsidRPr="00DF3B82">
              <w:rPr>
                <w:rFonts w:eastAsia="Times New Roman"/>
                <w:sz w:val="16"/>
                <w:szCs w:val="16"/>
                <w:lang w:val="fr-FR" w:eastAsia="en-US"/>
              </w:rPr>
              <w:t xml:space="preserve"> à une manifestation organisée à Skolkovo</w:t>
            </w:r>
          </w:p>
        </w:tc>
        <w:tc>
          <w:tcPr>
            <w:tcW w:w="1968" w:type="dxa"/>
            <w:hideMark/>
          </w:tcPr>
          <w:p w:rsidR="00490740" w:rsidRPr="00DF3B82" w:rsidRDefault="00490740" w:rsidP="009256DB">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hideMark/>
          </w:tcPr>
          <w:p w:rsidR="00490740"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Fédération de Russie </w:t>
            </w:r>
            <w:r w:rsidR="00490740" w:rsidRPr="00DF3B82">
              <w:rPr>
                <w:rFonts w:eastAsia="Times New Roman"/>
                <w:sz w:val="16"/>
                <w:szCs w:val="16"/>
                <w:lang w:val="fr-FR" w:eastAsia="en-US"/>
              </w:rPr>
              <w:t>(RU)</w:t>
            </w:r>
          </w:p>
        </w:tc>
        <w:tc>
          <w:tcPr>
            <w:tcW w:w="1676" w:type="dxa"/>
            <w:noWrap/>
            <w:hideMark/>
          </w:tcPr>
          <w:p w:rsidR="00490740"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Fédération de Russie </w:t>
            </w:r>
            <w:r w:rsidR="00490740" w:rsidRPr="00DF3B82">
              <w:rPr>
                <w:rFonts w:eastAsia="Times New Roman"/>
                <w:sz w:val="16"/>
                <w:szCs w:val="16"/>
                <w:lang w:val="fr-FR" w:eastAsia="en-US"/>
              </w:rPr>
              <w:t>(RU)</w:t>
            </w:r>
          </w:p>
        </w:tc>
        <w:tc>
          <w:tcPr>
            <w:tcW w:w="1334" w:type="dxa"/>
            <w:noWrap/>
            <w:hideMark/>
          </w:tcPr>
          <w:p w:rsidR="00490740" w:rsidRPr="00DF3B82" w:rsidRDefault="001A1868" w:rsidP="009256DB">
            <w:pPr>
              <w:spacing w:beforeLines="40" w:before="96" w:afterLines="40" w:after="96"/>
              <w:jc w:val="center"/>
              <w:rPr>
                <w:rFonts w:eastAsia="Times New Roman"/>
                <w:sz w:val="16"/>
                <w:szCs w:val="16"/>
                <w:lang w:val="fr-FR" w:eastAsia="en-US"/>
              </w:rPr>
            </w:pPr>
            <w:r w:rsidRPr="00DF3B82">
              <w:rPr>
                <w:sz w:val="16"/>
                <w:szCs w:val="16"/>
                <w:lang w:val="fr-FR"/>
              </w:rPr>
              <w:t>Utilisateurs</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255"/>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10</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BC</w:t>
            </w:r>
          </w:p>
        </w:tc>
        <w:tc>
          <w:tcPr>
            <w:tcW w:w="2520" w:type="dxa"/>
            <w:hideMark/>
          </w:tcPr>
          <w:p w:rsidR="00490740" w:rsidRPr="00DF3B82" w:rsidRDefault="002B6638" w:rsidP="002B663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Atelier sur</w:t>
            </w:r>
            <w:r w:rsidR="00C9450F" w:rsidRPr="00DF3B82">
              <w:rPr>
                <w:rFonts w:eastAsia="Times New Roman"/>
                <w:sz w:val="16"/>
                <w:szCs w:val="16"/>
                <w:lang w:val="fr-FR" w:eastAsia="en-US"/>
              </w:rPr>
              <w:t xml:space="preserve"> le PCT</w:t>
            </w:r>
            <w:r w:rsidRPr="00DF3B82">
              <w:rPr>
                <w:rFonts w:eastAsia="Times New Roman"/>
                <w:sz w:val="16"/>
                <w:szCs w:val="16"/>
                <w:lang w:val="fr-FR" w:eastAsia="en-US"/>
              </w:rPr>
              <w:t xml:space="preserve"> et formation au système</w:t>
            </w:r>
            <w:r w:rsidR="00490740" w:rsidRPr="00DF3B82">
              <w:rPr>
                <w:rFonts w:eastAsia="Times New Roman"/>
                <w:sz w:val="16"/>
                <w:szCs w:val="16"/>
                <w:lang w:val="fr-FR" w:eastAsia="en-US"/>
              </w:rPr>
              <w:t xml:space="preserve"> ePCT </w:t>
            </w:r>
          </w:p>
        </w:tc>
        <w:tc>
          <w:tcPr>
            <w:tcW w:w="1968" w:type="dxa"/>
            <w:hideMark/>
          </w:tcPr>
          <w:p w:rsidR="00490740" w:rsidRPr="00DF3B82" w:rsidRDefault="00490740" w:rsidP="009256DB">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S</w:t>
            </w:r>
            <w:r w:rsidR="007D115F" w:rsidRPr="00DF3B82">
              <w:rPr>
                <w:rFonts w:eastAsia="Times New Roman"/>
                <w:sz w:val="16"/>
                <w:szCs w:val="16"/>
                <w:lang w:val="fr-FR" w:eastAsia="en-US"/>
              </w:rPr>
              <w:t>o</w:t>
            </w:r>
            <w:r w:rsidRPr="00DF3B82">
              <w:rPr>
                <w:rFonts w:eastAsia="Times New Roman"/>
                <w:sz w:val="16"/>
                <w:szCs w:val="16"/>
                <w:lang w:val="fr-FR" w:eastAsia="en-US"/>
              </w:rPr>
              <w:t>udan (SD)</w:t>
            </w:r>
          </w:p>
        </w:tc>
        <w:tc>
          <w:tcPr>
            <w:tcW w:w="1676"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S</w:t>
            </w:r>
            <w:r w:rsidR="007D115F" w:rsidRPr="00DF3B82">
              <w:rPr>
                <w:rFonts w:eastAsia="Times New Roman"/>
                <w:sz w:val="16"/>
                <w:szCs w:val="16"/>
                <w:lang w:val="fr-FR" w:eastAsia="en-US"/>
              </w:rPr>
              <w:t>o</w:t>
            </w:r>
            <w:r w:rsidRPr="00DF3B82">
              <w:rPr>
                <w:rFonts w:eastAsia="Times New Roman"/>
                <w:sz w:val="16"/>
                <w:szCs w:val="16"/>
                <w:lang w:val="fr-FR" w:eastAsia="en-US"/>
              </w:rPr>
              <w:t>udan (SD)</w:t>
            </w:r>
          </w:p>
        </w:tc>
        <w:tc>
          <w:tcPr>
            <w:tcW w:w="1334" w:type="dxa"/>
            <w:noWrap/>
            <w:hideMark/>
          </w:tcPr>
          <w:p w:rsidR="00490740" w:rsidRPr="00DF3B82" w:rsidRDefault="001A1868" w:rsidP="009256DB">
            <w:pPr>
              <w:spacing w:beforeLines="40" w:before="96" w:afterLines="40" w:after="96"/>
              <w:jc w:val="center"/>
              <w:rPr>
                <w:rFonts w:eastAsia="Times New Roman"/>
                <w:sz w:val="16"/>
                <w:szCs w:val="16"/>
                <w:lang w:val="fr-FR" w:eastAsia="en-US"/>
              </w:rPr>
            </w:pPr>
            <w:r w:rsidRPr="00DF3B82">
              <w:rPr>
                <w:sz w:val="16"/>
                <w:szCs w:val="16"/>
                <w:lang w:val="fr-FR"/>
              </w:rPr>
              <w:t>Office + Université/</w:t>
            </w:r>
            <w:r w:rsidRPr="00DF3B82">
              <w:rPr>
                <w:sz w:val="16"/>
                <w:szCs w:val="16"/>
                <w:lang w:val="fr-FR"/>
              </w:rPr>
              <w:br/>
              <w:t>IR (institut de recherche) + utilisateurs</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510"/>
        </w:trPr>
        <w:tc>
          <w:tcPr>
            <w:tcW w:w="1051"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10</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786392" w:rsidRPr="00DF3B82" w:rsidRDefault="00786392" w:rsidP="009256DB">
            <w:pPr>
              <w:spacing w:beforeLines="40" w:before="96" w:afterLines="40" w:after="96"/>
              <w:jc w:val="center"/>
              <w:rPr>
                <w:rFonts w:eastAsia="Times New Roman"/>
                <w:sz w:val="16"/>
                <w:szCs w:val="16"/>
                <w:lang w:val="fr-FR" w:eastAsia="en-US"/>
              </w:rPr>
            </w:pPr>
          </w:p>
        </w:tc>
        <w:tc>
          <w:tcPr>
            <w:tcW w:w="1333"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Atelier et séminaire PCT</w:t>
            </w:r>
          </w:p>
          <w:p w:rsidR="00786392" w:rsidRPr="00DF3B82" w:rsidRDefault="00786392" w:rsidP="009256DB">
            <w:pPr>
              <w:spacing w:beforeLines="40" w:before="96" w:afterLines="40" w:after="96"/>
              <w:jc w:val="center"/>
              <w:rPr>
                <w:rFonts w:eastAsia="Times New Roman"/>
                <w:sz w:val="16"/>
                <w:szCs w:val="16"/>
                <w:lang w:val="fr-FR" w:eastAsia="en-US"/>
              </w:rPr>
            </w:pPr>
          </w:p>
        </w:tc>
        <w:tc>
          <w:tcPr>
            <w:tcW w:w="1021"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C</w:t>
            </w:r>
          </w:p>
        </w:tc>
        <w:tc>
          <w:tcPr>
            <w:tcW w:w="2520" w:type="dxa"/>
            <w:hideMark/>
          </w:tcPr>
          <w:p w:rsidR="00786392" w:rsidRPr="00DF3B82" w:rsidRDefault="002B6638" w:rsidP="00305823">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Mission d</w:t>
            </w:r>
            <w:r w:rsidR="00C9450F" w:rsidRPr="00DF3B82">
              <w:rPr>
                <w:rFonts w:eastAsia="Times New Roman"/>
                <w:sz w:val="16"/>
                <w:szCs w:val="16"/>
                <w:lang w:val="fr-FR" w:eastAsia="en-US"/>
              </w:rPr>
              <w:t>’</w:t>
            </w:r>
            <w:r w:rsidRPr="00DF3B82">
              <w:rPr>
                <w:rFonts w:eastAsia="Times New Roman"/>
                <w:sz w:val="16"/>
                <w:szCs w:val="16"/>
                <w:lang w:val="fr-FR" w:eastAsia="en-US"/>
              </w:rPr>
              <w:t>experts à la Direction de la propriété industrielle</w:t>
            </w:r>
          </w:p>
        </w:tc>
        <w:tc>
          <w:tcPr>
            <w:tcW w:w="1968" w:type="dxa"/>
            <w:hideMark/>
          </w:tcPr>
          <w:p w:rsidR="00786392" w:rsidRPr="00DF3B82" w:rsidRDefault="00786392" w:rsidP="009256DB">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noWrap/>
            <w:hideMark/>
          </w:tcPr>
          <w:p w:rsidR="00786392"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Bahreïn </w:t>
            </w:r>
            <w:r w:rsidR="00786392" w:rsidRPr="00DF3B82">
              <w:rPr>
                <w:rFonts w:eastAsia="Times New Roman"/>
                <w:sz w:val="16"/>
                <w:szCs w:val="16"/>
                <w:lang w:val="fr-FR" w:eastAsia="en-US"/>
              </w:rPr>
              <w:t>(BH)</w:t>
            </w:r>
          </w:p>
        </w:tc>
        <w:tc>
          <w:tcPr>
            <w:tcW w:w="1676" w:type="dxa"/>
            <w:noWrap/>
            <w:hideMark/>
          </w:tcPr>
          <w:p w:rsidR="00786392"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Bahreïn </w:t>
            </w:r>
            <w:r w:rsidR="00786392" w:rsidRPr="00DF3B82">
              <w:rPr>
                <w:rFonts w:eastAsia="Times New Roman"/>
                <w:sz w:val="16"/>
                <w:szCs w:val="16"/>
                <w:lang w:val="fr-FR" w:eastAsia="en-US"/>
              </w:rPr>
              <w:t>(BH)</w:t>
            </w:r>
          </w:p>
        </w:tc>
        <w:tc>
          <w:tcPr>
            <w:tcW w:w="1334"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Office</w:t>
            </w:r>
          </w:p>
        </w:tc>
        <w:tc>
          <w:tcPr>
            <w:tcW w:w="1399"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1545"/>
        </w:trPr>
        <w:tc>
          <w:tcPr>
            <w:tcW w:w="1051"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10</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786392" w:rsidRPr="00DF3B82" w:rsidRDefault="00786392" w:rsidP="009256DB">
            <w:pPr>
              <w:spacing w:beforeLines="40" w:before="96" w:afterLines="40" w:after="96"/>
              <w:jc w:val="center"/>
              <w:rPr>
                <w:rFonts w:eastAsia="Times New Roman"/>
                <w:sz w:val="16"/>
                <w:szCs w:val="16"/>
                <w:lang w:val="fr-FR" w:eastAsia="en-US"/>
              </w:rPr>
            </w:pPr>
          </w:p>
        </w:tc>
        <w:tc>
          <w:tcPr>
            <w:tcW w:w="1333" w:type="dxa"/>
            <w:noWrap/>
            <w:hideMark/>
          </w:tcPr>
          <w:p w:rsidR="00786392" w:rsidRPr="00DF3B82" w:rsidRDefault="002B6638"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Autre</w:t>
            </w:r>
          </w:p>
        </w:tc>
        <w:tc>
          <w:tcPr>
            <w:tcW w:w="1021" w:type="dxa"/>
            <w:noWrap/>
            <w:hideMark/>
          </w:tcPr>
          <w:p w:rsidR="00786392" w:rsidRPr="00DF3B82" w:rsidRDefault="004A0F1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C</w:t>
            </w:r>
          </w:p>
        </w:tc>
        <w:tc>
          <w:tcPr>
            <w:tcW w:w="2520" w:type="dxa"/>
            <w:hideMark/>
          </w:tcPr>
          <w:p w:rsidR="00786392" w:rsidRPr="00DF3B82" w:rsidRDefault="002B6638" w:rsidP="002B663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Formation informatique sur</w:t>
            </w:r>
            <w:r w:rsidR="00C9450F" w:rsidRPr="00DF3B82">
              <w:rPr>
                <w:rFonts w:eastAsia="Times New Roman"/>
                <w:sz w:val="16"/>
                <w:szCs w:val="16"/>
                <w:lang w:val="fr-FR" w:eastAsia="en-US"/>
              </w:rPr>
              <w:t xml:space="preserve"> le PCT</w:t>
            </w:r>
            <w:r w:rsidRPr="00DF3B82">
              <w:rPr>
                <w:rFonts w:eastAsia="Times New Roman"/>
                <w:sz w:val="16"/>
                <w:szCs w:val="16"/>
                <w:lang w:val="fr-FR" w:eastAsia="en-US"/>
              </w:rPr>
              <w:t xml:space="preserve"> lors d</w:t>
            </w:r>
            <w:r w:rsidR="00C9450F" w:rsidRPr="00DF3B82">
              <w:rPr>
                <w:rFonts w:eastAsia="Times New Roman"/>
                <w:sz w:val="16"/>
                <w:szCs w:val="16"/>
                <w:lang w:val="fr-FR" w:eastAsia="en-US"/>
              </w:rPr>
              <w:t>’</w:t>
            </w:r>
            <w:r w:rsidRPr="00DF3B82">
              <w:rPr>
                <w:rFonts w:eastAsia="Times New Roman"/>
                <w:sz w:val="16"/>
                <w:szCs w:val="16"/>
                <w:lang w:val="fr-FR" w:eastAsia="en-US"/>
              </w:rPr>
              <w:t>une formation des examinateurs de l</w:t>
            </w:r>
            <w:r w:rsidR="00C9450F" w:rsidRPr="00DF3B82">
              <w:rPr>
                <w:rFonts w:eastAsia="Times New Roman"/>
                <w:sz w:val="16"/>
                <w:szCs w:val="16"/>
                <w:lang w:val="fr-FR" w:eastAsia="en-US"/>
              </w:rPr>
              <w:t>’</w:t>
            </w:r>
            <w:r w:rsidRPr="00DF3B82">
              <w:rPr>
                <w:rFonts w:eastAsia="Times New Roman"/>
                <w:sz w:val="16"/>
                <w:szCs w:val="16"/>
                <w:lang w:val="fr-FR" w:eastAsia="en-US"/>
              </w:rPr>
              <w:t>OEAB</w:t>
            </w:r>
            <w:r w:rsidR="00786392" w:rsidRPr="00DF3B82">
              <w:rPr>
                <w:rFonts w:eastAsia="Times New Roman"/>
                <w:sz w:val="16"/>
                <w:szCs w:val="16"/>
                <w:lang w:val="fr-FR" w:eastAsia="en-US"/>
              </w:rPr>
              <w:t xml:space="preserve"> </w:t>
            </w:r>
          </w:p>
        </w:tc>
        <w:tc>
          <w:tcPr>
            <w:tcW w:w="1968" w:type="dxa"/>
            <w:hideMark/>
          </w:tcPr>
          <w:p w:rsidR="00786392" w:rsidRPr="00DF3B82" w:rsidRDefault="00786392" w:rsidP="009256DB">
            <w:pPr>
              <w:spacing w:beforeLines="40" w:before="96" w:afterLines="40" w:after="96"/>
              <w:rPr>
                <w:rFonts w:eastAsia="Times New Roman"/>
                <w:sz w:val="16"/>
                <w:szCs w:val="16"/>
                <w:lang w:val="fr-FR" w:eastAsia="en-US"/>
              </w:rPr>
            </w:pPr>
          </w:p>
        </w:tc>
        <w:tc>
          <w:tcPr>
            <w:tcW w:w="1324" w:type="dxa"/>
            <w:noWrap/>
            <w:hideMark/>
          </w:tcPr>
          <w:p w:rsidR="00786392"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Fédération de Russie </w:t>
            </w:r>
            <w:r w:rsidR="00786392" w:rsidRPr="00DF3B82">
              <w:rPr>
                <w:rFonts w:eastAsia="Times New Roman"/>
                <w:sz w:val="16"/>
                <w:szCs w:val="16"/>
                <w:lang w:val="fr-FR" w:eastAsia="en-US"/>
              </w:rPr>
              <w:t>(RU)</w:t>
            </w:r>
          </w:p>
        </w:tc>
        <w:tc>
          <w:tcPr>
            <w:tcW w:w="1676" w:type="dxa"/>
            <w:hideMark/>
          </w:tcPr>
          <w:p w:rsidR="00786392" w:rsidRPr="00DF3B82" w:rsidRDefault="007D115F" w:rsidP="007D115F">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Arménie </w:t>
            </w:r>
            <w:r w:rsidR="00786392" w:rsidRPr="00DF3B82">
              <w:rPr>
                <w:rFonts w:eastAsia="Times New Roman"/>
                <w:sz w:val="16"/>
                <w:szCs w:val="16"/>
                <w:lang w:val="fr-FR" w:eastAsia="en-US"/>
              </w:rPr>
              <w:t>(AM)</w:t>
            </w:r>
            <w:r w:rsidR="00786392" w:rsidRPr="00DF3B82">
              <w:rPr>
                <w:rFonts w:eastAsia="Times New Roman"/>
                <w:sz w:val="16"/>
                <w:szCs w:val="16"/>
                <w:lang w:val="fr-FR" w:eastAsia="en-US"/>
              </w:rPr>
              <w:br/>
            </w:r>
            <w:r w:rsidRPr="00DF3B82">
              <w:rPr>
                <w:rFonts w:eastAsia="Times New Roman"/>
                <w:sz w:val="16"/>
                <w:szCs w:val="16"/>
                <w:lang w:val="fr-FR" w:eastAsia="en-US"/>
              </w:rPr>
              <w:t xml:space="preserve">Azerbaïdjan </w:t>
            </w:r>
            <w:r w:rsidR="00786392" w:rsidRPr="00DF3B82">
              <w:rPr>
                <w:rFonts w:eastAsia="Times New Roman"/>
                <w:sz w:val="16"/>
                <w:szCs w:val="16"/>
                <w:lang w:val="fr-FR" w:eastAsia="en-US"/>
              </w:rPr>
              <w:t>(AZ)</w:t>
            </w:r>
            <w:r w:rsidR="00786392" w:rsidRPr="00DF3B82">
              <w:rPr>
                <w:rFonts w:eastAsia="Times New Roman"/>
                <w:sz w:val="16"/>
                <w:szCs w:val="16"/>
                <w:lang w:val="fr-FR" w:eastAsia="en-US"/>
              </w:rPr>
              <w:br/>
              <w:t>B</w:t>
            </w:r>
            <w:r w:rsidRPr="00DF3B82">
              <w:rPr>
                <w:rFonts w:eastAsia="Times New Roman"/>
                <w:sz w:val="16"/>
                <w:szCs w:val="16"/>
                <w:lang w:val="fr-FR" w:eastAsia="en-US"/>
              </w:rPr>
              <w:t>é</w:t>
            </w:r>
            <w:r w:rsidR="00786392" w:rsidRPr="00DF3B82">
              <w:rPr>
                <w:rFonts w:eastAsia="Times New Roman"/>
                <w:sz w:val="16"/>
                <w:szCs w:val="16"/>
                <w:lang w:val="fr-FR" w:eastAsia="en-US"/>
              </w:rPr>
              <w:t>larus (BY)</w:t>
            </w:r>
            <w:r w:rsidR="00786392" w:rsidRPr="00DF3B82">
              <w:rPr>
                <w:rFonts w:eastAsia="Times New Roman"/>
                <w:sz w:val="16"/>
                <w:szCs w:val="16"/>
                <w:lang w:val="fr-FR" w:eastAsia="en-US"/>
              </w:rPr>
              <w:br/>
              <w:t>Kazakhstan (KZ)</w:t>
            </w:r>
            <w:r w:rsidR="00786392" w:rsidRPr="00DF3B82">
              <w:rPr>
                <w:rFonts w:eastAsia="Times New Roman"/>
                <w:sz w:val="16"/>
                <w:szCs w:val="16"/>
                <w:lang w:val="fr-FR" w:eastAsia="en-US"/>
              </w:rPr>
              <w:br/>
            </w:r>
            <w:r w:rsidRPr="00DF3B82">
              <w:rPr>
                <w:rFonts w:eastAsia="Times New Roman"/>
                <w:sz w:val="16"/>
                <w:szCs w:val="16"/>
                <w:lang w:val="fr-FR" w:eastAsia="en-US"/>
              </w:rPr>
              <w:t xml:space="preserve">Kirghizistan </w:t>
            </w:r>
            <w:r w:rsidR="00786392" w:rsidRPr="00DF3B82">
              <w:rPr>
                <w:rFonts w:eastAsia="Times New Roman"/>
                <w:sz w:val="16"/>
                <w:szCs w:val="16"/>
                <w:lang w:val="fr-FR" w:eastAsia="en-US"/>
              </w:rPr>
              <w:t>(KG)</w:t>
            </w:r>
            <w:r w:rsidR="00786392" w:rsidRPr="00DF3B82">
              <w:rPr>
                <w:rFonts w:eastAsia="Times New Roman"/>
                <w:sz w:val="16"/>
                <w:szCs w:val="16"/>
                <w:lang w:val="fr-FR" w:eastAsia="en-US"/>
              </w:rPr>
              <w:br/>
            </w:r>
            <w:r w:rsidRPr="00DF3B82">
              <w:rPr>
                <w:rFonts w:eastAsia="Times New Roman"/>
                <w:sz w:val="16"/>
                <w:szCs w:val="16"/>
                <w:lang w:val="fr-FR" w:eastAsia="en-US"/>
              </w:rPr>
              <w:t xml:space="preserve">Fédération de Russie </w:t>
            </w:r>
            <w:r w:rsidR="00786392" w:rsidRPr="00DF3B82">
              <w:rPr>
                <w:rFonts w:eastAsia="Times New Roman"/>
                <w:sz w:val="16"/>
                <w:szCs w:val="16"/>
                <w:lang w:val="fr-FR" w:eastAsia="en-US"/>
              </w:rPr>
              <w:t>(RU)</w:t>
            </w:r>
            <w:r w:rsidR="00786392" w:rsidRPr="00DF3B82">
              <w:rPr>
                <w:rFonts w:eastAsia="Times New Roman"/>
                <w:sz w:val="16"/>
                <w:szCs w:val="16"/>
                <w:lang w:val="fr-FR" w:eastAsia="en-US"/>
              </w:rPr>
              <w:br/>
              <w:t>Ta</w:t>
            </w:r>
            <w:r w:rsidRPr="00DF3B82">
              <w:rPr>
                <w:rFonts w:eastAsia="Times New Roman"/>
                <w:sz w:val="16"/>
                <w:szCs w:val="16"/>
                <w:lang w:val="fr-FR" w:eastAsia="en-US"/>
              </w:rPr>
              <w:t>d</w:t>
            </w:r>
            <w:r w:rsidR="00786392" w:rsidRPr="00DF3B82">
              <w:rPr>
                <w:rFonts w:eastAsia="Times New Roman"/>
                <w:sz w:val="16"/>
                <w:szCs w:val="16"/>
                <w:lang w:val="fr-FR" w:eastAsia="en-US"/>
              </w:rPr>
              <w:t>jikistan (TJ)</w:t>
            </w:r>
          </w:p>
        </w:tc>
        <w:tc>
          <w:tcPr>
            <w:tcW w:w="1334"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Office</w:t>
            </w:r>
          </w:p>
        </w:tc>
        <w:tc>
          <w:tcPr>
            <w:tcW w:w="1399"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255"/>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10</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C</w:t>
            </w:r>
          </w:p>
        </w:tc>
        <w:tc>
          <w:tcPr>
            <w:tcW w:w="2520" w:type="dxa"/>
            <w:hideMark/>
          </w:tcPr>
          <w:p w:rsidR="00490740" w:rsidRPr="00DF3B82" w:rsidRDefault="002B6638" w:rsidP="00305823">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Formation des examinateurs de brevets</w:t>
            </w:r>
          </w:p>
        </w:tc>
        <w:tc>
          <w:tcPr>
            <w:tcW w:w="1968" w:type="dxa"/>
            <w:hideMark/>
          </w:tcPr>
          <w:p w:rsidR="00490740" w:rsidRPr="00DF3B82" w:rsidRDefault="00490740" w:rsidP="009256DB">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Viet</w:t>
            </w:r>
            <w:r w:rsidR="00B47B16" w:rsidRPr="00DF3B82">
              <w:rPr>
                <w:rFonts w:eastAsia="Times New Roman"/>
                <w:sz w:val="16"/>
                <w:szCs w:val="16"/>
                <w:lang w:val="fr-FR" w:eastAsia="en-US"/>
              </w:rPr>
              <w:t> </w:t>
            </w:r>
            <w:r w:rsidRPr="00DF3B82">
              <w:rPr>
                <w:rFonts w:eastAsia="Times New Roman"/>
                <w:sz w:val="16"/>
                <w:szCs w:val="16"/>
                <w:lang w:val="fr-FR" w:eastAsia="en-US"/>
              </w:rPr>
              <w:t>Nam (VN)</w:t>
            </w:r>
          </w:p>
        </w:tc>
        <w:tc>
          <w:tcPr>
            <w:tcW w:w="1676"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Viet</w:t>
            </w:r>
            <w:r w:rsidR="00B47B16" w:rsidRPr="00DF3B82">
              <w:rPr>
                <w:rFonts w:eastAsia="Times New Roman"/>
                <w:sz w:val="16"/>
                <w:szCs w:val="16"/>
                <w:lang w:val="fr-FR" w:eastAsia="en-US"/>
              </w:rPr>
              <w:t> </w:t>
            </w:r>
            <w:r w:rsidRPr="00DF3B82">
              <w:rPr>
                <w:rFonts w:eastAsia="Times New Roman"/>
                <w:sz w:val="16"/>
                <w:szCs w:val="16"/>
                <w:lang w:val="fr-FR" w:eastAsia="en-US"/>
              </w:rPr>
              <w:t>Nam (VN)</w:t>
            </w:r>
          </w:p>
        </w:tc>
        <w:tc>
          <w:tcPr>
            <w:tcW w:w="133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Office</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1870"/>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10</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C</w:t>
            </w:r>
          </w:p>
        </w:tc>
        <w:tc>
          <w:tcPr>
            <w:tcW w:w="2520" w:type="dxa"/>
            <w:hideMark/>
          </w:tcPr>
          <w:p w:rsidR="00490740" w:rsidRPr="00DF3B82" w:rsidRDefault="002B6638" w:rsidP="002B663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Formation sous</w:t>
            </w:r>
            <w:r w:rsidR="00335B2A" w:rsidRPr="00DF3B82">
              <w:rPr>
                <w:rFonts w:eastAsia="Times New Roman"/>
                <w:sz w:val="16"/>
                <w:szCs w:val="16"/>
                <w:lang w:val="fr-FR" w:eastAsia="en-US"/>
              </w:rPr>
              <w:noBreakHyphen/>
            </w:r>
            <w:r w:rsidRPr="00DF3B82">
              <w:rPr>
                <w:rFonts w:eastAsia="Times New Roman"/>
                <w:sz w:val="16"/>
                <w:szCs w:val="16"/>
                <w:lang w:val="fr-FR" w:eastAsia="en-US"/>
              </w:rPr>
              <w:t>régionale sur le système</w:t>
            </w:r>
            <w:r w:rsidR="00C9450F" w:rsidRPr="00DF3B82">
              <w:rPr>
                <w:rFonts w:eastAsia="Times New Roman"/>
                <w:sz w:val="16"/>
                <w:szCs w:val="16"/>
                <w:lang w:val="fr-FR" w:eastAsia="en-US"/>
              </w:rPr>
              <w:t xml:space="preserve"> du PCT</w:t>
            </w:r>
            <w:r w:rsidR="00490740" w:rsidRPr="00DF3B82">
              <w:rPr>
                <w:rFonts w:eastAsia="Times New Roman"/>
                <w:sz w:val="16"/>
                <w:szCs w:val="16"/>
                <w:lang w:val="fr-FR" w:eastAsia="en-US"/>
              </w:rPr>
              <w:t xml:space="preserve"> </w:t>
            </w:r>
          </w:p>
        </w:tc>
        <w:tc>
          <w:tcPr>
            <w:tcW w:w="1968" w:type="dxa"/>
            <w:hideMark/>
          </w:tcPr>
          <w:p w:rsidR="00490740" w:rsidRPr="00DF3B82" w:rsidRDefault="00490740" w:rsidP="009256DB">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noWrap/>
            <w:hideMark/>
          </w:tcPr>
          <w:p w:rsidR="00490740" w:rsidRPr="00DF3B82" w:rsidRDefault="00490740" w:rsidP="007D115F">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Singapo</w:t>
            </w:r>
            <w:r w:rsidR="007D115F" w:rsidRPr="00DF3B82">
              <w:rPr>
                <w:rFonts w:eastAsia="Times New Roman"/>
                <w:sz w:val="16"/>
                <w:szCs w:val="16"/>
                <w:lang w:val="fr-FR" w:eastAsia="en-US"/>
              </w:rPr>
              <w:t>ur</w:t>
            </w:r>
            <w:r w:rsidRPr="00DF3B82">
              <w:rPr>
                <w:rFonts w:eastAsia="Times New Roman"/>
                <w:sz w:val="16"/>
                <w:szCs w:val="16"/>
                <w:lang w:val="fr-FR" w:eastAsia="en-US"/>
              </w:rPr>
              <w:t xml:space="preserve"> (SG)</w:t>
            </w:r>
          </w:p>
        </w:tc>
        <w:tc>
          <w:tcPr>
            <w:tcW w:w="1676" w:type="dxa"/>
            <w:hideMark/>
          </w:tcPr>
          <w:p w:rsidR="00490740" w:rsidRPr="00DF3B82" w:rsidRDefault="007D115F" w:rsidP="007D115F">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Indonésie </w:t>
            </w:r>
            <w:r w:rsidR="00490740" w:rsidRPr="00DF3B82">
              <w:rPr>
                <w:rFonts w:eastAsia="Times New Roman"/>
                <w:sz w:val="16"/>
                <w:szCs w:val="16"/>
                <w:lang w:val="fr-FR" w:eastAsia="en-US"/>
              </w:rPr>
              <w:t>(ID)</w:t>
            </w:r>
            <w:r w:rsidR="00490740" w:rsidRPr="00DF3B82">
              <w:rPr>
                <w:rFonts w:eastAsia="Times New Roman"/>
                <w:sz w:val="16"/>
                <w:szCs w:val="16"/>
                <w:lang w:val="fr-FR" w:eastAsia="en-US"/>
              </w:rPr>
              <w:br/>
              <w:t>Cambod</w:t>
            </w:r>
            <w:r w:rsidRPr="00DF3B82">
              <w:rPr>
                <w:rFonts w:eastAsia="Times New Roman"/>
                <w:sz w:val="16"/>
                <w:szCs w:val="16"/>
                <w:lang w:val="fr-FR" w:eastAsia="en-US"/>
              </w:rPr>
              <w:t>ge</w:t>
            </w:r>
            <w:r w:rsidR="00490740" w:rsidRPr="00DF3B82">
              <w:rPr>
                <w:rFonts w:eastAsia="Times New Roman"/>
                <w:sz w:val="16"/>
                <w:szCs w:val="16"/>
                <w:lang w:val="fr-FR" w:eastAsia="en-US"/>
              </w:rPr>
              <w:t xml:space="preserve"> (KH)</w:t>
            </w:r>
            <w:r w:rsidR="00490740" w:rsidRPr="00DF3B82">
              <w:rPr>
                <w:rFonts w:eastAsia="Times New Roman"/>
                <w:sz w:val="16"/>
                <w:szCs w:val="16"/>
                <w:lang w:val="fr-FR" w:eastAsia="en-US"/>
              </w:rPr>
              <w:br/>
              <w:t>Myanmar (MM)</w:t>
            </w:r>
            <w:r w:rsidR="00490740" w:rsidRPr="00DF3B82">
              <w:rPr>
                <w:rFonts w:eastAsia="Times New Roman"/>
                <w:sz w:val="16"/>
                <w:szCs w:val="16"/>
                <w:lang w:val="fr-FR" w:eastAsia="en-US"/>
              </w:rPr>
              <w:br/>
            </w:r>
            <w:r w:rsidRPr="00DF3B82">
              <w:rPr>
                <w:rFonts w:eastAsia="Times New Roman"/>
                <w:sz w:val="16"/>
                <w:szCs w:val="16"/>
                <w:lang w:val="fr-FR" w:eastAsia="en-US"/>
              </w:rPr>
              <w:t xml:space="preserve">Thaïlande </w:t>
            </w:r>
            <w:r w:rsidR="00490740" w:rsidRPr="00DF3B82">
              <w:rPr>
                <w:rFonts w:eastAsia="Times New Roman"/>
                <w:sz w:val="16"/>
                <w:szCs w:val="16"/>
                <w:lang w:val="fr-FR" w:eastAsia="en-US"/>
              </w:rPr>
              <w:t>(TH)</w:t>
            </w:r>
            <w:r w:rsidR="00490740" w:rsidRPr="00DF3B82">
              <w:rPr>
                <w:rFonts w:eastAsia="Times New Roman"/>
                <w:sz w:val="16"/>
                <w:szCs w:val="16"/>
                <w:lang w:val="fr-FR" w:eastAsia="en-US"/>
              </w:rPr>
              <w:br/>
            </w:r>
            <w:r w:rsidR="00B47B16" w:rsidRPr="00DF3B82">
              <w:rPr>
                <w:rFonts w:eastAsia="Times New Roman"/>
                <w:sz w:val="16"/>
                <w:szCs w:val="16"/>
                <w:lang w:val="fr-FR" w:eastAsia="en-US"/>
              </w:rPr>
              <w:t>Viet Nam</w:t>
            </w:r>
            <w:r w:rsidR="00490740" w:rsidRPr="00DF3B82">
              <w:rPr>
                <w:rFonts w:eastAsia="Times New Roman"/>
                <w:sz w:val="16"/>
                <w:szCs w:val="16"/>
                <w:lang w:val="fr-FR" w:eastAsia="en-US"/>
              </w:rPr>
              <w:t xml:space="preserve"> (VN)</w:t>
            </w:r>
            <w:r w:rsidR="00490740" w:rsidRPr="00DF3B82">
              <w:rPr>
                <w:rFonts w:eastAsia="Times New Roman"/>
                <w:sz w:val="16"/>
                <w:szCs w:val="16"/>
                <w:lang w:val="fr-FR" w:eastAsia="en-US"/>
              </w:rPr>
              <w:br/>
            </w:r>
            <w:r w:rsidRPr="00DF3B82">
              <w:rPr>
                <w:rFonts w:eastAsia="Times New Roman"/>
                <w:sz w:val="16"/>
                <w:szCs w:val="16"/>
                <w:lang w:val="fr-FR" w:eastAsia="en-US"/>
              </w:rPr>
              <w:t xml:space="preserve">Brunéi Darussalam </w:t>
            </w:r>
            <w:r w:rsidR="00490740" w:rsidRPr="00DF3B82">
              <w:rPr>
                <w:rFonts w:eastAsia="Times New Roman"/>
                <w:sz w:val="16"/>
                <w:szCs w:val="16"/>
                <w:lang w:val="fr-FR" w:eastAsia="en-US"/>
              </w:rPr>
              <w:t>(BN)</w:t>
            </w:r>
            <w:r w:rsidR="00490740" w:rsidRPr="00DF3B82">
              <w:rPr>
                <w:rFonts w:eastAsia="Times New Roman"/>
                <w:sz w:val="16"/>
                <w:szCs w:val="16"/>
                <w:lang w:val="fr-FR" w:eastAsia="en-US"/>
              </w:rPr>
              <w:br/>
            </w:r>
            <w:r w:rsidRPr="00DF3B82">
              <w:rPr>
                <w:rFonts w:eastAsia="Times New Roman"/>
                <w:sz w:val="16"/>
                <w:szCs w:val="16"/>
                <w:lang w:val="fr-FR" w:eastAsia="en-US"/>
              </w:rPr>
              <w:t xml:space="preserve">République démocratique populaire lao </w:t>
            </w:r>
            <w:r w:rsidR="00490740" w:rsidRPr="00DF3B82">
              <w:rPr>
                <w:rFonts w:eastAsia="Times New Roman"/>
                <w:sz w:val="16"/>
                <w:szCs w:val="16"/>
                <w:lang w:val="fr-FR" w:eastAsia="en-US"/>
              </w:rPr>
              <w:t>(LA)</w:t>
            </w:r>
            <w:r w:rsidR="00490740" w:rsidRPr="00DF3B82">
              <w:rPr>
                <w:rFonts w:eastAsia="Times New Roman"/>
                <w:sz w:val="16"/>
                <w:szCs w:val="16"/>
                <w:lang w:val="fr-FR" w:eastAsia="en-US"/>
              </w:rPr>
              <w:br/>
            </w:r>
            <w:r w:rsidRPr="00DF3B82">
              <w:rPr>
                <w:rFonts w:eastAsia="Times New Roman"/>
                <w:sz w:val="16"/>
                <w:szCs w:val="16"/>
                <w:lang w:val="fr-FR" w:eastAsia="en-US"/>
              </w:rPr>
              <w:t xml:space="preserve">Malaisie </w:t>
            </w:r>
            <w:r w:rsidR="00490740" w:rsidRPr="00DF3B82">
              <w:rPr>
                <w:rFonts w:eastAsia="Times New Roman"/>
                <w:sz w:val="16"/>
                <w:szCs w:val="16"/>
                <w:lang w:val="fr-FR" w:eastAsia="en-US"/>
              </w:rPr>
              <w:t>(MY)</w:t>
            </w:r>
            <w:r w:rsidR="00490740" w:rsidRPr="00DF3B82">
              <w:rPr>
                <w:rFonts w:eastAsia="Times New Roman"/>
                <w:sz w:val="16"/>
                <w:szCs w:val="16"/>
                <w:lang w:val="fr-FR" w:eastAsia="en-US"/>
              </w:rPr>
              <w:br/>
              <w:t>Singapo</w:t>
            </w:r>
            <w:r w:rsidRPr="00DF3B82">
              <w:rPr>
                <w:rFonts w:eastAsia="Times New Roman"/>
                <w:sz w:val="16"/>
                <w:szCs w:val="16"/>
                <w:lang w:val="fr-FR" w:eastAsia="en-US"/>
              </w:rPr>
              <w:t>ur</w:t>
            </w:r>
            <w:r w:rsidR="00490740" w:rsidRPr="00DF3B82">
              <w:rPr>
                <w:rFonts w:eastAsia="Times New Roman"/>
                <w:sz w:val="16"/>
                <w:szCs w:val="16"/>
                <w:lang w:val="fr-FR" w:eastAsia="en-US"/>
              </w:rPr>
              <w:t xml:space="preserve"> (SG)</w:t>
            </w:r>
            <w:r w:rsidR="00490740" w:rsidRPr="00DF3B82">
              <w:rPr>
                <w:rFonts w:eastAsia="Times New Roman"/>
                <w:sz w:val="16"/>
                <w:szCs w:val="16"/>
                <w:lang w:val="fr-FR" w:eastAsia="en-US"/>
              </w:rPr>
              <w:br/>
              <w:t>Philippines (PH)</w:t>
            </w:r>
          </w:p>
        </w:tc>
        <w:tc>
          <w:tcPr>
            <w:tcW w:w="133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Office</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2726"/>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10</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BC</w:t>
            </w:r>
          </w:p>
        </w:tc>
        <w:tc>
          <w:tcPr>
            <w:tcW w:w="2520" w:type="dxa"/>
            <w:hideMark/>
          </w:tcPr>
          <w:p w:rsidR="00490740" w:rsidRPr="00DF3B82" w:rsidRDefault="002B6638" w:rsidP="002B663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Atelier régional sur</w:t>
            </w:r>
            <w:r w:rsidR="00C9450F" w:rsidRPr="00DF3B82">
              <w:rPr>
                <w:rFonts w:eastAsia="Times New Roman"/>
                <w:sz w:val="16"/>
                <w:szCs w:val="16"/>
                <w:lang w:val="fr-FR" w:eastAsia="en-US"/>
              </w:rPr>
              <w:t xml:space="preserve"> le PCT</w:t>
            </w:r>
            <w:r w:rsidR="00490740" w:rsidRPr="00DF3B82">
              <w:rPr>
                <w:rFonts w:eastAsia="Times New Roman"/>
                <w:sz w:val="16"/>
                <w:szCs w:val="16"/>
                <w:lang w:val="fr-FR" w:eastAsia="en-US"/>
              </w:rPr>
              <w:t xml:space="preserve"> </w:t>
            </w:r>
            <w:r w:rsidRPr="00DF3B82">
              <w:rPr>
                <w:rFonts w:eastAsia="Times New Roman"/>
                <w:sz w:val="16"/>
                <w:szCs w:val="16"/>
                <w:lang w:val="fr-FR" w:eastAsia="en-US"/>
              </w:rPr>
              <w:t>et</w:t>
            </w:r>
            <w:r w:rsidR="00490740" w:rsidRPr="00DF3B82">
              <w:rPr>
                <w:rFonts w:eastAsia="Times New Roman"/>
                <w:sz w:val="16"/>
                <w:szCs w:val="16"/>
                <w:lang w:val="fr-FR" w:eastAsia="en-US"/>
              </w:rPr>
              <w:t xml:space="preserve"> PATENTSCOPE </w:t>
            </w:r>
            <w:r w:rsidRPr="00DF3B82">
              <w:rPr>
                <w:rFonts w:eastAsia="Times New Roman"/>
                <w:sz w:val="16"/>
                <w:szCs w:val="16"/>
                <w:lang w:val="fr-FR" w:eastAsia="en-US"/>
              </w:rPr>
              <w:t>à l</w:t>
            </w:r>
            <w:r w:rsidR="00C9450F" w:rsidRPr="00DF3B82">
              <w:rPr>
                <w:rFonts w:eastAsia="Times New Roman"/>
                <w:sz w:val="16"/>
                <w:szCs w:val="16"/>
                <w:lang w:val="fr-FR" w:eastAsia="en-US"/>
              </w:rPr>
              <w:t>’</w:t>
            </w:r>
            <w:r w:rsidRPr="00DF3B82">
              <w:rPr>
                <w:rFonts w:eastAsia="Times New Roman"/>
                <w:sz w:val="16"/>
                <w:szCs w:val="16"/>
                <w:lang w:val="fr-FR" w:eastAsia="en-US"/>
              </w:rPr>
              <w:t>intention des États membres de la région Amérique latine et Caraïbes</w:t>
            </w:r>
          </w:p>
        </w:tc>
        <w:tc>
          <w:tcPr>
            <w:tcW w:w="1968" w:type="dxa"/>
            <w:hideMark/>
          </w:tcPr>
          <w:p w:rsidR="00490740" w:rsidRPr="00DF3B82" w:rsidRDefault="00490740" w:rsidP="00305823">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USPTO</w:t>
            </w:r>
          </w:p>
        </w:tc>
        <w:tc>
          <w:tcPr>
            <w:tcW w:w="1324" w:type="dxa"/>
            <w:noWrap/>
            <w:hideMark/>
          </w:tcPr>
          <w:p w:rsidR="00490740"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États</w:t>
            </w:r>
            <w:r w:rsidR="00335B2A" w:rsidRPr="00DF3B82">
              <w:rPr>
                <w:rFonts w:eastAsia="Times New Roman"/>
                <w:sz w:val="16"/>
                <w:szCs w:val="16"/>
                <w:lang w:val="fr-FR" w:eastAsia="en-US"/>
              </w:rPr>
              <w:noBreakHyphen/>
            </w:r>
            <w:r w:rsidRPr="00DF3B82">
              <w:rPr>
                <w:rFonts w:eastAsia="Times New Roman"/>
                <w:sz w:val="16"/>
                <w:szCs w:val="16"/>
                <w:lang w:val="fr-FR" w:eastAsia="en-US"/>
              </w:rPr>
              <w:t>Unis d</w:t>
            </w:r>
            <w:r w:rsidR="00C9450F" w:rsidRPr="00DF3B82">
              <w:rPr>
                <w:rFonts w:eastAsia="Times New Roman"/>
                <w:sz w:val="16"/>
                <w:szCs w:val="16"/>
                <w:lang w:val="fr-FR" w:eastAsia="en-US"/>
              </w:rPr>
              <w:t>’</w:t>
            </w:r>
            <w:r w:rsidRPr="00DF3B82">
              <w:rPr>
                <w:rFonts w:eastAsia="Times New Roman"/>
                <w:sz w:val="16"/>
                <w:szCs w:val="16"/>
                <w:lang w:val="fr-FR" w:eastAsia="en-US"/>
              </w:rPr>
              <w:t xml:space="preserve">Amérique </w:t>
            </w:r>
            <w:r w:rsidR="00490740" w:rsidRPr="00DF3B82">
              <w:rPr>
                <w:rFonts w:eastAsia="Times New Roman"/>
                <w:sz w:val="16"/>
                <w:szCs w:val="16"/>
                <w:lang w:val="fr-FR" w:eastAsia="en-US"/>
              </w:rPr>
              <w:t>(US)</w:t>
            </w:r>
          </w:p>
        </w:tc>
        <w:tc>
          <w:tcPr>
            <w:tcW w:w="1676" w:type="dxa"/>
            <w:hideMark/>
          </w:tcPr>
          <w:p w:rsidR="00490740" w:rsidRPr="00DF3B82" w:rsidRDefault="00490740" w:rsidP="007D115F">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Br</w:t>
            </w:r>
            <w:r w:rsidR="007D115F" w:rsidRPr="00DF3B82">
              <w:rPr>
                <w:rFonts w:eastAsia="Times New Roman"/>
                <w:sz w:val="16"/>
                <w:szCs w:val="16"/>
                <w:lang w:val="fr-FR" w:eastAsia="en-US"/>
              </w:rPr>
              <w:t>és</w:t>
            </w:r>
            <w:r w:rsidRPr="00DF3B82">
              <w:rPr>
                <w:rFonts w:eastAsia="Times New Roman"/>
                <w:sz w:val="16"/>
                <w:szCs w:val="16"/>
                <w:lang w:val="fr-FR" w:eastAsia="en-US"/>
              </w:rPr>
              <w:t>il (BR)</w:t>
            </w:r>
            <w:r w:rsidRPr="00DF3B82">
              <w:rPr>
                <w:rFonts w:eastAsia="Times New Roman"/>
                <w:sz w:val="16"/>
                <w:szCs w:val="16"/>
                <w:lang w:val="fr-FR" w:eastAsia="en-US"/>
              </w:rPr>
              <w:br/>
              <w:t>Chil</w:t>
            </w:r>
            <w:r w:rsidR="007D115F" w:rsidRPr="00DF3B82">
              <w:rPr>
                <w:rFonts w:eastAsia="Times New Roman"/>
                <w:sz w:val="16"/>
                <w:szCs w:val="16"/>
                <w:lang w:val="fr-FR" w:eastAsia="en-US"/>
              </w:rPr>
              <w:t>i</w:t>
            </w:r>
            <w:r w:rsidRPr="00DF3B82">
              <w:rPr>
                <w:rFonts w:eastAsia="Times New Roman"/>
                <w:sz w:val="16"/>
                <w:szCs w:val="16"/>
                <w:lang w:val="fr-FR" w:eastAsia="en-US"/>
              </w:rPr>
              <w:t xml:space="preserve"> (CL) </w:t>
            </w:r>
            <w:r w:rsidRPr="00DF3B82">
              <w:rPr>
                <w:rFonts w:eastAsia="Times New Roman"/>
                <w:sz w:val="16"/>
                <w:szCs w:val="16"/>
                <w:lang w:val="fr-FR" w:eastAsia="en-US"/>
              </w:rPr>
              <w:br/>
              <w:t>Colombi</w:t>
            </w:r>
            <w:r w:rsidR="007D115F" w:rsidRPr="00DF3B82">
              <w:rPr>
                <w:rFonts w:eastAsia="Times New Roman"/>
                <w:sz w:val="16"/>
                <w:szCs w:val="16"/>
                <w:lang w:val="fr-FR" w:eastAsia="en-US"/>
              </w:rPr>
              <w:t>e</w:t>
            </w:r>
            <w:r w:rsidRPr="00DF3B82">
              <w:rPr>
                <w:rFonts w:eastAsia="Times New Roman"/>
                <w:sz w:val="16"/>
                <w:szCs w:val="16"/>
                <w:lang w:val="fr-FR" w:eastAsia="en-US"/>
              </w:rPr>
              <w:t xml:space="preserve"> (CO) </w:t>
            </w:r>
            <w:r w:rsidRPr="00DF3B82">
              <w:rPr>
                <w:rFonts w:eastAsia="Times New Roman"/>
                <w:sz w:val="16"/>
                <w:szCs w:val="16"/>
                <w:lang w:val="fr-FR" w:eastAsia="en-US"/>
              </w:rPr>
              <w:br/>
              <w:t>Costa</w:t>
            </w:r>
            <w:r w:rsidR="00B47B16" w:rsidRPr="00DF3B82">
              <w:rPr>
                <w:rFonts w:eastAsia="Times New Roman"/>
                <w:sz w:val="16"/>
                <w:szCs w:val="16"/>
                <w:lang w:val="fr-FR" w:eastAsia="en-US"/>
              </w:rPr>
              <w:t> </w:t>
            </w:r>
            <w:r w:rsidRPr="00DF3B82">
              <w:rPr>
                <w:rFonts w:eastAsia="Times New Roman"/>
                <w:sz w:val="16"/>
                <w:szCs w:val="16"/>
                <w:lang w:val="fr-FR" w:eastAsia="en-US"/>
              </w:rPr>
              <w:t>Rica (CR)</w:t>
            </w:r>
            <w:r w:rsidRPr="00DF3B82">
              <w:rPr>
                <w:rFonts w:eastAsia="Times New Roman"/>
                <w:sz w:val="16"/>
                <w:szCs w:val="16"/>
                <w:lang w:val="fr-FR" w:eastAsia="en-US"/>
              </w:rPr>
              <w:br/>
            </w:r>
            <w:r w:rsidR="007D115F" w:rsidRPr="00DF3B82">
              <w:rPr>
                <w:rFonts w:eastAsia="Times New Roman"/>
                <w:sz w:val="16"/>
                <w:szCs w:val="16"/>
                <w:lang w:val="fr-FR" w:eastAsia="en-US"/>
              </w:rPr>
              <w:t xml:space="preserve">République dominicaine </w:t>
            </w:r>
            <w:r w:rsidRPr="00DF3B82">
              <w:rPr>
                <w:rFonts w:eastAsia="Times New Roman"/>
                <w:sz w:val="16"/>
                <w:szCs w:val="16"/>
                <w:lang w:val="fr-FR" w:eastAsia="en-US"/>
              </w:rPr>
              <w:t>(DO)</w:t>
            </w:r>
            <w:r w:rsidRPr="00DF3B82">
              <w:rPr>
                <w:rFonts w:eastAsia="Times New Roman"/>
                <w:sz w:val="16"/>
                <w:szCs w:val="16"/>
                <w:lang w:val="fr-FR" w:eastAsia="en-US"/>
              </w:rPr>
              <w:br/>
            </w:r>
            <w:r w:rsidR="007D115F" w:rsidRPr="00DF3B82">
              <w:rPr>
                <w:rFonts w:eastAsia="Times New Roman"/>
                <w:sz w:val="16"/>
                <w:szCs w:val="16"/>
                <w:lang w:val="fr-FR" w:eastAsia="en-US"/>
              </w:rPr>
              <w:t xml:space="preserve">République dominicaine </w:t>
            </w:r>
            <w:r w:rsidRPr="00DF3B82">
              <w:rPr>
                <w:rFonts w:eastAsia="Times New Roman"/>
                <w:sz w:val="16"/>
                <w:szCs w:val="16"/>
                <w:lang w:val="fr-FR" w:eastAsia="en-US"/>
              </w:rPr>
              <w:t>(EC)</w:t>
            </w:r>
            <w:r w:rsidRPr="00DF3B82">
              <w:rPr>
                <w:rFonts w:eastAsia="Times New Roman"/>
                <w:sz w:val="16"/>
                <w:szCs w:val="16"/>
                <w:lang w:val="fr-FR" w:eastAsia="en-US"/>
              </w:rPr>
              <w:br/>
              <w:t>El</w:t>
            </w:r>
            <w:r w:rsidR="00B47B16" w:rsidRPr="00DF3B82">
              <w:rPr>
                <w:rFonts w:eastAsia="Times New Roman"/>
                <w:sz w:val="16"/>
                <w:szCs w:val="16"/>
                <w:lang w:val="fr-FR" w:eastAsia="en-US"/>
              </w:rPr>
              <w:t> </w:t>
            </w:r>
            <w:r w:rsidRPr="00DF3B82">
              <w:rPr>
                <w:rFonts w:eastAsia="Times New Roman"/>
                <w:sz w:val="16"/>
                <w:szCs w:val="16"/>
                <w:lang w:val="fr-FR" w:eastAsia="en-US"/>
              </w:rPr>
              <w:t xml:space="preserve">Salvador (SV) </w:t>
            </w:r>
            <w:r w:rsidRPr="00DF3B82">
              <w:rPr>
                <w:rFonts w:eastAsia="Times New Roman"/>
                <w:sz w:val="16"/>
                <w:szCs w:val="16"/>
                <w:lang w:val="fr-FR" w:eastAsia="en-US"/>
              </w:rPr>
              <w:br/>
              <w:t>Guatemala (GT)  Honduras (HN)</w:t>
            </w:r>
            <w:r w:rsidRPr="00DF3B82">
              <w:rPr>
                <w:rFonts w:eastAsia="Times New Roman"/>
                <w:sz w:val="16"/>
                <w:szCs w:val="16"/>
                <w:lang w:val="fr-FR" w:eastAsia="en-US"/>
              </w:rPr>
              <w:br/>
              <w:t>Mexi</w:t>
            </w:r>
            <w:r w:rsidR="007D115F" w:rsidRPr="00DF3B82">
              <w:rPr>
                <w:rFonts w:eastAsia="Times New Roman"/>
                <w:sz w:val="16"/>
                <w:szCs w:val="16"/>
                <w:lang w:val="fr-FR" w:eastAsia="en-US"/>
              </w:rPr>
              <w:t>que</w:t>
            </w:r>
            <w:r w:rsidRPr="00DF3B82">
              <w:rPr>
                <w:rFonts w:eastAsia="Times New Roman"/>
                <w:sz w:val="16"/>
                <w:szCs w:val="16"/>
                <w:lang w:val="fr-FR" w:eastAsia="en-US"/>
              </w:rPr>
              <w:t xml:space="preserve"> (MX) </w:t>
            </w:r>
            <w:r w:rsidRPr="00DF3B82">
              <w:rPr>
                <w:rFonts w:eastAsia="Times New Roman"/>
                <w:sz w:val="16"/>
                <w:szCs w:val="16"/>
                <w:lang w:val="fr-FR" w:eastAsia="en-US"/>
              </w:rPr>
              <w:br/>
              <w:t>Nicaragua (NI)</w:t>
            </w:r>
            <w:r w:rsidRPr="00DF3B82">
              <w:rPr>
                <w:rFonts w:eastAsia="Times New Roman"/>
                <w:sz w:val="16"/>
                <w:szCs w:val="16"/>
                <w:lang w:val="fr-FR" w:eastAsia="en-US"/>
              </w:rPr>
              <w:br/>
              <w:t>Panama (PA)</w:t>
            </w:r>
            <w:r w:rsidRPr="00DF3B82">
              <w:rPr>
                <w:rFonts w:eastAsia="Times New Roman"/>
                <w:sz w:val="16"/>
                <w:szCs w:val="16"/>
                <w:lang w:val="fr-FR" w:eastAsia="en-US"/>
              </w:rPr>
              <w:br/>
              <w:t>P</w:t>
            </w:r>
            <w:r w:rsidR="007D115F" w:rsidRPr="00DF3B82">
              <w:rPr>
                <w:rFonts w:eastAsia="Times New Roman"/>
                <w:sz w:val="16"/>
                <w:szCs w:val="16"/>
                <w:lang w:val="fr-FR" w:eastAsia="en-US"/>
              </w:rPr>
              <w:t>é</w:t>
            </w:r>
            <w:r w:rsidRPr="00DF3B82">
              <w:rPr>
                <w:rFonts w:eastAsia="Times New Roman"/>
                <w:sz w:val="16"/>
                <w:szCs w:val="16"/>
                <w:lang w:val="fr-FR" w:eastAsia="en-US"/>
              </w:rPr>
              <w:t>r</w:t>
            </w:r>
            <w:r w:rsidR="007D115F" w:rsidRPr="00DF3B82">
              <w:rPr>
                <w:rFonts w:eastAsia="Times New Roman"/>
                <w:sz w:val="16"/>
                <w:szCs w:val="16"/>
                <w:lang w:val="fr-FR" w:eastAsia="en-US"/>
              </w:rPr>
              <w:t>o</w:t>
            </w:r>
            <w:r w:rsidRPr="00DF3B82">
              <w:rPr>
                <w:rFonts w:eastAsia="Times New Roman"/>
                <w:sz w:val="16"/>
                <w:szCs w:val="16"/>
                <w:lang w:val="fr-FR" w:eastAsia="en-US"/>
              </w:rPr>
              <w:t xml:space="preserve">u (PE) </w:t>
            </w:r>
          </w:p>
        </w:tc>
        <w:tc>
          <w:tcPr>
            <w:tcW w:w="133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Office</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255"/>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007D115F" w:rsidRPr="00DF3B82">
              <w:rPr>
                <w:lang w:val="fr-FR"/>
              </w:rPr>
              <w:t xml:space="preserve"> </w:t>
            </w:r>
            <w:r w:rsidR="007D115F" w:rsidRPr="00DF3B82">
              <w:rPr>
                <w:rFonts w:eastAsia="Times New Roman"/>
                <w:sz w:val="16"/>
                <w:szCs w:val="16"/>
                <w:lang w:val="fr-FR" w:eastAsia="en-US"/>
              </w:rPr>
              <w:t>À déterminer</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w:t>
            </w:r>
          </w:p>
        </w:tc>
        <w:tc>
          <w:tcPr>
            <w:tcW w:w="2520" w:type="dxa"/>
            <w:hideMark/>
          </w:tcPr>
          <w:p w:rsidR="00490740" w:rsidRPr="00DF3B82" w:rsidRDefault="002B6638" w:rsidP="002B663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Séminaire national sur la p</w:t>
            </w:r>
            <w:r w:rsidR="00490740" w:rsidRPr="00DF3B82">
              <w:rPr>
                <w:rFonts w:eastAsia="Times New Roman"/>
                <w:sz w:val="16"/>
                <w:szCs w:val="16"/>
                <w:lang w:val="fr-FR" w:eastAsia="en-US"/>
              </w:rPr>
              <w:t xml:space="preserve">rotection </w:t>
            </w:r>
            <w:r w:rsidRPr="00DF3B82">
              <w:rPr>
                <w:rFonts w:eastAsia="Times New Roman"/>
                <w:sz w:val="16"/>
                <w:szCs w:val="16"/>
                <w:lang w:val="fr-FR" w:eastAsia="en-US"/>
              </w:rPr>
              <w:t>des droits propriété intellectuelle</w:t>
            </w:r>
          </w:p>
        </w:tc>
        <w:tc>
          <w:tcPr>
            <w:tcW w:w="1968" w:type="dxa"/>
            <w:hideMark/>
          </w:tcPr>
          <w:p w:rsidR="00490740" w:rsidRPr="00DF3B82" w:rsidRDefault="00490740" w:rsidP="009256DB">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noWrap/>
            <w:hideMark/>
          </w:tcPr>
          <w:p w:rsidR="00490740"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Lettonie </w:t>
            </w:r>
            <w:r w:rsidR="00490740" w:rsidRPr="00DF3B82">
              <w:rPr>
                <w:rFonts w:eastAsia="Times New Roman"/>
                <w:sz w:val="16"/>
                <w:szCs w:val="16"/>
                <w:lang w:val="fr-FR" w:eastAsia="en-US"/>
              </w:rPr>
              <w:t>(LV)</w:t>
            </w:r>
          </w:p>
        </w:tc>
        <w:tc>
          <w:tcPr>
            <w:tcW w:w="1676" w:type="dxa"/>
            <w:noWrap/>
            <w:hideMark/>
          </w:tcPr>
          <w:p w:rsidR="00490740"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Lettonie </w:t>
            </w:r>
            <w:r w:rsidR="00490740" w:rsidRPr="00DF3B82">
              <w:rPr>
                <w:rFonts w:eastAsia="Times New Roman"/>
                <w:sz w:val="16"/>
                <w:szCs w:val="16"/>
                <w:lang w:val="fr-FR" w:eastAsia="en-US"/>
              </w:rPr>
              <w:t>(LV)</w:t>
            </w:r>
          </w:p>
        </w:tc>
        <w:tc>
          <w:tcPr>
            <w:tcW w:w="133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Office + </w:t>
            </w:r>
            <w:r w:rsidR="001A1868" w:rsidRPr="00DF3B82">
              <w:rPr>
                <w:sz w:val="16"/>
                <w:szCs w:val="16"/>
                <w:lang w:val="fr-FR"/>
              </w:rPr>
              <w:t>utilisateurs</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255"/>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007D115F" w:rsidRPr="00DF3B82">
              <w:rPr>
                <w:lang w:val="fr-FR"/>
              </w:rPr>
              <w:t xml:space="preserve"> </w:t>
            </w:r>
            <w:r w:rsidR="007D115F" w:rsidRPr="00DF3B82">
              <w:rPr>
                <w:rFonts w:eastAsia="Times New Roman"/>
                <w:sz w:val="16"/>
                <w:szCs w:val="16"/>
                <w:lang w:val="fr-FR" w:eastAsia="en-US"/>
              </w:rPr>
              <w:t>À déterminer</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BC</w:t>
            </w:r>
          </w:p>
        </w:tc>
        <w:tc>
          <w:tcPr>
            <w:tcW w:w="2520" w:type="dxa"/>
            <w:hideMark/>
          </w:tcPr>
          <w:p w:rsidR="00490740" w:rsidRPr="00DF3B82" w:rsidRDefault="002B6638" w:rsidP="002B663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Atelier n</w:t>
            </w:r>
            <w:r w:rsidR="00490740" w:rsidRPr="00DF3B82">
              <w:rPr>
                <w:rFonts w:eastAsia="Times New Roman"/>
                <w:sz w:val="16"/>
                <w:szCs w:val="16"/>
                <w:lang w:val="fr-FR" w:eastAsia="en-US"/>
              </w:rPr>
              <w:t xml:space="preserve">ational </w:t>
            </w:r>
            <w:r w:rsidRPr="00DF3B82">
              <w:rPr>
                <w:rFonts w:eastAsia="Times New Roman"/>
                <w:sz w:val="16"/>
                <w:szCs w:val="16"/>
                <w:lang w:val="fr-FR" w:eastAsia="en-US"/>
              </w:rPr>
              <w:t>sur</w:t>
            </w:r>
            <w:r w:rsidR="00C9450F" w:rsidRPr="00DF3B82">
              <w:rPr>
                <w:rFonts w:eastAsia="Times New Roman"/>
                <w:sz w:val="16"/>
                <w:szCs w:val="16"/>
                <w:lang w:val="fr-FR" w:eastAsia="en-US"/>
              </w:rPr>
              <w:t xml:space="preserve"> le PCT</w:t>
            </w:r>
            <w:r w:rsidR="00490740" w:rsidRPr="00DF3B82">
              <w:rPr>
                <w:rFonts w:eastAsia="Times New Roman"/>
                <w:sz w:val="16"/>
                <w:szCs w:val="16"/>
                <w:lang w:val="fr-FR" w:eastAsia="en-US"/>
              </w:rPr>
              <w:t xml:space="preserve"> </w:t>
            </w:r>
            <w:r w:rsidRPr="00DF3B82">
              <w:rPr>
                <w:rFonts w:eastAsia="Times New Roman"/>
                <w:sz w:val="16"/>
                <w:szCs w:val="16"/>
                <w:lang w:val="fr-FR" w:eastAsia="en-US"/>
              </w:rPr>
              <w:t>et le système de</w:t>
            </w:r>
            <w:r w:rsidR="00490740" w:rsidRPr="00DF3B82">
              <w:rPr>
                <w:rFonts w:eastAsia="Times New Roman"/>
                <w:sz w:val="16"/>
                <w:szCs w:val="16"/>
                <w:lang w:val="fr-FR" w:eastAsia="en-US"/>
              </w:rPr>
              <w:t xml:space="preserve"> Madrid </w:t>
            </w:r>
          </w:p>
        </w:tc>
        <w:tc>
          <w:tcPr>
            <w:tcW w:w="1968" w:type="dxa"/>
            <w:hideMark/>
          </w:tcPr>
          <w:p w:rsidR="00490740" w:rsidRPr="00DF3B82" w:rsidRDefault="00490740" w:rsidP="009256DB">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noWrap/>
            <w:hideMark/>
          </w:tcPr>
          <w:p w:rsidR="00490740" w:rsidRPr="00DF3B82" w:rsidRDefault="00490740" w:rsidP="007D115F">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w:t>
            </w:r>
            <w:r w:rsidR="007D115F" w:rsidRPr="00DF3B82">
              <w:rPr>
                <w:rFonts w:eastAsia="Times New Roman"/>
                <w:sz w:val="16"/>
                <w:szCs w:val="16"/>
                <w:lang w:val="fr-FR" w:eastAsia="en-US"/>
              </w:rPr>
              <w:t>é</w:t>
            </w:r>
            <w:r w:rsidRPr="00DF3B82">
              <w:rPr>
                <w:rFonts w:eastAsia="Times New Roman"/>
                <w:sz w:val="16"/>
                <w:szCs w:val="16"/>
                <w:lang w:val="fr-FR" w:eastAsia="en-US"/>
              </w:rPr>
              <w:t>larus (BY)</w:t>
            </w:r>
          </w:p>
        </w:tc>
        <w:tc>
          <w:tcPr>
            <w:tcW w:w="1676" w:type="dxa"/>
            <w:noWrap/>
            <w:hideMark/>
          </w:tcPr>
          <w:p w:rsidR="00490740"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Bélarus </w:t>
            </w:r>
            <w:r w:rsidR="00490740" w:rsidRPr="00DF3B82">
              <w:rPr>
                <w:rFonts w:eastAsia="Times New Roman"/>
                <w:sz w:val="16"/>
                <w:szCs w:val="16"/>
                <w:lang w:val="fr-FR" w:eastAsia="en-US"/>
              </w:rPr>
              <w:t>(BY)</w:t>
            </w:r>
          </w:p>
        </w:tc>
        <w:tc>
          <w:tcPr>
            <w:tcW w:w="133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Office + </w:t>
            </w:r>
            <w:r w:rsidR="001A1868" w:rsidRPr="00DF3B82">
              <w:rPr>
                <w:sz w:val="16"/>
                <w:szCs w:val="16"/>
                <w:lang w:val="fr-FR"/>
              </w:rPr>
              <w:t>utilisateurs</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255"/>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007D115F" w:rsidRPr="00DF3B82">
              <w:rPr>
                <w:lang w:val="fr-FR"/>
              </w:rPr>
              <w:t xml:space="preserve"> </w:t>
            </w:r>
            <w:r w:rsidR="007D115F" w:rsidRPr="00DF3B82">
              <w:rPr>
                <w:rFonts w:eastAsia="Times New Roman"/>
                <w:sz w:val="16"/>
                <w:szCs w:val="16"/>
                <w:lang w:val="fr-FR" w:eastAsia="en-US"/>
              </w:rPr>
              <w:t>À déterminer</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BC</w:t>
            </w:r>
          </w:p>
        </w:tc>
        <w:tc>
          <w:tcPr>
            <w:tcW w:w="2520" w:type="dxa"/>
            <w:hideMark/>
          </w:tcPr>
          <w:p w:rsidR="002B6638" w:rsidRPr="00DF3B82" w:rsidRDefault="002B6638" w:rsidP="00305823">
            <w:pPr>
              <w:spacing w:beforeLines="40" w:before="96" w:afterLines="40" w:after="96"/>
              <w:jc w:val="center"/>
              <w:rPr>
                <w:rFonts w:eastAsia="Times New Roman"/>
                <w:sz w:val="16"/>
                <w:szCs w:val="16"/>
                <w:lang w:val="fr-FR" w:eastAsia="en-US"/>
              </w:rPr>
            </w:pPr>
            <w:r w:rsidRPr="00DF3B82">
              <w:rPr>
                <w:sz w:val="16"/>
                <w:szCs w:val="16"/>
                <w:lang w:val="fr-FR"/>
              </w:rPr>
              <w:t>Séminaire national itinérant sur</w:t>
            </w:r>
            <w:r w:rsidR="00C9450F" w:rsidRPr="00DF3B82">
              <w:rPr>
                <w:sz w:val="16"/>
                <w:szCs w:val="16"/>
                <w:lang w:val="fr-FR"/>
              </w:rPr>
              <w:t xml:space="preserve"> le </w:t>
            </w:r>
            <w:r w:rsidR="00C9450F" w:rsidRPr="00DF3B82">
              <w:rPr>
                <w:rFonts w:eastAsia="Times New Roman"/>
                <w:sz w:val="16"/>
                <w:szCs w:val="16"/>
                <w:lang w:val="fr-FR" w:eastAsia="en-US"/>
              </w:rPr>
              <w:t>PCT</w:t>
            </w:r>
          </w:p>
        </w:tc>
        <w:tc>
          <w:tcPr>
            <w:tcW w:w="1968" w:type="dxa"/>
            <w:hideMark/>
          </w:tcPr>
          <w:p w:rsidR="00490740" w:rsidRPr="00DF3B82" w:rsidRDefault="00490740" w:rsidP="009256DB">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noWrap/>
            <w:hideMark/>
          </w:tcPr>
          <w:p w:rsidR="00490740"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République tchèque </w:t>
            </w:r>
            <w:r w:rsidR="00490740" w:rsidRPr="00DF3B82">
              <w:rPr>
                <w:rFonts w:eastAsia="Times New Roman"/>
                <w:sz w:val="16"/>
                <w:szCs w:val="16"/>
                <w:lang w:val="fr-FR" w:eastAsia="en-US"/>
              </w:rPr>
              <w:t>(CZ)</w:t>
            </w:r>
          </w:p>
        </w:tc>
        <w:tc>
          <w:tcPr>
            <w:tcW w:w="1676" w:type="dxa"/>
            <w:noWrap/>
            <w:hideMark/>
          </w:tcPr>
          <w:p w:rsidR="00490740"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République tchèque </w:t>
            </w:r>
            <w:r w:rsidR="00490740" w:rsidRPr="00DF3B82">
              <w:rPr>
                <w:rFonts w:eastAsia="Times New Roman"/>
                <w:sz w:val="16"/>
                <w:szCs w:val="16"/>
                <w:lang w:val="fr-FR" w:eastAsia="en-US"/>
              </w:rPr>
              <w:t>(CZ)</w:t>
            </w:r>
          </w:p>
        </w:tc>
        <w:tc>
          <w:tcPr>
            <w:tcW w:w="133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Office + </w:t>
            </w:r>
            <w:r w:rsidR="001A1868" w:rsidRPr="00DF3B82">
              <w:rPr>
                <w:sz w:val="16"/>
                <w:szCs w:val="16"/>
                <w:lang w:val="fr-FR"/>
              </w:rPr>
              <w:t>utilisateurs</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510"/>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007D115F" w:rsidRPr="00DF3B82">
              <w:rPr>
                <w:lang w:val="fr-FR"/>
              </w:rPr>
              <w:t xml:space="preserve"> </w:t>
            </w:r>
            <w:r w:rsidR="007D115F" w:rsidRPr="00DF3B82">
              <w:rPr>
                <w:rFonts w:eastAsia="Times New Roman"/>
                <w:sz w:val="16"/>
                <w:szCs w:val="16"/>
                <w:lang w:val="fr-FR" w:eastAsia="en-US"/>
              </w:rPr>
              <w:t>À déterminer</w:t>
            </w:r>
          </w:p>
        </w:tc>
        <w:tc>
          <w:tcPr>
            <w:tcW w:w="1381" w:type="dxa"/>
            <w:noWrap/>
            <w:hideMark/>
          </w:tcPr>
          <w:p w:rsidR="00490740" w:rsidRPr="00A46BA5" w:rsidRDefault="00490740" w:rsidP="00A46BA5">
            <w:pPr>
              <w:pStyle w:val="Default"/>
              <w:jc w:val="center"/>
              <w:rPr>
                <w:color w:val="auto"/>
                <w:sz w:val="16"/>
                <w:szCs w:val="16"/>
                <w:lang w:val="fr-FR"/>
              </w:rPr>
            </w:pPr>
            <w:r w:rsidRPr="00DF3B82">
              <w:rPr>
                <w:color w:val="auto"/>
                <w:sz w:val="16"/>
                <w:szCs w:val="16"/>
                <w:lang w:val="fr-FR"/>
              </w:rPr>
              <w:t>Budget ordinaire</w:t>
            </w: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E</w:t>
            </w:r>
          </w:p>
        </w:tc>
        <w:tc>
          <w:tcPr>
            <w:tcW w:w="2520" w:type="dxa"/>
            <w:hideMark/>
          </w:tcPr>
          <w:p w:rsidR="00490740" w:rsidRPr="00DF3B82" w:rsidRDefault="002B6638" w:rsidP="002B6638">
            <w:pPr>
              <w:spacing w:beforeLines="40" w:before="96" w:afterLines="40" w:after="96"/>
              <w:jc w:val="center"/>
              <w:rPr>
                <w:rFonts w:eastAsia="Times New Roman"/>
                <w:sz w:val="16"/>
                <w:szCs w:val="16"/>
                <w:lang w:val="fr-FR" w:eastAsia="en-US"/>
              </w:rPr>
            </w:pPr>
            <w:r w:rsidRPr="00DF3B82">
              <w:rPr>
                <w:sz w:val="16"/>
                <w:szCs w:val="16"/>
                <w:lang w:val="fr-FR"/>
              </w:rPr>
              <w:t>Séminaire sur</w:t>
            </w:r>
            <w:r w:rsidR="00C9450F" w:rsidRPr="00DF3B82">
              <w:rPr>
                <w:sz w:val="16"/>
                <w:szCs w:val="16"/>
                <w:lang w:val="fr-FR"/>
              </w:rPr>
              <w:t xml:space="preserve"> le </w:t>
            </w:r>
            <w:r w:rsidR="00C9450F" w:rsidRPr="00DF3B82">
              <w:rPr>
                <w:rFonts w:eastAsia="Times New Roman"/>
                <w:sz w:val="16"/>
                <w:szCs w:val="16"/>
                <w:lang w:val="fr-FR" w:eastAsia="en-US"/>
              </w:rPr>
              <w:t>PCT</w:t>
            </w:r>
            <w:r w:rsidRPr="00DF3B82">
              <w:rPr>
                <w:rFonts w:eastAsia="Times New Roman"/>
                <w:sz w:val="16"/>
                <w:szCs w:val="16"/>
                <w:lang w:val="fr-FR" w:eastAsia="en-US"/>
              </w:rPr>
              <w:t xml:space="preserve"> visant à</w:t>
            </w:r>
            <w:r w:rsidR="00490740" w:rsidRPr="00DF3B82">
              <w:rPr>
                <w:rFonts w:eastAsia="Times New Roman"/>
                <w:sz w:val="16"/>
                <w:szCs w:val="16"/>
                <w:lang w:val="fr-FR" w:eastAsia="en-US"/>
              </w:rPr>
              <w:t xml:space="preserve"> promo</w:t>
            </w:r>
            <w:r w:rsidRPr="00DF3B82">
              <w:rPr>
                <w:rFonts w:eastAsia="Times New Roman"/>
                <w:sz w:val="16"/>
                <w:szCs w:val="16"/>
                <w:lang w:val="fr-FR" w:eastAsia="en-US"/>
              </w:rPr>
              <w:t>uvoir l</w:t>
            </w:r>
            <w:r w:rsidR="00C9450F" w:rsidRPr="00DF3B82">
              <w:rPr>
                <w:rFonts w:eastAsia="Times New Roman"/>
                <w:sz w:val="16"/>
                <w:szCs w:val="16"/>
                <w:lang w:val="fr-FR" w:eastAsia="en-US"/>
              </w:rPr>
              <w:t>’</w:t>
            </w:r>
            <w:r w:rsidRPr="00DF3B82">
              <w:rPr>
                <w:rFonts w:eastAsia="Times New Roman"/>
                <w:sz w:val="16"/>
                <w:szCs w:val="16"/>
                <w:lang w:val="fr-FR" w:eastAsia="en-US"/>
              </w:rPr>
              <w:t>adhésion</w:t>
            </w:r>
            <w:r w:rsidR="00C9450F" w:rsidRPr="00DF3B82">
              <w:rPr>
                <w:rFonts w:eastAsia="Times New Roman"/>
                <w:sz w:val="16"/>
                <w:szCs w:val="16"/>
                <w:lang w:val="fr-FR" w:eastAsia="en-US"/>
              </w:rPr>
              <w:t xml:space="preserve"> au PCT</w:t>
            </w:r>
            <w:r w:rsidR="00490740" w:rsidRPr="00DF3B82">
              <w:rPr>
                <w:rFonts w:eastAsia="Times New Roman"/>
                <w:sz w:val="16"/>
                <w:szCs w:val="16"/>
                <w:lang w:val="fr-FR" w:eastAsia="en-US"/>
              </w:rPr>
              <w:t xml:space="preserve"> </w:t>
            </w:r>
          </w:p>
        </w:tc>
        <w:tc>
          <w:tcPr>
            <w:tcW w:w="1968" w:type="dxa"/>
            <w:hideMark/>
          </w:tcPr>
          <w:p w:rsidR="00490740" w:rsidRPr="00DF3B82" w:rsidRDefault="00490740" w:rsidP="009256DB">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Uruguay (UY)</w:t>
            </w:r>
          </w:p>
        </w:tc>
        <w:tc>
          <w:tcPr>
            <w:tcW w:w="1676"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Uruguay (UY)</w:t>
            </w:r>
          </w:p>
        </w:tc>
        <w:tc>
          <w:tcPr>
            <w:tcW w:w="133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Office + </w:t>
            </w:r>
            <w:r w:rsidR="001A1868" w:rsidRPr="00DF3B82">
              <w:rPr>
                <w:sz w:val="16"/>
                <w:szCs w:val="16"/>
                <w:lang w:val="fr-FR"/>
              </w:rPr>
              <w:t>utilisateurs</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510"/>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007D115F" w:rsidRPr="00DF3B82">
              <w:rPr>
                <w:lang w:val="fr-FR"/>
              </w:rPr>
              <w:t xml:space="preserve"> </w:t>
            </w:r>
            <w:r w:rsidR="007D115F" w:rsidRPr="00DF3B82">
              <w:rPr>
                <w:rFonts w:eastAsia="Times New Roman"/>
                <w:sz w:val="16"/>
                <w:szCs w:val="16"/>
                <w:lang w:val="fr-FR" w:eastAsia="en-US"/>
              </w:rPr>
              <w:t>À déterminer</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E</w:t>
            </w:r>
          </w:p>
        </w:tc>
        <w:tc>
          <w:tcPr>
            <w:tcW w:w="2520" w:type="dxa"/>
            <w:hideMark/>
          </w:tcPr>
          <w:p w:rsidR="00490740" w:rsidRPr="00DF3B82" w:rsidRDefault="002B6638" w:rsidP="00305823">
            <w:pPr>
              <w:spacing w:beforeLines="40" w:before="96" w:afterLines="40" w:after="96"/>
              <w:jc w:val="center"/>
              <w:rPr>
                <w:rFonts w:eastAsia="Times New Roman"/>
                <w:sz w:val="16"/>
                <w:szCs w:val="16"/>
                <w:lang w:val="fr-FR" w:eastAsia="en-US"/>
              </w:rPr>
            </w:pPr>
            <w:r w:rsidRPr="00DF3B82">
              <w:rPr>
                <w:sz w:val="16"/>
                <w:szCs w:val="16"/>
                <w:lang w:val="fr-FR"/>
              </w:rPr>
              <w:t>Séminaire sur</w:t>
            </w:r>
            <w:r w:rsidR="00C9450F" w:rsidRPr="00DF3B82">
              <w:rPr>
                <w:sz w:val="16"/>
                <w:szCs w:val="16"/>
                <w:lang w:val="fr-FR"/>
              </w:rPr>
              <w:t xml:space="preserve"> le </w:t>
            </w:r>
            <w:r w:rsidR="00C9450F" w:rsidRPr="00DF3B82">
              <w:rPr>
                <w:rFonts w:eastAsia="Times New Roman"/>
                <w:sz w:val="16"/>
                <w:szCs w:val="16"/>
                <w:lang w:val="fr-FR" w:eastAsia="en-US"/>
              </w:rPr>
              <w:t>PCT</w:t>
            </w:r>
            <w:r w:rsidRPr="00DF3B82">
              <w:rPr>
                <w:rFonts w:eastAsia="Times New Roman"/>
                <w:sz w:val="16"/>
                <w:szCs w:val="16"/>
                <w:lang w:val="fr-FR" w:eastAsia="en-US"/>
              </w:rPr>
              <w:t xml:space="preserve"> visant à promouvoir l</w:t>
            </w:r>
            <w:r w:rsidR="00C9450F" w:rsidRPr="00DF3B82">
              <w:rPr>
                <w:rFonts w:eastAsia="Times New Roman"/>
                <w:sz w:val="16"/>
                <w:szCs w:val="16"/>
                <w:lang w:val="fr-FR" w:eastAsia="en-US"/>
              </w:rPr>
              <w:t>’</w:t>
            </w:r>
            <w:r w:rsidRPr="00DF3B82">
              <w:rPr>
                <w:rFonts w:eastAsia="Times New Roman"/>
                <w:sz w:val="16"/>
                <w:szCs w:val="16"/>
                <w:lang w:val="fr-FR" w:eastAsia="en-US"/>
              </w:rPr>
              <w:t>adhésion</w:t>
            </w:r>
            <w:r w:rsidR="00C9450F" w:rsidRPr="00DF3B82">
              <w:rPr>
                <w:rFonts w:eastAsia="Times New Roman"/>
                <w:sz w:val="16"/>
                <w:szCs w:val="16"/>
                <w:lang w:val="fr-FR" w:eastAsia="en-US"/>
              </w:rPr>
              <w:t xml:space="preserve"> au PCT</w:t>
            </w:r>
          </w:p>
        </w:tc>
        <w:tc>
          <w:tcPr>
            <w:tcW w:w="1968" w:type="dxa"/>
            <w:hideMark/>
          </w:tcPr>
          <w:p w:rsidR="00490740" w:rsidRPr="00DF3B82" w:rsidRDefault="00490740" w:rsidP="009256DB">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noWrap/>
            <w:hideMark/>
          </w:tcPr>
          <w:p w:rsidR="00490740"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Jamaïque </w:t>
            </w:r>
            <w:r w:rsidR="00490740" w:rsidRPr="00DF3B82">
              <w:rPr>
                <w:rFonts w:eastAsia="Times New Roman"/>
                <w:sz w:val="16"/>
                <w:szCs w:val="16"/>
                <w:lang w:val="fr-FR" w:eastAsia="en-US"/>
              </w:rPr>
              <w:t>(JM)</w:t>
            </w:r>
          </w:p>
        </w:tc>
        <w:tc>
          <w:tcPr>
            <w:tcW w:w="1676" w:type="dxa"/>
            <w:noWrap/>
            <w:hideMark/>
          </w:tcPr>
          <w:p w:rsidR="00490740"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Jamaïque </w:t>
            </w:r>
            <w:r w:rsidR="00490740" w:rsidRPr="00DF3B82">
              <w:rPr>
                <w:rFonts w:eastAsia="Times New Roman"/>
                <w:sz w:val="16"/>
                <w:szCs w:val="16"/>
                <w:lang w:val="fr-FR" w:eastAsia="en-US"/>
              </w:rPr>
              <w:t>(JM)</w:t>
            </w:r>
          </w:p>
        </w:tc>
        <w:tc>
          <w:tcPr>
            <w:tcW w:w="133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Office + </w:t>
            </w:r>
            <w:r w:rsidR="001A1868" w:rsidRPr="00DF3B82">
              <w:rPr>
                <w:sz w:val="16"/>
                <w:szCs w:val="16"/>
                <w:lang w:val="fr-FR"/>
              </w:rPr>
              <w:t>utilisateurs</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255"/>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007D115F" w:rsidRPr="00DF3B82">
              <w:rPr>
                <w:lang w:val="fr-FR"/>
              </w:rPr>
              <w:t xml:space="preserve"> </w:t>
            </w:r>
            <w:r w:rsidR="007D115F" w:rsidRPr="00DF3B82">
              <w:rPr>
                <w:rFonts w:eastAsia="Times New Roman"/>
                <w:sz w:val="16"/>
                <w:szCs w:val="16"/>
                <w:lang w:val="fr-FR" w:eastAsia="en-US"/>
              </w:rPr>
              <w:t>À déterminer</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BCE</w:t>
            </w:r>
          </w:p>
        </w:tc>
        <w:tc>
          <w:tcPr>
            <w:tcW w:w="2520" w:type="dxa"/>
            <w:hideMark/>
          </w:tcPr>
          <w:p w:rsidR="002B6638" w:rsidRPr="00DF3B82" w:rsidRDefault="002B6638" w:rsidP="00305823">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Séminaires sous régionaux de l</w:t>
            </w:r>
            <w:r w:rsidR="00C9450F" w:rsidRPr="00DF3B82">
              <w:rPr>
                <w:rFonts w:eastAsia="Times New Roman"/>
                <w:sz w:val="16"/>
                <w:szCs w:val="16"/>
                <w:lang w:val="fr-FR" w:eastAsia="en-US"/>
              </w:rPr>
              <w:t>’</w:t>
            </w:r>
            <w:r w:rsidRPr="00DF3B82">
              <w:rPr>
                <w:rFonts w:eastAsia="Times New Roman"/>
                <w:sz w:val="16"/>
                <w:szCs w:val="16"/>
                <w:lang w:val="fr-FR" w:eastAsia="en-US"/>
              </w:rPr>
              <w:t>ASIPI sur</w:t>
            </w:r>
            <w:r w:rsidR="00C9450F" w:rsidRPr="00DF3B82">
              <w:rPr>
                <w:rFonts w:eastAsia="Times New Roman"/>
                <w:sz w:val="16"/>
                <w:szCs w:val="16"/>
                <w:lang w:val="fr-FR" w:eastAsia="en-US"/>
              </w:rPr>
              <w:t xml:space="preserve"> le PCT</w:t>
            </w:r>
            <w:r w:rsidRPr="00DF3B82">
              <w:rPr>
                <w:rFonts w:eastAsia="Times New Roman"/>
                <w:sz w:val="16"/>
                <w:szCs w:val="16"/>
                <w:lang w:val="fr-FR" w:eastAsia="en-US"/>
              </w:rPr>
              <w:t xml:space="preserve"> et le système ePCT</w:t>
            </w:r>
          </w:p>
        </w:tc>
        <w:tc>
          <w:tcPr>
            <w:tcW w:w="1968" w:type="dxa"/>
            <w:hideMark/>
          </w:tcPr>
          <w:p w:rsidR="00490740" w:rsidRPr="00DF3B82" w:rsidRDefault="00490740" w:rsidP="009256DB">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noWrap/>
            <w:hideMark/>
          </w:tcPr>
          <w:p w:rsidR="00490740"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À déterminer</w:t>
            </w:r>
          </w:p>
        </w:tc>
        <w:tc>
          <w:tcPr>
            <w:tcW w:w="1676" w:type="dxa"/>
            <w:noWrap/>
            <w:hideMark/>
          </w:tcPr>
          <w:p w:rsidR="00490740"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À déterminer</w:t>
            </w:r>
          </w:p>
        </w:tc>
        <w:tc>
          <w:tcPr>
            <w:tcW w:w="133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Office</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510"/>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007D115F" w:rsidRPr="00DF3B82">
              <w:rPr>
                <w:lang w:val="fr-FR"/>
              </w:rPr>
              <w:t xml:space="preserve"> </w:t>
            </w:r>
            <w:r w:rsidR="007D115F" w:rsidRPr="00DF3B82">
              <w:rPr>
                <w:rFonts w:eastAsia="Times New Roman"/>
                <w:sz w:val="16"/>
                <w:szCs w:val="16"/>
                <w:lang w:val="fr-FR" w:eastAsia="en-US"/>
              </w:rPr>
              <w:t>À déterminer</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E</w:t>
            </w:r>
          </w:p>
        </w:tc>
        <w:tc>
          <w:tcPr>
            <w:tcW w:w="2520" w:type="dxa"/>
            <w:hideMark/>
          </w:tcPr>
          <w:p w:rsidR="00490740" w:rsidRPr="00DF3B82" w:rsidRDefault="002B6638" w:rsidP="00305823">
            <w:pPr>
              <w:spacing w:beforeLines="40" w:before="96" w:afterLines="40" w:after="96"/>
              <w:jc w:val="center"/>
              <w:rPr>
                <w:rFonts w:eastAsia="Times New Roman"/>
                <w:sz w:val="16"/>
                <w:szCs w:val="16"/>
                <w:lang w:val="fr-FR" w:eastAsia="en-US"/>
              </w:rPr>
            </w:pPr>
            <w:r w:rsidRPr="00DF3B82">
              <w:rPr>
                <w:sz w:val="16"/>
                <w:szCs w:val="16"/>
                <w:lang w:val="fr-FR"/>
              </w:rPr>
              <w:t>Séminaire sur</w:t>
            </w:r>
            <w:r w:rsidR="00C9450F" w:rsidRPr="00DF3B82">
              <w:rPr>
                <w:sz w:val="16"/>
                <w:szCs w:val="16"/>
                <w:lang w:val="fr-FR"/>
              </w:rPr>
              <w:t xml:space="preserve"> le </w:t>
            </w:r>
            <w:r w:rsidR="00C9450F" w:rsidRPr="00DF3B82">
              <w:rPr>
                <w:rFonts w:eastAsia="Times New Roman"/>
                <w:sz w:val="16"/>
                <w:szCs w:val="16"/>
                <w:lang w:val="fr-FR" w:eastAsia="en-US"/>
              </w:rPr>
              <w:t>PCT</w:t>
            </w:r>
            <w:r w:rsidRPr="00DF3B82">
              <w:rPr>
                <w:rFonts w:eastAsia="Times New Roman"/>
                <w:sz w:val="16"/>
                <w:szCs w:val="16"/>
                <w:lang w:val="fr-FR" w:eastAsia="en-US"/>
              </w:rPr>
              <w:t xml:space="preserve"> visant à promouvoir l</w:t>
            </w:r>
            <w:r w:rsidR="00C9450F" w:rsidRPr="00DF3B82">
              <w:rPr>
                <w:rFonts w:eastAsia="Times New Roman"/>
                <w:sz w:val="16"/>
                <w:szCs w:val="16"/>
                <w:lang w:val="fr-FR" w:eastAsia="en-US"/>
              </w:rPr>
              <w:t>’</w:t>
            </w:r>
            <w:r w:rsidRPr="00DF3B82">
              <w:rPr>
                <w:rFonts w:eastAsia="Times New Roman"/>
                <w:sz w:val="16"/>
                <w:szCs w:val="16"/>
                <w:lang w:val="fr-FR" w:eastAsia="en-US"/>
              </w:rPr>
              <w:t>adhésion</w:t>
            </w:r>
            <w:r w:rsidR="00C9450F" w:rsidRPr="00DF3B82">
              <w:rPr>
                <w:rFonts w:eastAsia="Times New Roman"/>
                <w:sz w:val="16"/>
                <w:szCs w:val="16"/>
                <w:lang w:val="fr-FR" w:eastAsia="en-US"/>
              </w:rPr>
              <w:t xml:space="preserve"> au PCT</w:t>
            </w:r>
          </w:p>
        </w:tc>
        <w:tc>
          <w:tcPr>
            <w:tcW w:w="1968" w:type="dxa"/>
            <w:hideMark/>
          </w:tcPr>
          <w:p w:rsidR="00490740" w:rsidRPr="00DF3B82" w:rsidRDefault="00490740" w:rsidP="009256DB">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Paraguay (PY)</w:t>
            </w:r>
          </w:p>
        </w:tc>
        <w:tc>
          <w:tcPr>
            <w:tcW w:w="1676"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Paraguay (PY)</w:t>
            </w:r>
          </w:p>
        </w:tc>
        <w:tc>
          <w:tcPr>
            <w:tcW w:w="133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Office + </w:t>
            </w:r>
            <w:r w:rsidR="001A1868" w:rsidRPr="00DF3B82">
              <w:rPr>
                <w:sz w:val="16"/>
                <w:szCs w:val="16"/>
                <w:lang w:val="fr-FR"/>
              </w:rPr>
              <w:t>utilisateurs</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255"/>
        </w:trPr>
        <w:tc>
          <w:tcPr>
            <w:tcW w:w="1051" w:type="dxa"/>
            <w:noWrap/>
            <w:hideMark/>
          </w:tcPr>
          <w:p w:rsidR="00490740" w:rsidRPr="00DF3B82" w:rsidRDefault="007D115F" w:rsidP="007D115F">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Pr="00DF3B82">
              <w:rPr>
                <w:rFonts w:eastAsia="Times New Roman"/>
                <w:sz w:val="16"/>
                <w:szCs w:val="16"/>
                <w:lang w:val="fr-FR" w:eastAsia="en-US"/>
              </w:rPr>
              <w:t>À déterminer</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BC</w:t>
            </w:r>
          </w:p>
        </w:tc>
        <w:tc>
          <w:tcPr>
            <w:tcW w:w="2520" w:type="dxa"/>
            <w:hideMark/>
          </w:tcPr>
          <w:p w:rsidR="00490740" w:rsidRPr="00DF3B82" w:rsidRDefault="002B6638" w:rsidP="002B6638">
            <w:pPr>
              <w:spacing w:beforeLines="40" w:before="96" w:afterLines="40" w:after="96"/>
              <w:jc w:val="center"/>
              <w:rPr>
                <w:rFonts w:eastAsia="Times New Roman"/>
                <w:sz w:val="16"/>
                <w:szCs w:val="16"/>
                <w:lang w:val="fr-FR" w:eastAsia="en-US"/>
              </w:rPr>
            </w:pPr>
            <w:r w:rsidRPr="00DF3B82">
              <w:rPr>
                <w:sz w:val="16"/>
                <w:szCs w:val="16"/>
                <w:lang w:val="fr-FR"/>
              </w:rPr>
              <w:t>Séminaire sur</w:t>
            </w:r>
            <w:r w:rsidR="00C9450F" w:rsidRPr="00DF3B82">
              <w:rPr>
                <w:sz w:val="16"/>
                <w:szCs w:val="16"/>
                <w:lang w:val="fr-FR"/>
              </w:rPr>
              <w:t xml:space="preserve"> le </w:t>
            </w:r>
            <w:r w:rsidR="00C9450F" w:rsidRPr="00DF3B82">
              <w:rPr>
                <w:rFonts w:eastAsia="Times New Roman"/>
                <w:sz w:val="16"/>
                <w:szCs w:val="16"/>
                <w:lang w:val="fr-FR" w:eastAsia="en-US"/>
              </w:rPr>
              <w:t>PCT</w:t>
            </w:r>
            <w:r w:rsidRPr="00DF3B82">
              <w:rPr>
                <w:rFonts w:eastAsia="Times New Roman"/>
                <w:sz w:val="16"/>
                <w:szCs w:val="16"/>
                <w:lang w:val="fr-FR" w:eastAsia="en-US"/>
              </w:rPr>
              <w:t xml:space="preserve"> </w:t>
            </w:r>
          </w:p>
        </w:tc>
        <w:tc>
          <w:tcPr>
            <w:tcW w:w="1968" w:type="dxa"/>
            <w:hideMark/>
          </w:tcPr>
          <w:p w:rsidR="00490740" w:rsidRPr="00DF3B82" w:rsidRDefault="00490740" w:rsidP="00305823">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CIPC</w:t>
            </w:r>
          </w:p>
        </w:tc>
        <w:tc>
          <w:tcPr>
            <w:tcW w:w="1324" w:type="dxa"/>
            <w:noWrap/>
            <w:hideMark/>
          </w:tcPr>
          <w:p w:rsidR="00490740"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Afrique du Sud </w:t>
            </w:r>
            <w:r w:rsidR="00490740" w:rsidRPr="00DF3B82">
              <w:rPr>
                <w:rFonts w:eastAsia="Times New Roman"/>
                <w:sz w:val="16"/>
                <w:szCs w:val="16"/>
                <w:lang w:val="fr-FR" w:eastAsia="en-US"/>
              </w:rPr>
              <w:t>(ZA)</w:t>
            </w:r>
          </w:p>
        </w:tc>
        <w:tc>
          <w:tcPr>
            <w:tcW w:w="1676" w:type="dxa"/>
            <w:noWrap/>
            <w:hideMark/>
          </w:tcPr>
          <w:p w:rsidR="00490740"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Afrique du Sud </w:t>
            </w:r>
            <w:r w:rsidR="00490740" w:rsidRPr="00DF3B82">
              <w:rPr>
                <w:rFonts w:eastAsia="Times New Roman"/>
                <w:sz w:val="16"/>
                <w:szCs w:val="16"/>
                <w:lang w:val="fr-FR" w:eastAsia="en-US"/>
              </w:rPr>
              <w:t>(ZA)</w:t>
            </w:r>
          </w:p>
        </w:tc>
        <w:tc>
          <w:tcPr>
            <w:tcW w:w="133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Office</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765"/>
        </w:trPr>
        <w:tc>
          <w:tcPr>
            <w:tcW w:w="1051"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007D115F" w:rsidRPr="00DF3B82">
              <w:rPr>
                <w:lang w:val="fr-FR"/>
              </w:rPr>
              <w:t xml:space="preserve"> </w:t>
            </w:r>
            <w:r w:rsidR="007D115F" w:rsidRPr="00DF3B82">
              <w:rPr>
                <w:rFonts w:eastAsia="Times New Roman"/>
                <w:sz w:val="16"/>
                <w:szCs w:val="16"/>
                <w:lang w:val="fr-FR" w:eastAsia="en-US"/>
              </w:rPr>
              <w:t>À déterminer</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786392" w:rsidRPr="00DF3B82" w:rsidRDefault="00786392" w:rsidP="009256DB">
            <w:pPr>
              <w:spacing w:beforeLines="40" w:before="96" w:afterLines="40" w:after="96"/>
              <w:jc w:val="center"/>
              <w:rPr>
                <w:rFonts w:eastAsia="Times New Roman"/>
                <w:sz w:val="16"/>
                <w:szCs w:val="16"/>
                <w:lang w:val="fr-FR" w:eastAsia="en-US"/>
              </w:rPr>
            </w:pPr>
          </w:p>
        </w:tc>
        <w:tc>
          <w:tcPr>
            <w:tcW w:w="1333" w:type="dxa"/>
            <w:noWrap/>
            <w:hideMark/>
          </w:tcPr>
          <w:p w:rsidR="00786392" w:rsidRPr="00DF3B82" w:rsidRDefault="002B6638"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Autre</w:t>
            </w:r>
          </w:p>
        </w:tc>
        <w:tc>
          <w:tcPr>
            <w:tcW w:w="1021" w:type="dxa"/>
            <w:noWrap/>
            <w:hideMark/>
          </w:tcPr>
          <w:p w:rsidR="00786392" w:rsidRPr="00DF3B82" w:rsidRDefault="00305823"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C</w:t>
            </w:r>
          </w:p>
        </w:tc>
        <w:tc>
          <w:tcPr>
            <w:tcW w:w="2520" w:type="dxa"/>
            <w:hideMark/>
          </w:tcPr>
          <w:p w:rsidR="002B6638" w:rsidRPr="00DF3B82" w:rsidRDefault="002B6638" w:rsidP="002B663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Atelier régional sur</w:t>
            </w:r>
            <w:r w:rsidR="00C9450F" w:rsidRPr="00DF3B82">
              <w:rPr>
                <w:rFonts w:eastAsia="Times New Roman"/>
                <w:sz w:val="16"/>
                <w:szCs w:val="16"/>
                <w:lang w:val="fr-FR" w:eastAsia="en-US"/>
              </w:rPr>
              <w:t xml:space="preserve"> le PCT</w:t>
            </w:r>
            <w:r w:rsidRPr="00DF3B82">
              <w:rPr>
                <w:rFonts w:eastAsia="Times New Roman"/>
                <w:sz w:val="16"/>
                <w:szCs w:val="16"/>
                <w:lang w:val="fr-FR" w:eastAsia="en-US"/>
              </w:rPr>
              <w:t xml:space="preserve"> et PATENTSCOPE à l</w:t>
            </w:r>
            <w:r w:rsidR="00C9450F" w:rsidRPr="00DF3B82">
              <w:rPr>
                <w:rFonts w:eastAsia="Times New Roman"/>
                <w:sz w:val="16"/>
                <w:szCs w:val="16"/>
                <w:lang w:val="fr-FR" w:eastAsia="en-US"/>
              </w:rPr>
              <w:t>’</w:t>
            </w:r>
            <w:r w:rsidRPr="00DF3B82">
              <w:rPr>
                <w:rFonts w:eastAsia="Times New Roman"/>
                <w:sz w:val="16"/>
                <w:szCs w:val="16"/>
                <w:lang w:val="fr-FR" w:eastAsia="en-US"/>
              </w:rPr>
              <w:t>intention des États membres de l</w:t>
            </w:r>
            <w:r w:rsidR="00C9450F" w:rsidRPr="00DF3B82">
              <w:rPr>
                <w:rFonts w:eastAsia="Times New Roman"/>
                <w:sz w:val="16"/>
                <w:szCs w:val="16"/>
                <w:lang w:val="fr-FR" w:eastAsia="en-US"/>
              </w:rPr>
              <w:t>’</w:t>
            </w:r>
            <w:r w:rsidRPr="00DF3B82">
              <w:rPr>
                <w:rFonts w:eastAsia="Times New Roman"/>
                <w:sz w:val="16"/>
                <w:szCs w:val="16"/>
                <w:lang w:val="fr-FR" w:eastAsia="en-US"/>
              </w:rPr>
              <w:t>ARIPO et de certains membres observateurs</w:t>
            </w:r>
          </w:p>
        </w:tc>
        <w:tc>
          <w:tcPr>
            <w:tcW w:w="1968" w:type="dxa"/>
            <w:hideMark/>
          </w:tcPr>
          <w:p w:rsidR="00786392" w:rsidRPr="00DF3B82" w:rsidRDefault="00786392" w:rsidP="009256DB">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Rwanda (RW)</w:t>
            </w:r>
          </w:p>
        </w:tc>
        <w:tc>
          <w:tcPr>
            <w:tcW w:w="1676" w:type="dxa"/>
            <w:noWrap/>
            <w:hideMark/>
          </w:tcPr>
          <w:p w:rsidR="00786392"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États membres de l</w:t>
            </w:r>
            <w:r w:rsidR="00C9450F" w:rsidRPr="00DF3B82">
              <w:rPr>
                <w:rFonts w:eastAsia="Times New Roman"/>
                <w:sz w:val="16"/>
                <w:szCs w:val="16"/>
                <w:lang w:val="fr-FR" w:eastAsia="en-US"/>
              </w:rPr>
              <w:t>’</w:t>
            </w:r>
            <w:r w:rsidRPr="00DF3B82">
              <w:rPr>
                <w:rFonts w:eastAsia="Times New Roman"/>
                <w:sz w:val="16"/>
                <w:szCs w:val="16"/>
                <w:lang w:val="fr-FR" w:eastAsia="en-US"/>
              </w:rPr>
              <w:t xml:space="preserve">ARIPO </w:t>
            </w:r>
            <w:r w:rsidR="00786392" w:rsidRPr="00DF3B82">
              <w:rPr>
                <w:rFonts w:eastAsia="Times New Roman"/>
                <w:sz w:val="16"/>
                <w:szCs w:val="16"/>
                <w:lang w:val="fr-FR" w:eastAsia="en-US"/>
              </w:rPr>
              <w:t>(AP)</w:t>
            </w:r>
          </w:p>
        </w:tc>
        <w:tc>
          <w:tcPr>
            <w:tcW w:w="1334"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Office + </w:t>
            </w:r>
            <w:r w:rsidR="001A1868" w:rsidRPr="00DF3B82">
              <w:rPr>
                <w:sz w:val="16"/>
                <w:szCs w:val="16"/>
                <w:lang w:val="fr-FR"/>
              </w:rPr>
              <w:t>utilisateurs</w:t>
            </w:r>
          </w:p>
        </w:tc>
        <w:tc>
          <w:tcPr>
            <w:tcW w:w="1399" w:type="dxa"/>
            <w:noWrap/>
            <w:hideMark/>
          </w:tcPr>
          <w:p w:rsidR="00786392" w:rsidRPr="00DF3B82" w:rsidRDefault="00786392"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DF3B82" w:rsidRPr="00DF3B82" w:rsidTr="00335B2A">
        <w:trPr>
          <w:trHeight w:val="1010"/>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007D115F" w:rsidRPr="00DF3B82">
              <w:rPr>
                <w:lang w:val="fr-FR"/>
              </w:rPr>
              <w:t xml:space="preserve"> </w:t>
            </w:r>
            <w:r w:rsidR="007D115F" w:rsidRPr="00DF3B82">
              <w:rPr>
                <w:rFonts w:eastAsia="Times New Roman"/>
                <w:sz w:val="16"/>
                <w:szCs w:val="16"/>
                <w:lang w:val="fr-FR" w:eastAsia="en-US"/>
              </w:rPr>
              <w:t>À déterminer</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BC</w:t>
            </w:r>
          </w:p>
        </w:tc>
        <w:tc>
          <w:tcPr>
            <w:tcW w:w="2520" w:type="dxa"/>
            <w:hideMark/>
          </w:tcPr>
          <w:p w:rsidR="00490740" w:rsidRPr="00DF3B82" w:rsidRDefault="002B6638" w:rsidP="002B6638">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Atelier sous</w:t>
            </w:r>
            <w:r w:rsidR="00335B2A" w:rsidRPr="00DF3B82">
              <w:rPr>
                <w:rFonts w:eastAsia="Times New Roman"/>
                <w:sz w:val="16"/>
                <w:szCs w:val="16"/>
                <w:lang w:val="fr-FR" w:eastAsia="en-US"/>
              </w:rPr>
              <w:noBreakHyphen/>
            </w:r>
            <w:r w:rsidRPr="00DF3B82">
              <w:rPr>
                <w:rFonts w:eastAsia="Times New Roman"/>
                <w:sz w:val="16"/>
                <w:szCs w:val="16"/>
                <w:lang w:val="fr-FR" w:eastAsia="en-US"/>
              </w:rPr>
              <w:t>ré</w:t>
            </w:r>
            <w:r w:rsidR="00490740" w:rsidRPr="00DF3B82">
              <w:rPr>
                <w:rFonts w:eastAsia="Times New Roman"/>
                <w:sz w:val="16"/>
                <w:szCs w:val="16"/>
                <w:lang w:val="fr-FR" w:eastAsia="en-US"/>
              </w:rPr>
              <w:t xml:space="preserve">gional </w:t>
            </w:r>
            <w:r w:rsidRPr="00DF3B82">
              <w:rPr>
                <w:rFonts w:eastAsia="Times New Roman"/>
                <w:sz w:val="16"/>
                <w:szCs w:val="16"/>
                <w:lang w:val="fr-FR" w:eastAsia="en-US"/>
              </w:rPr>
              <w:t>sur</w:t>
            </w:r>
            <w:r w:rsidR="00C9450F" w:rsidRPr="00DF3B82">
              <w:rPr>
                <w:rFonts w:eastAsia="Times New Roman"/>
                <w:sz w:val="16"/>
                <w:szCs w:val="16"/>
                <w:lang w:val="fr-FR" w:eastAsia="en-US"/>
              </w:rPr>
              <w:t xml:space="preserve"> le PCT</w:t>
            </w:r>
            <w:r w:rsidRPr="00DF3B82">
              <w:rPr>
                <w:rFonts w:eastAsia="Times New Roman"/>
                <w:sz w:val="16"/>
                <w:szCs w:val="16"/>
                <w:lang w:val="fr-FR" w:eastAsia="en-US"/>
              </w:rPr>
              <w:t xml:space="preserve"> à l</w:t>
            </w:r>
            <w:r w:rsidR="00C9450F" w:rsidRPr="00DF3B82">
              <w:rPr>
                <w:rFonts w:eastAsia="Times New Roman"/>
                <w:sz w:val="16"/>
                <w:szCs w:val="16"/>
                <w:lang w:val="fr-FR" w:eastAsia="en-US"/>
              </w:rPr>
              <w:t>’</w:t>
            </w:r>
            <w:r w:rsidRPr="00DF3B82">
              <w:rPr>
                <w:rFonts w:eastAsia="Times New Roman"/>
                <w:sz w:val="16"/>
                <w:szCs w:val="16"/>
                <w:lang w:val="fr-FR" w:eastAsia="en-US"/>
              </w:rPr>
              <w:t>intention de certains pays a</w:t>
            </w:r>
            <w:r w:rsidR="00490740" w:rsidRPr="00DF3B82">
              <w:rPr>
                <w:rFonts w:eastAsia="Times New Roman"/>
                <w:sz w:val="16"/>
                <w:szCs w:val="16"/>
                <w:lang w:val="fr-FR" w:eastAsia="en-US"/>
              </w:rPr>
              <w:t>rab</w:t>
            </w:r>
            <w:r w:rsidRPr="00DF3B82">
              <w:rPr>
                <w:rFonts w:eastAsia="Times New Roman"/>
                <w:sz w:val="16"/>
                <w:szCs w:val="16"/>
                <w:lang w:val="fr-FR" w:eastAsia="en-US"/>
              </w:rPr>
              <w:t>es</w:t>
            </w:r>
          </w:p>
        </w:tc>
        <w:tc>
          <w:tcPr>
            <w:tcW w:w="1968" w:type="dxa"/>
            <w:hideMark/>
          </w:tcPr>
          <w:p w:rsidR="00490740" w:rsidRPr="00DF3B82" w:rsidRDefault="00490740" w:rsidP="009256DB">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Jordan (JO)</w:t>
            </w:r>
          </w:p>
        </w:tc>
        <w:tc>
          <w:tcPr>
            <w:tcW w:w="1676" w:type="dxa"/>
            <w:hideMark/>
          </w:tcPr>
          <w:p w:rsidR="00490740" w:rsidRPr="00DF3B82" w:rsidRDefault="00490740" w:rsidP="007D115F">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Iraq (IQ)</w:t>
            </w:r>
            <w:r w:rsidRPr="00DF3B82">
              <w:rPr>
                <w:rFonts w:eastAsia="Times New Roman"/>
                <w:sz w:val="16"/>
                <w:szCs w:val="16"/>
                <w:lang w:val="fr-FR" w:eastAsia="en-US"/>
              </w:rPr>
              <w:br/>
              <w:t>Jordan</w:t>
            </w:r>
            <w:r w:rsidR="007D115F" w:rsidRPr="00DF3B82">
              <w:rPr>
                <w:rFonts w:eastAsia="Times New Roman"/>
                <w:sz w:val="16"/>
                <w:szCs w:val="16"/>
                <w:lang w:val="fr-FR" w:eastAsia="en-US"/>
              </w:rPr>
              <w:t>ie</w:t>
            </w:r>
            <w:r w:rsidRPr="00DF3B82">
              <w:rPr>
                <w:rFonts w:eastAsia="Times New Roman"/>
                <w:sz w:val="16"/>
                <w:szCs w:val="16"/>
                <w:lang w:val="fr-FR" w:eastAsia="en-US"/>
              </w:rPr>
              <w:t xml:space="preserve"> (JO)</w:t>
            </w:r>
            <w:r w:rsidRPr="00DF3B82">
              <w:rPr>
                <w:rFonts w:eastAsia="Times New Roman"/>
                <w:sz w:val="16"/>
                <w:szCs w:val="16"/>
                <w:lang w:val="fr-FR" w:eastAsia="en-US"/>
              </w:rPr>
              <w:br/>
              <w:t>Liby</w:t>
            </w:r>
            <w:r w:rsidR="007D115F" w:rsidRPr="00DF3B82">
              <w:rPr>
                <w:rFonts w:eastAsia="Times New Roman"/>
                <w:sz w:val="16"/>
                <w:szCs w:val="16"/>
                <w:lang w:val="fr-FR" w:eastAsia="en-US"/>
              </w:rPr>
              <w:t>e</w:t>
            </w:r>
            <w:r w:rsidRPr="00DF3B82">
              <w:rPr>
                <w:rFonts w:eastAsia="Times New Roman"/>
                <w:sz w:val="16"/>
                <w:szCs w:val="16"/>
                <w:lang w:val="fr-FR" w:eastAsia="en-US"/>
              </w:rPr>
              <w:t xml:space="preserve"> (LY)</w:t>
            </w:r>
            <w:r w:rsidRPr="00DF3B82">
              <w:rPr>
                <w:rFonts w:eastAsia="Times New Roman"/>
                <w:sz w:val="16"/>
                <w:szCs w:val="16"/>
                <w:lang w:val="fr-FR" w:eastAsia="en-US"/>
              </w:rPr>
              <w:br/>
            </w:r>
            <w:r w:rsidR="007D115F" w:rsidRPr="00DF3B82">
              <w:rPr>
                <w:rFonts w:eastAsia="Times New Roman"/>
                <w:sz w:val="16"/>
                <w:szCs w:val="16"/>
                <w:lang w:val="fr-FR" w:eastAsia="en-US"/>
              </w:rPr>
              <w:t xml:space="preserve">République arabe syrienne </w:t>
            </w:r>
            <w:r w:rsidRPr="00DF3B82">
              <w:rPr>
                <w:rFonts w:eastAsia="Times New Roman"/>
                <w:sz w:val="16"/>
                <w:szCs w:val="16"/>
                <w:lang w:val="fr-FR" w:eastAsia="en-US"/>
              </w:rPr>
              <w:t>(SY)</w:t>
            </w:r>
          </w:p>
        </w:tc>
        <w:tc>
          <w:tcPr>
            <w:tcW w:w="133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Office</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r w:rsidR="002B6638" w:rsidRPr="00DF3B82" w:rsidTr="00335B2A">
        <w:trPr>
          <w:trHeight w:val="255"/>
        </w:trPr>
        <w:tc>
          <w:tcPr>
            <w:tcW w:w="105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2018</w:t>
            </w:r>
            <w:r w:rsidR="00C9450F" w:rsidRPr="00DF3B82">
              <w:rPr>
                <w:rFonts w:eastAsia="Times New Roman"/>
                <w:sz w:val="16"/>
                <w:szCs w:val="16"/>
                <w:lang w:val="fr-FR" w:eastAsia="en-US"/>
              </w:rPr>
              <w:t>-</w:t>
            </w:r>
            <w:r w:rsidR="007D115F" w:rsidRPr="00DF3B82">
              <w:rPr>
                <w:lang w:val="fr-FR"/>
              </w:rPr>
              <w:t xml:space="preserve"> </w:t>
            </w:r>
            <w:r w:rsidR="007D115F" w:rsidRPr="00DF3B82">
              <w:rPr>
                <w:rFonts w:eastAsia="Times New Roman"/>
                <w:sz w:val="16"/>
                <w:szCs w:val="16"/>
                <w:lang w:val="fr-FR" w:eastAsia="en-US"/>
              </w:rPr>
              <w:t>À déterminer</w:t>
            </w:r>
          </w:p>
        </w:tc>
        <w:tc>
          <w:tcPr>
            <w:tcW w:w="1381" w:type="dxa"/>
            <w:noWrap/>
            <w:hideMark/>
          </w:tcPr>
          <w:p w:rsidR="00C9450F" w:rsidRPr="00DF3B82" w:rsidRDefault="00490740" w:rsidP="00490740">
            <w:pPr>
              <w:pStyle w:val="Default"/>
              <w:jc w:val="center"/>
              <w:rPr>
                <w:color w:val="auto"/>
                <w:sz w:val="16"/>
                <w:szCs w:val="16"/>
                <w:lang w:val="fr-FR"/>
              </w:rPr>
            </w:pPr>
            <w:r w:rsidRPr="00DF3B82">
              <w:rPr>
                <w:color w:val="auto"/>
                <w:sz w:val="16"/>
                <w:szCs w:val="16"/>
                <w:lang w:val="fr-FR"/>
              </w:rPr>
              <w:t>Budget ordinaire</w:t>
            </w:r>
          </w:p>
          <w:p w:rsidR="00490740" w:rsidRPr="00DF3B82" w:rsidRDefault="00490740" w:rsidP="009256DB">
            <w:pPr>
              <w:spacing w:beforeLines="40" w:before="96" w:afterLines="40" w:after="96"/>
              <w:jc w:val="center"/>
              <w:rPr>
                <w:rFonts w:eastAsia="Times New Roman"/>
                <w:sz w:val="16"/>
                <w:szCs w:val="16"/>
                <w:lang w:val="fr-FR" w:eastAsia="en-US"/>
              </w:rPr>
            </w:pPr>
          </w:p>
        </w:tc>
        <w:tc>
          <w:tcPr>
            <w:tcW w:w="1333" w:type="dxa"/>
            <w:noWrap/>
            <w:hideMark/>
          </w:tcPr>
          <w:p w:rsidR="00490740" w:rsidRPr="00DF3B82" w:rsidRDefault="00490740">
            <w:pPr>
              <w:pStyle w:val="Default"/>
              <w:rPr>
                <w:color w:val="auto"/>
                <w:sz w:val="16"/>
                <w:szCs w:val="16"/>
                <w:lang w:val="fr-FR"/>
              </w:rPr>
            </w:pPr>
            <w:r w:rsidRPr="00DF3B82">
              <w:rPr>
                <w:color w:val="auto"/>
                <w:sz w:val="16"/>
                <w:szCs w:val="16"/>
                <w:lang w:val="fr-FR"/>
              </w:rPr>
              <w:t xml:space="preserve">Atelier et séminaire PCT </w:t>
            </w:r>
          </w:p>
        </w:tc>
        <w:tc>
          <w:tcPr>
            <w:tcW w:w="1021"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BC</w:t>
            </w:r>
          </w:p>
        </w:tc>
        <w:tc>
          <w:tcPr>
            <w:tcW w:w="2520" w:type="dxa"/>
            <w:hideMark/>
          </w:tcPr>
          <w:p w:rsidR="00490740" w:rsidRPr="00DF3B82" w:rsidRDefault="002B6638" w:rsidP="00305823">
            <w:pPr>
              <w:spacing w:beforeLines="40" w:before="96" w:afterLines="40" w:after="96"/>
              <w:jc w:val="center"/>
              <w:rPr>
                <w:rFonts w:eastAsia="Times New Roman"/>
                <w:sz w:val="16"/>
                <w:szCs w:val="16"/>
                <w:lang w:val="fr-FR" w:eastAsia="en-US"/>
              </w:rPr>
            </w:pPr>
            <w:r w:rsidRPr="00DF3B82">
              <w:rPr>
                <w:sz w:val="16"/>
                <w:szCs w:val="16"/>
                <w:lang w:val="fr-FR"/>
              </w:rPr>
              <w:t>Séminaire national itinérant sur</w:t>
            </w:r>
            <w:r w:rsidR="00C9450F" w:rsidRPr="00DF3B82">
              <w:rPr>
                <w:sz w:val="16"/>
                <w:szCs w:val="16"/>
                <w:lang w:val="fr-FR"/>
              </w:rPr>
              <w:t xml:space="preserve"> le </w:t>
            </w:r>
            <w:r w:rsidR="00C9450F" w:rsidRPr="00DF3B82">
              <w:rPr>
                <w:rFonts w:eastAsia="Times New Roman"/>
                <w:sz w:val="16"/>
                <w:szCs w:val="16"/>
                <w:lang w:val="fr-FR" w:eastAsia="en-US"/>
              </w:rPr>
              <w:t>PCT</w:t>
            </w:r>
          </w:p>
        </w:tc>
        <w:tc>
          <w:tcPr>
            <w:tcW w:w="1968" w:type="dxa"/>
            <w:hideMark/>
          </w:tcPr>
          <w:p w:rsidR="00490740" w:rsidRPr="00DF3B82" w:rsidRDefault="00490740" w:rsidP="009256DB">
            <w:pPr>
              <w:spacing w:beforeLines="40" w:before="96" w:afterLines="40" w:after="96"/>
              <w:rPr>
                <w:rFonts w:eastAsia="Times New Roman"/>
                <w:sz w:val="16"/>
                <w:szCs w:val="16"/>
                <w:lang w:val="fr-FR" w:eastAsia="en-US"/>
              </w:rPr>
            </w:pPr>
            <w:r w:rsidRPr="00DF3B82">
              <w:rPr>
                <w:rFonts w:eastAsia="Times New Roman"/>
                <w:sz w:val="16"/>
                <w:szCs w:val="16"/>
                <w:lang w:val="fr-FR" w:eastAsia="en-US"/>
              </w:rPr>
              <w:t> </w:t>
            </w:r>
          </w:p>
        </w:tc>
        <w:tc>
          <w:tcPr>
            <w:tcW w:w="1324" w:type="dxa"/>
            <w:noWrap/>
            <w:hideMark/>
          </w:tcPr>
          <w:p w:rsidR="00490740" w:rsidRPr="00DF3B82" w:rsidRDefault="007D115F"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Slovaquie </w:t>
            </w:r>
            <w:r w:rsidR="00490740" w:rsidRPr="00DF3B82">
              <w:rPr>
                <w:rFonts w:eastAsia="Times New Roman"/>
                <w:sz w:val="16"/>
                <w:szCs w:val="16"/>
                <w:lang w:val="fr-FR" w:eastAsia="en-US"/>
              </w:rPr>
              <w:t>(SK)</w:t>
            </w:r>
          </w:p>
        </w:tc>
        <w:tc>
          <w:tcPr>
            <w:tcW w:w="1676" w:type="dxa"/>
            <w:noWrap/>
            <w:hideMark/>
          </w:tcPr>
          <w:p w:rsidR="00490740" w:rsidRPr="00DF3B82" w:rsidRDefault="00490740" w:rsidP="007D115F">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Slova</w:t>
            </w:r>
            <w:r w:rsidR="007D115F" w:rsidRPr="00DF3B82">
              <w:rPr>
                <w:rFonts w:eastAsia="Times New Roman"/>
                <w:sz w:val="16"/>
                <w:szCs w:val="16"/>
                <w:lang w:val="fr-FR" w:eastAsia="en-US"/>
              </w:rPr>
              <w:t>quie</w:t>
            </w:r>
            <w:r w:rsidRPr="00DF3B82">
              <w:rPr>
                <w:rFonts w:eastAsia="Times New Roman"/>
                <w:sz w:val="16"/>
                <w:szCs w:val="16"/>
                <w:lang w:val="fr-FR" w:eastAsia="en-US"/>
              </w:rPr>
              <w:t xml:space="preserve"> (SK)</w:t>
            </w:r>
          </w:p>
        </w:tc>
        <w:tc>
          <w:tcPr>
            <w:tcW w:w="1334"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xml:space="preserve">Office + </w:t>
            </w:r>
            <w:r w:rsidR="001A1868" w:rsidRPr="00DF3B82">
              <w:rPr>
                <w:sz w:val="16"/>
                <w:szCs w:val="16"/>
                <w:lang w:val="fr-FR"/>
              </w:rPr>
              <w:t>utilisateurs</w:t>
            </w:r>
          </w:p>
        </w:tc>
        <w:tc>
          <w:tcPr>
            <w:tcW w:w="1399" w:type="dxa"/>
            <w:noWrap/>
            <w:hideMark/>
          </w:tcPr>
          <w:p w:rsidR="00490740" w:rsidRPr="00DF3B82" w:rsidRDefault="00490740" w:rsidP="009256DB">
            <w:pPr>
              <w:spacing w:beforeLines="40" w:before="96" w:afterLines="40" w:after="96"/>
              <w:jc w:val="center"/>
              <w:rPr>
                <w:rFonts w:eastAsia="Times New Roman"/>
                <w:sz w:val="16"/>
                <w:szCs w:val="16"/>
                <w:lang w:val="fr-FR" w:eastAsia="en-US"/>
              </w:rPr>
            </w:pPr>
            <w:r w:rsidRPr="00DF3B82">
              <w:rPr>
                <w:rFonts w:eastAsia="Times New Roman"/>
                <w:sz w:val="16"/>
                <w:szCs w:val="16"/>
                <w:lang w:val="fr-FR" w:eastAsia="en-US"/>
              </w:rPr>
              <w:t> </w:t>
            </w:r>
          </w:p>
        </w:tc>
      </w:tr>
    </w:tbl>
    <w:p w:rsidR="00794266" w:rsidRDefault="00794266" w:rsidP="00C17A9C">
      <w:pPr>
        <w:pStyle w:val="ONUME"/>
        <w:numPr>
          <w:ilvl w:val="0"/>
          <w:numId w:val="0"/>
        </w:numPr>
        <w:ind w:left="10886"/>
        <w:rPr>
          <w:lang w:val="fr-FR"/>
        </w:rPr>
      </w:pPr>
    </w:p>
    <w:p w:rsidR="00794266" w:rsidRDefault="00794266" w:rsidP="00C17A9C">
      <w:pPr>
        <w:pStyle w:val="ONUME"/>
        <w:numPr>
          <w:ilvl w:val="0"/>
          <w:numId w:val="0"/>
        </w:numPr>
        <w:ind w:left="10886"/>
        <w:rPr>
          <w:lang w:val="fr-FR"/>
        </w:rPr>
      </w:pPr>
    </w:p>
    <w:p w:rsidR="00C17A9C" w:rsidRPr="00DF3B82" w:rsidRDefault="00C17A9C" w:rsidP="00C17A9C">
      <w:pPr>
        <w:pStyle w:val="ONUME"/>
        <w:numPr>
          <w:ilvl w:val="0"/>
          <w:numId w:val="0"/>
        </w:numPr>
        <w:ind w:left="10886"/>
        <w:rPr>
          <w:lang w:val="fr-FR"/>
        </w:rPr>
        <w:sectPr w:rsidR="00C17A9C" w:rsidRPr="00DF3B82" w:rsidSect="006672D0">
          <w:headerReference w:type="default" r:id="rId18"/>
          <w:headerReference w:type="first" r:id="rId19"/>
          <w:endnotePr>
            <w:numFmt w:val="decimal"/>
          </w:endnotePr>
          <w:pgSz w:w="16840" w:h="11907" w:orient="landscape" w:code="9"/>
          <w:pgMar w:top="567" w:right="1134" w:bottom="1417" w:left="1417" w:header="510" w:footer="1021" w:gutter="0"/>
          <w:pgNumType w:start="1"/>
          <w:cols w:space="720"/>
          <w:titlePg/>
          <w:docGrid w:linePitch="299"/>
        </w:sectPr>
      </w:pPr>
      <w:r w:rsidRPr="00DF3B82">
        <w:rPr>
          <w:lang w:val="fr-FR"/>
        </w:rPr>
        <w:t>[</w:t>
      </w:r>
      <w:r w:rsidR="001A1868" w:rsidRPr="00DF3B82">
        <w:rPr>
          <w:lang w:val="fr-FR"/>
        </w:rPr>
        <w:t>L</w:t>
      </w:r>
      <w:r w:rsidR="00C9450F" w:rsidRPr="00DF3B82">
        <w:rPr>
          <w:lang w:val="fr-FR"/>
        </w:rPr>
        <w:t>’annexe I</w:t>
      </w:r>
      <w:r w:rsidRPr="00DF3B82">
        <w:rPr>
          <w:lang w:val="fr-FR"/>
        </w:rPr>
        <w:t xml:space="preserve">II </w:t>
      </w:r>
      <w:r w:rsidR="001A1868" w:rsidRPr="00DF3B82">
        <w:rPr>
          <w:lang w:val="fr-FR"/>
        </w:rPr>
        <w:t>suit</w:t>
      </w:r>
      <w:r w:rsidRPr="00DF3B82">
        <w:rPr>
          <w:lang w:val="fr-FR"/>
        </w:rPr>
        <w:t>]</w:t>
      </w:r>
    </w:p>
    <w:p w:rsidR="002B6638" w:rsidRPr="00DF3B82" w:rsidRDefault="002B6638" w:rsidP="002B6638">
      <w:pPr>
        <w:rPr>
          <w:rFonts w:eastAsiaTheme="minorHAnsi"/>
          <w:caps/>
          <w:lang w:val="fr-FR"/>
        </w:rPr>
      </w:pPr>
      <w:r w:rsidRPr="00DF3B82">
        <w:rPr>
          <w:rFonts w:eastAsiaTheme="minorHAnsi"/>
          <w:caps/>
          <w:lang w:val="fr-FR"/>
        </w:rPr>
        <w:t>Comité du développement et de la propriété intellectuelle</w:t>
      </w:r>
    </w:p>
    <w:p w:rsidR="002B6638" w:rsidRPr="00DF3B82" w:rsidRDefault="002B6638" w:rsidP="00C17A9C">
      <w:pPr>
        <w:rPr>
          <w:rFonts w:eastAsiaTheme="minorHAnsi"/>
          <w:caps/>
          <w:lang w:val="fr-FR"/>
        </w:rPr>
      </w:pPr>
    </w:p>
    <w:p w:rsidR="002B6638" w:rsidRPr="00DF3B82" w:rsidRDefault="002B6638" w:rsidP="002B6638">
      <w:pPr>
        <w:rPr>
          <w:rFonts w:eastAsiaTheme="minorHAnsi"/>
          <w:caps/>
          <w:lang w:val="fr-FR"/>
        </w:rPr>
      </w:pPr>
      <w:r w:rsidRPr="00DF3B82">
        <w:rPr>
          <w:rFonts w:eastAsiaTheme="minorHAnsi"/>
          <w:caps/>
          <w:lang w:val="fr-FR"/>
        </w:rPr>
        <w:t>Dix</w:t>
      </w:r>
      <w:r w:rsidR="00C9450F" w:rsidRPr="00DF3B82">
        <w:rPr>
          <w:rFonts w:eastAsiaTheme="minorHAnsi"/>
          <w:caps/>
          <w:lang w:val="fr-FR"/>
        </w:rPr>
        <w:t>-</w:t>
      </w:r>
      <w:r w:rsidRPr="00DF3B82">
        <w:rPr>
          <w:rFonts w:eastAsiaTheme="minorHAnsi"/>
          <w:caps/>
          <w:lang w:val="fr-FR"/>
        </w:rPr>
        <w:t>sept</w:t>
      </w:r>
      <w:r w:rsidR="00C9450F" w:rsidRPr="00DF3B82">
        <w:rPr>
          <w:rFonts w:eastAsiaTheme="minorHAnsi"/>
          <w:caps/>
          <w:lang w:val="fr-FR"/>
        </w:rPr>
        <w:t>ième session</w:t>
      </w:r>
    </w:p>
    <w:p w:rsidR="00C9450F" w:rsidRPr="00DF3B82" w:rsidRDefault="002B6638" w:rsidP="002B6638">
      <w:pPr>
        <w:rPr>
          <w:rFonts w:eastAsiaTheme="minorHAnsi"/>
          <w:caps/>
          <w:lang w:val="fr-FR"/>
        </w:rPr>
      </w:pPr>
      <w:r w:rsidRPr="00DF3B82">
        <w:rPr>
          <w:rFonts w:eastAsiaTheme="minorHAnsi"/>
          <w:caps/>
          <w:lang w:val="fr-FR"/>
        </w:rPr>
        <w:t>Genève, 11 – 1</w:t>
      </w:r>
      <w:r w:rsidR="00C9450F" w:rsidRPr="00DF3B82">
        <w:rPr>
          <w:rFonts w:eastAsiaTheme="minorHAnsi"/>
          <w:caps/>
          <w:lang w:val="fr-FR"/>
        </w:rPr>
        <w:t>5 avril 20</w:t>
      </w:r>
      <w:r w:rsidRPr="00DF3B82">
        <w:rPr>
          <w:rFonts w:eastAsiaTheme="minorHAnsi"/>
          <w:caps/>
          <w:lang w:val="fr-FR"/>
        </w:rPr>
        <w:t>16</w:t>
      </w:r>
    </w:p>
    <w:p w:rsidR="002B6638" w:rsidRPr="00DF3B82" w:rsidRDefault="002B6638" w:rsidP="00C17A9C">
      <w:pPr>
        <w:rPr>
          <w:rFonts w:eastAsiaTheme="minorHAnsi"/>
          <w:caps/>
          <w:lang w:val="fr-FR"/>
        </w:rPr>
      </w:pPr>
    </w:p>
    <w:p w:rsidR="00C9450F" w:rsidRPr="00DF3B82" w:rsidRDefault="00160B71" w:rsidP="00160B71">
      <w:pPr>
        <w:rPr>
          <w:lang w:val="fr-FR"/>
        </w:rPr>
      </w:pPr>
      <w:r w:rsidRPr="00DF3B82">
        <w:rPr>
          <w:lang w:val="fr-FR"/>
        </w:rPr>
        <w:t>APPENDICE I DU RÉSUMÉ PRÉSENTÉ PAR LE PRÉSIDENT</w:t>
      </w:r>
    </w:p>
    <w:p w:rsidR="002B6638" w:rsidRPr="00DF3B82" w:rsidRDefault="002B6638" w:rsidP="00C17A9C">
      <w:pPr>
        <w:rPr>
          <w:rFonts w:eastAsiaTheme="minorHAnsi"/>
          <w:b/>
          <w:u w:val="single"/>
          <w:lang w:val="fr-FR"/>
        </w:rPr>
      </w:pPr>
    </w:p>
    <w:p w:rsidR="002B6638" w:rsidRPr="00DF3B82" w:rsidRDefault="002B6638" w:rsidP="00C17A9C">
      <w:pPr>
        <w:jc w:val="both"/>
        <w:rPr>
          <w:lang w:val="fr-FR"/>
        </w:rPr>
      </w:pPr>
    </w:p>
    <w:p w:rsidR="00C9450F" w:rsidRPr="009D7793" w:rsidRDefault="002B6638" w:rsidP="009D7793">
      <w:pPr>
        <w:pStyle w:val="ONUMFS"/>
        <w:numPr>
          <w:ilvl w:val="0"/>
          <w:numId w:val="9"/>
        </w:numPr>
        <w:rPr>
          <w:lang w:val="fr-FR"/>
        </w:rPr>
      </w:pPr>
      <w:r w:rsidRPr="009D7793">
        <w:rPr>
          <w:lang w:val="fr-FR"/>
        </w:rPr>
        <w:t>Le Secrétariat de l</w:t>
      </w:r>
      <w:r w:rsidR="00C9450F" w:rsidRPr="009D7793">
        <w:rPr>
          <w:lang w:val="fr-FR"/>
        </w:rPr>
        <w:t>’</w:t>
      </w:r>
      <w:r w:rsidRPr="009D7793">
        <w:rPr>
          <w:lang w:val="fr-FR"/>
        </w:rPr>
        <w:t>OMPI fera l</w:t>
      </w:r>
      <w:r w:rsidR="00C9450F" w:rsidRPr="009D7793">
        <w:rPr>
          <w:lang w:val="fr-FR"/>
        </w:rPr>
        <w:t>’</w:t>
      </w:r>
      <w:r w:rsidRPr="009D7793">
        <w:rPr>
          <w:lang w:val="fr-FR"/>
        </w:rPr>
        <w:t>inventaire de ses pratiques, outils et méthodes en vigueur destinés à fournir une assistance technique.</w:t>
      </w:r>
    </w:p>
    <w:p w:rsidR="002B6638" w:rsidRPr="00DF3B82" w:rsidRDefault="002B6638" w:rsidP="004235F9">
      <w:pPr>
        <w:ind w:left="567"/>
        <w:rPr>
          <w:lang w:val="fr-FR"/>
        </w:rPr>
      </w:pPr>
      <w:r w:rsidRPr="00DF3B82">
        <w:rPr>
          <w:lang w:val="fr-FR"/>
        </w:rPr>
        <w:t>En outre, l</w:t>
      </w:r>
      <w:r w:rsidR="00C9450F" w:rsidRPr="00DF3B82">
        <w:rPr>
          <w:lang w:val="fr-FR"/>
        </w:rPr>
        <w:t>’</w:t>
      </w:r>
      <w:r w:rsidRPr="00DF3B82">
        <w:rPr>
          <w:lang w:val="fr-FR"/>
        </w:rPr>
        <w:t>Organisation devrait régulièrement permettre aux États membres d</w:t>
      </w:r>
      <w:r w:rsidR="00C9450F" w:rsidRPr="00DF3B82">
        <w:rPr>
          <w:lang w:val="fr-FR"/>
        </w:rPr>
        <w:t>’</w:t>
      </w:r>
      <w:r w:rsidRPr="00DF3B82">
        <w:rPr>
          <w:lang w:val="fr-FR"/>
        </w:rPr>
        <w:t>échanger leurs données d</w:t>
      </w:r>
      <w:r w:rsidR="00C9450F" w:rsidRPr="00DF3B82">
        <w:rPr>
          <w:lang w:val="fr-FR"/>
        </w:rPr>
        <w:t>’</w:t>
      </w:r>
      <w:r w:rsidRPr="00DF3B82">
        <w:rPr>
          <w:lang w:val="fr-FR"/>
        </w:rPr>
        <w:t>expérience, outils et méthodologies concernant l</w:t>
      </w:r>
      <w:r w:rsidR="00C9450F" w:rsidRPr="00DF3B82">
        <w:rPr>
          <w:lang w:val="fr-FR"/>
        </w:rPr>
        <w:t>’</w:t>
      </w:r>
      <w:r w:rsidRPr="00DF3B82">
        <w:rPr>
          <w:lang w:val="fr-FR"/>
        </w:rPr>
        <w:t>assistance technique et le renforcement des capacités, notamment</w:t>
      </w:r>
      <w:r w:rsidR="00C9450F" w:rsidRPr="00DF3B82">
        <w:rPr>
          <w:lang w:val="fr-FR"/>
        </w:rPr>
        <w:t> :</w:t>
      </w:r>
    </w:p>
    <w:p w:rsidR="002B6638" w:rsidRPr="00DF3B82" w:rsidRDefault="002B6638" w:rsidP="00C17A9C">
      <w:pPr>
        <w:ind w:left="708"/>
        <w:rPr>
          <w:lang w:val="fr-FR"/>
        </w:rPr>
      </w:pPr>
    </w:p>
    <w:p w:rsidR="00C9450F" w:rsidRPr="009D7793" w:rsidRDefault="002B6638" w:rsidP="009D7793">
      <w:pPr>
        <w:pStyle w:val="ONUMFS"/>
        <w:numPr>
          <w:ilvl w:val="1"/>
          <w:numId w:val="6"/>
        </w:numPr>
        <w:rPr>
          <w:lang w:val="fr-FR"/>
        </w:rPr>
      </w:pPr>
      <w:r w:rsidRPr="00DF3B82">
        <w:rPr>
          <w:lang w:val="fr-FR"/>
        </w:rPr>
        <w:t>Un séminaire d</w:t>
      </w:r>
      <w:r w:rsidR="00C9450F" w:rsidRPr="00DF3B82">
        <w:rPr>
          <w:lang w:val="fr-FR"/>
        </w:rPr>
        <w:t>’</w:t>
      </w:r>
      <w:r w:rsidRPr="00DF3B82">
        <w:rPr>
          <w:lang w:val="fr-FR"/>
        </w:rPr>
        <w:t>une journée devrait être organisé en marge de la dix</w:t>
      </w:r>
      <w:r w:rsidR="00335B2A" w:rsidRPr="00DF3B82">
        <w:rPr>
          <w:lang w:val="fr-FR"/>
        </w:rPr>
        <w:noBreakHyphen/>
      </w:r>
      <w:r w:rsidRPr="00DF3B82">
        <w:rPr>
          <w:lang w:val="fr-FR"/>
        </w:rPr>
        <w:t>neuv</w:t>
      </w:r>
      <w:r w:rsidR="00C9450F" w:rsidRPr="00DF3B82">
        <w:rPr>
          <w:lang w:val="fr-FR"/>
        </w:rPr>
        <w:t>ième session du CDI</w:t>
      </w:r>
      <w:r w:rsidRPr="00DF3B82">
        <w:rPr>
          <w:lang w:val="fr-FR"/>
        </w:rPr>
        <w:t>P, et</w:t>
      </w:r>
    </w:p>
    <w:p w:rsidR="002B6638" w:rsidRPr="00DF3B82" w:rsidRDefault="002B6638" w:rsidP="009D7793">
      <w:pPr>
        <w:pStyle w:val="ONUMFS"/>
        <w:numPr>
          <w:ilvl w:val="1"/>
          <w:numId w:val="6"/>
        </w:numPr>
        <w:rPr>
          <w:lang w:val="fr-FR"/>
        </w:rPr>
      </w:pPr>
      <w:r w:rsidRPr="00DF3B82">
        <w:rPr>
          <w:lang w:val="fr-FR"/>
        </w:rPr>
        <w:t>L</w:t>
      </w:r>
      <w:r w:rsidR="00C9450F" w:rsidRPr="00DF3B82">
        <w:rPr>
          <w:lang w:val="fr-FR"/>
        </w:rPr>
        <w:t>’</w:t>
      </w:r>
      <w:r w:rsidRPr="00DF3B82">
        <w:rPr>
          <w:lang w:val="fr-FR"/>
        </w:rPr>
        <w:t>OMPI devrait mettre en place un forum sur le Web pour l</w:t>
      </w:r>
      <w:r w:rsidR="00C9450F" w:rsidRPr="00DF3B82">
        <w:rPr>
          <w:lang w:val="fr-FR"/>
        </w:rPr>
        <w:t>’</w:t>
      </w:r>
      <w:r w:rsidRPr="00DF3B82">
        <w:rPr>
          <w:lang w:val="fr-FR"/>
        </w:rPr>
        <w:t>échange d</w:t>
      </w:r>
      <w:r w:rsidR="00C9450F" w:rsidRPr="00DF3B82">
        <w:rPr>
          <w:lang w:val="fr-FR"/>
        </w:rPr>
        <w:t>’</w:t>
      </w:r>
      <w:r w:rsidRPr="00DF3B82">
        <w:rPr>
          <w:lang w:val="fr-FR"/>
        </w:rPr>
        <w:t>idées, de pratiques et de données d</w:t>
      </w:r>
      <w:r w:rsidR="00C9450F" w:rsidRPr="00DF3B82">
        <w:rPr>
          <w:lang w:val="fr-FR"/>
        </w:rPr>
        <w:t>’</w:t>
      </w:r>
      <w:r w:rsidRPr="00DF3B82">
        <w:rPr>
          <w:lang w:val="fr-FR"/>
        </w:rPr>
        <w:t>expérien</w:t>
      </w:r>
      <w:r w:rsidR="001023A8" w:rsidRPr="00DF3B82">
        <w:rPr>
          <w:lang w:val="fr-FR"/>
        </w:rPr>
        <w:t>ce.  La</w:t>
      </w:r>
      <w:r w:rsidRPr="00DF3B82">
        <w:rPr>
          <w:lang w:val="fr-FR"/>
        </w:rPr>
        <w:t xml:space="preserve"> meilleure façon de mettre en place ce forum serait sans doute de l</w:t>
      </w:r>
      <w:r w:rsidR="00C9450F" w:rsidRPr="00DF3B82">
        <w:rPr>
          <w:lang w:val="fr-FR"/>
        </w:rPr>
        <w:t>’</w:t>
      </w:r>
      <w:r w:rsidRPr="00DF3B82">
        <w:rPr>
          <w:lang w:val="fr-FR"/>
        </w:rPr>
        <w:t>intégrer aux plateformes Web existantes déjà créées par l</w:t>
      </w:r>
      <w:r w:rsidR="00C9450F" w:rsidRPr="00DF3B82">
        <w:rPr>
          <w:lang w:val="fr-FR"/>
        </w:rPr>
        <w:t>’</w:t>
      </w:r>
      <w:r w:rsidRPr="00DF3B82">
        <w:rPr>
          <w:lang w:val="fr-FR"/>
        </w:rPr>
        <w:t>OMPI.</w:t>
      </w:r>
    </w:p>
    <w:p w:rsidR="002B6638" w:rsidRPr="009D7793" w:rsidRDefault="002B6638" w:rsidP="009D7793">
      <w:pPr>
        <w:pStyle w:val="ONUMFS"/>
        <w:rPr>
          <w:lang w:val="fr-FR"/>
        </w:rPr>
      </w:pPr>
      <w:r w:rsidRPr="00DF3B82">
        <w:rPr>
          <w:lang w:val="fr-FR"/>
        </w:rPr>
        <w:t>Le Secrétariat de l</w:t>
      </w:r>
      <w:r w:rsidR="00C9450F" w:rsidRPr="00DF3B82">
        <w:rPr>
          <w:lang w:val="fr-FR"/>
        </w:rPr>
        <w:t>’</w:t>
      </w:r>
      <w:r w:rsidRPr="00DF3B82">
        <w:rPr>
          <w:lang w:val="fr-FR"/>
        </w:rPr>
        <w:t>OMPI devrait continuer d</w:t>
      </w:r>
      <w:r w:rsidR="00C9450F" w:rsidRPr="00DF3B82">
        <w:rPr>
          <w:lang w:val="fr-FR"/>
        </w:rPr>
        <w:t>’</w:t>
      </w:r>
      <w:r w:rsidRPr="00DF3B82">
        <w:rPr>
          <w:lang w:val="fr-FR"/>
        </w:rPr>
        <w:t>améliorer la coordination interne au sein de l</w:t>
      </w:r>
      <w:r w:rsidR="00C9450F" w:rsidRPr="00DF3B82">
        <w:rPr>
          <w:lang w:val="fr-FR"/>
        </w:rPr>
        <w:t>’</w:t>
      </w:r>
      <w:r w:rsidRPr="00DF3B82">
        <w:rPr>
          <w:lang w:val="fr-FR"/>
        </w:rPr>
        <w:t xml:space="preserve">Organisation, la collaboration avec les institutions et les programmes des </w:t>
      </w:r>
      <w:r w:rsidR="00C9450F" w:rsidRPr="00DF3B82">
        <w:rPr>
          <w:lang w:val="fr-FR"/>
        </w:rPr>
        <w:t>Nations Unies</w:t>
      </w:r>
      <w:r w:rsidRPr="00DF3B82">
        <w:rPr>
          <w:lang w:val="fr-FR"/>
        </w:rPr>
        <w:t xml:space="preserve"> et d</w:t>
      </w:r>
      <w:r w:rsidR="00C9450F" w:rsidRPr="00DF3B82">
        <w:rPr>
          <w:lang w:val="fr-FR"/>
        </w:rPr>
        <w:t>’</w:t>
      </w:r>
      <w:r w:rsidRPr="00DF3B82">
        <w:rPr>
          <w:lang w:val="fr-FR"/>
        </w:rPr>
        <w:t>autres organisations internationales pertinentes, ainsi que la coopération avec les offices nationaux et régionaux de propriété intellectuelle sur les questions liées à la coopération axée sur l</w:t>
      </w:r>
      <w:r w:rsidR="00C9450F" w:rsidRPr="00DF3B82">
        <w:rPr>
          <w:lang w:val="fr-FR"/>
        </w:rPr>
        <w:t>’</w:t>
      </w:r>
      <w:r w:rsidRPr="00DF3B82">
        <w:rPr>
          <w:lang w:val="fr-FR"/>
        </w:rPr>
        <w:t>assistance technique, le renforcement des capacités et le développeme</w:t>
      </w:r>
      <w:r w:rsidR="001023A8" w:rsidRPr="00DF3B82">
        <w:rPr>
          <w:lang w:val="fr-FR"/>
        </w:rPr>
        <w:t>nt.  Le</w:t>
      </w:r>
      <w:r w:rsidRPr="00DF3B82">
        <w:rPr>
          <w:lang w:val="fr-FR"/>
        </w:rPr>
        <w:t xml:space="preserve"> Secrétariat sélectionnera de nouvelles propositions à cet effet et en rendra compte</w:t>
      </w:r>
      <w:r w:rsidR="00C9450F" w:rsidRPr="00DF3B82">
        <w:rPr>
          <w:lang w:val="fr-FR"/>
        </w:rPr>
        <w:t xml:space="preserve"> au CDI</w:t>
      </w:r>
      <w:r w:rsidRPr="00DF3B82">
        <w:rPr>
          <w:lang w:val="fr-FR"/>
        </w:rPr>
        <w:t>P.</w:t>
      </w:r>
    </w:p>
    <w:p w:rsidR="00C9450F" w:rsidRPr="00DF3B82" w:rsidRDefault="002B6638" w:rsidP="009D7793">
      <w:pPr>
        <w:pStyle w:val="ONUMFS"/>
        <w:rPr>
          <w:lang w:val="fr-FR"/>
        </w:rPr>
      </w:pPr>
      <w:r w:rsidRPr="00DF3B82">
        <w:rPr>
          <w:lang w:val="fr-FR"/>
        </w:rPr>
        <w:t>Le Secrétariat de l</w:t>
      </w:r>
      <w:r w:rsidR="00C9450F" w:rsidRPr="00DF3B82">
        <w:rPr>
          <w:lang w:val="fr-FR"/>
        </w:rPr>
        <w:t>’</w:t>
      </w:r>
      <w:r w:rsidRPr="00DF3B82">
        <w:rPr>
          <w:lang w:val="fr-FR"/>
        </w:rPr>
        <w:t>OMPI devrait évaluer les outils et méthodes de travail existants destinés à mesurer l</w:t>
      </w:r>
      <w:r w:rsidR="00C9450F" w:rsidRPr="00DF3B82">
        <w:rPr>
          <w:lang w:val="fr-FR"/>
        </w:rPr>
        <w:t>’</w:t>
      </w:r>
      <w:r w:rsidRPr="00DF3B82">
        <w:rPr>
          <w:lang w:val="fr-FR"/>
        </w:rPr>
        <w:t>incidence, l</w:t>
      </w:r>
      <w:r w:rsidR="00C9450F" w:rsidRPr="00DF3B82">
        <w:rPr>
          <w:lang w:val="fr-FR"/>
        </w:rPr>
        <w:t>’</w:t>
      </w:r>
      <w:r w:rsidRPr="00DF3B82">
        <w:rPr>
          <w:lang w:val="fr-FR"/>
        </w:rPr>
        <w:t>efficacité et l</w:t>
      </w:r>
      <w:r w:rsidR="00C9450F" w:rsidRPr="00DF3B82">
        <w:rPr>
          <w:lang w:val="fr-FR"/>
        </w:rPr>
        <w:t>’</w:t>
      </w:r>
      <w:r w:rsidRPr="00DF3B82">
        <w:rPr>
          <w:lang w:val="fr-FR"/>
        </w:rPr>
        <w:t>efficience des activités d</w:t>
      </w:r>
      <w:r w:rsidR="00C9450F" w:rsidRPr="00DF3B82">
        <w:rPr>
          <w:lang w:val="fr-FR"/>
        </w:rPr>
        <w:t>’</w:t>
      </w:r>
      <w:r w:rsidRPr="00DF3B82">
        <w:rPr>
          <w:lang w:val="fr-FR"/>
        </w:rPr>
        <w:t>assistance technique à divers niveaux, et, ce faisant, s</w:t>
      </w:r>
      <w:r w:rsidR="00C9450F" w:rsidRPr="00DF3B82">
        <w:rPr>
          <w:lang w:val="fr-FR"/>
        </w:rPr>
        <w:t>’</w:t>
      </w:r>
      <w:r w:rsidRPr="00DF3B82">
        <w:rPr>
          <w:lang w:val="fr-FR"/>
        </w:rPr>
        <w:t>efforcer de déterminer dans quels domaines des améliorations sont possibl</w:t>
      </w:r>
      <w:r w:rsidR="001023A8" w:rsidRPr="00DF3B82">
        <w:rPr>
          <w:lang w:val="fr-FR"/>
        </w:rPr>
        <w:t>es.  Le</w:t>
      </w:r>
      <w:r w:rsidRPr="00DF3B82">
        <w:rPr>
          <w:lang w:val="fr-FR"/>
        </w:rPr>
        <w:t>s enseignements tirés de cette expérience devraient être utilisés pour l</w:t>
      </w:r>
      <w:r w:rsidR="00C9450F" w:rsidRPr="00DF3B82">
        <w:rPr>
          <w:lang w:val="fr-FR"/>
        </w:rPr>
        <w:t>’</w:t>
      </w:r>
      <w:r w:rsidRPr="00DF3B82">
        <w:rPr>
          <w:lang w:val="fr-FR"/>
        </w:rPr>
        <w:t>élaboration des futures activités d</w:t>
      </w:r>
      <w:r w:rsidR="00C9450F" w:rsidRPr="00DF3B82">
        <w:rPr>
          <w:lang w:val="fr-FR"/>
        </w:rPr>
        <w:t>’</w:t>
      </w:r>
      <w:r w:rsidRPr="00DF3B82">
        <w:rPr>
          <w:lang w:val="fr-FR"/>
        </w:rPr>
        <w:t>assistance technique et au suivi de ces activités et à remédier aux éventuelles lacunes.</w:t>
      </w:r>
      <w:r w:rsidR="00C17A9C" w:rsidRPr="00DF3B82">
        <w:rPr>
          <w:lang w:val="fr-FR"/>
        </w:rPr>
        <w:t xml:space="preserve"> </w:t>
      </w:r>
      <w:r w:rsidR="00B47B16" w:rsidRPr="00DF3B82">
        <w:rPr>
          <w:lang w:val="fr-FR"/>
        </w:rPr>
        <w:t xml:space="preserve"> </w:t>
      </w:r>
      <w:r w:rsidRPr="00DF3B82">
        <w:rPr>
          <w:lang w:val="fr-FR"/>
        </w:rPr>
        <w:t>L</w:t>
      </w:r>
      <w:r w:rsidR="00C9450F" w:rsidRPr="00DF3B82">
        <w:rPr>
          <w:lang w:val="fr-FR"/>
        </w:rPr>
        <w:t>’</w:t>
      </w:r>
      <w:r w:rsidRPr="00DF3B82">
        <w:rPr>
          <w:lang w:val="fr-FR"/>
        </w:rPr>
        <w:t>OMPI devrait suivre et évaluer les résultats à plus long terme de ses activités d</w:t>
      </w:r>
      <w:r w:rsidR="00C9450F" w:rsidRPr="00DF3B82">
        <w:rPr>
          <w:lang w:val="fr-FR"/>
        </w:rPr>
        <w:t>’</w:t>
      </w:r>
      <w:r w:rsidRPr="00DF3B82">
        <w:rPr>
          <w:lang w:val="fr-FR"/>
        </w:rPr>
        <w:t>assistance technique, notamment celles qui visent à améliorer les capacités institutionnelles des bénéficiaires.</w:t>
      </w:r>
    </w:p>
    <w:p w:rsidR="002B6638" w:rsidRPr="00DF3B82" w:rsidRDefault="002B6638" w:rsidP="002B6638">
      <w:pPr>
        <w:rPr>
          <w:lang w:val="fr-FR"/>
        </w:rPr>
      </w:pPr>
      <w:r w:rsidRPr="00DF3B82">
        <w:rPr>
          <w:lang w:val="fr-FR"/>
        </w:rPr>
        <w:t>Afin de fournir une assistance technique de qualité, l</w:t>
      </w:r>
      <w:r w:rsidR="00C9450F" w:rsidRPr="00DF3B82">
        <w:rPr>
          <w:lang w:val="fr-FR"/>
        </w:rPr>
        <w:t>’</w:t>
      </w:r>
      <w:r w:rsidRPr="00DF3B82">
        <w:rPr>
          <w:lang w:val="fr-FR"/>
        </w:rPr>
        <w:t>OMPI devrait envisager de suivre une procédure établie d</w:t>
      </w:r>
      <w:r w:rsidR="00C9450F" w:rsidRPr="00DF3B82">
        <w:rPr>
          <w:lang w:val="fr-FR"/>
        </w:rPr>
        <w:t>’</w:t>
      </w:r>
      <w:r w:rsidRPr="00DF3B82">
        <w:rPr>
          <w:lang w:val="fr-FR"/>
        </w:rPr>
        <w:t>examen collégial équilibré pour les études demandées par l</w:t>
      </w:r>
      <w:r w:rsidR="00C9450F" w:rsidRPr="00DF3B82">
        <w:rPr>
          <w:lang w:val="fr-FR"/>
        </w:rPr>
        <w:t>’</w:t>
      </w:r>
      <w:r w:rsidRPr="00DF3B82">
        <w:rPr>
          <w:lang w:val="fr-FR"/>
        </w:rPr>
        <w:t>Organisation qui sont utilisées aux fins de l</w:t>
      </w:r>
      <w:r w:rsidR="00C9450F" w:rsidRPr="00DF3B82">
        <w:rPr>
          <w:lang w:val="fr-FR"/>
        </w:rPr>
        <w:t>’</w:t>
      </w:r>
      <w:r w:rsidRPr="00DF3B82">
        <w:rPr>
          <w:lang w:val="fr-FR"/>
        </w:rPr>
        <w:t>assistance technique.</w:t>
      </w:r>
    </w:p>
    <w:p w:rsidR="002B6638" w:rsidRPr="00DF3B82" w:rsidRDefault="002B6638" w:rsidP="00C17A9C">
      <w:pPr>
        <w:rPr>
          <w:lang w:val="fr-FR"/>
        </w:rPr>
      </w:pPr>
    </w:p>
    <w:p w:rsidR="002B6638" w:rsidRPr="00DF3B82" w:rsidRDefault="002B6638" w:rsidP="009D7793">
      <w:pPr>
        <w:pStyle w:val="ONUMFS"/>
        <w:rPr>
          <w:lang w:val="fr-FR"/>
        </w:rPr>
      </w:pPr>
      <w:r w:rsidRPr="00DF3B82">
        <w:rPr>
          <w:lang w:val="fr-FR"/>
        </w:rPr>
        <w:t>Le Secrétariat devrait présenter un document faisant état des pratiques en vigueur à l</w:t>
      </w:r>
      <w:r w:rsidR="00C9450F" w:rsidRPr="00DF3B82">
        <w:rPr>
          <w:lang w:val="fr-FR"/>
        </w:rPr>
        <w:t>’</w:t>
      </w:r>
      <w:r w:rsidRPr="00DF3B82">
        <w:rPr>
          <w:lang w:val="fr-FR"/>
        </w:rPr>
        <w:t>OMPI sur le plan de la sélection des consultants recrutés dans le cadre de l</w:t>
      </w:r>
      <w:r w:rsidR="00C9450F" w:rsidRPr="00DF3B82">
        <w:rPr>
          <w:lang w:val="fr-FR"/>
        </w:rPr>
        <w:t>’</w:t>
      </w:r>
      <w:r w:rsidRPr="00DF3B82">
        <w:rPr>
          <w:lang w:val="fr-FR"/>
        </w:rPr>
        <w:t>assistance techniq</w:t>
      </w:r>
      <w:r w:rsidR="001023A8" w:rsidRPr="00DF3B82">
        <w:rPr>
          <w:lang w:val="fr-FR"/>
        </w:rPr>
        <w:t>ue.  Ce</w:t>
      </w:r>
      <w:r w:rsidRPr="00DF3B82">
        <w:rPr>
          <w:lang w:val="fr-FR"/>
        </w:rPr>
        <w:t>tte mesure serait prise à des fins d</w:t>
      </w:r>
      <w:r w:rsidR="00C9450F" w:rsidRPr="00DF3B82">
        <w:rPr>
          <w:lang w:val="fr-FR"/>
        </w:rPr>
        <w:t>’</w:t>
      </w:r>
      <w:r w:rsidRPr="00DF3B82">
        <w:rPr>
          <w:lang w:val="fr-FR"/>
        </w:rPr>
        <w:t>information.</w:t>
      </w:r>
    </w:p>
    <w:p w:rsidR="002B6638" w:rsidRPr="00DF3B82" w:rsidRDefault="002B6638" w:rsidP="009D7793">
      <w:pPr>
        <w:pStyle w:val="ONUMFS"/>
        <w:rPr>
          <w:lang w:val="fr-FR"/>
        </w:rPr>
      </w:pPr>
      <w:r w:rsidRPr="00DF3B82">
        <w:rPr>
          <w:lang w:val="fr-FR"/>
        </w:rPr>
        <w:t>Le Secrétariat devrait régulièrement mettre à jour et, si possible, renouveler la liste des experts et des consultants dans le domaine de l</w:t>
      </w:r>
      <w:r w:rsidR="00C9450F" w:rsidRPr="00DF3B82">
        <w:rPr>
          <w:lang w:val="fr-FR"/>
        </w:rPr>
        <w:t>’</w:t>
      </w:r>
      <w:r w:rsidRPr="00DF3B82">
        <w:rPr>
          <w:lang w:val="fr-FR"/>
        </w:rPr>
        <w:t>assistance techniqu</w:t>
      </w:r>
      <w:r w:rsidR="009D7793">
        <w:rPr>
          <w:lang w:val="fr-FR"/>
        </w:rPr>
        <w:t>e, qui est accessible en ligne.</w:t>
      </w:r>
    </w:p>
    <w:p w:rsidR="002B6638" w:rsidRDefault="002B6638" w:rsidP="009D7793">
      <w:pPr>
        <w:pStyle w:val="ONUMFS"/>
        <w:rPr>
          <w:lang w:val="fr-FR"/>
        </w:rPr>
      </w:pPr>
      <w:r w:rsidRPr="00DF3B82">
        <w:rPr>
          <w:lang w:val="fr-FR"/>
        </w:rPr>
        <w:t>Le Secrétariat devrait réfléchir aux améliorations qu</w:t>
      </w:r>
      <w:r w:rsidR="00C9450F" w:rsidRPr="00DF3B82">
        <w:rPr>
          <w:lang w:val="fr-FR"/>
        </w:rPr>
        <w:t>’</w:t>
      </w:r>
      <w:r w:rsidRPr="00DF3B82">
        <w:rPr>
          <w:lang w:val="fr-FR"/>
        </w:rPr>
        <w:t>il est possible d</w:t>
      </w:r>
      <w:r w:rsidR="00C9450F" w:rsidRPr="00DF3B82">
        <w:rPr>
          <w:lang w:val="fr-FR"/>
        </w:rPr>
        <w:t>’</w:t>
      </w:r>
      <w:r w:rsidRPr="00DF3B82">
        <w:rPr>
          <w:lang w:val="fr-FR"/>
        </w:rPr>
        <w:t xml:space="preserve">apporter à la section de la </w:t>
      </w:r>
      <w:r w:rsidR="00C9450F" w:rsidRPr="00DF3B82">
        <w:rPr>
          <w:lang w:val="fr-FR"/>
        </w:rPr>
        <w:t>page W</w:t>
      </w:r>
      <w:r w:rsidRPr="00DF3B82">
        <w:rPr>
          <w:lang w:val="fr-FR"/>
        </w:rPr>
        <w:t>eb de l</w:t>
      </w:r>
      <w:r w:rsidR="00C9450F" w:rsidRPr="00DF3B82">
        <w:rPr>
          <w:lang w:val="fr-FR"/>
        </w:rPr>
        <w:t>’</w:t>
      </w:r>
      <w:r w:rsidRPr="00DF3B82">
        <w:rPr>
          <w:lang w:val="fr-FR"/>
        </w:rPr>
        <w:t>OMPI dédiée à la communication des activités de l</w:t>
      </w:r>
      <w:r w:rsidR="00C9450F" w:rsidRPr="00DF3B82">
        <w:rPr>
          <w:lang w:val="fr-FR"/>
        </w:rPr>
        <w:t>’</w:t>
      </w:r>
      <w:r w:rsidRPr="00DF3B82">
        <w:rPr>
          <w:lang w:val="fr-FR"/>
        </w:rPr>
        <w:t>OMPI relatives à l</w:t>
      </w:r>
      <w:r w:rsidR="00C9450F" w:rsidRPr="00DF3B82">
        <w:rPr>
          <w:lang w:val="fr-FR"/>
        </w:rPr>
        <w:t>’</w:t>
      </w:r>
      <w:r w:rsidRPr="00DF3B82">
        <w:rPr>
          <w:lang w:val="fr-FR"/>
        </w:rPr>
        <w:t>assistance technique, et faire rapport à ce sujet.</w:t>
      </w:r>
    </w:p>
    <w:p w:rsidR="00F1060C" w:rsidRPr="00DF3B82" w:rsidRDefault="00F1060C" w:rsidP="00F1060C">
      <w:pPr>
        <w:pStyle w:val="ONUMFS"/>
        <w:numPr>
          <w:ilvl w:val="0"/>
          <w:numId w:val="0"/>
        </w:numPr>
        <w:rPr>
          <w:lang w:val="fr-FR"/>
        </w:rPr>
      </w:pPr>
    </w:p>
    <w:p w:rsidR="00C9450F" w:rsidRPr="00DF3B82" w:rsidRDefault="002B6638" w:rsidP="002B6638">
      <w:pPr>
        <w:pStyle w:val="ONUME"/>
        <w:numPr>
          <w:ilvl w:val="0"/>
          <w:numId w:val="0"/>
        </w:numPr>
        <w:ind w:left="5533"/>
        <w:rPr>
          <w:lang w:val="fr-FR"/>
        </w:rPr>
      </w:pPr>
      <w:r w:rsidRPr="00DF3B82">
        <w:rPr>
          <w:lang w:val="fr-FR"/>
        </w:rPr>
        <w:t>[Fin de l</w:t>
      </w:r>
      <w:r w:rsidR="00C9450F" w:rsidRPr="00DF3B82">
        <w:rPr>
          <w:lang w:val="fr-FR"/>
        </w:rPr>
        <w:t>’annexe I</w:t>
      </w:r>
      <w:r w:rsidRPr="00DF3B82">
        <w:rPr>
          <w:lang w:val="fr-FR"/>
        </w:rPr>
        <w:t>II et du document]</w:t>
      </w:r>
    </w:p>
    <w:sectPr w:rsidR="00C9450F" w:rsidRPr="00DF3B82" w:rsidSect="006672D0">
      <w:headerReference w:type="default" r:id="rId20"/>
      <w:headerReference w:type="first" r:id="rId21"/>
      <w:endnotePr>
        <w:numFmt w:val="decimal"/>
      </w:endnotePr>
      <w:pgSz w:w="11907" w:h="16840" w:code="9"/>
      <w:pgMar w:top="567" w:right="1134" w:bottom="1417" w:left="1417"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A91" w:rsidRDefault="00404A91">
      <w:r>
        <w:separator/>
      </w:r>
    </w:p>
  </w:endnote>
  <w:endnote w:type="continuationSeparator" w:id="0">
    <w:p w:rsidR="00404A91" w:rsidRDefault="00404A91" w:rsidP="003B38C1">
      <w:r>
        <w:separator/>
      </w:r>
    </w:p>
    <w:p w:rsidR="00404A91" w:rsidRPr="003B38C1" w:rsidRDefault="00404A91" w:rsidP="003B38C1">
      <w:pPr>
        <w:spacing w:after="60"/>
        <w:rPr>
          <w:sz w:val="17"/>
        </w:rPr>
      </w:pPr>
      <w:r>
        <w:rPr>
          <w:sz w:val="17"/>
        </w:rPr>
        <w:t>[Endnote continued from previous page]</w:t>
      </w:r>
    </w:p>
  </w:endnote>
  <w:endnote w:type="continuationNotice" w:id="1">
    <w:p w:rsidR="00404A91" w:rsidRPr="003B38C1" w:rsidRDefault="00404A9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A91" w:rsidRDefault="00404A91">
      <w:r>
        <w:separator/>
      </w:r>
    </w:p>
  </w:footnote>
  <w:footnote w:type="continuationSeparator" w:id="0">
    <w:p w:rsidR="00404A91" w:rsidRDefault="00404A91" w:rsidP="008B60B2">
      <w:r>
        <w:separator/>
      </w:r>
    </w:p>
    <w:p w:rsidR="00404A91" w:rsidRPr="00ED77FB" w:rsidRDefault="00404A91" w:rsidP="008B60B2">
      <w:pPr>
        <w:spacing w:after="60"/>
        <w:rPr>
          <w:sz w:val="17"/>
          <w:szCs w:val="17"/>
        </w:rPr>
      </w:pPr>
      <w:r w:rsidRPr="00ED77FB">
        <w:rPr>
          <w:sz w:val="17"/>
          <w:szCs w:val="17"/>
        </w:rPr>
        <w:t>[Footnote continued from previous page]</w:t>
      </w:r>
    </w:p>
  </w:footnote>
  <w:footnote w:type="continuationNotice" w:id="1">
    <w:p w:rsidR="00404A91" w:rsidRPr="00ED77FB" w:rsidRDefault="00404A9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A91" w:rsidRDefault="00404A91" w:rsidP="00477D6B">
    <w:pPr>
      <w:jc w:val="right"/>
    </w:pPr>
    <w:r>
      <w:t>PCT/WG/11/22</w:t>
    </w:r>
  </w:p>
  <w:p w:rsidR="00404A91" w:rsidRDefault="00404A91" w:rsidP="00477D6B">
    <w:pPr>
      <w:jc w:val="right"/>
    </w:pPr>
    <w:proofErr w:type="gramStart"/>
    <w:r>
      <w:t>page</w:t>
    </w:r>
    <w:proofErr w:type="gramEnd"/>
    <w:r>
      <w:t> </w:t>
    </w:r>
    <w:r>
      <w:fldChar w:fldCharType="begin"/>
    </w:r>
    <w:r>
      <w:instrText xml:space="preserve"> PAGE  \* MERGEFORMAT </w:instrText>
    </w:r>
    <w:r>
      <w:fldChar w:fldCharType="separate"/>
    </w:r>
    <w:r w:rsidR="00D369B5">
      <w:rPr>
        <w:noProof/>
      </w:rPr>
      <w:t>7</w:t>
    </w:r>
    <w:r>
      <w:fldChar w:fldCharType="end"/>
    </w:r>
  </w:p>
  <w:p w:rsidR="00404A91" w:rsidRDefault="00404A9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A91" w:rsidRPr="007415EA" w:rsidRDefault="00404A91" w:rsidP="00477D6B">
    <w:pPr>
      <w:jc w:val="right"/>
    </w:pPr>
    <w:r w:rsidRPr="007415EA">
      <w:t>PCT/WG/</w:t>
    </w:r>
    <w:r>
      <w:t>11/22</w:t>
    </w:r>
  </w:p>
  <w:p w:rsidR="00404A91" w:rsidRPr="007415EA" w:rsidRDefault="00404A91" w:rsidP="00477D6B">
    <w:pPr>
      <w:jc w:val="right"/>
    </w:pPr>
    <w:r w:rsidRPr="002B1FC0">
      <w:rPr>
        <w:lang w:val="fr-FR"/>
      </w:rPr>
      <w:t>Annexe</w:t>
    </w:r>
    <w:r w:rsidRPr="007415EA">
      <w:t xml:space="preserve"> I, page </w:t>
    </w:r>
    <w:r>
      <w:fldChar w:fldCharType="begin"/>
    </w:r>
    <w:r w:rsidRPr="007415EA">
      <w:instrText xml:space="preserve"> PAGE  \* MERGEFORMAT </w:instrText>
    </w:r>
    <w:r>
      <w:fldChar w:fldCharType="separate"/>
    </w:r>
    <w:r w:rsidR="00D369B5">
      <w:rPr>
        <w:noProof/>
      </w:rPr>
      <w:t>11</w:t>
    </w:r>
    <w:r>
      <w:fldChar w:fldCharType="end"/>
    </w:r>
  </w:p>
  <w:p w:rsidR="00404A91" w:rsidRPr="007415EA" w:rsidRDefault="00404A91"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A91" w:rsidRDefault="00404A91" w:rsidP="002049FA">
    <w:pPr>
      <w:pStyle w:val="Header"/>
      <w:jc w:val="right"/>
    </w:pPr>
    <w:r>
      <w:t>PCT/WG/11/22</w:t>
    </w:r>
  </w:p>
  <w:p w:rsidR="00404A91" w:rsidRDefault="00404A91" w:rsidP="002049FA">
    <w:pPr>
      <w:pStyle w:val="Header"/>
      <w:jc w:val="right"/>
    </w:pPr>
    <w:r>
      <w:t>ANNEXE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A91" w:rsidRPr="00EE14B0" w:rsidRDefault="00404A91" w:rsidP="00477D6B">
    <w:pPr>
      <w:jc w:val="right"/>
      <w:rPr>
        <w:lang w:val="fr-FR"/>
      </w:rPr>
    </w:pPr>
    <w:r w:rsidRPr="00EE14B0">
      <w:rPr>
        <w:lang w:val="fr-FR"/>
      </w:rPr>
      <w:t>PCT/WG/</w:t>
    </w:r>
    <w:r>
      <w:rPr>
        <w:lang w:val="fr-FR"/>
      </w:rPr>
      <w:t>11/22</w:t>
    </w:r>
  </w:p>
  <w:p w:rsidR="00404A91" w:rsidRPr="00EE14B0" w:rsidRDefault="00404A91" w:rsidP="00477D6B">
    <w:pPr>
      <w:jc w:val="right"/>
      <w:rPr>
        <w:lang w:val="fr-FR"/>
      </w:rPr>
    </w:pPr>
    <w:r w:rsidRPr="00EE14B0">
      <w:rPr>
        <w:lang w:val="fr-FR"/>
      </w:rPr>
      <w:t>Annex</w:t>
    </w:r>
    <w:r>
      <w:rPr>
        <w:lang w:val="fr-FR"/>
      </w:rPr>
      <w:t>e</w:t>
    </w:r>
    <w:r w:rsidRPr="00EE14B0">
      <w:rPr>
        <w:lang w:val="fr-FR"/>
      </w:rPr>
      <w:t xml:space="preserve"> II, page </w:t>
    </w:r>
    <w:r>
      <w:fldChar w:fldCharType="begin"/>
    </w:r>
    <w:r w:rsidRPr="00EE14B0">
      <w:rPr>
        <w:lang w:val="fr-FR"/>
      </w:rPr>
      <w:instrText xml:space="preserve"> PAGE  \* MERGEFORMAT </w:instrText>
    </w:r>
    <w:r>
      <w:fldChar w:fldCharType="separate"/>
    </w:r>
    <w:r w:rsidR="00D369B5">
      <w:rPr>
        <w:noProof/>
        <w:lang w:val="fr-FR"/>
      </w:rPr>
      <w:t>2</w:t>
    </w:r>
    <w:r>
      <w:fldChar w:fldCharType="end"/>
    </w:r>
  </w:p>
  <w:p w:rsidR="00404A91" w:rsidRPr="00EE14B0" w:rsidRDefault="00404A91" w:rsidP="00477D6B">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A91" w:rsidRDefault="00404A91" w:rsidP="002049FA">
    <w:pPr>
      <w:pStyle w:val="Header"/>
      <w:jc w:val="right"/>
    </w:pPr>
    <w:r>
      <w:t>PCT/WG/11/21</w:t>
    </w:r>
  </w:p>
  <w:p w:rsidR="00404A91" w:rsidRDefault="00404A91" w:rsidP="002049FA">
    <w:pPr>
      <w:pStyle w:val="Header"/>
      <w:jc w:val="right"/>
    </w:pPr>
    <w:r>
      <w:t>ANNEXE II</w:t>
    </w:r>
  </w:p>
  <w:p w:rsidR="008A056D" w:rsidRDefault="008A056D" w:rsidP="002049FA">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A91" w:rsidRDefault="00404A91" w:rsidP="00477D6B">
    <w:pPr>
      <w:jc w:val="right"/>
    </w:pPr>
    <w:bookmarkStart w:id="5" w:name="Code2"/>
    <w:bookmarkEnd w:id="5"/>
    <w:r>
      <w:t>PCT/WG/11/xx</w:t>
    </w:r>
  </w:p>
  <w:p w:rsidR="00404A91" w:rsidRDefault="00404A91" w:rsidP="00477D6B">
    <w:pPr>
      <w:jc w:val="right"/>
    </w:pPr>
    <w:proofErr w:type="gramStart"/>
    <w:r>
      <w:t>page</w:t>
    </w:r>
    <w:proofErr w:type="gramEnd"/>
    <w:r>
      <w:t xml:space="preserve"> </w:t>
    </w:r>
    <w:r>
      <w:fldChar w:fldCharType="begin"/>
    </w:r>
    <w:r>
      <w:instrText xml:space="preserve"> PAGE  \* MERGEFORMAT </w:instrText>
    </w:r>
    <w:r>
      <w:fldChar w:fldCharType="separate"/>
    </w:r>
    <w:r w:rsidR="00160B71">
      <w:rPr>
        <w:noProof/>
      </w:rPr>
      <w:t>11</w:t>
    </w:r>
    <w:r>
      <w:fldChar w:fldCharType="end"/>
    </w:r>
  </w:p>
  <w:p w:rsidR="00404A91" w:rsidRDefault="00404A91" w:rsidP="00477D6B">
    <w:pPr>
      <w:jc w:val="right"/>
    </w:pPr>
  </w:p>
  <w:p w:rsidR="00404A91" w:rsidRDefault="00404A91"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A91" w:rsidRDefault="00404A91" w:rsidP="002049FA">
    <w:pPr>
      <w:pStyle w:val="Header"/>
      <w:jc w:val="right"/>
    </w:pPr>
    <w:r>
      <w:t>PCT/WG/11/22</w:t>
    </w:r>
  </w:p>
  <w:p w:rsidR="00404A91" w:rsidRDefault="00404A91" w:rsidP="002049FA">
    <w:pPr>
      <w:pStyle w:val="Header"/>
      <w:jc w:val="right"/>
    </w:pPr>
    <w:r>
      <w:t>ANNEXE III</w:t>
    </w:r>
  </w:p>
  <w:p w:rsidR="00404A91" w:rsidRDefault="00404A91" w:rsidP="002049F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55AC3768"/>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53D67C3"/>
    <w:multiLevelType w:val="hybridMultilevel"/>
    <w:tmpl w:val="7F961C80"/>
    <w:lvl w:ilvl="0" w:tplc="5DDC2122">
      <w:start w:val="1"/>
      <w:numFmt w:val="lowerLetter"/>
      <w:lvlText w:val="%1)"/>
      <w:lvlJc w:val="left"/>
      <w:pPr>
        <w:ind w:left="1068" w:hanging="360"/>
      </w:pPr>
      <w:rPr>
        <w:rFonts w:hint="default"/>
        <w:color w:val="008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9128283E"/>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E565DA3"/>
    <w:multiLevelType w:val="hybridMultilevel"/>
    <w:tmpl w:val="0CE624CC"/>
    <w:lvl w:ilvl="0" w:tplc="BD80786A">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5"/>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EE44A8"/>
    <w:rsid w:val="000032D0"/>
    <w:rsid w:val="00003BF5"/>
    <w:rsid w:val="000108CF"/>
    <w:rsid w:val="00014D92"/>
    <w:rsid w:val="00017B04"/>
    <w:rsid w:val="00040408"/>
    <w:rsid w:val="00043CAA"/>
    <w:rsid w:val="00045236"/>
    <w:rsid w:val="00045A9C"/>
    <w:rsid w:val="0006053F"/>
    <w:rsid w:val="00061CD7"/>
    <w:rsid w:val="00063194"/>
    <w:rsid w:val="00075432"/>
    <w:rsid w:val="00075A41"/>
    <w:rsid w:val="00081172"/>
    <w:rsid w:val="00082D13"/>
    <w:rsid w:val="00082DDA"/>
    <w:rsid w:val="00087C6E"/>
    <w:rsid w:val="000968ED"/>
    <w:rsid w:val="000A4263"/>
    <w:rsid w:val="000A568E"/>
    <w:rsid w:val="000B4063"/>
    <w:rsid w:val="000E39AC"/>
    <w:rsid w:val="000E5153"/>
    <w:rsid w:val="000F5E56"/>
    <w:rsid w:val="001023A8"/>
    <w:rsid w:val="00107C7C"/>
    <w:rsid w:val="00107E80"/>
    <w:rsid w:val="00127AAE"/>
    <w:rsid w:val="001362EE"/>
    <w:rsid w:val="00145BB2"/>
    <w:rsid w:val="001470EE"/>
    <w:rsid w:val="001522EE"/>
    <w:rsid w:val="00156C77"/>
    <w:rsid w:val="00160B71"/>
    <w:rsid w:val="00161197"/>
    <w:rsid w:val="001647D5"/>
    <w:rsid w:val="001672CF"/>
    <w:rsid w:val="00170ECE"/>
    <w:rsid w:val="0018069D"/>
    <w:rsid w:val="001832A6"/>
    <w:rsid w:val="00187E5E"/>
    <w:rsid w:val="001A1868"/>
    <w:rsid w:val="001C1343"/>
    <w:rsid w:val="001C3357"/>
    <w:rsid w:val="001C5E63"/>
    <w:rsid w:val="001F1570"/>
    <w:rsid w:val="001F319C"/>
    <w:rsid w:val="002003C5"/>
    <w:rsid w:val="002049FA"/>
    <w:rsid w:val="00211903"/>
    <w:rsid w:val="0021217E"/>
    <w:rsid w:val="00223FE9"/>
    <w:rsid w:val="002339F5"/>
    <w:rsid w:val="002432D4"/>
    <w:rsid w:val="00251364"/>
    <w:rsid w:val="002634C4"/>
    <w:rsid w:val="002928D3"/>
    <w:rsid w:val="00293191"/>
    <w:rsid w:val="00296F0C"/>
    <w:rsid w:val="002B1FC0"/>
    <w:rsid w:val="002B6638"/>
    <w:rsid w:val="002C1D87"/>
    <w:rsid w:val="002C64C3"/>
    <w:rsid w:val="002F1FE6"/>
    <w:rsid w:val="002F2B8A"/>
    <w:rsid w:val="002F4E68"/>
    <w:rsid w:val="00305823"/>
    <w:rsid w:val="00312F7F"/>
    <w:rsid w:val="003215A9"/>
    <w:rsid w:val="00323086"/>
    <w:rsid w:val="00334F65"/>
    <w:rsid w:val="00335B2A"/>
    <w:rsid w:val="003535B2"/>
    <w:rsid w:val="00356234"/>
    <w:rsid w:val="00361450"/>
    <w:rsid w:val="003673CF"/>
    <w:rsid w:val="00367B85"/>
    <w:rsid w:val="00381CB8"/>
    <w:rsid w:val="00383D13"/>
    <w:rsid w:val="003845C1"/>
    <w:rsid w:val="003877FE"/>
    <w:rsid w:val="00391187"/>
    <w:rsid w:val="003A226B"/>
    <w:rsid w:val="003A6F89"/>
    <w:rsid w:val="003B21E6"/>
    <w:rsid w:val="003B38C1"/>
    <w:rsid w:val="003C3E42"/>
    <w:rsid w:val="003C6067"/>
    <w:rsid w:val="003C78C7"/>
    <w:rsid w:val="003E210B"/>
    <w:rsid w:val="003F0B0F"/>
    <w:rsid w:val="00404A91"/>
    <w:rsid w:val="00407FCF"/>
    <w:rsid w:val="0041383A"/>
    <w:rsid w:val="00417B29"/>
    <w:rsid w:val="004235F9"/>
    <w:rsid w:val="00423E3E"/>
    <w:rsid w:val="00427AF4"/>
    <w:rsid w:val="00432B38"/>
    <w:rsid w:val="00447327"/>
    <w:rsid w:val="00461EF1"/>
    <w:rsid w:val="004647DA"/>
    <w:rsid w:val="004671EE"/>
    <w:rsid w:val="00472CD6"/>
    <w:rsid w:val="00474062"/>
    <w:rsid w:val="004757F4"/>
    <w:rsid w:val="00477D6B"/>
    <w:rsid w:val="004902E0"/>
    <w:rsid w:val="00490740"/>
    <w:rsid w:val="004A0F1F"/>
    <w:rsid w:val="004A2252"/>
    <w:rsid w:val="004A2BBC"/>
    <w:rsid w:val="004A5F54"/>
    <w:rsid w:val="004E0BD7"/>
    <w:rsid w:val="004F1147"/>
    <w:rsid w:val="004F3944"/>
    <w:rsid w:val="004F3FBA"/>
    <w:rsid w:val="004F69B8"/>
    <w:rsid w:val="005019FF"/>
    <w:rsid w:val="00510146"/>
    <w:rsid w:val="0053057A"/>
    <w:rsid w:val="0053219E"/>
    <w:rsid w:val="00557D7E"/>
    <w:rsid w:val="00560A29"/>
    <w:rsid w:val="00570C65"/>
    <w:rsid w:val="00587DE1"/>
    <w:rsid w:val="005939C8"/>
    <w:rsid w:val="005A0CCC"/>
    <w:rsid w:val="005C26FB"/>
    <w:rsid w:val="005C2A4F"/>
    <w:rsid w:val="005C3BC7"/>
    <w:rsid w:val="005C6649"/>
    <w:rsid w:val="005D56D8"/>
    <w:rsid w:val="005F01DD"/>
    <w:rsid w:val="005F2026"/>
    <w:rsid w:val="00605827"/>
    <w:rsid w:val="00606BE4"/>
    <w:rsid w:val="006201F4"/>
    <w:rsid w:val="00623EB0"/>
    <w:rsid w:val="00646050"/>
    <w:rsid w:val="006672D0"/>
    <w:rsid w:val="006713CA"/>
    <w:rsid w:val="00676C5C"/>
    <w:rsid w:val="0068041F"/>
    <w:rsid w:val="006A3282"/>
    <w:rsid w:val="006A728E"/>
    <w:rsid w:val="006B43A0"/>
    <w:rsid w:val="006B58B2"/>
    <w:rsid w:val="006F0D68"/>
    <w:rsid w:val="006F7AF6"/>
    <w:rsid w:val="0071574D"/>
    <w:rsid w:val="00717B69"/>
    <w:rsid w:val="00717E06"/>
    <w:rsid w:val="00722F59"/>
    <w:rsid w:val="007252CB"/>
    <w:rsid w:val="0072638E"/>
    <w:rsid w:val="00731217"/>
    <w:rsid w:val="0074493A"/>
    <w:rsid w:val="00753105"/>
    <w:rsid w:val="00754945"/>
    <w:rsid w:val="00773431"/>
    <w:rsid w:val="00775B47"/>
    <w:rsid w:val="00785A8D"/>
    <w:rsid w:val="00786392"/>
    <w:rsid w:val="00794266"/>
    <w:rsid w:val="007C524C"/>
    <w:rsid w:val="007D115F"/>
    <w:rsid w:val="007D1613"/>
    <w:rsid w:val="007D2745"/>
    <w:rsid w:val="007D2BE8"/>
    <w:rsid w:val="007D4A07"/>
    <w:rsid w:val="007E4C0E"/>
    <w:rsid w:val="007E5AD3"/>
    <w:rsid w:val="008214AA"/>
    <w:rsid w:val="0083008C"/>
    <w:rsid w:val="008334F8"/>
    <w:rsid w:val="00841780"/>
    <w:rsid w:val="008616C0"/>
    <w:rsid w:val="008712D4"/>
    <w:rsid w:val="00875E5E"/>
    <w:rsid w:val="00885184"/>
    <w:rsid w:val="00886A05"/>
    <w:rsid w:val="00895738"/>
    <w:rsid w:val="008972E9"/>
    <w:rsid w:val="008A056D"/>
    <w:rsid w:val="008A134B"/>
    <w:rsid w:val="008A6AF3"/>
    <w:rsid w:val="008B0DC8"/>
    <w:rsid w:val="008B2CC1"/>
    <w:rsid w:val="008B3CAE"/>
    <w:rsid w:val="008B60B2"/>
    <w:rsid w:val="008C322D"/>
    <w:rsid w:val="008C3628"/>
    <w:rsid w:val="008D21D1"/>
    <w:rsid w:val="008E429C"/>
    <w:rsid w:val="008E729E"/>
    <w:rsid w:val="008F3AC9"/>
    <w:rsid w:val="008F65BD"/>
    <w:rsid w:val="0090046F"/>
    <w:rsid w:val="0090731E"/>
    <w:rsid w:val="0091209A"/>
    <w:rsid w:val="009153FA"/>
    <w:rsid w:val="00916EE2"/>
    <w:rsid w:val="0092125F"/>
    <w:rsid w:val="00925681"/>
    <w:rsid w:val="009256DB"/>
    <w:rsid w:val="00925E87"/>
    <w:rsid w:val="00925E99"/>
    <w:rsid w:val="00936861"/>
    <w:rsid w:val="00937FBA"/>
    <w:rsid w:val="009438B8"/>
    <w:rsid w:val="009535C3"/>
    <w:rsid w:val="00964B7E"/>
    <w:rsid w:val="00966A22"/>
    <w:rsid w:val="0096722F"/>
    <w:rsid w:val="00980843"/>
    <w:rsid w:val="009B5053"/>
    <w:rsid w:val="009D18ED"/>
    <w:rsid w:val="009D7793"/>
    <w:rsid w:val="009E2791"/>
    <w:rsid w:val="009E3363"/>
    <w:rsid w:val="009E3F6F"/>
    <w:rsid w:val="009E4876"/>
    <w:rsid w:val="009E4C47"/>
    <w:rsid w:val="009F499F"/>
    <w:rsid w:val="00A34742"/>
    <w:rsid w:val="00A34F28"/>
    <w:rsid w:val="00A37342"/>
    <w:rsid w:val="00A42DAF"/>
    <w:rsid w:val="00A43A7C"/>
    <w:rsid w:val="00A45BD8"/>
    <w:rsid w:val="00A46BA5"/>
    <w:rsid w:val="00A474AD"/>
    <w:rsid w:val="00A552F8"/>
    <w:rsid w:val="00A63801"/>
    <w:rsid w:val="00A737F6"/>
    <w:rsid w:val="00A76319"/>
    <w:rsid w:val="00A869B7"/>
    <w:rsid w:val="00A877D7"/>
    <w:rsid w:val="00A92091"/>
    <w:rsid w:val="00A9470C"/>
    <w:rsid w:val="00AB3BB3"/>
    <w:rsid w:val="00AB7764"/>
    <w:rsid w:val="00AC1C11"/>
    <w:rsid w:val="00AC205C"/>
    <w:rsid w:val="00AC2BB1"/>
    <w:rsid w:val="00AC2DD3"/>
    <w:rsid w:val="00AD1C96"/>
    <w:rsid w:val="00AF0A6B"/>
    <w:rsid w:val="00B05A69"/>
    <w:rsid w:val="00B065C8"/>
    <w:rsid w:val="00B17B0D"/>
    <w:rsid w:val="00B227F0"/>
    <w:rsid w:val="00B3507E"/>
    <w:rsid w:val="00B47B16"/>
    <w:rsid w:val="00B52C72"/>
    <w:rsid w:val="00B557D9"/>
    <w:rsid w:val="00B57B35"/>
    <w:rsid w:val="00B61862"/>
    <w:rsid w:val="00B64DEF"/>
    <w:rsid w:val="00B6785B"/>
    <w:rsid w:val="00B73EF5"/>
    <w:rsid w:val="00B766CE"/>
    <w:rsid w:val="00B9734B"/>
    <w:rsid w:val="00BA30E2"/>
    <w:rsid w:val="00BA5ECD"/>
    <w:rsid w:val="00BC6004"/>
    <w:rsid w:val="00BE4726"/>
    <w:rsid w:val="00BE5584"/>
    <w:rsid w:val="00C049D0"/>
    <w:rsid w:val="00C07B18"/>
    <w:rsid w:val="00C11BFE"/>
    <w:rsid w:val="00C16D7C"/>
    <w:rsid w:val="00C17A9C"/>
    <w:rsid w:val="00C252FF"/>
    <w:rsid w:val="00C36BDF"/>
    <w:rsid w:val="00C450F1"/>
    <w:rsid w:val="00C5068F"/>
    <w:rsid w:val="00C86D74"/>
    <w:rsid w:val="00C87A75"/>
    <w:rsid w:val="00C9450F"/>
    <w:rsid w:val="00CA07C0"/>
    <w:rsid w:val="00CA7B9D"/>
    <w:rsid w:val="00CB16E6"/>
    <w:rsid w:val="00CC33B2"/>
    <w:rsid w:val="00CD04F1"/>
    <w:rsid w:val="00CD249F"/>
    <w:rsid w:val="00CD415E"/>
    <w:rsid w:val="00CD620A"/>
    <w:rsid w:val="00CE10DB"/>
    <w:rsid w:val="00CE41FF"/>
    <w:rsid w:val="00CE619B"/>
    <w:rsid w:val="00CF775D"/>
    <w:rsid w:val="00D109AA"/>
    <w:rsid w:val="00D22453"/>
    <w:rsid w:val="00D23465"/>
    <w:rsid w:val="00D2527F"/>
    <w:rsid w:val="00D268E4"/>
    <w:rsid w:val="00D369B5"/>
    <w:rsid w:val="00D371EB"/>
    <w:rsid w:val="00D4302C"/>
    <w:rsid w:val="00D45252"/>
    <w:rsid w:val="00D71B4D"/>
    <w:rsid w:val="00D867A4"/>
    <w:rsid w:val="00D92FBB"/>
    <w:rsid w:val="00D93D55"/>
    <w:rsid w:val="00DD10A7"/>
    <w:rsid w:val="00DF3B82"/>
    <w:rsid w:val="00E0370C"/>
    <w:rsid w:val="00E14B99"/>
    <w:rsid w:val="00E15015"/>
    <w:rsid w:val="00E1694D"/>
    <w:rsid w:val="00E335FE"/>
    <w:rsid w:val="00E55E0C"/>
    <w:rsid w:val="00E66BEA"/>
    <w:rsid w:val="00E66D23"/>
    <w:rsid w:val="00E71DFB"/>
    <w:rsid w:val="00E91E01"/>
    <w:rsid w:val="00EA36BA"/>
    <w:rsid w:val="00EA7D6E"/>
    <w:rsid w:val="00EB6AF2"/>
    <w:rsid w:val="00EC4E49"/>
    <w:rsid w:val="00ED267C"/>
    <w:rsid w:val="00ED77FB"/>
    <w:rsid w:val="00EE44A8"/>
    <w:rsid w:val="00EE45FA"/>
    <w:rsid w:val="00EF19A6"/>
    <w:rsid w:val="00EF7440"/>
    <w:rsid w:val="00EF774A"/>
    <w:rsid w:val="00F07E2F"/>
    <w:rsid w:val="00F1060C"/>
    <w:rsid w:val="00F13329"/>
    <w:rsid w:val="00F14C03"/>
    <w:rsid w:val="00F359D3"/>
    <w:rsid w:val="00F60B1E"/>
    <w:rsid w:val="00F66152"/>
    <w:rsid w:val="00F76F92"/>
    <w:rsid w:val="00F800D1"/>
    <w:rsid w:val="00F8589F"/>
    <w:rsid w:val="00F960DD"/>
    <w:rsid w:val="00FA67EA"/>
    <w:rsid w:val="00FC087D"/>
    <w:rsid w:val="00FC1862"/>
    <w:rsid w:val="00FE05DB"/>
    <w:rsid w:val="00FE11D2"/>
    <w:rsid w:val="00FE271A"/>
    <w:rsid w:val="00FE6C7F"/>
    <w:rsid w:val="00FF79B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160B71"/>
    <w:pPr>
      <w:keepNext/>
      <w:spacing w:before="240" w:after="18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Heading3Char">
    <w:name w:val="Heading 3 Char"/>
    <w:basedOn w:val="DefaultParagraphFont"/>
    <w:link w:val="Heading3"/>
    <w:rsid w:val="00045A9C"/>
    <w:rPr>
      <w:rFonts w:ascii="Arial" w:eastAsia="SimSun" w:hAnsi="Arial" w:cs="Arial"/>
      <w:bCs/>
      <w:sz w:val="22"/>
      <w:szCs w:val="26"/>
      <w:u w:val="single"/>
      <w:lang w:val="en-US" w:eastAsia="zh-CN"/>
    </w:rPr>
  </w:style>
  <w:style w:type="character" w:styleId="Hyperlink">
    <w:name w:val="Hyperlink"/>
    <w:basedOn w:val="DefaultParagraphFont"/>
    <w:rsid w:val="004A2BBC"/>
    <w:rPr>
      <w:color w:val="0000FF" w:themeColor="hyperlink"/>
      <w:u w:val="single"/>
    </w:rPr>
  </w:style>
  <w:style w:type="character" w:styleId="FollowedHyperlink">
    <w:name w:val="FollowedHyperlink"/>
    <w:basedOn w:val="DefaultParagraphFont"/>
    <w:rsid w:val="004A2BBC"/>
    <w:rPr>
      <w:color w:val="800080" w:themeColor="followedHyperlink"/>
      <w:u w:val="single"/>
    </w:rPr>
  </w:style>
  <w:style w:type="paragraph" w:styleId="ListParagraph">
    <w:name w:val="List Paragraph"/>
    <w:basedOn w:val="Normal"/>
    <w:uiPriority w:val="34"/>
    <w:qFormat/>
    <w:rsid w:val="00C17A9C"/>
    <w:pPr>
      <w:spacing w:after="160" w:line="259" w:lineRule="auto"/>
      <w:ind w:left="720"/>
      <w:contextualSpacing/>
    </w:pPr>
    <w:rPr>
      <w:rFonts w:ascii="Calibri" w:eastAsia="Times New Roman" w:hAnsi="Times New Roman" w:cs="Times New Roman"/>
      <w:szCs w:val="22"/>
      <w:lang w:val="es-ES" w:eastAsia="en-US"/>
    </w:rPr>
  </w:style>
  <w:style w:type="character" w:customStyle="1" w:styleId="Heading2Char">
    <w:name w:val="Heading 2 Char"/>
    <w:basedOn w:val="DefaultParagraphFont"/>
    <w:link w:val="Heading2"/>
    <w:rsid w:val="00C17A9C"/>
    <w:rPr>
      <w:rFonts w:ascii="Arial" w:eastAsia="SimSun" w:hAnsi="Arial" w:cs="Arial"/>
      <w:bCs/>
      <w:iCs/>
      <w:caps/>
      <w:sz w:val="22"/>
      <w:szCs w:val="28"/>
      <w:lang w:val="en-US" w:eastAsia="zh-CN"/>
    </w:rPr>
  </w:style>
  <w:style w:type="table" w:styleId="TableGrid">
    <w:name w:val="Table Grid"/>
    <w:basedOn w:val="TableNormal"/>
    <w:rsid w:val="00C17A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C17A9C"/>
  </w:style>
  <w:style w:type="paragraph" w:customStyle="1" w:styleId="Default">
    <w:name w:val="Default"/>
    <w:rsid w:val="00E71DFB"/>
    <w:pPr>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160B71"/>
    <w:pPr>
      <w:keepNext/>
      <w:spacing w:before="240" w:after="18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Heading3Char">
    <w:name w:val="Heading 3 Char"/>
    <w:basedOn w:val="DefaultParagraphFont"/>
    <w:link w:val="Heading3"/>
    <w:rsid w:val="00045A9C"/>
    <w:rPr>
      <w:rFonts w:ascii="Arial" w:eastAsia="SimSun" w:hAnsi="Arial" w:cs="Arial"/>
      <w:bCs/>
      <w:sz w:val="22"/>
      <w:szCs w:val="26"/>
      <w:u w:val="single"/>
      <w:lang w:val="en-US" w:eastAsia="zh-CN"/>
    </w:rPr>
  </w:style>
  <w:style w:type="character" w:styleId="Hyperlink">
    <w:name w:val="Hyperlink"/>
    <w:basedOn w:val="DefaultParagraphFont"/>
    <w:rsid w:val="004A2BBC"/>
    <w:rPr>
      <w:color w:val="0000FF" w:themeColor="hyperlink"/>
      <w:u w:val="single"/>
    </w:rPr>
  </w:style>
  <w:style w:type="character" w:styleId="FollowedHyperlink">
    <w:name w:val="FollowedHyperlink"/>
    <w:basedOn w:val="DefaultParagraphFont"/>
    <w:rsid w:val="004A2BBC"/>
    <w:rPr>
      <w:color w:val="800080" w:themeColor="followedHyperlink"/>
      <w:u w:val="single"/>
    </w:rPr>
  </w:style>
  <w:style w:type="paragraph" w:styleId="ListParagraph">
    <w:name w:val="List Paragraph"/>
    <w:basedOn w:val="Normal"/>
    <w:uiPriority w:val="34"/>
    <w:qFormat/>
    <w:rsid w:val="00C17A9C"/>
    <w:pPr>
      <w:spacing w:after="160" w:line="259" w:lineRule="auto"/>
      <w:ind w:left="720"/>
      <w:contextualSpacing/>
    </w:pPr>
    <w:rPr>
      <w:rFonts w:ascii="Calibri" w:eastAsia="Times New Roman" w:hAnsi="Times New Roman" w:cs="Times New Roman"/>
      <w:szCs w:val="22"/>
      <w:lang w:val="es-ES" w:eastAsia="en-US"/>
    </w:rPr>
  </w:style>
  <w:style w:type="character" w:customStyle="1" w:styleId="Heading2Char">
    <w:name w:val="Heading 2 Char"/>
    <w:basedOn w:val="DefaultParagraphFont"/>
    <w:link w:val="Heading2"/>
    <w:rsid w:val="00C17A9C"/>
    <w:rPr>
      <w:rFonts w:ascii="Arial" w:eastAsia="SimSun" w:hAnsi="Arial" w:cs="Arial"/>
      <w:bCs/>
      <w:iCs/>
      <w:caps/>
      <w:sz w:val="22"/>
      <w:szCs w:val="28"/>
      <w:lang w:val="en-US" w:eastAsia="zh-CN"/>
    </w:rPr>
  </w:style>
  <w:style w:type="table" w:styleId="TableGrid">
    <w:name w:val="Table Grid"/>
    <w:basedOn w:val="TableNormal"/>
    <w:rsid w:val="00C17A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C17A9C"/>
  </w:style>
  <w:style w:type="paragraph" w:customStyle="1" w:styleId="Default">
    <w:name w:val="Default"/>
    <w:rsid w:val="00E71DFB"/>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3109">
      <w:bodyDiv w:val="1"/>
      <w:marLeft w:val="0"/>
      <w:marRight w:val="0"/>
      <w:marTop w:val="0"/>
      <w:marBottom w:val="0"/>
      <w:divBdr>
        <w:top w:val="none" w:sz="0" w:space="0" w:color="auto"/>
        <w:left w:val="none" w:sz="0" w:space="0" w:color="auto"/>
        <w:bottom w:val="none" w:sz="0" w:space="0" w:color="auto"/>
        <w:right w:val="none" w:sz="0" w:space="0" w:color="auto"/>
      </w:divBdr>
    </w:div>
    <w:div w:id="839194050">
      <w:bodyDiv w:val="1"/>
      <w:marLeft w:val="0"/>
      <w:marRight w:val="0"/>
      <w:marTop w:val="0"/>
      <w:marBottom w:val="0"/>
      <w:divBdr>
        <w:top w:val="none" w:sz="0" w:space="0" w:color="auto"/>
        <w:left w:val="none" w:sz="0" w:space="0" w:color="auto"/>
        <w:bottom w:val="none" w:sz="0" w:space="0" w:color="auto"/>
        <w:right w:val="none" w:sz="0" w:space="0" w:color="auto"/>
      </w:divBdr>
    </w:div>
    <w:div w:id="1376924487">
      <w:bodyDiv w:val="1"/>
      <w:marLeft w:val="0"/>
      <w:marRight w:val="0"/>
      <w:marTop w:val="0"/>
      <w:marBottom w:val="0"/>
      <w:divBdr>
        <w:top w:val="none" w:sz="0" w:space="0" w:color="auto"/>
        <w:left w:val="none" w:sz="0" w:space="0" w:color="auto"/>
        <w:bottom w:val="none" w:sz="0" w:space="0" w:color="auto"/>
        <w:right w:val="none" w:sz="0" w:space="0" w:color="auto"/>
      </w:divBdr>
    </w:div>
    <w:div w:id="1433429038">
      <w:bodyDiv w:val="1"/>
      <w:marLeft w:val="0"/>
      <w:marRight w:val="0"/>
      <w:marTop w:val="0"/>
      <w:marBottom w:val="0"/>
      <w:divBdr>
        <w:top w:val="none" w:sz="0" w:space="0" w:color="auto"/>
        <w:left w:val="none" w:sz="0" w:space="0" w:color="auto"/>
        <w:bottom w:val="none" w:sz="0" w:space="0" w:color="auto"/>
        <w:right w:val="none" w:sz="0" w:space="0" w:color="auto"/>
      </w:divBdr>
    </w:div>
    <w:div w:id="1628119290">
      <w:bodyDiv w:val="1"/>
      <w:marLeft w:val="0"/>
      <w:marRight w:val="0"/>
      <w:marTop w:val="0"/>
      <w:marBottom w:val="0"/>
      <w:divBdr>
        <w:top w:val="none" w:sz="0" w:space="0" w:color="auto"/>
        <w:left w:val="none" w:sz="0" w:space="0" w:color="auto"/>
        <w:bottom w:val="none" w:sz="0" w:space="0" w:color="auto"/>
        <w:right w:val="none" w:sz="0" w:space="0" w:color="auto"/>
      </w:divBdr>
    </w:div>
    <w:div w:id="1760759582">
      <w:bodyDiv w:val="1"/>
      <w:marLeft w:val="0"/>
      <w:marRight w:val="0"/>
      <w:marTop w:val="0"/>
      <w:marBottom w:val="0"/>
      <w:divBdr>
        <w:top w:val="none" w:sz="0" w:space="0" w:color="auto"/>
        <w:left w:val="none" w:sz="0" w:space="0" w:color="auto"/>
        <w:bottom w:val="none" w:sz="0" w:space="0" w:color="auto"/>
        <w:right w:val="none" w:sz="0" w:space="0" w:color="auto"/>
      </w:divBdr>
    </w:div>
    <w:div w:id="204393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academy/en/"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http://www.wipo.int/case/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case/en/"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wipo.int/tisc/en"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tad/e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B18D-F3D2-4EE8-9373-2DF4A91E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0</TotalTime>
  <Pages>20</Pages>
  <Words>9174</Words>
  <Characters>52292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PCT/WG/11/22</vt:lpstr>
    </vt:vector>
  </TitlesOfParts>
  <Company>WIPO</Company>
  <LinksUpToDate>false</LinksUpToDate>
  <CharactersWithSpaces>61344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PCT/WG/11/22</dc:title>
  <dc:subject>Coordination of Technical Assistance Under the PCT</dc:subject>
  <dc:creator>MARLOW Thomas</dc:creator>
  <cp:lastModifiedBy>Marlow</cp:lastModifiedBy>
  <cp:revision>2</cp:revision>
  <cp:lastPrinted>2018-05-24T08:24:00Z</cp:lastPrinted>
  <dcterms:created xsi:type="dcterms:W3CDTF">2018-05-29T13:50:00Z</dcterms:created>
  <dcterms:modified xsi:type="dcterms:W3CDTF">2018-05-29T13:50:00Z</dcterms:modified>
</cp:coreProperties>
</file>