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2100E" w:rsidRPr="00E2100E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E2100E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2100E" w:rsidRDefault="00AB75AE" w:rsidP="00916EE2">
            <w:pPr>
              <w:rPr>
                <w:lang w:val="es-ES"/>
              </w:rPr>
            </w:pPr>
            <w:r w:rsidRPr="00E2100E">
              <w:rPr>
                <w:noProof/>
                <w:lang w:eastAsia="en-US"/>
              </w:rPr>
              <w:drawing>
                <wp:inline distT="0" distB="0" distL="0" distR="0" wp14:anchorId="3A5D1258" wp14:editId="1F957FCE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2100E" w:rsidRDefault="00AB75AE" w:rsidP="00916EE2">
            <w:pPr>
              <w:jc w:val="right"/>
              <w:rPr>
                <w:lang w:val="es-ES"/>
              </w:rPr>
            </w:pPr>
            <w:r w:rsidRPr="00E2100E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E2100E" w:rsidRPr="00E2100E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2100E" w:rsidRDefault="0033339D" w:rsidP="0033339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2100E">
              <w:rPr>
                <w:rFonts w:ascii="Arial Black" w:hAnsi="Arial Black"/>
                <w:caps/>
                <w:sz w:val="15"/>
                <w:lang w:val="es-ES"/>
              </w:rPr>
              <w:t>PCT/WG/10/</w:t>
            </w:r>
            <w:bookmarkStart w:id="0" w:name="Code"/>
            <w:bookmarkEnd w:id="0"/>
            <w:r w:rsidR="00D045BD" w:rsidRPr="00E2100E">
              <w:rPr>
                <w:rFonts w:ascii="Arial Black" w:hAnsi="Arial Black"/>
                <w:caps/>
                <w:sz w:val="15"/>
                <w:lang w:val="es-ES"/>
              </w:rPr>
              <w:t>13</w:t>
            </w:r>
            <w:r w:rsidR="00A42DAF" w:rsidRPr="00E2100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E2100E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E2100E" w:rsidRPr="00E2100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2100E" w:rsidRDefault="008B2CC1" w:rsidP="009B28A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2100E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bookmarkStart w:id="1" w:name="Original"/>
            <w:bookmarkEnd w:id="1"/>
            <w:r w:rsidR="009B28AD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r w:rsidR="00AB75AE" w:rsidRPr="00E2100E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E2100E" w:rsidRPr="00E2100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2100E" w:rsidRDefault="00AB75AE" w:rsidP="00AB75A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2100E">
              <w:rPr>
                <w:rFonts w:ascii="Arial Black" w:hAnsi="Arial Black"/>
                <w:caps/>
                <w:sz w:val="15"/>
                <w:lang w:val="es-ES"/>
              </w:rPr>
              <w:t xml:space="preserve">FECHA: </w:t>
            </w:r>
            <w:r w:rsidR="00511B62" w:rsidRPr="00E2100E">
              <w:rPr>
                <w:rFonts w:ascii="Arial Black" w:hAnsi="Arial Black"/>
                <w:caps/>
                <w:sz w:val="15"/>
                <w:lang w:val="es-ES"/>
              </w:rPr>
              <w:t xml:space="preserve"> 4</w:t>
            </w:r>
            <w:r w:rsidRPr="00E2100E">
              <w:rPr>
                <w:rFonts w:ascii="Arial Black" w:hAnsi="Arial Black"/>
                <w:caps/>
                <w:sz w:val="15"/>
                <w:lang w:val="es-ES"/>
              </w:rPr>
              <w:t xml:space="preserve"> DE ABRIL DE</w:t>
            </w:r>
            <w:r w:rsidR="00D045BD" w:rsidRPr="00E2100E">
              <w:rPr>
                <w:rFonts w:ascii="Arial Black" w:hAnsi="Arial Black"/>
                <w:caps/>
                <w:sz w:val="15"/>
                <w:lang w:val="es-ES"/>
              </w:rPr>
              <w:t xml:space="preserve"> 2017</w:t>
            </w:r>
          </w:p>
        </w:tc>
      </w:tr>
    </w:tbl>
    <w:p w:rsidR="00AB75AE" w:rsidRPr="00E2100E" w:rsidRDefault="00AB75AE" w:rsidP="008B2CC1">
      <w:pPr>
        <w:rPr>
          <w:lang w:val="es-ES"/>
        </w:rPr>
      </w:pPr>
    </w:p>
    <w:p w:rsidR="00AB75AE" w:rsidRPr="00E2100E" w:rsidRDefault="00AB75AE" w:rsidP="008B2CC1">
      <w:pPr>
        <w:rPr>
          <w:lang w:val="es-ES"/>
        </w:rPr>
      </w:pPr>
    </w:p>
    <w:p w:rsidR="00AB75AE" w:rsidRPr="00E2100E" w:rsidRDefault="00AB75AE" w:rsidP="008B2CC1">
      <w:pPr>
        <w:rPr>
          <w:lang w:val="es-ES"/>
        </w:rPr>
      </w:pPr>
    </w:p>
    <w:p w:rsidR="00AB75AE" w:rsidRPr="00E2100E" w:rsidRDefault="00AB75AE" w:rsidP="008B2CC1">
      <w:pPr>
        <w:rPr>
          <w:lang w:val="es-ES"/>
        </w:rPr>
      </w:pPr>
    </w:p>
    <w:p w:rsidR="00AB75AE" w:rsidRPr="00E2100E" w:rsidRDefault="00AB75AE" w:rsidP="008B2CC1">
      <w:pPr>
        <w:rPr>
          <w:lang w:val="es-ES"/>
        </w:rPr>
      </w:pPr>
    </w:p>
    <w:p w:rsidR="00AB75AE" w:rsidRPr="00E2100E" w:rsidRDefault="00AB75AE" w:rsidP="00AB75AE">
      <w:pPr>
        <w:rPr>
          <w:b/>
          <w:sz w:val="28"/>
          <w:szCs w:val="28"/>
          <w:lang w:val="es-ES"/>
        </w:rPr>
      </w:pPr>
      <w:r w:rsidRPr="00E2100E">
        <w:rPr>
          <w:b/>
          <w:sz w:val="28"/>
          <w:szCs w:val="28"/>
          <w:lang w:val="es-ES"/>
        </w:rPr>
        <w:t xml:space="preserve">Grupo de Trabajo del Tratado de Cooperación en materia de </w:t>
      </w:r>
      <w:r w:rsidRPr="00E2100E">
        <w:rPr>
          <w:b/>
          <w:sz w:val="28"/>
          <w:szCs w:val="28"/>
          <w:lang w:val="es-ES"/>
        </w:rPr>
        <w:br/>
        <w:t>Patentes (PCT)</w:t>
      </w:r>
    </w:p>
    <w:p w:rsidR="00AB75AE" w:rsidRPr="00E2100E" w:rsidRDefault="00AB75AE" w:rsidP="00AB75AE">
      <w:pPr>
        <w:rPr>
          <w:lang w:val="es-ES"/>
        </w:rPr>
      </w:pPr>
    </w:p>
    <w:p w:rsidR="00AB75AE" w:rsidRPr="00E2100E" w:rsidRDefault="00AB75AE" w:rsidP="00AB75AE">
      <w:pPr>
        <w:rPr>
          <w:lang w:val="es-ES"/>
        </w:rPr>
      </w:pPr>
    </w:p>
    <w:p w:rsidR="00AB75AE" w:rsidRPr="00E2100E" w:rsidRDefault="00AB75AE" w:rsidP="00AB75AE">
      <w:pPr>
        <w:rPr>
          <w:b/>
          <w:sz w:val="24"/>
          <w:szCs w:val="24"/>
          <w:lang w:val="es-ES"/>
        </w:rPr>
      </w:pPr>
      <w:r w:rsidRPr="00E2100E">
        <w:rPr>
          <w:b/>
          <w:sz w:val="24"/>
          <w:szCs w:val="24"/>
          <w:lang w:val="es-ES"/>
        </w:rPr>
        <w:t>Décima reunión</w:t>
      </w:r>
    </w:p>
    <w:p w:rsidR="00AB75AE" w:rsidRPr="00E2100E" w:rsidRDefault="00AB75AE" w:rsidP="00AB75AE">
      <w:pPr>
        <w:rPr>
          <w:b/>
          <w:sz w:val="24"/>
          <w:szCs w:val="24"/>
          <w:lang w:val="es-ES"/>
        </w:rPr>
      </w:pPr>
      <w:r w:rsidRPr="00E2100E">
        <w:rPr>
          <w:b/>
          <w:sz w:val="24"/>
          <w:szCs w:val="24"/>
          <w:lang w:val="es-ES"/>
        </w:rPr>
        <w:t>Ginebra, 8 a 12 de mayo de 2017</w:t>
      </w:r>
    </w:p>
    <w:p w:rsidR="00AB75AE" w:rsidRPr="00E2100E" w:rsidRDefault="00AB75AE" w:rsidP="008B2CC1">
      <w:pPr>
        <w:rPr>
          <w:lang w:val="es-ES"/>
        </w:rPr>
      </w:pPr>
    </w:p>
    <w:p w:rsidR="00AB75AE" w:rsidRPr="00E2100E" w:rsidRDefault="00AB75AE" w:rsidP="008B2CC1">
      <w:pPr>
        <w:rPr>
          <w:lang w:val="es-ES"/>
        </w:rPr>
      </w:pPr>
    </w:p>
    <w:p w:rsidR="00AB75AE" w:rsidRPr="00E2100E" w:rsidRDefault="00AB75AE" w:rsidP="008B2CC1">
      <w:pPr>
        <w:rPr>
          <w:lang w:val="es-ES"/>
        </w:rPr>
      </w:pPr>
    </w:p>
    <w:p w:rsidR="00AB75AE" w:rsidRPr="00E2100E" w:rsidRDefault="00AB75AE" w:rsidP="00AB75AE">
      <w:pPr>
        <w:rPr>
          <w:caps/>
          <w:sz w:val="24"/>
          <w:lang w:val="es-ES"/>
        </w:rPr>
      </w:pPr>
      <w:bookmarkStart w:id="2" w:name="TitleOfDoc"/>
      <w:bookmarkEnd w:id="2"/>
      <w:r w:rsidRPr="00E2100E">
        <w:rPr>
          <w:caps/>
          <w:sz w:val="24"/>
          <w:lang w:val="es-ES"/>
        </w:rPr>
        <w:t>EL SERVICIO</w:t>
      </w:r>
      <w:r w:rsidR="00D045BD" w:rsidRPr="00E2100E">
        <w:rPr>
          <w:caps/>
          <w:sz w:val="24"/>
          <w:lang w:val="es-ES"/>
        </w:rPr>
        <w:t xml:space="preserve"> </w:t>
      </w:r>
      <w:r w:rsidR="00D045BD" w:rsidRPr="00E2100E">
        <w:rPr>
          <w:i/>
          <w:sz w:val="24"/>
          <w:lang w:val="es-ES"/>
        </w:rPr>
        <w:t>e</w:t>
      </w:r>
      <w:r w:rsidR="00D045BD" w:rsidRPr="00E2100E">
        <w:rPr>
          <w:i/>
          <w:caps/>
          <w:sz w:val="24"/>
          <w:lang w:val="es-ES"/>
        </w:rPr>
        <w:t>SearchCopy</w:t>
      </w:r>
      <w:r w:rsidR="00D045BD" w:rsidRPr="00E2100E">
        <w:rPr>
          <w:caps/>
          <w:sz w:val="24"/>
          <w:lang w:val="es-ES"/>
        </w:rPr>
        <w:t>/</w:t>
      </w:r>
      <w:r w:rsidRPr="00E2100E">
        <w:rPr>
          <w:i/>
          <w:caps/>
          <w:sz w:val="24"/>
          <w:lang w:val="es-ES"/>
        </w:rPr>
        <w:t>PCT</w:t>
      </w:r>
      <w:r w:rsidR="00D045BD" w:rsidRPr="00E2100E">
        <w:rPr>
          <w:i/>
          <w:caps/>
          <w:sz w:val="24"/>
          <w:lang w:val="es-ES"/>
        </w:rPr>
        <w:t xml:space="preserve"> </w:t>
      </w:r>
      <w:r w:rsidR="00E2100E" w:rsidRPr="00E2100E">
        <w:rPr>
          <w:i/>
          <w:caps/>
          <w:sz w:val="24"/>
          <w:lang w:val="es-ES"/>
        </w:rPr>
        <w:t>PAPERLESS</w:t>
      </w:r>
      <w:r w:rsidR="00E2100E">
        <w:rPr>
          <w:caps/>
          <w:sz w:val="24"/>
          <w:lang w:val="es-ES"/>
        </w:rPr>
        <w:t xml:space="preserve"> </w:t>
      </w:r>
      <w:r w:rsidR="006A6CC3" w:rsidRPr="00E2100E">
        <w:rPr>
          <w:caps/>
          <w:sz w:val="24"/>
          <w:lang w:val="es-ES"/>
        </w:rPr>
        <w:t>EN LA</w:t>
      </w:r>
      <w:r w:rsidR="00D045BD" w:rsidRPr="00E2100E">
        <w:rPr>
          <w:caps/>
          <w:sz w:val="24"/>
          <w:lang w:val="es-ES"/>
        </w:rPr>
        <w:t xml:space="preserve"> </w:t>
      </w:r>
      <w:r w:rsidRPr="00E2100E">
        <w:rPr>
          <w:caps/>
          <w:sz w:val="24"/>
          <w:lang w:val="es-ES"/>
        </w:rPr>
        <w:t>Oficina Europea de Patentes</w:t>
      </w:r>
    </w:p>
    <w:p w:rsidR="00AB75AE" w:rsidRPr="00E2100E" w:rsidRDefault="00AB75AE" w:rsidP="008B2CC1">
      <w:pPr>
        <w:rPr>
          <w:lang w:val="es-ES"/>
        </w:rPr>
      </w:pPr>
    </w:p>
    <w:p w:rsidR="00AB75AE" w:rsidRPr="00E2100E" w:rsidRDefault="00AB75AE" w:rsidP="00AB75AE">
      <w:pPr>
        <w:rPr>
          <w:i/>
          <w:lang w:val="es-ES"/>
        </w:rPr>
      </w:pPr>
      <w:bookmarkStart w:id="3" w:name="Prepared"/>
      <w:bookmarkEnd w:id="3"/>
      <w:r w:rsidRPr="00E2100E">
        <w:rPr>
          <w:i/>
          <w:lang w:val="es-ES"/>
        </w:rPr>
        <w:t>Documento preparado por la Oficina Europea de Patentes</w:t>
      </w:r>
    </w:p>
    <w:p w:rsidR="00AB75AE" w:rsidRPr="00E2100E" w:rsidRDefault="00AB75AE">
      <w:pPr>
        <w:rPr>
          <w:lang w:val="es-ES"/>
        </w:rPr>
      </w:pPr>
    </w:p>
    <w:p w:rsidR="00AB75AE" w:rsidRPr="00E2100E" w:rsidRDefault="00AB75AE">
      <w:pPr>
        <w:rPr>
          <w:lang w:val="es-ES"/>
        </w:rPr>
      </w:pPr>
    </w:p>
    <w:p w:rsidR="00AB75AE" w:rsidRPr="00E2100E" w:rsidRDefault="00AB75AE">
      <w:pPr>
        <w:rPr>
          <w:lang w:val="es-ES"/>
        </w:rPr>
      </w:pPr>
    </w:p>
    <w:p w:rsidR="00AB75AE" w:rsidRPr="00E2100E" w:rsidRDefault="00AB75AE" w:rsidP="0053057A">
      <w:pPr>
        <w:rPr>
          <w:lang w:val="es-ES"/>
        </w:rPr>
      </w:pPr>
    </w:p>
    <w:p w:rsidR="00AB75AE" w:rsidRPr="00E2100E" w:rsidRDefault="006A6CC3" w:rsidP="00AB75AE">
      <w:pPr>
        <w:pStyle w:val="Heading1"/>
        <w:rPr>
          <w:lang w:val="es-ES"/>
        </w:rPr>
      </w:pPr>
      <w:r w:rsidRPr="00E2100E">
        <w:rPr>
          <w:lang w:val="es-ES"/>
        </w:rPr>
        <w:t>RESUMEN</w:t>
      </w:r>
    </w:p>
    <w:p w:rsidR="00AB75AE" w:rsidRPr="00E2100E" w:rsidRDefault="006A6CC3" w:rsidP="00AB75AE">
      <w:pPr>
        <w:pStyle w:val="ONUME"/>
        <w:rPr>
          <w:lang w:val="es-ES"/>
        </w:rPr>
      </w:pPr>
      <w:r w:rsidRPr="00E2100E">
        <w:rPr>
          <w:lang w:val="es-ES"/>
        </w:rPr>
        <w:t>En el presente</w:t>
      </w:r>
      <w:r w:rsidR="00946225" w:rsidRPr="00E2100E">
        <w:rPr>
          <w:lang w:val="es-ES"/>
        </w:rPr>
        <w:t xml:space="preserve"> </w:t>
      </w:r>
      <w:r w:rsidR="00E2100E" w:rsidRPr="00E2100E">
        <w:rPr>
          <w:lang w:val="es-ES"/>
        </w:rPr>
        <w:t>documento</w:t>
      </w:r>
      <w:r w:rsidR="00946225" w:rsidRPr="00E2100E">
        <w:rPr>
          <w:lang w:val="es-ES"/>
        </w:rPr>
        <w:t xml:space="preserve"> </w:t>
      </w:r>
      <w:r w:rsidRPr="00E2100E">
        <w:rPr>
          <w:lang w:val="es-ES"/>
        </w:rPr>
        <w:t>se describe</w:t>
      </w:r>
      <w:r w:rsidR="00946225" w:rsidRPr="00E2100E">
        <w:rPr>
          <w:lang w:val="es-ES"/>
        </w:rPr>
        <w:t xml:space="preserve"> </w:t>
      </w:r>
      <w:r w:rsidRPr="00E2100E">
        <w:rPr>
          <w:lang w:val="es-ES"/>
        </w:rPr>
        <w:t>el servicio</w:t>
      </w:r>
      <w:r w:rsidR="00946225" w:rsidRPr="00E2100E">
        <w:rPr>
          <w:lang w:val="es-ES"/>
        </w:rPr>
        <w:t xml:space="preserve"> </w:t>
      </w:r>
      <w:r w:rsidR="00946225" w:rsidRPr="00334A8B">
        <w:rPr>
          <w:i/>
          <w:lang w:val="es-ES"/>
        </w:rPr>
        <w:t>eSearchCopy</w:t>
      </w:r>
      <w:r w:rsidR="00946225" w:rsidRPr="00E2100E">
        <w:rPr>
          <w:lang w:val="es-ES"/>
        </w:rPr>
        <w:t xml:space="preserve"> </w:t>
      </w:r>
      <w:r w:rsidRPr="00E2100E">
        <w:rPr>
          <w:lang w:val="es-ES"/>
        </w:rPr>
        <w:t>de la</w:t>
      </w:r>
      <w:r w:rsidR="00D84D6C" w:rsidRPr="00E2100E">
        <w:rPr>
          <w:lang w:val="es-ES"/>
        </w:rPr>
        <w:t xml:space="preserve"> </w:t>
      </w:r>
      <w:r w:rsidR="00AB75AE" w:rsidRPr="00E2100E">
        <w:rPr>
          <w:lang w:val="es-ES"/>
        </w:rPr>
        <w:t>Oficina Europea de Patentes</w:t>
      </w:r>
      <w:r w:rsidR="00D84D6C" w:rsidRPr="00E2100E">
        <w:rPr>
          <w:lang w:val="es-ES"/>
        </w:rPr>
        <w:t xml:space="preserve">.  </w:t>
      </w:r>
      <w:r w:rsidRPr="00E2100E">
        <w:rPr>
          <w:lang w:val="es-ES"/>
        </w:rPr>
        <w:t xml:space="preserve">De julio de 2015 a agosto de 2016 </w:t>
      </w:r>
      <w:r w:rsidR="00334A8B">
        <w:rPr>
          <w:lang w:val="es-ES"/>
        </w:rPr>
        <w:t xml:space="preserve">se </w:t>
      </w:r>
      <w:r w:rsidR="005B6111">
        <w:rPr>
          <w:lang w:val="es-ES"/>
        </w:rPr>
        <w:t>implementó</w:t>
      </w:r>
      <w:r w:rsidRPr="00E2100E">
        <w:rPr>
          <w:lang w:val="es-ES"/>
        </w:rPr>
        <w:t xml:space="preserve"> un programa piloto de</w:t>
      </w:r>
      <w:r w:rsidR="000E40D3">
        <w:rPr>
          <w:lang w:val="es-ES"/>
        </w:rPr>
        <w:t xml:space="preserve"> ese</w:t>
      </w:r>
      <w:r w:rsidRPr="00E2100E">
        <w:rPr>
          <w:lang w:val="es-ES"/>
        </w:rPr>
        <w:t xml:space="preserve"> servicio en un número limitado de Oficinas receptoras</w:t>
      </w:r>
      <w:r w:rsidR="00D84D6C" w:rsidRPr="00E2100E">
        <w:rPr>
          <w:lang w:val="es-ES"/>
        </w:rPr>
        <w:t xml:space="preserve">.  </w:t>
      </w:r>
      <w:r w:rsidRPr="00E2100E">
        <w:rPr>
          <w:lang w:val="es-ES"/>
        </w:rPr>
        <w:t xml:space="preserve">En </w:t>
      </w:r>
      <w:r w:rsidR="00E2100E" w:rsidRPr="00E2100E">
        <w:rPr>
          <w:lang w:val="es-ES"/>
        </w:rPr>
        <w:t>cooperación</w:t>
      </w:r>
      <w:r w:rsidR="00D84D6C" w:rsidRPr="00E2100E">
        <w:rPr>
          <w:lang w:val="es-ES"/>
        </w:rPr>
        <w:t xml:space="preserve"> </w:t>
      </w:r>
      <w:r w:rsidRPr="00E2100E">
        <w:rPr>
          <w:lang w:val="es-ES"/>
        </w:rPr>
        <w:t>con la</w:t>
      </w:r>
      <w:r w:rsidR="00D84D6C" w:rsidRPr="00E2100E">
        <w:rPr>
          <w:lang w:val="es-ES"/>
        </w:rPr>
        <w:t xml:space="preserve"> </w:t>
      </w:r>
      <w:r w:rsidR="00AB75AE" w:rsidRPr="00E2100E">
        <w:rPr>
          <w:lang w:val="es-ES"/>
        </w:rPr>
        <w:t>Oficina Internacional</w:t>
      </w:r>
      <w:r w:rsidR="00D84D6C" w:rsidRPr="00E2100E">
        <w:rPr>
          <w:lang w:val="es-ES"/>
        </w:rPr>
        <w:t xml:space="preserve">, </w:t>
      </w:r>
      <w:r w:rsidRPr="00E2100E">
        <w:rPr>
          <w:lang w:val="es-ES"/>
        </w:rPr>
        <w:t xml:space="preserve">la </w:t>
      </w:r>
      <w:r w:rsidR="00AB75AE" w:rsidRPr="00E2100E">
        <w:rPr>
          <w:lang w:val="es-ES"/>
        </w:rPr>
        <w:t>Oficina Europea de Patentes</w:t>
      </w:r>
      <w:r w:rsidR="00D84D6C" w:rsidRPr="00E2100E">
        <w:rPr>
          <w:lang w:val="es-ES"/>
        </w:rPr>
        <w:t xml:space="preserve"> </w:t>
      </w:r>
      <w:r w:rsidR="00E61CE7" w:rsidRPr="00E2100E">
        <w:rPr>
          <w:lang w:val="es-ES"/>
        </w:rPr>
        <w:t xml:space="preserve">(OEP) </w:t>
      </w:r>
      <w:r w:rsidRPr="00E2100E">
        <w:rPr>
          <w:lang w:val="es-ES"/>
        </w:rPr>
        <w:t>prevé</w:t>
      </w:r>
      <w:r w:rsidR="00D84D6C" w:rsidRPr="00E2100E">
        <w:rPr>
          <w:lang w:val="es-ES"/>
        </w:rPr>
        <w:t xml:space="preserve"> extend</w:t>
      </w:r>
      <w:r w:rsidRPr="00E2100E">
        <w:rPr>
          <w:lang w:val="es-ES"/>
        </w:rPr>
        <w:t>er</w:t>
      </w:r>
      <w:r w:rsidR="00D84D6C" w:rsidRPr="00E2100E">
        <w:rPr>
          <w:lang w:val="es-ES"/>
        </w:rPr>
        <w:t xml:space="preserve"> </w:t>
      </w:r>
      <w:r w:rsidRPr="00E2100E">
        <w:rPr>
          <w:lang w:val="es-ES"/>
        </w:rPr>
        <w:t>el</w:t>
      </w:r>
      <w:r w:rsidR="00D84D6C" w:rsidRPr="00E2100E">
        <w:rPr>
          <w:lang w:val="es-ES"/>
        </w:rPr>
        <w:t xml:space="preserve"> </w:t>
      </w:r>
      <w:r w:rsidR="00E2100E" w:rsidRPr="00E2100E">
        <w:rPr>
          <w:lang w:val="es-ES"/>
        </w:rPr>
        <w:t>servicio</w:t>
      </w:r>
      <w:r w:rsidRPr="00E2100E">
        <w:rPr>
          <w:lang w:val="es-ES"/>
        </w:rPr>
        <w:t xml:space="preserve">, mediante una </w:t>
      </w:r>
      <w:r w:rsidR="00DA7F1C">
        <w:rPr>
          <w:lang w:val="es-ES"/>
        </w:rPr>
        <w:t>introducción</w:t>
      </w:r>
      <w:r w:rsidRPr="00E2100E">
        <w:rPr>
          <w:lang w:val="es-ES"/>
        </w:rPr>
        <w:t xml:space="preserve"> gradual, a otras Oficinas receptor</w:t>
      </w:r>
      <w:r w:rsidR="00334A8B">
        <w:rPr>
          <w:lang w:val="es-ES"/>
        </w:rPr>
        <w:t>a</w:t>
      </w:r>
      <w:r w:rsidRPr="00E2100E">
        <w:rPr>
          <w:lang w:val="es-ES"/>
        </w:rPr>
        <w:t xml:space="preserve">s interesadas que satisfagan los requisitos </w:t>
      </w:r>
      <w:r w:rsidR="00E2100E" w:rsidRPr="00E2100E">
        <w:rPr>
          <w:lang w:val="es-ES"/>
        </w:rPr>
        <w:t>necesarios</w:t>
      </w:r>
      <w:r w:rsidR="00D84D6C" w:rsidRPr="00E2100E">
        <w:rPr>
          <w:lang w:val="es-ES"/>
        </w:rPr>
        <w:t>.</w:t>
      </w:r>
    </w:p>
    <w:p w:rsidR="00AB75AE" w:rsidRPr="00E2100E" w:rsidRDefault="006A6CC3" w:rsidP="00AB75AE">
      <w:pPr>
        <w:pStyle w:val="Heading1"/>
        <w:rPr>
          <w:lang w:val="es-ES"/>
        </w:rPr>
      </w:pPr>
      <w:r w:rsidRPr="00E2100E">
        <w:rPr>
          <w:lang w:val="es-ES"/>
        </w:rPr>
        <w:t>ANTECEDENTES</w:t>
      </w:r>
    </w:p>
    <w:p w:rsidR="00AB75AE" w:rsidRPr="00E2100E" w:rsidRDefault="006A6CC3" w:rsidP="00E61CE7">
      <w:pPr>
        <w:pStyle w:val="ONUME"/>
        <w:rPr>
          <w:lang w:val="es-ES"/>
        </w:rPr>
      </w:pPr>
      <w:r w:rsidRPr="00E2100E">
        <w:rPr>
          <w:lang w:val="es-ES"/>
        </w:rPr>
        <w:t>En la actualidad</w:t>
      </w:r>
      <w:r w:rsidR="00702993" w:rsidRPr="00E2100E">
        <w:rPr>
          <w:lang w:val="es-ES"/>
        </w:rPr>
        <w:t xml:space="preserve">, </w:t>
      </w:r>
      <w:r w:rsidRPr="00E2100E">
        <w:rPr>
          <w:lang w:val="es-ES"/>
        </w:rPr>
        <w:t>la mayoría de las Oficinas receptoras</w:t>
      </w:r>
      <w:r w:rsidR="00702993" w:rsidRPr="00E2100E">
        <w:rPr>
          <w:lang w:val="es-ES"/>
        </w:rPr>
        <w:t xml:space="preserve"> transmit</w:t>
      </w:r>
      <w:r w:rsidR="00E61CE7" w:rsidRPr="00E2100E">
        <w:rPr>
          <w:lang w:val="es-ES"/>
        </w:rPr>
        <w:t>e el ejemplar original a la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Ofici</w:t>
      </w:r>
      <w:r w:rsidR="00E61CE7" w:rsidRPr="00E2100E">
        <w:rPr>
          <w:lang w:val="es-ES"/>
        </w:rPr>
        <w:t>na Internacional de conformidad con la Regla 22 y transmite por separado la copia para la búsqueda a la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Administración encargada de la búsqueda internacional (ISA</w:t>
      </w:r>
      <w:r w:rsidR="00702993" w:rsidRPr="00E2100E">
        <w:rPr>
          <w:lang w:val="es-ES"/>
        </w:rPr>
        <w:t>)</w:t>
      </w:r>
      <w:r w:rsidR="00E61CE7" w:rsidRPr="00E2100E">
        <w:rPr>
          <w:lang w:val="es-ES"/>
        </w:rPr>
        <w:t xml:space="preserve"> de conformidad con la Regla</w:t>
      </w:r>
      <w:r w:rsidR="00702993" w:rsidRPr="00E2100E">
        <w:rPr>
          <w:lang w:val="es-ES"/>
        </w:rPr>
        <w:t xml:space="preserve"> 23.  </w:t>
      </w:r>
      <w:r w:rsidR="00E61CE7" w:rsidRPr="00E2100E">
        <w:rPr>
          <w:lang w:val="es-ES"/>
        </w:rPr>
        <w:t xml:space="preserve">Es </w:t>
      </w:r>
      <w:r w:rsidR="005B6111" w:rsidRPr="00E2100E">
        <w:rPr>
          <w:lang w:val="es-ES"/>
        </w:rPr>
        <w:t>en formato electrónico</w:t>
      </w:r>
      <w:r w:rsidR="005B6111">
        <w:rPr>
          <w:lang w:val="es-ES"/>
        </w:rPr>
        <w:t>,</w:t>
      </w:r>
      <w:r w:rsidR="005B6111" w:rsidRPr="00E2100E">
        <w:rPr>
          <w:lang w:val="es-ES"/>
        </w:rPr>
        <w:t xml:space="preserve"> </w:t>
      </w:r>
      <w:r w:rsidR="00E61CE7" w:rsidRPr="00E2100E">
        <w:rPr>
          <w:lang w:val="es-ES"/>
        </w:rPr>
        <w:t xml:space="preserve">por conducto del sistema de intercambio electrónico de datos del PCT (PCT-EDI) o de ePCT, que las Oficinas receptoras envían a la Oficina Internacional la gran mayoría de ejemplares originales de solicitudes </w:t>
      </w:r>
      <w:r w:rsidR="00E2100E" w:rsidRPr="00E2100E">
        <w:rPr>
          <w:lang w:val="es-ES"/>
        </w:rPr>
        <w:t>internacionales</w:t>
      </w:r>
      <w:r w:rsidR="00E61CE7" w:rsidRPr="00E2100E">
        <w:rPr>
          <w:lang w:val="es-ES"/>
        </w:rPr>
        <w:t xml:space="preserve"> para las que la OEP ha sido seleccionada en calidad de ISA.  Sin embargo</w:t>
      </w:r>
      <w:r w:rsidR="00702993" w:rsidRPr="00E2100E">
        <w:rPr>
          <w:lang w:val="es-ES"/>
        </w:rPr>
        <w:t xml:space="preserve">, </w:t>
      </w:r>
      <w:r w:rsidR="00E61CE7" w:rsidRPr="00E2100E">
        <w:rPr>
          <w:lang w:val="es-ES"/>
        </w:rPr>
        <w:t xml:space="preserve">a </w:t>
      </w:r>
      <w:r w:rsidR="00E2100E" w:rsidRPr="00E2100E">
        <w:rPr>
          <w:lang w:val="es-ES"/>
        </w:rPr>
        <w:t>excepción</w:t>
      </w:r>
      <w:r w:rsidR="00702993" w:rsidRPr="00E2100E">
        <w:rPr>
          <w:lang w:val="es-ES"/>
        </w:rPr>
        <w:t xml:space="preserve"> </w:t>
      </w:r>
      <w:r w:rsidR="00E61CE7" w:rsidRPr="00E2100E">
        <w:rPr>
          <w:lang w:val="es-ES"/>
        </w:rPr>
        <w:t>de unas pocas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Oficinas receptoras</w:t>
      </w:r>
      <w:r w:rsidR="00702993" w:rsidRPr="00E2100E">
        <w:rPr>
          <w:lang w:val="es-ES"/>
        </w:rPr>
        <w:t xml:space="preserve">, </w:t>
      </w:r>
      <w:r w:rsidR="00E61CE7" w:rsidRPr="00E2100E">
        <w:rPr>
          <w:lang w:val="es-ES"/>
        </w:rPr>
        <w:t xml:space="preserve">no es esa la práctica </w:t>
      </w:r>
      <w:r w:rsidR="00960895">
        <w:rPr>
          <w:lang w:val="es-ES"/>
        </w:rPr>
        <w:t>corriente</w:t>
      </w:r>
      <w:r w:rsidR="00E61CE7" w:rsidRPr="00E2100E">
        <w:rPr>
          <w:lang w:val="es-ES"/>
        </w:rPr>
        <w:t xml:space="preserve"> en lo que atañe a las copias para la búsqueda</w:t>
      </w:r>
      <w:r w:rsidR="00702993" w:rsidRPr="00E2100E">
        <w:rPr>
          <w:lang w:val="es-ES"/>
        </w:rPr>
        <w:t xml:space="preserve"> </w:t>
      </w:r>
      <w:r w:rsidR="00960895">
        <w:rPr>
          <w:lang w:val="es-ES"/>
        </w:rPr>
        <w:t>que</w:t>
      </w:r>
      <w:r w:rsidR="00E61CE7" w:rsidRPr="00E2100E">
        <w:rPr>
          <w:lang w:val="es-ES"/>
        </w:rPr>
        <w:t xml:space="preserve"> la </w:t>
      </w:r>
      <w:r w:rsidR="00AB75AE" w:rsidRPr="00E2100E">
        <w:rPr>
          <w:lang w:val="es-ES"/>
        </w:rPr>
        <w:t>OEP</w:t>
      </w:r>
      <w:r w:rsidR="00702993" w:rsidRPr="00E2100E">
        <w:rPr>
          <w:lang w:val="es-ES"/>
        </w:rPr>
        <w:t xml:space="preserve"> </w:t>
      </w:r>
      <w:r w:rsidR="00960895">
        <w:rPr>
          <w:lang w:val="es-ES"/>
        </w:rPr>
        <w:t xml:space="preserve">recibe </w:t>
      </w:r>
      <w:r w:rsidR="00E61CE7" w:rsidRPr="00E2100E">
        <w:rPr>
          <w:lang w:val="es-ES"/>
        </w:rPr>
        <w:t>e</w:t>
      </w:r>
      <w:r w:rsidR="00702993" w:rsidRPr="00E2100E">
        <w:rPr>
          <w:lang w:val="es-ES"/>
        </w:rPr>
        <w:t>n s</w:t>
      </w:r>
      <w:r w:rsidR="00E61CE7" w:rsidRPr="00E2100E">
        <w:rPr>
          <w:lang w:val="es-ES"/>
        </w:rPr>
        <w:t>u calidad de</w:t>
      </w:r>
      <w:r w:rsidR="00702993" w:rsidRPr="00E2100E">
        <w:rPr>
          <w:lang w:val="es-ES"/>
        </w:rPr>
        <w:t xml:space="preserve"> </w:t>
      </w:r>
      <w:r w:rsidR="000E40D3">
        <w:rPr>
          <w:lang w:val="es-ES"/>
        </w:rPr>
        <w:t>ISA</w:t>
      </w:r>
      <w:r w:rsidR="00702993" w:rsidRPr="00E2100E">
        <w:rPr>
          <w:lang w:val="es-ES"/>
        </w:rPr>
        <w:t xml:space="preserve">, </w:t>
      </w:r>
      <w:r w:rsidR="0089172F" w:rsidRPr="00E2100E">
        <w:rPr>
          <w:lang w:val="es-ES"/>
        </w:rPr>
        <w:t>sino que</w:t>
      </w:r>
      <w:r w:rsidR="00E61CE7" w:rsidRPr="00E2100E">
        <w:rPr>
          <w:lang w:val="es-ES"/>
        </w:rPr>
        <w:t xml:space="preserve"> </w:t>
      </w:r>
      <w:r w:rsidR="00960895">
        <w:rPr>
          <w:lang w:val="es-ES"/>
        </w:rPr>
        <w:t xml:space="preserve">dichas copias </w:t>
      </w:r>
      <w:r w:rsidR="00E61CE7" w:rsidRPr="00E2100E">
        <w:rPr>
          <w:lang w:val="es-ES"/>
        </w:rPr>
        <w:t>se transmiten en papel</w:t>
      </w:r>
      <w:r w:rsidR="00702993" w:rsidRPr="00E2100E">
        <w:rPr>
          <w:lang w:val="es-ES"/>
        </w:rPr>
        <w:t xml:space="preserve"> (o </w:t>
      </w:r>
      <w:r w:rsidR="00E61CE7" w:rsidRPr="00E2100E">
        <w:rPr>
          <w:lang w:val="es-ES"/>
        </w:rPr>
        <w:t xml:space="preserve">en </w:t>
      </w:r>
      <w:r w:rsidR="00702993" w:rsidRPr="00E2100E">
        <w:rPr>
          <w:lang w:val="es-ES"/>
        </w:rPr>
        <w:t>CD).</w:t>
      </w:r>
    </w:p>
    <w:p w:rsidR="00AB75AE" w:rsidRPr="00E2100E" w:rsidRDefault="00960895" w:rsidP="00AB75AE">
      <w:pPr>
        <w:pStyle w:val="ONUME"/>
        <w:rPr>
          <w:lang w:val="es-ES"/>
        </w:rPr>
      </w:pPr>
      <w:r>
        <w:rPr>
          <w:lang w:val="es-ES"/>
        </w:rPr>
        <w:t xml:space="preserve">Con el deseo de poner en marcha </w:t>
      </w:r>
      <w:r w:rsidR="0089172F" w:rsidRPr="00E2100E">
        <w:rPr>
          <w:lang w:val="es-ES"/>
        </w:rPr>
        <w:t xml:space="preserve">un mecanismo costoeficaz </w:t>
      </w:r>
      <w:r w:rsidR="000E40D3" w:rsidRPr="00E2100E">
        <w:rPr>
          <w:lang w:val="es-ES"/>
        </w:rPr>
        <w:t>y sin f</w:t>
      </w:r>
      <w:r w:rsidR="000E40D3">
        <w:rPr>
          <w:lang w:val="es-ES"/>
        </w:rPr>
        <w:t>isur</w:t>
      </w:r>
      <w:r w:rsidR="000E40D3" w:rsidRPr="00E2100E">
        <w:rPr>
          <w:lang w:val="es-ES"/>
        </w:rPr>
        <w:t xml:space="preserve">as </w:t>
      </w:r>
      <w:r w:rsidR="0089172F" w:rsidRPr="00E2100E">
        <w:rPr>
          <w:lang w:val="es-ES"/>
        </w:rPr>
        <w:t xml:space="preserve">para </w:t>
      </w:r>
      <w:r w:rsidR="000E40D3">
        <w:rPr>
          <w:lang w:val="es-ES"/>
        </w:rPr>
        <w:t>la transmisión de</w:t>
      </w:r>
      <w:r w:rsidR="0089172F" w:rsidRPr="00E2100E">
        <w:rPr>
          <w:lang w:val="es-ES"/>
        </w:rPr>
        <w:t xml:space="preserve"> las copias para la búsqueda</w:t>
      </w:r>
      <w:r w:rsidR="00702993" w:rsidRPr="00E2100E">
        <w:rPr>
          <w:lang w:val="es-ES"/>
        </w:rPr>
        <w:t xml:space="preserve"> </w:t>
      </w:r>
      <w:r w:rsidR="000E40D3">
        <w:rPr>
          <w:lang w:val="es-ES"/>
        </w:rPr>
        <w:t xml:space="preserve">por </w:t>
      </w:r>
      <w:r w:rsidR="0089172F" w:rsidRPr="00E2100E">
        <w:rPr>
          <w:lang w:val="es-ES"/>
        </w:rPr>
        <w:t>las</w:t>
      </w:r>
      <w:r w:rsidR="00702993" w:rsidRPr="00E2100E">
        <w:rPr>
          <w:lang w:val="es-ES"/>
        </w:rPr>
        <w:t xml:space="preserve"> </w:t>
      </w:r>
      <w:r w:rsidR="006A6CC3" w:rsidRPr="00E2100E">
        <w:rPr>
          <w:lang w:val="es-ES"/>
        </w:rPr>
        <w:t>Oficinas receptoras</w:t>
      </w:r>
      <w:r w:rsidR="00702993" w:rsidRPr="00E2100E">
        <w:rPr>
          <w:lang w:val="es-ES"/>
        </w:rPr>
        <w:t xml:space="preserve"> </w:t>
      </w:r>
      <w:r w:rsidR="0089172F" w:rsidRPr="00E2100E">
        <w:rPr>
          <w:lang w:val="es-ES"/>
        </w:rPr>
        <w:t>a la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OEP</w:t>
      </w:r>
      <w:r w:rsidR="00702993" w:rsidRPr="00E2100E">
        <w:rPr>
          <w:lang w:val="es-ES"/>
        </w:rPr>
        <w:t xml:space="preserve"> </w:t>
      </w:r>
      <w:r w:rsidR="0089172F" w:rsidRPr="00E2100E">
        <w:rPr>
          <w:lang w:val="es-ES"/>
        </w:rPr>
        <w:t>en calidad de</w:t>
      </w:r>
      <w:r w:rsidR="000E40D3">
        <w:rPr>
          <w:lang w:val="es-ES"/>
        </w:rPr>
        <w:t> </w:t>
      </w:r>
      <w:r w:rsidR="00AB75AE" w:rsidRPr="00E2100E">
        <w:rPr>
          <w:lang w:val="es-ES"/>
        </w:rPr>
        <w:t>ISA</w:t>
      </w:r>
      <w:r w:rsidR="0089172F" w:rsidRPr="00E2100E">
        <w:rPr>
          <w:lang w:val="es-ES"/>
        </w:rPr>
        <w:t>, por conducto de la Oficina Internacional</w:t>
      </w:r>
      <w:r w:rsidR="00702993" w:rsidRPr="00E2100E">
        <w:rPr>
          <w:lang w:val="es-ES"/>
        </w:rPr>
        <w:t xml:space="preserve">, </w:t>
      </w:r>
      <w:r w:rsidR="0089172F" w:rsidRPr="00E2100E">
        <w:rPr>
          <w:lang w:val="es-ES"/>
        </w:rPr>
        <w:t>la OEP</w:t>
      </w:r>
      <w:r w:rsidR="00702993" w:rsidRPr="00E2100E">
        <w:rPr>
          <w:lang w:val="es-ES"/>
        </w:rPr>
        <w:t xml:space="preserve"> </w:t>
      </w:r>
      <w:r w:rsidR="00F06373">
        <w:rPr>
          <w:lang w:val="es-ES"/>
        </w:rPr>
        <w:t>y</w:t>
      </w:r>
      <w:r w:rsidR="00702993" w:rsidRPr="00E2100E">
        <w:rPr>
          <w:lang w:val="es-ES"/>
        </w:rPr>
        <w:t xml:space="preserve"> </w:t>
      </w:r>
      <w:r w:rsidR="0089172F" w:rsidRPr="00E2100E">
        <w:rPr>
          <w:lang w:val="es-ES"/>
        </w:rPr>
        <w:t>la Oficina</w:t>
      </w:r>
      <w:r w:rsidR="00AB75AE" w:rsidRPr="00E2100E">
        <w:rPr>
          <w:lang w:val="es-ES"/>
        </w:rPr>
        <w:t xml:space="preserve"> Internacional</w:t>
      </w:r>
      <w:r w:rsidR="00702993" w:rsidRPr="00E2100E">
        <w:rPr>
          <w:lang w:val="es-ES"/>
        </w:rPr>
        <w:t xml:space="preserve"> </w:t>
      </w:r>
      <w:r w:rsidR="00CA34A5" w:rsidRPr="00E2100E">
        <w:rPr>
          <w:lang w:val="es-ES"/>
        </w:rPr>
        <w:t xml:space="preserve">han </w:t>
      </w:r>
      <w:r>
        <w:rPr>
          <w:lang w:val="es-ES"/>
        </w:rPr>
        <w:lastRenderedPageBreak/>
        <w:t>implementado</w:t>
      </w:r>
      <w:r w:rsidR="00CA34A5" w:rsidRPr="00E2100E">
        <w:rPr>
          <w:lang w:val="es-ES"/>
        </w:rPr>
        <w:t xml:space="preserve"> </w:t>
      </w:r>
      <w:r w:rsidR="000E40D3" w:rsidRPr="00E2100E">
        <w:rPr>
          <w:lang w:val="es-ES"/>
        </w:rPr>
        <w:t>entre julio de 2015 y agosto de 2016</w:t>
      </w:r>
      <w:r w:rsidR="000E40D3">
        <w:rPr>
          <w:lang w:val="es-ES"/>
        </w:rPr>
        <w:t xml:space="preserve"> </w:t>
      </w:r>
      <w:r w:rsidR="00CA34A5" w:rsidRPr="00E2100E">
        <w:rPr>
          <w:lang w:val="es-ES"/>
        </w:rPr>
        <w:t>un programa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piloto</w:t>
      </w:r>
      <w:r w:rsidR="00702993" w:rsidRPr="00E2100E">
        <w:rPr>
          <w:lang w:val="es-ES"/>
        </w:rPr>
        <w:t xml:space="preserve">, </w:t>
      </w:r>
      <w:r w:rsidR="00E2100E" w:rsidRPr="00E2100E">
        <w:rPr>
          <w:lang w:val="es-ES"/>
        </w:rPr>
        <w:t>basado</w:t>
      </w:r>
      <w:r w:rsidR="00702993" w:rsidRPr="00E2100E">
        <w:rPr>
          <w:lang w:val="es-ES"/>
        </w:rPr>
        <w:t xml:space="preserve"> </w:t>
      </w:r>
      <w:r w:rsidR="00CA34A5" w:rsidRPr="00E2100E">
        <w:rPr>
          <w:lang w:val="es-ES"/>
        </w:rPr>
        <w:t xml:space="preserve">en el servicio </w:t>
      </w:r>
      <w:r w:rsidR="00702993" w:rsidRPr="00960895">
        <w:rPr>
          <w:i/>
          <w:lang w:val="es-ES"/>
        </w:rPr>
        <w:t>eSearchCopy</w:t>
      </w:r>
      <w:r w:rsidR="00702993" w:rsidRPr="00E2100E">
        <w:rPr>
          <w:lang w:val="es-ES"/>
        </w:rPr>
        <w:t xml:space="preserve">, </w:t>
      </w:r>
      <w:r w:rsidR="00F06373">
        <w:rPr>
          <w:lang w:val="es-ES"/>
        </w:rPr>
        <w:t>relativo a</w:t>
      </w:r>
      <w:r w:rsidR="003B555A" w:rsidRPr="00E2100E">
        <w:rPr>
          <w:lang w:val="es-ES"/>
        </w:rPr>
        <w:t xml:space="preserve"> la transmisión electrónica</w:t>
      </w:r>
      <w:r w:rsidR="00702993" w:rsidRPr="00E2100E">
        <w:rPr>
          <w:lang w:val="es-ES"/>
        </w:rPr>
        <w:t xml:space="preserve"> </w:t>
      </w:r>
      <w:r w:rsidR="003B555A" w:rsidRPr="00E2100E">
        <w:rPr>
          <w:lang w:val="es-ES"/>
        </w:rPr>
        <w:t>de las</w:t>
      </w:r>
      <w:r w:rsidR="00702993" w:rsidRPr="00E2100E">
        <w:rPr>
          <w:lang w:val="es-ES"/>
        </w:rPr>
        <w:t xml:space="preserve"> </w:t>
      </w:r>
      <w:r w:rsidR="0089172F" w:rsidRPr="00E2100E">
        <w:rPr>
          <w:lang w:val="es-ES"/>
        </w:rPr>
        <w:t>copias para la búsqueda</w:t>
      </w:r>
      <w:r w:rsidR="00702993" w:rsidRPr="00E2100E">
        <w:rPr>
          <w:lang w:val="es-ES"/>
        </w:rPr>
        <w:t xml:space="preserve"> </w:t>
      </w:r>
      <w:r w:rsidR="003B555A" w:rsidRPr="00E2100E">
        <w:rPr>
          <w:lang w:val="es-ES"/>
        </w:rPr>
        <w:t xml:space="preserve">por conducto de la Oficina Internacional </w:t>
      </w:r>
      <w:r w:rsidR="00702993" w:rsidRPr="00E2100E">
        <w:rPr>
          <w:lang w:val="es-ES"/>
        </w:rPr>
        <w:t>(</w:t>
      </w:r>
      <w:r w:rsidR="003B555A" w:rsidRPr="00E2100E">
        <w:rPr>
          <w:lang w:val="es-ES"/>
        </w:rPr>
        <w:t>denominado</w:t>
      </w:r>
      <w:r w:rsidR="00702993" w:rsidRPr="00E2100E">
        <w:rPr>
          <w:lang w:val="es-ES"/>
        </w:rPr>
        <w:t xml:space="preserve"> </w:t>
      </w:r>
      <w:r w:rsidR="000E40D3" w:rsidRPr="00E2100E">
        <w:rPr>
          <w:lang w:val="es-ES"/>
        </w:rPr>
        <w:t xml:space="preserve">en la OEP </w:t>
      </w:r>
      <w:r w:rsidR="00702993" w:rsidRPr="00E2100E">
        <w:rPr>
          <w:lang w:val="es-ES"/>
        </w:rPr>
        <w:t>"</w:t>
      </w:r>
      <w:r w:rsidR="003B555A" w:rsidRPr="00960895">
        <w:rPr>
          <w:lang w:val="es-ES"/>
        </w:rPr>
        <w:t>PCT </w:t>
      </w:r>
      <w:r w:rsidR="00702993" w:rsidRPr="00960895">
        <w:rPr>
          <w:lang w:val="es-ES"/>
        </w:rPr>
        <w:t>Paperless</w:t>
      </w:r>
      <w:r w:rsidR="00702993" w:rsidRPr="00E2100E">
        <w:rPr>
          <w:lang w:val="es-ES"/>
        </w:rPr>
        <w:t xml:space="preserve">" </w:t>
      </w:r>
      <w:r w:rsidR="00A279B7">
        <w:rPr>
          <w:lang w:val="es-ES"/>
        </w:rPr>
        <w:t>(Transmisión electrónica de documentos PCT)</w:t>
      </w:r>
      <w:r w:rsidR="00702993" w:rsidRPr="00E2100E">
        <w:rPr>
          <w:lang w:val="es-ES"/>
        </w:rPr>
        <w:t xml:space="preserve">).  </w:t>
      </w:r>
      <w:r w:rsidR="003B555A" w:rsidRPr="00E2100E">
        <w:rPr>
          <w:lang w:val="es-ES"/>
        </w:rPr>
        <w:t xml:space="preserve">El objetivo de ese programa </w:t>
      </w:r>
      <w:r w:rsidR="00E2100E" w:rsidRPr="00E2100E">
        <w:rPr>
          <w:lang w:val="es-ES"/>
        </w:rPr>
        <w:t>piloto</w:t>
      </w:r>
      <w:r w:rsidR="00702993" w:rsidRPr="00E2100E">
        <w:rPr>
          <w:lang w:val="es-ES"/>
        </w:rPr>
        <w:t xml:space="preserve"> </w:t>
      </w:r>
      <w:r w:rsidR="003B555A" w:rsidRPr="00E2100E">
        <w:rPr>
          <w:lang w:val="es-ES"/>
        </w:rPr>
        <w:t xml:space="preserve">fue evaluar, con un número limitado de Oficinas receptoras de distinto tamaño y en </w:t>
      </w:r>
      <w:r w:rsidR="00E2100E" w:rsidRPr="00E2100E">
        <w:rPr>
          <w:lang w:val="es-ES"/>
        </w:rPr>
        <w:t>distintos</w:t>
      </w:r>
      <w:r w:rsidR="003B555A" w:rsidRPr="00E2100E">
        <w:rPr>
          <w:lang w:val="es-ES"/>
        </w:rPr>
        <w:t xml:space="preserve"> lugares, </w:t>
      </w:r>
      <w:r>
        <w:rPr>
          <w:lang w:val="es-ES"/>
        </w:rPr>
        <w:t xml:space="preserve">si es factible instaurar </w:t>
      </w:r>
      <w:r w:rsidR="003B555A" w:rsidRPr="00E2100E">
        <w:rPr>
          <w:lang w:val="es-ES"/>
        </w:rPr>
        <w:t>un nuevo proceso de esa índole</w:t>
      </w:r>
      <w:r w:rsidR="00702993" w:rsidRPr="00E2100E">
        <w:rPr>
          <w:lang w:val="es-ES"/>
        </w:rPr>
        <w:t xml:space="preserve"> </w:t>
      </w:r>
      <w:r w:rsidR="003B555A" w:rsidRPr="00E2100E">
        <w:rPr>
          <w:lang w:val="es-ES"/>
        </w:rPr>
        <w:t xml:space="preserve">destinado a la transmisión electrónica de </w:t>
      </w:r>
      <w:r w:rsidR="0089172F" w:rsidRPr="00E2100E">
        <w:rPr>
          <w:lang w:val="es-ES"/>
        </w:rPr>
        <w:t>copias para la búsqueda</w:t>
      </w:r>
      <w:r w:rsidR="00702993" w:rsidRPr="00E2100E">
        <w:rPr>
          <w:lang w:val="es-ES"/>
        </w:rPr>
        <w:t xml:space="preserve"> </w:t>
      </w:r>
      <w:r w:rsidR="003B555A" w:rsidRPr="00E2100E">
        <w:rPr>
          <w:lang w:val="es-ES"/>
        </w:rPr>
        <w:t xml:space="preserve">en los casos en que la </w:t>
      </w:r>
      <w:r w:rsidR="0089172F" w:rsidRPr="00E2100E">
        <w:rPr>
          <w:lang w:val="es-ES"/>
        </w:rPr>
        <w:t>OEP</w:t>
      </w:r>
      <w:r w:rsidR="00702993" w:rsidRPr="00E2100E">
        <w:rPr>
          <w:lang w:val="es-ES"/>
        </w:rPr>
        <w:t xml:space="preserve"> act</w:t>
      </w:r>
      <w:r w:rsidR="003B555A" w:rsidRPr="00E2100E">
        <w:rPr>
          <w:lang w:val="es-ES"/>
        </w:rPr>
        <w:t>úa en calidad de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ISA</w:t>
      </w:r>
      <w:r w:rsidR="00702993" w:rsidRPr="00E2100E">
        <w:rPr>
          <w:lang w:val="es-ES"/>
        </w:rPr>
        <w:t xml:space="preserve">, </w:t>
      </w:r>
      <w:r w:rsidR="003B555A" w:rsidRPr="00E2100E">
        <w:rPr>
          <w:lang w:val="es-ES"/>
        </w:rPr>
        <w:t>así como determinar las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condiciones</w:t>
      </w:r>
      <w:r w:rsidR="00702993" w:rsidRPr="00E2100E">
        <w:rPr>
          <w:lang w:val="es-ES"/>
        </w:rPr>
        <w:t xml:space="preserve"> </w:t>
      </w:r>
      <w:r w:rsidR="003B555A" w:rsidRPr="00E2100E">
        <w:rPr>
          <w:lang w:val="es-ES"/>
        </w:rPr>
        <w:t xml:space="preserve">para extender ese </w:t>
      </w:r>
      <w:r w:rsidR="00E2100E" w:rsidRPr="00E2100E">
        <w:rPr>
          <w:lang w:val="es-ES"/>
        </w:rPr>
        <w:t>nuevo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servicio</w:t>
      </w:r>
      <w:r w:rsidR="00702993" w:rsidRPr="00E2100E">
        <w:rPr>
          <w:lang w:val="es-ES"/>
        </w:rPr>
        <w:t xml:space="preserve"> </w:t>
      </w:r>
      <w:r w:rsidR="003B555A" w:rsidRPr="00E2100E">
        <w:rPr>
          <w:lang w:val="es-ES"/>
        </w:rPr>
        <w:t xml:space="preserve">a un número mayor de </w:t>
      </w:r>
      <w:r w:rsidR="006A6CC3" w:rsidRPr="00E2100E">
        <w:rPr>
          <w:lang w:val="es-ES"/>
        </w:rPr>
        <w:t>Oficinas receptoras</w:t>
      </w:r>
      <w:r w:rsidR="00702993" w:rsidRPr="00E2100E">
        <w:rPr>
          <w:lang w:val="es-ES"/>
        </w:rPr>
        <w:t xml:space="preserve">.  </w:t>
      </w:r>
      <w:r w:rsidR="003B555A" w:rsidRPr="00E2100E">
        <w:rPr>
          <w:lang w:val="es-ES"/>
        </w:rPr>
        <w:t>El programa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piloto</w:t>
      </w:r>
      <w:r w:rsidR="00702993" w:rsidRPr="00E2100E">
        <w:rPr>
          <w:lang w:val="es-ES"/>
        </w:rPr>
        <w:t xml:space="preserve"> </w:t>
      </w:r>
      <w:r w:rsidR="003B555A" w:rsidRPr="00E2100E">
        <w:rPr>
          <w:lang w:val="es-ES"/>
        </w:rPr>
        <w:t xml:space="preserve">arrojó resultados positivos y </w:t>
      </w:r>
      <w:r w:rsidRPr="00E2100E">
        <w:rPr>
          <w:lang w:val="es-ES"/>
        </w:rPr>
        <w:t xml:space="preserve">actualmente </w:t>
      </w:r>
      <w:r w:rsidR="003B555A" w:rsidRPr="00E2100E">
        <w:rPr>
          <w:lang w:val="es-ES"/>
        </w:rPr>
        <w:t>el servicio está en funcionamiento con las</w:t>
      </w:r>
      <w:r w:rsidR="0089172F" w:rsidRPr="00E2100E">
        <w:rPr>
          <w:lang w:val="es-ES"/>
        </w:rPr>
        <w:t xml:space="preserve"> Oficina</w:t>
      </w:r>
      <w:r w:rsidR="006A6CC3" w:rsidRPr="00E2100E">
        <w:rPr>
          <w:lang w:val="es-ES"/>
        </w:rPr>
        <w:t>s receptoras</w:t>
      </w:r>
      <w:r w:rsidR="00702993" w:rsidRPr="00E2100E">
        <w:rPr>
          <w:lang w:val="es-ES"/>
        </w:rPr>
        <w:t xml:space="preserve"> </w:t>
      </w:r>
      <w:r w:rsidR="003B555A" w:rsidRPr="00E2100E">
        <w:rPr>
          <w:lang w:val="es-ES"/>
        </w:rPr>
        <w:t>de los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Estados contratantes</w:t>
      </w:r>
      <w:r w:rsidR="003B555A" w:rsidRPr="00E2100E">
        <w:rPr>
          <w:lang w:val="es-ES"/>
        </w:rPr>
        <w:t xml:space="preserve"> siguientes</w:t>
      </w:r>
      <w:r w:rsidR="00702993" w:rsidRPr="00E2100E">
        <w:rPr>
          <w:lang w:val="es-ES"/>
        </w:rPr>
        <w:t xml:space="preserve">: </w:t>
      </w:r>
      <w:r w:rsidR="003B555A" w:rsidRPr="00E2100E">
        <w:rPr>
          <w:lang w:val="es-ES"/>
        </w:rPr>
        <w:t xml:space="preserve"> España, Finlandia, Israel, Italia, Japón y Noruega</w:t>
      </w:r>
      <w:r w:rsidR="00702993" w:rsidRPr="00E2100E">
        <w:rPr>
          <w:lang w:val="es-ES"/>
        </w:rPr>
        <w:t>, as</w:t>
      </w:r>
      <w:r w:rsidR="003B555A" w:rsidRPr="00E2100E">
        <w:rPr>
          <w:lang w:val="es-ES"/>
        </w:rPr>
        <w:t xml:space="preserve">í como con la Oficina Internacional en calidad de </w:t>
      </w:r>
      <w:r w:rsidR="00AB75AE" w:rsidRPr="00E2100E">
        <w:rPr>
          <w:lang w:val="es-ES"/>
        </w:rPr>
        <w:t>Oficina receptora</w:t>
      </w:r>
      <w:r w:rsidR="00702993" w:rsidRPr="00E2100E">
        <w:rPr>
          <w:lang w:val="es-ES"/>
        </w:rPr>
        <w:t>.</w:t>
      </w:r>
    </w:p>
    <w:p w:rsidR="00AB75AE" w:rsidRPr="00E2100E" w:rsidRDefault="003B555A" w:rsidP="00AB75AE">
      <w:pPr>
        <w:pStyle w:val="ONUME"/>
        <w:rPr>
          <w:lang w:val="es-ES"/>
        </w:rPr>
      </w:pPr>
      <w:r w:rsidRPr="00E2100E">
        <w:rPr>
          <w:lang w:val="es-ES"/>
        </w:rPr>
        <w:t>A raíz de ese programa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piloto</w:t>
      </w:r>
      <w:r w:rsidR="00702993" w:rsidRPr="00E2100E">
        <w:rPr>
          <w:lang w:val="es-ES"/>
        </w:rPr>
        <w:t xml:space="preserve">, </w:t>
      </w:r>
      <w:r w:rsidR="0089172F" w:rsidRPr="00E2100E">
        <w:rPr>
          <w:lang w:val="es-ES"/>
        </w:rPr>
        <w:t>la OEP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prevé</w:t>
      </w:r>
      <w:r w:rsidR="00702993" w:rsidRPr="00E2100E">
        <w:rPr>
          <w:lang w:val="es-ES"/>
        </w:rPr>
        <w:t xml:space="preserve">, </w:t>
      </w:r>
      <w:r w:rsidR="00E2100E">
        <w:rPr>
          <w:lang w:val="es-ES"/>
        </w:rPr>
        <w:t>en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cooperación</w:t>
      </w:r>
      <w:r w:rsidR="00702993" w:rsidRPr="00E2100E">
        <w:rPr>
          <w:lang w:val="es-ES"/>
        </w:rPr>
        <w:t xml:space="preserve"> </w:t>
      </w:r>
      <w:r w:rsidR="00E2100E">
        <w:rPr>
          <w:lang w:val="es-ES"/>
        </w:rPr>
        <w:t xml:space="preserve">con </w:t>
      </w:r>
      <w:r w:rsidR="0089172F" w:rsidRPr="00E2100E">
        <w:rPr>
          <w:lang w:val="es-ES"/>
        </w:rPr>
        <w:t>la Oficina</w:t>
      </w:r>
      <w:r w:rsidR="00AB75AE" w:rsidRPr="00E2100E">
        <w:rPr>
          <w:lang w:val="es-ES"/>
        </w:rPr>
        <w:t xml:space="preserve"> Internacional</w:t>
      </w:r>
      <w:r w:rsidR="00702993" w:rsidRPr="00E2100E">
        <w:rPr>
          <w:lang w:val="es-ES"/>
        </w:rPr>
        <w:t>, extend</w:t>
      </w:r>
      <w:r w:rsidRPr="00E2100E">
        <w:rPr>
          <w:lang w:val="es-ES"/>
        </w:rPr>
        <w:t>er ese nuevo servicio a toda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Oficina receptora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interesada que cumpla los requisitos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necesarios</w:t>
      </w:r>
      <w:r w:rsidR="00702993" w:rsidRPr="00E2100E">
        <w:rPr>
          <w:lang w:val="es-ES"/>
        </w:rPr>
        <w:t xml:space="preserve">, </w:t>
      </w:r>
      <w:r w:rsidRPr="00E2100E">
        <w:rPr>
          <w:lang w:val="es-ES"/>
        </w:rPr>
        <w:t xml:space="preserve">con miras a abandonar progresivamente la transmisión </w:t>
      </w:r>
      <w:r w:rsidR="00EB0E53" w:rsidRPr="00E2100E">
        <w:rPr>
          <w:lang w:val="es-ES"/>
        </w:rPr>
        <w:t xml:space="preserve">por correo ordinario </w:t>
      </w:r>
      <w:r w:rsidRPr="00E2100E">
        <w:rPr>
          <w:lang w:val="es-ES"/>
        </w:rPr>
        <w:t>de la copia para la búsqueda</w:t>
      </w:r>
      <w:r w:rsidR="00702993" w:rsidRPr="00E2100E">
        <w:rPr>
          <w:lang w:val="es-ES"/>
        </w:rPr>
        <w:t>.</w:t>
      </w:r>
    </w:p>
    <w:p w:rsidR="00AB75AE" w:rsidRPr="00E2100E" w:rsidRDefault="00EB0E53" w:rsidP="00AB75AE">
      <w:pPr>
        <w:pStyle w:val="Heading1"/>
        <w:rPr>
          <w:lang w:val="es-ES"/>
        </w:rPr>
      </w:pPr>
      <w:r w:rsidRPr="00E2100E">
        <w:rPr>
          <w:lang w:val="es-ES"/>
        </w:rPr>
        <w:t xml:space="preserve">EL CONCEPTO </w:t>
      </w:r>
      <w:r w:rsidR="00AB75AE" w:rsidRPr="00E2100E">
        <w:rPr>
          <w:i/>
          <w:lang w:val="es-ES"/>
        </w:rPr>
        <w:t>PCT</w:t>
      </w:r>
      <w:r w:rsidR="00702993" w:rsidRPr="00E2100E">
        <w:rPr>
          <w:i/>
          <w:lang w:val="es-ES"/>
        </w:rPr>
        <w:t xml:space="preserve"> PAPERLESS</w:t>
      </w:r>
    </w:p>
    <w:p w:rsidR="00AB75AE" w:rsidRPr="00E2100E" w:rsidRDefault="00EB0E53" w:rsidP="00AB75AE">
      <w:pPr>
        <w:pStyle w:val="ONUME"/>
        <w:rPr>
          <w:lang w:val="es-ES"/>
        </w:rPr>
      </w:pPr>
      <w:r w:rsidRPr="00E2100E">
        <w:rPr>
          <w:lang w:val="es-ES"/>
        </w:rPr>
        <w:t>Con el fin de que las</w:t>
      </w:r>
      <w:r w:rsidR="00702993" w:rsidRPr="00E2100E">
        <w:rPr>
          <w:lang w:val="es-ES"/>
        </w:rPr>
        <w:t xml:space="preserve"> </w:t>
      </w:r>
      <w:r w:rsidR="0089172F" w:rsidRPr="00E2100E">
        <w:rPr>
          <w:lang w:val="es-ES"/>
        </w:rPr>
        <w:t>copias para la búsqueda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se transmitan electrónicamente por conducto de la Oficina Internacional</w:t>
      </w:r>
      <w:r w:rsidR="00702993" w:rsidRPr="00E2100E">
        <w:rPr>
          <w:lang w:val="es-ES"/>
        </w:rPr>
        <w:t xml:space="preserve">, </w:t>
      </w:r>
      <w:r w:rsidR="0089172F" w:rsidRPr="00E2100E">
        <w:rPr>
          <w:lang w:val="es-ES"/>
        </w:rPr>
        <w:t>la Oficina</w:t>
      </w:r>
      <w:r w:rsidR="00AB75AE" w:rsidRPr="00E2100E">
        <w:rPr>
          <w:lang w:val="es-ES"/>
        </w:rPr>
        <w:t xml:space="preserve"> receptora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debe enviar </w:t>
      </w:r>
      <w:r w:rsidR="0099261C" w:rsidRPr="00E2100E">
        <w:rPr>
          <w:lang w:val="es-ES"/>
        </w:rPr>
        <w:t xml:space="preserve">a la Oficina Internacional mediante transmisión </w:t>
      </w:r>
      <w:r w:rsidR="00E2100E" w:rsidRPr="00E2100E">
        <w:rPr>
          <w:lang w:val="es-ES"/>
        </w:rPr>
        <w:t>electrónica</w:t>
      </w:r>
      <w:r w:rsidR="0099261C" w:rsidRPr="00E2100E">
        <w:rPr>
          <w:lang w:val="es-ES"/>
        </w:rPr>
        <w:t xml:space="preserve"> (PCT-EDI o ePCT) </w:t>
      </w:r>
      <w:r w:rsidRPr="00E2100E">
        <w:rPr>
          <w:lang w:val="es-ES"/>
        </w:rPr>
        <w:t>el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paquete electrónico que contiene el ejemplar original</w:t>
      </w:r>
      <w:r w:rsidR="00702993" w:rsidRPr="00E2100E">
        <w:rPr>
          <w:lang w:val="es-ES"/>
        </w:rPr>
        <w:t xml:space="preserve"> (</w:t>
      </w:r>
      <w:r w:rsidRPr="00E2100E">
        <w:rPr>
          <w:lang w:val="es-ES"/>
        </w:rPr>
        <w:t xml:space="preserve">un conjunto de </w:t>
      </w:r>
      <w:r w:rsidR="00E2100E" w:rsidRPr="00E2100E">
        <w:rPr>
          <w:lang w:val="es-ES"/>
        </w:rPr>
        <w:t>documentos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electrónicos que incluye el ejemplar originar, así como una serie de elementos que lo acompañan</w:t>
      </w:r>
      <w:r w:rsidR="00702993" w:rsidRPr="00E2100E">
        <w:rPr>
          <w:lang w:val="es-ES"/>
        </w:rPr>
        <w:t>)</w:t>
      </w:r>
      <w:r w:rsidRPr="00E2100E">
        <w:rPr>
          <w:lang w:val="es-ES"/>
        </w:rPr>
        <w:t>, junto con cualquier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documento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que no est</w:t>
      </w:r>
      <w:r w:rsidR="00960895">
        <w:rPr>
          <w:lang w:val="es-ES"/>
        </w:rPr>
        <w:t>é</w:t>
      </w:r>
      <w:r w:rsidRPr="00E2100E">
        <w:rPr>
          <w:lang w:val="es-ES"/>
        </w:rPr>
        <w:t xml:space="preserve"> contenido en ese paquete, pero que deb</w:t>
      </w:r>
      <w:r w:rsidR="00960895">
        <w:rPr>
          <w:lang w:val="es-ES"/>
        </w:rPr>
        <w:t>a</w:t>
      </w:r>
      <w:r w:rsidRPr="00E2100E">
        <w:rPr>
          <w:lang w:val="es-ES"/>
        </w:rPr>
        <w:t xml:space="preserve"> formar parte del paquete </w:t>
      </w:r>
      <w:r w:rsidR="00960895">
        <w:rPr>
          <w:lang w:val="es-ES"/>
        </w:rPr>
        <w:t>que contiene</w:t>
      </w:r>
      <w:r w:rsidRPr="00E2100E">
        <w:rPr>
          <w:lang w:val="es-ES"/>
        </w:rPr>
        <w:t xml:space="preserve"> la copia para la búsqueda</w:t>
      </w:r>
      <w:r w:rsidR="00702993" w:rsidRPr="00E2100E">
        <w:rPr>
          <w:lang w:val="es-ES"/>
        </w:rPr>
        <w:t xml:space="preserve"> (</w:t>
      </w:r>
      <w:r w:rsidRPr="00E2100E">
        <w:rPr>
          <w:lang w:val="es-ES"/>
        </w:rPr>
        <w:t>e</w:t>
      </w:r>
      <w:r w:rsidR="00702993" w:rsidRPr="00E2100E">
        <w:rPr>
          <w:lang w:val="es-ES"/>
        </w:rPr>
        <w:t xml:space="preserve">n particular, </w:t>
      </w:r>
      <w:r w:rsidR="00E10AB0" w:rsidRPr="00E2100E">
        <w:rPr>
          <w:lang w:val="es-ES"/>
        </w:rPr>
        <w:t xml:space="preserve">y </w:t>
      </w:r>
      <w:r w:rsidRPr="00E2100E">
        <w:rPr>
          <w:lang w:val="es-ES"/>
        </w:rPr>
        <w:t>de corresponder</w:t>
      </w:r>
      <w:r w:rsidR="00702993" w:rsidRPr="00E2100E">
        <w:rPr>
          <w:lang w:val="es-ES"/>
        </w:rPr>
        <w:t xml:space="preserve">, </w:t>
      </w:r>
      <w:r w:rsidRPr="00E2100E">
        <w:rPr>
          <w:lang w:val="es-ES"/>
        </w:rPr>
        <w:t>la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traducción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a los fines de la búsqueda internacional</w:t>
      </w:r>
      <w:r w:rsidR="00702993" w:rsidRPr="00E2100E">
        <w:rPr>
          <w:lang w:val="es-ES"/>
        </w:rPr>
        <w:t xml:space="preserve"> </w:t>
      </w:r>
      <w:r w:rsidR="008920CC" w:rsidRPr="00E2100E">
        <w:rPr>
          <w:lang w:val="es-ES"/>
        </w:rPr>
        <w:t>contemplada en la Regla</w:t>
      </w:r>
      <w:r w:rsidR="00702993" w:rsidRPr="00E2100E">
        <w:rPr>
          <w:lang w:val="es-ES"/>
        </w:rPr>
        <w:t xml:space="preserve"> 12.3).  </w:t>
      </w:r>
      <w:r w:rsidR="0099261C" w:rsidRPr="00E2100E">
        <w:rPr>
          <w:lang w:val="es-ES"/>
        </w:rPr>
        <w:t>Además</w:t>
      </w:r>
      <w:r w:rsidR="00702993" w:rsidRPr="00E2100E">
        <w:rPr>
          <w:lang w:val="es-ES"/>
        </w:rPr>
        <w:t xml:space="preserve">, </w:t>
      </w:r>
      <w:r w:rsidR="0089172F" w:rsidRPr="00E2100E">
        <w:rPr>
          <w:lang w:val="es-ES"/>
        </w:rPr>
        <w:t>la Oficina</w:t>
      </w:r>
      <w:r w:rsidR="00AB75AE" w:rsidRPr="00E2100E">
        <w:rPr>
          <w:lang w:val="es-ES"/>
        </w:rPr>
        <w:t xml:space="preserve"> receptora</w:t>
      </w:r>
      <w:r w:rsidR="00702993" w:rsidRPr="00E2100E">
        <w:rPr>
          <w:lang w:val="es-ES"/>
        </w:rPr>
        <w:t xml:space="preserve"> </w:t>
      </w:r>
      <w:r w:rsidR="0099261C" w:rsidRPr="00E2100E">
        <w:rPr>
          <w:lang w:val="es-ES"/>
        </w:rPr>
        <w:t>debe</w:t>
      </w:r>
      <w:r w:rsidR="00702993" w:rsidRPr="00E2100E">
        <w:rPr>
          <w:lang w:val="es-ES"/>
        </w:rPr>
        <w:t xml:space="preserve"> inform</w:t>
      </w:r>
      <w:r w:rsidR="0099261C" w:rsidRPr="00E2100E">
        <w:rPr>
          <w:lang w:val="es-ES"/>
        </w:rPr>
        <w:t>ar a la</w:t>
      </w:r>
      <w:r w:rsidRPr="00E2100E">
        <w:rPr>
          <w:lang w:val="es-ES"/>
        </w:rPr>
        <w:t xml:space="preserve"> Oficina Internacional</w:t>
      </w:r>
      <w:r w:rsidR="00702993" w:rsidRPr="00E2100E">
        <w:rPr>
          <w:lang w:val="es-ES"/>
        </w:rPr>
        <w:t xml:space="preserve"> </w:t>
      </w:r>
      <w:r w:rsidR="0099261C" w:rsidRPr="00E2100E">
        <w:rPr>
          <w:lang w:val="es-ES"/>
        </w:rPr>
        <w:t>del pago por el solicitante de la tasa de búsqueda</w:t>
      </w:r>
      <w:r w:rsidR="00702993" w:rsidRPr="00E2100E">
        <w:rPr>
          <w:lang w:val="es-ES"/>
        </w:rPr>
        <w:t xml:space="preserve">.  </w:t>
      </w:r>
      <w:r w:rsidR="0099261C" w:rsidRPr="00E2100E">
        <w:rPr>
          <w:lang w:val="es-ES"/>
        </w:rPr>
        <w:t>Esto último es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importante</w:t>
      </w:r>
      <w:r w:rsidR="00702993" w:rsidRPr="00E2100E">
        <w:rPr>
          <w:lang w:val="es-ES"/>
        </w:rPr>
        <w:t xml:space="preserve"> </w:t>
      </w:r>
      <w:r w:rsidR="0099261C" w:rsidRPr="00E2100E">
        <w:rPr>
          <w:lang w:val="es-ES"/>
        </w:rPr>
        <w:t xml:space="preserve">para velar por que hayan sido pagadas las tasas de búsqueda relativas a las </w:t>
      </w:r>
      <w:r w:rsidR="0089172F" w:rsidRPr="00E2100E">
        <w:rPr>
          <w:lang w:val="es-ES"/>
        </w:rPr>
        <w:t>copias para la búsqueda</w:t>
      </w:r>
      <w:r w:rsidR="00702993" w:rsidRPr="00E2100E">
        <w:rPr>
          <w:lang w:val="es-ES"/>
        </w:rPr>
        <w:t xml:space="preserve"> </w:t>
      </w:r>
      <w:r w:rsidR="0099261C" w:rsidRPr="00E2100E">
        <w:rPr>
          <w:lang w:val="es-ES"/>
        </w:rPr>
        <w:t xml:space="preserve">recibidas por la </w:t>
      </w:r>
      <w:r w:rsidR="0089172F" w:rsidRPr="00E2100E">
        <w:rPr>
          <w:lang w:val="es-ES"/>
        </w:rPr>
        <w:t>OEP</w:t>
      </w:r>
      <w:r w:rsidR="00702993" w:rsidRPr="00E2100E">
        <w:rPr>
          <w:lang w:val="es-ES"/>
        </w:rPr>
        <w:t xml:space="preserve"> </w:t>
      </w:r>
      <w:r w:rsidR="0099261C" w:rsidRPr="00E2100E">
        <w:rPr>
          <w:lang w:val="es-ES"/>
        </w:rPr>
        <w:t xml:space="preserve">en calidad de </w:t>
      </w:r>
      <w:r w:rsidR="00AB75AE" w:rsidRPr="00E2100E">
        <w:rPr>
          <w:lang w:val="es-ES"/>
        </w:rPr>
        <w:t>ISA</w:t>
      </w:r>
      <w:r w:rsidR="00702993" w:rsidRPr="00E2100E">
        <w:rPr>
          <w:lang w:val="es-ES"/>
        </w:rPr>
        <w:t>.</w:t>
      </w:r>
    </w:p>
    <w:p w:rsidR="00AB75AE" w:rsidRPr="00E2100E" w:rsidRDefault="0099261C" w:rsidP="00AB75AE">
      <w:pPr>
        <w:pStyle w:val="ONUME"/>
        <w:rPr>
          <w:lang w:val="es-ES"/>
        </w:rPr>
      </w:pPr>
      <w:r w:rsidRPr="00E2100E">
        <w:rPr>
          <w:lang w:val="es-ES"/>
        </w:rPr>
        <w:t xml:space="preserve">Tras haber verificado que la </w:t>
      </w:r>
      <w:r w:rsidR="0089172F" w:rsidRPr="00E2100E">
        <w:rPr>
          <w:lang w:val="es-ES"/>
        </w:rPr>
        <w:t>OEP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en calidad de </w:t>
      </w:r>
      <w:r w:rsidR="00AB75AE" w:rsidRPr="00E2100E">
        <w:rPr>
          <w:lang w:val="es-ES"/>
        </w:rPr>
        <w:t>ISA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e</w:t>
      </w:r>
      <w:r w:rsidR="00702993" w:rsidRPr="00E2100E">
        <w:rPr>
          <w:lang w:val="es-ES"/>
        </w:rPr>
        <w:t xml:space="preserve">s </w:t>
      </w:r>
      <w:r w:rsidR="00E2100E" w:rsidRPr="00E2100E">
        <w:rPr>
          <w:lang w:val="es-ES"/>
        </w:rPr>
        <w:t>competente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para efectuar la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búsqueda internacional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y tras recibir la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traducción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a los fines de la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búsqueda internacional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conforme a la Regla</w:t>
      </w:r>
      <w:r w:rsidR="00702993" w:rsidRPr="00E2100E">
        <w:rPr>
          <w:lang w:val="es-ES"/>
        </w:rPr>
        <w:t xml:space="preserve"> 12.3, </w:t>
      </w:r>
      <w:r w:rsidRPr="00E2100E">
        <w:rPr>
          <w:lang w:val="es-ES"/>
        </w:rPr>
        <w:t>de corresponder</w:t>
      </w:r>
      <w:r w:rsidR="00702993" w:rsidRPr="00E2100E">
        <w:rPr>
          <w:lang w:val="es-ES"/>
        </w:rPr>
        <w:t xml:space="preserve">, </w:t>
      </w:r>
      <w:r w:rsidRPr="00E2100E">
        <w:rPr>
          <w:lang w:val="es-ES"/>
        </w:rPr>
        <w:t xml:space="preserve">y la </w:t>
      </w:r>
      <w:r w:rsidR="00E2100E" w:rsidRPr="00E2100E">
        <w:rPr>
          <w:lang w:val="es-ES"/>
        </w:rPr>
        <w:t>indicación</w:t>
      </w:r>
      <w:r w:rsidR="009F05A5" w:rsidRPr="00E2100E">
        <w:rPr>
          <w:lang w:val="es-ES"/>
        </w:rPr>
        <w:t xml:space="preserve"> </w:t>
      </w:r>
      <w:r w:rsidRPr="00E2100E">
        <w:rPr>
          <w:lang w:val="es-ES"/>
        </w:rPr>
        <w:t>de que el solicitante ha pagado la tasa de búsqueda</w:t>
      </w:r>
      <w:r w:rsidR="00702993" w:rsidRPr="00E2100E">
        <w:rPr>
          <w:lang w:val="es-ES"/>
        </w:rPr>
        <w:t xml:space="preserve">, </w:t>
      </w:r>
      <w:r w:rsidRPr="00E2100E">
        <w:rPr>
          <w:lang w:val="es-ES"/>
        </w:rPr>
        <w:t>la</w:t>
      </w:r>
      <w:r w:rsidR="00EB0E53" w:rsidRPr="00E2100E">
        <w:rPr>
          <w:lang w:val="es-ES"/>
        </w:rPr>
        <w:t xml:space="preserve"> Oficina Internacional</w:t>
      </w:r>
      <w:r w:rsidR="001A2C31" w:rsidRPr="00E2100E">
        <w:rPr>
          <w:lang w:val="es-ES"/>
        </w:rPr>
        <w:t>, en nombre de la Oficina receptora,</w:t>
      </w:r>
      <w:r w:rsidR="00702993" w:rsidRPr="00E2100E">
        <w:rPr>
          <w:lang w:val="es-ES"/>
        </w:rPr>
        <w:t xml:space="preserve"> </w:t>
      </w:r>
      <w:r w:rsidR="001A2C31" w:rsidRPr="00E2100E">
        <w:rPr>
          <w:lang w:val="es-ES"/>
        </w:rPr>
        <w:t xml:space="preserve">pone sin demora a disposición de la OEP en calidad de ISA, a través de una red de comunicaciones </w:t>
      </w:r>
      <w:r w:rsidR="00E87EB3" w:rsidRPr="00E2100E">
        <w:rPr>
          <w:lang w:val="es-ES"/>
        </w:rPr>
        <w:t xml:space="preserve">privada </w:t>
      </w:r>
      <w:r w:rsidR="001A2C31" w:rsidRPr="00E2100E">
        <w:rPr>
          <w:lang w:val="es-ES"/>
        </w:rPr>
        <w:t>y</w:t>
      </w:r>
      <w:r w:rsidR="00E87EB3" w:rsidRPr="00E87EB3">
        <w:rPr>
          <w:lang w:val="es-ES"/>
        </w:rPr>
        <w:t xml:space="preserve"> </w:t>
      </w:r>
      <w:r w:rsidR="00E87EB3" w:rsidRPr="00E2100E">
        <w:rPr>
          <w:lang w:val="es-ES"/>
        </w:rPr>
        <w:t>segura</w:t>
      </w:r>
      <w:r w:rsidR="001A2C31" w:rsidRPr="00E2100E">
        <w:rPr>
          <w:lang w:val="es-ES"/>
        </w:rPr>
        <w:t xml:space="preserve">, el lote preparado </w:t>
      </w:r>
      <w:r w:rsidR="00E87EB3">
        <w:rPr>
          <w:lang w:val="es-ES"/>
        </w:rPr>
        <w:t>que contiene</w:t>
      </w:r>
      <w:r w:rsidR="001A2C31" w:rsidRPr="00E2100E">
        <w:rPr>
          <w:lang w:val="es-ES"/>
        </w:rPr>
        <w:t xml:space="preserve"> la copia para la búsqueda</w:t>
      </w:r>
      <w:r w:rsidR="00702993" w:rsidRPr="00E2100E">
        <w:rPr>
          <w:lang w:val="es-ES"/>
        </w:rPr>
        <w:t xml:space="preserve"> (</w:t>
      </w:r>
      <w:r w:rsidR="001A2C31" w:rsidRPr="00E2100E">
        <w:rPr>
          <w:lang w:val="es-ES"/>
        </w:rPr>
        <w:t>es decir, un</w:t>
      </w:r>
      <w:r w:rsidR="00702993" w:rsidRPr="00E2100E">
        <w:rPr>
          <w:lang w:val="es-ES"/>
        </w:rPr>
        <w:t xml:space="preserve">a </w:t>
      </w:r>
      <w:r w:rsidR="00E2100E" w:rsidRPr="00E2100E">
        <w:rPr>
          <w:lang w:val="es-ES"/>
        </w:rPr>
        <w:t>copia</w:t>
      </w:r>
      <w:r w:rsidR="001A2C31" w:rsidRPr="00E2100E">
        <w:rPr>
          <w:lang w:val="es-ES"/>
        </w:rPr>
        <w:t xml:space="preserve"> del paquete electrónico que contiene el ejemplar original</w:t>
      </w:r>
      <w:r w:rsidR="00702993" w:rsidRPr="00E2100E">
        <w:rPr>
          <w:lang w:val="es-ES"/>
        </w:rPr>
        <w:t xml:space="preserve"> </w:t>
      </w:r>
      <w:r w:rsidR="001A2C31" w:rsidRPr="00E2100E">
        <w:rPr>
          <w:lang w:val="es-ES"/>
        </w:rPr>
        <w:t xml:space="preserve">y cualesquiera documentos que lo acompañen recibidos </w:t>
      </w:r>
      <w:r w:rsidR="00E87EB3">
        <w:rPr>
          <w:lang w:val="es-ES"/>
        </w:rPr>
        <w:t>de</w:t>
      </w:r>
      <w:r w:rsidR="001A2C31" w:rsidRPr="00E2100E">
        <w:rPr>
          <w:lang w:val="es-ES"/>
        </w:rPr>
        <w:t xml:space="preserve"> la</w:t>
      </w:r>
      <w:r w:rsidR="0089172F" w:rsidRPr="00E2100E">
        <w:rPr>
          <w:lang w:val="es-ES"/>
        </w:rPr>
        <w:t xml:space="preserve"> Oficina</w:t>
      </w:r>
      <w:r w:rsidR="00AB75AE" w:rsidRPr="00E2100E">
        <w:rPr>
          <w:lang w:val="es-ES"/>
        </w:rPr>
        <w:t xml:space="preserve"> receptora</w:t>
      </w:r>
      <w:r w:rsidR="00702993" w:rsidRPr="00E2100E">
        <w:rPr>
          <w:lang w:val="es-ES"/>
        </w:rPr>
        <w:t>).</w:t>
      </w:r>
    </w:p>
    <w:p w:rsidR="00AB75AE" w:rsidRPr="00E2100E" w:rsidRDefault="001A2C31" w:rsidP="00AB75AE">
      <w:pPr>
        <w:pStyle w:val="ONUME"/>
        <w:rPr>
          <w:lang w:val="es-ES"/>
        </w:rPr>
      </w:pPr>
      <w:r w:rsidRPr="00E2100E">
        <w:rPr>
          <w:lang w:val="es-ES"/>
        </w:rPr>
        <w:t xml:space="preserve">Todo </w:t>
      </w:r>
      <w:r w:rsidR="00E2100E" w:rsidRPr="00E2100E">
        <w:rPr>
          <w:lang w:val="es-ES"/>
        </w:rPr>
        <w:t>documento</w:t>
      </w:r>
      <w:r w:rsidRPr="00E2100E">
        <w:rPr>
          <w:lang w:val="es-ES"/>
        </w:rPr>
        <w:t xml:space="preserve"> recibido posteriormente por la Oficina receptora y que no haya sido enviado junto con el paquete que contiene el ejemplar original también será </w:t>
      </w:r>
      <w:r w:rsidR="0047781F" w:rsidRPr="00E2100E">
        <w:rPr>
          <w:lang w:val="es-ES"/>
        </w:rPr>
        <w:t>remitido</w:t>
      </w:r>
      <w:r w:rsidRPr="00E2100E">
        <w:rPr>
          <w:lang w:val="es-ES"/>
        </w:rPr>
        <w:t xml:space="preserve"> por la</w:t>
      </w:r>
      <w:r w:rsidR="0089172F" w:rsidRPr="00E2100E">
        <w:rPr>
          <w:lang w:val="es-ES"/>
        </w:rPr>
        <w:t xml:space="preserve"> Oficina</w:t>
      </w:r>
      <w:r w:rsidR="00AB75AE" w:rsidRPr="00E2100E">
        <w:rPr>
          <w:lang w:val="es-ES"/>
        </w:rPr>
        <w:t xml:space="preserve"> receptora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a la</w:t>
      </w:r>
      <w:r w:rsidR="00EB0E53" w:rsidRPr="00E2100E">
        <w:rPr>
          <w:lang w:val="es-ES"/>
        </w:rPr>
        <w:t xml:space="preserve"> Oficina Internacional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por </w:t>
      </w:r>
      <w:r w:rsidR="00E2100E" w:rsidRPr="00E2100E">
        <w:rPr>
          <w:lang w:val="es-ES"/>
        </w:rPr>
        <w:t>conducto</w:t>
      </w:r>
      <w:r w:rsidRPr="00E2100E">
        <w:rPr>
          <w:lang w:val="es-ES"/>
        </w:rPr>
        <w:t xml:space="preserve"> de </w:t>
      </w:r>
      <w:r w:rsidR="00AB75AE" w:rsidRPr="00E2100E">
        <w:rPr>
          <w:lang w:val="es-ES"/>
        </w:rPr>
        <w:t>PCT</w:t>
      </w:r>
      <w:r w:rsidR="00702993" w:rsidRPr="00E2100E">
        <w:rPr>
          <w:lang w:val="es-ES"/>
        </w:rPr>
        <w:t>-EDI</w:t>
      </w:r>
      <w:r w:rsidRPr="00E2100E">
        <w:rPr>
          <w:lang w:val="es-ES"/>
        </w:rPr>
        <w:t xml:space="preserve"> o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ePCT</w:t>
      </w:r>
      <w:r w:rsidR="009F05A5" w:rsidRPr="00E2100E">
        <w:rPr>
          <w:lang w:val="es-ES"/>
        </w:rPr>
        <w:t>,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y luego por la </w:t>
      </w:r>
      <w:r w:rsidR="00EB0E53" w:rsidRPr="00E2100E">
        <w:rPr>
          <w:lang w:val="es-ES"/>
        </w:rPr>
        <w:t>Oficina Internacional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a </w:t>
      </w:r>
      <w:r w:rsidR="0089172F" w:rsidRPr="00E2100E">
        <w:rPr>
          <w:lang w:val="es-ES"/>
        </w:rPr>
        <w:t>la OEP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en </w:t>
      </w:r>
      <w:r w:rsidR="00E2100E" w:rsidRPr="00E2100E">
        <w:rPr>
          <w:lang w:val="es-ES"/>
        </w:rPr>
        <w:t>calidad</w:t>
      </w:r>
      <w:r w:rsidRPr="00E2100E">
        <w:rPr>
          <w:lang w:val="es-ES"/>
        </w:rPr>
        <w:t xml:space="preserve"> de </w:t>
      </w:r>
      <w:r w:rsidR="00AB75AE" w:rsidRPr="00E2100E">
        <w:rPr>
          <w:lang w:val="es-ES"/>
        </w:rPr>
        <w:t>ISA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a través de la misma red de comunicaciones </w:t>
      </w:r>
      <w:r w:rsidR="00E87EB3" w:rsidRPr="00E2100E">
        <w:rPr>
          <w:lang w:val="es-ES"/>
        </w:rPr>
        <w:t xml:space="preserve">privada y </w:t>
      </w:r>
      <w:r w:rsidRPr="00E2100E">
        <w:rPr>
          <w:lang w:val="es-ES"/>
        </w:rPr>
        <w:t>segura</w:t>
      </w:r>
      <w:r w:rsidR="00702993" w:rsidRPr="00E2100E">
        <w:rPr>
          <w:lang w:val="es-ES"/>
        </w:rPr>
        <w:t>.</w:t>
      </w:r>
    </w:p>
    <w:p w:rsidR="00AB75AE" w:rsidRPr="00E2100E" w:rsidRDefault="001A2C31" w:rsidP="00AB75AE">
      <w:pPr>
        <w:pStyle w:val="ONUME"/>
        <w:rPr>
          <w:lang w:val="es-ES"/>
        </w:rPr>
      </w:pPr>
      <w:r w:rsidRPr="00E2100E">
        <w:rPr>
          <w:lang w:val="es-ES"/>
        </w:rPr>
        <w:t xml:space="preserve">En </w:t>
      </w:r>
      <w:r w:rsidR="00E87EB3">
        <w:rPr>
          <w:lang w:val="es-ES"/>
        </w:rPr>
        <w:t>lo sucesivo</w:t>
      </w:r>
      <w:r w:rsidRPr="00E2100E">
        <w:rPr>
          <w:lang w:val="es-ES"/>
        </w:rPr>
        <w:t xml:space="preserve">, el proceso </w:t>
      </w:r>
      <w:r w:rsidR="007F1D8D" w:rsidRPr="00E2100E">
        <w:rPr>
          <w:lang w:val="es-ES"/>
        </w:rPr>
        <w:t xml:space="preserve">electrónico de </w:t>
      </w:r>
      <w:r w:rsidR="00E2100E" w:rsidRPr="00E2100E">
        <w:rPr>
          <w:lang w:val="es-ES"/>
        </w:rPr>
        <w:t>transmisión</w:t>
      </w:r>
      <w:r w:rsidR="007F1D8D" w:rsidRPr="00E2100E">
        <w:rPr>
          <w:lang w:val="es-ES"/>
        </w:rPr>
        <w:t xml:space="preserve"> de la copia para la búsqueda por conducto de la </w:t>
      </w:r>
      <w:r w:rsidR="00EB0E53" w:rsidRPr="00E2100E">
        <w:rPr>
          <w:lang w:val="es-ES"/>
        </w:rPr>
        <w:t>Oficina Internacional</w:t>
      </w:r>
      <w:r w:rsidR="00702993" w:rsidRPr="00E2100E">
        <w:rPr>
          <w:lang w:val="es-ES"/>
        </w:rPr>
        <w:t xml:space="preserve"> </w:t>
      </w:r>
      <w:r w:rsidR="007F1D8D" w:rsidRPr="00E2100E">
        <w:rPr>
          <w:lang w:val="es-ES"/>
        </w:rPr>
        <w:t>se denomina</w:t>
      </w:r>
      <w:r w:rsidR="00702993" w:rsidRPr="00E2100E">
        <w:rPr>
          <w:lang w:val="es-ES"/>
        </w:rPr>
        <w:t xml:space="preserve"> </w:t>
      </w:r>
      <w:r w:rsidR="0047781F" w:rsidRPr="00E2100E">
        <w:rPr>
          <w:lang w:val="es-ES"/>
        </w:rPr>
        <w:t xml:space="preserve">también </w:t>
      </w:r>
      <w:r w:rsidR="00702993" w:rsidRPr="00E2100E">
        <w:rPr>
          <w:lang w:val="es-ES"/>
        </w:rPr>
        <w:t>"</w:t>
      </w:r>
      <w:r w:rsidR="007F1D8D" w:rsidRPr="00E2100E">
        <w:rPr>
          <w:lang w:val="es-ES"/>
        </w:rPr>
        <w:t xml:space="preserve">proceso </w:t>
      </w:r>
      <w:r w:rsidR="00A279B7">
        <w:rPr>
          <w:lang w:val="es-ES"/>
        </w:rPr>
        <w:t xml:space="preserve">de transmisión </w:t>
      </w:r>
      <w:r w:rsidR="00E87EB3">
        <w:rPr>
          <w:i/>
          <w:lang w:val="es-ES"/>
        </w:rPr>
        <w:t>PCT </w:t>
      </w:r>
      <w:r w:rsidR="00A279B7" w:rsidRPr="00A279B7">
        <w:rPr>
          <w:i/>
          <w:lang w:val="es-ES"/>
        </w:rPr>
        <w:t>Paperless</w:t>
      </w:r>
      <w:r w:rsidR="00702993" w:rsidRPr="00E2100E">
        <w:rPr>
          <w:lang w:val="es-ES"/>
        </w:rPr>
        <w:t>"</w:t>
      </w:r>
      <w:r w:rsidR="00E87EB3">
        <w:rPr>
          <w:lang w:val="es-ES"/>
        </w:rPr>
        <w:t xml:space="preserve">; </w:t>
      </w:r>
      <w:r w:rsidR="00702993" w:rsidRPr="00E2100E">
        <w:rPr>
          <w:lang w:val="es-ES"/>
        </w:rPr>
        <w:t xml:space="preserve"> </w:t>
      </w:r>
      <w:r w:rsidR="007F1D8D" w:rsidRPr="00E2100E">
        <w:rPr>
          <w:lang w:val="es-ES"/>
        </w:rPr>
        <w:t xml:space="preserve">deberá entenderse que </w:t>
      </w:r>
      <w:r w:rsidR="0047781F" w:rsidRPr="00E2100E">
        <w:rPr>
          <w:lang w:val="es-ES"/>
        </w:rPr>
        <w:t>cualquier</w:t>
      </w:r>
      <w:r w:rsidR="007F1D8D" w:rsidRPr="00E2100E">
        <w:rPr>
          <w:lang w:val="es-ES"/>
        </w:rPr>
        <w:t xml:space="preserve"> </w:t>
      </w:r>
      <w:r w:rsidR="00702993" w:rsidRPr="00E2100E">
        <w:rPr>
          <w:lang w:val="es-ES"/>
        </w:rPr>
        <w:t>referenc</w:t>
      </w:r>
      <w:r w:rsidR="0047781F" w:rsidRPr="00E2100E">
        <w:rPr>
          <w:lang w:val="es-ES"/>
        </w:rPr>
        <w:t>ia</w:t>
      </w:r>
      <w:r w:rsidR="00702993" w:rsidRPr="00E2100E">
        <w:rPr>
          <w:lang w:val="es-ES"/>
        </w:rPr>
        <w:t xml:space="preserve"> </w:t>
      </w:r>
      <w:r w:rsidR="007F1D8D" w:rsidRPr="00E2100E">
        <w:rPr>
          <w:lang w:val="es-ES"/>
        </w:rPr>
        <w:t>a la transmisión en papel de</w:t>
      </w:r>
      <w:r w:rsidR="00702993" w:rsidRPr="00E2100E">
        <w:rPr>
          <w:lang w:val="es-ES"/>
        </w:rPr>
        <w:t xml:space="preserve"> </w:t>
      </w:r>
      <w:r w:rsidR="0089172F" w:rsidRPr="00E2100E">
        <w:rPr>
          <w:lang w:val="es-ES"/>
        </w:rPr>
        <w:t>copias para la búsqueda</w:t>
      </w:r>
      <w:r w:rsidR="00702993" w:rsidRPr="00E2100E">
        <w:rPr>
          <w:lang w:val="es-ES"/>
        </w:rPr>
        <w:t xml:space="preserve"> </w:t>
      </w:r>
      <w:r w:rsidR="0047781F" w:rsidRPr="00E2100E">
        <w:rPr>
          <w:lang w:val="es-ES"/>
        </w:rPr>
        <w:t>es</w:t>
      </w:r>
      <w:r w:rsidR="007F1D8D" w:rsidRPr="00E2100E">
        <w:rPr>
          <w:lang w:val="es-ES"/>
        </w:rPr>
        <w:t xml:space="preserve"> una referencia a la </w:t>
      </w:r>
      <w:r w:rsidR="00E2100E" w:rsidRPr="00E2100E">
        <w:rPr>
          <w:lang w:val="es-ES"/>
        </w:rPr>
        <w:t>transmisión</w:t>
      </w:r>
      <w:r w:rsidR="007F1D8D" w:rsidRPr="00E2100E">
        <w:rPr>
          <w:lang w:val="es-ES"/>
        </w:rPr>
        <w:t xml:space="preserve"> de dichas copias en</w:t>
      </w:r>
      <w:r w:rsidR="00702993" w:rsidRPr="00E2100E">
        <w:rPr>
          <w:lang w:val="es-ES"/>
        </w:rPr>
        <w:t xml:space="preserve"> CD</w:t>
      </w:r>
      <w:r w:rsidR="0047781F" w:rsidRPr="00E2100E">
        <w:rPr>
          <w:lang w:val="es-ES"/>
        </w:rPr>
        <w:t xml:space="preserve"> cuando esa </w:t>
      </w:r>
      <w:r w:rsidR="00A279B7">
        <w:rPr>
          <w:lang w:val="es-ES"/>
        </w:rPr>
        <w:t>modalidad constituya e</w:t>
      </w:r>
      <w:r w:rsidR="0047781F" w:rsidRPr="00E2100E">
        <w:rPr>
          <w:lang w:val="es-ES"/>
        </w:rPr>
        <w:t xml:space="preserve">l proceso </w:t>
      </w:r>
      <w:r w:rsidR="00A279B7">
        <w:rPr>
          <w:lang w:val="es-ES"/>
        </w:rPr>
        <w:t>corriente</w:t>
      </w:r>
      <w:r w:rsidR="0047781F" w:rsidRPr="00E2100E">
        <w:rPr>
          <w:lang w:val="es-ES"/>
        </w:rPr>
        <w:t xml:space="preserve"> de transmisión</w:t>
      </w:r>
      <w:r w:rsidR="00702993" w:rsidRPr="00E2100E">
        <w:rPr>
          <w:lang w:val="es-ES"/>
        </w:rPr>
        <w:t>.</w:t>
      </w:r>
    </w:p>
    <w:p w:rsidR="00AB75AE" w:rsidRPr="00E2100E" w:rsidRDefault="0047781F" w:rsidP="00A62781">
      <w:pPr>
        <w:pStyle w:val="Heading1"/>
        <w:keepLines/>
        <w:rPr>
          <w:lang w:val="es-ES"/>
        </w:rPr>
      </w:pPr>
      <w:r w:rsidRPr="00E2100E">
        <w:rPr>
          <w:lang w:val="es-ES"/>
        </w:rPr>
        <w:lastRenderedPageBreak/>
        <w:t>MARCO</w:t>
      </w:r>
      <w:r w:rsidR="009F05A5" w:rsidRPr="00E2100E">
        <w:rPr>
          <w:lang w:val="es-ES"/>
        </w:rPr>
        <w:t xml:space="preserve"> </w:t>
      </w:r>
      <w:r w:rsidRPr="00E2100E">
        <w:rPr>
          <w:lang w:val="es-ES"/>
        </w:rPr>
        <w:t>PARA LA</w:t>
      </w:r>
      <w:r w:rsidR="002E1298">
        <w:rPr>
          <w:lang w:val="es-ES"/>
        </w:rPr>
        <w:t xml:space="preserve"> TRANS</w:t>
      </w:r>
      <w:r w:rsidR="009A79B0" w:rsidRPr="00E2100E">
        <w:rPr>
          <w:lang w:val="es-ES"/>
        </w:rPr>
        <w:t>I</w:t>
      </w:r>
      <w:r w:rsidR="002E1298">
        <w:rPr>
          <w:lang w:val="es-ES"/>
        </w:rPr>
        <w:t>c</w:t>
      </w:r>
      <w:bookmarkStart w:id="4" w:name="_GoBack"/>
      <w:bookmarkEnd w:id="4"/>
      <w:r w:rsidR="002E1298">
        <w:rPr>
          <w:lang w:val="es-ES"/>
        </w:rPr>
        <w:t>i</w:t>
      </w:r>
      <w:r w:rsidR="009A79B0" w:rsidRPr="00E2100E">
        <w:rPr>
          <w:lang w:val="es-ES"/>
        </w:rPr>
        <w:t>ÓN</w:t>
      </w:r>
      <w:r w:rsidR="009F05A5" w:rsidRPr="00E2100E">
        <w:rPr>
          <w:lang w:val="es-ES"/>
        </w:rPr>
        <w:t xml:space="preserve"> </w:t>
      </w:r>
      <w:r w:rsidRPr="00E2100E">
        <w:rPr>
          <w:lang w:val="es-ES"/>
        </w:rPr>
        <w:t>A</w:t>
      </w:r>
      <w:r w:rsidR="009F05A5" w:rsidRPr="00E2100E">
        <w:rPr>
          <w:lang w:val="es-ES"/>
        </w:rPr>
        <w:t xml:space="preserve"> </w:t>
      </w:r>
      <w:r w:rsidR="00AB75AE" w:rsidRPr="00E2100E">
        <w:rPr>
          <w:i/>
          <w:lang w:val="es-ES"/>
        </w:rPr>
        <w:t>PCT</w:t>
      </w:r>
      <w:r w:rsidR="009F05A5" w:rsidRPr="00E2100E">
        <w:rPr>
          <w:i/>
          <w:lang w:val="es-ES"/>
        </w:rPr>
        <w:t xml:space="preserve"> Paperless</w:t>
      </w:r>
    </w:p>
    <w:p w:rsidR="00AB75AE" w:rsidRPr="00E2100E" w:rsidRDefault="0047781F" w:rsidP="00A62781">
      <w:pPr>
        <w:pStyle w:val="ONUME"/>
        <w:keepNext/>
        <w:keepLines/>
        <w:rPr>
          <w:lang w:val="es-ES"/>
        </w:rPr>
      </w:pPr>
      <w:r w:rsidRPr="00E2100E">
        <w:rPr>
          <w:lang w:val="es-ES"/>
        </w:rPr>
        <w:t>Antes de que un</w:t>
      </w:r>
      <w:r w:rsidR="00702993" w:rsidRPr="00E2100E">
        <w:rPr>
          <w:lang w:val="es-ES"/>
        </w:rPr>
        <w:t xml:space="preserve">a </w:t>
      </w:r>
      <w:r w:rsidR="00AB75AE" w:rsidRPr="00E2100E">
        <w:rPr>
          <w:lang w:val="es-ES"/>
        </w:rPr>
        <w:t>Oficina receptora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pueda pasar a utilizar el proceso de transmisión</w:t>
      </w:r>
      <w:r w:rsidR="00702993" w:rsidRPr="00E2100E">
        <w:rPr>
          <w:lang w:val="es-ES"/>
        </w:rPr>
        <w:t xml:space="preserve"> </w:t>
      </w:r>
      <w:r w:rsidR="00A279B7">
        <w:rPr>
          <w:i/>
          <w:lang w:val="es-ES"/>
        </w:rPr>
        <w:t>PCT </w:t>
      </w:r>
      <w:r w:rsidR="00702993" w:rsidRPr="00E2100E">
        <w:rPr>
          <w:i/>
          <w:lang w:val="es-ES"/>
        </w:rPr>
        <w:t>Paperless</w:t>
      </w:r>
      <w:r w:rsidR="00702993" w:rsidRPr="00E2100E">
        <w:rPr>
          <w:lang w:val="es-ES"/>
        </w:rPr>
        <w:t xml:space="preserve">, </w:t>
      </w:r>
      <w:r w:rsidRPr="00E2100E">
        <w:rPr>
          <w:lang w:val="es-ES"/>
        </w:rPr>
        <w:t xml:space="preserve">habrá que cerciorarse de que esa </w:t>
      </w:r>
      <w:r w:rsidR="00E2100E" w:rsidRPr="00E2100E">
        <w:rPr>
          <w:lang w:val="es-ES"/>
        </w:rPr>
        <w:t>transición</w:t>
      </w:r>
      <w:r w:rsidR="009F05A5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no pondrá en </w:t>
      </w:r>
      <w:r w:rsidR="00A279B7">
        <w:rPr>
          <w:lang w:val="es-ES"/>
        </w:rPr>
        <w:t>jaque</w:t>
      </w:r>
      <w:r w:rsidRPr="00E2100E">
        <w:rPr>
          <w:lang w:val="es-ES"/>
        </w:rPr>
        <w:t xml:space="preserve"> la seguridad jurídica</w:t>
      </w:r>
      <w:r w:rsidR="00702993" w:rsidRPr="00E2100E">
        <w:rPr>
          <w:lang w:val="es-ES"/>
        </w:rPr>
        <w:t xml:space="preserve">.  </w:t>
      </w:r>
      <w:r w:rsidRPr="00E2100E">
        <w:rPr>
          <w:lang w:val="es-ES"/>
        </w:rPr>
        <w:t>Por lo tanto</w:t>
      </w:r>
      <w:r w:rsidR="00702993" w:rsidRPr="00E2100E">
        <w:rPr>
          <w:lang w:val="es-ES"/>
        </w:rPr>
        <w:t xml:space="preserve">, </w:t>
      </w:r>
      <w:r w:rsidRPr="00E2100E">
        <w:rPr>
          <w:lang w:val="es-ES"/>
        </w:rPr>
        <w:t>para cada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Oficina receptora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interesada en pasar a utilizar el proceso de transmisión </w:t>
      </w:r>
      <w:r w:rsidR="00AB75AE" w:rsidRPr="00E2100E">
        <w:rPr>
          <w:i/>
          <w:lang w:val="es-ES"/>
        </w:rPr>
        <w:t>PCT</w:t>
      </w:r>
      <w:r w:rsidR="00702993" w:rsidRPr="00E2100E">
        <w:rPr>
          <w:i/>
          <w:lang w:val="es-ES"/>
        </w:rPr>
        <w:t xml:space="preserve"> Paperless</w:t>
      </w:r>
      <w:r w:rsidR="00702993" w:rsidRPr="00E2100E">
        <w:rPr>
          <w:lang w:val="es-ES"/>
        </w:rPr>
        <w:t xml:space="preserve">, </w:t>
      </w:r>
      <w:r w:rsidRPr="00E2100E">
        <w:rPr>
          <w:lang w:val="es-ES"/>
        </w:rPr>
        <w:t>la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transición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estará precedida por una sucinta fase de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evaluación</w:t>
      </w:r>
      <w:r w:rsidR="009A79B0" w:rsidRPr="00E2100E">
        <w:rPr>
          <w:lang w:val="es-ES"/>
        </w:rPr>
        <w:t xml:space="preserve"> que, </w:t>
      </w:r>
      <w:r w:rsidR="00A279B7">
        <w:rPr>
          <w:lang w:val="es-ES"/>
        </w:rPr>
        <w:t xml:space="preserve">en términos </w:t>
      </w:r>
      <w:r w:rsidR="009A79B0" w:rsidRPr="00E2100E">
        <w:rPr>
          <w:lang w:val="es-ES"/>
        </w:rPr>
        <w:t>general</w:t>
      </w:r>
      <w:r w:rsidR="00A279B7">
        <w:rPr>
          <w:lang w:val="es-ES"/>
        </w:rPr>
        <w:t>es</w:t>
      </w:r>
      <w:r w:rsidR="009A79B0" w:rsidRPr="00E2100E">
        <w:rPr>
          <w:lang w:val="es-ES"/>
        </w:rPr>
        <w:t>, dura</w:t>
      </w:r>
      <w:r w:rsidR="00A279B7">
        <w:rPr>
          <w:lang w:val="es-ES"/>
        </w:rPr>
        <w:t>rá</w:t>
      </w:r>
      <w:r w:rsidR="009A79B0" w:rsidRPr="00E2100E">
        <w:rPr>
          <w:lang w:val="es-ES"/>
        </w:rPr>
        <w:t xml:space="preserve"> un par de meses</w:t>
      </w:r>
      <w:r w:rsidR="00702993" w:rsidRPr="00E2100E">
        <w:rPr>
          <w:lang w:val="es-ES"/>
        </w:rPr>
        <w:t>.</w:t>
      </w:r>
    </w:p>
    <w:p w:rsidR="00AB75AE" w:rsidRPr="00E2100E" w:rsidRDefault="009A79B0" w:rsidP="00AB75AE">
      <w:pPr>
        <w:pStyle w:val="ONUME"/>
        <w:rPr>
          <w:lang w:val="es-ES"/>
        </w:rPr>
      </w:pPr>
      <w:r w:rsidRPr="00E2100E">
        <w:rPr>
          <w:lang w:val="es-ES"/>
        </w:rPr>
        <w:t xml:space="preserve">Durante la fase de </w:t>
      </w:r>
      <w:r w:rsidR="00E2100E" w:rsidRPr="00E2100E">
        <w:rPr>
          <w:lang w:val="es-ES"/>
        </w:rPr>
        <w:t>evaluación</w:t>
      </w:r>
      <w:r w:rsidR="00702993" w:rsidRPr="00E2100E">
        <w:rPr>
          <w:lang w:val="es-ES"/>
        </w:rPr>
        <w:t xml:space="preserve">, </w:t>
      </w:r>
      <w:r w:rsidRPr="00E2100E">
        <w:rPr>
          <w:lang w:val="es-ES"/>
        </w:rPr>
        <w:t>la</w:t>
      </w:r>
      <w:r w:rsidR="00702993" w:rsidRPr="00E2100E">
        <w:rPr>
          <w:lang w:val="es-ES"/>
        </w:rPr>
        <w:t xml:space="preserve"> </w:t>
      </w:r>
      <w:r w:rsidR="003B555A" w:rsidRPr="00E2100E">
        <w:rPr>
          <w:lang w:val="es-ES"/>
        </w:rPr>
        <w:t>transmisión electrónica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de las </w:t>
      </w:r>
      <w:r w:rsidR="0089172F" w:rsidRPr="00E2100E">
        <w:rPr>
          <w:lang w:val="es-ES"/>
        </w:rPr>
        <w:t>copias para la búsqueda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por conducto de la</w:t>
      </w:r>
      <w:r w:rsidR="00EB0E53" w:rsidRPr="00E2100E">
        <w:rPr>
          <w:lang w:val="es-ES"/>
        </w:rPr>
        <w:t xml:space="preserve"> Oficina Internacional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se llevará a cabo en </w:t>
      </w:r>
      <w:r w:rsidR="00E2100E" w:rsidRPr="00E2100E">
        <w:rPr>
          <w:lang w:val="es-ES"/>
        </w:rPr>
        <w:t>paralelo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con la transmisión </w:t>
      </w:r>
      <w:r w:rsidR="000D5026" w:rsidRPr="00E2100E">
        <w:rPr>
          <w:lang w:val="es-ES"/>
        </w:rPr>
        <w:t xml:space="preserve">(directa) </w:t>
      </w:r>
      <w:r w:rsidR="001A7A41" w:rsidRPr="00E2100E">
        <w:rPr>
          <w:lang w:val="es-ES"/>
        </w:rPr>
        <w:t>de documentos en papel</w:t>
      </w:r>
      <w:r w:rsidR="00702993" w:rsidRPr="00E2100E">
        <w:rPr>
          <w:lang w:val="es-ES"/>
        </w:rPr>
        <w:t xml:space="preserve"> </w:t>
      </w:r>
      <w:r w:rsidR="001A7A41" w:rsidRPr="00E2100E">
        <w:rPr>
          <w:lang w:val="es-ES"/>
        </w:rPr>
        <w:t>de la</w:t>
      </w:r>
      <w:r w:rsidR="0089172F" w:rsidRPr="00E2100E">
        <w:rPr>
          <w:lang w:val="es-ES"/>
        </w:rPr>
        <w:t xml:space="preserve"> Oficina</w:t>
      </w:r>
      <w:r w:rsidR="00AB75AE" w:rsidRPr="00E2100E">
        <w:rPr>
          <w:lang w:val="es-ES"/>
        </w:rPr>
        <w:t xml:space="preserve"> receptora</w:t>
      </w:r>
      <w:r w:rsidR="00702993" w:rsidRPr="00E2100E">
        <w:rPr>
          <w:lang w:val="es-ES"/>
        </w:rPr>
        <w:t xml:space="preserve"> </w:t>
      </w:r>
      <w:r w:rsidR="000D5026" w:rsidRPr="00E2100E">
        <w:rPr>
          <w:lang w:val="es-ES"/>
        </w:rPr>
        <w:t>a</w:t>
      </w:r>
      <w:r w:rsidR="00702993" w:rsidRPr="00E2100E">
        <w:rPr>
          <w:lang w:val="es-ES"/>
        </w:rPr>
        <w:t xml:space="preserve"> </w:t>
      </w:r>
      <w:r w:rsidR="0089172F" w:rsidRPr="00E2100E">
        <w:rPr>
          <w:lang w:val="es-ES"/>
        </w:rPr>
        <w:t>la OEP</w:t>
      </w:r>
      <w:r w:rsidR="00702993" w:rsidRPr="00E2100E">
        <w:rPr>
          <w:lang w:val="es-ES"/>
        </w:rPr>
        <w:t xml:space="preserve"> </w:t>
      </w:r>
      <w:r w:rsidR="000D5026" w:rsidRPr="00E2100E">
        <w:rPr>
          <w:lang w:val="es-ES"/>
        </w:rPr>
        <w:t>en calidad de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ISA</w:t>
      </w:r>
      <w:r w:rsidR="00A279B7">
        <w:rPr>
          <w:lang w:val="es-ES"/>
        </w:rPr>
        <w:t>,</w:t>
      </w:r>
      <w:r w:rsidR="000D5026" w:rsidRPr="00E2100E">
        <w:rPr>
          <w:lang w:val="es-ES"/>
        </w:rPr>
        <w:t xml:space="preserve"> para evaluar</w:t>
      </w:r>
      <w:r w:rsidR="00702993" w:rsidRPr="00E2100E">
        <w:rPr>
          <w:lang w:val="es-ES"/>
        </w:rPr>
        <w:t xml:space="preserve"> </w:t>
      </w:r>
      <w:r w:rsidR="000D5026" w:rsidRPr="00E2100E">
        <w:rPr>
          <w:lang w:val="es-ES"/>
        </w:rPr>
        <w:t>el proceso de transmisión</w:t>
      </w:r>
      <w:r w:rsidR="00702993" w:rsidRPr="00E2100E">
        <w:rPr>
          <w:lang w:val="es-ES"/>
        </w:rPr>
        <w:t xml:space="preserve"> </w:t>
      </w:r>
      <w:r w:rsidR="00AB75AE" w:rsidRPr="00E2100E">
        <w:rPr>
          <w:i/>
          <w:lang w:val="es-ES"/>
        </w:rPr>
        <w:t>PCT</w:t>
      </w:r>
      <w:r w:rsidR="00702993" w:rsidRPr="00E2100E">
        <w:rPr>
          <w:i/>
          <w:lang w:val="es-ES"/>
        </w:rPr>
        <w:t xml:space="preserve"> Paperless</w:t>
      </w:r>
      <w:r w:rsidR="00702993" w:rsidRPr="00E2100E">
        <w:rPr>
          <w:lang w:val="es-ES"/>
        </w:rPr>
        <w:t xml:space="preserve"> </w:t>
      </w:r>
      <w:r w:rsidR="000D5026" w:rsidRPr="00E2100E">
        <w:rPr>
          <w:lang w:val="es-ES"/>
        </w:rPr>
        <w:t xml:space="preserve">frente a la transmisión de documentos en </w:t>
      </w:r>
      <w:r w:rsidR="00E2100E" w:rsidRPr="00E2100E">
        <w:rPr>
          <w:lang w:val="es-ES"/>
        </w:rPr>
        <w:t>papel</w:t>
      </w:r>
      <w:r w:rsidR="00702993" w:rsidRPr="00E2100E">
        <w:rPr>
          <w:lang w:val="es-ES"/>
        </w:rPr>
        <w:t xml:space="preserve">, </w:t>
      </w:r>
      <w:r w:rsidR="000D5026" w:rsidRPr="00E2100E">
        <w:rPr>
          <w:lang w:val="es-ES"/>
        </w:rPr>
        <w:t>en lo que atañe a la puntualidad</w:t>
      </w:r>
      <w:r w:rsidR="00702993" w:rsidRPr="00E2100E">
        <w:rPr>
          <w:lang w:val="es-ES"/>
        </w:rPr>
        <w:t xml:space="preserve">, </w:t>
      </w:r>
      <w:r w:rsidR="000D5026" w:rsidRPr="00E2100E">
        <w:rPr>
          <w:lang w:val="es-ES"/>
        </w:rPr>
        <w:t>la calidad de los datos</w:t>
      </w:r>
      <w:r w:rsidR="00702993" w:rsidRPr="00E2100E">
        <w:rPr>
          <w:lang w:val="es-ES"/>
        </w:rPr>
        <w:t xml:space="preserve">, </w:t>
      </w:r>
      <w:r w:rsidR="000D5026" w:rsidRPr="00E2100E">
        <w:rPr>
          <w:lang w:val="es-ES"/>
        </w:rPr>
        <w:t>la trazabilidad</w:t>
      </w:r>
      <w:r w:rsidR="00702993" w:rsidRPr="00E2100E">
        <w:rPr>
          <w:lang w:val="es-ES"/>
        </w:rPr>
        <w:t xml:space="preserve">, </w:t>
      </w:r>
      <w:r w:rsidR="000D5026" w:rsidRPr="00E2100E">
        <w:rPr>
          <w:lang w:val="es-ES"/>
        </w:rPr>
        <w:t xml:space="preserve">la completitud y la coherencia de los </w:t>
      </w:r>
      <w:r w:rsidR="00E2100E" w:rsidRPr="00E2100E">
        <w:rPr>
          <w:lang w:val="es-ES"/>
        </w:rPr>
        <w:t>documentos</w:t>
      </w:r>
      <w:r w:rsidR="000D5026" w:rsidRPr="00E2100E">
        <w:rPr>
          <w:lang w:val="es-ES"/>
        </w:rPr>
        <w:t xml:space="preserve"> recibidos</w:t>
      </w:r>
      <w:r w:rsidR="00702993" w:rsidRPr="00E2100E">
        <w:rPr>
          <w:lang w:val="es-ES"/>
        </w:rPr>
        <w:t>.</w:t>
      </w:r>
    </w:p>
    <w:p w:rsidR="00AB75AE" w:rsidRPr="00E2100E" w:rsidRDefault="000D5026" w:rsidP="00AB75AE">
      <w:pPr>
        <w:pStyle w:val="ONUME"/>
        <w:rPr>
          <w:lang w:val="es-ES"/>
        </w:rPr>
      </w:pPr>
      <w:r w:rsidRPr="00E2100E">
        <w:rPr>
          <w:lang w:val="es-ES"/>
        </w:rPr>
        <w:t>La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transición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hacia el proceso de transmisión</w:t>
      </w:r>
      <w:r w:rsidR="00702993" w:rsidRPr="00E2100E">
        <w:rPr>
          <w:lang w:val="es-ES"/>
        </w:rPr>
        <w:t xml:space="preserve"> </w:t>
      </w:r>
      <w:r w:rsidR="00AB75AE" w:rsidRPr="00E2100E">
        <w:rPr>
          <w:i/>
          <w:lang w:val="es-ES"/>
        </w:rPr>
        <w:t>PCT</w:t>
      </w:r>
      <w:r w:rsidR="00702993" w:rsidRPr="00E2100E">
        <w:rPr>
          <w:i/>
          <w:lang w:val="es-ES"/>
        </w:rPr>
        <w:t xml:space="preserve"> Paperless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está supeditada a una evaluación positiva por la OEP y la Oficina Internacional de los parámetros antes mencionados</w:t>
      </w:r>
      <w:r w:rsidR="00702993" w:rsidRPr="00E2100E">
        <w:rPr>
          <w:lang w:val="es-ES"/>
        </w:rPr>
        <w:t xml:space="preserve">.  </w:t>
      </w:r>
      <w:r w:rsidRPr="00E2100E">
        <w:rPr>
          <w:lang w:val="es-ES"/>
        </w:rPr>
        <w:t>En la práctica</w:t>
      </w:r>
      <w:r w:rsidR="00702993" w:rsidRPr="00E2100E">
        <w:rPr>
          <w:lang w:val="es-ES"/>
        </w:rPr>
        <w:t xml:space="preserve">, </w:t>
      </w:r>
      <w:r w:rsidRPr="00E2100E">
        <w:rPr>
          <w:lang w:val="es-ES"/>
        </w:rPr>
        <w:t xml:space="preserve">esa evaluación será positiva únicamente si </w:t>
      </w:r>
      <w:r w:rsidR="0089172F" w:rsidRPr="00E2100E">
        <w:rPr>
          <w:lang w:val="es-ES"/>
        </w:rPr>
        <w:t>la Oficina</w:t>
      </w:r>
      <w:r w:rsidR="00AB75AE" w:rsidRPr="00E2100E">
        <w:rPr>
          <w:lang w:val="es-ES"/>
        </w:rPr>
        <w:t xml:space="preserve"> receptora</w:t>
      </w:r>
      <w:r w:rsidRPr="00E2100E">
        <w:rPr>
          <w:lang w:val="es-ES"/>
        </w:rPr>
        <w:t xml:space="preserve"> cumple con el conjunto de condiciones impuesto</w:t>
      </w:r>
      <w:r w:rsidR="00496257">
        <w:rPr>
          <w:lang w:val="es-ES"/>
        </w:rPr>
        <w:t>;</w:t>
      </w:r>
      <w:r w:rsidR="00702993" w:rsidRPr="00E2100E">
        <w:rPr>
          <w:lang w:val="es-ES"/>
        </w:rPr>
        <w:t xml:space="preserve">  </w:t>
      </w:r>
      <w:r w:rsidR="00496257" w:rsidRPr="00E2100E">
        <w:rPr>
          <w:lang w:val="es-ES"/>
        </w:rPr>
        <w:t xml:space="preserve">si </w:t>
      </w:r>
      <w:r w:rsidRPr="00E2100E">
        <w:rPr>
          <w:lang w:val="es-ES"/>
        </w:rPr>
        <w:t>la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evaluación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es positiva</w:t>
      </w:r>
      <w:r w:rsidR="00702993" w:rsidRPr="00E2100E">
        <w:rPr>
          <w:lang w:val="es-ES"/>
        </w:rPr>
        <w:t xml:space="preserve">, </w:t>
      </w:r>
      <w:r w:rsidRPr="00E2100E">
        <w:rPr>
          <w:lang w:val="es-ES"/>
        </w:rPr>
        <w:t xml:space="preserve">se informará a </w:t>
      </w:r>
      <w:r w:rsidR="0089172F" w:rsidRPr="00E2100E">
        <w:rPr>
          <w:lang w:val="es-ES"/>
        </w:rPr>
        <w:t>la Oficina</w:t>
      </w:r>
      <w:r w:rsidR="00AB75AE" w:rsidRPr="00E2100E">
        <w:rPr>
          <w:lang w:val="es-ES"/>
        </w:rPr>
        <w:t xml:space="preserve"> receptora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acerca de la fecha a partir de la cual el proceso de transmisión</w:t>
      </w:r>
      <w:r w:rsidR="00702993" w:rsidRPr="00E2100E">
        <w:rPr>
          <w:lang w:val="es-ES"/>
        </w:rPr>
        <w:t xml:space="preserve"> </w:t>
      </w:r>
      <w:r w:rsidR="00AB75AE" w:rsidRPr="00E2100E">
        <w:rPr>
          <w:i/>
          <w:lang w:val="es-ES"/>
        </w:rPr>
        <w:t>PCT</w:t>
      </w:r>
      <w:r w:rsidR="00702993" w:rsidRPr="00E2100E">
        <w:rPr>
          <w:i/>
          <w:lang w:val="es-ES"/>
        </w:rPr>
        <w:t xml:space="preserve"> Paperless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>pasará a ser el proceso de transmisión estándar</w:t>
      </w:r>
      <w:r w:rsidR="00496257">
        <w:rPr>
          <w:lang w:val="es-ES"/>
        </w:rPr>
        <w:t>,</w:t>
      </w:r>
      <w:r w:rsidRPr="00E2100E">
        <w:rPr>
          <w:lang w:val="es-ES"/>
        </w:rPr>
        <w:t xml:space="preserve"> </w:t>
      </w:r>
      <w:r w:rsidR="00485D43">
        <w:rPr>
          <w:lang w:val="es-ES"/>
        </w:rPr>
        <w:t>permitiendo</w:t>
      </w:r>
      <w:r w:rsidRPr="00E2100E">
        <w:rPr>
          <w:lang w:val="es-ES"/>
        </w:rPr>
        <w:t xml:space="preserve"> poner fin al flujo de documentos en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papel</w:t>
      </w:r>
      <w:r w:rsidR="00702993" w:rsidRPr="00E2100E">
        <w:rPr>
          <w:lang w:val="es-ES"/>
        </w:rPr>
        <w:t>.</w:t>
      </w:r>
    </w:p>
    <w:p w:rsidR="00AB75AE" w:rsidRPr="00E2100E" w:rsidRDefault="00181BC0" w:rsidP="00AB75AE">
      <w:pPr>
        <w:pStyle w:val="ONUME"/>
        <w:rPr>
          <w:lang w:val="es-ES"/>
        </w:rPr>
      </w:pPr>
      <w:r w:rsidRPr="00E2100E">
        <w:rPr>
          <w:lang w:val="es-ES"/>
        </w:rPr>
        <w:t>La planificación y el calendario de la fase de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evaluación</w:t>
      </w:r>
      <w:r w:rsidR="00702993" w:rsidRPr="00E2100E">
        <w:rPr>
          <w:lang w:val="es-ES"/>
        </w:rPr>
        <w:t xml:space="preserve"> (</w:t>
      </w:r>
      <w:r w:rsidRPr="00E2100E">
        <w:rPr>
          <w:lang w:val="es-ES"/>
        </w:rPr>
        <w:t>por ejemplo, cuántos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documentos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deberán ser evaluados para </w:t>
      </w:r>
      <w:r w:rsidR="00496257">
        <w:rPr>
          <w:lang w:val="es-ES"/>
        </w:rPr>
        <w:t xml:space="preserve">llegar a un resultado </w:t>
      </w:r>
      <w:r w:rsidRPr="00E2100E">
        <w:rPr>
          <w:lang w:val="es-ES"/>
        </w:rPr>
        <w:t>concluyente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o cuánto durará la </w:t>
      </w:r>
      <w:r w:rsidR="00E2100E" w:rsidRPr="00E2100E">
        <w:rPr>
          <w:lang w:val="es-ES"/>
        </w:rPr>
        <w:t>evaluación</w:t>
      </w:r>
      <w:r w:rsidR="00702993" w:rsidRPr="00E2100E">
        <w:rPr>
          <w:lang w:val="es-ES"/>
        </w:rPr>
        <w:t xml:space="preserve">) </w:t>
      </w:r>
      <w:r w:rsidRPr="00E2100E">
        <w:rPr>
          <w:lang w:val="es-ES"/>
        </w:rPr>
        <w:t xml:space="preserve">dependerán del </w:t>
      </w:r>
      <w:r w:rsidR="00E2100E" w:rsidRPr="00E2100E">
        <w:rPr>
          <w:lang w:val="es-ES"/>
        </w:rPr>
        <w:t>tamaño</w:t>
      </w:r>
      <w:r w:rsidRPr="00E2100E">
        <w:rPr>
          <w:lang w:val="es-ES"/>
        </w:rPr>
        <w:t xml:space="preserve"> de la</w:t>
      </w:r>
      <w:r w:rsidR="0089172F" w:rsidRPr="00E2100E">
        <w:rPr>
          <w:lang w:val="es-ES"/>
        </w:rPr>
        <w:t xml:space="preserve"> Oficina</w:t>
      </w:r>
      <w:r w:rsidR="00AB75AE" w:rsidRPr="00E2100E">
        <w:rPr>
          <w:lang w:val="es-ES"/>
        </w:rPr>
        <w:t xml:space="preserve"> receptora</w:t>
      </w:r>
      <w:r w:rsidRPr="00E2100E">
        <w:rPr>
          <w:lang w:val="es-ES"/>
        </w:rPr>
        <w:t xml:space="preserve">, medido </w:t>
      </w:r>
      <w:r w:rsidR="00496257">
        <w:rPr>
          <w:lang w:val="es-ES"/>
        </w:rPr>
        <w:t>sobre la base</w:t>
      </w:r>
      <w:r w:rsidRPr="00E2100E">
        <w:rPr>
          <w:lang w:val="es-ES"/>
        </w:rPr>
        <w:t xml:space="preserve"> del número de </w:t>
      </w:r>
      <w:r w:rsidR="0089172F" w:rsidRPr="00E2100E">
        <w:rPr>
          <w:lang w:val="es-ES"/>
        </w:rPr>
        <w:t>copias para la búsqueda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transmitidas anualmente a la </w:t>
      </w:r>
      <w:r w:rsidR="0089172F" w:rsidRPr="00E2100E">
        <w:rPr>
          <w:lang w:val="es-ES"/>
        </w:rPr>
        <w:t>OEP</w:t>
      </w:r>
      <w:r w:rsidR="009F05A5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en calidad de </w:t>
      </w:r>
      <w:r w:rsidR="00AB75AE" w:rsidRPr="00E2100E">
        <w:rPr>
          <w:lang w:val="es-ES"/>
        </w:rPr>
        <w:t>ISA</w:t>
      </w:r>
      <w:r w:rsidR="009F05A5" w:rsidRPr="00E2100E">
        <w:rPr>
          <w:lang w:val="es-ES"/>
        </w:rPr>
        <w:t>.</w:t>
      </w:r>
    </w:p>
    <w:p w:rsidR="00AB75AE" w:rsidRPr="00E2100E" w:rsidRDefault="002047F6" w:rsidP="00AB75AE">
      <w:pPr>
        <w:pStyle w:val="Heading1"/>
        <w:rPr>
          <w:lang w:val="es-ES"/>
        </w:rPr>
      </w:pPr>
      <w:r w:rsidRPr="00E2100E">
        <w:rPr>
          <w:lang w:val="es-ES"/>
        </w:rPr>
        <w:t xml:space="preserve">EXTENSIÓN </w:t>
      </w:r>
      <w:r w:rsidR="00E2100E" w:rsidRPr="00E2100E">
        <w:rPr>
          <w:lang w:val="es-ES"/>
        </w:rPr>
        <w:t>PROGRESIVA</w:t>
      </w:r>
      <w:r w:rsidRPr="00E2100E">
        <w:rPr>
          <w:lang w:val="es-ES"/>
        </w:rPr>
        <w:t xml:space="preserve"> DEL SERVICIO</w:t>
      </w:r>
      <w:r w:rsidR="009F05A5" w:rsidRPr="00E2100E">
        <w:rPr>
          <w:lang w:val="es-ES"/>
        </w:rPr>
        <w:t xml:space="preserve"> </w:t>
      </w:r>
      <w:r w:rsidR="00AB75AE" w:rsidRPr="00E2100E">
        <w:rPr>
          <w:i/>
          <w:lang w:val="es-ES"/>
        </w:rPr>
        <w:t>PCT</w:t>
      </w:r>
      <w:r w:rsidR="009F05A5" w:rsidRPr="00E2100E">
        <w:rPr>
          <w:i/>
          <w:lang w:val="es-ES"/>
        </w:rPr>
        <w:t xml:space="preserve"> Paperless</w:t>
      </w:r>
    </w:p>
    <w:p w:rsidR="00AB75AE" w:rsidRPr="00E2100E" w:rsidRDefault="002047F6" w:rsidP="00AB75AE">
      <w:pPr>
        <w:pStyle w:val="ONUME"/>
        <w:rPr>
          <w:lang w:val="es-ES"/>
        </w:rPr>
      </w:pPr>
      <w:r w:rsidRPr="00E2100E">
        <w:rPr>
          <w:lang w:val="es-ES"/>
        </w:rPr>
        <w:t>Ya se han puesto en contacto con la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OEP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y </w:t>
      </w:r>
      <w:r w:rsidR="0089172F" w:rsidRPr="00E2100E">
        <w:rPr>
          <w:lang w:val="es-ES"/>
        </w:rPr>
        <w:t>la Oficina</w:t>
      </w:r>
      <w:r w:rsidR="00AB75AE" w:rsidRPr="00E2100E">
        <w:rPr>
          <w:lang w:val="es-ES"/>
        </w:rPr>
        <w:t xml:space="preserve"> Internacional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muchas </w:t>
      </w:r>
      <w:r w:rsidR="006A6CC3" w:rsidRPr="00E2100E">
        <w:rPr>
          <w:lang w:val="es-ES"/>
        </w:rPr>
        <w:t>Oficinas receptoras</w:t>
      </w:r>
      <w:r w:rsidR="00702993" w:rsidRPr="00E2100E">
        <w:rPr>
          <w:lang w:val="es-ES"/>
        </w:rPr>
        <w:t xml:space="preserve"> interes</w:t>
      </w:r>
      <w:r w:rsidRPr="00E2100E">
        <w:rPr>
          <w:lang w:val="es-ES"/>
        </w:rPr>
        <w:t>adas en utilizar el servicio</w:t>
      </w:r>
      <w:r w:rsidR="00702993" w:rsidRPr="00E2100E">
        <w:rPr>
          <w:lang w:val="es-ES"/>
        </w:rPr>
        <w:t xml:space="preserve"> </w:t>
      </w:r>
      <w:r w:rsidR="00AB75AE" w:rsidRPr="00E2100E">
        <w:rPr>
          <w:i/>
          <w:lang w:val="es-ES"/>
        </w:rPr>
        <w:t>PCT</w:t>
      </w:r>
      <w:r w:rsidR="00702993" w:rsidRPr="00E2100E">
        <w:rPr>
          <w:i/>
          <w:lang w:val="es-ES"/>
        </w:rPr>
        <w:t xml:space="preserve"> Paperless</w:t>
      </w:r>
      <w:r w:rsidR="00702993" w:rsidRPr="00E2100E">
        <w:rPr>
          <w:lang w:val="es-ES"/>
        </w:rPr>
        <w:t>.  De</w:t>
      </w:r>
      <w:r w:rsidRPr="00E2100E">
        <w:rPr>
          <w:lang w:val="es-ES"/>
        </w:rPr>
        <w:t xml:space="preserve">bido al tiempo y el trabajo necesarios para </w:t>
      </w:r>
      <w:r w:rsidR="00702993" w:rsidRPr="00E2100E">
        <w:rPr>
          <w:lang w:val="es-ES"/>
        </w:rPr>
        <w:t>implement</w:t>
      </w:r>
      <w:r w:rsidRPr="00E2100E">
        <w:rPr>
          <w:lang w:val="es-ES"/>
        </w:rPr>
        <w:t xml:space="preserve">ar ese servicio </w:t>
      </w:r>
      <w:r w:rsidR="00496257">
        <w:rPr>
          <w:lang w:val="es-ES"/>
        </w:rPr>
        <w:t>respecto de</w:t>
      </w:r>
      <w:r w:rsidRPr="00E2100E">
        <w:rPr>
          <w:lang w:val="es-ES"/>
        </w:rPr>
        <w:t xml:space="preserve"> cada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Oficina receptora</w:t>
      </w:r>
      <w:r w:rsidR="00702993" w:rsidRPr="00E2100E">
        <w:rPr>
          <w:lang w:val="es-ES"/>
        </w:rPr>
        <w:t xml:space="preserve">, </w:t>
      </w:r>
      <w:r w:rsidR="0089172F" w:rsidRPr="00E2100E">
        <w:rPr>
          <w:lang w:val="es-ES"/>
        </w:rPr>
        <w:t>la OEP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no está en condiciones de ofrecer </w:t>
      </w:r>
      <w:r w:rsidR="00255377" w:rsidRPr="00E2100E">
        <w:rPr>
          <w:lang w:val="es-ES"/>
        </w:rPr>
        <w:t xml:space="preserve">de una vez </w:t>
      </w:r>
      <w:r w:rsidR="00485D43" w:rsidRPr="00E2100E">
        <w:rPr>
          <w:lang w:val="es-ES"/>
        </w:rPr>
        <w:t>e</w:t>
      </w:r>
      <w:r w:rsidR="00485D43">
        <w:rPr>
          <w:lang w:val="es-ES"/>
        </w:rPr>
        <w:t>l</w:t>
      </w:r>
      <w:r w:rsidR="00485D43" w:rsidRPr="00E2100E">
        <w:rPr>
          <w:lang w:val="es-ES"/>
        </w:rPr>
        <w:t xml:space="preserve"> nuevo servicio </w:t>
      </w:r>
      <w:r w:rsidRPr="00E2100E">
        <w:rPr>
          <w:lang w:val="es-ES"/>
        </w:rPr>
        <w:t>a todas las Oficinas interesadas</w:t>
      </w:r>
      <w:r w:rsidR="00702993" w:rsidRPr="00E2100E">
        <w:rPr>
          <w:lang w:val="es-ES"/>
        </w:rPr>
        <w:t xml:space="preserve">.  </w:t>
      </w:r>
      <w:r w:rsidR="00255377" w:rsidRPr="00E2100E">
        <w:rPr>
          <w:lang w:val="es-ES"/>
        </w:rPr>
        <w:t>Por lo tanto</w:t>
      </w:r>
      <w:r w:rsidR="00702993" w:rsidRPr="00E2100E">
        <w:rPr>
          <w:lang w:val="es-ES"/>
        </w:rPr>
        <w:t xml:space="preserve">, </w:t>
      </w:r>
      <w:r w:rsidR="00255377" w:rsidRPr="00E2100E">
        <w:rPr>
          <w:lang w:val="es-ES"/>
        </w:rPr>
        <w:t xml:space="preserve">la </w:t>
      </w:r>
      <w:r w:rsidR="00E2100E" w:rsidRPr="00E2100E">
        <w:rPr>
          <w:lang w:val="es-ES"/>
        </w:rPr>
        <w:t>extensión</w:t>
      </w:r>
      <w:r w:rsidR="00702993" w:rsidRPr="00E2100E">
        <w:rPr>
          <w:lang w:val="es-ES"/>
        </w:rPr>
        <w:t xml:space="preserve"> </w:t>
      </w:r>
      <w:r w:rsidR="00255377" w:rsidRPr="00E2100E">
        <w:rPr>
          <w:lang w:val="es-ES"/>
        </w:rPr>
        <w:t>de</w:t>
      </w:r>
      <w:r w:rsidR="00496257">
        <w:rPr>
          <w:lang w:val="es-ES"/>
        </w:rPr>
        <w:t>l</w:t>
      </w:r>
      <w:r w:rsidR="00255377" w:rsidRPr="00E2100E">
        <w:rPr>
          <w:lang w:val="es-ES"/>
        </w:rPr>
        <w:t xml:space="preserve"> nuevo servicio se llevará a cabo de manera progresiva</w:t>
      </w:r>
      <w:r w:rsidR="00702993" w:rsidRPr="00E2100E">
        <w:rPr>
          <w:lang w:val="es-ES"/>
        </w:rPr>
        <w:t>.</w:t>
      </w:r>
      <w:r w:rsidR="009F05A5" w:rsidRPr="00E2100E">
        <w:rPr>
          <w:lang w:val="es-ES"/>
        </w:rPr>
        <w:t xml:space="preserve"> </w:t>
      </w:r>
      <w:r w:rsidR="00702993" w:rsidRPr="00E2100E">
        <w:rPr>
          <w:lang w:val="es-ES"/>
        </w:rPr>
        <w:t xml:space="preserve"> </w:t>
      </w:r>
      <w:r w:rsidR="00255377" w:rsidRPr="00E2100E">
        <w:rPr>
          <w:lang w:val="es-ES"/>
        </w:rPr>
        <w:t>Concretamente</w:t>
      </w:r>
      <w:r w:rsidR="00702993" w:rsidRPr="00E2100E">
        <w:rPr>
          <w:lang w:val="es-ES"/>
        </w:rPr>
        <w:t xml:space="preserve">, </w:t>
      </w:r>
      <w:r w:rsidR="00255377" w:rsidRPr="00E2100E">
        <w:rPr>
          <w:lang w:val="es-ES"/>
        </w:rPr>
        <w:t>para la</w:t>
      </w:r>
      <w:r w:rsidR="00702993" w:rsidRPr="00E2100E">
        <w:rPr>
          <w:lang w:val="es-ES"/>
        </w:rPr>
        <w:t xml:space="preserve"> </w:t>
      </w:r>
      <w:r w:rsidR="00E2100E" w:rsidRPr="00E2100E">
        <w:rPr>
          <w:lang w:val="es-ES"/>
        </w:rPr>
        <w:t>extensión</w:t>
      </w:r>
      <w:r w:rsidR="00702993" w:rsidRPr="00E2100E">
        <w:rPr>
          <w:lang w:val="es-ES"/>
        </w:rPr>
        <w:t xml:space="preserve"> </w:t>
      </w:r>
      <w:r w:rsidR="00255377" w:rsidRPr="00E2100E">
        <w:rPr>
          <w:lang w:val="es-ES"/>
        </w:rPr>
        <w:t>del servicio</w:t>
      </w:r>
      <w:r w:rsidR="00702993" w:rsidRPr="00E2100E">
        <w:rPr>
          <w:lang w:val="es-ES"/>
        </w:rPr>
        <w:t xml:space="preserve"> </w:t>
      </w:r>
      <w:r w:rsidR="00AB75AE" w:rsidRPr="00E2100E">
        <w:rPr>
          <w:i/>
          <w:lang w:val="es-ES"/>
        </w:rPr>
        <w:t>PCT</w:t>
      </w:r>
      <w:r w:rsidR="00702993" w:rsidRPr="00E2100E">
        <w:rPr>
          <w:i/>
          <w:lang w:val="es-ES"/>
        </w:rPr>
        <w:t xml:space="preserve"> Paperless</w:t>
      </w:r>
      <w:r w:rsidR="00702993" w:rsidRPr="00E2100E">
        <w:rPr>
          <w:lang w:val="es-ES"/>
        </w:rPr>
        <w:t xml:space="preserve"> </w:t>
      </w:r>
      <w:r w:rsidR="00255377" w:rsidRPr="00E2100E">
        <w:rPr>
          <w:lang w:val="es-ES"/>
        </w:rPr>
        <w:t xml:space="preserve">se pondrá en marcha una </w:t>
      </w:r>
      <w:r w:rsidR="00DA7F1C">
        <w:rPr>
          <w:lang w:val="es-ES"/>
        </w:rPr>
        <w:t>introducción</w:t>
      </w:r>
      <w:r w:rsidR="00255377" w:rsidRPr="00E2100E">
        <w:rPr>
          <w:lang w:val="es-ES"/>
        </w:rPr>
        <w:t xml:space="preserve"> gradual por grupos de tres o cuatro </w:t>
      </w:r>
      <w:r w:rsidR="006A6CC3" w:rsidRPr="00E2100E">
        <w:rPr>
          <w:lang w:val="es-ES"/>
        </w:rPr>
        <w:t>Oficinas receptoras</w:t>
      </w:r>
      <w:r w:rsidR="00702993" w:rsidRPr="00E2100E">
        <w:rPr>
          <w:lang w:val="es-ES"/>
        </w:rPr>
        <w:t>.</w:t>
      </w:r>
      <w:r w:rsidR="009F05A5" w:rsidRPr="00E2100E">
        <w:rPr>
          <w:lang w:val="es-ES"/>
        </w:rPr>
        <w:t xml:space="preserve"> </w:t>
      </w:r>
      <w:r w:rsidR="00702993" w:rsidRPr="00E2100E">
        <w:rPr>
          <w:lang w:val="es-ES"/>
        </w:rPr>
        <w:t xml:space="preserve"> </w:t>
      </w:r>
      <w:r w:rsidR="00255377" w:rsidRPr="00E2100E">
        <w:rPr>
          <w:lang w:val="es-ES"/>
        </w:rPr>
        <w:t>En consecuencia</w:t>
      </w:r>
      <w:r w:rsidR="00702993" w:rsidRPr="00E2100E">
        <w:rPr>
          <w:lang w:val="es-ES"/>
        </w:rPr>
        <w:t xml:space="preserve">, </w:t>
      </w:r>
      <w:r w:rsidR="0089172F" w:rsidRPr="00E2100E">
        <w:rPr>
          <w:lang w:val="es-ES"/>
        </w:rPr>
        <w:t>la OEP</w:t>
      </w:r>
      <w:r w:rsidR="00702993" w:rsidRPr="00E2100E">
        <w:rPr>
          <w:lang w:val="es-ES"/>
        </w:rPr>
        <w:t xml:space="preserve"> </w:t>
      </w:r>
      <w:r w:rsidR="00255377" w:rsidRPr="00E2100E">
        <w:rPr>
          <w:lang w:val="es-ES"/>
        </w:rPr>
        <w:t xml:space="preserve">prevé extender </w:t>
      </w:r>
      <w:r w:rsidR="00496257" w:rsidRPr="00E2100E">
        <w:rPr>
          <w:lang w:val="es-ES"/>
        </w:rPr>
        <w:t>en 2017</w:t>
      </w:r>
      <w:r w:rsidR="00496257">
        <w:rPr>
          <w:lang w:val="es-ES"/>
        </w:rPr>
        <w:t xml:space="preserve"> </w:t>
      </w:r>
      <w:r w:rsidR="00255377" w:rsidRPr="00E2100E">
        <w:rPr>
          <w:lang w:val="es-ES"/>
        </w:rPr>
        <w:t>el servicio</w:t>
      </w:r>
      <w:r w:rsidR="00702993" w:rsidRPr="00E2100E">
        <w:rPr>
          <w:lang w:val="es-ES"/>
        </w:rPr>
        <w:t xml:space="preserve"> </w:t>
      </w:r>
      <w:r w:rsidR="00AB75AE" w:rsidRPr="00E2100E">
        <w:rPr>
          <w:i/>
          <w:lang w:val="es-ES"/>
        </w:rPr>
        <w:t>PCT</w:t>
      </w:r>
      <w:r w:rsidR="00702993" w:rsidRPr="00E2100E">
        <w:rPr>
          <w:i/>
          <w:lang w:val="es-ES"/>
        </w:rPr>
        <w:t xml:space="preserve"> Paperless</w:t>
      </w:r>
      <w:r w:rsidR="00702993" w:rsidRPr="00E2100E">
        <w:rPr>
          <w:lang w:val="es-ES"/>
        </w:rPr>
        <w:t xml:space="preserve"> </w:t>
      </w:r>
      <w:r w:rsidR="00255377" w:rsidRPr="00E2100E">
        <w:rPr>
          <w:lang w:val="es-ES"/>
        </w:rPr>
        <w:t>a tres grupos, lo que equivale a un total de aproximadamente</w:t>
      </w:r>
      <w:r w:rsidR="00496257">
        <w:rPr>
          <w:lang w:val="es-ES"/>
        </w:rPr>
        <w:t xml:space="preserve"> 10 </w:t>
      </w:r>
      <w:r w:rsidR="006A6CC3" w:rsidRPr="00E2100E">
        <w:rPr>
          <w:lang w:val="es-ES"/>
        </w:rPr>
        <w:t>Oficinas receptoras</w:t>
      </w:r>
      <w:r w:rsidR="00702993" w:rsidRPr="00E2100E">
        <w:rPr>
          <w:lang w:val="es-ES"/>
        </w:rPr>
        <w:t>.</w:t>
      </w:r>
    </w:p>
    <w:p w:rsidR="00AB75AE" w:rsidRPr="00E2100E" w:rsidRDefault="00255377" w:rsidP="00AB75AE">
      <w:pPr>
        <w:pStyle w:val="ONUME"/>
        <w:rPr>
          <w:lang w:val="es-ES"/>
        </w:rPr>
      </w:pPr>
      <w:r w:rsidRPr="00E2100E">
        <w:rPr>
          <w:lang w:val="es-ES"/>
        </w:rPr>
        <w:t>Cualquier</w:t>
      </w:r>
      <w:r w:rsidR="00702993" w:rsidRPr="00E2100E">
        <w:rPr>
          <w:lang w:val="es-ES"/>
        </w:rPr>
        <w:t xml:space="preserve"> </w:t>
      </w:r>
      <w:r w:rsidR="00AB75AE" w:rsidRPr="00E2100E">
        <w:rPr>
          <w:lang w:val="es-ES"/>
        </w:rPr>
        <w:t>Oficina receptora</w:t>
      </w:r>
      <w:r w:rsidRPr="00E2100E">
        <w:rPr>
          <w:lang w:val="es-ES"/>
        </w:rPr>
        <w:t xml:space="preserve"> interesada en utilizar el servicio</w:t>
      </w:r>
      <w:r w:rsidR="00702993" w:rsidRPr="00E2100E">
        <w:rPr>
          <w:lang w:val="es-ES"/>
        </w:rPr>
        <w:t xml:space="preserve"> </w:t>
      </w:r>
      <w:r w:rsidR="00AB75AE" w:rsidRPr="00E2100E">
        <w:rPr>
          <w:i/>
          <w:lang w:val="es-ES"/>
        </w:rPr>
        <w:t>PCT</w:t>
      </w:r>
      <w:r w:rsidR="00702993" w:rsidRPr="00E2100E">
        <w:rPr>
          <w:i/>
          <w:lang w:val="es-ES"/>
        </w:rPr>
        <w:t xml:space="preserve"> Paperless</w:t>
      </w:r>
      <w:r w:rsidR="00702993" w:rsidRPr="00E2100E">
        <w:rPr>
          <w:lang w:val="es-ES"/>
        </w:rPr>
        <w:t xml:space="preserve"> </w:t>
      </w:r>
      <w:r w:rsidRPr="00E2100E">
        <w:rPr>
          <w:lang w:val="es-ES"/>
        </w:rPr>
        <w:t xml:space="preserve">puede enviar una petición a la </w:t>
      </w:r>
      <w:r w:rsidR="0089172F" w:rsidRPr="00E2100E">
        <w:rPr>
          <w:lang w:val="es-ES"/>
        </w:rPr>
        <w:t>OEP</w:t>
      </w:r>
      <w:r w:rsidRPr="00E2100E">
        <w:rPr>
          <w:lang w:val="es-ES"/>
        </w:rPr>
        <w:t>, a la siguiente dirección de correo–e</w:t>
      </w:r>
      <w:r w:rsidR="00702993" w:rsidRPr="00E2100E">
        <w:rPr>
          <w:lang w:val="es-ES"/>
        </w:rPr>
        <w:t xml:space="preserve">:  </w:t>
      </w:r>
      <w:r w:rsidR="00702993" w:rsidRPr="00E2100E">
        <w:rPr>
          <w:u w:val="single"/>
          <w:lang w:val="es-ES"/>
        </w:rPr>
        <w:t>international_pct_affairs@epo.org</w:t>
      </w:r>
      <w:r w:rsidRPr="00E2100E">
        <w:rPr>
          <w:lang w:val="es-ES"/>
        </w:rPr>
        <w:t>.</w:t>
      </w:r>
    </w:p>
    <w:p w:rsidR="00AB75AE" w:rsidRPr="00E2100E" w:rsidRDefault="00AB75AE" w:rsidP="00AB75AE">
      <w:pPr>
        <w:pStyle w:val="ONUME"/>
        <w:ind w:left="5533"/>
        <w:rPr>
          <w:i/>
          <w:lang w:val="es-ES"/>
        </w:rPr>
      </w:pPr>
      <w:r w:rsidRPr="00E2100E">
        <w:rPr>
          <w:i/>
          <w:lang w:val="es-ES"/>
        </w:rPr>
        <w:t>Se invita al Grupo de Trabajo a tomar nota del contenido del presente documento.</w:t>
      </w:r>
    </w:p>
    <w:p w:rsidR="00AB75AE" w:rsidRPr="00E2100E" w:rsidRDefault="00AB75AE" w:rsidP="009F05A5">
      <w:pPr>
        <w:pStyle w:val="ONUME"/>
        <w:numPr>
          <w:ilvl w:val="0"/>
          <w:numId w:val="0"/>
        </w:numPr>
        <w:rPr>
          <w:lang w:val="es-ES"/>
        </w:rPr>
      </w:pPr>
    </w:p>
    <w:p w:rsidR="00702993" w:rsidRPr="00E2100E" w:rsidRDefault="00AB75AE" w:rsidP="00073CD1">
      <w:pPr>
        <w:pStyle w:val="ONUME"/>
        <w:numPr>
          <w:ilvl w:val="0"/>
          <w:numId w:val="0"/>
        </w:numPr>
        <w:ind w:left="5533"/>
        <w:rPr>
          <w:lang w:val="es-ES"/>
        </w:rPr>
      </w:pPr>
      <w:r w:rsidRPr="00E2100E">
        <w:rPr>
          <w:lang w:val="es-ES"/>
        </w:rPr>
        <w:t>[Fin del documento]</w:t>
      </w:r>
    </w:p>
    <w:sectPr w:rsidR="00702993" w:rsidRPr="00E2100E" w:rsidSect="00D045BD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0E" w:rsidRDefault="00E2100E">
      <w:r>
        <w:separator/>
      </w:r>
    </w:p>
  </w:endnote>
  <w:endnote w:type="continuationSeparator" w:id="0">
    <w:p w:rsidR="00E2100E" w:rsidRDefault="00E2100E" w:rsidP="003B38C1">
      <w:r>
        <w:separator/>
      </w:r>
    </w:p>
    <w:p w:rsidR="00E2100E" w:rsidRPr="003B38C1" w:rsidRDefault="00E2100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2100E" w:rsidRPr="003B38C1" w:rsidRDefault="00E2100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0E" w:rsidRDefault="00E2100E">
      <w:r>
        <w:separator/>
      </w:r>
    </w:p>
  </w:footnote>
  <w:footnote w:type="continuationSeparator" w:id="0">
    <w:p w:rsidR="00E2100E" w:rsidRDefault="00E2100E" w:rsidP="008B60B2">
      <w:r>
        <w:separator/>
      </w:r>
    </w:p>
    <w:p w:rsidR="00E2100E" w:rsidRPr="00ED77FB" w:rsidRDefault="00E2100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2100E" w:rsidRPr="00ED77FB" w:rsidRDefault="00E2100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0E" w:rsidRPr="00E2100E" w:rsidRDefault="00E2100E" w:rsidP="00477D6B">
    <w:pPr>
      <w:jc w:val="right"/>
      <w:rPr>
        <w:lang w:val="es-ES"/>
      </w:rPr>
    </w:pPr>
    <w:bookmarkStart w:id="5" w:name="Code2"/>
    <w:bookmarkEnd w:id="5"/>
    <w:r w:rsidRPr="00E2100E">
      <w:rPr>
        <w:lang w:val="es-ES"/>
      </w:rPr>
      <w:t>PCT/WG/10/13</w:t>
    </w:r>
  </w:p>
  <w:p w:rsidR="00E2100E" w:rsidRPr="00E2100E" w:rsidRDefault="00E2100E" w:rsidP="00477D6B">
    <w:pPr>
      <w:jc w:val="right"/>
      <w:rPr>
        <w:lang w:val="es-ES"/>
      </w:rPr>
    </w:pPr>
    <w:r w:rsidRPr="00E2100E">
      <w:rPr>
        <w:lang w:val="es-ES"/>
      </w:rPr>
      <w:t xml:space="preserve">página </w:t>
    </w:r>
    <w:r w:rsidRPr="00E2100E">
      <w:rPr>
        <w:lang w:val="es-ES"/>
      </w:rPr>
      <w:fldChar w:fldCharType="begin"/>
    </w:r>
    <w:r w:rsidRPr="00E2100E">
      <w:rPr>
        <w:lang w:val="es-ES"/>
      </w:rPr>
      <w:instrText xml:space="preserve"> PAGE  \* MERGEFORMAT </w:instrText>
    </w:r>
    <w:r w:rsidRPr="00E2100E">
      <w:rPr>
        <w:lang w:val="es-ES"/>
      </w:rPr>
      <w:fldChar w:fldCharType="separate"/>
    </w:r>
    <w:r w:rsidR="00A62781">
      <w:rPr>
        <w:noProof/>
        <w:lang w:val="es-ES"/>
      </w:rPr>
      <w:t>2</w:t>
    </w:r>
    <w:r w:rsidRPr="00E2100E">
      <w:rPr>
        <w:lang w:val="es-ES"/>
      </w:rPr>
      <w:fldChar w:fldCharType="end"/>
    </w:r>
  </w:p>
  <w:p w:rsidR="00E2100E" w:rsidRDefault="00E2100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|Sesiones|TRADTERM|WIPONew"/>
    <w:docVar w:name="TermBaseURL" w:val="empty"/>
    <w:docVar w:name="TextBases" w:val="TextBase TMs\WorkspaceSTS\Ad-hoc\Auxiliar_Pool_STS|TextBase TMs\WorkspaceSTS\Ad-hoc\Glos EN-FR-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XLegacy\LegacySTS"/>
    <w:docVar w:name="TextBaseURL" w:val="empty"/>
    <w:docVar w:name="UILng" w:val="en"/>
  </w:docVars>
  <w:rsids>
    <w:rsidRoot w:val="00D045BD"/>
    <w:rsid w:val="00043CAA"/>
    <w:rsid w:val="00073CD1"/>
    <w:rsid w:val="00075432"/>
    <w:rsid w:val="000968ED"/>
    <w:rsid w:val="000D5026"/>
    <w:rsid w:val="000E40D3"/>
    <w:rsid w:val="000F5E56"/>
    <w:rsid w:val="001362EE"/>
    <w:rsid w:val="00181BC0"/>
    <w:rsid w:val="001832A6"/>
    <w:rsid w:val="001A2C31"/>
    <w:rsid w:val="001A7A41"/>
    <w:rsid w:val="002047F6"/>
    <w:rsid w:val="0021217E"/>
    <w:rsid w:val="00255377"/>
    <w:rsid w:val="002634C4"/>
    <w:rsid w:val="002928D3"/>
    <w:rsid w:val="002E1298"/>
    <w:rsid w:val="002F1FE6"/>
    <w:rsid w:val="002F4E68"/>
    <w:rsid w:val="00312F7F"/>
    <w:rsid w:val="00330A61"/>
    <w:rsid w:val="0033339D"/>
    <w:rsid w:val="00334A8B"/>
    <w:rsid w:val="00361450"/>
    <w:rsid w:val="003673CF"/>
    <w:rsid w:val="003845C1"/>
    <w:rsid w:val="003A6F89"/>
    <w:rsid w:val="003B38C1"/>
    <w:rsid w:val="003B3D42"/>
    <w:rsid w:val="003B555A"/>
    <w:rsid w:val="003C6944"/>
    <w:rsid w:val="00423E3E"/>
    <w:rsid w:val="00427AF4"/>
    <w:rsid w:val="004647DA"/>
    <w:rsid w:val="00474062"/>
    <w:rsid w:val="0047781F"/>
    <w:rsid w:val="00477D6B"/>
    <w:rsid w:val="00485D43"/>
    <w:rsid w:val="00496257"/>
    <w:rsid w:val="005019FF"/>
    <w:rsid w:val="00511B62"/>
    <w:rsid w:val="0053057A"/>
    <w:rsid w:val="00560A29"/>
    <w:rsid w:val="005B6111"/>
    <w:rsid w:val="005C6649"/>
    <w:rsid w:val="005D6486"/>
    <w:rsid w:val="00605827"/>
    <w:rsid w:val="00646050"/>
    <w:rsid w:val="006713CA"/>
    <w:rsid w:val="00676C5C"/>
    <w:rsid w:val="006A6CC3"/>
    <w:rsid w:val="00702993"/>
    <w:rsid w:val="007D1613"/>
    <w:rsid w:val="007E4C0E"/>
    <w:rsid w:val="007F1D8D"/>
    <w:rsid w:val="0089172F"/>
    <w:rsid w:val="008920CC"/>
    <w:rsid w:val="008B2CC1"/>
    <w:rsid w:val="008B60B2"/>
    <w:rsid w:val="008E4D84"/>
    <w:rsid w:val="0090731E"/>
    <w:rsid w:val="00916EE2"/>
    <w:rsid w:val="00946225"/>
    <w:rsid w:val="00960895"/>
    <w:rsid w:val="00966A22"/>
    <w:rsid w:val="0096722F"/>
    <w:rsid w:val="00980843"/>
    <w:rsid w:val="0099261C"/>
    <w:rsid w:val="009A2443"/>
    <w:rsid w:val="009A79B0"/>
    <w:rsid w:val="009B28AD"/>
    <w:rsid w:val="009E2791"/>
    <w:rsid w:val="009E3F6F"/>
    <w:rsid w:val="009F05A5"/>
    <w:rsid w:val="009F499F"/>
    <w:rsid w:val="00A0469D"/>
    <w:rsid w:val="00A279B7"/>
    <w:rsid w:val="00A42DAF"/>
    <w:rsid w:val="00A45BD8"/>
    <w:rsid w:val="00A50ECE"/>
    <w:rsid w:val="00A62781"/>
    <w:rsid w:val="00A869B7"/>
    <w:rsid w:val="00AB75AE"/>
    <w:rsid w:val="00AC205C"/>
    <w:rsid w:val="00AF0A6B"/>
    <w:rsid w:val="00B05A69"/>
    <w:rsid w:val="00B9734B"/>
    <w:rsid w:val="00BA30E2"/>
    <w:rsid w:val="00C11BFE"/>
    <w:rsid w:val="00C5068F"/>
    <w:rsid w:val="00CA34A5"/>
    <w:rsid w:val="00CD04F1"/>
    <w:rsid w:val="00D045BD"/>
    <w:rsid w:val="00D45252"/>
    <w:rsid w:val="00D71B4D"/>
    <w:rsid w:val="00D84D6C"/>
    <w:rsid w:val="00D93D55"/>
    <w:rsid w:val="00DA7F1C"/>
    <w:rsid w:val="00DF22EA"/>
    <w:rsid w:val="00E10AB0"/>
    <w:rsid w:val="00E15015"/>
    <w:rsid w:val="00E2100E"/>
    <w:rsid w:val="00E335FE"/>
    <w:rsid w:val="00E61CE7"/>
    <w:rsid w:val="00E87EB3"/>
    <w:rsid w:val="00EB0E53"/>
    <w:rsid w:val="00EC4E49"/>
    <w:rsid w:val="00ED77FB"/>
    <w:rsid w:val="00EE45FA"/>
    <w:rsid w:val="00F0637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04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45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04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45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10 (E)</Template>
  <TotalTime>0</TotalTime>
  <Pages>3</Pages>
  <Words>1394</Words>
  <Characters>7230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PCT/WG/10/13</vt:lpstr>
    </vt:vector>
  </TitlesOfParts>
  <Company>WIPO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PCT/WG/10/13</dc:title>
  <dc:subject>The eSearchCopy/PCT Paperless Service at the European Patent Office</dc:subject>
  <dc:creator>MARLOW Thomas</dc:creator>
  <dc:description>LM - 5/4/2017</dc:description>
  <cp:lastModifiedBy>MARLOW Thomas</cp:lastModifiedBy>
  <cp:revision>2</cp:revision>
  <cp:lastPrinted>2017-04-04T08:36:00Z</cp:lastPrinted>
  <dcterms:created xsi:type="dcterms:W3CDTF">2017-04-05T10:43:00Z</dcterms:created>
  <dcterms:modified xsi:type="dcterms:W3CDTF">2017-04-05T10:43:00Z</dcterms:modified>
</cp:coreProperties>
</file>