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BF04D" w14:textId="77777777" w:rsidR="006646AD" w:rsidRPr="00E22BD8" w:rsidRDefault="006646AD" w:rsidP="006646AD">
      <w:pPr>
        <w:jc w:val="right"/>
        <w:rPr>
          <w:rFonts w:ascii="Arial Black" w:eastAsia="SimSun" w:hAnsi="Arial Black" w:cs="Arial"/>
          <w:caps/>
          <w:sz w:val="15"/>
          <w:szCs w:val="20"/>
          <w:lang w:eastAsia="zh-CN"/>
        </w:rPr>
      </w:pPr>
      <w:bookmarkStart w:id="0" w:name="_GoBack"/>
      <w:bookmarkEnd w:id="0"/>
      <w:r w:rsidRPr="00E22BD8">
        <w:rPr>
          <w:rFonts w:ascii="Arial" w:eastAsia="SimSun" w:hAnsi="Arial" w:cs="Times New Roman"/>
          <w:noProof/>
          <w:sz w:val="22"/>
          <w:szCs w:val="20"/>
        </w:rPr>
        <w:drawing>
          <wp:inline distT="0" distB="0" distL="0" distR="0" wp14:anchorId="439FE3E2" wp14:editId="67F63A67">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35E9311" w14:textId="4B6C3451" w:rsidR="006646AD" w:rsidRPr="00E22BD8" w:rsidRDefault="006646AD" w:rsidP="006646AD">
      <w:pPr>
        <w:pBdr>
          <w:top w:val="single" w:sz="4" w:space="10" w:color="auto"/>
        </w:pBdr>
        <w:spacing w:before="120"/>
        <w:jc w:val="right"/>
        <w:rPr>
          <w:rFonts w:ascii="Arial Black" w:eastAsia="SimSun" w:hAnsi="Arial Black" w:cs="Arial"/>
          <w:b/>
          <w:caps/>
          <w:sz w:val="15"/>
          <w:szCs w:val="20"/>
          <w:lang w:eastAsia="zh-CN"/>
        </w:rPr>
      </w:pPr>
      <w:r w:rsidRPr="00E22BD8">
        <w:rPr>
          <w:rFonts w:ascii="Arial Black" w:eastAsia="SimSun" w:hAnsi="Arial Black" w:cs="Arial"/>
          <w:b/>
          <w:caps/>
          <w:sz w:val="15"/>
          <w:szCs w:val="20"/>
          <w:lang w:eastAsia="zh-CN"/>
        </w:rPr>
        <w:t>CDIP/2</w:t>
      </w:r>
      <w:r>
        <w:rPr>
          <w:rFonts w:ascii="Arial Black" w:eastAsia="SimSun" w:hAnsi="Arial Black" w:cs="Arial"/>
          <w:b/>
          <w:caps/>
          <w:sz w:val="15"/>
          <w:szCs w:val="20"/>
          <w:lang w:eastAsia="zh-CN"/>
        </w:rPr>
        <w:t>6</w:t>
      </w:r>
      <w:r w:rsidRPr="00E22BD8">
        <w:rPr>
          <w:rFonts w:ascii="Arial Black" w:eastAsia="SimSun" w:hAnsi="Arial Black" w:cs="Arial"/>
          <w:b/>
          <w:caps/>
          <w:sz w:val="15"/>
          <w:szCs w:val="20"/>
          <w:lang w:eastAsia="zh-CN"/>
        </w:rPr>
        <w:t>/</w:t>
      </w:r>
      <w:bookmarkStart w:id="1" w:name="Code"/>
      <w:r>
        <w:rPr>
          <w:rFonts w:ascii="Arial Black" w:eastAsia="SimSun" w:hAnsi="Arial Black" w:cs="Arial"/>
          <w:b/>
          <w:caps/>
          <w:sz w:val="15"/>
          <w:szCs w:val="20"/>
          <w:lang w:eastAsia="zh-CN"/>
        </w:rPr>
        <w:t>inf/</w:t>
      </w:r>
      <w:r w:rsidR="00A32CAD">
        <w:rPr>
          <w:rFonts w:ascii="Arial Black" w:eastAsia="SimSun" w:hAnsi="Arial Black" w:cs="Arial" w:hint="eastAsia"/>
          <w:b/>
          <w:caps/>
          <w:sz w:val="15"/>
          <w:szCs w:val="20"/>
          <w:lang w:eastAsia="zh-CN"/>
        </w:rPr>
        <w:t>3</w:t>
      </w:r>
      <w:bookmarkEnd w:id="1"/>
    </w:p>
    <w:p w14:paraId="7E3CA586" w14:textId="77777777" w:rsidR="006646AD" w:rsidRPr="00E22BD8" w:rsidRDefault="006646AD" w:rsidP="006646AD">
      <w:pPr>
        <w:jc w:val="right"/>
        <w:rPr>
          <w:rFonts w:ascii="Arial Black" w:eastAsia="SimSun" w:hAnsi="Arial Black" w:cs="Arial"/>
          <w:b/>
          <w:caps/>
          <w:sz w:val="15"/>
          <w:szCs w:val="15"/>
          <w:lang w:eastAsia="zh-CN"/>
        </w:rPr>
      </w:pPr>
      <w:r w:rsidRPr="00E22BD8">
        <w:rPr>
          <w:rFonts w:ascii="Arial" w:eastAsia="SimHei" w:hAnsi="Arial" w:cs="Arial" w:hint="eastAsia"/>
          <w:b/>
          <w:sz w:val="15"/>
          <w:szCs w:val="15"/>
          <w:lang w:eastAsia="zh-CN"/>
        </w:rPr>
        <w:t>原文</w:t>
      </w:r>
      <w:r w:rsidRPr="00E13F38">
        <w:rPr>
          <w:rFonts w:ascii="Arial" w:eastAsia="SimHei" w:hAnsi="Arial" w:cs="Arial" w:hint="eastAsia"/>
          <w:b/>
          <w:sz w:val="15"/>
          <w:szCs w:val="15"/>
          <w:lang w:eastAsia="zh-CN"/>
        </w:rPr>
        <w:t>：</w:t>
      </w:r>
      <w:bookmarkStart w:id="2" w:name="Original"/>
      <w:r w:rsidRPr="00E22BD8">
        <w:rPr>
          <w:rFonts w:ascii="Arial" w:eastAsia="SimHei" w:hAnsi="Arial" w:cs="Arial" w:hint="eastAsia"/>
          <w:b/>
          <w:sz w:val="15"/>
          <w:szCs w:val="15"/>
          <w:lang w:val="pt-BR" w:eastAsia="zh-CN"/>
        </w:rPr>
        <w:t>英</w:t>
      </w:r>
      <w:r w:rsidRPr="00E22BD8">
        <w:rPr>
          <w:rFonts w:ascii="Arial" w:eastAsia="SimHei" w:hAnsi="Arial" w:cs="Arial" w:hint="eastAsia"/>
          <w:b/>
          <w:sz w:val="15"/>
          <w:szCs w:val="15"/>
          <w:lang w:eastAsia="zh-CN"/>
        </w:rPr>
        <w:t>文</w:t>
      </w:r>
      <w:bookmarkEnd w:id="2"/>
    </w:p>
    <w:p w14:paraId="77A70847" w14:textId="77777777" w:rsidR="006646AD" w:rsidRPr="00E22BD8" w:rsidRDefault="006646AD" w:rsidP="006646AD">
      <w:pPr>
        <w:spacing w:line="1680" w:lineRule="auto"/>
        <w:jc w:val="right"/>
        <w:rPr>
          <w:rFonts w:ascii="SimHei" w:eastAsia="SimHei" w:hAnsi="Arial Black" w:cs="Arial"/>
          <w:b/>
          <w:caps/>
          <w:sz w:val="15"/>
          <w:szCs w:val="15"/>
          <w:lang w:eastAsia="zh-CN"/>
        </w:rPr>
      </w:pPr>
      <w:r w:rsidRPr="00E22BD8">
        <w:rPr>
          <w:rFonts w:ascii="SimHei" w:eastAsia="SimHei" w:hAnsi="Arial" w:cs="Arial" w:hint="eastAsia"/>
          <w:b/>
          <w:sz w:val="15"/>
          <w:szCs w:val="15"/>
          <w:lang w:eastAsia="zh-CN"/>
        </w:rPr>
        <w:t>日期</w:t>
      </w:r>
      <w:r w:rsidRPr="00E13F38">
        <w:rPr>
          <w:rFonts w:ascii="SimHei" w:eastAsia="SimHei" w:hAnsi="SimSun" w:cs="Arial" w:hint="eastAsia"/>
          <w:b/>
          <w:sz w:val="15"/>
          <w:szCs w:val="15"/>
          <w:lang w:eastAsia="zh-CN"/>
        </w:rPr>
        <w:t>：</w:t>
      </w:r>
      <w:bookmarkStart w:id="3" w:name="Date"/>
      <w:r w:rsidRPr="00E13F38">
        <w:rPr>
          <w:rFonts w:ascii="Arial Black" w:eastAsia="SimHei" w:hAnsi="Arial Black" w:cs="Arial"/>
          <w:b/>
          <w:sz w:val="15"/>
          <w:szCs w:val="15"/>
          <w:lang w:eastAsia="zh-CN"/>
        </w:rPr>
        <w:t>20</w:t>
      </w:r>
      <w:r w:rsidRPr="00E13F38">
        <w:rPr>
          <w:rFonts w:ascii="Arial Black" w:eastAsia="SimHei" w:hAnsi="Arial Black" w:cs="Arial" w:hint="eastAsia"/>
          <w:b/>
          <w:sz w:val="15"/>
          <w:szCs w:val="15"/>
          <w:lang w:eastAsia="zh-CN"/>
        </w:rPr>
        <w:t>2</w:t>
      </w:r>
      <w:r w:rsidRPr="00E13F38">
        <w:rPr>
          <w:rFonts w:ascii="Arial Black" w:eastAsia="SimHei" w:hAnsi="Arial Black" w:cs="Arial"/>
          <w:b/>
          <w:sz w:val="15"/>
          <w:szCs w:val="15"/>
          <w:lang w:eastAsia="zh-CN"/>
        </w:rPr>
        <w:t>1</w:t>
      </w:r>
      <w:r w:rsidRPr="00E22BD8">
        <w:rPr>
          <w:rFonts w:ascii="SimHei" w:eastAsia="SimHei" w:hAnsi="Times New Roman" w:cs="Arial" w:hint="eastAsia"/>
          <w:b/>
          <w:sz w:val="15"/>
          <w:szCs w:val="15"/>
          <w:lang w:eastAsia="zh-CN"/>
        </w:rPr>
        <w:t>年</w:t>
      </w:r>
      <w:r w:rsidRPr="00E13F38">
        <w:rPr>
          <w:rFonts w:ascii="Arial Black" w:eastAsia="SimHei" w:hAnsi="Arial Black" w:cs="Arial"/>
          <w:b/>
          <w:sz w:val="15"/>
          <w:szCs w:val="15"/>
          <w:lang w:eastAsia="zh-CN"/>
        </w:rPr>
        <w:t>5</w:t>
      </w:r>
      <w:r w:rsidRPr="00E22BD8">
        <w:rPr>
          <w:rFonts w:ascii="SimHei" w:eastAsia="SimHei" w:hAnsi="Times New Roman" w:cs="Arial" w:hint="eastAsia"/>
          <w:b/>
          <w:sz w:val="15"/>
          <w:szCs w:val="15"/>
          <w:lang w:eastAsia="zh-CN"/>
        </w:rPr>
        <w:t>月</w:t>
      </w:r>
      <w:r w:rsidRPr="00E13F38">
        <w:rPr>
          <w:rFonts w:ascii="Arial Black" w:eastAsia="SimHei" w:hAnsi="Arial Black" w:cs="Arial"/>
          <w:b/>
          <w:sz w:val="15"/>
          <w:szCs w:val="15"/>
          <w:lang w:eastAsia="zh-CN"/>
        </w:rPr>
        <w:t>5</w:t>
      </w:r>
      <w:r w:rsidRPr="00E22BD8">
        <w:rPr>
          <w:rFonts w:ascii="SimHei" w:eastAsia="SimHei" w:hAnsi="Times New Roman" w:cs="Arial" w:hint="eastAsia"/>
          <w:b/>
          <w:sz w:val="15"/>
          <w:szCs w:val="15"/>
          <w:lang w:eastAsia="zh-CN"/>
        </w:rPr>
        <w:t>日</w:t>
      </w:r>
      <w:bookmarkEnd w:id="3"/>
    </w:p>
    <w:p w14:paraId="5DF57CB5" w14:textId="77777777" w:rsidR="006646AD" w:rsidRPr="00E22BD8" w:rsidRDefault="006646AD" w:rsidP="006646AD">
      <w:pPr>
        <w:spacing w:after="600"/>
        <w:rPr>
          <w:rFonts w:ascii="SimHei" w:eastAsia="SimHei" w:hAnsi="Arial" w:cs="Arial"/>
          <w:sz w:val="28"/>
          <w:szCs w:val="28"/>
          <w:lang w:eastAsia="zh-CN"/>
        </w:rPr>
      </w:pPr>
      <w:r w:rsidRPr="00E22BD8">
        <w:rPr>
          <w:rFonts w:ascii="SimHei" w:eastAsia="SimHei" w:hAnsi="Arial" w:cs="Arial" w:hint="eastAsia"/>
          <w:sz w:val="28"/>
          <w:szCs w:val="28"/>
          <w:lang w:eastAsia="zh-CN"/>
        </w:rPr>
        <w:t>发展与知识产权委员会（CDIP）</w:t>
      </w:r>
    </w:p>
    <w:p w14:paraId="2DBE21C4" w14:textId="77777777" w:rsidR="006646AD" w:rsidRPr="00E22BD8" w:rsidRDefault="006646AD" w:rsidP="006646AD">
      <w:pPr>
        <w:spacing w:after="720"/>
        <w:textAlignment w:val="bottom"/>
        <w:rPr>
          <w:rFonts w:ascii="KaiTi" w:eastAsia="KaiTi" w:hAnsi="KaiTi" w:cs="Arial"/>
          <w:b/>
          <w:lang w:eastAsia="zh-CN"/>
        </w:rPr>
      </w:pPr>
      <w:r w:rsidRPr="00E22BD8">
        <w:rPr>
          <w:rFonts w:ascii="KaiTi" w:eastAsia="KaiTi" w:hAnsi="Arial" w:cs="Arial" w:hint="eastAsia"/>
          <w:b/>
          <w:lang w:eastAsia="zh-CN"/>
        </w:rPr>
        <w:t>第二十</w:t>
      </w:r>
      <w:r>
        <w:rPr>
          <w:rFonts w:ascii="KaiTi" w:eastAsia="KaiTi" w:hAnsi="Arial" w:cs="Arial" w:hint="eastAsia"/>
          <w:b/>
          <w:lang w:eastAsia="zh-CN"/>
        </w:rPr>
        <w:t>六</w:t>
      </w:r>
      <w:r w:rsidRPr="00E22BD8">
        <w:rPr>
          <w:rFonts w:ascii="KaiTi" w:eastAsia="KaiTi" w:hAnsi="Arial" w:cs="Arial" w:hint="eastAsia"/>
          <w:b/>
          <w:lang w:eastAsia="zh-CN"/>
        </w:rPr>
        <w:t>届会议</w:t>
      </w:r>
      <w:r w:rsidRPr="00E22BD8">
        <w:rPr>
          <w:rFonts w:ascii="KaiTi" w:eastAsia="KaiTi" w:hAnsi="Arial" w:cs="Arial"/>
          <w:b/>
          <w:lang w:eastAsia="zh-CN"/>
        </w:rPr>
        <w:br/>
      </w:r>
      <w:r w:rsidRPr="00E22BD8">
        <w:rPr>
          <w:rFonts w:ascii="KaiTi" w:eastAsia="KaiTi" w:hAnsi="KaiTi" w:cs="Arial" w:hint="eastAsia"/>
          <w:lang w:eastAsia="zh-CN"/>
        </w:rPr>
        <w:t>202</w:t>
      </w:r>
      <w:r>
        <w:rPr>
          <w:rFonts w:ascii="KaiTi" w:eastAsia="KaiTi" w:hAnsi="KaiTi" w:cs="Arial" w:hint="eastAsia"/>
          <w:lang w:eastAsia="zh-CN"/>
        </w:rPr>
        <w:t>1</w:t>
      </w:r>
      <w:r w:rsidRPr="00E22BD8">
        <w:rPr>
          <w:rFonts w:ascii="KaiTi" w:eastAsia="KaiTi" w:hAnsi="KaiTi" w:cs="Arial" w:hint="eastAsia"/>
          <w:b/>
          <w:lang w:eastAsia="zh-CN"/>
        </w:rPr>
        <w:t>年</w:t>
      </w:r>
      <w:r>
        <w:rPr>
          <w:rFonts w:ascii="KaiTi" w:eastAsia="KaiTi" w:hAnsi="KaiTi" w:cs="Arial" w:hint="eastAsia"/>
          <w:lang w:eastAsia="zh-CN"/>
        </w:rPr>
        <w:t>7</w:t>
      </w:r>
      <w:r w:rsidRPr="00E22BD8">
        <w:rPr>
          <w:rFonts w:ascii="KaiTi" w:eastAsia="KaiTi" w:hAnsi="KaiTi" w:cs="Arial" w:hint="eastAsia"/>
          <w:b/>
          <w:lang w:eastAsia="zh-CN"/>
        </w:rPr>
        <w:t>月</w:t>
      </w:r>
      <w:r>
        <w:rPr>
          <w:rFonts w:ascii="KaiTi" w:eastAsia="KaiTi" w:hAnsi="KaiTi" w:cs="Arial" w:hint="eastAsia"/>
          <w:lang w:eastAsia="zh-CN"/>
        </w:rPr>
        <w:t>26</w:t>
      </w:r>
      <w:r w:rsidRPr="00E22BD8">
        <w:rPr>
          <w:rFonts w:ascii="KaiTi" w:eastAsia="KaiTi" w:hAnsi="KaiTi" w:cs="Arial" w:hint="eastAsia"/>
          <w:b/>
          <w:lang w:eastAsia="zh-CN"/>
        </w:rPr>
        <w:t>日至</w:t>
      </w:r>
      <w:r w:rsidRPr="00E22BD8">
        <w:rPr>
          <w:rFonts w:ascii="KaiTi" w:eastAsia="KaiTi" w:hAnsi="KaiTi" w:cs="Arial"/>
          <w:lang w:eastAsia="zh-CN"/>
        </w:rPr>
        <w:t>3</w:t>
      </w:r>
      <w:r>
        <w:rPr>
          <w:rFonts w:ascii="KaiTi" w:eastAsia="KaiTi" w:hAnsi="KaiTi" w:cs="Arial" w:hint="eastAsia"/>
          <w:lang w:eastAsia="zh-CN"/>
        </w:rPr>
        <w:t>0</w:t>
      </w:r>
      <w:r w:rsidRPr="00E22BD8">
        <w:rPr>
          <w:rFonts w:ascii="KaiTi" w:eastAsia="KaiTi" w:hAnsi="KaiTi" w:cs="Arial" w:hint="eastAsia"/>
          <w:b/>
          <w:lang w:eastAsia="zh-CN"/>
        </w:rPr>
        <w:t>日，日内瓦</w:t>
      </w:r>
    </w:p>
    <w:p w14:paraId="72223943" w14:textId="76B3440A" w:rsidR="006646AD" w:rsidRPr="00E22BD8" w:rsidRDefault="00674334" w:rsidP="006646AD">
      <w:pPr>
        <w:spacing w:after="360"/>
        <w:rPr>
          <w:rFonts w:ascii="KaiTi" w:eastAsia="KaiTi" w:hAnsi="KaiTi" w:cs="Times New Roman"/>
          <w:szCs w:val="32"/>
          <w:lang w:eastAsia="zh-CN"/>
        </w:rPr>
      </w:pPr>
      <w:bookmarkStart w:id="4" w:name="TitleOfDoc"/>
      <w:r w:rsidRPr="00674334">
        <w:rPr>
          <w:rFonts w:ascii="KaiTi" w:eastAsia="KaiTi" w:hAnsi="KaiTi" w:cs="Times New Roman" w:hint="eastAsia"/>
          <w:szCs w:val="32"/>
          <w:lang w:eastAsia="zh-CN"/>
        </w:rPr>
        <w:t>“缩小知识产权性别差距的政策办法——</w:t>
      </w:r>
      <w:r>
        <w:rPr>
          <w:rFonts w:ascii="KaiTi" w:eastAsia="KaiTi" w:hAnsi="KaiTi" w:cs="Times New Roman"/>
          <w:szCs w:val="32"/>
          <w:lang w:eastAsia="zh-CN"/>
        </w:rPr>
        <w:br/>
      </w:r>
      <w:r w:rsidRPr="00674334">
        <w:rPr>
          <w:rFonts w:ascii="KaiTi" w:eastAsia="KaiTi" w:hAnsi="KaiTi" w:cs="Times New Roman" w:hint="eastAsia"/>
          <w:szCs w:val="32"/>
          <w:lang w:eastAsia="zh-CN"/>
        </w:rPr>
        <w:t>支持女性发明者、创造者和创业者使用知识产权制度的做法”研究摘要</w:t>
      </w:r>
    </w:p>
    <w:p w14:paraId="25FBB01C" w14:textId="49B3E4AB" w:rsidR="006646AD" w:rsidRPr="006646AD" w:rsidRDefault="006646AD" w:rsidP="006646AD">
      <w:pPr>
        <w:spacing w:after="960"/>
        <w:rPr>
          <w:rFonts w:ascii="KaiTi" w:eastAsia="KaiTi" w:hAnsi="KaiTi" w:cs="Times New Roman"/>
          <w:sz w:val="21"/>
          <w:szCs w:val="21"/>
          <w:lang w:eastAsia="zh-CN"/>
        </w:rPr>
      </w:pPr>
      <w:bookmarkStart w:id="5" w:name="Prepared"/>
      <w:bookmarkEnd w:id="4"/>
      <w:r w:rsidRPr="006646AD">
        <w:rPr>
          <w:rFonts w:ascii="KaiTi" w:eastAsia="KaiTi" w:hAnsi="KaiTi" w:cs="Times New Roman" w:hint="eastAsia"/>
          <w:sz w:val="21"/>
          <w:szCs w:val="21"/>
          <w:lang w:eastAsia="zh-CN"/>
        </w:rPr>
        <w:t>珍妮弗·布兰特女士、</w:t>
      </w:r>
      <w:r w:rsidR="00797F7F">
        <w:rPr>
          <w:rFonts w:ascii="KaiTi" w:eastAsia="KaiTi" w:hAnsi="KaiTi" w:cs="Times New Roman" w:hint="eastAsia"/>
          <w:sz w:val="21"/>
          <w:szCs w:val="21"/>
          <w:lang w:eastAsia="zh-CN"/>
        </w:rPr>
        <w:t>卡韦里·马拉西</w:t>
      </w:r>
      <w:r w:rsidRPr="006646AD">
        <w:rPr>
          <w:rFonts w:ascii="KaiTi" w:eastAsia="KaiTi" w:hAnsi="KaiTi" w:cs="Arial" w:hint="eastAsia"/>
          <w:bCs/>
          <w:color w:val="000000"/>
          <w:sz w:val="21"/>
          <w:szCs w:val="21"/>
          <w:lang w:eastAsia="zh-CN"/>
        </w:rPr>
        <w:t>女士、</w:t>
      </w:r>
      <w:r w:rsidR="00674334">
        <w:rPr>
          <w:rFonts w:ascii="KaiTi" w:eastAsia="KaiTi" w:hAnsi="KaiTi" w:cs="Arial" w:hint="eastAsia"/>
          <w:bCs/>
          <w:color w:val="000000"/>
          <w:sz w:val="21"/>
          <w:szCs w:val="21"/>
          <w:lang w:eastAsia="zh-CN"/>
        </w:rPr>
        <w:t>杰西·</w:t>
      </w:r>
      <w:r w:rsidRPr="006646AD">
        <w:rPr>
          <w:rFonts w:ascii="KaiTi" w:eastAsia="KaiTi" w:hAnsi="KaiTi" w:cs="Arial" w:hint="eastAsia"/>
          <w:bCs/>
          <w:color w:val="000000"/>
          <w:sz w:val="21"/>
          <w:szCs w:val="21"/>
          <w:lang w:eastAsia="zh-CN"/>
        </w:rPr>
        <w:t>麦克</w:t>
      </w:r>
      <w:r w:rsidR="00797F7F">
        <w:rPr>
          <w:rFonts w:ascii="KaiTi" w:eastAsia="KaiTi" w:hAnsi="KaiTi" w:cs="Arial" w:hint="eastAsia"/>
          <w:bCs/>
          <w:color w:val="000000"/>
          <w:sz w:val="21"/>
          <w:szCs w:val="21"/>
          <w:lang w:eastAsia="zh-CN"/>
        </w:rPr>
        <w:t>多尔</w:t>
      </w:r>
      <w:r w:rsidR="00674334">
        <w:rPr>
          <w:rFonts w:ascii="KaiTi" w:eastAsia="KaiTi" w:hAnsi="KaiTi" w:cs="Arial" w:hint="eastAsia"/>
          <w:bCs/>
          <w:color w:val="000000"/>
          <w:sz w:val="21"/>
          <w:szCs w:val="21"/>
          <w:lang w:eastAsia="zh-CN"/>
        </w:rPr>
        <w:t>女士</w:t>
      </w:r>
      <w:r w:rsidR="00797F7F">
        <w:rPr>
          <w:rFonts w:ascii="KaiTi" w:eastAsia="KaiTi" w:hAnsi="KaiTi" w:cs="Arial" w:hint="eastAsia"/>
          <w:bCs/>
          <w:color w:val="000000"/>
          <w:sz w:val="21"/>
          <w:szCs w:val="21"/>
          <w:lang w:eastAsia="zh-CN"/>
        </w:rPr>
        <w:t>、</w:t>
      </w:r>
      <w:r w:rsidRPr="006646AD">
        <w:rPr>
          <w:rFonts w:ascii="KaiTi" w:eastAsia="KaiTi" w:hAnsi="KaiTi" w:cs="Arial" w:hint="eastAsia"/>
          <w:bCs/>
          <w:color w:val="000000"/>
          <w:sz w:val="21"/>
          <w:szCs w:val="21"/>
          <w:lang w:eastAsia="zh-CN"/>
        </w:rPr>
        <w:t>马克·舒尔茨先生</w:t>
      </w:r>
      <w:r w:rsidRPr="006646AD">
        <w:rPr>
          <w:rFonts w:ascii="KaiTi" w:eastAsia="KaiTi" w:hAnsi="KaiTi" w:cs="Times New Roman" w:hint="eastAsia"/>
          <w:sz w:val="21"/>
          <w:szCs w:val="21"/>
          <w:lang w:eastAsia="zh-CN"/>
        </w:rPr>
        <w:t>编拟</w:t>
      </w:r>
    </w:p>
    <w:bookmarkEnd w:id="5"/>
    <w:p w14:paraId="62C452FF" w14:textId="5789BB5C" w:rsidR="006646AD" w:rsidRPr="00824109" w:rsidRDefault="006646AD" w:rsidP="00824109">
      <w:pPr>
        <w:pStyle w:val="ListParagraph"/>
        <w:numPr>
          <w:ilvl w:val="0"/>
          <w:numId w:val="4"/>
        </w:numPr>
        <w:overflowPunct w:val="0"/>
        <w:spacing w:afterLines="50" w:after="120" w:line="340" w:lineRule="atLeast"/>
        <w:ind w:left="0" w:firstLine="0"/>
        <w:contextualSpacing w:val="0"/>
        <w:jc w:val="both"/>
        <w:rPr>
          <w:rFonts w:ascii="SimSun" w:eastAsia="SimSun" w:hAnsi="SimSun" w:cs="Arial"/>
          <w:sz w:val="21"/>
          <w:szCs w:val="21"/>
          <w:lang w:eastAsia="zh-CN"/>
        </w:rPr>
      </w:pPr>
      <w:r w:rsidRPr="00824109">
        <w:rPr>
          <w:rFonts w:ascii="SimSun" w:eastAsia="SimSun" w:hAnsi="SimSun" w:cs="Arial" w:hint="eastAsia"/>
          <w:bCs/>
          <w:color w:val="000000"/>
          <w:sz w:val="21"/>
          <w:szCs w:val="21"/>
          <w:lang w:eastAsia="zh-CN"/>
        </w:rPr>
        <w:t>本文件附件中载有</w:t>
      </w:r>
      <w:r w:rsidR="00674334" w:rsidRPr="00824109">
        <w:rPr>
          <w:rFonts w:ascii="SimSun" w:eastAsia="SimSun" w:hAnsi="SimSun" w:cs="Arial"/>
          <w:bCs/>
          <w:color w:val="000000"/>
          <w:sz w:val="21"/>
          <w:szCs w:val="21"/>
          <w:lang w:eastAsia="zh-CN"/>
        </w:rPr>
        <w:t>“</w:t>
      </w:r>
      <w:r w:rsidR="00674334" w:rsidRPr="00824109">
        <w:rPr>
          <w:rFonts w:ascii="SimSun" w:eastAsia="SimSun" w:hAnsi="SimSun" w:cs="Arial" w:hint="eastAsia"/>
          <w:bCs/>
          <w:color w:val="000000"/>
          <w:sz w:val="21"/>
          <w:szCs w:val="21"/>
          <w:lang w:eastAsia="zh-CN"/>
        </w:rPr>
        <w:t>缩小知识产权性别差距的政策办法——支持女性发明者、创造者和创业者使用知识产权制度的做法”研究的摘要</w:t>
      </w:r>
      <w:r w:rsidRPr="00824109">
        <w:rPr>
          <w:rFonts w:ascii="SimSun" w:eastAsia="SimSun" w:hAnsi="SimSun" w:cs="Arial" w:hint="eastAsia"/>
          <w:bCs/>
          <w:color w:val="000000"/>
          <w:sz w:val="21"/>
          <w:szCs w:val="21"/>
          <w:lang w:eastAsia="zh-CN"/>
        </w:rPr>
        <w:t>。该研究是在</w:t>
      </w:r>
      <w:r w:rsidRPr="00824109">
        <w:rPr>
          <w:rFonts w:ascii="SimSun" w:eastAsia="SimSun" w:hAnsi="SimSun" w:hint="eastAsia"/>
          <w:sz w:val="21"/>
          <w:szCs w:val="21"/>
          <w:lang w:eastAsia="zh-CN"/>
        </w:rPr>
        <w:t>“</w:t>
      </w:r>
      <w:r w:rsidRPr="00824109">
        <w:rPr>
          <w:rFonts w:ascii="SimSun" w:eastAsia="SimSun" w:hAnsi="SimSun" w:cs="Arial" w:hint="eastAsia"/>
          <w:bCs/>
          <w:color w:val="000000"/>
          <w:sz w:val="21"/>
          <w:szCs w:val="21"/>
          <w:lang w:eastAsia="zh-CN"/>
        </w:rPr>
        <w:t>加大女性在创新创业方面的作用：鼓励发展中国家女性运用知识产权制度”发展议程项目的背景下开展的。</w:t>
      </w:r>
    </w:p>
    <w:p w14:paraId="22403BA3" w14:textId="670F3DD1" w:rsidR="006646AD" w:rsidRPr="00824109" w:rsidRDefault="00C372E4" w:rsidP="00824109">
      <w:pPr>
        <w:overflowPunct w:val="0"/>
        <w:spacing w:afterLines="50" w:after="120" w:line="340" w:lineRule="atLeast"/>
        <w:ind w:left="5534"/>
        <w:jc w:val="both"/>
        <w:rPr>
          <w:rFonts w:ascii="KaiTi" w:eastAsia="KaiTi" w:hAnsi="KaiTi" w:cs="Arial"/>
          <w:sz w:val="21"/>
          <w:szCs w:val="22"/>
          <w:lang w:eastAsia="zh-CN"/>
        </w:rPr>
      </w:pPr>
      <w:r w:rsidRPr="00824109">
        <w:rPr>
          <w:rFonts w:ascii="KaiTi" w:eastAsia="KaiTi" w:hAnsi="KaiTi" w:cs="Arial"/>
          <w:iCs/>
          <w:sz w:val="21"/>
          <w:szCs w:val="22"/>
          <w:lang w:eastAsia="zh-CN"/>
        </w:rPr>
        <w:t>2.</w:t>
      </w:r>
      <w:r w:rsidRPr="00824109">
        <w:rPr>
          <w:rFonts w:ascii="KaiTi" w:eastAsia="KaiTi" w:hAnsi="KaiTi" w:cs="Arial"/>
          <w:iCs/>
          <w:sz w:val="21"/>
          <w:szCs w:val="22"/>
          <w:lang w:eastAsia="zh-CN"/>
        </w:rPr>
        <w:tab/>
      </w:r>
      <w:r w:rsidR="006646AD" w:rsidRPr="00824109">
        <w:rPr>
          <w:rFonts w:ascii="KaiTi" w:eastAsia="KaiTi" w:hAnsi="KaiTi" w:cs="Arial" w:hint="eastAsia"/>
          <w:sz w:val="21"/>
          <w:szCs w:val="22"/>
          <w:lang w:eastAsia="zh-CN"/>
        </w:rPr>
        <w:t>请</w:t>
      </w:r>
      <w:r w:rsidR="006646AD" w:rsidRPr="00824109">
        <w:rPr>
          <w:rFonts w:ascii="KaiTi" w:eastAsia="KaiTi" w:hAnsi="KaiTi" w:cs="Arial"/>
          <w:sz w:val="21"/>
          <w:szCs w:val="22"/>
          <w:lang w:eastAsia="zh-CN"/>
        </w:rPr>
        <w:t>CDIP</w:t>
      </w:r>
      <w:r w:rsidR="006646AD" w:rsidRPr="00824109">
        <w:rPr>
          <w:rFonts w:ascii="KaiTi" w:eastAsia="KaiTi" w:hAnsi="KaiTi" w:cs="Arial" w:hint="eastAsia"/>
          <w:sz w:val="21"/>
          <w:szCs w:val="22"/>
          <w:lang w:eastAsia="zh-CN"/>
        </w:rPr>
        <w:t>注意本文件附件中所载的信息。</w:t>
      </w:r>
    </w:p>
    <w:p w14:paraId="6CC30076" w14:textId="7FCAF126" w:rsidR="0084521D" w:rsidRPr="00824109" w:rsidRDefault="00C372E4" w:rsidP="00824109">
      <w:pPr>
        <w:overflowPunct w:val="0"/>
        <w:spacing w:before="720" w:afterLines="50" w:after="120" w:line="340" w:lineRule="atLeast"/>
        <w:ind w:left="5534"/>
        <w:rPr>
          <w:rFonts w:ascii="KaiTi" w:eastAsia="KaiTi" w:hAnsi="KaiTi" w:cs="Arial"/>
          <w:sz w:val="21"/>
          <w:szCs w:val="22"/>
          <w:lang w:eastAsia="zh-CN"/>
        </w:rPr>
      </w:pPr>
      <w:r w:rsidRPr="00824109">
        <w:rPr>
          <w:rFonts w:ascii="KaiTi" w:eastAsia="KaiTi" w:hAnsi="KaiTi" w:cs="Arial"/>
          <w:sz w:val="21"/>
          <w:szCs w:val="22"/>
          <w:lang w:eastAsia="zh-CN"/>
        </w:rPr>
        <w:t>[</w:t>
      </w:r>
      <w:r w:rsidR="00674334" w:rsidRPr="00824109">
        <w:rPr>
          <w:rFonts w:ascii="KaiTi" w:eastAsia="KaiTi" w:hAnsi="KaiTi" w:cs="Arial" w:hint="eastAsia"/>
          <w:sz w:val="21"/>
          <w:szCs w:val="22"/>
          <w:lang w:eastAsia="zh-CN"/>
        </w:rPr>
        <w:t>后接附件</w:t>
      </w:r>
      <w:r w:rsidRPr="00824109">
        <w:rPr>
          <w:rFonts w:ascii="KaiTi" w:eastAsia="KaiTi" w:hAnsi="KaiTi" w:cs="Arial"/>
          <w:sz w:val="21"/>
          <w:szCs w:val="22"/>
          <w:lang w:eastAsia="zh-CN"/>
        </w:rPr>
        <w:t>]</w:t>
      </w:r>
    </w:p>
    <w:p w14:paraId="27922D8D" w14:textId="77777777" w:rsidR="00824109" w:rsidRPr="00824109" w:rsidRDefault="00824109" w:rsidP="00C41D70">
      <w:pPr>
        <w:spacing w:after="220"/>
        <w:ind w:left="4860" w:firstLine="720"/>
        <w:rPr>
          <w:rFonts w:ascii="SimSun" w:eastAsia="SimSun" w:hAnsi="SimSun" w:cs="Arial"/>
          <w:b/>
          <w:bCs/>
          <w:color w:val="000000"/>
          <w:sz w:val="21"/>
          <w:szCs w:val="22"/>
          <w:lang w:eastAsia="zh-CN"/>
        </w:rPr>
        <w:sectPr w:rsidR="00824109" w:rsidRPr="00824109" w:rsidSect="006646AD">
          <w:headerReference w:type="even" r:id="rId9"/>
          <w:headerReference w:type="default" r:id="rId10"/>
          <w:pgSz w:w="11907" w:h="16840" w:code="9"/>
          <w:pgMar w:top="567" w:right="1134" w:bottom="1418" w:left="1418" w:header="510" w:footer="1021" w:gutter="0"/>
          <w:pgNumType w:start="1"/>
          <w:cols w:space="720"/>
          <w:titlePg/>
          <w:docGrid w:linePitch="360"/>
        </w:sectPr>
      </w:pPr>
    </w:p>
    <w:p w14:paraId="380543AE" w14:textId="7D3C6E4A" w:rsidR="00F21768" w:rsidRPr="00824109" w:rsidRDefault="00674334" w:rsidP="00824109">
      <w:pPr>
        <w:pStyle w:val="Heading1"/>
        <w:spacing w:beforeLines="100" w:afterLines="100" w:after="240" w:line="340" w:lineRule="atLeast"/>
        <w:rPr>
          <w:rFonts w:ascii="SimHei" w:eastAsia="SimHei" w:hAnsi="SimHei"/>
          <w:b w:val="0"/>
          <w:sz w:val="21"/>
          <w:szCs w:val="21"/>
        </w:rPr>
      </w:pPr>
      <w:r w:rsidRPr="00824109">
        <w:rPr>
          <w:rFonts w:ascii="SimHei" w:eastAsia="SimHei" w:hAnsi="SimHei" w:hint="eastAsia"/>
          <w:b w:val="0"/>
          <w:sz w:val="21"/>
          <w:szCs w:val="21"/>
        </w:rPr>
        <w:lastRenderedPageBreak/>
        <w:t>缩小知识产权性别差距的政策办法——</w:t>
      </w:r>
      <w:r w:rsidR="00824109" w:rsidRPr="00824109">
        <w:rPr>
          <w:rFonts w:ascii="SimHei" w:eastAsia="SimHei" w:hAnsi="SimHei"/>
          <w:b w:val="0"/>
          <w:sz w:val="21"/>
          <w:szCs w:val="21"/>
        </w:rPr>
        <w:br/>
      </w:r>
      <w:r w:rsidRPr="00824109">
        <w:rPr>
          <w:rFonts w:ascii="SimHei" w:eastAsia="SimHei" w:hAnsi="SimHei" w:hint="eastAsia"/>
          <w:b w:val="0"/>
          <w:sz w:val="21"/>
          <w:szCs w:val="21"/>
        </w:rPr>
        <w:t>支持女性发明者、创造者和创业者使用知识产权制度的做法</w:t>
      </w:r>
    </w:p>
    <w:p w14:paraId="43749A4D" w14:textId="3011BBFC" w:rsidR="00F21768" w:rsidRPr="00824109" w:rsidRDefault="00674334" w:rsidP="00824109">
      <w:pPr>
        <w:spacing w:afterLines="100" w:after="240" w:line="340" w:lineRule="atLeast"/>
        <w:rPr>
          <w:rFonts w:ascii="SimSun" w:eastAsia="SimSun" w:hAnsi="SimSun" w:cs="Arial"/>
          <w:b/>
          <w:bCs/>
          <w:color w:val="000000"/>
          <w:sz w:val="21"/>
          <w:szCs w:val="21"/>
          <w:lang w:eastAsia="zh-CN"/>
        </w:rPr>
      </w:pPr>
      <w:r w:rsidRPr="00824109">
        <w:rPr>
          <w:rFonts w:ascii="SimSun" w:eastAsia="SimSun" w:hAnsi="SimSun" w:cs="Arial" w:hint="eastAsia"/>
          <w:b/>
          <w:bCs/>
          <w:color w:val="000000"/>
          <w:sz w:val="21"/>
          <w:szCs w:val="21"/>
          <w:lang w:eastAsia="zh-CN"/>
        </w:rPr>
        <w:t>内容提要</w:t>
      </w:r>
      <w:r w:rsidR="00EF5153" w:rsidRPr="00824109">
        <w:rPr>
          <w:rStyle w:val="FootnoteReference"/>
          <w:rFonts w:ascii="SimSun" w:eastAsia="SimSun" w:hAnsi="SimSun" w:cs="Arial"/>
          <w:b/>
          <w:bCs/>
          <w:color w:val="000000"/>
          <w:sz w:val="21"/>
          <w:szCs w:val="21"/>
        </w:rPr>
        <w:footnoteReference w:id="1"/>
      </w:r>
    </w:p>
    <w:p w14:paraId="01B1587E" w14:textId="59692288" w:rsidR="00F21768" w:rsidRPr="00824109" w:rsidRDefault="00674334" w:rsidP="00824109">
      <w:pPr>
        <w:overflowPunct w:val="0"/>
        <w:spacing w:afterLines="50" w:after="120" w:line="340" w:lineRule="atLeast"/>
        <w:ind w:firstLineChars="200" w:firstLine="420"/>
        <w:jc w:val="both"/>
        <w:rPr>
          <w:rFonts w:ascii="SimSun" w:eastAsia="SimSun" w:hAnsi="SimSun" w:cs="Arial"/>
          <w:color w:val="000000"/>
          <w:sz w:val="21"/>
          <w:szCs w:val="21"/>
          <w:lang w:eastAsia="zh-CN"/>
        </w:rPr>
      </w:pPr>
      <w:r w:rsidRPr="00824109">
        <w:rPr>
          <w:rFonts w:ascii="SimSun" w:eastAsia="SimSun" w:hAnsi="SimSun" w:cs="Arial" w:hint="eastAsia"/>
          <w:color w:val="000000"/>
          <w:sz w:val="21"/>
          <w:szCs w:val="21"/>
          <w:lang w:eastAsia="zh-CN"/>
        </w:rPr>
        <w:t>研究表明，</w:t>
      </w:r>
      <w:r w:rsidR="00037054" w:rsidRPr="00824109">
        <w:rPr>
          <w:rFonts w:ascii="SimSun" w:eastAsia="SimSun" w:hAnsi="SimSun" w:cs="Arial" w:hint="eastAsia"/>
          <w:color w:val="000000"/>
          <w:sz w:val="21"/>
          <w:szCs w:val="21"/>
          <w:lang w:eastAsia="zh-CN"/>
        </w:rPr>
        <w:t>女性对</w:t>
      </w:r>
      <w:r w:rsidRPr="00824109">
        <w:rPr>
          <w:rFonts w:ascii="SimSun" w:eastAsia="SimSun" w:hAnsi="SimSun" w:cs="Arial" w:hint="eastAsia"/>
          <w:color w:val="000000"/>
          <w:sz w:val="21"/>
          <w:szCs w:val="21"/>
          <w:lang w:eastAsia="zh-CN"/>
        </w:rPr>
        <w:t>知识产权制度</w:t>
      </w:r>
      <w:r w:rsidR="00037054" w:rsidRPr="00824109">
        <w:rPr>
          <w:rFonts w:ascii="SimSun" w:eastAsia="SimSun" w:hAnsi="SimSun" w:cs="Arial" w:hint="eastAsia"/>
          <w:color w:val="000000"/>
          <w:sz w:val="21"/>
          <w:szCs w:val="21"/>
          <w:lang w:eastAsia="zh-CN"/>
        </w:rPr>
        <w:t>的参与率</w:t>
      </w:r>
      <w:r w:rsidRPr="00824109">
        <w:rPr>
          <w:rFonts w:ascii="SimSun" w:eastAsia="SimSun" w:hAnsi="SimSun" w:cs="Arial" w:hint="eastAsia"/>
          <w:color w:val="000000"/>
          <w:sz w:val="21"/>
          <w:szCs w:val="21"/>
          <w:lang w:eastAsia="zh-CN"/>
        </w:rPr>
        <w:t>与男</w:t>
      </w:r>
      <w:r w:rsidR="00037054" w:rsidRPr="00824109">
        <w:rPr>
          <w:rFonts w:ascii="SimSun" w:eastAsia="SimSun" w:hAnsi="SimSun" w:cs="Arial" w:hint="eastAsia"/>
          <w:color w:val="000000"/>
          <w:sz w:val="21"/>
          <w:szCs w:val="21"/>
          <w:lang w:eastAsia="zh-CN"/>
        </w:rPr>
        <w:t>性</w:t>
      </w:r>
      <w:r w:rsidRPr="00824109">
        <w:rPr>
          <w:rFonts w:ascii="SimSun" w:eastAsia="SimSun" w:hAnsi="SimSun" w:cs="Arial" w:hint="eastAsia"/>
          <w:color w:val="000000"/>
          <w:sz w:val="21"/>
          <w:szCs w:val="21"/>
          <w:lang w:eastAsia="zh-CN"/>
        </w:rPr>
        <w:t>不同，</w:t>
      </w:r>
      <w:r w:rsidR="00037054" w:rsidRPr="00824109">
        <w:rPr>
          <w:rFonts w:ascii="SimSun" w:eastAsia="SimSun" w:hAnsi="SimSun" w:cs="Arial" w:hint="eastAsia"/>
          <w:color w:val="000000"/>
          <w:sz w:val="21"/>
          <w:szCs w:val="21"/>
          <w:lang w:eastAsia="zh-CN"/>
        </w:rPr>
        <w:t>女性</w:t>
      </w:r>
      <w:r w:rsidRPr="00824109">
        <w:rPr>
          <w:rFonts w:ascii="SimSun" w:eastAsia="SimSun" w:hAnsi="SimSun" w:cs="Arial" w:hint="eastAsia"/>
          <w:color w:val="000000"/>
          <w:sz w:val="21"/>
          <w:szCs w:val="21"/>
          <w:lang w:eastAsia="zh-CN"/>
        </w:rPr>
        <w:t>在利用知识产权制度方面的相对不足存在于所有形式的知识产权中。解决这个问题可能使</w:t>
      </w:r>
      <w:r w:rsidR="00037054" w:rsidRPr="00824109">
        <w:rPr>
          <w:rFonts w:ascii="SimSun" w:eastAsia="SimSun" w:hAnsi="SimSun" w:cs="Arial" w:hint="eastAsia"/>
          <w:color w:val="000000"/>
          <w:sz w:val="21"/>
          <w:szCs w:val="21"/>
          <w:lang w:eastAsia="zh-CN"/>
        </w:rPr>
        <w:t>女性</w:t>
      </w:r>
      <w:r w:rsidRPr="00824109">
        <w:rPr>
          <w:rFonts w:ascii="SimSun" w:eastAsia="SimSun" w:hAnsi="SimSun" w:cs="Arial" w:hint="eastAsia"/>
          <w:color w:val="000000"/>
          <w:sz w:val="21"/>
          <w:szCs w:val="21"/>
          <w:lang w:eastAsia="zh-CN"/>
        </w:rPr>
        <w:t>个人和企业以及整个社会大大受益。在个人层面上，增加</w:t>
      </w:r>
      <w:r w:rsidR="00037054" w:rsidRPr="00824109">
        <w:rPr>
          <w:rFonts w:ascii="SimSun" w:eastAsia="SimSun" w:hAnsi="SimSun" w:cs="Arial" w:hint="eastAsia"/>
          <w:color w:val="000000"/>
          <w:sz w:val="21"/>
          <w:szCs w:val="21"/>
          <w:lang w:eastAsia="zh-CN"/>
        </w:rPr>
        <w:t>女性</w:t>
      </w:r>
      <w:r w:rsidRPr="00824109">
        <w:rPr>
          <w:rFonts w:ascii="SimSun" w:eastAsia="SimSun" w:hAnsi="SimSun" w:cs="Arial" w:hint="eastAsia"/>
          <w:color w:val="000000"/>
          <w:sz w:val="21"/>
          <w:szCs w:val="21"/>
          <w:lang w:eastAsia="zh-CN"/>
        </w:rPr>
        <w:t>对知识产权制度的利用可以带来诸如增加工资、更好的职业机会和提高</w:t>
      </w:r>
      <w:r w:rsidR="00037054" w:rsidRPr="00824109">
        <w:rPr>
          <w:rFonts w:ascii="SimSun" w:eastAsia="SimSun" w:hAnsi="SimSun" w:cs="Arial" w:hint="eastAsia"/>
          <w:color w:val="000000"/>
          <w:sz w:val="21"/>
          <w:szCs w:val="21"/>
          <w:lang w:eastAsia="zh-CN"/>
        </w:rPr>
        <w:t>在</w:t>
      </w:r>
      <w:r w:rsidRPr="00824109">
        <w:rPr>
          <w:rFonts w:ascii="SimSun" w:eastAsia="SimSun" w:hAnsi="SimSun" w:cs="Arial" w:hint="eastAsia"/>
          <w:color w:val="000000"/>
          <w:sz w:val="21"/>
          <w:szCs w:val="21"/>
          <w:lang w:eastAsia="zh-CN"/>
        </w:rPr>
        <w:t>领域内的知名度等好处。就社会层面而言，据一项研究估计，缩小专利方面的性别差距可以使一个国家的</w:t>
      </w:r>
      <w:r w:rsidRPr="00824109">
        <w:rPr>
          <w:rFonts w:ascii="SimSun" w:eastAsia="SimSun" w:hAnsi="SimSun" w:cs="Arial"/>
          <w:color w:val="000000"/>
          <w:sz w:val="21"/>
          <w:szCs w:val="21"/>
          <w:lang w:eastAsia="zh-CN"/>
        </w:rPr>
        <w:t>GDP</w:t>
      </w:r>
      <w:r w:rsidRPr="00824109">
        <w:rPr>
          <w:rFonts w:ascii="SimSun" w:eastAsia="SimSun" w:hAnsi="SimSun" w:cs="Arial" w:hint="eastAsia"/>
          <w:color w:val="000000"/>
          <w:sz w:val="21"/>
          <w:szCs w:val="21"/>
          <w:lang w:eastAsia="zh-CN"/>
        </w:rPr>
        <w:t>增加</w:t>
      </w:r>
      <w:r w:rsidRPr="00824109">
        <w:rPr>
          <w:rFonts w:ascii="SimSun" w:eastAsia="SimSun" w:hAnsi="SimSun" w:cs="Arial"/>
          <w:color w:val="000000"/>
          <w:sz w:val="21"/>
          <w:szCs w:val="21"/>
          <w:lang w:eastAsia="zh-CN"/>
        </w:rPr>
        <w:t>2.7%</w:t>
      </w:r>
      <w:r w:rsidRPr="00824109">
        <w:rPr>
          <w:rFonts w:ascii="SimSun" w:eastAsia="SimSun" w:hAnsi="SimSun" w:cs="Arial" w:hint="eastAsia"/>
          <w:color w:val="000000"/>
          <w:sz w:val="21"/>
          <w:szCs w:val="21"/>
          <w:lang w:eastAsia="zh-CN"/>
        </w:rPr>
        <w:t>。</w:t>
      </w:r>
    </w:p>
    <w:p w14:paraId="601E8271" w14:textId="24591F17" w:rsidR="00F21768" w:rsidRPr="00824109" w:rsidRDefault="00674334" w:rsidP="00824109">
      <w:pPr>
        <w:overflowPunct w:val="0"/>
        <w:spacing w:afterLines="50" w:after="120" w:line="340" w:lineRule="atLeast"/>
        <w:ind w:firstLineChars="200" w:firstLine="420"/>
        <w:jc w:val="both"/>
        <w:rPr>
          <w:rFonts w:ascii="SimSun" w:eastAsia="SimSun" w:hAnsi="SimSun" w:cs="Arial"/>
          <w:color w:val="000000"/>
          <w:sz w:val="21"/>
          <w:szCs w:val="21"/>
          <w:lang w:eastAsia="zh-CN"/>
        </w:rPr>
      </w:pPr>
      <w:r w:rsidRPr="00824109">
        <w:rPr>
          <w:rFonts w:ascii="SimSun" w:eastAsia="SimSun" w:hAnsi="SimSun" w:cs="Arial" w:hint="eastAsia"/>
          <w:color w:val="000000"/>
          <w:sz w:val="21"/>
          <w:szCs w:val="21"/>
          <w:lang w:eastAsia="zh-CN"/>
        </w:rPr>
        <w:t>尽管本报告的最初目标是</w:t>
      </w:r>
      <w:r w:rsidR="00037054" w:rsidRPr="00824109">
        <w:rPr>
          <w:rFonts w:ascii="SimSun" w:eastAsia="SimSun" w:hAnsi="SimSun" w:cs="Arial" w:hint="eastAsia"/>
          <w:color w:val="000000"/>
          <w:sz w:val="21"/>
          <w:szCs w:val="21"/>
          <w:lang w:eastAsia="zh-CN"/>
        </w:rPr>
        <w:t>识别“</w:t>
      </w:r>
      <w:r w:rsidRPr="00824109">
        <w:rPr>
          <w:rFonts w:ascii="SimSun" w:eastAsia="SimSun" w:hAnsi="SimSun" w:cs="Arial" w:hint="eastAsia"/>
          <w:color w:val="000000"/>
          <w:sz w:val="21"/>
          <w:szCs w:val="21"/>
          <w:lang w:eastAsia="zh-CN"/>
        </w:rPr>
        <w:t>最佳做法</w:t>
      </w:r>
      <w:r w:rsidR="00037054" w:rsidRPr="00824109">
        <w:rPr>
          <w:rFonts w:ascii="SimSun" w:eastAsia="SimSun" w:hAnsi="SimSun" w:cs="Arial" w:hint="eastAsia"/>
          <w:color w:val="000000"/>
          <w:sz w:val="21"/>
          <w:szCs w:val="21"/>
          <w:lang w:eastAsia="zh-CN"/>
        </w:rPr>
        <w:t>”</w:t>
      </w:r>
      <w:r w:rsidRPr="00824109">
        <w:rPr>
          <w:rFonts w:ascii="SimSun" w:eastAsia="SimSun" w:hAnsi="SimSun" w:cs="Arial" w:hint="eastAsia"/>
          <w:color w:val="000000"/>
          <w:sz w:val="21"/>
          <w:szCs w:val="21"/>
          <w:lang w:eastAsia="zh-CN"/>
        </w:rPr>
        <w:t>，即能够提高</w:t>
      </w:r>
      <w:r w:rsidR="00037054" w:rsidRPr="00824109">
        <w:rPr>
          <w:rFonts w:ascii="SimSun" w:eastAsia="SimSun" w:hAnsi="SimSun" w:cs="Arial" w:hint="eastAsia"/>
          <w:color w:val="000000"/>
          <w:sz w:val="21"/>
          <w:szCs w:val="21"/>
          <w:lang w:eastAsia="zh-CN"/>
        </w:rPr>
        <w:t>女性</w:t>
      </w:r>
      <w:r w:rsidRPr="00824109">
        <w:rPr>
          <w:rFonts w:ascii="SimSun" w:eastAsia="SimSun" w:hAnsi="SimSun" w:cs="Arial" w:hint="eastAsia"/>
          <w:color w:val="000000"/>
          <w:sz w:val="21"/>
          <w:szCs w:val="21"/>
          <w:lang w:eastAsia="zh-CN"/>
        </w:rPr>
        <w:t>利用知识产权制度的政策和其他举措，但作者发现目前还没有被证实的最佳做法。相反，在提高</w:t>
      </w:r>
      <w:r w:rsidR="00037054" w:rsidRPr="00824109">
        <w:rPr>
          <w:rFonts w:ascii="SimSun" w:eastAsia="SimSun" w:hAnsi="SimSun" w:cs="Arial" w:hint="eastAsia"/>
          <w:color w:val="000000"/>
          <w:sz w:val="21"/>
          <w:szCs w:val="21"/>
          <w:lang w:eastAsia="zh-CN"/>
        </w:rPr>
        <w:t>女性</w:t>
      </w:r>
      <w:r w:rsidRPr="00824109">
        <w:rPr>
          <w:rFonts w:ascii="SimSun" w:eastAsia="SimSun" w:hAnsi="SimSun" w:cs="Arial" w:hint="eastAsia"/>
          <w:color w:val="000000"/>
          <w:sz w:val="21"/>
          <w:szCs w:val="21"/>
          <w:lang w:eastAsia="zh-CN"/>
        </w:rPr>
        <w:t>参与知识产权制度方面，有许多有前途的计划。本文介绍了其中的一些计划，以及政府为克服这些障碍</w:t>
      </w:r>
      <w:r w:rsidR="00A32CAD">
        <w:rPr>
          <w:rFonts w:ascii="SimSun" w:eastAsia="SimSun" w:hAnsi="SimSun" w:cs="Arial" w:hint="eastAsia"/>
          <w:color w:val="000000"/>
          <w:sz w:val="21"/>
          <w:szCs w:val="21"/>
          <w:lang w:eastAsia="zh-CN"/>
        </w:rPr>
        <w:t>可以</w:t>
      </w:r>
      <w:r w:rsidRPr="00824109">
        <w:rPr>
          <w:rFonts w:ascii="SimSun" w:eastAsia="SimSun" w:hAnsi="SimSun" w:cs="Arial" w:hint="eastAsia"/>
          <w:color w:val="000000"/>
          <w:sz w:val="21"/>
          <w:szCs w:val="21"/>
          <w:lang w:eastAsia="zh-CN"/>
        </w:rPr>
        <w:t>采取的下一步措施。</w:t>
      </w:r>
    </w:p>
    <w:p w14:paraId="76C78515" w14:textId="52E21E84" w:rsidR="00F21768" w:rsidRPr="00824109" w:rsidRDefault="00674334" w:rsidP="00824109">
      <w:pPr>
        <w:overflowPunct w:val="0"/>
        <w:spacing w:afterLines="50" w:after="120" w:line="340" w:lineRule="atLeast"/>
        <w:ind w:firstLineChars="200" w:firstLine="420"/>
        <w:jc w:val="both"/>
        <w:rPr>
          <w:rFonts w:ascii="SimSun" w:eastAsia="SimSun" w:hAnsi="SimSun" w:cs="Arial"/>
          <w:color w:val="000000"/>
          <w:sz w:val="21"/>
          <w:szCs w:val="21"/>
        </w:rPr>
      </w:pPr>
      <w:r w:rsidRPr="00824109">
        <w:rPr>
          <w:rFonts w:ascii="SimSun" w:eastAsia="SimSun" w:hAnsi="SimSun" w:cs="Arial" w:hint="eastAsia"/>
          <w:color w:val="000000"/>
          <w:sz w:val="21"/>
          <w:szCs w:val="21"/>
          <w:lang w:eastAsia="zh-CN"/>
        </w:rPr>
        <w:t>本报告指出了导致知识产权性别差距的五</w:t>
      </w:r>
      <w:r w:rsidR="00037054" w:rsidRPr="00824109">
        <w:rPr>
          <w:rFonts w:ascii="SimSun" w:eastAsia="SimSun" w:hAnsi="SimSun" w:cs="Arial" w:hint="eastAsia"/>
          <w:color w:val="000000"/>
          <w:sz w:val="21"/>
          <w:szCs w:val="21"/>
          <w:lang w:eastAsia="zh-CN"/>
        </w:rPr>
        <w:t>项</w:t>
      </w:r>
      <w:r w:rsidRPr="00824109">
        <w:rPr>
          <w:rFonts w:ascii="SimSun" w:eastAsia="SimSun" w:hAnsi="SimSun" w:cs="Arial" w:hint="eastAsia"/>
          <w:color w:val="000000"/>
          <w:sz w:val="21"/>
          <w:szCs w:val="21"/>
          <w:lang w:eastAsia="zh-CN"/>
        </w:rPr>
        <w:t>挑战，并针对每</w:t>
      </w:r>
      <w:r w:rsidR="00037054" w:rsidRPr="00824109">
        <w:rPr>
          <w:rFonts w:ascii="SimSun" w:eastAsia="SimSun" w:hAnsi="SimSun" w:cs="Arial" w:hint="eastAsia"/>
          <w:color w:val="000000"/>
          <w:sz w:val="21"/>
          <w:szCs w:val="21"/>
          <w:lang w:eastAsia="zh-CN"/>
        </w:rPr>
        <w:t>项</w:t>
      </w:r>
      <w:r w:rsidRPr="00824109">
        <w:rPr>
          <w:rFonts w:ascii="SimSun" w:eastAsia="SimSun" w:hAnsi="SimSun" w:cs="Arial" w:hint="eastAsia"/>
          <w:color w:val="000000"/>
          <w:sz w:val="21"/>
          <w:szCs w:val="21"/>
          <w:lang w:eastAsia="zh-CN"/>
        </w:rPr>
        <w:t>挑战提出了解决方案和政策。这五项挑战是</w:t>
      </w:r>
      <w:r w:rsidR="00037054" w:rsidRPr="00824109">
        <w:rPr>
          <w:rFonts w:ascii="SimSun" w:eastAsia="SimSun" w:hAnsi="SimSun" w:cs="Arial" w:hint="eastAsia"/>
          <w:color w:val="000000"/>
          <w:sz w:val="21"/>
          <w:szCs w:val="21"/>
          <w:lang w:eastAsia="zh-CN"/>
        </w:rPr>
        <w:t>：</w:t>
      </w:r>
    </w:p>
    <w:p w14:paraId="5F496CB7" w14:textId="0A0A85AF" w:rsidR="00F21768" w:rsidRPr="00824109" w:rsidRDefault="00674334" w:rsidP="00824109">
      <w:pPr>
        <w:numPr>
          <w:ilvl w:val="0"/>
          <w:numId w:val="2"/>
        </w:numPr>
        <w:spacing w:afterLines="50" w:after="120" w:line="340" w:lineRule="atLeast"/>
        <w:ind w:leftChars="200" w:left="900" w:hangingChars="200" w:hanging="420"/>
        <w:jc w:val="both"/>
        <w:rPr>
          <w:rFonts w:ascii="SimSun" w:eastAsia="SimSun" w:hAnsi="SimSun" w:cs="Arial"/>
          <w:color w:val="000000"/>
          <w:sz w:val="21"/>
          <w:szCs w:val="21"/>
          <w:lang w:eastAsia="zh-CN"/>
        </w:rPr>
      </w:pPr>
      <w:r w:rsidRPr="00824109">
        <w:rPr>
          <w:rFonts w:ascii="SimSun" w:eastAsia="SimSun" w:hAnsi="SimSun" w:cs="Arial" w:hint="eastAsia"/>
          <w:color w:val="000000"/>
          <w:sz w:val="21"/>
          <w:szCs w:val="21"/>
          <w:lang w:eastAsia="zh-CN"/>
        </w:rPr>
        <w:t>缺乏了解性别差距范围和性质所需的数据</w:t>
      </w:r>
      <w:r w:rsidR="00037054" w:rsidRPr="00824109">
        <w:rPr>
          <w:rFonts w:ascii="SimSun" w:eastAsia="SimSun" w:hAnsi="SimSun" w:cs="Arial" w:hint="eastAsia"/>
          <w:color w:val="000000"/>
          <w:sz w:val="21"/>
          <w:szCs w:val="21"/>
          <w:lang w:eastAsia="zh-CN"/>
        </w:rPr>
        <w:t>；</w:t>
      </w:r>
    </w:p>
    <w:p w14:paraId="1EDC8C83" w14:textId="381CFC9B" w:rsidR="00F21768" w:rsidRPr="00824109" w:rsidRDefault="00674334" w:rsidP="00824109">
      <w:pPr>
        <w:numPr>
          <w:ilvl w:val="0"/>
          <w:numId w:val="2"/>
        </w:numPr>
        <w:spacing w:afterLines="50" w:after="120" w:line="340" w:lineRule="atLeast"/>
        <w:ind w:leftChars="200" w:left="900" w:hangingChars="200" w:hanging="420"/>
        <w:jc w:val="both"/>
        <w:rPr>
          <w:rFonts w:ascii="SimSun" w:eastAsia="SimSun" w:hAnsi="SimSun" w:cs="Arial"/>
          <w:color w:val="000000"/>
          <w:sz w:val="21"/>
          <w:szCs w:val="21"/>
          <w:lang w:eastAsia="zh-CN"/>
        </w:rPr>
      </w:pPr>
      <w:r w:rsidRPr="00824109">
        <w:rPr>
          <w:rFonts w:ascii="SimSun" w:eastAsia="SimSun" w:hAnsi="SimSun" w:cs="Arial" w:hint="eastAsia"/>
          <w:color w:val="000000"/>
          <w:sz w:val="21"/>
          <w:szCs w:val="21"/>
          <w:lang w:eastAsia="zh-CN"/>
        </w:rPr>
        <w:t>女性不太可能受到鼓励和培训，进入科学、技术、工程和数学</w:t>
      </w:r>
      <w:r w:rsidR="00037054" w:rsidRPr="00824109">
        <w:rPr>
          <w:rFonts w:ascii="SimSun" w:eastAsia="SimSun" w:hAnsi="SimSun" w:cs="Arial" w:hint="eastAsia"/>
          <w:color w:val="000000"/>
          <w:sz w:val="21"/>
          <w:szCs w:val="21"/>
          <w:lang w:eastAsia="zh-CN"/>
        </w:rPr>
        <w:t>（</w:t>
      </w:r>
      <w:r w:rsidRPr="00824109">
        <w:rPr>
          <w:rFonts w:ascii="SimSun" w:eastAsia="SimSun" w:hAnsi="SimSun" w:cs="Arial"/>
          <w:color w:val="000000"/>
          <w:sz w:val="21"/>
          <w:szCs w:val="21"/>
          <w:lang w:eastAsia="zh-CN"/>
        </w:rPr>
        <w:t>STEM</w:t>
      </w:r>
      <w:r w:rsidR="00037054" w:rsidRPr="00824109">
        <w:rPr>
          <w:rFonts w:ascii="SimSun" w:eastAsia="SimSun" w:hAnsi="SimSun" w:cs="Arial" w:hint="eastAsia"/>
          <w:color w:val="000000"/>
          <w:sz w:val="21"/>
          <w:szCs w:val="21"/>
          <w:lang w:eastAsia="zh-CN"/>
        </w:rPr>
        <w:t>）</w:t>
      </w:r>
      <w:r w:rsidRPr="00824109">
        <w:rPr>
          <w:rFonts w:ascii="SimSun" w:eastAsia="SimSun" w:hAnsi="SimSun" w:cs="Arial" w:hint="eastAsia"/>
          <w:color w:val="000000"/>
          <w:sz w:val="21"/>
          <w:szCs w:val="21"/>
          <w:lang w:eastAsia="zh-CN"/>
        </w:rPr>
        <w:t>领域，也不太可能获得在商业领域取得成功所需的资源</w:t>
      </w:r>
      <w:r w:rsidR="00037054" w:rsidRPr="00824109">
        <w:rPr>
          <w:rFonts w:ascii="SimSun" w:eastAsia="SimSun" w:hAnsi="SimSun" w:cs="Arial" w:hint="eastAsia"/>
          <w:color w:val="000000"/>
          <w:sz w:val="21"/>
          <w:szCs w:val="21"/>
          <w:lang w:eastAsia="zh-CN"/>
        </w:rPr>
        <w:t>；</w:t>
      </w:r>
    </w:p>
    <w:p w14:paraId="0E0743E0" w14:textId="4B139B6D" w:rsidR="00F21768" w:rsidRPr="00824109" w:rsidRDefault="00674334" w:rsidP="00824109">
      <w:pPr>
        <w:numPr>
          <w:ilvl w:val="0"/>
          <w:numId w:val="2"/>
        </w:numPr>
        <w:spacing w:afterLines="50" w:after="120" w:line="340" w:lineRule="atLeast"/>
        <w:ind w:leftChars="200" w:left="900" w:hangingChars="200" w:hanging="420"/>
        <w:jc w:val="both"/>
        <w:rPr>
          <w:rFonts w:ascii="SimSun" w:eastAsia="SimSun" w:hAnsi="SimSun" w:cs="Arial"/>
          <w:color w:val="000000"/>
          <w:sz w:val="21"/>
          <w:szCs w:val="21"/>
          <w:lang w:eastAsia="zh-CN"/>
        </w:rPr>
      </w:pPr>
      <w:r w:rsidRPr="00824109">
        <w:rPr>
          <w:rFonts w:ascii="SimSun" w:eastAsia="SimSun" w:hAnsi="SimSun" w:cs="Arial" w:hint="eastAsia"/>
          <w:color w:val="000000"/>
          <w:sz w:val="21"/>
          <w:szCs w:val="21"/>
          <w:lang w:eastAsia="zh-CN"/>
        </w:rPr>
        <w:t>女性进入知识产权法律和</w:t>
      </w:r>
      <w:r w:rsidR="00037054" w:rsidRPr="00824109">
        <w:rPr>
          <w:rFonts w:ascii="SimSun" w:eastAsia="SimSun" w:hAnsi="SimSun" w:cs="Arial" w:hint="eastAsia"/>
          <w:color w:val="000000"/>
          <w:sz w:val="21"/>
          <w:szCs w:val="21"/>
          <w:lang w:eastAsia="zh-CN"/>
        </w:rPr>
        <w:t>行政</w:t>
      </w:r>
      <w:r w:rsidRPr="00824109">
        <w:rPr>
          <w:rFonts w:ascii="SimSun" w:eastAsia="SimSun" w:hAnsi="SimSun" w:cs="Arial" w:hint="eastAsia"/>
          <w:color w:val="000000"/>
          <w:sz w:val="21"/>
          <w:szCs w:val="21"/>
          <w:lang w:eastAsia="zh-CN"/>
        </w:rPr>
        <w:t>管理领域的可能性较小</w:t>
      </w:r>
      <w:r w:rsidR="00037054" w:rsidRPr="00824109">
        <w:rPr>
          <w:rFonts w:ascii="SimSun" w:eastAsia="SimSun" w:hAnsi="SimSun" w:cs="Arial" w:hint="eastAsia"/>
          <w:color w:val="000000"/>
          <w:sz w:val="21"/>
          <w:szCs w:val="21"/>
          <w:lang w:eastAsia="zh-CN"/>
        </w:rPr>
        <w:t>；</w:t>
      </w:r>
    </w:p>
    <w:p w14:paraId="47C3AA63" w14:textId="4A3E8BA0" w:rsidR="00F21768" w:rsidRPr="00824109" w:rsidRDefault="00674334" w:rsidP="00824109">
      <w:pPr>
        <w:numPr>
          <w:ilvl w:val="0"/>
          <w:numId w:val="2"/>
        </w:numPr>
        <w:spacing w:afterLines="50" w:after="120" w:line="340" w:lineRule="atLeast"/>
        <w:ind w:leftChars="200" w:left="900" w:hangingChars="200" w:hanging="420"/>
        <w:jc w:val="both"/>
        <w:rPr>
          <w:rFonts w:ascii="SimSun" w:eastAsia="SimSun" w:hAnsi="SimSun" w:cs="Arial"/>
          <w:color w:val="000000"/>
          <w:sz w:val="21"/>
          <w:szCs w:val="21"/>
          <w:lang w:eastAsia="zh-CN"/>
        </w:rPr>
      </w:pPr>
      <w:r w:rsidRPr="00824109">
        <w:rPr>
          <w:rFonts w:ascii="SimSun" w:eastAsia="SimSun" w:hAnsi="SimSun" w:cs="Arial" w:hint="eastAsia"/>
          <w:color w:val="000000"/>
          <w:sz w:val="21"/>
          <w:szCs w:val="21"/>
          <w:lang w:eastAsia="zh-CN"/>
        </w:rPr>
        <w:t>对知识产权的价值和知识产权制度的运作方式普遍缺乏了解；</w:t>
      </w:r>
    </w:p>
    <w:p w14:paraId="386C72C7" w14:textId="5C7F4999" w:rsidR="00F21768" w:rsidRPr="00824109" w:rsidRDefault="00037054" w:rsidP="00824109">
      <w:pPr>
        <w:numPr>
          <w:ilvl w:val="0"/>
          <w:numId w:val="2"/>
        </w:numPr>
        <w:spacing w:afterLines="50" w:after="120" w:line="340" w:lineRule="atLeast"/>
        <w:ind w:leftChars="200" w:left="900" w:hangingChars="200" w:hanging="420"/>
        <w:jc w:val="both"/>
        <w:rPr>
          <w:rFonts w:ascii="SimSun" w:eastAsia="SimSun" w:hAnsi="SimSun" w:cs="Arial"/>
          <w:color w:val="000000"/>
          <w:sz w:val="21"/>
          <w:szCs w:val="21"/>
          <w:lang w:eastAsia="zh-CN"/>
        </w:rPr>
      </w:pPr>
      <w:r w:rsidRPr="00824109">
        <w:rPr>
          <w:rFonts w:ascii="SimSun" w:eastAsia="SimSun" w:hAnsi="SimSun" w:cs="Arial" w:hint="eastAsia"/>
          <w:color w:val="000000"/>
          <w:sz w:val="21"/>
          <w:szCs w:val="21"/>
          <w:lang w:eastAsia="zh-CN"/>
        </w:rPr>
        <w:t>女性</w:t>
      </w:r>
      <w:r w:rsidR="00674334" w:rsidRPr="00824109">
        <w:rPr>
          <w:rFonts w:ascii="SimSun" w:eastAsia="SimSun" w:hAnsi="SimSun" w:cs="Arial" w:hint="eastAsia"/>
          <w:color w:val="000000"/>
          <w:sz w:val="21"/>
          <w:szCs w:val="21"/>
          <w:lang w:eastAsia="zh-CN"/>
        </w:rPr>
        <w:t>在知识产权敏感领域获得指导和晋升机会的可能性较小。</w:t>
      </w:r>
    </w:p>
    <w:p w14:paraId="3B445E32" w14:textId="1A374F92" w:rsidR="00F21768" w:rsidRPr="00824109" w:rsidRDefault="00037054" w:rsidP="00824109">
      <w:pPr>
        <w:overflowPunct w:val="0"/>
        <w:spacing w:afterLines="50" w:after="120" w:line="340" w:lineRule="atLeast"/>
        <w:ind w:firstLineChars="200" w:firstLine="420"/>
        <w:jc w:val="both"/>
        <w:rPr>
          <w:rFonts w:ascii="SimSun" w:eastAsia="SimSun" w:hAnsi="SimSun" w:cs="Arial"/>
          <w:color w:val="000000"/>
          <w:sz w:val="21"/>
          <w:szCs w:val="21"/>
          <w:lang w:eastAsia="zh-CN"/>
        </w:rPr>
      </w:pPr>
      <w:r w:rsidRPr="00824109">
        <w:rPr>
          <w:rFonts w:ascii="SimSun" w:eastAsia="SimSun" w:hAnsi="SimSun" w:cs="Arial" w:hint="eastAsia"/>
          <w:color w:val="000000"/>
          <w:sz w:val="21"/>
          <w:szCs w:val="21"/>
          <w:lang w:eastAsia="zh-CN"/>
        </w:rPr>
        <w:t>相应的可能解决方案——新出现的最佳实践分别是：</w:t>
      </w:r>
    </w:p>
    <w:p w14:paraId="199209AD" w14:textId="56F45779" w:rsidR="00F21768" w:rsidRPr="00824109" w:rsidRDefault="00037054" w:rsidP="00824109">
      <w:pPr>
        <w:numPr>
          <w:ilvl w:val="0"/>
          <w:numId w:val="3"/>
        </w:numPr>
        <w:overflowPunct w:val="0"/>
        <w:spacing w:afterLines="50" w:after="120" w:line="340" w:lineRule="atLeast"/>
        <w:ind w:leftChars="200" w:left="900" w:hangingChars="200" w:hanging="420"/>
        <w:jc w:val="both"/>
        <w:rPr>
          <w:rFonts w:ascii="SimSun" w:eastAsia="SimSun" w:hAnsi="SimSun" w:cs="Arial"/>
          <w:color w:val="000000"/>
          <w:sz w:val="21"/>
          <w:szCs w:val="21"/>
          <w:lang w:eastAsia="zh-CN"/>
        </w:rPr>
      </w:pPr>
      <w:r w:rsidRPr="00824109">
        <w:rPr>
          <w:rFonts w:ascii="SimSun" w:eastAsia="SimSun" w:hAnsi="SimSun" w:cs="Arial" w:hint="eastAsia"/>
          <w:color w:val="000000"/>
          <w:sz w:val="21"/>
          <w:szCs w:val="21"/>
          <w:lang w:eastAsia="zh-CN"/>
        </w:rPr>
        <w:t>更加确定地识别正在收集哪些数据，以及收集数据的过程中存在哪些挑战；</w:t>
      </w:r>
    </w:p>
    <w:p w14:paraId="1289FE81" w14:textId="1F365D05" w:rsidR="00F21768" w:rsidRPr="00824109" w:rsidRDefault="00037054" w:rsidP="00824109">
      <w:pPr>
        <w:numPr>
          <w:ilvl w:val="0"/>
          <w:numId w:val="3"/>
        </w:numPr>
        <w:overflowPunct w:val="0"/>
        <w:spacing w:afterLines="50" w:after="120" w:line="340" w:lineRule="atLeast"/>
        <w:ind w:leftChars="200" w:left="900" w:hangingChars="200" w:hanging="420"/>
        <w:jc w:val="both"/>
        <w:rPr>
          <w:rFonts w:ascii="SimSun" w:eastAsia="SimSun" w:hAnsi="SimSun" w:cs="Arial"/>
          <w:color w:val="000000"/>
          <w:sz w:val="21"/>
          <w:szCs w:val="21"/>
          <w:lang w:eastAsia="zh-CN"/>
        </w:rPr>
      </w:pPr>
      <w:r w:rsidRPr="00824109">
        <w:rPr>
          <w:rFonts w:ascii="SimSun" w:eastAsia="SimSun" w:hAnsi="SimSun" w:cs="Arial" w:hint="eastAsia"/>
          <w:color w:val="000000"/>
          <w:sz w:val="21"/>
          <w:szCs w:val="21"/>
          <w:lang w:eastAsia="zh-CN"/>
        </w:rPr>
        <w:t>推广针对女童、成年女性和教育工作者的计划，鼓励女性参与知识产权，以及鼓励</w:t>
      </w:r>
      <w:r w:rsidRPr="00824109">
        <w:rPr>
          <w:rFonts w:ascii="SimSun" w:eastAsia="SimSun" w:hAnsi="SimSun" w:cs="Arial"/>
          <w:color w:val="000000"/>
          <w:sz w:val="21"/>
          <w:szCs w:val="21"/>
          <w:lang w:eastAsia="zh-CN"/>
        </w:rPr>
        <w:t>STEM</w:t>
      </w:r>
      <w:r w:rsidRPr="00824109">
        <w:rPr>
          <w:rFonts w:ascii="SimSun" w:eastAsia="SimSun" w:hAnsi="SimSun" w:cs="Arial" w:hint="eastAsia"/>
          <w:color w:val="000000"/>
          <w:sz w:val="21"/>
          <w:szCs w:val="21"/>
          <w:lang w:eastAsia="zh-CN"/>
        </w:rPr>
        <w:t>补助金和奖学金、实习和指导、学术研究资金、女性企业家投资资本和基础能力建设</w:t>
      </w:r>
      <w:r w:rsidR="00A32CAD">
        <w:rPr>
          <w:rFonts w:ascii="SimSun" w:eastAsia="SimSun" w:hAnsi="SimSun" w:cs="Arial" w:hint="eastAsia"/>
          <w:color w:val="000000"/>
          <w:sz w:val="21"/>
          <w:szCs w:val="21"/>
          <w:lang w:eastAsia="zh-CN"/>
        </w:rPr>
        <w:t>；</w:t>
      </w:r>
    </w:p>
    <w:p w14:paraId="52F5475F" w14:textId="6A39C584" w:rsidR="00F21768" w:rsidRPr="00824109" w:rsidRDefault="00037054" w:rsidP="00824109">
      <w:pPr>
        <w:numPr>
          <w:ilvl w:val="0"/>
          <w:numId w:val="3"/>
        </w:numPr>
        <w:overflowPunct w:val="0"/>
        <w:spacing w:afterLines="50" w:after="120" w:line="340" w:lineRule="atLeast"/>
        <w:ind w:leftChars="200" w:left="900" w:hangingChars="200" w:hanging="420"/>
        <w:jc w:val="both"/>
        <w:rPr>
          <w:rFonts w:ascii="SimSun" w:eastAsia="SimSun" w:hAnsi="SimSun" w:cs="Arial"/>
          <w:color w:val="000000"/>
          <w:sz w:val="21"/>
          <w:szCs w:val="21"/>
          <w:lang w:eastAsia="zh-CN"/>
        </w:rPr>
      </w:pPr>
      <w:r w:rsidRPr="00824109">
        <w:rPr>
          <w:rFonts w:ascii="SimSun" w:eastAsia="SimSun" w:hAnsi="SimSun" w:hint="eastAsia"/>
          <w:sz w:val="21"/>
          <w:szCs w:val="21"/>
          <w:lang w:eastAsia="zh-CN"/>
        </w:rPr>
        <w:t>着重</w:t>
      </w:r>
      <w:r w:rsidRPr="00824109">
        <w:rPr>
          <w:rFonts w:ascii="SimSun" w:eastAsia="SimSun" w:hAnsi="SimSun" w:cs="Arial" w:hint="eastAsia"/>
          <w:color w:val="000000"/>
          <w:sz w:val="21"/>
          <w:szCs w:val="21"/>
          <w:lang w:eastAsia="zh-CN"/>
        </w:rPr>
        <w:t>增加女性</w:t>
      </w:r>
      <w:r w:rsidRPr="00824109">
        <w:rPr>
          <w:rFonts w:ascii="SimSun" w:eastAsia="SimSun" w:hAnsi="SimSun" w:cs="Arial"/>
          <w:color w:val="000000"/>
          <w:sz w:val="21"/>
          <w:szCs w:val="21"/>
          <w:lang w:eastAsia="zh-CN"/>
        </w:rPr>
        <w:t>STEM</w:t>
      </w:r>
      <w:r w:rsidRPr="00824109">
        <w:rPr>
          <w:rFonts w:ascii="SimSun" w:eastAsia="SimSun" w:hAnsi="SimSun" w:cs="Arial" w:hint="eastAsia"/>
          <w:color w:val="000000"/>
          <w:sz w:val="21"/>
          <w:szCs w:val="21"/>
          <w:lang w:eastAsia="zh-CN"/>
        </w:rPr>
        <w:t>专业人员的数量，并为女性知识产权法律和行政管理职业培训设立有针对性的项目，从而</w:t>
      </w:r>
      <w:r w:rsidRPr="00824109">
        <w:rPr>
          <w:rFonts w:ascii="SimSun" w:eastAsia="SimSun" w:hAnsi="SimSun" w:hint="eastAsia"/>
          <w:sz w:val="21"/>
          <w:szCs w:val="21"/>
          <w:lang w:eastAsia="zh-CN"/>
        </w:rPr>
        <w:t>间接</w:t>
      </w:r>
      <w:r w:rsidRPr="00824109">
        <w:rPr>
          <w:rFonts w:ascii="SimSun" w:eastAsia="SimSun" w:hAnsi="SimSun" w:cs="Arial" w:hint="eastAsia"/>
          <w:color w:val="000000"/>
          <w:sz w:val="21"/>
          <w:szCs w:val="21"/>
          <w:lang w:eastAsia="zh-CN"/>
        </w:rPr>
        <w:t>增加女性知识产权法律和行政管理专业人员的数量；</w:t>
      </w:r>
    </w:p>
    <w:p w14:paraId="26BFDD4E" w14:textId="455B368A" w:rsidR="00F21768" w:rsidRPr="00824109" w:rsidRDefault="00037054" w:rsidP="00824109">
      <w:pPr>
        <w:numPr>
          <w:ilvl w:val="0"/>
          <w:numId w:val="3"/>
        </w:numPr>
        <w:overflowPunct w:val="0"/>
        <w:spacing w:afterLines="50" w:after="120" w:line="340" w:lineRule="atLeast"/>
        <w:ind w:leftChars="200" w:left="900" w:hangingChars="200" w:hanging="420"/>
        <w:jc w:val="both"/>
        <w:rPr>
          <w:rFonts w:ascii="SimSun" w:eastAsia="SimSun" w:hAnsi="SimSun" w:cs="Arial"/>
          <w:color w:val="000000"/>
          <w:sz w:val="21"/>
          <w:szCs w:val="21"/>
          <w:lang w:eastAsia="zh-CN"/>
        </w:rPr>
      </w:pPr>
      <w:r w:rsidRPr="00824109">
        <w:rPr>
          <w:rFonts w:ascii="SimSun" w:eastAsia="SimSun" w:hAnsi="SimSun" w:cs="Arial" w:hint="eastAsia"/>
          <w:color w:val="000000"/>
          <w:sz w:val="21"/>
          <w:szCs w:val="21"/>
          <w:lang w:eastAsia="zh-CN"/>
        </w:rPr>
        <w:t>促进提高认识和有针对性的能力建设计划；</w:t>
      </w:r>
    </w:p>
    <w:p w14:paraId="2999D25A" w14:textId="574820F3" w:rsidR="00F21768" w:rsidRPr="00824109" w:rsidRDefault="00037054" w:rsidP="00824109">
      <w:pPr>
        <w:numPr>
          <w:ilvl w:val="0"/>
          <w:numId w:val="3"/>
        </w:numPr>
        <w:overflowPunct w:val="0"/>
        <w:spacing w:afterLines="50" w:after="120" w:line="340" w:lineRule="atLeast"/>
        <w:ind w:leftChars="200" w:left="900" w:hangingChars="200" w:hanging="420"/>
        <w:jc w:val="both"/>
        <w:rPr>
          <w:rFonts w:ascii="SimSun" w:eastAsia="SimSun" w:hAnsi="SimSun" w:cs="Arial"/>
          <w:color w:val="000000"/>
          <w:sz w:val="21"/>
          <w:szCs w:val="21"/>
          <w:lang w:eastAsia="zh-CN"/>
        </w:rPr>
      </w:pPr>
      <w:r w:rsidRPr="00824109">
        <w:rPr>
          <w:rFonts w:ascii="SimSun" w:eastAsia="SimSun" w:hAnsi="SimSun" w:cs="Arial" w:hint="eastAsia"/>
          <w:color w:val="000000"/>
          <w:sz w:val="21"/>
          <w:szCs w:val="21"/>
          <w:lang w:eastAsia="zh-CN"/>
        </w:rPr>
        <w:t>提供建立网络和指导的机会，支持女性在知识产权密集型职业中取得成功和</w:t>
      </w:r>
      <w:r w:rsidR="008D7E21" w:rsidRPr="00824109">
        <w:rPr>
          <w:rFonts w:ascii="SimSun" w:eastAsia="SimSun" w:hAnsi="SimSun" w:cs="Arial" w:hint="eastAsia"/>
          <w:color w:val="000000"/>
          <w:sz w:val="21"/>
          <w:szCs w:val="21"/>
          <w:lang w:eastAsia="zh-CN"/>
        </w:rPr>
        <w:t>坚持</w:t>
      </w:r>
      <w:r w:rsidRPr="00824109">
        <w:rPr>
          <w:rFonts w:ascii="SimSun" w:eastAsia="SimSun" w:hAnsi="SimSun" w:cs="Arial" w:hint="eastAsia"/>
          <w:color w:val="000000"/>
          <w:sz w:val="21"/>
          <w:szCs w:val="21"/>
          <w:lang w:eastAsia="zh-CN"/>
        </w:rPr>
        <w:t>下去的能力，并鼓励女性将其发明商业化。</w:t>
      </w:r>
    </w:p>
    <w:p w14:paraId="271238A5" w14:textId="347A81CE" w:rsidR="00A54E5D" w:rsidRPr="00824109" w:rsidRDefault="008C28F5" w:rsidP="00824109">
      <w:pPr>
        <w:overflowPunct w:val="0"/>
        <w:spacing w:before="720" w:afterLines="50" w:after="120" w:line="340" w:lineRule="atLeast"/>
        <w:ind w:left="5534"/>
        <w:rPr>
          <w:rFonts w:ascii="KaiTi" w:eastAsia="KaiTi" w:hAnsi="KaiTi" w:cs="Arial"/>
          <w:sz w:val="21"/>
          <w:szCs w:val="21"/>
          <w:lang w:eastAsia="zh-CN"/>
        </w:rPr>
      </w:pPr>
      <w:r w:rsidRPr="00824109">
        <w:rPr>
          <w:rFonts w:ascii="KaiTi" w:eastAsia="KaiTi" w:hAnsi="KaiTi" w:cs="Arial"/>
          <w:sz w:val="21"/>
          <w:szCs w:val="21"/>
          <w:lang w:eastAsia="zh-CN"/>
        </w:rPr>
        <w:t>[</w:t>
      </w:r>
      <w:r w:rsidR="00037054" w:rsidRPr="00824109">
        <w:rPr>
          <w:rFonts w:ascii="KaiTi" w:eastAsia="KaiTi" w:hAnsi="KaiTi" w:cs="Arial" w:hint="eastAsia"/>
          <w:sz w:val="21"/>
          <w:szCs w:val="21"/>
          <w:lang w:eastAsia="zh-CN"/>
        </w:rPr>
        <w:t>附件和文件完</w:t>
      </w:r>
      <w:r w:rsidRPr="00824109">
        <w:rPr>
          <w:rFonts w:ascii="KaiTi" w:eastAsia="KaiTi" w:hAnsi="KaiTi" w:cs="Arial"/>
          <w:sz w:val="21"/>
          <w:szCs w:val="21"/>
          <w:lang w:eastAsia="zh-CN"/>
        </w:rPr>
        <w:t>]</w:t>
      </w:r>
    </w:p>
    <w:sectPr w:rsidR="00A54E5D" w:rsidRPr="00824109" w:rsidSect="006646AD">
      <w:headerReference w:type="even" r:id="rId11"/>
      <w:headerReference w:type="first" r:id="rId12"/>
      <w:pgSz w:w="11907"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7F5C" w14:textId="77777777" w:rsidR="00A36DC4" w:rsidRPr="006646AD" w:rsidRDefault="00A36DC4" w:rsidP="00935CC8">
      <w:r w:rsidRPr="006646AD">
        <w:separator/>
      </w:r>
    </w:p>
  </w:endnote>
  <w:endnote w:type="continuationSeparator" w:id="0">
    <w:p w14:paraId="51B8C1EC" w14:textId="77777777" w:rsidR="00A36DC4" w:rsidRPr="006646AD" w:rsidRDefault="00A36DC4" w:rsidP="00935CC8">
      <w:r w:rsidRPr="006646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EFEBF" w14:textId="77777777" w:rsidR="00A36DC4" w:rsidRPr="006646AD" w:rsidRDefault="00A36DC4" w:rsidP="00935CC8">
      <w:r w:rsidRPr="006646AD">
        <w:separator/>
      </w:r>
    </w:p>
  </w:footnote>
  <w:footnote w:type="continuationSeparator" w:id="0">
    <w:p w14:paraId="5104EAEA" w14:textId="77777777" w:rsidR="00A36DC4" w:rsidRPr="006646AD" w:rsidRDefault="00A36DC4" w:rsidP="00935CC8">
      <w:r w:rsidRPr="006646AD">
        <w:continuationSeparator/>
      </w:r>
    </w:p>
  </w:footnote>
  <w:footnote w:id="1">
    <w:p w14:paraId="55D4F438" w14:textId="47B993B5" w:rsidR="00EF5153" w:rsidRPr="00824109" w:rsidRDefault="00EF5153">
      <w:pPr>
        <w:pStyle w:val="FootnoteText"/>
        <w:rPr>
          <w:rFonts w:ascii="SimSun" w:eastAsia="SimSun" w:hAnsi="SimSun"/>
          <w:sz w:val="18"/>
          <w:szCs w:val="18"/>
        </w:rPr>
      </w:pPr>
      <w:r w:rsidRPr="00824109">
        <w:rPr>
          <w:rStyle w:val="FootnoteReference"/>
          <w:rFonts w:ascii="SimSun" w:eastAsia="SimSun" w:hAnsi="SimSun"/>
          <w:sz w:val="18"/>
          <w:szCs w:val="18"/>
        </w:rPr>
        <w:footnoteRef/>
      </w:r>
      <w:r w:rsidRPr="00824109">
        <w:rPr>
          <w:rFonts w:ascii="SimSun" w:eastAsia="SimSun" w:hAnsi="SimSun"/>
          <w:sz w:val="18"/>
          <w:szCs w:val="18"/>
        </w:rPr>
        <w:t xml:space="preserve"> </w:t>
      </w:r>
      <w:r w:rsidR="00824109">
        <w:rPr>
          <w:rFonts w:ascii="SimSun" w:eastAsia="SimSun" w:hAnsi="SimSun"/>
          <w:sz w:val="18"/>
          <w:szCs w:val="18"/>
        </w:rPr>
        <w:tab/>
      </w:r>
      <w:r w:rsidR="00037054" w:rsidRPr="00824109">
        <w:rPr>
          <w:rFonts w:ascii="SimSun" w:eastAsia="SimSun" w:hAnsi="SimSun" w:hint="eastAsia"/>
          <w:sz w:val="18"/>
          <w:szCs w:val="18"/>
          <w:lang w:eastAsia="zh-CN"/>
        </w:rPr>
        <w:t>报告全文见：</w:t>
      </w:r>
      <w:hyperlink r:id="rId1" w:history="1">
        <w:r w:rsidRPr="00824109">
          <w:rPr>
            <w:rStyle w:val="Hyperlink"/>
            <w:rFonts w:ascii="SimSun" w:eastAsia="SimSun" w:hAnsi="SimSun" w:cs="Arial"/>
            <w:color w:val="auto"/>
            <w:sz w:val="18"/>
            <w:szCs w:val="18"/>
            <w:u w:val="none"/>
          </w:rPr>
          <w:t>https://www.wipo.int/ip-development/en/agenda/work_undertaken.html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ACA3" w14:textId="6C81A029" w:rsidR="00C372E4" w:rsidRPr="00824109" w:rsidRDefault="00C372E4" w:rsidP="00C372E4">
    <w:pPr>
      <w:tabs>
        <w:tab w:val="center" w:pos="4536"/>
        <w:tab w:val="right" w:pos="9072"/>
      </w:tabs>
      <w:jc w:val="right"/>
      <w:rPr>
        <w:rFonts w:ascii="SimSun" w:eastAsia="SimSun" w:hAnsi="SimSun" w:cs="Arial"/>
        <w:sz w:val="21"/>
        <w:szCs w:val="22"/>
        <w:lang w:eastAsia="zh-CN"/>
      </w:rPr>
    </w:pPr>
    <w:r w:rsidRPr="00824109">
      <w:rPr>
        <w:rFonts w:ascii="SimSun" w:eastAsia="SimSun" w:hAnsi="SimSun" w:cs="Arial"/>
        <w:sz w:val="21"/>
        <w:szCs w:val="22"/>
        <w:lang w:eastAsia="zh-CN"/>
      </w:rPr>
      <w:t>CDIP/26/INF/</w:t>
    </w:r>
    <w:r w:rsidR="00F21768" w:rsidRPr="00824109">
      <w:rPr>
        <w:rFonts w:ascii="SimSun" w:eastAsia="SimSun" w:hAnsi="SimSun" w:cs="Arial"/>
        <w:sz w:val="21"/>
        <w:szCs w:val="22"/>
        <w:lang w:eastAsia="zh-CN"/>
      </w:rPr>
      <w:t>3</w:t>
    </w:r>
  </w:p>
  <w:p w14:paraId="525AE153" w14:textId="74710D40" w:rsidR="00C372E4" w:rsidRPr="00824109" w:rsidRDefault="00382EFB" w:rsidP="00C372E4">
    <w:pPr>
      <w:tabs>
        <w:tab w:val="center" w:pos="4536"/>
        <w:tab w:val="right" w:pos="9072"/>
      </w:tabs>
      <w:jc w:val="right"/>
      <w:rPr>
        <w:rFonts w:ascii="SimSun" w:eastAsia="SimSun" w:hAnsi="SimSun" w:cs="Arial"/>
        <w:sz w:val="21"/>
        <w:szCs w:val="22"/>
        <w:lang w:eastAsia="zh-CN"/>
      </w:rPr>
    </w:pPr>
    <w:r w:rsidRPr="00824109">
      <w:rPr>
        <w:rFonts w:ascii="SimSun" w:eastAsia="SimSun" w:hAnsi="SimSun" w:cs="Arial"/>
        <w:sz w:val="21"/>
        <w:szCs w:val="22"/>
        <w:lang w:eastAsia="zh-CN"/>
      </w:rPr>
      <w:t>page 2</w:t>
    </w:r>
  </w:p>
  <w:p w14:paraId="18BB5182" w14:textId="77777777" w:rsidR="001976AF" w:rsidRPr="00824109" w:rsidRDefault="001976AF" w:rsidP="00C372E4">
    <w:pPr>
      <w:tabs>
        <w:tab w:val="center" w:pos="4536"/>
        <w:tab w:val="right" w:pos="9072"/>
      </w:tabs>
      <w:jc w:val="right"/>
      <w:rPr>
        <w:rFonts w:ascii="SimSun" w:eastAsia="SimSun" w:hAnsi="SimSun" w:cs="Arial"/>
        <w:sz w:val="21"/>
        <w:szCs w:val="22"/>
        <w:lang w:eastAsia="zh-CN"/>
      </w:rPr>
    </w:pPr>
  </w:p>
  <w:p w14:paraId="482C0379" w14:textId="77777777" w:rsidR="00C372E4" w:rsidRPr="006646AD" w:rsidRDefault="00C37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9C8C" w14:textId="7CFE4A15" w:rsidR="004B3AF9" w:rsidRPr="00824109" w:rsidRDefault="004B3AF9" w:rsidP="004B3AF9">
    <w:pPr>
      <w:tabs>
        <w:tab w:val="center" w:pos="4536"/>
        <w:tab w:val="right" w:pos="9072"/>
      </w:tabs>
      <w:jc w:val="right"/>
      <w:rPr>
        <w:rFonts w:ascii="SimSun" w:eastAsia="SimSun" w:hAnsi="SimSun" w:cs="Arial"/>
        <w:sz w:val="21"/>
        <w:szCs w:val="22"/>
        <w:lang w:eastAsia="zh-CN"/>
      </w:rPr>
    </w:pPr>
    <w:r w:rsidRPr="00824109">
      <w:rPr>
        <w:rFonts w:ascii="SimSun" w:eastAsia="SimSun" w:hAnsi="SimSun" w:cs="Arial"/>
        <w:sz w:val="21"/>
        <w:szCs w:val="22"/>
        <w:lang w:eastAsia="zh-CN"/>
      </w:rPr>
      <w:t>CDIP/26/INF/</w:t>
    </w:r>
    <w:r w:rsidR="00F21768" w:rsidRPr="00824109">
      <w:rPr>
        <w:rFonts w:ascii="SimSun" w:eastAsia="SimSun" w:hAnsi="SimSun" w:cs="Arial"/>
        <w:sz w:val="21"/>
        <w:szCs w:val="22"/>
        <w:lang w:eastAsia="zh-CN"/>
      </w:rPr>
      <w:t>3</w:t>
    </w:r>
  </w:p>
  <w:p w14:paraId="47408AD0" w14:textId="6FE33370" w:rsidR="004B3AF9" w:rsidRPr="00824109" w:rsidRDefault="0084521D" w:rsidP="004B3AF9">
    <w:pPr>
      <w:tabs>
        <w:tab w:val="center" w:pos="4536"/>
        <w:tab w:val="right" w:pos="9072"/>
      </w:tabs>
      <w:jc w:val="right"/>
      <w:rPr>
        <w:rFonts w:ascii="SimSun" w:eastAsia="SimSun" w:hAnsi="SimSun" w:cs="Arial"/>
        <w:sz w:val="21"/>
        <w:szCs w:val="22"/>
        <w:lang w:eastAsia="zh-CN"/>
      </w:rPr>
    </w:pPr>
    <w:r w:rsidRPr="00824109">
      <w:rPr>
        <w:rFonts w:ascii="SimSun" w:eastAsia="SimSun" w:hAnsi="SimSun" w:cs="Arial"/>
        <w:sz w:val="21"/>
        <w:szCs w:val="22"/>
        <w:lang w:eastAsia="zh-CN"/>
      </w:rPr>
      <w:t>ANNEX</w:t>
    </w:r>
  </w:p>
  <w:p w14:paraId="717E8B33" w14:textId="1B352694" w:rsidR="004B3AF9" w:rsidRPr="006646AD" w:rsidRDefault="004B3AF9">
    <w:pPr>
      <w:pStyle w:val="Header"/>
    </w:pPr>
  </w:p>
  <w:p w14:paraId="6115B456" w14:textId="77777777" w:rsidR="004B3AF9" w:rsidRPr="006646AD" w:rsidRDefault="004B3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A073" w14:textId="77777777" w:rsidR="00382EFB" w:rsidRPr="00824109" w:rsidRDefault="00382EFB" w:rsidP="00C372E4">
    <w:pPr>
      <w:tabs>
        <w:tab w:val="center" w:pos="4536"/>
        <w:tab w:val="right" w:pos="9072"/>
      </w:tabs>
      <w:jc w:val="right"/>
      <w:rPr>
        <w:rFonts w:ascii="SimSun" w:eastAsia="SimSun" w:hAnsi="SimSun" w:cs="Arial"/>
        <w:sz w:val="21"/>
        <w:szCs w:val="22"/>
        <w:lang w:eastAsia="zh-CN"/>
      </w:rPr>
    </w:pPr>
    <w:r w:rsidRPr="00824109">
      <w:rPr>
        <w:rFonts w:ascii="SimSun" w:eastAsia="SimSun" w:hAnsi="SimSun" w:cs="Arial"/>
        <w:sz w:val="21"/>
        <w:szCs w:val="22"/>
        <w:lang w:eastAsia="zh-CN"/>
      </w:rPr>
      <w:t>CDIP/26/INF/3</w:t>
    </w:r>
  </w:p>
  <w:p w14:paraId="7D0DA8E5" w14:textId="335670F0" w:rsidR="00382EFB" w:rsidRPr="00824109" w:rsidRDefault="00382EFB" w:rsidP="00382EFB">
    <w:pPr>
      <w:jc w:val="right"/>
      <w:rPr>
        <w:rFonts w:ascii="SimSun" w:eastAsia="SimSun" w:hAnsi="SimSun" w:cs="Arial"/>
        <w:sz w:val="21"/>
      </w:rPr>
    </w:pPr>
    <w:r w:rsidRPr="00824109">
      <w:rPr>
        <w:rFonts w:ascii="SimSun" w:eastAsia="SimSun" w:hAnsi="SimSun" w:cs="Arial"/>
        <w:sz w:val="21"/>
      </w:rPr>
      <w:t xml:space="preserve">Annex, page </w:t>
    </w:r>
    <w:r w:rsidRPr="00824109">
      <w:rPr>
        <w:rFonts w:ascii="SimSun" w:eastAsia="SimSun" w:hAnsi="SimSun" w:cs="Arial"/>
        <w:sz w:val="21"/>
      </w:rPr>
      <w:fldChar w:fldCharType="begin"/>
    </w:r>
    <w:r w:rsidRPr="00824109">
      <w:rPr>
        <w:rFonts w:ascii="SimSun" w:eastAsia="SimSun" w:hAnsi="SimSun" w:cs="Arial"/>
        <w:sz w:val="21"/>
      </w:rPr>
      <w:instrText xml:space="preserve"> PAGE  \* MERGEFORMAT </w:instrText>
    </w:r>
    <w:r w:rsidRPr="00824109">
      <w:rPr>
        <w:rFonts w:ascii="SimSun" w:eastAsia="SimSun" w:hAnsi="SimSun" w:cs="Arial"/>
        <w:sz w:val="21"/>
      </w:rPr>
      <w:fldChar w:fldCharType="separate"/>
    </w:r>
    <w:r w:rsidR="00824109" w:rsidRPr="00824109">
      <w:rPr>
        <w:rFonts w:ascii="SimSun" w:eastAsia="SimSun" w:hAnsi="SimSun" w:cs="Arial"/>
        <w:noProof/>
        <w:sz w:val="21"/>
      </w:rPr>
      <w:t>2</w:t>
    </w:r>
    <w:r w:rsidRPr="00824109">
      <w:rPr>
        <w:rFonts w:ascii="SimSun" w:eastAsia="SimSun" w:hAnsi="SimSun" w:cs="Arial"/>
        <w:sz w:val="21"/>
      </w:rPr>
      <w:fldChar w:fldCharType="end"/>
    </w:r>
  </w:p>
  <w:p w14:paraId="40EE4AEF" w14:textId="77777777" w:rsidR="00382EFB" w:rsidRPr="00824109" w:rsidRDefault="00382EFB" w:rsidP="00C372E4">
    <w:pPr>
      <w:tabs>
        <w:tab w:val="center" w:pos="4536"/>
        <w:tab w:val="right" w:pos="9072"/>
      </w:tabs>
      <w:jc w:val="right"/>
      <w:rPr>
        <w:rFonts w:ascii="SimSun" w:eastAsia="SimSun" w:hAnsi="SimSun" w:cs="Arial"/>
        <w:sz w:val="21"/>
        <w:szCs w:val="22"/>
        <w:lang w:eastAsia="zh-CN"/>
      </w:rPr>
    </w:pPr>
  </w:p>
  <w:p w14:paraId="10BD8D1E" w14:textId="77777777" w:rsidR="00382EFB" w:rsidRPr="006646AD" w:rsidRDefault="00382E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D76B" w14:textId="77777777" w:rsidR="00382EFB" w:rsidRPr="00824109" w:rsidRDefault="00382EFB" w:rsidP="00382EFB">
    <w:pPr>
      <w:tabs>
        <w:tab w:val="center" w:pos="4536"/>
        <w:tab w:val="right" w:pos="9072"/>
      </w:tabs>
      <w:jc w:val="right"/>
      <w:rPr>
        <w:rFonts w:ascii="SimSun" w:eastAsia="SimSun" w:hAnsi="SimSun" w:cs="Arial"/>
        <w:sz w:val="21"/>
        <w:szCs w:val="22"/>
        <w:lang w:eastAsia="zh-CN"/>
      </w:rPr>
    </w:pPr>
    <w:r w:rsidRPr="00824109">
      <w:rPr>
        <w:rFonts w:ascii="SimSun" w:eastAsia="SimSun" w:hAnsi="SimSun" w:cs="Arial"/>
        <w:sz w:val="21"/>
        <w:szCs w:val="22"/>
        <w:lang w:eastAsia="zh-CN"/>
      </w:rPr>
      <w:t>CDIP/26/INF/3</w:t>
    </w:r>
  </w:p>
  <w:p w14:paraId="5F2BB3F5" w14:textId="0724830F" w:rsidR="00B8557F" w:rsidRPr="00824109" w:rsidRDefault="00824109" w:rsidP="00824109">
    <w:pPr>
      <w:pStyle w:val="Header"/>
      <w:spacing w:afterLines="100" w:after="240"/>
      <w:jc w:val="right"/>
      <w:rPr>
        <w:rFonts w:ascii="SimSun" w:eastAsia="SimSun" w:hAnsi="SimSun" w:cs="Arial"/>
        <w:sz w:val="21"/>
        <w:szCs w:val="22"/>
      </w:rPr>
    </w:pPr>
    <w:r>
      <w:rPr>
        <w:rFonts w:ascii="SimSun" w:eastAsia="SimSun" w:hAnsi="SimSun" w:cs="Arial" w:hint="eastAsia"/>
        <w:sz w:val="21"/>
        <w:szCs w:val="22"/>
        <w:lang w:eastAsia="zh-CN"/>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674FA"/>
    <w:multiLevelType w:val="hybridMultilevel"/>
    <w:tmpl w:val="3252FF36"/>
    <w:lvl w:ilvl="0" w:tplc="60728726">
      <w:start w:val="1"/>
      <w:numFmt w:val="decimal"/>
      <w:lvlText w:val="%1."/>
      <w:lvlJc w:val="left"/>
      <w:pPr>
        <w:ind w:left="1080" w:hanging="720"/>
      </w:pPr>
      <w:rPr>
        <w:rFonts w:eastAsia="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31056"/>
    <w:multiLevelType w:val="hybridMultilevel"/>
    <w:tmpl w:val="AD7C22F0"/>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62C74AF8"/>
    <w:multiLevelType w:val="hybridMultilevel"/>
    <w:tmpl w:val="4EE2849E"/>
    <w:lvl w:ilvl="0" w:tplc="2F58AC96">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FC7591"/>
    <w:multiLevelType w:val="hybridMultilevel"/>
    <w:tmpl w:val="DC0EAED6"/>
    <w:lvl w:ilvl="0" w:tplc="F15E4AD0">
      <w:start w:val="1"/>
      <w:numFmt w:val="decimal"/>
      <w:lvlText w:val="%1."/>
      <w:lvlJc w:val="left"/>
      <w:pPr>
        <w:ind w:left="720" w:hanging="720"/>
      </w:pPr>
      <w:rPr>
        <w:rFonts w:ascii="SimSun" w:eastAsia="SimSun" w:hAnsi="SimSu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66"/>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F8"/>
    <w:rsid w:val="00037054"/>
    <w:rsid w:val="000C35F8"/>
    <w:rsid w:val="0013048F"/>
    <w:rsid w:val="001976AF"/>
    <w:rsid w:val="002217EE"/>
    <w:rsid w:val="002D6E62"/>
    <w:rsid w:val="00382EFB"/>
    <w:rsid w:val="003A33DD"/>
    <w:rsid w:val="00437F6D"/>
    <w:rsid w:val="004A4443"/>
    <w:rsid w:val="004B3AF9"/>
    <w:rsid w:val="004E24E1"/>
    <w:rsid w:val="006646AD"/>
    <w:rsid w:val="00674334"/>
    <w:rsid w:val="006A1E32"/>
    <w:rsid w:val="006D78EF"/>
    <w:rsid w:val="00797F7F"/>
    <w:rsid w:val="007C113B"/>
    <w:rsid w:val="007E7724"/>
    <w:rsid w:val="00821730"/>
    <w:rsid w:val="00824109"/>
    <w:rsid w:val="0084521D"/>
    <w:rsid w:val="008C28F5"/>
    <w:rsid w:val="008D7E21"/>
    <w:rsid w:val="008E5CBE"/>
    <w:rsid w:val="00935CC8"/>
    <w:rsid w:val="00990CD0"/>
    <w:rsid w:val="009B3593"/>
    <w:rsid w:val="00A32CAD"/>
    <w:rsid w:val="00A36DC4"/>
    <w:rsid w:val="00A54E5D"/>
    <w:rsid w:val="00AB483C"/>
    <w:rsid w:val="00B30EF6"/>
    <w:rsid w:val="00B83EB8"/>
    <w:rsid w:val="00B8557F"/>
    <w:rsid w:val="00C372E4"/>
    <w:rsid w:val="00C41D70"/>
    <w:rsid w:val="00D2650E"/>
    <w:rsid w:val="00D91B5F"/>
    <w:rsid w:val="00DC102E"/>
    <w:rsid w:val="00E13F38"/>
    <w:rsid w:val="00E4757A"/>
    <w:rsid w:val="00E57BC7"/>
    <w:rsid w:val="00E81C4D"/>
    <w:rsid w:val="00EE4FFD"/>
    <w:rsid w:val="00EF5153"/>
    <w:rsid w:val="00F21768"/>
    <w:rsid w:val="00F50059"/>
    <w:rsid w:val="00FA6784"/>
    <w:rsid w:val="00FD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23B20FE"/>
  <w14:defaultImageDpi w14:val="330"/>
  <w15:docId w15:val="{2CD8F56D-7A84-45A6-BDBB-B6FF5379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B3593"/>
    <w:pPr>
      <w:keepNext/>
      <w:spacing w:before="240" w:after="60"/>
      <w:outlineLvl w:val="0"/>
    </w:pPr>
    <w:rPr>
      <w:rFonts w:ascii="Arial" w:eastAsia="SimSun" w:hAnsi="Arial" w:cs="Arial"/>
      <w:b/>
      <w:bCs/>
      <w:caps/>
      <w:kern w:val="32"/>
      <w:sz w:val="2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5F8"/>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935CC8"/>
    <w:pPr>
      <w:tabs>
        <w:tab w:val="center" w:pos="4680"/>
        <w:tab w:val="right" w:pos="9360"/>
      </w:tabs>
    </w:pPr>
  </w:style>
  <w:style w:type="character" w:customStyle="1" w:styleId="HeaderChar">
    <w:name w:val="Header Char"/>
    <w:basedOn w:val="DefaultParagraphFont"/>
    <w:link w:val="Header"/>
    <w:uiPriority w:val="99"/>
    <w:rsid w:val="00935CC8"/>
  </w:style>
  <w:style w:type="paragraph" w:styleId="Footer">
    <w:name w:val="footer"/>
    <w:basedOn w:val="Normal"/>
    <w:link w:val="FooterChar"/>
    <w:uiPriority w:val="99"/>
    <w:unhideWhenUsed/>
    <w:rsid w:val="00935CC8"/>
    <w:pPr>
      <w:tabs>
        <w:tab w:val="center" w:pos="4680"/>
        <w:tab w:val="right" w:pos="9360"/>
      </w:tabs>
    </w:pPr>
  </w:style>
  <w:style w:type="character" w:customStyle="1" w:styleId="FooterChar">
    <w:name w:val="Footer Char"/>
    <w:basedOn w:val="DefaultParagraphFont"/>
    <w:link w:val="Footer"/>
    <w:uiPriority w:val="99"/>
    <w:rsid w:val="00935CC8"/>
  </w:style>
  <w:style w:type="paragraph" w:styleId="BalloonText">
    <w:name w:val="Balloon Text"/>
    <w:basedOn w:val="Normal"/>
    <w:link w:val="BalloonTextChar"/>
    <w:uiPriority w:val="99"/>
    <w:semiHidden/>
    <w:unhideWhenUsed/>
    <w:rsid w:val="00130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8F"/>
    <w:rPr>
      <w:rFonts w:ascii="Segoe UI" w:hAnsi="Segoe UI" w:cs="Segoe UI"/>
      <w:sz w:val="18"/>
      <w:szCs w:val="18"/>
    </w:rPr>
  </w:style>
  <w:style w:type="character" w:customStyle="1" w:styleId="Heading1Char">
    <w:name w:val="Heading 1 Char"/>
    <w:basedOn w:val="DefaultParagraphFont"/>
    <w:link w:val="Heading1"/>
    <w:rsid w:val="009B3593"/>
    <w:rPr>
      <w:rFonts w:ascii="Arial" w:eastAsia="SimSun" w:hAnsi="Arial" w:cs="Arial"/>
      <w:b/>
      <w:bCs/>
      <w:caps/>
      <w:kern w:val="32"/>
      <w:sz w:val="22"/>
      <w:szCs w:val="32"/>
      <w:lang w:eastAsia="zh-CN"/>
    </w:rPr>
  </w:style>
  <w:style w:type="paragraph" w:styleId="Subtitle">
    <w:name w:val="Subtitle"/>
    <w:basedOn w:val="Normal"/>
    <w:next w:val="Normal"/>
    <w:link w:val="SubtitleChar"/>
    <w:uiPriority w:val="11"/>
    <w:qFormat/>
    <w:rsid w:val="001976AF"/>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1976AF"/>
    <w:rPr>
      <w:color w:val="5A5A5A" w:themeColor="text1" w:themeTint="A5"/>
      <w:spacing w:val="15"/>
      <w:sz w:val="22"/>
      <w:szCs w:val="22"/>
    </w:rPr>
  </w:style>
  <w:style w:type="paragraph" w:styleId="ListParagraph">
    <w:name w:val="List Paragraph"/>
    <w:basedOn w:val="Normal"/>
    <w:uiPriority w:val="34"/>
    <w:qFormat/>
    <w:rsid w:val="00F21768"/>
    <w:pPr>
      <w:ind w:left="720"/>
      <w:contextualSpacing/>
    </w:pPr>
  </w:style>
  <w:style w:type="paragraph" w:styleId="FootnoteText">
    <w:name w:val="footnote text"/>
    <w:basedOn w:val="Normal"/>
    <w:link w:val="FootnoteTextChar"/>
    <w:uiPriority w:val="99"/>
    <w:semiHidden/>
    <w:unhideWhenUsed/>
    <w:rsid w:val="00EF5153"/>
    <w:rPr>
      <w:sz w:val="20"/>
      <w:szCs w:val="20"/>
    </w:rPr>
  </w:style>
  <w:style w:type="character" w:customStyle="1" w:styleId="FootnoteTextChar">
    <w:name w:val="Footnote Text Char"/>
    <w:basedOn w:val="DefaultParagraphFont"/>
    <w:link w:val="FootnoteText"/>
    <w:uiPriority w:val="99"/>
    <w:semiHidden/>
    <w:rsid w:val="00EF5153"/>
    <w:rPr>
      <w:sz w:val="20"/>
      <w:szCs w:val="20"/>
    </w:rPr>
  </w:style>
  <w:style w:type="character" w:styleId="FootnoteReference">
    <w:name w:val="footnote reference"/>
    <w:basedOn w:val="DefaultParagraphFont"/>
    <w:uiPriority w:val="99"/>
    <w:semiHidden/>
    <w:unhideWhenUsed/>
    <w:rsid w:val="00EF5153"/>
    <w:rPr>
      <w:vertAlign w:val="superscript"/>
    </w:rPr>
  </w:style>
  <w:style w:type="character" w:styleId="Hyperlink">
    <w:name w:val="Hyperlink"/>
    <w:basedOn w:val="DefaultParagraphFont"/>
    <w:uiPriority w:val="99"/>
    <w:unhideWhenUsed/>
    <w:rsid w:val="00EF5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83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work_underta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5F524-250A-43F8-A503-F0395E25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1169</Characters>
  <Application>Microsoft Office Word</Application>
  <DocSecurity>0</DocSecurity>
  <Lines>46</Lines>
  <Paragraphs>27</Paragraphs>
  <ScaleCrop>false</ScaleCrop>
  <HeadingPairs>
    <vt:vector size="2" baseType="variant">
      <vt:variant>
        <vt:lpstr>Title</vt:lpstr>
      </vt:variant>
      <vt:variant>
        <vt:i4>1</vt:i4>
      </vt:variant>
    </vt:vector>
  </HeadingPairs>
  <TitlesOfParts>
    <vt:vector size="1" baseType="lpstr">
      <vt:lpstr>CDIP/26/INF/3</vt:lpstr>
    </vt:vector>
  </TitlesOfParts>
  <Company>mcc</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CDIP/26/INF/3</dc:title>
  <dc:subject>“缩小知识产权性别差距的政策办法——支持女性发明者、创造者和创业者使用知识产权制度的做法”研究摘要</dc:subject>
  <dc:creator>Jozefina Cutura</dc:creator>
  <cp:keywords>FOR OFFICIAL USE ONLY</cp:keywords>
  <dc:description/>
  <cp:lastModifiedBy>ESTEVES DOS SANTOS Anabela</cp:lastModifiedBy>
  <cp:revision>2</cp:revision>
  <cp:lastPrinted>2020-12-09T19:50:00Z</cp:lastPrinted>
  <dcterms:created xsi:type="dcterms:W3CDTF">2021-03-02T14:28:00Z</dcterms:created>
  <dcterms:modified xsi:type="dcterms:W3CDTF">2021-03-02T14:28:00Z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dbb4e069-bb09-4476-86b3-b471a39e3353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