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254DE8" w:rsidRPr="006962DC" w:rsidTr="00C44016">
        <w:trPr>
          <w:trHeight w:val="1977"/>
        </w:trPr>
        <w:tc>
          <w:tcPr>
            <w:tcW w:w="4594" w:type="dxa"/>
            <w:tcBorders>
              <w:bottom w:val="single" w:sz="4" w:space="0" w:color="auto"/>
            </w:tcBorders>
            <w:tcMar>
              <w:bottom w:w="170" w:type="dxa"/>
            </w:tcMar>
          </w:tcPr>
          <w:p w:rsidR="00254DE8" w:rsidRPr="006962DC" w:rsidRDefault="00254DE8" w:rsidP="00C44016">
            <w:pPr>
              <w:jc w:val="both"/>
            </w:pPr>
            <w:r w:rsidRPr="006962DC">
              <w:rPr>
                <w:rFonts w:hint="eastAsia"/>
                <w:noProof/>
              </w:rPr>
              <w:drawing>
                <wp:anchor distT="0" distB="0" distL="114300" distR="114300" simplePos="0" relativeHeight="251659264" behindDoc="1" locked="0" layoutInCell="0" allowOverlap="1" wp14:anchorId="7D1E0884" wp14:editId="0439B39B">
                  <wp:simplePos x="0" y="0"/>
                  <wp:positionH relativeFrom="page">
                    <wp:posOffset>3834130</wp:posOffset>
                  </wp:positionH>
                  <wp:positionV relativeFrom="margin">
                    <wp:posOffset>0</wp:posOffset>
                  </wp:positionV>
                  <wp:extent cx="866775" cy="1323975"/>
                  <wp:effectExtent l="0" t="0" r="9525" b="9525"/>
                  <wp:wrapNone/>
                  <wp:docPr id="45" name="图片 45"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254DE8" w:rsidRPr="006962DC" w:rsidRDefault="00254DE8" w:rsidP="00C44016"/>
        </w:tc>
        <w:tc>
          <w:tcPr>
            <w:tcW w:w="425" w:type="dxa"/>
            <w:tcBorders>
              <w:bottom w:val="single" w:sz="4" w:space="0" w:color="auto"/>
            </w:tcBorders>
            <w:tcMar>
              <w:left w:w="0" w:type="dxa"/>
              <w:right w:w="0" w:type="dxa"/>
            </w:tcMar>
          </w:tcPr>
          <w:p w:rsidR="00254DE8" w:rsidRPr="006962DC" w:rsidRDefault="00254DE8" w:rsidP="00C44016">
            <w:pPr>
              <w:jc w:val="right"/>
            </w:pPr>
            <w:r w:rsidRPr="006962DC">
              <w:rPr>
                <w:rFonts w:hint="eastAsia"/>
                <w:b/>
                <w:sz w:val="40"/>
                <w:szCs w:val="40"/>
              </w:rPr>
              <w:t>C</w:t>
            </w:r>
          </w:p>
        </w:tc>
      </w:tr>
      <w:tr w:rsidR="00254DE8" w:rsidRPr="006962DC" w:rsidTr="00C44016">
        <w:trPr>
          <w:trHeight w:hRule="exact" w:val="340"/>
        </w:trPr>
        <w:tc>
          <w:tcPr>
            <w:tcW w:w="9356" w:type="dxa"/>
            <w:gridSpan w:val="3"/>
            <w:tcBorders>
              <w:top w:val="single" w:sz="4" w:space="0" w:color="auto"/>
            </w:tcBorders>
            <w:tcMar>
              <w:top w:w="170" w:type="dxa"/>
              <w:left w:w="0" w:type="dxa"/>
              <w:right w:w="0" w:type="dxa"/>
            </w:tcMar>
            <w:vAlign w:val="bottom"/>
          </w:tcPr>
          <w:p w:rsidR="00254DE8" w:rsidRPr="006962DC" w:rsidRDefault="00254DE8" w:rsidP="00254DE8">
            <w:pPr>
              <w:jc w:val="right"/>
              <w:rPr>
                <w:rFonts w:ascii="Arial Black" w:hAnsi="Arial Black"/>
                <w:caps/>
                <w:sz w:val="15"/>
              </w:rPr>
            </w:pPr>
            <w:r w:rsidRPr="006962DC">
              <w:rPr>
                <w:rFonts w:ascii="Arial Black" w:hAnsi="Arial Black" w:hint="eastAsia"/>
                <w:caps/>
                <w:sz w:val="15"/>
              </w:rPr>
              <w:t>CDIP/</w:t>
            </w:r>
            <w:r>
              <w:rPr>
                <w:rFonts w:ascii="Arial Black" w:hAnsi="Arial Black" w:hint="eastAsia"/>
                <w:caps/>
                <w:sz w:val="15"/>
              </w:rPr>
              <w:t>22</w:t>
            </w:r>
            <w:r w:rsidRPr="006962DC">
              <w:rPr>
                <w:rFonts w:ascii="Arial Black" w:hAnsi="Arial Black" w:hint="eastAsia"/>
                <w:caps/>
                <w:sz w:val="15"/>
              </w:rPr>
              <w:t>/</w:t>
            </w:r>
            <w:bookmarkStart w:id="0" w:name="Code"/>
            <w:bookmarkEnd w:id="0"/>
            <w:r>
              <w:rPr>
                <w:rFonts w:ascii="Arial Black" w:hAnsi="Arial Black" w:hint="eastAsia"/>
                <w:caps/>
                <w:sz w:val="15"/>
              </w:rPr>
              <w:t>11</w:t>
            </w:r>
          </w:p>
        </w:tc>
      </w:tr>
      <w:tr w:rsidR="00254DE8" w:rsidRPr="006962DC" w:rsidTr="00C44016">
        <w:trPr>
          <w:trHeight w:hRule="exact" w:val="170"/>
        </w:trPr>
        <w:tc>
          <w:tcPr>
            <w:tcW w:w="9356" w:type="dxa"/>
            <w:gridSpan w:val="3"/>
            <w:noWrap/>
            <w:tcMar>
              <w:left w:w="0" w:type="dxa"/>
              <w:right w:w="0" w:type="dxa"/>
            </w:tcMar>
            <w:vAlign w:val="bottom"/>
          </w:tcPr>
          <w:p w:rsidR="00254DE8" w:rsidRPr="006962DC" w:rsidRDefault="00254DE8" w:rsidP="00C44016">
            <w:pPr>
              <w:jc w:val="right"/>
              <w:rPr>
                <w:rFonts w:ascii="Arial Black" w:hAnsi="Arial Black"/>
                <w:b/>
                <w:caps/>
                <w:sz w:val="15"/>
                <w:szCs w:val="15"/>
              </w:rPr>
            </w:pPr>
            <w:r w:rsidRPr="006962DC">
              <w:rPr>
                <w:rFonts w:eastAsia="SimHei" w:hint="eastAsia"/>
                <w:b/>
                <w:sz w:val="15"/>
                <w:szCs w:val="15"/>
              </w:rPr>
              <w:t>原</w:t>
            </w:r>
            <w:r w:rsidRPr="006962DC">
              <w:rPr>
                <w:rFonts w:eastAsia="SimHei" w:hint="eastAsia"/>
                <w:b/>
                <w:sz w:val="15"/>
                <w:szCs w:val="15"/>
                <w:lang w:val="pt-BR"/>
              </w:rPr>
              <w:t xml:space="preserve"> </w:t>
            </w:r>
            <w:r w:rsidRPr="006962DC">
              <w:rPr>
                <w:rFonts w:eastAsia="SimHei" w:hint="eastAsia"/>
                <w:b/>
                <w:sz w:val="15"/>
                <w:szCs w:val="15"/>
              </w:rPr>
              <w:t>文</w:t>
            </w:r>
            <w:r w:rsidRPr="006962DC">
              <w:rPr>
                <w:rFonts w:eastAsia="SimHei" w:hint="eastAsia"/>
                <w:b/>
                <w:sz w:val="15"/>
                <w:szCs w:val="15"/>
                <w:lang w:val="pt-BR"/>
              </w:rPr>
              <w:t>：</w:t>
            </w:r>
            <w:bookmarkStart w:id="1" w:name="Original"/>
            <w:bookmarkEnd w:id="1"/>
            <w:r w:rsidR="00DA0435">
              <w:rPr>
                <w:rFonts w:eastAsia="SimHei" w:hint="eastAsia"/>
                <w:b/>
                <w:sz w:val="15"/>
                <w:szCs w:val="15"/>
                <w:lang w:val="pt-BR"/>
              </w:rPr>
              <w:t>英</w:t>
            </w:r>
            <w:r w:rsidRPr="006962DC">
              <w:rPr>
                <w:rFonts w:eastAsia="SimHei" w:hint="eastAsia"/>
                <w:b/>
                <w:sz w:val="15"/>
                <w:szCs w:val="15"/>
              </w:rPr>
              <w:t>文</w:t>
            </w:r>
          </w:p>
        </w:tc>
      </w:tr>
      <w:tr w:rsidR="00254DE8" w:rsidRPr="006962DC" w:rsidTr="00C44016">
        <w:trPr>
          <w:trHeight w:hRule="exact" w:val="198"/>
        </w:trPr>
        <w:tc>
          <w:tcPr>
            <w:tcW w:w="9356" w:type="dxa"/>
            <w:gridSpan w:val="3"/>
            <w:tcMar>
              <w:left w:w="0" w:type="dxa"/>
              <w:right w:w="0" w:type="dxa"/>
            </w:tcMar>
            <w:vAlign w:val="bottom"/>
          </w:tcPr>
          <w:p w:rsidR="00254DE8" w:rsidRPr="006962DC" w:rsidRDefault="00254DE8" w:rsidP="00254DE8">
            <w:pPr>
              <w:jc w:val="right"/>
              <w:rPr>
                <w:rFonts w:ascii="SimHei" w:eastAsia="SimHei" w:hAnsi="Arial Black"/>
                <w:b/>
                <w:caps/>
                <w:sz w:val="15"/>
                <w:szCs w:val="15"/>
              </w:rPr>
            </w:pPr>
            <w:r w:rsidRPr="006962DC">
              <w:rPr>
                <w:rFonts w:ascii="SimHei" w:eastAsia="SimHei" w:hint="eastAsia"/>
                <w:b/>
                <w:sz w:val="15"/>
                <w:szCs w:val="15"/>
              </w:rPr>
              <w:t>日</w:t>
            </w:r>
            <w:r w:rsidRPr="006962DC">
              <w:rPr>
                <w:rFonts w:ascii="SimHei" w:eastAsia="SimHei" w:hint="eastAsia"/>
                <w:b/>
                <w:sz w:val="15"/>
                <w:szCs w:val="15"/>
                <w:lang w:val="pt-BR"/>
              </w:rPr>
              <w:t xml:space="preserve"> </w:t>
            </w:r>
            <w:r w:rsidRPr="006962DC">
              <w:rPr>
                <w:rFonts w:ascii="SimHei" w:eastAsia="SimHei" w:hint="eastAsia"/>
                <w:b/>
                <w:sz w:val="15"/>
                <w:szCs w:val="15"/>
              </w:rPr>
              <w:t>期</w:t>
            </w:r>
            <w:r w:rsidRPr="006962DC">
              <w:rPr>
                <w:rFonts w:ascii="SimHei" w:eastAsia="SimHei" w:hAnsi="SimSun" w:hint="eastAsia"/>
                <w:b/>
                <w:sz w:val="15"/>
                <w:szCs w:val="15"/>
                <w:lang w:val="pt-BR"/>
              </w:rPr>
              <w:t>：</w:t>
            </w:r>
            <w:bookmarkStart w:id="2" w:name="Date"/>
            <w:bookmarkEnd w:id="2"/>
            <w:r w:rsidRPr="006962DC">
              <w:rPr>
                <w:rFonts w:ascii="Arial Black" w:eastAsia="SimHei" w:hAnsi="Arial Black" w:hint="eastAsia"/>
                <w:b/>
                <w:sz w:val="15"/>
                <w:szCs w:val="15"/>
                <w:lang w:val="pt-BR"/>
              </w:rPr>
              <w:t>201</w:t>
            </w:r>
            <w:r>
              <w:rPr>
                <w:rFonts w:ascii="Arial Black" w:eastAsia="SimHei" w:hAnsi="Arial Black" w:hint="eastAsia"/>
                <w:b/>
                <w:sz w:val="15"/>
                <w:szCs w:val="15"/>
                <w:lang w:val="pt-BR"/>
              </w:rPr>
              <w:t>8</w:t>
            </w:r>
            <w:r w:rsidRPr="006962DC">
              <w:rPr>
                <w:rFonts w:ascii="SimHei" w:eastAsia="SimHei" w:hAnsi="Times New Roman" w:hint="eastAsia"/>
                <w:b/>
                <w:sz w:val="15"/>
                <w:szCs w:val="15"/>
              </w:rPr>
              <w:t>年</w:t>
            </w:r>
            <w:r>
              <w:rPr>
                <w:rFonts w:ascii="Arial Black" w:eastAsia="SimHei" w:hAnsi="Arial Black" w:hint="eastAsia"/>
                <w:b/>
                <w:sz w:val="15"/>
                <w:szCs w:val="15"/>
                <w:lang w:val="pt-BR"/>
              </w:rPr>
              <w:t>9</w:t>
            </w:r>
            <w:r w:rsidRPr="006962DC">
              <w:rPr>
                <w:rFonts w:ascii="SimHei" w:eastAsia="SimHei" w:hAnsi="Times New Roman" w:hint="eastAsia"/>
                <w:b/>
                <w:sz w:val="15"/>
                <w:szCs w:val="15"/>
              </w:rPr>
              <w:t>月</w:t>
            </w:r>
            <w:r>
              <w:rPr>
                <w:rFonts w:ascii="Arial Black" w:eastAsia="SimHei" w:hAnsi="Arial Black" w:hint="eastAsia"/>
                <w:b/>
                <w:sz w:val="15"/>
                <w:szCs w:val="15"/>
              </w:rPr>
              <w:t>18</w:t>
            </w:r>
            <w:r w:rsidRPr="006962DC">
              <w:rPr>
                <w:rFonts w:ascii="SimHei" w:eastAsia="SimHei" w:hAnsi="Times New Roman" w:hint="eastAsia"/>
                <w:b/>
                <w:sz w:val="15"/>
                <w:szCs w:val="15"/>
              </w:rPr>
              <w:t>日</w:t>
            </w:r>
            <w:r w:rsidRPr="006962DC">
              <w:rPr>
                <w:rFonts w:ascii="SimHei" w:eastAsia="SimHei" w:hAnsi="Arial Black" w:hint="eastAsia"/>
                <w:b/>
                <w:caps/>
                <w:sz w:val="15"/>
                <w:szCs w:val="15"/>
              </w:rPr>
              <w:t xml:space="preserve">  </w:t>
            </w:r>
          </w:p>
        </w:tc>
      </w:tr>
    </w:tbl>
    <w:p w:rsidR="00254DE8" w:rsidRPr="006962DC" w:rsidRDefault="00254DE8" w:rsidP="00254DE8"/>
    <w:p w:rsidR="00254DE8" w:rsidRPr="006962DC" w:rsidRDefault="00254DE8" w:rsidP="00254DE8"/>
    <w:p w:rsidR="00254DE8" w:rsidRPr="006962DC" w:rsidRDefault="00254DE8" w:rsidP="00254DE8"/>
    <w:p w:rsidR="00254DE8" w:rsidRPr="006962DC" w:rsidRDefault="00254DE8" w:rsidP="00254DE8"/>
    <w:p w:rsidR="00254DE8" w:rsidRPr="006962DC" w:rsidRDefault="00254DE8" w:rsidP="00254DE8"/>
    <w:p w:rsidR="00254DE8" w:rsidRPr="006962DC" w:rsidRDefault="00254DE8" w:rsidP="00254DE8">
      <w:pPr>
        <w:rPr>
          <w:rFonts w:ascii="SimHei" w:eastAsia="SimHei"/>
          <w:sz w:val="28"/>
          <w:szCs w:val="28"/>
        </w:rPr>
      </w:pPr>
      <w:r w:rsidRPr="006962DC">
        <w:rPr>
          <w:rFonts w:ascii="SimHei" w:eastAsia="SimHei" w:hint="eastAsia"/>
          <w:sz w:val="28"/>
          <w:szCs w:val="28"/>
        </w:rPr>
        <w:t>发展与知识产权委员会</w:t>
      </w:r>
      <w:r>
        <w:rPr>
          <w:rFonts w:ascii="SimHei" w:eastAsia="SimHei" w:hint="eastAsia"/>
          <w:sz w:val="28"/>
          <w:szCs w:val="28"/>
        </w:rPr>
        <w:t>（CDIP）</w:t>
      </w:r>
    </w:p>
    <w:p w:rsidR="00254DE8" w:rsidRPr="006962DC" w:rsidRDefault="00254DE8" w:rsidP="00254DE8"/>
    <w:p w:rsidR="00254DE8" w:rsidRPr="006962DC" w:rsidRDefault="00254DE8" w:rsidP="00254DE8"/>
    <w:p w:rsidR="00254DE8" w:rsidRPr="006962DC" w:rsidRDefault="00254DE8" w:rsidP="00254DE8">
      <w:pPr>
        <w:textAlignment w:val="bottom"/>
        <w:rPr>
          <w:rFonts w:ascii="KaiTi" w:eastAsia="KaiTi"/>
          <w:b/>
          <w:sz w:val="24"/>
          <w:szCs w:val="24"/>
        </w:rPr>
      </w:pPr>
      <w:r w:rsidRPr="006962DC">
        <w:rPr>
          <w:rFonts w:ascii="KaiTi" w:eastAsia="KaiTi" w:hint="eastAsia"/>
          <w:b/>
          <w:sz w:val="24"/>
          <w:szCs w:val="24"/>
        </w:rPr>
        <w:t>第</w:t>
      </w:r>
      <w:r>
        <w:rPr>
          <w:rFonts w:ascii="KaiTi" w:eastAsia="KaiTi" w:hint="eastAsia"/>
          <w:b/>
          <w:sz w:val="24"/>
          <w:szCs w:val="24"/>
        </w:rPr>
        <w:t>二</w:t>
      </w:r>
      <w:r w:rsidRPr="006962DC">
        <w:rPr>
          <w:rFonts w:ascii="KaiTi" w:eastAsia="KaiTi" w:hint="eastAsia"/>
          <w:b/>
          <w:sz w:val="24"/>
          <w:szCs w:val="24"/>
        </w:rPr>
        <w:t>十</w:t>
      </w:r>
      <w:r>
        <w:rPr>
          <w:rFonts w:ascii="KaiTi" w:eastAsia="KaiTi" w:hint="eastAsia"/>
          <w:b/>
          <w:sz w:val="24"/>
          <w:szCs w:val="24"/>
        </w:rPr>
        <w:t>二</w:t>
      </w:r>
      <w:r w:rsidRPr="006962DC">
        <w:rPr>
          <w:rFonts w:ascii="KaiTi" w:eastAsia="KaiTi" w:hint="eastAsia"/>
          <w:b/>
          <w:sz w:val="24"/>
          <w:szCs w:val="24"/>
        </w:rPr>
        <w:t>届会议</w:t>
      </w:r>
    </w:p>
    <w:p w:rsidR="00254DE8" w:rsidRPr="006962DC" w:rsidRDefault="00254DE8" w:rsidP="00254DE8">
      <w:pPr>
        <w:textAlignment w:val="bottom"/>
        <w:rPr>
          <w:rFonts w:ascii="KaiTi" w:eastAsia="KaiTi" w:hAnsi="KaiTi"/>
          <w:b/>
          <w:sz w:val="24"/>
          <w:szCs w:val="24"/>
        </w:rPr>
      </w:pPr>
      <w:r w:rsidRPr="006962DC">
        <w:rPr>
          <w:rFonts w:ascii="KaiTi" w:eastAsia="KaiTi" w:hAnsi="KaiTi" w:hint="eastAsia"/>
          <w:sz w:val="24"/>
          <w:szCs w:val="24"/>
        </w:rPr>
        <w:t>201</w:t>
      </w:r>
      <w:r>
        <w:rPr>
          <w:rFonts w:ascii="KaiTi" w:eastAsia="KaiTi" w:hAnsi="KaiTi" w:hint="eastAsia"/>
          <w:sz w:val="24"/>
          <w:szCs w:val="24"/>
        </w:rPr>
        <w:t>8</w:t>
      </w:r>
      <w:r w:rsidRPr="006962DC">
        <w:rPr>
          <w:rFonts w:ascii="KaiTi" w:eastAsia="KaiTi" w:hAnsi="KaiTi" w:hint="eastAsia"/>
          <w:b/>
          <w:sz w:val="24"/>
          <w:szCs w:val="24"/>
        </w:rPr>
        <w:t>年</w:t>
      </w:r>
      <w:r>
        <w:rPr>
          <w:rFonts w:ascii="KaiTi" w:eastAsia="KaiTi" w:hAnsi="KaiTi" w:hint="eastAsia"/>
          <w:sz w:val="24"/>
          <w:szCs w:val="24"/>
        </w:rPr>
        <w:t>11</w:t>
      </w:r>
      <w:r w:rsidRPr="006962DC">
        <w:rPr>
          <w:rFonts w:ascii="KaiTi" w:eastAsia="KaiTi" w:hAnsi="KaiTi" w:hint="eastAsia"/>
          <w:b/>
          <w:sz w:val="24"/>
          <w:szCs w:val="24"/>
        </w:rPr>
        <w:t>月</w:t>
      </w:r>
      <w:r>
        <w:rPr>
          <w:rFonts w:ascii="KaiTi" w:eastAsia="KaiTi" w:hAnsi="KaiTi" w:hint="eastAsia"/>
          <w:sz w:val="24"/>
          <w:szCs w:val="24"/>
        </w:rPr>
        <w:t>19</w:t>
      </w:r>
      <w:r w:rsidRPr="006962DC">
        <w:rPr>
          <w:rFonts w:ascii="KaiTi" w:eastAsia="KaiTi" w:hAnsi="KaiTi" w:hint="eastAsia"/>
          <w:b/>
          <w:sz w:val="24"/>
          <w:szCs w:val="24"/>
        </w:rPr>
        <w:t>日至</w:t>
      </w:r>
      <w:r>
        <w:rPr>
          <w:rFonts w:ascii="KaiTi" w:eastAsia="KaiTi" w:hAnsi="KaiTi" w:hint="eastAsia"/>
          <w:sz w:val="24"/>
          <w:szCs w:val="24"/>
        </w:rPr>
        <w:t>23</w:t>
      </w:r>
      <w:r w:rsidRPr="006962DC">
        <w:rPr>
          <w:rFonts w:ascii="KaiTi" w:eastAsia="KaiTi" w:hAnsi="KaiTi" w:hint="eastAsia"/>
          <w:b/>
          <w:sz w:val="24"/>
          <w:szCs w:val="24"/>
        </w:rPr>
        <w:t>日，日内瓦</w:t>
      </w:r>
    </w:p>
    <w:p w:rsidR="00254DE8" w:rsidRPr="002844FF" w:rsidRDefault="00254DE8" w:rsidP="00254DE8"/>
    <w:p w:rsidR="00254DE8" w:rsidRPr="008B2CC1" w:rsidRDefault="00254DE8" w:rsidP="00254DE8"/>
    <w:p w:rsidR="00254DE8" w:rsidRPr="008B2CC1" w:rsidRDefault="00254DE8" w:rsidP="00254DE8"/>
    <w:p w:rsidR="00254DE8" w:rsidRPr="00775EC9" w:rsidRDefault="00254DE8" w:rsidP="00254DE8">
      <w:pPr>
        <w:rPr>
          <w:rFonts w:ascii="KaiTi" w:eastAsia="KaiTi" w:hAnsi="KaiTi" w:cs="Times New Roman"/>
          <w:kern w:val="2"/>
          <w:sz w:val="24"/>
          <w:szCs w:val="32"/>
        </w:rPr>
      </w:pPr>
      <w:bookmarkStart w:id="3" w:name="TitleOfDoc"/>
      <w:bookmarkEnd w:id="3"/>
      <w:r w:rsidRPr="00254DE8">
        <w:rPr>
          <w:rFonts w:ascii="KaiTi" w:eastAsia="KaiTi" w:hAnsi="KaiTi" w:cs="Times New Roman" w:hint="eastAsia"/>
          <w:kern w:val="2"/>
          <w:sz w:val="24"/>
          <w:szCs w:val="32"/>
        </w:rPr>
        <w:t>内部协调、联合国协作及与国家和地区知识产权局的合作</w:t>
      </w:r>
    </w:p>
    <w:p w:rsidR="00254DE8" w:rsidRPr="004F248D" w:rsidRDefault="00254DE8" w:rsidP="00254DE8"/>
    <w:p w:rsidR="00254DE8" w:rsidRPr="006962DC" w:rsidRDefault="00254DE8" w:rsidP="00254DE8">
      <w:pPr>
        <w:rPr>
          <w:rFonts w:ascii="KaiTi" w:eastAsia="KaiTi" w:hAnsi="STKaiti" w:cs="Times New Roman"/>
          <w:kern w:val="2"/>
          <w:sz w:val="21"/>
          <w:szCs w:val="24"/>
        </w:rPr>
      </w:pPr>
      <w:bookmarkStart w:id="4" w:name="Prepared"/>
      <w:bookmarkEnd w:id="4"/>
      <w:r>
        <w:rPr>
          <w:rFonts w:ascii="KaiTi" w:eastAsia="KaiTi" w:hAnsi="STKaiti" w:cs="Times New Roman" w:hint="eastAsia"/>
          <w:kern w:val="2"/>
          <w:sz w:val="21"/>
          <w:szCs w:val="24"/>
        </w:rPr>
        <w:t>秘书处编拟</w:t>
      </w:r>
    </w:p>
    <w:p w:rsidR="00254DE8" w:rsidRDefault="00254DE8" w:rsidP="00254DE8"/>
    <w:p w:rsidR="00254DE8" w:rsidRDefault="00254DE8" w:rsidP="00254DE8"/>
    <w:p w:rsidR="00254DE8" w:rsidRDefault="00254DE8" w:rsidP="00254DE8"/>
    <w:p w:rsidR="00254DE8" w:rsidRDefault="00254DE8" w:rsidP="00254DE8"/>
    <w:p w:rsidR="00754225" w:rsidRPr="00DA0435" w:rsidRDefault="00684FE2" w:rsidP="000633C1">
      <w:pPr>
        <w:pStyle w:val="ae"/>
        <w:numPr>
          <w:ilvl w:val="0"/>
          <w:numId w:val="11"/>
        </w:numPr>
        <w:overflowPunct w:val="0"/>
        <w:spacing w:afterLines="50" w:after="120" w:line="340" w:lineRule="atLeast"/>
        <w:ind w:left="0" w:firstLine="0"/>
        <w:contextualSpacing w:val="0"/>
        <w:jc w:val="both"/>
        <w:rPr>
          <w:rFonts w:ascii="SimSun" w:eastAsia="SimSun" w:hAnsi="SimSun" w:cs="SimSun"/>
          <w:sz w:val="21"/>
          <w:lang w:val="en-AU" w:eastAsia="zh-CN"/>
        </w:rPr>
      </w:pPr>
      <w:r w:rsidRPr="00DA0435">
        <w:rPr>
          <w:rFonts w:ascii="SimSun" w:eastAsia="SimSun" w:hAnsi="SimSun" w:cs="SimSun" w:hint="eastAsia"/>
          <w:sz w:val="21"/>
          <w:lang w:val="en-AU" w:eastAsia="zh-CN"/>
        </w:rPr>
        <w:t>发展与知识产权委员会2016年10月31日至11月4日举行第十八届会议</w:t>
      </w:r>
      <w:r w:rsidR="00EA7399" w:rsidRPr="00DA0435">
        <w:rPr>
          <w:rFonts w:ascii="SimSun" w:eastAsia="SimSun" w:hAnsi="SimSun" w:cs="SimSun" w:hint="eastAsia"/>
          <w:sz w:val="21"/>
          <w:lang w:val="en-AU" w:eastAsia="zh-CN"/>
        </w:rPr>
        <w:t>，</w:t>
      </w:r>
      <w:r w:rsidRPr="00DA0435">
        <w:rPr>
          <w:rFonts w:ascii="SimSun" w:eastAsia="SimSun" w:hAnsi="SimSun" w:cs="SimSun" w:hint="eastAsia"/>
          <w:sz w:val="21"/>
          <w:lang w:val="en-AU" w:eastAsia="zh-CN"/>
        </w:rPr>
        <w:t>批准了一项六点</w:t>
      </w:r>
      <w:r w:rsidR="00EA7399" w:rsidRPr="00DA0435">
        <w:rPr>
          <w:rFonts w:ascii="SimSun" w:eastAsia="SimSun" w:hAnsi="SimSun" w:cs="SimSun" w:hint="eastAsia"/>
          <w:sz w:val="21"/>
          <w:lang w:val="en-AU" w:eastAsia="zh-CN"/>
        </w:rPr>
        <w:t>提案</w:t>
      </w:r>
      <w:r w:rsidRPr="00DA0435">
        <w:rPr>
          <w:rFonts w:ascii="SimSun" w:eastAsia="SimSun" w:hAnsi="SimSun" w:cs="SimSun" w:hint="eastAsia"/>
          <w:sz w:val="21"/>
          <w:lang w:val="en-AU" w:eastAsia="zh-CN"/>
        </w:rPr>
        <w:t>，其中除其他外，</w:t>
      </w:r>
      <w:r w:rsidR="00EA7399" w:rsidRPr="00DA0435">
        <w:rPr>
          <w:rFonts w:ascii="SimSun" w:eastAsia="SimSun" w:hAnsi="SimSun" w:cs="SimSun" w:hint="eastAsia"/>
          <w:sz w:val="21"/>
          <w:lang w:val="en-AU" w:eastAsia="zh-CN"/>
        </w:rPr>
        <w:t>还请</w:t>
      </w:r>
      <w:r w:rsidRPr="00DA0435">
        <w:rPr>
          <w:rFonts w:ascii="SimSun" w:eastAsia="SimSun" w:hAnsi="SimSun" w:cs="SimSun" w:hint="eastAsia"/>
          <w:sz w:val="21"/>
          <w:lang w:val="en-AU" w:eastAsia="zh-CN"/>
        </w:rPr>
        <w:t>秘书处“</w:t>
      </w:r>
      <w:r w:rsidR="00EA7399" w:rsidRPr="00DA0435">
        <w:rPr>
          <w:rFonts w:ascii="SimSun" w:eastAsia="SimSun" w:hAnsi="SimSun" w:cs="SimSun" w:hint="eastAsia"/>
          <w:sz w:val="21"/>
          <w:lang w:val="en-AU" w:eastAsia="zh-CN"/>
        </w:rPr>
        <w:t>在与技术援助、能力建设和发展导向的合作有关的问题方面，应继续完善组织内的内部协调、与联合国各机构和方案及其他国际组织的协作，以及与各国和各地区知识产权局的合作。</w:t>
      </w:r>
      <w:r w:rsidRPr="00DA0435">
        <w:rPr>
          <w:rFonts w:ascii="SimSun" w:eastAsia="SimSun" w:hAnsi="SimSun" w:cs="SimSun" w:hint="eastAsia"/>
          <w:sz w:val="21"/>
          <w:lang w:val="en-AU" w:eastAsia="zh-CN"/>
        </w:rPr>
        <w:t>该提案还请秘书处“</w:t>
      </w:r>
      <w:r w:rsidR="00EB1F22" w:rsidRPr="00DA0435">
        <w:rPr>
          <w:rFonts w:ascii="SimSun" w:eastAsia="SimSun" w:hAnsi="SimSun" w:cs="SimSun" w:hint="eastAsia"/>
          <w:sz w:val="21"/>
          <w:lang w:val="en-AU" w:eastAsia="zh-CN"/>
        </w:rPr>
        <w:t>为此提出新的提案，并向CDIP报告</w:t>
      </w:r>
      <w:r w:rsidR="001706CD" w:rsidRPr="00DA0435">
        <w:rPr>
          <w:rFonts w:ascii="SimSun" w:eastAsia="SimSun" w:hAnsi="SimSun" w:cs="SimSun" w:hint="eastAsia"/>
          <w:sz w:val="21"/>
          <w:lang w:val="en-AU" w:eastAsia="zh-CN"/>
        </w:rPr>
        <w:t>。</w:t>
      </w:r>
      <w:r w:rsidRPr="00DA0435">
        <w:rPr>
          <w:rFonts w:ascii="SimSun" w:eastAsia="SimSun" w:hAnsi="SimSun" w:cs="SimSun" w:hint="eastAsia"/>
          <w:sz w:val="21"/>
          <w:lang w:val="en-AU" w:eastAsia="zh-CN"/>
        </w:rPr>
        <w:t>”</w:t>
      </w:r>
      <w:r w:rsidR="00754225" w:rsidRPr="00DA0435">
        <w:rPr>
          <w:rFonts w:ascii="SimSun" w:eastAsia="SimSun" w:hAnsi="SimSun" w:cs="SimSun"/>
          <w:sz w:val="21"/>
          <w:vertAlign w:val="superscript"/>
          <w:lang w:eastAsia="zh-CN"/>
        </w:rPr>
        <w:footnoteReference w:id="2"/>
      </w:r>
    </w:p>
    <w:p w:rsidR="000D336C" w:rsidRPr="00DA0435" w:rsidRDefault="00F446D6" w:rsidP="000633C1">
      <w:pPr>
        <w:pStyle w:val="ae"/>
        <w:numPr>
          <w:ilvl w:val="0"/>
          <w:numId w:val="11"/>
        </w:numPr>
        <w:overflowPunct w:val="0"/>
        <w:spacing w:afterLines="50" w:after="120" w:line="340" w:lineRule="atLeast"/>
        <w:ind w:left="0" w:firstLine="0"/>
        <w:contextualSpacing w:val="0"/>
        <w:jc w:val="both"/>
        <w:rPr>
          <w:rFonts w:ascii="SimSun" w:eastAsia="SimSun" w:hAnsi="SimSun"/>
          <w:sz w:val="21"/>
          <w:szCs w:val="22"/>
          <w:lang w:eastAsia="zh-CN"/>
        </w:rPr>
      </w:pPr>
      <w:r w:rsidRPr="00DA0435">
        <w:rPr>
          <w:rFonts w:ascii="SimSun" w:eastAsia="SimSun" w:hAnsi="SimSun" w:cs="SimSun" w:hint="eastAsia"/>
          <w:sz w:val="21"/>
          <w:szCs w:val="22"/>
          <w:lang w:eastAsia="zh-CN"/>
        </w:rPr>
        <w:t>本文件回应了上述要求。</w:t>
      </w:r>
    </w:p>
    <w:p w:rsidR="00652151" w:rsidRPr="005D40E9" w:rsidRDefault="00C91253" w:rsidP="005D40E9">
      <w:pPr>
        <w:pStyle w:val="ae"/>
        <w:keepNext/>
        <w:overflowPunct w:val="0"/>
        <w:spacing w:beforeLines="100" w:before="240" w:afterLines="50" w:after="120" w:line="340" w:lineRule="atLeast"/>
        <w:ind w:left="0"/>
        <w:contextualSpacing w:val="0"/>
        <w:rPr>
          <w:rFonts w:ascii="SimHei" w:eastAsia="SimHei" w:hAnsi="SimHei"/>
          <w:sz w:val="21"/>
        </w:rPr>
      </w:pPr>
      <w:r w:rsidRPr="005D40E9">
        <w:rPr>
          <w:rFonts w:ascii="SimHei" w:eastAsia="SimHei" w:hAnsi="SimHei" w:hint="eastAsia"/>
          <w:sz w:val="21"/>
          <w:lang w:eastAsia="zh-CN"/>
        </w:rPr>
        <w:t>一、</w:t>
      </w:r>
      <w:r w:rsidR="00F446D6" w:rsidRPr="005D40E9">
        <w:rPr>
          <w:rFonts w:ascii="SimHei" w:eastAsia="SimHei" w:hAnsi="SimHei" w:hint="eastAsia"/>
          <w:sz w:val="21"/>
          <w:lang w:eastAsia="zh-CN"/>
        </w:rPr>
        <w:t>内部协调</w:t>
      </w:r>
    </w:p>
    <w:p w:rsidR="00754225" w:rsidRPr="00DA0435" w:rsidRDefault="008D4638" w:rsidP="000633C1">
      <w:pPr>
        <w:pStyle w:val="ae"/>
        <w:numPr>
          <w:ilvl w:val="0"/>
          <w:numId w:val="11"/>
        </w:numPr>
        <w:overflowPunct w:val="0"/>
        <w:spacing w:afterLines="50" w:after="120" w:line="340" w:lineRule="atLeast"/>
        <w:ind w:left="0" w:firstLine="0"/>
        <w:contextualSpacing w:val="0"/>
        <w:jc w:val="both"/>
        <w:rPr>
          <w:rFonts w:ascii="SimSun" w:eastAsia="SimSun" w:hAnsi="SimSun" w:cs="SimSun"/>
          <w:sz w:val="21"/>
          <w:lang w:val="en-AU" w:eastAsia="zh-CN"/>
        </w:rPr>
      </w:pPr>
      <w:r w:rsidRPr="00DA0435">
        <w:rPr>
          <w:rFonts w:ascii="SimSun" w:eastAsia="SimSun" w:hAnsi="SimSun" w:cs="SimSun" w:hint="eastAsia"/>
          <w:sz w:val="21"/>
          <w:lang w:val="en-AU" w:eastAsia="zh-CN"/>
        </w:rPr>
        <w:t>《</w:t>
      </w:r>
      <w:r w:rsidR="00C869DB" w:rsidRPr="00DA0435">
        <w:rPr>
          <w:rFonts w:ascii="SimSun" w:eastAsia="SimSun" w:hAnsi="SimSun" w:cs="SimSun" w:hint="eastAsia"/>
          <w:sz w:val="21"/>
          <w:lang w:val="en-AU" w:eastAsia="zh-CN"/>
        </w:rPr>
        <w:t>产权组织</w:t>
      </w:r>
      <w:r w:rsidRPr="00DA0435">
        <w:rPr>
          <w:rFonts w:ascii="SimSun" w:eastAsia="SimSun" w:hAnsi="SimSun" w:cs="SimSun" w:hint="eastAsia"/>
          <w:sz w:val="21"/>
          <w:lang w:val="en-AU" w:eastAsia="zh-CN"/>
        </w:rPr>
        <w:t>2016-2021年中期战略计划》指出，</w:t>
      </w:r>
      <w:r w:rsidRPr="00DA0435">
        <w:rPr>
          <w:rFonts w:ascii="SimSun" w:eastAsia="SimSun" w:hAnsi="SimSun" w:cs="SimSun"/>
          <w:sz w:val="21"/>
          <w:lang w:val="en-AU" w:eastAsia="zh-CN"/>
        </w:rPr>
        <w:t>“</w:t>
      </w:r>
      <w:r w:rsidR="004E46E8" w:rsidRPr="00DA0435">
        <w:rPr>
          <w:rFonts w:ascii="SimSun" w:eastAsia="SimSun" w:hAnsi="SimSun" w:cs="SimSun" w:hint="eastAsia"/>
          <w:sz w:val="21"/>
          <w:lang w:val="en-AU" w:eastAsia="zh-CN"/>
        </w:rPr>
        <w:t>产权组织所有计划的完成都考虑到了发展层面，秘书处的所有部门都明白其重要性</w:t>
      </w:r>
      <w:r w:rsidRPr="00DA0435">
        <w:rPr>
          <w:rFonts w:ascii="SimSun" w:eastAsia="SimSun" w:hAnsi="SimSun" w:cs="SimSun"/>
          <w:sz w:val="21"/>
          <w:lang w:val="en-AU" w:eastAsia="zh-CN"/>
        </w:rPr>
        <w:t>”</w:t>
      </w:r>
      <w:r w:rsidRPr="00DA0435">
        <w:rPr>
          <w:rFonts w:ascii="SimSun" w:eastAsia="SimSun" w:hAnsi="SimSun" w:cs="SimSun" w:hint="eastAsia"/>
          <w:sz w:val="21"/>
          <w:lang w:val="en-AU" w:eastAsia="zh-CN"/>
        </w:rPr>
        <w:t>。</w:t>
      </w:r>
      <w:r w:rsidR="002214B7" w:rsidRPr="00DA0435">
        <w:rPr>
          <w:rFonts w:ascii="SimSun" w:eastAsia="SimSun" w:hAnsi="SimSun" w:cs="SimSun" w:hint="eastAsia"/>
          <w:sz w:val="21"/>
          <w:lang w:val="en-AU" w:eastAsia="zh-CN"/>
        </w:rPr>
        <w:t>因此，</w:t>
      </w:r>
      <w:r w:rsidRPr="00DA0435">
        <w:rPr>
          <w:rFonts w:ascii="SimSun" w:eastAsia="SimSun" w:hAnsi="SimSun" w:cs="SimSun" w:hint="eastAsia"/>
          <w:sz w:val="21"/>
          <w:lang w:val="en-AU" w:eastAsia="zh-CN"/>
        </w:rPr>
        <w:t>战略目标三，包括</w:t>
      </w:r>
      <w:r w:rsidRPr="00DA0435">
        <w:rPr>
          <w:rFonts w:ascii="SimSun" w:eastAsia="SimSun" w:hAnsi="SimSun" w:cs="SimSun"/>
          <w:sz w:val="21"/>
          <w:lang w:val="en-AU" w:eastAsia="zh-CN"/>
        </w:rPr>
        <w:t>“</w:t>
      </w:r>
      <w:r w:rsidR="002214B7" w:rsidRPr="00DA0435">
        <w:rPr>
          <w:rFonts w:ascii="SimSun" w:eastAsia="SimSun" w:hAnsi="SimSun" w:cs="SimSun" w:hint="eastAsia"/>
          <w:sz w:val="21"/>
          <w:lang w:val="en-AU" w:eastAsia="zh-CN"/>
        </w:rPr>
        <w:t>为利用知识产权促进发展提供便利</w:t>
      </w:r>
      <w:r w:rsidRPr="00DA0435">
        <w:rPr>
          <w:rFonts w:ascii="SimSun" w:eastAsia="SimSun" w:hAnsi="SimSun" w:cs="SimSun"/>
          <w:sz w:val="21"/>
          <w:lang w:val="en-AU" w:eastAsia="zh-CN"/>
        </w:rPr>
        <w:t>”</w:t>
      </w:r>
      <w:r w:rsidRPr="00DA0435">
        <w:rPr>
          <w:rFonts w:ascii="SimSun" w:eastAsia="SimSun" w:hAnsi="SimSun" w:cs="SimSun" w:hint="eastAsia"/>
          <w:sz w:val="21"/>
          <w:lang w:val="en-AU" w:eastAsia="zh-CN"/>
        </w:rPr>
        <w:t>，被认为是一个横向目标，其结果是</w:t>
      </w:r>
      <w:r w:rsidRPr="00DA0435">
        <w:rPr>
          <w:rFonts w:ascii="SimSun" w:eastAsia="SimSun" w:hAnsi="SimSun" w:cs="SimSun"/>
          <w:sz w:val="21"/>
          <w:lang w:val="en-AU" w:eastAsia="zh-CN"/>
        </w:rPr>
        <w:t>“</w:t>
      </w:r>
      <w:r w:rsidR="00685B5A" w:rsidRPr="00DA0435">
        <w:rPr>
          <w:rFonts w:ascii="SimSun" w:eastAsia="SimSun" w:hAnsi="SimSun" w:cs="SimSun" w:hint="eastAsia"/>
          <w:sz w:val="21"/>
          <w:lang w:val="en-AU" w:eastAsia="zh-CN"/>
        </w:rPr>
        <w:t>将产权组织的各种投入协调[反映</w:t>
      </w:r>
      <w:r w:rsidR="006D5070" w:rsidRPr="00DA0435">
        <w:rPr>
          <w:rFonts w:ascii="SimSun" w:eastAsia="SimSun" w:hAnsi="SimSun" w:cs="SimSun" w:hint="eastAsia"/>
          <w:sz w:val="21"/>
          <w:lang w:val="en-AU" w:eastAsia="zh-CN"/>
        </w:rPr>
        <w:t>到</w:t>
      </w:r>
      <w:r w:rsidR="00685B5A" w:rsidRPr="00DA0435">
        <w:rPr>
          <w:rFonts w:ascii="SimSun" w:eastAsia="SimSun" w:hAnsi="SimSun" w:cs="SimSun" w:hint="eastAsia"/>
          <w:sz w:val="21"/>
          <w:lang w:val="en-AU" w:eastAsia="zh-CN"/>
        </w:rPr>
        <w:t>]以连贯方式完成的连贯的计划和项目</w:t>
      </w:r>
      <w:r w:rsidR="006D5070" w:rsidRPr="00DA0435">
        <w:rPr>
          <w:rFonts w:ascii="SimSun" w:eastAsia="SimSun" w:hAnsi="SimSun" w:cs="SimSun" w:hint="eastAsia"/>
          <w:sz w:val="21"/>
          <w:lang w:val="en-AU" w:eastAsia="zh-CN"/>
        </w:rPr>
        <w:t>中</w:t>
      </w:r>
      <w:r w:rsidRPr="00DA0435">
        <w:rPr>
          <w:rFonts w:ascii="SimSun" w:eastAsia="SimSun" w:hAnsi="SimSun" w:cs="SimSun" w:hint="eastAsia"/>
          <w:sz w:val="21"/>
          <w:lang w:val="en-AU" w:eastAsia="zh-CN"/>
        </w:rPr>
        <w:t>。</w:t>
      </w:r>
      <w:r w:rsidR="006D5070" w:rsidRPr="00DA0435">
        <w:rPr>
          <w:rFonts w:ascii="SimSun" w:eastAsia="SimSun" w:hAnsi="SimSun" w:cs="SimSun" w:hint="eastAsia"/>
          <w:sz w:val="21"/>
          <w:lang w:val="en-AU" w:eastAsia="zh-CN"/>
        </w:rPr>
        <w:t>”</w:t>
      </w:r>
      <w:r w:rsidRPr="00DA0435">
        <w:rPr>
          <w:rFonts w:ascii="SimSun" w:eastAsia="SimSun" w:hAnsi="SimSun" w:cs="SimSun" w:hint="eastAsia"/>
          <w:sz w:val="21"/>
          <w:lang w:val="en-AU" w:eastAsia="zh-CN"/>
        </w:rPr>
        <w:t>为了实现这一战略目标，</w:t>
      </w:r>
      <w:r w:rsidR="006D5070" w:rsidRPr="00DA0435">
        <w:rPr>
          <w:rFonts w:ascii="SimSun" w:eastAsia="SimSun" w:hAnsi="SimSun" w:cs="SimSun" w:hint="eastAsia"/>
          <w:sz w:val="21"/>
          <w:lang w:val="en-AU" w:eastAsia="zh-CN"/>
        </w:rPr>
        <w:t>《</w:t>
      </w:r>
      <w:r w:rsidRPr="00DA0435">
        <w:rPr>
          <w:rFonts w:ascii="SimSun" w:eastAsia="SimSun" w:hAnsi="SimSun" w:cs="SimSun" w:hint="eastAsia"/>
          <w:sz w:val="21"/>
          <w:lang w:val="en-AU" w:eastAsia="zh-CN"/>
        </w:rPr>
        <w:t>中期计划</w:t>
      </w:r>
      <w:r w:rsidR="006D5070" w:rsidRPr="00DA0435">
        <w:rPr>
          <w:rFonts w:ascii="SimSun" w:eastAsia="SimSun" w:hAnsi="SimSun" w:cs="SimSun" w:hint="eastAsia"/>
          <w:sz w:val="21"/>
          <w:lang w:val="en-AU" w:eastAsia="zh-CN"/>
        </w:rPr>
        <w:t>》</w:t>
      </w:r>
      <w:r w:rsidRPr="00DA0435">
        <w:rPr>
          <w:rFonts w:ascii="SimSun" w:eastAsia="SimSun" w:hAnsi="SimSun" w:cs="SimSun" w:hint="eastAsia"/>
          <w:sz w:val="21"/>
          <w:lang w:val="en-AU" w:eastAsia="zh-CN"/>
        </w:rPr>
        <w:t>强调了七项具体战略，其中第一项战略要求</w:t>
      </w:r>
      <w:r w:rsidR="002F189E" w:rsidRPr="00DA0435">
        <w:rPr>
          <w:rFonts w:ascii="SimSun" w:eastAsia="SimSun" w:hAnsi="SimSun" w:cs="SimSun" w:hint="eastAsia"/>
          <w:sz w:val="21"/>
          <w:lang w:val="en-AU" w:eastAsia="zh-CN"/>
        </w:rPr>
        <w:t>“继续关注秘书处水平投入的协调，以实现有效、需求驱动的技术援助和发展合作的连贯交</w:t>
      </w:r>
      <w:r w:rsidR="00AD4AB5">
        <w:rPr>
          <w:rFonts w:ascii="SimSun" w:eastAsia="SimSun" w:hAnsi="SimSun" w:cs="SimSun"/>
          <w:sz w:val="21"/>
          <w:lang w:eastAsia="zh-CN"/>
        </w:rPr>
        <w:t>‍</w:t>
      </w:r>
      <w:bookmarkStart w:id="5" w:name="_GoBack"/>
      <w:bookmarkEnd w:id="5"/>
      <w:r w:rsidR="002F189E" w:rsidRPr="00DA0435">
        <w:rPr>
          <w:rFonts w:ascii="SimSun" w:eastAsia="SimSun" w:hAnsi="SimSun" w:cs="SimSun" w:hint="eastAsia"/>
          <w:sz w:val="21"/>
          <w:lang w:val="en-AU" w:eastAsia="zh-CN"/>
        </w:rPr>
        <w:t>付。”</w:t>
      </w:r>
      <w:r w:rsidR="00754225" w:rsidRPr="00DA0435">
        <w:rPr>
          <w:rFonts w:ascii="SimSun" w:eastAsia="SimSun" w:hAnsi="SimSun" w:cs="SimSun"/>
          <w:sz w:val="21"/>
          <w:vertAlign w:val="superscript"/>
          <w:lang w:eastAsia="zh-CN"/>
        </w:rPr>
        <w:footnoteReference w:id="3"/>
      </w:r>
    </w:p>
    <w:p w:rsidR="00754225" w:rsidRPr="00DA0435" w:rsidRDefault="00D27FEA" w:rsidP="000633C1">
      <w:pPr>
        <w:pStyle w:val="ae"/>
        <w:numPr>
          <w:ilvl w:val="0"/>
          <w:numId w:val="11"/>
        </w:numPr>
        <w:overflowPunct w:val="0"/>
        <w:spacing w:afterLines="50" w:after="120" w:line="340" w:lineRule="atLeast"/>
        <w:ind w:left="0" w:firstLine="0"/>
        <w:contextualSpacing w:val="0"/>
        <w:jc w:val="both"/>
        <w:rPr>
          <w:rFonts w:ascii="SimSun" w:eastAsia="SimSun" w:hAnsi="SimSun" w:cs="SimSun"/>
          <w:sz w:val="21"/>
          <w:lang w:val="en-AU" w:eastAsia="zh-CN"/>
        </w:rPr>
      </w:pPr>
      <w:r w:rsidRPr="00DA0435">
        <w:rPr>
          <w:rFonts w:ascii="SimSun" w:eastAsia="SimSun" w:hAnsi="SimSun" w:cs="SimSun" w:hint="eastAsia"/>
          <w:sz w:val="21"/>
          <w:lang w:val="en-AU" w:eastAsia="zh-CN"/>
        </w:rPr>
        <w:lastRenderedPageBreak/>
        <w:t>最近几个</w:t>
      </w:r>
      <w:r w:rsidR="00FC1D76" w:rsidRPr="00DA0435">
        <w:rPr>
          <w:rFonts w:ascii="SimSun" w:eastAsia="SimSun" w:hAnsi="SimSun" w:cs="SimSun" w:hint="eastAsia"/>
          <w:sz w:val="21"/>
          <w:lang w:val="en-AU" w:eastAsia="zh-CN"/>
        </w:rPr>
        <w:t>两年</w:t>
      </w:r>
      <w:r w:rsidR="00D15361" w:rsidRPr="00DA0435">
        <w:rPr>
          <w:rFonts w:ascii="SimSun" w:eastAsia="SimSun" w:hAnsi="SimSun" w:cs="SimSun" w:hint="eastAsia"/>
          <w:sz w:val="21"/>
          <w:lang w:val="en-AU" w:eastAsia="zh-CN"/>
        </w:rPr>
        <w:t>期引入了一系列</w:t>
      </w:r>
      <w:r w:rsidRPr="00DA0435">
        <w:rPr>
          <w:rFonts w:ascii="SimSun" w:eastAsia="SimSun" w:hAnsi="SimSun" w:cs="SimSun" w:hint="eastAsia"/>
          <w:sz w:val="21"/>
          <w:lang w:val="en-AU" w:eastAsia="zh-CN"/>
        </w:rPr>
        <w:t>机制和系统，</w:t>
      </w:r>
      <w:r w:rsidR="00D15361" w:rsidRPr="00DA0435">
        <w:rPr>
          <w:rFonts w:ascii="SimSun" w:eastAsia="SimSun" w:hAnsi="SimSun" w:cs="SimSun" w:hint="eastAsia"/>
          <w:sz w:val="21"/>
          <w:lang w:val="en-AU" w:eastAsia="zh-CN"/>
        </w:rPr>
        <w:t>协</w:t>
      </w:r>
      <w:r w:rsidR="00FC1D76" w:rsidRPr="00DA0435">
        <w:rPr>
          <w:rFonts w:ascii="SimSun" w:eastAsia="SimSun" w:hAnsi="SimSun" w:cs="SimSun" w:hint="eastAsia"/>
          <w:sz w:val="21"/>
          <w:lang w:val="en-AU" w:eastAsia="zh-CN"/>
        </w:rPr>
        <w:t>助</w:t>
      </w:r>
      <w:r w:rsidR="00D15361" w:rsidRPr="00DA0435">
        <w:rPr>
          <w:rFonts w:ascii="SimSun" w:eastAsia="SimSun" w:hAnsi="SimSun" w:cs="SimSun" w:hint="eastAsia"/>
          <w:sz w:val="21"/>
          <w:lang w:val="en-AU" w:eastAsia="zh-CN"/>
        </w:rPr>
        <w:t>产权</w:t>
      </w:r>
      <w:r w:rsidR="00FC1D76" w:rsidRPr="00DA0435">
        <w:rPr>
          <w:rFonts w:ascii="SimSun" w:eastAsia="SimSun" w:hAnsi="SimSun" w:cs="SimSun" w:hint="eastAsia"/>
          <w:sz w:val="21"/>
          <w:lang w:val="en-AU" w:eastAsia="zh-CN"/>
        </w:rPr>
        <w:t>组织改善</w:t>
      </w:r>
      <w:r w:rsidRPr="00DA0435">
        <w:rPr>
          <w:rFonts w:ascii="SimSun" w:eastAsia="SimSun" w:hAnsi="SimSun" w:cs="SimSun" w:hint="eastAsia"/>
          <w:sz w:val="21"/>
          <w:lang w:val="en-AU" w:eastAsia="zh-CN"/>
        </w:rPr>
        <w:t>了</w:t>
      </w:r>
      <w:r w:rsidR="007227B6" w:rsidRPr="00DA0435">
        <w:rPr>
          <w:rFonts w:ascii="SimSun" w:eastAsia="SimSun" w:hAnsi="SimSun" w:cs="SimSun" w:hint="eastAsia"/>
          <w:sz w:val="21"/>
          <w:lang w:val="en-AU" w:eastAsia="zh-CN"/>
        </w:rPr>
        <w:t>各计划和部门</w:t>
      </w:r>
      <w:r w:rsidR="00FC1D76" w:rsidRPr="00DA0435">
        <w:rPr>
          <w:rFonts w:ascii="SimSun" w:eastAsia="SimSun" w:hAnsi="SimSun" w:cs="SimSun" w:hint="eastAsia"/>
          <w:sz w:val="21"/>
          <w:lang w:val="en-AU" w:eastAsia="zh-CN"/>
        </w:rPr>
        <w:t>内部协调的</w:t>
      </w:r>
      <w:r w:rsidR="00591A62">
        <w:rPr>
          <w:rFonts w:ascii="SimSun" w:eastAsia="SimSun" w:hAnsi="SimSun" w:cs="SimSun" w:hint="eastAsia"/>
          <w:sz w:val="21"/>
          <w:lang w:val="en-AU" w:eastAsia="zh-CN"/>
        </w:rPr>
        <w:t>、</w:t>
      </w:r>
      <w:r w:rsidR="00FC1D76" w:rsidRPr="00DA0435">
        <w:rPr>
          <w:rFonts w:ascii="SimSun" w:eastAsia="SimSun" w:hAnsi="SimSun" w:cs="SimSun" w:hint="eastAsia"/>
          <w:sz w:val="21"/>
          <w:lang w:val="en-AU" w:eastAsia="zh-CN"/>
        </w:rPr>
        <w:t>证明</w:t>
      </w:r>
      <w:r w:rsidR="00FB24F2" w:rsidRPr="00DA0435">
        <w:rPr>
          <w:rFonts w:ascii="SimSun" w:eastAsia="SimSun" w:hAnsi="SimSun" w:cs="SimSun" w:hint="eastAsia"/>
          <w:sz w:val="21"/>
          <w:lang w:val="en-AU" w:eastAsia="zh-CN"/>
        </w:rPr>
        <w:t>已履行</w:t>
      </w:r>
      <w:r w:rsidR="00FC1D76" w:rsidRPr="00DA0435">
        <w:rPr>
          <w:rFonts w:ascii="SimSun" w:eastAsia="SimSun" w:hAnsi="SimSun" w:cs="SimSun" w:hint="eastAsia"/>
          <w:sz w:val="21"/>
          <w:lang w:val="en-AU" w:eastAsia="zh-CN"/>
        </w:rPr>
        <w:t>以连贯方式</w:t>
      </w:r>
      <w:r w:rsidR="007227B6" w:rsidRPr="00DA0435">
        <w:rPr>
          <w:rFonts w:ascii="SimSun" w:eastAsia="SimSun" w:hAnsi="SimSun" w:cs="SimSun" w:hint="eastAsia"/>
          <w:sz w:val="21"/>
          <w:lang w:val="en-AU" w:eastAsia="zh-CN"/>
        </w:rPr>
        <w:t>交付</w:t>
      </w:r>
      <w:r w:rsidR="00FC1D76" w:rsidRPr="00DA0435">
        <w:rPr>
          <w:rFonts w:ascii="SimSun" w:eastAsia="SimSun" w:hAnsi="SimSun" w:cs="SimSun" w:hint="eastAsia"/>
          <w:sz w:val="21"/>
          <w:lang w:val="en-AU" w:eastAsia="zh-CN"/>
        </w:rPr>
        <w:t>的计划和项目</w:t>
      </w:r>
      <w:r w:rsidR="007227B6" w:rsidRPr="00DA0435">
        <w:rPr>
          <w:rFonts w:ascii="SimSun" w:eastAsia="SimSun" w:hAnsi="SimSun" w:cs="SimSun" w:hint="eastAsia"/>
          <w:sz w:val="21"/>
          <w:lang w:val="en-AU" w:eastAsia="zh-CN"/>
        </w:rPr>
        <w:t>中所反映</w:t>
      </w:r>
      <w:r w:rsidR="00FC1D76" w:rsidRPr="00DA0435">
        <w:rPr>
          <w:rFonts w:ascii="SimSun" w:eastAsia="SimSun" w:hAnsi="SimSun" w:cs="SimSun" w:hint="eastAsia"/>
          <w:sz w:val="21"/>
          <w:lang w:val="en-AU" w:eastAsia="zh-CN"/>
        </w:rPr>
        <w:t>的</w:t>
      </w:r>
      <w:r w:rsidR="00DA20D5" w:rsidRPr="00DA0435">
        <w:rPr>
          <w:rFonts w:ascii="SimSun" w:eastAsia="SimSun" w:hAnsi="SimSun" w:cs="SimSun" w:hint="eastAsia"/>
          <w:sz w:val="21"/>
          <w:lang w:val="en-AU" w:eastAsia="zh-CN"/>
        </w:rPr>
        <w:t>提供</w:t>
      </w:r>
      <w:r w:rsidR="00FC1D76" w:rsidRPr="00DA0435">
        <w:rPr>
          <w:rFonts w:ascii="SimSun" w:eastAsia="SimSun" w:hAnsi="SimSun" w:cs="SimSun" w:hint="eastAsia"/>
          <w:sz w:val="21"/>
          <w:lang w:val="en-AU" w:eastAsia="zh-CN"/>
        </w:rPr>
        <w:t>发展</w:t>
      </w:r>
      <w:r w:rsidR="00FB24F2" w:rsidRPr="00DA0435">
        <w:rPr>
          <w:rFonts w:ascii="SimSun" w:eastAsia="SimSun" w:hAnsi="SimSun" w:cs="SimSun" w:hint="eastAsia"/>
          <w:sz w:val="21"/>
          <w:lang w:val="en-AU" w:eastAsia="zh-CN"/>
        </w:rPr>
        <w:t>合作的责任</w:t>
      </w:r>
      <w:r w:rsidR="00FC1D76" w:rsidRPr="00DA0435">
        <w:rPr>
          <w:rFonts w:ascii="SimSun" w:eastAsia="SimSun" w:hAnsi="SimSun" w:cs="SimSun" w:hint="eastAsia"/>
          <w:sz w:val="21"/>
          <w:lang w:val="en-AU" w:eastAsia="zh-CN"/>
        </w:rPr>
        <w:t>。</w:t>
      </w:r>
    </w:p>
    <w:p w:rsidR="00754225" w:rsidRPr="00DA0435" w:rsidRDefault="006D673C" w:rsidP="000633C1">
      <w:pPr>
        <w:pStyle w:val="ae"/>
        <w:numPr>
          <w:ilvl w:val="0"/>
          <w:numId w:val="11"/>
        </w:numPr>
        <w:overflowPunct w:val="0"/>
        <w:spacing w:afterLines="50" w:after="120" w:line="340" w:lineRule="atLeast"/>
        <w:ind w:left="0" w:firstLine="0"/>
        <w:contextualSpacing w:val="0"/>
        <w:jc w:val="both"/>
        <w:rPr>
          <w:rFonts w:ascii="SimSun" w:eastAsia="SimSun" w:hAnsi="SimSun" w:cs="SimSun"/>
          <w:sz w:val="21"/>
          <w:lang w:val="en-AU" w:eastAsia="zh-CN"/>
        </w:rPr>
      </w:pPr>
      <w:r w:rsidRPr="00DA0435">
        <w:rPr>
          <w:rFonts w:ascii="SimSun" w:eastAsia="SimSun" w:hAnsi="SimSun" w:cs="SimSun" w:hint="eastAsia"/>
          <w:sz w:val="21"/>
          <w:lang w:val="en-AU" w:eastAsia="zh-CN"/>
        </w:rPr>
        <w:t>2018/19年计划和预算在其成果框架图表中列出了38项组织预期成果，为</w:t>
      </w:r>
      <w:r w:rsidR="00D01C59" w:rsidRPr="00DA0435">
        <w:rPr>
          <w:rFonts w:ascii="SimSun" w:eastAsia="SimSun" w:hAnsi="SimSun" w:cs="SimSun" w:hint="eastAsia"/>
          <w:sz w:val="21"/>
          <w:lang w:val="en-AU" w:eastAsia="zh-CN"/>
        </w:rPr>
        <w:t>协助实现</w:t>
      </w:r>
      <w:r w:rsidRPr="00DA0435">
        <w:rPr>
          <w:rFonts w:ascii="SimSun" w:eastAsia="SimSun" w:hAnsi="SimSun" w:cs="SimSun" w:hint="eastAsia"/>
          <w:sz w:val="21"/>
          <w:lang w:val="en-AU" w:eastAsia="zh-CN"/>
        </w:rPr>
        <w:t>这些成果的计划</w:t>
      </w:r>
      <w:r w:rsidR="00D01C59" w:rsidRPr="00DA0435">
        <w:rPr>
          <w:rFonts w:ascii="SimSun" w:eastAsia="SimSun" w:hAnsi="SimSun" w:cs="SimSun" w:hint="eastAsia"/>
          <w:sz w:val="21"/>
          <w:lang w:val="en-AU" w:eastAsia="zh-CN"/>
        </w:rPr>
        <w:t>规定</w:t>
      </w:r>
      <w:r w:rsidRPr="00DA0435">
        <w:rPr>
          <w:rFonts w:ascii="SimSun" w:eastAsia="SimSun" w:hAnsi="SimSun" w:cs="SimSun" w:hint="eastAsia"/>
          <w:sz w:val="21"/>
          <w:lang w:val="en-AU" w:eastAsia="zh-CN"/>
        </w:rPr>
        <w:t>了</w:t>
      </w:r>
      <w:r w:rsidR="00D01C59" w:rsidRPr="00DA0435">
        <w:rPr>
          <w:rFonts w:ascii="SimSun" w:eastAsia="SimSun" w:hAnsi="SimSun" w:cs="SimSun" w:hint="eastAsia"/>
          <w:sz w:val="21"/>
          <w:lang w:val="en-AU" w:eastAsia="zh-CN"/>
        </w:rPr>
        <w:t>任务</w:t>
      </w:r>
      <w:r w:rsidRPr="00DA0435">
        <w:rPr>
          <w:rFonts w:ascii="SimSun" w:eastAsia="SimSun" w:hAnsi="SimSun" w:cs="SimSun" w:hint="eastAsia"/>
          <w:sz w:val="21"/>
          <w:lang w:val="en-AU" w:eastAsia="zh-CN"/>
        </w:rPr>
        <w:t>。该图表还</w:t>
      </w:r>
      <w:r w:rsidR="008F5767" w:rsidRPr="00DA0435">
        <w:rPr>
          <w:rFonts w:ascii="SimSun" w:eastAsia="SimSun" w:hAnsi="SimSun" w:cs="SimSun" w:hint="eastAsia"/>
          <w:sz w:val="21"/>
          <w:lang w:val="en-AU" w:eastAsia="zh-CN"/>
        </w:rPr>
        <w:t>指</w:t>
      </w:r>
      <w:r w:rsidRPr="00DA0435">
        <w:rPr>
          <w:rFonts w:ascii="SimSun" w:eastAsia="SimSun" w:hAnsi="SimSun" w:cs="SimSun" w:hint="eastAsia"/>
          <w:sz w:val="21"/>
          <w:lang w:val="en-AU" w:eastAsia="zh-CN"/>
        </w:rPr>
        <w:t>明，</w:t>
      </w:r>
      <w:r w:rsidR="00C869DB" w:rsidRPr="00DA0435">
        <w:rPr>
          <w:rFonts w:ascii="SimSun" w:eastAsia="SimSun" w:hAnsi="SimSun" w:cs="SimSun" w:hint="eastAsia"/>
          <w:sz w:val="21"/>
          <w:lang w:val="en-AU" w:eastAsia="zh-CN"/>
        </w:rPr>
        <w:t>产权组织</w:t>
      </w:r>
      <w:r w:rsidRPr="00DA0435">
        <w:rPr>
          <w:rFonts w:ascii="SimSun" w:eastAsia="SimSun" w:hAnsi="SimSun" w:cs="SimSun" w:hint="eastAsia"/>
          <w:sz w:val="21"/>
          <w:lang w:val="en-AU" w:eastAsia="zh-CN"/>
        </w:rPr>
        <w:t>发展议程</w:t>
      </w:r>
      <w:r w:rsidR="00CA4D38" w:rsidRPr="00DA0435">
        <w:rPr>
          <w:rFonts w:ascii="SimSun" w:eastAsia="SimSun" w:hAnsi="SimSun" w:cs="SimSun" w:hint="eastAsia"/>
          <w:sz w:val="21"/>
          <w:lang w:val="en-AU" w:eastAsia="zh-CN"/>
        </w:rPr>
        <w:t>、</w:t>
      </w:r>
      <w:r w:rsidRPr="00DA0435">
        <w:rPr>
          <w:rFonts w:ascii="SimSun" w:eastAsia="SimSun" w:hAnsi="SimSun" w:cs="SimSun" w:hint="eastAsia"/>
          <w:sz w:val="21"/>
          <w:lang w:val="en-AU" w:eastAsia="zh-CN"/>
        </w:rPr>
        <w:t>性别和可持续发展目标（SDG）</w:t>
      </w:r>
      <w:r w:rsidR="00CA4D38" w:rsidRPr="00DA0435">
        <w:rPr>
          <w:rFonts w:ascii="SimSun" w:eastAsia="SimSun" w:hAnsi="SimSun" w:cs="SimSun" w:hint="eastAsia"/>
          <w:sz w:val="21"/>
          <w:lang w:val="en-AU" w:eastAsia="zh-CN"/>
        </w:rPr>
        <w:t>都</w:t>
      </w:r>
      <w:r w:rsidRPr="00DA0435">
        <w:rPr>
          <w:rFonts w:ascii="SimSun" w:eastAsia="SimSun" w:hAnsi="SimSun" w:cs="SimSun" w:hint="eastAsia"/>
          <w:sz w:val="21"/>
          <w:lang w:val="en-AU" w:eastAsia="zh-CN"/>
        </w:rPr>
        <w:t>是跨领域问题，已</w:t>
      </w:r>
      <w:r w:rsidR="008F5767" w:rsidRPr="00DA0435">
        <w:rPr>
          <w:rFonts w:ascii="SimSun" w:eastAsia="SimSun" w:hAnsi="SimSun" w:cs="SimSun" w:hint="eastAsia"/>
          <w:sz w:val="21"/>
          <w:lang w:val="en-AU" w:eastAsia="zh-CN"/>
        </w:rPr>
        <w:t>纳入</w:t>
      </w:r>
      <w:r w:rsidR="00CA4D38" w:rsidRPr="00DA0435">
        <w:rPr>
          <w:rFonts w:ascii="SimSun" w:eastAsia="SimSun" w:hAnsi="SimSun" w:cs="SimSun" w:hint="eastAsia"/>
          <w:sz w:val="21"/>
          <w:lang w:val="en-AU" w:eastAsia="zh-CN"/>
        </w:rPr>
        <w:t>各项</w:t>
      </w:r>
      <w:r w:rsidRPr="00DA0435">
        <w:rPr>
          <w:rFonts w:ascii="SimSun" w:eastAsia="SimSun" w:hAnsi="SimSun" w:cs="SimSun" w:hint="eastAsia"/>
          <w:sz w:val="21"/>
          <w:lang w:val="en-AU" w:eastAsia="zh-CN"/>
        </w:rPr>
        <w:t>战略目标的主流。每个计划都</w:t>
      </w:r>
      <w:r w:rsidR="008F5767" w:rsidRPr="00DA0435">
        <w:rPr>
          <w:rFonts w:ascii="SimSun" w:eastAsia="SimSun" w:hAnsi="SimSun" w:cs="SimSun" w:hint="eastAsia"/>
          <w:sz w:val="21"/>
          <w:lang w:val="en-AU" w:eastAsia="zh-CN"/>
        </w:rPr>
        <w:t>清楚地</w:t>
      </w:r>
      <w:r w:rsidRPr="00DA0435">
        <w:rPr>
          <w:rFonts w:ascii="SimSun" w:eastAsia="SimSun" w:hAnsi="SimSun" w:cs="SimSun" w:hint="eastAsia"/>
          <w:sz w:val="21"/>
          <w:lang w:val="en-AU" w:eastAsia="zh-CN"/>
        </w:rPr>
        <w:t>指</w:t>
      </w:r>
      <w:r w:rsidR="008F5767" w:rsidRPr="00DA0435">
        <w:rPr>
          <w:rFonts w:ascii="SimSun" w:eastAsia="SimSun" w:hAnsi="SimSun" w:cs="SimSun" w:hint="eastAsia"/>
          <w:sz w:val="21"/>
          <w:lang w:val="en-AU" w:eastAsia="zh-CN"/>
        </w:rPr>
        <w:t>明</w:t>
      </w:r>
      <w:r w:rsidRPr="00DA0435">
        <w:rPr>
          <w:rFonts w:ascii="SimSun" w:eastAsia="SimSun" w:hAnsi="SimSun" w:cs="SimSun" w:hint="eastAsia"/>
          <w:sz w:val="21"/>
          <w:lang w:val="en-AU" w:eastAsia="zh-CN"/>
        </w:rPr>
        <w:t>了</w:t>
      </w:r>
      <w:r w:rsidR="00CA4D38" w:rsidRPr="00DA0435">
        <w:rPr>
          <w:rFonts w:ascii="SimSun" w:eastAsia="SimSun" w:hAnsi="SimSun" w:cs="SimSun" w:hint="eastAsia"/>
          <w:sz w:val="21"/>
          <w:lang w:val="en-AU" w:eastAsia="zh-CN"/>
        </w:rPr>
        <w:t>在其活动实施过程中</w:t>
      </w:r>
      <w:r w:rsidR="008F5767" w:rsidRPr="00DA0435">
        <w:rPr>
          <w:rFonts w:ascii="SimSun" w:eastAsia="SimSun" w:hAnsi="SimSun" w:cs="SimSun" w:hint="eastAsia"/>
          <w:sz w:val="21"/>
          <w:lang w:val="en-AU" w:eastAsia="zh-CN"/>
        </w:rPr>
        <w:t>要</w:t>
      </w:r>
      <w:r w:rsidR="00CA4D38" w:rsidRPr="00DA0435">
        <w:rPr>
          <w:rFonts w:ascii="SimSun" w:eastAsia="SimSun" w:hAnsi="SimSun" w:cs="SimSun" w:hint="eastAsia"/>
          <w:sz w:val="21"/>
          <w:lang w:val="en-AU" w:eastAsia="zh-CN"/>
        </w:rPr>
        <w:t>进行</w:t>
      </w:r>
      <w:r w:rsidRPr="00DA0435">
        <w:rPr>
          <w:rFonts w:ascii="SimSun" w:eastAsia="SimSun" w:hAnsi="SimSun" w:cs="SimSun" w:hint="eastAsia"/>
          <w:sz w:val="21"/>
          <w:lang w:val="en-AU" w:eastAsia="zh-CN"/>
        </w:rPr>
        <w:t>相关的</w:t>
      </w:r>
      <w:proofErr w:type="gramStart"/>
      <w:r w:rsidRPr="00DA0435">
        <w:rPr>
          <w:rFonts w:ascii="SimSun" w:eastAsia="SimSun" w:hAnsi="SimSun" w:cs="SimSun" w:hint="eastAsia"/>
          <w:sz w:val="21"/>
          <w:lang w:val="en-AU" w:eastAsia="zh-CN"/>
        </w:rPr>
        <w:t>跨计划</w:t>
      </w:r>
      <w:proofErr w:type="gramEnd"/>
      <w:r w:rsidRPr="00DA0435">
        <w:rPr>
          <w:rFonts w:ascii="SimSun" w:eastAsia="SimSun" w:hAnsi="SimSun" w:cs="SimSun" w:hint="eastAsia"/>
          <w:sz w:val="21"/>
          <w:lang w:val="en-AU" w:eastAsia="zh-CN"/>
        </w:rPr>
        <w:t>合作，并提到了指导计划实施战略的具体发展议程建议。</w:t>
      </w:r>
    </w:p>
    <w:p w:rsidR="00754225" w:rsidRPr="00DA0435" w:rsidRDefault="00CF118F" w:rsidP="000633C1">
      <w:pPr>
        <w:pStyle w:val="ae"/>
        <w:numPr>
          <w:ilvl w:val="0"/>
          <w:numId w:val="11"/>
        </w:numPr>
        <w:overflowPunct w:val="0"/>
        <w:spacing w:afterLines="50" w:after="120" w:line="340" w:lineRule="atLeast"/>
        <w:ind w:left="0" w:firstLine="0"/>
        <w:contextualSpacing w:val="0"/>
        <w:jc w:val="both"/>
        <w:rPr>
          <w:rFonts w:ascii="SimSun" w:eastAsia="SimSun" w:hAnsi="SimSun" w:cs="SimSun"/>
          <w:sz w:val="21"/>
          <w:lang w:val="en-AU" w:eastAsia="zh-CN"/>
        </w:rPr>
      </w:pPr>
      <w:r w:rsidRPr="00DA0435">
        <w:rPr>
          <w:rFonts w:ascii="SimSun" w:eastAsia="SimSun" w:hAnsi="SimSun" w:cs="SimSun" w:hint="eastAsia"/>
          <w:sz w:val="21"/>
          <w:lang w:val="en-AU" w:eastAsia="zh-CN"/>
        </w:rPr>
        <w:t>在2018/19两年</w:t>
      </w:r>
      <w:proofErr w:type="gramStart"/>
      <w:r w:rsidRPr="00DA0435">
        <w:rPr>
          <w:rFonts w:ascii="SimSun" w:eastAsia="SimSun" w:hAnsi="SimSun" w:cs="SimSun" w:hint="eastAsia"/>
          <w:sz w:val="21"/>
          <w:lang w:val="en-AU" w:eastAsia="zh-CN"/>
        </w:rPr>
        <w:t>期计划</w:t>
      </w:r>
      <w:proofErr w:type="gramEnd"/>
      <w:r w:rsidRPr="00DA0435">
        <w:rPr>
          <w:rFonts w:ascii="SimSun" w:eastAsia="SimSun" w:hAnsi="SimSun" w:cs="SimSun" w:hint="eastAsia"/>
          <w:sz w:val="21"/>
          <w:lang w:val="en-AU" w:eastAsia="zh-CN"/>
        </w:rPr>
        <w:t>和预算中</w:t>
      </w:r>
      <w:r w:rsidR="00EB3D8D" w:rsidRPr="00DA0435">
        <w:rPr>
          <w:rFonts w:ascii="SimSun" w:eastAsia="SimSun" w:hAnsi="SimSun" w:cs="SimSun" w:hint="eastAsia"/>
          <w:sz w:val="21"/>
          <w:lang w:val="en-AU" w:eastAsia="zh-CN"/>
        </w:rPr>
        <w:t>列</w:t>
      </w:r>
      <w:r w:rsidRPr="00DA0435">
        <w:rPr>
          <w:rFonts w:ascii="SimSun" w:eastAsia="SimSun" w:hAnsi="SimSun" w:cs="SimSun" w:hint="eastAsia"/>
          <w:sz w:val="21"/>
          <w:lang w:val="en-AU" w:eastAsia="zh-CN"/>
        </w:rPr>
        <w:t>入共同指标，</w:t>
      </w:r>
      <w:r w:rsidR="00D95B02" w:rsidRPr="00DA0435">
        <w:rPr>
          <w:rFonts w:ascii="SimSun" w:eastAsia="SimSun" w:hAnsi="SimSun" w:cs="SimSun" w:hint="eastAsia"/>
          <w:sz w:val="21"/>
          <w:lang w:val="en-AU" w:eastAsia="zh-CN"/>
        </w:rPr>
        <w:t>阐明</w:t>
      </w:r>
      <w:r w:rsidRPr="00DA0435">
        <w:rPr>
          <w:rFonts w:ascii="SimSun" w:eastAsia="SimSun" w:hAnsi="SimSun" w:cs="SimSun" w:hint="eastAsia"/>
          <w:sz w:val="21"/>
          <w:lang w:val="en-AU" w:eastAsia="zh-CN"/>
        </w:rPr>
        <w:t>多个相关计划在实现相同预期成果方面的共同责任</w:t>
      </w:r>
      <w:r w:rsidR="00EB3D8D" w:rsidRPr="00DA0435">
        <w:rPr>
          <w:rFonts w:ascii="SimSun" w:eastAsia="SimSun" w:hAnsi="SimSun" w:cs="SimSun" w:hint="eastAsia"/>
          <w:sz w:val="21"/>
          <w:lang w:val="en-AU" w:eastAsia="zh-CN"/>
        </w:rPr>
        <w:t>，也表明内部协调</w:t>
      </w:r>
      <w:r w:rsidR="00924456" w:rsidRPr="00DA0435">
        <w:rPr>
          <w:rFonts w:ascii="SimSun" w:eastAsia="SimSun" w:hAnsi="SimSun" w:cs="SimSun" w:hint="eastAsia"/>
          <w:sz w:val="21"/>
          <w:lang w:val="en-AU" w:eastAsia="zh-CN"/>
        </w:rPr>
        <w:t>在</w:t>
      </w:r>
      <w:r w:rsidR="00EB3D8D" w:rsidRPr="00DA0435">
        <w:rPr>
          <w:rFonts w:ascii="SimSun" w:eastAsia="SimSun" w:hAnsi="SimSun" w:cs="SimSun" w:hint="eastAsia"/>
          <w:sz w:val="21"/>
          <w:lang w:val="en-AU" w:eastAsia="zh-CN"/>
        </w:rPr>
        <w:t>不断改进</w:t>
      </w:r>
      <w:r w:rsidRPr="00DA0435">
        <w:rPr>
          <w:rFonts w:ascii="SimSun" w:eastAsia="SimSun" w:hAnsi="SimSun" w:cs="SimSun" w:hint="eastAsia"/>
          <w:sz w:val="21"/>
          <w:lang w:val="en-AU" w:eastAsia="zh-CN"/>
        </w:rPr>
        <w:t>。这种方法显示了共同的责任，</w:t>
      </w:r>
      <w:r w:rsidR="00D95B02" w:rsidRPr="00DA0435">
        <w:rPr>
          <w:rFonts w:ascii="SimSun" w:eastAsia="SimSun" w:hAnsi="SimSun" w:cs="SimSun" w:hint="eastAsia"/>
          <w:sz w:val="21"/>
          <w:lang w:val="en-AU" w:eastAsia="zh-CN"/>
        </w:rPr>
        <w:t>因此也</w:t>
      </w:r>
      <w:r w:rsidRPr="00DA0435">
        <w:rPr>
          <w:rFonts w:ascii="SimSun" w:eastAsia="SimSun" w:hAnsi="SimSun" w:cs="SimSun" w:hint="eastAsia"/>
          <w:sz w:val="21"/>
          <w:lang w:val="en-AU" w:eastAsia="zh-CN"/>
        </w:rPr>
        <w:t>加强了各计划之间的协调</w:t>
      </w:r>
      <w:r w:rsidR="00924456" w:rsidRPr="00DA0435">
        <w:rPr>
          <w:rFonts w:ascii="SimSun" w:eastAsia="SimSun" w:hAnsi="SimSun" w:cs="SimSun" w:hint="eastAsia"/>
          <w:sz w:val="21"/>
          <w:lang w:val="en-AU" w:eastAsia="zh-CN"/>
        </w:rPr>
        <w:t>；</w:t>
      </w:r>
      <w:r w:rsidR="0047790F" w:rsidRPr="00DA0435">
        <w:rPr>
          <w:rFonts w:ascii="SimSun" w:eastAsia="SimSun" w:hAnsi="SimSun" w:cs="SimSun" w:hint="eastAsia"/>
          <w:sz w:val="21"/>
          <w:lang w:val="en-AU" w:eastAsia="zh-CN"/>
        </w:rPr>
        <w:t>它还</w:t>
      </w:r>
      <w:r w:rsidRPr="00DA0435">
        <w:rPr>
          <w:rFonts w:ascii="SimSun" w:eastAsia="SimSun" w:hAnsi="SimSun" w:cs="SimSun" w:hint="eastAsia"/>
          <w:sz w:val="21"/>
          <w:lang w:val="en-AU" w:eastAsia="zh-CN"/>
        </w:rPr>
        <w:t>进一步反映在工作规划层面，要求</w:t>
      </w:r>
      <w:r w:rsidR="0047790F" w:rsidRPr="00DA0435">
        <w:rPr>
          <w:rFonts w:ascii="SimSun" w:eastAsia="SimSun" w:hAnsi="SimSun" w:cs="SimSun" w:hint="eastAsia"/>
          <w:sz w:val="21"/>
          <w:lang w:val="en-AU" w:eastAsia="zh-CN"/>
        </w:rPr>
        <w:t>每项</w:t>
      </w:r>
      <w:r w:rsidRPr="00DA0435">
        <w:rPr>
          <w:rFonts w:ascii="SimSun" w:eastAsia="SimSun" w:hAnsi="SimSun" w:cs="SimSun" w:hint="eastAsia"/>
          <w:sz w:val="21"/>
          <w:lang w:val="en-AU" w:eastAsia="zh-CN"/>
        </w:rPr>
        <w:t>计划</w:t>
      </w:r>
      <w:r w:rsidR="0047790F" w:rsidRPr="00DA0435">
        <w:rPr>
          <w:rFonts w:ascii="SimSun" w:eastAsia="SimSun" w:hAnsi="SimSun" w:cs="SimSun" w:hint="eastAsia"/>
          <w:sz w:val="21"/>
          <w:lang w:val="en-AU" w:eastAsia="zh-CN"/>
        </w:rPr>
        <w:t>都</w:t>
      </w:r>
      <w:r w:rsidRPr="00DA0435">
        <w:rPr>
          <w:rFonts w:ascii="SimSun" w:eastAsia="SimSun" w:hAnsi="SimSun" w:cs="SimSun" w:hint="eastAsia"/>
          <w:sz w:val="21"/>
          <w:lang w:val="en-AU" w:eastAsia="zh-CN"/>
        </w:rPr>
        <w:t>提及</w:t>
      </w:r>
      <w:r w:rsidR="0047790F" w:rsidRPr="00DA0435">
        <w:rPr>
          <w:rFonts w:ascii="SimSun" w:eastAsia="SimSun" w:hAnsi="SimSun" w:cs="SimSun" w:hint="eastAsia"/>
          <w:sz w:val="21"/>
          <w:lang w:val="en-AU" w:eastAsia="zh-CN"/>
        </w:rPr>
        <w:t>有</w:t>
      </w:r>
      <w:r w:rsidRPr="00DA0435">
        <w:rPr>
          <w:rFonts w:ascii="SimSun" w:eastAsia="SimSun" w:hAnsi="SimSun" w:cs="SimSun" w:hint="eastAsia"/>
          <w:sz w:val="21"/>
          <w:lang w:val="en-AU" w:eastAsia="zh-CN"/>
        </w:rPr>
        <w:t>哪些其他计划正在合作实施具体活动</w:t>
      </w:r>
      <w:r w:rsidR="0047790F" w:rsidRPr="00DA0435">
        <w:rPr>
          <w:rFonts w:ascii="SimSun" w:eastAsia="SimSun" w:hAnsi="SimSun" w:cs="SimSun" w:hint="eastAsia"/>
          <w:sz w:val="21"/>
          <w:lang w:val="en-AU" w:eastAsia="zh-CN"/>
        </w:rPr>
        <w:t>。</w:t>
      </w:r>
    </w:p>
    <w:p w:rsidR="005D203F" w:rsidRPr="00DA0435" w:rsidRDefault="005D203F" w:rsidP="000633C1">
      <w:pPr>
        <w:pStyle w:val="ae"/>
        <w:numPr>
          <w:ilvl w:val="0"/>
          <w:numId w:val="11"/>
        </w:numPr>
        <w:overflowPunct w:val="0"/>
        <w:spacing w:afterLines="50" w:after="120" w:line="340" w:lineRule="atLeast"/>
        <w:ind w:left="0" w:firstLine="0"/>
        <w:contextualSpacing w:val="0"/>
        <w:jc w:val="both"/>
        <w:rPr>
          <w:rFonts w:ascii="SimSun" w:eastAsia="SimSun" w:hAnsi="SimSun"/>
          <w:sz w:val="21"/>
          <w:lang w:val="en-AU" w:eastAsia="zh-CN"/>
        </w:rPr>
      </w:pPr>
      <w:r w:rsidRPr="00DA0435">
        <w:rPr>
          <w:rFonts w:ascii="SimSun" w:eastAsia="SimSun" w:hAnsi="SimSun" w:cs="SimSun" w:hint="eastAsia"/>
          <w:sz w:val="21"/>
          <w:lang w:val="en-AU" w:eastAsia="zh-CN"/>
        </w:rPr>
        <w:t>改进内部协调的另一个方面涉及</w:t>
      </w:r>
      <w:r w:rsidR="00C869DB" w:rsidRPr="00DA0435">
        <w:rPr>
          <w:rFonts w:ascii="SimSun" w:eastAsia="SimSun" w:hAnsi="SimSun" w:cs="SimSun" w:hint="eastAsia"/>
          <w:sz w:val="21"/>
          <w:lang w:val="en-AU" w:eastAsia="zh-CN"/>
        </w:rPr>
        <w:t>产权组织</w:t>
      </w:r>
      <w:r w:rsidR="00A07959" w:rsidRPr="00DA0435">
        <w:rPr>
          <w:rFonts w:ascii="SimSun" w:eastAsia="SimSun" w:hAnsi="SimSun" w:cs="SimSun" w:hint="eastAsia"/>
          <w:sz w:val="21"/>
          <w:lang w:val="en-AU" w:eastAsia="zh-CN"/>
        </w:rPr>
        <w:t>驻外办事处</w:t>
      </w:r>
      <w:r w:rsidRPr="00DA0435">
        <w:rPr>
          <w:rFonts w:ascii="SimSun" w:eastAsia="SimSun" w:hAnsi="SimSun" w:cs="SimSun" w:hint="eastAsia"/>
          <w:sz w:val="21"/>
          <w:lang w:val="en-AU" w:eastAsia="zh-CN"/>
        </w:rPr>
        <w:t>的工作，为此在总干事办公室设立了一个</w:t>
      </w:r>
      <w:r w:rsidR="00A07959" w:rsidRPr="00DA0435">
        <w:rPr>
          <w:rFonts w:ascii="SimSun" w:eastAsia="SimSun" w:hAnsi="SimSun" w:cs="SimSun" w:hint="eastAsia"/>
          <w:sz w:val="21"/>
          <w:lang w:val="en-AU" w:eastAsia="zh-CN"/>
        </w:rPr>
        <w:t>驻外办事处</w:t>
      </w:r>
      <w:r w:rsidRPr="00DA0435">
        <w:rPr>
          <w:rFonts w:ascii="SimSun" w:eastAsia="SimSun" w:hAnsi="SimSun" w:cs="SimSun" w:hint="eastAsia"/>
          <w:sz w:val="21"/>
          <w:lang w:val="en-AU" w:eastAsia="zh-CN"/>
        </w:rPr>
        <w:t>协调股。</w:t>
      </w:r>
      <w:r w:rsidR="00A07959" w:rsidRPr="00DA0435">
        <w:rPr>
          <w:rFonts w:ascii="SimSun" w:eastAsia="SimSun" w:hAnsi="SimSun" w:cs="SimSun" w:hint="eastAsia"/>
          <w:sz w:val="21"/>
          <w:lang w:val="en-AU" w:eastAsia="zh-CN"/>
        </w:rPr>
        <w:t>驻</w:t>
      </w:r>
      <w:r w:rsidRPr="00DA0435">
        <w:rPr>
          <w:rFonts w:ascii="SimSun" w:eastAsia="SimSun" w:hAnsi="SimSun" w:cs="SimSun" w:hint="eastAsia"/>
          <w:sz w:val="21"/>
          <w:lang w:val="en-AU" w:eastAsia="zh-CN"/>
        </w:rPr>
        <w:t>外办</w:t>
      </w:r>
      <w:r w:rsidR="00A07959" w:rsidRPr="00DA0435">
        <w:rPr>
          <w:rFonts w:ascii="SimSun" w:eastAsia="SimSun" w:hAnsi="SimSun" w:cs="SimSun" w:hint="eastAsia"/>
          <w:sz w:val="21"/>
          <w:lang w:val="en-AU" w:eastAsia="zh-CN"/>
        </w:rPr>
        <w:t>事处</w:t>
      </w:r>
      <w:r w:rsidRPr="00DA0435">
        <w:rPr>
          <w:rFonts w:ascii="SimSun" w:eastAsia="SimSun" w:hAnsi="SimSun" w:cs="SimSun" w:hint="eastAsia"/>
          <w:sz w:val="21"/>
          <w:lang w:val="en-AU" w:eastAsia="zh-CN"/>
        </w:rPr>
        <w:t>参与</w:t>
      </w:r>
      <w:r w:rsidR="00461002" w:rsidRPr="00DA0435">
        <w:rPr>
          <w:rFonts w:ascii="SimSun" w:eastAsia="SimSun" w:hAnsi="SimSun" w:cs="SimSun" w:hint="eastAsia"/>
          <w:sz w:val="21"/>
          <w:lang w:val="en-AU" w:eastAsia="zh-CN"/>
        </w:rPr>
        <w:t>了计划</w:t>
      </w:r>
      <w:r w:rsidRPr="00DA0435">
        <w:rPr>
          <w:rFonts w:ascii="SimSun" w:eastAsia="SimSun" w:hAnsi="SimSun" w:cs="SimSun" w:hint="eastAsia"/>
          <w:sz w:val="21"/>
          <w:lang w:val="en-AU" w:eastAsia="zh-CN"/>
        </w:rPr>
        <w:t>和预算规划及批准周期，</w:t>
      </w:r>
      <w:r w:rsidR="00461002" w:rsidRPr="00DA0435">
        <w:rPr>
          <w:rFonts w:ascii="SimSun" w:eastAsia="SimSun" w:hAnsi="SimSun" w:cs="SimSun" w:hint="eastAsia"/>
          <w:sz w:val="21"/>
          <w:lang w:val="en-AU" w:eastAsia="zh-CN"/>
        </w:rPr>
        <w:t>出席在日内瓦举行的会议，参加系统的视频会议，</w:t>
      </w:r>
      <w:r w:rsidRPr="00DA0435">
        <w:rPr>
          <w:rFonts w:ascii="SimSun" w:eastAsia="SimSun" w:hAnsi="SimSun" w:cs="SimSun" w:hint="eastAsia"/>
          <w:sz w:val="21"/>
          <w:lang w:val="en-AU" w:eastAsia="zh-CN"/>
        </w:rPr>
        <w:t>以</w:t>
      </w:r>
      <w:r w:rsidR="00461002" w:rsidRPr="00DA0435">
        <w:rPr>
          <w:rFonts w:ascii="SimSun" w:eastAsia="SimSun" w:hAnsi="SimSun" w:cs="SimSun" w:hint="eastAsia"/>
          <w:sz w:val="21"/>
          <w:lang w:val="en-AU" w:eastAsia="zh-CN"/>
        </w:rPr>
        <w:t>便</w:t>
      </w:r>
      <w:r w:rsidRPr="00DA0435">
        <w:rPr>
          <w:rFonts w:ascii="SimSun" w:eastAsia="SimSun" w:hAnsi="SimSun" w:cs="SimSun" w:hint="eastAsia"/>
          <w:sz w:val="21"/>
          <w:lang w:val="en-AU" w:eastAsia="zh-CN"/>
        </w:rPr>
        <w:t>持续协调和监测工作规划活动。</w:t>
      </w:r>
    </w:p>
    <w:p w:rsidR="00754225" w:rsidRPr="00DA0435" w:rsidRDefault="004B3A5A" w:rsidP="000633C1">
      <w:pPr>
        <w:pStyle w:val="ae"/>
        <w:numPr>
          <w:ilvl w:val="0"/>
          <w:numId w:val="11"/>
        </w:numPr>
        <w:overflowPunct w:val="0"/>
        <w:spacing w:afterLines="50" w:after="120" w:line="340" w:lineRule="atLeast"/>
        <w:ind w:left="0" w:firstLine="0"/>
        <w:contextualSpacing w:val="0"/>
        <w:jc w:val="both"/>
        <w:rPr>
          <w:rFonts w:ascii="SimSun" w:eastAsia="SimSun" w:hAnsi="SimSun"/>
          <w:sz w:val="21"/>
          <w:lang w:eastAsia="zh-CN"/>
        </w:rPr>
      </w:pPr>
      <w:r w:rsidRPr="00DA0435">
        <w:rPr>
          <w:rFonts w:ascii="SimSun" w:eastAsia="SimSun" w:hAnsi="SimSun" w:cs="SimSun" w:hint="eastAsia"/>
          <w:sz w:val="21"/>
          <w:lang w:val="en-AU" w:eastAsia="zh-CN"/>
        </w:rPr>
        <w:t>完善</w:t>
      </w:r>
      <w:r w:rsidR="00E9259F" w:rsidRPr="00DA0435">
        <w:rPr>
          <w:rFonts w:ascii="SimSun" w:eastAsia="SimSun" w:hAnsi="SimSun" w:cs="SimSun" w:hint="eastAsia"/>
          <w:sz w:val="21"/>
          <w:lang w:val="en-AU" w:eastAsia="zh-CN"/>
        </w:rPr>
        <w:t>报告制度和工具也加强了内部协调。2018年9月在计划和预算委员会第二十八届会议上提交的</w:t>
      </w:r>
      <w:r w:rsidRPr="00DA0435">
        <w:rPr>
          <w:rFonts w:ascii="SimSun" w:eastAsia="SimSun" w:hAnsi="SimSun" w:cs="SimSun" w:hint="eastAsia"/>
          <w:sz w:val="21"/>
          <w:lang w:val="en-AU" w:eastAsia="zh-CN"/>
        </w:rPr>
        <w:t>《</w:t>
      </w:r>
      <w:r w:rsidR="00E9259F" w:rsidRPr="00DA0435">
        <w:rPr>
          <w:rFonts w:ascii="SimSun" w:eastAsia="SimSun" w:hAnsi="SimSun" w:cs="SimSun" w:hint="eastAsia"/>
          <w:sz w:val="21"/>
          <w:lang w:val="en-AU" w:eastAsia="zh-CN"/>
        </w:rPr>
        <w:t>2016/17年</w:t>
      </w:r>
      <w:r w:rsidR="00C869DB" w:rsidRPr="00DA0435">
        <w:rPr>
          <w:rFonts w:ascii="SimSun" w:eastAsia="SimSun" w:hAnsi="SimSun" w:cs="SimSun" w:hint="eastAsia"/>
          <w:sz w:val="21"/>
          <w:lang w:val="en-AU" w:eastAsia="zh-CN"/>
        </w:rPr>
        <w:t>产权组织</w:t>
      </w:r>
      <w:r w:rsidR="00E9259F" w:rsidRPr="00DA0435">
        <w:rPr>
          <w:rFonts w:ascii="SimSun" w:eastAsia="SimSun" w:hAnsi="SimSun" w:cs="SimSun" w:hint="eastAsia"/>
          <w:sz w:val="21"/>
          <w:lang w:val="en-AU" w:eastAsia="zh-CN"/>
        </w:rPr>
        <w:t>绩</w:t>
      </w:r>
      <w:r w:rsidR="000E5F64" w:rsidRPr="00DA0435">
        <w:rPr>
          <w:rFonts w:ascii="SimSun" w:eastAsia="SimSun" w:hAnsi="SimSun" w:cs="SimSun" w:hint="eastAsia"/>
          <w:sz w:val="21"/>
          <w:lang w:val="en-AU" w:eastAsia="zh-CN"/>
        </w:rPr>
        <w:t>效</w:t>
      </w:r>
      <w:r w:rsidR="00E9259F" w:rsidRPr="00DA0435">
        <w:rPr>
          <w:rFonts w:ascii="SimSun" w:eastAsia="SimSun" w:hAnsi="SimSun" w:cs="SimSun" w:hint="eastAsia"/>
          <w:sz w:val="21"/>
          <w:lang w:val="en-AU" w:eastAsia="zh-CN"/>
        </w:rPr>
        <w:t>报告（WPR）</w:t>
      </w:r>
      <w:r w:rsidRPr="00DA0435">
        <w:rPr>
          <w:rFonts w:ascii="SimSun" w:eastAsia="SimSun" w:hAnsi="SimSun" w:cs="SimSun" w:hint="eastAsia"/>
          <w:sz w:val="21"/>
          <w:lang w:val="en-AU" w:eastAsia="zh-CN"/>
        </w:rPr>
        <w:t>》</w:t>
      </w:r>
      <w:r w:rsidR="00C23FF4" w:rsidRPr="00DA0435">
        <w:rPr>
          <w:rFonts w:ascii="SimSun" w:eastAsia="SimSun" w:hAnsi="SimSun" w:cs="SimSun" w:hint="eastAsia"/>
          <w:sz w:val="21"/>
          <w:lang w:val="en-AU" w:eastAsia="zh-CN"/>
        </w:rPr>
        <w:t>，就</w:t>
      </w:r>
      <w:r w:rsidR="00E9259F" w:rsidRPr="00DA0435">
        <w:rPr>
          <w:rFonts w:ascii="SimSun" w:eastAsia="SimSun" w:hAnsi="SimSun" w:cs="SimSun" w:hint="eastAsia"/>
          <w:sz w:val="21"/>
          <w:lang w:val="en-AU" w:eastAsia="zh-CN"/>
        </w:rPr>
        <w:t>是改进和简化整个</w:t>
      </w:r>
      <w:r w:rsidR="00BC53CB" w:rsidRPr="00DA0435">
        <w:rPr>
          <w:rFonts w:ascii="SimSun" w:eastAsia="SimSun" w:hAnsi="SimSun" w:cs="SimSun" w:hint="eastAsia"/>
          <w:sz w:val="21"/>
          <w:lang w:val="en-AU" w:eastAsia="zh-CN"/>
        </w:rPr>
        <w:t>产权</w:t>
      </w:r>
      <w:r w:rsidR="00E9259F" w:rsidRPr="00DA0435">
        <w:rPr>
          <w:rFonts w:ascii="SimSun" w:eastAsia="SimSun" w:hAnsi="SimSun" w:cs="SimSun" w:hint="eastAsia"/>
          <w:sz w:val="21"/>
          <w:lang w:val="en-AU" w:eastAsia="zh-CN"/>
        </w:rPr>
        <w:t>组织绩效数据报告的一个例子。</w:t>
      </w:r>
      <w:r w:rsidR="00BC53CB" w:rsidRPr="00DA0435">
        <w:rPr>
          <w:rFonts w:ascii="SimSun" w:eastAsia="SimSun" w:hAnsi="SimSun" w:cs="SimSun" w:hint="eastAsia"/>
          <w:sz w:val="21"/>
          <w:lang w:val="en-AU" w:eastAsia="zh-CN"/>
        </w:rPr>
        <w:t>《</w:t>
      </w:r>
      <w:r w:rsidR="00C869DB" w:rsidRPr="00DA0435">
        <w:rPr>
          <w:rFonts w:ascii="SimSun" w:eastAsia="SimSun" w:hAnsi="SimSun" w:cs="SimSun" w:hint="eastAsia"/>
          <w:sz w:val="21"/>
          <w:lang w:val="en-AU" w:eastAsia="zh-CN"/>
        </w:rPr>
        <w:t>产权组织</w:t>
      </w:r>
      <w:r w:rsidR="00E9259F" w:rsidRPr="00DA0435">
        <w:rPr>
          <w:rFonts w:ascii="SimSun" w:eastAsia="SimSun" w:hAnsi="SimSun" w:cs="SimSun" w:hint="eastAsia"/>
          <w:sz w:val="21"/>
          <w:lang w:val="en-AU" w:eastAsia="zh-CN"/>
        </w:rPr>
        <w:t>绩效报告</w:t>
      </w:r>
      <w:r w:rsidR="00BC53CB" w:rsidRPr="00DA0435">
        <w:rPr>
          <w:rFonts w:ascii="SimSun" w:eastAsia="SimSun" w:hAnsi="SimSun" w:cs="SimSun" w:hint="eastAsia"/>
          <w:sz w:val="21"/>
          <w:lang w:val="en-AU" w:eastAsia="zh-CN"/>
        </w:rPr>
        <w:t>》</w:t>
      </w:r>
      <w:r w:rsidR="00C723AC" w:rsidRPr="00DA0435">
        <w:rPr>
          <w:rFonts w:ascii="SimSun" w:eastAsia="SimSun" w:hAnsi="SimSun" w:cs="SimSun" w:hint="eastAsia"/>
          <w:sz w:val="21"/>
          <w:lang w:val="en-AU" w:eastAsia="zh-CN"/>
        </w:rPr>
        <w:t>“</w:t>
      </w:r>
      <w:r w:rsidR="00E9259F" w:rsidRPr="00DA0435">
        <w:rPr>
          <w:rFonts w:ascii="SimSun" w:eastAsia="SimSun" w:hAnsi="SimSun" w:cs="SimSun" w:hint="eastAsia"/>
          <w:sz w:val="21"/>
          <w:lang w:val="en-AU" w:eastAsia="zh-CN"/>
        </w:rPr>
        <w:t>合并了</w:t>
      </w:r>
      <w:r w:rsidR="00C23FF4" w:rsidRPr="00DA0435">
        <w:rPr>
          <w:rFonts w:ascii="SimSun" w:eastAsia="SimSun" w:hAnsi="SimSun" w:cs="SimSun" w:hint="eastAsia"/>
          <w:sz w:val="21"/>
          <w:lang w:val="en-AU" w:eastAsia="zh-CN"/>
        </w:rPr>
        <w:t>先</w:t>
      </w:r>
      <w:r w:rsidR="00E9259F" w:rsidRPr="00DA0435">
        <w:rPr>
          <w:rFonts w:ascii="SimSun" w:eastAsia="SimSun" w:hAnsi="SimSun" w:cs="SimSun" w:hint="eastAsia"/>
          <w:sz w:val="21"/>
          <w:lang w:val="en-AU" w:eastAsia="zh-CN"/>
        </w:rPr>
        <w:t>前</w:t>
      </w:r>
      <w:r w:rsidR="00C23FF4" w:rsidRPr="00DA0435">
        <w:rPr>
          <w:rFonts w:ascii="SimSun" w:eastAsia="SimSun" w:hAnsi="SimSun" w:cs="SimSun" w:hint="eastAsia"/>
          <w:sz w:val="21"/>
          <w:lang w:val="en-AU" w:eastAsia="zh-CN"/>
        </w:rPr>
        <w:t>的</w:t>
      </w:r>
      <w:r w:rsidR="00E9259F" w:rsidRPr="00DA0435">
        <w:rPr>
          <w:rFonts w:ascii="SimSun" w:eastAsia="SimSun" w:hAnsi="SimSun" w:cs="SimSun" w:hint="eastAsia"/>
          <w:sz w:val="21"/>
          <w:lang w:val="en-AU" w:eastAsia="zh-CN"/>
        </w:rPr>
        <w:t>财务管理报告（FMR）和计划效绩报告（PPR），并对2016/17两年期的计划和财务绩效进行了全面</w:t>
      </w:r>
      <w:r w:rsidR="00914398" w:rsidRPr="00DA0435">
        <w:rPr>
          <w:rFonts w:ascii="SimSun" w:eastAsia="SimSun" w:hAnsi="SimSun" w:cs="SimSun" w:hint="eastAsia"/>
          <w:sz w:val="21"/>
          <w:lang w:val="en-AU" w:eastAsia="zh-CN"/>
        </w:rPr>
        <w:t>、</w:t>
      </w:r>
      <w:r w:rsidR="00E9259F" w:rsidRPr="00DA0435">
        <w:rPr>
          <w:rFonts w:ascii="SimSun" w:eastAsia="SimSun" w:hAnsi="SimSun" w:cs="SimSun" w:hint="eastAsia"/>
          <w:sz w:val="21"/>
          <w:lang w:val="en-AU" w:eastAsia="zh-CN"/>
        </w:rPr>
        <w:t>透明的评估。该报告消除了FMR</w:t>
      </w:r>
      <w:r w:rsidR="00914398" w:rsidRPr="00DA0435">
        <w:rPr>
          <w:rFonts w:ascii="SimSun" w:eastAsia="SimSun" w:hAnsi="SimSun" w:cs="SimSun" w:hint="eastAsia"/>
          <w:sz w:val="21"/>
          <w:lang w:val="en-AU" w:eastAsia="zh-CN"/>
        </w:rPr>
        <w:t>、</w:t>
      </w:r>
      <w:r w:rsidR="00E9259F" w:rsidRPr="00DA0435">
        <w:rPr>
          <w:rFonts w:ascii="SimSun" w:eastAsia="SimSun" w:hAnsi="SimSun" w:cs="SimSun" w:hint="eastAsia"/>
          <w:sz w:val="21"/>
          <w:lang w:val="en-AU" w:eastAsia="zh-CN"/>
        </w:rPr>
        <w:t>PPR以及年度财务报告和财务报表中</w:t>
      </w:r>
      <w:r w:rsidR="00C23FF4" w:rsidRPr="00DA0435">
        <w:rPr>
          <w:rFonts w:ascii="SimSun" w:eastAsia="SimSun" w:hAnsi="SimSun" w:cs="SimSun" w:hint="eastAsia"/>
          <w:sz w:val="21"/>
          <w:lang w:val="en-AU" w:eastAsia="zh-CN"/>
        </w:rPr>
        <w:t>提供</w:t>
      </w:r>
      <w:r w:rsidR="00E9259F" w:rsidRPr="00DA0435">
        <w:rPr>
          <w:rFonts w:ascii="SimSun" w:eastAsia="SimSun" w:hAnsi="SimSun" w:cs="SimSun" w:hint="eastAsia"/>
          <w:sz w:val="21"/>
          <w:lang w:val="en-AU" w:eastAsia="zh-CN"/>
        </w:rPr>
        <w:t>的重复信息。</w:t>
      </w:r>
      <w:r w:rsidR="00914398" w:rsidRPr="00DA0435">
        <w:rPr>
          <w:rFonts w:ascii="SimSun" w:eastAsia="SimSun" w:hAnsi="SimSun" w:cs="SimSun" w:hint="eastAsia"/>
          <w:sz w:val="21"/>
          <w:lang w:val="en-AU" w:eastAsia="zh-CN"/>
        </w:rPr>
        <w:t>委员会</w:t>
      </w:r>
      <w:r w:rsidR="00E9259F" w:rsidRPr="00DA0435">
        <w:rPr>
          <w:rFonts w:ascii="SimSun" w:eastAsia="SimSun" w:hAnsi="SimSun" w:cs="SimSun" w:hint="eastAsia"/>
          <w:sz w:val="21"/>
          <w:lang w:val="en-AU" w:eastAsia="zh-CN"/>
        </w:rPr>
        <w:t>将继续努力</w:t>
      </w:r>
      <w:r w:rsidR="00914398" w:rsidRPr="00DA0435">
        <w:rPr>
          <w:rFonts w:ascii="SimSun" w:eastAsia="SimSun" w:hAnsi="SimSun" w:cs="SimSun" w:hint="eastAsia"/>
          <w:sz w:val="21"/>
          <w:lang w:val="en-AU" w:eastAsia="zh-CN"/>
        </w:rPr>
        <w:t>进一步</w:t>
      </w:r>
      <w:r w:rsidR="00E9259F" w:rsidRPr="00DA0435">
        <w:rPr>
          <w:rFonts w:ascii="SimSun" w:eastAsia="SimSun" w:hAnsi="SimSun" w:cs="SimSun" w:hint="eastAsia"/>
          <w:sz w:val="21"/>
          <w:lang w:val="en-AU" w:eastAsia="zh-CN"/>
        </w:rPr>
        <w:t>精简2018/19两年期的报告。</w:t>
      </w:r>
      <w:r w:rsidR="00555B8B" w:rsidRPr="00DA0435">
        <w:rPr>
          <w:rFonts w:ascii="SimSun" w:eastAsia="SimSun" w:hAnsi="SimSun" w:cs="SimSun" w:hint="eastAsia"/>
          <w:sz w:val="21"/>
          <w:lang w:val="en-AU" w:eastAsia="zh-CN"/>
        </w:rPr>
        <w:t>”</w:t>
      </w:r>
      <w:r w:rsidR="00754225" w:rsidRPr="00DA0435">
        <w:rPr>
          <w:rStyle w:val="af1"/>
          <w:rFonts w:ascii="SimSun" w:eastAsia="SimSun" w:hAnsi="SimSun"/>
          <w:sz w:val="21"/>
          <w:shd w:val="clear" w:color="auto" w:fill="FFFFFF" w:themeFill="background1"/>
          <w:lang w:val="en-AU"/>
        </w:rPr>
        <w:footnoteReference w:id="4"/>
      </w:r>
      <w:r w:rsidR="00555B8B" w:rsidRPr="00DA0435">
        <w:rPr>
          <w:rFonts w:ascii="SimSun" w:eastAsia="SimSun" w:hAnsi="SimSun" w:cs="SimSun" w:hint="eastAsia"/>
          <w:sz w:val="21"/>
          <w:lang w:val="en-AU" w:eastAsia="zh-CN"/>
        </w:rPr>
        <w:t>WPR也是内部协调的一个具体例子，其中有关绩效管理的信息在各计划之间都得到了精简。</w:t>
      </w:r>
    </w:p>
    <w:p w:rsidR="00754225" w:rsidRPr="00DA0435" w:rsidRDefault="00CD1B35" w:rsidP="000633C1">
      <w:pPr>
        <w:pStyle w:val="ae"/>
        <w:numPr>
          <w:ilvl w:val="0"/>
          <w:numId w:val="11"/>
        </w:numPr>
        <w:overflowPunct w:val="0"/>
        <w:spacing w:afterLines="50" w:after="120" w:line="340" w:lineRule="atLeast"/>
        <w:ind w:left="0" w:firstLine="0"/>
        <w:contextualSpacing w:val="0"/>
        <w:jc w:val="both"/>
        <w:rPr>
          <w:rFonts w:ascii="SimSun" w:eastAsia="SimSun" w:hAnsi="SimSun"/>
          <w:sz w:val="21"/>
          <w:shd w:val="clear" w:color="auto" w:fill="FFFFFF" w:themeFill="background1"/>
          <w:lang w:val="en-AU" w:eastAsia="zh-CN"/>
        </w:rPr>
      </w:pPr>
      <w:r w:rsidRPr="00DA0435">
        <w:rPr>
          <w:rFonts w:ascii="SimSun" w:eastAsia="SimSun" w:hAnsi="SimSun" w:cs="SimSun" w:hint="eastAsia"/>
          <w:sz w:val="21"/>
          <w:lang w:val="en-AU" w:eastAsia="zh-CN"/>
        </w:rPr>
        <w:t>尽管产权组织所有部门和计划为“实现有效、需求驱动的技术援助和发展合作的连贯交付”提供的投入具有横向性质，但</w:t>
      </w:r>
      <w:r w:rsidR="00006D9C" w:rsidRPr="00DA0435">
        <w:rPr>
          <w:rFonts w:ascii="SimSun" w:eastAsia="SimSun" w:hAnsi="SimSun" w:cs="SimSun" w:hint="eastAsia"/>
          <w:sz w:val="21"/>
          <w:lang w:val="en-AU" w:eastAsia="zh-CN"/>
        </w:rPr>
        <w:t>是</w:t>
      </w:r>
      <w:r w:rsidRPr="00DA0435">
        <w:rPr>
          <w:rFonts w:ascii="SimSun" w:eastAsia="SimSun" w:hAnsi="SimSun" w:cs="SimSun" w:hint="eastAsia"/>
          <w:sz w:val="21"/>
          <w:lang w:val="en-AU" w:eastAsia="zh-CN"/>
        </w:rPr>
        <w:t>发展部门，特别是</w:t>
      </w:r>
      <w:r w:rsidR="00006D9C" w:rsidRPr="00DA0435">
        <w:rPr>
          <w:rFonts w:ascii="SimSun" w:eastAsia="SimSun" w:hAnsi="SimSun" w:cs="SimSun" w:hint="eastAsia"/>
          <w:sz w:val="21"/>
          <w:lang w:val="en-AU" w:eastAsia="zh-CN"/>
        </w:rPr>
        <w:t>各地</w:t>
      </w:r>
      <w:r w:rsidRPr="00DA0435">
        <w:rPr>
          <w:rFonts w:ascii="SimSun" w:eastAsia="SimSun" w:hAnsi="SimSun" w:cs="SimSun" w:hint="eastAsia"/>
          <w:sz w:val="21"/>
          <w:lang w:val="en-AU" w:eastAsia="zh-CN"/>
        </w:rPr>
        <w:t>区局</w:t>
      </w:r>
      <w:r w:rsidR="00006D9C" w:rsidRPr="00DA0435">
        <w:rPr>
          <w:rFonts w:ascii="SimSun" w:eastAsia="SimSun" w:hAnsi="SimSun" w:cs="SimSun" w:hint="eastAsia"/>
          <w:sz w:val="21"/>
          <w:lang w:val="en-AU" w:eastAsia="zh-CN"/>
        </w:rPr>
        <w:t>，</w:t>
      </w:r>
      <w:r w:rsidR="00C723AC" w:rsidRPr="00DA0435">
        <w:rPr>
          <w:rFonts w:ascii="SimSun" w:eastAsia="SimSun" w:hAnsi="SimSun" w:cs="SimSun" w:hint="eastAsia"/>
          <w:sz w:val="21"/>
          <w:lang w:val="en-AU" w:eastAsia="zh-CN"/>
        </w:rPr>
        <w:t>却</w:t>
      </w:r>
      <w:r w:rsidRPr="00DA0435">
        <w:rPr>
          <w:rFonts w:ascii="SimSun" w:eastAsia="SimSun" w:hAnsi="SimSun" w:cs="SimSun" w:hint="eastAsia"/>
          <w:sz w:val="21"/>
          <w:lang w:val="en-AU" w:eastAsia="zh-CN"/>
        </w:rPr>
        <w:t>发挥</w:t>
      </w:r>
      <w:r w:rsidR="00006D9C" w:rsidRPr="00DA0435">
        <w:rPr>
          <w:rFonts w:ascii="SimSun" w:eastAsia="SimSun" w:hAnsi="SimSun" w:cs="SimSun" w:hint="eastAsia"/>
          <w:sz w:val="21"/>
          <w:lang w:val="en-AU" w:eastAsia="zh-CN"/>
        </w:rPr>
        <w:t>了</w:t>
      </w:r>
      <w:r w:rsidRPr="00DA0435">
        <w:rPr>
          <w:rFonts w:ascii="SimSun" w:eastAsia="SimSun" w:hAnsi="SimSun" w:cs="SimSun" w:hint="eastAsia"/>
          <w:sz w:val="21"/>
          <w:lang w:val="en-AU" w:eastAsia="zh-CN"/>
        </w:rPr>
        <w:t>主要的内部协调作用。作为成员国技术援助计划的保管者，</w:t>
      </w:r>
      <w:r w:rsidR="00006D9C" w:rsidRPr="00DA0435">
        <w:rPr>
          <w:rFonts w:ascii="SimSun" w:eastAsia="SimSun" w:hAnsi="SimSun" w:cs="SimSun" w:hint="eastAsia"/>
          <w:sz w:val="21"/>
          <w:lang w:val="en-AU" w:eastAsia="zh-CN"/>
        </w:rPr>
        <w:t>地</w:t>
      </w:r>
      <w:r w:rsidRPr="00DA0435">
        <w:rPr>
          <w:rFonts w:ascii="SimSun" w:eastAsia="SimSun" w:hAnsi="SimSun" w:cs="SimSun" w:hint="eastAsia"/>
          <w:sz w:val="21"/>
          <w:lang w:val="en-AU" w:eastAsia="zh-CN"/>
        </w:rPr>
        <w:t>区局</w:t>
      </w:r>
      <w:r w:rsidR="00006D9C" w:rsidRPr="00DA0435">
        <w:rPr>
          <w:rFonts w:ascii="SimSun" w:eastAsia="SimSun" w:hAnsi="SimSun" w:cs="SimSun" w:hint="eastAsia"/>
          <w:sz w:val="21"/>
          <w:lang w:val="en-AU" w:eastAsia="zh-CN"/>
        </w:rPr>
        <w:t>的首要</w:t>
      </w:r>
      <w:r w:rsidRPr="00DA0435">
        <w:rPr>
          <w:rFonts w:ascii="SimSun" w:eastAsia="SimSun" w:hAnsi="SimSun" w:cs="SimSun" w:hint="eastAsia"/>
          <w:sz w:val="21"/>
          <w:lang w:val="en-AU" w:eastAsia="zh-CN"/>
        </w:rPr>
        <w:t>责任和任务</w:t>
      </w:r>
      <w:r w:rsidR="00006D9C" w:rsidRPr="00DA0435">
        <w:rPr>
          <w:rFonts w:ascii="SimSun" w:eastAsia="SimSun" w:hAnsi="SimSun" w:cs="SimSun" w:hint="eastAsia"/>
          <w:sz w:val="21"/>
          <w:lang w:val="en-AU" w:eastAsia="zh-CN"/>
        </w:rPr>
        <w:t>是</w:t>
      </w:r>
      <w:r w:rsidRPr="00DA0435">
        <w:rPr>
          <w:rFonts w:ascii="SimSun" w:eastAsia="SimSun" w:hAnsi="SimSun" w:cs="SimSun" w:hint="eastAsia"/>
          <w:sz w:val="21"/>
          <w:lang w:val="en-AU" w:eastAsia="zh-CN"/>
        </w:rPr>
        <w:t>，根据每个国家的发展目标和吸收能力，有效协调、精简具体的组织投入</w:t>
      </w:r>
      <w:r w:rsidR="00E35353" w:rsidRPr="00DA0435">
        <w:rPr>
          <w:rFonts w:ascii="SimSun" w:eastAsia="SimSun" w:hAnsi="SimSun" w:cs="SimSun" w:hint="eastAsia"/>
          <w:sz w:val="21"/>
          <w:lang w:val="en-AU" w:eastAsia="zh-CN"/>
        </w:rPr>
        <w:t>，确定其轻重缓急。</w:t>
      </w:r>
    </w:p>
    <w:p w:rsidR="00126C2F" w:rsidRPr="00DA0435" w:rsidRDefault="00341635" w:rsidP="000633C1">
      <w:pPr>
        <w:pStyle w:val="ae"/>
        <w:numPr>
          <w:ilvl w:val="0"/>
          <w:numId w:val="11"/>
        </w:numPr>
        <w:overflowPunct w:val="0"/>
        <w:spacing w:afterLines="50" w:after="120" w:line="340" w:lineRule="atLeast"/>
        <w:ind w:left="0" w:firstLine="0"/>
        <w:contextualSpacing w:val="0"/>
        <w:jc w:val="both"/>
        <w:rPr>
          <w:rFonts w:ascii="SimSun" w:eastAsia="SimSun" w:hAnsi="SimSun"/>
          <w:sz w:val="21"/>
          <w:lang w:val="en-AU" w:eastAsia="zh-CN"/>
        </w:rPr>
      </w:pPr>
      <w:r w:rsidRPr="00DA0435">
        <w:rPr>
          <w:rFonts w:ascii="SimSun" w:eastAsia="SimSun" w:hAnsi="SimSun" w:cs="SimSun" w:hint="eastAsia"/>
          <w:sz w:val="21"/>
          <w:lang w:val="en-AU" w:eastAsia="zh-CN"/>
        </w:rPr>
        <w:t>将产权组织技术援助数据库</w:t>
      </w:r>
      <w:r w:rsidR="00E46330">
        <w:rPr>
          <w:rFonts w:ascii="SimSun" w:eastAsia="SimSun" w:hAnsi="SimSun" w:cs="SimSun" w:hint="eastAsia"/>
          <w:sz w:val="21"/>
          <w:lang w:val="en-AU" w:eastAsia="zh-CN"/>
        </w:rPr>
        <w:t>（</w:t>
      </w:r>
      <w:r w:rsidRPr="00DA0435">
        <w:rPr>
          <w:rFonts w:ascii="SimSun" w:eastAsia="SimSun" w:hAnsi="SimSun" w:cs="SimSun" w:hint="eastAsia"/>
          <w:sz w:val="21"/>
          <w:lang w:val="en-AU" w:eastAsia="zh-CN"/>
        </w:rPr>
        <w:t>IP-TAD</w:t>
      </w:r>
      <w:r w:rsidR="00E46330">
        <w:rPr>
          <w:rFonts w:ascii="SimSun" w:eastAsia="SimSun" w:hAnsi="SimSun" w:cs="SimSun" w:hint="eastAsia"/>
          <w:sz w:val="21"/>
          <w:lang w:val="en-AU" w:eastAsia="zh-CN"/>
        </w:rPr>
        <w:t>）</w:t>
      </w:r>
      <w:r w:rsidR="00754225" w:rsidRPr="00DA0435">
        <w:rPr>
          <w:rStyle w:val="af1"/>
          <w:rFonts w:ascii="SimSun" w:eastAsia="SimSun" w:hAnsi="SimSun"/>
          <w:sz w:val="21"/>
          <w:lang w:val="en-AU"/>
        </w:rPr>
        <w:footnoteReference w:id="5"/>
      </w:r>
      <w:r w:rsidR="005926CB" w:rsidRPr="00DA0435">
        <w:rPr>
          <w:rFonts w:ascii="SimSun" w:eastAsia="SimSun" w:hAnsi="SimSun" w:cs="SimSun" w:hint="eastAsia"/>
          <w:sz w:val="21"/>
          <w:lang w:val="en-AU" w:eastAsia="zh-CN"/>
        </w:rPr>
        <w:t>纳入企业绩效管理系统，体现了内部协调的一大改进。对IP-TAD做出这种重大调整，把它纳入</w:t>
      </w:r>
      <w:proofErr w:type="gramStart"/>
      <w:r w:rsidR="005926CB" w:rsidRPr="00DA0435">
        <w:rPr>
          <w:rFonts w:ascii="SimSun" w:eastAsia="SimSun" w:hAnsi="SimSun" w:cs="SimSun" w:hint="eastAsia"/>
          <w:sz w:val="21"/>
          <w:lang w:val="en-AU" w:eastAsia="zh-CN"/>
        </w:rPr>
        <w:t>全组织</w:t>
      </w:r>
      <w:proofErr w:type="gramEnd"/>
      <w:r w:rsidR="005926CB" w:rsidRPr="00DA0435">
        <w:rPr>
          <w:rFonts w:ascii="SimSun" w:eastAsia="SimSun" w:hAnsi="SimSun" w:cs="SimSun" w:hint="eastAsia"/>
          <w:sz w:val="21"/>
          <w:lang w:val="en-AU" w:eastAsia="zh-CN"/>
        </w:rPr>
        <w:t>EPM系统中，就可以增加产权组织</w:t>
      </w:r>
      <w:r w:rsidR="00B0798B" w:rsidRPr="00DA0435">
        <w:rPr>
          <w:rFonts w:ascii="SimSun" w:eastAsia="SimSun" w:hAnsi="SimSun" w:cs="SimSun" w:hint="eastAsia"/>
          <w:sz w:val="21"/>
          <w:lang w:val="en-AU" w:eastAsia="zh-CN"/>
        </w:rPr>
        <w:t>技术援助</w:t>
      </w:r>
      <w:r w:rsidR="005926CB" w:rsidRPr="00DA0435">
        <w:rPr>
          <w:rFonts w:ascii="SimSun" w:eastAsia="SimSun" w:hAnsi="SimSun" w:cs="SimSun" w:hint="eastAsia"/>
          <w:sz w:val="21"/>
          <w:lang w:val="en-AU" w:eastAsia="zh-CN"/>
        </w:rPr>
        <w:t>活动相关信息的一致性与可靠性，从开展面向发展的合作活动的不同项目和部门</w:t>
      </w:r>
      <w:r w:rsidR="00B0798B" w:rsidRPr="00DA0435">
        <w:rPr>
          <w:rFonts w:ascii="SimSun" w:eastAsia="SimSun" w:hAnsi="SimSun" w:cs="SimSun" w:hint="eastAsia"/>
          <w:sz w:val="21"/>
          <w:lang w:val="en-AU" w:eastAsia="zh-CN"/>
        </w:rPr>
        <w:t>中</w:t>
      </w:r>
      <w:r w:rsidR="005926CB" w:rsidRPr="00DA0435">
        <w:rPr>
          <w:rFonts w:ascii="SimSun" w:eastAsia="SimSun" w:hAnsi="SimSun" w:cs="SimSun" w:hint="eastAsia"/>
          <w:sz w:val="21"/>
          <w:lang w:val="en-AU" w:eastAsia="zh-CN"/>
        </w:rPr>
        <w:t>获取数据。</w:t>
      </w:r>
    </w:p>
    <w:p w:rsidR="0083589A" w:rsidRPr="005D40E9" w:rsidRDefault="00C91253" w:rsidP="005D40E9">
      <w:pPr>
        <w:pStyle w:val="ae"/>
        <w:keepNext/>
        <w:overflowPunct w:val="0"/>
        <w:spacing w:beforeLines="100" w:before="240" w:afterLines="50" w:after="120" w:line="340" w:lineRule="atLeast"/>
        <w:ind w:left="0"/>
        <w:contextualSpacing w:val="0"/>
        <w:rPr>
          <w:rFonts w:ascii="SimHei" w:eastAsia="SimHei" w:hAnsi="SimHei"/>
          <w:sz w:val="21"/>
          <w:lang w:eastAsia="zh-CN"/>
        </w:rPr>
      </w:pPr>
      <w:r w:rsidRPr="005D40E9">
        <w:rPr>
          <w:rFonts w:ascii="SimHei" w:eastAsia="SimHei" w:hAnsi="SimHei" w:hint="eastAsia"/>
          <w:sz w:val="21"/>
          <w:lang w:eastAsia="zh-CN"/>
        </w:rPr>
        <w:t>二、</w:t>
      </w:r>
      <w:r w:rsidR="007E24D1" w:rsidRPr="005D40E9">
        <w:rPr>
          <w:rFonts w:ascii="SimHei" w:eastAsia="SimHei" w:hAnsi="SimHei" w:hint="eastAsia"/>
          <w:sz w:val="21"/>
          <w:lang w:eastAsia="zh-CN"/>
        </w:rPr>
        <w:t>与联合国各机构、方案和其他政府间组织的协作</w:t>
      </w:r>
    </w:p>
    <w:p w:rsidR="00337B4A" w:rsidRPr="00DA0435" w:rsidRDefault="00D67034" w:rsidP="000633C1">
      <w:pPr>
        <w:pStyle w:val="ae"/>
        <w:numPr>
          <w:ilvl w:val="0"/>
          <w:numId w:val="11"/>
        </w:numPr>
        <w:overflowPunct w:val="0"/>
        <w:spacing w:afterLines="50" w:after="120" w:line="340" w:lineRule="atLeast"/>
        <w:ind w:left="0" w:firstLine="0"/>
        <w:contextualSpacing w:val="0"/>
        <w:jc w:val="both"/>
        <w:rPr>
          <w:rFonts w:ascii="SimSun" w:eastAsia="SimSun" w:hAnsi="SimSun"/>
          <w:sz w:val="21"/>
          <w:lang w:val="en-AU" w:eastAsia="zh-CN"/>
        </w:rPr>
      </w:pPr>
      <w:r w:rsidRPr="00DA0435">
        <w:rPr>
          <w:rFonts w:ascii="SimSun" w:eastAsia="SimSun" w:hAnsi="SimSun" w:cs="SimSun" w:hint="eastAsia"/>
          <w:sz w:val="21"/>
          <w:lang w:val="en-AU" w:eastAsia="zh-CN"/>
        </w:rPr>
        <w:t>产权组织关于与联合国各机构、方案和其他有关政府间组织</w:t>
      </w:r>
      <w:r w:rsidR="00E06BD5" w:rsidRPr="00DA0435">
        <w:rPr>
          <w:rFonts w:ascii="SimSun" w:eastAsia="SimSun" w:hAnsi="SimSun" w:cs="SimSun" w:hint="eastAsia"/>
          <w:sz w:val="21"/>
          <w:lang w:val="en-AU" w:eastAsia="zh-CN"/>
        </w:rPr>
        <w:t>协</w:t>
      </w:r>
      <w:r w:rsidRPr="00DA0435">
        <w:rPr>
          <w:rFonts w:ascii="SimSun" w:eastAsia="SimSun" w:hAnsi="SimSun" w:cs="SimSun" w:hint="eastAsia"/>
          <w:sz w:val="21"/>
          <w:lang w:val="en-AU" w:eastAsia="zh-CN"/>
        </w:rPr>
        <w:t>作的任务，体现在产权组织的</w:t>
      </w:r>
      <w:r w:rsidR="00E06BD5" w:rsidRPr="00DA0435">
        <w:rPr>
          <w:rFonts w:ascii="SimSun" w:eastAsia="SimSun" w:hAnsi="SimSun" w:cs="SimSun" w:hint="eastAsia"/>
          <w:sz w:val="21"/>
          <w:lang w:val="en-AU" w:eastAsia="zh-CN"/>
        </w:rPr>
        <w:t>计划</w:t>
      </w:r>
      <w:r w:rsidRPr="00DA0435">
        <w:rPr>
          <w:rFonts w:ascii="SimSun" w:eastAsia="SimSun" w:hAnsi="SimSun" w:cs="SimSun" w:hint="eastAsia"/>
          <w:sz w:val="21"/>
          <w:lang w:val="en-AU" w:eastAsia="zh-CN"/>
        </w:rPr>
        <w:t>和预算</w:t>
      </w:r>
      <w:r w:rsidR="00E46330">
        <w:rPr>
          <w:rFonts w:ascii="SimSun" w:eastAsia="SimSun" w:hAnsi="SimSun" w:cs="SimSun" w:hint="eastAsia"/>
          <w:sz w:val="21"/>
          <w:lang w:val="en-AU" w:eastAsia="zh-CN"/>
        </w:rPr>
        <w:t>（</w:t>
      </w:r>
      <w:r w:rsidR="00E06BD5" w:rsidRPr="00DA0435">
        <w:rPr>
          <w:rFonts w:ascii="SimSun" w:eastAsia="SimSun" w:hAnsi="SimSun" w:cs="SimSun" w:hint="eastAsia"/>
          <w:sz w:val="21"/>
          <w:lang w:val="en-AU" w:eastAsia="zh-CN"/>
        </w:rPr>
        <w:t>计划</w:t>
      </w:r>
      <w:r w:rsidRPr="00DA0435">
        <w:rPr>
          <w:rFonts w:ascii="SimSun" w:eastAsia="SimSun" w:hAnsi="SimSun" w:cs="SimSun" w:hint="eastAsia"/>
          <w:sz w:val="21"/>
          <w:lang w:val="en-AU" w:eastAsia="zh-CN"/>
        </w:rPr>
        <w:t>20</w:t>
      </w:r>
      <w:r w:rsidR="00E46330">
        <w:rPr>
          <w:rFonts w:ascii="SimSun" w:eastAsia="SimSun" w:hAnsi="SimSun" w:cs="SimSun" w:hint="eastAsia"/>
          <w:sz w:val="21"/>
          <w:lang w:val="en-AU" w:eastAsia="zh-CN"/>
        </w:rPr>
        <w:t>）</w:t>
      </w:r>
      <w:r w:rsidRPr="00DA0435">
        <w:rPr>
          <w:rFonts w:ascii="SimSun" w:eastAsia="SimSun" w:hAnsi="SimSun" w:cs="SimSun" w:hint="eastAsia"/>
          <w:sz w:val="21"/>
          <w:lang w:val="en-AU" w:eastAsia="zh-CN"/>
        </w:rPr>
        <w:t>中，其中特别指出，这种</w:t>
      </w:r>
      <w:r w:rsidR="00E06BD5" w:rsidRPr="00DA0435">
        <w:rPr>
          <w:rFonts w:ascii="SimSun" w:eastAsia="SimSun" w:hAnsi="SimSun" w:cs="SimSun" w:hint="eastAsia"/>
          <w:sz w:val="21"/>
          <w:lang w:val="en-AU" w:eastAsia="zh-CN"/>
        </w:rPr>
        <w:t>协</w:t>
      </w:r>
      <w:r w:rsidRPr="00DA0435">
        <w:rPr>
          <w:rFonts w:ascii="SimSun" w:eastAsia="SimSun" w:hAnsi="SimSun" w:cs="SimSun" w:hint="eastAsia"/>
          <w:sz w:val="21"/>
          <w:lang w:val="en-AU" w:eastAsia="zh-CN"/>
        </w:rPr>
        <w:t>作的目的是“支持执行《2030年可持续发展目标议程》、</w:t>
      </w:r>
      <w:r w:rsidR="00453EDB" w:rsidRPr="00DA0435">
        <w:rPr>
          <w:rFonts w:ascii="SimSun" w:eastAsia="SimSun" w:hAnsi="SimSun" w:cs="SimSun" w:hint="eastAsia"/>
          <w:sz w:val="21"/>
          <w:lang w:val="en-AU" w:eastAsia="zh-CN"/>
        </w:rPr>
        <w:t>《</w:t>
      </w:r>
      <w:r w:rsidRPr="00DA0435">
        <w:rPr>
          <w:rFonts w:ascii="SimSun" w:eastAsia="SimSun" w:hAnsi="SimSun" w:cs="SimSun" w:hint="eastAsia"/>
          <w:sz w:val="21"/>
          <w:lang w:val="en-AU" w:eastAsia="zh-CN"/>
        </w:rPr>
        <w:t>亚的斯亚贝巴行动议程</w:t>
      </w:r>
      <w:r w:rsidR="00453EDB" w:rsidRPr="00DA0435">
        <w:rPr>
          <w:rFonts w:ascii="SimSun" w:eastAsia="SimSun" w:hAnsi="SimSun" w:cs="SimSun" w:hint="eastAsia"/>
          <w:sz w:val="21"/>
          <w:lang w:val="en-AU" w:eastAsia="zh-CN"/>
        </w:rPr>
        <w:t>》</w:t>
      </w:r>
      <w:r w:rsidRPr="00DA0435">
        <w:rPr>
          <w:rFonts w:ascii="SimSun" w:eastAsia="SimSun" w:hAnsi="SimSun" w:cs="SimSun" w:hint="eastAsia"/>
          <w:sz w:val="21"/>
          <w:lang w:val="en-AU" w:eastAsia="zh-CN"/>
        </w:rPr>
        <w:t>和其他全球</w:t>
      </w:r>
      <w:r w:rsidR="00453EDB" w:rsidRPr="00DA0435">
        <w:rPr>
          <w:rFonts w:ascii="SimSun" w:eastAsia="SimSun" w:hAnsi="SimSun" w:cs="SimSun" w:hint="eastAsia"/>
          <w:sz w:val="21"/>
          <w:lang w:val="en-AU" w:eastAsia="zh-CN"/>
        </w:rPr>
        <w:t>共同</w:t>
      </w:r>
      <w:r w:rsidRPr="00DA0435">
        <w:rPr>
          <w:rFonts w:ascii="SimSun" w:eastAsia="SimSun" w:hAnsi="SimSun" w:cs="SimSun" w:hint="eastAsia"/>
          <w:sz w:val="21"/>
          <w:lang w:val="en-AU" w:eastAsia="zh-CN"/>
        </w:rPr>
        <w:t>目标”。</w:t>
      </w:r>
      <w:r w:rsidR="00754225" w:rsidRPr="00DA0435">
        <w:rPr>
          <w:rFonts w:ascii="SimSun" w:eastAsia="SimSun" w:hAnsi="SimSun"/>
          <w:sz w:val="21"/>
          <w:vertAlign w:val="superscript"/>
          <w:lang w:val="en-AU"/>
        </w:rPr>
        <w:footnoteReference w:id="6"/>
      </w:r>
      <w:r w:rsidR="008B75A2" w:rsidRPr="00DA0435">
        <w:rPr>
          <w:rFonts w:ascii="SimSun" w:eastAsia="SimSun" w:hAnsi="SimSun" w:cs="SimSun" w:hint="eastAsia"/>
          <w:sz w:val="21"/>
          <w:lang w:val="en-AU" w:eastAsia="zh-CN"/>
        </w:rPr>
        <w:t>此外，</w:t>
      </w:r>
      <w:r w:rsidR="00C869DB" w:rsidRPr="00DA0435">
        <w:rPr>
          <w:rFonts w:ascii="SimSun" w:eastAsia="SimSun" w:hAnsi="SimSun" w:cs="SimSun" w:hint="eastAsia"/>
          <w:sz w:val="21"/>
          <w:lang w:val="en-AU" w:eastAsia="zh-CN"/>
        </w:rPr>
        <w:t>产权组织</w:t>
      </w:r>
      <w:r w:rsidR="00E06BD5" w:rsidRPr="00DA0435">
        <w:rPr>
          <w:rFonts w:ascii="SimSun" w:eastAsia="SimSun" w:hAnsi="SimSun" w:cs="SimSun" w:hint="eastAsia"/>
          <w:sz w:val="21"/>
          <w:lang w:val="en-AU" w:eastAsia="zh-CN"/>
        </w:rPr>
        <w:t>还</w:t>
      </w:r>
      <w:r w:rsidR="008B75A2" w:rsidRPr="00DA0435">
        <w:rPr>
          <w:rFonts w:ascii="SimSun" w:eastAsia="SimSun" w:hAnsi="SimSun" w:cs="SimSun" w:hint="eastAsia"/>
          <w:sz w:val="21"/>
          <w:lang w:val="en-AU" w:eastAsia="zh-CN"/>
        </w:rPr>
        <w:t>与其他项目密切联系，</w:t>
      </w:r>
      <w:r w:rsidR="00E06BD5" w:rsidRPr="00DA0435">
        <w:rPr>
          <w:rFonts w:ascii="SimSun" w:eastAsia="SimSun" w:hAnsi="SimSun" w:cs="SimSun" w:hint="eastAsia"/>
          <w:sz w:val="21"/>
          <w:lang w:val="en-AU" w:eastAsia="zh-CN"/>
        </w:rPr>
        <w:t>目的是</w:t>
      </w:r>
      <w:r w:rsidR="008B75A2" w:rsidRPr="00DA0435">
        <w:rPr>
          <w:rFonts w:ascii="SimSun" w:eastAsia="SimSun" w:hAnsi="SimSun" w:cs="SimSun" w:hint="eastAsia"/>
          <w:sz w:val="21"/>
          <w:lang w:val="en-AU" w:eastAsia="zh-CN"/>
        </w:rPr>
        <w:t>“促进为相关多边进程和倡议及时提供</w:t>
      </w:r>
      <w:r w:rsidR="00C869DB" w:rsidRPr="00DA0435">
        <w:rPr>
          <w:rFonts w:ascii="SimSun" w:eastAsia="SimSun" w:hAnsi="SimSun" w:cs="SimSun" w:hint="eastAsia"/>
          <w:sz w:val="21"/>
          <w:lang w:val="en-AU" w:eastAsia="zh-CN"/>
        </w:rPr>
        <w:t>产权组织</w:t>
      </w:r>
      <w:r w:rsidR="008B75A2" w:rsidRPr="00DA0435">
        <w:rPr>
          <w:rFonts w:ascii="SimSun" w:eastAsia="SimSun" w:hAnsi="SimSun" w:cs="SimSun" w:hint="eastAsia"/>
          <w:sz w:val="21"/>
          <w:lang w:val="en-AU" w:eastAsia="zh-CN"/>
        </w:rPr>
        <w:t>的技术贡献和信息。”</w:t>
      </w:r>
      <w:r w:rsidR="00754225" w:rsidRPr="00DA0435">
        <w:rPr>
          <w:rFonts w:ascii="SimSun" w:eastAsia="SimSun" w:hAnsi="SimSun"/>
          <w:sz w:val="21"/>
          <w:vertAlign w:val="superscript"/>
          <w:lang w:val="en-AU"/>
        </w:rPr>
        <w:footnoteReference w:id="7"/>
      </w:r>
    </w:p>
    <w:p w:rsidR="005D40E9" w:rsidRPr="005D40E9" w:rsidRDefault="007D3015" w:rsidP="000633C1">
      <w:pPr>
        <w:pStyle w:val="ae"/>
        <w:numPr>
          <w:ilvl w:val="0"/>
          <w:numId w:val="11"/>
        </w:numPr>
        <w:overflowPunct w:val="0"/>
        <w:spacing w:afterLines="50" w:after="120" w:line="340" w:lineRule="atLeast"/>
        <w:ind w:left="0" w:firstLine="0"/>
        <w:contextualSpacing w:val="0"/>
        <w:jc w:val="both"/>
        <w:rPr>
          <w:rFonts w:ascii="SimSun" w:eastAsia="SimSun" w:hAnsi="SimSun"/>
          <w:sz w:val="21"/>
          <w:lang w:eastAsia="zh-CN"/>
        </w:rPr>
      </w:pPr>
      <w:r w:rsidRPr="00DA0435">
        <w:rPr>
          <w:rFonts w:ascii="SimSun" w:eastAsia="SimSun" w:hAnsi="SimSun" w:cs="SimSun" w:hint="eastAsia"/>
          <w:sz w:val="21"/>
          <w:lang w:val="en-AU" w:eastAsia="zh-CN"/>
        </w:rPr>
        <w:t>在与联合国其他机构和方案</w:t>
      </w:r>
      <w:r w:rsidR="00E103FA" w:rsidRPr="00DA0435">
        <w:rPr>
          <w:rFonts w:ascii="SimSun" w:eastAsia="SimSun" w:hAnsi="SimSun" w:cs="SimSun" w:hint="eastAsia"/>
          <w:sz w:val="21"/>
          <w:lang w:val="en-AU" w:eastAsia="zh-CN"/>
        </w:rPr>
        <w:t>协</w:t>
      </w:r>
      <w:r w:rsidRPr="00DA0435">
        <w:rPr>
          <w:rFonts w:ascii="SimSun" w:eastAsia="SimSun" w:hAnsi="SimSun" w:cs="SimSun" w:hint="eastAsia"/>
          <w:sz w:val="21"/>
          <w:lang w:val="en-AU" w:eastAsia="zh-CN"/>
        </w:rPr>
        <w:t>作时，</w:t>
      </w:r>
      <w:r w:rsidR="00C869DB" w:rsidRPr="00DA0435">
        <w:rPr>
          <w:rFonts w:ascii="SimSun" w:eastAsia="SimSun" w:hAnsi="SimSun" w:cs="SimSun" w:hint="eastAsia"/>
          <w:sz w:val="21"/>
          <w:lang w:val="en-AU" w:eastAsia="zh-CN"/>
        </w:rPr>
        <w:t>产权组织</w:t>
      </w:r>
      <w:r w:rsidRPr="00DA0435">
        <w:rPr>
          <w:rFonts w:ascii="SimSun" w:eastAsia="SimSun" w:hAnsi="SimSun" w:cs="SimSun" w:hint="eastAsia"/>
          <w:sz w:val="21"/>
          <w:lang w:val="en-AU" w:eastAsia="zh-CN"/>
        </w:rPr>
        <w:t>采纳了多边进程的总体方法，目前侧重于可持续发展目标的“实施手段”，目的是涵盖融资和扩大对创新、能力建设以及可持续发展技术开发</w:t>
      </w:r>
      <w:r w:rsidR="00E103FA" w:rsidRPr="00DA0435">
        <w:rPr>
          <w:rFonts w:ascii="SimSun" w:eastAsia="SimSun" w:hAnsi="SimSun" w:cs="SimSun" w:hint="eastAsia"/>
          <w:sz w:val="21"/>
          <w:lang w:val="en-AU" w:eastAsia="zh-CN"/>
        </w:rPr>
        <w:t>与</w:t>
      </w:r>
      <w:r w:rsidRPr="00DA0435">
        <w:rPr>
          <w:rFonts w:ascii="SimSun" w:eastAsia="SimSun" w:hAnsi="SimSun" w:cs="SimSun" w:hint="eastAsia"/>
          <w:sz w:val="21"/>
          <w:lang w:val="en-AU" w:eastAsia="zh-CN"/>
        </w:rPr>
        <w:t>转让</w:t>
      </w:r>
      <w:r w:rsidRPr="00DA0435">
        <w:rPr>
          <w:rFonts w:ascii="SimSun" w:eastAsia="SimSun" w:hAnsi="SimSun" w:cs="SimSun" w:hint="eastAsia"/>
          <w:sz w:val="21"/>
          <w:lang w:val="en-AU" w:eastAsia="zh-CN"/>
        </w:rPr>
        <w:lastRenderedPageBreak/>
        <w:t>的支持。</w:t>
      </w:r>
      <w:r w:rsidR="005E5BB4" w:rsidRPr="00DA0435">
        <w:rPr>
          <w:rFonts w:ascii="SimSun" w:eastAsia="SimSun" w:hAnsi="SimSun" w:cs="SimSun" w:hint="eastAsia"/>
          <w:sz w:val="21"/>
          <w:lang w:val="en-AU" w:eastAsia="zh-CN"/>
        </w:rPr>
        <w:t>技术促进机制</w:t>
      </w:r>
      <w:r w:rsidR="009E2036" w:rsidRPr="00DA0435">
        <w:rPr>
          <w:rFonts w:ascii="SimSun" w:eastAsia="SimSun" w:hAnsi="SimSun" w:cs="SimSun" w:hint="eastAsia"/>
          <w:sz w:val="21"/>
          <w:lang w:val="en-AU" w:eastAsia="zh-CN"/>
        </w:rPr>
        <w:t>（</w:t>
      </w:r>
      <w:r w:rsidR="009E2036" w:rsidRPr="00DA0435">
        <w:rPr>
          <w:rFonts w:ascii="SimSun" w:eastAsia="SimSun" w:hAnsi="SimSun"/>
          <w:sz w:val="21"/>
          <w:lang w:val="en-AU" w:eastAsia="zh-CN"/>
        </w:rPr>
        <w:t>TFM</w:t>
      </w:r>
      <w:r w:rsidR="009E2036" w:rsidRPr="00DA0435">
        <w:rPr>
          <w:rFonts w:ascii="SimSun" w:eastAsia="SimSun" w:hAnsi="SimSun" w:hint="eastAsia"/>
          <w:sz w:val="21"/>
          <w:lang w:val="en-AU" w:eastAsia="zh-CN"/>
        </w:rPr>
        <w:t>）</w:t>
      </w:r>
      <w:r w:rsidR="005E5BB4" w:rsidRPr="00DA0435">
        <w:rPr>
          <w:rFonts w:ascii="SimSun" w:eastAsia="SimSun" w:hAnsi="SimSun" w:cs="SimSun" w:hint="eastAsia"/>
          <w:sz w:val="21"/>
          <w:lang w:val="en-AU" w:eastAsia="zh-CN"/>
        </w:rPr>
        <w:t>由</w:t>
      </w:r>
      <w:r w:rsidRPr="00DA0435">
        <w:rPr>
          <w:rFonts w:ascii="SimSun" w:eastAsia="SimSun" w:hAnsi="SimSun" w:cs="SimSun" w:hint="eastAsia"/>
          <w:sz w:val="21"/>
          <w:lang w:val="en-AU" w:eastAsia="zh-CN"/>
        </w:rPr>
        <w:t>第三次发展筹资问题国际会议成果文件</w:t>
      </w:r>
      <w:r w:rsidR="005E5BB4" w:rsidRPr="00DA0435">
        <w:rPr>
          <w:rFonts w:ascii="SimSun" w:eastAsia="SimSun" w:hAnsi="SimSun" w:cs="SimSun" w:hint="eastAsia"/>
          <w:sz w:val="21"/>
          <w:lang w:val="en-AU" w:eastAsia="zh-CN"/>
        </w:rPr>
        <w:t>《亚的斯亚贝巴行动议程》设</w:t>
      </w:r>
      <w:r w:rsidR="00E103FA" w:rsidRPr="00DA0435">
        <w:rPr>
          <w:rFonts w:ascii="SimSun" w:eastAsia="SimSun" w:hAnsi="SimSun" w:cs="SimSun" w:hint="eastAsia"/>
          <w:sz w:val="21"/>
          <w:lang w:val="en-AU" w:eastAsia="zh-CN"/>
        </w:rPr>
        <w:t>立</w:t>
      </w:r>
      <w:r w:rsidR="005E5BB4" w:rsidRPr="00DA0435">
        <w:rPr>
          <w:rFonts w:ascii="SimSun" w:eastAsia="SimSun" w:hAnsi="SimSun" w:cs="SimSun" w:hint="eastAsia"/>
          <w:sz w:val="21"/>
          <w:lang w:val="en-AU" w:eastAsia="zh-CN"/>
        </w:rPr>
        <w:t>，</w:t>
      </w:r>
      <w:r w:rsidRPr="00DA0435">
        <w:rPr>
          <w:rFonts w:ascii="SimSun" w:eastAsia="SimSun" w:hAnsi="SimSun" w:cs="SimSun" w:hint="eastAsia"/>
          <w:sz w:val="21"/>
          <w:lang w:val="en-AU" w:eastAsia="zh-CN"/>
        </w:rPr>
        <w:t>并在</w:t>
      </w:r>
      <w:r w:rsidR="005E5BB4" w:rsidRPr="00DA0435">
        <w:rPr>
          <w:rFonts w:ascii="SimSun" w:eastAsia="SimSun" w:hAnsi="SimSun" w:cs="SimSun" w:hint="eastAsia"/>
          <w:sz w:val="21"/>
          <w:lang w:val="en-AU" w:eastAsia="zh-CN"/>
        </w:rPr>
        <w:t>《</w:t>
      </w:r>
      <w:r w:rsidRPr="00DA0435">
        <w:rPr>
          <w:rFonts w:ascii="SimSun" w:eastAsia="SimSun" w:hAnsi="SimSun" w:cs="SimSun" w:hint="eastAsia"/>
          <w:sz w:val="21"/>
          <w:lang w:val="en-AU" w:eastAsia="zh-CN"/>
        </w:rPr>
        <w:t>2030年议程</w:t>
      </w:r>
      <w:r w:rsidR="005E5BB4" w:rsidRPr="00DA0435">
        <w:rPr>
          <w:rFonts w:ascii="SimSun" w:eastAsia="SimSun" w:hAnsi="SimSun" w:cs="SimSun" w:hint="eastAsia"/>
          <w:sz w:val="21"/>
          <w:lang w:val="en-AU" w:eastAsia="zh-CN"/>
        </w:rPr>
        <w:t>》</w:t>
      </w:r>
      <w:r w:rsidRPr="00DA0435">
        <w:rPr>
          <w:rFonts w:ascii="SimSun" w:eastAsia="SimSun" w:hAnsi="SimSun" w:cs="SimSun" w:hint="eastAsia"/>
          <w:sz w:val="21"/>
          <w:lang w:val="en-AU" w:eastAsia="zh-CN"/>
        </w:rPr>
        <w:t>中获得通过</w:t>
      </w:r>
      <w:r w:rsidR="005E5BB4" w:rsidRPr="00DA0435">
        <w:rPr>
          <w:rFonts w:ascii="SimSun" w:eastAsia="SimSun" w:hAnsi="SimSun" w:cs="SimSun" w:hint="eastAsia"/>
          <w:sz w:val="21"/>
          <w:lang w:val="en-AU" w:eastAsia="zh-CN"/>
        </w:rPr>
        <w:t>，它</w:t>
      </w:r>
      <w:r w:rsidRPr="00DA0435">
        <w:rPr>
          <w:rFonts w:ascii="SimSun" w:eastAsia="SimSun" w:hAnsi="SimSun" w:cs="SimSun" w:hint="eastAsia"/>
          <w:sz w:val="21"/>
          <w:lang w:val="en-AU" w:eastAsia="zh-CN"/>
        </w:rPr>
        <w:t>的</w:t>
      </w:r>
      <w:r w:rsidR="00E103FA" w:rsidRPr="00DA0435">
        <w:rPr>
          <w:rFonts w:ascii="SimSun" w:eastAsia="SimSun" w:hAnsi="SimSun" w:cs="SimSun" w:hint="eastAsia"/>
          <w:sz w:val="21"/>
          <w:lang w:val="en-AU" w:eastAsia="zh-CN"/>
        </w:rPr>
        <w:t>设</w:t>
      </w:r>
      <w:r w:rsidRPr="00DA0435">
        <w:rPr>
          <w:rFonts w:ascii="SimSun" w:eastAsia="SimSun" w:hAnsi="SimSun" w:cs="SimSun" w:hint="eastAsia"/>
          <w:sz w:val="21"/>
          <w:lang w:val="en-AU" w:eastAsia="zh-CN"/>
        </w:rPr>
        <w:t>立证实了这一趋势。据回顾，</w:t>
      </w:r>
      <w:r w:rsidR="009E2036" w:rsidRPr="00DA0435">
        <w:rPr>
          <w:rFonts w:ascii="SimSun" w:eastAsia="SimSun" w:hAnsi="SimSun"/>
          <w:sz w:val="21"/>
          <w:lang w:val="en-AU" w:eastAsia="zh-CN"/>
        </w:rPr>
        <w:t>TFM</w:t>
      </w:r>
      <w:r w:rsidRPr="00DA0435">
        <w:rPr>
          <w:rFonts w:ascii="SimSun" w:eastAsia="SimSun" w:hAnsi="SimSun" w:cs="SimSun" w:hint="eastAsia"/>
          <w:sz w:val="21"/>
          <w:lang w:val="en-AU" w:eastAsia="zh-CN"/>
        </w:rPr>
        <w:t>的目的是通过在会员国、民间社会、私营部门、科学界、联合国实体和其他利益攸关方之间分享信息、经验、最佳做法和政策咨询</w:t>
      </w:r>
      <w:r w:rsidR="00072ACC" w:rsidRPr="00DA0435">
        <w:rPr>
          <w:rFonts w:ascii="SimSun" w:eastAsia="SimSun" w:hAnsi="SimSun" w:cs="SimSun" w:hint="eastAsia"/>
          <w:sz w:val="21"/>
          <w:lang w:val="en-AU" w:eastAsia="zh-CN"/>
        </w:rPr>
        <w:t>意见</w:t>
      </w:r>
      <w:r w:rsidRPr="00DA0435">
        <w:rPr>
          <w:rFonts w:ascii="SimSun" w:eastAsia="SimSun" w:hAnsi="SimSun" w:cs="SimSun" w:hint="eastAsia"/>
          <w:sz w:val="21"/>
          <w:lang w:val="en-AU" w:eastAsia="zh-CN"/>
        </w:rPr>
        <w:t>，促进多利益攸关方的</w:t>
      </w:r>
      <w:r w:rsidR="00072ACC" w:rsidRPr="00DA0435">
        <w:rPr>
          <w:rFonts w:ascii="SimSun" w:eastAsia="SimSun" w:hAnsi="SimSun" w:cs="SimSun" w:hint="eastAsia"/>
          <w:sz w:val="21"/>
          <w:lang w:val="en-AU" w:eastAsia="zh-CN"/>
        </w:rPr>
        <w:t>协</w:t>
      </w:r>
      <w:r w:rsidRPr="00DA0435">
        <w:rPr>
          <w:rFonts w:ascii="SimSun" w:eastAsia="SimSun" w:hAnsi="SimSun" w:cs="SimSun" w:hint="eastAsia"/>
          <w:sz w:val="21"/>
          <w:lang w:val="en-AU" w:eastAsia="zh-CN"/>
        </w:rPr>
        <w:t>作</w:t>
      </w:r>
      <w:r w:rsidR="00197FB4" w:rsidRPr="00DA0435">
        <w:rPr>
          <w:rFonts w:ascii="SimSun" w:eastAsia="SimSun" w:hAnsi="SimSun" w:cs="SimSun" w:hint="eastAsia"/>
          <w:sz w:val="21"/>
          <w:lang w:val="en-AU" w:eastAsia="zh-CN"/>
        </w:rPr>
        <w:t>与</w:t>
      </w:r>
      <w:r w:rsidRPr="00DA0435">
        <w:rPr>
          <w:rFonts w:ascii="SimSun" w:eastAsia="SimSun" w:hAnsi="SimSun" w:cs="SimSun" w:hint="eastAsia"/>
          <w:sz w:val="21"/>
          <w:lang w:val="en-AU" w:eastAsia="zh-CN"/>
        </w:rPr>
        <w:t>伙伴关系</w:t>
      </w:r>
      <w:r w:rsidR="00072ACC" w:rsidRPr="00DA0435">
        <w:rPr>
          <w:rFonts w:ascii="SimSun" w:eastAsia="SimSun" w:hAnsi="SimSun" w:cs="SimSun" w:hint="eastAsia"/>
          <w:sz w:val="21"/>
          <w:lang w:val="en-AU" w:eastAsia="zh-CN"/>
        </w:rPr>
        <w:t>。</w:t>
      </w:r>
    </w:p>
    <w:p w:rsidR="00754225" w:rsidRPr="00DA0435" w:rsidRDefault="00AD7C1C" w:rsidP="000633C1">
      <w:pPr>
        <w:pStyle w:val="ae"/>
        <w:numPr>
          <w:ilvl w:val="0"/>
          <w:numId w:val="11"/>
        </w:numPr>
        <w:overflowPunct w:val="0"/>
        <w:spacing w:afterLines="50" w:after="120" w:line="340" w:lineRule="atLeast"/>
        <w:ind w:left="0" w:firstLine="0"/>
        <w:contextualSpacing w:val="0"/>
        <w:jc w:val="both"/>
        <w:rPr>
          <w:rFonts w:ascii="SimSun" w:eastAsia="SimSun" w:hAnsi="SimSun"/>
          <w:sz w:val="21"/>
          <w:lang w:eastAsia="zh-CN"/>
        </w:rPr>
      </w:pPr>
      <w:r w:rsidRPr="00DA0435">
        <w:rPr>
          <w:rFonts w:ascii="SimSun" w:eastAsia="SimSun" w:hAnsi="SimSun" w:cs="SimSun" w:hint="eastAsia"/>
          <w:sz w:val="21"/>
          <w:lang w:val="en-AU" w:eastAsia="zh-CN"/>
        </w:rPr>
        <w:t>作为联合国科学、技术</w:t>
      </w:r>
      <w:r w:rsidR="00385A26" w:rsidRPr="00DA0435">
        <w:rPr>
          <w:rFonts w:ascii="SimSun" w:eastAsia="SimSun" w:hAnsi="SimSun" w:cs="SimSun" w:hint="eastAsia"/>
          <w:sz w:val="21"/>
          <w:lang w:val="en-AU" w:eastAsia="zh-CN"/>
        </w:rPr>
        <w:t>、</w:t>
      </w:r>
      <w:r w:rsidRPr="00DA0435">
        <w:rPr>
          <w:rFonts w:ascii="SimSun" w:eastAsia="SimSun" w:hAnsi="SimSun" w:cs="SimSun" w:hint="eastAsia"/>
          <w:sz w:val="21"/>
          <w:lang w:val="en-AU" w:eastAsia="zh-CN"/>
        </w:rPr>
        <w:t>创新</w:t>
      </w:r>
      <w:r w:rsidR="00385A26" w:rsidRPr="00DA0435">
        <w:rPr>
          <w:rFonts w:ascii="SimSun" w:eastAsia="SimSun" w:hAnsi="SimSun" w:cs="SimSun" w:hint="eastAsia"/>
          <w:sz w:val="21"/>
          <w:lang w:val="en-AU" w:eastAsia="zh-CN"/>
        </w:rPr>
        <w:t>促进可持续发展目标</w:t>
      </w:r>
      <w:r w:rsidR="00845F09" w:rsidRPr="00DA0435">
        <w:rPr>
          <w:rFonts w:ascii="SimSun" w:eastAsia="SimSun" w:hAnsi="SimSun" w:cs="SimSun" w:hint="eastAsia"/>
          <w:sz w:val="21"/>
          <w:szCs w:val="18"/>
          <w:lang w:eastAsia="zh-CN"/>
        </w:rPr>
        <w:t>跨机构任务小组</w:t>
      </w:r>
      <w:r w:rsidR="00D06962" w:rsidRPr="00DA0435">
        <w:rPr>
          <w:rFonts w:ascii="SimSun" w:eastAsia="SimSun" w:hAnsi="SimSun" w:cs="SimSun" w:hint="eastAsia"/>
          <w:sz w:val="21"/>
          <w:szCs w:val="18"/>
          <w:lang w:eastAsia="zh-CN"/>
        </w:rPr>
        <w:t>（</w:t>
      </w:r>
      <w:r w:rsidR="00D06962" w:rsidRPr="00DA0435">
        <w:rPr>
          <w:rFonts w:ascii="SimSun" w:eastAsia="SimSun" w:hAnsi="SimSun"/>
          <w:sz w:val="21"/>
          <w:lang w:eastAsia="zh-CN"/>
        </w:rPr>
        <w:t>IATT</w:t>
      </w:r>
      <w:r w:rsidR="00D06962" w:rsidRPr="00DA0435">
        <w:rPr>
          <w:rFonts w:ascii="SimSun" w:eastAsia="SimSun" w:hAnsi="SimSun" w:cs="SimSun" w:hint="eastAsia"/>
          <w:sz w:val="21"/>
          <w:szCs w:val="18"/>
          <w:lang w:eastAsia="zh-CN"/>
        </w:rPr>
        <w:t>）</w:t>
      </w:r>
      <w:r w:rsidR="00754225" w:rsidRPr="00DA0435">
        <w:rPr>
          <w:rStyle w:val="af1"/>
          <w:rFonts w:ascii="SimSun" w:eastAsia="SimSun" w:hAnsi="SimSun"/>
          <w:sz w:val="21"/>
        </w:rPr>
        <w:footnoteReference w:id="8"/>
      </w:r>
      <w:r w:rsidR="00F45AD1" w:rsidRPr="00DA0435">
        <w:rPr>
          <w:rFonts w:ascii="SimSun" w:eastAsia="SimSun" w:hAnsi="SimSun" w:cs="SimSun" w:hint="eastAsia"/>
          <w:sz w:val="21"/>
          <w:lang w:val="en-AU" w:eastAsia="zh-CN"/>
        </w:rPr>
        <w:t>的创始成员，产权组织充分参与促进联合国系统内科</w:t>
      </w:r>
      <w:proofErr w:type="gramStart"/>
      <w:r w:rsidR="00F45AD1" w:rsidRPr="00DA0435">
        <w:rPr>
          <w:rFonts w:ascii="SimSun" w:eastAsia="SimSun" w:hAnsi="SimSun" w:cs="SimSun" w:hint="eastAsia"/>
          <w:sz w:val="21"/>
          <w:lang w:val="en-AU" w:eastAsia="zh-CN"/>
        </w:rPr>
        <w:t>技创新</w:t>
      </w:r>
      <w:proofErr w:type="gramEnd"/>
      <w:r w:rsidR="00F45AD1" w:rsidRPr="00DA0435">
        <w:rPr>
          <w:rFonts w:ascii="SimSun" w:eastAsia="SimSun" w:hAnsi="SimSun" w:cs="SimSun" w:hint="eastAsia"/>
          <w:sz w:val="21"/>
          <w:lang w:val="en-AU" w:eastAsia="zh-CN"/>
        </w:rPr>
        <w:t>相关事项的协调、一致与合作，目的是提高协同作用和效率，特别是改善能力建设举措。</w:t>
      </w:r>
      <w:r w:rsidR="00F45AD1" w:rsidRPr="00DA0435">
        <w:rPr>
          <w:rFonts w:ascii="SimSun" w:eastAsia="SimSun" w:hAnsi="SimSun"/>
          <w:sz w:val="21"/>
          <w:lang w:eastAsia="zh-CN"/>
        </w:rPr>
        <w:t>IATT</w:t>
      </w:r>
      <w:r w:rsidR="00F45AD1" w:rsidRPr="00DA0435">
        <w:rPr>
          <w:rFonts w:ascii="SimSun" w:eastAsia="SimSun" w:hAnsi="SimSun" w:cs="SimSun" w:hint="eastAsia"/>
          <w:sz w:val="21"/>
          <w:lang w:val="en-AU" w:eastAsia="zh-CN"/>
        </w:rPr>
        <w:t>目前约有38个联合国实体，定期在纽约联合国开会。产权组织通过其纽约协调</w:t>
      </w:r>
      <w:r w:rsidR="00E32571">
        <w:rPr>
          <w:rFonts w:ascii="SimSun" w:eastAsia="SimSun" w:hAnsi="SimSun" w:cs="SimSun" w:hint="eastAsia"/>
          <w:sz w:val="21"/>
          <w:lang w:val="en-AU" w:eastAsia="zh-CN"/>
        </w:rPr>
        <w:t>办事处</w:t>
      </w:r>
      <w:r w:rsidR="00F45AD1" w:rsidRPr="00DA0435">
        <w:rPr>
          <w:rFonts w:ascii="SimSun" w:eastAsia="SimSun" w:hAnsi="SimSun" w:cs="SimSun" w:hint="eastAsia"/>
          <w:sz w:val="21"/>
          <w:lang w:val="en-AU" w:eastAsia="zh-CN"/>
        </w:rPr>
        <w:t>密切参与这些进程，并与妇女署和教科文组织一道，在</w:t>
      </w:r>
      <w:r w:rsidR="00F45AD1" w:rsidRPr="00DA0435">
        <w:rPr>
          <w:rFonts w:ascii="SimSun" w:eastAsia="SimSun" w:hAnsi="SimSun"/>
          <w:sz w:val="21"/>
          <w:lang w:eastAsia="zh-CN"/>
        </w:rPr>
        <w:t>IATT</w:t>
      </w:r>
      <w:r w:rsidR="00F45AD1" w:rsidRPr="00DA0435">
        <w:rPr>
          <w:rFonts w:ascii="SimSun" w:eastAsia="SimSun" w:hAnsi="SimSun" w:cs="SimSun" w:hint="eastAsia"/>
          <w:sz w:val="21"/>
          <w:lang w:val="en-AU" w:eastAsia="zh-CN"/>
        </w:rPr>
        <w:t>内设立了一个性别和科技创新促进可持续发展目标分组。该分组的目标是在这一领域</w:t>
      </w:r>
      <w:r w:rsidR="000E0D35" w:rsidRPr="00DA0435">
        <w:rPr>
          <w:rFonts w:ascii="SimSun" w:eastAsia="SimSun" w:hAnsi="SimSun" w:cs="SimSun" w:hint="eastAsia"/>
          <w:sz w:val="21"/>
          <w:lang w:val="en-AU" w:eastAsia="zh-CN"/>
        </w:rPr>
        <w:t>增</w:t>
      </w:r>
      <w:r w:rsidR="00F45AD1" w:rsidRPr="00DA0435">
        <w:rPr>
          <w:rFonts w:ascii="SimSun" w:eastAsia="SimSun" w:hAnsi="SimSun" w:cs="SimSun" w:hint="eastAsia"/>
          <w:sz w:val="21"/>
          <w:lang w:val="en-AU" w:eastAsia="zh-CN"/>
        </w:rPr>
        <w:t>进整个联合国系统在性别相关倡议方面的凝聚力。</w:t>
      </w:r>
    </w:p>
    <w:p w:rsidR="00EB2E38" w:rsidRPr="00DA0435" w:rsidRDefault="004708A2" w:rsidP="000633C1">
      <w:pPr>
        <w:pStyle w:val="ae"/>
        <w:numPr>
          <w:ilvl w:val="0"/>
          <w:numId w:val="11"/>
        </w:numPr>
        <w:overflowPunct w:val="0"/>
        <w:spacing w:afterLines="50" w:after="120" w:line="340" w:lineRule="atLeast"/>
        <w:ind w:left="0" w:firstLine="0"/>
        <w:contextualSpacing w:val="0"/>
        <w:jc w:val="both"/>
        <w:rPr>
          <w:rFonts w:ascii="SimSun" w:eastAsia="SimSun" w:hAnsi="SimSun"/>
          <w:sz w:val="21"/>
          <w:lang w:val="en" w:eastAsia="zh-CN"/>
        </w:rPr>
      </w:pPr>
      <w:r w:rsidRPr="00DA0435">
        <w:rPr>
          <w:rFonts w:ascii="SimSun" w:eastAsia="SimSun" w:hAnsi="SimSun" w:cs="SimSun" w:hint="eastAsia"/>
          <w:sz w:val="21"/>
          <w:lang w:val="en-AU" w:eastAsia="zh-CN"/>
        </w:rPr>
        <w:t>技术、创新、创造力和文化发展仍然是</w:t>
      </w:r>
      <w:r w:rsidR="00C869DB" w:rsidRPr="00DA0435">
        <w:rPr>
          <w:rFonts w:ascii="SimSun" w:eastAsia="SimSun" w:hAnsi="SimSun" w:cs="SimSun" w:hint="eastAsia"/>
          <w:sz w:val="21"/>
          <w:lang w:val="en-AU" w:eastAsia="zh-CN"/>
        </w:rPr>
        <w:t>产权组织</w:t>
      </w:r>
      <w:r w:rsidRPr="00DA0435">
        <w:rPr>
          <w:rFonts w:ascii="SimSun" w:eastAsia="SimSun" w:hAnsi="SimSun" w:cs="SimSun" w:hint="eastAsia"/>
          <w:sz w:val="21"/>
          <w:lang w:val="en-AU" w:eastAsia="zh-CN"/>
        </w:rPr>
        <w:t>参与的多边进程的核心组成部分。其中包括在《联合国气候变化框架公约》</w:t>
      </w:r>
      <w:r w:rsidR="00E46330">
        <w:rPr>
          <w:rFonts w:ascii="SimSun" w:eastAsia="SimSun" w:hAnsi="SimSun" w:cs="SimSun" w:hint="eastAsia"/>
          <w:sz w:val="21"/>
          <w:lang w:val="en-AU" w:eastAsia="zh-CN"/>
        </w:rPr>
        <w:t>（</w:t>
      </w:r>
      <w:r w:rsidRPr="00DA0435">
        <w:rPr>
          <w:rFonts w:ascii="SimSun" w:eastAsia="SimSun" w:hAnsi="SimSun" w:cs="SimSun" w:hint="eastAsia"/>
          <w:sz w:val="21"/>
          <w:lang w:val="en-AU" w:eastAsia="zh-CN"/>
        </w:rPr>
        <w:t>《气候公约》</w:t>
      </w:r>
      <w:r w:rsidR="00E46330">
        <w:rPr>
          <w:rFonts w:ascii="SimSun" w:eastAsia="SimSun" w:hAnsi="SimSun" w:cs="SimSun" w:hint="eastAsia"/>
          <w:sz w:val="21"/>
          <w:lang w:val="en-AU" w:eastAsia="zh-CN"/>
        </w:rPr>
        <w:t>）</w:t>
      </w:r>
      <w:r w:rsidRPr="00DA0435">
        <w:rPr>
          <w:rFonts w:ascii="SimSun" w:eastAsia="SimSun" w:hAnsi="SimSun" w:cs="SimSun" w:hint="eastAsia"/>
          <w:sz w:val="21"/>
          <w:lang w:val="en-AU" w:eastAsia="zh-CN"/>
        </w:rPr>
        <w:t>框架内继续谈判，</w:t>
      </w:r>
      <w:r w:rsidR="008A6C28" w:rsidRPr="00DA0435">
        <w:rPr>
          <w:rFonts w:ascii="SimSun" w:eastAsia="SimSun" w:hAnsi="SimSun" w:cs="SimSun" w:hint="eastAsia"/>
          <w:sz w:val="21"/>
          <w:lang w:val="en-AU" w:eastAsia="zh-CN"/>
        </w:rPr>
        <w:t>也包括</w:t>
      </w:r>
      <w:r w:rsidRPr="00DA0435">
        <w:rPr>
          <w:rFonts w:ascii="SimSun" w:eastAsia="SimSun" w:hAnsi="SimSun" w:cs="SimSun" w:hint="eastAsia"/>
          <w:sz w:val="21"/>
          <w:lang w:val="en-AU" w:eastAsia="zh-CN"/>
        </w:rPr>
        <w:t>对产权组织具有重要意义的一些其他政府间组织进程，例如关于数字鸿沟、公共卫生和非传染性疾病的</w:t>
      </w:r>
      <w:r w:rsidR="002864CB" w:rsidRPr="00DA0435">
        <w:rPr>
          <w:rFonts w:ascii="SimSun" w:eastAsia="SimSun" w:hAnsi="SimSun" w:cs="SimSun" w:hint="eastAsia"/>
          <w:sz w:val="21"/>
          <w:lang w:val="en-AU" w:eastAsia="zh-CN"/>
        </w:rPr>
        <w:t>进程</w:t>
      </w:r>
      <w:r w:rsidRPr="00DA0435">
        <w:rPr>
          <w:rFonts w:ascii="SimSun" w:eastAsia="SimSun" w:hAnsi="SimSun" w:cs="SimSun" w:hint="eastAsia"/>
          <w:sz w:val="21"/>
          <w:lang w:val="en-AU" w:eastAsia="zh-CN"/>
        </w:rPr>
        <w:t>。在这方面，</w:t>
      </w:r>
      <w:r w:rsidR="002864CB" w:rsidRPr="00DA0435">
        <w:rPr>
          <w:rFonts w:ascii="SimSun" w:eastAsia="SimSun" w:hAnsi="SimSun" w:cs="SimSun" w:hint="eastAsia"/>
          <w:sz w:val="21"/>
          <w:lang w:val="en-AU" w:eastAsia="zh-CN"/>
        </w:rPr>
        <w:t>产权</w:t>
      </w:r>
      <w:r w:rsidRPr="00DA0435">
        <w:rPr>
          <w:rFonts w:ascii="SimSun" w:eastAsia="SimSun" w:hAnsi="SimSun" w:cs="SimSun" w:hint="eastAsia"/>
          <w:sz w:val="21"/>
          <w:lang w:val="en-AU" w:eastAsia="zh-CN"/>
        </w:rPr>
        <w:t>组织继续发挥作用，围绕关键问题</w:t>
      </w:r>
      <w:r w:rsidR="002864CB" w:rsidRPr="00DA0435">
        <w:rPr>
          <w:rFonts w:ascii="SimSun" w:eastAsia="SimSun" w:hAnsi="SimSun" w:cs="SimSun" w:hint="eastAsia"/>
          <w:sz w:val="21"/>
          <w:lang w:val="en-AU" w:eastAsia="zh-CN"/>
        </w:rPr>
        <w:t>创</w:t>
      </w:r>
      <w:r w:rsidRPr="00DA0435">
        <w:rPr>
          <w:rFonts w:ascii="SimSun" w:eastAsia="SimSun" w:hAnsi="SimSun" w:cs="SimSun" w:hint="eastAsia"/>
          <w:sz w:val="21"/>
          <w:lang w:val="en-AU" w:eastAsia="zh-CN"/>
        </w:rPr>
        <w:t>建</w:t>
      </w:r>
      <w:proofErr w:type="gramStart"/>
      <w:r w:rsidRPr="00DA0435">
        <w:rPr>
          <w:rFonts w:ascii="SimSun" w:eastAsia="SimSun" w:hAnsi="SimSun" w:cs="SimSun" w:hint="eastAsia"/>
          <w:sz w:val="21"/>
          <w:lang w:val="en-AU" w:eastAsia="zh-CN"/>
        </w:rPr>
        <w:t>多利益</w:t>
      </w:r>
      <w:proofErr w:type="gramEnd"/>
      <w:r w:rsidRPr="00DA0435">
        <w:rPr>
          <w:rFonts w:ascii="SimSun" w:eastAsia="SimSun" w:hAnsi="SimSun" w:cs="SimSun" w:hint="eastAsia"/>
          <w:sz w:val="21"/>
          <w:lang w:val="en-AU" w:eastAsia="zh-CN"/>
        </w:rPr>
        <w:t>攸关方联盟，加强与传统伙伴的关系，如世界贸易组织</w:t>
      </w:r>
      <w:r w:rsidR="00E46330">
        <w:rPr>
          <w:rFonts w:ascii="SimSun" w:eastAsia="SimSun" w:hAnsi="SimSun" w:cs="SimSun" w:hint="eastAsia"/>
          <w:sz w:val="21"/>
          <w:lang w:val="en-AU" w:eastAsia="zh-CN"/>
        </w:rPr>
        <w:t>（</w:t>
      </w:r>
      <w:r w:rsidRPr="00DA0435">
        <w:rPr>
          <w:rFonts w:ascii="SimSun" w:eastAsia="SimSun" w:hAnsi="SimSun" w:cs="SimSun" w:hint="eastAsia"/>
          <w:sz w:val="21"/>
          <w:lang w:val="en-AU" w:eastAsia="zh-CN"/>
        </w:rPr>
        <w:t>世贸组织</w:t>
      </w:r>
      <w:r w:rsidR="00E46330">
        <w:rPr>
          <w:rFonts w:ascii="SimSun" w:eastAsia="SimSun" w:hAnsi="SimSun" w:cs="SimSun" w:hint="eastAsia"/>
          <w:sz w:val="21"/>
          <w:lang w:val="en-AU" w:eastAsia="zh-CN"/>
        </w:rPr>
        <w:t>）</w:t>
      </w:r>
      <w:r w:rsidRPr="00DA0435">
        <w:rPr>
          <w:rFonts w:ascii="SimSun" w:eastAsia="SimSun" w:hAnsi="SimSun" w:cs="SimSun" w:hint="eastAsia"/>
          <w:sz w:val="21"/>
          <w:lang w:val="en-AU" w:eastAsia="zh-CN"/>
        </w:rPr>
        <w:t>、世界卫生组织</w:t>
      </w:r>
      <w:r w:rsidR="00E46330">
        <w:rPr>
          <w:rFonts w:ascii="SimSun" w:eastAsia="SimSun" w:hAnsi="SimSun" w:cs="SimSun" w:hint="eastAsia"/>
          <w:sz w:val="21"/>
          <w:lang w:val="en-AU" w:eastAsia="zh-CN"/>
        </w:rPr>
        <w:t>（</w:t>
      </w:r>
      <w:proofErr w:type="gramStart"/>
      <w:r w:rsidRPr="00DA0435">
        <w:rPr>
          <w:rFonts w:ascii="SimSun" w:eastAsia="SimSun" w:hAnsi="SimSun" w:cs="SimSun" w:hint="eastAsia"/>
          <w:sz w:val="21"/>
          <w:lang w:val="en-AU" w:eastAsia="zh-CN"/>
        </w:rPr>
        <w:t>世</w:t>
      </w:r>
      <w:proofErr w:type="gramEnd"/>
      <w:r w:rsidRPr="00DA0435">
        <w:rPr>
          <w:rFonts w:ascii="SimSun" w:eastAsia="SimSun" w:hAnsi="SimSun" w:cs="SimSun" w:hint="eastAsia"/>
          <w:sz w:val="21"/>
          <w:lang w:val="en-AU" w:eastAsia="zh-CN"/>
        </w:rPr>
        <w:t>卫组织</w:t>
      </w:r>
      <w:r w:rsidR="00E46330">
        <w:rPr>
          <w:rFonts w:ascii="SimSun" w:eastAsia="SimSun" w:hAnsi="SimSun" w:cs="SimSun" w:hint="eastAsia"/>
          <w:sz w:val="21"/>
          <w:lang w:val="en-AU" w:eastAsia="zh-CN"/>
        </w:rPr>
        <w:t>）</w:t>
      </w:r>
      <w:r w:rsidRPr="00DA0435">
        <w:rPr>
          <w:rFonts w:ascii="SimSun" w:eastAsia="SimSun" w:hAnsi="SimSun" w:cs="SimSun" w:hint="eastAsia"/>
          <w:sz w:val="21"/>
          <w:lang w:val="en-AU" w:eastAsia="zh-CN"/>
        </w:rPr>
        <w:t>、联合国贸易和发展会议</w:t>
      </w:r>
      <w:r w:rsidR="00E46330">
        <w:rPr>
          <w:rFonts w:ascii="SimSun" w:eastAsia="SimSun" w:hAnsi="SimSun" w:cs="SimSun" w:hint="eastAsia"/>
          <w:sz w:val="21"/>
          <w:lang w:val="en-AU" w:eastAsia="zh-CN"/>
        </w:rPr>
        <w:t>（</w:t>
      </w:r>
      <w:r w:rsidRPr="00DA0435">
        <w:rPr>
          <w:rFonts w:ascii="SimSun" w:eastAsia="SimSun" w:hAnsi="SimSun" w:cs="SimSun" w:hint="eastAsia"/>
          <w:sz w:val="21"/>
          <w:lang w:val="en-AU" w:eastAsia="zh-CN"/>
        </w:rPr>
        <w:t>贸发会议</w:t>
      </w:r>
      <w:r w:rsidR="00E46330">
        <w:rPr>
          <w:rFonts w:ascii="SimSun" w:eastAsia="SimSun" w:hAnsi="SimSun" w:cs="SimSun" w:hint="eastAsia"/>
          <w:sz w:val="21"/>
          <w:lang w:val="en-AU" w:eastAsia="zh-CN"/>
        </w:rPr>
        <w:t>）</w:t>
      </w:r>
      <w:r w:rsidRPr="00DA0435">
        <w:rPr>
          <w:rFonts w:ascii="SimSun" w:eastAsia="SimSun" w:hAnsi="SimSun" w:cs="SimSun" w:hint="eastAsia"/>
          <w:sz w:val="21"/>
          <w:lang w:val="en-AU" w:eastAsia="zh-CN"/>
        </w:rPr>
        <w:t>、联合国环境规划署</w:t>
      </w:r>
      <w:r w:rsidR="00E46330">
        <w:rPr>
          <w:rFonts w:ascii="SimSun" w:eastAsia="SimSun" w:hAnsi="SimSun" w:cs="SimSun" w:hint="eastAsia"/>
          <w:sz w:val="21"/>
          <w:lang w:val="en-AU" w:eastAsia="zh-CN"/>
        </w:rPr>
        <w:t>（</w:t>
      </w:r>
      <w:r w:rsidRPr="00DA0435">
        <w:rPr>
          <w:rFonts w:ascii="SimSun" w:eastAsia="SimSun" w:hAnsi="SimSun" w:cs="SimSun" w:hint="eastAsia"/>
          <w:sz w:val="21"/>
          <w:lang w:val="en-AU" w:eastAsia="zh-CN"/>
        </w:rPr>
        <w:t>环境署</w:t>
      </w:r>
      <w:r w:rsidR="00E46330">
        <w:rPr>
          <w:rFonts w:ascii="SimSun" w:eastAsia="SimSun" w:hAnsi="SimSun" w:cs="SimSun" w:hint="eastAsia"/>
          <w:sz w:val="21"/>
          <w:lang w:val="en-AU" w:eastAsia="zh-CN"/>
        </w:rPr>
        <w:t>）</w:t>
      </w:r>
      <w:r w:rsidRPr="00DA0435">
        <w:rPr>
          <w:rFonts w:ascii="SimSun" w:eastAsia="SimSun" w:hAnsi="SimSun" w:cs="SimSun" w:hint="eastAsia"/>
          <w:sz w:val="21"/>
          <w:lang w:val="en-AU" w:eastAsia="zh-CN"/>
        </w:rPr>
        <w:t>、联合国工业发展组织</w:t>
      </w:r>
      <w:r w:rsidR="00E46330">
        <w:rPr>
          <w:rFonts w:ascii="SimSun" w:eastAsia="SimSun" w:hAnsi="SimSun" w:cs="SimSun" w:hint="eastAsia"/>
          <w:sz w:val="21"/>
          <w:lang w:val="en-AU" w:eastAsia="zh-CN"/>
        </w:rPr>
        <w:t>（</w:t>
      </w:r>
      <w:r w:rsidRPr="00DA0435">
        <w:rPr>
          <w:rFonts w:ascii="SimSun" w:eastAsia="SimSun" w:hAnsi="SimSun" w:cs="SimSun" w:hint="eastAsia"/>
          <w:sz w:val="21"/>
          <w:lang w:val="en-AU" w:eastAsia="zh-CN"/>
        </w:rPr>
        <w:t>工发组织</w:t>
      </w:r>
      <w:r w:rsidR="00E46330">
        <w:rPr>
          <w:rFonts w:ascii="SimSun" w:eastAsia="SimSun" w:hAnsi="SimSun" w:cs="SimSun" w:hint="eastAsia"/>
          <w:sz w:val="21"/>
          <w:lang w:val="en-AU" w:eastAsia="zh-CN"/>
        </w:rPr>
        <w:t>）</w:t>
      </w:r>
      <w:r w:rsidRPr="00DA0435">
        <w:rPr>
          <w:rFonts w:ascii="SimSun" w:eastAsia="SimSun" w:hAnsi="SimSun" w:cs="SimSun" w:hint="eastAsia"/>
          <w:sz w:val="21"/>
          <w:lang w:val="en-AU" w:eastAsia="zh-CN"/>
        </w:rPr>
        <w:t>、联合国教育、科学及文化组织</w:t>
      </w:r>
      <w:r w:rsidR="00E46330">
        <w:rPr>
          <w:rFonts w:ascii="SimSun" w:eastAsia="SimSun" w:hAnsi="SimSun" w:cs="SimSun" w:hint="eastAsia"/>
          <w:sz w:val="21"/>
          <w:lang w:val="en-AU" w:eastAsia="zh-CN"/>
        </w:rPr>
        <w:t>（</w:t>
      </w:r>
      <w:r w:rsidRPr="00DA0435">
        <w:rPr>
          <w:rFonts w:ascii="SimSun" w:eastAsia="SimSun" w:hAnsi="SimSun" w:cs="SimSun" w:hint="eastAsia"/>
          <w:sz w:val="21"/>
          <w:lang w:val="en-AU" w:eastAsia="zh-CN"/>
        </w:rPr>
        <w:t>教科文组织</w:t>
      </w:r>
      <w:r w:rsidR="00E46330">
        <w:rPr>
          <w:rFonts w:ascii="SimSun" w:eastAsia="SimSun" w:hAnsi="SimSun" w:cs="SimSun" w:hint="eastAsia"/>
          <w:sz w:val="21"/>
          <w:lang w:val="en-AU" w:eastAsia="zh-CN"/>
        </w:rPr>
        <w:t>）</w:t>
      </w:r>
      <w:r w:rsidRPr="00DA0435">
        <w:rPr>
          <w:rFonts w:ascii="SimSun" w:eastAsia="SimSun" w:hAnsi="SimSun" w:cs="SimSun" w:hint="eastAsia"/>
          <w:sz w:val="21"/>
          <w:lang w:val="en-AU" w:eastAsia="zh-CN"/>
        </w:rPr>
        <w:t>、国际电信联盟</w:t>
      </w:r>
      <w:r w:rsidR="00E46330">
        <w:rPr>
          <w:rFonts w:ascii="SimSun" w:eastAsia="SimSun" w:hAnsi="SimSun" w:cs="SimSun" w:hint="eastAsia"/>
          <w:sz w:val="21"/>
          <w:lang w:val="en-AU" w:eastAsia="zh-CN"/>
        </w:rPr>
        <w:t>（</w:t>
      </w:r>
      <w:r w:rsidRPr="00DA0435">
        <w:rPr>
          <w:rFonts w:ascii="SimSun" w:eastAsia="SimSun" w:hAnsi="SimSun" w:cs="SimSun" w:hint="eastAsia"/>
          <w:sz w:val="21"/>
          <w:lang w:val="en-AU" w:eastAsia="zh-CN"/>
        </w:rPr>
        <w:t>国际电联</w:t>
      </w:r>
      <w:r w:rsidR="00E46330">
        <w:rPr>
          <w:rFonts w:ascii="SimSun" w:eastAsia="SimSun" w:hAnsi="SimSun" w:cs="SimSun" w:hint="eastAsia"/>
          <w:sz w:val="21"/>
          <w:lang w:val="en-AU" w:eastAsia="zh-CN"/>
        </w:rPr>
        <w:t>）</w:t>
      </w:r>
      <w:r w:rsidRPr="00DA0435">
        <w:rPr>
          <w:rFonts w:ascii="SimSun" w:eastAsia="SimSun" w:hAnsi="SimSun" w:cs="SimSun" w:hint="eastAsia"/>
          <w:sz w:val="21"/>
          <w:lang w:val="en-AU" w:eastAsia="zh-CN"/>
        </w:rPr>
        <w:t>、联合国经济和社会事务部</w:t>
      </w:r>
      <w:r w:rsidR="00E46330">
        <w:rPr>
          <w:rFonts w:ascii="SimSun" w:eastAsia="SimSun" w:hAnsi="SimSun" w:cs="SimSun" w:hint="eastAsia"/>
          <w:sz w:val="21"/>
          <w:lang w:val="en-AU" w:eastAsia="zh-CN"/>
        </w:rPr>
        <w:t>（</w:t>
      </w:r>
      <w:r w:rsidRPr="00DA0435">
        <w:rPr>
          <w:rFonts w:ascii="SimSun" w:eastAsia="SimSun" w:hAnsi="SimSun" w:cs="SimSun" w:hint="eastAsia"/>
          <w:sz w:val="21"/>
          <w:lang w:val="en-AU" w:eastAsia="zh-CN"/>
        </w:rPr>
        <w:t>经社部</w:t>
      </w:r>
      <w:r w:rsidR="00E46330">
        <w:rPr>
          <w:rFonts w:ascii="SimSun" w:eastAsia="SimSun" w:hAnsi="SimSun" w:cs="SimSun" w:hint="eastAsia"/>
          <w:sz w:val="21"/>
          <w:lang w:val="en-AU" w:eastAsia="zh-CN"/>
        </w:rPr>
        <w:t>）</w:t>
      </w:r>
      <w:r w:rsidRPr="00DA0435">
        <w:rPr>
          <w:rFonts w:ascii="SimSun" w:eastAsia="SimSun" w:hAnsi="SimSun" w:cs="SimSun" w:hint="eastAsia"/>
          <w:sz w:val="21"/>
          <w:lang w:val="en-AU" w:eastAsia="zh-CN"/>
        </w:rPr>
        <w:t>以及联合国</w:t>
      </w:r>
      <w:r w:rsidR="002864CB" w:rsidRPr="00DA0435">
        <w:rPr>
          <w:rFonts w:ascii="SimSun" w:eastAsia="SimSun" w:hAnsi="SimSun" w:cs="SimSun" w:hint="eastAsia"/>
          <w:sz w:val="21"/>
          <w:lang w:val="en-AU" w:eastAsia="zh-CN"/>
        </w:rPr>
        <w:t>各</w:t>
      </w:r>
      <w:r w:rsidRPr="00DA0435">
        <w:rPr>
          <w:rFonts w:ascii="SimSun" w:eastAsia="SimSun" w:hAnsi="SimSun" w:cs="SimSun" w:hint="eastAsia"/>
          <w:sz w:val="21"/>
          <w:lang w:val="en-AU" w:eastAsia="zh-CN"/>
        </w:rPr>
        <w:t>经济委员会。</w:t>
      </w:r>
    </w:p>
    <w:p w:rsidR="00754225" w:rsidRPr="00DA0435" w:rsidRDefault="008A67E4" w:rsidP="000633C1">
      <w:pPr>
        <w:pStyle w:val="ae"/>
        <w:numPr>
          <w:ilvl w:val="0"/>
          <w:numId w:val="11"/>
        </w:numPr>
        <w:overflowPunct w:val="0"/>
        <w:spacing w:afterLines="50" w:after="120" w:line="340" w:lineRule="atLeast"/>
        <w:ind w:left="0" w:firstLine="0"/>
        <w:contextualSpacing w:val="0"/>
        <w:jc w:val="both"/>
        <w:rPr>
          <w:rFonts w:ascii="SimSun" w:eastAsia="SimSun" w:hAnsi="SimSun"/>
          <w:sz w:val="21"/>
          <w:lang w:val="en" w:eastAsia="zh-CN"/>
        </w:rPr>
      </w:pPr>
      <w:r w:rsidRPr="00DA0435">
        <w:rPr>
          <w:rFonts w:ascii="SimSun" w:eastAsia="SimSun" w:hAnsi="SimSun" w:cs="SimSun" w:hint="eastAsia"/>
          <w:sz w:val="21"/>
          <w:lang w:val="en-AU" w:eastAsia="zh-CN"/>
        </w:rPr>
        <w:t>特别是，围绕着公共卫生、知识产权和贸易</w:t>
      </w:r>
      <w:r w:rsidR="0089222D" w:rsidRPr="00DA0435">
        <w:rPr>
          <w:rFonts w:ascii="SimSun" w:eastAsia="SimSun" w:hAnsi="SimSun" w:cs="SimSun" w:hint="eastAsia"/>
          <w:sz w:val="21"/>
          <w:lang w:val="en-AU" w:eastAsia="zh-CN"/>
        </w:rPr>
        <w:t>的</w:t>
      </w:r>
      <w:r w:rsidRPr="00DA0435">
        <w:rPr>
          <w:rFonts w:ascii="SimSun" w:eastAsia="SimSun" w:hAnsi="SimSun" w:cs="SimSun" w:hint="eastAsia"/>
          <w:sz w:val="21"/>
          <w:lang w:val="en-AU" w:eastAsia="zh-CN"/>
        </w:rPr>
        <w:t>问题的三边合作和实际协调</w:t>
      </w:r>
      <w:r w:rsidR="0089222D" w:rsidRPr="00DA0435">
        <w:rPr>
          <w:rFonts w:ascii="SimSun" w:eastAsia="SimSun" w:hAnsi="SimSun" w:cs="SimSun" w:hint="eastAsia"/>
          <w:sz w:val="21"/>
          <w:lang w:val="en-AU" w:eastAsia="zh-CN"/>
        </w:rPr>
        <w:t>，</w:t>
      </w:r>
      <w:r w:rsidRPr="00DA0435">
        <w:rPr>
          <w:rFonts w:ascii="SimSun" w:eastAsia="SimSun" w:hAnsi="SimSun" w:cs="SimSun" w:hint="eastAsia"/>
          <w:sz w:val="21"/>
          <w:lang w:val="en-AU" w:eastAsia="zh-CN"/>
        </w:rPr>
        <w:t>是</w:t>
      </w:r>
      <w:proofErr w:type="gramStart"/>
      <w:r w:rsidRPr="00DA0435">
        <w:rPr>
          <w:rFonts w:ascii="SimSun" w:eastAsia="SimSun" w:hAnsi="SimSun" w:cs="SimSun" w:hint="eastAsia"/>
          <w:sz w:val="21"/>
          <w:lang w:val="en-AU" w:eastAsia="zh-CN"/>
        </w:rPr>
        <w:t>世</w:t>
      </w:r>
      <w:proofErr w:type="gramEnd"/>
      <w:r w:rsidRPr="00DA0435">
        <w:rPr>
          <w:rFonts w:ascii="SimSun" w:eastAsia="SimSun" w:hAnsi="SimSun" w:cs="SimSun" w:hint="eastAsia"/>
          <w:sz w:val="21"/>
          <w:lang w:val="en-AU" w:eastAsia="zh-CN"/>
        </w:rPr>
        <w:t>卫组织、产权组织和世贸组织</w:t>
      </w:r>
      <w:r w:rsidR="008845AF" w:rsidRPr="00DA0435">
        <w:rPr>
          <w:rFonts w:ascii="SimSun" w:eastAsia="SimSun" w:hAnsi="SimSun" w:cs="SimSun" w:hint="eastAsia"/>
          <w:sz w:val="21"/>
          <w:lang w:val="en-AU" w:eastAsia="zh-CN"/>
        </w:rPr>
        <w:t>巩固合作</w:t>
      </w:r>
      <w:r w:rsidRPr="00DA0435">
        <w:rPr>
          <w:rFonts w:ascii="SimSun" w:eastAsia="SimSun" w:hAnsi="SimSun" w:cs="SimSun" w:hint="eastAsia"/>
          <w:sz w:val="21"/>
          <w:lang w:val="en-AU" w:eastAsia="zh-CN"/>
        </w:rPr>
        <w:t>的结果。未来，这种伙伴关系必将得到扩大和强</w:t>
      </w:r>
      <w:r w:rsidR="008845AF" w:rsidRPr="00DA0435">
        <w:rPr>
          <w:rFonts w:ascii="SimSun" w:eastAsia="SimSun" w:hAnsi="SimSun" w:cs="SimSun" w:hint="eastAsia"/>
          <w:sz w:val="21"/>
          <w:lang w:val="en-AU" w:eastAsia="zh-CN"/>
        </w:rPr>
        <w:t>化</w:t>
      </w:r>
      <w:r w:rsidRPr="00DA0435">
        <w:rPr>
          <w:rFonts w:ascii="SimSun" w:eastAsia="SimSun" w:hAnsi="SimSun" w:cs="SimSun" w:hint="eastAsia"/>
          <w:sz w:val="21"/>
          <w:lang w:val="en-AU" w:eastAsia="zh-CN"/>
        </w:rPr>
        <w:t>，共同目标是推动创新，改善世界各国的</w:t>
      </w:r>
      <w:r w:rsidR="008845AF" w:rsidRPr="00DA0435">
        <w:rPr>
          <w:rFonts w:ascii="SimSun" w:eastAsia="SimSun" w:hAnsi="SimSun" w:cs="SimSun" w:hint="eastAsia"/>
          <w:sz w:val="21"/>
          <w:lang w:val="en-AU" w:eastAsia="zh-CN"/>
        </w:rPr>
        <w:t>卫生</w:t>
      </w:r>
      <w:r w:rsidRPr="00DA0435">
        <w:rPr>
          <w:rFonts w:ascii="SimSun" w:eastAsia="SimSun" w:hAnsi="SimSun" w:cs="SimSun" w:hint="eastAsia"/>
          <w:sz w:val="21"/>
          <w:lang w:val="en-AU" w:eastAsia="zh-CN"/>
        </w:rPr>
        <w:t>状况。</w:t>
      </w:r>
    </w:p>
    <w:p w:rsidR="00754225" w:rsidRPr="00DA0435" w:rsidRDefault="00E168D8" w:rsidP="000633C1">
      <w:pPr>
        <w:pStyle w:val="ae"/>
        <w:numPr>
          <w:ilvl w:val="0"/>
          <w:numId w:val="11"/>
        </w:numPr>
        <w:overflowPunct w:val="0"/>
        <w:spacing w:afterLines="50" w:after="120" w:line="340" w:lineRule="atLeast"/>
        <w:ind w:left="0" w:firstLine="0"/>
        <w:contextualSpacing w:val="0"/>
        <w:jc w:val="both"/>
        <w:rPr>
          <w:rFonts w:ascii="SimSun" w:eastAsia="SimSun" w:hAnsi="SimSun"/>
          <w:sz w:val="21"/>
          <w:lang w:val="en-AU" w:eastAsia="zh-CN"/>
        </w:rPr>
      </w:pPr>
      <w:r w:rsidRPr="00DA0435">
        <w:rPr>
          <w:rFonts w:ascii="SimSun" w:eastAsia="SimSun" w:hAnsi="SimSun" w:cs="SimSun" w:hint="eastAsia"/>
          <w:sz w:val="21"/>
          <w:lang w:val="en-AU" w:eastAsia="zh-CN"/>
        </w:rPr>
        <w:t>提供产权组织专门技术援助更加协调一致</w:t>
      </w:r>
      <w:r w:rsidR="00AE323D" w:rsidRPr="00DA0435">
        <w:rPr>
          <w:rFonts w:ascii="SimSun" w:eastAsia="SimSun" w:hAnsi="SimSun" w:cs="SimSun" w:hint="eastAsia"/>
          <w:sz w:val="21"/>
          <w:lang w:val="en-AU" w:eastAsia="zh-CN"/>
        </w:rPr>
        <w:t>，</w:t>
      </w:r>
      <w:r w:rsidRPr="00DA0435">
        <w:rPr>
          <w:rFonts w:ascii="SimSun" w:eastAsia="SimSun" w:hAnsi="SimSun" w:cs="SimSun" w:hint="eastAsia"/>
          <w:sz w:val="21"/>
          <w:lang w:val="en-AU" w:eastAsia="zh-CN"/>
        </w:rPr>
        <w:t>是与全球、地区和国家各级所有利益攸关方</w:t>
      </w:r>
      <w:r w:rsidR="00E46330">
        <w:rPr>
          <w:rFonts w:ascii="SimSun" w:eastAsia="SimSun" w:hAnsi="SimSun" w:cs="SimSun" w:hint="eastAsia"/>
          <w:sz w:val="21"/>
          <w:lang w:val="en-AU" w:eastAsia="zh-CN"/>
        </w:rPr>
        <w:t>（</w:t>
      </w:r>
      <w:r w:rsidRPr="00DA0435">
        <w:rPr>
          <w:rFonts w:ascii="SimSun" w:eastAsia="SimSun" w:hAnsi="SimSun" w:cs="SimSun" w:hint="eastAsia"/>
          <w:sz w:val="21"/>
          <w:lang w:val="en-AU" w:eastAsia="zh-CN"/>
        </w:rPr>
        <w:t>政府间组织、非政府组织和私营部门</w:t>
      </w:r>
      <w:r w:rsidR="00E46330">
        <w:rPr>
          <w:rFonts w:ascii="SimSun" w:eastAsia="SimSun" w:hAnsi="SimSun" w:cs="SimSun" w:hint="eastAsia"/>
          <w:sz w:val="21"/>
          <w:lang w:val="en-AU" w:eastAsia="zh-CN"/>
        </w:rPr>
        <w:t>）</w:t>
      </w:r>
      <w:r w:rsidRPr="00DA0435">
        <w:rPr>
          <w:rFonts w:ascii="SimSun" w:eastAsia="SimSun" w:hAnsi="SimSun" w:cs="SimSun" w:hint="eastAsia"/>
          <w:sz w:val="21"/>
          <w:lang w:val="en-AU" w:eastAsia="zh-CN"/>
        </w:rPr>
        <w:t>合作的直接结果。</w:t>
      </w:r>
      <w:r w:rsidR="005F077C" w:rsidRPr="00DA0435">
        <w:rPr>
          <w:rFonts w:ascii="SimSun" w:eastAsia="SimSun" w:hAnsi="SimSun" w:cs="SimSun" w:hint="eastAsia"/>
          <w:sz w:val="21"/>
          <w:lang w:val="en-AU" w:eastAsia="zh-CN"/>
        </w:rPr>
        <w:t>关于</w:t>
      </w:r>
      <w:r w:rsidRPr="00DA0435">
        <w:rPr>
          <w:rFonts w:ascii="SimSun" w:eastAsia="SimSun" w:hAnsi="SimSun" w:cs="SimSun" w:hint="eastAsia"/>
          <w:sz w:val="21"/>
          <w:lang w:val="en-AU" w:eastAsia="zh-CN"/>
        </w:rPr>
        <w:t>这</w:t>
      </w:r>
      <w:r w:rsidR="005F077C" w:rsidRPr="00DA0435">
        <w:rPr>
          <w:rFonts w:ascii="SimSun" w:eastAsia="SimSun" w:hAnsi="SimSun" w:cs="SimSun" w:hint="eastAsia"/>
          <w:sz w:val="21"/>
          <w:lang w:val="en-AU" w:eastAsia="zh-CN"/>
        </w:rPr>
        <w:t>一点</w:t>
      </w:r>
      <w:r w:rsidRPr="00DA0435">
        <w:rPr>
          <w:rFonts w:ascii="SimSun" w:eastAsia="SimSun" w:hAnsi="SimSun" w:cs="SimSun" w:hint="eastAsia"/>
          <w:sz w:val="21"/>
          <w:lang w:val="en-AU" w:eastAsia="zh-CN"/>
        </w:rPr>
        <w:t>，</w:t>
      </w:r>
      <w:r w:rsidR="00AE2D6D" w:rsidRPr="00DA0435">
        <w:rPr>
          <w:rFonts w:ascii="SimSun" w:eastAsia="SimSun" w:hAnsi="SimSun" w:cs="SimSun" w:hint="eastAsia"/>
          <w:sz w:val="21"/>
          <w:lang w:val="en-AU" w:eastAsia="zh-CN"/>
        </w:rPr>
        <w:t>在</w:t>
      </w:r>
      <w:r w:rsidRPr="00DA0435">
        <w:rPr>
          <w:rFonts w:ascii="SimSun" w:eastAsia="SimSun" w:hAnsi="SimSun" w:cs="SimSun" w:hint="eastAsia"/>
          <w:sz w:val="21"/>
          <w:lang w:val="en-AU" w:eastAsia="zh-CN"/>
        </w:rPr>
        <w:t>区域经济共同体或集团</w:t>
      </w:r>
      <w:r w:rsidR="00AE2D6D" w:rsidRPr="00DA0435">
        <w:rPr>
          <w:rFonts w:ascii="SimSun" w:eastAsia="SimSun" w:hAnsi="SimSun" w:cs="SimSun" w:hint="eastAsia"/>
          <w:sz w:val="21"/>
          <w:lang w:val="en-AU" w:eastAsia="zh-CN"/>
        </w:rPr>
        <w:t>的背景下</w:t>
      </w:r>
      <w:r w:rsidRPr="00DA0435">
        <w:rPr>
          <w:rFonts w:ascii="SimSun" w:eastAsia="SimSun" w:hAnsi="SimSun" w:cs="SimSun" w:hint="eastAsia"/>
          <w:sz w:val="21"/>
          <w:lang w:val="en-AU" w:eastAsia="zh-CN"/>
        </w:rPr>
        <w:t>，与相关国际组织的合作</w:t>
      </w:r>
      <w:r w:rsidR="00AE2D6D" w:rsidRPr="00DA0435">
        <w:rPr>
          <w:rFonts w:ascii="SimSun" w:eastAsia="SimSun" w:hAnsi="SimSun" w:cs="SimSun" w:hint="eastAsia"/>
          <w:sz w:val="21"/>
          <w:lang w:val="en-AU" w:eastAsia="zh-CN"/>
        </w:rPr>
        <w:t>特别</w:t>
      </w:r>
      <w:r w:rsidRPr="00DA0435">
        <w:rPr>
          <w:rFonts w:ascii="SimSun" w:eastAsia="SimSun" w:hAnsi="SimSun" w:cs="SimSun" w:hint="eastAsia"/>
          <w:sz w:val="21"/>
          <w:lang w:val="en-AU" w:eastAsia="zh-CN"/>
        </w:rPr>
        <w:t>重要</w:t>
      </w:r>
      <w:r w:rsidR="00AE2D6D" w:rsidRPr="00DA0435">
        <w:rPr>
          <w:rFonts w:ascii="SimSun" w:eastAsia="SimSun" w:hAnsi="SimSun" w:cs="SimSun" w:hint="eastAsia"/>
          <w:sz w:val="21"/>
          <w:lang w:val="en-AU" w:eastAsia="zh-CN"/>
        </w:rPr>
        <w:t>，因为域经济共同体或集团涉及国家经济、社会和技术发展的区域层面</w:t>
      </w:r>
      <w:r w:rsidR="001C4FCF" w:rsidRPr="00DA0435">
        <w:rPr>
          <w:rStyle w:val="af1"/>
          <w:rFonts w:ascii="SimSun" w:eastAsia="SimSun" w:hAnsi="SimSun"/>
          <w:sz w:val="21"/>
          <w:lang w:val="en-AU"/>
        </w:rPr>
        <w:footnoteReference w:id="9"/>
      </w:r>
      <w:r w:rsidR="002234AD" w:rsidRPr="00DA0435">
        <w:rPr>
          <w:rFonts w:ascii="SimSun" w:eastAsia="SimSun" w:hAnsi="SimSun" w:cs="SimSun" w:hint="eastAsia"/>
          <w:sz w:val="21"/>
          <w:lang w:val="en-AU" w:eastAsia="zh-CN"/>
        </w:rPr>
        <w:t>。广泛的非政府利益攸关方的战略参与，包括具有各种技术专长和</w:t>
      </w:r>
      <w:r w:rsidR="00FB30AF" w:rsidRPr="00DA0435">
        <w:rPr>
          <w:rFonts w:ascii="SimSun" w:eastAsia="SimSun" w:hAnsi="SimSun" w:cs="SimSun" w:hint="eastAsia"/>
          <w:sz w:val="21"/>
          <w:lang w:val="en-AU" w:eastAsia="zh-CN"/>
        </w:rPr>
        <w:t>高</w:t>
      </w:r>
      <w:r w:rsidR="002234AD" w:rsidRPr="00DA0435">
        <w:rPr>
          <w:rFonts w:ascii="SimSun" w:eastAsia="SimSun" w:hAnsi="SimSun" w:cs="SimSun" w:hint="eastAsia"/>
          <w:sz w:val="21"/>
          <w:lang w:val="en-AU" w:eastAsia="zh-CN"/>
        </w:rPr>
        <w:t>见的非政府组织、私营企业和广大民间社会的</w:t>
      </w:r>
      <w:r w:rsidR="00FB30AF" w:rsidRPr="00DA0435">
        <w:rPr>
          <w:rFonts w:ascii="SimSun" w:eastAsia="SimSun" w:hAnsi="SimSun" w:cs="SimSun" w:hint="eastAsia"/>
          <w:sz w:val="21"/>
          <w:lang w:val="en-AU" w:eastAsia="zh-CN"/>
        </w:rPr>
        <w:t>战略</w:t>
      </w:r>
      <w:r w:rsidR="002234AD" w:rsidRPr="00DA0435">
        <w:rPr>
          <w:rFonts w:ascii="SimSun" w:eastAsia="SimSun" w:hAnsi="SimSun" w:cs="SimSun" w:hint="eastAsia"/>
          <w:sz w:val="21"/>
          <w:lang w:val="en-AU" w:eastAsia="zh-CN"/>
        </w:rPr>
        <w:t>参与，有助于推进产权组织的战略目标八，</w:t>
      </w:r>
      <w:r w:rsidR="00066852" w:rsidRPr="00DA0435">
        <w:rPr>
          <w:rFonts w:ascii="SimSun" w:eastAsia="SimSun" w:hAnsi="SimSun" w:cs="SimSun" w:hint="eastAsia"/>
          <w:sz w:val="21"/>
          <w:lang w:val="en-AU" w:eastAsia="zh-CN"/>
        </w:rPr>
        <w:t>即</w:t>
      </w:r>
      <w:r w:rsidR="002234AD" w:rsidRPr="00DA0435">
        <w:rPr>
          <w:rFonts w:ascii="SimSun" w:eastAsia="SimSun" w:hAnsi="SimSun" w:cs="SimSun" w:hint="eastAsia"/>
          <w:sz w:val="21"/>
          <w:lang w:val="en-AU" w:eastAsia="zh-CN"/>
        </w:rPr>
        <w:t>“</w:t>
      </w:r>
      <w:r w:rsidR="00DE1FF9" w:rsidRPr="00DA0435">
        <w:rPr>
          <w:rFonts w:ascii="SimSun" w:eastAsia="SimSun" w:hAnsi="SimSun" w:cs="SimSun" w:hint="eastAsia"/>
          <w:sz w:val="21"/>
          <w:lang w:val="en-AU" w:eastAsia="zh-CN"/>
        </w:rPr>
        <w:t>在</w:t>
      </w:r>
      <w:r w:rsidR="002234AD" w:rsidRPr="00DA0435">
        <w:rPr>
          <w:rFonts w:ascii="SimSun" w:eastAsia="SimSun" w:hAnsi="SimSun" w:cs="SimSun" w:hint="eastAsia"/>
          <w:sz w:val="21"/>
          <w:lang w:val="en-AU" w:eastAsia="zh-CN"/>
        </w:rPr>
        <w:t>产权组织、成员和所有利益攸关方之间</w:t>
      </w:r>
      <w:r w:rsidR="00DE1FF9" w:rsidRPr="00DA0435">
        <w:rPr>
          <w:rFonts w:ascii="SimSun" w:eastAsia="SimSun" w:hAnsi="SimSun" w:cs="SimSun" w:hint="eastAsia"/>
          <w:sz w:val="21"/>
          <w:lang w:val="en-AU" w:eastAsia="zh-CN"/>
        </w:rPr>
        <w:t>建立敏感</w:t>
      </w:r>
      <w:r w:rsidR="002234AD" w:rsidRPr="00DA0435">
        <w:rPr>
          <w:rFonts w:ascii="SimSun" w:eastAsia="SimSun" w:hAnsi="SimSun" w:cs="SimSun" w:hint="eastAsia"/>
          <w:sz w:val="21"/>
          <w:lang w:val="en-AU" w:eastAsia="zh-CN"/>
        </w:rPr>
        <w:t>的</w:t>
      </w:r>
      <w:r w:rsidR="00DE1FF9" w:rsidRPr="00DA0435">
        <w:rPr>
          <w:rFonts w:ascii="SimSun" w:eastAsia="SimSun" w:hAnsi="SimSun" w:cs="SimSun" w:hint="eastAsia"/>
          <w:sz w:val="21"/>
          <w:lang w:val="en-AU" w:eastAsia="zh-CN"/>
        </w:rPr>
        <w:t>交流关系</w:t>
      </w:r>
      <w:r w:rsidR="002234AD" w:rsidRPr="00DA0435">
        <w:rPr>
          <w:rFonts w:ascii="SimSun" w:eastAsia="SimSun" w:hAnsi="SimSun" w:cs="SimSun" w:hint="eastAsia"/>
          <w:sz w:val="21"/>
          <w:lang w:val="en-AU" w:eastAsia="zh-CN"/>
        </w:rPr>
        <w:t>”。确保与所有这些非政府利益攸关方进行更具战略性和更有效的接触，仍然是政策对话的</w:t>
      </w:r>
      <w:r w:rsidR="002551C7" w:rsidRPr="00DA0435">
        <w:rPr>
          <w:rFonts w:ascii="SimSun" w:eastAsia="SimSun" w:hAnsi="SimSun" w:cs="SimSun" w:hint="eastAsia"/>
          <w:sz w:val="21"/>
          <w:lang w:val="en-AU" w:eastAsia="zh-CN"/>
        </w:rPr>
        <w:t>关键内容；政策</w:t>
      </w:r>
      <w:r w:rsidR="002234AD" w:rsidRPr="00DA0435">
        <w:rPr>
          <w:rFonts w:ascii="SimSun" w:eastAsia="SimSun" w:hAnsi="SimSun" w:cs="SimSun" w:hint="eastAsia"/>
          <w:sz w:val="21"/>
          <w:lang w:val="en-AU" w:eastAsia="zh-CN"/>
        </w:rPr>
        <w:t>对话能够通过国际和多利益攸关方合作，真正</w:t>
      </w:r>
      <w:r w:rsidR="002B2448" w:rsidRPr="00DA0435">
        <w:rPr>
          <w:rFonts w:ascii="SimSun" w:eastAsia="SimSun" w:hAnsi="SimSun" w:cs="SimSun" w:hint="eastAsia"/>
          <w:sz w:val="21"/>
          <w:lang w:val="en-AU" w:eastAsia="zh-CN"/>
        </w:rPr>
        <w:t>协</w:t>
      </w:r>
      <w:r w:rsidR="002234AD" w:rsidRPr="00DA0435">
        <w:rPr>
          <w:rFonts w:ascii="SimSun" w:eastAsia="SimSun" w:hAnsi="SimSun" w:cs="SimSun" w:hint="eastAsia"/>
          <w:sz w:val="21"/>
          <w:lang w:val="en-AU" w:eastAsia="zh-CN"/>
        </w:rPr>
        <w:t>助</w:t>
      </w:r>
      <w:r w:rsidR="00460E2E" w:rsidRPr="00DA0435">
        <w:rPr>
          <w:rFonts w:ascii="SimSun" w:eastAsia="SimSun" w:hAnsi="SimSun" w:cs="SimSun" w:hint="eastAsia"/>
          <w:sz w:val="21"/>
          <w:lang w:val="en-AU" w:eastAsia="zh-CN"/>
        </w:rPr>
        <w:t>以</w:t>
      </w:r>
      <w:r w:rsidR="002234AD" w:rsidRPr="00DA0435">
        <w:rPr>
          <w:rFonts w:ascii="SimSun" w:eastAsia="SimSun" w:hAnsi="SimSun" w:cs="SimSun" w:hint="eastAsia"/>
          <w:sz w:val="21"/>
          <w:lang w:val="en-AU" w:eastAsia="zh-CN"/>
        </w:rPr>
        <w:t>知识产权为工具</w:t>
      </w:r>
      <w:r w:rsidR="00460E2E" w:rsidRPr="00DA0435">
        <w:rPr>
          <w:rFonts w:ascii="SimSun" w:eastAsia="SimSun" w:hAnsi="SimSun" w:cs="SimSun" w:hint="eastAsia"/>
          <w:sz w:val="21"/>
          <w:lang w:val="en-AU" w:eastAsia="zh-CN"/>
        </w:rPr>
        <w:t>促进发展</w:t>
      </w:r>
      <w:r w:rsidR="002234AD" w:rsidRPr="00DA0435">
        <w:rPr>
          <w:rFonts w:ascii="SimSun" w:eastAsia="SimSun" w:hAnsi="SimSun" w:cs="SimSun" w:hint="eastAsia"/>
          <w:sz w:val="21"/>
          <w:lang w:val="en-AU" w:eastAsia="zh-CN"/>
        </w:rPr>
        <w:t>。</w:t>
      </w:r>
    </w:p>
    <w:p w:rsidR="00754225" w:rsidRPr="005D40E9" w:rsidRDefault="005D40E9" w:rsidP="005D40E9">
      <w:pPr>
        <w:pStyle w:val="ae"/>
        <w:keepNext/>
        <w:overflowPunct w:val="0"/>
        <w:spacing w:beforeLines="100" w:before="240" w:afterLines="50" w:after="120" w:line="340" w:lineRule="atLeast"/>
        <w:ind w:left="0"/>
        <w:contextualSpacing w:val="0"/>
        <w:rPr>
          <w:rFonts w:ascii="SimHei" w:eastAsia="SimHei" w:hAnsi="SimHei"/>
          <w:sz w:val="21"/>
          <w:lang w:eastAsia="zh-CN"/>
        </w:rPr>
      </w:pPr>
      <w:r w:rsidRPr="005D40E9">
        <w:rPr>
          <w:rFonts w:ascii="SimHei" w:eastAsia="SimHei" w:hAnsi="SimHei" w:hint="eastAsia"/>
          <w:sz w:val="21"/>
          <w:lang w:eastAsia="zh-CN"/>
        </w:rPr>
        <w:t>三、</w:t>
      </w:r>
      <w:r w:rsidR="00D91D1B" w:rsidRPr="005D40E9">
        <w:rPr>
          <w:rFonts w:ascii="SimHei" w:eastAsia="SimHei" w:hAnsi="SimHei" w:hint="eastAsia"/>
          <w:sz w:val="21"/>
          <w:lang w:eastAsia="zh-CN"/>
        </w:rPr>
        <w:t>与国家和地区知识产权局及其他伙伴的合作</w:t>
      </w:r>
    </w:p>
    <w:p w:rsidR="00754225" w:rsidRPr="00DA0435" w:rsidRDefault="0015493A" w:rsidP="000633C1">
      <w:pPr>
        <w:pStyle w:val="ae"/>
        <w:numPr>
          <w:ilvl w:val="0"/>
          <w:numId w:val="11"/>
        </w:numPr>
        <w:overflowPunct w:val="0"/>
        <w:spacing w:afterLines="50" w:after="120" w:line="340" w:lineRule="atLeast"/>
        <w:ind w:left="0" w:firstLine="0"/>
        <w:contextualSpacing w:val="0"/>
        <w:jc w:val="both"/>
        <w:rPr>
          <w:rFonts w:ascii="SimSun" w:eastAsia="SimSun" w:hAnsi="SimSun"/>
          <w:sz w:val="21"/>
          <w:lang w:eastAsia="zh-CN"/>
        </w:rPr>
      </w:pPr>
      <w:r w:rsidRPr="00DA0435">
        <w:rPr>
          <w:rFonts w:ascii="SimSun" w:eastAsia="SimSun" w:hAnsi="SimSun" w:cs="SimSun" w:hint="eastAsia"/>
          <w:sz w:val="21"/>
          <w:lang w:val="en-AU" w:eastAsia="zh-CN"/>
        </w:rPr>
        <w:t>产权组织通过</w:t>
      </w:r>
      <w:r w:rsidR="00847EC7" w:rsidRPr="00DA0435">
        <w:rPr>
          <w:rFonts w:ascii="SimSun" w:eastAsia="SimSun" w:hAnsi="SimSun" w:cs="SimSun" w:hint="eastAsia"/>
          <w:sz w:val="21"/>
          <w:lang w:val="en-AU" w:eastAsia="zh-CN"/>
        </w:rPr>
        <w:t>有</w:t>
      </w:r>
      <w:r w:rsidRPr="00DA0435">
        <w:rPr>
          <w:rFonts w:ascii="SimSun" w:eastAsia="SimSun" w:hAnsi="SimSun" w:cs="SimSun" w:hint="eastAsia"/>
          <w:sz w:val="21"/>
          <w:lang w:val="en-AU" w:eastAsia="zh-CN"/>
        </w:rPr>
        <w:t>关政府机构，特别是国家知识产权</w:t>
      </w:r>
      <w:r w:rsidR="00847EC7" w:rsidRPr="00DA0435">
        <w:rPr>
          <w:rFonts w:ascii="SimSun" w:eastAsia="SimSun" w:hAnsi="SimSun" w:cs="SimSun" w:hint="eastAsia"/>
          <w:sz w:val="21"/>
          <w:lang w:val="en-AU" w:eastAsia="zh-CN"/>
        </w:rPr>
        <w:t>局</w:t>
      </w:r>
      <w:r w:rsidRPr="00DA0435">
        <w:rPr>
          <w:rFonts w:ascii="SimSun" w:eastAsia="SimSun" w:hAnsi="SimSun" w:cs="SimSun" w:hint="eastAsia"/>
          <w:sz w:val="21"/>
          <w:lang w:val="en-AU" w:eastAsia="zh-CN"/>
        </w:rPr>
        <w:t>和次区域知识产权组织，与成员国开展合作，以确保这些机构在整个技术援助交付周期</w:t>
      </w:r>
      <w:r w:rsidR="002420B5" w:rsidRPr="00DA0435">
        <w:rPr>
          <w:rFonts w:ascii="SimSun" w:eastAsia="SimSun" w:hAnsi="SimSun" w:cs="SimSun" w:hint="eastAsia"/>
          <w:sz w:val="21"/>
          <w:lang w:val="en-AU" w:eastAsia="zh-CN"/>
        </w:rPr>
        <w:t>内</w:t>
      </w:r>
      <w:r w:rsidRPr="00DA0435">
        <w:rPr>
          <w:rFonts w:ascii="SimSun" w:eastAsia="SimSun" w:hAnsi="SimSun" w:cs="SimSun" w:hint="eastAsia"/>
          <w:sz w:val="21"/>
          <w:lang w:val="en-AU" w:eastAsia="zh-CN"/>
        </w:rPr>
        <w:t>拥有自主权并积极参与，最终确保这些活动成果的可</w:t>
      </w:r>
      <w:r w:rsidRPr="00DA0435">
        <w:rPr>
          <w:rFonts w:ascii="SimSun" w:eastAsia="SimSun" w:hAnsi="SimSun" w:cs="SimSun" w:hint="eastAsia"/>
          <w:sz w:val="21"/>
          <w:lang w:val="en-AU" w:eastAsia="zh-CN"/>
        </w:rPr>
        <w:lastRenderedPageBreak/>
        <w:t>持续性。在这方面</w:t>
      </w:r>
      <w:r w:rsidR="00181A96" w:rsidRPr="00DA0435">
        <w:rPr>
          <w:rFonts w:ascii="SimSun" w:eastAsia="SimSun" w:hAnsi="SimSun" w:cs="SimSun" w:hint="eastAsia"/>
          <w:sz w:val="21"/>
          <w:lang w:val="en-AU" w:eastAsia="zh-CN"/>
        </w:rPr>
        <w:t>忆及</w:t>
      </w:r>
      <w:r w:rsidRPr="00DA0435">
        <w:rPr>
          <w:rFonts w:ascii="SimSun" w:eastAsia="SimSun" w:hAnsi="SimSun" w:cs="SimSun" w:hint="eastAsia"/>
          <w:sz w:val="21"/>
          <w:lang w:val="en-AU" w:eastAsia="zh-CN"/>
        </w:rPr>
        <w:t>，“技术援助是以全面的方式提供，涉及</w:t>
      </w:r>
      <w:r w:rsidR="00617C2B" w:rsidRPr="00DA0435">
        <w:rPr>
          <w:rFonts w:ascii="SimSun" w:eastAsia="SimSun" w:hAnsi="SimSun" w:cs="SimSun" w:hint="eastAsia"/>
          <w:sz w:val="21"/>
          <w:lang w:val="en-AU" w:eastAsia="zh-CN"/>
        </w:rPr>
        <w:t>本</w:t>
      </w:r>
      <w:r w:rsidRPr="00DA0435">
        <w:rPr>
          <w:rFonts w:ascii="SimSun" w:eastAsia="SimSun" w:hAnsi="SimSun" w:cs="SimSun" w:hint="eastAsia"/>
          <w:sz w:val="21"/>
          <w:lang w:val="en-AU" w:eastAsia="zh-CN"/>
        </w:rPr>
        <w:t>组织内所有相关</w:t>
      </w:r>
      <w:r w:rsidR="00617C2B" w:rsidRPr="00DA0435">
        <w:rPr>
          <w:rFonts w:ascii="SimSun" w:eastAsia="SimSun" w:hAnsi="SimSun" w:cs="SimSun" w:hint="eastAsia"/>
          <w:sz w:val="21"/>
          <w:lang w:val="en-AU" w:eastAsia="zh-CN"/>
        </w:rPr>
        <w:t>的司</w:t>
      </w:r>
      <w:r w:rsidRPr="00DA0435">
        <w:rPr>
          <w:rFonts w:ascii="SimSun" w:eastAsia="SimSun" w:hAnsi="SimSun" w:cs="SimSun" w:hint="eastAsia"/>
          <w:sz w:val="21"/>
          <w:lang w:val="en-AU" w:eastAsia="zh-CN"/>
        </w:rPr>
        <w:t>/部门。根据活动的性质</w:t>
      </w:r>
      <w:r w:rsidR="00E46330">
        <w:rPr>
          <w:rFonts w:ascii="SimSun" w:eastAsia="SimSun" w:hAnsi="SimSun" w:cs="SimSun" w:hint="eastAsia"/>
          <w:sz w:val="21"/>
          <w:lang w:val="en-AU" w:eastAsia="zh-CN"/>
        </w:rPr>
        <w:t>（</w:t>
      </w:r>
      <w:r w:rsidRPr="00DA0435">
        <w:rPr>
          <w:rFonts w:ascii="SimSun" w:eastAsia="SimSun" w:hAnsi="SimSun" w:cs="SimSun" w:hint="eastAsia"/>
          <w:sz w:val="21"/>
          <w:lang w:val="en-AU" w:eastAsia="zh-CN"/>
        </w:rPr>
        <w:t>双边、多边、区域</w:t>
      </w:r>
      <w:r w:rsidR="00E46330">
        <w:rPr>
          <w:rFonts w:ascii="SimSun" w:eastAsia="SimSun" w:hAnsi="SimSun" w:cs="SimSun" w:hint="eastAsia"/>
          <w:sz w:val="21"/>
          <w:lang w:val="en-AU" w:eastAsia="zh-CN"/>
        </w:rPr>
        <w:t>）</w:t>
      </w:r>
      <w:r w:rsidRPr="00DA0435">
        <w:rPr>
          <w:rFonts w:ascii="SimSun" w:eastAsia="SimSun" w:hAnsi="SimSun" w:cs="SimSun" w:hint="eastAsia"/>
          <w:sz w:val="21"/>
          <w:lang w:val="en-AU" w:eastAsia="zh-CN"/>
        </w:rPr>
        <w:t>，技术援助可由产权组织直接提供，</w:t>
      </w:r>
      <w:r w:rsidR="008D3867" w:rsidRPr="00DA0435">
        <w:rPr>
          <w:rFonts w:ascii="SimSun" w:eastAsia="SimSun" w:hAnsi="SimSun" w:cs="SimSun" w:hint="eastAsia"/>
          <w:sz w:val="21"/>
          <w:lang w:val="en-AU" w:eastAsia="zh-CN"/>
        </w:rPr>
        <w:t>或</w:t>
      </w:r>
      <w:r w:rsidRPr="00DA0435">
        <w:rPr>
          <w:rFonts w:ascii="SimSun" w:eastAsia="SimSun" w:hAnsi="SimSun" w:cs="SimSun" w:hint="eastAsia"/>
          <w:sz w:val="21"/>
          <w:lang w:val="en-AU" w:eastAsia="zh-CN"/>
        </w:rPr>
        <w:t>与其他成员国、政府间组织和/或区域组织合作提供。</w:t>
      </w:r>
      <w:r w:rsidR="00617C2B" w:rsidRPr="00DA0435">
        <w:rPr>
          <w:rFonts w:ascii="SimSun" w:eastAsia="SimSun" w:hAnsi="SimSun" w:cs="SimSun" w:hint="eastAsia"/>
          <w:sz w:val="21"/>
          <w:lang w:val="en-AU" w:eastAsia="zh-CN"/>
        </w:rPr>
        <w:t>”</w:t>
      </w:r>
      <w:r w:rsidR="00754225" w:rsidRPr="00DA0435">
        <w:rPr>
          <w:rStyle w:val="af1"/>
          <w:rFonts w:ascii="SimSun" w:eastAsia="SimSun" w:hAnsi="SimSun"/>
          <w:sz w:val="21"/>
        </w:rPr>
        <w:footnoteReference w:id="10"/>
      </w:r>
      <w:r w:rsidR="00617C2B" w:rsidRPr="00DA0435">
        <w:rPr>
          <w:rFonts w:ascii="SimSun" w:eastAsia="SimSun" w:hAnsi="SimSun" w:cs="SimSun" w:hint="eastAsia"/>
          <w:sz w:val="21"/>
          <w:lang w:val="en-AU" w:eastAsia="zh-CN"/>
        </w:rPr>
        <w:t>技术援助的其他伙伴包括</w:t>
      </w:r>
      <w:r w:rsidR="008D3867" w:rsidRPr="00DA0435">
        <w:rPr>
          <w:rFonts w:ascii="SimSun" w:eastAsia="SimSun" w:hAnsi="SimSun" w:cs="SimSun" w:hint="eastAsia"/>
          <w:sz w:val="21"/>
          <w:lang w:val="en-AU" w:eastAsia="zh-CN"/>
        </w:rPr>
        <w:t>小型和中型企业（</w:t>
      </w:r>
      <w:r w:rsidR="00617C2B" w:rsidRPr="00DA0435">
        <w:rPr>
          <w:rFonts w:ascii="SimSun" w:eastAsia="SimSun" w:hAnsi="SimSun" w:cs="SimSun" w:hint="eastAsia"/>
          <w:sz w:val="21"/>
          <w:lang w:val="en-AU" w:eastAsia="zh-CN"/>
        </w:rPr>
        <w:t>中小企业</w:t>
      </w:r>
      <w:r w:rsidR="008D3867" w:rsidRPr="00DA0435">
        <w:rPr>
          <w:rFonts w:ascii="SimSun" w:eastAsia="SimSun" w:hAnsi="SimSun" w:cs="SimSun" w:hint="eastAsia"/>
          <w:sz w:val="21"/>
          <w:lang w:val="en-AU" w:eastAsia="zh-CN"/>
        </w:rPr>
        <w:t>）</w:t>
      </w:r>
      <w:r w:rsidR="00617C2B" w:rsidRPr="00DA0435">
        <w:rPr>
          <w:rFonts w:ascii="SimSun" w:eastAsia="SimSun" w:hAnsi="SimSun" w:cs="SimSun" w:hint="eastAsia"/>
          <w:sz w:val="21"/>
          <w:lang w:val="en-AU" w:eastAsia="zh-CN"/>
        </w:rPr>
        <w:t>、大学</w:t>
      </w:r>
      <w:r w:rsidR="001366CD" w:rsidRPr="00DA0435">
        <w:rPr>
          <w:rFonts w:ascii="SimSun" w:eastAsia="SimSun" w:hAnsi="SimSun" w:cs="SimSun" w:hint="eastAsia"/>
          <w:sz w:val="21"/>
          <w:lang w:val="en-AU" w:eastAsia="zh-CN"/>
        </w:rPr>
        <w:t>及</w:t>
      </w:r>
      <w:r w:rsidR="00617C2B" w:rsidRPr="00DA0435">
        <w:rPr>
          <w:rFonts w:ascii="SimSun" w:eastAsia="SimSun" w:hAnsi="SimSun" w:cs="SimSun" w:hint="eastAsia"/>
          <w:sz w:val="21"/>
          <w:lang w:val="en-AU" w:eastAsia="zh-CN"/>
        </w:rPr>
        <w:t>研</w:t>
      </w:r>
      <w:r w:rsidR="001366CD" w:rsidRPr="00DA0435">
        <w:rPr>
          <w:rFonts w:ascii="SimSun" w:eastAsia="SimSun" w:hAnsi="SimSun" w:cs="SimSun" w:hint="eastAsia"/>
          <w:sz w:val="21"/>
          <w:lang w:val="en-AU" w:eastAsia="zh-CN"/>
        </w:rPr>
        <w:t>究和开</w:t>
      </w:r>
      <w:r w:rsidR="00617C2B" w:rsidRPr="00DA0435">
        <w:rPr>
          <w:rFonts w:ascii="SimSun" w:eastAsia="SimSun" w:hAnsi="SimSun" w:cs="SimSun" w:hint="eastAsia"/>
          <w:sz w:val="21"/>
          <w:lang w:val="en-AU" w:eastAsia="zh-CN"/>
        </w:rPr>
        <w:t>发机构等</w:t>
      </w:r>
      <w:r w:rsidR="001366CD" w:rsidRPr="00DA0435">
        <w:rPr>
          <w:rFonts w:ascii="SimSun" w:eastAsia="SimSun" w:hAnsi="SimSun" w:cs="SimSun" w:hint="eastAsia"/>
          <w:sz w:val="21"/>
          <w:lang w:val="en-AU" w:eastAsia="zh-CN"/>
        </w:rPr>
        <w:t>。</w:t>
      </w:r>
    </w:p>
    <w:p w:rsidR="00754225" w:rsidRPr="00DA0435" w:rsidRDefault="007A3BF4" w:rsidP="000633C1">
      <w:pPr>
        <w:pStyle w:val="ae"/>
        <w:numPr>
          <w:ilvl w:val="0"/>
          <w:numId w:val="11"/>
        </w:numPr>
        <w:overflowPunct w:val="0"/>
        <w:spacing w:afterLines="50" w:after="120" w:line="340" w:lineRule="atLeast"/>
        <w:ind w:left="0" w:firstLine="0"/>
        <w:contextualSpacing w:val="0"/>
        <w:jc w:val="both"/>
        <w:rPr>
          <w:rFonts w:ascii="SimSun" w:eastAsia="SimSun" w:hAnsi="SimSun"/>
          <w:sz w:val="21"/>
          <w:lang w:eastAsia="zh-CN"/>
        </w:rPr>
      </w:pPr>
      <w:r w:rsidRPr="00DA0435">
        <w:rPr>
          <w:rFonts w:ascii="SimSun" w:eastAsia="SimSun" w:hAnsi="SimSun" w:cs="SimSun" w:hint="eastAsia"/>
          <w:sz w:val="21"/>
          <w:lang w:val="en-AU" w:eastAsia="zh-CN"/>
        </w:rPr>
        <w:t>文件</w:t>
      </w:r>
      <w:r w:rsidR="00FB25C6" w:rsidRPr="00DA0435">
        <w:rPr>
          <w:rFonts w:ascii="SimSun" w:eastAsia="SimSun" w:hAnsi="SimSun" w:cs="SimSun" w:hint="eastAsia"/>
          <w:sz w:val="21"/>
          <w:lang w:val="en-AU" w:eastAsia="zh-CN"/>
        </w:rPr>
        <w:t>CDIP/21/4</w:t>
      </w:r>
      <w:r w:rsidR="00754225" w:rsidRPr="00DA0435">
        <w:rPr>
          <w:rStyle w:val="af1"/>
          <w:rFonts w:ascii="SimSun" w:eastAsia="SimSun" w:hAnsi="SimSun"/>
          <w:sz w:val="21"/>
        </w:rPr>
        <w:footnoteReference w:id="11"/>
      </w:r>
      <w:r w:rsidRPr="00DA0435">
        <w:rPr>
          <w:rFonts w:ascii="SimSun" w:eastAsia="SimSun" w:hAnsi="SimSun" w:cs="SimSun" w:hint="eastAsia"/>
          <w:sz w:val="21"/>
          <w:lang w:val="en-AU" w:eastAsia="zh-CN"/>
        </w:rPr>
        <w:t>详细介绍了产权组织在提供技术援助方面采用的做法、方法和工具，涉及不同类别的技术援助活动，即</w:t>
      </w:r>
      <w:r w:rsidR="00E32571">
        <w:rPr>
          <w:rFonts w:ascii="SimSun" w:eastAsia="SimSun" w:hAnsi="SimSun" w:cs="SimSun" w:hint="eastAsia"/>
          <w:sz w:val="21"/>
          <w:lang w:val="en-AU" w:eastAsia="zh-CN"/>
        </w:rPr>
        <w:t>：</w:t>
      </w:r>
    </w:p>
    <w:p w:rsidR="00754225" w:rsidRPr="00DA0435" w:rsidRDefault="00E46330" w:rsidP="005D40E9">
      <w:pPr>
        <w:overflowPunct w:val="0"/>
        <w:spacing w:afterLines="50" w:after="120" w:line="340" w:lineRule="atLeast"/>
        <w:ind w:left="567"/>
        <w:contextualSpacing/>
        <w:jc w:val="both"/>
        <w:rPr>
          <w:rFonts w:ascii="SimSun" w:hAnsi="SimSun"/>
          <w:sz w:val="21"/>
        </w:rPr>
      </w:pPr>
      <w:r>
        <w:rPr>
          <w:rFonts w:ascii="SimSun" w:hAnsi="SimSun"/>
          <w:sz w:val="21"/>
        </w:rPr>
        <w:t>（</w:t>
      </w:r>
      <w:r w:rsidR="00754225" w:rsidRPr="00DA0435">
        <w:rPr>
          <w:rFonts w:ascii="SimSun" w:hAnsi="SimSun"/>
          <w:sz w:val="21"/>
        </w:rPr>
        <w:t>a</w:t>
      </w:r>
      <w:r>
        <w:rPr>
          <w:rFonts w:ascii="SimSun" w:hAnsi="SimSun"/>
          <w:sz w:val="21"/>
        </w:rPr>
        <w:t>）</w:t>
      </w:r>
      <w:r w:rsidR="00754225" w:rsidRPr="00DA0435">
        <w:rPr>
          <w:rFonts w:ascii="SimSun" w:hAnsi="SimSun"/>
          <w:sz w:val="21"/>
        </w:rPr>
        <w:tab/>
      </w:r>
      <w:r w:rsidR="007A3BF4" w:rsidRPr="00DA0435">
        <w:rPr>
          <w:rFonts w:ascii="SimSun" w:hAnsi="SimSun" w:hint="eastAsia"/>
          <w:sz w:val="21"/>
        </w:rPr>
        <w:t>国家知识产权战略和发展计划；</w:t>
      </w:r>
    </w:p>
    <w:p w:rsidR="00754225" w:rsidRPr="00DA0435" w:rsidRDefault="00E46330" w:rsidP="005D40E9">
      <w:pPr>
        <w:overflowPunct w:val="0"/>
        <w:spacing w:afterLines="50" w:after="120" w:line="340" w:lineRule="atLeast"/>
        <w:ind w:left="567"/>
        <w:contextualSpacing/>
        <w:jc w:val="both"/>
        <w:rPr>
          <w:rFonts w:ascii="SimSun" w:hAnsi="SimSun"/>
          <w:sz w:val="21"/>
        </w:rPr>
      </w:pPr>
      <w:r>
        <w:rPr>
          <w:rFonts w:ascii="SimSun" w:hAnsi="SimSun"/>
          <w:sz w:val="21"/>
        </w:rPr>
        <w:t>（</w:t>
      </w:r>
      <w:r w:rsidR="00754225" w:rsidRPr="00DA0435">
        <w:rPr>
          <w:rFonts w:ascii="SimSun" w:hAnsi="SimSun"/>
          <w:sz w:val="21"/>
        </w:rPr>
        <w:t>b</w:t>
      </w:r>
      <w:r>
        <w:rPr>
          <w:rFonts w:ascii="SimSun" w:hAnsi="SimSun"/>
          <w:sz w:val="21"/>
        </w:rPr>
        <w:t>）</w:t>
      </w:r>
      <w:r w:rsidR="00754225" w:rsidRPr="00DA0435">
        <w:rPr>
          <w:rFonts w:ascii="SimSun" w:hAnsi="SimSun"/>
          <w:sz w:val="21"/>
        </w:rPr>
        <w:tab/>
      </w:r>
      <w:r w:rsidR="007A3BF4" w:rsidRPr="00DA0435">
        <w:rPr>
          <w:rFonts w:ascii="SimSun" w:hAnsi="SimSun" w:hint="eastAsia"/>
          <w:sz w:val="21"/>
        </w:rPr>
        <w:t>技术和行政基础设施（知识产权局、数据库解决方案）；</w:t>
      </w:r>
    </w:p>
    <w:p w:rsidR="00754225" w:rsidRPr="00DA0435" w:rsidRDefault="00E46330" w:rsidP="005D40E9">
      <w:pPr>
        <w:overflowPunct w:val="0"/>
        <w:spacing w:afterLines="50" w:after="120" w:line="340" w:lineRule="atLeast"/>
        <w:ind w:left="567"/>
        <w:contextualSpacing/>
        <w:jc w:val="both"/>
        <w:rPr>
          <w:rFonts w:ascii="SimSun" w:hAnsi="SimSun"/>
          <w:sz w:val="21"/>
        </w:rPr>
      </w:pPr>
      <w:r>
        <w:rPr>
          <w:rFonts w:ascii="SimSun" w:hAnsi="SimSun"/>
          <w:sz w:val="21"/>
        </w:rPr>
        <w:t>（</w:t>
      </w:r>
      <w:r w:rsidR="00754225" w:rsidRPr="00DA0435">
        <w:rPr>
          <w:rFonts w:ascii="SimSun" w:hAnsi="SimSun"/>
          <w:sz w:val="21"/>
        </w:rPr>
        <w:t>c</w:t>
      </w:r>
      <w:r>
        <w:rPr>
          <w:rFonts w:ascii="SimSun" w:hAnsi="SimSun"/>
          <w:sz w:val="21"/>
        </w:rPr>
        <w:t>）</w:t>
      </w:r>
      <w:r w:rsidR="00754225" w:rsidRPr="00DA0435">
        <w:rPr>
          <w:rFonts w:ascii="SimSun" w:hAnsi="SimSun"/>
          <w:sz w:val="21"/>
        </w:rPr>
        <w:tab/>
      </w:r>
      <w:r w:rsidR="007A3BF4" w:rsidRPr="00DA0435">
        <w:rPr>
          <w:rFonts w:ascii="SimSun" w:hAnsi="SimSun" w:hint="eastAsia"/>
          <w:sz w:val="21"/>
        </w:rPr>
        <w:t>能力建设；</w:t>
      </w:r>
    </w:p>
    <w:p w:rsidR="00754225" w:rsidRPr="00DA0435" w:rsidRDefault="00E46330" w:rsidP="005D40E9">
      <w:pPr>
        <w:overflowPunct w:val="0"/>
        <w:spacing w:afterLines="50" w:after="120" w:line="340" w:lineRule="atLeast"/>
        <w:ind w:left="567"/>
        <w:contextualSpacing/>
        <w:jc w:val="both"/>
        <w:rPr>
          <w:rFonts w:ascii="SimSun" w:hAnsi="SimSun"/>
          <w:sz w:val="21"/>
        </w:rPr>
      </w:pPr>
      <w:r>
        <w:rPr>
          <w:rFonts w:ascii="SimSun" w:hAnsi="SimSun"/>
          <w:sz w:val="21"/>
        </w:rPr>
        <w:t>（</w:t>
      </w:r>
      <w:r w:rsidR="00754225" w:rsidRPr="00DA0435">
        <w:rPr>
          <w:rFonts w:ascii="SimSun" w:hAnsi="SimSun"/>
          <w:sz w:val="21"/>
        </w:rPr>
        <w:t>d</w:t>
      </w:r>
      <w:r>
        <w:rPr>
          <w:rFonts w:ascii="SimSun" w:hAnsi="SimSun"/>
          <w:sz w:val="21"/>
        </w:rPr>
        <w:t>）</w:t>
      </w:r>
      <w:r w:rsidR="00754225" w:rsidRPr="00DA0435">
        <w:rPr>
          <w:rFonts w:ascii="SimSun" w:hAnsi="SimSun"/>
          <w:sz w:val="21"/>
        </w:rPr>
        <w:tab/>
      </w:r>
      <w:r w:rsidR="00CC7B70" w:rsidRPr="00DA0435">
        <w:rPr>
          <w:rFonts w:ascii="SimSun" w:hAnsi="SimSun" w:hint="eastAsia"/>
          <w:sz w:val="21"/>
        </w:rPr>
        <w:t>立法援助；</w:t>
      </w:r>
    </w:p>
    <w:p w:rsidR="00754225" w:rsidRPr="00DA0435" w:rsidRDefault="00E46330" w:rsidP="005D40E9">
      <w:pPr>
        <w:overflowPunct w:val="0"/>
        <w:spacing w:afterLines="50" w:after="120" w:line="340" w:lineRule="atLeast"/>
        <w:ind w:left="567"/>
        <w:contextualSpacing/>
        <w:jc w:val="both"/>
        <w:rPr>
          <w:rFonts w:ascii="SimSun" w:hAnsi="SimSun"/>
          <w:sz w:val="21"/>
        </w:rPr>
      </w:pPr>
      <w:r>
        <w:rPr>
          <w:rFonts w:ascii="SimSun" w:hAnsi="SimSun"/>
          <w:sz w:val="21"/>
        </w:rPr>
        <w:t>（</w:t>
      </w:r>
      <w:r w:rsidR="00754225" w:rsidRPr="00DA0435">
        <w:rPr>
          <w:rFonts w:ascii="SimSun" w:hAnsi="SimSun"/>
          <w:sz w:val="21"/>
        </w:rPr>
        <w:t>e</w:t>
      </w:r>
      <w:r>
        <w:rPr>
          <w:rFonts w:ascii="SimSun" w:hAnsi="SimSun"/>
          <w:sz w:val="21"/>
        </w:rPr>
        <w:t>）</w:t>
      </w:r>
      <w:r w:rsidR="00754225" w:rsidRPr="00DA0435">
        <w:rPr>
          <w:rFonts w:ascii="SimSun" w:hAnsi="SimSun"/>
          <w:sz w:val="21"/>
        </w:rPr>
        <w:tab/>
      </w:r>
      <w:r w:rsidR="00CC7B70" w:rsidRPr="00DA0435">
        <w:rPr>
          <w:rFonts w:ascii="SimSun" w:hAnsi="SimSun" w:hint="eastAsia"/>
          <w:sz w:val="21"/>
        </w:rPr>
        <w:t>发展议程相关项目；</w:t>
      </w:r>
    </w:p>
    <w:p w:rsidR="00754225" w:rsidRPr="00DA0435" w:rsidRDefault="00E46330" w:rsidP="005D40E9">
      <w:pPr>
        <w:overflowPunct w:val="0"/>
        <w:spacing w:afterLines="50" w:after="120" w:line="340" w:lineRule="atLeast"/>
        <w:ind w:left="567"/>
        <w:contextualSpacing/>
        <w:jc w:val="both"/>
        <w:rPr>
          <w:rFonts w:ascii="SimSun" w:hAnsi="SimSun"/>
          <w:sz w:val="21"/>
        </w:rPr>
      </w:pPr>
      <w:r>
        <w:rPr>
          <w:rFonts w:ascii="SimSun" w:hAnsi="SimSun"/>
          <w:sz w:val="21"/>
        </w:rPr>
        <w:t>（</w:t>
      </w:r>
      <w:r w:rsidR="00754225" w:rsidRPr="00DA0435">
        <w:rPr>
          <w:rFonts w:ascii="SimSun" w:hAnsi="SimSun"/>
          <w:sz w:val="21"/>
        </w:rPr>
        <w:t>f</w:t>
      </w:r>
      <w:r>
        <w:rPr>
          <w:rFonts w:ascii="SimSun" w:hAnsi="SimSun"/>
          <w:sz w:val="21"/>
        </w:rPr>
        <w:t>）</w:t>
      </w:r>
      <w:r w:rsidR="00754225" w:rsidRPr="00DA0435">
        <w:rPr>
          <w:rFonts w:ascii="SimSun" w:hAnsi="SimSun"/>
          <w:sz w:val="21"/>
        </w:rPr>
        <w:tab/>
      </w:r>
      <w:r w:rsidR="00CC7B70" w:rsidRPr="00DA0435">
        <w:rPr>
          <w:rFonts w:ascii="SimSun" w:hAnsi="SimSun" w:hint="eastAsia"/>
          <w:sz w:val="21"/>
        </w:rPr>
        <w:t>公私伙伴关系（多利益攸关方平台）。</w:t>
      </w:r>
    </w:p>
    <w:p w:rsidR="00754225" w:rsidRPr="00DA0435" w:rsidRDefault="00CC7B70" w:rsidP="000633C1">
      <w:pPr>
        <w:pStyle w:val="ae"/>
        <w:numPr>
          <w:ilvl w:val="0"/>
          <w:numId w:val="11"/>
        </w:numPr>
        <w:overflowPunct w:val="0"/>
        <w:spacing w:afterLines="50" w:after="120" w:line="340" w:lineRule="atLeast"/>
        <w:ind w:left="0" w:firstLine="0"/>
        <w:contextualSpacing w:val="0"/>
        <w:jc w:val="both"/>
        <w:rPr>
          <w:rFonts w:ascii="SimSun" w:eastAsia="SimSun" w:hAnsi="SimSun"/>
          <w:sz w:val="21"/>
          <w:lang w:eastAsia="zh-CN"/>
        </w:rPr>
      </w:pPr>
      <w:r w:rsidRPr="00DA0435">
        <w:rPr>
          <w:rFonts w:ascii="SimSun" w:eastAsia="SimSun" w:hAnsi="SimSun" w:hint="eastAsia"/>
          <w:sz w:val="21"/>
          <w:lang w:eastAsia="zh-CN"/>
        </w:rPr>
        <w:t>据回顾，在</w:t>
      </w:r>
      <w:r w:rsidR="00C869DB" w:rsidRPr="00DA0435">
        <w:rPr>
          <w:rFonts w:ascii="SimSun" w:eastAsia="SimSun" w:hAnsi="SimSun" w:hint="eastAsia"/>
          <w:sz w:val="21"/>
          <w:lang w:eastAsia="zh-CN"/>
        </w:rPr>
        <w:t>产权组织</w:t>
      </w:r>
      <w:r w:rsidRPr="00DA0435">
        <w:rPr>
          <w:rFonts w:ascii="SimSun" w:eastAsia="SimSun" w:hAnsi="SimSun" w:hint="eastAsia"/>
          <w:sz w:val="21"/>
          <w:lang w:eastAsia="zh-CN"/>
        </w:rPr>
        <w:t>技术援助的方法中，</w:t>
      </w:r>
      <w:r w:rsidR="00A521C3" w:rsidRPr="00DA0435">
        <w:rPr>
          <w:rFonts w:ascii="SimSun" w:eastAsia="SimSun" w:hAnsi="SimSun" w:hint="eastAsia"/>
          <w:sz w:val="21"/>
          <w:lang w:eastAsia="zh-CN"/>
        </w:rPr>
        <w:t>有</w:t>
      </w:r>
      <w:r w:rsidRPr="00DA0435">
        <w:rPr>
          <w:rFonts w:ascii="SimSun" w:eastAsia="SimSun" w:hAnsi="SimSun" w:hint="eastAsia"/>
          <w:sz w:val="21"/>
          <w:lang w:eastAsia="zh-CN"/>
        </w:rPr>
        <w:t>四个主要步骤指导整个实施周期，即</w:t>
      </w:r>
      <w:r w:rsidR="00E32571">
        <w:rPr>
          <w:rFonts w:ascii="SimSun" w:eastAsia="SimSun" w:hAnsi="SimSun" w:hint="eastAsia"/>
          <w:sz w:val="21"/>
          <w:lang w:eastAsia="zh-CN"/>
        </w:rPr>
        <w:t>：</w:t>
      </w:r>
      <w:r w:rsidR="00E46330">
        <w:rPr>
          <w:rFonts w:ascii="SimSun" w:eastAsia="SimSun" w:hAnsi="SimSun" w:hint="eastAsia"/>
          <w:sz w:val="21"/>
          <w:lang w:eastAsia="zh-CN"/>
        </w:rPr>
        <w:t>（</w:t>
      </w:r>
      <w:proofErr w:type="spellStart"/>
      <w:r w:rsidR="00E32571">
        <w:rPr>
          <w:rFonts w:ascii="SimSun" w:eastAsia="SimSun" w:hAnsi="SimSun" w:hint="eastAsia"/>
          <w:sz w:val="21"/>
          <w:lang w:eastAsia="zh-CN"/>
        </w:rPr>
        <w:t>i</w:t>
      </w:r>
      <w:proofErr w:type="spellEnd"/>
      <w:r w:rsidR="00E46330">
        <w:rPr>
          <w:rFonts w:ascii="SimSun" w:eastAsia="SimSun" w:hAnsi="SimSun" w:hint="eastAsia"/>
          <w:sz w:val="21"/>
          <w:lang w:eastAsia="zh-CN"/>
        </w:rPr>
        <w:t>）</w:t>
      </w:r>
      <w:r w:rsidRPr="00DA0435">
        <w:rPr>
          <w:rFonts w:ascii="SimSun" w:eastAsia="SimSun" w:hAnsi="SimSun" w:hint="eastAsia"/>
          <w:sz w:val="21"/>
          <w:lang w:eastAsia="zh-CN"/>
        </w:rPr>
        <w:t>需求评估</w:t>
      </w:r>
      <w:r w:rsidR="00D457E5" w:rsidRPr="00DA0435">
        <w:rPr>
          <w:rFonts w:ascii="SimSun" w:eastAsia="SimSun" w:hAnsi="SimSun" w:hint="eastAsia"/>
          <w:sz w:val="21"/>
          <w:lang w:eastAsia="zh-CN"/>
        </w:rPr>
        <w:t>、</w:t>
      </w:r>
      <w:r w:rsidR="00E46330">
        <w:rPr>
          <w:rFonts w:ascii="SimSun" w:eastAsia="SimSun" w:hAnsi="SimSun" w:hint="eastAsia"/>
          <w:sz w:val="21"/>
          <w:lang w:eastAsia="zh-CN"/>
        </w:rPr>
        <w:t>（</w:t>
      </w:r>
      <w:r w:rsidRPr="00DA0435">
        <w:rPr>
          <w:rFonts w:ascii="SimSun" w:eastAsia="SimSun" w:hAnsi="SimSun" w:hint="eastAsia"/>
          <w:sz w:val="21"/>
          <w:lang w:eastAsia="zh-CN"/>
        </w:rPr>
        <w:t>ii</w:t>
      </w:r>
      <w:r w:rsidR="00E46330">
        <w:rPr>
          <w:rFonts w:ascii="SimSun" w:eastAsia="SimSun" w:hAnsi="SimSun" w:hint="eastAsia"/>
          <w:sz w:val="21"/>
          <w:lang w:eastAsia="zh-CN"/>
        </w:rPr>
        <w:t>）</w:t>
      </w:r>
      <w:r w:rsidRPr="00DA0435">
        <w:rPr>
          <w:rFonts w:ascii="SimSun" w:eastAsia="SimSun" w:hAnsi="SimSun" w:hint="eastAsia"/>
          <w:sz w:val="21"/>
          <w:lang w:eastAsia="zh-CN"/>
        </w:rPr>
        <w:t>规划和设计</w:t>
      </w:r>
      <w:r w:rsidR="00D457E5" w:rsidRPr="00DA0435">
        <w:rPr>
          <w:rFonts w:ascii="SimSun" w:eastAsia="SimSun" w:hAnsi="SimSun" w:hint="eastAsia"/>
          <w:sz w:val="21"/>
          <w:lang w:eastAsia="zh-CN"/>
        </w:rPr>
        <w:t>、</w:t>
      </w:r>
      <w:r w:rsidR="00E46330">
        <w:rPr>
          <w:rFonts w:ascii="SimSun" w:eastAsia="SimSun" w:hAnsi="SimSun" w:hint="eastAsia"/>
          <w:sz w:val="21"/>
          <w:lang w:eastAsia="zh-CN"/>
        </w:rPr>
        <w:t>（</w:t>
      </w:r>
      <w:r w:rsidRPr="00DA0435">
        <w:rPr>
          <w:rFonts w:ascii="SimSun" w:eastAsia="SimSun" w:hAnsi="SimSun" w:hint="eastAsia"/>
          <w:sz w:val="21"/>
          <w:lang w:eastAsia="zh-CN"/>
        </w:rPr>
        <w:t>iii</w:t>
      </w:r>
      <w:r w:rsidR="00E46330">
        <w:rPr>
          <w:rFonts w:ascii="SimSun" w:eastAsia="SimSun" w:hAnsi="SimSun" w:hint="eastAsia"/>
          <w:sz w:val="21"/>
          <w:lang w:eastAsia="zh-CN"/>
        </w:rPr>
        <w:t>）</w:t>
      </w:r>
      <w:r w:rsidRPr="00DA0435">
        <w:rPr>
          <w:rFonts w:ascii="SimSun" w:eastAsia="SimSun" w:hAnsi="SimSun" w:hint="eastAsia"/>
          <w:sz w:val="21"/>
          <w:lang w:eastAsia="zh-CN"/>
        </w:rPr>
        <w:t>实施</w:t>
      </w:r>
      <w:r w:rsidR="00D457E5" w:rsidRPr="00DA0435">
        <w:rPr>
          <w:rFonts w:ascii="SimSun" w:eastAsia="SimSun" w:hAnsi="SimSun" w:hint="eastAsia"/>
          <w:sz w:val="21"/>
          <w:lang w:eastAsia="zh-CN"/>
        </w:rPr>
        <w:t>及</w:t>
      </w:r>
      <w:r w:rsidR="00E46330">
        <w:rPr>
          <w:rFonts w:ascii="SimSun" w:eastAsia="SimSun" w:hAnsi="SimSun" w:hint="eastAsia"/>
          <w:sz w:val="21"/>
          <w:lang w:eastAsia="zh-CN"/>
        </w:rPr>
        <w:t>（</w:t>
      </w:r>
      <w:r w:rsidRPr="00DA0435">
        <w:rPr>
          <w:rFonts w:ascii="SimSun" w:eastAsia="SimSun" w:hAnsi="SimSun" w:hint="eastAsia"/>
          <w:sz w:val="21"/>
          <w:lang w:eastAsia="zh-CN"/>
        </w:rPr>
        <w:t>iv</w:t>
      </w:r>
      <w:r w:rsidR="00E46330">
        <w:rPr>
          <w:rFonts w:ascii="SimSun" w:eastAsia="SimSun" w:hAnsi="SimSun" w:hint="eastAsia"/>
          <w:sz w:val="21"/>
          <w:lang w:eastAsia="zh-CN"/>
        </w:rPr>
        <w:t>）</w:t>
      </w:r>
      <w:r w:rsidRPr="00DA0435">
        <w:rPr>
          <w:rFonts w:ascii="SimSun" w:eastAsia="SimSun" w:hAnsi="SimSun" w:hint="eastAsia"/>
          <w:sz w:val="21"/>
          <w:lang w:eastAsia="zh-CN"/>
        </w:rPr>
        <w:t>监测</w:t>
      </w:r>
      <w:r w:rsidR="00D457E5" w:rsidRPr="00DA0435">
        <w:rPr>
          <w:rFonts w:ascii="SimSun" w:eastAsia="SimSun" w:hAnsi="SimSun" w:hint="eastAsia"/>
          <w:sz w:val="21"/>
          <w:lang w:eastAsia="zh-CN"/>
        </w:rPr>
        <w:t>与</w:t>
      </w:r>
      <w:r w:rsidRPr="00DA0435">
        <w:rPr>
          <w:rFonts w:ascii="SimSun" w:eastAsia="SimSun" w:hAnsi="SimSun" w:hint="eastAsia"/>
          <w:sz w:val="21"/>
          <w:lang w:eastAsia="zh-CN"/>
        </w:rPr>
        <w:t>评</w:t>
      </w:r>
      <w:r w:rsidR="00D457E5" w:rsidRPr="00DA0435">
        <w:rPr>
          <w:rFonts w:ascii="SimSun" w:eastAsia="SimSun" w:hAnsi="SimSun" w:hint="eastAsia"/>
          <w:sz w:val="21"/>
          <w:lang w:eastAsia="zh-CN"/>
        </w:rPr>
        <w:t>价</w:t>
      </w:r>
      <w:r w:rsidRPr="00DA0435">
        <w:rPr>
          <w:rFonts w:ascii="SimSun" w:eastAsia="SimSun" w:hAnsi="SimSun" w:hint="eastAsia"/>
          <w:sz w:val="21"/>
          <w:lang w:eastAsia="zh-CN"/>
        </w:rPr>
        <w:t>。这四个步骤</w:t>
      </w:r>
      <w:r w:rsidR="00E75824" w:rsidRPr="00DA0435">
        <w:rPr>
          <w:rFonts w:ascii="SimSun" w:eastAsia="SimSun" w:hAnsi="SimSun" w:hint="eastAsia"/>
          <w:sz w:val="21"/>
          <w:lang w:eastAsia="zh-CN"/>
        </w:rPr>
        <w:t>以</w:t>
      </w:r>
      <w:r w:rsidRPr="00DA0435">
        <w:rPr>
          <w:rFonts w:ascii="SimSun" w:eastAsia="SimSun" w:hAnsi="SimSun" w:hint="eastAsia"/>
          <w:sz w:val="21"/>
          <w:lang w:eastAsia="zh-CN"/>
        </w:rPr>
        <w:t>在不同阶段</w:t>
      </w:r>
      <w:r w:rsidR="00C7687C" w:rsidRPr="00DA0435">
        <w:rPr>
          <w:rFonts w:ascii="SimSun" w:eastAsia="SimSun" w:hAnsi="SimSun" w:hint="eastAsia"/>
          <w:sz w:val="21"/>
          <w:lang w:eastAsia="zh-CN"/>
        </w:rPr>
        <w:t>采</w:t>
      </w:r>
      <w:r w:rsidRPr="00DA0435">
        <w:rPr>
          <w:rFonts w:ascii="SimSun" w:eastAsia="SimSun" w:hAnsi="SimSun" w:hint="eastAsia"/>
          <w:sz w:val="21"/>
          <w:lang w:eastAsia="zh-CN"/>
        </w:rPr>
        <w:t>用的一系列内部实践、方法和工具</w:t>
      </w:r>
      <w:r w:rsidR="00E75824" w:rsidRPr="00DA0435">
        <w:rPr>
          <w:rFonts w:ascii="SimSun" w:eastAsia="SimSun" w:hAnsi="SimSun" w:hint="eastAsia"/>
          <w:sz w:val="21"/>
          <w:lang w:eastAsia="zh-CN"/>
        </w:rPr>
        <w:t>为基础</w:t>
      </w:r>
      <w:r w:rsidRPr="00DA0435">
        <w:rPr>
          <w:rFonts w:ascii="SimSun" w:eastAsia="SimSun" w:hAnsi="SimSun" w:hint="eastAsia"/>
          <w:sz w:val="21"/>
          <w:lang w:eastAsia="zh-CN"/>
        </w:rPr>
        <w:t>。每个阶段都需要知识产权</w:t>
      </w:r>
      <w:r w:rsidR="00C7687C" w:rsidRPr="00DA0435">
        <w:rPr>
          <w:rFonts w:ascii="SimSun" w:eastAsia="SimSun" w:hAnsi="SimSun" w:hint="eastAsia"/>
          <w:sz w:val="21"/>
          <w:lang w:eastAsia="zh-CN"/>
        </w:rPr>
        <w:t>局</w:t>
      </w:r>
      <w:r w:rsidRPr="00DA0435">
        <w:rPr>
          <w:rFonts w:ascii="SimSun" w:eastAsia="SimSun" w:hAnsi="SimSun" w:hint="eastAsia"/>
          <w:sz w:val="21"/>
          <w:lang w:eastAsia="zh-CN"/>
        </w:rPr>
        <w:t>、政府间组织或</w:t>
      </w:r>
      <w:r w:rsidR="00C7687C" w:rsidRPr="00DA0435">
        <w:rPr>
          <w:rFonts w:ascii="SimSun" w:eastAsia="SimSun" w:hAnsi="SimSun" w:hint="eastAsia"/>
          <w:sz w:val="21"/>
          <w:lang w:eastAsia="zh-CN"/>
        </w:rPr>
        <w:t>有</w:t>
      </w:r>
      <w:r w:rsidRPr="00DA0435">
        <w:rPr>
          <w:rFonts w:ascii="SimSun" w:eastAsia="SimSun" w:hAnsi="SimSun" w:hint="eastAsia"/>
          <w:sz w:val="21"/>
          <w:lang w:eastAsia="zh-CN"/>
        </w:rPr>
        <w:t>关区域组织参与，使技术援助的交付成为一个公开、透明</w:t>
      </w:r>
      <w:r w:rsidR="00C7687C" w:rsidRPr="00DA0435">
        <w:rPr>
          <w:rFonts w:ascii="SimSun" w:eastAsia="SimSun" w:hAnsi="SimSun" w:hint="eastAsia"/>
          <w:sz w:val="21"/>
          <w:lang w:eastAsia="zh-CN"/>
        </w:rPr>
        <w:t>的</w:t>
      </w:r>
      <w:r w:rsidRPr="00DA0435">
        <w:rPr>
          <w:rFonts w:ascii="SimSun" w:eastAsia="SimSun" w:hAnsi="SimSun" w:hint="eastAsia"/>
          <w:sz w:val="21"/>
          <w:lang w:eastAsia="zh-CN"/>
        </w:rPr>
        <w:t>参与性过程。</w:t>
      </w:r>
    </w:p>
    <w:p w:rsidR="005D40E9" w:rsidRDefault="00C7687C" w:rsidP="000633C1">
      <w:pPr>
        <w:pStyle w:val="ae"/>
        <w:numPr>
          <w:ilvl w:val="0"/>
          <w:numId w:val="11"/>
        </w:numPr>
        <w:overflowPunct w:val="0"/>
        <w:spacing w:afterLines="50" w:after="120" w:line="340" w:lineRule="atLeast"/>
        <w:ind w:left="0" w:firstLine="0"/>
        <w:contextualSpacing w:val="0"/>
        <w:jc w:val="both"/>
        <w:rPr>
          <w:rFonts w:ascii="SimSun" w:eastAsia="SimSun" w:hAnsi="SimSun"/>
          <w:sz w:val="21"/>
          <w:lang w:eastAsia="zh-CN"/>
        </w:rPr>
      </w:pPr>
      <w:r w:rsidRPr="00DA0435">
        <w:rPr>
          <w:rFonts w:ascii="SimSun" w:eastAsia="SimSun" w:hAnsi="SimSun" w:hint="eastAsia"/>
          <w:sz w:val="21"/>
          <w:lang w:eastAsia="zh-CN"/>
        </w:rPr>
        <w:t>虽然文件CDIP/21/4已经详细描述了现有做法、方法和工具，但本文件试图强调就技术援助活动的既定类别提出的新提案，以现有进程为基础，并为在技术援助、能力建设和面向发展的合作相关问题上不断</w:t>
      </w:r>
      <w:r w:rsidRPr="000633C1">
        <w:rPr>
          <w:rFonts w:ascii="SimSun" w:eastAsia="SimSun" w:hAnsi="SimSun" w:cs="SimSun" w:hint="eastAsia"/>
          <w:sz w:val="21"/>
          <w:lang w:val="en-AU" w:eastAsia="zh-CN"/>
        </w:rPr>
        <w:t>改进</w:t>
      </w:r>
      <w:r w:rsidRPr="00DA0435">
        <w:rPr>
          <w:rFonts w:ascii="SimSun" w:eastAsia="SimSun" w:hAnsi="SimSun" w:hint="eastAsia"/>
          <w:sz w:val="21"/>
          <w:lang w:eastAsia="zh-CN"/>
        </w:rPr>
        <w:t>与国家和地区知识产权局的合作铺平道路。</w:t>
      </w:r>
    </w:p>
    <w:p w:rsidR="005D40E9" w:rsidRDefault="00C7687C" w:rsidP="005D40E9">
      <w:pPr>
        <w:pStyle w:val="ae"/>
        <w:keepNext/>
        <w:overflowPunct w:val="0"/>
        <w:spacing w:afterLines="50" w:after="120" w:line="340" w:lineRule="atLeast"/>
        <w:ind w:left="0"/>
        <w:contextualSpacing w:val="0"/>
        <w:jc w:val="both"/>
        <w:rPr>
          <w:rFonts w:ascii="SimSun" w:eastAsia="SimSun" w:hAnsi="SimSun"/>
          <w:sz w:val="21"/>
          <w:u w:val="single"/>
          <w:lang w:eastAsia="zh-CN"/>
        </w:rPr>
      </w:pPr>
      <w:r w:rsidRPr="00DA0435">
        <w:rPr>
          <w:rFonts w:ascii="SimSun" w:eastAsia="SimSun" w:hAnsi="SimSun" w:hint="eastAsia"/>
          <w:sz w:val="21"/>
          <w:u w:val="single"/>
          <w:lang w:eastAsia="zh-CN"/>
        </w:rPr>
        <w:t>关于国家知识产权战略与发展计划的提案</w:t>
      </w:r>
    </w:p>
    <w:p w:rsidR="00754225" w:rsidRPr="00DA0435" w:rsidRDefault="00C7687C" w:rsidP="005D40E9">
      <w:pPr>
        <w:pStyle w:val="ae"/>
        <w:numPr>
          <w:ilvl w:val="0"/>
          <w:numId w:val="11"/>
        </w:numPr>
        <w:overflowPunct w:val="0"/>
        <w:spacing w:afterLines="50" w:after="120" w:line="340" w:lineRule="atLeast"/>
        <w:ind w:left="0" w:firstLine="0"/>
        <w:contextualSpacing w:val="0"/>
        <w:jc w:val="both"/>
        <w:rPr>
          <w:rFonts w:ascii="SimSun" w:eastAsia="SimSun" w:hAnsi="SimSun"/>
          <w:sz w:val="21"/>
          <w:lang w:eastAsia="zh-CN"/>
        </w:rPr>
      </w:pPr>
      <w:r w:rsidRPr="00DA0435">
        <w:rPr>
          <w:rFonts w:ascii="SimSun" w:eastAsia="SimSun" w:hAnsi="SimSun" w:hint="eastAsia"/>
          <w:sz w:val="21"/>
          <w:lang w:eastAsia="zh-CN"/>
        </w:rPr>
        <w:t>在最近</w:t>
      </w:r>
      <w:r w:rsidR="00590204" w:rsidRPr="00DA0435">
        <w:rPr>
          <w:rFonts w:ascii="SimSun" w:eastAsia="SimSun" w:hAnsi="SimSun" w:hint="eastAsia"/>
          <w:sz w:val="21"/>
          <w:lang w:eastAsia="zh-CN"/>
        </w:rPr>
        <w:t>多个</w:t>
      </w:r>
      <w:r w:rsidRPr="00DA0435">
        <w:rPr>
          <w:rFonts w:ascii="SimSun" w:eastAsia="SimSun" w:hAnsi="SimSun" w:hint="eastAsia"/>
          <w:sz w:val="21"/>
          <w:lang w:eastAsia="zh-CN"/>
        </w:rPr>
        <w:t>两年期中，产权组织一直在使用综合方法支持成员国制定国家知识产权战略和发展计划。为了进一步改善与参与国家知识产权战略制定过程的国家的合作，秘书处正在探索新的选择，包括</w:t>
      </w:r>
      <w:r w:rsidR="00E32571">
        <w:rPr>
          <w:rFonts w:ascii="SimSun" w:eastAsia="SimSun" w:hAnsi="SimSun" w:hint="eastAsia"/>
          <w:sz w:val="21"/>
          <w:lang w:eastAsia="zh-CN"/>
        </w:rPr>
        <w:t>：</w:t>
      </w:r>
      <w:r w:rsidR="00E46330">
        <w:rPr>
          <w:rFonts w:ascii="SimSun" w:eastAsia="SimSun" w:hAnsi="SimSun" w:hint="eastAsia"/>
          <w:sz w:val="21"/>
          <w:lang w:eastAsia="zh-CN"/>
        </w:rPr>
        <w:t>（</w:t>
      </w:r>
      <w:proofErr w:type="spellStart"/>
      <w:r w:rsidRPr="00DA0435">
        <w:rPr>
          <w:rFonts w:ascii="SimSun" w:eastAsia="SimSun" w:hAnsi="SimSun"/>
          <w:sz w:val="21"/>
          <w:lang w:eastAsia="zh-CN"/>
        </w:rPr>
        <w:t>i</w:t>
      </w:r>
      <w:proofErr w:type="spellEnd"/>
      <w:r w:rsidR="00E46330">
        <w:rPr>
          <w:rFonts w:ascii="SimSun" w:eastAsia="SimSun" w:hAnsi="SimSun" w:hint="eastAsia"/>
          <w:sz w:val="21"/>
          <w:lang w:eastAsia="zh-CN"/>
        </w:rPr>
        <w:t>）</w:t>
      </w:r>
      <w:r w:rsidRPr="00DA0435">
        <w:rPr>
          <w:rFonts w:ascii="SimSun" w:eastAsia="SimSun" w:hAnsi="SimSun" w:hint="eastAsia"/>
          <w:sz w:val="21"/>
          <w:lang w:eastAsia="zh-CN"/>
        </w:rPr>
        <w:t>对产权组织在知识产权战略制定过程中采用的做法和方法进行严格彻底的审查</w:t>
      </w:r>
      <w:r w:rsidR="00E46330">
        <w:rPr>
          <w:rFonts w:ascii="SimSun" w:eastAsia="SimSun" w:hAnsi="SimSun" w:hint="eastAsia"/>
          <w:sz w:val="21"/>
          <w:lang w:eastAsia="zh-CN"/>
        </w:rPr>
        <w:t>（</w:t>
      </w:r>
      <w:r w:rsidRPr="00DA0435">
        <w:rPr>
          <w:rFonts w:ascii="SimSun" w:eastAsia="SimSun" w:hAnsi="SimSun" w:hint="eastAsia"/>
          <w:sz w:val="21"/>
          <w:lang w:eastAsia="zh-CN"/>
        </w:rPr>
        <w:t>可能通过专家论坛</w:t>
      </w:r>
      <w:r w:rsidR="00E46330">
        <w:rPr>
          <w:rFonts w:ascii="SimSun" w:eastAsia="SimSun" w:hAnsi="SimSun" w:hint="eastAsia"/>
          <w:sz w:val="21"/>
          <w:lang w:eastAsia="zh-CN"/>
        </w:rPr>
        <w:t>）</w:t>
      </w:r>
      <w:r w:rsidRPr="00DA0435">
        <w:rPr>
          <w:rFonts w:ascii="SimSun" w:eastAsia="SimSun" w:hAnsi="SimSun" w:hint="eastAsia"/>
          <w:sz w:val="21"/>
          <w:lang w:eastAsia="zh-CN"/>
        </w:rPr>
        <w:t>，并相应提出具体建议，调整/升级/改进现有做法和工具；</w:t>
      </w:r>
      <w:r w:rsidR="00E46330">
        <w:rPr>
          <w:rFonts w:ascii="SimSun" w:eastAsia="SimSun" w:hAnsi="SimSun"/>
          <w:sz w:val="21"/>
          <w:lang w:eastAsia="zh-CN"/>
        </w:rPr>
        <w:t>（</w:t>
      </w:r>
      <w:r w:rsidR="00754225" w:rsidRPr="00DA0435">
        <w:rPr>
          <w:rFonts w:ascii="SimSun" w:eastAsia="SimSun" w:hAnsi="SimSun"/>
          <w:sz w:val="21"/>
          <w:lang w:eastAsia="zh-CN"/>
        </w:rPr>
        <w:t>ii</w:t>
      </w:r>
      <w:r w:rsidR="00E46330">
        <w:rPr>
          <w:rFonts w:ascii="SimSun" w:eastAsia="SimSun" w:hAnsi="SimSun"/>
          <w:sz w:val="21"/>
          <w:lang w:eastAsia="zh-CN"/>
        </w:rPr>
        <w:t>）</w:t>
      </w:r>
      <w:r w:rsidRPr="00DA0435">
        <w:rPr>
          <w:rFonts w:ascii="SimSun" w:eastAsia="SimSun" w:hAnsi="SimSun" w:hint="eastAsia"/>
          <w:sz w:val="21"/>
          <w:lang w:eastAsia="zh-CN"/>
        </w:rPr>
        <w:t>拟订正式协定</w:t>
      </w:r>
      <w:r w:rsidR="00E46330">
        <w:rPr>
          <w:rFonts w:ascii="SimSun" w:eastAsia="SimSun" w:hAnsi="SimSun" w:hint="eastAsia"/>
          <w:sz w:val="21"/>
          <w:lang w:eastAsia="zh-CN"/>
        </w:rPr>
        <w:t>（</w:t>
      </w:r>
      <w:r w:rsidRPr="00DA0435">
        <w:rPr>
          <w:rFonts w:ascii="SimSun" w:eastAsia="SimSun" w:hAnsi="SimSun" w:hint="eastAsia"/>
          <w:sz w:val="21"/>
          <w:lang w:eastAsia="zh-CN"/>
        </w:rPr>
        <w:t>即项目文件，由有关成员国和产权组织共同签署</w:t>
      </w:r>
      <w:r w:rsidR="00E46330">
        <w:rPr>
          <w:rFonts w:ascii="SimSun" w:eastAsia="SimSun" w:hAnsi="SimSun" w:hint="eastAsia"/>
          <w:sz w:val="21"/>
          <w:lang w:eastAsia="zh-CN"/>
        </w:rPr>
        <w:t>）</w:t>
      </w:r>
      <w:r w:rsidRPr="00DA0435">
        <w:rPr>
          <w:rFonts w:ascii="SimSun" w:eastAsia="SimSun" w:hAnsi="SimSun" w:hint="eastAsia"/>
          <w:sz w:val="21"/>
          <w:lang w:eastAsia="zh-CN"/>
        </w:rPr>
        <w:t>，以制定一项国家知识产权政策，该政策将被接受并充分纳入国家战略规划系统，从而与其他部门的公共政策一道，协助实现国家发展目标；</w:t>
      </w:r>
      <w:r w:rsidR="00E46330">
        <w:rPr>
          <w:rFonts w:ascii="SimSun" w:eastAsia="SimSun" w:hAnsi="SimSun" w:hint="eastAsia"/>
          <w:sz w:val="21"/>
          <w:lang w:eastAsia="zh-CN"/>
        </w:rPr>
        <w:t>（</w:t>
      </w:r>
      <w:r w:rsidRPr="00DA0435">
        <w:rPr>
          <w:rFonts w:ascii="SimSun" w:eastAsia="SimSun" w:hAnsi="SimSun"/>
          <w:sz w:val="21"/>
          <w:lang w:eastAsia="zh-CN"/>
        </w:rPr>
        <w:t>iii</w:t>
      </w:r>
      <w:r w:rsidR="00E46330">
        <w:rPr>
          <w:rFonts w:ascii="SimSun" w:eastAsia="SimSun" w:hAnsi="SimSun" w:hint="eastAsia"/>
          <w:sz w:val="21"/>
          <w:lang w:eastAsia="zh-CN"/>
        </w:rPr>
        <w:t>）</w:t>
      </w:r>
      <w:r w:rsidRPr="00DA0435">
        <w:rPr>
          <w:rFonts w:ascii="SimSun" w:eastAsia="SimSun" w:hAnsi="SimSun" w:hint="eastAsia"/>
          <w:sz w:val="21"/>
          <w:lang w:eastAsia="zh-CN"/>
        </w:rPr>
        <w:t>考虑是否有可能制定地区知识产权战略，以便在感兴趣的国家之间利用资源，并确定有相关能力在战略制订与实施过程中协助该地区其他国家的“</w:t>
      </w:r>
      <w:r w:rsidR="00E32571">
        <w:rPr>
          <w:rFonts w:ascii="SimSun" w:eastAsia="SimSun" w:hAnsi="SimSun" w:hint="eastAsia"/>
          <w:sz w:val="21"/>
          <w:lang w:eastAsia="zh-CN"/>
        </w:rPr>
        <w:t>带头</w:t>
      </w:r>
      <w:r w:rsidRPr="00DA0435">
        <w:rPr>
          <w:rFonts w:ascii="SimSun" w:eastAsia="SimSun" w:hAnsi="SimSun" w:hint="eastAsia"/>
          <w:sz w:val="21"/>
          <w:lang w:eastAsia="zh-CN"/>
        </w:rPr>
        <w:t>”国家</w:t>
      </w:r>
      <w:r w:rsidR="00E46330">
        <w:rPr>
          <w:rFonts w:ascii="SimSun" w:eastAsia="SimSun" w:hAnsi="SimSun" w:hint="eastAsia"/>
          <w:sz w:val="21"/>
          <w:lang w:eastAsia="zh-CN"/>
        </w:rPr>
        <w:t>（</w:t>
      </w:r>
      <w:r w:rsidRPr="00DA0435">
        <w:rPr>
          <w:rFonts w:ascii="SimSun" w:eastAsia="SimSun" w:hAnsi="SimSun" w:hint="eastAsia"/>
          <w:sz w:val="21"/>
          <w:lang w:eastAsia="zh-CN"/>
        </w:rPr>
        <w:t>目前正在为全东盟知识产权战略制订一项试点计划</w:t>
      </w:r>
      <w:r w:rsidR="00E46330">
        <w:rPr>
          <w:rFonts w:ascii="SimSun" w:eastAsia="SimSun" w:hAnsi="SimSun" w:hint="eastAsia"/>
          <w:sz w:val="21"/>
          <w:lang w:eastAsia="zh-CN"/>
        </w:rPr>
        <w:t>）</w:t>
      </w:r>
      <w:r w:rsidRPr="00DA0435">
        <w:rPr>
          <w:rFonts w:ascii="SimSun" w:eastAsia="SimSun" w:hAnsi="SimSun" w:hint="eastAsia"/>
          <w:sz w:val="21"/>
          <w:lang w:eastAsia="zh-CN"/>
        </w:rPr>
        <w:t>。</w:t>
      </w:r>
    </w:p>
    <w:p w:rsidR="00754225" w:rsidRPr="00DA0435" w:rsidRDefault="00C7687C" w:rsidP="005D40E9">
      <w:pPr>
        <w:pStyle w:val="ae"/>
        <w:keepNext/>
        <w:overflowPunct w:val="0"/>
        <w:spacing w:afterLines="50" w:after="120" w:line="340" w:lineRule="atLeast"/>
        <w:ind w:left="0"/>
        <w:contextualSpacing w:val="0"/>
        <w:jc w:val="both"/>
        <w:rPr>
          <w:rFonts w:ascii="SimSun" w:eastAsia="SimSun" w:hAnsi="SimSun"/>
          <w:sz w:val="21"/>
          <w:u w:val="single"/>
          <w:lang w:eastAsia="zh-CN"/>
        </w:rPr>
      </w:pPr>
      <w:r w:rsidRPr="00DA0435">
        <w:rPr>
          <w:rFonts w:ascii="SimSun" w:eastAsia="SimSun" w:hAnsi="SimSun" w:hint="eastAsia"/>
          <w:sz w:val="21"/>
          <w:u w:val="single"/>
          <w:lang w:eastAsia="zh-CN"/>
        </w:rPr>
        <w:t>关于技术和行政基础设施（知识产权局、数据库解决方案）的提案</w:t>
      </w:r>
    </w:p>
    <w:p w:rsidR="00754225" w:rsidRPr="00DA0435" w:rsidRDefault="00C7687C" w:rsidP="000633C1">
      <w:pPr>
        <w:pStyle w:val="ae"/>
        <w:numPr>
          <w:ilvl w:val="0"/>
          <w:numId w:val="11"/>
        </w:numPr>
        <w:overflowPunct w:val="0"/>
        <w:spacing w:afterLines="50" w:after="120" w:line="340" w:lineRule="atLeast"/>
        <w:ind w:left="0" w:firstLine="0"/>
        <w:contextualSpacing w:val="0"/>
        <w:jc w:val="both"/>
        <w:rPr>
          <w:rFonts w:ascii="SimSun" w:eastAsia="SimSun" w:hAnsi="SimSun"/>
          <w:sz w:val="21"/>
          <w:u w:val="single"/>
          <w:lang w:eastAsia="zh-CN"/>
        </w:rPr>
      </w:pPr>
      <w:r w:rsidRPr="00DA0435">
        <w:rPr>
          <w:rFonts w:ascii="SimSun" w:eastAsia="SimSun" w:hAnsi="SimSun" w:hint="eastAsia"/>
          <w:sz w:val="21"/>
          <w:lang w:eastAsia="zh-CN"/>
        </w:rPr>
        <w:t>除了文件</w:t>
      </w:r>
      <w:r w:rsidRPr="000633C1">
        <w:rPr>
          <w:rFonts w:ascii="SimSun" w:eastAsia="SimSun" w:hAnsi="SimSun" w:cs="SimSun" w:hint="eastAsia"/>
          <w:sz w:val="21"/>
          <w:lang w:val="en-AU" w:eastAsia="zh-CN"/>
        </w:rPr>
        <w:t>CDIP</w:t>
      </w:r>
      <w:r w:rsidRPr="00DA0435">
        <w:rPr>
          <w:rFonts w:ascii="SimSun" w:eastAsia="SimSun" w:hAnsi="SimSun" w:hint="eastAsia"/>
          <w:sz w:val="21"/>
          <w:lang w:eastAsia="zh-CN"/>
        </w:rPr>
        <w:t>/21/4中已经列出的工具和数据库之外，还确定了不少新的提案和倡议：</w:t>
      </w:r>
    </w:p>
    <w:p w:rsidR="00754225" w:rsidRPr="00DA0435" w:rsidRDefault="00754225" w:rsidP="005D40E9">
      <w:pPr>
        <w:pStyle w:val="ae"/>
        <w:numPr>
          <w:ilvl w:val="0"/>
          <w:numId w:val="10"/>
        </w:numPr>
        <w:overflowPunct w:val="0"/>
        <w:spacing w:afterLines="50" w:after="120" w:line="340" w:lineRule="atLeast"/>
        <w:ind w:left="924" w:hanging="357"/>
        <w:contextualSpacing w:val="0"/>
        <w:jc w:val="both"/>
        <w:rPr>
          <w:rFonts w:ascii="SimSun" w:eastAsia="SimSun" w:hAnsi="SimSun"/>
          <w:sz w:val="21"/>
          <w:lang w:eastAsia="zh-CN"/>
        </w:rPr>
      </w:pPr>
      <w:r w:rsidRPr="00DA0435">
        <w:rPr>
          <w:rFonts w:ascii="SimSun" w:eastAsia="SimSun" w:hAnsi="SimSun"/>
          <w:sz w:val="21"/>
          <w:lang w:eastAsia="zh-CN"/>
        </w:rPr>
        <w:t>WIPO</w:t>
      </w:r>
      <w:r w:rsidR="00E46330">
        <w:rPr>
          <w:rFonts w:ascii="SimSun" w:eastAsia="SimSun" w:hAnsi="SimSun" w:hint="eastAsia"/>
          <w:sz w:val="21"/>
          <w:lang w:eastAsia="zh-CN"/>
        </w:rPr>
        <w:t xml:space="preserve"> </w:t>
      </w:r>
      <w:r w:rsidRPr="00DA0435">
        <w:rPr>
          <w:rFonts w:ascii="SimSun" w:eastAsia="SimSun" w:hAnsi="SimSun"/>
          <w:sz w:val="21"/>
          <w:lang w:eastAsia="zh-CN"/>
        </w:rPr>
        <w:t>JURIS</w:t>
      </w:r>
      <w:r w:rsidR="00E872A1" w:rsidRPr="00DA0435">
        <w:rPr>
          <w:rFonts w:ascii="SimSun" w:eastAsia="SimSun" w:hAnsi="SimSun" w:hint="eastAsia"/>
          <w:sz w:val="21"/>
          <w:lang w:eastAsia="zh-CN"/>
        </w:rPr>
        <w:t>，</w:t>
      </w:r>
      <w:r w:rsidR="00C7687C" w:rsidRPr="00DA0435">
        <w:rPr>
          <w:rFonts w:ascii="SimSun" w:eastAsia="SimSun" w:hAnsi="SimSun" w:hint="eastAsia"/>
          <w:sz w:val="21"/>
          <w:lang w:eastAsia="zh-CN"/>
        </w:rPr>
        <w:t>知识产权领域主要法院判决的一站</w:t>
      </w:r>
      <w:proofErr w:type="gramStart"/>
      <w:r w:rsidR="00C7687C" w:rsidRPr="00DA0435">
        <w:rPr>
          <w:rFonts w:ascii="SimSun" w:eastAsia="SimSun" w:hAnsi="SimSun" w:hint="eastAsia"/>
          <w:sz w:val="21"/>
          <w:lang w:eastAsia="zh-CN"/>
        </w:rPr>
        <w:t>式</w:t>
      </w:r>
      <w:r w:rsidR="00AE552E" w:rsidRPr="00DA0435">
        <w:rPr>
          <w:rFonts w:ascii="SimSun" w:eastAsia="SimSun" w:hAnsi="SimSun" w:hint="eastAsia"/>
          <w:sz w:val="21"/>
          <w:lang w:eastAsia="zh-CN"/>
        </w:rPr>
        <w:t>专门</w:t>
      </w:r>
      <w:proofErr w:type="gramEnd"/>
      <w:r w:rsidR="00C7687C" w:rsidRPr="00DA0435">
        <w:rPr>
          <w:rFonts w:ascii="SimSun" w:eastAsia="SimSun" w:hAnsi="SimSun" w:hint="eastAsia"/>
          <w:sz w:val="21"/>
          <w:lang w:eastAsia="zh-CN"/>
        </w:rPr>
        <w:t>数据库。该数据库旨在满足成员国的需要，使它们能够</w:t>
      </w:r>
      <w:r w:rsidR="005C71A4" w:rsidRPr="00DA0435">
        <w:rPr>
          <w:rFonts w:ascii="SimSun" w:eastAsia="SimSun" w:hAnsi="SimSun" w:hint="eastAsia"/>
          <w:sz w:val="21"/>
          <w:lang w:eastAsia="zh-CN"/>
        </w:rPr>
        <w:t>轻松</w:t>
      </w:r>
      <w:r w:rsidR="00C7687C" w:rsidRPr="00DA0435">
        <w:rPr>
          <w:rFonts w:ascii="SimSun" w:eastAsia="SimSun" w:hAnsi="SimSun" w:hint="eastAsia"/>
          <w:sz w:val="21"/>
          <w:lang w:eastAsia="zh-CN"/>
        </w:rPr>
        <w:t>地获取知识产权领域司法和行政法院裁决的</w:t>
      </w:r>
      <w:r w:rsidR="005C71A4" w:rsidRPr="00DA0435">
        <w:rPr>
          <w:rFonts w:ascii="SimSun" w:eastAsia="SimSun" w:hAnsi="SimSun" w:hint="eastAsia"/>
          <w:sz w:val="21"/>
          <w:lang w:eastAsia="zh-CN"/>
        </w:rPr>
        <w:t>精选</w:t>
      </w:r>
      <w:r w:rsidR="00C7687C" w:rsidRPr="00DA0435">
        <w:rPr>
          <w:rFonts w:ascii="SimSun" w:eastAsia="SimSun" w:hAnsi="SimSun" w:hint="eastAsia"/>
          <w:sz w:val="21"/>
          <w:lang w:eastAsia="zh-CN"/>
        </w:rPr>
        <w:t>宝贵材料，使它们能够分享</w:t>
      </w:r>
      <w:r w:rsidR="005C71A4" w:rsidRPr="00DA0435">
        <w:rPr>
          <w:rFonts w:ascii="SimSun" w:eastAsia="SimSun" w:hAnsi="SimSun" w:hint="eastAsia"/>
          <w:sz w:val="21"/>
          <w:lang w:eastAsia="zh-CN"/>
        </w:rPr>
        <w:t>其他</w:t>
      </w:r>
      <w:r w:rsidR="00C7687C" w:rsidRPr="00DA0435">
        <w:rPr>
          <w:rFonts w:ascii="SimSun" w:eastAsia="SimSun" w:hAnsi="SimSun" w:hint="eastAsia"/>
          <w:sz w:val="21"/>
          <w:lang w:eastAsia="zh-CN"/>
        </w:rPr>
        <w:t>法</w:t>
      </w:r>
      <w:r w:rsidR="005C71A4" w:rsidRPr="00DA0435">
        <w:rPr>
          <w:rFonts w:ascii="SimSun" w:eastAsia="SimSun" w:hAnsi="SimSun" w:hint="eastAsia"/>
          <w:sz w:val="21"/>
          <w:lang w:eastAsia="zh-CN"/>
        </w:rPr>
        <w:t>域</w:t>
      </w:r>
      <w:r w:rsidR="00C7687C" w:rsidRPr="00DA0435">
        <w:rPr>
          <w:rFonts w:ascii="SimSun" w:eastAsia="SimSun" w:hAnsi="SimSun" w:hint="eastAsia"/>
          <w:sz w:val="21"/>
          <w:lang w:eastAsia="zh-CN"/>
        </w:rPr>
        <w:t>的专门知识，并为它们提供分享自己经验和做法的机会。</w:t>
      </w:r>
      <w:r w:rsidR="00E872A1" w:rsidRPr="00DA0435">
        <w:rPr>
          <w:rFonts w:ascii="SimSun" w:eastAsia="SimSun" w:hAnsi="SimSun"/>
          <w:sz w:val="21"/>
          <w:lang w:eastAsia="zh-CN"/>
        </w:rPr>
        <w:t>WIPO JURIS</w:t>
      </w:r>
      <w:r w:rsidR="00C7687C" w:rsidRPr="00DA0435">
        <w:rPr>
          <w:rFonts w:ascii="SimSun" w:eastAsia="SimSun" w:hAnsi="SimSun" w:hint="eastAsia"/>
          <w:sz w:val="21"/>
          <w:lang w:eastAsia="zh-CN"/>
        </w:rPr>
        <w:t>旨在</w:t>
      </w:r>
      <w:r w:rsidR="00C7687C" w:rsidRPr="00DA0435">
        <w:rPr>
          <w:rFonts w:ascii="SimSun" w:eastAsia="SimSun" w:hAnsi="SimSun" w:hint="eastAsia"/>
          <w:sz w:val="21"/>
          <w:lang w:eastAsia="zh-CN"/>
        </w:rPr>
        <w:lastRenderedPageBreak/>
        <w:t>加强司法</w:t>
      </w:r>
      <w:r w:rsidR="00E872A1" w:rsidRPr="00DA0435">
        <w:rPr>
          <w:rFonts w:ascii="SimSun" w:eastAsia="SimSun" w:hAnsi="SimSun" w:hint="eastAsia"/>
          <w:sz w:val="21"/>
          <w:lang w:eastAsia="zh-CN"/>
        </w:rPr>
        <w:t>机关</w:t>
      </w:r>
      <w:r w:rsidR="00C7687C" w:rsidRPr="00DA0435">
        <w:rPr>
          <w:rFonts w:ascii="SimSun" w:eastAsia="SimSun" w:hAnsi="SimSun" w:hint="eastAsia"/>
          <w:sz w:val="21"/>
          <w:lang w:eastAsia="zh-CN"/>
        </w:rPr>
        <w:t>和行政</w:t>
      </w:r>
      <w:r w:rsidR="00E872A1" w:rsidRPr="00DA0435">
        <w:rPr>
          <w:rFonts w:ascii="SimSun" w:eastAsia="SimSun" w:hAnsi="SimSun" w:hint="eastAsia"/>
          <w:sz w:val="21"/>
          <w:lang w:eastAsia="zh-CN"/>
        </w:rPr>
        <w:t>机关</w:t>
      </w:r>
      <w:r w:rsidR="00C7687C" w:rsidRPr="00DA0435">
        <w:rPr>
          <w:rFonts w:ascii="SimSun" w:eastAsia="SimSun" w:hAnsi="SimSun" w:hint="eastAsia"/>
          <w:sz w:val="21"/>
          <w:lang w:eastAsia="zh-CN"/>
        </w:rPr>
        <w:t>就知识产权</w:t>
      </w:r>
      <w:r w:rsidR="00E872A1" w:rsidRPr="00DA0435">
        <w:rPr>
          <w:rFonts w:ascii="SimSun" w:eastAsia="SimSun" w:hAnsi="SimSun" w:hint="eastAsia"/>
          <w:sz w:val="21"/>
          <w:lang w:eastAsia="zh-CN"/>
        </w:rPr>
        <w:t>争议</w:t>
      </w:r>
      <w:r w:rsidR="00C7687C" w:rsidRPr="00DA0435">
        <w:rPr>
          <w:rFonts w:ascii="SimSun" w:eastAsia="SimSun" w:hAnsi="SimSun" w:hint="eastAsia"/>
          <w:sz w:val="21"/>
          <w:lang w:eastAsia="zh-CN"/>
        </w:rPr>
        <w:t>做出知情决定的技能。它将为广大受众服务，包括法官、治安法官、执法</w:t>
      </w:r>
      <w:r w:rsidR="00AC2785" w:rsidRPr="00DA0435">
        <w:rPr>
          <w:rFonts w:ascii="SimSun" w:eastAsia="SimSun" w:hAnsi="SimSun" w:hint="eastAsia"/>
          <w:sz w:val="21"/>
          <w:lang w:eastAsia="zh-CN"/>
        </w:rPr>
        <w:t>人</w:t>
      </w:r>
      <w:r w:rsidR="00C7687C" w:rsidRPr="00DA0435">
        <w:rPr>
          <w:rFonts w:ascii="SimSun" w:eastAsia="SimSun" w:hAnsi="SimSun" w:hint="eastAsia"/>
          <w:sz w:val="21"/>
          <w:lang w:eastAsia="zh-CN"/>
        </w:rPr>
        <w:t>员以及研究人员、法律界和其他利益攸关方。</w:t>
      </w:r>
      <w:r w:rsidR="00BE4F9F" w:rsidRPr="00DA0435">
        <w:rPr>
          <w:rFonts w:ascii="SimSun" w:eastAsia="SimSun" w:hAnsi="SimSun" w:hint="eastAsia"/>
          <w:sz w:val="21"/>
          <w:lang w:eastAsia="zh-CN"/>
        </w:rPr>
        <w:t>目前</w:t>
      </w:r>
      <w:r w:rsidR="00C7687C" w:rsidRPr="00DA0435">
        <w:rPr>
          <w:rFonts w:ascii="SimSun" w:eastAsia="SimSun" w:hAnsi="SimSun" w:hint="eastAsia"/>
          <w:sz w:val="21"/>
          <w:lang w:eastAsia="zh-CN"/>
        </w:rPr>
        <w:t>正在拉丁美洲</w:t>
      </w:r>
      <w:r w:rsidR="00BE4F9F" w:rsidRPr="00DA0435">
        <w:rPr>
          <w:rFonts w:ascii="SimSun" w:eastAsia="SimSun" w:hAnsi="SimSun" w:hint="eastAsia"/>
          <w:sz w:val="21"/>
          <w:lang w:eastAsia="zh-CN"/>
        </w:rPr>
        <w:t>地</w:t>
      </w:r>
      <w:r w:rsidR="00C7687C" w:rsidRPr="00DA0435">
        <w:rPr>
          <w:rFonts w:ascii="SimSun" w:eastAsia="SimSun" w:hAnsi="SimSun" w:hint="eastAsia"/>
          <w:sz w:val="21"/>
          <w:lang w:eastAsia="zh-CN"/>
        </w:rPr>
        <w:t>区的选定国家启动一个创建数据库的试点项目，随后将逐步扩展到其他</w:t>
      </w:r>
      <w:r w:rsidR="00BE4F9F" w:rsidRPr="00DA0435">
        <w:rPr>
          <w:rFonts w:ascii="SimSun" w:eastAsia="SimSun" w:hAnsi="SimSun" w:hint="eastAsia"/>
          <w:sz w:val="21"/>
          <w:lang w:eastAsia="zh-CN"/>
        </w:rPr>
        <w:t>地</w:t>
      </w:r>
      <w:r w:rsidR="00C7687C" w:rsidRPr="00DA0435">
        <w:rPr>
          <w:rFonts w:ascii="SimSun" w:eastAsia="SimSun" w:hAnsi="SimSun" w:hint="eastAsia"/>
          <w:sz w:val="21"/>
          <w:lang w:eastAsia="zh-CN"/>
        </w:rPr>
        <w:t>区，</w:t>
      </w:r>
      <w:r w:rsidR="00BE4F9F" w:rsidRPr="00DA0435">
        <w:rPr>
          <w:rFonts w:ascii="SimSun" w:eastAsia="SimSun" w:hAnsi="SimSun" w:hint="eastAsia"/>
          <w:sz w:val="21"/>
          <w:lang w:eastAsia="zh-CN"/>
        </w:rPr>
        <w:t>方法与</w:t>
      </w:r>
      <w:r w:rsidR="00C7687C" w:rsidRPr="00DA0435">
        <w:rPr>
          <w:rFonts w:ascii="SimSun" w:eastAsia="SimSun" w:hAnsi="SimSun" w:hint="eastAsia"/>
          <w:sz w:val="21"/>
          <w:lang w:eastAsia="zh-CN"/>
        </w:rPr>
        <w:t>开发</w:t>
      </w:r>
      <w:r w:rsidR="00DA74FA" w:rsidRPr="00DA0435">
        <w:rPr>
          <w:rFonts w:ascii="SimSun" w:eastAsia="SimSun" w:hAnsi="SimSun"/>
          <w:sz w:val="21"/>
          <w:lang w:eastAsia="zh-CN"/>
        </w:rPr>
        <w:t>PATENSCOPE</w:t>
      </w:r>
      <w:r w:rsidR="00DA74FA" w:rsidRPr="00DA0435">
        <w:rPr>
          <w:rFonts w:ascii="SimSun" w:eastAsia="SimSun" w:hAnsi="SimSun" w:hint="eastAsia"/>
          <w:sz w:val="21"/>
          <w:lang w:eastAsia="zh-CN"/>
        </w:rPr>
        <w:t>和</w:t>
      </w:r>
      <w:r w:rsidR="00DA74FA" w:rsidRPr="00DA0435">
        <w:rPr>
          <w:rFonts w:ascii="SimSun" w:eastAsia="SimSun" w:hAnsi="SimSun"/>
          <w:sz w:val="21"/>
          <w:lang w:eastAsia="zh-CN"/>
        </w:rPr>
        <w:t>WIPO Lex</w:t>
      </w:r>
      <w:r w:rsidR="00C7687C" w:rsidRPr="00DA0435">
        <w:rPr>
          <w:rFonts w:ascii="SimSun" w:eastAsia="SimSun" w:hAnsi="SimSun" w:hint="eastAsia"/>
          <w:sz w:val="21"/>
          <w:lang w:eastAsia="zh-CN"/>
        </w:rPr>
        <w:t>等其他数据库</w:t>
      </w:r>
      <w:r w:rsidR="00DA74FA" w:rsidRPr="00DA0435">
        <w:rPr>
          <w:rFonts w:ascii="SimSun" w:eastAsia="SimSun" w:hAnsi="SimSun" w:hint="eastAsia"/>
          <w:sz w:val="21"/>
          <w:lang w:eastAsia="zh-CN"/>
        </w:rPr>
        <w:t>所用</w:t>
      </w:r>
      <w:r w:rsidR="00C7687C" w:rsidRPr="00DA0435">
        <w:rPr>
          <w:rFonts w:ascii="SimSun" w:eastAsia="SimSun" w:hAnsi="SimSun" w:hint="eastAsia"/>
          <w:sz w:val="21"/>
          <w:lang w:eastAsia="zh-CN"/>
        </w:rPr>
        <w:t>的</w:t>
      </w:r>
      <w:r w:rsidR="00DA74FA" w:rsidRPr="00DA0435">
        <w:rPr>
          <w:rFonts w:ascii="SimSun" w:eastAsia="SimSun" w:hAnsi="SimSun" w:hint="eastAsia"/>
          <w:sz w:val="21"/>
          <w:lang w:eastAsia="zh-CN"/>
        </w:rPr>
        <w:t>相似</w:t>
      </w:r>
      <w:r w:rsidR="00C7687C" w:rsidRPr="00DA0435">
        <w:rPr>
          <w:rFonts w:ascii="SimSun" w:eastAsia="SimSun" w:hAnsi="SimSun" w:hint="eastAsia"/>
          <w:sz w:val="21"/>
          <w:lang w:eastAsia="zh-CN"/>
        </w:rPr>
        <w:t>。</w:t>
      </w:r>
    </w:p>
    <w:p w:rsidR="00754225" w:rsidRPr="00DA0435" w:rsidRDefault="00754225" w:rsidP="005D40E9">
      <w:pPr>
        <w:pStyle w:val="ae"/>
        <w:numPr>
          <w:ilvl w:val="0"/>
          <w:numId w:val="10"/>
        </w:numPr>
        <w:overflowPunct w:val="0"/>
        <w:spacing w:afterLines="50" w:after="120" w:line="340" w:lineRule="atLeast"/>
        <w:ind w:left="924" w:hanging="357"/>
        <w:contextualSpacing w:val="0"/>
        <w:jc w:val="both"/>
        <w:rPr>
          <w:rFonts w:ascii="SimSun" w:eastAsia="SimSun" w:hAnsi="SimSun"/>
          <w:sz w:val="21"/>
          <w:lang w:eastAsia="zh-CN"/>
        </w:rPr>
      </w:pPr>
      <w:r w:rsidRPr="00DA0435">
        <w:rPr>
          <w:rFonts w:ascii="SimSun" w:eastAsia="SimSun" w:hAnsi="SimSun"/>
          <w:sz w:val="21"/>
          <w:lang w:eastAsia="zh-CN"/>
        </w:rPr>
        <w:t>WIPO Connect,</w:t>
      </w:r>
      <w:r w:rsidR="00DA74FA" w:rsidRPr="00DA0435">
        <w:rPr>
          <w:rFonts w:ascii="SimSun" w:eastAsia="SimSun" w:hAnsi="SimSun" w:hint="eastAsia"/>
          <w:sz w:val="21"/>
          <w:lang w:eastAsia="zh-CN"/>
        </w:rPr>
        <w:t>一个集体管理版权和邻接权的互联解决方案。</w:t>
      </w:r>
      <w:r w:rsidR="008A7C4D" w:rsidRPr="00DA0435">
        <w:rPr>
          <w:rFonts w:ascii="SimSun" w:eastAsia="SimSun" w:hAnsi="SimSun" w:hint="eastAsia"/>
          <w:sz w:val="21"/>
          <w:lang w:eastAsia="zh-CN"/>
        </w:rPr>
        <w:t>有了</w:t>
      </w:r>
      <w:r w:rsidR="00DA74FA" w:rsidRPr="00DA0435">
        <w:rPr>
          <w:rFonts w:ascii="SimSun" w:eastAsia="SimSun" w:hAnsi="SimSun" w:hint="eastAsia"/>
          <w:sz w:val="21"/>
          <w:lang w:eastAsia="zh-CN"/>
        </w:rPr>
        <w:t>它</w:t>
      </w:r>
      <w:r w:rsidR="008A7C4D" w:rsidRPr="00DA0435">
        <w:rPr>
          <w:rFonts w:ascii="SimSun" w:eastAsia="SimSun" w:hAnsi="SimSun" w:hint="eastAsia"/>
          <w:sz w:val="21"/>
          <w:lang w:eastAsia="zh-CN"/>
        </w:rPr>
        <w:t>，各</w:t>
      </w:r>
      <w:r w:rsidR="00DA74FA" w:rsidRPr="00DA0435">
        <w:rPr>
          <w:rFonts w:ascii="SimSun" w:eastAsia="SimSun" w:hAnsi="SimSun" w:hint="eastAsia"/>
          <w:sz w:val="21"/>
          <w:lang w:eastAsia="zh-CN"/>
        </w:rPr>
        <w:t>集体管理组织</w:t>
      </w:r>
      <w:r w:rsidR="008A7C4D" w:rsidRPr="00DA0435">
        <w:rPr>
          <w:rFonts w:ascii="SimSun" w:eastAsia="SimSun" w:hAnsi="SimSun" w:hint="eastAsia"/>
          <w:sz w:val="21"/>
          <w:lang w:eastAsia="zh-CN"/>
        </w:rPr>
        <w:t>就</w:t>
      </w:r>
      <w:r w:rsidR="00DA74FA" w:rsidRPr="00DA0435">
        <w:rPr>
          <w:rFonts w:ascii="SimSun" w:eastAsia="SimSun" w:hAnsi="SimSun" w:hint="eastAsia"/>
          <w:sz w:val="21"/>
          <w:lang w:eastAsia="zh-CN"/>
        </w:rPr>
        <w:t>能够在本地管理其运营，并</w:t>
      </w:r>
      <w:r w:rsidR="008A7C4D" w:rsidRPr="00DA0435">
        <w:rPr>
          <w:rFonts w:ascii="SimSun" w:eastAsia="SimSun" w:hAnsi="SimSun" w:hint="eastAsia"/>
          <w:sz w:val="21"/>
          <w:lang w:eastAsia="zh-CN"/>
        </w:rPr>
        <w:t>与</w:t>
      </w:r>
      <w:r w:rsidR="00DA74FA" w:rsidRPr="00DA0435">
        <w:rPr>
          <w:rFonts w:ascii="SimSun" w:eastAsia="SimSun" w:hAnsi="SimSun" w:hint="eastAsia"/>
          <w:sz w:val="21"/>
          <w:lang w:eastAsia="zh-CN"/>
        </w:rPr>
        <w:t>区域和国际网络</w:t>
      </w:r>
      <w:r w:rsidR="008A7C4D" w:rsidRPr="00DA0435">
        <w:rPr>
          <w:rFonts w:ascii="SimSun" w:eastAsia="SimSun" w:hAnsi="SimSun" w:hint="eastAsia"/>
          <w:sz w:val="21"/>
          <w:lang w:eastAsia="zh-CN"/>
        </w:rPr>
        <w:t>联接</w:t>
      </w:r>
      <w:r w:rsidR="00DA74FA" w:rsidRPr="00DA0435">
        <w:rPr>
          <w:rFonts w:ascii="SimSun" w:eastAsia="SimSun" w:hAnsi="SimSun" w:hint="eastAsia"/>
          <w:sz w:val="21"/>
          <w:lang w:eastAsia="zh-CN"/>
        </w:rPr>
        <w:t>进行文</w:t>
      </w:r>
      <w:r w:rsidR="008A7C4D" w:rsidRPr="00DA0435">
        <w:rPr>
          <w:rFonts w:ascii="SimSun" w:eastAsia="SimSun" w:hAnsi="SimSun" w:hint="eastAsia"/>
          <w:sz w:val="21"/>
          <w:lang w:eastAsia="zh-CN"/>
        </w:rPr>
        <w:t>献</w:t>
      </w:r>
      <w:r w:rsidR="00DA74FA" w:rsidRPr="00DA0435">
        <w:rPr>
          <w:rFonts w:ascii="SimSun" w:eastAsia="SimSun" w:hAnsi="SimSun" w:hint="eastAsia"/>
          <w:sz w:val="21"/>
          <w:lang w:eastAsia="zh-CN"/>
        </w:rPr>
        <w:t>数据交换。WIPO Connect将逐步取代称为WIPOCOS的现有版权管理软件，</w:t>
      </w:r>
      <w:r w:rsidR="005D7688" w:rsidRPr="00DA0435">
        <w:rPr>
          <w:rFonts w:ascii="SimSun" w:eastAsia="SimSun" w:hAnsi="SimSun" w:hint="eastAsia"/>
          <w:sz w:val="21"/>
          <w:lang w:eastAsia="zh-CN"/>
        </w:rPr>
        <w:t>保持</w:t>
      </w:r>
      <w:r w:rsidR="00DA74FA" w:rsidRPr="00DA0435">
        <w:rPr>
          <w:rFonts w:ascii="SimSun" w:eastAsia="SimSun" w:hAnsi="SimSun" w:hint="eastAsia"/>
          <w:sz w:val="21"/>
          <w:lang w:eastAsia="zh-CN"/>
        </w:rPr>
        <w:t>现有业</w:t>
      </w:r>
      <w:r w:rsidR="005D7688" w:rsidRPr="00DA0435">
        <w:rPr>
          <w:rFonts w:ascii="SimSun" w:eastAsia="SimSun" w:hAnsi="SimSun" w:hint="eastAsia"/>
          <w:sz w:val="21"/>
          <w:lang w:eastAsia="zh-CN"/>
        </w:rPr>
        <w:t>务特色</w:t>
      </w:r>
      <w:r w:rsidR="00DA74FA" w:rsidRPr="00DA0435">
        <w:rPr>
          <w:rFonts w:ascii="SimSun" w:eastAsia="SimSun" w:hAnsi="SimSun" w:hint="eastAsia"/>
          <w:sz w:val="21"/>
          <w:lang w:eastAsia="zh-CN"/>
        </w:rPr>
        <w:t>，并纳入更广泛的权利和功能，旨在</w:t>
      </w:r>
      <w:r w:rsidR="005D7688" w:rsidRPr="00DA0435">
        <w:rPr>
          <w:rFonts w:ascii="SimSun" w:eastAsia="SimSun" w:hAnsi="SimSun" w:hint="eastAsia"/>
          <w:sz w:val="21"/>
          <w:lang w:eastAsia="zh-CN"/>
        </w:rPr>
        <w:t>让</w:t>
      </w:r>
      <w:r w:rsidR="00DA74FA" w:rsidRPr="00DA0435">
        <w:rPr>
          <w:rFonts w:ascii="SimSun" w:eastAsia="SimSun" w:hAnsi="SimSun" w:hint="eastAsia"/>
          <w:sz w:val="21"/>
          <w:lang w:eastAsia="zh-CN"/>
        </w:rPr>
        <w:t>使用该软件</w:t>
      </w:r>
      <w:r w:rsidR="005D7688" w:rsidRPr="00DA0435">
        <w:rPr>
          <w:rFonts w:ascii="SimSun" w:eastAsia="SimSun" w:hAnsi="SimSun" w:hint="eastAsia"/>
          <w:sz w:val="21"/>
          <w:lang w:eastAsia="zh-CN"/>
        </w:rPr>
        <w:t>的</w:t>
      </w:r>
      <w:r w:rsidR="00E32571" w:rsidRPr="00DA0435">
        <w:rPr>
          <w:rFonts w:ascii="SimSun" w:eastAsia="SimSun" w:hAnsi="SimSun" w:hint="eastAsia"/>
          <w:sz w:val="21"/>
          <w:lang w:eastAsia="zh-CN"/>
        </w:rPr>
        <w:t>集体管理组织</w:t>
      </w:r>
      <w:r w:rsidR="00DA74FA" w:rsidRPr="00DA0435">
        <w:rPr>
          <w:rFonts w:ascii="SimSun" w:eastAsia="SimSun" w:hAnsi="SimSun" w:hint="eastAsia"/>
          <w:sz w:val="21"/>
          <w:lang w:eastAsia="zh-CN"/>
        </w:rPr>
        <w:t>影响</w:t>
      </w:r>
      <w:r w:rsidR="005D7688" w:rsidRPr="00DA0435">
        <w:rPr>
          <w:rFonts w:ascii="SimSun" w:eastAsia="SimSun" w:hAnsi="SimSun" w:hint="eastAsia"/>
          <w:sz w:val="21"/>
          <w:lang w:eastAsia="zh-CN"/>
        </w:rPr>
        <w:t>遍及全球</w:t>
      </w:r>
      <w:r w:rsidR="00DA74FA" w:rsidRPr="00DA0435">
        <w:rPr>
          <w:rFonts w:ascii="SimSun" w:eastAsia="SimSun" w:hAnsi="SimSun" w:hint="eastAsia"/>
          <w:sz w:val="21"/>
          <w:lang w:eastAsia="zh-CN"/>
        </w:rPr>
        <w:t>。</w:t>
      </w:r>
      <w:r w:rsidR="005D7688" w:rsidRPr="00DA0435">
        <w:rPr>
          <w:rFonts w:ascii="SimSun" w:eastAsia="SimSun" w:hAnsi="SimSun" w:hint="eastAsia"/>
          <w:sz w:val="21"/>
          <w:lang w:eastAsia="zh-CN"/>
        </w:rPr>
        <w:t>目前</w:t>
      </w:r>
      <w:r w:rsidR="00DA74FA" w:rsidRPr="00DA0435">
        <w:rPr>
          <w:rFonts w:ascii="SimSun" w:eastAsia="SimSun" w:hAnsi="SimSun" w:hint="eastAsia"/>
          <w:sz w:val="21"/>
          <w:lang w:eastAsia="zh-CN"/>
        </w:rPr>
        <w:t>正在开发新的解决方案，以应对数字时代的新挑战，例如与YouTube或iTunes等数字平台上使用受版权保护的作品相关的数据量</w:t>
      </w:r>
      <w:r w:rsidR="00C81D2F" w:rsidRPr="00DA0435">
        <w:rPr>
          <w:rFonts w:ascii="SimSun" w:eastAsia="SimSun" w:hAnsi="SimSun" w:hint="eastAsia"/>
          <w:sz w:val="21"/>
          <w:lang w:eastAsia="zh-CN"/>
        </w:rPr>
        <w:t>空前</w:t>
      </w:r>
      <w:r w:rsidR="00DA74FA" w:rsidRPr="00DA0435">
        <w:rPr>
          <w:rFonts w:ascii="SimSun" w:eastAsia="SimSun" w:hAnsi="SimSun" w:hint="eastAsia"/>
          <w:sz w:val="21"/>
          <w:lang w:eastAsia="zh-CN"/>
        </w:rPr>
        <w:t>增长。它目前部署在6个试点国家，目标是在2018-19两年期结束前部署12个</w:t>
      </w:r>
      <w:r w:rsidR="00361048" w:rsidRPr="00DA0435">
        <w:rPr>
          <w:rFonts w:ascii="SimSun" w:eastAsia="SimSun" w:hAnsi="SimSun" w:hint="eastAsia"/>
          <w:sz w:val="21"/>
          <w:lang w:eastAsia="zh-CN"/>
        </w:rPr>
        <w:t>国家</w:t>
      </w:r>
      <w:r w:rsidR="00DA74FA" w:rsidRPr="00DA0435">
        <w:rPr>
          <w:rFonts w:ascii="SimSun" w:eastAsia="SimSun" w:hAnsi="SimSun" w:hint="eastAsia"/>
          <w:sz w:val="21"/>
          <w:lang w:eastAsia="zh-CN"/>
        </w:rPr>
        <w:t>。</w:t>
      </w:r>
    </w:p>
    <w:p w:rsidR="00337B4A" w:rsidRPr="00DA0435" w:rsidRDefault="00361048" w:rsidP="005D40E9">
      <w:pPr>
        <w:pStyle w:val="ae"/>
        <w:keepNext/>
        <w:overflowPunct w:val="0"/>
        <w:spacing w:afterLines="50" w:after="120" w:line="340" w:lineRule="atLeast"/>
        <w:ind w:left="0"/>
        <w:contextualSpacing w:val="0"/>
        <w:jc w:val="both"/>
        <w:rPr>
          <w:rFonts w:ascii="SimSun" w:eastAsia="SimSun" w:hAnsi="SimSun"/>
          <w:sz w:val="21"/>
          <w:u w:val="single"/>
        </w:rPr>
      </w:pPr>
      <w:r w:rsidRPr="00DA0435">
        <w:rPr>
          <w:rFonts w:ascii="SimSun" w:eastAsia="SimSun" w:hAnsi="SimSun" w:hint="eastAsia"/>
          <w:sz w:val="21"/>
          <w:u w:val="single"/>
          <w:lang w:eastAsia="zh-CN"/>
        </w:rPr>
        <w:t>关于能力建设的提案</w:t>
      </w:r>
    </w:p>
    <w:p w:rsidR="00754225" w:rsidRPr="00DA0435" w:rsidRDefault="002368D2" w:rsidP="000633C1">
      <w:pPr>
        <w:pStyle w:val="ae"/>
        <w:numPr>
          <w:ilvl w:val="0"/>
          <w:numId w:val="11"/>
        </w:numPr>
        <w:overflowPunct w:val="0"/>
        <w:spacing w:afterLines="50" w:after="120" w:line="340" w:lineRule="atLeast"/>
        <w:ind w:left="0" w:firstLine="0"/>
        <w:contextualSpacing w:val="0"/>
        <w:jc w:val="both"/>
        <w:rPr>
          <w:rFonts w:ascii="SimSun" w:eastAsia="SimSun" w:hAnsi="SimSun"/>
          <w:sz w:val="21"/>
          <w:lang w:eastAsia="zh-CN"/>
        </w:rPr>
      </w:pPr>
      <w:r w:rsidRPr="00DA0435">
        <w:rPr>
          <w:rFonts w:ascii="SimSun" w:eastAsia="SimSun" w:hAnsi="SimSun" w:hint="eastAsia"/>
          <w:sz w:val="21"/>
          <w:lang w:eastAsia="zh-CN"/>
        </w:rPr>
        <w:t>产权组织的能力建设活动采取培训、研讨会、讲习班、国际会议、区域会议、国家会议、考察访问、研究金计划和提高认识活动的形式。能力建设由</w:t>
      </w:r>
      <w:r w:rsidR="00875FB8" w:rsidRPr="00DA0435">
        <w:rPr>
          <w:rFonts w:ascii="SimSun" w:eastAsia="SimSun" w:hAnsi="SimSun" w:hint="eastAsia"/>
          <w:sz w:val="21"/>
          <w:lang w:eastAsia="zh-CN"/>
        </w:rPr>
        <w:t>各地</w:t>
      </w:r>
      <w:r w:rsidRPr="00DA0435">
        <w:rPr>
          <w:rFonts w:ascii="SimSun" w:eastAsia="SimSun" w:hAnsi="SimSun" w:hint="eastAsia"/>
          <w:sz w:val="21"/>
          <w:lang w:eastAsia="zh-CN"/>
        </w:rPr>
        <w:t>区局</w:t>
      </w:r>
      <w:r w:rsidR="00875FB8" w:rsidRPr="00DA0435">
        <w:rPr>
          <w:rFonts w:ascii="SimSun" w:eastAsia="SimSun" w:hAnsi="SimSun" w:hint="eastAsia"/>
          <w:sz w:val="21"/>
          <w:lang w:eastAsia="zh-CN"/>
        </w:rPr>
        <w:t>和</w:t>
      </w:r>
      <w:r w:rsidRPr="00DA0435">
        <w:rPr>
          <w:rFonts w:ascii="SimSun" w:eastAsia="SimSun" w:hAnsi="SimSun" w:hint="eastAsia"/>
          <w:sz w:val="21"/>
          <w:lang w:eastAsia="zh-CN"/>
        </w:rPr>
        <w:t>转型</w:t>
      </w:r>
      <w:r w:rsidR="00875FB8" w:rsidRPr="00DA0435">
        <w:rPr>
          <w:rFonts w:ascii="SimSun" w:eastAsia="SimSun" w:hAnsi="SimSun" w:hint="eastAsia"/>
          <w:sz w:val="21"/>
          <w:lang w:eastAsia="zh-CN"/>
        </w:rPr>
        <w:t>与</w:t>
      </w:r>
      <w:r w:rsidRPr="00DA0435">
        <w:rPr>
          <w:rFonts w:ascii="SimSun" w:eastAsia="SimSun" w:hAnsi="SimSun" w:hint="eastAsia"/>
          <w:sz w:val="21"/>
          <w:lang w:eastAsia="zh-CN"/>
        </w:rPr>
        <w:t>发达国家部协调，并与产权组织各司/部门密切合作</w:t>
      </w:r>
      <w:r w:rsidR="00875FB8" w:rsidRPr="00DA0435">
        <w:rPr>
          <w:rFonts w:ascii="SimSun" w:eastAsia="SimSun" w:hAnsi="SimSun" w:hint="eastAsia"/>
          <w:sz w:val="21"/>
          <w:lang w:eastAsia="zh-CN"/>
        </w:rPr>
        <w:t>经办</w:t>
      </w:r>
      <w:r w:rsidR="003B2126" w:rsidRPr="00DA0435">
        <w:rPr>
          <w:rFonts w:ascii="SimSun" w:eastAsia="SimSun" w:hAnsi="SimSun" w:hint="eastAsia"/>
          <w:sz w:val="21"/>
          <w:lang w:eastAsia="zh-CN"/>
        </w:rPr>
        <w:t>，涵盖知识产权</w:t>
      </w:r>
      <w:r w:rsidRPr="00DA0435">
        <w:rPr>
          <w:rFonts w:ascii="SimSun" w:eastAsia="SimSun" w:hAnsi="SimSun" w:hint="eastAsia"/>
          <w:sz w:val="21"/>
          <w:lang w:eastAsia="zh-CN"/>
        </w:rPr>
        <w:t>广泛</w:t>
      </w:r>
      <w:r w:rsidR="003B2126" w:rsidRPr="00DA0435">
        <w:rPr>
          <w:rFonts w:ascii="SimSun" w:eastAsia="SimSun" w:hAnsi="SimSun" w:hint="eastAsia"/>
          <w:sz w:val="21"/>
          <w:lang w:eastAsia="zh-CN"/>
        </w:rPr>
        <w:t>的</w:t>
      </w:r>
      <w:r w:rsidRPr="00DA0435">
        <w:rPr>
          <w:rFonts w:ascii="SimSun" w:eastAsia="SimSun" w:hAnsi="SimSun" w:hint="eastAsia"/>
          <w:sz w:val="21"/>
          <w:lang w:eastAsia="zh-CN"/>
        </w:rPr>
        <w:t>法律、技术和实践</w:t>
      </w:r>
      <w:r w:rsidR="003B2126" w:rsidRPr="00DA0435">
        <w:rPr>
          <w:rFonts w:ascii="SimSun" w:eastAsia="SimSun" w:hAnsi="SimSun" w:hint="eastAsia"/>
          <w:sz w:val="21"/>
          <w:lang w:eastAsia="zh-CN"/>
        </w:rPr>
        <w:t>内容</w:t>
      </w:r>
      <w:r w:rsidRPr="00DA0435">
        <w:rPr>
          <w:rFonts w:ascii="SimSun" w:eastAsia="SimSun" w:hAnsi="SimSun" w:hint="eastAsia"/>
          <w:sz w:val="21"/>
          <w:lang w:eastAsia="zh-CN"/>
        </w:rPr>
        <w:t>，涵盖</w:t>
      </w:r>
      <w:r w:rsidR="00AE03EE" w:rsidRPr="00DA0435">
        <w:rPr>
          <w:rFonts w:ascii="SimSun" w:eastAsia="SimSun" w:hAnsi="SimSun" w:hint="eastAsia"/>
          <w:sz w:val="21"/>
          <w:lang w:eastAsia="zh-CN"/>
        </w:rPr>
        <w:t>各种主题，诸如</w:t>
      </w:r>
      <w:r w:rsidRPr="00DA0435">
        <w:rPr>
          <w:rFonts w:ascii="SimSun" w:eastAsia="SimSun" w:hAnsi="SimSun" w:hint="eastAsia"/>
          <w:sz w:val="21"/>
          <w:lang w:eastAsia="zh-CN"/>
        </w:rPr>
        <w:t>版权、专利、商标、工业</w:t>
      </w:r>
      <w:r w:rsidR="00701A39" w:rsidRPr="00DA0435">
        <w:rPr>
          <w:rFonts w:ascii="SimSun" w:eastAsia="SimSun" w:hAnsi="SimSun" w:hint="eastAsia"/>
          <w:sz w:val="21"/>
          <w:lang w:eastAsia="zh-CN"/>
        </w:rPr>
        <w:t>品</w:t>
      </w:r>
      <w:r w:rsidR="003B2126" w:rsidRPr="00DA0435">
        <w:rPr>
          <w:rFonts w:ascii="SimSun" w:eastAsia="SimSun" w:hAnsi="SimSun" w:hint="eastAsia"/>
          <w:sz w:val="21"/>
          <w:lang w:eastAsia="zh-CN"/>
        </w:rPr>
        <w:t>外观</w:t>
      </w:r>
      <w:r w:rsidRPr="00DA0435">
        <w:rPr>
          <w:rFonts w:ascii="SimSun" w:eastAsia="SimSun" w:hAnsi="SimSun" w:hint="eastAsia"/>
          <w:sz w:val="21"/>
          <w:lang w:eastAsia="zh-CN"/>
        </w:rPr>
        <w:t>设计、地理标志、遗传资源、传统知识和传统文化表现形式</w:t>
      </w:r>
      <w:r w:rsidR="004E7A2D" w:rsidRPr="00DA0435">
        <w:rPr>
          <w:rFonts w:ascii="SimSun" w:eastAsia="SimSun" w:hAnsi="SimSun" w:hint="eastAsia"/>
          <w:sz w:val="21"/>
          <w:lang w:eastAsia="zh-CN"/>
        </w:rPr>
        <w:t>、树立尊重知识产权的风尚</w:t>
      </w:r>
      <w:r w:rsidRPr="00DA0435">
        <w:rPr>
          <w:rFonts w:ascii="SimSun" w:eastAsia="SimSun" w:hAnsi="SimSun" w:hint="eastAsia"/>
          <w:sz w:val="21"/>
          <w:lang w:eastAsia="zh-CN"/>
        </w:rPr>
        <w:t>、中小企业，</w:t>
      </w:r>
      <w:r w:rsidR="00102904" w:rsidRPr="00DA0435">
        <w:rPr>
          <w:rFonts w:ascii="SimSun" w:eastAsia="SimSun" w:hAnsi="SimSun" w:hint="eastAsia"/>
          <w:sz w:val="21"/>
          <w:lang w:eastAsia="zh-CN"/>
        </w:rPr>
        <w:t>还有</w:t>
      </w:r>
      <w:r w:rsidR="00AE03EE" w:rsidRPr="00DA0435">
        <w:rPr>
          <w:rFonts w:ascii="SimSun" w:eastAsia="SimSun" w:hAnsi="SimSun" w:hint="eastAsia"/>
          <w:sz w:val="21"/>
          <w:lang w:eastAsia="zh-CN"/>
        </w:rPr>
        <w:t>利</w:t>
      </w:r>
      <w:r w:rsidRPr="00DA0435">
        <w:rPr>
          <w:rFonts w:ascii="SimSun" w:eastAsia="SimSun" w:hAnsi="SimSun" w:hint="eastAsia"/>
          <w:sz w:val="21"/>
          <w:lang w:eastAsia="zh-CN"/>
        </w:rPr>
        <w:t>用PCT、马德里</w:t>
      </w:r>
      <w:r w:rsidR="00AE03EE" w:rsidRPr="00DA0435">
        <w:rPr>
          <w:rFonts w:ascii="SimSun" w:eastAsia="SimSun" w:hAnsi="SimSun" w:hint="eastAsia"/>
          <w:sz w:val="21"/>
          <w:lang w:eastAsia="zh-CN"/>
        </w:rPr>
        <w:t>体系、</w:t>
      </w:r>
      <w:r w:rsidRPr="00DA0435">
        <w:rPr>
          <w:rFonts w:ascii="SimSun" w:eastAsia="SimSun" w:hAnsi="SimSun" w:hint="eastAsia"/>
          <w:sz w:val="21"/>
          <w:lang w:eastAsia="zh-CN"/>
        </w:rPr>
        <w:t>海牙</w:t>
      </w:r>
      <w:r w:rsidR="00AE03EE" w:rsidRPr="00DA0435">
        <w:rPr>
          <w:rFonts w:ascii="SimSun" w:eastAsia="SimSun" w:hAnsi="SimSun" w:hint="eastAsia"/>
          <w:sz w:val="21"/>
          <w:lang w:eastAsia="zh-CN"/>
        </w:rPr>
        <w:t>体系</w:t>
      </w:r>
      <w:r w:rsidRPr="00DA0435">
        <w:rPr>
          <w:rFonts w:ascii="SimSun" w:eastAsia="SimSun" w:hAnsi="SimSun" w:hint="eastAsia"/>
          <w:sz w:val="21"/>
          <w:lang w:eastAsia="zh-CN"/>
        </w:rPr>
        <w:t>和里斯本系统，以及</w:t>
      </w:r>
      <w:r w:rsidR="00102904" w:rsidRPr="00DA0435">
        <w:rPr>
          <w:rFonts w:ascii="SimSun" w:eastAsia="SimSun" w:hAnsi="SimSun" w:hint="eastAsia"/>
          <w:sz w:val="21"/>
          <w:lang w:eastAsia="zh-CN"/>
        </w:rPr>
        <w:t>利用</w:t>
      </w:r>
      <w:r w:rsidRPr="00DA0435">
        <w:rPr>
          <w:rFonts w:ascii="SimSun" w:eastAsia="SimSun" w:hAnsi="SimSun" w:hint="eastAsia"/>
          <w:sz w:val="21"/>
          <w:lang w:eastAsia="zh-CN"/>
        </w:rPr>
        <w:t>产权组织</w:t>
      </w:r>
      <w:r w:rsidR="00FE7B04" w:rsidRPr="00DA0435">
        <w:rPr>
          <w:rFonts w:ascii="SimSun" w:eastAsia="SimSun" w:hAnsi="SimSun" w:hint="eastAsia"/>
          <w:sz w:val="21"/>
          <w:lang w:eastAsia="zh-CN"/>
        </w:rPr>
        <w:t>替代性争议解决</w:t>
      </w:r>
      <w:r w:rsidRPr="00DA0435">
        <w:rPr>
          <w:rFonts w:ascii="SimSun" w:eastAsia="SimSun" w:hAnsi="SimSun" w:hint="eastAsia"/>
          <w:sz w:val="21"/>
          <w:lang w:eastAsia="zh-CN"/>
        </w:rPr>
        <w:t>服务。特别是，产权组织学院与各知识产权</w:t>
      </w:r>
      <w:r w:rsidR="00FE7B04" w:rsidRPr="00DA0435">
        <w:rPr>
          <w:rFonts w:ascii="SimSun" w:eastAsia="SimSun" w:hAnsi="SimSun" w:hint="eastAsia"/>
          <w:sz w:val="21"/>
          <w:lang w:eastAsia="zh-CN"/>
        </w:rPr>
        <w:t>局</w:t>
      </w:r>
      <w:r w:rsidRPr="00DA0435">
        <w:rPr>
          <w:rFonts w:ascii="SimSun" w:eastAsia="SimSun" w:hAnsi="SimSun" w:hint="eastAsia"/>
          <w:sz w:val="21"/>
          <w:lang w:eastAsia="zh-CN"/>
        </w:rPr>
        <w:t>和大学建立了伙伴关系，并通过其知识产权教育</w:t>
      </w:r>
      <w:r w:rsidR="00FE7B04" w:rsidRPr="00DA0435">
        <w:rPr>
          <w:rFonts w:ascii="SimSun" w:eastAsia="SimSun" w:hAnsi="SimSun" w:hint="eastAsia"/>
          <w:sz w:val="21"/>
          <w:lang w:eastAsia="zh-CN"/>
        </w:rPr>
        <w:t>计划</w:t>
      </w:r>
      <w:r w:rsidRPr="00DA0435">
        <w:rPr>
          <w:rFonts w:ascii="SimSun" w:eastAsia="SimSun" w:hAnsi="SimSun" w:hint="eastAsia"/>
          <w:sz w:val="21"/>
          <w:lang w:eastAsia="zh-CN"/>
        </w:rPr>
        <w:t>提供能力建设</w:t>
      </w:r>
      <w:r w:rsidR="00FE7B04" w:rsidRPr="00DA0435">
        <w:rPr>
          <w:rFonts w:ascii="SimSun" w:eastAsia="SimSun" w:hAnsi="SimSun" w:hint="eastAsia"/>
          <w:sz w:val="21"/>
          <w:lang w:eastAsia="zh-CN"/>
        </w:rPr>
        <w:t>。</w:t>
      </w:r>
    </w:p>
    <w:p w:rsidR="00754225" w:rsidRPr="00DA0435" w:rsidRDefault="00C31145" w:rsidP="000633C1">
      <w:pPr>
        <w:pStyle w:val="ae"/>
        <w:numPr>
          <w:ilvl w:val="0"/>
          <w:numId w:val="11"/>
        </w:numPr>
        <w:overflowPunct w:val="0"/>
        <w:spacing w:afterLines="50" w:after="120" w:line="340" w:lineRule="atLeast"/>
        <w:ind w:left="0" w:firstLine="0"/>
        <w:contextualSpacing w:val="0"/>
        <w:jc w:val="both"/>
        <w:rPr>
          <w:rFonts w:ascii="SimSun" w:eastAsia="SimSun" w:hAnsi="SimSun"/>
          <w:sz w:val="21"/>
          <w:lang w:eastAsia="zh-CN"/>
        </w:rPr>
      </w:pPr>
      <w:r w:rsidRPr="00DA0435">
        <w:rPr>
          <w:rFonts w:ascii="SimSun" w:eastAsia="SimSun" w:hAnsi="SimSun" w:hint="eastAsia"/>
          <w:sz w:val="21"/>
          <w:lang w:eastAsia="zh-CN"/>
        </w:rPr>
        <w:t>产权组织最近提供的</w:t>
      </w:r>
      <w:r w:rsidR="00FE7B04" w:rsidRPr="00DA0435">
        <w:rPr>
          <w:rFonts w:ascii="SimSun" w:eastAsia="SimSun" w:hAnsi="SimSun" w:hint="eastAsia"/>
          <w:sz w:val="21"/>
          <w:lang w:eastAsia="zh-CN"/>
        </w:rPr>
        <w:t>能力建设评价指出，必须将能力建设评估的重点从评估参与者的满意度转向评估和监测能力建设活动的影响。</w:t>
      </w:r>
      <w:r w:rsidR="00DD1BCF" w:rsidRPr="00DA0435">
        <w:rPr>
          <w:rFonts w:ascii="SimSun" w:eastAsia="SimSun" w:hAnsi="SimSun" w:hint="eastAsia"/>
          <w:sz w:val="21"/>
          <w:lang w:eastAsia="zh-CN"/>
        </w:rPr>
        <w:t>目前</w:t>
      </w:r>
      <w:r w:rsidR="00FE7B04" w:rsidRPr="00DA0435">
        <w:rPr>
          <w:rFonts w:ascii="SimSun" w:eastAsia="SimSun" w:hAnsi="SimSun" w:hint="eastAsia"/>
          <w:sz w:val="21"/>
          <w:lang w:eastAsia="zh-CN"/>
        </w:rPr>
        <w:t>正在</w:t>
      </w:r>
      <w:r w:rsidR="00DD1BCF" w:rsidRPr="00DA0435">
        <w:rPr>
          <w:rFonts w:ascii="SimSun" w:eastAsia="SimSun" w:hAnsi="SimSun" w:hint="eastAsia"/>
          <w:sz w:val="21"/>
          <w:lang w:eastAsia="zh-CN"/>
        </w:rPr>
        <w:t>审议</w:t>
      </w:r>
      <w:r w:rsidR="00FE7B04" w:rsidRPr="00DA0435">
        <w:rPr>
          <w:rFonts w:ascii="SimSun" w:eastAsia="SimSun" w:hAnsi="SimSun" w:hint="eastAsia"/>
          <w:sz w:val="21"/>
          <w:lang w:eastAsia="zh-CN"/>
        </w:rPr>
        <w:t>逐步</w:t>
      </w:r>
      <w:r w:rsidR="00DD1BCF" w:rsidRPr="00DA0435">
        <w:rPr>
          <w:rFonts w:ascii="SimSun" w:eastAsia="SimSun" w:hAnsi="SimSun" w:hint="eastAsia"/>
          <w:sz w:val="21"/>
          <w:lang w:eastAsia="zh-CN"/>
        </w:rPr>
        <w:t>开</w:t>
      </w:r>
      <w:r w:rsidR="00FE7B04" w:rsidRPr="00DA0435">
        <w:rPr>
          <w:rFonts w:ascii="SimSun" w:eastAsia="SimSun" w:hAnsi="SimSun" w:hint="eastAsia"/>
          <w:sz w:val="21"/>
          <w:lang w:eastAsia="zh-CN"/>
        </w:rPr>
        <w:t>发一个监测技术援助活动影响的新系统的</w:t>
      </w:r>
      <w:r w:rsidR="00DD1BCF" w:rsidRPr="00DA0435">
        <w:rPr>
          <w:rFonts w:ascii="SimSun" w:eastAsia="SimSun" w:hAnsi="SimSun" w:hint="eastAsia"/>
          <w:sz w:val="21"/>
          <w:lang w:eastAsia="zh-CN"/>
        </w:rPr>
        <w:t>提案</w:t>
      </w:r>
      <w:r w:rsidR="00FE7B04" w:rsidRPr="00DA0435">
        <w:rPr>
          <w:rFonts w:ascii="SimSun" w:eastAsia="SimSun" w:hAnsi="SimSun" w:hint="eastAsia"/>
          <w:sz w:val="21"/>
          <w:lang w:eastAsia="zh-CN"/>
        </w:rPr>
        <w:t>，</w:t>
      </w:r>
      <w:r w:rsidR="00DD1BCF" w:rsidRPr="00DA0435">
        <w:rPr>
          <w:rFonts w:ascii="SimSun" w:eastAsia="SimSun" w:hAnsi="SimSun" w:hint="eastAsia"/>
          <w:sz w:val="21"/>
          <w:lang w:eastAsia="zh-CN"/>
        </w:rPr>
        <w:t>将</w:t>
      </w:r>
      <w:r w:rsidR="00FE7B04" w:rsidRPr="00DA0435">
        <w:rPr>
          <w:rFonts w:ascii="SimSun" w:eastAsia="SimSun" w:hAnsi="SimSun" w:hint="eastAsia"/>
          <w:sz w:val="21"/>
          <w:lang w:eastAsia="zh-CN"/>
        </w:rPr>
        <w:t>在选定的国家</w:t>
      </w:r>
      <w:r w:rsidR="00DD1BCF" w:rsidRPr="00DA0435">
        <w:rPr>
          <w:rFonts w:ascii="SimSun" w:eastAsia="SimSun" w:hAnsi="SimSun" w:hint="eastAsia"/>
          <w:sz w:val="21"/>
          <w:lang w:eastAsia="zh-CN"/>
        </w:rPr>
        <w:t>对新系统</w:t>
      </w:r>
      <w:r w:rsidR="00FE7B04" w:rsidRPr="00DA0435">
        <w:rPr>
          <w:rFonts w:ascii="SimSun" w:eastAsia="SimSun" w:hAnsi="SimSun" w:hint="eastAsia"/>
          <w:sz w:val="21"/>
          <w:lang w:eastAsia="zh-CN"/>
        </w:rPr>
        <w:t>进行试点测试</w:t>
      </w:r>
      <w:r w:rsidR="00DD1BCF" w:rsidRPr="00DA0435">
        <w:rPr>
          <w:rFonts w:ascii="SimSun" w:eastAsia="SimSun" w:hAnsi="SimSun" w:hint="eastAsia"/>
          <w:sz w:val="21"/>
          <w:lang w:eastAsia="zh-CN"/>
        </w:rPr>
        <w:t>。</w:t>
      </w:r>
      <w:r w:rsidR="00754225" w:rsidRPr="00DA0435">
        <w:rPr>
          <w:rStyle w:val="af1"/>
          <w:rFonts w:ascii="SimSun" w:eastAsia="SimSun" w:hAnsi="SimSun"/>
          <w:sz w:val="21"/>
        </w:rPr>
        <w:footnoteReference w:id="12"/>
      </w:r>
    </w:p>
    <w:p w:rsidR="00754225" w:rsidRPr="00DA0435" w:rsidRDefault="00A27AED" w:rsidP="000633C1">
      <w:pPr>
        <w:pStyle w:val="ae"/>
        <w:numPr>
          <w:ilvl w:val="0"/>
          <w:numId w:val="11"/>
        </w:numPr>
        <w:overflowPunct w:val="0"/>
        <w:spacing w:afterLines="50" w:after="120" w:line="340" w:lineRule="atLeast"/>
        <w:ind w:left="0" w:firstLine="0"/>
        <w:contextualSpacing w:val="0"/>
        <w:jc w:val="both"/>
        <w:rPr>
          <w:rFonts w:ascii="SimSun" w:eastAsia="SimSun" w:hAnsi="SimSun"/>
          <w:sz w:val="21"/>
          <w:lang w:eastAsia="zh-CN"/>
        </w:rPr>
      </w:pPr>
      <w:r w:rsidRPr="00DA0435">
        <w:rPr>
          <w:rFonts w:ascii="SimSun" w:eastAsia="SimSun" w:hAnsi="SimSun" w:hint="eastAsia"/>
          <w:sz w:val="21"/>
          <w:lang w:eastAsia="zh-CN"/>
        </w:rPr>
        <w:t>能力建设创新方法</w:t>
      </w:r>
      <w:r w:rsidR="00FD6F4B" w:rsidRPr="00DA0435">
        <w:rPr>
          <w:rFonts w:ascii="SimSun" w:eastAsia="SimSun" w:hAnsi="SimSun" w:hint="eastAsia"/>
          <w:sz w:val="21"/>
          <w:lang w:eastAsia="zh-CN"/>
        </w:rPr>
        <w:t>涉及</w:t>
      </w:r>
      <w:r w:rsidRPr="00DA0435">
        <w:rPr>
          <w:rFonts w:ascii="SimSun" w:eastAsia="SimSun" w:hAnsi="SimSun" w:hint="eastAsia"/>
          <w:sz w:val="21"/>
          <w:lang w:eastAsia="zh-CN"/>
        </w:rPr>
        <w:t>创造</w:t>
      </w:r>
      <w:r w:rsidR="00B04B48" w:rsidRPr="00DA0435">
        <w:rPr>
          <w:rFonts w:ascii="SimSun" w:eastAsia="SimSun" w:hAnsi="SimSun" w:hint="eastAsia"/>
          <w:sz w:val="21"/>
          <w:lang w:eastAsia="zh-CN"/>
        </w:rPr>
        <w:t>一种</w:t>
      </w:r>
      <w:r w:rsidRPr="00DA0435">
        <w:rPr>
          <w:rFonts w:ascii="SimSun" w:eastAsia="SimSun" w:hAnsi="SimSun" w:hint="eastAsia"/>
          <w:sz w:val="21"/>
          <w:lang w:eastAsia="zh-CN"/>
        </w:rPr>
        <w:t>有利的知识产权环境的概念。在这种环境中，能力建设方法不是专题性的，即关于选定的知识产权领域，而是</w:t>
      </w:r>
      <w:r w:rsidR="00701A39" w:rsidRPr="00DA0435">
        <w:rPr>
          <w:rFonts w:ascii="SimSun" w:eastAsia="SimSun" w:hAnsi="SimSun" w:hint="eastAsia"/>
          <w:sz w:val="21"/>
          <w:lang w:eastAsia="zh-CN"/>
        </w:rPr>
        <w:t>涉及</w:t>
      </w:r>
      <w:r w:rsidR="000913BD" w:rsidRPr="00DA0435">
        <w:rPr>
          <w:rFonts w:ascii="SimSun" w:eastAsia="SimSun" w:hAnsi="SimSun" w:hint="eastAsia"/>
          <w:sz w:val="21"/>
          <w:lang w:eastAsia="zh-CN"/>
        </w:rPr>
        <w:t>全部</w:t>
      </w:r>
      <w:r w:rsidRPr="00DA0435">
        <w:rPr>
          <w:rFonts w:ascii="SimSun" w:eastAsia="SimSun" w:hAnsi="SimSun" w:hint="eastAsia"/>
          <w:sz w:val="21"/>
          <w:lang w:eastAsia="zh-CN"/>
        </w:rPr>
        <w:t>相互关联的知识产权</w:t>
      </w:r>
      <w:r w:rsidR="000913BD" w:rsidRPr="00DA0435">
        <w:rPr>
          <w:rFonts w:ascii="SimSun" w:eastAsia="SimSun" w:hAnsi="SimSun" w:hint="eastAsia"/>
          <w:sz w:val="21"/>
          <w:lang w:eastAsia="zh-CN"/>
        </w:rPr>
        <w:t>专</w:t>
      </w:r>
      <w:r w:rsidRPr="00DA0435">
        <w:rPr>
          <w:rFonts w:ascii="SimSun" w:eastAsia="SimSun" w:hAnsi="SimSun" w:hint="eastAsia"/>
          <w:sz w:val="21"/>
          <w:lang w:eastAsia="zh-CN"/>
        </w:rPr>
        <w:t>题</w:t>
      </w:r>
      <w:r w:rsidR="006E15AC" w:rsidRPr="00DA0435">
        <w:rPr>
          <w:rFonts w:ascii="SimSun" w:eastAsia="SimSun" w:hAnsi="SimSun" w:hint="eastAsia"/>
          <w:sz w:val="21"/>
          <w:lang w:eastAsia="zh-CN"/>
        </w:rPr>
        <w:t>。</w:t>
      </w:r>
      <w:r w:rsidRPr="00DA0435">
        <w:rPr>
          <w:rFonts w:ascii="SimSun" w:eastAsia="SimSun" w:hAnsi="SimSun" w:hint="eastAsia"/>
          <w:sz w:val="21"/>
          <w:lang w:eastAsia="zh-CN"/>
        </w:rPr>
        <w:t>在这些</w:t>
      </w:r>
      <w:r w:rsidR="006E15AC" w:rsidRPr="00DA0435">
        <w:rPr>
          <w:rFonts w:ascii="SimSun" w:eastAsia="SimSun" w:hAnsi="SimSun" w:hint="eastAsia"/>
          <w:sz w:val="21"/>
          <w:lang w:eastAsia="zh-CN"/>
        </w:rPr>
        <w:t>专</w:t>
      </w:r>
      <w:r w:rsidRPr="00DA0435">
        <w:rPr>
          <w:rFonts w:ascii="SimSun" w:eastAsia="SimSun" w:hAnsi="SimSun" w:hint="eastAsia"/>
          <w:sz w:val="21"/>
          <w:lang w:eastAsia="zh-CN"/>
        </w:rPr>
        <w:t>题中，</w:t>
      </w:r>
      <w:r w:rsidR="006E15AC" w:rsidRPr="00DA0435">
        <w:rPr>
          <w:rFonts w:ascii="SimSun" w:eastAsia="SimSun" w:hAnsi="SimSun" w:hint="eastAsia"/>
          <w:sz w:val="21"/>
          <w:lang w:eastAsia="zh-CN"/>
        </w:rPr>
        <w:t>授权</w:t>
      </w:r>
      <w:r w:rsidRPr="00DA0435">
        <w:rPr>
          <w:rFonts w:ascii="SimSun" w:eastAsia="SimSun" w:hAnsi="SimSun" w:hint="eastAsia"/>
          <w:sz w:val="21"/>
          <w:lang w:eastAsia="zh-CN"/>
        </w:rPr>
        <w:t>一</w:t>
      </w:r>
      <w:r w:rsidR="006E15AC" w:rsidRPr="00DA0435">
        <w:rPr>
          <w:rFonts w:ascii="SimSun" w:eastAsia="SimSun" w:hAnsi="SimSun" w:hint="eastAsia"/>
          <w:sz w:val="21"/>
          <w:lang w:eastAsia="zh-CN"/>
        </w:rPr>
        <w:t>个</w:t>
      </w:r>
      <w:r w:rsidRPr="00DA0435">
        <w:rPr>
          <w:rFonts w:ascii="SimSun" w:eastAsia="SimSun" w:hAnsi="SimSun" w:hint="eastAsia"/>
          <w:sz w:val="21"/>
          <w:lang w:eastAsia="zh-CN"/>
        </w:rPr>
        <w:t>训练有素的知识产权专业人员</w:t>
      </w:r>
      <w:r w:rsidR="006E15AC" w:rsidRPr="00DA0435">
        <w:rPr>
          <w:rFonts w:ascii="SimSun" w:eastAsia="SimSun" w:hAnsi="SimSun" w:hint="eastAsia"/>
          <w:sz w:val="21"/>
          <w:lang w:eastAsia="zh-CN"/>
        </w:rPr>
        <w:t>核心小组</w:t>
      </w:r>
      <w:r w:rsidR="00504872" w:rsidRPr="00DA0435">
        <w:rPr>
          <w:rFonts w:ascii="SimSun" w:eastAsia="SimSun" w:hAnsi="SimSun" w:hint="eastAsia"/>
          <w:sz w:val="21"/>
          <w:lang w:eastAsia="zh-CN"/>
        </w:rPr>
        <w:t>满足</w:t>
      </w:r>
      <w:r w:rsidRPr="00DA0435">
        <w:rPr>
          <w:rFonts w:ascii="SimSun" w:eastAsia="SimSun" w:hAnsi="SimSun" w:hint="eastAsia"/>
          <w:sz w:val="21"/>
          <w:lang w:eastAsia="zh-CN"/>
        </w:rPr>
        <w:t>不同类型的知识产权相关服务用户的各种需求，即从专利</w:t>
      </w:r>
      <w:r w:rsidR="00504872" w:rsidRPr="00DA0435">
        <w:rPr>
          <w:rFonts w:ascii="SimSun" w:eastAsia="SimSun" w:hAnsi="SimSun" w:hint="eastAsia"/>
          <w:sz w:val="21"/>
          <w:lang w:eastAsia="zh-CN"/>
        </w:rPr>
        <w:t>检</w:t>
      </w:r>
      <w:r w:rsidRPr="00DA0435">
        <w:rPr>
          <w:rFonts w:ascii="SimSun" w:eastAsia="SimSun" w:hAnsi="SimSun" w:hint="eastAsia"/>
          <w:sz w:val="21"/>
          <w:lang w:eastAsia="zh-CN"/>
        </w:rPr>
        <w:t>索到专利</w:t>
      </w:r>
      <w:r w:rsidR="0003066E">
        <w:rPr>
          <w:rFonts w:ascii="SimSun" w:eastAsia="SimSun" w:hAnsi="SimSun" w:hint="eastAsia"/>
          <w:sz w:val="21"/>
          <w:lang w:eastAsia="zh-CN"/>
        </w:rPr>
        <w:t>撰写</w:t>
      </w:r>
      <w:r w:rsidRPr="00DA0435">
        <w:rPr>
          <w:rFonts w:ascii="SimSun" w:eastAsia="SimSun" w:hAnsi="SimSun" w:hint="eastAsia"/>
          <w:sz w:val="21"/>
          <w:lang w:eastAsia="zh-CN"/>
        </w:rPr>
        <w:t>、</w:t>
      </w:r>
      <w:r w:rsidR="00504872" w:rsidRPr="00DA0435">
        <w:rPr>
          <w:rFonts w:ascii="SimSun" w:eastAsia="SimSun" w:hAnsi="SimSun" w:hint="eastAsia"/>
          <w:sz w:val="21"/>
          <w:lang w:eastAsia="zh-CN"/>
        </w:rPr>
        <w:t>外观</w:t>
      </w:r>
      <w:r w:rsidRPr="00DA0435">
        <w:rPr>
          <w:rFonts w:ascii="SimSun" w:eastAsia="SimSun" w:hAnsi="SimSun" w:hint="eastAsia"/>
          <w:sz w:val="21"/>
          <w:lang w:eastAsia="zh-CN"/>
        </w:rPr>
        <w:t>设计保护、品牌开发和产品商业化。在类似的综合能力建设方法中，正在围绕基于技术/产品的能力</w:t>
      </w:r>
      <w:r w:rsidR="00B04B48" w:rsidRPr="00DA0435">
        <w:rPr>
          <w:rFonts w:ascii="SimSun" w:eastAsia="SimSun" w:hAnsi="SimSun" w:hint="eastAsia"/>
          <w:sz w:val="21"/>
          <w:lang w:eastAsia="zh-CN"/>
        </w:rPr>
        <w:t>开</w:t>
      </w:r>
      <w:r w:rsidRPr="00DA0435">
        <w:rPr>
          <w:rFonts w:ascii="SimSun" w:eastAsia="SimSun" w:hAnsi="SimSun" w:hint="eastAsia"/>
          <w:sz w:val="21"/>
          <w:lang w:eastAsia="zh-CN"/>
        </w:rPr>
        <w:t>发概念测试初步经验，</w:t>
      </w:r>
      <w:r w:rsidR="00C66E06" w:rsidRPr="00DA0435">
        <w:rPr>
          <w:rFonts w:ascii="SimSun" w:eastAsia="SimSun" w:hAnsi="SimSun" w:hint="eastAsia"/>
          <w:sz w:val="21"/>
          <w:lang w:eastAsia="zh-CN"/>
        </w:rPr>
        <w:t>让</w:t>
      </w:r>
      <w:r w:rsidRPr="00DA0435">
        <w:rPr>
          <w:rFonts w:ascii="SimSun" w:eastAsia="SimSun" w:hAnsi="SimSun" w:hint="eastAsia"/>
          <w:sz w:val="21"/>
          <w:lang w:eastAsia="zh-CN"/>
        </w:rPr>
        <w:t>特定技术/</w:t>
      </w:r>
      <w:r w:rsidR="00F83227" w:rsidRPr="00DA0435">
        <w:rPr>
          <w:rFonts w:ascii="SimSun" w:eastAsia="SimSun" w:hAnsi="SimSun" w:hint="eastAsia"/>
          <w:sz w:val="21"/>
          <w:lang w:eastAsia="zh-CN"/>
        </w:rPr>
        <w:t>产品整个价值链中的利益攸</w:t>
      </w:r>
      <w:r w:rsidRPr="00DA0435">
        <w:rPr>
          <w:rFonts w:ascii="SimSun" w:eastAsia="SimSun" w:hAnsi="SimSun" w:hint="eastAsia"/>
          <w:sz w:val="21"/>
          <w:lang w:eastAsia="zh-CN"/>
        </w:rPr>
        <w:t>关</w:t>
      </w:r>
      <w:r w:rsidR="00C66E06" w:rsidRPr="00DA0435">
        <w:rPr>
          <w:rFonts w:ascii="SimSun" w:eastAsia="SimSun" w:hAnsi="SimSun" w:hint="eastAsia"/>
          <w:sz w:val="21"/>
          <w:lang w:eastAsia="zh-CN"/>
        </w:rPr>
        <w:t>方都</w:t>
      </w:r>
      <w:r w:rsidRPr="00DA0435">
        <w:rPr>
          <w:rFonts w:ascii="SimSun" w:eastAsia="SimSun" w:hAnsi="SimSun" w:hint="eastAsia"/>
          <w:sz w:val="21"/>
          <w:lang w:eastAsia="zh-CN"/>
        </w:rPr>
        <w:t>接触</w:t>
      </w:r>
      <w:r w:rsidR="00C66E06" w:rsidRPr="00DA0435">
        <w:rPr>
          <w:rFonts w:ascii="SimSun" w:eastAsia="SimSun" w:hAnsi="SimSun" w:hint="eastAsia"/>
          <w:sz w:val="21"/>
          <w:lang w:eastAsia="zh-CN"/>
        </w:rPr>
        <w:t>到必要的</w:t>
      </w:r>
      <w:r w:rsidRPr="00DA0435">
        <w:rPr>
          <w:rFonts w:ascii="SimSun" w:eastAsia="SimSun" w:hAnsi="SimSun" w:hint="eastAsia"/>
          <w:sz w:val="21"/>
          <w:lang w:eastAsia="zh-CN"/>
        </w:rPr>
        <w:t>知识产权知识和技能</w:t>
      </w:r>
      <w:r w:rsidR="00C66E06" w:rsidRPr="00DA0435">
        <w:rPr>
          <w:rFonts w:ascii="SimSun" w:eastAsia="SimSun" w:hAnsi="SimSun" w:hint="eastAsia"/>
          <w:sz w:val="21"/>
          <w:lang w:eastAsia="zh-CN"/>
        </w:rPr>
        <w:t>，使特定技术/产品</w:t>
      </w:r>
      <w:r w:rsidR="00CB790C" w:rsidRPr="00DA0435">
        <w:rPr>
          <w:rFonts w:ascii="SimSun" w:eastAsia="SimSun" w:hAnsi="SimSun" w:hint="eastAsia"/>
          <w:sz w:val="21"/>
          <w:lang w:eastAsia="zh-CN"/>
        </w:rPr>
        <w:t>具有</w:t>
      </w:r>
      <w:r w:rsidR="00C66E06" w:rsidRPr="00DA0435">
        <w:rPr>
          <w:rFonts w:ascii="SimSun" w:eastAsia="SimSun" w:hAnsi="SimSun" w:hint="eastAsia"/>
          <w:sz w:val="21"/>
          <w:lang w:eastAsia="zh-CN"/>
        </w:rPr>
        <w:t>商业可行</w:t>
      </w:r>
      <w:r w:rsidR="00CB790C" w:rsidRPr="00DA0435">
        <w:rPr>
          <w:rFonts w:ascii="SimSun" w:eastAsia="SimSun" w:hAnsi="SimSun" w:hint="eastAsia"/>
          <w:sz w:val="21"/>
          <w:lang w:eastAsia="zh-CN"/>
        </w:rPr>
        <w:t>性</w:t>
      </w:r>
      <w:r w:rsidRPr="00DA0435">
        <w:rPr>
          <w:rFonts w:ascii="SimSun" w:eastAsia="SimSun" w:hAnsi="SimSun" w:hint="eastAsia"/>
          <w:sz w:val="21"/>
          <w:lang w:eastAsia="zh-CN"/>
        </w:rPr>
        <w:t>。</w:t>
      </w:r>
      <w:r w:rsidR="00754225" w:rsidRPr="00DA0435">
        <w:rPr>
          <w:rStyle w:val="af1"/>
          <w:rFonts w:ascii="SimSun" w:eastAsia="SimSun" w:hAnsi="SimSun"/>
          <w:sz w:val="21"/>
        </w:rPr>
        <w:footnoteReference w:id="13"/>
      </w:r>
    </w:p>
    <w:p w:rsidR="00754225" w:rsidRPr="00DA0435" w:rsidRDefault="00DC781A" w:rsidP="000633C1">
      <w:pPr>
        <w:pStyle w:val="ae"/>
        <w:numPr>
          <w:ilvl w:val="0"/>
          <w:numId w:val="11"/>
        </w:numPr>
        <w:overflowPunct w:val="0"/>
        <w:spacing w:afterLines="50" w:after="120" w:line="340" w:lineRule="atLeast"/>
        <w:ind w:left="0" w:firstLine="0"/>
        <w:contextualSpacing w:val="0"/>
        <w:jc w:val="both"/>
        <w:rPr>
          <w:rFonts w:ascii="SimSun" w:eastAsia="SimSun" w:hAnsi="SimSun"/>
          <w:sz w:val="21"/>
          <w:lang w:eastAsia="zh-CN"/>
        </w:rPr>
      </w:pPr>
      <w:r w:rsidRPr="00DA0435">
        <w:rPr>
          <w:rFonts w:ascii="SimSun" w:eastAsia="SimSun" w:hAnsi="SimSun" w:hint="eastAsia"/>
          <w:sz w:val="21"/>
          <w:lang w:eastAsia="zh-CN"/>
        </w:rPr>
        <w:t>面对国内安全问题的国家已经采用了能力建设创新方法，以应对由于普遍情况而</w:t>
      </w:r>
      <w:r w:rsidR="00DD3F37" w:rsidRPr="00DA0435">
        <w:rPr>
          <w:rFonts w:ascii="SimSun" w:eastAsia="SimSun" w:hAnsi="SimSun" w:hint="eastAsia"/>
          <w:sz w:val="21"/>
          <w:lang w:eastAsia="zh-CN"/>
        </w:rPr>
        <w:t>非</w:t>
      </w:r>
      <w:r w:rsidRPr="00DA0435">
        <w:rPr>
          <w:rFonts w:ascii="SimSun" w:eastAsia="SimSun" w:hAnsi="SimSun" w:hint="eastAsia"/>
          <w:sz w:val="21"/>
          <w:lang w:eastAsia="zh-CN"/>
        </w:rPr>
        <w:t>暂停活动</w:t>
      </w:r>
      <w:r w:rsidR="00DD3F37" w:rsidRPr="00DA0435">
        <w:rPr>
          <w:rFonts w:ascii="SimSun" w:eastAsia="SimSun" w:hAnsi="SimSun" w:hint="eastAsia"/>
          <w:sz w:val="21"/>
          <w:lang w:eastAsia="zh-CN"/>
        </w:rPr>
        <w:t>不可</w:t>
      </w:r>
      <w:r w:rsidRPr="00DA0435">
        <w:rPr>
          <w:rFonts w:ascii="SimSun" w:eastAsia="SimSun" w:hAnsi="SimSun" w:hint="eastAsia"/>
          <w:sz w:val="21"/>
          <w:lang w:eastAsia="zh-CN"/>
        </w:rPr>
        <w:t>的</w:t>
      </w:r>
      <w:r w:rsidR="00DD3F37" w:rsidRPr="00DA0435">
        <w:rPr>
          <w:rFonts w:ascii="SimSun" w:eastAsia="SimSun" w:hAnsi="SimSun" w:hint="eastAsia"/>
          <w:sz w:val="21"/>
          <w:lang w:eastAsia="zh-CN"/>
        </w:rPr>
        <w:t>局面</w:t>
      </w:r>
      <w:r w:rsidRPr="00DA0435">
        <w:rPr>
          <w:rFonts w:ascii="SimSun" w:eastAsia="SimSun" w:hAnsi="SimSun" w:hint="eastAsia"/>
          <w:sz w:val="21"/>
          <w:lang w:eastAsia="zh-CN"/>
        </w:rPr>
        <w:t>。在这种情况下，产权组织通过在第三国或日内瓦组织活动，</w:t>
      </w:r>
      <w:r w:rsidR="006B52FC" w:rsidRPr="00DA0435">
        <w:rPr>
          <w:rFonts w:ascii="SimSun" w:eastAsia="SimSun" w:hAnsi="SimSun" w:hint="eastAsia"/>
          <w:sz w:val="21"/>
          <w:lang w:eastAsia="zh-CN"/>
        </w:rPr>
        <w:t>继续</w:t>
      </w:r>
      <w:r w:rsidRPr="00DA0435">
        <w:rPr>
          <w:rFonts w:ascii="SimSun" w:eastAsia="SimSun" w:hAnsi="SimSun" w:hint="eastAsia"/>
          <w:sz w:val="21"/>
          <w:lang w:eastAsia="zh-CN"/>
        </w:rPr>
        <w:t>提供能力建设援助</w:t>
      </w:r>
      <w:r w:rsidR="006B52FC" w:rsidRPr="00DA0435">
        <w:rPr>
          <w:rFonts w:ascii="SimSun" w:eastAsia="SimSun" w:hAnsi="SimSun" w:hint="eastAsia"/>
          <w:sz w:val="21"/>
          <w:lang w:eastAsia="zh-CN"/>
        </w:rPr>
        <w:t>，惠及受到不利影响的国家</w:t>
      </w:r>
      <w:r w:rsidRPr="00DA0435">
        <w:rPr>
          <w:rFonts w:ascii="SimSun" w:eastAsia="SimSun" w:hAnsi="SimSun" w:hint="eastAsia"/>
          <w:sz w:val="21"/>
          <w:lang w:eastAsia="zh-CN"/>
        </w:rPr>
        <w:t>。</w:t>
      </w:r>
    </w:p>
    <w:p w:rsidR="00754225" w:rsidRPr="00DA0435" w:rsidRDefault="009A0AC6" w:rsidP="000633C1">
      <w:pPr>
        <w:pStyle w:val="ae"/>
        <w:numPr>
          <w:ilvl w:val="0"/>
          <w:numId w:val="11"/>
        </w:numPr>
        <w:overflowPunct w:val="0"/>
        <w:spacing w:afterLines="50" w:after="120" w:line="340" w:lineRule="atLeast"/>
        <w:ind w:left="0" w:firstLine="0"/>
        <w:contextualSpacing w:val="0"/>
        <w:jc w:val="both"/>
        <w:rPr>
          <w:rFonts w:ascii="SimSun" w:eastAsia="SimSun" w:hAnsi="SimSun"/>
          <w:sz w:val="21"/>
          <w:lang w:eastAsia="zh-CN"/>
        </w:rPr>
      </w:pPr>
      <w:r w:rsidRPr="00DA0435">
        <w:rPr>
          <w:rFonts w:ascii="SimSun" w:eastAsia="SimSun" w:hAnsi="SimSun" w:hint="eastAsia"/>
          <w:sz w:val="21"/>
          <w:lang w:eastAsia="zh-CN"/>
        </w:rPr>
        <w:t>另一个值得注意的能力建设方法涉及</w:t>
      </w:r>
      <w:r w:rsidR="00D7600D" w:rsidRPr="00DA0435">
        <w:rPr>
          <w:rFonts w:ascii="SimSun" w:eastAsia="SimSun" w:hAnsi="SimSun" w:hint="eastAsia"/>
          <w:sz w:val="21"/>
          <w:lang w:eastAsia="zh-CN"/>
        </w:rPr>
        <w:t>产权组织</w:t>
      </w:r>
      <w:r w:rsidR="00C66D8A" w:rsidRPr="00DA0435">
        <w:rPr>
          <w:rFonts w:ascii="SimSun" w:eastAsia="SimSun" w:hAnsi="SimSun" w:hint="eastAsia"/>
          <w:sz w:val="21"/>
          <w:lang w:eastAsia="zh-CN"/>
        </w:rPr>
        <w:t>以</w:t>
      </w:r>
      <w:r w:rsidRPr="00DA0435">
        <w:rPr>
          <w:rFonts w:ascii="SimSun" w:eastAsia="SimSun" w:hAnsi="SimSun" w:hint="eastAsia"/>
          <w:sz w:val="21"/>
          <w:lang w:eastAsia="zh-CN"/>
        </w:rPr>
        <w:t>传统上存在</w:t>
      </w:r>
      <w:r w:rsidR="00C66D8A" w:rsidRPr="00DA0435">
        <w:rPr>
          <w:rFonts w:ascii="SimSun" w:eastAsia="SimSun" w:hAnsi="SimSun" w:hint="eastAsia"/>
          <w:sz w:val="21"/>
          <w:lang w:eastAsia="zh-CN"/>
        </w:rPr>
        <w:t>差距</w:t>
      </w:r>
      <w:r w:rsidRPr="00DA0435">
        <w:rPr>
          <w:rFonts w:ascii="SimSun" w:eastAsia="SimSun" w:hAnsi="SimSun" w:hint="eastAsia"/>
          <w:sz w:val="21"/>
          <w:lang w:eastAsia="zh-CN"/>
        </w:rPr>
        <w:t>的语言提供全面培训的能力。这方面正在测试新的举</w:t>
      </w:r>
      <w:r w:rsidR="00165FF0" w:rsidRPr="00DA0435">
        <w:rPr>
          <w:rFonts w:ascii="SimSun" w:eastAsia="SimSun" w:hAnsi="SimSun" w:hint="eastAsia"/>
          <w:sz w:val="21"/>
          <w:lang w:eastAsia="zh-CN"/>
        </w:rPr>
        <w:t>措，旨在为使用相同语言的国家集团提供标准化的知识产权培训课程。此类</w:t>
      </w:r>
      <w:r w:rsidR="00134A2A" w:rsidRPr="00DA0435">
        <w:rPr>
          <w:rFonts w:ascii="SimSun" w:eastAsia="SimSun" w:hAnsi="SimSun" w:hint="eastAsia"/>
          <w:sz w:val="21"/>
          <w:lang w:eastAsia="zh-CN"/>
        </w:rPr>
        <w:t>计划</w:t>
      </w:r>
      <w:r w:rsidRPr="00DA0435">
        <w:rPr>
          <w:rFonts w:ascii="SimSun" w:eastAsia="SimSun" w:hAnsi="SimSun" w:hint="eastAsia"/>
          <w:sz w:val="21"/>
          <w:lang w:eastAsia="zh-CN"/>
        </w:rPr>
        <w:t>由相关</w:t>
      </w:r>
      <w:r w:rsidR="00134A2A" w:rsidRPr="00DA0435">
        <w:rPr>
          <w:rFonts w:ascii="SimSun" w:eastAsia="SimSun" w:hAnsi="SimSun" w:hint="eastAsia"/>
          <w:sz w:val="21"/>
          <w:lang w:eastAsia="zh-CN"/>
        </w:rPr>
        <w:t>地</w:t>
      </w:r>
      <w:r w:rsidRPr="00DA0435">
        <w:rPr>
          <w:rFonts w:ascii="SimSun" w:eastAsia="SimSun" w:hAnsi="SimSun" w:hint="eastAsia"/>
          <w:sz w:val="21"/>
          <w:lang w:eastAsia="zh-CN"/>
        </w:rPr>
        <w:t>区局和</w:t>
      </w:r>
      <w:r w:rsidR="00C869DB" w:rsidRPr="00DA0435">
        <w:rPr>
          <w:rFonts w:ascii="SimSun" w:eastAsia="SimSun" w:hAnsi="SimSun" w:hint="eastAsia"/>
          <w:sz w:val="21"/>
          <w:lang w:eastAsia="zh-CN"/>
        </w:rPr>
        <w:t>产权组织</w:t>
      </w:r>
      <w:r w:rsidRPr="00DA0435">
        <w:rPr>
          <w:rFonts w:ascii="SimSun" w:eastAsia="SimSun" w:hAnsi="SimSun" w:hint="eastAsia"/>
          <w:sz w:val="21"/>
          <w:lang w:eastAsia="zh-CN"/>
        </w:rPr>
        <w:t>学院协调</w:t>
      </w:r>
      <w:r w:rsidR="00134A2A" w:rsidRPr="00DA0435">
        <w:rPr>
          <w:rFonts w:ascii="SimSun" w:eastAsia="SimSun" w:hAnsi="SimSun" w:hint="eastAsia"/>
          <w:sz w:val="21"/>
          <w:lang w:eastAsia="zh-CN"/>
        </w:rPr>
        <w:t>，</w:t>
      </w:r>
      <w:r w:rsidRPr="00DA0435">
        <w:rPr>
          <w:rFonts w:ascii="SimSun" w:eastAsia="SimSun" w:hAnsi="SimSun" w:hint="eastAsia"/>
          <w:sz w:val="21"/>
          <w:lang w:eastAsia="zh-CN"/>
        </w:rPr>
        <w:t>包括在东道国</w:t>
      </w:r>
      <w:r w:rsidR="00112A56" w:rsidRPr="00DA0435">
        <w:rPr>
          <w:rFonts w:ascii="SimSun" w:eastAsia="SimSun" w:hAnsi="SimSun" w:hint="eastAsia"/>
          <w:sz w:val="21"/>
          <w:lang w:eastAsia="zh-CN"/>
        </w:rPr>
        <w:t>混合提供</w:t>
      </w:r>
      <w:r w:rsidRPr="00DA0435">
        <w:rPr>
          <w:rFonts w:ascii="SimSun" w:eastAsia="SimSun" w:hAnsi="SimSun" w:hint="eastAsia"/>
          <w:sz w:val="21"/>
          <w:lang w:eastAsia="zh-CN"/>
        </w:rPr>
        <w:t>远程学习</w:t>
      </w:r>
      <w:r w:rsidR="00112A56" w:rsidRPr="00DA0435">
        <w:rPr>
          <w:rFonts w:ascii="SimSun" w:eastAsia="SimSun" w:hAnsi="SimSun" w:hint="eastAsia"/>
          <w:sz w:val="21"/>
          <w:lang w:eastAsia="zh-CN"/>
        </w:rPr>
        <w:t>课程</w:t>
      </w:r>
      <w:r w:rsidRPr="00DA0435">
        <w:rPr>
          <w:rFonts w:ascii="SimSun" w:eastAsia="SimSun" w:hAnsi="SimSun" w:hint="eastAsia"/>
          <w:sz w:val="21"/>
          <w:lang w:eastAsia="zh-CN"/>
        </w:rPr>
        <w:t>和面对面课程，</w:t>
      </w:r>
      <w:r w:rsidR="00D01193" w:rsidRPr="00DA0435">
        <w:rPr>
          <w:rFonts w:ascii="SimSun" w:eastAsia="SimSun" w:hAnsi="SimSun" w:hint="eastAsia"/>
          <w:sz w:val="21"/>
          <w:lang w:eastAsia="zh-CN"/>
        </w:rPr>
        <w:t>它们</w:t>
      </w:r>
      <w:r w:rsidRPr="00DA0435">
        <w:rPr>
          <w:rFonts w:ascii="SimSun" w:eastAsia="SimSun" w:hAnsi="SimSun" w:hint="eastAsia"/>
          <w:sz w:val="21"/>
          <w:lang w:eastAsia="zh-CN"/>
        </w:rPr>
        <w:t>在培</w:t>
      </w:r>
      <w:r w:rsidRPr="00DA0435">
        <w:rPr>
          <w:rFonts w:ascii="SimSun" w:eastAsia="SimSun" w:hAnsi="SimSun" w:hint="eastAsia"/>
          <w:sz w:val="21"/>
          <w:lang w:eastAsia="zh-CN"/>
        </w:rPr>
        <w:lastRenderedPageBreak/>
        <w:t>训过程中发挥着关键作用，为知识共享提供了资源和机会。这些</w:t>
      </w:r>
      <w:r w:rsidR="00165FF0" w:rsidRPr="00DA0435">
        <w:rPr>
          <w:rFonts w:ascii="SimSun" w:eastAsia="SimSun" w:hAnsi="SimSun" w:hint="eastAsia"/>
          <w:sz w:val="21"/>
          <w:lang w:eastAsia="zh-CN"/>
        </w:rPr>
        <w:t>计划</w:t>
      </w:r>
      <w:r w:rsidRPr="00DA0435">
        <w:rPr>
          <w:rFonts w:ascii="SimSun" w:eastAsia="SimSun" w:hAnsi="SimSun" w:hint="eastAsia"/>
          <w:sz w:val="21"/>
          <w:lang w:eastAsia="zh-CN"/>
        </w:rPr>
        <w:t>是南南合作的一个</w:t>
      </w:r>
      <w:r w:rsidR="00D01193" w:rsidRPr="00DA0435">
        <w:rPr>
          <w:rFonts w:ascii="SimSun" w:eastAsia="SimSun" w:hAnsi="SimSun" w:hint="eastAsia"/>
          <w:sz w:val="21"/>
          <w:lang w:eastAsia="zh-CN"/>
        </w:rPr>
        <w:t>生动</w:t>
      </w:r>
      <w:r w:rsidR="00FC71FC" w:rsidRPr="00DA0435">
        <w:rPr>
          <w:rFonts w:ascii="SimSun" w:eastAsia="SimSun" w:hAnsi="SimSun" w:hint="eastAsia"/>
          <w:sz w:val="21"/>
          <w:lang w:eastAsia="zh-CN"/>
        </w:rPr>
        <w:t>例子，旨在将许多关于知识产权实</w:t>
      </w:r>
      <w:r w:rsidRPr="00DA0435">
        <w:rPr>
          <w:rFonts w:ascii="SimSun" w:eastAsia="SimSun" w:hAnsi="SimSun" w:hint="eastAsia"/>
          <w:sz w:val="21"/>
          <w:lang w:eastAsia="zh-CN"/>
        </w:rPr>
        <w:t>质、行政和管理的现有课程精简为一</w:t>
      </w:r>
      <w:r w:rsidR="00CC1B72" w:rsidRPr="00DA0435">
        <w:rPr>
          <w:rFonts w:ascii="SimSun" w:eastAsia="SimSun" w:hAnsi="SimSun" w:hint="eastAsia"/>
          <w:sz w:val="21"/>
          <w:lang w:eastAsia="zh-CN"/>
        </w:rPr>
        <w:t>套</w:t>
      </w:r>
      <w:r w:rsidRPr="00DA0435">
        <w:rPr>
          <w:rFonts w:ascii="SimSun" w:eastAsia="SimSun" w:hAnsi="SimSun" w:hint="eastAsia"/>
          <w:sz w:val="21"/>
          <w:lang w:eastAsia="zh-CN"/>
        </w:rPr>
        <w:t>连贯</w:t>
      </w:r>
      <w:r w:rsidR="00CC1B72" w:rsidRPr="00DA0435">
        <w:rPr>
          <w:rFonts w:ascii="SimSun" w:eastAsia="SimSun" w:hAnsi="SimSun" w:hint="eastAsia"/>
          <w:sz w:val="21"/>
          <w:lang w:eastAsia="zh-CN"/>
        </w:rPr>
        <w:t>、</w:t>
      </w:r>
      <w:r w:rsidRPr="00DA0435">
        <w:rPr>
          <w:rFonts w:ascii="SimSun" w:eastAsia="SimSun" w:hAnsi="SimSun" w:hint="eastAsia"/>
          <w:sz w:val="21"/>
          <w:lang w:eastAsia="zh-CN"/>
        </w:rPr>
        <w:t>全面的课程，以提高使用一种共同语言的</w:t>
      </w:r>
      <w:r w:rsidR="00CC1B72" w:rsidRPr="00DA0435">
        <w:rPr>
          <w:rFonts w:ascii="SimSun" w:eastAsia="SimSun" w:hAnsi="SimSun" w:hint="eastAsia"/>
          <w:sz w:val="21"/>
          <w:lang w:eastAsia="zh-CN"/>
        </w:rPr>
        <w:t>知识产权官员的</w:t>
      </w:r>
      <w:r w:rsidRPr="00DA0435">
        <w:rPr>
          <w:rFonts w:ascii="SimSun" w:eastAsia="SimSun" w:hAnsi="SimSun" w:hint="eastAsia"/>
          <w:sz w:val="21"/>
          <w:lang w:eastAsia="zh-CN"/>
        </w:rPr>
        <w:t>技能和知识</w:t>
      </w:r>
      <w:r w:rsidR="00DC1071" w:rsidRPr="00DA0435">
        <w:rPr>
          <w:rFonts w:ascii="SimSun" w:eastAsia="SimSun" w:hAnsi="SimSun" w:hint="eastAsia"/>
          <w:sz w:val="21"/>
          <w:lang w:eastAsia="zh-CN"/>
        </w:rPr>
        <w:t>。</w:t>
      </w:r>
      <w:r w:rsidR="00754225" w:rsidRPr="00DA0435">
        <w:rPr>
          <w:rStyle w:val="af1"/>
          <w:rFonts w:ascii="SimSun" w:eastAsia="SimSun" w:hAnsi="SimSun"/>
          <w:sz w:val="21"/>
        </w:rPr>
        <w:footnoteReference w:id="14"/>
      </w:r>
    </w:p>
    <w:p w:rsidR="00337B4A" w:rsidRPr="00DA0435" w:rsidRDefault="00D70F23" w:rsidP="005D40E9">
      <w:pPr>
        <w:pStyle w:val="ae"/>
        <w:keepNext/>
        <w:overflowPunct w:val="0"/>
        <w:spacing w:afterLines="50" w:after="120" w:line="340" w:lineRule="atLeast"/>
        <w:ind w:left="0"/>
        <w:contextualSpacing w:val="0"/>
        <w:jc w:val="both"/>
        <w:rPr>
          <w:rFonts w:ascii="SimSun" w:eastAsia="SimSun" w:hAnsi="SimSun"/>
          <w:sz w:val="21"/>
          <w:u w:val="single"/>
        </w:rPr>
      </w:pPr>
      <w:r w:rsidRPr="00DA0435">
        <w:rPr>
          <w:rFonts w:ascii="SimSun" w:eastAsia="SimSun" w:hAnsi="SimSun" w:hint="eastAsia"/>
          <w:sz w:val="21"/>
          <w:u w:val="single"/>
          <w:lang w:eastAsia="zh-CN"/>
        </w:rPr>
        <w:t>关于立法援助的提案</w:t>
      </w:r>
    </w:p>
    <w:p w:rsidR="00754225" w:rsidRPr="00DA0435" w:rsidRDefault="00D70F23" w:rsidP="000633C1">
      <w:pPr>
        <w:pStyle w:val="ae"/>
        <w:numPr>
          <w:ilvl w:val="0"/>
          <w:numId w:val="11"/>
        </w:numPr>
        <w:overflowPunct w:val="0"/>
        <w:spacing w:afterLines="50" w:after="120" w:line="340" w:lineRule="atLeast"/>
        <w:ind w:left="0" w:firstLine="0"/>
        <w:contextualSpacing w:val="0"/>
        <w:jc w:val="both"/>
        <w:rPr>
          <w:rFonts w:ascii="SimSun" w:eastAsia="SimSun" w:hAnsi="SimSun"/>
          <w:sz w:val="21"/>
          <w:lang w:eastAsia="zh-CN"/>
        </w:rPr>
      </w:pPr>
      <w:r w:rsidRPr="00DA0435">
        <w:rPr>
          <w:rFonts w:ascii="SimSun" w:eastAsia="SimSun" w:hAnsi="SimSun" w:hint="eastAsia"/>
          <w:sz w:val="21"/>
          <w:lang w:eastAsia="zh-CN"/>
        </w:rPr>
        <w:t>产权组织根据请求向成员国或区域政府间组织提供立法援助历史悠久。援助总是根据请求</w:t>
      </w:r>
      <w:r w:rsidR="00083052" w:rsidRPr="00DA0435">
        <w:rPr>
          <w:rFonts w:ascii="SimSun" w:eastAsia="SimSun" w:hAnsi="SimSun" w:hint="eastAsia"/>
          <w:sz w:val="21"/>
          <w:lang w:eastAsia="zh-CN"/>
        </w:rPr>
        <w:t>方</w:t>
      </w:r>
      <w:r w:rsidR="00FD184B" w:rsidRPr="00DA0435">
        <w:rPr>
          <w:rFonts w:ascii="SimSun" w:eastAsia="SimSun" w:hAnsi="SimSun" w:hint="eastAsia"/>
          <w:sz w:val="21"/>
          <w:lang w:eastAsia="zh-CN"/>
        </w:rPr>
        <w:t>的具体需求、</w:t>
      </w:r>
      <w:r w:rsidR="00FD184B" w:rsidRPr="000633C1">
        <w:rPr>
          <w:rFonts w:ascii="SimSun" w:eastAsia="SimSun" w:hAnsi="SimSun" w:cs="SimSun" w:hint="eastAsia"/>
          <w:sz w:val="21"/>
          <w:lang w:val="en-AU" w:eastAsia="zh-CN"/>
        </w:rPr>
        <w:t>社会</w:t>
      </w:r>
      <w:r w:rsidR="00FD184B" w:rsidRPr="00DA0435">
        <w:rPr>
          <w:rFonts w:ascii="SimSun" w:eastAsia="SimSun" w:hAnsi="SimSun" w:hint="eastAsia"/>
          <w:sz w:val="21"/>
          <w:lang w:eastAsia="zh-CN"/>
        </w:rPr>
        <w:t>经济发展水平以及人力</w:t>
      </w:r>
      <w:r w:rsidRPr="00DA0435">
        <w:rPr>
          <w:rFonts w:ascii="SimSun" w:eastAsia="SimSun" w:hAnsi="SimSun" w:hint="eastAsia"/>
          <w:sz w:val="21"/>
          <w:lang w:eastAsia="zh-CN"/>
        </w:rPr>
        <w:t>财力限制量身定制，并反映了与请求</w:t>
      </w:r>
      <w:r w:rsidR="00FD184B" w:rsidRPr="00DA0435">
        <w:rPr>
          <w:rFonts w:ascii="SimSun" w:eastAsia="SimSun" w:hAnsi="SimSun" w:hint="eastAsia"/>
          <w:sz w:val="21"/>
          <w:lang w:eastAsia="zh-CN"/>
        </w:rPr>
        <w:t>方</w:t>
      </w:r>
      <w:r w:rsidRPr="00DA0435">
        <w:rPr>
          <w:rFonts w:ascii="SimSun" w:eastAsia="SimSun" w:hAnsi="SimSun" w:hint="eastAsia"/>
          <w:sz w:val="21"/>
          <w:lang w:eastAsia="zh-CN"/>
        </w:rPr>
        <w:t>商定的优先事项。</w:t>
      </w:r>
    </w:p>
    <w:p w:rsidR="00754225" w:rsidRPr="00DA0435" w:rsidRDefault="00C61BE9" w:rsidP="000633C1">
      <w:pPr>
        <w:pStyle w:val="ae"/>
        <w:numPr>
          <w:ilvl w:val="0"/>
          <w:numId w:val="11"/>
        </w:numPr>
        <w:overflowPunct w:val="0"/>
        <w:spacing w:afterLines="50" w:after="120" w:line="340" w:lineRule="atLeast"/>
        <w:ind w:left="0" w:firstLine="0"/>
        <w:contextualSpacing w:val="0"/>
        <w:jc w:val="both"/>
        <w:rPr>
          <w:rFonts w:ascii="SimSun" w:eastAsia="SimSun" w:hAnsi="SimSun"/>
          <w:sz w:val="21"/>
          <w:lang w:eastAsia="zh-CN"/>
        </w:rPr>
      </w:pPr>
      <w:r w:rsidRPr="00DA0435">
        <w:rPr>
          <w:rFonts w:ascii="SimSun" w:eastAsia="SimSun" w:hAnsi="SimSun" w:hint="eastAsia"/>
          <w:sz w:val="21"/>
          <w:lang w:eastAsia="zh-CN"/>
        </w:rPr>
        <w:t>产权组织在</w:t>
      </w:r>
      <w:r w:rsidRPr="000633C1">
        <w:rPr>
          <w:rFonts w:ascii="SimSun" w:eastAsia="SimSun" w:hAnsi="SimSun" w:cs="SimSun" w:hint="eastAsia"/>
          <w:sz w:val="21"/>
          <w:lang w:val="en-AU" w:eastAsia="zh-CN"/>
        </w:rPr>
        <w:t>提供</w:t>
      </w:r>
      <w:r w:rsidRPr="00DA0435">
        <w:rPr>
          <w:rFonts w:ascii="SimSun" w:eastAsia="SimSun" w:hAnsi="SimSun" w:hint="eastAsia"/>
          <w:sz w:val="21"/>
          <w:lang w:eastAsia="zh-CN"/>
        </w:rPr>
        <w:t>立法援助过程中遵循的一系列方法步骤已记录在现有文件中，特别是CDIP/21/4</w:t>
      </w:r>
      <w:r w:rsidR="00C04C54" w:rsidRPr="00DA0435">
        <w:rPr>
          <w:rFonts w:ascii="SimSun" w:eastAsia="SimSun" w:hAnsi="SimSun" w:hint="eastAsia"/>
          <w:sz w:val="21"/>
          <w:lang w:eastAsia="zh-CN"/>
        </w:rPr>
        <w:t>中</w:t>
      </w:r>
      <w:r w:rsidRPr="00DA0435">
        <w:rPr>
          <w:rFonts w:ascii="SimSun" w:eastAsia="SimSun" w:hAnsi="SimSun" w:hint="eastAsia"/>
          <w:sz w:val="21"/>
          <w:lang w:eastAsia="zh-CN"/>
        </w:rPr>
        <w:t>。</w:t>
      </w:r>
      <w:r w:rsidR="00754225" w:rsidRPr="00DA0435">
        <w:rPr>
          <w:rStyle w:val="af1"/>
          <w:rFonts w:ascii="SimSun" w:eastAsia="SimSun" w:hAnsi="SimSun"/>
          <w:sz w:val="21"/>
        </w:rPr>
        <w:footnoteReference w:id="15"/>
      </w:r>
      <w:r w:rsidR="0005048A" w:rsidRPr="00DA0435">
        <w:rPr>
          <w:rFonts w:ascii="SimSun" w:eastAsia="SimSun" w:hAnsi="SimSun" w:hint="eastAsia"/>
          <w:sz w:val="21"/>
          <w:lang w:eastAsia="zh-CN"/>
        </w:rPr>
        <w:t>在这一系列中，特别提请注意</w:t>
      </w:r>
      <w:r w:rsidR="00FD184B" w:rsidRPr="00DA0435">
        <w:rPr>
          <w:rFonts w:ascii="SimSun" w:eastAsia="SimSun" w:hAnsi="SimSun" w:hint="eastAsia"/>
          <w:sz w:val="21"/>
          <w:lang w:eastAsia="zh-CN"/>
        </w:rPr>
        <w:t>第</w:t>
      </w:r>
      <w:r w:rsidR="0005048A" w:rsidRPr="00DA0435">
        <w:rPr>
          <w:rFonts w:ascii="SimSun" w:eastAsia="SimSun" w:hAnsi="SimSun" w:hint="eastAsia"/>
          <w:sz w:val="21"/>
          <w:lang w:eastAsia="zh-CN"/>
        </w:rPr>
        <w:t>54段第</w:t>
      </w:r>
      <w:r w:rsidR="00E46330">
        <w:rPr>
          <w:rFonts w:ascii="SimSun" w:eastAsia="SimSun" w:hAnsi="SimSun" w:hint="eastAsia"/>
          <w:sz w:val="21"/>
          <w:lang w:eastAsia="zh-CN"/>
        </w:rPr>
        <w:t>（</w:t>
      </w:r>
      <w:r w:rsidR="0003066E">
        <w:rPr>
          <w:rFonts w:ascii="SimSun" w:eastAsia="SimSun" w:hAnsi="SimSun" w:hint="eastAsia"/>
          <w:sz w:val="21"/>
          <w:lang w:eastAsia="zh-CN"/>
        </w:rPr>
        <w:t>vi</w:t>
      </w:r>
      <w:r w:rsidR="00E46330">
        <w:rPr>
          <w:rFonts w:ascii="SimSun" w:eastAsia="SimSun" w:hAnsi="SimSun" w:hint="eastAsia"/>
          <w:sz w:val="21"/>
          <w:lang w:eastAsia="zh-CN"/>
        </w:rPr>
        <w:t>）</w:t>
      </w:r>
      <w:r w:rsidR="0005048A" w:rsidRPr="00DA0435">
        <w:rPr>
          <w:rFonts w:ascii="SimSun" w:eastAsia="SimSun" w:hAnsi="SimSun" w:hint="eastAsia"/>
          <w:sz w:val="21"/>
          <w:lang w:eastAsia="zh-CN"/>
        </w:rPr>
        <w:t>点，“在适当时候，</w:t>
      </w:r>
      <w:r w:rsidR="00C869DB" w:rsidRPr="00DA0435">
        <w:rPr>
          <w:rFonts w:ascii="SimSun" w:eastAsia="SimSun" w:hAnsi="SimSun" w:hint="eastAsia"/>
          <w:sz w:val="21"/>
          <w:lang w:eastAsia="zh-CN"/>
        </w:rPr>
        <w:t>产权组织</w:t>
      </w:r>
      <w:r w:rsidR="0005048A" w:rsidRPr="00DA0435">
        <w:rPr>
          <w:rFonts w:ascii="SimSun" w:eastAsia="SimSun" w:hAnsi="SimSun" w:hint="eastAsia"/>
          <w:sz w:val="21"/>
          <w:lang w:eastAsia="zh-CN"/>
        </w:rPr>
        <w:t>就援助的实用性和相关性努力向请求方征集反馈意见。这种信息有时无法获得，但它确实有助于</w:t>
      </w:r>
      <w:r w:rsidR="00C869DB" w:rsidRPr="00DA0435">
        <w:rPr>
          <w:rFonts w:ascii="SimSun" w:eastAsia="SimSun" w:hAnsi="SimSun" w:hint="eastAsia"/>
          <w:sz w:val="21"/>
          <w:lang w:eastAsia="zh-CN"/>
        </w:rPr>
        <w:t>产权组织</w:t>
      </w:r>
      <w:r w:rsidR="0005048A" w:rsidRPr="00DA0435">
        <w:rPr>
          <w:rFonts w:ascii="SimSun" w:eastAsia="SimSun" w:hAnsi="SimSun" w:hint="eastAsia"/>
          <w:sz w:val="21"/>
          <w:lang w:eastAsia="zh-CN"/>
        </w:rPr>
        <w:t>评估自身的工作质量，并在未来加以改进。”</w:t>
      </w:r>
      <w:r w:rsidR="00754225" w:rsidRPr="00DA0435">
        <w:rPr>
          <w:rStyle w:val="af1"/>
          <w:rFonts w:ascii="SimSun" w:eastAsia="SimSun" w:hAnsi="SimSun"/>
          <w:sz w:val="21"/>
        </w:rPr>
        <w:footnoteReference w:id="16"/>
      </w:r>
    </w:p>
    <w:p w:rsidR="00754225" w:rsidRPr="00DA0435" w:rsidRDefault="00C869DB" w:rsidP="000633C1">
      <w:pPr>
        <w:pStyle w:val="ae"/>
        <w:numPr>
          <w:ilvl w:val="0"/>
          <w:numId w:val="11"/>
        </w:numPr>
        <w:overflowPunct w:val="0"/>
        <w:spacing w:afterLines="50" w:after="120" w:line="340" w:lineRule="atLeast"/>
        <w:ind w:left="0" w:firstLine="0"/>
        <w:contextualSpacing w:val="0"/>
        <w:jc w:val="both"/>
        <w:rPr>
          <w:rFonts w:ascii="SimSun" w:eastAsia="SimSun" w:hAnsi="SimSun"/>
          <w:sz w:val="21"/>
          <w:lang w:eastAsia="zh-CN"/>
        </w:rPr>
      </w:pPr>
      <w:r w:rsidRPr="00DA0435">
        <w:rPr>
          <w:rFonts w:ascii="SimSun" w:eastAsia="SimSun" w:hAnsi="SimSun" w:hint="eastAsia"/>
          <w:sz w:val="21"/>
          <w:lang w:eastAsia="zh-CN"/>
        </w:rPr>
        <w:t>产权组织</w:t>
      </w:r>
      <w:r w:rsidR="00DA4307" w:rsidRPr="00DA0435">
        <w:rPr>
          <w:rFonts w:ascii="SimSun" w:eastAsia="SimSun" w:hAnsi="SimSun" w:hint="eastAsia"/>
          <w:sz w:val="21"/>
          <w:lang w:eastAsia="zh-CN"/>
        </w:rPr>
        <w:t>特别关注这些未来的发展，正在审议评价</w:t>
      </w:r>
      <w:r w:rsidRPr="00DA0435">
        <w:rPr>
          <w:rFonts w:ascii="SimSun" w:eastAsia="SimSun" w:hAnsi="SimSun" w:hint="eastAsia"/>
          <w:sz w:val="21"/>
          <w:lang w:eastAsia="zh-CN"/>
        </w:rPr>
        <w:t>产权组织</w:t>
      </w:r>
      <w:r w:rsidR="00DA4307" w:rsidRPr="00DA0435">
        <w:rPr>
          <w:rFonts w:ascii="SimSun" w:eastAsia="SimSun" w:hAnsi="SimSun" w:hint="eastAsia"/>
          <w:sz w:val="21"/>
          <w:lang w:eastAsia="zh-CN"/>
        </w:rPr>
        <w:t>立法援助更长期影响的方法。目前，通常在提供援助后立即</w:t>
      </w:r>
      <w:r w:rsidR="00AC4174" w:rsidRPr="00DA0435">
        <w:rPr>
          <w:rFonts w:ascii="SimSun" w:eastAsia="SimSun" w:hAnsi="SimSun" w:hint="eastAsia"/>
          <w:sz w:val="21"/>
          <w:lang w:eastAsia="zh-CN"/>
        </w:rPr>
        <w:t>对</w:t>
      </w:r>
      <w:r w:rsidR="008411CC" w:rsidRPr="00DA0435">
        <w:rPr>
          <w:rFonts w:ascii="SimSun" w:eastAsia="SimSun" w:hAnsi="SimSun" w:hint="eastAsia"/>
          <w:sz w:val="21"/>
          <w:lang w:eastAsia="zh-CN"/>
        </w:rPr>
        <w:t>成</w:t>
      </w:r>
      <w:r w:rsidR="00DA4307" w:rsidRPr="00DA0435">
        <w:rPr>
          <w:rFonts w:ascii="SimSun" w:eastAsia="SimSun" w:hAnsi="SimSun" w:hint="eastAsia"/>
          <w:sz w:val="21"/>
          <w:lang w:eastAsia="zh-CN"/>
        </w:rPr>
        <w:t>员国</w:t>
      </w:r>
      <w:r w:rsidR="008411CC" w:rsidRPr="00DA0435">
        <w:rPr>
          <w:rFonts w:ascii="SimSun" w:eastAsia="SimSun" w:hAnsi="SimSun" w:hint="eastAsia"/>
          <w:sz w:val="21"/>
          <w:lang w:eastAsia="zh-CN"/>
        </w:rPr>
        <w:t>进行调查，而未来的努力将侧重于在经过更长</w:t>
      </w:r>
      <w:r w:rsidR="00DA4307" w:rsidRPr="00DA0435">
        <w:rPr>
          <w:rFonts w:ascii="SimSun" w:eastAsia="SimSun" w:hAnsi="SimSun" w:hint="eastAsia"/>
          <w:sz w:val="21"/>
          <w:lang w:eastAsia="zh-CN"/>
        </w:rPr>
        <w:t>时间后评估建议的效果。此外，为了提高对立法援助调查的答复率，正在探讨是否有可能转向在线调查工具</w:t>
      </w:r>
      <w:r w:rsidR="007C4ADD" w:rsidRPr="00DA0435">
        <w:rPr>
          <w:rFonts w:ascii="SimSun" w:eastAsia="SimSun" w:hAnsi="SimSun" w:hint="eastAsia"/>
          <w:sz w:val="21"/>
          <w:lang w:eastAsia="zh-CN"/>
        </w:rPr>
        <w:t>，使用若干可用的专门工具。</w:t>
      </w:r>
    </w:p>
    <w:p w:rsidR="00754225" w:rsidRPr="00DA0435" w:rsidRDefault="007C4ADD" w:rsidP="005D40E9">
      <w:pPr>
        <w:pStyle w:val="ae"/>
        <w:keepNext/>
        <w:overflowPunct w:val="0"/>
        <w:spacing w:afterLines="50" w:after="120" w:line="340" w:lineRule="atLeast"/>
        <w:ind w:left="0"/>
        <w:contextualSpacing w:val="0"/>
        <w:jc w:val="both"/>
        <w:rPr>
          <w:rFonts w:ascii="SimSun" w:eastAsia="SimSun" w:hAnsi="SimSun"/>
          <w:sz w:val="21"/>
          <w:u w:val="single"/>
          <w:lang w:eastAsia="zh-CN"/>
        </w:rPr>
      </w:pPr>
      <w:r w:rsidRPr="00DA0435">
        <w:rPr>
          <w:rFonts w:ascii="SimSun" w:eastAsia="SimSun" w:hAnsi="SimSun" w:hint="eastAsia"/>
          <w:sz w:val="21"/>
          <w:u w:val="single"/>
          <w:lang w:eastAsia="zh-CN"/>
        </w:rPr>
        <w:t>关于发展议程相关项目的提案</w:t>
      </w:r>
    </w:p>
    <w:p w:rsidR="00754225" w:rsidRPr="00DA0435" w:rsidRDefault="007C4ADD" w:rsidP="000633C1">
      <w:pPr>
        <w:pStyle w:val="ae"/>
        <w:numPr>
          <w:ilvl w:val="0"/>
          <w:numId w:val="11"/>
        </w:numPr>
        <w:overflowPunct w:val="0"/>
        <w:spacing w:afterLines="50" w:after="120" w:line="340" w:lineRule="atLeast"/>
        <w:ind w:left="0" w:firstLine="0"/>
        <w:contextualSpacing w:val="0"/>
        <w:jc w:val="both"/>
        <w:rPr>
          <w:rFonts w:ascii="SimSun" w:eastAsia="SimSun" w:hAnsi="SimSun"/>
          <w:sz w:val="21"/>
          <w:lang w:eastAsia="zh-CN"/>
        </w:rPr>
      </w:pPr>
      <w:r w:rsidRPr="00DA0435">
        <w:rPr>
          <w:rFonts w:ascii="SimSun" w:eastAsia="SimSun" w:hAnsi="SimSun" w:hint="eastAsia"/>
          <w:sz w:val="21"/>
          <w:lang w:eastAsia="zh-CN"/>
        </w:rPr>
        <w:t>对最近</w:t>
      </w:r>
      <w:r w:rsidR="009B07DB" w:rsidRPr="00DA0435">
        <w:rPr>
          <w:rFonts w:ascii="SimSun" w:eastAsia="SimSun" w:hAnsi="SimSun" w:hint="eastAsia"/>
          <w:sz w:val="21"/>
          <w:lang w:eastAsia="zh-CN"/>
        </w:rPr>
        <w:t>发展议程</w:t>
      </w:r>
      <w:r w:rsidRPr="00DA0435">
        <w:rPr>
          <w:rFonts w:ascii="SimSun" w:eastAsia="SimSun" w:hAnsi="SimSun" w:hint="eastAsia"/>
          <w:sz w:val="21"/>
          <w:lang w:eastAsia="zh-CN"/>
        </w:rPr>
        <w:t>相关项目的内容和范围的分析</w:t>
      </w:r>
      <w:r w:rsidR="009B07DB" w:rsidRPr="00DA0435">
        <w:rPr>
          <w:rFonts w:ascii="SimSun" w:eastAsia="SimSun" w:hAnsi="SimSun" w:hint="eastAsia"/>
          <w:sz w:val="21"/>
          <w:lang w:eastAsia="zh-CN"/>
        </w:rPr>
        <w:t>发现，方法已变，</w:t>
      </w:r>
      <w:r w:rsidRPr="00DA0435">
        <w:rPr>
          <w:rFonts w:ascii="SimSun" w:eastAsia="SimSun" w:hAnsi="SimSun" w:hint="eastAsia"/>
          <w:sz w:val="21"/>
          <w:lang w:eastAsia="zh-CN"/>
        </w:rPr>
        <w:t>从基于建议的项目</w:t>
      </w:r>
      <w:r w:rsidR="009B07DB" w:rsidRPr="00DA0435">
        <w:rPr>
          <w:rFonts w:ascii="SimSun" w:eastAsia="SimSun" w:hAnsi="SimSun" w:hint="eastAsia"/>
          <w:sz w:val="21"/>
          <w:lang w:eastAsia="zh-CN"/>
        </w:rPr>
        <w:t>转向了</w:t>
      </w:r>
      <w:r w:rsidRPr="00DA0435">
        <w:rPr>
          <w:rFonts w:ascii="SimSun" w:eastAsia="SimSun" w:hAnsi="SimSun" w:hint="eastAsia"/>
          <w:sz w:val="21"/>
          <w:lang w:eastAsia="zh-CN"/>
        </w:rPr>
        <w:t>基于</w:t>
      </w:r>
      <w:r w:rsidR="009B07DB" w:rsidRPr="00DA0435">
        <w:rPr>
          <w:rFonts w:ascii="SimSun" w:eastAsia="SimSun" w:hAnsi="SimSun" w:hint="eastAsia"/>
          <w:sz w:val="21"/>
          <w:lang w:eastAsia="zh-CN"/>
        </w:rPr>
        <w:t>背景</w:t>
      </w:r>
      <w:r w:rsidRPr="00DA0435">
        <w:rPr>
          <w:rFonts w:ascii="SimSun" w:eastAsia="SimSun" w:hAnsi="SimSun" w:hint="eastAsia"/>
          <w:sz w:val="21"/>
          <w:lang w:eastAsia="zh-CN"/>
        </w:rPr>
        <w:t>的项目。</w:t>
      </w:r>
      <w:r w:rsidR="00317103" w:rsidRPr="00DA0435">
        <w:rPr>
          <w:rFonts w:ascii="SimSun" w:eastAsia="SimSun" w:hAnsi="SimSun" w:hint="eastAsia"/>
          <w:sz w:val="21"/>
          <w:lang w:eastAsia="zh-CN"/>
        </w:rPr>
        <w:t>由于</w:t>
      </w:r>
      <w:r w:rsidRPr="00DA0435">
        <w:rPr>
          <w:rFonts w:ascii="SimSun" w:eastAsia="SimSun" w:hAnsi="SimSun" w:hint="eastAsia"/>
          <w:sz w:val="21"/>
          <w:lang w:eastAsia="zh-CN"/>
        </w:rPr>
        <w:t>发展考虑在</w:t>
      </w:r>
      <w:r w:rsidR="00317103" w:rsidRPr="00DA0435">
        <w:rPr>
          <w:rFonts w:ascii="SimSun" w:eastAsia="SimSun" w:hAnsi="SimSun" w:hint="eastAsia"/>
          <w:sz w:val="21"/>
          <w:lang w:eastAsia="zh-CN"/>
        </w:rPr>
        <w:t>产权</w:t>
      </w:r>
      <w:r w:rsidRPr="00DA0435">
        <w:rPr>
          <w:rFonts w:ascii="SimSun" w:eastAsia="SimSun" w:hAnsi="SimSun" w:hint="eastAsia"/>
          <w:sz w:val="21"/>
          <w:lang w:eastAsia="zh-CN"/>
        </w:rPr>
        <w:t>组织的工作中变得更加牢固，</w:t>
      </w:r>
      <w:r w:rsidR="00317103" w:rsidRPr="00DA0435">
        <w:rPr>
          <w:rFonts w:ascii="SimSun" w:eastAsia="SimSun" w:hAnsi="SimSun" w:hint="eastAsia"/>
          <w:sz w:val="21"/>
          <w:lang w:eastAsia="zh-CN"/>
        </w:rPr>
        <w:t>由于这些</w:t>
      </w:r>
      <w:r w:rsidRPr="00DA0435">
        <w:rPr>
          <w:rFonts w:ascii="SimSun" w:eastAsia="SimSun" w:hAnsi="SimSun" w:hint="eastAsia"/>
          <w:sz w:val="21"/>
          <w:lang w:eastAsia="zh-CN"/>
        </w:rPr>
        <w:t>年来发展</w:t>
      </w:r>
      <w:r w:rsidR="00317103" w:rsidRPr="00DA0435">
        <w:rPr>
          <w:rFonts w:ascii="SimSun" w:eastAsia="SimSun" w:hAnsi="SimSun" w:hint="eastAsia"/>
          <w:sz w:val="21"/>
          <w:lang w:eastAsia="zh-CN"/>
        </w:rPr>
        <w:t>议程</w:t>
      </w:r>
      <w:r w:rsidRPr="00DA0435">
        <w:rPr>
          <w:rFonts w:ascii="SimSun" w:eastAsia="SimSun" w:hAnsi="SimSun" w:hint="eastAsia"/>
          <w:sz w:val="21"/>
          <w:lang w:eastAsia="zh-CN"/>
        </w:rPr>
        <w:t>的建议</w:t>
      </w:r>
      <w:r w:rsidR="00317103" w:rsidRPr="00DA0435">
        <w:rPr>
          <w:rFonts w:ascii="SimSun" w:eastAsia="SimSun" w:hAnsi="SimSun" w:hint="eastAsia"/>
          <w:sz w:val="21"/>
          <w:lang w:eastAsia="zh-CN"/>
        </w:rPr>
        <w:t>已</w:t>
      </w:r>
      <w:r w:rsidRPr="00DA0435">
        <w:rPr>
          <w:rFonts w:ascii="SimSun" w:eastAsia="SimSun" w:hAnsi="SimSun" w:hint="eastAsia"/>
          <w:sz w:val="21"/>
          <w:lang w:eastAsia="zh-CN"/>
        </w:rPr>
        <w:t>逐渐纳入实质性</w:t>
      </w:r>
      <w:r w:rsidR="00317103" w:rsidRPr="00DA0435">
        <w:rPr>
          <w:rFonts w:ascii="SimSun" w:eastAsia="SimSun" w:hAnsi="SimSun" w:hint="eastAsia"/>
          <w:sz w:val="21"/>
          <w:lang w:eastAsia="zh-CN"/>
        </w:rPr>
        <w:t>计划</w:t>
      </w:r>
      <w:r w:rsidRPr="00DA0435">
        <w:rPr>
          <w:rFonts w:ascii="SimSun" w:eastAsia="SimSun" w:hAnsi="SimSun" w:hint="eastAsia"/>
          <w:sz w:val="21"/>
          <w:lang w:eastAsia="zh-CN"/>
        </w:rPr>
        <w:t>的主流，成员国似乎有可能提出基于背景的</w:t>
      </w:r>
      <w:r w:rsidR="008A69C7" w:rsidRPr="00DA0435">
        <w:rPr>
          <w:rFonts w:ascii="SimSun" w:eastAsia="SimSun" w:hAnsi="SimSun" w:hint="eastAsia"/>
          <w:sz w:val="21"/>
          <w:lang w:eastAsia="zh-CN"/>
        </w:rPr>
        <w:t>新</w:t>
      </w:r>
      <w:r w:rsidRPr="00DA0435">
        <w:rPr>
          <w:rFonts w:ascii="SimSun" w:eastAsia="SimSun" w:hAnsi="SimSun" w:hint="eastAsia"/>
          <w:sz w:val="21"/>
          <w:lang w:eastAsia="zh-CN"/>
        </w:rPr>
        <w:t>项目，</w:t>
      </w:r>
      <w:r w:rsidR="008A69C7" w:rsidRPr="00DA0435">
        <w:rPr>
          <w:rFonts w:ascii="SimSun" w:eastAsia="SimSun" w:hAnsi="SimSun" w:hint="eastAsia"/>
          <w:sz w:val="21"/>
          <w:lang w:eastAsia="zh-CN"/>
        </w:rPr>
        <w:t>目的是</w:t>
      </w:r>
      <w:r w:rsidRPr="00DA0435">
        <w:rPr>
          <w:rFonts w:ascii="SimSun" w:eastAsia="SimSun" w:hAnsi="SimSun" w:hint="eastAsia"/>
          <w:sz w:val="21"/>
          <w:lang w:eastAsia="zh-CN"/>
        </w:rPr>
        <w:t>展示在特定经济部门使用知识产权对</w:t>
      </w:r>
      <w:r w:rsidRPr="000633C1">
        <w:rPr>
          <w:rFonts w:ascii="SimSun" w:eastAsia="SimSun" w:hAnsi="SimSun" w:cs="SimSun" w:hint="eastAsia"/>
          <w:sz w:val="21"/>
          <w:lang w:val="en-AU" w:eastAsia="zh-CN"/>
        </w:rPr>
        <w:t>发展中国家</w:t>
      </w:r>
      <w:r w:rsidRPr="00DA0435">
        <w:rPr>
          <w:rFonts w:ascii="SimSun" w:eastAsia="SimSun" w:hAnsi="SimSun" w:hint="eastAsia"/>
          <w:sz w:val="21"/>
          <w:lang w:eastAsia="zh-CN"/>
        </w:rPr>
        <w:t>和最不发达国家的好处，或者</w:t>
      </w:r>
      <w:r w:rsidR="00901177" w:rsidRPr="00DA0435">
        <w:rPr>
          <w:rFonts w:ascii="SimSun" w:eastAsia="SimSun" w:hAnsi="SimSun" w:hint="eastAsia"/>
          <w:sz w:val="21"/>
          <w:lang w:eastAsia="zh-CN"/>
        </w:rPr>
        <w:t>惠及</w:t>
      </w:r>
      <w:r w:rsidRPr="00DA0435">
        <w:rPr>
          <w:rFonts w:ascii="SimSun" w:eastAsia="SimSun" w:hAnsi="SimSun" w:hint="eastAsia"/>
          <w:sz w:val="21"/>
          <w:lang w:eastAsia="zh-CN"/>
        </w:rPr>
        <w:t>特定目标用户群体。</w:t>
      </w:r>
    </w:p>
    <w:p w:rsidR="00754225" w:rsidRPr="00DA0435" w:rsidRDefault="00AC4174" w:rsidP="000633C1">
      <w:pPr>
        <w:pStyle w:val="ae"/>
        <w:numPr>
          <w:ilvl w:val="0"/>
          <w:numId w:val="11"/>
        </w:numPr>
        <w:overflowPunct w:val="0"/>
        <w:spacing w:afterLines="50" w:after="120" w:line="340" w:lineRule="atLeast"/>
        <w:ind w:left="0" w:firstLine="0"/>
        <w:contextualSpacing w:val="0"/>
        <w:jc w:val="both"/>
        <w:rPr>
          <w:rFonts w:ascii="SimSun" w:eastAsia="SimSun" w:hAnsi="SimSun"/>
          <w:sz w:val="21"/>
          <w:lang w:eastAsia="zh-CN"/>
        </w:rPr>
      </w:pPr>
      <w:r w:rsidRPr="00DA0435">
        <w:rPr>
          <w:rFonts w:ascii="SimSun" w:eastAsia="SimSun" w:hAnsi="SimSun" w:hint="eastAsia"/>
          <w:sz w:val="21"/>
          <w:lang w:eastAsia="zh-CN"/>
        </w:rPr>
        <w:t>最近的项目</w:t>
      </w:r>
      <w:r w:rsidR="00B8650F" w:rsidRPr="00DA0435">
        <w:rPr>
          <w:rFonts w:ascii="SimSun" w:eastAsia="SimSun" w:hAnsi="SimSun" w:hint="eastAsia"/>
          <w:sz w:val="21"/>
          <w:lang w:eastAsia="zh-CN"/>
        </w:rPr>
        <w:t>或正在</w:t>
      </w:r>
      <w:r w:rsidR="00901177" w:rsidRPr="00DA0435">
        <w:rPr>
          <w:rFonts w:ascii="SimSun" w:eastAsia="SimSun" w:hAnsi="SimSun" w:hint="eastAsia"/>
          <w:sz w:val="21"/>
          <w:lang w:eastAsia="zh-CN"/>
        </w:rPr>
        <w:t>实施</w:t>
      </w:r>
      <w:r w:rsidR="00B8650F" w:rsidRPr="00DA0435">
        <w:rPr>
          <w:rFonts w:ascii="SimSun" w:eastAsia="SimSun" w:hAnsi="SimSun" w:hint="eastAsia"/>
          <w:sz w:val="21"/>
          <w:lang w:eastAsia="zh-CN"/>
        </w:rPr>
        <w:t>，或有待实施，为实施</w:t>
      </w:r>
      <w:r w:rsidR="00901177" w:rsidRPr="00DA0435">
        <w:rPr>
          <w:rFonts w:ascii="SimSun" w:eastAsia="SimSun" w:hAnsi="SimSun" w:hint="eastAsia"/>
          <w:sz w:val="21"/>
          <w:lang w:eastAsia="zh-CN"/>
        </w:rPr>
        <w:t>更有效</w:t>
      </w:r>
      <w:r w:rsidR="00B8650F" w:rsidRPr="00DA0435">
        <w:rPr>
          <w:rFonts w:ascii="SimSun" w:eastAsia="SimSun" w:hAnsi="SimSun" w:hint="eastAsia"/>
          <w:sz w:val="21"/>
          <w:lang w:eastAsia="zh-CN"/>
        </w:rPr>
        <w:t>利用</w:t>
      </w:r>
      <w:r w:rsidR="00901177" w:rsidRPr="00DA0435">
        <w:rPr>
          <w:rFonts w:ascii="SimSun" w:eastAsia="SimSun" w:hAnsi="SimSun" w:hint="eastAsia"/>
          <w:sz w:val="21"/>
          <w:lang w:eastAsia="zh-CN"/>
        </w:rPr>
        <w:t>知识产权</w:t>
      </w:r>
      <w:r w:rsidR="00B8650F" w:rsidRPr="00DA0435">
        <w:rPr>
          <w:rFonts w:ascii="SimSun" w:eastAsia="SimSun" w:hAnsi="SimSun" w:hint="eastAsia"/>
          <w:sz w:val="21"/>
          <w:lang w:eastAsia="zh-CN"/>
        </w:rPr>
        <w:t>的</w:t>
      </w:r>
      <w:r w:rsidR="00901177" w:rsidRPr="00DA0435">
        <w:rPr>
          <w:rFonts w:ascii="SimSun" w:eastAsia="SimSun" w:hAnsi="SimSun" w:hint="eastAsia"/>
          <w:sz w:val="21"/>
          <w:lang w:eastAsia="zh-CN"/>
        </w:rPr>
        <w:t>战略提供了更具体的背景</w:t>
      </w:r>
      <w:r w:rsidR="00B8650F" w:rsidRPr="00DA0435">
        <w:rPr>
          <w:rFonts w:ascii="SimSun" w:eastAsia="SimSun" w:hAnsi="SimSun" w:hint="eastAsia"/>
          <w:sz w:val="21"/>
          <w:lang w:eastAsia="zh-CN"/>
        </w:rPr>
        <w:t>，具体例子如</w:t>
      </w:r>
      <w:r w:rsidR="00901177" w:rsidRPr="00DA0435">
        <w:rPr>
          <w:rFonts w:ascii="SimSun" w:eastAsia="SimSun" w:hAnsi="SimSun" w:hint="eastAsia"/>
          <w:sz w:val="21"/>
          <w:lang w:eastAsia="zh-CN"/>
        </w:rPr>
        <w:t>：</w:t>
      </w:r>
      <w:r w:rsidR="007955D1" w:rsidRPr="00DA0435">
        <w:rPr>
          <w:rFonts w:ascii="SimSun" w:eastAsia="SimSun" w:hAnsi="SimSun" w:hint="eastAsia"/>
          <w:sz w:val="21"/>
          <w:lang w:eastAsia="zh-CN"/>
        </w:rPr>
        <w:t>（</w:t>
      </w:r>
      <w:proofErr w:type="spellStart"/>
      <w:r w:rsidR="007955D1" w:rsidRPr="00DA0435">
        <w:rPr>
          <w:rFonts w:ascii="SimSun" w:eastAsia="SimSun" w:hAnsi="SimSun" w:hint="eastAsia"/>
          <w:sz w:val="21"/>
          <w:lang w:eastAsia="zh-CN"/>
        </w:rPr>
        <w:t>i</w:t>
      </w:r>
      <w:proofErr w:type="spellEnd"/>
      <w:r w:rsidR="007955D1" w:rsidRPr="00DA0435">
        <w:rPr>
          <w:rFonts w:ascii="SimSun" w:eastAsia="SimSun" w:hAnsi="SimSun" w:hint="eastAsia"/>
          <w:sz w:val="21"/>
          <w:lang w:eastAsia="zh-CN"/>
        </w:rPr>
        <w:t>）知识产权、</w:t>
      </w:r>
      <w:r w:rsidR="00901177" w:rsidRPr="00DA0435">
        <w:rPr>
          <w:rFonts w:ascii="SimSun" w:eastAsia="SimSun" w:hAnsi="SimSun" w:hint="eastAsia"/>
          <w:sz w:val="21"/>
          <w:lang w:eastAsia="zh-CN"/>
        </w:rPr>
        <w:t>旅游</w:t>
      </w:r>
      <w:r w:rsidR="0096353A" w:rsidRPr="00DA0435">
        <w:rPr>
          <w:rFonts w:ascii="SimSun" w:eastAsia="SimSun" w:hAnsi="SimSun" w:hint="eastAsia"/>
          <w:sz w:val="21"/>
          <w:lang w:eastAsia="zh-CN"/>
        </w:rPr>
        <w:t>业</w:t>
      </w:r>
      <w:r w:rsidR="00901177" w:rsidRPr="00DA0435">
        <w:rPr>
          <w:rFonts w:ascii="SimSun" w:eastAsia="SimSun" w:hAnsi="SimSun" w:hint="eastAsia"/>
          <w:sz w:val="21"/>
          <w:lang w:eastAsia="zh-CN"/>
        </w:rPr>
        <w:t>和文化：</w:t>
      </w:r>
      <w:r w:rsidR="0096353A" w:rsidRPr="00DA0435">
        <w:rPr>
          <w:rFonts w:ascii="SimSun" w:eastAsia="SimSun" w:hAnsi="SimSun" w:hint="eastAsia"/>
          <w:sz w:val="21"/>
          <w:lang w:eastAsia="zh-CN"/>
        </w:rPr>
        <w:t>在</w:t>
      </w:r>
      <w:r w:rsidR="00901177" w:rsidRPr="00DA0435">
        <w:rPr>
          <w:rFonts w:ascii="SimSun" w:eastAsia="SimSun" w:hAnsi="SimSun" w:hint="eastAsia"/>
          <w:sz w:val="21"/>
          <w:lang w:eastAsia="zh-CN"/>
        </w:rPr>
        <w:t>埃及</w:t>
      </w:r>
      <w:r w:rsidR="0078125E" w:rsidRPr="00DA0435">
        <w:rPr>
          <w:rFonts w:ascii="SimSun" w:eastAsia="SimSun" w:hAnsi="SimSun" w:hint="eastAsia"/>
          <w:sz w:val="21"/>
          <w:lang w:eastAsia="zh-CN"/>
        </w:rPr>
        <w:t>和</w:t>
      </w:r>
      <w:r w:rsidR="00901177" w:rsidRPr="00DA0435">
        <w:rPr>
          <w:rFonts w:ascii="SimSun" w:eastAsia="SimSun" w:hAnsi="SimSun" w:hint="eastAsia"/>
          <w:sz w:val="21"/>
          <w:lang w:eastAsia="zh-CN"/>
        </w:rPr>
        <w:t>其他发展中国家</w:t>
      </w:r>
      <w:r w:rsidR="0096353A" w:rsidRPr="00DA0435">
        <w:rPr>
          <w:rFonts w:ascii="SimSun" w:eastAsia="SimSun" w:hAnsi="SimSun" w:hint="eastAsia"/>
          <w:sz w:val="21"/>
          <w:lang w:eastAsia="zh-CN"/>
        </w:rPr>
        <w:t>支持发展目标</w:t>
      </w:r>
      <w:r w:rsidR="0078125E" w:rsidRPr="00DA0435">
        <w:rPr>
          <w:rFonts w:ascii="SimSun" w:eastAsia="SimSun" w:hAnsi="SimSun" w:hint="eastAsia"/>
          <w:sz w:val="21"/>
          <w:lang w:eastAsia="zh-CN"/>
        </w:rPr>
        <w:t>、推广文化遗产</w:t>
      </w:r>
      <w:r w:rsidR="00901177" w:rsidRPr="00DA0435">
        <w:rPr>
          <w:rFonts w:ascii="SimSun" w:eastAsia="SimSun" w:hAnsi="SimSun" w:hint="eastAsia"/>
          <w:sz w:val="21"/>
          <w:lang w:eastAsia="zh-CN"/>
        </w:rPr>
        <w:t>（CDIP 15/7 R</w:t>
      </w:r>
      <w:r w:rsidR="0003066E">
        <w:rPr>
          <w:rFonts w:ascii="SimSun" w:eastAsia="SimSun" w:hAnsi="SimSun" w:hint="eastAsia"/>
          <w:sz w:val="21"/>
          <w:lang w:eastAsia="zh-CN"/>
        </w:rPr>
        <w:t>ev.</w:t>
      </w:r>
      <w:r w:rsidR="00901177" w:rsidRPr="00DA0435">
        <w:rPr>
          <w:rFonts w:ascii="SimSun" w:eastAsia="SimSun" w:hAnsi="SimSun" w:hint="eastAsia"/>
          <w:sz w:val="21"/>
          <w:lang w:eastAsia="zh-CN"/>
        </w:rPr>
        <w:t>）</w:t>
      </w:r>
      <w:r w:rsidR="0078125E" w:rsidRPr="00DA0435">
        <w:rPr>
          <w:rFonts w:ascii="SimSun" w:eastAsia="SimSun" w:hAnsi="SimSun" w:hint="eastAsia"/>
          <w:sz w:val="21"/>
          <w:lang w:eastAsia="zh-CN"/>
        </w:rPr>
        <w:t>；</w:t>
      </w:r>
      <w:r w:rsidR="00901177" w:rsidRPr="00DA0435">
        <w:rPr>
          <w:rFonts w:ascii="SimSun" w:eastAsia="SimSun" w:hAnsi="SimSun" w:hint="eastAsia"/>
          <w:sz w:val="21"/>
          <w:lang w:eastAsia="zh-CN"/>
        </w:rPr>
        <w:t>（ii）</w:t>
      </w:r>
      <w:r w:rsidR="0022304A" w:rsidRPr="00DA0435">
        <w:rPr>
          <w:rFonts w:ascii="SimSun" w:eastAsia="SimSun" w:hAnsi="SimSun" w:hint="eastAsia"/>
          <w:sz w:val="21"/>
          <w:lang w:eastAsia="zh-CN"/>
        </w:rPr>
        <w:t>运</w:t>
      </w:r>
      <w:r w:rsidR="00901177" w:rsidRPr="00DA0435">
        <w:rPr>
          <w:rFonts w:ascii="SimSun" w:eastAsia="SimSun" w:hAnsi="SimSun" w:hint="eastAsia"/>
          <w:sz w:val="21"/>
          <w:lang w:eastAsia="zh-CN"/>
        </w:rPr>
        <w:t>用公有领域信息促进经济发展（CDIP/16/4 R</w:t>
      </w:r>
      <w:r w:rsidR="0003066E">
        <w:rPr>
          <w:rFonts w:ascii="SimSun" w:eastAsia="SimSun" w:hAnsi="SimSun" w:hint="eastAsia"/>
          <w:sz w:val="21"/>
          <w:lang w:eastAsia="zh-CN"/>
        </w:rPr>
        <w:t>ev.</w:t>
      </w:r>
      <w:r w:rsidR="00901177" w:rsidRPr="00DA0435">
        <w:rPr>
          <w:rFonts w:ascii="SimSun" w:eastAsia="SimSun" w:hAnsi="SimSun" w:hint="eastAsia"/>
          <w:sz w:val="21"/>
          <w:lang w:eastAsia="zh-CN"/>
        </w:rPr>
        <w:t>）</w:t>
      </w:r>
      <w:r w:rsidR="0022304A" w:rsidRPr="00DA0435">
        <w:rPr>
          <w:rFonts w:ascii="SimSun" w:eastAsia="SimSun" w:hAnsi="SimSun" w:hint="eastAsia"/>
          <w:sz w:val="21"/>
          <w:lang w:eastAsia="zh-CN"/>
        </w:rPr>
        <w:t>；（</w:t>
      </w:r>
      <w:r w:rsidR="0022304A" w:rsidRPr="00DA0435">
        <w:rPr>
          <w:rFonts w:ascii="SimSun" w:eastAsia="SimSun" w:hAnsi="SimSun"/>
          <w:sz w:val="21"/>
          <w:lang w:eastAsia="zh-CN"/>
        </w:rPr>
        <w:t>iii</w:t>
      </w:r>
      <w:r w:rsidR="0022304A" w:rsidRPr="00DA0435">
        <w:rPr>
          <w:rFonts w:ascii="SimSun" w:eastAsia="SimSun" w:hAnsi="SimSun" w:hint="eastAsia"/>
          <w:sz w:val="21"/>
          <w:lang w:eastAsia="zh-CN"/>
        </w:rPr>
        <w:t>）</w:t>
      </w:r>
      <w:r w:rsidR="00901177" w:rsidRPr="00DA0435">
        <w:rPr>
          <w:rFonts w:ascii="SimSun" w:eastAsia="SimSun" w:hAnsi="SimSun" w:hint="eastAsia"/>
          <w:sz w:val="21"/>
          <w:lang w:eastAsia="zh-CN"/>
        </w:rPr>
        <w:t>加强和发展布基纳法索和</w:t>
      </w:r>
      <w:r w:rsidR="0022304A" w:rsidRPr="00DA0435">
        <w:rPr>
          <w:rFonts w:ascii="SimSun" w:eastAsia="SimSun" w:hAnsi="SimSun" w:hint="eastAsia"/>
          <w:sz w:val="21"/>
          <w:lang w:eastAsia="zh-CN"/>
        </w:rPr>
        <w:t>若干</w:t>
      </w:r>
      <w:r w:rsidR="00901177" w:rsidRPr="00DA0435">
        <w:rPr>
          <w:rFonts w:ascii="SimSun" w:eastAsia="SimSun" w:hAnsi="SimSun" w:hint="eastAsia"/>
          <w:sz w:val="21"/>
          <w:lang w:eastAsia="zh-CN"/>
        </w:rPr>
        <w:t>非洲国家的音像领域（CDIP 9/13）</w:t>
      </w:r>
      <w:r w:rsidR="0022304A" w:rsidRPr="00DA0435">
        <w:rPr>
          <w:rFonts w:ascii="SimSun" w:eastAsia="SimSun" w:hAnsi="SimSun" w:hint="eastAsia"/>
          <w:sz w:val="21"/>
          <w:lang w:eastAsia="zh-CN"/>
        </w:rPr>
        <w:t>；</w:t>
      </w:r>
      <w:r w:rsidR="00901177" w:rsidRPr="00DA0435">
        <w:rPr>
          <w:rFonts w:ascii="SimSun" w:eastAsia="SimSun" w:hAnsi="SimSun" w:hint="eastAsia"/>
          <w:sz w:val="21"/>
          <w:lang w:eastAsia="zh-CN"/>
        </w:rPr>
        <w:t>（</w:t>
      </w:r>
      <w:r w:rsidR="0022304A" w:rsidRPr="00DA0435">
        <w:rPr>
          <w:rFonts w:ascii="SimSun" w:eastAsia="SimSun" w:hAnsi="SimSun"/>
          <w:sz w:val="21"/>
          <w:lang w:eastAsia="zh-CN"/>
        </w:rPr>
        <w:t>iv</w:t>
      </w:r>
      <w:r w:rsidR="00901177" w:rsidRPr="00DA0435">
        <w:rPr>
          <w:rFonts w:ascii="SimSun" w:eastAsia="SimSun" w:hAnsi="SimSun" w:hint="eastAsia"/>
          <w:sz w:val="21"/>
          <w:lang w:eastAsia="zh-CN"/>
        </w:rPr>
        <w:t>）加</w:t>
      </w:r>
      <w:r w:rsidR="00025D19" w:rsidRPr="00DA0435">
        <w:rPr>
          <w:rFonts w:ascii="SimSun" w:eastAsia="SimSun" w:hAnsi="SimSun" w:hint="eastAsia"/>
          <w:sz w:val="21"/>
          <w:lang w:eastAsia="zh-CN"/>
        </w:rPr>
        <w:t>大</w:t>
      </w:r>
      <w:r w:rsidR="00901177" w:rsidRPr="00DA0435">
        <w:rPr>
          <w:rFonts w:ascii="SimSun" w:eastAsia="SimSun" w:hAnsi="SimSun" w:hint="eastAsia"/>
          <w:sz w:val="21"/>
          <w:lang w:eastAsia="zh-CN"/>
        </w:rPr>
        <w:t>女</w:t>
      </w:r>
      <w:r w:rsidR="00025D19" w:rsidRPr="00DA0435">
        <w:rPr>
          <w:rFonts w:ascii="SimSun" w:eastAsia="SimSun" w:hAnsi="SimSun" w:hint="eastAsia"/>
          <w:sz w:val="21"/>
          <w:lang w:eastAsia="zh-CN"/>
        </w:rPr>
        <w:t>性</w:t>
      </w:r>
      <w:r w:rsidR="00901177" w:rsidRPr="00DA0435">
        <w:rPr>
          <w:rFonts w:ascii="SimSun" w:eastAsia="SimSun" w:hAnsi="SimSun" w:hint="eastAsia"/>
          <w:sz w:val="21"/>
          <w:lang w:eastAsia="zh-CN"/>
        </w:rPr>
        <w:t>在创新</w:t>
      </w:r>
      <w:r w:rsidR="00025D19" w:rsidRPr="00DA0435">
        <w:rPr>
          <w:rFonts w:ascii="SimSun" w:eastAsia="SimSun" w:hAnsi="SimSun" w:hint="eastAsia"/>
          <w:sz w:val="21"/>
          <w:lang w:eastAsia="zh-CN"/>
        </w:rPr>
        <w:t>创</w:t>
      </w:r>
      <w:r w:rsidR="00901177" w:rsidRPr="00DA0435">
        <w:rPr>
          <w:rFonts w:ascii="SimSun" w:eastAsia="SimSun" w:hAnsi="SimSun" w:hint="eastAsia"/>
          <w:sz w:val="21"/>
          <w:lang w:eastAsia="zh-CN"/>
        </w:rPr>
        <w:t>业</w:t>
      </w:r>
      <w:r w:rsidR="00025D19" w:rsidRPr="00DA0435">
        <w:rPr>
          <w:rFonts w:ascii="SimSun" w:eastAsia="SimSun" w:hAnsi="SimSun" w:hint="eastAsia"/>
          <w:sz w:val="21"/>
          <w:lang w:eastAsia="zh-CN"/>
        </w:rPr>
        <w:t>方面</w:t>
      </w:r>
      <w:r w:rsidR="00901177" w:rsidRPr="00DA0435">
        <w:rPr>
          <w:rFonts w:ascii="SimSun" w:eastAsia="SimSun" w:hAnsi="SimSun" w:hint="eastAsia"/>
          <w:sz w:val="21"/>
          <w:lang w:eastAsia="zh-CN"/>
        </w:rPr>
        <w:t>的作用：鼓励发展中国家女</w:t>
      </w:r>
      <w:r w:rsidR="004E5E0D" w:rsidRPr="00DA0435">
        <w:rPr>
          <w:rFonts w:ascii="SimSun" w:eastAsia="SimSun" w:hAnsi="SimSun" w:hint="eastAsia"/>
          <w:sz w:val="21"/>
          <w:lang w:eastAsia="zh-CN"/>
        </w:rPr>
        <w:t>性运</w:t>
      </w:r>
      <w:r w:rsidR="00901177" w:rsidRPr="00DA0435">
        <w:rPr>
          <w:rFonts w:ascii="SimSun" w:eastAsia="SimSun" w:hAnsi="SimSun" w:hint="eastAsia"/>
          <w:sz w:val="21"/>
          <w:lang w:eastAsia="zh-CN"/>
        </w:rPr>
        <w:t>用知识产权制度（CDIP 21/12 R</w:t>
      </w:r>
      <w:r w:rsidR="0003066E">
        <w:rPr>
          <w:rFonts w:ascii="SimSun" w:eastAsia="SimSun" w:hAnsi="SimSun" w:hint="eastAsia"/>
          <w:sz w:val="21"/>
          <w:lang w:eastAsia="zh-CN"/>
        </w:rPr>
        <w:t>ev.</w:t>
      </w:r>
      <w:r w:rsidR="00901177" w:rsidRPr="00DA0435">
        <w:rPr>
          <w:rFonts w:ascii="SimSun" w:eastAsia="SimSun" w:hAnsi="SimSun" w:hint="eastAsia"/>
          <w:sz w:val="21"/>
          <w:lang w:eastAsia="zh-CN"/>
        </w:rPr>
        <w:t>）</w:t>
      </w:r>
      <w:r w:rsidR="00A55E84" w:rsidRPr="00DA0435">
        <w:rPr>
          <w:rFonts w:ascii="SimSun" w:eastAsia="SimSun" w:hAnsi="SimSun" w:hint="eastAsia"/>
          <w:sz w:val="21"/>
          <w:lang w:eastAsia="zh-CN"/>
        </w:rPr>
        <w:t>；</w:t>
      </w:r>
      <w:r w:rsidR="00901177" w:rsidRPr="00DA0435">
        <w:rPr>
          <w:rFonts w:ascii="SimSun" w:eastAsia="SimSun" w:hAnsi="SimSun" w:hint="eastAsia"/>
          <w:sz w:val="21"/>
          <w:lang w:eastAsia="zh-CN"/>
        </w:rPr>
        <w:t>（v）肯尼亚共和国提</w:t>
      </w:r>
      <w:r w:rsidR="004E5E0D" w:rsidRPr="00DA0435">
        <w:rPr>
          <w:rFonts w:ascii="SimSun" w:eastAsia="SimSun" w:hAnsi="SimSun" w:hint="eastAsia"/>
          <w:sz w:val="21"/>
          <w:lang w:eastAsia="zh-CN"/>
        </w:rPr>
        <w:t>出</w:t>
      </w:r>
      <w:r w:rsidR="00901177" w:rsidRPr="00DA0435">
        <w:rPr>
          <w:rFonts w:ascii="SimSun" w:eastAsia="SimSun" w:hAnsi="SimSun" w:hint="eastAsia"/>
          <w:sz w:val="21"/>
          <w:lang w:eastAsia="zh-CN"/>
        </w:rPr>
        <w:t>的关于加强非洲国家软件部门</w:t>
      </w:r>
      <w:r w:rsidR="004E5E0D" w:rsidRPr="00DA0435">
        <w:rPr>
          <w:rFonts w:ascii="SimSun" w:eastAsia="SimSun" w:hAnsi="SimSun" w:hint="eastAsia"/>
          <w:sz w:val="21"/>
          <w:lang w:eastAsia="zh-CN"/>
        </w:rPr>
        <w:t>运用</w:t>
      </w:r>
      <w:r w:rsidR="00901177" w:rsidRPr="00DA0435">
        <w:rPr>
          <w:rFonts w:ascii="SimSun" w:eastAsia="SimSun" w:hAnsi="SimSun" w:hint="eastAsia"/>
          <w:sz w:val="21"/>
          <w:lang w:eastAsia="zh-CN"/>
        </w:rPr>
        <w:t>知识产权的项目提案（CDIP/22/8）</w:t>
      </w:r>
      <w:r w:rsidR="00A55E84" w:rsidRPr="00DA0435">
        <w:rPr>
          <w:rFonts w:ascii="SimSun" w:eastAsia="SimSun" w:hAnsi="SimSun" w:hint="eastAsia"/>
          <w:sz w:val="21"/>
          <w:lang w:eastAsia="zh-CN"/>
        </w:rPr>
        <w:t>。</w:t>
      </w:r>
    </w:p>
    <w:p w:rsidR="00754225" w:rsidRPr="00DA0435" w:rsidRDefault="00A55E84" w:rsidP="000633C1">
      <w:pPr>
        <w:pStyle w:val="ae"/>
        <w:numPr>
          <w:ilvl w:val="0"/>
          <w:numId w:val="11"/>
        </w:numPr>
        <w:overflowPunct w:val="0"/>
        <w:spacing w:afterLines="50" w:after="120" w:line="340" w:lineRule="atLeast"/>
        <w:ind w:left="0" w:firstLine="0"/>
        <w:contextualSpacing w:val="0"/>
        <w:jc w:val="both"/>
        <w:rPr>
          <w:rFonts w:ascii="SimSun" w:eastAsia="SimSun" w:hAnsi="SimSun"/>
          <w:sz w:val="21"/>
          <w:lang w:eastAsia="zh-CN"/>
        </w:rPr>
      </w:pPr>
      <w:r w:rsidRPr="00DA0435">
        <w:rPr>
          <w:rFonts w:ascii="SimSun" w:eastAsia="SimSun" w:hAnsi="SimSun" w:hint="eastAsia"/>
          <w:sz w:val="21"/>
          <w:lang w:eastAsia="zh-CN"/>
        </w:rPr>
        <w:t>对于所有发展</w:t>
      </w:r>
      <w:r w:rsidR="00C1798F" w:rsidRPr="00DA0435">
        <w:rPr>
          <w:rFonts w:ascii="SimSun" w:eastAsia="SimSun" w:hAnsi="SimSun" w:hint="eastAsia"/>
          <w:sz w:val="21"/>
          <w:lang w:eastAsia="zh-CN"/>
        </w:rPr>
        <w:t>议程相</w:t>
      </w:r>
      <w:r w:rsidRPr="00DA0435">
        <w:rPr>
          <w:rFonts w:ascii="SimSun" w:eastAsia="SimSun" w:hAnsi="SimSun" w:hint="eastAsia"/>
          <w:sz w:val="21"/>
          <w:lang w:eastAsia="zh-CN"/>
        </w:rPr>
        <w:t>关项目，监测和评价发展</w:t>
      </w:r>
      <w:r w:rsidR="00C1798F" w:rsidRPr="00DA0435">
        <w:rPr>
          <w:rFonts w:ascii="SimSun" w:eastAsia="SimSun" w:hAnsi="SimSun" w:hint="eastAsia"/>
          <w:sz w:val="21"/>
          <w:lang w:eastAsia="zh-CN"/>
        </w:rPr>
        <w:t>议程</w:t>
      </w:r>
      <w:r w:rsidRPr="00DA0435">
        <w:rPr>
          <w:rFonts w:ascii="SimSun" w:eastAsia="SimSun" w:hAnsi="SimSun" w:hint="eastAsia"/>
          <w:sz w:val="21"/>
          <w:lang w:eastAsia="zh-CN"/>
        </w:rPr>
        <w:t>项目的执行情况，</w:t>
      </w:r>
      <w:r w:rsidR="00056FEE" w:rsidRPr="00DA0435">
        <w:rPr>
          <w:rFonts w:ascii="SimSun" w:eastAsia="SimSun" w:hAnsi="SimSun" w:hint="eastAsia"/>
          <w:sz w:val="21"/>
          <w:lang w:eastAsia="zh-CN"/>
        </w:rPr>
        <w:t>吸纳</w:t>
      </w:r>
      <w:r w:rsidRPr="00DA0435">
        <w:rPr>
          <w:rFonts w:ascii="SimSun" w:eastAsia="SimSun" w:hAnsi="SimSun" w:hint="eastAsia"/>
          <w:sz w:val="21"/>
          <w:lang w:eastAsia="zh-CN"/>
        </w:rPr>
        <w:t>成员国在逐步审查发展</w:t>
      </w:r>
      <w:r w:rsidR="00056FEE" w:rsidRPr="00DA0435">
        <w:rPr>
          <w:rFonts w:ascii="SimSun" w:eastAsia="SimSun" w:hAnsi="SimSun" w:hint="eastAsia"/>
          <w:sz w:val="21"/>
          <w:lang w:eastAsia="zh-CN"/>
        </w:rPr>
        <w:t>议程</w:t>
      </w:r>
      <w:r w:rsidRPr="00DA0435">
        <w:rPr>
          <w:rFonts w:ascii="SimSun" w:eastAsia="SimSun" w:hAnsi="SimSun" w:hint="eastAsia"/>
          <w:sz w:val="21"/>
          <w:lang w:eastAsia="zh-CN"/>
        </w:rPr>
        <w:t>项目期间</w:t>
      </w:r>
      <w:r w:rsidRPr="000633C1">
        <w:rPr>
          <w:rFonts w:ascii="SimSun" w:eastAsia="SimSun" w:hAnsi="SimSun" w:cs="SimSun" w:hint="eastAsia"/>
          <w:sz w:val="21"/>
          <w:lang w:val="en-AU" w:eastAsia="zh-CN"/>
        </w:rPr>
        <w:t>表达</w:t>
      </w:r>
      <w:r w:rsidRPr="00DA0435">
        <w:rPr>
          <w:rFonts w:ascii="SimSun" w:eastAsia="SimSun" w:hAnsi="SimSun" w:hint="eastAsia"/>
          <w:sz w:val="21"/>
          <w:lang w:eastAsia="zh-CN"/>
        </w:rPr>
        <w:t>的观点，特别是确保发展</w:t>
      </w:r>
      <w:r w:rsidR="00056FEE" w:rsidRPr="00DA0435">
        <w:rPr>
          <w:rFonts w:ascii="SimSun" w:eastAsia="SimSun" w:hAnsi="SimSun" w:hint="eastAsia"/>
          <w:sz w:val="21"/>
          <w:lang w:eastAsia="zh-CN"/>
        </w:rPr>
        <w:t>议程</w:t>
      </w:r>
      <w:r w:rsidRPr="00DA0435">
        <w:rPr>
          <w:rFonts w:ascii="SimSun" w:eastAsia="SimSun" w:hAnsi="SimSun" w:hint="eastAsia"/>
          <w:sz w:val="21"/>
          <w:lang w:eastAsia="zh-CN"/>
        </w:rPr>
        <w:t>的建议在项目产出和成果中得到充分反映，正变得越来越重要。</w:t>
      </w:r>
    </w:p>
    <w:p w:rsidR="00754225" w:rsidRPr="00DA0435" w:rsidRDefault="00116906" w:rsidP="005D40E9">
      <w:pPr>
        <w:pStyle w:val="ae"/>
        <w:keepNext/>
        <w:overflowPunct w:val="0"/>
        <w:spacing w:afterLines="50" w:after="120" w:line="340" w:lineRule="atLeast"/>
        <w:ind w:left="0"/>
        <w:contextualSpacing w:val="0"/>
        <w:jc w:val="both"/>
        <w:rPr>
          <w:rFonts w:ascii="SimSun" w:eastAsia="SimSun" w:hAnsi="SimSun"/>
          <w:sz w:val="21"/>
          <w:u w:val="single"/>
          <w:lang w:eastAsia="zh-CN"/>
        </w:rPr>
      </w:pPr>
      <w:r w:rsidRPr="00DA0435">
        <w:rPr>
          <w:rFonts w:ascii="SimSun" w:eastAsia="SimSun" w:hAnsi="SimSun" w:hint="eastAsia"/>
          <w:sz w:val="21"/>
          <w:u w:val="single"/>
          <w:lang w:eastAsia="zh-CN"/>
        </w:rPr>
        <w:t>关于公私伙伴关系（多利益攸关方平台）的提案</w:t>
      </w:r>
    </w:p>
    <w:p w:rsidR="00754225" w:rsidRPr="00DA0435" w:rsidRDefault="00116906" w:rsidP="000633C1">
      <w:pPr>
        <w:pStyle w:val="ae"/>
        <w:numPr>
          <w:ilvl w:val="0"/>
          <w:numId w:val="11"/>
        </w:numPr>
        <w:overflowPunct w:val="0"/>
        <w:spacing w:afterLines="50" w:after="120" w:line="340" w:lineRule="atLeast"/>
        <w:ind w:left="0" w:firstLine="0"/>
        <w:contextualSpacing w:val="0"/>
        <w:jc w:val="both"/>
        <w:rPr>
          <w:rFonts w:ascii="SimSun" w:eastAsia="SimSun" w:hAnsi="SimSun"/>
          <w:sz w:val="21"/>
          <w:lang w:eastAsia="zh-CN"/>
        </w:rPr>
      </w:pPr>
      <w:r w:rsidRPr="00DA0435">
        <w:rPr>
          <w:rFonts w:ascii="SimSun" w:eastAsia="SimSun" w:hAnsi="SimSun" w:hint="eastAsia"/>
          <w:sz w:val="21"/>
          <w:lang w:eastAsia="zh-CN"/>
        </w:rPr>
        <w:t>创建多利益攸关方平台</w:t>
      </w:r>
      <w:r w:rsidR="00BF6612" w:rsidRPr="00DA0435">
        <w:rPr>
          <w:rFonts w:ascii="SimSun" w:eastAsia="SimSun" w:hAnsi="SimSun" w:hint="eastAsia"/>
          <w:sz w:val="21"/>
          <w:lang w:eastAsia="zh-CN"/>
        </w:rPr>
        <w:t>，</w:t>
      </w:r>
      <w:r w:rsidRPr="00DA0435">
        <w:rPr>
          <w:rFonts w:ascii="SimSun" w:eastAsia="SimSun" w:hAnsi="SimSun" w:hint="eastAsia"/>
          <w:sz w:val="21"/>
          <w:lang w:eastAsia="zh-CN"/>
        </w:rPr>
        <w:t>目的是加强发展中国家参与知识经济的能力，通过具体的数据库和配对活动实现利益攸关方之间的</w:t>
      </w:r>
      <w:r w:rsidR="004B6FEB" w:rsidRPr="00DA0435">
        <w:rPr>
          <w:rFonts w:ascii="SimSun" w:eastAsia="SimSun" w:hAnsi="SimSun" w:hint="eastAsia"/>
          <w:sz w:val="21"/>
          <w:lang w:eastAsia="zh-CN"/>
        </w:rPr>
        <w:t>连接</w:t>
      </w:r>
      <w:r w:rsidRPr="00DA0435">
        <w:rPr>
          <w:rFonts w:ascii="SimSun" w:eastAsia="SimSun" w:hAnsi="SimSun" w:hint="eastAsia"/>
          <w:sz w:val="21"/>
          <w:lang w:eastAsia="zh-CN"/>
        </w:rPr>
        <w:t xml:space="preserve">。WIPO Green、WIPO </w:t>
      </w:r>
      <w:proofErr w:type="spellStart"/>
      <w:r w:rsidRPr="00DA0435">
        <w:rPr>
          <w:rFonts w:ascii="SimSun" w:eastAsia="SimSun" w:hAnsi="SimSun" w:hint="eastAsia"/>
          <w:sz w:val="21"/>
          <w:lang w:eastAsia="zh-CN"/>
        </w:rPr>
        <w:t>Re:Search</w:t>
      </w:r>
      <w:proofErr w:type="spellEnd"/>
      <w:r w:rsidRPr="00DA0435">
        <w:rPr>
          <w:rFonts w:ascii="SimSun" w:eastAsia="SimSun" w:hAnsi="SimSun" w:hint="eastAsia"/>
          <w:sz w:val="21"/>
          <w:lang w:eastAsia="zh-CN"/>
        </w:rPr>
        <w:t>、无障碍图书联</w:t>
      </w:r>
      <w:r w:rsidR="004B6FEB" w:rsidRPr="00DA0435">
        <w:rPr>
          <w:rFonts w:ascii="SimSun" w:eastAsia="SimSun" w:hAnsi="SimSun" w:hint="eastAsia"/>
          <w:sz w:val="21"/>
          <w:lang w:eastAsia="zh-CN"/>
        </w:rPr>
        <w:t>合会</w:t>
      </w:r>
      <w:r w:rsidR="00E46330">
        <w:rPr>
          <w:rFonts w:ascii="SimSun" w:eastAsia="SimSun" w:hAnsi="SimSun" w:hint="eastAsia"/>
          <w:sz w:val="21"/>
          <w:lang w:eastAsia="zh-CN"/>
        </w:rPr>
        <w:t>（</w:t>
      </w:r>
      <w:r w:rsidRPr="00DA0435">
        <w:rPr>
          <w:rFonts w:ascii="SimSun" w:eastAsia="SimSun" w:hAnsi="SimSun" w:hint="eastAsia"/>
          <w:sz w:val="21"/>
          <w:lang w:eastAsia="zh-CN"/>
        </w:rPr>
        <w:t>ABC</w:t>
      </w:r>
      <w:r w:rsidR="00E46330">
        <w:rPr>
          <w:rFonts w:ascii="SimSun" w:eastAsia="SimSun" w:hAnsi="SimSun" w:hint="eastAsia"/>
          <w:sz w:val="21"/>
          <w:lang w:eastAsia="zh-CN"/>
        </w:rPr>
        <w:t>）</w:t>
      </w:r>
      <w:r w:rsidRPr="00DA0435">
        <w:rPr>
          <w:rFonts w:ascii="SimSun" w:eastAsia="SimSun" w:hAnsi="SimSun" w:hint="eastAsia"/>
          <w:sz w:val="21"/>
          <w:lang w:eastAsia="zh-CN"/>
        </w:rPr>
        <w:t>、获取</w:t>
      </w:r>
      <w:r w:rsidRPr="00DA0435">
        <w:rPr>
          <w:rFonts w:ascii="SimSun" w:eastAsia="SimSun" w:hAnsi="SimSun" w:hint="eastAsia"/>
          <w:sz w:val="21"/>
          <w:lang w:eastAsia="zh-CN"/>
        </w:rPr>
        <w:lastRenderedPageBreak/>
        <w:t>研究促进发展创新</w:t>
      </w:r>
      <w:r w:rsidR="00E46330">
        <w:rPr>
          <w:rFonts w:ascii="SimSun" w:eastAsia="SimSun" w:hAnsi="SimSun" w:hint="eastAsia"/>
          <w:sz w:val="21"/>
          <w:lang w:eastAsia="zh-CN"/>
        </w:rPr>
        <w:t>（</w:t>
      </w:r>
      <w:r w:rsidRPr="00DA0435">
        <w:rPr>
          <w:rFonts w:ascii="SimSun" w:eastAsia="SimSun" w:hAnsi="SimSun" w:hint="eastAsia"/>
          <w:sz w:val="21"/>
          <w:lang w:eastAsia="zh-CN"/>
        </w:rPr>
        <w:t>ARDI</w:t>
      </w:r>
      <w:r w:rsidR="00E46330">
        <w:rPr>
          <w:rFonts w:ascii="SimSun" w:eastAsia="SimSun" w:hAnsi="SimSun" w:hint="eastAsia"/>
          <w:sz w:val="21"/>
          <w:lang w:eastAsia="zh-CN"/>
        </w:rPr>
        <w:t>）</w:t>
      </w:r>
      <w:r w:rsidR="004B6FEB" w:rsidRPr="00DA0435">
        <w:rPr>
          <w:rFonts w:ascii="SimSun" w:eastAsia="SimSun" w:hAnsi="SimSun" w:hint="eastAsia"/>
          <w:sz w:val="21"/>
          <w:lang w:eastAsia="zh-CN"/>
        </w:rPr>
        <w:t>计划</w:t>
      </w:r>
      <w:r w:rsidRPr="00DA0435">
        <w:rPr>
          <w:rFonts w:ascii="SimSun" w:eastAsia="SimSun" w:hAnsi="SimSun" w:hint="eastAsia"/>
          <w:sz w:val="21"/>
          <w:lang w:eastAsia="zh-CN"/>
        </w:rPr>
        <w:t>和专</w:t>
      </w:r>
      <w:r w:rsidR="002A0AFA" w:rsidRPr="00DA0435">
        <w:rPr>
          <w:rFonts w:ascii="SimSun" w:eastAsia="SimSun" w:hAnsi="SimSun" w:hint="eastAsia"/>
          <w:sz w:val="21"/>
          <w:lang w:eastAsia="zh-CN"/>
        </w:rPr>
        <w:t>业化</w:t>
      </w:r>
      <w:r w:rsidRPr="00DA0435">
        <w:rPr>
          <w:rFonts w:ascii="SimSun" w:eastAsia="SimSun" w:hAnsi="SimSun" w:hint="eastAsia"/>
          <w:sz w:val="21"/>
          <w:lang w:eastAsia="zh-CN"/>
        </w:rPr>
        <w:t>专利信息</w:t>
      </w:r>
      <w:r w:rsidR="002A0AFA" w:rsidRPr="00DA0435">
        <w:rPr>
          <w:rFonts w:ascii="SimSun" w:eastAsia="SimSun" w:hAnsi="SimSun" w:hint="eastAsia"/>
          <w:sz w:val="21"/>
          <w:lang w:eastAsia="zh-CN"/>
        </w:rPr>
        <w:t>查询</w:t>
      </w:r>
      <w:r w:rsidR="00E46330">
        <w:rPr>
          <w:rFonts w:ascii="SimSun" w:eastAsia="SimSun" w:hAnsi="SimSun" w:hint="eastAsia"/>
          <w:sz w:val="21"/>
          <w:lang w:eastAsia="zh-CN"/>
        </w:rPr>
        <w:t>（</w:t>
      </w:r>
      <w:r w:rsidRPr="00DA0435">
        <w:rPr>
          <w:rFonts w:ascii="SimSun" w:eastAsia="SimSun" w:hAnsi="SimSun" w:hint="eastAsia"/>
          <w:sz w:val="21"/>
          <w:lang w:eastAsia="zh-CN"/>
        </w:rPr>
        <w:t>ASPI</w:t>
      </w:r>
      <w:r w:rsidR="00E46330">
        <w:rPr>
          <w:rFonts w:ascii="SimSun" w:eastAsia="SimSun" w:hAnsi="SimSun" w:hint="eastAsia"/>
          <w:sz w:val="21"/>
          <w:lang w:eastAsia="zh-CN"/>
        </w:rPr>
        <w:t>）</w:t>
      </w:r>
      <w:r w:rsidR="002A0AFA" w:rsidRPr="00DA0435">
        <w:rPr>
          <w:rFonts w:ascii="SimSun" w:eastAsia="SimSun" w:hAnsi="SimSun" w:hint="eastAsia"/>
          <w:sz w:val="21"/>
          <w:lang w:eastAsia="zh-CN"/>
        </w:rPr>
        <w:t>计划</w:t>
      </w:r>
      <w:r w:rsidRPr="00DA0435">
        <w:rPr>
          <w:rFonts w:ascii="SimSun" w:eastAsia="SimSun" w:hAnsi="SimSun" w:hint="eastAsia"/>
          <w:sz w:val="21"/>
          <w:lang w:eastAsia="zh-CN"/>
        </w:rPr>
        <w:t>等平台</w:t>
      </w:r>
      <w:r w:rsidR="002A0AFA" w:rsidRPr="00DA0435">
        <w:rPr>
          <w:rFonts w:ascii="SimSun" w:eastAsia="SimSun" w:hAnsi="SimSun" w:hint="eastAsia"/>
          <w:sz w:val="21"/>
          <w:lang w:eastAsia="zh-CN"/>
        </w:rPr>
        <w:t>，</w:t>
      </w:r>
      <w:r w:rsidRPr="00DA0435">
        <w:rPr>
          <w:rFonts w:ascii="SimSun" w:eastAsia="SimSun" w:hAnsi="SimSun" w:hint="eastAsia"/>
          <w:sz w:val="21"/>
          <w:lang w:eastAsia="zh-CN"/>
        </w:rPr>
        <w:t>允许企业部门和民间社会分享</w:t>
      </w:r>
      <w:r w:rsidR="002A0AFA" w:rsidRPr="00DA0435">
        <w:rPr>
          <w:rFonts w:ascii="SimSun" w:eastAsia="SimSun" w:hAnsi="SimSun" w:hint="eastAsia"/>
          <w:sz w:val="21"/>
          <w:lang w:eastAsia="zh-CN"/>
        </w:rPr>
        <w:t>其</w:t>
      </w:r>
      <w:r w:rsidRPr="000633C1">
        <w:rPr>
          <w:rFonts w:ascii="SimSun" w:eastAsia="SimSun" w:hAnsi="SimSun" w:cs="SimSun" w:hint="eastAsia"/>
          <w:sz w:val="21"/>
          <w:lang w:val="en-AU" w:eastAsia="zh-CN"/>
        </w:rPr>
        <w:t>专业知识</w:t>
      </w:r>
      <w:r w:rsidRPr="00DA0435">
        <w:rPr>
          <w:rFonts w:ascii="SimSun" w:eastAsia="SimSun" w:hAnsi="SimSun" w:hint="eastAsia"/>
          <w:sz w:val="21"/>
          <w:lang w:eastAsia="zh-CN"/>
        </w:rPr>
        <w:t>，并为推进</w:t>
      </w:r>
      <w:r w:rsidR="00EB594B" w:rsidRPr="00DA0435">
        <w:rPr>
          <w:rFonts w:ascii="SimSun" w:eastAsia="SimSun" w:hAnsi="SimSun" w:hint="eastAsia"/>
          <w:sz w:val="21"/>
          <w:lang w:eastAsia="zh-CN"/>
        </w:rPr>
        <w:t>支撑</w:t>
      </w:r>
      <w:r w:rsidR="00C869DB" w:rsidRPr="00DA0435">
        <w:rPr>
          <w:rFonts w:ascii="SimSun" w:eastAsia="SimSun" w:hAnsi="SimSun" w:hint="eastAsia"/>
          <w:sz w:val="21"/>
          <w:lang w:eastAsia="zh-CN"/>
        </w:rPr>
        <w:t>产权组织</w:t>
      </w:r>
      <w:r w:rsidRPr="00DA0435">
        <w:rPr>
          <w:rFonts w:ascii="SimSun" w:eastAsia="SimSun" w:hAnsi="SimSun" w:hint="eastAsia"/>
          <w:sz w:val="21"/>
          <w:lang w:eastAsia="zh-CN"/>
        </w:rPr>
        <w:t>使命</w:t>
      </w:r>
      <w:r w:rsidR="00405124" w:rsidRPr="00DA0435">
        <w:rPr>
          <w:rFonts w:ascii="SimSun" w:eastAsia="SimSun" w:hAnsi="SimSun" w:hint="eastAsia"/>
          <w:sz w:val="21"/>
          <w:lang w:eastAsia="zh-CN"/>
        </w:rPr>
        <w:t>的多项</w:t>
      </w:r>
      <w:r w:rsidRPr="00DA0435">
        <w:rPr>
          <w:rFonts w:ascii="SimSun" w:eastAsia="SimSun" w:hAnsi="SimSun" w:hint="eastAsia"/>
          <w:sz w:val="21"/>
          <w:lang w:eastAsia="zh-CN"/>
        </w:rPr>
        <w:t>重要公共政策提供资金。</w:t>
      </w:r>
    </w:p>
    <w:p w:rsidR="00754225" w:rsidRPr="00DA0435" w:rsidRDefault="00FB1A25" w:rsidP="000633C1">
      <w:pPr>
        <w:pStyle w:val="ae"/>
        <w:numPr>
          <w:ilvl w:val="0"/>
          <w:numId w:val="11"/>
        </w:numPr>
        <w:overflowPunct w:val="0"/>
        <w:spacing w:afterLines="50" w:after="120" w:line="340" w:lineRule="atLeast"/>
        <w:ind w:left="0" w:firstLine="0"/>
        <w:contextualSpacing w:val="0"/>
        <w:jc w:val="both"/>
        <w:rPr>
          <w:rFonts w:ascii="SimSun" w:eastAsia="SimSun" w:hAnsi="SimSun"/>
          <w:sz w:val="21"/>
          <w:lang w:val="en-AU" w:eastAsia="zh-CN"/>
        </w:rPr>
      </w:pPr>
      <w:r w:rsidRPr="00DA0435">
        <w:rPr>
          <w:rFonts w:ascii="SimSun" w:eastAsia="SimSun" w:hAnsi="SimSun" w:hint="eastAsia"/>
          <w:sz w:val="21"/>
          <w:lang w:eastAsia="zh-CN"/>
        </w:rPr>
        <w:t xml:space="preserve">据报道，WIPO </w:t>
      </w:r>
      <w:proofErr w:type="spellStart"/>
      <w:r w:rsidRPr="00DA0435">
        <w:rPr>
          <w:rFonts w:ascii="SimSun" w:eastAsia="SimSun" w:hAnsi="SimSun" w:hint="eastAsia"/>
          <w:sz w:val="21"/>
          <w:lang w:eastAsia="zh-CN"/>
        </w:rPr>
        <w:t>Re:Search</w:t>
      </w:r>
      <w:proofErr w:type="spellEnd"/>
      <w:r w:rsidRPr="00DA0435">
        <w:rPr>
          <w:rFonts w:ascii="SimSun" w:eastAsia="SimSun" w:hAnsi="SimSun" w:hint="eastAsia"/>
          <w:sz w:val="21"/>
          <w:lang w:eastAsia="zh-CN"/>
        </w:rPr>
        <w:t>方面</w:t>
      </w:r>
      <w:r w:rsidR="00663283" w:rsidRPr="00DA0435">
        <w:rPr>
          <w:rFonts w:ascii="SimSun" w:eastAsia="SimSun" w:hAnsi="SimSun" w:hint="eastAsia"/>
          <w:sz w:val="21"/>
          <w:lang w:eastAsia="zh-CN"/>
        </w:rPr>
        <w:t>推</w:t>
      </w:r>
      <w:r w:rsidRPr="00DA0435">
        <w:rPr>
          <w:rFonts w:ascii="SimSun" w:eastAsia="SimSun" w:hAnsi="SimSun" w:hint="eastAsia"/>
          <w:sz w:val="21"/>
          <w:lang w:eastAsia="zh-CN"/>
        </w:rPr>
        <w:t>出了一</w:t>
      </w:r>
      <w:r w:rsidR="00663283" w:rsidRPr="00DA0435">
        <w:rPr>
          <w:rFonts w:ascii="SimSun" w:eastAsia="SimSun" w:hAnsi="SimSun" w:hint="eastAsia"/>
          <w:sz w:val="21"/>
          <w:lang w:eastAsia="zh-CN"/>
        </w:rPr>
        <w:t>项</w:t>
      </w:r>
      <w:r w:rsidRPr="00DA0435">
        <w:rPr>
          <w:rFonts w:ascii="SimSun" w:eastAsia="SimSun" w:hAnsi="SimSun" w:hint="eastAsia"/>
          <w:sz w:val="21"/>
          <w:lang w:eastAsia="zh-CN"/>
        </w:rPr>
        <w:t xml:space="preserve">值得注意的新举措，2018年6月完成了一个新的在线资源平台。WIPO </w:t>
      </w:r>
      <w:proofErr w:type="spellStart"/>
      <w:r w:rsidRPr="00DA0435">
        <w:rPr>
          <w:rFonts w:ascii="SimSun" w:eastAsia="SimSun" w:hAnsi="SimSun" w:hint="eastAsia"/>
          <w:sz w:val="21"/>
          <w:lang w:eastAsia="zh-CN"/>
        </w:rPr>
        <w:t>Re:Search</w:t>
      </w:r>
      <w:proofErr w:type="spellEnd"/>
      <w:r w:rsidRPr="00DA0435">
        <w:rPr>
          <w:rFonts w:ascii="SimSun" w:eastAsia="SimSun" w:hAnsi="SimSun" w:hint="eastAsia"/>
          <w:sz w:val="21"/>
          <w:lang w:eastAsia="zh-CN"/>
        </w:rPr>
        <w:t>是一个公私联</w:t>
      </w:r>
      <w:r w:rsidR="00CC4160" w:rsidRPr="00DA0435">
        <w:rPr>
          <w:rFonts w:ascii="SimSun" w:eastAsia="SimSun" w:hAnsi="SimSun" w:hint="eastAsia"/>
          <w:sz w:val="21"/>
          <w:lang w:eastAsia="zh-CN"/>
        </w:rPr>
        <w:t>合体</w:t>
      </w:r>
      <w:r w:rsidRPr="00DA0435">
        <w:rPr>
          <w:rFonts w:ascii="SimSun" w:eastAsia="SimSun" w:hAnsi="SimSun" w:hint="eastAsia"/>
          <w:sz w:val="21"/>
          <w:lang w:eastAsia="zh-CN"/>
        </w:rPr>
        <w:t>，致力于通过与全球卫生研究界共享知识产权，加快</w:t>
      </w:r>
      <w:r w:rsidR="00CC4160" w:rsidRPr="00DA0435">
        <w:rPr>
          <w:rFonts w:ascii="SimSun" w:eastAsia="SimSun" w:hAnsi="SimSun" w:hint="eastAsia"/>
          <w:sz w:val="21"/>
          <w:lang w:eastAsia="zh-CN"/>
        </w:rPr>
        <w:t>发现和开发诊治</w:t>
      </w:r>
      <w:r w:rsidRPr="00DA0435">
        <w:rPr>
          <w:rFonts w:ascii="SimSun" w:eastAsia="SimSun" w:hAnsi="SimSun" w:hint="eastAsia"/>
          <w:sz w:val="21"/>
          <w:lang w:eastAsia="zh-CN"/>
        </w:rPr>
        <w:t>被忽视的热带疾病、疟疾和结核病的技术。</w:t>
      </w:r>
      <w:r w:rsidR="00F2584E" w:rsidRPr="00DA0435">
        <w:rPr>
          <w:rFonts w:ascii="SimSun" w:eastAsia="SimSun" w:hAnsi="SimSun" w:hint="eastAsia"/>
          <w:sz w:val="21"/>
          <w:lang w:eastAsia="zh-CN"/>
        </w:rPr>
        <w:t>新资源平台</w:t>
      </w:r>
      <w:r w:rsidRPr="00DA0435">
        <w:rPr>
          <w:rFonts w:ascii="SimSun" w:eastAsia="SimSun" w:hAnsi="SimSun" w:hint="eastAsia"/>
          <w:sz w:val="21"/>
          <w:lang w:eastAsia="zh-CN"/>
        </w:rPr>
        <w:t xml:space="preserve">取代WIPO </w:t>
      </w:r>
      <w:proofErr w:type="spellStart"/>
      <w:r w:rsidRPr="00DA0435">
        <w:rPr>
          <w:rFonts w:ascii="SimSun" w:eastAsia="SimSun" w:hAnsi="SimSun" w:hint="eastAsia"/>
          <w:sz w:val="21"/>
          <w:lang w:eastAsia="zh-CN"/>
        </w:rPr>
        <w:t>R</w:t>
      </w:r>
      <w:r w:rsidR="0003066E">
        <w:rPr>
          <w:rFonts w:ascii="SimSun" w:eastAsia="SimSun" w:hAnsi="SimSun" w:hint="eastAsia"/>
          <w:sz w:val="21"/>
          <w:lang w:eastAsia="zh-CN"/>
        </w:rPr>
        <w:t>e</w:t>
      </w:r>
      <w:r w:rsidR="00F2584E" w:rsidRPr="00DA0435">
        <w:rPr>
          <w:rFonts w:ascii="SimSun" w:eastAsia="SimSun" w:hAnsi="SimSun"/>
          <w:sz w:val="21"/>
          <w:lang w:eastAsia="zh-CN"/>
        </w:rPr>
        <w:t>:Search</w:t>
      </w:r>
      <w:proofErr w:type="spellEnd"/>
      <w:r w:rsidRPr="00DA0435">
        <w:rPr>
          <w:rFonts w:ascii="SimSun" w:eastAsia="SimSun" w:hAnsi="SimSun" w:hint="eastAsia"/>
          <w:sz w:val="21"/>
          <w:lang w:eastAsia="zh-CN"/>
        </w:rPr>
        <w:t>以前的数据库，</w:t>
      </w:r>
      <w:r w:rsidR="00F2584E" w:rsidRPr="00DA0435">
        <w:rPr>
          <w:rFonts w:ascii="SimSun" w:eastAsia="SimSun" w:hAnsi="SimSun" w:hint="eastAsia"/>
          <w:sz w:val="21"/>
          <w:lang w:eastAsia="zh-CN"/>
        </w:rPr>
        <w:t>便于共享</w:t>
      </w:r>
      <w:r w:rsidRPr="00DA0435">
        <w:rPr>
          <w:rFonts w:ascii="SimSun" w:eastAsia="SimSun" w:hAnsi="SimSun" w:hint="eastAsia"/>
          <w:sz w:val="21"/>
          <w:lang w:eastAsia="zh-CN"/>
        </w:rPr>
        <w:t>关于知识产权资产、合作机会和成果以及在联合体内部开展的活动的信息。它</w:t>
      </w:r>
      <w:r w:rsidR="00FE1B4C" w:rsidRPr="00DA0435">
        <w:rPr>
          <w:rFonts w:ascii="SimSun" w:eastAsia="SimSun" w:hAnsi="SimSun" w:hint="eastAsia"/>
          <w:sz w:val="21"/>
          <w:lang w:eastAsia="zh-CN"/>
        </w:rPr>
        <w:t>具有</w:t>
      </w:r>
      <w:r w:rsidRPr="00DA0435">
        <w:rPr>
          <w:rFonts w:ascii="SimSun" w:eastAsia="SimSun" w:hAnsi="SimSun" w:hint="eastAsia"/>
          <w:sz w:val="21"/>
          <w:lang w:eastAsia="zh-CN"/>
        </w:rPr>
        <w:t>交互</w:t>
      </w:r>
      <w:r w:rsidR="00FE1B4C" w:rsidRPr="00DA0435">
        <w:rPr>
          <w:rFonts w:ascii="SimSun" w:eastAsia="SimSun" w:hAnsi="SimSun" w:hint="eastAsia"/>
          <w:sz w:val="21"/>
          <w:lang w:eastAsia="zh-CN"/>
        </w:rPr>
        <w:t>特点，所以成</w:t>
      </w:r>
      <w:r w:rsidRPr="00DA0435">
        <w:rPr>
          <w:rFonts w:ascii="SimSun" w:eastAsia="SimSun" w:hAnsi="SimSun" w:hint="eastAsia"/>
          <w:sz w:val="21"/>
          <w:lang w:eastAsia="zh-CN"/>
        </w:rPr>
        <w:t>员能够管理和更新他们自己的公司和研究机构的简介和数据，从而改善用户体验和参与。总的来说，新</w:t>
      </w:r>
      <w:r w:rsidR="00361671" w:rsidRPr="00DA0435">
        <w:rPr>
          <w:rFonts w:ascii="SimSun" w:eastAsia="SimSun" w:hAnsi="SimSun" w:hint="eastAsia"/>
          <w:sz w:val="21"/>
          <w:lang w:eastAsia="zh-CN"/>
        </w:rPr>
        <w:t>的</w:t>
      </w:r>
      <w:r w:rsidRPr="00DA0435">
        <w:rPr>
          <w:rFonts w:ascii="SimSun" w:eastAsia="SimSun" w:hAnsi="SimSun" w:hint="eastAsia"/>
          <w:sz w:val="21"/>
          <w:lang w:eastAsia="zh-CN"/>
        </w:rPr>
        <w:t>在线资源平台提供了更友好的用户界面，更好地展示成功的合作，</w:t>
      </w:r>
      <w:r w:rsidR="00BE07CD" w:rsidRPr="00DA0435">
        <w:rPr>
          <w:rFonts w:ascii="SimSun" w:eastAsia="SimSun" w:hAnsi="SimSun" w:hint="eastAsia"/>
          <w:sz w:val="21"/>
          <w:lang w:eastAsia="zh-CN"/>
        </w:rPr>
        <w:t>也</w:t>
      </w:r>
      <w:r w:rsidR="00BB4312" w:rsidRPr="00DA0435">
        <w:rPr>
          <w:rFonts w:ascii="SimSun" w:eastAsia="SimSun" w:hAnsi="SimSun" w:hint="eastAsia"/>
          <w:sz w:val="21"/>
          <w:lang w:eastAsia="zh-CN"/>
        </w:rPr>
        <w:t>令</w:t>
      </w:r>
      <w:r w:rsidRPr="00DA0435">
        <w:rPr>
          <w:rFonts w:ascii="SimSun" w:eastAsia="SimSun" w:hAnsi="SimSun" w:hint="eastAsia"/>
          <w:sz w:val="21"/>
          <w:lang w:eastAsia="zh-CN"/>
        </w:rPr>
        <w:t>发展中国家机构</w:t>
      </w:r>
      <w:r w:rsidR="00BB4312" w:rsidRPr="00DA0435">
        <w:rPr>
          <w:rFonts w:ascii="SimSun" w:eastAsia="SimSun" w:hAnsi="SimSun" w:hint="eastAsia"/>
          <w:sz w:val="21"/>
          <w:lang w:eastAsia="zh-CN"/>
        </w:rPr>
        <w:t>更加</w:t>
      </w:r>
      <w:r w:rsidR="00EB594B" w:rsidRPr="00DA0435">
        <w:rPr>
          <w:rFonts w:ascii="SimSun" w:eastAsia="SimSun" w:hAnsi="SimSun" w:hint="eastAsia"/>
          <w:sz w:val="21"/>
          <w:lang w:eastAsia="zh-CN"/>
        </w:rPr>
        <w:t>引人瞩目</w:t>
      </w:r>
      <w:r w:rsidRPr="00DA0435">
        <w:rPr>
          <w:rFonts w:ascii="SimSun" w:eastAsia="SimSun" w:hAnsi="SimSun" w:hint="eastAsia"/>
          <w:sz w:val="21"/>
          <w:lang w:eastAsia="zh-CN"/>
        </w:rPr>
        <w:t>。这也是第一个使用软件即服务解决方案的云托管</w:t>
      </w:r>
      <w:r w:rsidR="00C869DB" w:rsidRPr="00DA0435">
        <w:rPr>
          <w:rFonts w:ascii="SimSun" w:eastAsia="SimSun" w:hAnsi="SimSun" w:hint="eastAsia"/>
          <w:sz w:val="21"/>
          <w:lang w:eastAsia="zh-CN"/>
        </w:rPr>
        <w:t>产权组织</w:t>
      </w:r>
      <w:r w:rsidRPr="00DA0435">
        <w:rPr>
          <w:rFonts w:ascii="SimSun" w:eastAsia="SimSun" w:hAnsi="SimSun" w:hint="eastAsia"/>
          <w:sz w:val="21"/>
          <w:lang w:eastAsia="zh-CN"/>
        </w:rPr>
        <w:t>倡议。它</w:t>
      </w:r>
      <w:r w:rsidR="00BE07CD" w:rsidRPr="00DA0435">
        <w:rPr>
          <w:rFonts w:ascii="SimSun" w:eastAsia="SimSun" w:hAnsi="SimSun" w:hint="eastAsia"/>
          <w:sz w:val="21"/>
          <w:lang w:eastAsia="zh-CN"/>
        </w:rPr>
        <w:t>使用</w:t>
      </w:r>
      <w:r w:rsidRPr="00DA0435">
        <w:rPr>
          <w:rFonts w:ascii="SimSun" w:eastAsia="SimSun" w:hAnsi="SimSun" w:hint="eastAsia"/>
          <w:sz w:val="21"/>
          <w:lang w:eastAsia="zh-CN"/>
        </w:rPr>
        <w:t>开源模块</w:t>
      </w:r>
      <w:r w:rsidR="00BE07CD" w:rsidRPr="00DA0435">
        <w:rPr>
          <w:rFonts w:ascii="SimSun" w:eastAsia="SimSun" w:hAnsi="SimSun" w:hint="eastAsia"/>
          <w:sz w:val="21"/>
          <w:lang w:eastAsia="zh-CN"/>
        </w:rPr>
        <w:t>，</w:t>
      </w:r>
      <w:r w:rsidR="00D80B17" w:rsidRPr="00DA0435">
        <w:rPr>
          <w:rFonts w:ascii="SimSun" w:eastAsia="SimSun" w:hAnsi="SimSun" w:hint="eastAsia"/>
          <w:sz w:val="21"/>
          <w:lang w:eastAsia="zh-CN"/>
        </w:rPr>
        <w:t>易于</w:t>
      </w:r>
      <w:r w:rsidRPr="00DA0435">
        <w:rPr>
          <w:rFonts w:ascii="SimSun" w:eastAsia="SimSun" w:hAnsi="SimSun" w:hint="eastAsia"/>
          <w:sz w:val="21"/>
          <w:lang w:eastAsia="zh-CN"/>
        </w:rPr>
        <w:t>扩展，</w:t>
      </w:r>
      <w:r w:rsidR="00D80B17" w:rsidRPr="00DA0435">
        <w:rPr>
          <w:rFonts w:ascii="SimSun" w:eastAsia="SimSun" w:hAnsi="SimSun" w:hint="eastAsia"/>
          <w:sz w:val="21"/>
          <w:lang w:eastAsia="zh-CN"/>
        </w:rPr>
        <w:t>让</w:t>
      </w:r>
      <w:r w:rsidR="00C869DB" w:rsidRPr="00DA0435">
        <w:rPr>
          <w:rFonts w:ascii="SimSun" w:eastAsia="SimSun" w:hAnsi="SimSun" w:hint="eastAsia"/>
          <w:sz w:val="21"/>
          <w:lang w:eastAsia="zh-CN"/>
        </w:rPr>
        <w:t>产权组织</w:t>
      </w:r>
      <w:r w:rsidRPr="00DA0435">
        <w:rPr>
          <w:rFonts w:ascii="SimSun" w:eastAsia="SimSun" w:hAnsi="SimSun" w:hint="eastAsia"/>
          <w:sz w:val="21"/>
          <w:lang w:eastAsia="zh-CN"/>
        </w:rPr>
        <w:t>的其他</w:t>
      </w:r>
      <w:proofErr w:type="gramStart"/>
      <w:r w:rsidR="00D80B17" w:rsidRPr="00DA0435">
        <w:rPr>
          <w:rFonts w:ascii="SimSun" w:eastAsia="SimSun" w:hAnsi="SimSun" w:hint="eastAsia"/>
          <w:sz w:val="21"/>
          <w:lang w:eastAsia="zh-CN"/>
        </w:rPr>
        <w:t>司</w:t>
      </w:r>
      <w:r w:rsidRPr="00DA0435">
        <w:rPr>
          <w:rFonts w:ascii="SimSun" w:eastAsia="SimSun" w:hAnsi="SimSun" w:hint="eastAsia"/>
          <w:sz w:val="21"/>
          <w:lang w:eastAsia="zh-CN"/>
        </w:rPr>
        <w:t>能够</w:t>
      </w:r>
      <w:proofErr w:type="gramEnd"/>
      <w:r w:rsidRPr="00DA0435">
        <w:rPr>
          <w:rFonts w:ascii="SimSun" w:eastAsia="SimSun" w:hAnsi="SimSun" w:hint="eastAsia"/>
          <w:sz w:val="21"/>
          <w:lang w:eastAsia="zh-CN"/>
        </w:rPr>
        <w:t>从结构发展中受益，并使其功能适应他们的需求。这提供了在整个组织加快发展</w:t>
      </w:r>
      <w:r w:rsidR="00E8346E" w:rsidRPr="00DA0435">
        <w:rPr>
          <w:rFonts w:ascii="SimSun" w:eastAsia="SimSun" w:hAnsi="SimSun" w:hint="eastAsia"/>
          <w:sz w:val="21"/>
          <w:lang w:eastAsia="zh-CN"/>
        </w:rPr>
        <w:t>和</w:t>
      </w:r>
      <w:r w:rsidRPr="00DA0435">
        <w:rPr>
          <w:rFonts w:ascii="SimSun" w:eastAsia="SimSun" w:hAnsi="SimSun" w:hint="eastAsia"/>
          <w:sz w:val="21"/>
          <w:lang w:eastAsia="zh-CN"/>
        </w:rPr>
        <w:t>限制重复劳动</w:t>
      </w:r>
      <w:r w:rsidR="00E8346E" w:rsidRPr="00DA0435">
        <w:rPr>
          <w:rFonts w:ascii="SimSun" w:eastAsia="SimSun" w:hAnsi="SimSun" w:hint="eastAsia"/>
          <w:sz w:val="21"/>
          <w:lang w:eastAsia="zh-CN"/>
        </w:rPr>
        <w:t>与</w:t>
      </w:r>
      <w:r w:rsidRPr="00DA0435">
        <w:rPr>
          <w:rFonts w:ascii="SimSun" w:eastAsia="SimSun" w:hAnsi="SimSun" w:hint="eastAsia"/>
          <w:sz w:val="21"/>
          <w:lang w:eastAsia="zh-CN"/>
        </w:rPr>
        <w:t>成本的可能性。</w:t>
      </w:r>
    </w:p>
    <w:p w:rsidR="00FB47ED" w:rsidRPr="0003066E" w:rsidRDefault="00C869DB" w:rsidP="0003066E">
      <w:pPr>
        <w:pStyle w:val="ae"/>
        <w:numPr>
          <w:ilvl w:val="0"/>
          <w:numId w:val="11"/>
        </w:numPr>
        <w:spacing w:afterLines="50" w:after="120" w:line="340" w:lineRule="atLeast"/>
        <w:ind w:left="5534" w:firstLine="0"/>
        <w:contextualSpacing w:val="0"/>
        <w:jc w:val="both"/>
        <w:rPr>
          <w:rFonts w:ascii="KaiTi" w:eastAsia="KaiTi" w:hAnsi="KaiTi"/>
          <w:sz w:val="21"/>
          <w:lang w:eastAsia="zh-CN"/>
        </w:rPr>
      </w:pPr>
      <w:r w:rsidRPr="0003066E">
        <w:rPr>
          <w:rFonts w:ascii="KaiTi" w:eastAsia="KaiTi" w:hAnsi="KaiTi" w:hint="eastAsia"/>
          <w:sz w:val="21"/>
          <w:lang w:eastAsia="zh-CN"/>
        </w:rPr>
        <w:t>请CDIP注意本文件</w:t>
      </w:r>
      <w:r w:rsidR="0003066E" w:rsidRPr="0003066E">
        <w:rPr>
          <w:rFonts w:ascii="KaiTi" w:eastAsia="KaiTi" w:hAnsi="KaiTi" w:hint="eastAsia"/>
          <w:sz w:val="21"/>
          <w:lang w:eastAsia="zh-CN"/>
        </w:rPr>
        <w:t>中</w:t>
      </w:r>
      <w:r w:rsidRPr="0003066E">
        <w:rPr>
          <w:rFonts w:ascii="KaiTi" w:eastAsia="KaiTi" w:hAnsi="KaiTi" w:hint="eastAsia"/>
          <w:sz w:val="21"/>
          <w:lang w:eastAsia="zh-CN"/>
        </w:rPr>
        <w:t>所载</w:t>
      </w:r>
      <w:r w:rsidR="0003066E" w:rsidRPr="0003066E">
        <w:rPr>
          <w:rFonts w:ascii="KaiTi" w:eastAsia="KaiTi" w:hAnsi="KaiTi" w:hint="eastAsia"/>
          <w:sz w:val="21"/>
          <w:lang w:eastAsia="zh-CN"/>
        </w:rPr>
        <w:t>的</w:t>
      </w:r>
      <w:r w:rsidRPr="0003066E">
        <w:rPr>
          <w:rFonts w:ascii="KaiTi" w:eastAsia="KaiTi" w:hAnsi="KaiTi" w:hint="eastAsia"/>
          <w:sz w:val="21"/>
          <w:lang w:eastAsia="zh-CN"/>
        </w:rPr>
        <w:t>信息。</w:t>
      </w:r>
    </w:p>
    <w:p w:rsidR="002B313F" w:rsidRPr="0003066E" w:rsidRDefault="002B313F" w:rsidP="0003066E">
      <w:pPr>
        <w:spacing w:afterLines="50" w:after="120" w:line="340" w:lineRule="atLeast"/>
        <w:ind w:left="5534"/>
        <w:jc w:val="both"/>
        <w:rPr>
          <w:rFonts w:ascii="KaiTi" w:eastAsia="KaiTi" w:hAnsi="KaiTi"/>
          <w:sz w:val="21"/>
        </w:rPr>
      </w:pPr>
    </w:p>
    <w:p w:rsidR="00EA7285" w:rsidRPr="0003066E" w:rsidRDefault="00AB5BDF" w:rsidP="0003066E">
      <w:pPr>
        <w:pStyle w:val="Endofdocument-Annex"/>
        <w:spacing w:afterLines="50" w:after="120" w:line="340" w:lineRule="atLeast"/>
        <w:jc w:val="both"/>
        <w:rPr>
          <w:rFonts w:ascii="KaiTi" w:eastAsia="KaiTi" w:hAnsi="KaiTi"/>
          <w:sz w:val="21"/>
        </w:rPr>
      </w:pPr>
      <w:r w:rsidRPr="0003066E">
        <w:rPr>
          <w:rFonts w:ascii="KaiTi" w:eastAsia="KaiTi" w:hAnsi="KaiTi"/>
          <w:sz w:val="21"/>
        </w:rPr>
        <w:t>[</w:t>
      </w:r>
      <w:r w:rsidR="00C869DB" w:rsidRPr="0003066E">
        <w:rPr>
          <w:rFonts w:ascii="KaiTi" w:eastAsia="KaiTi" w:hAnsi="KaiTi" w:hint="eastAsia"/>
          <w:sz w:val="21"/>
        </w:rPr>
        <w:t>文件完</w:t>
      </w:r>
      <w:r w:rsidRPr="0003066E">
        <w:rPr>
          <w:rFonts w:ascii="KaiTi" w:eastAsia="KaiTi" w:hAnsi="KaiTi"/>
          <w:sz w:val="21"/>
        </w:rPr>
        <w:t>]</w:t>
      </w:r>
    </w:p>
    <w:sectPr w:rsidR="00EA7285" w:rsidRPr="0003066E" w:rsidSect="00254DE8">
      <w:headerReference w:type="default" r:id="rId10"/>
      <w:type w:val="continuous"/>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9C2" w:rsidRDefault="00AF09C2">
      <w:r>
        <w:separator/>
      </w:r>
    </w:p>
  </w:endnote>
  <w:endnote w:type="continuationSeparator" w:id="0">
    <w:p w:rsidR="00AF09C2" w:rsidRDefault="00AF09C2" w:rsidP="003B38C1">
      <w:r>
        <w:separator/>
      </w:r>
    </w:p>
    <w:p w:rsidR="00AF09C2" w:rsidRPr="003B38C1" w:rsidRDefault="00AF09C2" w:rsidP="003B38C1">
      <w:pPr>
        <w:spacing w:after="60"/>
        <w:rPr>
          <w:sz w:val="17"/>
        </w:rPr>
      </w:pPr>
      <w:r>
        <w:rPr>
          <w:sz w:val="17"/>
        </w:rPr>
        <w:t>[Endnote continued from previous page]</w:t>
      </w:r>
    </w:p>
  </w:endnote>
  <w:endnote w:type="continuationNotice" w:id="1">
    <w:p w:rsidR="00AF09C2" w:rsidRPr="003B38C1" w:rsidRDefault="00AF09C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微软雅黑"/>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9C2" w:rsidRDefault="00AF09C2">
      <w:r>
        <w:separator/>
      </w:r>
    </w:p>
  </w:footnote>
  <w:footnote w:type="continuationSeparator" w:id="0">
    <w:p w:rsidR="00AF09C2" w:rsidRDefault="00AF09C2" w:rsidP="008B60B2">
      <w:r>
        <w:separator/>
      </w:r>
    </w:p>
    <w:p w:rsidR="00AF09C2" w:rsidRPr="00ED77FB" w:rsidRDefault="00AF09C2" w:rsidP="008B60B2">
      <w:pPr>
        <w:spacing w:after="60"/>
        <w:rPr>
          <w:sz w:val="17"/>
          <w:szCs w:val="17"/>
        </w:rPr>
      </w:pPr>
      <w:r w:rsidRPr="00ED77FB">
        <w:rPr>
          <w:sz w:val="17"/>
          <w:szCs w:val="17"/>
        </w:rPr>
        <w:t>[Footnote continued from previous page]</w:t>
      </w:r>
    </w:p>
  </w:footnote>
  <w:footnote w:type="continuationNotice" w:id="1">
    <w:p w:rsidR="00AF09C2" w:rsidRPr="00ED77FB" w:rsidRDefault="00AF09C2" w:rsidP="008B60B2">
      <w:pPr>
        <w:spacing w:before="60"/>
        <w:jc w:val="right"/>
        <w:rPr>
          <w:sz w:val="17"/>
          <w:szCs w:val="17"/>
        </w:rPr>
      </w:pPr>
      <w:r w:rsidRPr="00ED77FB">
        <w:rPr>
          <w:sz w:val="17"/>
          <w:szCs w:val="17"/>
        </w:rPr>
        <w:t>[Footnote continued on next page]</w:t>
      </w:r>
    </w:p>
  </w:footnote>
  <w:footnote w:id="2">
    <w:p w:rsidR="00754225" w:rsidRPr="00DA0435" w:rsidRDefault="00754225" w:rsidP="00E46330">
      <w:pPr>
        <w:pStyle w:val="a9"/>
        <w:jc w:val="both"/>
        <w:rPr>
          <w:rFonts w:ascii="SimSun" w:hAnsi="SimSun"/>
        </w:rPr>
      </w:pPr>
      <w:r w:rsidRPr="00DA0435">
        <w:rPr>
          <w:rStyle w:val="af1"/>
          <w:rFonts w:ascii="SimSun" w:hAnsi="SimSun"/>
        </w:rPr>
        <w:footnoteRef/>
      </w:r>
      <w:r w:rsidRPr="00DA0435">
        <w:rPr>
          <w:rFonts w:ascii="SimSun" w:hAnsi="SimSun"/>
        </w:rPr>
        <w:t xml:space="preserve"> </w:t>
      </w:r>
      <w:r w:rsidR="00E46330">
        <w:rPr>
          <w:rFonts w:ascii="SimSun" w:hAnsi="SimSun" w:hint="eastAsia"/>
        </w:rPr>
        <w:tab/>
      </w:r>
      <w:r w:rsidR="001706CD" w:rsidRPr="00DA0435">
        <w:rPr>
          <w:rFonts w:ascii="SimSun" w:hAnsi="SimSun" w:hint="eastAsia"/>
        </w:rPr>
        <w:t>CDIP第十七届会议主席总结的附录</w:t>
      </w:r>
      <w:proofErr w:type="gramStart"/>
      <w:r w:rsidR="001706CD" w:rsidRPr="00DA0435">
        <w:rPr>
          <w:rFonts w:ascii="SimSun" w:hAnsi="SimSun" w:hint="eastAsia"/>
        </w:rPr>
        <w:t>一</w:t>
      </w:r>
      <w:proofErr w:type="gramEnd"/>
      <w:r w:rsidR="001706CD" w:rsidRPr="00DA0435">
        <w:rPr>
          <w:rFonts w:ascii="SimSun" w:hAnsi="SimSun" w:hint="eastAsia"/>
        </w:rPr>
        <w:t>，查阅</w:t>
      </w:r>
      <w:r w:rsidR="00F446D6" w:rsidRPr="00DA0435">
        <w:rPr>
          <w:rFonts w:ascii="SimSun" w:hAnsi="SimSun" w:hint="eastAsia"/>
        </w:rPr>
        <w:t>可登陆</w:t>
      </w:r>
      <w:hyperlink r:id="rId1" w:history="1">
        <w:r w:rsidR="00F446D6" w:rsidRPr="00E46330">
          <w:rPr>
            <w:rStyle w:val="af"/>
            <w:rFonts w:ascii="SimSun" w:hAnsi="SimSun"/>
            <w:color w:val="auto"/>
            <w:u w:val="none"/>
          </w:rPr>
          <w:t>http://www.wipo.int/meetings/en/doc_details.jsp?</w:t>
        </w:r>
        <w:r w:rsidR="00591A62">
          <w:rPr>
            <w:rStyle w:val="af"/>
            <w:rFonts w:ascii="SimSun" w:hAnsi="SimSun"/>
            <w:color w:val="auto"/>
            <w:u w:val="none"/>
          </w:rPr>
          <w:t>‌</w:t>
        </w:r>
        <w:r w:rsidR="00F446D6" w:rsidRPr="00E46330">
          <w:rPr>
            <w:rStyle w:val="af"/>
            <w:rFonts w:ascii="SimSun" w:hAnsi="SimSun"/>
            <w:color w:val="auto"/>
            <w:u w:val="none"/>
          </w:rPr>
          <w:t>doc_id=335277</w:t>
        </w:r>
      </w:hyperlink>
      <w:r w:rsidR="001706CD" w:rsidRPr="00E46330">
        <w:rPr>
          <w:rStyle w:val="af"/>
          <w:rFonts w:ascii="SimSun" w:hAnsi="SimSun" w:hint="eastAsia"/>
          <w:color w:val="auto"/>
          <w:u w:val="none"/>
        </w:rPr>
        <w:t>。</w:t>
      </w:r>
    </w:p>
  </w:footnote>
  <w:footnote w:id="3">
    <w:p w:rsidR="00754225" w:rsidRPr="00DA0435" w:rsidRDefault="00754225" w:rsidP="00E46330">
      <w:pPr>
        <w:pStyle w:val="a9"/>
        <w:jc w:val="both"/>
        <w:rPr>
          <w:rFonts w:ascii="SimSun" w:hAnsi="SimSun"/>
          <w:szCs w:val="18"/>
        </w:rPr>
      </w:pPr>
      <w:r w:rsidRPr="00DA0435">
        <w:rPr>
          <w:rStyle w:val="af1"/>
          <w:rFonts w:ascii="SimSun" w:hAnsi="SimSun"/>
          <w:szCs w:val="18"/>
        </w:rPr>
        <w:footnoteRef/>
      </w:r>
      <w:r w:rsidR="00E46330">
        <w:rPr>
          <w:rFonts w:ascii="SimSun" w:hAnsi="SimSun" w:hint="eastAsia"/>
          <w:szCs w:val="18"/>
        </w:rPr>
        <w:tab/>
      </w:r>
      <w:r w:rsidR="00503174" w:rsidRPr="00DA0435">
        <w:rPr>
          <w:rFonts w:ascii="SimSun" w:hAnsi="SimSun" w:hint="eastAsia"/>
          <w:szCs w:val="18"/>
        </w:rPr>
        <w:t>《世界知识产权组织（WIPO）2016-2021年中期战略计划》，A/56/10，查阅可登陆：</w:t>
      </w:r>
      <w:hyperlink r:id="rId2" w:history="1">
        <w:r w:rsidRPr="00E46330">
          <w:rPr>
            <w:rStyle w:val="af"/>
            <w:rFonts w:ascii="SimSun" w:hAnsi="SimSun"/>
            <w:color w:val="auto"/>
            <w:szCs w:val="18"/>
            <w:u w:val="none"/>
          </w:rPr>
          <w:t>http://www.wipo.int/</w:t>
        </w:r>
        <w:r w:rsidR="00591A62" w:rsidRPr="00591A62">
          <w:rPr>
            <w:rStyle w:val="af"/>
            <w:rFonts w:ascii="SimSun" w:hAnsi="SimSun"/>
            <w:color w:val="auto"/>
            <w:szCs w:val="18"/>
            <w:u w:val="none"/>
          </w:rPr>
          <w:t>‌</w:t>
        </w:r>
        <w:r w:rsidRPr="00E46330">
          <w:rPr>
            <w:rStyle w:val="af"/>
            <w:rFonts w:ascii="SimSun" w:hAnsi="SimSun"/>
            <w:color w:val="auto"/>
            <w:szCs w:val="18"/>
            <w:u w:val="none"/>
          </w:rPr>
          <w:t>meetings/en/doc_details.jsp?doc_id=347516</w:t>
        </w:r>
      </w:hyperlink>
      <w:r w:rsidR="00503174" w:rsidRPr="00E46330">
        <w:rPr>
          <w:rStyle w:val="af"/>
          <w:rFonts w:ascii="SimSun" w:hAnsi="SimSun" w:hint="eastAsia"/>
          <w:color w:val="auto"/>
          <w:szCs w:val="18"/>
          <w:u w:val="none"/>
        </w:rPr>
        <w:t>。</w:t>
      </w:r>
    </w:p>
  </w:footnote>
  <w:footnote w:id="4">
    <w:p w:rsidR="00754225" w:rsidRPr="00DA0435" w:rsidRDefault="00754225" w:rsidP="00E46330">
      <w:pPr>
        <w:pStyle w:val="Default"/>
        <w:jc w:val="both"/>
        <w:rPr>
          <w:rFonts w:ascii="SimSun" w:eastAsia="SimSun" w:hAnsi="SimSun"/>
          <w:sz w:val="18"/>
          <w:szCs w:val="18"/>
          <w:lang w:eastAsia="zh-CN"/>
        </w:rPr>
      </w:pPr>
      <w:r w:rsidRPr="00DA0435">
        <w:rPr>
          <w:rStyle w:val="af1"/>
          <w:rFonts w:ascii="SimSun" w:eastAsia="SimSun" w:hAnsi="SimSun"/>
          <w:sz w:val="18"/>
          <w:szCs w:val="18"/>
        </w:rPr>
        <w:footnoteRef/>
      </w:r>
      <w:r w:rsidR="00E46330">
        <w:rPr>
          <w:rFonts w:ascii="SimSun" w:eastAsia="SimSun" w:hAnsi="SimSun" w:hint="eastAsia"/>
          <w:sz w:val="18"/>
          <w:szCs w:val="18"/>
          <w:lang w:eastAsia="zh-CN"/>
        </w:rPr>
        <w:tab/>
      </w:r>
      <w:r w:rsidR="00FA07D4" w:rsidRPr="00DA0435">
        <w:rPr>
          <w:rFonts w:ascii="SimSun" w:eastAsia="SimSun" w:hAnsi="SimSun" w:hint="eastAsia"/>
          <w:sz w:val="18"/>
          <w:szCs w:val="18"/>
          <w:lang w:eastAsia="zh-CN"/>
        </w:rPr>
        <w:t>《</w:t>
      </w:r>
      <w:r w:rsidR="000D567E" w:rsidRPr="00DA0435">
        <w:rPr>
          <w:rFonts w:ascii="SimSun" w:eastAsia="SimSun" w:hAnsi="SimSun" w:hint="eastAsia"/>
          <w:sz w:val="18"/>
          <w:szCs w:val="18"/>
          <w:lang w:eastAsia="zh-CN"/>
        </w:rPr>
        <w:t>产权组织</w:t>
      </w:r>
      <w:r w:rsidR="00FA07D4" w:rsidRPr="00DA0435">
        <w:rPr>
          <w:rFonts w:ascii="SimSun" w:eastAsia="SimSun" w:hAnsi="SimSun" w:hint="eastAsia"/>
          <w:sz w:val="18"/>
          <w:szCs w:val="18"/>
          <w:lang w:eastAsia="zh-CN"/>
        </w:rPr>
        <w:t>绩效报告》，计划和预算委员会，第</w:t>
      </w:r>
      <w:r w:rsidR="00CD1B35" w:rsidRPr="00DA0435">
        <w:rPr>
          <w:rFonts w:ascii="SimSun" w:eastAsia="SimSun" w:hAnsi="SimSun" w:hint="eastAsia"/>
          <w:sz w:val="18"/>
          <w:szCs w:val="18"/>
          <w:lang w:eastAsia="zh-CN"/>
        </w:rPr>
        <w:t>二十八</w:t>
      </w:r>
      <w:r w:rsidR="00FA07D4" w:rsidRPr="00DA0435">
        <w:rPr>
          <w:rFonts w:ascii="SimSun" w:eastAsia="SimSun" w:hAnsi="SimSun" w:hint="eastAsia"/>
          <w:sz w:val="18"/>
          <w:szCs w:val="18"/>
          <w:lang w:eastAsia="zh-CN"/>
        </w:rPr>
        <w:t>届会议，2018年9月，WO/PBC/28/7。</w:t>
      </w:r>
    </w:p>
  </w:footnote>
  <w:footnote w:id="5">
    <w:p w:rsidR="00754225" w:rsidRPr="00DA0435" w:rsidRDefault="00754225" w:rsidP="00E46330">
      <w:pPr>
        <w:pStyle w:val="a9"/>
        <w:jc w:val="both"/>
        <w:rPr>
          <w:rFonts w:ascii="SimSun" w:hAnsi="SimSun"/>
          <w:szCs w:val="18"/>
        </w:rPr>
      </w:pPr>
      <w:r w:rsidRPr="00DA0435">
        <w:rPr>
          <w:rStyle w:val="af1"/>
          <w:rFonts w:ascii="SimSun" w:hAnsi="SimSun"/>
          <w:szCs w:val="18"/>
        </w:rPr>
        <w:footnoteRef/>
      </w:r>
      <w:r w:rsidRPr="00DA0435">
        <w:rPr>
          <w:rFonts w:ascii="SimSun" w:hAnsi="SimSun"/>
          <w:szCs w:val="18"/>
        </w:rPr>
        <w:t xml:space="preserve"> </w:t>
      </w:r>
      <w:r w:rsidR="00E46330">
        <w:rPr>
          <w:rFonts w:ascii="SimSun" w:hAnsi="SimSun" w:hint="eastAsia"/>
          <w:szCs w:val="18"/>
        </w:rPr>
        <w:tab/>
      </w:r>
      <w:r w:rsidR="000D567E" w:rsidRPr="00DA0435">
        <w:rPr>
          <w:rFonts w:ascii="SimSun" w:hAnsi="SimSun" w:hint="eastAsia"/>
          <w:szCs w:val="18"/>
        </w:rPr>
        <w:t>产权组织</w:t>
      </w:r>
      <w:r w:rsidR="007C5E72" w:rsidRPr="00DA0435">
        <w:rPr>
          <w:rFonts w:ascii="SimSun" w:hAnsi="SimSun" w:hint="eastAsia"/>
          <w:szCs w:val="18"/>
        </w:rPr>
        <w:t>技术援助数据库（IP-TAD）提供</w:t>
      </w:r>
      <w:r w:rsidR="000D567E" w:rsidRPr="00DA0435">
        <w:rPr>
          <w:rFonts w:ascii="SimSun" w:hAnsi="SimSun" w:hint="eastAsia"/>
          <w:szCs w:val="18"/>
        </w:rPr>
        <w:t>产权组织</w:t>
      </w:r>
      <w:r w:rsidR="007C5E72" w:rsidRPr="00DA0435">
        <w:rPr>
          <w:rFonts w:ascii="SimSun" w:hAnsi="SimSun" w:hint="eastAsia"/>
          <w:szCs w:val="18"/>
        </w:rPr>
        <w:t>技术援助活动信息，</w:t>
      </w:r>
      <w:r w:rsidR="007E24D1" w:rsidRPr="00DA0435">
        <w:rPr>
          <w:rFonts w:ascii="SimSun" w:hAnsi="SimSun" w:hint="eastAsia"/>
          <w:szCs w:val="18"/>
        </w:rPr>
        <w:t>活动的</w:t>
      </w:r>
      <w:r w:rsidR="007C5E72" w:rsidRPr="00DA0435">
        <w:rPr>
          <w:rFonts w:ascii="SimSun" w:hAnsi="SimSun" w:hint="eastAsia"/>
          <w:szCs w:val="18"/>
        </w:rPr>
        <w:t>受益国</w:t>
      </w:r>
      <w:r w:rsidR="007E24D1" w:rsidRPr="00DA0435">
        <w:rPr>
          <w:rFonts w:ascii="SimSun" w:hAnsi="SimSun" w:hint="eastAsia"/>
          <w:szCs w:val="18"/>
        </w:rPr>
        <w:t>为</w:t>
      </w:r>
      <w:r w:rsidR="007C5E72" w:rsidRPr="00DA0435">
        <w:rPr>
          <w:rFonts w:ascii="SimSun" w:hAnsi="SimSun" w:hint="eastAsia"/>
          <w:szCs w:val="18"/>
        </w:rPr>
        <w:t>发展中国家</w:t>
      </w:r>
      <w:r w:rsidR="007E24D1" w:rsidRPr="00DA0435">
        <w:rPr>
          <w:rFonts w:ascii="SimSun" w:hAnsi="SimSun" w:hint="eastAsia"/>
          <w:szCs w:val="18"/>
        </w:rPr>
        <w:t>、</w:t>
      </w:r>
      <w:r w:rsidR="007C5E72" w:rsidRPr="00DA0435">
        <w:rPr>
          <w:rFonts w:ascii="SimSun" w:hAnsi="SimSun" w:hint="eastAsia"/>
          <w:szCs w:val="18"/>
        </w:rPr>
        <w:t>最不发达国家或转型国家</w:t>
      </w:r>
      <w:r w:rsidR="007E24D1" w:rsidRPr="00DA0435">
        <w:rPr>
          <w:rFonts w:ascii="SimSun" w:hAnsi="SimSun" w:hint="eastAsia"/>
          <w:szCs w:val="18"/>
        </w:rPr>
        <w:t>。</w:t>
      </w:r>
    </w:p>
  </w:footnote>
  <w:footnote w:id="6">
    <w:p w:rsidR="00754225" w:rsidRPr="00DA0435" w:rsidRDefault="00754225" w:rsidP="00E46330">
      <w:pPr>
        <w:pStyle w:val="a9"/>
        <w:jc w:val="both"/>
        <w:rPr>
          <w:rFonts w:ascii="SimSun" w:hAnsi="SimSun"/>
          <w:szCs w:val="18"/>
        </w:rPr>
      </w:pPr>
      <w:r w:rsidRPr="00DA0435">
        <w:rPr>
          <w:rStyle w:val="af1"/>
          <w:rFonts w:ascii="SimSun" w:hAnsi="SimSun"/>
          <w:szCs w:val="18"/>
        </w:rPr>
        <w:footnoteRef/>
      </w:r>
      <w:r w:rsidRPr="00DA0435">
        <w:rPr>
          <w:rFonts w:ascii="SimSun" w:hAnsi="SimSun"/>
          <w:szCs w:val="18"/>
        </w:rPr>
        <w:t xml:space="preserve"> </w:t>
      </w:r>
      <w:r w:rsidR="00E46330">
        <w:rPr>
          <w:rFonts w:ascii="SimSun" w:hAnsi="SimSun" w:hint="eastAsia"/>
          <w:szCs w:val="18"/>
        </w:rPr>
        <w:tab/>
      </w:r>
      <w:r w:rsidR="000D567E" w:rsidRPr="00DA0435">
        <w:rPr>
          <w:rFonts w:ascii="SimSun" w:hAnsi="SimSun" w:hint="eastAsia"/>
          <w:szCs w:val="18"/>
        </w:rPr>
        <w:t>产权组织</w:t>
      </w:r>
      <w:r w:rsidR="008B75A2" w:rsidRPr="00DA0435">
        <w:rPr>
          <w:rFonts w:ascii="SimSun" w:hAnsi="SimSun" w:hint="eastAsia"/>
          <w:szCs w:val="18"/>
        </w:rPr>
        <w:t>2018/19两年</w:t>
      </w:r>
      <w:proofErr w:type="gramStart"/>
      <w:r w:rsidR="008B75A2" w:rsidRPr="00DA0435">
        <w:rPr>
          <w:rFonts w:ascii="SimSun" w:hAnsi="SimSun" w:hint="eastAsia"/>
          <w:szCs w:val="18"/>
        </w:rPr>
        <w:t>期计划</w:t>
      </w:r>
      <w:proofErr w:type="gramEnd"/>
      <w:r w:rsidR="008B75A2" w:rsidRPr="00DA0435">
        <w:rPr>
          <w:rFonts w:ascii="SimSun" w:hAnsi="SimSun" w:hint="eastAsia"/>
          <w:szCs w:val="18"/>
        </w:rPr>
        <w:t>和预算，战略目标的计划说明，目标八，第160页。</w:t>
      </w:r>
    </w:p>
  </w:footnote>
  <w:footnote w:id="7">
    <w:p w:rsidR="00754225" w:rsidRPr="00DA0435" w:rsidRDefault="00754225" w:rsidP="00E46330">
      <w:pPr>
        <w:pStyle w:val="a9"/>
        <w:jc w:val="both"/>
        <w:rPr>
          <w:rFonts w:ascii="SimSun" w:hAnsi="SimSun"/>
          <w:i/>
          <w:szCs w:val="18"/>
        </w:rPr>
      </w:pPr>
      <w:r w:rsidRPr="00DA0435">
        <w:rPr>
          <w:rStyle w:val="af1"/>
          <w:rFonts w:ascii="SimSun" w:hAnsi="SimSun"/>
          <w:szCs w:val="18"/>
        </w:rPr>
        <w:footnoteRef/>
      </w:r>
      <w:r w:rsidRPr="00DA0435">
        <w:rPr>
          <w:rFonts w:ascii="SimSun" w:hAnsi="SimSun"/>
          <w:szCs w:val="18"/>
        </w:rPr>
        <w:t xml:space="preserve"> </w:t>
      </w:r>
      <w:r w:rsidR="00E46330">
        <w:rPr>
          <w:rFonts w:ascii="SimSun" w:hAnsi="SimSun" w:hint="eastAsia"/>
          <w:szCs w:val="18"/>
        </w:rPr>
        <w:tab/>
      </w:r>
      <w:r w:rsidR="007D3015" w:rsidRPr="00DA0435">
        <w:rPr>
          <w:rFonts w:ascii="SimSun" w:hAnsi="SimSun" w:hint="eastAsia"/>
          <w:szCs w:val="18"/>
        </w:rPr>
        <w:t>同上。</w:t>
      </w:r>
    </w:p>
  </w:footnote>
  <w:footnote w:id="8">
    <w:p w:rsidR="00754225" w:rsidRPr="00DA0435" w:rsidRDefault="00754225" w:rsidP="00E46330">
      <w:pPr>
        <w:pStyle w:val="a9"/>
        <w:jc w:val="both"/>
        <w:rPr>
          <w:rFonts w:ascii="SimSun" w:hAnsi="SimSun"/>
          <w:sz w:val="16"/>
          <w:szCs w:val="16"/>
        </w:rPr>
      </w:pPr>
      <w:r w:rsidRPr="00DA0435">
        <w:rPr>
          <w:rStyle w:val="af1"/>
          <w:rFonts w:ascii="SimSun" w:hAnsi="SimSun"/>
          <w:szCs w:val="18"/>
        </w:rPr>
        <w:footnoteRef/>
      </w:r>
      <w:r w:rsidR="00E46330">
        <w:rPr>
          <w:rFonts w:ascii="SimSun" w:hAnsi="SimSun" w:hint="eastAsia"/>
          <w:szCs w:val="18"/>
        </w:rPr>
        <w:tab/>
      </w:r>
      <w:r w:rsidR="00845F09" w:rsidRPr="00DA0435">
        <w:rPr>
          <w:rFonts w:ascii="SimSun" w:hAnsi="SimSun" w:hint="eastAsia"/>
          <w:szCs w:val="18"/>
        </w:rPr>
        <w:t>技术促进机制</w:t>
      </w:r>
      <w:r w:rsidR="005732CE" w:rsidRPr="00DA0435">
        <w:rPr>
          <w:rFonts w:ascii="SimSun" w:hAnsi="SimSun" w:hint="eastAsia"/>
          <w:szCs w:val="18"/>
        </w:rPr>
        <w:t>的组成部分是（</w:t>
      </w:r>
      <w:r w:rsidR="005732CE" w:rsidRPr="00DA0435">
        <w:rPr>
          <w:rFonts w:ascii="SimSun" w:hAnsi="SimSun"/>
          <w:szCs w:val="18"/>
        </w:rPr>
        <w:t>a</w:t>
      </w:r>
      <w:r w:rsidR="005732CE" w:rsidRPr="00DA0435">
        <w:rPr>
          <w:rFonts w:ascii="SimSun" w:hAnsi="SimSun" w:hint="eastAsia"/>
          <w:szCs w:val="18"/>
        </w:rPr>
        <w:t>）</w:t>
      </w:r>
      <w:r w:rsidR="00845F09" w:rsidRPr="00DA0435">
        <w:rPr>
          <w:rFonts w:ascii="SimSun" w:hAnsi="SimSun" w:hint="eastAsia"/>
          <w:szCs w:val="18"/>
        </w:rPr>
        <w:t>联合国科学、技术、创新促进可持续发展目标跨机构任务小组（IATT），</w:t>
      </w:r>
      <w:r w:rsidR="005732CE" w:rsidRPr="00DA0435">
        <w:rPr>
          <w:rFonts w:ascii="SimSun" w:hAnsi="SimSun" w:hint="eastAsia"/>
          <w:szCs w:val="18"/>
        </w:rPr>
        <w:t>（</w:t>
      </w:r>
      <w:r w:rsidR="005732CE" w:rsidRPr="00DA0435">
        <w:rPr>
          <w:rFonts w:ascii="SimSun" w:hAnsi="SimSun"/>
          <w:szCs w:val="18"/>
        </w:rPr>
        <w:t>b</w:t>
      </w:r>
      <w:r w:rsidR="005732CE" w:rsidRPr="00DA0435">
        <w:rPr>
          <w:rFonts w:ascii="SimSun" w:hAnsi="SimSun" w:hint="eastAsia"/>
          <w:szCs w:val="18"/>
        </w:rPr>
        <w:t>）</w:t>
      </w:r>
      <w:r w:rsidR="00845F09" w:rsidRPr="00DA0435">
        <w:rPr>
          <w:rFonts w:ascii="SimSun" w:hAnsi="SimSun" w:hint="eastAsia"/>
          <w:szCs w:val="18"/>
        </w:rPr>
        <w:t>科学、技术、创新促进可持续发展目标多利益攸关方年度论坛和</w:t>
      </w:r>
      <w:r w:rsidR="005732CE" w:rsidRPr="00DA0435">
        <w:rPr>
          <w:rFonts w:ascii="SimSun" w:hAnsi="SimSun" w:hint="eastAsia"/>
          <w:szCs w:val="18"/>
        </w:rPr>
        <w:t>（</w:t>
      </w:r>
      <w:r w:rsidR="005732CE" w:rsidRPr="00DA0435">
        <w:rPr>
          <w:rFonts w:ascii="SimSun" w:hAnsi="SimSun"/>
          <w:szCs w:val="18"/>
        </w:rPr>
        <w:t>c</w:t>
      </w:r>
      <w:r w:rsidR="005732CE" w:rsidRPr="00DA0435">
        <w:rPr>
          <w:rFonts w:ascii="SimSun" w:hAnsi="SimSun" w:hint="eastAsia"/>
          <w:szCs w:val="18"/>
        </w:rPr>
        <w:t>）一个在线平台。</w:t>
      </w:r>
      <w:r w:rsidR="00845F09" w:rsidRPr="00DA0435">
        <w:rPr>
          <w:rFonts w:ascii="SimSun" w:hAnsi="SimSun" w:hint="eastAsia"/>
          <w:szCs w:val="18"/>
        </w:rPr>
        <w:t>在线平台集中提供联合国在科学、技术和创新方面的倡议纵览，并促进获取和利用这些技术相关的倡议</w:t>
      </w:r>
      <w:r w:rsidR="00562263" w:rsidRPr="00DA0435">
        <w:rPr>
          <w:rFonts w:ascii="SimSun" w:hAnsi="SimSun" w:hint="eastAsia"/>
          <w:szCs w:val="18"/>
        </w:rPr>
        <w:t>。</w:t>
      </w:r>
    </w:p>
  </w:footnote>
  <w:footnote w:id="9">
    <w:p w:rsidR="001C4FCF" w:rsidRPr="00DA0435" w:rsidRDefault="001C4FCF" w:rsidP="00E46330">
      <w:pPr>
        <w:pStyle w:val="a9"/>
        <w:jc w:val="both"/>
        <w:rPr>
          <w:rFonts w:ascii="SimSun" w:hAnsi="SimSun"/>
        </w:rPr>
      </w:pPr>
      <w:r w:rsidRPr="00DA0435">
        <w:rPr>
          <w:rStyle w:val="af1"/>
          <w:rFonts w:ascii="SimSun" w:hAnsi="SimSun"/>
        </w:rPr>
        <w:footnoteRef/>
      </w:r>
      <w:r w:rsidR="00E46330">
        <w:rPr>
          <w:rFonts w:ascii="SimSun" w:hAnsi="SimSun" w:hint="eastAsia"/>
          <w:szCs w:val="18"/>
        </w:rPr>
        <w:tab/>
      </w:r>
      <w:r w:rsidR="00460E2E" w:rsidRPr="00DA0435">
        <w:rPr>
          <w:rFonts w:ascii="SimSun" w:hAnsi="SimSun" w:hint="eastAsia"/>
          <w:szCs w:val="18"/>
        </w:rPr>
        <w:t>注意到在这方面</w:t>
      </w:r>
      <w:r w:rsidR="00BA1760" w:rsidRPr="00DA0435">
        <w:rPr>
          <w:rFonts w:ascii="SimSun" w:hAnsi="SimSun" w:hint="eastAsia"/>
          <w:szCs w:val="18"/>
        </w:rPr>
        <w:t>的协作，特别是</w:t>
      </w:r>
      <w:r w:rsidR="00460E2E" w:rsidRPr="00DA0435">
        <w:rPr>
          <w:rFonts w:ascii="SimSun" w:hAnsi="SimSun" w:hint="eastAsia"/>
          <w:szCs w:val="18"/>
        </w:rPr>
        <w:t>与一些区域组织的合作，包括</w:t>
      </w:r>
      <w:r w:rsidR="002B2448" w:rsidRPr="00DA0435">
        <w:rPr>
          <w:rFonts w:ascii="SimSun" w:hAnsi="SimSun" w:hint="eastAsia"/>
          <w:szCs w:val="18"/>
        </w:rPr>
        <w:t>：</w:t>
      </w:r>
      <w:r w:rsidR="00460E2E" w:rsidRPr="00DA0435">
        <w:rPr>
          <w:rFonts w:ascii="SimSun" w:hAnsi="SimSun" w:hint="eastAsia"/>
          <w:szCs w:val="18"/>
        </w:rPr>
        <w:t>东非共同体</w:t>
      </w:r>
      <w:r w:rsidR="00BA1760" w:rsidRPr="00DA0435">
        <w:rPr>
          <w:rFonts w:ascii="SimSun" w:hAnsi="SimSun" w:hint="eastAsia"/>
          <w:szCs w:val="18"/>
        </w:rPr>
        <w:t>（东共体）</w:t>
      </w:r>
      <w:r w:rsidR="00460E2E" w:rsidRPr="00DA0435">
        <w:rPr>
          <w:rFonts w:ascii="SimSun" w:hAnsi="SimSun" w:hint="eastAsia"/>
          <w:szCs w:val="18"/>
        </w:rPr>
        <w:t>；西非国家经济共同体</w:t>
      </w:r>
      <w:r w:rsidR="00E46330">
        <w:rPr>
          <w:rFonts w:ascii="SimSun" w:hAnsi="SimSun" w:hint="eastAsia"/>
          <w:szCs w:val="18"/>
        </w:rPr>
        <w:t>（</w:t>
      </w:r>
      <w:proofErr w:type="gramStart"/>
      <w:r w:rsidR="00460E2E" w:rsidRPr="00DA0435">
        <w:rPr>
          <w:rFonts w:ascii="SimSun" w:hAnsi="SimSun" w:hint="eastAsia"/>
          <w:szCs w:val="18"/>
        </w:rPr>
        <w:t>西非经共体</w:t>
      </w:r>
      <w:proofErr w:type="gramEnd"/>
      <w:r w:rsidR="00E46330">
        <w:rPr>
          <w:rFonts w:ascii="SimSun" w:hAnsi="SimSun" w:hint="eastAsia"/>
          <w:szCs w:val="18"/>
        </w:rPr>
        <w:t>）</w:t>
      </w:r>
      <w:r w:rsidR="00460E2E" w:rsidRPr="00DA0435">
        <w:rPr>
          <w:rFonts w:ascii="SimSun" w:hAnsi="SimSun" w:hint="eastAsia"/>
          <w:szCs w:val="18"/>
        </w:rPr>
        <w:t>；东部和南部非洲共同市场</w:t>
      </w:r>
      <w:r w:rsidR="00E46330">
        <w:rPr>
          <w:rFonts w:ascii="SimSun" w:hAnsi="SimSun" w:hint="eastAsia"/>
          <w:szCs w:val="18"/>
        </w:rPr>
        <w:t>（</w:t>
      </w:r>
      <w:r w:rsidR="00460E2E" w:rsidRPr="00DA0435">
        <w:rPr>
          <w:rFonts w:ascii="SimSun" w:hAnsi="SimSun" w:hint="eastAsia"/>
          <w:szCs w:val="18"/>
        </w:rPr>
        <w:t>东南非共同市场</w:t>
      </w:r>
      <w:r w:rsidR="00E46330">
        <w:rPr>
          <w:rFonts w:ascii="SimSun" w:hAnsi="SimSun" w:hint="eastAsia"/>
          <w:szCs w:val="18"/>
        </w:rPr>
        <w:t>）</w:t>
      </w:r>
      <w:r w:rsidR="00460E2E" w:rsidRPr="00DA0435">
        <w:rPr>
          <w:rFonts w:ascii="SimSun" w:hAnsi="SimSun" w:hint="eastAsia"/>
          <w:szCs w:val="18"/>
        </w:rPr>
        <w:t>；南部非洲发展共同体</w:t>
      </w:r>
      <w:r w:rsidR="00E46330">
        <w:rPr>
          <w:rFonts w:ascii="SimSun" w:hAnsi="SimSun" w:hint="eastAsia"/>
          <w:szCs w:val="18"/>
        </w:rPr>
        <w:t>（</w:t>
      </w:r>
      <w:r w:rsidR="00460E2E" w:rsidRPr="00DA0435">
        <w:rPr>
          <w:rFonts w:ascii="SimSun" w:hAnsi="SimSun" w:hint="eastAsia"/>
          <w:szCs w:val="18"/>
        </w:rPr>
        <w:t>南共体；西非经济和货币联盟</w:t>
      </w:r>
      <w:r w:rsidR="00982D6E" w:rsidRPr="00DA0435">
        <w:rPr>
          <w:rFonts w:ascii="SimSun" w:hAnsi="SimSun" w:hint="eastAsia"/>
          <w:szCs w:val="18"/>
        </w:rPr>
        <w:t>（UEMOA）</w:t>
      </w:r>
      <w:r w:rsidR="00460E2E" w:rsidRPr="00DA0435">
        <w:rPr>
          <w:rFonts w:ascii="SimSun" w:hAnsi="SimSun" w:hint="eastAsia"/>
          <w:szCs w:val="18"/>
        </w:rPr>
        <w:t>；海湾合作委员会</w:t>
      </w:r>
      <w:r w:rsidR="00982D6E" w:rsidRPr="00DA0435">
        <w:rPr>
          <w:rFonts w:ascii="SimSun" w:hAnsi="SimSun" w:hint="eastAsia"/>
          <w:szCs w:val="18"/>
        </w:rPr>
        <w:t>（海合会）</w:t>
      </w:r>
      <w:r w:rsidR="00460E2E" w:rsidRPr="00DA0435">
        <w:rPr>
          <w:rFonts w:ascii="SimSun" w:hAnsi="SimSun" w:hint="eastAsia"/>
          <w:szCs w:val="18"/>
        </w:rPr>
        <w:t>；阿拉伯国家联盟</w:t>
      </w:r>
      <w:r w:rsidR="00982D6E" w:rsidRPr="00DA0435">
        <w:rPr>
          <w:rFonts w:ascii="SimSun" w:hAnsi="SimSun" w:hint="eastAsia"/>
          <w:szCs w:val="18"/>
        </w:rPr>
        <w:t>（阿盟）</w:t>
      </w:r>
      <w:r w:rsidR="00460E2E" w:rsidRPr="00DA0435">
        <w:rPr>
          <w:rFonts w:ascii="SimSun" w:hAnsi="SimSun" w:hint="eastAsia"/>
          <w:szCs w:val="18"/>
        </w:rPr>
        <w:t>；伊斯兰开发银行</w:t>
      </w:r>
      <w:r w:rsidR="00E75B75" w:rsidRPr="00DA0435">
        <w:rPr>
          <w:rFonts w:ascii="SimSun" w:hAnsi="SimSun" w:hint="eastAsia"/>
          <w:szCs w:val="18"/>
        </w:rPr>
        <w:t>（</w:t>
      </w:r>
      <w:r w:rsidR="00E75B75" w:rsidRPr="00DA0435">
        <w:rPr>
          <w:rFonts w:ascii="SimSun" w:hAnsi="SimSun"/>
        </w:rPr>
        <w:t>OIC/IDB</w:t>
      </w:r>
      <w:r w:rsidR="00E75B75" w:rsidRPr="00DA0435">
        <w:rPr>
          <w:rFonts w:ascii="SimSun" w:hAnsi="SimSun" w:hint="eastAsia"/>
          <w:szCs w:val="18"/>
        </w:rPr>
        <w:t>）</w:t>
      </w:r>
      <w:r w:rsidR="00460E2E" w:rsidRPr="00DA0435">
        <w:rPr>
          <w:rFonts w:ascii="SimSun" w:hAnsi="SimSun" w:hint="eastAsia"/>
          <w:szCs w:val="18"/>
        </w:rPr>
        <w:t>；东南亚国家联盟</w:t>
      </w:r>
      <w:r w:rsidR="00E46330">
        <w:rPr>
          <w:rFonts w:ascii="SimSun" w:hAnsi="SimSun" w:hint="eastAsia"/>
          <w:szCs w:val="18"/>
        </w:rPr>
        <w:t>（</w:t>
      </w:r>
      <w:r w:rsidR="00460E2E" w:rsidRPr="00DA0435">
        <w:rPr>
          <w:rFonts w:ascii="SimSun" w:hAnsi="SimSun" w:hint="eastAsia"/>
          <w:szCs w:val="18"/>
        </w:rPr>
        <w:t>东盟</w:t>
      </w:r>
      <w:r w:rsidR="00E46330">
        <w:rPr>
          <w:rFonts w:ascii="SimSun" w:hAnsi="SimSun" w:hint="eastAsia"/>
          <w:szCs w:val="18"/>
        </w:rPr>
        <w:t>）</w:t>
      </w:r>
      <w:r w:rsidR="00460E2E" w:rsidRPr="00DA0435">
        <w:rPr>
          <w:rFonts w:ascii="SimSun" w:hAnsi="SimSun" w:hint="eastAsia"/>
          <w:szCs w:val="18"/>
        </w:rPr>
        <w:t>；</w:t>
      </w:r>
      <w:r w:rsidR="00460E2E" w:rsidRPr="0003066E">
        <w:rPr>
          <w:rFonts w:ascii="SimSun" w:hAnsi="SimSun" w:hint="eastAsia"/>
          <w:szCs w:val="18"/>
        </w:rPr>
        <w:t>论坛岛屿秘书</w:t>
      </w:r>
      <w:r w:rsidR="00460E2E" w:rsidRPr="00DA0435">
        <w:rPr>
          <w:rFonts w:ascii="SimSun" w:hAnsi="SimSun" w:hint="eastAsia"/>
          <w:szCs w:val="18"/>
        </w:rPr>
        <w:t>处；南亚区域合作联盟</w:t>
      </w:r>
      <w:r w:rsidR="00E75B75" w:rsidRPr="00DA0435">
        <w:rPr>
          <w:rFonts w:ascii="SimSun" w:hAnsi="SimSun" w:hint="eastAsia"/>
          <w:szCs w:val="18"/>
        </w:rPr>
        <w:t>（</w:t>
      </w:r>
      <w:r w:rsidR="00DA7C2F" w:rsidRPr="00DA0435">
        <w:rPr>
          <w:rFonts w:ascii="SimSun" w:hAnsi="SimSun" w:hint="eastAsia"/>
          <w:szCs w:val="18"/>
        </w:rPr>
        <w:t>南盟</w:t>
      </w:r>
      <w:r w:rsidR="00E75B75" w:rsidRPr="00DA0435">
        <w:rPr>
          <w:rFonts w:ascii="SimSun" w:hAnsi="SimSun" w:hint="eastAsia"/>
          <w:szCs w:val="18"/>
        </w:rPr>
        <w:t>）</w:t>
      </w:r>
      <w:r w:rsidR="00460E2E" w:rsidRPr="00DA0435">
        <w:rPr>
          <w:rFonts w:ascii="SimSun" w:hAnsi="SimSun" w:hint="eastAsia"/>
          <w:szCs w:val="18"/>
        </w:rPr>
        <w:t>、孟加拉湾多部门技术和经济合作倡议</w:t>
      </w:r>
      <w:r w:rsidR="00DA7C2F" w:rsidRPr="00DA0435">
        <w:rPr>
          <w:rFonts w:ascii="SimSun" w:hAnsi="SimSun" w:hint="eastAsia"/>
          <w:szCs w:val="18"/>
        </w:rPr>
        <w:t>（</w:t>
      </w:r>
      <w:r w:rsidR="00DA7C2F" w:rsidRPr="00DA0435">
        <w:rPr>
          <w:rFonts w:ascii="SimSun" w:hAnsi="SimSun"/>
        </w:rPr>
        <w:t>BIMSTEC</w:t>
      </w:r>
      <w:r w:rsidR="00DA7C2F" w:rsidRPr="00DA0435">
        <w:rPr>
          <w:rFonts w:ascii="SimSun" w:hAnsi="SimSun" w:hint="eastAsia"/>
          <w:szCs w:val="18"/>
        </w:rPr>
        <w:t>）</w:t>
      </w:r>
      <w:r w:rsidR="00460E2E" w:rsidRPr="00DA0435">
        <w:rPr>
          <w:rFonts w:ascii="SimSun" w:hAnsi="SimSun" w:hint="eastAsia"/>
          <w:szCs w:val="18"/>
        </w:rPr>
        <w:t>、经济合作组织</w:t>
      </w:r>
      <w:r w:rsidR="0057790E" w:rsidRPr="00DA0435">
        <w:rPr>
          <w:rFonts w:ascii="SimSun" w:hAnsi="SimSun" w:hint="eastAsia"/>
          <w:szCs w:val="18"/>
        </w:rPr>
        <w:t>（</w:t>
      </w:r>
      <w:r w:rsidR="0057790E" w:rsidRPr="00DA0435">
        <w:rPr>
          <w:rFonts w:ascii="SimSun" w:hAnsi="SimSun"/>
        </w:rPr>
        <w:t>ECO</w:t>
      </w:r>
      <w:r w:rsidR="0057790E" w:rsidRPr="00DA0435">
        <w:rPr>
          <w:rFonts w:ascii="SimSun" w:hAnsi="SimSun" w:hint="eastAsia"/>
          <w:szCs w:val="18"/>
        </w:rPr>
        <w:t>）</w:t>
      </w:r>
      <w:r w:rsidR="00460E2E" w:rsidRPr="00DA0435">
        <w:rPr>
          <w:rFonts w:ascii="SimSun" w:hAnsi="SimSun" w:hint="eastAsia"/>
          <w:szCs w:val="18"/>
        </w:rPr>
        <w:t>；拉丁美洲和加勒比经济委员会</w:t>
      </w:r>
      <w:r w:rsidR="00E46330">
        <w:rPr>
          <w:rFonts w:ascii="SimSun" w:hAnsi="SimSun" w:hint="eastAsia"/>
          <w:szCs w:val="18"/>
        </w:rPr>
        <w:t>（</w:t>
      </w:r>
      <w:r w:rsidR="00460E2E" w:rsidRPr="00DA0435">
        <w:rPr>
          <w:rFonts w:ascii="SimSun" w:hAnsi="SimSun" w:hint="eastAsia"/>
          <w:szCs w:val="18"/>
        </w:rPr>
        <w:t>拉加经委会</w:t>
      </w:r>
      <w:r w:rsidR="00E46330">
        <w:rPr>
          <w:rFonts w:ascii="SimSun" w:hAnsi="SimSun" w:hint="eastAsia"/>
          <w:szCs w:val="18"/>
        </w:rPr>
        <w:t>）</w:t>
      </w:r>
      <w:r w:rsidR="00460E2E" w:rsidRPr="00DA0435">
        <w:rPr>
          <w:rFonts w:ascii="SimSun" w:hAnsi="SimSun" w:hint="eastAsia"/>
          <w:szCs w:val="18"/>
        </w:rPr>
        <w:t>、拉丁美洲开发银行</w:t>
      </w:r>
      <w:r w:rsidR="0057790E" w:rsidRPr="00DA0435">
        <w:rPr>
          <w:rFonts w:ascii="SimSun" w:hAnsi="SimSun" w:hint="eastAsia"/>
          <w:szCs w:val="18"/>
        </w:rPr>
        <w:t>（</w:t>
      </w:r>
      <w:r w:rsidR="0057790E" w:rsidRPr="00DA0435">
        <w:rPr>
          <w:rFonts w:ascii="SimSun" w:hAnsi="SimSun"/>
          <w:szCs w:val="18"/>
        </w:rPr>
        <w:t>CAF</w:t>
      </w:r>
      <w:r w:rsidR="0057790E" w:rsidRPr="00DA0435">
        <w:rPr>
          <w:rFonts w:ascii="SimSun" w:hAnsi="SimSun" w:hint="eastAsia"/>
          <w:szCs w:val="18"/>
        </w:rPr>
        <w:t>）</w:t>
      </w:r>
      <w:r w:rsidR="00460E2E" w:rsidRPr="00DA0435">
        <w:rPr>
          <w:rFonts w:ascii="SimSun" w:hAnsi="SimSun" w:hint="eastAsia"/>
          <w:szCs w:val="18"/>
        </w:rPr>
        <w:t>、美洲开发银行</w:t>
      </w:r>
      <w:r w:rsidR="0057790E" w:rsidRPr="00DA0435">
        <w:rPr>
          <w:rFonts w:ascii="SimSun" w:hAnsi="SimSun" w:hint="eastAsia"/>
          <w:szCs w:val="18"/>
        </w:rPr>
        <w:t>（</w:t>
      </w:r>
      <w:r w:rsidR="0057790E" w:rsidRPr="00DA0435">
        <w:rPr>
          <w:rFonts w:ascii="SimSun" w:hAnsi="SimSun"/>
          <w:szCs w:val="18"/>
        </w:rPr>
        <w:t>IDB</w:t>
      </w:r>
      <w:r w:rsidR="0057790E" w:rsidRPr="00DA0435">
        <w:rPr>
          <w:rFonts w:ascii="SimSun" w:hAnsi="SimSun" w:hint="eastAsia"/>
          <w:szCs w:val="18"/>
        </w:rPr>
        <w:t>）</w:t>
      </w:r>
      <w:r w:rsidR="00460E2E" w:rsidRPr="00DA0435">
        <w:rPr>
          <w:rFonts w:ascii="SimSun" w:hAnsi="SimSun" w:hint="eastAsia"/>
          <w:szCs w:val="18"/>
        </w:rPr>
        <w:t>。</w:t>
      </w:r>
    </w:p>
  </w:footnote>
  <w:footnote w:id="10">
    <w:p w:rsidR="00754225" w:rsidRPr="00DA0435" w:rsidRDefault="00754225" w:rsidP="00E46330">
      <w:pPr>
        <w:pStyle w:val="a9"/>
        <w:jc w:val="both"/>
        <w:rPr>
          <w:rFonts w:ascii="SimSun" w:hAnsi="SimSun"/>
        </w:rPr>
      </w:pPr>
      <w:r w:rsidRPr="00DA0435">
        <w:rPr>
          <w:rStyle w:val="af1"/>
          <w:rFonts w:ascii="SimSun" w:hAnsi="SimSun"/>
        </w:rPr>
        <w:footnoteRef/>
      </w:r>
      <w:r w:rsidRPr="00DA0435">
        <w:rPr>
          <w:rFonts w:ascii="SimSun" w:hAnsi="SimSun"/>
        </w:rPr>
        <w:t xml:space="preserve"> </w:t>
      </w:r>
      <w:r w:rsidR="00E46330">
        <w:rPr>
          <w:rFonts w:ascii="SimSun" w:hAnsi="SimSun" w:hint="eastAsia"/>
        </w:rPr>
        <w:tab/>
      </w:r>
      <w:r w:rsidR="001366CD" w:rsidRPr="00DA0435">
        <w:rPr>
          <w:rFonts w:ascii="SimSun" w:hAnsi="SimSun" w:hint="eastAsia"/>
        </w:rPr>
        <w:t>产权组织提供技术援助的现有做法、方法和工具汇总，查阅可登陆</w:t>
      </w:r>
      <w:hyperlink r:id="rId3" w:history="1">
        <w:r w:rsidRPr="00E46330">
          <w:rPr>
            <w:rStyle w:val="af"/>
            <w:rFonts w:ascii="SimSun" w:hAnsi="SimSun"/>
            <w:color w:val="auto"/>
            <w:u w:val="none"/>
          </w:rPr>
          <w:t>http://www.wipo.int/meetings/en/</w:t>
        </w:r>
        <w:r w:rsidR="00E32571" w:rsidRPr="00E32571">
          <w:rPr>
            <w:rStyle w:val="af"/>
            <w:rFonts w:ascii="SimSun" w:hAnsi="SimSun"/>
            <w:color w:val="auto"/>
            <w:u w:val="none"/>
          </w:rPr>
          <w:t>‌</w:t>
        </w:r>
        <w:r w:rsidRPr="00E46330">
          <w:rPr>
            <w:rStyle w:val="af"/>
            <w:rFonts w:ascii="SimSun" w:hAnsi="SimSun"/>
            <w:color w:val="auto"/>
            <w:u w:val="none"/>
          </w:rPr>
          <w:t>details.jsp?meeting_id=46438</w:t>
        </w:r>
      </w:hyperlink>
      <w:r w:rsidR="001366CD" w:rsidRPr="00E46330">
        <w:rPr>
          <w:rStyle w:val="af"/>
          <w:rFonts w:ascii="SimSun" w:hAnsi="SimSun" w:hint="eastAsia"/>
          <w:color w:val="auto"/>
          <w:u w:val="none"/>
        </w:rPr>
        <w:t>。</w:t>
      </w:r>
    </w:p>
  </w:footnote>
  <w:footnote w:id="11">
    <w:p w:rsidR="00754225" w:rsidRPr="00DA0435" w:rsidRDefault="00754225" w:rsidP="00E46330">
      <w:pPr>
        <w:pStyle w:val="a9"/>
        <w:jc w:val="both"/>
        <w:rPr>
          <w:rFonts w:ascii="SimSun" w:hAnsi="SimSun"/>
        </w:rPr>
      </w:pPr>
      <w:r w:rsidRPr="00DA0435">
        <w:rPr>
          <w:rStyle w:val="af1"/>
          <w:rFonts w:ascii="SimSun" w:hAnsi="SimSun"/>
        </w:rPr>
        <w:footnoteRef/>
      </w:r>
      <w:r w:rsidRPr="00DA0435">
        <w:rPr>
          <w:rFonts w:ascii="SimSun" w:hAnsi="SimSun"/>
        </w:rPr>
        <w:t xml:space="preserve"> </w:t>
      </w:r>
      <w:r w:rsidR="00E46330">
        <w:rPr>
          <w:rFonts w:ascii="SimSun" w:hAnsi="SimSun" w:hint="eastAsia"/>
        </w:rPr>
        <w:tab/>
      </w:r>
      <w:r w:rsidR="001366CD" w:rsidRPr="00DA0435">
        <w:rPr>
          <w:rFonts w:ascii="SimSun" w:hAnsi="SimSun"/>
        </w:rPr>
        <w:t>同上。</w:t>
      </w:r>
    </w:p>
  </w:footnote>
  <w:footnote w:id="12">
    <w:p w:rsidR="00754225" w:rsidRPr="00DA0435" w:rsidRDefault="00754225" w:rsidP="00E46330">
      <w:pPr>
        <w:jc w:val="both"/>
        <w:rPr>
          <w:rFonts w:ascii="SimSun" w:hAnsi="SimSun"/>
        </w:rPr>
      </w:pPr>
      <w:r w:rsidRPr="00DA0435">
        <w:rPr>
          <w:rStyle w:val="af1"/>
          <w:rFonts w:ascii="SimSun" w:hAnsi="SimSun"/>
          <w:sz w:val="18"/>
          <w:szCs w:val="18"/>
        </w:rPr>
        <w:footnoteRef/>
      </w:r>
      <w:r w:rsidRPr="00DA0435">
        <w:rPr>
          <w:rFonts w:ascii="SimSun" w:hAnsi="SimSun"/>
          <w:sz w:val="18"/>
          <w:szCs w:val="18"/>
        </w:rPr>
        <w:t xml:space="preserve"> </w:t>
      </w:r>
      <w:r w:rsidR="00E46330">
        <w:rPr>
          <w:rFonts w:ascii="SimSun" w:hAnsi="SimSun" w:hint="eastAsia"/>
          <w:sz w:val="18"/>
          <w:szCs w:val="18"/>
        </w:rPr>
        <w:tab/>
      </w:r>
      <w:r w:rsidR="00DD1BCF" w:rsidRPr="00DA0435">
        <w:rPr>
          <w:rFonts w:ascii="SimSun" w:hAnsi="SimSun" w:hint="eastAsia"/>
          <w:sz w:val="18"/>
          <w:szCs w:val="18"/>
        </w:rPr>
        <w:t>拉丁美洲的两个国家（秘鲁和墨西哥）将试行开发一个监测技术援助活动影响的新系统</w:t>
      </w:r>
      <w:r w:rsidR="00A27AED" w:rsidRPr="00DA0435">
        <w:rPr>
          <w:rFonts w:ascii="SimSun" w:hAnsi="SimSun" w:hint="eastAsia"/>
          <w:sz w:val="18"/>
          <w:szCs w:val="18"/>
        </w:rPr>
        <w:t>。2019年将召开一次会议，提出实施该系统的提案，根据先进的战略规划选出5个国家参加。</w:t>
      </w:r>
    </w:p>
  </w:footnote>
  <w:footnote w:id="13">
    <w:p w:rsidR="00754225" w:rsidRPr="00DA0435" w:rsidRDefault="00754225" w:rsidP="00E46330">
      <w:pPr>
        <w:pStyle w:val="a9"/>
        <w:jc w:val="both"/>
        <w:rPr>
          <w:rFonts w:ascii="SimSun" w:hAnsi="SimSun"/>
        </w:rPr>
      </w:pPr>
      <w:r w:rsidRPr="00DA0435">
        <w:rPr>
          <w:rStyle w:val="af1"/>
          <w:rFonts w:ascii="SimSun" w:hAnsi="SimSun"/>
        </w:rPr>
        <w:footnoteRef/>
      </w:r>
      <w:r w:rsidR="00CB790C" w:rsidRPr="00DA0435">
        <w:rPr>
          <w:rFonts w:ascii="SimSun" w:hAnsi="SimSun" w:hint="eastAsia"/>
        </w:rPr>
        <w:t xml:space="preserve"> </w:t>
      </w:r>
      <w:r w:rsidR="00E46330">
        <w:rPr>
          <w:rFonts w:ascii="SimSun" w:hAnsi="SimSun" w:hint="eastAsia"/>
        </w:rPr>
        <w:tab/>
      </w:r>
      <w:r w:rsidR="00CB790C" w:rsidRPr="00DA0435">
        <w:rPr>
          <w:rFonts w:ascii="SimSun" w:hAnsi="SimSun" w:hint="eastAsia"/>
        </w:rPr>
        <w:t>这两种方法，即“创</w:t>
      </w:r>
      <w:r w:rsidR="00B04B48" w:rsidRPr="00DA0435">
        <w:rPr>
          <w:rFonts w:ascii="SimSun" w:hAnsi="SimSun" w:hint="eastAsia"/>
        </w:rPr>
        <w:t>造</w:t>
      </w:r>
      <w:r w:rsidR="00CB790C" w:rsidRPr="00DA0435">
        <w:rPr>
          <w:rFonts w:ascii="SimSun" w:hAnsi="SimSun" w:hint="eastAsia"/>
        </w:rPr>
        <w:t>一</w:t>
      </w:r>
      <w:r w:rsidR="00B04B48" w:rsidRPr="00DA0435">
        <w:rPr>
          <w:rFonts w:ascii="SimSun" w:hAnsi="SimSun" w:hint="eastAsia"/>
        </w:rPr>
        <w:t>种</w:t>
      </w:r>
      <w:r w:rsidR="00CB790C" w:rsidRPr="00DA0435">
        <w:rPr>
          <w:rFonts w:ascii="SimSun" w:hAnsi="SimSun" w:hint="eastAsia"/>
        </w:rPr>
        <w:t>有利的</w:t>
      </w:r>
      <w:r w:rsidR="00B04B48" w:rsidRPr="00DA0435">
        <w:rPr>
          <w:rFonts w:ascii="SimSun" w:hAnsi="SimSun" w:hint="eastAsia"/>
        </w:rPr>
        <w:t>知识产权</w:t>
      </w:r>
      <w:r w:rsidR="00CB790C" w:rsidRPr="00DA0435">
        <w:rPr>
          <w:rFonts w:ascii="SimSun" w:hAnsi="SimSun" w:hint="eastAsia"/>
        </w:rPr>
        <w:t>环境”和“基于技术/产品的能力开发”，都通过一系列试点项目在ASPAC地区进行测试。</w:t>
      </w:r>
    </w:p>
  </w:footnote>
  <w:footnote w:id="14">
    <w:p w:rsidR="00754225" w:rsidRPr="00DA0435" w:rsidRDefault="00754225" w:rsidP="00E46330">
      <w:pPr>
        <w:pStyle w:val="a9"/>
        <w:jc w:val="both"/>
        <w:rPr>
          <w:rFonts w:ascii="SimSun" w:hAnsi="SimSun"/>
        </w:rPr>
      </w:pPr>
      <w:r w:rsidRPr="00DA0435">
        <w:rPr>
          <w:rStyle w:val="af1"/>
          <w:rFonts w:ascii="SimSun" w:hAnsi="SimSun"/>
        </w:rPr>
        <w:footnoteRef/>
      </w:r>
      <w:r w:rsidRPr="00DA0435">
        <w:rPr>
          <w:rFonts w:ascii="SimSun" w:hAnsi="SimSun"/>
        </w:rPr>
        <w:t xml:space="preserve"> </w:t>
      </w:r>
      <w:r w:rsidR="00E46330">
        <w:rPr>
          <w:rFonts w:ascii="SimSun" w:hAnsi="SimSun" w:hint="eastAsia"/>
        </w:rPr>
        <w:tab/>
      </w:r>
      <w:r w:rsidR="000D567E" w:rsidRPr="00DA0435">
        <w:rPr>
          <w:rFonts w:ascii="SimSun" w:hAnsi="SimSun" w:hint="eastAsia"/>
        </w:rPr>
        <w:t>产权组织</w:t>
      </w:r>
      <w:r w:rsidR="00D7600D" w:rsidRPr="00DA0435">
        <w:rPr>
          <w:rFonts w:ascii="SimSun" w:hAnsi="SimSun" w:hint="eastAsia"/>
        </w:rPr>
        <w:t>学院、阿拉伯国家地区局和摩洛哥知识产权局（OMPIC）联合设计了一项新举措，为阿拉伯语国家提供阿拉伯文的知识产权培训标准化课程</w:t>
      </w:r>
      <w:r w:rsidR="00D70F23" w:rsidRPr="00DA0435">
        <w:rPr>
          <w:rFonts w:ascii="SimSun" w:hAnsi="SimSun" w:hint="eastAsia"/>
        </w:rPr>
        <w:t>。</w:t>
      </w:r>
    </w:p>
  </w:footnote>
  <w:footnote w:id="15">
    <w:p w:rsidR="00754225" w:rsidRPr="00523473" w:rsidRDefault="00754225" w:rsidP="00E46330">
      <w:pPr>
        <w:pStyle w:val="a9"/>
        <w:jc w:val="both"/>
        <w:rPr>
          <w:rFonts w:ascii="SimSun" w:hAnsi="SimSun"/>
        </w:rPr>
      </w:pPr>
      <w:r w:rsidRPr="00DA0435">
        <w:rPr>
          <w:rStyle w:val="af1"/>
          <w:rFonts w:ascii="SimSun" w:hAnsi="SimSun"/>
        </w:rPr>
        <w:footnoteRef/>
      </w:r>
      <w:r w:rsidR="00E46330">
        <w:rPr>
          <w:rFonts w:ascii="SimSun" w:hAnsi="SimSun" w:hint="eastAsia"/>
        </w:rPr>
        <w:tab/>
      </w:r>
      <w:r w:rsidR="00155DBF" w:rsidRPr="00DA0435">
        <w:rPr>
          <w:rFonts w:ascii="SimSun" w:hAnsi="SimSun" w:hint="eastAsia"/>
        </w:rPr>
        <w:t>产权组织提供技术援助的现有做法、方法和工具汇总</w:t>
      </w:r>
      <w:r w:rsidR="00155DBF" w:rsidRPr="00523473">
        <w:rPr>
          <w:rFonts w:ascii="SimSun" w:hAnsi="SimSun" w:hint="eastAsia"/>
        </w:rPr>
        <w:t>，</w:t>
      </w:r>
      <w:r w:rsidR="00155DBF" w:rsidRPr="00DA0435">
        <w:rPr>
          <w:rFonts w:ascii="SimSun" w:hAnsi="SimSun" w:hint="eastAsia"/>
        </w:rPr>
        <w:t>查阅可登陆</w:t>
      </w:r>
      <w:hyperlink r:id="rId4" w:history="1">
        <w:r w:rsidRPr="00E46330">
          <w:rPr>
            <w:rStyle w:val="af"/>
            <w:rFonts w:ascii="SimSun" w:hAnsi="SimSun"/>
            <w:color w:val="auto"/>
            <w:u w:val="none"/>
          </w:rPr>
          <w:t>http://www.wipo.int/meetings/en/</w:t>
        </w:r>
        <w:r w:rsidR="0003066E" w:rsidRPr="0003066E">
          <w:rPr>
            <w:rStyle w:val="af"/>
            <w:rFonts w:ascii="SimSun" w:hAnsi="SimSun"/>
            <w:color w:val="auto"/>
            <w:u w:val="none"/>
          </w:rPr>
          <w:t>‌</w:t>
        </w:r>
        <w:r w:rsidRPr="00E46330">
          <w:rPr>
            <w:rStyle w:val="af"/>
            <w:rFonts w:ascii="SimSun" w:hAnsi="SimSun"/>
            <w:color w:val="auto"/>
            <w:u w:val="none"/>
          </w:rPr>
          <w:t>details.jsp?meeting_id=46438</w:t>
        </w:r>
      </w:hyperlink>
      <w:r w:rsidRPr="00E46330">
        <w:rPr>
          <w:rStyle w:val="af"/>
          <w:rFonts w:ascii="SimSun" w:hAnsi="SimSun"/>
          <w:color w:val="auto"/>
          <w:u w:val="none"/>
        </w:rPr>
        <w:t>page20</w:t>
      </w:r>
      <w:r w:rsidR="00155DBF" w:rsidRPr="00E46330">
        <w:rPr>
          <w:rStyle w:val="af"/>
          <w:rFonts w:ascii="SimSun" w:hAnsi="SimSun" w:hint="eastAsia"/>
          <w:color w:val="auto"/>
          <w:u w:val="none"/>
        </w:rPr>
        <w:t>。</w:t>
      </w:r>
    </w:p>
  </w:footnote>
  <w:footnote w:id="16">
    <w:p w:rsidR="00754225" w:rsidRPr="00DA0435" w:rsidRDefault="00754225" w:rsidP="00E46330">
      <w:pPr>
        <w:pStyle w:val="a9"/>
        <w:jc w:val="both"/>
        <w:rPr>
          <w:rFonts w:ascii="SimSun" w:hAnsi="SimSun"/>
        </w:rPr>
      </w:pPr>
      <w:r w:rsidRPr="00DA0435">
        <w:rPr>
          <w:rStyle w:val="af1"/>
          <w:rFonts w:ascii="SimSun" w:hAnsi="SimSun"/>
        </w:rPr>
        <w:footnoteRef/>
      </w:r>
      <w:r w:rsidRPr="00DA0435">
        <w:rPr>
          <w:rFonts w:ascii="SimSun" w:hAnsi="SimSun"/>
        </w:rPr>
        <w:t xml:space="preserve"> </w:t>
      </w:r>
      <w:r w:rsidR="00E46330">
        <w:rPr>
          <w:rFonts w:ascii="SimSun" w:hAnsi="SimSun" w:hint="eastAsia"/>
        </w:rPr>
        <w:tab/>
      </w:r>
      <w:r w:rsidR="00155DBF" w:rsidRPr="00DA0435">
        <w:rPr>
          <w:rFonts w:ascii="SimSun" w:hAnsi="SimSun" w:hint="eastAsia"/>
        </w:rPr>
        <w:t>同上，第</w:t>
      </w:r>
      <w:r w:rsidRPr="00DA0435">
        <w:rPr>
          <w:rFonts w:ascii="SimSun" w:hAnsi="SimSun"/>
        </w:rPr>
        <w:t>21</w:t>
      </w:r>
      <w:r w:rsidR="00155DBF" w:rsidRPr="00DA0435">
        <w:rPr>
          <w:rFonts w:ascii="SimSun" w:hAnsi="SimSun" w:hint="eastAsia"/>
        </w:rPr>
        <w:t>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64C" w:rsidRPr="00DA0435" w:rsidRDefault="00754225" w:rsidP="002B313F">
    <w:pPr>
      <w:pStyle w:val="aa"/>
      <w:jc w:val="right"/>
      <w:rPr>
        <w:rFonts w:ascii="SimSun" w:hAnsi="SimSun"/>
        <w:sz w:val="21"/>
      </w:rPr>
    </w:pPr>
    <w:bookmarkStart w:id="6" w:name="Code2"/>
    <w:bookmarkEnd w:id="6"/>
    <w:r w:rsidRPr="00DA0435">
      <w:rPr>
        <w:rFonts w:ascii="SimSun" w:hAnsi="SimSun"/>
        <w:sz w:val="21"/>
      </w:rPr>
      <w:t>CDIP/22/11</w:t>
    </w:r>
  </w:p>
  <w:p w:rsidR="002E72D6" w:rsidRPr="00DA0435" w:rsidRDefault="00E46330" w:rsidP="0008664C">
    <w:pPr>
      <w:pStyle w:val="aa"/>
      <w:jc w:val="right"/>
      <w:rPr>
        <w:rFonts w:ascii="SimSun" w:hAnsi="SimSun"/>
        <w:noProof/>
        <w:sz w:val="21"/>
      </w:rPr>
    </w:pPr>
    <w:r>
      <w:rPr>
        <w:rFonts w:ascii="SimSun" w:hAnsi="SimSun" w:hint="eastAsia"/>
        <w:sz w:val="21"/>
      </w:rPr>
      <w:t>第</w:t>
    </w:r>
    <w:r w:rsidR="0008664C" w:rsidRPr="00DA0435">
      <w:rPr>
        <w:rFonts w:ascii="SimSun" w:hAnsi="SimSun"/>
        <w:sz w:val="21"/>
      </w:rPr>
      <w:fldChar w:fldCharType="begin"/>
    </w:r>
    <w:r w:rsidR="0008664C" w:rsidRPr="00DA0435">
      <w:rPr>
        <w:rFonts w:ascii="SimSun" w:hAnsi="SimSun"/>
        <w:sz w:val="21"/>
      </w:rPr>
      <w:instrText xml:space="preserve"> PAGE   \* MERGEFORMAT </w:instrText>
    </w:r>
    <w:r w:rsidR="0008664C" w:rsidRPr="00DA0435">
      <w:rPr>
        <w:rFonts w:ascii="SimSun" w:hAnsi="SimSun"/>
        <w:sz w:val="21"/>
      </w:rPr>
      <w:fldChar w:fldCharType="separate"/>
    </w:r>
    <w:r w:rsidR="00512C3E">
      <w:rPr>
        <w:rFonts w:ascii="SimSun" w:hAnsi="SimSun"/>
        <w:noProof/>
        <w:sz w:val="21"/>
      </w:rPr>
      <w:t>2</w:t>
    </w:r>
    <w:r w:rsidR="0008664C" w:rsidRPr="00DA0435">
      <w:rPr>
        <w:rFonts w:ascii="SimSun" w:hAnsi="SimSun"/>
        <w:noProof/>
        <w:sz w:val="21"/>
      </w:rPr>
      <w:fldChar w:fldCharType="end"/>
    </w:r>
    <w:r>
      <w:rPr>
        <w:rFonts w:ascii="SimSun" w:hAnsi="SimSun" w:hint="eastAsia"/>
        <w:noProof/>
        <w:sz w:val="21"/>
      </w:rPr>
      <w:t>页</w:t>
    </w:r>
  </w:p>
  <w:p w:rsidR="002E72D6" w:rsidRPr="00DA0435" w:rsidRDefault="002E72D6" w:rsidP="0008664C">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850"/>
        </w:tabs>
        <w:ind w:left="283" w:firstLine="0"/>
      </w:pPr>
      <w:rPr>
        <w:rFonts w:hint="default"/>
      </w:rPr>
    </w:lvl>
    <w:lvl w:ilvl="1">
      <w:start w:val="1"/>
      <w:numFmt w:val="lowerLetter"/>
      <w:lvlText w:val="(%2)"/>
      <w:lvlJc w:val="left"/>
      <w:pPr>
        <w:tabs>
          <w:tab w:val="num" w:pos="1417"/>
        </w:tabs>
        <w:ind w:left="850" w:firstLine="0"/>
      </w:pPr>
      <w:rPr>
        <w:rFonts w:hint="default"/>
      </w:rPr>
    </w:lvl>
    <w:lvl w:ilvl="2">
      <w:start w:val="1"/>
      <w:numFmt w:val="lowerRoman"/>
      <w:lvlText w:val="(%3)"/>
      <w:lvlJc w:val="left"/>
      <w:pPr>
        <w:tabs>
          <w:tab w:val="num" w:pos="1984"/>
        </w:tabs>
        <w:ind w:left="1417" w:firstLine="0"/>
      </w:pPr>
      <w:rPr>
        <w:rFonts w:hint="default"/>
      </w:rPr>
    </w:lvl>
    <w:lvl w:ilvl="3">
      <w:start w:val="1"/>
      <w:numFmt w:val="bullet"/>
      <w:lvlText w:val=""/>
      <w:lvlJc w:val="left"/>
      <w:pPr>
        <w:tabs>
          <w:tab w:val="num" w:pos="2551"/>
        </w:tabs>
        <w:ind w:left="1984" w:firstLine="0"/>
      </w:pPr>
      <w:rPr>
        <w:rFonts w:hint="default"/>
      </w:rPr>
    </w:lvl>
    <w:lvl w:ilvl="4">
      <w:start w:val="1"/>
      <w:numFmt w:val="bullet"/>
      <w:lvlText w:val=""/>
      <w:lvlJc w:val="left"/>
      <w:pPr>
        <w:tabs>
          <w:tab w:val="num" w:pos="3118"/>
        </w:tabs>
        <w:ind w:left="2551" w:firstLine="0"/>
      </w:pPr>
      <w:rPr>
        <w:rFonts w:hint="default"/>
      </w:rPr>
    </w:lvl>
    <w:lvl w:ilvl="5">
      <w:start w:val="1"/>
      <w:numFmt w:val="bullet"/>
      <w:lvlText w:val=""/>
      <w:lvlJc w:val="left"/>
      <w:pPr>
        <w:tabs>
          <w:tab w:val="num" w:pos="3685"/>
        </w:tabs>
        <w:ind w:left="3118" w:firstLine="0"/>
      </w:pPr>
      <w:rPr>
        <w:rFonts w:hint="default"/>
      </w:rPr>
    </w:lvl>
    <w:lvl w:ilvl="6">
      <w:start w:val="1"/>
      <w:numFmt w:val="bullet"/>
      <w:lvlText w:val=""/>
      <w:lvlJc w:val="left"/>
      <w:pPr>
        <w:tabs>
          <w:tab w:val="num" w:pos="4252"/>
        </w:tabs>
        <w:ind w:left="3685" w:firstLine="0"/>
      </w:pPr>
      <w:rPr>
        <w:rFonts w:hint="default"/>
      </w:rPr>
    </w:lvl>
    <w:lvl w:ilvl="7">
      <w:start w:val="1"/>
      <w:numFmt w:val="bullet"/>
      <w:lvlText w:val=""/>
      <w:lvlJc w:val="left"/>
      <w:pPr>
        <w:tabs>
          <w:tab w:val="num" w:pos="4818"/>
        </w:tabs>
        <w:ind w:left="4252" w:firstLine="0"/>
      </w:pPr>
      <w:rPr>
        <w:rFonts w:hint="default"/>
      </w:rPr>
    </w:lvl>
    <w:lvl w:ilvl="8">
      <w:start w:val="1"/>
      <w:numFmt w:val="bullet"/>
      <w:lvlText w:val=""/>
      <w:lvlJc w:val="left"/>
      <w:pPr>
        <w:tabs>
          <w:tab w:val="num" w:pos="5385"/>
        </w:tabs>
        <w:ind w:left="4818" w:firstLine="0"/>
      </w:pPr>
      <w:rPr>
        <w:rFonts w:hint="default"/>
      </w:rPr>
    </w:lvl>
  </w:abstractNum>
  <w:abstractNum w:abstractNumId="1">
    <w:nsid w:val="06EA62D6"/>
    <w:multiLevelType w:val="hybridMultilevel"/>
    <w:tmpl w:val="F86A8C0A"/>
    <w:lvl w:ilvl="0" w:tplc="5A48D0E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28FB66A6"/>
    <w:multiLevelType w:val="hybridMultilevel"/>
    <w:tmpl w:val="E68E9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14C76C3"/>
    <w:multiLevelType w:val="hybridMultilevel"/>
    <w:tmpl w:val="F9280144"/>
    <w:lvl w:ilvl="0" w:tplc="5BF08AB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F960C5"/>
    <w:multiLevelType w:val="hybridMultilevel"/>
    <w:tmpl w:val="6CC8CB9C"/>
    <w:lvl w:ilvl="0" w:tplc="5A6EC5C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8680CC7"/>
    <w:multiLevelType w:val="hybridMultilevel"/>
    <w:tmpl w:val="D42429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7"/>
  </w:num>
  <w:num w:numId="5">
    <w:abstractNumId w:val="3"/>
  </w:num>
  <w:num w:numId="6">
    <w:abstractNumId w:val="4"/>
  </w:num>
  <w:num w:numId="7">
    <w:abstractNumId w:val="0"/>
  </w:num>
  <w:num w:numId="8">
    <w:abstractNumId w:val="0"/>
  </w:num>
  <w:num w:numId="9">
    <w:abstractNumId w:val="0"/>
  </w:num>
  <w:num w:numId="10">
    <w:abstractNumId w:val="1"/>
  </w:num>
  <w:num w:numId="1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FE9"/>
    <w:rsid w:val="00001E20"/>
    <w:rsid w:val="00006D9C"/>
    <w:rsid w:val="00023AAE"/>
    <w:rsid w:val="00023C8A"/>
    <w:rsid w:val="00023F70"/>
    <w:rsid w:val="00025D19"/>
    <w:rsid w:val="00025FF7"/>
    <w:rsid w:val="00027BF6"/>
    <w:rsid w:val="0003007B"/>
    <w:rsid w:val="0003066E"/>
    <w:rsid w:val="000309E4"/>
    <w:rsid w:val="00030A8A"/>
    <w:rsid w:val="00033180"/>
    <w:rsid w:val="000437F8"/>
    <w:rsid w:val="00043CAA"/>
    <w:rsid w:val="00047FAC"/>
    <w:rsid w:val="0005048A"/>
    <w:rsid w:val="00054407"/>
    <w:rsid w:val="00056FEE"/>
    <w:rsid w:val="000633C1"/>
    <w:rsid w:val="00065A69"/>
    <w:rsid w:val="00065FE9"/>
    <w:rsid w:val="00066852"/>
    <w:rsid w:val="0007184C"/>
    <w:rsid w:val="00072ACC"/>
    <w:rsid w:val="000748E2"/>
    <w:rsid w:val="00075432"/>
    <w:rsid w:val="00083052"/>
    <w:rsid w:val="00083E7B"/>
    <w:rsid w:val="00084FC0"/>
    <w:rsid w:val="0008664C"/>
    <w:rsid w:val="000913BD"/>
    <w:rsid w:val="000968ED"/>
    <w:rsid w:val="000A1E6B"/>
    <w:rsid w:val="000A7E98"/>
    <w:rsid w:val="000B12F2"/>
    <w:rsid w:val="000B30A0"/>
    <w:rsid w:val="000B330E"/>
    <w:rsid w:val="000B6108"/>
    <w:rsid w:val="000B6C5D"/>
    <w:rsid w:val="000B7FA5"/>
    <w:rsid w:val="000C2FF1"/>
    <w:rsid w:val="000C540C"/>
    <w:rsid w:val="000D0A9E"/>
    <w:rsid w:val="000D336C"/>
    <w:rsid w:val="000D567E"/>
    <w:rsid w:val="000E0D35"/>
    <w:rsid w:val="000E1A61"/>
    <w:rsid w:val="000E2346"/>
    <w:rsid w:val="000E2837"/>
    <w:rsid w:val="000E35F0"/>
    <w:rsid w:val="000E4CBB"/>
    <w:rsid w:val="000E5E16"/>
    <w:rsid w:val="000E5F64"/>
    <w:rsid w:val="000E65DD"/>
    <w:rsid w:val="000F5E56"/>
    <w:rsid w:val="001009EE"/>
    <w:rsid w:val="00101A2E"/>
    <w:rsid w:val="00101B8A"/>
    <w:rsid w:val="00102904"/>
    <w:rsid w:val="00105209"/>
    <w:rsid w:val="00107138"/>
    <w:rsid w:val="001103B6"/>
    <w:rsid w:val="00110C5E"/>
    <w:rsid w:val="00112A56"/>
    <w:rsid w:val="001160B1"/>
    <w:rsid w:val="00116906"/>
    <w:rsid w:val="00125E99"/>
    <w:rsid w:val="00126C2F"/>
    <w:rsid w:val="0013376C"/>
    <w:rsid w:val="00134A2A"/>
    <w:rsid w:val="001362EE"/>
    <w:rsid w:val="001366CD"/>
    <w:rsid w:val="00140A04"/>
    <w:rsid w:val="001508C2"/>
    <w:rsid w:val="0015493A"/>
    <w:rsid w:val="00155DBF"/>
    <w:rsid w:val="00163D54"/>
    <w:rsid w:val="00165FF0"/>
    <w:rsid w:val="001706CD"/>
    <w:rsid w:val="00172FE0"/>
    <w:rsid w:val="00175AD2"/>
    <w:rsid w:val="0017628A"/>
    <w:rsid w:val="00181A96"/>
    <w:rsid w:val="001832A6"/>
    <w:rsid w:val="00197FB4"/>
    <w:rsid w:val="001B1C2B"/>
    <w:rsid w:val="001C10FE"/>
    <w:rsid w:val="001C4DE6"/>
    <w:rsid w:val="001C4FCF"/>
    <w:rsid w:val="001C6003"/>
    <w:rsid w:val="001D0D10"/>
    <w:rsid w:val="001D59E6"/>
    <w:rsid w:val="001E0190"/>
    <w:rsid w:val="001E14C1"/>
    <w:rsid w:val="001E39B7"/>
    <w:rsid w:val="001E3D72"/>
    <w:rsid w:val="001E52F1"/>
    <w:rsid w:val="001E6248"/>
    <w:rsid w:val="001F1272"/>
    <w:rsid w:val="001F1C2E"/>
    <w:rsid w:val="001F3359"/>
    <w:rsid w:val="001F75A6"/>
    <w:rsid w:val="00201659"/>
    <w:rsid w:val="002028F4"/>
    <w:rsid w:val="002037A1"/>
    <w:rsid w:val="00206C84"/>
    <w:rsid w:val="0021217E"/>
    <w:rsid w:val="0021328D"/>
    <w:rsid w:val="002214B7"/>
    <w:rsid w:val="00222628"/>
    <w:rsid w:val="0022304A"/>
    <w:rsid w:val="002234AD"/>
    <w:rsid w:val="00225333"/>
    <w:rsid w:val="00227344"/>
    <w:rsid w:val="00231E11"/>
    <w:rsid w:val="00234DCB"/>
    <w:rsid w:val="002368D2"/>
    <w:rsid w:val="00240043"/>
    <w:rsid w:val="00240BE0"/>
    <w:rsid w:val="002420B5"/>
    <w:rsid w:val="00254AE3"/>
    <w:rsid w:val="00254DE8"/>
    <w:rsid w:val="002551C7"/>
    <w:rsid w:val="002573A3"/>
    <w:rsid w:val="00257609"/>
    <w:rsid w:val="00260970"/>
    <w:rsid w:val="002634C4"/>
    <w:rsid w:val="002646AD"/>
    <w:rsid w:val="00267A68"/>
    <w:rsid w:val="00270675"/>
    <w:rsid w:val="0027248A"/>
    <w:rsid w:val="00274072"/>
    <w:rsid w:val="0028539A"/>
    <w:rsid w:val="002864CB"/>
    <w:rsid w:val="00290202"/>
    <w:rsid w:val="002928D3"/>
    <w:rsid w:val="002A0AFA"/>
    <w:rsid w:val="002A1579"/>
    <w:rsid w:val="002A3346"/>
    <w:rsid w:val="002A62E2"/>
    <w:rsid w:val="002B2448"/>
    <w:rsid w:val="002B313F"/>
    <w:rsid w:val="002B33B0"/>
    <w:rsid w:val="002C6EC9"/>
    <w:rsid w:val="002E068F"/>
    <w:rsid w:val="002E1734"/>
    <w:rsid w:val="002E6CEB"/>
    <w:rsid w:val="002E72D6"/>
    <w:rsid w:val="002F189E"/>
    <w:rsid w:val="002F1FE6"/>
    <w:rsid w:val="002F46D5"/>
    <w:rsid w:val="002F4E68"/>
    <w:rsid w:val="002F62BD"/>
    <w:rsid w:val="00312D97"/>
    <w:rsid w:val="00312F7F"/>
    <w:rsid w:val="00317103"/>
    <w:rsid w:val="00323E66"/>
    <w:rsid w:val="00325CF0"/>
    <w:rsid w:val="003273BA"/>
    <w:rsid w:val="00331A44"/>
    <w:rsid w:val="00331FA3"/>
    <w:rsid w:val="00337B4A"/>
    <w:rsid w:val="00341635"/>
    <w:rsid w:val="00341F32"/>
    <w:rsid w:val="0035218A"/>
    <w:rsid w:val="00353A31"/>
    <w:rsid w:val="00361048"/>
    <w:rsid w:val="00361450"/>
    <w:rsid w:val="0036153B"/>
    <w:rsid w:val="00361671"/>
    <w:rsid w:val="00363A54"/>
    <w:rsid w:val="0036416B"/>
    <w:rsid w:val="00364D98"/>
    <w:rsid w:val="003673CF"/>
    <w:rsid w:val="00367479"/>
    <w:rsid w:val="003760F9"/>
    <w:rsid w:val="00381C97"/>
    <w:rsid w:val="00382CDE"/>
    <w:rsid w:val="00382ED9"/>
    <w:rsid w:val="003845C1"/>
    <w:rsid w:val="00385A26"/>
    <w:rsid w:val="00386656"/>
    <w:rsid w:val="00386AB8"/>
    <w:rsid w:val="00390230"/>
    <w:rsid w:val="003920D2"/>
    <w:rsid w:val="00393807"/>
    <w:rsid w:val="00394B80"/>
    <w:rsid w:val="003A0218"/>
    <w:rsid w:val="003A35DF"/>
    <w:rsid w:val="003A560C"/>
    <w:rsid w:val="003A5DEF"/>
    <w:rsid w:val="003A652F"/>
    <w:rsid w:val="003A65F7"/>
    <w:rsid w:val="003A6728"/>
    <w:rsid w:val="003A67D2"/>
    <w:rsid w:val="003A6845"/>
    <w:rsid w:val="003A6F89"/>
    <w:rsid w:val="003B0EDD"/>
    <w:rsid w:val="003B2126"/>
    <w:rsid w:val="003B2F00"/>
    <w:rsid w:val="003B38C1"/>
    <w:rsid w:val="003C0CC3"/>
    <w:rsid w:val="003C1B97"/>
    <w:rsid w:val="003D0C68"/>
    <w:rsid w:val="003D6275"/>
    <w:rsid w:val="003D6783"/>
    <w:rsid w:val="003E318D"/>
    <w:rsid w:val="003E5718"/>
    <w:rsid w:val="003F030C"/>
    <w:rsid w:val="003F1ED8"/>
    <w:rsid w:val="003F274D"/>
    <w:rsid w:val="003F5941"/>
    <w:rsid w:val="003F5BEE"/>
    <w:rsid w:val="00401779"/>
    <w:rsid w:val="00405124"/>
    <w:rsid w:val="004057E8"/>
    <w:rsid w:val="00416D88"/>
    <w:rsid w:val="0042061C"/>
    <w:rsid w:val="00422240"/>
    <w:rsid w:val="00422393"/>
    <w:rsid w:val="00423E3E"/>
    <w:rsid w:val="00427AF4"/>
    <w:rsid w:val="004322AB"/>
    <w:rsid w:val="00441216"/>
    <w:rsid w:val="004421C6"/>
    <w:rsid w:val="00447909"/>
    <w:rsid w:val="00453EDB"/>
    <w:rsid w:val="004545C8"/>
    <w:rsid w:val="00460E2E"/>
    <w:rsid w:val="00461002"/>
    <w:rsid w:val="004647DA"/>
    <w:rsid w:val="00466F74"/>
    <w:rsid w:val="004708A2"/>
    <w:rsid w:val="00474062"/>
    <w:rsid w:val="0047431D"/>
    <w:rsid w:val="004745CB"/>
    <w:rsid w:val="0047790F"/>
    <w:rsid w:val="00477D6B"/>
    <w:rsid w:val="00490F5D"/>
    <w:rsid w:val="004A3CDF"/>
    <w:rsid w:val="004A6368"/>
    <w:rsid w:val="004B3A5A"/>
    <w:rsid w:val="004B5885"/>
    <w:rsid w:val="004B6FEB"/>
    <w:rsid w:val="004C0882"/>
    <w:rsid w:val="004C3E66"/>
    <w:rsid w:val="004D012A"/>
    <w:rsid w:val="004D15E6"/>
    <w:rsid w:val="004D5867"/>
    <w:rsid w:val="004D5909"/>
    <w:rsid w:val="004E46E8"/>
    <w:rsid w:val="004E5E0D"/>
    <w:rsid w:val="004E7A2D"/>
    <w:rsid w:val="004F3EA6"/>
    <w:rsid w:val="004F6B3D"/>
    <w:rsid w:val="005019FF"/>
    <w:rsid w:val="00503174"/>
    <w:rsid w:val="00504872"/>
    <w:rsid w:val="00510A76"/>
    <w:rsid w:val="00511B66"/>
    <w:rsid w:val="00512C3E"/>
    <w:rsid w:val="0051431D"/>
    <w:rsid w:val="005169EE"/>
    <w:rsid w:val="00517753"/>
    <w:rsid w:val="00517B3F"/>
    <w:rsid w:val="00521238"/>
    <w:rsid w:val="0052344F"/>
    <w:rsid w:val="00523473"/>
    <w:rsid w:val="005234C3"/>
    <w:rsid w:val="0052512C"/>
    <w:rsid w:val="0053057A"/>
    <w:rsid w:val="00532BC1"/>
    <w:rsid w:val="00532D54"/>
    <w:rsid w:val="00535933"/>
    <w:rsid w:val="00535BD9"/>
    <w:rsid w:val="00550139"/>
    <w:rsid w:val="005514C4"/>
    <w:rsid w:val="00552F42"/>
    <w:rsid w:val="0055441F"/>
    <w:rsid w:val="005558F9"/>
    <w:rsid w:val="00555B8B"/>
    <w:rsid w:val="00560A29"/>
    <w:rsid w:val="00562263"/>
    <w:rsid w:val="005732CE"/>
    <w:rsid w:val="0057790E"/>
    <w:rsid w:val="00583914"/>
    <w:rsid w:val="00586CDB"/>
    <w:rsid w:val="00590204"/>
    <w:rsid w:val="00591A62"/>
    <w:rsid w:val="005926CB"/>
    <w:rsid w:val="00593259"/>
    <w:rsid w:val="005935A0"/>
    <w:rsid w:val="00595981"/>
    <w:rsid w:val="005A0766"/>
    <w:rsid w:val="005B0242"/>
    <w:rsid w:val="005C2E22"/>
    <w:rsid w:val="005C3142"/>
    <w:rsid w:val="005C448C"/>
    <w:rsid w:val="005C53E5"/>
    <w:rsid w:val="005C6649"/>
    <w:rsid w:val="005C7095"/>
    <w:rsid w:val="005C71A4"/>
    <w:rsid w:val="005C798D"/>
    <w:rsid w:val="005D1471"/>
    <w:rsid w:val="005D1C46"/>
    <w:rsid w:val="005D203F"/>
    <w:rsid w:val="005D40E9"/>
    <w:rsid w:val="005D6460"/>
    <w:rsid w:val="005D7688"/>
    <w:rsid w:val="005E2373"/>
    <w:rsid w:val="005E5BB4"/>
    <w:rsid w:val="005E7D86"/>
    <w:rsid w:val="005F077C"/>
    <w:rsid w:val="005F4D37"/>
    <w:rsid w:val="00601097"/>
    <w:rsid w:val="006025D5"/>
    <w:rsid w:val="00603BC0"/>
    <w:rsid w:val="00605827"/>
    <w:rsid w:val="00607525"/>
    <w:rsid w:val="00617C2B"/>
    <w:rsid w:val="0062020F"/>
    <w:rsid w:val="006225B2"/>
    <w:rsid w:val="006236D7"/>
    <w:rsid w:val="006245C2"/>
    <w:rsid w:val="00630306"/>
    <w:rsid w:val="0063518D"/>
    <w:rsid w:val="00637FAB"/>
    <w:rsid w:val="00640B31"/>
    <w:rsid w:val="00646050"/>
    <w:rsid w:val="006473CC"/>
    <w:rsid w:val="00652151"/>
    <w:rsid w:val="006522FA"/>
    <w:rsid w:val="00660915"/>
    <w:rsid w:val="00663283"/>
    <w:rsid w:val="006643B7"/>
    <w:rsid w:val="006713CA"/>
    <w:rsid w:val="006733D1"/>
    <w:rsid w:val="00676C5C"/>
    <w:rsid w:val="00684FE2"/>
    <w:rsid w:val="00685B5A"/>
    <w:rsid w:val="00686512"/>
    <w:rsid w:val="0068705B"/>
    <w:rsid w:val="006A1A5B"/>
    <w:rsid w:val="006B22FC"/>
    <w:rsid w:val="006B52FC"/>
    <w:rsid w:val="006C4180"/>
    <w:rsid w:val="006C6850"/>
    <w:rsid w:val="006C6E07"/>
    <w:rsid w:val="006D2B3D"/>
    <w:rsid w:val="006D5070"/>
    <w:rsid w:val="006D673C"/>
    <w:rsid w:val="006D6E43"/>
    <w:rsid w:val="006E0F6E"/>
    <w:rsid w:val="006E15AC"/>
    <w:rsid w:val="006E3B47"/>
    <w:rsid w:val="006E71B6"/>
    <w:rsid w:val="006F0549"/>
    <w:rsid w:val="006F4797"/>
    <w:rsid w:val="006F51F5"/>
    <w:rsid w:val="00701A39"/>
    <w:rsid w:val="00704655"/>
    <w:rsid w:val="007072F1"/>
    <w:rsid w:val="007140B6"/>
    <w:rsid w:val="007178B7"/>
    <w:rsid w:val="007227B6"/>
    <w:rsid w:val="00722C16"/>
    <w:rsid w:val="00724BAF"/>
    <w:rsid w:val="007300D1"/>
    <w:rsid w:val="00734222"/>
    <w:rsid w:val="0073530F"/>
    <w:rsid w:val="00740F30"/>
    <w:rsid w:val="00744707"/>
    <w:rsid w:val="00754225"/>
    <w:rsid w:val="0076176C"/>
    <w:rsid w:val="007746C4"/>
    <w:rsid w:val="007765B9"/>
    <w:rsid w:val="0078125E"/>
    <w:rsid w:val="007930F2"/>
    <w:rsid w:val="0079392B"/>
    <w:rsid w:val="007955D1"/>
    <w:rsid w:val="007963D7"/>
    <w:rsid w:val="007A3BF4"/>
    <w:rsid w:val="007A6720"/>
    <w:rsid w:val="007B00F9"/>
    <w:rsid w:val="007C2712"/>
    <w:rsid w:val="007C4549"/>
    <w:rsid w:val="007C4ADD"/>
    <w:rsid w:val="007C5E72"/>
    <w:rsid w:val="007C628F"/>
    <w:rsid w:val="007C6FCE"/>
    <w:rsid w:val="007D13A6"/>
    <w:rsid w:val="007D1613"/>
    <w:rsid w:val="007D1986"/>
    <w:rsid w:val="007D3015"/>
    <w:rsid w:val="007D4AD0"/>
    <w:rsid w:val="007D666F"/>
    <w:rsid w:val="007D6EE3"/>
    <w:rsid w:val="007E0F9B"/>
    <w:rsid w:val="007E24D1"/>
    <w:rsid w:val="007E4C0E"/>
    <w:rsid w:val="007E5BA1"/>
    <w:rsid w:val="007E6FF3"/>
    <w:rsid w:val="007E70D6"/>
    <w:rsid w:val="007E774E"/>
    <w:rsid w:val="007F3700"/>
    <w:rsid w:val="007F7AFB"/>
    <w:rsid w:val="00804C4F"/>
    <w:rsid w:val="008153A8"/>
    <w:rsid w:val="00823DD6"/>
    <w:rsid w:val="0082738F"/>
    <w:rsid w:val="0083116D"/>
    <w:rsid w:val="00831EFE"/>
    <w:rsid w:val="0083589A"/>
    <w:rsid w:val="00836BA9"/>
    <w:rsid w:val="00840079"/>
    <w:rsid w:val="008411CC"/>
    <w:rsid w:val="0084505D"/>
    <w:rsid w:val="00845F09"/>
    <w:rsid w:val="00846EB1"/>
    <w:rsid w:val="008478EF"/>
    <w:rsid w:val="00847EC7"/>
    <w:rsid w:val="00850AC7"/>
    <w:rsid w:val="00856310"/>
    <w:rsid w:val="008625BB"/>
    <w:rsid w:val="00864F2F"/>
    <w:rsid w:val="00871927"/>
    <w:rsid w:val="00871D5E"/>
    <w:rsid w:val="00872E60"/>
    <w:rsid w:val="00875DB4"/>
    <w:rsid w:val="00875FB8"/>
    <w:rsid w:val="00880680"/>
    <w:rsid w:val="00881F44"/>
    <w:rsid w:val="008830B1"/>
    <w:rsid w:val="008845AF"/>
    <w:rsid w:val="0089222D"/>
    <w:rsid w:val="00894B74"/>
    <w:rsid w:val="008A67E4"/>
    <w:rsid w:val="008A69C7"/>
    <w:rsid w:val="008A6C28"/>
    <w:rsid w:val="008A7C4D"/>
    <w:rsid w:val="008B1EF0"/>
    <w:rsid w:val="008B2CC1"/>
    <w:rsid w:val="008B3729"/>
    <w:rsid w:val="008B60B2"/>
    <w:rsid w:val="008B75A2"/>
    <w:rsid w:val="008C101B"/>
    <w:rsid w:val="008C29CC"/>
    <w:rsid w:val="008C3FAA"/>
    <w:rsid w:val="008D3867"/>
    <w:rsid w:val="008D4638"/>
    <w:rsid w:val="008D5AF3"/>
    <w:rsid w:val="008E18B8"/>
    <w:rsid w:val="008E19B6"/>
    <w:rsid w:val="008E22B8"/>
    <w:rsid w:val="008F513F"/>
    <w:rsid w:val="008F5767"/>
    <w:rsid w:val="00901177"/>
    <w:rsid w:val="00901473"/>
    <w:rsid w:val="0090175D"/>
    <w:rsid w:val="0090188D"/>
    <w:rsid w:val="00902775"/>
    <w:rsid w:val="00904B02"/>
    <w:rsid w:val="00905564"/>
    <w:rsid w:val="009069E5"/>
    <w:rsid w:val="0090731E"/>
    <w:rsid w:val="009128CA"/>
    <w:rsid w:val="009135FE"/>
    <w:rsid w:val="00914398"/>
    <w:rsid w:val="00916EE2"/>
    <w:rsid w:val="00917E94"/>
    <w:rsid w:val="00924456"/>
    <w:rsid w:val="0093615A"/>
    <w:rsid w:val="009362F9"/>
    <w:rsid w:val="0093791E"/>
    <w:rsid w:val="00942C7F"/>
    <w:rsid w:val="009431A3"/>
    <w:rsid w:val="009459BE"/>
    <w:rsid w:val="009601E1"/>
    <w:rsid w:val="00961ADF"/>
    <w:rsid w:val="0096353A"/>
    <w:rsid w:val="0096378D"/>
    <w:rsid w:val="00965246"/>
    <w:rsid w:val="00966A22"/>
    <w:rsid w:val="00966DB9"/>
    <w:rsid w:val="0096722F"/>
    <w:rsid w:val="00971002"/>
    <w:rsid w:val="009732DB"/>
    <w:rsid w:val="009737B1"/>
    <w:rsid w:val="00980843"/>
    <w:rsid w:val="00982C89"/>
    <w:rsid w:val="00982D6E"/>
    <w:rsid w:val="009848A8"/>
    <w:rsid w:val="009854EE"/>
    <w:rsid w:val="00987D53"/>
    <w:rsid w:val="009A0AC6"/>
    <w:rsid w:val="009A3FE9"/>
    <w:rsid w:val="009A7AAC"/>
    <w:rsid w:val="009B07DB"/>
    <w:rsid w:val="009B452F"/>
    <w:rsid w:val="009B477B"/>
    <w:rsid w:val="009B4977"/>
    <w:rsid w:val="009B50D9"/>
    <w:rsid w:val="009C20AA"/>
    <w:rsid w:val="009D30C3"/>
    <w:rsid w:val="009E2036"/>
    <w:rsid w:val="009E2791"/>
    <w:rsid w:val="009E3846"/>
    <w:rsid w:val="009E3F6F"/>
    <w:rsid w:val="009E760E"/>
    <w:rsid w:val="009F459A"/>
    <w:rsid w:val="009F499F"/>
    <w:rsid w:val="00A0392A"/>
    <w:rsid w:val="00A04012"/>
    <w:rsid w:val="00A076BE"/>
    <w:rsid w:val="00A07959"/>
    <w:rsid w:val="00A11F31"/>
    <w:rsid w:val="00A13550"/>
    <w:rsid w:val="00A157C6"/>
    <w:rsid w:val="00A16E6A"/>
    <w:rsid w:val="00A22790"/>
    <w:rsid w:val="00A23E2A"/>
    <w:rsid w:val="00A26BE0"/>
    <w:rsid w:val="00A27AED"/>
    <w:rsid w:val="00A34CB4"/>
    <w:rsid w:val="00A409F6"/>
    <w:rsid w:val="00A417BB"/>
    <w:rsid w:val="00A42DAF"/>
    <w:rsid w:val="00A45BD8"/>
    <w:rsid w:val="00A47922"/>
    <w:rsid w:val="00A521C3"/>
    <w:rsid w:val="00A52611"/>
    <w:rsid w:val="00A55E84"/>
    <w:rsid w:val="00A56C39"/>
    <w:rsid w:val="00A64FEA"/>
    <w:rsid w:val="00A7022D"/>
    <w:rsid w:val="00A72E61"/>
    <w:rsid w:val="00A73148"/>
    <w:rsid w:val="00A7366A"/>
    <w:rsid w:val="00A869B7"/>
    <w:rsid w:val="00AA6CD9"/>
    <w:rsid w:val="00AA6EBA"/>
    <w:rsid w:val="00AA6F94"/>
    <w:rsid w:val="00AB5BDF"/>
    <w:rsid w:val="00AC1A90"/>
    <w:rsid w:val="00AC205C"/>
    <w:rsid w:val="00AC2785"/>
    <w:rsid w:val="00AC4174"/>
    <w:rsid w:val="00AD2C16"/>
    <w:rsid w:val="00AD4AB5"/>
    <w:rsid w:val="00AD7C1C"/>
    <w:rsid w:val="00AE03EE"/>
    <w:rsid w:val="00AE2513"/>
    <w:rsid w:val="00AE2D6D"/>
    <w:rsid w:val="00AE323D"/>
    <w:rsid w:val="00AE552E"/>
    <w:rsid w:val="00AF09C2"/>
    <w:rsid w:val="00AF0A6B"/>
    <w:rsid w:val="00AF5CCA"/>
    <w:rsid w:val="00B00981"/>
    <w:rsid w:val="00B04B48"/>
    <w:rsid w:val="00B05A69"/>
    <w:rsid w:val="00B05E85"/>
    <w:rsid w:val="00B0617E"/>
    <w:rsid w:val="00B06D5B"/>
    <w:rsid w:val="00B0798B"/>
    <w:rsid w:val="00B11C36"/>
    <w:rsid w:val="00B12C01"/>
    <w:rsid w:val="00B212AC"/>
    <w:rsid w:val="00B236A9"/>
    <w:rsid w:val="00B43889"/>
    <w:rsid w:val="00B508C4"/>
    <w:rsid w:val="00B55414"/>
    <w:rsid w:val="00B56D32"/>
    <w:rsid w:val="00B605E1"/>
    <w:rsid w:val="00B64DD1"/>
    <w:rsid w:val="00B653B8"/>
    <w:rsid w:val="00B77066"/>
    <w:rsid w:val="00B80687"/>
    <w:rsid w:val="00B80DCE"/>
    <w:rsid w:val="00B8312D"/>
    <w:rsid w:val="00B85B51"/>
    <w:rsid w:val="00B8650F"/>
    <w:rsid w:val="00B91308"/>
    <w:rsid w:val="00B9734B"/>
    <w:rsid w:val="00BA1760"/>
    <w:rsid w:val="00BA30E2"/>
    <w:rsid w:val="00BB0871"/>
    <w:rsid w:val="00BB4312"/>
    <w:rsid w:val="00BB74D6"/>
    <w:rsid w:val="00BC53CB"/>
    <w:rsid w:val="00BC5408"/>
    <w:rsid w:val="00BC5E4D"/>
    <w:rsid w:val="00BC6E83"/>
    <w:rsid w:val="00BD0580"/>
    <w:rsid w:val="00BD6D83"/>
    <w:rsid w:val="00BD709E"/>
    <w:rsid w:val="00BE07CD"/>
    <w:rsid w:val="00BE4F9F"/>
    <w:rsid w:val="00BF2522"/>
    <w:rsid w:val="00BF32E2"/>
    <w:rsid w:val="00BF3E8C"/>
    <w:rsid w:val="00BF64D6"/>
    <w:rsid w:val="00BF6612"/>
    <w:rsid w:val="00C01F4C"/>
    <w:rsid w:val="00C04C54"/>
    <w:rsid w:val="00C11BFE"/>
    <w:rsid w:val="00C1310B"/>
    <w:rsid w:val="00C13D0E"/>
    <w:rsid w:val="00C1798F"/>
    <w:rsid w:val="00C227A9"/>
    <w:rsid w:val="00C23FF4"/>
    <w:rsid w:val="00C24089"/>
    <w:rsid w:val="00C3060E"/>
    <w:rsid w:val="00C31145"/>
    <w:rsid w:val="00C31366"/>
    <w:rsid w:val="00C31878"/>
    <w:rsid w:val="00C35164"/>
    <w:rsid w:val="00C35F12"/>
    <w:rsid w:val="00C44695"/>
    <w:rsid w:val="00C5068F"/>
    <w:rsid w:val="00C541B6"/>
    <w:rsid w:val="00C54B2A"/>
    <w:rsid w:val="00C6131F"/>
    <w:rsid w:val="00C61BE9"/>
    <w:rsid w:val="00C63DA3"/>
    <w:rsid w:val="00C66D8A"/>
    <w:rsid w:val="00C66E06"/>
    <w:rsid w:val="00C723AC"/>
    <w:rsid w:val="00C72A62"/>
    <w:rsid w:val="00C7687C"/>
    <w:rsid w:val="00C806F8"/>
    <w:rsid w:val="00C81D2F"/>
    <w:rsid w:val="00C8309D"/>
    <w:rsid w:val="00C8360E"/>
    <w:rsid w:val="00C869DB"/>
    <w:rsid w:val="00C870B8"/>
    <w:rsid w:val="00C91253"/>
    <w:rsid w:val="00C91C70"/>
    <w:rsid w:val="00C97CA9"/>
    <w:rsid w:val="00CA4D38"/>
    <w:rsid w:val="00CB0C76"/>
    <w:rsid w:val="00CB1367"/>
    <w:rsid w:val="00CB1CF4"/>
    <w:rsid w:val="00CB1DF6"/>
    <w:rsid w:val="00CB4C37"/>
    <w:rsid w:val="00CB5B05"/>
    <w:rsid w:val="00CB790C"/>
    <w:rsid w:val="00CC0863"/>
    <w:rsid w:val="00CC1B72"/>
    <w:rsid w:val="00CC4160"/>
    <w:rsid w:val="00CC7B70"/>
    <w:rsid w:val="00CD04F1"/>
    <w:rsid w:val="00CD1B35"/>
    <w:rsid w:val="00CD3B55"/>
    <w:rsid w:val="00CD3F15"/>
    <w:rsid w:val="00CD5D03"/>
    <w:rsid w:val="00CE47B0"/>
    <w:rsid w:val="00CE51AF"/>
    <w:rsid w:val="00CF118F"/>
    <w:rsid w:val="00D01193"/>
    <w:rsid w:val="00D01C59"/>
    <w:rsid w:val="00D06962"/>
    <w:rsid w:val="00D06E01"/>
    <w:rsid w:val="00D10698"/>
    <w:rsid w:val="00D119AD"/>
    <w:rsid w:val="00D13A53"/>
    <w:rsid w:val="00D14498"/>
    <w:rsid w:val="00D15361"/>
    <w:rsid w:val="00D17BE8"/>
    <w:rsid w:val="00D27FEA"/>
    <w:rsid w:val="00D36D9E"/>
    <w:rsid w:val="00D42733"/>
    <w:rsid w:val="00D4274C"/>
    <w:rsid w:val="00D45252"/>
    <w:rsid w:val="00D457E5"/>
    <w:rsid w:val="00D54B69"/>
    <w:rsid w:val="00D57959"/>
    <w:rsid w:val="00D60685"/>
    <w:rsid w:val="00D67034"/>
    <w:rsid w:val="00D70F23"/>
    <w:rsid w:val="00D71B4D"/>
    <w:rsid w:val="00D721A1"/>
    <w:rsid w:val="00D72D31"/>
    <w:rsid w:val="00D74EEA"/>
    <w:rsid w:val="00D7600D"/>
    <w:rsid w:val="00D768A1"/>
    <w:rsid w:val="00D80B17"/>
    <w:rsid w:val="00D85652"/>
    <w:rsid w:val="00D90DE8"/>
    <w:rsid w:val="00D91310"/>
    <w:rsid w:val="00D91D1B"/>
    <w:rsid w:val="00D92A9F"/>
    <w:rsid w:val="00D93D55"/>
    <w:rsid w:val="00D95B02"/>
    <w:rsid w:val="00D95E6F"/>
    <w:rsid w:val="00DA0435"/>
    <w:rsid w:val="00DA186B"/>
    <w:rsid w:val="00DA20D5"/>
    <w:rsid w:val="00DA4307"/>
    <w:rsid w:val="00DA5C6A"/>
    <w:rsid w:val="00DA65BA"/>
    <w:rsid w:val="00DA74FA"/>
    <w:rsid w:val="00DA7C2F"/>
    <w:rsid w:val="00DB0B48"/>
    <w:rsid w:val="00DB1F6E"/>
    <w:rsid w:val="00DB2734"/>
    <w:rsid w:val="00DC1071"/>
    <w:rsid w:val="00DC5038"/>
    <w:rsid w:val="00DC781A"/>
    <w:rsid w:val="00DD1BCF"/>
    <w:rsid w:val="00DD3F37"/>
    <w:rsid w:val="00DD4ACE"/>
    <w:rsid w:val="00DE1FF9"/>
    <w:rsid w:val="00DE20E8"/>
    <w:rsid w:val="00DF15B3"/>
    <w:rsid w:val="00DF3FB3"/>
    <w:rsid w:val="00DF7B9C"/>
    <w:rsid w:val="00E015DB"/>
    <w:rsid w:val="00E06BC8"/>
    <w:rsid w:val="00E06BD5"/>
    <w:rsid w:val="00E103FA"/>
    <w:rsid w:val="00E14987"/>
    <w:rsid w:val="00E15015"/>
    <w:rsid w:val="00E168D8"/>
    <w:rsid w:val="00E16FB5"/>
    <w:rsid w:val="00E20A49"/>
    <w:rsid w:val="00E32571"/>
    <w:rsid w:val="00E335FE"/>
    <w:rsid w:val="00E34B0F"/>
    <w:rsid w:val="00E35353"/>
    <w:rsid w:val="00E35DD1"/>
    <w:rsid w:val="00E40BA7"/>
    <w:rsid w:val="00E46330"/>
    <w:rsid w:val="00E47293"/>
    <w:rsid w:val="00E51A89"/>
    <w:rsid w:val="00E52DE7"/>
    <w:rsid w:val="00E55FEC"/>
    <w:rsid w:val="00E61644"/>
    <w:rsid w:val="00E63A4E"/>
    <w:rsid w:val="00E66C26"/>
    <w:rsid w:val="00E71F14"/>
    <w:rsid w:val="00E725E8"/>
    <w:rsid w:val="00E75824"/>
    <w:rsid w:val="00E75B75"/>
    <w:rsid w:val="00E829AB"/>
    <w:rsid w:val="00E8346E"/>
    <w:rsid w:val="00E872A1"/>
    <w:rsid w:val="00E87511"/>
    <w:rsid w:val="00E9129C"/>
    <w:rsid w:val="00E9259F"/>
    <w:rsid w:val="00EA1924"/>
    <w:rsid w:val="00EA2064"/>
    <w:rsid w:val="00EA283D"/>
    <w:rsid w:val="00EA39AB"/>
    <w:rsid w:val="00EA51C9"/>
    <w:rsid w:val="00EA5F0F"/>
    <w:rsid w:val="00EA7285"/>
    <w:rsid w:val="00EA7399"/>
    <w:rsid w:val="00EB1F22"/>
    <w:rsid w:val="00EB2E38"/>
    <w:rsid w:val="00EB3D8D"/>
    <w:rsid w:val="00EB4804"/>
    <w:rsid w:val="00EB5127"/>
    <w:rsid w:val="00EB594B"/>
    <w:rsid w:val="00EC036A"/>
    <w:rsid w:val="00EC0A40"/>
    <w:rsid w:val="00EC1A1F"/>
    <w:rsid w:val="00EC1A41"/>
    <w:rsid w:val="00EC4E49"/>
    <w:rsid w:val="00EC63D0"/>
    <w:rsid w:val="00EC7A3C"/>
    <w:rsid w:val="00ED322F"/>
    <w:rsid w:val="00ED54D0"/>
    <w:rsid w:val="00ED5D10"/>
    <w:rsid w:val="00ED77FB"/>
    <w:rsid w:val="00EE1FC0"/>
    <w:rsid w:val="00EE1FF1"/>
    <w:rsid w:val="00EE45FA"/>
    <w:rsid w:val="00EE4F65"/>
    <w:rsid w:val="00EF1D89"/>
    <w:rsid w:val="00EF5380"/>
    <w:rsid w:val="00F03E8D"/>
    <w:rsid w:val="00F10B6C"/>
    <w:rsid w:val="00F1411C"/>
    <w:rsid w:val="00F17CCA"/>
    <w:rsid w:val="00F211E1"/>
    <w:rsid w:val="00F21262"/>
    <w:rsid w:val="00F2584E"/>
    <w:rsid w:val="00F27E10"/>
    <w:rsid w:val="00F34EF7"/>
    <w:rsid w:val="00F3770A"/>
    <w:rsid w:val="00F40296"/>
    <w:rsid w:val="00F446D6"/>
    <w:rsid w:val="00F45AD1"/>
    <w:rsid w:val="00F47EE3"/>
    <w:rsid w:val="00F52AC9"/>
    <w:rsid w:val="00F64BB7"/>
    <w:rsid w:val="00F66152"/>
    <w:rsid w:val="00F701B5"/>
    <w:rsid w:val="00F70997"/>
    <w:rsid w:val="00F7189F"/>
    <w:rsid w:val="00F74D92"/>
    <w:rsid w:val="00F75ACB"/>
    <w:rsid w:val="00F83227"/>
    <w:rsid w:val="00F868A4"/>
    <w:rsid w:val="00F8780A"/>
    <w:rsid w:val="00F934F8"/>
    <w:rsid w:val="00F957AD"/>
    <w:rsid w:val="00FA07D4"/>
    <w:rsid w:val="00FA090D"/>
    <w:rsid w:val="00FA0EB7"/>
    <w:rsid w:val="00FA1BB0"/>
    <w:rsid w:val="00FA2281"/>
    <w:rsid w:val="00FA42E3"/>
    <w:rsid w:val="00FA584E"/>
    <w:rsid w:val="00FB03E8"/>
    <w:rsid w:val="00FB1A25"/>
    <w:rsid w:val="00FB24F2"/>
    <w:rsid w:val="00FB25C6"/>
    <w:rsid w:val="00FB30AF"/>
    <w:rsid w:val="00FB3531"/>
    <w:rsid w:val="00FB47ED"/>
    <w:rsid w:val="00FC1C47"/>
    <w:rsid w:val="00FC1D76"/>
    <w:rsid w:val="00FC365C"/>
    <w:rsid w:val="00FC438A"/>
    <w:rsid w:val="00FC71FC"/>
    <w:rsid w:val="00FD184B"/>
    <w:rsid w:val="00FD6F4B"/>
    <w:rsid w:val="00FE1B4C"/>
    <w:rsid w:val="00FE4749"/>
    <w:rsid w:val="00FE7B04"/>
    <w:rsid w:val="00FF1C23"/>
    <w:rsid w:val="00FF4250"/>
    <w:rsid w:val="00FF64C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link w:val="Endofdocument-AnnexChar"/>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aliases w:val="Footnote"/>
    <w:basedOn w:val="a0"/>
    <w:link w:val="Char1"/>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2"/>
    <w:rsid w:val="00CB1DF6"/>
    <w:rPr>
      <w:rFonts w:ascii="Tahoma" w:hAnsi="Tahoma" w:cs="Tahoma"/>
      <w:sz w:val="16"/>
      <w:szCs w:val="16"/>
    </w:rPr>
  </w:style>
  <w:style w:type="character" w:customStyle="1" w:styleId="Char2">
    <w:name w:val="批注框文本 Char"/>
    <w:basedOn w:val="a1"/>
    <w:link w:val="ad"/>
    <w:rsid w:val="00CB1DF6"/>
    <w:rPr>
      <w:rFonts w:ascii="Tahoma" w:eastAsia="SimSun" w:hAnsi="Tahoma" w:cs="Tahoma"/>
      <w:sz w:val="16"/>
      <w:szCs w:val="16"/>
      <w:lang w:val="en-US" w:eastAsia="zh-CN"/>
    </w:rPr>
  </w:style>
  <w:style w:type="paragraph" w:styleId="ae">
    <w:name w:val="List Paragraph"/>
    <w:basedOn w:val="a0"/>
    <w:uiPriority w:val="34"/>
    <w:qFormat/>
    <w:rsid w:val="009A3FE9"/>
    <w:pPr>
      <w:ind w:left="720"/>
      <w:contextualSpacing/>
    </w:pPr>
    <w:rPr>
      <w:rFonts w:eastAsia="Times New Roman"/>
      <w:lang w:eastAsia="en-US"/>
    </w:rPr>
  </w:style>
  <w:style w:type="character" w:styleId="af">
    <w:name w:val="Hyperlink"/>
    <w:basedOn w:val="a1"/>
    <w:rsid w:val="009A3FE9"/>
    <w:rPr>
      <w:color w:val="0000FF" w:themeColor="hyperlink"/>
      <w:u w:val="single"/>
    </w:rPr>
  </w:style>
  <w:style w:type="table" w:styleId="af0">
    <w:name w:val="Table Grid"/>
    <w:basedOn w:val="a2"/>
    <w:uiPriority w:val="59"/>
    <w:rsid w:val="009A3FE9"/>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otnote reference"/>
    <w:aliases w:val="callout"/>
    <w:basedOn w:val="a1"/>
    <w:rsid w:val="009A3FE9"/>
    <w:rPr>
      <w:vertAlign w:val="superscript"/>
    </w:rPr>
  </w:style>
  <w:style w:type="character" w:customStyle="1" w:styleId="Endofdocument-AnnexChar">
    <w:name w:val="[End of document - Annex] Char"/>
    <w:link w:val="Endofdocument-Annex"/>
    <w:rsid w:val="007140B6"/>
    <w:rPr>
      <w:rFonts w:ascii="Arial" w:eastAsia="SimSun" w:hAnsi="Arial" w:cs="Arial"/>
      <w:sz w:val="22"/>
      <w:lang w:val="en-US" w:eastAsia="zh-CN"/>
    </w:rPr>
  </w:style>
  <w:style w:type="character" w:styleId="af2">
    <w:name w:val="Emphasis"/>
    <w:basedOn w:val="a1"/>
    <w:uiPriority w:val="20"/>
    <w:qFormat/>
    <w:rsid w:val="008B1EF0"/>
    <w:rPr>
      <w:i/>
      <w:iCs/>
    </w:rPr>
  </w:style>
  <w:style w:type="character" w:customStyle="1" w:styleId="Char">
    <w:name w:val="正文文本 Char"/>
    <w:basedOn w:val="a1"/>
    <w:link w:val="a4"/>
    <w:rsid w:val="00FB3531"/>
    <w:rPr>
      <w:rFonts w:ascii="Arial" w:eastAsia="SimSun" w:hAnsi="Arial" w:cs="Arial"/>
      <w:sz w:val="22"/>
      <w:lang w:val="en-US" w:eastAsia="zh-CN"/>
    </w:rPr>
  </w:style>
  <w:style w:type="paragraph" w:styleId="af3">
    <w:name w:val="Plain Text"/>
    <w:basedOn w:val="a0"/>
    <w:link w:val="Char3"/>
    <w:uiPriority w:val="99"/>
    <w:unhideWhenUsed/>
    <w:rsid w:val="00FB3531"/>
    <w:rPr>
      <w:rFonts w:ascii="Courier New" w:eastAsia="Calibri" w:hAnsi="Courier New" w:cs="Times New Roman"/>
      <w:szCs w:val="21"/>
      <w:lang w:eastAsia="en-US"/>
    </w:rPr>
  </w:style>
  <w:style w:type="character" w:customStyle="1" w:styleId="Char3">
    <w:name w:val="纯文本 Char"/>
    <w:basedOn w:val="a1"/>
    <w:link w:val="af3"/>
    <w:uiPriority w:val="99"/>
    <w:rsid w:val="00FB3531"/>
    <w:rPr>
      <w:rFonts w:ascii="Courier New" w:eastAsia="Calibri" w:hAnsi="Courier New"/>
      <w:sz w:val="22"/>
      <w:szCs w:val="21"/>
      <w:lang w:val="en-US" w:eastAsia="en-US"/>
    </w:rPr>
  </w:style>
  <w:style w:type="character" w:styleId="af4">
    <w:name w:val="annotation reference"/>
    <w:basedOn w:val="a1"/>
    <w:rsid w:val="00C35F12"/>
    <w:rPr>
      <w:sz w:val="16"/>
      <w:szCs w:val="16"/>
    </w:rPr>
  </w:style>
  <w:style w:type="paragraph" w:styleId="af5">
    <w:name w:val="annotation subject"/>
    <w:basedOn w:val="a6"/>
    <w:next w:val="a6"/>
    <w:link w:val="Char4"/>
    <w:rsid w:val="00C35F12"/>
    <w:rPr>
      <w:b/>
      <w:bCs/>
      <w:sz w:val="20"/>
    </w:rPr>
  </w:style>
  <w:style w:type="character" w:customStyle="1" w:styleId="Char0">
    <w:name w:val="批注文字 Char"/>
    <w:basedOn w:val="a1"/>
    <w:link w:val="a6"/>
    <w:semiHidden/>
    <w:rsid w:val="00C35F12"/>
    <w:rPr>
      <w:rFonts w:ascii="Arial" w:eastAsia="SimSun" w:hAnsi="Arial" w:cs="Arial"/>
      <w:sz w:val="18"/>
      <w:lang w:val="en-US" w:eastAsia="zh-CN"/>
    </w:rPr>
  </w:style>
  <w:style w:type="character" w:customStyle="1" w:styleId="Char4">
    <w:name w:val="批注主题 Char"/>
    <w:basedOn w:val="Char0"/>
    <w:link w:val="af5"/>
    <w:rsid w:val="00C35F12"/>
    <w:rPr>
      <w:rFonts w:ascii="Arial" w:eastAsia="SimSun" w:hAnsi="Arial" w:cs="Arial"/>
      <w:b/>
      <w:bCs/>
      <w:sz w:val="18"/>
      <w:lang w:val="en-US" w:eastAsia="zh-CN"/>
    </w:rPr>
  </w:style>
  <w:style w:type="paragraph" w:customStyle="1" w:styleId="Default">
    <w:name w:val="Default"/>
    <w:rsid w:val="005D1C46"/>
    <w:pPr>
      <w:autoSpaceDE w:val="0"/>
      <w:autoSpaceDN w:val="0"/>
      <w:adjustRightInd w:val="0"/>
    </w:pPr>
    <w:rPr>
      <w:rFonts w:ascii="Arial" w:hAnsi="Arial" w:cs="Arial"/>
      <w:color w:val="000000"/>
      <w:sz w:val="24"/>
      <w:szCs w:val="24"/>
      <w:lang w:val="en-US"/>
    </w:rPr>
  </w:style>
  <w:style w:type="character" w:customStyle="1" w:styleId="Char1">
    <w:name w:val="脚注文本 Char"/>
    <w:aliases w:val="Footnote Char"/>
    <w:basedOn w:val="a1"/>
    <w:link w:val="a9"/>
    <w:semiHidden/>
    <w:rsid w:val="003E318D"/>
    <w:rPr>
      <w:rFonts w:ascii="Arial" w:eastAsia="SimSun" w:hAnsi="Arial" w:cs="Arial"/>
      <w:sz w:val="18"/>
      <w:lang w:val="en-US" w:eastAsia="zh-CN"/>
    </w:rPr>
  </w:style>
  <w:style w:type="paragraph" w:styleId="af6">
    <w:name w:val="Revision"/>
    <w:hidden/>
    <w:uiPriority w:val="99"/>
    <w:semiHidden/>
    <w:rsid w:val="00961ADF"/>
    <w:rPr>
      <w:rFonts w:ascii="Arial" w:eastAsia="SimSun" w:hAnsi="Arial" w:cs="Arial"/>
      <w:sz w:val="22"/>
      <w:lang w:val="en-US" w:eastAsia="zh-CN"/>
    </w:rPr>
  </w:style>
  <w:style w:type="character" w:styleId="af7">
    <w:name w:val="FollowedHyperlink"/>
    <w:basedOn w:val="a1"/>
    <w:semiHidden/>
    <w:unhideWhenUsed/>
    <w:rsid w:val="006D507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link w:val="Endofdocument-AnnexChar"/>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aliases w:val="Footnote"/>
    <w:basedOn w:val="a0"/>
    <w:link w:val="Char1"/>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2"/>
    <w:rsid w:val="00CB1DF6"/>
    <w:rPr>
      <w:rFonts w:ascii="Tahoma" w:hAnsi="Tahoma" w:cs="Tahoma"/>
      <w:sz w:val="16"/>
      <w:szCs w:val="16"/>
    </w:rPr>
  </w:style>
  <w:style w:type="character" w:customStyle="1" w:styleId="Char2">
    <w:name w:val="批注框文本 Char"/>
    <w:basedOn w:val="a1"/>
    <w:link w:val="ad"/>
    <w:rsid w:val="00CB1DF6"/>
    <w:rPr>
      <w:rFonts w:ascii="Tahoma" w:eastAsia="SimSun" w:hAnsi="Tahoma" w:cs="Tahoma"/>
      <w:sz w:val="16"/>
      <w:szCs w:val="16"/>
      <w:lang w:val="en-US" w:eastAsia="zh-CN"/>
    </w:rPr>
  </w:style>
  <w:style w:type="paragraph" w:styleId="ae">
    <w:name w:val="List Paragraph"/>
    <w:basedOn w:val="a0"/>
    <w:uiPriority w:val="34"/>
    <w:qFormat/>
    <w:rsid w:val="009A3FE9"/>
    <w:pPr>
      <w:ind w:left="720"/>
      <w:contextualSpacing/>
    </w:pPr>
    <w:rPr>
      <w:rFonts w:eastAsia="Times New Roman"/>
      <w:lang w:eastAsia="en-US"/>
    </w:rPr>
  </w:style>
  <w:style w:type="character" w:styleId="af">
    <w:name w:val="Hyperlink"/>
    <w:basedOn w:val="a1"/>
    <w:rsid w:val="009A3FE9"/>
    <w:rPr>
      <w:color w:val="0000FF" w:themeColor="hyperlink"/>
      <w:u w:val="single"/>
    </w:rPr>
  </w:style>
  <w:style w:type="table" w:styleId="af0">
    <w:name w:val="Table Grid"/>
    <w:basedOn w:val="a2"/>
    <w:uiPriority w:val="59"/>
    <w:rsid w:val="009A3FE9"/>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otnote reference"/>
    <w:aliases w:val="callout"/>
    <w:basedOn w:val="a1"/>
    <w:rsid w:val="009A3FE9"/>
    <w:rPr>
      <w:vertAlign w:val="superscript"/>
    </w:rPr>
  </w:style>
  <w:style w:type="character" w:customStyle="1" w:styleId="Endofdocument-AnnexChar">
    <w:name w:val="[End of document - Annex] Char"/>
    <w:link w:val="Endofdocument-Annex"/>
    <w:rsid w:val="007140B6"/>
    <w:rPr>
      <w:rFonts w:ascii="Arial" w:eastAsia="SimSun" w:hAnsi="Arial" w:cs="Arial"/>
      <w:sz w:val="22"/>
      <w:lang w:val="en-US" w:eastAsia="zh-CN"/>
    </w:rPr>
  </w:style>
  <w:style w:type="character" w:styleId="af2">
    <w:name w:val="Emphasis"/>
    <w:basedOn w:val="a1"/>
    <w:uiPriority w:val="20"/>
    <w:qFormat/>
    <w:rsid w:val="008B1EF0"/>
    <w:rPr>
      <w:i/>
      <w:iCs/>
    </w:rPr>
  </w:style>
  <w:style w:type="character" w:customStyle="1" w:styleId="Char">
    <w:name w:val="正文文本 Char"/>
    <w:basedOn w:val="a1"/>
    <w:link w:val="a4"/>
    <w:rsid w:val="00FB3531"/>
    <w:rPr>
      <w:rFonts w:ascii="Arial" w:eastAsia="SimSun" w:hAnsi="Arial" w:cs="Arial"/>
      <w:sz w:val="22"/>
      <w:lang w:val="en-US" w:eastAsia="zh-CN"/>
    </w:rPr>
  </w:style>
  <w:style w:type="paragraph" w:styleId="af3">
    <w:name w:val="Plain Text"/>
    <w:basedOn w:val="a0"/>
    <w:link w:val="Char3"/>
    <w:uiPriority w:val="99"/>
    <w:unhideWhenUsed/>
    <w:rsid w:val="00FB3531"/>
    <w:rPr>
      <w:rFonts w:ascii="Courier New" w:eastAsia="Calibri" w:hAnsi="Courier New" w:cs="Times New Roman"/>
      <w:szCs w:val="21"/>
      <w:lang w:eastAsia="en-US"/>
    </w:rPr>
  </w:style>
  <w:style w:type="character" w:customStyle="1" w:styleId="Char3">
    <w:name w:val="纯文本 Char"/>
    <w:basedOn w:val="a1"/>
    <w:link w:val="af3"/>
    <w:uiPriority w:val="99"/>
    <w:rsid w:val="00FB3531"/>
    <w:rPr>
      <w:rFonts w:ascii="Courier New" w:eastAsia="Calibri" w:hAnsi="Courier New"/>
      <w:sz w:val="22"/>
      <w:szCs w:val="21"/>
      <w:lang w:val="en-US" w:eastAsia="en-US"/>
    </w:rPr>
  </w:style>
  <w:style w:type="character" w:styleId="af4">
    <w:name w:val="annotation reference"/>
    <w:basedOn w:val="a1"/>
    <w:rsid w:val="00C35F12"/>
    <w:rPr>
      <w:sz w:val="16"/>
      <w:szCs w:val="16"/>
    </w:rPr>
  </w:style>
  <w:style w:type="paragraph" w:styleId="af5">
    <w:name w:val="annotation subject"/>
    <w:basedOn w:val="a6"/>
    <w:next w:val="a6"/>
    <w:link w:val="Char4"/>
    <w:rsid w:val="00C35F12"/>
    <w:rPr>
      <w:b/>
      <w:bCs/>
      <w:sz w:val="20"/>
    </w:rPr>
  </w:style>
  <w:style w:type="character" w:customStyle="1" w:styleId="Char0">
    <w:name w:val="批注文字 Char"/>
    <w:basedOn w:val="a1"/>
    <w:link w:val="a6"/>
    <w:semiHidden/>
    <w:rsid w:val="00C35F12"/>
    <w:rPr>
      <w:rFonts w:ascii="Arial" w:eastAsia="SimSun" w:hAnsi="Arial" w:cs="Arial"/>
      <w:sz w:val="18"/>
      <w:lang w:val="en-US" w:eastAsia="zh-CN"/>
    </w:rPr>
  </w:style>
  <w:style w:type="character" w:customStyle="1" w:styleId="Char4">
    <w:name w:val="批注主题 Char"/>
    <w:basedOn w:val="Char0"/>
    <w:link w:val="af5"/>
    <w:rsid w:val="00C35F12"/>
    <w:rPr>
      <w:rFonts w:ascii="Arial" w:eastAsia="SimSun" w:hAnsi="Arial" w:cs="Arial"/>
      <w:b/>
      <w:bCs/>
      <w:sz w:val="18"/>
      <w:lang w:val="en-US" w:eastAsia="zh-CN"/>
    </w:rPr>
  </w:style>
  <w:style w:type="paragraph" w:customStyle="1" w:styleId="Default">
    <w:name w:val="Default"/>
    <w:rsid w:val="005D1C46"/>
    <w:pPr>
      <w:autoSpaceDE w:val="0"/>
      <w:autoSpaceDN w:val="0"/>
      <w:adjustRightInd w:val="0"/>
    </w:pPr>
    <w:rPr>
      <w:rFonts w:ascii="Arial" w:hAnsi="Arial" w:cs="Arial"/>
      <w:color w:val="000000"/>
      <w:sz w:val="24"/>
      <w:szCs w:val="24"/>
      <w:lang w:val="en-US"/>
    </w:rPr>
  </w:style>
  <w:style w:type="character" w:customStyle="1" w:styleId="Char1">
    <w:name w:val="脚注文本 Char"/>
    <w:aliases w:val="Footnote Char"/>
    <w:basedOn w:val="a1"/>
    <w:link w:val="a9"/>
    <w:semiHidden/>
    <w:rsid w:val="003E318D"/>
    <w:rPr>
      <w:rFonts w:ascii="Arial" w:eastAsia="SimSun" w:hAnsi="Arial" w:cs="Arial"/>
      <w:sz w:val="18"/>
      <w:lang w:val="en-US" w:eastAsia="zh-CN"/>
    </w:rPr>
  </w:style>
  <w:style w:type="paragraph" w:styleId="af6">
    <w:name w:val="Revision"/>
    <w:hidden/>
    <w:uiPriority w:val="99"/>
    <w:semiHidden/>
    <w:rsid w:val="00961ADF"/>
    <w:rPr>
      <w:rFonts w:ascii="Arial" w:eastAsia="SimSun" w:hAnsi="Arial" w:cs="Arial"/>
      <w:sz w:val="22"/>
      <w:lang w:val="en-US" w:eastAsia="zh-CN"/>
    </w:rPr>
  </w:style>
  <w:style w:type="character" w:styleId="af7">
    <w:name w:val="FollowedHyperlink"/>
    <w:basedOn w:val="a1"/>
    <w:semiHidden/>
    <w:unhideWhenUsed/>
    <w:rsid w:val="006D50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059275">
      <w:bodyDiv w:val="1"/>
      <w:marLeft w:val="0"/>
      <w:marRight w:val="0"/>
      <w:marTop w:val="0"/>
      <w:marBottom w:val="0"/>
      <w:divBdr>
        <w:top w:val="none" w:sz="0" w:space="0" w:color="auto"/>
        <w:left w:val="none" w:sz="0" w:space="0" w:color="auto"/>
        <w:bottom w:val="none" w:sz="0" w:space="0" w:color="auto"/>
        <w:right w:val="none" w:sz="0" w:space="0" w:color="auto"/>
      </w:divBdr>
      <w:divsChild>
        <w:div w:id="284121412">
          <w:marLeft w:val="547"/>
          <w:marRight w:val="0"/>
          <w:marTop w:val="0"/>
          <w:marBottom w:val="0"/>
          <w:divBdr>
            <w:top w:val="none" w:sz="0" w:space="0" w:color="auto"/>
            <w:left w:val="none" w:sz="0" w:space="0" w:color="auto"/>
            <w:bottom w:val="none" w:sz="0" w:space="0" w:color="auto"/>
            <w:right w:val="none" w:sz="0" w:space="0" w:color="auto"/>
          </w:divBdr>
        </w:div>
      </w:divsChild>
    </w:div>
    <w:div w:id="696465432">
      <w:bodyDiv w:val="1"/>
      <w:marLeft w:val="0"/>
      <w:marRight w:val="0"/>
      <w:marTop w:val="0"/>
      <w:marBottom w:val="0"/>
      <w:divBdr>
        <w:top w:val="none" w:sz="0" w:space="0" w:color="auto"/>
        <w:left w:val="none" w:sz="0" w:space="0" w:color="auto"/>
        <w:bottom w:val="none" w:sz="0" w:space="0" w:color="auto"/>
        <w:right w:val="none" w:sz="0" w:space="0" w:color="auto"/>
      </w:divBdr>
      <w:divsChild>
        <w:div w:id="478883924">
          <w:marLeft w:val="547"/>
          <w:marRight w:val="0"/>
          <w:marTop w:val="115"/>
          <w:marBottom w:val="0"/>
          <w:divBdr>
            <w:top w:val="none" w:sz="0" w:space="0" w:color="auto"/>
            <w:left w:val="none" w:sz="0" w:space="0" w:color="auto"/>
            <w:bottom w:val="none" w:sz="0" w:space="0" w:color="auto"/>
            <w:right w:val="none" w:sz="0" w:space="0" w:color="auto"/>
          </w:divBdr>
        </w:div>
        <w:div w:id="500975723">
          <w:marLeft w:val="547"/>
          <w:marRight w:val="0"/>
          <w:marTop w:val="115"/>
          <w:marBottom w:val="0"/>
          <w:divBdr>
            <w:top w:val="none" w:sz="0" w:space="0" w:color="auto"/>
            <w:left w:val="none" w:sz="0" w:space="0" w:color="auto"/>
            <w:bottom w:val="none" w:sz="0" w:space="0" w:color="auto"/>
            <w:right w:val="none" w:sz="0" w:space="0" w:color="auto"/>
          </w:divBdr>
        </w:div>
        <w:div w:id="1752769675">
          <w:marLeft w:val="547"/>
          <w:marRight w:val="0"/>
          <w:marTop w:val="115"/>
          <w:marBottom w:val="0"/>
          <w:divBdr>
            <w:top w:val="none" w:sz="0" w:space="0" w:color="auto"/>
            <w:left w:val="none" w:sz="0" w:space="0" w:color="auto"/>
            <w:bottom w:val="none" w:sz="0" w:space="0" w:color="auto"/>
            <w:right w:val="none" w:sz="0" w:space="0" w:color="auto"/>
          </w:divBdr>
        </w:div>
        <w:div w:id="1919510639">
          <w:marLeft w:val="547"/>
          <w:marRight w:val="0"/>
          <w:marTop w:val="115"/>
          <w:marBottom w:val="0"/>
          <w:divBdr>
            <w:top w:val="none" w:sz="0" w:space="0" w:color="auto"/>
            <w:left w:val="none" w:sz="0" w:space="0" w:color="auto"/>
            <w:bottom w:val="none" w:sz="0" w:space="0" w:color="auto"/>
            <w:right w:val="none" w:sz="0" w:space="0" w:color="auto"/>
          </w:divBdr>
        </w:div>
      </w:divsChild>
    </w:div>
    <w:div w:id="746347033">
      <w:bodyDiv w:val="1"/>
      <w:marLeft w:val="0"/>
      <w:marRight w:val="0"/>
      <w:marTop w:val="0"/>
      <w:marBottom w:val="0"/>
      <w:divBdr>
        <w:top w:val="none" w:sz="0" w:space="0" w:color="auto"/>
        <w:left w:val="none" w:sz="0" w:space="0" w:color="auto"/>
        <w:bottom w:val="none" w:sz="0" w:space="0" w:color="auto"/>
        <w:right w:val="none" w:sz="0" w:space="0" w:color="auto"/>
      </w:divBdr>
    </w:div>
    <w:div w:id="1053771633">
      <w:bodyDiv w:val="1"/>
      <w:marLeft w:val="0"/>
      <w:marRight w:val="0"/>
      <w:marTop w:val="0"/>
      <w:marBottom w:val="0"/>
      <w:divBdr>
        <w:top w:val="none" w:sz="0" w:space="0" w:color="auto"/>
        <w:left w:val="none" w:sz="0" w:space="0" w:color="auto"/>
        <w:bottom w:val="none" w:sz="0" w:space="0" w:color="auto"/>
        <w:right w:val="none" w:sz="0" w:space="0" w:color="auto"/>
      </w:divBdr>
    </w:div>
    <w:div w:id="1123570767">
      <w:bodyDiv w:val="1"/>
      <w:marLeft w:val="0"/>
      <w:marRight w:val="0"/>
      <w:marTop w:val="0"/>
      <w:marBottom w:val="0"/>
      <w:divBdr>
        <w:top w:val="none" w:sz="0" w:space="0" w:color="auto"/>
        <w:left w:val="none" w:sz="0" w:space="0" w:color="auto"/>
        <w:bottom w:val="none" w:sz="0" w:space="0" w:color="auto"/>
        <w:right w:val="none" w:sz="0" w:space="0" w:color="auto"/>
      </w:divBdr>
    </w:div>
    <w:div w:id="1320503806">
      <w:bodyDiv w:val="1"/>
      <w:marLeft w:val="0"/>
      <w:marRight w:val="0"/>
      <w:marTop w:val="0"/>
      <w:marBottom w:val="0"/>
      <w:divBdr>
        <w:top w:val="none" w:sz="0" w:space="0" w:color="auto"/>
        <w:left w:val="none" w:sz="0" w:space="0" w:color="auto"/>
        <w:bottom w:val="none" w:sz="0" w:space="0" w:color="auto"/>
        <w:right w:val="none" w:sz="0" w:space="0" w:color="auto"/>
      </w:divBdr>
    </w:div>
    <w:div w:id="1354114776">
      <w:bodyDiv w:val="1"/>
      <w:marLeft w:val="0"/>
      <w:marRight w:val="0"/>
      <w:marTop w:val="0"/>
      <w:marBottom w:val="0"/>
      <w:divBdr>
        <w:top w:val="none" w:sz="0" w:space="0" w:color="auto"/>
        <w:left w:val="none" w:sz="0" w:space="0" w:color="auto"/>
        <w:bottom w:val="none" w:sz="0" w:space="0" w:color="auto"/>
        <w:right w:val="none" w:sz="0" w:space="0" w:color="auto"/>
      </w:divBdr>
      <w:divsChild>
        <w:div w:id="172036339">
          <w:marLeft w:val="547"/>
          <w:marRight w:val="0"/>
          <w:marTop w:val="115"/>
          <w:marBottom w:val="0"/>
          <w:divBdr>
            <w:top w:val="none" w:sz="0" w:space="0" w:color="auto"/>
            <w:left w:val="none" w:sz="0" w:space="0" w:color="auto"/>
            <w:bottom w:val="none" w:sz="0" w:space="0" w:color="auto"/>
            <w:right w:val="none" w:sz="0" w:space="0" w:color="auto"/>
          </w:divBdr>
        </w:div>
        <w:div w:id="596062337">
          <w:marLeft w:val="547"/>
          <w:marRight w:val="0"/>
          <w:marTop w:val="115"/>
          <w:marBottom w:val="0"/>
          <w:divBdr>
            <w:top w:val="none" w:sz="0" w:space="0" w:color="auto"/>
            <w:left w:val="none" w:sz="0" w:space="0" w:color="auto"/>
            <w:bottom w:val="none" w:sz="0" w:space="0" w:color="auto"/>
            <w:right w:val="none" w:sz="0" w:space="0" w:color="auto"/>
          </w:divBdr>
        </w:div>
        <w:div w:id="1113209347">
          <w:marLeft w:val="547"/>
          <w:marRight w:val="0"/>
          <w:marTop w:val="115"/>
          <w:marBottom w:val="0"/>
          <w:divBdr>
            <w:top w:val="none" w:sz="0" w:space="0" w:color="auto"/>
            <w:left w:val="none" w:sz="0" w:space="0" w:color="auto"/>
            <w:bottom w:val="none" w:sz="0" w:space="0" w:color="auto"/>
            <w:right w:val="none" w:sz="0" w:space="0" w:color="auto"/>
          </w:divBdr>
        </w:div>
        <w:div w:id="1597520102">
          <w:marLeft w:val="547"/>
          <w:marRight w:val="0"/>
          <w:marTop w:val="115"/>
          <w:marBottom w:val="0"/>
          <w:divBdr>
            <w:top w:val="none" w:sz="0" w:space="0" w:color="auto"/>
            <w:left w:val="none" w:sz="0" w:space="0" w:color="auto"/>
            <w:bottom w:val="none" w:sz="0" w:space="0" w:color="auto"/>
            <w:right w:val="none" w:sz="0" w:space="0" w:color="auto"/>
          </w:divBdr>
        </w:div>
      </w:divsChild>
    </w:div>
    <w:div w:id="1523783243">
      <w:bodyDiv w:val="1"/>
      <w:marLeft w:val="0"/>
      <w:marRight w:val="0"/>
      <w:marTop w:val="0"/>
      <w:marBottom w:val="0"/>
      <w:divBdr>
        <w:top w:val="none" w:sz="0" w:space="0" w:color="auto"/>
        <w:left w:val="none" w:sz="0" w:space="0" w:color="auto"/>
        <w:bottom w:val="none" w:sz="0" w:space="0" w:color="auto"/>
        <w:right w:val="none" w:sz="0" w:space="0" w:color="auto"/>
      </w:divBdr>
      <w:divsChild>
        <w:div w:id="659845060">
          <w:marLeft w:val="547"/>
          <w:marRight w:val="0"/>
          <w:marTop w:val="0"/>
          <w:marBottom w:val="0"/>
          <w:divBdr>
            <w:top w:val="none" w:sz="0" w:space="0" w:color="auto"/>
            <w:left w:val="none" w:sz="0" w:space="0" w:color="auto"/>
            <w:bottom w:val="none" w:sz="0" w:space="0" w:color="auto"/>
            <w:right w:val="none" w:sz="0" w:space="0" w:color="auto"/>
          </w:divBdr>
        </w:div>
      </w:divsChild>
    </w:div>
    <w:div w:id="1696693489">
      <w:bodyDiv w:val="1"/>
      <w:marLeft w:val="0"/>
      <w:marRight w:val="0"/>
      <w:marTop w:val="0"/>
      <w:marBottom w:val="0"/>
      <w:divBdr>
        <w:top w:val="none" w:sz="0" w:space="0" w:color="auto"/>
        <w:left w:val="none" w:sz="0" w:space="0" w:color="auto"/>
        <w:bottom w:val="none" w:sz="0" w:space="0" w:color="auto"/>
        <w:right w:val="none" w:sz="0" w:space="0" w:color="auto"/>
      </w:divBdr>
      <w:divsChild>
        <w:div w:id="214396248">
          <w:marLeft w:val="547"/>
          <w:marRight w:val="0"/>
          <w:marTop w:val="115"/>
          <w:marBottom w:val="0"/>
          <w:divBdr>
            <w:top w:val="none" w:sz="0" w:space="0" w:color="auto"/>
            <w:left w:val="none" w:sz="0" w:space="0" w:color="auto"/>
            <w:bottom w:val="none" w:sz="0" w:space="0" w:color="auto"/>
            <w:right w:val="none" w:sz="0" w:space="0" w:color="auto"/>
          </w:divBdr>
        </w:div>
        <w:div w:id="420952271">
          <w:marLeft w:val="547"/>
          <w:marRight w:val="0"/>
          <w:marTop w:val="115"/>
          <w:marBottom w:val="0"/>
          <w:divBdr>
            <w:top w:val="none" w:sz="0" w:space="0" w:color="auto"/>
            <w:left w:val="none" w:sz="0" w:space="0" w:color="auto"/>
            <w:bottom w:val="none" w:sz="0" w:space="0" w:color="auto"/>
            <w:right w:val="none" w:sz="0" w:space="0" w:color="auto"/>
          </w:divBdr>
        </w:div>
        <w:div w:id="1855462807">
          <w:marLeft w:val="547"/>
          <w:marRight w:val="0"/>
          <w:marTop w:val="115"/>
          <w:marBottom w:val="0"/>
          <w:divBdr>
            <w:top w:val="none" w:sz="0" w:space="0" w:color="auto"/>
            <w:left w:val="none" w:sz="0" w:space="0" w:color="auto"/>
            <w:bottom w:val="none" w:sz="0" w:space="0" w:color="auto"/>
            <w:right w:val="none" w:sz="0" w:space="0" w:color="auto"/>
          </w:divBdr>
        </w:div>
      </w:divsChild>
    </w:div>
    <w:div w:id="1714185292">
      <w:bodyDiv w:val="1"/>
      <w:marLeft w:val="0"/>
      <w:marRight w:val="0"/>
      <w:marTop w:val="0"/>
      <w:marBottom w:val="0"/>
      <w:divBdr>
        <w:top w:val="none" w:sz="0" w:space="0" w:color="auto"/>
        <w:left w:val="none" w:sz="0" w:space="0" w:color="auto"/>
        <w:bottom w:val="none" w:sz="0" w:space="0" w:color="auto"/>
        <w:right w:val="none" w:sz="0" w:space="0" w:color="auto"/>
      </w:divBdr>
      <w:divsChild>
        <w:div w:id="142892897">
          <w:marLeft w:val="547"/>
          <w:marRight w:val="0"/>
          <w:marTop w:val="86"/>
          <w:marBottom w:val="0"/>
          <w:divBdr>
            <w:top w:val="none" w:sz="0" w:space="0" w:color="auto"/>
            <w:left w:val="none" w:sz="0" w:space="0" w:color="auto"/>
            <w:bottom w:val="none" w:sz="0" w:space="0" w:color="auto"/>
            <w:right w:val="none" w:sz="0" w:space="0" w:color="auto"/>
          </w:divBdr>
        </w:div>
        <w:div w:id="1382048811">
          <w:marLeft w:val="547"/>
          <w:marRight w:val="0"/>
          <w:marTop w:val="86"/>
          <w:marBottom w:val="0"/>
          <w:divBdr>
            <w:top w:val="none" w:sz="0" w:space="0" w:color="auto"/>
            <w:left w:val="none" w:sz="0" w:space="0" w:color="auto"/>
            <w:bottom w:val="none" w:sz="0" w:space="0" w:color="auto"/>
            <w:right w:val="none" w:sz="0" w:space="0" w:color="auto"/>
          </w:divBdr>
        </w:div>
        <w:div w:id="1726875698">
          <w:marLeft w:val="547"/>
          <w:marRight w:val="0"/>
          <w:marTop w:val="86"/>
          <w:marBottom w:val="0"/>
          <w:divBdr>
            <w:top w:val="none" w:sz="0" w:space="0" w:color="auto"/>
            <w:left w:val="none" w:sz="0" w:space="0" w:color="auto"/>
            <w:bottom w:val="none" w:sz="0" w:space="0" w:color="auto"/>
            <w:right w:val="none" w:sz="0" w:space="0" w:color="auto"/>
          </w:divBdr>
        </w:div>
        <w:div w:id="1758208096">
          <w:marLeft w:val="547"/>
          <w:marRight w:val="0"/>
          <w:marTop w:val="86"/>
          <w:marBottom w:val="0"/>
          <w:divBdr>
            <w:top w:val="none" w:sz="0" w:space="0" w:color="auto"/>
            <w:left w:val="none" w:sz="0" w:space="0" w:color="auto"/>
            <w:bottom w:val="none" w:sz="0" w:space="0" w:color="auto"/>
            <w:right w:val="none" w:sz="0" w:space="0" w:color="auto"/>
          </w:divBdr>
        </w:div>
      </w:divsChild>
    </w:div>
    <w:div w:id="1909610360">
      <w:bodyDiv w:val="1"/>
      <w:marLeft w:val="0"/>
      <w:marRight w:val="0"/>
      <w:marTop w:val="0"/>
      <w:marBottom w:val="0"/>
      <w:divBdr>
        <w:top w:val="none" w:sz="0" w:space="0" w:color="auto"/>
        <w:left w:val="none" w:sz="0" w:space="0" w:color="auto"/>
        <w:bottom w:val="none" w:sz="0" w:space="0" w:color="auto"/>
        <w:right w:val="none" w:sz="0" w:space="0" w:color="auto"/>
      </w:divBdr>
      <w:divsChild>
        <w:div w:id="8964738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www.wipo.int/meetings/en/details.jsp?meeting_id=46438" TargetMode="External"/><Relationship Id="rId2" Type="http://schemas.openxmlformats.org/officeDocument/2006/relationships/hyperlink" Target="http://www.wipo.int/meetings/en/doc_details.jsp?doc_id=347516" TargetMode="External"/><Relationship Id="rId1" Type="http://schemas.openxmlformats.org/officeDocument/2006/relationships/hyperlink" Target="http://www.wipo.int/meetings/en/doc_details.jsp?doc_id=335277" TargetMode="External"/><Relationship Id="rId4" Type="http://schemas.openxmlformats.org/officeDocument/2006/relationships/hyperlink" Target="http://www.wipo.int/meetings/en/details.jsp?meeting_id=4643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2245B-24C7-421D-BA16-12501B65A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20 (E)</Template>
  <TotalTime>53</TotalTime>
  <Pages>7</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CDIP/20/</vt:lpstr>
    </vt:vector>
  </TitlesOfParts>
  <Company>WIPO</Company>
  <LinksUpToDate>false</LinksUpToDate>
  <CharactersWithSpaces>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CDIP/22/11</dc:title>
  <dc:subject>内部协调、联合国协作及与国家和地区知识产权局的合作</dc:subject>
  <dc:creator/>
  <cp:lastModifiedBy>SONG Qiao</cp:lastModifiedBy>
  <cp:revision>15</cp:revision>
  <cp:lastPrinted>2018-09-20T11:26:00Z</cp:lastPrinted>
  <dcterms:created xsi:type="dcterms:W3CDTF">2018-10-12T15:31:00Z</dcterms:created>
  <dcterms:modified xsi:type="dcterms:W3CDTF">2018-10-17T14:48:00Z</dcterms:modified>
</cp:coreProperties>
</file>