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E77A1A" w:rsidRPr="00E77A1A" w:rsidTr="00870C0E">
        <w:trPr>
          <w:trHeight w:val="1977"/>
        </w:trPr>
        <w:tc>
          <w:tcPr>
            <w:tcW w:w="4594" w:type="dxa"/>
            <w:tcBorders>
              <w:bottom w:val="single" w:sz="4" w:space="0" w:color="auto"/>
            </w:tcBorders>
            <w:tcMar>
              <w:bottom w:w="170" w:type="dxa"/>
            </w:tcMar>
          </w:tcPr>
          <w:p w:rsidR="00E77A1A" w:rsidRPr="00E77A1A" w:rsidRDefault="00E77A1A" w:rsidP="00E77A1A">
            <w:pPr>
              <w:ind w:left="0"/>
              <w:rPr>
                <w:lang w:eastAsia="zh-CN"/>
              </w:rPr>
            </w:pPr>
            <w:r w:rsidRPr="00E77A1A">
              <w:rPr>
                <w:rFonts w:eastAsia="Times New Roman"/>
                <w:noProof/>
                <w:lang w:eastAsia="zh-CN"/>
              </w:rPr>
              <w:drawing>
                <wp:anchor distT="0" distB="0" distL="114300" distR="114300" simplePos="0" relativeHeight="251659264" behindDoc="1" locked="0" layoutInCell="0" allowOverlap="1" wp14:anchorId="00D042B2" wp14:editId="509B56D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77A1A" w:rsidRPr="00E77A1A" w:rsidRDefault="00E77A1A" w:rsidP="00E77A1A">
            <w:pPr>
              <w:rPr>
                <w:rFonts w:eastAsia="Times New Roman"/>
              </w:rPr>
            </w:pPr>
          </w:p>
        </w:tc>
        <w:tc>
          <w:tcPr>
            <w:tcW w:w="429" w:type="dxa"/>
            <w:tcBorders>
              <w:bottom w:val="single" w:sz="4" w:space="0" w:color="auto"/>
            </w:tcBorders>
            <w:tcMar>
              <w:left w:w="0" w:type="dxa"/>
              <w:right w:w="0" w:type="dxa"/>
            </w:tcMar>
          </w:tcPr>
          <w:p w:rsidR="00E77A1A" w:rsidRPr="00E77A1A" w:rsidRDefault="00E77A1A" w:rsidP="00E77A1A">
            <w:pPr>
              <w:spacing w:after="0" w:line="240" w:lineRule="auto"/>
              <w:ind w:left="0"/>
              <w:jc w:val="right"/>
              <w:rPr>
                <w:rFonts w:eastAsia="Times New Roman"/>
              </w:rPr>
            </w:pPr>
            <w:r w:rsidRPr="00E77A1A">
              <w:rPr>
                <w:rFonts w:eastAsia="Times New Roman"/>
                <w:b/>
                <w:sz w:val="40"/>
                <w:szCs w:val="40"/>
              </w:rPr>
              <w:t>C</w:t>
            </w:r>
          </w:p>
        </w:tc>
      </w:tr>
      <w:tr w:rsidR="00E77A1A" w:rsidRPr="00E77A1A" w:rsidTr="00870C0E">
        <w:trPr>
          <w:trHeight w:hRule="exact" w:val="340"/>
        </w:trPr>
        <w:tc>
          <w:tcPr>
            <w:tcW w:w="9360" w:type="dxa"/>
            <w:gridSpan w:val="3"/>
            <w:tcBorders>
              <w:top w:val="single" w:sz="4" w:space="0" w:color="auto"/>
            </w:tcBorders>
            <w:tcMar>
              <w:top w:w="170" w:type="dxa"/>
              <w:left w:w="0" w:type="dxa"/>
              <w:right w:w="0" w:type="dxa"/>
            </w:tcMar>
            <w:vAlign w:val="bottom"/>
          </w:tcPr>
          <w:p w:rsidR="00E77A1A" w:rsidRPr="00E77A1A" w:rsidRDefault="00E77A1A" w:rsidP="00362148">
            <w:pPr>
              <w:wordWrap w:val="0"/>
              <w:spacing w:after="0" w:line="240" w:lineRule="auto"/>
              <w:jc w:val="right"/>
              <w:rPr>
                <w:rFonts w:ascii="Arial Black" w:hAnsi="Arial Black"/>
                <w:caps/>
                <w:sz w:val="15"/>
                <w:lang w:eastAsia="zh-CN"/>
              </w:rPr>
            </w:pPr>
            <w:bookmarkStart w:id="0" w:name="Code"/>
            <w:bookmarkEnd w:id="0"/>
            <w:r w:rsidRPr="00E77A1A">
              <w:rPr>
                <w:rFonts w:ascii="Arial Black" w:hAnsi="Arial Black" w:hint="eastAsia"/>
                <w:caps/>
                <w:sz w:val="15"/>
                <w:lang w:eastAsia="zh-CN"/>
              </w:rPr>
              <w:t>CDIP</w:t>
            </w:r>
            <w:r w:rsidRPr="00E77A1A">
              <w:rPr>
                <w:rFonts w:ascii="Arial Black" w:hAnsi="Arial Black"/>
                <w:caps/>
                <w:sz w:val="15"/>
                <w:lang w:eastAsia="zh-CN"/>
              </w:rPr>
              <w:t>/</w:t>
            </w:r>
            <w:r w:rsidRPr="00E77A1A">
              <w:rPr>
                <w:rFonts w:ascii="Arial Black" w:hAnsi="Arial Black" w:hint="eastAsia"/>
                <w:caps/>
                <w:sz w:val="15"/>
                <w:lang w:eastAsia="zh-CN"/>
              </w:rPr>
              <w:t>13</w:t>
            </w:r>
            <w:r w:rsidRPr="00E77A1A">
              <w:rPr>
                <w:rFonts w:ascii="Arial Black" w:hAnsi="Arial Black"/>
                <w:caps/>
                <w:sz w:val="15"/>
                <w:lang w:eastAsia="zh-CN"/>
              </w:rPr>
              <w:t>/</w:t>
            </w:r>
            <w:r w:rsidR="00100EF2">
              <w:rPr>
                <w:rFonts w:ascii="Arial Black" w:hAnsi="Arial Black" w:hint="eastAsia"/>
                <w:caps/>
                <w:sz w:val="15"/>
                <w:lang w:eastAsia="zh-CN"/>
              </w:rPr>
              <w:t>4</w:t>
            </w:r>
          </w:p>
        </w:tc>
      </w:tr>
      <w:tr w:rsidR="00E77A1A" w:rsidRPr="00E77A1A" w:rsidTr="00870C0E">
        <w:trPr>
          <w:trHeight w:hRule="exact" w:val="170"/>
        </w:trPr>
        <w:tc>
          <w:tcPr>
            <w:tcW w:w="9360" w:type="dxa"/>
            <w:gridSpan w:val="3"/>
            <w:noWrap/>
            <w:tcMar>
              <w:left w:w="0" w:type="dxa"/>
              <w:right w:w="0" w:type="dxa"/>
            </w:tcMar>
            <w:vAlign w:val="bottom"/>
          </w:tcPr>
          <w:p w:rsidR="00E77A1A" w:rsidRPr="00E77A1A" w:rsidRDefault="00E77A1A" w:rsidP="00E77A1A">
            <w:pPr>
              <w:spacing w:after="0" w:line="240" w:lineRule="auto"/>
              <w:jc w:val="right"/>
              <w:rPr>
                <w:rFonts w:ascii="Arial Black" w:eastAsia="Times New Roman" w:hAnsi="Arial Black"/>
                <w:b/>
                <w:caps/>
                <w:sz w:val="15"/>
                <w:szCs w:val="15"/>
                <w:lang w:eastAsia="zh-CN"/>
              </w:rPr>
            </w:pPr>
            <w:r w:rsidRPr="00E77A1A">
              <w:rPr>
                <w:rFonts w:eastAsia="SimHei" w:hint="eastAsia"/>
                <w:b/>
                <w:sz w:val="15"/>
                <w:szCs w:val="15"/>
                <w:lang w:eastAsia="zh-CN"/>
              </w:rPr>
              <w:t>原</w:t>
            </w:r>
            <w:r w:rsidRPr="00E77A1A">
              <w:rPr>
                <w:rFonts w:eastAsia="SimHei"/>
                <w:b/>
                <w:sz w:val="15"/>
                <w:szCs w:val="15"/>
                <w:lang w:val="pt-BR" w:eastAsia="zh-CN"/>
              </w:rPr>
              <w:t xml:space="preserve"> </w:t>
            </w:r>
            <w:r w:rsidRPr="00E77A1A">
              <w:rPr>
                <w:rFonts w:eastAsia="SimHei" w:hint="eastAsia"/>
                <w:b/>
                <w:sz w:val="15"/>
                <w:szCs w:val="15"/>
                <w:lang w:eastAsia="zh-CN"/>
              </w:rPr>
              <w:t>文</w:t>
            </w:r>
            <w:r w:rsidRPr="00E77A1A">
              <w:rPr>
                <w:rFonts w:eastAsia="SimHei" w:hint="eastAsia"/>
                <w:b/>
                <w:sz w:val="15"/>
                <w:szCs w:val="15"/>
                <w:lang w:val="pt-BR" w:eastAsia="zh-CN"/>
              </w:rPr>
              <w:t>：</w:t>
            </w:r>
            <w:r w:rsidRPr="00E77A1A">
              <w:rPr>
                <w:rFonts w:eastAsia="SimHei" w:hint="eastAsia"/>
                <w:b/>
                <w:sz w:val="15"/>
                <w:szCs w:val="15"/>
                <w:lang w:eastAsia="zh-CN"/>
              </w:rPr>
              <w:t>英文</w:t>
            </w:r>
          </w:p>
        </w:tc>
      </w:tr>
      <w:tr w:rsidR="00E77A1A" w:rsidRPr="00E77A1A" w:rsidTr="00870C0E">
        <w:trPr>
          <w:trHeight w:hRule="exact" w:val="198"/>
        </w:trPr>
        <w:tc>
          <w:tcPr>
            <w:tcW w:w="9360" w:type="dxa"/>
            <w:gridSpan w:val="3"/>
            <w:tcMar>
              <w:left w:w="0" w:type="dxa"/>
              <w:right w:w="0" w:type="dxa"/>
            </w:tcMar>
            <w:vAlign w:val="bottom"/>
          </w:tcPr>
          <w:p w:rsidR="00E77A1A" w:rsidRPr="00E77A1A" w:rsidRDefault="00E77A1A" w:rsidP="00362148">
            <w:pPr>
              <w:spacing w:after="0" w:line="240" w:lineRule="auto"/>
              <w:jc w:val="right"/>
              <w:rPr>
                <w:rFonts w:ascii="SimHei" w:eastAsia="SimHei" w:hAnsi="Arial Black"/>
                <w:b/>
                <w:caps/>
                <w:sz w:val="15"/>
                <w:szCs w:val="15"/>
                <w:lang w:eastAsia="zh-CN"/>
              </w:rPr>
            </w:pPr>
            <w:r w:rsidRPr="00E77A1A">
              <w:rPr>
                <w:rFonts w:ascii="SimHei" w:eastAsia="SimHei" w:hint="eastAsia"/>
                <w:b/>
                <w:sz w:val="15"/>
                <w:szCs w:val="15"/>
                <w:lang w:eastAsia="zh-CN"/>
              </w:rPr>
              <w:t>日</w:t>
            </w:r>
            <w:r w:rsidRPr="00E77A1A">
              <w:rPr>
                <w:rFonts w:ascii="SimHei" w:eastAsia="SimHei" w:hint="eastAsia"/>
                <w:b/>
                <w:sz w:val="15"/>
                <w:szCs w:val="15"/>
                <w:lang w:val="pt-BR" w:eastAsia="zh-CN"/>
              </w:rPr>
              <w:t xml:space="preserve"> </w:t>
            </w:r>
            <w:r w:rsidRPr="00E77A1A">
              <w:rPr>
                <w:rFonts w:ascii="SimHei" w:eastAsia="SimHei" w:hint="eastAsia"/>
                <w:b/>
                <w:sz w:val="15"/>
                <w:szCs w:val="15"/>
                <w:lang w:eastAsia="zh-CN"/>
              </w:rPr>
              <w:t>期</w:t>
            </w:r>
            <w:r w:rsidRPr="00E77A1A">
              <w:rPr>
                <w:rFonts w:ascii="SimHei" w:eastAsia="SimHei" w:hAnsi="SimSun" w:hint="eastAsia"/>
                <w:b/>
                <w:sz w:val="15"/>
                <w:szCs w:val="15"/>
                <w:lang w:val="pt-BR" w:eastAsia="zh-CN"/>
              </w:rPr>
              <w:t>：</w:t>
            </w:r>
            <w:r w:rsidRPr="00E77A1A">
              <w:rPr>
                <w:rFonts w:ascii="Arial Black" w:eastAsia="SimHei" w:hAnsi="Arial Black"/>
                <w:b/>
                <w:sz w:val="15"/>
                <w:szCs w:val="15"/>
                <w:lang w:val="pt-BR" w:eastAsia="zh-CN"/>
              </w:rPr>
              <w:t>201</w:t>
            </w:r>
            <w:r>
              <w:rPr>
                <w:rFonts w:ascii="Arial Black" w:eastAsia="SimHei" w:hAnsi="Arial Black" w:hint="eastAsia"/>
                <w:b/>
                <w:sz w:val="15"/>
                <w:szCs w:val="15"/>
                <w:lang w:val="pt-BR" w:eastAsia="zh-CN"/>
              </w:rPr>
              <w:t>4</w:t>
            </w:r>
            <w:r w:rsidRPr="00E77A1A">
              <w:rPr>
                <w:rFonts w:ascii="SimHei" w:eastAsia="SimHei" w:hAnsi="Times New Roman" w:hint="eastAsia"/>
                <w:b/>
                <w:sz w:val="15"/>
                <w:szCs w:val="15"/>
                <w:lang w:eastAsia="zh-CN"/>
              </w:rPr>
              <w:t>年</w:t>
            </w:r>
            <w:r w:rsidR="00362148" w:rsidRPr="0093333B">
              <w:rPr>
                <w:rFonts w:ascii="Arial Black" w:eastAsia="SimHei" w:hAnsi="Arial Black" w:hint="eastAsia"/>
                <w:b/>
                <w:sz w:val="15"/>
                <w:szCs w:val="15"/>
                <w:lang w:val="pt-BR" w:eastAsia="zh-CN"/>
              </w:rPr>
              <w:t>3</w:t>
            </w:r>
            <w:r w:rsidRPr="00E77A1A">
              <w:rPr>
                <w:rFonts w:ascii="SimHei" w:eastAsia="SimHei" w:hAnsi="Times New Roman" w:hint="eastAsia"/>
                <w:b/>
                <w:sz w:val="15"/>
                <w:szCs w:val="15"/>
                <w:lang w:eastAsia="zh-CN"/>
              </w:rPr>
              <w:t>月</w:t>
            </w:r>
            <w:r w:rsidR="002F6689">
              <w:rPr>
                <w:rFonts w:ascii="Arial Black" w:eastAsia="SimHei" w:hAnsi="Arial Black" w:hint="eastAsia"/>
                <w:b/>
                <w:sz w:val="15"/>
                <w:szCs w:val="15"/>
                <w:lang w:eastAsia="zh-CN"/>
              </w:rPr>
              <w:t>6</w:t>
            </w:r>
            <w:r w:rsidRPr="00E77A1A">
              <w:rPr>
                <w:rFonts w:ascii="SimHei" w:eastAsia="SimHei" w:hAnsi="Times New Roman" w:hint="eastAsia"/>
                <w:b/>
                <w:sz w:val="15"/>
                <w:szCs w:val="15"/>
                <w:lang w:eastAsia="zh-CN"/>
              </w:rPr>
              <w:t>日</w:t>
            </w:r>
            <w:r w:rsidRPr="00E77A1A">
              <w:rPr>
                <w:rFonts w:ascii="SimHei" w:eastAsia="SimHei" w:hAnsi="Arial Black" w:hint="eastAsia"/>
                <w:b/>
                <w:caps/>
                <w:sz w:val="15"/>
                <w:szCs w:val="15"/>
                <w:lang w:eastAsia="zh-CN"/>
              </w:rPr>
              <w:t xml:space="preserve">  </w:t>
            </w:r>
            <w:bookmarkStart w:id="1" w:name="Date"/>
            <w:bookmarkEnd w:id="1"/>
          </w:p>
        </w:tc>
      </w:tr>
    </w:tbl>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autoSpaceDE w:val="0"/>
        <w:autoSpaceDN w:val="0"/>
        <w:spacing w:after="0" w:line="240" w:lineRule="auto"/>
        <w:ind w:left="0"/>
        <w:textAlignment w:val="bottom"/>
        <w:rPr>
          <w:rFonts w:ascii="SimHei" w:eastAsia="Times New Roman"/>
          <w:szCs w:val="21"/>
          <w:lang w:eastAsia="zh-CN"/>
        </w:rPr>
      </w:pPr>
      <w:r w:rsidRPr="00E77A1A">
        <w:rPr>
          <w:rFonts w:ascii="SimHei" w:eastAsia="SimHei" w:hint="eastAsia"/>
          <w:sz w:val="28"/>
          <w:szCs w:val="30"/>
          <w:lang w:eastAsia="zh-CN"/>
        </w:rPr>
        <w:t>发展与知识产权委员会</w:t>
      </w:r>
      <w:r w:rsidRPr="00E77A1A">
        <w:rPr>
          <w:rFonts w:ascii="SimHei" w:eastAsia="SimHei" w:cs="Arial"/>
          <w:sz w:val="28"/>
          <w:szCs w:val="30"/>
          <w:lang w:eastAsia="zh-CN"/>
        </w:rPr>
        <w:t>(CDIP)</w:t>
      </w: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autoSpaceDE w:val="0"/>
        <w:autoSpaceDN w:val="0"/>
        <w:spacing w:after="0" w:line="380" w:lineRule="atLeast"/>
        <w:ind w:left="0"/>
        <w:textAlignment w:val="bottom"/>
        <w:rPr>
          <w:rFonts w:ascii="KaiTi" w:eastAsia="KaiTi"/>
          <w:b/>
          <w:sz w:val="24"/>
          <w:szCs w:val="24"/>
          <w:lang w:eastAsia="zh-CN"/>
        </w:rPr>
      </w:pPr>
      <w:r w:rsidRPr="00E77A1A">
        <w:rPr>
          <w:rFonts w:ascii="KaiTi" w:eastAsia="KaiTi" w:hint="eastAsia"/>
          <w:b/>
          <w:sz w:val="24"/>
          <w:szCs w:val="24"/>
          <w:lang w:eastAsia="zh-CN"/>
        </w:rPr>
        <w:t>第十三届会议</w:t>
      </w:r>
    </w:p>
    <w:p w:rsidR="00E77A1A" w:rsidRPr="00E77A1A" w:rsidRDefault="00E77A1A" w:rsidP="00E77A1A">
      <w:pPr>
        <w:spacing w:after="0" w:line="240" w:lineRule="auto"/>
        <w:ind w:left="0"/>
        <w:rPr>
          <w:rFonts w:ascii="KaiTi" w:eastAsia="SimHei"/>
          <w:b/>
          <w:lang w:val="pt-BR" w:eastAsia="zh-CN"/>
        </w:rPr>
      </w:pPr>
      <w:r w:rsidRPr="00E77A1A">
        <w:rPr>
          <w:rFonts w:ascii="KaiTi" w:eastAsia="KaiTi" w:hAnsi="Times New Roman"/>
          <w:sz w:val="24"/>
          <w:szCs w:val="24"/>
          <w:lang w:eastAsia="zh-CN"/>
        </w:rPr>
        <w:t>201</w:t>
      </w:r>
      <w:r w:rsidRPr="00E77A1A">
        <w:rPr>
          <w:rFonts w:ascii="KaiTi" w:eastAsia="KaiTi" w:hAnsi="Times New Roman" w:hint="eastAsia"/>
          <w:sz w:val="24"/>
          <w:szCs w:val="24"/>
          <w:lang w:eastAsia="zh-CN"/>
        </w:rPr>
        <w:t>4</w:t>
      </w:r>
      <w:r w:rsidRPr="00E77A1A">
        <w:rPr>
          <w:rFonts w:ascii="KaiTi" w:eastAsia="KaiTi" w:hAnsi="Times New Roman"/>
          <w:b/>
          <w:sz w:val="24"/>
          <w:szCs w:val="24"/>
          <w:lang w:eastAsia="zh-CN"/>
        </w:rPr>
        <w:t>年</w:t>
      </w:r>
      <w:r w:rsidRPr="00E77A1A">
        <w:rPr>
          <w:rFonts w:ascii="KaiTi" w:eastAsia="KaiTi" w:hAnsi="Times New Roman" w:hint="eastAsia"/>
          <w:sz w:val="24"/>
          <w:szCs w:val="24"/>
          <w:lang w:eastAsia="zh-CN"/>
        </w:rPr>
        <w:t>5</w:t>
      </w:r>
      <w:r w:rsidRPr="00E77A1A">
        <w:rPr>
          <w:rFonts w:ascii="KaiTi" w:eastAsia="KaiTi" w:hAnsi="Times New Roman"/>
          <w:b/>
          <w:sz w:val="24"/>
          <w:szCs w:val="24"/>
          <w:lang w:eastAsia="zh-CN"/>
        </w:rPr>
        <w:t>月</w:t>
      </w:r>
      <w:r w:rsidRPr="00E77A1A">
        <w:rPr>
          <w:rFonts w:ascii="KaiTi" w:eastAsia="KaiTi" w:hAnsi="Times New Roman" w:hint="eastAsia"/>
          <w:sz w:val="24"/>
          <w:szCs w:val="24"/>
          <w:lang w:eastAsia="zh-CN"/>
        </w:rPr>
        <w:t>19</w:t>
      </w:r>
      <w:r w:rsidRPr="00E77A1A">
        <w:rPr>
          <w:rFonts w:ascii="KaiTi" w:eastAsia="KaiTi" w:hAnsi="Times New Roman"/>
          <w:b/>
          <w:sz w:val="24"/>
          <w:szCs w:val="24"/>
          <w:lang w:eastAsia="zh-CN"/>
        </w:rPr>
        <w:t>日至</w:t>
      </w:r>
      <w:r w:rsidRPr="00E77A1A">
        <w:rPr>
          <w:rFonts w:ascii="KaiTi" w:eastAsia="KaiTi" w:hAnsi="Times New Roman" w:hint="eastAsia"/>
          <w:sz w:val="24"/>
          <w:szCs w:val="24"/>
          <w:lang w:eastAsia="zh-CN"/>
        </w:rPr>
        <w:t>23</w:t>
      </w:r>
      <w:r w:rsidRPr="00E77A1A">
        <w:rPr>
          <w:rFonts w:ascii="KaiTi" w:eastAsia="KaiTi" w:hAnsi="Times New Roman"/>
          <w:b/>
          <w:sz w:val="24"/>
          <w:szCs w:val="24"/>
          <w:lang w:eastAsia="zh-CN"/>
        </w:rPr>
        <w:t>日，日内瓦</w:t>
      </w: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E77A1A" w:rsidRPr="00E77A1A" w:rsidRDefault="00E77A1A" w:rsidP="00E77A1A">
      <w:pPr>
        <w:spacing w:after="0" w:line="240" w:lineRule="auto"/>
        <w:ind w:left="0"/>
        <w:rPr>
          <w:sz w:val="22"/>
          <w:szCs w:val="22"/>
          <w:lang w:val="pt-BR" w:eastAsia="zh-CN"/>
        </w:rPr>
      </w:pPr>
    </w:p>
    <w:p w:rsidR="00796CB8" w:rsidRPr="00207461" w:rsidRDefault="0093333B" w:rsidP="001D1D7A">
      <w:pPr>
        <w:spacing w:after="0" w:line="240" w:lineRule="auto"/>
        <w:ind w:left="0"/>
        <w:textAlignment w:val="bottom"/>
        <w:rPr>
          <w:rFonts w:ascii="KaiTi" w:eastAsia="KaiTi" w:hAnsi="STKaiti"/>
          <w:sz w:val="24"/>
          <w:szCs w:val="24"/>
          <w:lang w:val="pt-BR" w:eastAsia="zh-CN"/>
        </w:rPr>
      </w:pPr>
      <w:r w:rsidRPr="0093333B">
        <w:rPr>
          <w:rFonts w:ascii="KaiTi" w:eastAsia="KaiTi" w:hAnsi="STKaiti" w:hint="eastAsia"/>
          <w:sz w:val="24"/>
          <w:szCs w:val="24"/>
          <w:lang w:val="pt-BR" w:eastAsia="zh-CN"/>
        </w:rPr>
        <w:t>关于加强发展中国家和最</w:t>
      </w:r>
      <w:proofErr w:type="gramStart"/>
      <w:r w:rsidRPr="0093333B">
        <w:rPr>
          <w:rFonts w:ascii="KaiTi" w:eastAsia="KaiTi" w:hAnsi="STKaiti" w:hint="eastAsia"/>
          <w:sz w:val="24"/>
          <w:szCs w:val="24"/>
          <w:lang w:val="pt-BR" w:eastAsia="zh-CN"/>
        </w:rPr>
        <w:t>不发达国家之间</w:t>
      </w:r>
      <w:proofErr w:type="gramEnd"/>
      <w:r w:rsidR="001D1D7A">
        <w:rPr>
          <w:rFonts w:ascii="KaiTi" w:eastAsia="KaiTi" w:hAnsi="STKaiti"/>
          <w:sz w:val="24"/>
          <w:szCs w:val="24"/>
          <w:lang w:val="pt-BR" w:eastAsia="zh-CN"/>
        </w:rPr>
        <w:br/>
      </w:r>
      <w:r w:rsidRPr="0093333B">
        <w:rPr>
          <w:rFonts w:ascii="KaiTi" w:eastAsia="KaiTi" w:hAnsi="STKaiti" w:hint="eastAsia"/>
          <w:sz w:val="24"/>
          <w:szCs w:val="24"/>
          <w:lang w:val="pt-BR" w:eastAsia="zh-CN"/>
        </w:rPr>
        <w:t>知识产权与发展问题南南合作的项目</w:t>
      </w:r>
      <w:r w:rsidR="000A594D" w:rsidRPr="000A594D">
        <w:rPr>
          <w:rFonts w:ascii="KaiTi" w:eastAsia="KaiTi" w:hAnsi="STKaiti" w:hint="eastAsia"/>
          <w:sz w:val="24"/>
          <w:szCs w:val="24"/>
          <w:lang w:val="pt-BR" w:eastAsia="zh-CN"/>
        </w:rPr>
        <w:t>审评报告摘要</w:t>
      </w:r>
    </w:p>
    <w:p w:rsidR="00796CB8" w:rsidRPr="006B534E" w:rsidRDefault="00796CB8" w:rsidP="00850EBD">
      <w:pPr>
        <w:autoSpaceDE w:val="0"/>
        <w:autoSpaceDN w:val="0"/>
        <w:spacing w:after="0" w:line="240" w:lineRule="auto"/>
        <w:ind w:left="0"/>
        <w:textAlignment w:val="bottom"/>
        <w:rPr>
          <w:rFonts w:eastAsia="KaiTi"/>
          <w:sz w:val="22"/>
          <w:szCs w:val="22"/>
          <w:lang w:eastAsia="zh-CN"/>
        </w:rPr>
      </w:pPr>
    </w:p>
    <w:p w:rsidR="00796CB8" w:rsidRPr="00E77A1A" w:rsidRDefault="00207461" w:rsidP="00E77A1A">
      <w:pPr>
        <w:spacing w:after="0" w:line="240" w:lineRule="auto"/>
        <w:ind w:left="0"/>
        <w:jc w:val="both"/>
        <w:textAlignment w:val="bottom"/>
        <w:rPr>
          <w:rFonts w:ascii="KaiTi" w:eastAsia="KaiTi" w:hAnsi="KaiTi"/>
          <w:i/>
          <w:sz w:val="21"/>
          <w:szCs w:val="21"/>
          <w:lang w:eastAsia="zh-CN"/>
        </w:rPr>
      </w:pPr>
      <w:r>
        <w:rPr>
          <w:rFonts w:ascii="KaiTi" w:eastAsia="KaiTi" w:hAnsi="KaiTi" w:hint="eastAsia"/>
          <w:i/>
          <w:sz w:val="21"/>
          <w:szCs w:val="21"/>
          <w:lang w:eastAsia="zh-CN"/>
        </w:rPr>
        <w:t>肯尼亚内罗毕顾问</w:t>
      </w:r>
      <w:proofErr w:type="spellStart"/>
      <w:r w:rsidR="00166498" w:rsidRPr="00166498">
        <w:rPr>
          <w:rFonts w:ascii="KaiTi" w:eastAsia="KaiTi" w:hAnsi="KaiTi"/>
          <w:i/>
          <w:sz w:val="21"/>
          <w:szCs w:val="21"/>
          <w:lang w:eastAsia="zh-CN"/>
        </w:rPr>
        <w:t>Sisule</w:t>
      </w:r>
      <w:proofErr w:type="spellEnd"/>
      <w:r w:rsidR="00166498" w:rsidRPr="00166498">
        <w:rPr>
          <w:rFonts w:ascii="KaiTi" w:eastAsia="KaiTi" w:hAnsi="KaiTi"/>
          <w:i/>
          <w:sz w:val="21"/>
          <w:szCs w:val="21"/>
          <w:lang w:eastAsia="zh-CN"/>
        </w:rPr>
        <w:t xml:space="preserve"> F. </w:t>
      </w:r>
      <w:proofErr w:type="spellStart"/>
      <w:r w:rsidR="00166498" w:rsidRPr="00166498">
        <w:rPr>
          <w:rFonts w:ascii="KaiTi" w:eastAsia="KaiTi" w:hAnsi="KaiTi"/>
          <w:i/>
          <w:sz w:val="21"/>
          <w:szCs w:val="21"/>
          <w:lang w:eastAsia="zh-CN"/>
        </w:rPr>
        <w:t>Musungu</w:t>
      </w:r>
      <w:proofErr w:type="spellEnd"/>
      <w:r>
        <w:rPr>
          <w:rFonts w:ascii="KaiTi" w:eastAsia="KaiTi" w:hAnsi="KaiTi" w:hint="eastAsia"/>
          <w:i/>
          <w:sz w:val="21"/>
          <w:szCs w:val="21"/>
          <w:lang w:eastAsia="zh-CN"/>
        </w:rPr>
        <w:t>先生和越南河内顾问</w:t>
      </w:r>
      <w:r w:rsidR="00166498" w:rsidRPr="00166498">
        <w:rPr>
          <w:rFonts w:ascii="KaiTi" w:eastAsia="KaiTi" w:hAnsi="KaiTi"/>
          <w:i/>
          <w:sz w:val="21"/>
          <w:szCs w:val="21"/>
          <w:lang w:eastAsia="zh-CN"/>
        </w:rPr>
        <w:t>Daniel Keller</w:t>
      </w:r>
      <w:r>
        <w:rPr>
          <w:rFonts w:ascii="KaiTi" w:eastAsia="KaiTi" w:hAnsi="KaiTi" w:hint="eastAsia"/>
          <w:i/>
          <w:sz w:val="21"/>
          <w:szCs w:val="21"/>
          <w:lang w:eastAsia="zh-CN"/>
        </w:rPr>
        <w:t>先生编拟</w:t>
      </w:r>
    </w:p>
    <w:p w:rsidR="00796CB8" w:rsidRPr="00E77A1A" w:rsidRDefault="00796CB8" w:rsidP="00E77A1A">
      <w:pPr>
        <w:spacing w:after="0" w:line="240" w:lineRule="auto"/>
        <w:ind w:left="0"/>
        <w:jc w:val="both"/>
        <w:rPr>
          <w:rFonts w:eastAsiaTheme="minorEastAsia"/>
          <w:sz w:val="22"/>
          <w:szCs w:val="22"/>
          <w:lang w:eastAsia="zh-CN"/>
        </w:rPr>
      </w:pPr>
    </w:p>
    <w:p w:rsidR="000F3288" w:rsidRDefault="000F3288" w:rsidP="00E77A1A">
      <w:pPr>
        <w:spacing w:after="0" w:line="240" w:lineRule="auto"/>
        <w:ind w:left="0"/>
        <w:jc w:val="both"/>
        <w:rPr>
          <w:rFonts w:eastAsiaTheme="minorEastAsia"/>
          <w:sz w:val="22"/>
          <w:szCs w:val="22"/>
          <w:lang w:val="pt-BR" w:eastAsia="zh-CN"/>
        </w:rPr>
      </w:pPr>
    </w:p>
    <w:p w:rsidR="000F3288" w:rsidRPr="000F3288" w:rsidRDefault="000F3288" w:rsidP="00E77A1A">
      <w:pPr>
        <w:spacing w:after="0" w:line="240" w:lineRule="auto"/>
        <w:ind w:left="0"/>
        <w:jc w:val="both"/>
        <w:rPr>
          <w:rFonts w:eastAsiaTheme="minorEastAsia"/>
          <w:sz w:val="22"/>
          <w:szCs w:val="22"/>
          <w:lang w:val="pt-BR" w:eastAsia="zh-CN"/>
        </w:rPr>
      </w:pPr>
    </w:p>
    <w:p w:rsidR="00796CB8" w:rsidRPr="001D1D7A" w:rsidRDefault="00796CB8" w:rsidP="00E77A1A">
      <w:pPr>
        <w:spacing w:after="0" w:line="240" w:lineRule="auto"/>
        <w:ind w:left="0"/>
        <w:jc w:val="both"/>
        <w:rPr>
          <w:rFonts w:eastAsiaTheme="minorEastAsia"/>
          <w:sz w:val="22"/>
          <w:szCs w:val="22"/>
          <w:lang w:val="pt-BR" w:eastAsia="zh-CN"/>
        </w:rPr>
      </w:pPr>
    </w:p>
    <w:p w:rsidR="004D4716" w:rsidRPr="004D4716" w:rsidRDefault="004D4716" w:rsidP="001D1D7A">
      <w:pPr>
        <w:spacing w:afterLines="50" w:line="340" w:lineRule="atLeast"/>
        <w:ind w:left="0"/>
        <w:jc w:val="both"/>
        <w:rPr>
          <w:rFonts w:ascii="SimSun"/>
          <w:sz w:val="21"/>
          <w:szCs w:val="22"/>
          <w:lang w:eastAsia="zh-CN"/>
        </w:rPr>
      </w:pPr>
      <w:r w:rsidRPr="004D4716">
        <w:rPr>
          <w:rFonts w:ascii="SimSun"/>
          <w:sz w:val="21"/>
          <w:szCs w:val="22"/>
          <w:lang w:eastAsia="zh-CN"/>
        </w:rPr>
        <w:t>1.</w:t>
      </w:r>
      <w:r w:rsidRPr="004D4716">
        <w:rPr>
          <w:rFonts w:ascii="SimSun"/>
          <w:sz w:val="21"/>
          <w:szCs w:val="22"/>
          <w:lang w:eastAsia="zh-CN"/>
        </w:rPr>
        <w:tab/>
      </w:r>
      <w:r w:rsidR="00207461">
        <w:rPr>
          <w:rFonts w:ascii="SimSun" w:hint="eastAsia"/>
          <w:sz w:val="21"/>
          <w:szCs w:val="22"/>
          <w:lang w:eastAsia="zh-CN"/>
        </w:rPr>
        <w:t>本文件的附件中载有一份</w:t>
      </w:r>
      <w:r w:rsidR="001D1D7A" w:rsidRPr="001D1D7A">
        <w:rPr>
          <w:rFonts w:ascii="SimSun" w:hint="eastAsia"/>
          <w:sz w:val="21"/>
          <w:szCs w:val="22"/>
          <w:lang w:eastAsia="zh-CN"/>
        </w:rPr>
        <w:t>关于加强发展中国家和最不发达国家之间知识产权与发展问题南南合作项目</w:t>
      </w:r>
      <w:r w:rsidR="00207461">
        <w:rPr>
          <w:rFonts w:ascii="SimSun" w:hint="eastAsia"/>
          <w:sz w:val="21"/>
          <w:szCs w:val="22"/>
          <w:lang w:eastAsia="zh-CN"/>
        </w:rPr>
        <w:t>的外部独立审评报告摘要，由</w:t>
      </w:r>
      <w:r w:rsidR="00207461" w:rsidRPr="00207461">
        <w:rPr>
          <w:rFonts w:ascii="SimSun" w:hint="eastAsia"/>
          <w:sz w:val="21"/>
          <w:szCs w:val="22"/>
          <w:lang w:eastAsia="zh-CN"/>
        </w:rPr>
        <w:t>肯尼亚内罗毕顾问</w:t>
      </w:r>
      <w:proofErr w:type="spellStart"/>
      <w:r w:rsidR="00207461" w:rsidRPr="00207461">
        <w:rPr>
          <w:rFonts w:ascii="SimSun" w:hint="eastAsia"/>
          <w:sz w:val="21"/>
          <w:szCs w:val="22"/>
          <w:lang w:eastAsia="zh-CN"/>
        </w:rPr>
        <w:t>Sisule</w:t>
      </w:r>
      <w:proofErr w:type="spellEnd"/>
      <w:r w:rsidR="00207461" w:rsidRPr="00207461">
        <w:rPr>
          <w:rFonts w:ascii="SimSun" w:hint="eastAsia"/>
          <w:sz w:val="21"/>
          <w:szCs w:val="22"/>
          <w:lang w:eastAsia="zh-CN"/>
        </w:rPr>
        <w:t xml:space="preserve"> F. </w:t>
      </w:r>
      <w:proofErr w:type="spellStart"/>
      <w:r w:rsidR="00207461" w:rsidRPr="00207461">
        <w:rPr>
          <w:rFonts w:ascii="SimSun" w:hint="eastAsia"/>
          <w:sz w:val="21"/>
          <w:szCs w:val="22"/>
          <w:lang w:eastAsia="zh-CN"/>
        </w:rPr>
        <w:t>Musungu</w:t>
      </w:r>
      <w:proofErr w:type="spellEnd"/>
      <w:r w:rsidR="00207461" w:rsidRPr="00207461">
        <w:rPr>
          <w:rFonts w:ascii="SimSun" w:hint="eastAsia"/>
          <w:sz w:val="21"/>
          <w:szCs w:val="22"/>
          <w:lang w:eastAsia="zh-CN"/>
        </w:rPr>
        <w:t>先生和越南河内顾问Daniel Keller先生</w:t>
      </w:r>
      <w:r w:rsidR="004204BD">
        <w:rPr>
          <w:rFonts w:ascii="SimSun" w:hint="eastAsia"/>
          <w:sz w:val="21"/>
          <w:szCs w:val="22"/>
          <w:lang w:eastAsia="zh-CN"/>
        </w:rPr>
        <w:t>编拟</w:t>
      </w:r>
      <w:r w:rsidR="00B44DC9">
        <w:rPr>
          <w:rFonts w:ascii="SimSun" w:hint="eastAsia"/>
          <w:sz w:val="21"/>
          <w:szCs w:val="22"/>
          <w:lang w:eastAsia="zh-CN"/>
        </w:rPr>
        <w:t>。</w:t>
      </w:r>
    </w:p>
    <w:p w:rsidR="004D4716" w:rsidRPr="00B44DC9" w:rsidRDefault="004D4716" w:rsidP="006F7335">
      <w:pPr>
        <w:spacing w:afterLines="50" w:line="340" w:lineRule="atLeast"/>
        <w:ind w:left="5534"/>
        <w:jc w:val="both"/>
        <w:rPr>
          <w:rFonts w:ascii="KaiTi" w:eastAsia="KaiTi" w:hAnsi="KaiTi"/>
          <w:i/>
          <w:sz w:val="21"/>
          <w:szCs w:val="22"/>
          <w:lang w:eastAsia="zh-CN"/>
        </w:rPr>
      </w:pPr>
      <w:r w:rsidRPr="00B44DC9">
        <w:rPr>
          <w:rFonts w:ascii="KaiTi" w:eastAsia="KaiTi" w:hAnsi="KaiTi"/>
          <w:i/>
          <w:sz w:val="21"/>
          <w:szCs w:val="22"/>
          <w:lang w:eastAsia="zh-CN"/>
        </w:rPr>
        <w:t>2.</w:t>
      </w:r>
      <w:r w:rsidRPr="00B44DC9">
        <w:rPr>
          <w:rFonts w:ascii="KaiTi" w:eastAsia="KaiTi" w:hAnsi="KaiTi"/>
          <w:i/>
          <w:sz w:val="21"/>
          <w:szCs w:val="22"/>
          <w:lang w:eastAsia="zh-CN"/>
        </w:rPr>
        <w:tab/>
      </w:r>
      <w:r w:rsidR="00B44DC9" w:rsidRPr="00B44DC9">
        <w:rPr>
          <w:rFonts w:ascii="KaiTi" w:eastAsia="KaiTi" w:hAnsi="KaiTi" w:hint="eastAsia"/>
          <w:i/>
          <w:sz w:val="21"/>
          <w:szCs w:val="22"/>
          <w:lang w:eastAsia="zh-CN"/>
        </w:rPr>
        <w:t>请</w:t>
      </w:r>
      <w:r w:rsidRPr="00B44DC9">
        <w:rPr>
          <w:rFonts w:ascii="KaiTi" w:eastAsia="KaiTi" w:hAnsi="KaiTi"/>
          <w:i/>
          <w:sz w:val="21"/>
          <w:szCs w:val="22"/>
          <w:lang w:eastAsia="zh-CN"/>
        </w:rPr>
        <w:t>CDIP</w:t>
      </w:r>
      <w:r w:rsidR="00B44DC9" w:rsidRPr="00B44DC9">
        <w:rPr>
          <w:rFonts w:ascii="KaiTi" w:eastAsia="KaiTi" w:hAnsi="KaiTi" w:hint="eastAsia"/>
          <w:i/>
          <w:sz w:val="21"/>
          <w:szCs w:val="22"/>
          <w:lang w:eastAsia="zh-CN"/>
        </w:rPr>
        <w:t>注意本文件附件中所载的信息。</w:t>
      </w:r>
    </w:p>
    <w:p w:rsidR="004D4716" w:rsidRPr="004D4716" w:rsidRDefault="004D4716" w:rsidP="004D4716">
      <w:pPr>
        <w:spacing w:afterLines="50" w:line="340" w:lineRule="atLeast"/>
        <w:ind w:left="0" w:rightChars="-49" w:right="-98"/>
        <w:jc w:val="both"/>
        <w:rPr>
          <w:rFonts w:ascii="SimSun"/>
          <w:sz w:val="21"/>
          <w:szCs w:val="22"/>
          <w:lang w:eastAsia="zh-CN"/>
        </w:rPr>
      </w:pPr>
    </w:p>
    <w:p w:rsidR="004D4716" w:rsidRDefault="004D4716" w:rsidP="006F7335">
      <w:pPr>
        <w:spacing w:afterLines="50" w:line="340" w:lineRule="atLeast"/>
        <w:ind w:left="5534"/>
        <w:rPr>
          <w:rFonts w:ascii="KaiTi" w:eastAsia="KaiTi" w:hAnsi="KaiTi"/>
          <w:sz w:val="21"/>
          <w:szCs w:val="22"/>
          <w:lang w:val="en-GB" w:eastAsia="zh-CN"/>
        </w:rPr>
      </w:pPr>
      <w:r w:rsidRPr="00B44DC9">
        <w:rPr>
          <w:rFonts w:ascii="KaiTi" w:eastAsia="KaiTi" w:hAnsi="KaiTi"/>
          <w:sz w:val="21"/>
          <w:szCs w:val="22"/>
          <w:lang w:val="en-GB" w:eastAsia="zh-CN"/>
        </w:rPr>
        <w:t>[</w:t>
      </w:r>
      <w:r w:rsidR="00B44DC9" w:rsidRPr="00B44DC9">
        <w:rPr>
          <w:rFonts w:ascii="KaiTi" w:eastAsia="KaiTi" w:hAnsi="KaiTi" w:hint="eastAsia"/>
          <w:sz w:val="21"/>
          <w:szCs w:val="22"/>
          <w:lang w:eastAsia="zh-CN"/>
        </w:rPr>
        <w:t>后接附件</w:t>
      </w:r>
      <w:r w:rsidRPr="00B44DC9">
        <w:rPr>
          <w:rFonts w:ascii="KaiTi" w:eastAsia="KaiTi" w:hAnsi="KaiTi"/>
          <w:sz w:val="21"/>
          <w:szCs w:val="22"/>
          <w:lang w:val="en-GB" w:eastAsia="zh-CN"/>
        </w:rPr>
        <w:t>]</w:t>
      </w:r>
    </w:p>
    <w:p w:rsidR="006F7335" w:rsidRPr="00B44DC9" w:rsidRDefault="006F7335" w:rsidP="00B44DC9">
      <w:pPr>
        <w:spacing w:after="0" w:line="240" w:lineRule="auto"/>
        <w:ind w:left="5103" w:hanging="567"/>
        <w:rPr>
          <w:rFonts w:ascii="KaiTi" w:eastAsia="KaiTi" w:hAnsi="KaiTi"/>
          <w:i/>
          <w:sz w:val="21"/>
          <w:szCs w:val="22"/>
          <w:lang w:eastAsia="zh-CN"/>
        </w:rPr>
      </w:pPr>
    </w:p>
    <w:p w:rsidR="004D4716" w:rsidRPr="004D4716" w:rsidRDefault="004D4716" w:rsidP="004D4716">
      <w:pPr>
        <w:spacing w:afterLines="50" w:line="340" w:lineRule="atLeast"/>
        <w:ind w:left="0" w:rightChars="-49" w:right="-98"/>
        <w:jc w:val="both"/>
        <w:rPr>
          <w:rFonts w:ascii="SimSun"/>
          <w:sz w:val="21"/>
          <w:szCs w:val="22"/>
          <w:lang w:eastAsia="zh-CN"/>
        </w:rPr>
        <w:sectPr w:rsidR="004D4716" w:rsidRPr="004D4716" w:rsidSect="00E77A1A">
          <w:headerReference w:type="default" r:id="rId9"/>
          <w:endnotePr>
            <w:numFmt w:val="decimal"/>
          </w:endnotePr>
          <w:pgSz w:w="11907" w:h="16840" w:code="9"/>
          <w:pgMar w:top="567" w:right="1134" w:bottom="1418" w:left="1418" w:header="510" w:footer="1021" w:gutter="0"/>
          <w:cols w:space="720"/>
          <w:titlePg/>
          <w:docGrid w:linePitch="299"/>
        </w:sectPr>
      </w:pPr>
    </w:p>
    <w:p w:rsidR="00166498" w:rsidRPr="004204BD" w:rsidRDefault="004204BD" w:rsidP="004204BD">
      <w:pPr>
        <w:pStyle w:val="1"/>
        <w:numPr>
          <w:ilvl w:val="0"/>
          <w:numId w:val="0"/>
        </w:numPr>
        <w:spacing w:beforeLines="100" w:afterLines="100" w:after="240" w:line="340" w:lineRule="atLeast"/>
        <w:jc w:val="both"/>
        <w:rPr>
          <w:rFonts w:ascii="SimHei" w:eastAsia="SimHei" w:hAnsi="SimHei"/>
          <w:b w:val="0"/>
          <w:sz w:val="21"/>
        </w:rPr>
      </w:pPr>
      <w:r>
        <w:rPr>
          <w:rFonts w:ascii="SimHei" w:eastAsia="SimHei" w:hAnsi="SimHei" w:hint="eastAsia"/>
          <w:b w:val="0"/>
          <w:sz w:val="21"/>
        </w:rPr>
        <w:lastRenderedPageBreak/>
        <w:t>内容提要</w:t>
      </w:r>
    </w:p>
    <w:p w:rsidR="00166498" w:rsidRPr="00166498" w:rsidRDefault="004204BD" w:rsidP="001D1D7A">
      <w:pPr>
        <w:spacing w:afterLines="50" w:line="340" w:lineRule="atLeast"/>
        <w:ind w:left="0" w:firstLineChars="200" w:firstLine="420"/>
        <w:jc w:val="both"/>
        <w:rPr>
          <w:rFonts w:ascii="SimSun"/>
          <w:sz w:val="21"/>
          <w:lang w:eastAsia="zh-CN"/>
        </w:rPr>
      </w:pPr>
      <w:r>
        <w:rPr>
          <w:rFonts w:ascii="SimSun" w:hint="eastAsia"/>
          <w:sz w:val="21"/>
          <w:lang w:eastAsia="zh-CN"/>
        </w:rPr>
        <w:t>本报告包括“</w:t>
      </w:r>
      <w:r w:rsidR="001D1D7A" w:rsidRPr="001D1D7A">
        <w:rPr>
          <w:rFonts w:ascii="SimSun" w:hint="eastAsia"/>
          <w:sz w:val="21"/>
          <w:lang w:eastAsia="zh-CN"/>
        </w:rPr>
        <w:t>关于加强发展中国家和最不发达国家之间知识产权与发展问题南南合作的</w:t>
      </w:r>
      <w:r>
        <w:rPr>
          <w:rFonts w:ascii="SimSun" w:hint="eastAsia"/>
          <w:sz w:val="21"/>
          <w:lang w:eastAsia="zh-CN"/>
        </w:rPr>
        <w:t>发展议程</w:t>
      </w:r>
      <w:r w:rsidR="00166498" w:rsidRPr="00166498">
        <w:rPr>
          <w:rFonts w:ascii="SimSun"/>
          <w:sz w:val="21"/>
          <w:lang w:eastAsia="zh-CN"/>
        </w:rPr>
        <w:t>(DA)</w:t>
      </w:r>
      <w:r>
        <w:rPr>
          <w:rFonts w:ascii="SimSun" w:hint="eastAsia"/>
          <w:sz w:val="21"/>
          <w:lang w:eastAsia="zh-CN"/>
        </w:rPr>
        <w:t>项目”</w:t>
      </w:r>
      <w:r w:rsidR="00166498" w:rsidRPr="00166498">
        <w:rPr>
          <w:rFonts w:ascii="SimSun"/>
          <w:sz w:val="21"/>
          <w:lang w:eastAsia="zh-CN"/>
        </w:rPr>
        <w:t>(</w:t>
      </w:r>
      <w:r>
        <w:rPr>
          <w:rFonts w:ascii="SimSun" w:hint="eastAsia"/>
          <w:sz w:val="21"/>
          <w:lang w:eastAsia="zh-CN"/>
        </w:rPr>
        <w:t>项目代码：</w:t>
      </w:r>
      <w:r w:rsidR="00166498" w:rsidRPr="00166498">
        <w:rPr>
          <w:rFonts w:ascii="SimSun"/>
          <w:sz w:val="21"/>
          <w:lang w:eastAsia="zh-CN"/>
        </w:rPr>
        <w:t>DA_1_10_1</w:t>
      </w:r>
      <w:r>
        <w:rPr>
          <w:rFonts w:ascii="SimSun"/>
          <w:sz w:val="21"/>
          <w:lang w:eastAsia="zh-CN"/>
        </w:rPr>
        <w:t>1_13_19_25_32_01)</w:t>
      </w:r>
      <w:r w:rsidR="00166498" w:rsidRPr="00166498">
        <w:rPr>
          <w:rFonts w:ascii="SimSun"/>
          <w:sz w:val="21"/>
          <w:lang w:eastAsia="zh-CN"/>
        </w:rPr>
        <w:t>(</w:t>
      </w:r>
      <w:r>
        <w:rPr>
          <w:rFonts w:ascii="SimSun" w:hint="eastAsia"/>
          <w:sz w:val="21"/>
          <w:lang w:eastAsia="zh-CN"/>
        </w:rPr>
        <w:t>“项目”</w:t>
      </w:r>
      <w:r>
        <w:rPr>
          <w:rFonts w:ascii="SimSun"/>
          <w:sz w:val="21"/>
          <w:lang w:eastAsia="zh-CN"/>
        </w:rPr>
        <w:t>)</w:t>
      </w:r>
      <w:r w:rsidR="002C73C7">
        <w:rPr>
          <w:rFonts w:ascii="SimSun" w:hint="eastAsia"/>
          <w:sz w:val="21"/>
          <w:lang w:eastAsia="zh-CN"/>
        </w:rPr>
        <w:t>的最终</w:t>
      </w:r>
      <w:r>
        <w:rPr>
          <w:rFonts w:ascii="SimSun" w:hint="eastAsia"/>
          <w:sz w:val="21"/>
          <w:lang w:eastAsia="zh-CN"/>
        </w:rPr>
        <w:t>独立审评。</w:t>
      </w:r>
    </w:p>
    <w:p w:rsidR="00166498" w:rsidRPr="00BA4337" w:rsidRDefault="00BA4337" w:rsidP="001D1D7A">
      <w:pPr>
        <w:spacing w:afterLines="50" w:line="340" w:lineRule="atLeast"/>
        <w:ind w:left="0" w:firstLineChars="200" w:firstLine="420"/>
        <w:jc w:val="both"/>
        <w:rPr>
          <w:rFonts w:ascii="SimSun"/>
          <w:iCs/>
          <w:sz w:val="21"/>
          <w:lang w:eastAsia="zh-CN"/>
        </w:rPr>
      </w:pPr>
      <w:r>
        <w:rPr>
          <w:rFonts w:ascii="SimSun" w:hint="eastAsia"/>
          <w:sz w:val="21"/>
          <w:lang w:eastAsia="zh-CN"/>
        </w:rPr>
        <w:t>项目于2011年11月经发展与知识产权委员会</w:t>
      </w:r>
      <w:r w:rsidR="00166498" w:rsidRPr="00166498">
        <w:rPr>
          <w:rFonts w:ascii="SimSun"/>
          <w:sz w:val="21"/>
          <w:lang w:eastAsia="zh-CN"/>
        </w:rPr>
        <w:t>(CDIP)</w:t>
      </w:r>
      <w:r>
        <w:rPr>
          <w:rFonts w:ascii="SimSun" w:hint="eastAsia"/>
          <w:sz w:val="21"/>
          <w:lang w:eastAsia="zh-CN"/>
        </w:rPr>
        <w:t>通过，旨在</w:t>
      </w:r>
      <w:r w:rsidR="00124CE0">
        <w:rPr>
          <w:rFonts w:ascii="SimSun" w:hint="eastAsia"/>
          <w:sz w:val="21"/>
          <w:lang w:eastAsia="zh-CN"/>
        </w:rPr>
        <w:t>就知识产权</w:t>
      </w:r>
      <w:r w:rsidR="00124CE0" w:rsidRPr="00166498">
        <w:rPr>
          <w:rFonts w:ascii="SimSun"/>
          <w:sz w:val="21"/>
          <w:lang w:eastAsia="zh-CN"/>
        </w:rPr>
        <w:t>(IP)</w:t>
      </w:r>
      <w:r w:rsidR="00124CE0">
        <w:rPr>
          <w:rFonts w:ascii="SimSun" w:hint="eastAsia"/>
          <w:sz w:val="21"/>
          <w:lang w:eastAsia="zh-CN"/>
        </w:rPr>
        <w:t>与发展</w:t>
      </w:r>
      <w:r>
        <w:rPr>
          <w:rFonts w:ascii="SimSun" w:hint="eastAsia"/>
          <w:sz w:val="21"/>
          <w:lang w:eastAsia="zh-CN"/>
        </w:rPr>
        <w:t>加强发展中国家和最不发达国家</w:t>
      </w:r>
      <w:r w:rsidRPr="00166498">
        <w:rPr>
          <w:rFonts w:ascii="SimSun"/>
          <w:sz w:val="21"/>
          <w:lang w:eastAsia="zh-CN"/>
        </w:rPr>
        <w:t>(LDC)</w:t>
      </w:r>
      <w:r>
        <w:rPr>
          <w:rFonts w:ascii="SimSun" w:hint="eastAsia"/>
          <w:sz w:val="21"/>
          <w:lang w:eastAsia="zh-CN"/>
        </w:rPr>
        <w:t>的南南合作，并制定方法，</w:t>
      </w:r>
      <w:r w:rsidR="00D372F7">
        <w:rPr>
          <w:rFonts w:ascii="SimSun" w:hint="eastAsia"/>
          <w:sz w:val="21"/>
          <w:lang w:eastAsia="zh-CN"/>
        </w:rPr>
        <w:t>对</w:t>
      </w:r>
      <w:r>
        <w:rPr>
          <w:rFonts w:ascii="SimSun" w:hint="eastAsia"/>
          <w:sz w:val="21"/>
          <w:lang w:eastAsia="zh-CN"/>
        </w:rPr>
        <w:t>不同参与者的各</w:t>
      </w:r>
      <w:r w:rsidR="004149EE">
        <w:rPr>
          <w:rFonts w:ascii="SimSun" w:hint="eastAsia"/>
          <w:sz w:val="21"/>
          <w:lang w:eastAsia="zh-CN"/>
        </w:rPr>
        <w:t>种</w:t>
      </w:r>
      <w:r>
        <w:rPr>
          <w:rFonts w:ascii="SimSun" w:hint="eastAsia"/>
          <w:sz w:val="21"/>
          <w:lang w:eastAsia="zh-CN"/>
        </w:rPr>
        <w:t>努力</w:t>
      </w:r>
      <w:r w:rsidR="00D372F7">
        <w:rPr>
          <w:rFonts w:ascii="SimSun" w:hint="eastAsia"/>
          <w:sz w:val="21"/>
          <w:lang w:eastAsia="zh-CN"/>
        </w:rPr>
        <w:t>给予引导</w:t>
      </w:r>
      <w:r w:rsidR="006B24D1">
        <w:rPr>
          <w:rFonts w:ascii="SimSun" w:hint="eastAsia"/>
          <w:sz w:val="21"/>
          <w:lang w:eastAsia="zh-CN"/>
        </w:rPr>
        <w:t>，以促进知识产权方面的南南合作。项目</w:t>
      </w:r>
      <w:r>
        <w:rPr>
          <w:rFonts w:ascii="SimSun" w:hint="eastAsia"/>
          <w:sz w:val="21"/>
          <w:lang w:eastAsia="zh-CN"/>
        </w:rPr>
        <w:t>落实工作始于2012年1月，结束于2013年12月(共24个月)，项目预算</w:t>
      </w:r>
      <w:r>
        <w:rPr>
          <w:rFonts w:ascii="SimSun"/>
          <w:sz w:val="21"/>
          <w:lang w:eastAsia="zh-CN"/>
        </w:rPr>
        <w:t>957,460</w:t>
      </w:r>
      <w:r>
        <w:rPr>
          <w:rFonts w:ascii="SimSun" w:hint="eastAsia"/>
          <w:sz w:val="21"/>
          <w:lang w:eastAsia="zh-CN"/>
        </w:rPr>
        <w:t>瑞郎</w:t>
      </w:r>
      <w:r w:rsidR="00166498" w:rsidRPr="00166498">
        <w:rPr>
          <w:rFonts w:ascii="SimSun"/>
          <w:sz w:val="21"/>
          <w:lang w:eastAsia="zh-CN"/>
        </w:rPr>
        <w:t>(</w:t>
      </w:r>
      <w:r>
        <w:rPr>
          <w:rFonts w:ascii="SimSun" w:hint="eastAsia"/>
          <w:iCs/>
          <w:sz w:val="21"/>
          <w:lang w:eastAsia="zh-CN"/>
        </w:rPr>
        <w:t>其中</w:t>
      </w:r>
      <w:r w:rsidR="006B24D1">
        <w:rPr>
          <w:rFonts w:ascii="SimSun" w:hint="eastAsia"/>
          <w:iCs/>
          <w:sz w:val="21"/>
          <w:lang w:eastAsia="zh-CN"/>
        </w:rPr>
        <w:t>非人事费用</w:t>
      </w:r>
      <w:r w:rsidR="00166498" w:rsidRPr="00166498">
        <w:rPr>
          <w:rFonts w:ascii="SimSun"/>
          <w:iCs/>
          <w:sz w:val="21"/>
          <w:lang w:eastAsia="zh-CN"/>
        </w:rPr>
        <w:t>755,460</w:t>
      </w:r>
      <w:r>
        <w:rPr>
          <w:rFonts w:ascii="SimSun" w:hint="eastAsia"/>
          <w:iCs/>
          <w:sz w:val="21"/>
          <w:lang w:eastAsia="zh-CN"/>
        </w:rPr>
        <w:t>瑞郎，</w:t>
      </w:r>
      <w:r w:rsidR="006B24D1">
        <w:rPr>
          <w:rFonts w:ascii="SimSun" w:hint="eastAsia"/>
          <w:iCs/>
          <w:sz w:val="21"/>
          <w:lang w:eastAsia="zh-CN"/>
        </w:rPr>
        <w:t>人事费用</w:t>
      </w:r>
      <w:r w:rsidR="00166498" w:rsidRPr="00166498">
        <w:rPr>
          <w:rFonts w:ascii="SimSun"/>
          <w:iCs/>
          <w:sz w:val="21"/>
          <w:lang w:eastAsia="zh-CN"/>
        </w:rPr>
        <w:t>202,000</w:t>
      </w:r>
      <w:r>
        <w:rPr>
          <w:rFonts w:ascii="SimSun" w:hint="eastAsia"/>
          <w:iCs/>
          <w:sz w:val="21"/>
          <w:lang w:eastAsia="zh-CN"/>
        </w:rPr>
        <w:t>瑞郎</w:t>
      </w:r>
      <w:r w:rsidR="00166498" w:rsidRPr="00166498">
        <w:rPr>
          <w:rFonts w:ascii="SimSun"/>
          <w:iCs/>
          <w:sz w:val="21"/>
          <w:lang w:eastAsia="zh-CN"/>
        </w:rPr>
        <w:t>)</w:t>
      </w:r>
      <w:r>
        <w:rPr>
          <w:rFonts w:ascii="SimSun" w:hint="eastAsia"/>
          <w:iCs/>
          <w:sz w:val="21"/>
          <w:lang w:eastAsia="zh-CN"/>
        </w:rPr>
        <w:t>。主要成果包括组织了两次区域间会议和两次年度会议，建立了基于网络的信息、网络交流工具，并在世界知识产权组织</w:t>
      </w:r>
      <w:r w:rsidR="00166498" w:rsidRPr="00166498">
        <w:rPr>
          <w:rFonts w:ascii="SimSun"/>
          <w:iCs/>
          <w:sz w:val="21"/>
          <w:lang w:eastAsia="zh-CN"/>
        </w:rPr>
        <w:t>(WIPO)</w:t>
      </w:r>
      <w:r w:rsidR="00AD6F78">
        <w:rPr>
          <w:rFonts w:ascii="SimSun" w:hint="eastAsia"/>
          <w:iCs/>
          <w:sz w:val="21"/>
          <w:lang w:eastAsia="zh-CN"/>
        </w:rPr>
        <w:t>秘书处</w:t>
      </w:r>
      <w:r>
        <w:rPr>
          <w:rFonts w:ascii="SimSun" w:hint="eastAsia"/>
          <w:iCs/>
          <w:sz w:val="21"/>
          <w:lang w:eastAsia="zh-CN"/>
        </w:rPr>
        <w:t>内部</w:t>
      </w:r>
      <w:r w:rsidR="000F24E5">
        <w:rPr>
          <w:rFonts w:ascii="SimSun" w:hint="eastAsia"/>
          <w:iCs/>
          <w:sz w:val="21"/>
          <w:lang w:eastAsia="zh-CN"/>
        </w:rPr>
        <w:t>指派</w:t>
      </w:r>
      <w:r>
        <w:rPr>
          <w:rFonts w:ascii="SimSun" w:hint="eastAsia"/>
          <w:iCs/>
          <w:sz w:val="21"/>
          <w:lang w:eastAsia="zh-CN"/>
        </w:rPr>
        <w:t>了一个联络</w:t>
      </w:r>
      <w:r w:rsidR="000F24E5">
        <w:rPr>
          <w:rFonts w:ascii="SimSun" w:hint="eastAsia"/>
          <w:iCs/>
          <w:sz w:val="21"/>
          <w:lang w:eastAsia="zh-CN"/>
        </w:rPr>
        <w:t>点</w:t>
      </w:r>
      <w:r>
        <w:rPr>
          <w:rFonts w:ascii="SimSun" w:hint="eastAsia"/>
          <w:iCs/>
          <w:sz w:val="21"/>
          <w:lang w:eastAsia="zh-CN"/>
        </w:rPr>
        <w:t>，负责南南合作。</w:t>
      </w:r>
    </w:p>
    <w:p w:rsidR="00166498" w:rsidRPr="00166498" w:rsidRDefault="00B45A6B" w:rsidP="001D1D7A">
      <w:pPr>
        <w:spacing w:afterLines="50" w:line="340" w:lineRule="atLeast"/>
        <w:ind w:left="0" w:firstLineChars="200" w:firstLine="420"/>
        <w:jc w:val="both"/>
        <w:rPr>
          <w:rFonts w:ascii="SimSun"/>
          <w:sz w:val="21"/>
          <w:lang w:eastAsia="zh-CN"/>
        </w:rPr>
      </w:pPr>
      <w:r>
        <w:rPr>
          <w:rFonts w:ascii="SimSun" w:hint="eastAsia"/>
          <w:sz w:val="21"/>
          <w:lang w:eastAsia="zh-CN"/>
        </w:rPr>
        <w:t>本次审评以日期为2013年12月18日的《职责范围》</w:t>
      </w:r>
      <w:r w:rsidR="00166498" w:rsidRPr="00166498">
        <w:rPr>
          <w:rFonts w:ascii="SimSun"/>
          <w:sz w:val="21"/>
          <w:lang w:eastAsia="zh-CN"/>
        </w:rPr>
        <w:t>(</w:t>
      </w:r>
      <w:proofErr w:type="spellStart"/>
      <w:r w:rsidR="00166498" w:rsidRPr="00166498">
        <w:rPr>
          <w:rFonts w:ascii="SimSun"/>
          <w:sz w:val="21"/>
          <w:lang w:eastAsia="zh-CN"/>
        </w:rPr>
        <w:t>ToR</w:t>
      </w:r>
      <w:proofErr w:type="spellEnd"/>
      <w:r w:rsidR="00166498" w:rsidRPr="00166498">
        <w:rPr>
          <w:rFonts w:ascii="SimSun"/>
          <w:sz w:val="21"/>
          <w:lang w:eastAsia="zh-CN"/>
        </w:rPr>
        <w:t>)</w:t>
      </w:r>
      <w:r>
        <w:rPr>
          <w:rFonts w:ascii="SimSun" w:hint="eastAsia"/>
          <w:sz w:val="21"/>
          <w:lang w:eastAsia="zh-CN"/>
        </w:rPr>
        <w:t>为指导，并根据《WIPO评价指导原则》由两名外</w:t>
      </w:r>
      <w:r w:rsidR="006D270D">
        <w:rPr>
          <w:rFonts w:ascii="SimSun" w:hint="eastAsia"/>
          <w:sz w:val="21"/>
          <w:lang w:eastAsia="zh-CN"/>
        </w:rPr>
        <w:t>部</w:t>
      </w:r>
      <w:proofErr w:type="gramStart"/>
      <w:r w:rsidR="006D270D">
        <w:rPr>
          <w:rFonts w:ascii="SimSun" w:hint="eastAsia"/>
          <w:sz w:val="21"/>
          <w:lang w:eastAsia="zh-CN"/>
        </w:rPr>
        <w:t>审评</w:t>
      </w:r>
      <w:r>
        <w:rPr>
          <w:rFonts w:ascii="SimSun" w:hint="eastAsia"/>
          <w:sz w:val="21"/>
          <w:lang w:eastAsia="zh-CN"/>
        </w:rPr>
        <w:t>员</w:t>
      </w:r>
      <w:proofErr w:type="gramEnd"/>
      <w:r w:rsidR="00166498" w:rsidRPr="00166498">
        <w:rPr>
          <w:rStyle w:val="a8"/>
          <w:rFonts w:ascii="SimSun"/>
          <w:sz w:val="21"/>
        </w:rPr>
        <w:footnoteReference w:id="1"/>
      </w:r>
      <w:r>
        <w:rPr>
          <w:rFonts w:ascii="SimSun" w:hint="eastAsia"/>
          <w:sz w:val="21"/>
          <w:lang w:eastAsia="zh-CN"/>
        </w:rPr>
        <w:t>与发展议程协调司</w:t>
      </w:r>
      <w:r>
        <w:rPr>
          <w:rFonts w:ascii="SimSun"/>
          <w:sz w:val="21"/>
          <w:lang w:eastAsia="zh-CN"/>
        </w:rPr>
        <w:t>(DACD)</w:t>
      </w:r>
      <w:r>
        <w:rPr>
          <w:rFonts w:ascii="SimSun" w:hint="eastAsia"/>
          <w:sz w:val="21"/>
          <w:lang w:eastAsia="zh-CN"/>
        </w:rPr>
        <w:t>密切协调进行。</w:t>
      </w:r>
    </w:p>
    <w:p w:rsidR="00166498" w:rsidRPr="001D1D7A" w:rsidRDefault="00726CF9" w:rsidP="001D1D7A">
      <w:pPr>
        <w:pStyle w:val="4"/>
        <w:spacing w:beforeLines="100" w:afterLines="100" w:after="240" w:line="340" w:lineRule="atLeast"/>
        <w:jc w:val="both"/>
        <w:rPr>
          <w:rFonts w:ascii="KaiTi" w:eastAsia="KaiTi" w:hAnsi="KaiTi"/>
          <w:b/>
          <w:sz w:val="21"/>
        </w:rPr>
      </w:pPr>
      <w:r w:rsidRPr="001D1D7A">
        <w:rPr>
          <w:rFonts w:ascii="KaiTi" w:eastAsia="KaiTi" w:hAnsi="KaiTi" w:hint="eastAsia"/>
          <w:b/>
          <w:sz w:val="21"/>
        </w:rPr>
        <w:t>主要结论</w:t>
      </w:r>
    </w:p>
    <w:p w:rsidR="00166498" w:rsidRPr="00166498" w:rsidRDefault="00726CF9" w:rsidP="001D1D7A">
      <w:pPr>
        <w:spacing w:afterLines="50" w:line="340" w:lineRule="atLeast"/>
        <w:ind w:left="0" w:firstLineChars="200" w:firstLine="420"/>
        <w:jc w:val="both"/>
        <w:rPr>
          <w:rFonts w:ascii="SimSun"/>
          <w:b/>
          <w:sz w:val="21"/>
          <w:lang w:eastAsia="zh-CN"/>
        </w:rPr>
      </w:pPr>
      <w:r>
        <w:rPr>
          <w:rFonts w:ascii="SimSun" w:hint="eastAsia"/>
          <w:sz w:val="21"/>
          <w:lang w:eastAsia="zh-CN"/>
        </w:rPr>
        <w:t>本次审评工作的发现和评估产生了以下结论：</w:t>
      </w:r>
    </w:p>
    <w:p w:rsidR="00166498" w:rsidRPr="00973FC2" w:rsidRDefault="00715B00" w:rsidP="001D1D7A">
      <w:pPr>
        <w:spacing w:beforeLines="50" w:before="120" w:afterLines="50" w:line="340" w:lineRule="atLeast"/>
        <w:ind w:left="0"/>
        <w:jc w:val="both"/>
        <w:rPr>
          <w:rFonts w:ascii="SimSun" w:hAnsi="SimHei"/>
          <w:b/>
          <w:bCs/>
          <w:sz w:val="21"/>
          <w:lang w:eastAsia="zh-CN"/>
        </w:rPr>
      </w:pPr>
      <w:r w:rsidRPr="00973FC2">
        <w:rPr>
          <w:rFonts w:ascii="SimSun" w:hAnsi="SimHei" w:hint="eastAsia"/>
          <w:b/>
          <w:sz w:val="21"/>
          <w:lang w:eastAsia="zh-CN"/>
        </w:rPr>
        <w:t>结论1：项目及时，</w:t>
      </w:r>
      <w:r w:rsidR="008D5515" w:rsidRPr="00973FC2">
        <w:rPr>
          <w:rFonts w:ascii="SimSun" w:hAnsi="SimHei" w:hint="eastAsia"/>
          <w:b/>
          <w:sz w:val="21"/>
          <w:lang w:eastAsia="zh-CN"/>
        </w:rPr>
        <w:t>并</w:t>
      </w:r>
      <w:r w:rsidRPr="00973FC2">
        <w:rPr>
          <w:rFonts w:ascii="SimSun" w:hAnsi="SimHei" w:hint="eastAsia"/>
          <w:b/>
          <w:sz w:val="21"/>
          <w:lang w:eastAsia="zh-CN"/>
        </w:rPr>
        <w:t>与国际</w:t>
      </w:r>
      <w:r w:rsidR="0023304A" w:rsidRPr="00973FC2">
        <w:rPr>
          <w:rFonts w:ascii="SimSun" w:hAnsi="SimHei" w:hint="eastAsia"/>
          <w:b/>
          <w:sz w:val="21"/>
          <w:lang w:eastAsia="zh-CN"/>
        </w:rPr>
        <w:t>优先</w:t>
      </w:r>
      <w:r w:rsidRPr="00973FC2">
        <w:rPr>
          <w:rFonts w:ascii="SimSun" w:hAnsi="SimHei" w:hint="eastAsia"/>
          <w:b/>
          <w:sz w:val="21"/>
          <w:lang w:eastAsia="zh-CN"/>
        </w:rPr>
        <w:t>事项、成员国和直接受益人高度相关。</w:t>
      </w:r>
    </w:p>
    <w:p w:rsidR="00166498" w:rsidRPr="00166498" w:rsidRDefault="0085214F" w:rsidP="001D1D7A">
      <w:pPr>
        <w:spacing w:afterLines="50" w:line="340" w:lineRule="atLeast"/>
        <w:ind w:left="0" w:firstLineChars="200" w:firstLine="420"/>
        <w:jc w:val="both"/>
        <w:rPr>
          <w:rFonts w:ascii="SimSun"/>
          <w:sz w:val="21"/>
        </w:rPr>
      </w:pPr>
      <w:r>
        <w:rPr>
          <w:rFonts w:ascii="SimSun" w:hint="eastAsia"/>
          <w:sz w:val="21"/>
        </w:rPr>
        <w:t>作为南北合作的补充，南南合作以及北</w:t>
      </w:r>
      <w:r w:rsidR="00BF19F2">
        <w:rPr>
          <w:rFonts w:ascii="SimSun" w:hint="eastAsia"/>
          <w:sz w:val="21"/>
        </w:rPr>
        <w:t>-</w:t>
      </w:r>
      <w:r>
        <w:rPr>
          <w:rFonts w:ascii="SimSun" w:hint="eastAsia"/>
          <w:sz w:val="21"/>
        </w:rPr>
        <w:t>南</w:t>
      </w:r>
      <w:r w:rsidR="00BF19F2">
        <w:rPr>
          <w:rFonts w:ascii="SimSun" w:hint="eastAsia"/>
          <w:sz w:val="21"/>
        </w:rPr>
        <w:t>-</w:t>
      </w:r>
      <w:r>
        <w:rPr>
          <w:rFonts w:ascii="SimSun" w:hint="eastAsia"/>
          <w:sz w:val="21"/>
        </w:rPr>
        <w:t>南三边合作被广泛认为是向发展中国家和最不发达国家提供技术援助的一个平行渠道，同时</w:t>
      </w:r>
      <w:r w:rsidR="009D65A1">
        <w:rPr>
          <w:rFonts w:ascii="SimSun" w:hint="eastAsia"/>
          <w:sz w:val="21"/>
        </w:rPr>
        <w:t>是一种</w:t>
      </w:r>
      <w:r w:rsidR="00162AC9">
        <w:rPr>
          <w:rFonts w:ascii="SimSun" w:hint="eastAsia"/>
          <w:sz w:val="21"/>
        </w:rPr>
        <w:t>对</w:t>
      </w:r>
      <w:r w:rsidR="009D65A1">
        <w:rPr>
          <w:rFonts w:ascii="SimSun" w:hint="eastAsia"/>
          <w:sz w:val="21"/>
        </w:rPr>
        <w:t>经验</w:t>
      </w:r>
      <w:r w:rsidR="00162AC9">
        <w:rPr>
          <w:rFonts w:ascii="SimSun" w:hint="eastAsia"/>
          <w:sz w:val="21"/>
        </w:rPr>
        <w:t>加以利用</w:t>
      </w:r>
      <w:r w:rsidR="009D65A1">
        <w:rPr>
          <w:rFonts w:ascii="SimSun" w:hint="eastAsia"/>
          <w:sz w:val="21"/>
        </w:rPr>
        <w:t>的有</w:t>
      </w:r>
      <w:r>
        <w:rPr>
          <w:rFonts w:ascii="SimSun" w:hint="eastAsia"/>
          <w:sz w:val="21"/>
        </w:rPr>
        <w:t>效工具，</w:t>
      </w:r>
      <w:r w:rsidR="00162AC9">
        <w:rPr>
          <w:rFonts w:ascii="SimSun" w:hint="eastAsia"/>
          <w:sz w:val="21"/>
          <w:lang w:eastAsia="zh-CN"/>
        </w:rPr>
        <w:t>而这种经验</w:t>
      </w:r>
      <w:r w:rsidR="009D65A1">
        <w:rPr>
          <w:rFonts w:ascii="SimSun" w:hint="eastAsia"/>
          <w:sz w:val="21"/>
          <w:lang w:eastAsia="zh-CN"/>
        </w:rPr>
        <w:t>对</w:t>
      </w:r>
      <w:r w:rsidR="00CA149D">
        <w:rPr>
          <w:rFonts w:ascii="SimSun" w:hint="eastAsia"/>
          <w:sz w:val="21"/>
          <w:lang w:eastAsia="zh-CN"/>
        </w:rPr>
        <w:t>应对</w:t>
      </w:r>
      <w:r>
        <w:rPr>
          <w:rFonts w:ascii="SimSun" w:hint="eastAsia"/>
          <w:sz w:val="21"/>
          <w:lang w:eastAsia="zh-CN"/>
        </w:rPr>
        <w:t>发展中国家和最不发达国家</w:t>
      </w:r>
      <w:r w:rsidR="009D65A1">
        <w:rPr>
          <w:rFonts w:ascii="SimSun" w:hint="eastAsia"/>
          <w:sz w:val="21"/>
          <w:lang w:eastAsia="zh-CN"/>
        </w:rPr>
        <w:t>利用</w:t>
      </w:r>
      <w:r>
        <w:rPr>
          <w:rFonts w:ascii="SimSun" w:hint="eastAsia"/>
          <w:sz w:val="21"/>
          <w:lang w:eastAsia="zh-CN"/>
        </w:rPr>
        <w:t>知识产权制度促进社会经济发展</w:t>
      </w:r>
      <w:r w:rsidR="00E720A1">
        <w:rPr>
          <w:rFonts w:ascii="SimSun" w:hint="eastAsia"/>
          <w:sz w:val="21"/>
          <w:lang w:eastAsia="zh-CN"/>
        </w:rPr>
        <w:t>时</w:t>
      </w:r>
      <w:r w:rsidR="00CA149D">
        <w:rPr>
          <w:rFonts w:ascii="SimSun" w:hint="eastAsia"/>
          <w:sz w:val="21"/>
          <w:lang w:eastAsia="zh-CN"/>
        </w:rPr>
        <w:t>所</w:t>
      </w:r>
      <w:r>
        <w:rPr>
          <w:rFonts w:ascii="SimSun" w:hint="eastAsia"/>
          <w:sz w:val="21"/>
          <w:lang w:eastAsia="zh-CN"/>
        </w:rPr>
        <w:t>面临的特别挑战尤为有用</w:t>
      </w:r>
      <w:r>
        <w:rPr>
          <w:rFonts w:ascii="SimSun" w:hint="eastAsia"/>
          <w:sz w:val="21"/>
        </w:rPr>
        <w:t>。利用南南合作促进技术诀窍转让以及能力建设对联合国议程中的一项重点工作</w:t>
      </w:r>
      <w:r w:rsidR="0023304A">
        <w:rPr>
          <w:rFonts w:ascii="SimSun" w:hint="eastAsia"/>
          <w:sz w:val="21"/>
        </w:rPr>
        <w:t>做出</w:t>
      </w:r>
      <w:r>
        <w:rPr>
          <w:rFonts w:ascii="SimSun" w:hint="eastAsia"/>
          <w:sz w:val="21"/>
        </w:rPr>
        <w:t>了回应。这一点已由联合国联合检查组</w:t>
      </w:r>
      <w:r w:rsidR="00166498" w:rsidRPr="00166498">
        <w:rPr>
          <w:rFonts w:ascii="SimSun"/>
          <w:sz w:val="21"/>
        </w:rPr>
        <w:t>(JIU)</w:t>
      </w:r>
      <w:r>
        <w:rPr>
          <w:rFonts w:ascii="SimSun" w:hint="eastAsia"/>
          <w:sz w:val="21"/>
        </w:rPr>
        <w:t>的两条具体建议体现了出来。尽管WIPO</w:t>
      </w:r>
      <w:r w:rsidR="00C70EC7">
        <w:rPr>
          <w:rFonts w:ascii="SimSun" w:hint="eastAsia"/>
          <w:sz w:val="21"/>
        </w:rPr>
        <w:t>以前曾经开展过南南合作，但是现在还</w:t>
      </w:r>
      <w:r>
        <w:rPr>
          <w:rFonts w:ascii="SimSun" w:hint="eastAsia"/>
          <w:sz w:val="21"/>
        </w:rPr>
        <w:t>是第一次由一个具体项目</w:t>
      </w:r>
      <w:r w:rsidR="00C70EC7">
        <w:rPr>
          <w:rFonts w:ascii="SimSun" w:hint="eastAsia"/>
          <w:sz w:val="21"/>
        </w:rPr>
        <w:t>来</w:t>
      </w:r>
      <w:r>
        <w:rPr>
          <w:rFonts w:ascii="SimSun" w:hint="eastAsia"/>
          <w:sz w:val="21"/>
        </w:rPr>
        <w:t>解决，并提出了所要求的重点，强调了该问题在本组织的重要性。</w:t>
      </w:r>
    </w:p>
    <w:p w:rsidR="00166498" w:rsidRPr="00166498" w:rsidRDefault="00A806DB" w:rsidP="001D1D7A">
      <w:pPr>
        <w:spacing w:afterLines="50" w:line="340" w:lineRule="atLeast"/>
        <w:ind w:left="0" w:firstLineChars="200" w:firstLine="420"/>
        <w:jc w:val="both"/>
        <w:rPr>
          <w:rFonts w:ascii="SimSun"/>
          <w:b/>
          <w:bCs/>
          <w:sz w:val="21"/>
          <w:lang w:eastAsia="zh-CN"/>
        </w:rPr>
      </w:pPr>
      <w:r>
        <w:rPr>
          <w:rFonts w:ascii="SimSun" w:hint="eastAsia"/>
          <w:sz w:val="21"/>
          <w:lang w:eastAsia="zh-CN"/>
        </w:rPr>
        <w:t>WIPO内外的所有利益攸关者均</w:t>
      </w:r>
      <w:r w:rsidR="0060609D">
        <w:rPr>
          <w:rFonts w:ascii="SimSun" w:hint="eastAsia"/>
          <w:sz w:val="21"/>
          <w:lang w:eastAsia="zh-CN"/>
        </w:rPr>
        <w:t>对</w:t>
      </w:r>
      <w:r>
        <w:rPr>
          <w:rFonts w:ascii="SimSun" w:hint="eastAsia"/>
          <w:sz w:val="21"/>
          <w:lang w:eastAsia="zh-CN"/>
        </w:rPr>
        <w:t>这些会议及所涉议题的高度相关性</w:t>
      </w:r>
      <w:r w:rsidR="0060609D">
        <w:rPr>
          <w:rFonts w:ascii="SimSun" w:hint="eastAsia"/>
          <w:sz w:val="21"/>
          <w:lang w:eastAsia="zh-CN"/>
        </w:rPr>
        <w:t>进行了强调</w:t>
      </w:r>
      <w:r>
        <w:rPr>
          <w:rFonts w:ascii="SimSun" w:hint="eastAsia"/>
          <w:sz w:val="21"/>
          <w:lang w:eastAsia="zh-CN"/>
        </w:rPr>
        <w:t>。基于网络的工具可能也高度相关，</w:t>
      </w:r>
      <w:r w:rsidR="005D39AA">
        <w:rPr>
          <w:rFonts w:ascii="SimSun" w:hint="eastAsia"/>
          <w:sz w:val="21"/>
          <w:lang w:eastAsia="zh-CN"/>
        </w:rPr>
        <w:t>不过由于</w:t>
      </w:r>
      <w:r>
        <w:rPr>
          <w:rFonts w:ascii="SimSun" w:hint="eastAsia"/>
          <w:sz w:val="21"/>
          <w:lang w:eastAsia="zh-CN"/>
        </w:rPr>
        <w:t>这些工具近期才开发完成，因此还无法通过用户反馈得到验证。</w:t>
      </w:r>
    </w:p>
    <w:p w:rsidR="00166498" w:rsidRPr="00973FC2" w:rsidRDefault="0023304A" w:rsidP="001D1D7A">
      <w:pPr>
        <w:spacing w:beforeLines="50" w:before="120" w:afterLines="50" w:line="340" w:lineRule="atLeast"/>
        <w:ind w:left="0"/>
        <w:jc w:val="both"/>
        <w:rPr>
          <w:rFonts w:ascii="SimSun" w:hAnsi="SimHei"/>
          <w:b/>
          <w:sz w:val="21"/>
          <w:lang w:eastAsia="zh-CN"/>
        </w:rPr>
      </w:pPr>
      <w:r w:rsidRPr="00973FC2">
        <w:rPr>
          <w:rFonts w:ascii="SimSun" w:hAnsi="SimHei" w:hint="eastAsia"/>
          <w:b/>
          <w:sz w:val="21"/>
          <w:lang w:eastAsia="zh-CN"/>
        </w:rPr>
        <w:t>结论2</w:t>
      </w:r>
      <w:r w:rsidR="00D45FF2" w:rsidRPr="00973FC2">
        <w:rPr>
          <w:rFonts w:ascii="SimSun" w:hAnsi="SimHei" w:hint="eastAsia"/>
          <w:b/>
          <w:sz w:val="21"/>
          <w:lang w:eastAsia="zh-CN"/>
        </w:rPr>
        <w:t>：项目逻辑上存有缺陷，部分是</w:t>
      </w:r>
      <w:r w:rsidR="00293401" w:rsidRPr="00973FC2">
        <w:rPr>
          <w:rFonts w:ascii="SimSun" w:hAnsi="SimHei" w:hint="eastAsia"/>
          <w:b/>
          <w:sz w:val="21"/>
          <w:lang w:eastAsia="zh-CN"/>
        </w:rPr>
        <w:t>因为</w:t>
      </w:r>
      <w:r w:rsidR="00D45FF2" w:rsidRPr="00973FC2">
        <w:rPr>
          <w:rFonts w:ascii="SimSun" w:hAnsi="SimHei" w:hint="eastAsia"/>
          <w:b/>
          <w:sz w:val="21"/>
          <w:lang w:eastAsia="zh-CN"/>
        </w:rPr>
        <w:t>就</w:t>
      </w:r>
      <w:r w:rsidRPr="00973FC2">
        <w:rPr>
          <w:rFonts w:ascii="SimSun" w:hAnsi="SimHei" w:hint="eastAsia"/>
          <w:b/>
          <w:sz w:val="21"/>
          <w:lang w:eastAsia="zh-CN"/>
        </w:rPr>
        <w:t>CDIP框架中的具体</w:t>
      </w:r>
      <w:r w:rsidR="00D45FF2" w:rsidRPr="00973FC2">
        <w:rPr>
          <w:rFonts w:ascii="SimSun" w:hAnsi="SimHei" w:hint="eastAsia"/>
          <w:b/>
          <w:sz w:val="21"/>
          <w:lang w:eastAsia="zh-CN"/>
        </w:rPr>
        <w:t>产出进行磋商</w:t>
      </w:r>
      <w:r w:rsidRPr="00973FC2">
        <w:rPr>
          <w:rFonts w:ascii="SimSun" w:hAnsi="SimHei" w:hint="eastAsia"/>
          <w:b/>
          <w:sz w:val="21"/>
          <w:lang w:eastAsia="zh-CN"/>
        </w:rPr>
        <w:t>导致</w:t>
      </w:r>
      <w:r w:rsidR="001D1D7A" w:rsidRPr="00973FC2">
        <w:rPr>
          <w:rFonts w:ascii="SimSun" w:hAnsi="SimHei" w:hint="eastAsia"/>
          <w:b/>
          <w:sz w:val="21"/>
          <w:lang w:eastAsia="zh-CN"/>
        </w:rPr>
        <w:t>并随后</w:t>
      </w:r>
      <w:r w:rsidR="00293401" w:rsidRPr="00973FC2">
        <w:rPr>
          <w:rFonts w:ascii="SimSun" w:hAnsi="SimHei" w:hint="eastAsia"/>
          <w:b/>
          <w:sz w:val="21"/>
          <w:lang w:eastAsia="zh-CN"/>
        </w:rPr>
        <w:t>使</w:t>
      </w:r>
      <w:r w:rsidRPr="00973FC2">
        <w:rPr>
          <w:rFonts w:ascii="SimSun" w:hAnsi="SimHei" w:hint="eastAsia"/>
          <w:b/>
          <w:sz w:val="21"/>
          <w:lang w:eastAsia="zh-CN"/>
        </w:rPr>
        <w:t>其与发展议程</w:t>
      </w:r>
      <w:r w:rsidR="00A22158" w:rsidRPr="00973FC2">
        <w:rPr>
          <w:rFonts w:ascii="SimSun" w:hAnsi="SimHei" w:hint="eastAsia"/>
          <w:b/>
          <w:sz w:val="21"/>
          <w:lang w:eastAsia="zh-CN"/>
        </w:rPr>
        <w:t>的</w:t>
      </w:r>
      <w:r w:rsidR="00293401" w:rsidRPr="00973FC2">
        <w:rPr>
          <w:rFonts w:ascii="SimSun" w:hAnsi="SimHei" w:hint="eastAsia"/>
          <w:b/>
          <w:sz w:val="21"/>
          <w:lang w:eastAsia="zh-CN"/>
        </w:rPr>
        <w:t>不同</w:t>
      </w:r>
      <w:r w:rsidRPr="00973FC2">
        <w:rPr>
          <w:rFonts w:ascii="SimSun" w:hAnsi="SimHei" w:hint="eastAsia"/>
          <w:b/>
          <w:sz w:val="21"/>
          <w:lang w:eastAsia="zh-CN"/>
        </w:rPr>
        <w:t>建议相对应。在设计阶段采用标准项目规划工具</w:t>
      </w:r>
      <w:r w:rsidR="0089591E" w:rsidRPr="00973FC2">
        <w:rPr>
          <w:rFonts w:ascii="SimSun" w:hAnsi="SimHei" w:hint="eastAsia"/>
          <w:b/>
          <w:sz w:val="21"/>
          <w:lang w:eastAsia="zh-CN"/>
        </w:rPr>
        <w:t>，其中包括采用注重成果的预算</w:t>
      </w:r>
      <w:r w:rsidR="00B15E7D" w:rsidRPr="00973FC2">
        <w:rPr>
          <w:rFonts w:ascii="SimSun" w:hAnsi="SimHei" w:hint="eastAsia"/>
          <w:b/>
          <w:sz w:val="21"/>
          <w:lang w:eastAsia="zh-CN"/>
        </w:rPr>
        <w:t>方面</w:t>
      </w:r>
      <w:r w:rsidR="0089591E" w:rsidRPr="00973FC2">
        <w:rPr>
          <w:rFonts w:ascii="SimSun" w:hAnsi="SimHei" w:hint="eastAsia"/>
          <w:b/>
          <w:sz w:val="21"/>
          <w:lang w:eastAsia="zh-CN"/>
        </w:rPr>
        <w:t>，有待改善。</w:t>
      </w:r>
    </w:p>
    <w:p w:rsidR="00A41A55" w:rsidRDefault="00E9738D" w:rsidP="001D1D7A">
      <w:pPr>
        <w:spacing w:afterLines="50" w:line="340" w:lineRule="atLeast"/>
        <w:ind w:left="0" w:firstLineChars="200" w:firstLine="420"/>
        <w:jc w:val="both"/>
        <w:rPr>
          <w:rFonts w:ascii="SimSun"/>
          <w:sz w:val="21"/>
        </w:rPr>
      </w:pPr>
      <w:r>
        <w:rPr>
          <w:rFonts w:ascii="SimSun" w:hint="eastAsia"/>
          <w:sz w:val="21"/>
        </w:rPr>
        <w:t>部分由于应当就可接受的妥协达成一致，因此项目的</w:t>
      </w:r>
      <w:r w:rsidR="007309B1">
        <w:rPr>
          <w:rFonts w:ascii="SimSun" w:hint="eastAsia"/>
          <w:sz w:val="21"/>
        </w:rPr>
        <w:t>交付</w:t>
      </w:r>
      <w:r>
        <w:rPr>
          <w:rFonts w:ascii="SimSun" w:hint="eastAsia"/>
          <w:sz w:val="21"/>
        </w:rPr>
        <w:t>成果</w:t>
      </w:r>
      <w:r w:rsidR="00B15E7D">
        <w:rPr>
          <w:rFonts w:ascii="SimSun" w:hint="eastAsia"/>
          <w:sz w:val="21"/>
        </w:rPr>
        <w:t>经</w:t>
      </w:r>
      <w:r>
        <w:rPr>
          <w:rFonts w:ascii="SimSun" w:hint="eastAsia"/>
          <w:sz w:val="21"/>
        </w:rPr>
        <w:t>成员国在CDIP框架内进行了磋商，</w:t>
      </w:r>
      <w:r>
        <w:rPr>
          <w:rFonts w:ascii="SimSun" w:hint="eastAsia"/>
          <w:sz w:val="21"/>
          <w:lang w:eastAsia="zh-CN"/>
        </w:rPr>
        <w:t>而不是根据实现预期成果和成员国目标的要</w:t>
      </w:r>
      <w:r w:rsidR="007309B1">
        <w:rPr>
          <w:rFonts w:ascii="SimSun" w:hint="eastAsia"/>
          <w:sz w:val="21"/>
          <w:lang w:eastAsia="zh-CN"/>
        </w:rPr>
        <w:t>求</w:t>
      </w:r>
      <w:proofErr w:type="gramStart"/>
      <w:r>
        <w:rPr>
          <w:rFonts w:ascii="SimSun" w:hint="eastAsia"/>
          <w:sz w:val="21"/>
          <w:lang w:eastAsia="zh-CN"/>
        </w:rPr>
        <w:t>作出</w:t>
      </w:r>
      <w:proofErr w:type="gramEnd"/>
      <w:r>
        <w:rPr>
          <w:rFonts w:ascii="SimSun" w:hint="eastAsia"/>
          <w:sz w:val="21"/>
          <w:lang w:eastAsia="zh-CN"/>
        </w:rPr>
        <w:t>决定</w:t>
      </w:r>
      <w:r>
        <w:rPr>
          <w:rFonts w:ascii="SimSun" w:hint="eastAsia"/>
          <w:sz w:val="21"/>
        </w:rPr>
        <w:t>。预期成果是经</w:t>
      </w:r>
      <w:r w:rsidR="00E11573">
        <w:rPr>
          <w:rFonts w:ascii="SimSun" w:hint="eastAsia"/>
          <w:sz w:val="21"/>
        </w:rPr>
        <w:t>先</w:t>
      </w:r>
      <w:r w:rsidR="006414EA">
        <w:rPr>
          <w:rFonts w:ascii="SimSun" w:hint="eastAsia"/>
          <w:sz w:val="21"/>
        </w:rPr>
        <w:t>设计</w:t>
      </w:r>
      <w:r>
        <w:rPr>
          <w:rFonts w:ascii="SimSun" w:hint="eastAsia"/>
          <w:sz w:val="21"/>
        </w:rPr>
        <w:t>一系列具体活动，使其与发展议程现有建议建立关联之后才确定的，因此，产出与成果之间的因果关系(贡献或归因)</w:t>
      </w:r>
      <w:r w:rsidR="006414EA">
        <w:rPr>
          <w:rFonts w:ascii="SimSun" w:hint="eastAsia"/>
          <w:sz w:val="21"/>
        </w:rPr>
        <w:t>缺乏说服力</w:t>
      </w:r>
      <w:r>
        <w:rPr>
          <w:rFonts w:ascii="SimSun" w:hint="eastAsia"/>
          <w:sz w:val="21"/>
        </w:rPr>
        <w:t>。也许编制过程可以解释项目成果目标</w:t>
      </w:r>
      <w:r w:rsidR="00D21725">
        <w:rPr>
          <w:rFonts w:ascii="SimSun" w:hint="eastAsia"/>
          <w:sz w:val="21"/>
        </w:rPr>
        <w:t>为何</w:t>
      </w:r>
      <w:r>
        <w:rPr>
          <w:rFonts w:ascii="SimSun" w:hint="eastAsia"/>
          <w:sz w:val="21"/>
        </w:rPr>
        <w:t>在给定的期限内显然无法实现。</w:t>
      </w:r>
    </w:p>
    <w:p w:rsidR="00166498" w:rsidRPr="00166498" w:rsidRDefault="00A41A55" w:rsidP="001D1D7A">
      <w:pPr>
        <w:spacing w:afterLines="50" w:line="340" w:lineRule="atLeast"/>
        <w:ind w:left="0" w:firstLineChars="200" w:firstLine="420"/>
        <w:jc w:val="both"/>
        <w:rPr>
          <w:rFonts w:ascii="SimSun"/>
          <w:sz w:val="21"/>
        </w:rPr>
      </w:pPr>
      <w:r>
        <w:rPr>
          <w:rFonts w:ascii="SimSun" w:hint="eastAsia"/>
          <w:sz w:val="21"/>
        </w:rPr>
        <w:t>在所有结果层面，</w:t>
      </w:r>
      <w:r>
        <w:rPr>
          <w:rFonts w:ascii="SimSun" w:hint="eastAsia"/>
          <w:sz w:val="21"/>
          <w:lang w:eastAsia="zh-CN"/>
        </w:rPr>
        <w:t>项目文件既没有对假设</w:t>
      </w:r>
      <w:r w:rsidR="00AE4E75">
        <w:rPr>
          <w:rFonts w:ascii="SimSun" w:hint="eastAsia"/>
          <w:sz w:val="21"/>
          <w:lang w:eastAsia="zh-CN"/>
        </w:rPr>
        <w:t>给予</w:t>
      </w:r>
      <w:r>
        <w:rPr>
          <w:rFonts w:ascii="SimSun" w:hint="eastAsia"/>
          <w:sz w:val="21"/>
          <w:lang w:eastAsia="zh-CN"/>
        </w:rPr>
        <w:t>定义</w:t>
      </w:r>
      <w:r>
        <w:rPr>
          <w:rFonts w:ascii="SimSun" w:hint="eastAsia"/>
          <w:sz w:val="21"/>
        </w:rPr>
        <w:t>，也没有确定出风险(包括减缓措施)</w:t>
      </w:r>
      <w:r w:rsidR="00B15E7D">
        <w:rPr>
          <w:rFonts w:ascii="SimSun" w:hint="eastAsia"/>
          <w:sz w:val="21"/>
        </w:rPr>
        <w:t>。利用</w:t>
      </w:r>
      <w:r w:rsidR="00DE5284">
        <w:rPr>
          <w:rFonts w:ascii="SimSun" w:hint="eastAsia"/>
          <w:sz w:val="21"/>
        </w:rPr>
        <w:t>方法验证成果指标将</w:t>
      </w:r>
      <w:r w:rsidR="003410DF">
        <w:rPr>
          <w:rFonts w:ascii="SimSun" w:hint="eastAsia"/>
          <w:sz w:val="21"/>
        </w:rPr>
        <w:t>需要</w:t>
      </w:r>
      <w:r>
        <w:rPr>
          <w:rFonts w:ascii="SimSun" w:hint="eastAsia"/>
          <w:sz w:val="21"/>
        </w:rPr>
        <w:t>大量预算外资源。</w:t>
      </w:r>
    </w:p>
    <w:p w:rsidR="00166498" w:rsidRPr="00973FC2" w:rsidRDefault="00FB3B06" w:rsidP="001D1D7A">
      <w:pPr>
        <w:spacing w:beforeLines="50" w:before="120" w:afterLines="50" w:line="340" w:lineRule="atLeast"/>
        <w:ind w:left="0"/>
        <w:jc w:val="both"/>
        <w:rPr>
          <w:rFonts w:ascii="SimSun" w:hAnsi="SimHei"/>
          <w:b/>
          <w:sz w:val="21"/>
          <w:lang w:eastAsia="zh-CN"/>
        </w:rPr>
      </w:pPr>
      <w:r w:rsidRPr="00973FC2">
        <w:rPr>
          <w:rFonts w:ascii="SimSun" w:hAnsi="SimHei" w:hint="eastAsia"/>
          <w:b/>
          <w:sz w:val="21"/>
          <w:lang w:eastAsia="zh-CN"/>
        </w:rPr>
        <w:lastRenderedPageBreak/>
        <w:t>结论3：项目管理</w:t>
      </w:r>
      <w:r w:rsidR="008F447E" w:rsidRPr="00973FC2">
        <w:rPr>
          <w:rFonts w:ascii="SimSun" w:hAnsi="SimHei" w:hint="eastAsia"/>
          <w:b/>
          <w:sz w:val="21"/>
          <w:lang w:eastAsia="zh-CN"/>
        </w:rPr>
        <w:t>表现</w:t>
      </w:r>
      <w:r w:rsidRPr="00973FC2">
        <w:rPr>
          <w:rFonts w:ascii="SimSun" w:hAnsi="SimHei" w:hint="eastAsia"/>
          <w:b/>
          <w:sz w:val="21"/>
          <w:lang w:eastAsia="zh-CN"/>
        </w:rPr>
        <w:t>良好。产出</w:t>
      </w:r>
      <w:r w:rsidR="00D437C8" w:rsidRPr="00973FC2">
        <w:rPr>
          <w:rFonts w:ascii="SimSun" w:hAnsi="SimHei" w:hint="eastAsia"/>
          <w:b/>
          <w:sz w:val="21"/>
          <w:lang w:eastAsia="zh-CN"/>
        </w:rPr>
        <w:t>结果</w:t>
      </w:r>
      <w:r w:rsidRPr="00973FC2">
        <w:rPr>
          <w:rFonts w:ascii="SimSun" w:hAnsi="SimHei" w:hint="eastAsia"/>
          <w:b/>
          <w:sz w:val="21"/>
          <w:lang w:eastAsia="zh-CN"/>
        </w:rPr>
        <w:t>和质量得到了定期</w:t>
      </w:r>
      <w:r w:rsidR="00794DE1" w:rsidRPr="00973FC2">
        <w:rPr>
          <w:rFonts w:ascii="SimSun" w:hAnsi="SimHei" w:hint="eastAsia"/>
          <w:b/>
          <w:sz w:val="21"/>
          <w:lang w:eastAsia="zh-CN"/>
        </w:rPr>
        <w:t>监测</w:t>
      </w:r>
      <w:r w:rsidRPr="00973FC2">
        <w:rPr>
          <w:rFonts w:ascii="SimSun" w:hAnsi="SimHei" w:hint="eastAsia"/>
          <w:b/>
          <w:sz w:val="21"/>
          <w:lang w:eastAsia="zh-CN"/>
        </w:rPr>
        <w:t>。资源也得到了节约使用。项目基本以正确的方式提供了正确</w:t>
      </w:r>
      <w:r w:rsidR="00D437C8" w:rsidRPr="00973FC2">
        <w:rPr>
          <w:rFonts w:ascii="SimSun" w:hAnsi="SimHei" w:hint="eastAsia"/>
          <w:b/>
          <w:sz w:val="21"/>
          <w:lang w:eastAsia="zh-CN"/>
        </w:rPr>
        <w:t>类型</w:t>
      </w:r>
      <w:r w:rsidRPr="00973FC2">
        <w:rPr>
          <w:rFonts w:ascii="SimSun" w:hAnsi="SimHei" w:hint="eastAsia"/>
          <w:b/>
          <w:sz w:val="21"/>
          <w:lang w:eastAsia="zh-CN"/>
        </w:rPr>
        <w:t>的支持，并实现了产出目标</w:t>
      </w:r>
      <w:r w:rsidR="008F447E" w:rsidRPr="00973FC2">
        <w:rPr>
          <w:rFonts w:ascii="SimSun" w:hAnsi="SimHei" w:hint="eastAsia"/>
          <w:b/>
          <w:sz w:val="21"/>
          <w:lang w:eastAsia="zh-CN"/>
        </w:rPr>
        <w:t>，</w:t>
      </w:r>
      <w:r w:rsidRPr="00973FC2">
        <w:rPr>
          <w:rFonts w:ascii="SimSun" w:hAnsi="SimHei" w:hint="eastAsia"/>
          <w:b/>
          <w:sz w:val="21"/>
          <w:lang w:eastAsia="zh-CN"/>
        </w:rPr>
        <w:t>但是现在评估项目成果还为时过早。</w:t>
      </w:r>
    </w:p>
    <w:p w:rsidR="00166498" w:rsidRPr="00166498" w:rsidRDefault="00B56964" w:rsidP="001D1D7A">
      <w:pPr>
        <w:spacing w:afterLines="50" w:line="340" w:lineRule="atLeast"/>
        <w:ind w:left="0" w:firstLineChars="200" w:firstLine="420"/>
        <w:jc w:val="both"/>
        <w:rPr>
          <w:rFonts w:ascii="SimSun"/>
          <w:sz w:val="21"/>
        </w:rPr>
      </w:pPr>
      <w:r>
        <w:rPr>
          <w:rFonts w:ascii="SimSun" w:hint="eastAsia"/>
          <w:bCs/>
          <w:sz w:val="21"/>
        </w:rPr>
        <w:t>产出</w:t>
      </w:r>
      <w:r w:rsidR="00FE79A7">
        <w:rPr>
          <w:rFonts w:ascii="SimSun" w:hint="eastAsia"/>
          <w:bCs/>
          <w:sz w:val="21"/>
        </w:rPr>
        <w:t>质量优良</w:t>
      </w:r>
      <w:r>
        <w:rPr>
          <w:rFonts w:ascii="SimSun" w:hint="eastAsia"/>
          <w:bCs/>
          <w:sz w:val="21"/>
        </w:rPr>
        <w:t>、</w:t>
      </w:r>
      <w:r w:rsidR="00FE79A7">
        <w:rPr>
          <w:rFonts w:ascii="SimSun" w:hint="eastAsia"/>
          <w:bCs/>
          <w:sz w:val="21"/>
        </w:rPr>
        <w:t>数量最多</w:t>
      </w:r>
      <w:r>
        <w:rPr>
          <w:rFonts w:ascii="SimSun" w:hint="eastAsia"/>
          <w:bCs/>
          <w:sz w:val="21"/>
        </w:rPr>
        <w:t>，且交付</w:t>
      </w:r>
      <w:r w:rsidR="00FE79A7">
        <w:rPr>
          <w:rFonts w:ascii="SimSun" w:hint="eastAsia"/>
          <w:bCs/>
          <w:sz w:val="21"/>
        </w:rPr>
        <w:t>及时，同时</w:t>
      </w:r>
      <w:r>
        <w:rPr>
          <w:rFonts w:ascii="SimSun" w:hint="eastAsia"/>
          <w:bCs/>
          <w:sz w:val="21"/>
        </w:rPr>
        <w:t>资源</w:t>
      </w:r>
      <w:r w:rsidR="00FE79A7">
        <w:rPr>
          <w:rFonts w:ascii="SimSun" w:hint="eastAsia"/>
          <w:bCs/>
          <w:sz w:val="21"/>
        </w:rPr>
        <w:t>节约</w:t>
      </w:r>
      <w:r w:rsidR="00700BC9">
        <w:rPr>
          <w:rFonts w:ascii="SimSun" w:hint="eastAsia"/>
          <w:bCs/>
          <w:sz w:val="21"/>
        </w:rPr>
        <w:t>使用</w:t>
      </w:r>
      <w:r w:rsidR="00FE79A7">
        <w:rPr>
          <w:rFonts w:ascii="SimSun" w:hint="eastAsia"/>
          <w:bCs/>
          <w:sz w:val="21"/>
        </w:rPr>
        <w:t>，</w:t>
      </w:r>
      <w:r w:rsidR="00700BC9">
        <w:rPr>
          <w:rFonts w:ascii="SimSun" w:hint="eastAsia"/>
          <w:bCs/>
          <w:sz w:val="21"/>
        </w:rPr>
        <w:t>均</w:t>
      </w:r>
      <w:r w:rsidR="00FE79A7">
        <w:rPr>
          <w:rFonts w:ascii="SimSun" w:hint="eastAsia"/>
          <w:bCs/>
          <w:sz w:val="21"/>
        </w:rPr>
        <w:t>证明项目得到了良好的管理。</w:t>
      </w:r>
      <w:r w:rsidR="00FE79A7" w:rsidRPr="001D1D7A">
        <w:rPr>
          <w:rFonts w:ascii="SimSun" w:hint="eastAsia"/>
          <w:sz w:val="21"/>
          <w:lang w:eastAsia="zh-CN"/>
        </w:rPr>
        <w:t>管理层为了利用精心设计的调查对会议质量进行系统的监测付出了巨大的努力</w:t>
      </w:r>
      <w:r w:rsidR="00FE79A7">
        <w:rPr>
          <w:rFonts w:ascii="SimSun" w:hint="eastAsia"/>
          <w:bCs/>
          <w:sz w:val="21"/>
        </w:rPr>
        <w:t>。获得用户</w:t>
      </w:r>
      <w:r w:rsidR="002B77C6">
        <w:rPr>
          <w:rFonts w:ascii="SimSun" w:hint="eastAsia"/>
          <w:bCs/>
          <w:sz w:val="21"/>
        </w:rPr>
        <w:t>对</w:t>
      </w:r>
      <w:r w:rsidR="00530E29">
        <w:rPr>
          <w:rFonts w:ascii="SimSun" w:hint="eastAsia"/>
          <w:bCs/>
          <w:sz w:val="21"/>
        </w:rPr>
        <w:t>在</w:t>
      </w:r>
      <w:r w:rsidR="00FE79A7">
        <w:rPr>
          <w:rFonts w:ascii="SimSun" w:hint="eastAsia"/>
          <w:bCs/>
          <w:sz w:val="21"/>
        </w:rPr>
        <w:t>WIPO网站</w:t>
      </w:r>
      <w:r w:rsidR="00AB38AA">
        <w:rPr>
          <w:rFonts w:ascii="SimSun" w:hint="eastAsia"/>
          <w:bCs/>
          <w:sz w:val="21"/>
        </w:rPr>
        <w:t>改版</w:t>
      </w:r>
      <w:r w:rsidR="00FE79A7">
        <w:rPr>
          <w:rFonts w:ascii="SimSun" w:hint="eastAsia"/>
          <w:bCs/>
          <w:sz w:val="21"/>
        </w:rPr>
        <w:t>之后在2013年年底</w:t>
      </w:r>
      <w:r w:rsidR="00700BC9">
        <w:rPr>
          <w:rFonts w:ascii="SimSun" w:hint="eastAsia"/>
          <w:bCs/>
          <w:sz w:val="21"/>
        </w:rPr>
        <w:t>才</w:t>
      </w:r>
      <w:r w:rsidR="00732141">
        <w:rPr>
          <w:rFonts w:ascii="SimSun" w:hint="eastAsia"/>
          <w:bCs/>
          <w:sz w:val="21"/>
        </w:rPr>
        <w:t>刚刚</w:t>
      </w:r>
      <w:r w:rsidR="00FE79A7">
        <w:rPr>
          <w:rFonts w:ascii="SimSun" w:hint="eastAsia"/>
          <w:bCs/>
          <w:sz w:val="21"/>
        </w:rPr>
        <w:t>投入使用的网络工具的反馈意见尚不可行。尽管评估会议成果和网络工具还为时尚早，但是项目还是创造了声势，提高了对知识产权领域的南南合作的潜力的认识。</w:t>
      </w:r>
    </w:p>
    <w:p w:rsidR="00166498" w:rsidRPr="00166498" w:rsidRDefault="00732141" w:rsidP="001D1D7A">
      <w:pPr>
        <w:spacing w:afterLines="50" w:line="340" w:lineRule="atLeast"/>
        <w:ind w:left="0" w:firstLineChars="200" w:firstLine="420"/>
        <w:jc w:val="both"/>
        <w:rPr>
          <w:rFonts w:ascii="SimSun"/>
          <w:bCs/>
          <w:sz w:val="21"/>
        </w:rPr>
      </w:pPr>
      <w:r>
        <w:rPr>
          <w:rFonts w:ascii="SimSun" w:hint="eastAsia"/>
          <w:sz w:val="21"/>
        </w:rPr>
        <w:t>会议</w:t>
      </w:r>
      <w:r w:rsidR="001824D5">
        <w:rPr>
          <w:rFonts w:ascii="SimSun" w:hint="eastAsia"/>
          <w:sz w:val="21"/>
        </w:rPr>
        <w:t>费用占总预算</w:t>
      </w:r>
      <w:r>
        <w:rPr>
          <w:rFonts w:ascii="SimSun" w:hint="eastAsia"/>
          <w:sz w:val="21"/>
        </w:rPr>
        <w:t>的</w:t>
      </w:r>
      <w:r w:rsidR="001824D5">
        <w:rPr>
          <w:rFonts w:ascii="SimSun" w:hint="eastAsia"/>
          <w:sz w:val="21"/>
        </w:rPr>
        <w:t>63%</w:t>
      </w:r>
      <w:r>
        <w:rPr>
          <w:rFonts w:ascii="SimSun" w:hint="eastAsia"/>
          <w:sz w:val="21"/>
        </w:rPr>
        <w:t>，是</w:t>
      </w:r>
      <w:r w:rsidR="001824D5">
        <w:rPr>
          <w:rFonts w:ascii="SimSun" w:hint="eastAsia"/>
          <w:sz w:val="21"/>
        </w:rPr>
        <w:t>让</w:t>
      </w:r>
      <w:r w:rsidR="00BE74D4">
        <w:rPr>
          <w:rFonts w:ascii="SimSun" w:hint="eastAsia"/>
          <w:sz w:val="21"/>
        </w:rPr>
        <w:t>不论是WIPO内部还是外部</w:t>
      </w:r>
      <w:r w:rsidR="00AB38AA">
        <w:rPr>
          <w:rFonts w:ascii="SimSun" w:hint="eastAsia"/>
          <w:sz w:val="21"/>
        </w:rPr>
        <w:t>人员</w:t>
      </w:r>
      <w:r w:rsidR="001824D5">
        <w:rPr>
          <w:rFonts w:ascii="SimSun" w:hint="eastAsia"/>
          <w:sz w:val="21"/>
        </w:rPr>
        <w:t>了解南南合作、加强对南南合作的认识的</w:t>
      </w:r>
      <w:r>
        <w:rPr>
          <w:rFonts w:ascii="SimSun" w:hint="eastAsia"/>
          <w:sz w:val="21"/>
        </w:rPr>
        <w:t>一种</w:t>
      </w:r>
      <w:r w:rsidR="001824D5">
        <w:rPr>
          <w:rFonts w:ascii="SimSun" w:hint="eastAsia"/>
          <w:sz w:val="21"/>
        </w:rPr>
        <w:t>正确的初步方法。</w:t>
      </w:r>
      <w:r w:rsidR="001824D5">
        <w:rPr>
          <w:rFonts w:ascii="SimSun" w:hint="eastAsia"/>
          <w:sz w:val="21"/>
          <w:lang w:eastAsia="zh-CN"/>
        </w:rPr>
        <w:t>与会人员承认</w:t>
      </w:r>
      <w:r w:rsidR="003A2C2F">
        <w:rPr>
          <w:rFonts w:ascii="SimSun" w:hint="eastAsia"/>
          <w:sz w:val="21"/>
          <w:lang w:eastAsia="zh-CN"/>
        </w:rPr>
        <w:t>会议</w:t>
      </w:r>
      <w:r w:rsidR="001824D5">
        <w:rPr>
          <w:rFonts w:ascii="SimSun" w:hint="eastAsia"/>
          <w:sz w:val="21"/>
          <w:lang w:eastAsia="zh-CN"/>
        </w:rPr>
        <w:t>质量很高</w:t>
      </w:r>
      <w:r w:rsidR="001824D5">
        <w:rPr>
          <w:rFonts w:ascii="SimSun" w:hint="eastAsia"/>
          <w:sz w:val="21"/>
        </w:rPr>
        <w:t>，但是对用来更深入讨论各种议题</w:t>
      </w:r>
      <w:r w:rsidR="003A2C2F">
        <w:rPr>
          <w:rFonts w:ascii="SimSun" w:hint="eastAsia"/>
          <w:sz w:val="21"/>
        </w:rPr>
        <w:t>(</w:t>
      </w:r>
      <w:r w:rsidR="00413232">
        <w:rPr>
          <w:rFonts w:ascii="SimSun" w:hint="eastAsia"/>
          <w:sz w:val="21"/>
        </w:rPr>
        <w:t>由</w:t>
      </w:r>
      <w:r w:rsidR="003A2C2F">
        <w:rPr>
          <w:rFonts w:ascii="SimSun" w:hint="eastAsia"/>
          <w:sz w:val="21"/>
        </w:rPr>
        <w:t>成员国在项目批准阶段确定)</w:t>
      </w:r>
      <w:r w:rsidR="001824D5">
        <w:rPr>
          <w:rFonts w:ascii="SimSun" w:hint="eastAsia"/>
          <w:sz w:val="21"/>
        </w:rPr>
        <w:t>的时间很有限深感遗憾。</w:t>
      </w:r>
      <w:r w:rsidR="0063409B">
        <w:rPr>
          <w:rFonts w:ascii="SimSun" w:hint="eastAsia"/>
          <w:sz w:val="21"/>
        </w:rPr>
        <w:t>在</w:t>
      </w:r>
      <w:r w:rsidR="001824D5">
        <w:rPr>
          <w:rFonts w:ascii="SimSun" w:hint="eastAsia"/>
          <w:sz w:val="21"/>
        </w:rPr>
        <w:t>WIPO其他活动后</w:t>
      </w:r>
      <w:r w:rsidR="0063409B">
        <w:rPr>
          <w:rFonts w:ascii="SimSun" w:hint="eastAsia"/>
          <w:sz w:val="21"/>
        </w:rPr>
        <w:t>马上</w:t>
      </w:r>
      <w:r w:rsidR="001824D5">
        <w:rPr>
          <w:rFonts w:ascii="SimSun" w:hint="eastAsia"/>
          <w:sz w:val="21"/>
        </w:rPr>
        <w:t>安排这些会议有助于节省费用。但是，这</w:t>
      </w:r>
      <w:r w:rsidR="00AA5F1E">
        <w:rPr>
          <w:rFonts w:ascii="SimSun" w:hint="eastAsia"/>
          <w:sz w:val="21"/>
        </w:rPr>
        <w:t>个</w:t>
      </w:r>
      <w:r w:rsidR="001824D5">
        <w:rPr>
          <w:rFonts w:ascii="SimSun" w:hint="eastAsia"/>
          <w:sz w:val="21"/>
        </w:rPr>
        <w:t>概念的另一面</w:t>
      </w:r>
      <w:r w:rsidR="00F653B7">
        <w:rPr>
          <w:rFonts w:ascii="SimSun" w:hint="eastAsia"/>
          <w:sz w:val="21"/>
        </w:rPr>
        <w:t>表明</w:t>
      </w:r>
      <w:r w:rsidR="001824D5">
        <w:rPr>
          <w:rFonts w:ascii="SimSun" w:hint="eastAsia"/>
          <w:sz w:val="21"/>
        </w:rPr>
        <w:t>，并非所有与会人员都</w:t>
      </w:r>
      <w:r w:rsidR="0032173D">
        <w:rPr>
          <w:rFonts w:ascii="SimSun" w:hint="eastAsia"/>
          <w:sz w:val="21"/>
        </w:rPr>
        <w:t>具</w:t>
      </w:r>
      <w:r w:rsidR="001824D5">
        <w:rPr>
          <w:rFonts w:ascii="SimSun" w:hint="eastAsia"/>
          <w:sz w:val="21"/>
        </w:rPr>
        <w:t>有必要的技术知识，能够从所有发言中充分受益。</w:t>
      </w:r>
    </w:p>
    <w:p w:rsidR="00166498" w:rsidRPr="00166498" w:rsidRDefault="00F653B7" w:rsidP="001D1D7A">
      <w:pPr>
        <w:spacing w:afterLines="50" w:line="340" w:lineRule="atLeast"/>
        <w:ind w:left="0" w:firstLineChars="200" w:firstLine="420"/>
        <w:jc w:val="both"/>
        <w:rPr>
          <w:rFonts w:ascii="SimSun"/>
          <w:bCs/>
          <w:sz w:val="21"/>
        </w:rPr>
      </w:pPr>
      <w:r>
        <w:rPr>
          <w:rFonts w:ascii="SimSun" w:hint="eastAsia"/>
          <w:bCs/>
          <w:sz w:val="21"/>
        </w:rPr>
        <w:t>所有网络工具</w:t>
      </w:r>
      <w:r w:rsidR="00AB38AA">
        <w:rPr>
          <w:rFonts w:ascii="SimSun" w:hint="eastAsia"/>
          <w:bCs/>
          <w:sz w:val="21"/>
        </w:rPr>
        <w:t>仅花费</w:t>
      </w:r>
      <w:r w:rsidR="00BF1139">
        <w:rPr>
          <w:rFonts w:ascii="SimSun" w:hint="eastAsia"/>
          <w:bCs/>
          <w:sz w:val="21"/>
        </w:rPr>
        <w:t>总预算的3.9%，目前正在网上在线运行，充分满足了</w:t>
      </w:r>
      <w:r w:rsidR="00610263">
        <w:rPr>
          <w:rFonts w:ascii="SimSun" w:hint="eastAsia"/>
          <w:bCs/>
          <w:sz w:val="21"/>
        </w:rPr>
        <w:t>信息</w:t>
      </w:r>
      <w:r w:rsidR="00BF1139">
        <w:rPr>
          <w:rFonts w:ascii="SimSun" w:hint="eastAsia"/>
          <w:bCs/>
          <w:sz w:val="21"/>
        </w:rPr>
        <w:t>交流的需要。这些工具对用户极具潜在的附加值，是一种促进信息交流、加强知识获取的高效</w:t>
      </w:r>
      <w:r w:rsidR="00ED09DF">
        <w:rPr>
          <w:rFonts w:ascii="SimSun" w:hint="eastAsia"/>
          <w:bCs/>
          <w:sz w:val="21"/>
        </w:rPr>
        <w:t>方</w:t>
      </w:r>
      <w:r w:rsidR="00BF1139">
        <w:rPr>
          <w:rFonts w:ascii="SimSun" w:hint="eastAsia"/>
          <w:bCs/>
          <w:sz w:val="21"/>
        </w:rPr>
        <w:t>法。南南合作</w:t>
      </w:r>
      <w:r w:rsidR="00E35D26">
        <w:rPr>
          <w:rFonts w:ascii="SimSun" w:hint="eastAsia"/>
          <w:bCs/>
          <w:sz w:val="21"/>
        </w:rPr>
        <w:t>专家</w:t>
      </w:r>
      <w:r w:rsidR="00BF1139">
        <w:rPr>
          <w:rFonts w:ascii="SimSun" w:hint="eastAsia"/>
          <w:bCs/>
          <w:sz w:val="21"/>
        </w:rPr>
        <w:t>数据库的主要</w:t>
      </w:r>
      <w:r w:rsidR="00E35D26">
        <w:rPr>
          <w:rFonts w:ascii="SimSun" w:hint="eastAsia"/>
          <w:bCs/>
          <w:sz w:val="21"/>
        </w:rPr>
        <w:t>局限</w:t>
      </w:r>
      <w:r w:rsidR="00BF1139">
        <w:rPr>
          <w:rFonts w:ascii="SimSun" w:hint="eastAsia"/>
          <w:bCs/>
          <w:sz w:val="21"/>
        </w:rPr>
        <w:t>是，WIPO</w:t>
      </w:r>
      <w:r w:rsidR="00BF1139" w:rsidRPr="001D1D7A">
        <w:rPr>
          <w:rFonts w:ascii="SimSun" w:hint="eastAsia"/>
          <w:sz w:val="21"/>
          <w:lang w:eastAsia="zh-CN"/>
        </w:rPr>
        <w:t>顾问花名册仅列入了</w:t>
      </w:r>
      <w:r w:rsidR="00ED09DF">
        <w:rPr>
          <w:rFonts w:ascii="SimSun" w:hint="eastAsia"/>
          <w:bCs/>
          <w:sz w:val="21"/>
        </w:rPr>
        <w:t>WIPO</w:t>
      </w:r>
      <w:r w:rsidR="00BF1139">
        <w:rPr>
          <w:rFonts w:ascii="SimSun" w:hint="eastAsia"/>
          <w:bCs/>
          <w:sz w:val="21"/>
        </w:rPr>
        <w:t>以前的顾问。此外，WIPO</w:t>
      </w:r>
      <w:r w:rsidR="00E35D26">
        <w:rPr>
          <w:rFonts w:ascii="SimSun" w:hint="eastAsia"/>
          <w:bCs/>
          <w:sz w:val="21"/>
        </w:rPr>
        <w:t>也</w:t>
      </w:r>
      <w:r w:rsidR="00ED09DF">
        <w:rPr>
          <w:rFonts w:ascii="SimSun" w:hint="eastAsia"/>
          <w:bCs/>
          <w:sz w:val="21"/>
        </w:rPr>
        <w:t>没有</w:t>
      </w:r>
      <w:r w:rsidR="00E35D26">
        <w:rPr>
          <w:rFonts w:ascii="SimSun" w:hint="eastAsia"/>
          <w:bCs/>
          <w:sz w:val="21"/>
        </w:rPr>
        <w:t>对</w:t>
      </w:r>
      <w:r w:rsidR="00BF1139">
        <w:rPr>
          <w:rFonts w:ascii="SimSun" w:hint="eastAsia"/>
          <w:bCs/>
          <w:sz w:val="21"/>
        </w:rPr>
        <w:t>其之前的</w:t>
      </w:r>
      <w:r w:rsidR="00E35D26">
        <w:rPr>
          <w:rFonts w:ascii="SimSun" w:hint="eastAsia"/>
          <w:bCs/>
          <w:sz w:val="21"/>
        </w:rPr>
        <w:t>工作表现进行</w:t>
      </w:r>
      <w:r w:rsidR="003D3134">
        <w:rPr>
          <w:rFonts w:ascii="SimSun" w:hint="eastAsia"/>
          <w:bCs/>
          <w:sz w:val="21"/>
        </w:rPr>
        <w:t>过</w:t>
      </w:r>
      <w:r w:rsidR="00E35D26">
        <w:rPr>
          <w:rFonts w:ascii="SimSun" w:hint="eastAsia"/>
          <w:bCs/>
          <w:sz w:val="21"/>
        </w:rPr>
        <w:t>评估</w:t>
      </w:r>
      <w:r w:rsidR="00BF1139">
        <w:rPr>
          <w:rFonts w:ascii="SimSun" w:hint="eastAsia"/>
          <w:bCs/>
          <w:sz w:val="21"/>
        </w:rPr>
        <w:t>。由于未曾系统地记录顾问先前的工作情况，因此，让WIPO工作人员建议或择选适当的专家负责工作颇有难度。根据用户的反馈</w:t>
      </w:r>
      <w:r w:rsidR="009A207A">
        <w:rPr>
          <w:rFonts w:ascii="SimSun" w:hint="eastAsia"/>
          <w:bCs/>
          <w:sz w:val="21"/>
        </w:rPr>
        <w:t>意见</w:t>
      </w:r>
      <w:r w:rsidR="00BF1139">
        <w:rPr>
          <w:rFonts w:ascii="SimSun" w:hint="eastAsia"/>
          <w:bCs/>
          <w:sz w:val="21"/>
        </w:rPr>
        <w:t>调整工具、在用户中</w:t>
      </w:r>
      <w:r w:rsidR="009A207A">
        <w:rPr>
          <w:rFonts w:ascii="SimSun" w:hint="eastAsia"/>
          <w:bCs/>
          <w:sz w:val="21"/>
        </w:rPr>
        <w:t>推广使用</w:t>
      </w:r>
      <w:r w:rsidR="00BF1139">
        <w:rPr>
          <w:rFonts w:ascii="SimSun" w:hint="eastAsia"/>
          <w:bCs/>
          <w:sz w:val="21"/>
        </w:rPr>
        <w:t>、在数据库中增添信息，</w:t>
      </w:r>
      <w:r w:rsidR="009A207A">
        <w:rPr>
          <w:rFonts w:ascii="SimSun" w:hint="eastAsia"/>
          <w:bCs/>
          <w:sz w:val="21"/>
        </w:rPr>
        <w:t>均</w:t>
      </w:r>
      <w:r w:rsidR="00BF1139">
        <w:rPr>
          <w:rFonts w:ascii="SimSun" w:hint="eastAsia"/>
          <w:bCs/>
          <w:sz w:val="21"/>
        </w:rPr>
        <w:t>将有助于</w:t>
      </w:r>
      <w:r w:rsidR="009A207A">
        <w:rPr>
          <w:rFonts w:ascii="SimSun" w:hint="eastAsia"/>
          <w:bCs/>
          <w:sz w:val="21"/>
        </w:rPr>
        <w:t>大力加强</w:t>
      </w:r>
      <w:r w:rsidR="00BF1139">
        <w:rPr>
          <w:rFonts w:ascii="SimSun" w:hint="eastAsia"/>
          <w:bCs/>
          <w:sz w:val="21"/>
        </w:rPr>
        <w:t>网络工具，并确保这些工具得到广泛</w:t>
      </w:r>
      <w:r w:rsidR="00610263">
        <w:rPr>
          <w:rFonts w:ascii="SimSun" w:hint="eastAsia"/>
          <w:bCs/>
          <w:sz w:val="21"/>
        </w:rPr>
        <w:t>地</w:t>
      </w:r>
      <w:r w:rsidR="00BF1139">
        <w:rPr>
          <w:rFonts w:ascii="SimSun" w:hint="eastAsia"/>
          <w:bCs/>
          <w:sz w:val="21"/>
        </w:rPr>
        <w:t>了解和使用</w:t>
      </w:r>
      <w:r w:rsidR="00B02B39">
        <w:rPr>
          <w:rFonts w:ascii="SimSun" w:hint="eastAsia"/>
          <w:bCs/>
          <w:sz w:val="21"/>
        </w:rPr>
        <w:t>，</w:t>
      </w:r>
      <w:r w:rsidR="00F85963">
        <w:rPr>
          <w:rFonts w:ascii="SimSun" w:hint="eastAsia"/>
          <w:bCs/>
          <w:sz w:val="21"/>
        </w:rPr>
        <w:t>而这</w:t>
      </w:r>
      <w:r w:rsidR="00BF1139">
        <w:rPr>
          <w:rFonts w:ascii="SimSun" w:hint="eastAsia"/>
          <w:bCs/>
          <w:sz w:val="21"/>
        </w:rPr>
        <w:t>需要继续</w:t>
      </w:r>
      <w:r w:rsidR="00F85963">
        <w:rPr>
          <w:rFonts w:ascii="SimSun" w:hint="eastAsia"/>
          <w:bCs/>
          <w:sz w:val="21"/>
        </w:rPr>
        <w:t>就其</w:t>
      </w:r>
      <w:r w:rsidR="00BF1139">
        <w:rPr>
          <w:rFonts w:ascii="SimSun" w:hint="eastAsia"/>
          <w:bCs/>
          <w:sz w:val="21"/>
        </w:rPr>
        <w:t>开展工作。</w:t>
      </w:r>
    </w:p>
    <w:p w:rsidR="00166498" w:rsidRPr="00166498" w:rsidRDefault="00BF1139" w:rsidP="001D1D7A">
      <w:pPr>
        <w:spacing w:afterLines="50" w:line="340" w:lineRule="atLeast"/>
        <w:ind w:left="0" w:firstLineChars="200" w:firstLine="420"/>
        <w:jc w:val="both"/>
        <w:rPr>
          <w:rFonts w:ascii="SimSun"/>
          <w:bCs/>
          <w:sz w:val="21"/>
          <w:lang w:eastAsia="zh-CN"/>
        </w:rPr>
      </w:pPr>
      <w:r>
        <w:rPr>
          <w:rFonts w:ascii="SimSun" w:hint="eastAsia"/>
          <w:bCs/>
          <w:sz w:val="21"/>
        </w:rPr>
        <w:t>该项目还积极参与了在联合国框架内组织举办的不同的南南活动，其中包括高层南南会议。</w:t>
      </w:r>
      <w:r>
        <w:rPr>
          <w:rFonts w:ascii="SimSun" w:hint="eastAsia"/>
          <w:bCs/>
          <w:sz w:val="21"/>
          <w:lang w:eastAsia="zh-CN"/>
        </w:rPr>
        <w:t>此外，与其他组织的非正式联系，</w:t>
      </w:r>
      <w:r w:rsidRPr="001D1D7A">
        <w:rPr>
          <w:rFonts w:ascii="SimSun" w:hint="eastAsia"/>
          <w:sz w:val="21"/>
          <w:lang w:eastAsia="zh-CN"/>
        </w:rPr>
        <w:t>尤其是</w:t>
      </w:r>
      <w:r w:rsidR="00B4359C" w:rsidRPr="001D1D7A">
        <w:rPr>
          <w:rFonts w:ascii="SimSun" w:hint="eastAsia"/>
          <w:sz w:val="21"/>
          <w:lang w:eastAsia="zh-CN"/>
        </w:rPr>
        <w:t>与</w:t>
      </w:r>
      <w:r w:rsidR="00AB38AA" w:rsidRPr="001D1D7A">
        <w:rPr>
          <w:rFonts w:ascii="SimSun" w:hint="eastAsia"/>
          <w:sz w:val="21"/>
          <w:lang w:eastAsia="zh-CN"/>
        </w:rPr>
        <w:t>联合国南南合作局</w:t>
      </w:r>
      <w:r w:rsidR="00AB38AA">
        <w:rPr>
          <w:rFonts w:ascii="SimSun" w:hint="eastAsia"/>
          <w:bCs/>
          <w:sz w:val="21"/>
          <w:lang w:eastAsia="zh-CN"/>
        </w:rPr>
        <w:t>(UNOSSC)</w:t>
      </w:r>
      <w:r w:rsidR="00B4359C">
        <w:rPr>
          <w:rFonts w:ascii="SimSun" w:hint="eastAsia"/>
          <w:bCs/>
          <w:sz w:val="21"/>
          <w:lang w:eastAsia="zh-CN"/>
        </w:rPr>
        <w:t>的联系</w:t>
      </w:r>
      <w:r>
        <w:rPr>
          <w:rFonts w:ascii="SimSun" w:hint="eastAsia"/>
          <w:bCs/>
          <w:sz w:val="21"/>
          <w:lang w:eastAsia="zh-CN"/>
        </w:rPr>
        <w:t>，仍在保持中。</w:t>
      </w:r>
    </w:p>
    <w:p w:rsidR="00166498" w:rsidRPr="00973FC2" w:rsidRDefault="00D13975" w:rsidP="001D1D7A">
      <w:pPr>
        <w:spacing w:beforeLines="50" w:before="120" w:afterLines="50" w:line="340" w:lineRule="atLeast"/>
        <w:ind w:left="0"/>
        <w:jc w:val="both"/>
        <w:rPr>
          <w:rFonts w:ascii="SimSun" w:hAnsi="SimHei"/>
          <w:b/>
          <w:sz w:val="21"/>
          <w:lang w:eastAsia="zh-CN"/>
        </w:rPr>
      </w:pPr>
      <w:r w:rsidRPr="00973FC2">
        <w:rPr>
          <w:rFonts w:ascii="SimSun" w:hAnsi="SimHei" w:hint="eastAsia"/>
          <w:b/>
          <w:sz w:val="21"/>
          <w:lang w:eastAsia="zh-CN"/>
        </w:rPr>
        <w:t>结论4：</w:t>
      </w:r>
      <w:r w:rsidR="00EC46DE" w:rsidRPr="00973FC2">
        <w:rPr>
          <w:rFonts w:ascii="SimSun" w:hAnsi="SimHei" w:hint="eastAsia"/>
          <w:b/>
          <w:sz w:val="21"/>
          <w:lang w:eastAsia="zh-CN"/>
        </w:rPr>
        <w:t>要让</w:t>
      </w:r>
      <w:proofErr w:type="gramStart"/>
      <w:r w:rsidRPr="00973FC2">
        <w:rPr>
          <w:rFonts w:ascii="SimSun" w:hAnsi="SimHei" w:hint="eastAsia"/>
          <w:b/>
          <w:sz w:val="21"/>
          <w:lang w:eastAsia="zh-CN"/>
        </w:rPr>
        <w:t>审评员</w:t>
      </w:r>
      <w:r w:rsidR="00EC46DE" w:rsidRPr="00973FC2">
        <w:rPr>
          <w:rFonts w:ascii="SimSun" w:hAnsi="SimHei" w:hint="eastAsia"/>
          <w:b/>
          <w:sz w:val="21"/>
          <w:lang w:eastAsia="zh-CN"/>
        </w:rPr>
        <w:t>观察</w:t>
      </w:r>
      <w:proofErr w:type="gramEnd"/>
      <w:r w:rsidR="00EC46DE" w:rsidRPr="00973FC2">
        <w:rPr>
          <w:rFonts w:ascii="SimSun" w:hAnsi="SimHei" w:hint="eastAsia"/>
          <w:b/>
          <w:sz w:val="21"/>
          <w:lang w:eastAsia="zh-CN"/>
        </w:rPr>
        <w:t>到的</w:t>
      </w:r>
      <w:r w:rsidRPr="00973FC2">
        <w:rPr>
          <w:rFonts w:ascii="SimSun" w:hAnsi="SimHei" w:hint="eastAsia"/>
          <w:b/>
          <w:sz w:val="21"/>
          <w:lang w:eastAsia="zh-CN"/>
        </w:rPr>
        <w:t>初</w:t>
      </w:r>
      <w:r w:rsidR="00EC46DE" w:rsidRPr="00973FC2">
        <w:rPr>
          <w:rFonts w:ascii="SimSun" w:hAnsi="SimHei" w:hint="eastAsia"/>
          <w:b/>
          <w:sz w:val="21"/>
          <w:lang w:eastAsia="zh-CN"/>
        </w:rPr>
        <w:t>步</w:t>
      </w:r>
      <w:r w:rsidRPr="00973FC2">
        <w:rPr>
          <w:rFonts w:ascii="SimSun" w:hAnsi="SimHei" w:hint="eastAsia"/>
          <w:b/>
          <w:sz w:val="21"/>
          <w:lang w:eastAsia="zh-CN"/>
        </w:rPr>
        <w:t>结果长期持续</w:t>
      </w:r>
      <w:r w:rsidR="003D3134" w:rsidRPr="00973FC2">
        <w:rPr>
          <w:rFonts w:ascii="SimSun" w:hAnsi="SimHei" w:hint="eastAsia"/>
          <w:b/>
          <w:sz w:val="21"/>
          <w:lang w:eastAsia="zh-CN"/>
        </w:rPr>
        <w:t>发展</w:t>
      </w:r>
      <w:r w:rsidR="00EC46DE" w:rsidRPr="00973FC2">
        <w:rPr>
          <w:rFonts w:ascii="SimSun" w:hAnsi="SimHei" w:hint="eastAsia"/>
          <w:b/>
          <w:sz w:val="21"/>
          <w:lang w:eastAsia="zh-CN"/>
        </w:rPr>
        <w:t>，就需要</w:t>
      </w:r>
      <w:r w:rsidRPr="00973FC2">
        <w:rPr>
          <w:rFonts w:ascii="SimSun" w:hAnsi="SimHei" w:hint="eastAsia"/>
          <w:b/>
          <w:sz w:val="21"/>
          <w:lang w:eastAsia="zh-CN"/>
        </w:rPr>
        <w:t>把南南合作纳入WIPO所有活动的主流，并</w:t>
      </w:r>
      <w:r w:rsidR="00EC46DE" w:rsidRPr="00973FC2">
        <w:rPr>
          <w:rFonts w:ascii="SimSun" w:hAnsi="SimHei" w:hint="eastAsia"/>
          <w:b/>
          <w:sz w:val="21"/>
          <w:lang w:eastAsia="zh-CN"/>
        </w:rPr>
        <w:t>给予</w:t>
      </w:r>
      <w:r w:rsidRPr="00973FC2">
        <w:rPr>
          <w:rFonts w:ascii="SimSun" w:hAnsi="SimHei" w:hint="eastAsia"/>
          <w:b/>
          <w:sz w:val="21"/>
          <w:lang w:eastAsia="zh-CN"/>
        </w:rPr>
        <w:t>专门的协调和支持。</w:t>
      </w:r>
      <w:r w:rsidR="00EC46DE" w:rsidRPr="00973FC2">
        <w:rPr>
          <w:rFonts w:ascii="SimSun" w:hAnsi="SimHei" w:hint="eastAsia"/>
          <w:b/>
          <w:sz w:val="21"/>
          <w:lang w:eastAsia="zh-CN"/>
        </w:rPr>
        <w:t>要让</w:t>
      </w:r>
      <w:r w:rsidRPr="00973FC2">
        <w:rPr>
          <w:rFonts w:ascii="SimSun" w:hAnsi="SimHei" w:hint="eastAsia"/>
          <w:b/>
          <w:sz w:val="21"/>
          <w:lang w:eastAsia="zh-CN"/>
        </w:rPr>
        <w:t>网络工具作为信息交流的一个平台持续</w:t>
      </w:r>
      <w:r w:rsidR="00EC46DE" w:rsidRPr="00973FC2">
        <w:rPr>
          <w:rFonts w:ascii="SimSun" w:hAnsi="SimHei" w:hint="eastAsia"/>
          <w:b/>
          <w:sz w:val="21"/>
          <w:lang w:eastAsia="zh-CN"/>
        </w:rPr>
        <w:t>发展</w:t>
      </w:r>
      <w:r w:rsidRPr="00973FC2">
        <w:rPr>
          <w:rFonts w:ascii="SimSun" w:hAnsi="SimHei" w:hint="eastAsia"/>
          <w:b/>
          <w:sz w:val="21"/>
          <w:lang w:eastAsia="zh-CN"/>
        </w:rPr>
        <w:t>，</w:t>
      </w:r>
      <w:r w:rsidR="00EC46DE" w:rsidRPr="00973FC2">
        <w:rPr>
          <w:rFonts w:ascii="SimSun" w:hAnsi="SimHei" w:hint="eastAsia"/>
          <w:b/>
          <w:sz w:val="21"/>
          <w:lang w:eastAsia="zh-CN"/>
        </w:rPr>
        <w:t>就需要</w:t>
      </w:r>
      <w:r w:rsidRPr="00973FC2">
        <w:rPr>
          <w:rFonts w:ascii="SimSun" w:hAnsi="SimHei" w:hint="eastAsia"/>
          <w:b/>
          <w:sz w:val="21"/>
          <w:lang w:eastAsia="zh-CN"/>
        </w:rPr>
        <w:t>根据反馈意见</w:t>
      </w:r>
      <w:r w:rsidR="00EC46DE" w:rsidRPr="00973FC2">
        <w:rPr>
          <w:rFonts w:ascii="SimSun" w:hAnsi="SimHei" w:hint="eastAsia"/>
          <w:b/>
          <w:sz w:val="21"/>
          <w:lang w:eastAsia="zh-CN"/>
        </w:rPr>
        <w:t>对网络工具进行</w:t>
      </w:r>
      <w:r w:rsidRPr="00973FC2">
        <w:rPr>
          <w:rFonts w:ascii="SimSun" w:hAnsi="SimHei" w:hint="eastAsia"/>
          <w:b/>
          <w:sz w:val="21"/>
          <w:lang w:eastAsia="zh-CN"/>
        </w:rPr>
        <w:t>调整，并在潜在用户间</w:t>
      </w:r>
      <w:r w:rsidR="00EC46DE" w:rsidRPr="00973FC2">
        <w:rPr>
          <w:rFonts w:ascii="SimSun" w:hAnsi="SimHei" w:hint="eastAsia"/>
          <w:b/>
          <w:sz w:val="21"/>
          <w:lang w:eastAsia="zh-CN"/>
        </w:rPr>
        <w:t>推广使用</w:t>
      </w:r>
      <w:r w:rsidRPr="00973FC2">
        <w:rPr>
          <w:rFonts w:ascii="SimSun" w:hAnsi="SimHei" w:hint="eastAsia"/>
          <w:b/>
          <w:sz w:val="21"/>
          <w:lang w:eastAsia="zh-CN"/>
        </w:rPr>
        <w:t>。</w:t>
      </w:r>
    </w:p>
    <w:p w:rsidR="00166498" w:rsidRPr="00166498" w:rsidRDefault="00D13975" w:rsidP="001D1D7A">
      <w:pPr>
        <w:spacing w:afterLines="50" w:line="340" w:lineRule="atLeast"/>
        <w:ind w:left="0" w:firstLineChars="200" w:firstLine="420"/>
        <w:jc w:val="both"/>
        <w:rPr>
          <w:rFonts w:ascii="SimSun"/>
          <w:sz w:val="21"/>
        </w:rPr>
      </w:pPr>
      <w:r>
        <w:rPr>
          <w:rFonts w:ascii="SimSun" w:hint="eastAsia"/>
          <w:sz w:val="21"/>
        </w:rPr>
        <w:t>初步积极成果(</w:t>
      </w:r>
      <w:proofErr w:type="gramStart"/>
      <w:r>
        <w:rPr>
          <w:rFonts w:ascii="SimSun" w:hint="eastAsia"/>
          <w:sz w:val="21"/>
        </w:rPr>
        <w:t>只要已</w:t>
      </w:r>
      <w:proofErr w:type="gramEnd"/>
      <w:r>
        <w:rPr>
          <w:rFonts w:ascii="SimSun" w:hint="eastAsia"/>
          <w:sz w:val="21"/>
        </w:rPr>
        <w:t>明显可见)将仅在南南合作被纳入</w:t>
      </w:r>
      <w:r>
        <w:rPr>
          <w:rFonts w:ascii="SimSun" w:hint="eastAsia"/>
          <w:bCs/>
          <w:sz w:val="21"/>
        </w:rPr>
        <w:t>WIPO所有活动的主流并</w:t>
      </w:r>
      <w:r w:rsidR="003D3134">
        <w:rPr>
          <w:rFonts w:ascii="SimSun" w:hint="eastAsia"/>
          <w:bCs/>
          <w:sz w:val="21"/>
        </w:rPr>
        <w:t>由</w:t>
      </w:r>
      <w:r>
        <w:rPr>
          <w:rFonts w:ascii="SimSun" w:hint="eastAsia"/>
          <w:bCs/>
          <w:sz w:val="21"/>
        </w:rPr>
        <w:t>WIPO</w:t>
      </w:r>
      <w:r w:rsidRPr="001D1D7A">
        <w:rPr>
          <w:rFonts w:ascii="SimSun" w:hint="eastAsia"/>
          <w:sz w:val="21"/>
          <w:lang w:eastAsia="zh-CN"/>
        </w:rPr>
        <w:t>一个专门部门</w:t>
      </w:r>
      <w:r w:rsidR="003D3134" w:rsidRPr="001D1D7A">
        <w:rPr>
          <w:rFonts w:ascii="SimSun" w:hint="eastAsia"/>
          <w:sz w:val="21"/>
          <w:lang w:eastAsia="zh-CN"/>
        </w:rPr>
        <w:t>进行</w:t>
      </w:r>
      <w:r w:rsidRPr="001D1D7A">
        <w:rPr>
          <w:rFonts w:ascii="SimSun" w:hint="eastAsia"/>
          <w:sz w:val="21"/>
          <w:lang w:eastAsia="zh-CN"/>
        </w:rPr>
        <w:t>协调的情况下</w:t>
      </w:r>
      <w:r w:rsidR="00F17DBE" w:rsidRPr="001D1D7A">
        <w:rPr>
          <w:rFonts w:ascii="SimSun" w:hint="eastAsia"/>
          <w:sz w:val="21"/>
          <w:lang w:eastAsia="zh-CN"/>
        </w:rPr>
        <w:t>才</w:t>
      </w:r>
      <w:r w:rsidRPr="001D1D7A">
        <w:rPr>
          <w:rFonts w:ascii="SimSun" w:hint="eastAsia"/>
          <w:sz w:val="21"/>
          <w:lang w:eastAsia="zh-CN"/>
        </w:rPr>
        <w:t>可持续发展</w:t>
      </w:r>
      <w:r w:rsidR="00F17DBE">
        <w:rPr>
          <w:rFonts w:ascii="SimSun" w:hint="eastAsia"/>
          <w:bCs/>
          <w:sz w:val="21"/>
        </w:rPr>
        <w:t>，</w:t>
      </w:r>
      <w:r>
        <w:rPr>
          <w:rFonts w:ascii="SimSun" w:hint="eastAsia"/>
          <w:bCs/>
          <w:sz w:val="21"/>
        </w:rPr>
        <w:t>而这个部门也</w:t>
      </w:r>
      <w:r w:rsidR="00F17DBE">
        <w:rPr>
          <w:rFonts w:ascii="SimSun" w:hint="eastAsia"/>
          <w:bCs/>
          <w:sz w:val="21"/>
        </w:rPr>
        <w:t>将</w:t>
      </w:r>
      <w:r>
        <w:rPr>
          <w:rFonts w:ascii="SimSun" w:hint="eastAsia"/>
          <w:bCs/>
          <w:sz w:val="21"/>
        </w:rPr>
        <w:t>负责</w:t>
      </w:r>
      <w:r w:rsidR="00455368">
        <w:rPr>
          <w:rFonts w:ascii="SimSun" w:hint="eastAsia"/>
          <w:bCs/>
          <w:sz w:val="21"/>
        </w:rPr>
        <w:t>保持</w:t>
      </w:r>
      <w:r>
        <w:rPr>
          <w:rFonts w:ascii="SimSun" w:hint="eastAsia"/>
          <w:bCs/>
          <w:sz w:val="21"/>
        </w:rPr>
        <w:t>与联合国层面的南南合作活动和</w:t>
      </w:r>
      <w:r w:rsidR="003D3134">
        <w:rPr>
          <w:rFonts w:ascii="SimSun" w:hint="eastAsia"/>
          <w:bCs/>
          <w:sz w:val="21"/>
        </w:rPr>
        <w:t>行动倡议</w:t>
      </w:r>
      <w:r w:rsidR="00530E29">
        <w:rPr>
          <w:rFonts w:ascii="SimSun" w:hint="eastAsia"/>
          <w:bCs/>
          <w:sz w:val="21"/>
        </w:rPr>
        <w:t>的</w:t>
      </w:r>
      <w:r>
        <w:rPr>
          <w:rFonts w:ascii="SimSun" w:hint="eastAsia"/>
          <w:bCs/>
          <w:sz w:val="21"/>
        </w:rPr>
        <w:t>联</w:t>
      </w:r>
      <w:r w:rsidR="00F17DBE">
        <w:rPr>
          <w:rFonts w:ascii="SimSun" w:hint="eastAsia"/>
          <w:bCs/>
          <w:sz w:val="21"/>
        </w:rPr>
        <w:t>系</w:t>
      </w:r>
      <w:r>
        <w:rPr>
          <w:rFonts w:ascii="SimSun" w:hint="eastAsia"/>
          <w:bCs/>
          <w:sz w:val="21"/>
        </w:rPr>
        <w:t>。网络工具</w:t>
      </w:r>
      <w:r w:rsidR="003B17B7">
        <w:rPr>
          <w:rFonts w:ascii="SimSun" w:hint="eastAsia"/>
          <w:bCs/>
          <w:sz w:val="21"/>
        </w:rPr>
        <w:t>的</w:t>
      </w:r>
      <w:r>
        <w:rPr>
          <w:rFonts w:ascii="SimSun" w:hint="eastAsia"/>
          <w:bCs/>
          <w:sz w:val="21"/>
        </w:rPr>
        <w:t>持续</w:t>
      </w:r>
      <w:r w:rsidR="00F17DBE">
        <w:rPr>
          <w:rFonts w:ascii="SimSun" w:hint="eastAsia"/>
          <w:bCs/>
          <w:sz w:val="21"/>
        </w:rPr>
        <w:t>发展</w:t>
      </w:r>
      <w:r>
        <w:rPr>
          <w:rFonts w:ascii="SimSun" w:hint="eastAsia"/>
          <w:bCs/>
          <w:sz w:val="21"/>
        </w:rPr>
        <w:t>可通过在潜在用户中</w:t>
      </w:r>
      <w:r w:rsidR="00F17DBE">
        <w:rPr>
          <w:rFonts w:ascii="SimSun" w:hint="eastAsia"/>
          <w:bCs/>
          <w:sz w:val="21"/>
        </w:rPr>
        <w:t>系统地</w:t>
      </w:r>
      <w:r>
        <w:rPr>
          <w:rFonts w:ascii="SimSun" w:hint="eastAsia"/>
          <w:bCs/>
          <w:sz w:val="21"/>
        </w:rPr>
        <w:t>推广使用而得到显著加强。</w:t>
      </w:r>
    </w:p>
    <w:p w:rsidR="00166498" w:rsidRPr="006F5557" w:rsidRDefault="006F5557" w:rsidP="00973FC2">
      <w:pPr>
        <w:pStyle w:val="ONUME"/>
        <w:numPr>
          <w:ilvl w:val="0"/>
          <w:numId w:val="0"/>
        </w:numPr>
        <w:spacing w:beforeLines="150" w:before="360" w:afterLines="100" w:after="240" w:line="340" w:lineRule="atLeast"/>
        <w:jc w:val="both"/>
        <w:rPr>
          <w:rFonts w:ascii="SimHei" w:eastAsia="SimHei" w:hAnsi="SimHei"/>
          <w:sz w:val="21"/>
        </w:rPr>
      </w:pPr>
      <w:r w:rsidRPr="006F5557">
        <w:rPr>
          <w:rFonts w:ascii="SimHei" w:eastAsia="SimHei" w:hAnsi="SimHei" w:hint="eastAsia"/>
          <w:sz w:val="21"/>
        </w:rPr>
        <w:t>建  议</w:t>
      </w:r>
    </w:p>
    <w:p w:rsidR="00166498" w:rsidRPr="00973FC2" w:rsidRDefault="006F5557" w:rsidP="00973FC2">
      <w:pPr>
        <w:spacing w:beforeLines="50" w:before="120" w:afterLines="50" w:line="340" w:lineRule="atLeast"/>
        <w:ind w:left="0"/>
        <w:jc w:val="both"/>
        <w:rPr>
          <w:rFonts w:ascii="SimSun" w:hAnsi="SimHei"/>
          <w:b/>
          <w:sz w:val="21"/>
          <w:lang w:eastAsia="zh-CN"/>
        </w:rPr>
      </w:pPr>
      <w:r w:rsidRPr="00973FC2">
        <w:rPr>
          <w:rFonts w:ascii="SimSun" w:hAnsi="SimHei" w:hint="eastAsia"/>
          <w:b/>
          <w:sz w:val="21"/>
          <w:lang w:eastAsia="zh-CN"/>
        </w:rPr>
        <w:t>建议1：</w:t>
      </w:r>
      <w:r w:rsidR="00916096" w:rsidRPr="00973FC2">
        <w:rPr>
          <w:rFonts w:ascii="SimSun" w:hAnsi="SimHei" w:hint="eastAsia"/>
          <w:b/>
          <w:sz w:val="21"/>
          <w:lang w:eastAsia="zh-CN"/>
        </w:rPr>
        <w:t>关于</w:t>
      </w:r>
      <w:r w:rsidR="003B33F3" w:rsidRPr="00973FC2">
        <w:rPr>
          <w:rFonts w:ascii="SimSun" w:hAnsi="SimHei" w:hint="eastAsia"/>
          <w:b/>
          <w:sz w:val="21"/>
          <w:lang w:eastAsia="zh-CN"/>
        </w:rPr>
        <w:t>把南南合作纳入主流作为WIPO活动的一</w:t>
      </w:r>
      <w:r w:rsidR="00916096" w:rsidRPr="00973FC2">
        <w:rPr>
          <w:rFonts w:ascii="SimSun" w:hAnsi="SimHei" w:hint="eastAsia"/>
          <w:b/>
          <w:sz w:val="21"/>
          <w:lang w:eastAsia="zh-CN"/>
        </w:rPr>
        <w:t>项</w:t>
      </w:r>
      <w:r w:rsidR="003B33F3" w:rsidRPr="00973FC2">
        <w:rPr>
          <w:rFonts w:ascii="SimSun" w:hAnsi="SimHei" w:hint="eastAsia"/>
          <w:b/>
          <w:sz w:val="21"/>
          <w:lang w:eastAsia="zh-CN"/>
        </w:rPr>
        <w:t>常规</w:t>
      </w:r>
      <w:r w:rsidR="00916096" w:rsidRPr="00973FC2">
        <w:rPr>
          <w:rFonts w:ascii="SimSun" w:hAnsi="SimHei" w:hint="eastAsia"/>
          <w:b/>
          <w:sz w:val="21"/>
          <w:lang w:eastAsia="zh-CN"/>
        </w:rPr>
        <w:t>工作，建议对象</w:t>
      </w:r>
      <w:r w:rsidR="00DE0D13" w:rsidRPr="00973FC2">
        <w:rPr>
          <w:rFonts w:ascii="SimSun" w:hAnsi="SimHei" w:hint="eastAsia"/>
          <w:b/>
          <w:sz w:val="21"/>
          <w:lang w:eastAsia="zh-CN"/>
        </w:rPr>
        <w:t>为</w:t>
      </w:r>
      <w:r w:rsidRPr="00973FC2">
        <w:rPr>
          <w:rFonts w:ascii="SimSun" w:hAnsi="SimHei" w:hint="eastAsia"/>
          <w:b/>
          <w:sz w:val="21"/>
          <w:lang w:eastAsia="zh-CN"/>
        </w:rPr>
        <w:t>成员国和WIPO秘书处</w:t>
      </w:r>
    </w:p>
    <w:p w:rsidR="00166498" w:rsidRPr="00973FC2" w:rsidRDefault="00973FC2" w:rsidP="00973FC2">
      <w:pPr>
        <w:spacing w:afterLines="50" w:line="340" w:lineRule="atLeast"/>
        <w:ind w:leftChars="200" w:left="820" w:hangingChars="200" w:hanging="420"/>
        <w:jc w:val="both"/>
        <w:rPr>
          <w:rFonts w:ascii="SimSun" w:hAnsi="SimSun"/>
          <w:sz w:val="21"/>
          <w:lang w:eastAsia="zh-CN"/>
        </w:rPr>
      </w:pPr>
      <w:r w:rsidRPr="00973FC2">
        <w:rPr>
          <w:rFonts w:ascii="SimSun" w:hAnsi="SimSun" w:hint="eastAsia"/>
          <w:sz w:val="21"/>
          <w:lang w:eastAsia="zh-CN"/>
        </w:rPr>
        <w:t>(a)</w:t>
      </w:r>
      <w:r w:rsidRPr="00973FC2">
        <w:rPr>
          <w:rFonts w:ascii="SimSun" w:hAnsi="SimSun" w:hint="eastAsia"/>
          <w:sz w:val="21"/>
          <w:lang w:eastAsia="zh-CN"/>
        </w:rPr>
        <w:tab/>
      </w:r>
      <w:r w:rsidR="006F5557" w:rsidRPr="00973FC2">
        <w:rPr>
          <w:rFonts w:ascii="SimSun" w:hAnsi="SimSun" w:hint="eastAsia"/>
          <w:sz w:val="21"/>
          <w:lang w:eastAsia="zh-CN"/>
        </w:rPr>
        <w:t>建议秘书处编拟一份将南南合作纳入主流的路线图，作为</w:t>
      </w:r>
      <w:r w:rsidR="003B17B7" w:rsidRPr="00973FC2">
        <w:rPr>
          <w:rFonts w:ascii="SimSun" w:hAnsi="SimSun" w:hint="eastAsia"/>
          <w:sz w:val="21"/>
          <w:lang w:eastAsia="zh-CN"/>
        </w:rPr>
        <w:t>一项交付战略，</w:t>
      </w:r>
      <w:r w:rsidR="006F5557" w:rsidRPr="00973FC2">
        <w:rPr>
          <w:rFonts w:ascii="SimSun" w:hAnsi="SimSun" w:hint="eastAsia"/>
          <w:sz w:val="21"/>
          <w:lang w:eastAsia="zh-CN"/>
        </w:rPr>
        <w:t>对现有做法给予补充，供成员国审议；和</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bCs/>
          <w:sz w:val="21"/>
          <w:lang w:eastAsia="zh-CN"/>
        </w:rPr>
        <w:t>(b)</w:t>
      </w:r>
      <w:r>
        <w:rPr>
          <w:rFonts w:ascii="SimSun" w:hint="eastAsia"/>
          <w:bCs/>
          <w:sz w:val="21"/>
          <w:lang w:eastAsia="zh-CN"/>
        </w:rPr>
        <w:tab/>
      </w:r>
      <w:r w:rsidR="006F5557">
        <w:rPr>
          <w:rFonts w:ascii="SimSun" w:hint="eastAsia"/>
          <w:bCs/>
          <w:sz w:val="21"/>
          <w:lang w:eastAsia="zh-CN"/>
        </w:rPr>
        <w:t>考虑</w:t>
      </w:r>
      <w:r w:rsidR="000525D3">
        <w:rPr>
          <w:rFonts w:ascii="SimSun" w:hint="eastAsia"/>
          <w:bCs/>
          <w:sz w:val="21"/>
          <w:lang w:eastAsia="zh-CN"/>
        </w:rPr>
        <w:t>建立</w:t>
      </w:r>
      <w:r w:rsidR="006F5557">
        <w:rPr>
          <w:rFonts w:ascii="SimSun" w:hint="eastAsia"/>
          <w:bCs/>
          <w:sz w:val="21"/>
          <w:lang w:eastAsia="zh-CN"/>
        </w:rPr>
        <w:t>一个专门的</w:t>
      </w:r>
      <w:r w:rsidR="006F5557" w:rsidRPr="00973FC2">
        <w:rPr>
          <w:rFonts w:ascii="SimSun" w:hAnsi="SimSun" w:hint="eastAsia"/>
          <w:sz w:val="21"/>
          <w:lang w:eastAsia="zh-CN"/>
        </w:rPr>
        <w:t>协调</w:t>
      </w:r>
      <w:r w:rsidR="006F5557">
        <w:rPr>
          <w:rFonts w:ascii="SimSun" w:hint="eastAsia"/>
          <w:bCs/>
          <w:sz w:val="21"/>
          <w:lang w:eastAsia="zh-CN"/>
        </w:rPr>
        <w:t>部门，与联合国系统内外的其他组织进行协调，并把与</w:t>
      </w:r>
      <w:r w:rsidR="006F5557">
        <w:rPr>
          <w:rFonts w:ascii="SimSun"/>
          <w:bCs/>
          <w:sz w:val="21"/>
          <w:lang w:eastAsia="zh-CN"/>
        </w:rPr>
        <w:t>UNOSSC</w:t>
      </w:r>
      <w:r w:rsidR="006F5557">
        <w:rPr>
          <w:rFonts w:ascii="SimSun" w:hint="eastAsia"/>
          <w:bCs/>
          <w:sz w:val="21"/>
          <w:lang w:eastAsia="zh-CN"/>
        </w:rPr>
        <w:t>的合作正规化。</w:t>
      </w:r>
    </w:p>
    <w:p w:rsidR="00166498" w:rsidRPr="00166498" w:rsidRDefault="003134F2" w:rsidP="00973FC2">
      <w:pPr>
        <w:spacing w:beforeLines="50" w:before="120" w:afterLines="50" w:line="340" w:lineRule="atLeast"/>
        <w:ind w:left="0"/>
        <w:jc w:val="both"/>
        <w:rPr>
          <w:rFonts w:ascii="SimSun"/>
          <w:sz w:val="21"/>
          <w:lang w:eastAsia="zh-CN"/>
        </w:rPr>
      </w:pPr>
      <w:r w:rsidRPr="00973FC2">
        <w:rPr>
          <w:rFonts w:ascii="SimSun" w:hAnsi="SimHei" w:hint="eastAsia"/>
          <w:b/>
          <w:sz w:val="21"/>
          <w:lang w:eastAsia="zh-CN"/>
        </w:rPr>
        <w:t>建议2：</w:t>
      </w:r>
      <w:r w:rsidR="00FF0EE1" w:rsidRPr="00973FC2">
        <w:rPr>
          <w:rFonts w:ascii="SimSun" w:hAnsi="SimHei" w:hint="eastAsia"/>
          <w:b/>
          <w:sz w:val="21"/>
          <w:lang w:eastAsia="zh-CN"/>
        </w:rPr>
        <w:t>关于</w:t>
      </w:r>
      <w:r w:rsidR="00BC0609" w:rsidRPr="00973FC2">
        <w:rPr>
          <w:rFonts w:ascii="SimSun" w:hAnsi="SimHei" w:hint="eastAsia"/>
          <w:b/>
          <w:sz w:val="21"/>
          <w:lang w:eastAsia="zh-CN"/>
        </w:rPr>
        <w:t>项目延期</w:t>
      </w:r>
      <w:r w:rsidR="00FF0EE1" w:rsidRPr="00973FC2">
        <w:rPr>
          <w:rFonts w:ascii="SimSun" w:hAnsi="SimHei" w:hint="eastAsia"/>
          <w:b/>
          <w:sz w:val="21"/>
          <w:lang w:eastAsia="zh-CN"/>
        </w:rPr>
        <w:t>，建议对象</w:t>
      </w:r>
      <w:r w:rsidR="00DE0D13" w:rsidRPr="00973FC2">
        <w:rPr>
          <w:rFonts w:ascii="SimSun" w:hAnsi="SimHei" w:hint="eastAsia"/>
          <w:b/>
          <w:sz w:val="21"/>
          <w:lang w:eastAsia="zh-CN"/>
        </w:rPr>
        <w:t>为</w:t>
      </w:r>
      <w:r w:rsidRPr="00973FC2">
        <w:rPr>
          <w:rFonts w:ascii="SimSun" w:hAnsi="SimHei" w:hint="eastAsia"/>
          <w:b/>
          <w:sz w:val="21"/>
          <w:lang w:eastAsia="zh-CN"/>
        </w:rPr>
        <w:t>CDIP(</w:t>
      </w:r>
      <w:r w:rsidR="00FF0EE1" w:rsidRPr="00973FC2">
        <w:rPr>
          <w:rFonts w:ascii="SimSun" w:hAnsi="SimHei" w:hint="eastAsia"/>
          <w:b/>
          <w:sz w:val="21"/>
          <w:lang w:eastAsia="zh-CN"/>
        </w:rPr>
        <w:t>依据</w:t>
      </w:r>
      <w:r w:rsidRPr="00973FC2">
        <w:rPr>
          <w:rFonts w:ascii="SimSun" w:hAnsi="SimHei" w:hint="eastAsia"/>
          <w:b/>
          <w:sz w:val="21"/>
          <w:lang w:eastAsia="zh-CN"/>
        </w:rPr>
        <w:t>结论1、3和4)</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(a)</w:t>
      </w:r>
      <w:r>
        <w:rPr>
          <w:rFonts w:ascii="SimSun" w:hint="eastAsia"/>
          <w:sz w:val="21"/>
          <w:lang w:eastAsia="zh-CN"/>
        </w:rPr>
        <w:tab/>
      </w:r>
      <w:r w:rsidR="00050AD3">
        <w:rPr>
          <w:rFonts w:ascii="SimSun" w:hint="eastAsia"/>
          <w:sz w:val="21"/>
          <w:lang w:eastAsia="zh-CN"/>
        </w:rPr>
        <w:t>批准项目延长一年，目的是：</w:t>
      </w:r>
    </w:p>
    <w:p w:rsidR="00166498" w:rsidRPr="00166498" w:rsidRDefault="00050AD3" w:rsidP="00973FC2">
      <w:pPr>
        <w:numPr>
          <w:ilvl w:val="0"/>
          <w:numId w:val="36"/>
        </w:numPr>
        <w:spacing w:afterLines="50" w:line="340" w:lineRule="atLeast"/>
        <w:ind w:leftChars="400" w:left="1220" w:hangingChars="200" w:hanging="420"/>
        <w:jc w:val="both"/>
        <w:rPr>
          <w:rFonts w:ascii="SimSun"/>
          <w:sz w:val="21"/>
          <w:lang w:eastAsia="zh-CN"/>
        </w:rPr>
      </w:pPr>
      <w:r>
        <w:rPr>
          <w:rFonts w:ascii="SimSun" w:hint="eastAsia"/>
          <w:sz w:val="21"/>
          <w:lang w:eastAsia="zh-CN"/>
        </w:rPr>
        <w:t>根据用户的反馈意见调整所有网络工具，在潜在用户</w:t>
      </w:r>
      <w:r w:rsidR="0027722A">
        <w:rPr>
          <w:rFonts w:ascii="SimSun" w:hint="eastAsia"/>
          <w:sz w:val="21"/>
          <w:lang w:eastAsia="zh-CN"/>
        </w:rPr>
        <w:t>中</w:t>
      </w:r>
      <w:r>
        <w:rPr>
          <w:rFonts w:ascii="SimSun" w:hint="eastAsia"/>
          <w:sz w:val="21"/>
          <w:lang w:eastAsia="zh-CN"/>
        </w:rPr>
        <w:t>推广使用，并给予维护(包括为数据库</w:t>
      </w:r>
      <w:r w:rsidR="003B17B7">
        <w:rPr>
          <w:rFonts w:ascii="SimSun" w:hint="eastAsia"/>
          <w:sz w:val="21"/>
          <w:lang w:eastAsia="zh-CN"/>
        </w:rPr>
        <w:t>采</w:t>
      </w:r>
      <w:r>
        <w:rPr>
          <w:rFonts w:ascii="SimSun" w:hint="eastAsia"/>
          <w:sz w:val="21"/>
          <w:lang w:eastAsia="zh-CN"/>
        </w:rPr>
        <w:t>集信息)；</w:t>
      </w:r>
    </w:p>
    <w:p w:rsidR="00166498" w:rsidRPr="00166498" w:rsidRDefault="00050AD3" w:rsidP="00973FC2">
      <w:pPr>
        <w:numPr>
          <w:ilvl w:val="0"/>
          <w:numId w:val="36"/>
        </w:numPr>
        <w:spacing w:afterLines="50" w:line="340" w:lineRule="atLeast"/>
        <w:ind w:leftChars="400" w:left="1220" w:hangingChars="200" w:hanging="420"/>
        <w:jc w:val="both"/>
        <w:rPr>
          <w:rFonts w:ascii="SimSun"/>
          <w:sz w:val="21"/>
          <w:lang w:eastAsia="zh-CN"/>
        </w:rPr>
      </w:pPr>
      <w:r>
        <w:rPr>
          <w:rFonts w:ascii="SimSun" w:hint="eastAsia"/>
          <w:sz w:val="21"/>
          <w:lang w:eastAsia="zh-CN"/>
        </w:rPr>
        <w:lastRenderedPageBreak/>
        <w:t>了解</w:t>
      </w:r>
      <w:r>
        <w:rPr>
          <w:rFonts w:ascii="SimSun" w:hint="eastAsia"/>
          <w:bCs/>
          <w:sz w:val="21"/>
          <w:lang w:eastAsia="zh-CN"/>
        </w:rPr>
        <w:t>WIPO内部目前的南南活动，研究联合国</w:t>
      </w:r>
      <w:r w:rsidR="001B64D7">
        <w:rPr>
          <w:rFonts w:ascii="SimSun" w:hint="eastAsia"/>
          <w:bCs/>
          <w:sz w:val="21"/>
          <w:lang w:eastAsia="zh-CN"/>
        </w:rPr>
        <w:t>其他</w:t>
      </w:r>
      <w:r>
        <w:rPr>
          <w:rFonts w:ascii="SimSun" w:hint="eastAsia"/>
          <w:bCs/>
          <w:sz w:val="21"/>
          <w:lang w:eastAsia="zh-CN"/>
        </w:rPr>
        <w:t>组织的良好做法；</w:t>
      </w:r>
    </w:p>
    <w:p w:rsidR="00166498" w:rsidRPr="00166498" w:rsidRDefault="00050AD3" w:rsidP="00973FC2">
      <w:pPr>
        <w:numPr>
          <w:ilvl w:val="0"/>
          <w:numId w:val="36"/>
        </w:numPr>
        <w:spacing w:afterLines="50" w:line="340" w:lineRule="atLeast"/>
        <w:ind w:leftChars="400" w:left="1220" w:hangingChars="200" w:hanging="420"/>
        <w:jc w:val="both"/>
        <w:rPr>
          <w:rFonts w:ascii="SimSun"/>
          <w:sz w:val="21"/>
          <w:lang w:eastAsia="zh-CN"/>
        </w:rPr>
      </w:pPr>
      <w:r>
        <w:rPr>
          <w:rFonts w:ascii="SimSun" w:hint="eastAsia"/>
          <w:sz w:val="21"/>
          <w:lang w:eastAsia="zh-CN"/>
        </w:rPr>
        <w:t>继续积极参与有关南南合作和三角合作的联合国</w:t>
      </w:r>
      <w:r w:rsidR="001B64D7">
        <w:rPr>
          <w:rFonts w:ascii="SimSun" w:hint="eastAsia"/>
          <w:sz w:val="21"/>
          <w:lang w:eastAsia="zh-CN"/>
        </w:rPr>
        <w:t>不同</w:t>
      </w:r>
      <w:r w:rsidR="003D3134">
        <w:rPr>
          <w:rFonts w:ascii="SimSun" w:hint="eastAsia"/>
          <w:sz w:val="21"/>
          <w:lang w:eastAsia="zh-CN"/>
        </w:rPr>
        <w:t>行动倡议</w:t>
      </w:r>
      <w:r>
        <w:rPr>
          <w:rFonts w:ascii="SimSun" w:hint="eastAsia"/>
          <w:sz w:val="21"/>
          <w:lang w:eastAsia="zh-CN"/>
        </w:rPr>
        <w:t>；</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(b)</w:t>
      </w:r>
      <w:r>
        <w:rPr>
          <w:rFonts w:ascii="SimSun" w:hint="eastAsia"/>
          <w:sz w:val="21"/>
          <w:lang w:eastAsia="zh-CN"/>
        </w:rPr>
        <w:tab/>
      </w:r>
      <w:r w:rsidR="00C02313">
        <w:rPr>
          <w:rFonts w:ascii="SimSun" w:hint="eastAsia"/>
          <w:sz w:val="21"/>
          <w:lang w:eastAsia="zh-CN"/>
        </w:rPr>
        <w:t>批准使用剩余的项目资金(若有的话)，并为延长期</w:t>
      </w:r>
      <w:r w:rsidR="001076DE">
        <w:rPr>
          <w:rFonts w:ascii="SimSun" w:hint="eastAsia"/>
          <w:sz w:val="21"/>
          <w:lang w:eastAsia="zh-CN"/>
        </w:rPr>
        <w:t>提供额外资助</w:t>
      </w:r>
      <w:r w:rsidR="00B93B80">
        <w:rPr>
          <w:rFonts w:ascii="SimSun" w:hint="eastAsia"/>
          <w:sz w:val="21"/>
          <w:lang w:eastAsia="zh-CN"/>
        </w:rPr>
        <w:t>，</w:t>
      </w:r>
      <w:r w:rsidR="00C02313">
        <w:rPr>
          <w:rFonts w:ascii="SimSun" w:hint="eastAsia"/>
          <w:sz w:val="21"/>
          <w:lang w:eastAsia="zh-CN"/>
        </w:rPr>
        <w:t>维持现有的人事资源。</w:t>
      </w:r>
    </w:p>
    <w:p w:rsidR="00166498" w:rsidRPr="00973FC2" w:rsidRDefault="00B7317B" w:rsidP="00973FC2">
      <w:pPr>
        <w:spacing w:beforeLines="50" w:before="120" w:afterLines="50" w:line="340" w:lineRule="atLeast"/>
        <w:ind w:left="0"/>
        <w:jc w:val="both"/>
        <w:rPr>
          <w:rFonts w:ascii="SimSun" w:hAnsi="SimHei"/>
          <w:b/>
          <w:sz w:val="21"/>
          <w:lang w:eastAsia="zh-CN"/>
        </w:rPr>
      </w:pPr>
      <w:r w:rsidRPr="00973FC2">
        <w:rPr>
          <w:rFonts w:ascii="SimSun" w:hAnsi="SimHei" w:hint="eastAsia"/>
          <w:b/>
          <w:sz w:val="21"/>
          <w:lang w:eastAsia="zh-CN"/>
        </w:rPr>
        <w:t>建议3：关于项目规划，建议对象为成员国、项目管理人员、</w:t>
      </w:r>
      <w:r w:rsidR="00166498" w:rsidRPr="00973FC2">
        <w:rPr>
          <w:rFonts w:ascii="SimSun" w:hAnsi="SimHei"/>
          <w:b/>
          <w:sz w:val="21"/>
          <w:lang w:eastAsia="zh-CN"/>
        </w:rPr>
        <w:t>DACD</w:t>
      </w:r>
      <w:r w:rsidRPr="00973FC2">
        <w:rPr>
          <w:rFonts w:ascii="SimSun" w:hAnsi="SimHei" w:hint="eastAsia"/>
          <w:b/>
          <w:sz w:val="21"/>
          <w:lang w:eastAsia="zh-CN"/>
        </w:rPr>
        <w:t>以及资源规划</w:t>
      </w:r>
      <w:r w:rsidR="00CB28A2" w:rsidRPr="00973FC2">
        <w:rPr>
          <w:rFonts w:ascii="SimSun" w:hAnsi="SimHei" w:hint="eastAsia"/>
          <w:b/>
          <w:sz w:val="21"/>
          <w:lang w:eastAsia="zh-CN"/>
        </w:rPr>
        <w:t>、</w:t>
      </w:r>
      <w:r w:rsidRPr="00973FC2">
        <w:rPr>
          <w:rFonts w:ascii="SimSun" w:hAnsi="SimHei" w:hint="eastAsia"/>
          <w:b/>
          <w:sz w:val="21"/>
          <w:lang w:eastAsia="zh-CN"/>
        </w:rPr>
        <w:t>计划管理和</w:t>
      </w:r>
      <w:proofErr w:type="gramStart"/>
      <w:r w:rsidRPr="00973FC2">
        <w:rPr>
          <w:rFonts w:ascii="SimSun" w:hAnsi="SimHei" w:hint="eastAsia"/>
          <w:b/>
          <w:sz w:val="21"/>
          <w:lang w:eastAsia="zh-CN"/>
        </w:rPr>
        <w:t>效绩</w:t>
      </w:r>
      <w:proofErr w:type="gramEnd"/>
      <w:r w:rsidRPr="00973FC2">
        <w:rPr>
          <w:rFonts w:ascii="SimSun" w:hAnsi="SimHei" w:hint="eastAsia"/>
          <w:b/>
          <w:sz w:val="21"/>
          <w:lang w:eastAsia="zh-CN"/>
        </w:rPr>
        <w:t>司</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(a)</w:t>
      </w:r>
      <w:r>
        <w:rPr>
          <w:rFonts w:ascii="SimSun" w:hint="eastAsia"/>
          <w:sz w:val="21"/>
          <w:lang w:eastAsia="zh-CN"/>
        </w:rPr>
        <w:tab/>
      </w:r>
      <w:r w:rsidR="00B7317B">
        <w:rPr>
          <w:rFonts w:ascii="SimSun" w:hint="eastAsia"/>
          <w:sz w:val="21"/>
          <w:lang w:eastAsia="zh-CN"/>
        </w:rPr>
        <w:t>应当在设计阶段加强对项目的质量管理，方法是确保现有项目规划工具得到正确使用。</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(b)</w:t>
      </w:r>
      <w:r>
        <w:rPr>
          <w:rFonts w:ascii="SimSun" w:hint="eastAsia"/>
          <w:sz w:val="21"/>
          <w:lang w:eastAsia="zh-CN"/>
        </w:rPr>
        <w:tab/>
      </w:r>
      <w:r w:rsidR="00B7317B">
        <w:rPr>
          <w:rFonts w:ascii="SimSun" w:hint="eastAsia"/>
          <w:sz w:val="21"/>
          <w:lang w:eastAsia="zh-CN"/>
        </w:rPr>
        <w:t>关于新项目，</w:t>
      </w:r>
      <w:r w:rsidR="00B93B80">
        <w:rPr>
          <w:rFonts w:ascii="SimSun" w:hint="eastAsia"/>
          <w:sz w:val="21"/>
          <w:lang w:eastAsia="zh-CN"/>
        </w:rPr>
        <w:t>适当</w:t>
      </w:r>
      <w:r w:rsidR="00B7317B">
        <w:rPr>
          <w:rFonts w:ascii="SimSun" w:hint="eastAsia"/>
          <w:sz w:val="21"/>
          <w:lang w:eastAsia="zh-CN"/>
        </w:rPr>
        <w:t>使用逻辑框架工具</w:t>
      </w:r>
      <w:r w:rsidR="00B93B80">
        <w:rPr>
          <w:rFonts w:ascii="SimSun" w:hint="eastAsia"/>
          <w:sz w:val="21"/>
          <w:lang w:eastAsia="zh-CN"/>
        </w:rPr>
        <w:t>，</w:t>
      </w:r>
      <w:r w:rsidR="00B7317B">
        <w:rPr>
          <w:rFonts w:ascii="SimSun" w:hint="eastAsia"/>
          <w:sz w:val="21"/>
          <w:lang w:eastAsia="zh-CN"/>
        </w:rPr>
        <w:t>确保符合基本质量要求，满足项目周期管理的需求。</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(c)</w:t>
      </w:r>
      <w:r>
        <w:rPr>
          <w:rFonts w:ascii="SimSun" w:hint="eastAsia"/>
          <w:sz w:val="21"/>
          <w:lang w:eastAsia="zh-CN"/>
        </w:rPr>
        <w:tab/>
      </w:r>
      <w:r w:rsidR="00B7317B">
        <w:rPr>
          <w:rFonts w:ascii="SimSun" w:hint="eastAsia"/>
          <w:sz w:val="21"/>
          <w:lang w:eastAsia="zh-CN"/>
        </w:rPr>
        <w:t>在设计项目时，一个影响目标和</w:t>
      </w:r>
      <w:r w:rsidR="00B93B80">
        <w:rPr>
          <w:rFonts w:ascii="SimSun" w:hint="eastAsia"/>
          <w:sz w:val="21"/>
          <w:lang w:eastAsia="zh-CN"/>
        </w:rPr>
        <w:t>几个</w:t>
      </w:r>
      <w:r w:rsidR="00B7317B">
        <w:rPr>
          <w:rFonts w:ascii="SimSun" w:hint="eastAsia"/>
          <w:sz w:val="21"/>
          <w:lang w:eastAsia="zh-CN"/>
        </w:rPr>
        <w:t>数量有限的成果目标应当被分解成具体产出。所有</w:t>
      </w:r>
      <w:r w:rsidR="00B93B80">
        <w:rPr>
          <w:rFonts w:ascii="SimSun" w:hint="eastAsia"/>
          <w:sz w:val="21"/>
          <w:lang w:eastAsia="zh-CN"/>
        </w:rPr>
        <w:t>产出</w:t>
      </w:r>
      <w:r w:rsidR="00B7317B">
        <w:rPr>
          <w:rFonts w:ascii="SimSun" w:hint="eastAsia"/>
          <w:sz w:val="21"/>
          <w:lang w:eastAsia="zh-CN"/>
        </w:rPr>
        <w:t>应当与可验证的产出、成果和</w:t>
      </w:r>
      <w:r w:rsidR="005B041D" w:rsidRPr="00B93B80">
        <w:rPr>
          <w:rFonts w:ascii="SimSun" w:hint="eastAsia"/>
          <w:sz w:val="21"/>
          <w:lang w:eastAsia="zh-CN"/>
        </w:rPr>
        <w:t>具体、可计量、可实现、</w:t>
      </w:r>
      <w:bookmarkStart w:id="3" w:name="_GoBack"/>
      <w:bookmarkEnd w:id="3"/>
      <w:r w:rsidR="005B041D" w:rsidRPr="00B93B80">
        <w:rPr>
          <w:rFonts w:ascii="SimSun" w:hint="eastAsia"/>
          <w:sz w:val="21"/>
          <w:lang w:eastAsia="zh-CN"/>
        </w:rPr>
        <w:t>相关、有时限</w:t>
      </w:r>
      <w:r w:rsidR="005B041D" w:rsidRPr="00166498">
        <w:rPr>
          <w:rFonts w:ascii="SimSun"/>
          <w:bCs/>
          <w:sz w:val="21"/>
          <w:lang w:eastAsia="zh-CN"/>
        </w:rPr>
        <w:t>(</w:t>
      </w:r>
      <w:r w:rsidR="005B041D">
        <w:rPr>
          <w:rFonts w:ascii="SimSun" w:hint="eastAsia"/>
          <w:bCs/>
          <w:sz w:val="21"/>
          <w:lang w:eastAsia="zh-CN"/>
        </w:rPr>
        <w:t>“</w:t>
      </w:r>
      <w:r w:rsidR="005B041D" w:rsidRPr="00166498">
        <w:rPr>
          <w:rFonts w:ascii="SimSun"/>
          <w:bCs/>
          <w:sz w:val="21"/>
          <w:lang w:eastAsia="zh-CN"/>
        </w:rPr>
        <w:t>SMART</w:t>
      </w:r>
      <w:r w:rsidR="005B041D">
        <w:rPr>
          <w:rFonts w:ascii="SimSun" w:hint="eastAsia"/>
          <w:bCs/>
          <w:sz w:val="21"/>
          <w:lang w:eastAsia="zh-CN"/>
        </w:rPr>
        <w:t>”</w:t>
      </w:r>
      <w:r w:rsidR="005B041D" w:rsidRPr="00166498">
        <w:rPr>
          <w:rFonts w:ascii="SimSun"/>
          <w:bCs/>
          <w:sz w:val="21"/>
          <w:lang w:eastAsia="zh-CN"/>
        </w:rPr>
        <w:t>)</w:t>
      </w:r>
      <w:r w:rsidR="005B041D">
        <w:rPr>
          <w:rFonts w:ascii="SimSun" w:hint="eastAsia"/>
          <w:bCs/>
          <w:sz w:val="21"/>
          <w:lang w:eastAsia="zh-CN"/>
        </w:rPr>
        <w:t>的</w:t>
      </w:r>
      <w:r w:rsidR="00B7317B">
        <w:rPr>
          <w:rFonts w:ascii="SimSun" w:hint="eastAsia"/>
          <w:sz w:val="21"/>
          <w:lang w:eastAsia="zh-CN"/>
        </w:rPr>
        <w:t>影响指标客观地关联起来。</w:t>
      </w:r>
      <w:r w:rsidR="00B7317B">
        <w:rPr>
          <w:rFonts w:ascii="SimSun" w:hint="eastAsia"/>
          <w:bCs/>
          <w:sz w:val="21"/>
          <w:lang w:eastAsia="zh-CN"/>
        </w:rPr>
        <w:t>监测和/或自我评估项目结果</w:t>
      </w:r>
      <w:r w:rsidR="001E66BB">
        <w:rPr>
          <w:rFonts w:ascii="SimSun" w:hint="eastAsia"/>
          <w:bCs/>
          <w:sz w:val="21"/>
          <w:lang w:eastAsia="zh-CN"/>
        </w:rPr>
        <w:t>(如综合研究)</w:t>
      </w:r>
      <w:r w:rsidR="00B7317B">
        <w:rPr>
          <w:rFonts w:ascii="SimSun" w:hint="eastAsia"/>
          <w:bCs/>
          <w:sz w:val="21"/>
          <w:lang w:eastAsia="zh-CN"/>
        </w:rPr>
        <w:t>需要耗费相当多的资金，这些资金要纳入预算。</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(d)</w:t>
      </w:r>
      <w:r>
        <w:rPr>
          <w:rFonts w:ascii="SimSun" w:hint="eastAsia"/>
          <w:sz w:val="21"/>
          <w:lang w:eastAsia="zh-CN"/>
        </w:rPr>
        <w:tab/>
      </w:r>
      <w:r w:rsidR="00C2456E">
        <w:rPr>
          <w:rFonts w:ascii="SimSun" w:hint="eastAsia"/>
          <w:sz w:val="21"/>
          <w:lang w:eastAsia="zh-CN"/>
        </w:rPr>
        <w:t>除了识别风险并找到降低风险的方法外，还应根据对实现成果的潜在负面影响程度以及发生的可能性对风险进行评级。项目文件应包括假设(实现目标所需具备的外部条件)。</w:t>
      </w:r>
    </w:p>
    <w:p w:rsidR="00166498" w:rsidRPr="002E3D2B"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(e)</w:t>
      </w:r>
      <w:r>
        <w:rPr>
          <w:rFonts w:ascii="SimSun" w:hint="eastAsia"/>
          <w:sz w:val="21"/>
          <w:lang w:eastAsia="zh-CN"/>
        </w:rPr>
        <w:tab/>
      </w:r>
      <w:r w:rsidR="00BE75CB">
        <w:rPr>
          <w:rFonts w:ascii="SimSun" w:hint="eastAsia"/>
          <w:sz w:val="21"/>
          <w:lang w:eastAsia="zh-CN"/>
        </w:rPr>
        <w:t>作为以结果为导向的内部财务监测的基础，项目文件应包括以结果为导向的预算，根据预算项目(如差旅)把各项开支按每项预期产出以及项目管理成本(经常性费用)进行分配。</w:t>
      </w:r>
    </w:p>
    <w:p w:rsidR="00166498" w:rsidRPr="00973FC2" w:rsidRDefault="00604822" w:rsidP="00973FC2">
      <w:pPr>
        <w:spacing w:beforeLines="50" w:before="120" w:afterLines="50" w:line="340" w:lineRule="atLeast"/>
        <w:ind w:left="0"/>
        <w:jc w:val="both"/>
        <w:rPr>
          <w:rFonts w:ascii="SimSun" w:hAnsi="SimHei"/>
          <w:b/>
          <w:sz w:val="21"/>
          <w:lang w:eastAsia="zh-CN"/>
        </w:rPr>
      </w:pPr>
      <w:r w:rsidRPr="00973FC2">
        <w:rPr>
          <w:rFonts w:ascii="SimSun" w:hAnsi="SimHei" w:hint="eastAsia"/>
          <w:b/>
          <w:sz w:val="21"/>
          <w:lang w:eastAsia="zh-CN"/>
        </w:rPr>
        <w:t>建议4：关于举办会议，建议对象</w:t>
      </w:r>
      <w:r w:rsidR="00EF3293" w:rsidRPr="00973FC2">
        <w:rPr>
          <w:rFonts w:ascii="SimSun" w:hAnsi="SimHei" w:hint="eastAsia"/>
          <w:b/>
          <w:sz w:val="21"/>
          <w:lang w:eastAsia="zh-CN"/>
        </w:rPr>
        <w:t>为</w:t>
      </w:r>
      <w:r w:rsidRPr="00973FC2">
        <w:rPr>
          <w:rFonts w:ascii="SimSun" w:hAnsi="SimHei" w:hint="eastAsia"/>
          <w:b/>
          <w:sz w:val="21"/>
          <w:lang w:eastAsia="zh-CN"/>
        </w:rPr>
        <w:t>CDIP、项目管理人员、DACD和参与技术能力建设的部门</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(a)</w:t>
      </w:r>
      <w:r>
        <w:rPr>
          <w:rFonts w:ascii="SimSun" w:hint="eastAsia"/>
          <w:sz w:val="21"/>
          <w:lang w:eastAsia="zh-CN"/>
        </w:rPr>
        <w:tab/>
      </w:r>
      <w:r w:rsidR="00604822">
        <w:rPr>
          <w:rFonts w:ascii="SimSun" w:hint="eastAsia"/>
          <w:sz w:val="21"/>
          <w:lang w:eastAsia="zh-CN"/>
        </w:rPr>
        <w:t>为了迎合具有</w:t>
      </w:r>
      <w:r w:rsidR="00CE4041">
        <w:rPr>
          <w:rFonts w:ascii="SimSun" w:hint="eastAsia"/>
          <w:sz w:val="21"/>
          <w:lang w:eastAsia="zh-CN"/>
        </w:rPr>
        <w:t>与</w:t>
      </w:r>
      <w:r w:rsidR="00604822">
        <w:rPr>
          <w:rFonts w:ascii="SimSun" w:hint="eastAsia"/>
          <w:sz w:val="21"/>
          <w:lang w:eastAsia="zh-CN"/>
        </w:rPr>
        <w:t>知识产权相关</w:t>
      </w:r>
      <w:r w:rsidR="00CE4041">
        <w:rPr>
          <w:rFonts w:ascii="SimSun" w:hint="eastAsia"/>
          <w:sz w:val="21"/>
          <w:lang w:eastAsia="zh-CN"/>
        </w:rPr>
        <w:t>的</w:t>
      </w:r>
      <w:r w:rsidR="00604822">
        <w:rPr>
          <w:rFonts w:ascii="SimSun" w:hint="eastAsia"/>
          <w:sz w:val="21"/>
          <w:lang w:eastAsia="zh-CN"/>
        </w:rPr>
        <w:t>特定领域专业知识的与会人员的需要，会议应当把重点放在</w:t>
      </w:r>
      <w:r w:rsidR="00CE4041">
        <w:rPr>
          <w:rFonts w:ascii="SimSun" w:hint="eastAsia"/>
          <w:sz w:val="21"/>
          <w:lang w:eastAsia="zh-CN"/>
        </w:rPr>
        <w:t>与</w:t>
      </w:r>
      <w:r w:rsidR="00604822">
        <w:rPr>
          <w:rFonts w:ascii="SimSun" w:hint="eastAsia"/>
          <w:sz w:val="21"/>
          <w:lang w:eastAsia="zh-CN"/>
        </w:rPr>
        <w:t>彼此密切关联的有限议题上(如地理标志与商标相结合)。</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(b)</w:t>
      </w:r>
      <w:r>
        <w:rPr>
          <w:rFonts w:ascii="SimSun" w:hint="eastAsia"/>
          <w:sz w:val="21"/>
          <w:lang w:eastAsia="zh-CN"/>
        </w:rPr>
        <w:tab/>
      </w:r>
      <w:r w:rsidR="00604822">
        <w:rPr>
          <w:rFonts w:ascii="SimSun" w:hint="eastAsia"/>
          <w:sz w:val="21"/>
          <w:lang w:eastAsia="zh-CN"/>
        </w:rPr>
        <w:t>在成员国大会或CDIP会议</w:t>
      </w:r>
      <w:r w:rsidR="00BE0104">
        <w:rPr>
          <w:rFonts w:ascii="SimSun" w:hint="eastAsia"/>
          <w:sz w:val="21"/>
          <w:lang w:eastAsia="zh-CN"/>
        </w:rPr>
        <w:t>之后马上继续举办</w:t>
      </w:r>
      <w:r w:rsidR="00604822">
        <w:rPr>
          <w:rFonts w:ascii="SimSun" w:hint="eastAsia"/>
          <w:sz w:val="21"/>
          <w:lang w:eastAsia="zh-CN"/>
        </w:rPr>
        <w:t>会议时，应当审慎权衡</w:t>
      </w:r>
      <w:r w:rsidR="0012040E">
        <w:rPr>
          <w:rFonts w:ascii="SimSun" w:hint="eastAsia"/>
          <w:sz w:val="21"/>
          <w:lang w:eastAsia="zh-CN"/>
        </w:rPr>
        <w:t>有关</w:t>
      </w:r>
      <w:r w:rsidR="00604822">
        <w:rPr>
          <w:rFonts w:ascii="SimSun" w:hint="eastAsia"/>
          <w:sz w:val="21"/>
          <w:lang w:eastAsia="zh-CN"/>
        </w:rPr>
        <w:t>节约费用的优势以及</w:t>
      </w:r>
      <w:r w:rsidR="003A3DAF">
        <w:rPr>
          <w:rFonts w:ascii="SimSun" w:hint="eastAsia"/>
          <w:sz w:val="21"/>
          <w:lang w:eastAsia="zh-CN"/>
        </w:rPr>
        <w:t>有关</w:t>
      </w:r>
      <w:r w:rsidR="00EF3293">
        <w:rPr>
          <w:rFonts w:ascii="SimSun" w:hint="eastAsia"/>
          <w:sz w:val="21"/>
          <w:lang w:eastAsia="zh-CN"/>
        </w:rPr>
        <w:t>未</w:t>
      </w:r>
      <w:r w:rsidR="00604822">
        <w:rPr>
          <w:rFonts w:ascii="SimSun" w:hint="eastAsia"/>
          <w:sz w:val="21"/>
          <w:lang w:eastAsia="zh-CN"/>
        </w:rPr>
        <w:t>触及</w:t>
      </w:r>
      <w:r w:rsidR="00EF3293">
        <w:rPr>
          <w:rFonts w:ascii="SimSun" w:hint="eastAsia"/>
          <w:sz w:val="21"/>
          <w:lang w:eastAsia="zh-CN"/>
        </w:rPr>
        <w:t>到合适</w:t>
      </w:r>
      <w:r w:rsidR="00604822">
        <w:rPr>
          <w:rFonts w:ascii="SimSun" w:hint="eastAsia"/>
          <w:sz w:val="21"/>
          <w:lang w:eastAsia="zh-CN"/>
        </w:rPr>
        <w:t>的与会人员的劣势。</w:t>
      </w:r>
    </w:p>
    <w:p w:rsidR="00166498" w:rsidRPr="00973FC2" w:rsidRDefault="00604822" w:rsidP="00973FC2">
      <w:pPr>
        <w:spacing w:beforeLines="50" w:before="120" w:afterLines="50" w:line="340" w:lineRule="atLeast"/>
        <w:ind w:left="0"/>
        <w:jc w:val="both"/>
        <w:rPr>
          <w:rFonts w:ascii="SimSun" w:hAnsi="SimHei"/>
          <w:b/>
          <w:sz w:val="21"/>
          <w:lang w:eastAsia="zh-CN"/>
        </w:rPr>
      </w:pPr>
      <w:r w:rsidRPr="00973FC2">
        <w:rPr>
          <w:rFonts w:ascii="SimSun" w:hAnsi="SimHei" w:hint="eastAsia"/>
          <w:b/>
          <w:sz w:val="21"/>
          <w:lang w:eastAsia="zh-CN"/>
        </w:rPr>
        <w:t>建议5：关于</w:t>
      </w:r>
      <w:r w:rsidR="00AC596A" w:rsidRPr="00973FC2">
        <w:rPr>
          <w:rFonts w:ascii="SimSun" w:hAnsi="SimHei" w:hint="eastAsia"/>
          <w:b/>
          <w:sz w:val="21"/>
          <w:lang w:eastAsia="zh-CN"/>
        </w:rPr>
        <w:t>顾问花名册，建议对象</w:t>
      </w:r>
      <w:r w:rsidR="00EF3293" w:rsidRPr="00973FC2">
        <w:rPr>
          <w:rFonts w:ascii="SimSun" w:hAnsi="SimHei" w:hint="eastAsia"/>
          <w:b/>
          <w:sz w:val="21"/>
          <w:lang w:eastAsia="zh-CN"/>
        </w:rPr>
        <w:t>为</w:t>
      </w:r>
      <w:r w:rsidR="00AC596A" w:rsidRPr="00973FC2">
        <w:rPr>
          <w:rFonts w:ascii="SimSun" w:hAnsi="SimHei" w:hint="eastAsia"/>
          <w:b/>
          <w:sz w:val="21"/>
          <w:lang w:eastAsia="zh-CN"/>
        </w:rPr>
        <w:t>CDIP和项目管理人员以及DACD</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(a)</w:t>
      </w:r>
      <w:r>
        <w:rPr>
          <w:rFonts w:ascii="SimSun" w:hint="eastAsia"/>
          <w:sz w:val="21"/>
          <w:lang w:eastAsia="zh-CN"/>
        </w:rPr>
        <w:tab/>
      </w:r>
      <w:r w:rsidR="00AC596A">
        <w:rPr>
          <w:rFonts w:ascii="SimSun" w:hint="eastAsia"/>
          <w:sz w:val="21"/>
          <w:lang w:eastAsia="zh-CN"/>
        </w:rPr>
        <w:t>考虑将之前未曾为WIPO工作过但具有所需专业知识的专家纳入顾问花名册之中；</w:t>
      </w:r>
    </w:p>
    <w:p w:rsidR="00166498" w:rsidRPr="00166498" w:rsidRDefault="00973FC2" w:rsidP="00973FC2">
      <w:pPr>
        <w:spacing w:afterLines="50" w:line="340" w:lineRule="atLeast"/>
        <w:ind w:leftChars="200" w:left="820" w:hangingChars="200" w:hanging="420"/>
        <w:jc w:val="both"/>
        <w:rPr>
          <w:rFonts w:ascii="SimSun"/>
          <w:sz w:val="21"/>
          <w:lang w:eastAsia="zh-CN"/>
        </w:rPr>
      </w:pPr>
      <w:r>
        <w:rPr>
          <w:rFonts w:ascii="SimSun" w:hint="eastAsia"/>
          <w:sz w:val="21"/>
          <w:lang w:eastAsia="zh-CN"/>
        </w:rPr>
        <w:t>(b)</w:t>
      </w:r>
      <w:r>
        <w:rPr>
          <w:rFonts w:ascii="SimSun" w:hint="eastAsia"/>
          <w:sz w:val="21"/>
          <w:lang w:eastAsia="zh-CN"/>
        </w:rPr>
        <w:tab/>
      </w:r>
      <w:r w:rsidR="00037D86">
        <w:rPr>
          <w:rFonts w:ascii="SimSun" w:hint="eastAsia"/>
          <w:sz w:val="21"/>
          <w:lang w:eastAsia="zh-CN"/>
        </w:rPr>
        <w:t>系统地评价外部顾问的工作表现，并向所有工作人员提供相关信息。</w:t>
      </w:r>
    </w:p>
    <w:p w:rsidR="00973FC2" w:rsidRDefault="00973FC2" w:rsidP="00973FC2">
      <w:pPr>
        <w:spacing w:afterLines="50" w:line="340" w:lineRule="atLeast"/>
        <w:ind w:left="5534"/>
        <w:rPr>
          <w:rFonts w:ascii="KaiTi" w:eastAsia="KaiTi" w:hAnsi="KaiTi" w:hint="eastAsia"/>
          <w:sz w:val="21"/>
          <w:szCs w:val="22"/>
          <w:lang w:val="de-DE" w:eastAsia="zh-CN"/>
        </w:rPr>
      </w:pPr>
    </w:p>
    <w:p w:rsidR="00796CB8" w:rsidRPr="00923ADC" w:rsidRDefault="00796CB8" w:rsidP="00973FC2">
      <w:pPr>
        <w:spacing w:afterLines="50" w:line="340" w:lineRule="atLeast"/>
        <w:ind w:left="5534"/>
        <w:rPr>
          <w:rFonts w:ascii="KaiTi" w:eastAsia="KaiTi" w:hAnsi="KaiTi"/>
          <w:sz w:val="21"/>
          <w:szCs w:val="21"/>
          <w:lang w:eastAsia="zh-CN"/>
        </w:rPr>
      </w:pPr>
      <w:r w:rsidRPr="00923ADC">
        <w:rPr>
          <w:rFonts w:ascii="KaiTi" w:eastAsia="KaiTi" w:hAnsi="KaiTi"/>
          <w:sz w:val="21"/>
          <w:szCs w:val="22"/>
          <w:lang w:val="de-DE"/>
        </w:rPr>
        <w:t>[</w:t>
      </w:r>
      <w:r w:rsidRPr="00923ADC">
        <w:rPr>
          <w:rFonts w:ascii="KaiTi" w:eastAsia="KaiTi" w:hAnsi="KaiTi" w:hint="eastAsia"/>
          <w:sz w:val="21"/>
          <w:szCs w:val="22"/>
          <w:lang w:val="de-DE" w:eastAsia="zh-CN"/>
        </w:rPr>
        <w:t>附件和文件完</w:t>
      </w:r>
      <w:r w:rsidRPr="00923ADC">
        <w:rPr>
          <w:rFonts w:ascii="KaiTi" w:eastAsia="KaiTi" w:hAnsi="KaiTi"/>
          <w:sz w:val="21"/>
          <w:szCs w:val="22"/>
          <w:lang w:val="de-DE" w:eastAsia="zh-CN"/>
        </w:rPr>
        <w:t>]</w:t>
      </w:r>
    </w:p>
    <w:sectPr w:rsidR="00796CB8" w:rsidRPr="00923ADC" w:rsidSect="00923AFF">
      <w:headerReference w:type="default" r:id="rId10"/>
      <w:headerReference w:type="first" r:id="rId11"/>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B7" w:rsidRDefault="00F653B7">
      <w:r>
        <w:separator/>
      </w:r>
    </w:p>
  </w:endnote>
  <w:endnote w:type="continuationSeparator" w:id="0">
    <w:p w:rsidR="00F653B7" w:rsidRDefault="00F6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B7" w:rsidRDefault="00F653B7" w:rsidP="00C046ED">
      <w:pPr>
        <w:ind w:left="0"/>
      </w:pPr>
      <w:r>
        <w:separator/>
      </w:r>
    </w:p>
  </w:footnote>
  <w:footnote w:type="continuationSeparator" w:id="0">
    <w:p w:rsidR="00F653B7" w:rsidRDefault="00F653B7">
      <w:r>
        <w:continuationSeparator/>
      </w:r>
    </w:p>
  </w:footnote>
  <w:footnote w:id="1">
    <w:p w:rsidR="00F653B7" w:rsidRPr="00C200E0" w:rsidRDefault="00F653B7" w:rsidP="001D1D7A">
      <w:pPr>
        <w:pStyle w:val="a7"/>
        <w:snapToGrid/>
        <w:spacing w:after="0" w:line="240" w:lineRule="auto"/>
        <w:ind w:left="0"/>
        <w:jc w:val="both"/>
        <w:rPr>
          <w:lang w:eastAsia="zh-CN"/>
        </w:rPr>
      </w:pPr>
      <w:r>
        <w:rPr>
          <w:rStyle w:val="a8"/>
        </w:rPr>
        <w:footnoteRef/>
      </w:r>
      <w:r>
        <w:rPr>
          <w:lang w:eastAsia="zh-CN"/>
        </w:rPr>
        <w:t xml:space="preserve"> </w:t>
      </w:r>
      <w:r>
        <w:rPr>
          <w:rFonts w:hint="eastAsia"/>
          <w:lang w:val="en-GB" w:eastAsia="zh-CN"/>
        </w:rPr>
        <w:tab/>
      </w:r>
      <w:proofErr w:type="spellStart"/>
      <w:r w:rsidRPr="009D16C1">
        <w:rPr>
          <w:rFonts w:ascii="SimSun"/>
          <w:lang w:val="en-GB" w:eastAsia="zh-CN"/>
        </w:rPr>
        <w:t>Sisule</w:t>
      </w:r>
      <w:proofErr w:type="spellEnd"/>
      <w:r w:rsidRPr="009D16C1">
        <w:rPr>
          <w:rFonts w:ascii="SimSun"/>
          <w:lang w:val="en-GB" w:eastAsia="zh-CN"/>
        </w:rPr>
        <w:t xml:space="preserve"> F. </w:t>
      </w:r>
      <w:proofErr w:type="spellStart"/>
      <w:proofErr w:type="gramStart"/>
      <w:r w:rsidRPr="009D16C1">
        <w:rPr>
          <w:rFonts w:ascii="SimSun"/>
          <w:lang w:val="en-GB" w:eastAsia="zh-CN"/>
        </w:rPr>
        <w:t>Musungu</w:t>
      </w:r>
      <w:proofErr w:type="spellEnd"/>
      <w:r w:rsidRPr="009D16C1">
        <w:rPr>
          <w:rFonts w:ascii="SimSun" w:hint="eastAsia"/>
          <w:lang w:val="en-GB" w:eastAsia="zh-CN"/>
        </w:rPr>
        <w:t>先生</w:t>
      </w:r>
      <w:r w:rsidRPr="009D16C1">
        <w:rPr>
          <w:rFonts w:ascii="SimSun"/>
          <w:lang w:val="en-GB" w:eastAsia="zh-CN"/>
        </w:rPr>
        <w:t>(</w:t>
      </w:r>
      <w:proofErr w:type="gramEnd"/>
      <w:r w:rsidRPr="009D16C1">
        <w:rPr>
          <w:rFonts w:ascii="SimSun" w:hint="eastAsia"/>
          <w:lang w:val="en-GB" w:eastAsia="zh-CN"/>
        </w:rPr>
        <w:t>肯尼亚内罗毕</w:t>
      </w:r>
      <w:r w:rsidRPr="009D16C1">
        <w:rPr>
          <w:rFonts w:ascii="SimSun"/>
          <w:lang w:val="en-GB" w:eastAsia="zh-CN"/>
        </w:rPr>
        <w:t>)</w:t>
      </w:r>
      <w:r w:rsidRPr="009D16C1">
        <w:rPr>
          <w:rFonts w:ascii="SimSun" w:hint="eastAsia"/>
          <w:lang w:val="en-GB" w:eastAsia="zh-CN"/>
        </w:rPr>
        <w:t>和</w:t>
      </w:r>
      <w:r>
        <w:rPr>
          <w:rFonts w:ascii="SimSun"/>
          <w:lang w:val="en-GB" w:eastAsia="zh-CN"/>
        </w:rPr>
        <w:t>Daniel P. Keller</w:t>
      </w:r>
      <w:r w:rsidRPr="009D16C1">
        <w:rPr>
          <w:rFonts w:ascii="SimSun"/>
          <w:lang w:val="en-GB" w:eastAsia="zh-CN"/>
        </w:rPr>
        <w:t>(</w:t>
      </w:r>
      <w:r w:rsidRPr="009D16C1">
        <w:rPr>
          <w:rFonts w:ascii="SimSun" w:hint="eastAsia"/>
          <w:lang w:val="en-GB" w:eastAsia="zh-CN"/>
        </w:rPr>
        <w:t>越南河内</w:t>
      </w:r>
      <w:r w:rsidRPr="009D16C1">
        <w:rPr>
          <w:rFonts w:ascii="SimSun"/>
          <w:lang w:val="en-GB" w:eastAsia="zh-CN"/>
        </w:rPr>
        <w:t>)</w:t>
      </w:r>
      <w:r w:rsidRPr="009D16C1">
        <w:rPr>
          <w:rFonts w:ascii="SimSun" w:hint="eastAsia"/>
          <w:lang w:val="en-GB" w:eastAsia="zh-CN"/>
        </w:rPr>
        <w:t>；</w:t>
      </w:r>
      <w:r w:rsidR="00BA3D8B">
        <w:rPr>
          <w:rFonts w:ascii="SimSun" w:hint="eastAsia"/>
          <w:lang w:val="en-GB" w:eastAsia="zh-CN"/>
        </w:rPr>
        <w:t>两</w:t>
      </w:r>
      <w:r w:rsidR="00B84E48">
        <w:rPr>
          <w:rFonts w:ascii="SimSun" w:hint="eastAsia"/>
          <w:lang w:val="en-GB" w:eastAsia="zh-CN"/>
        </w:rPr>
        <w:t>者</w:t>
      </w:r>
      <w:r w:rsidRPr="009D16C1">
        <w:rPr>
          <w:rFonts w:ascii="SimSun" w:hint="eastAsia"/>
          <w:lang w:val="en-GB" w:eastAsia="zh-CN"/>
        </w:rPr>
        <w:t>均为独立</w:t>
      </w:r>
      <w:r w:rsidR="009E716D">
        <w:rPr>
          <w:rFonts w:ascii="SimSun" w:hint="eastAsia"/>
          <w:lang w:val="en-GB" w:eastAsia="zh-CN"/>
        </w:rPr>
        <w:t>审评员</w:t>
      </w:r>
      <w:r w:rsidRPr="009D16C1">
        <w:rPr>
          <w:rFonts w:ascii="SimSun" w:hint="eastAsia"/>
          <w:lang w:val="en-GB" w:eastAsia="zh-CN"/>
        </w:rPr>
        <w:t>，没有参与项目的编制或落实。</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B7" w:rsidRPr="0054568E" w:rsidRDefault="00F653B7" w:rsidP="00740ED0">
    <w:pPr>
      <w:spacing w:after="0"/>
      <w:jc w:val="right"/>
      <w:rPr>
        <w:rFonts w:cs="Arial"/>
      </w:rPr>
    </w:pPr>
    <w:bookmarkStart w:id="2" w:name="Code2"/>
    <w:bookmarkEnd w:id="2"/>
    <w:r w:rsidRPr="0054568E">
      <w:rPr>
        <w:rFonts w:cs="Arial"/>
      </w:rPr>
      <w:t>CDIP/13/INF/3</w:t>
    </w:r>
  </w:p>
  <w:p w:rsidR="00F653B7" w:rsidRPr="0054568E" w:rsidRDefault="00F653B7" w:rsidP="00740ED0">
    <w:pPr>
      <w:jc w:val="right"/>
      <w:rPr>
        <w:rFonts w:cs="Arial"/>
      </w:rPr>
    </w:pPr>
    <w:r w:rsidRPr="0054568E">
      <w:rPr>
        <w:rFonts w:cs="Arial"/>
      </w:rPr>
      <w:t xml:space="preserve">Annex, page </w:t>
    </w:r>
    <w:r w:rsidRPr="0054568E">
      <w:rPr>
        <w:rFonts w:cs="Arial"/>
      </w:rPr>
      <w:fldChar w:fldCharType="begin"/>
    </w:r>
    <w:r w:rsidRPr="0054568E">
      <w:rPr>
        <w:rFonts w:cs="Arial"/>
      </w:rPr>
      <w:instrText xml:space="preserve"> PAGE   \* MERGEFORMAT </w:instrText>
    </w:r>
    <w:r w:rsidRPr="0054568E">
      <w:rPr>
        <w:rFonts w:cs="Arial"/>
      </w:rPr>
      <w:fldChar w:fldCharType="separate"/>
    </w:r>
    <w:r w:rsidR="002366B6" w:rsidRPr="002366B6">
      <w:rPr>
        <w:rFonts w:cs="Arial"/>
        <w:bCs/>
        <w:noProof/>
      </w:rPr>
      <w:t>3</w:t>
    </w:r>
    <w:r w:rsidRPr="0054568E">
      <w:rPr>
        <w:rFonts w:cs="Arial"/>
        <w:bCs/>
        <w:noProof/>
      </w:rPr>
      <w:fldChar w:fldCharType="end"/>
    </w:r>
  </w:p>
  <w:p w:rsidR="00F653B7" w:rsidRDefault="00F653B7" w:rsidP="00740ED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B7" w:rsidRPr="00C55773" w:rsidRDefault="00F653B7" w:rsidP="006F7335">
    <w:pPr>
      <w:spacing w:after="0" w:line="240" w:lineRule="auto"/>
      <w:ind w:left="0"/>
      <w:contextualSpacing/>
      <w:jc w:val="right"/>
      <w:rPr>
        <w:rFonts w:ascii="SimSun" w:eastAsia="Times New Roman" w:hAnsi="SimSun"/>
        <w:sz w:val="21"/>
        <w:szCs w:val="21"/>
      </w:rPr>
    </w:pPr>
    <w:r w:rsidRPr="00C55773">
      <w:rPr>
        <w:rFonts w:ascii="SimSun" w:eastAsia="Times New Roman" w:hAnsi="SimSun"/>
        <w:sz w:val="21"/>
        <w:szCs w:val="21"/>
      </w:rPr>
      <w:t>CDIP/1</w:t>
    </w:r>
    <w:r>
      <w:rPr>
        <w:rFonts w:asciiTheme="minorEastAsia" w:eastAsiaTheme="minorEastAsia" w:hAnsiTheme="minorEastAsia" w:hint="eastAsia"/>
        <w:sz w:val="21"/>
        <w:szCs w:val="21"/>
        <w:lang w:eastAsia="zh-CN"/>
      </w:rPr>
      <w:t>3</w:t>
    </w:r>
    <w:r w:rsidRPr="00C55773">
      <w:rPr>
        <w:rFonts w:ascii="SimSun" w:eastAsia="Times New Roman" w:hAnsi="SimSun"/>
        <w:sz w:val="21"/>
        <w:szCs w:val="21"/>
      </w:rPr>
      <w:t>/</w:t>
    </w:r>
    <w:r w:rsidR="0093333B">
      <w:rPr>
        <w:rFonts w:asciiTheme="minorEastAsia" w:eastAsiaTheme="minorEastAsia" w:hAnsiTheme="minorEastAsia" w:hint="eastAsia"/>
        <w:sz w:val="21"/>
        <w:szCs w:val="21"/>
        <w:lang w:eastAsia="zh-CN"/>
      </w:rPr>
      <w:t>4</w:t>
    </w:r>
  </w:p>
  <w:p w:rsidR="00F653B7" w:rsidRDefault="00F653B7" w:rsidP="006F7335">
    <w:pPr>
      <w:spacing w:after="0" w:line="240" w:lineRule="auto"/>
      <w:ind w:left="0"/>
      <w:contextualSpacing/>
      <w:jc w:val="right"/>
      <w:rPr>
        <w:rFonts w:ascii="SimSun" w:hAnsi="SimSun" w:cs="SimSun"/>
        <w:sz w:val="21"/>
        <w:szCs w:val="21"/>
        <w:lang w:eastAsia="zh-CN"/>
      </w:rPr>
    </w:pPr>
    <w:proofErr w:type="gramStart"/>
    <w:r>
      <w:rPr>
        <w:rFonts w:ascii="SimSun" w:hAnsi="SimSun" w:cs="SimSun" w:hint="eastAsia"/>
        <w:sz w:val="21"/>
        <w:szCs w:val="21"/>
        <w:lang w:eastAsia="zh-CN"/>
      </w:rPr>
      <w:t>附件</w:t>
    </w:r>
    <w:r w:rsidRPr="00C55773">
      <w:rPr>
        <w:rFonts w:ascii="SimSun" w:hAnsi="SimSun" w:cs="SimSun" w:hint="eastAsia"/>
        <w:sz w:val="21"/>
        <w:szCs w:val="21"/>
        <w:lang w:eastAsia="zh-CN"/>
      </w:rPr>
      <w:t>第</w:t>
    </w:r>
    <w:proofErr w:type="gramEnd"/>
    <w:r w:rsidRPr="00C55773">
      <w:rPr>
        <w:rFonts w:ascii="SimSun" w:eastAsia="Times New Roman" w:hAnsi="SimSun"/>
        <w:sz w:val="21"/>
        <w:szCs w:val="21"/>
      </w:rPr>
      <w:fldChar w:fldCharType="begin"/>
    </w:r>
    <w:r w:rsidRPr="00C55773">
      <w:rPr>
        <w:rFonts w:ascii="SimSun" w:eastAsia="Times New Roman" w:hAnsi="SimSun"/>
        <w:sz w:val="21"/>
        <w:szCs w:val="21"/>
      </w:rPr>
      <w:instrText xml:space="preserve"> PAGE  \* MERGEFORMAT </w:instrText>
    </w:r>
    <w:r w:rsidRPr="00C55773">
      <w:rPr>
        <w:rFonts w:ascii="SimSun" w:eastAsia="Times New Roman" w:hAnsi="SimSun"/>
        <w:sz w:val="21"/>
        <w:szCs w:val="21"/>
      </w:rPr>
      <w:fldChar w:fldCharType="separate"/>
    </w:r>
    <w:r w:rsidR="001D7BD2">
      <w:rPr>
        <w:rFonts w:ascii="SimSun" w:eastAsia="Times New Roman" w:hAnsi="SimSun"/>
        <w:noProof/>
        <w:sz w:val="21"/>
        <w:szCs w:val="21"/>
      </w:rPr>
      <w:t>3</w:t>
    </w:r>
    <w:r w:rsidRPr="00C55773">
      <w:rPr>
        <w:rFonts w:ascii="SimSun" w:eastAsia="Times New Roman" w:hAnsi="SimSun"/>
        <w:sz w:val="21"/>
        <w:szCs w:val="21"/>
      </w:rPr>
      <w:fldChar w:fldCharType="end"/>
    </w:r>
    <w:r w:rsidRPr="00C55773">
      <w:rPr>
        <w:rFonts w:ascii="SimSun" w:hAnsi="SimSun" w:cs="SimSun" w:hint="eastAsia"/>
        <w:sz w:val="21"/>
        <w:szCs w:val="21"/>
        <w:lang w:eastAsia="zh-CN"/>
      </w:rPr>
      <w:t>页</w:t>
    </w:r>
  </w:p>
  <w:p w:rsidR="00F653B7" w:rsidRDefault="00F653B7" w:rsidP="006F7335">
    <w:pPr>
      <w:spacing w:after="0" w:line="240" w:lineRule="auto"/>
      <w:ind w:left="0"/>
      <w:contextualSpacing/>
      <w:jc w:val="right"/>
      <w:rPr>
        <w:rFonts w:ascii="SimSun" w:hAnsi="SimSun" w:cs="SimSun"/>
        <w:sz w:val="21"/>
        <w:szCs w:val="21"/>
        <w:lang w:eastAsia="zh-CN"/>
      </w:rPr>
    </w:pPr>
  </w:p>
  <w:p w:rsidR="00F653B7" w:rsidRDefault="00F653B7" w:rsidP="006F7335">
    <w:pPr>
      <w:spacing w:after="0" w:line="240" w:lineRule="auto"/>
      <w:ind w:left="0"/>
      <w:contextualSpacing/>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B7" w:rsidRPr="00C046ED" w:rsidRDefault="00F653B7" w:rsidP="006F7335">
    <w:pPr>
      <w:pStyle w:val="a3"/>
      <w:tabs>
        <w:tab w:val="clear" w:pos="9072"/>
      </w:tabs>
      <w:spacing w:after="0" w:line="240" w:lineRule="auto"/>
      <w:ind w:left="0"/>
      <w:jc w:val="right"/>
      <w:rPr>
        <w:rFonts w:ascii="SimSun" w:eastAsia="Times New Roman" w:hAnsi="SimSun"/>
        <w:sz w:val="21"/>
        <w:lang w:eastAsia="zh-CN"/>
      </w:rPr>
    </w:pPr>
    <w:r w:rsidRPr="00C046ED">
      <w:rPr>
        <w:rFonts w:ascii="SimSun" w:eastAsia="Times New Roman" w:hAnsi="SimSun"/>
        <w:sz w:val="21"/>
        <w:lang w:eastAsia="zh-CN"/>
      </w:rPr>
      <w:t>C</w:t>
    </w:r>
    <w:r>
      <w:rPr>
        <w:rFonts w:ascii="SimSun" w:eastAsia="Times New Roman" w:hAnsi="SimSun"/>
        <w:sz w:val="21"/>
        <w:lang w:eastAsia="zh-CN"/>
      </w:rPr>
      <w:t>DIP/1</w:t>
    </w:r>
    <w:r>
      <w:rPr>
        <w:rFonts w:asciiTheme="minorEastAsia" w:eastAsiaTheme="minorEastAsia" w:hAnsiTheme="minorEastAsia" w:hint="eastAsia"/>
        <w:sz w:val="21"/>
        <w:lang w:eastAsia="zh-CN"/>
      </w:rPr>
      <w:t>3</w:t>
    </w:r>
    <w:r w:rsidRPr="00C046ED">
      <w:rPr>
        <w:rFonts w:ascii="SimSun" w:eastAsia="Times New Roman" w:hAnsi="SimSun"/>
        <w:sz w:val="21"/>
        <w:lang w:eastAsia="zh-CN"/>
      </w:rPr>
      <w:t>/</w:t>
    </w:r>
    <w:r>
      <w:rPr>
        <w:rFonts w:asciiTheme="minorEastAsia" w:eastAsiaTheme="minorEastAsia" w:hAnsiTheme="minorEastAsia" w:hint="eastAsia"/>
        <w:sz w:val="21"/>
        <w:lang w:eastAsia="zh-CN"/>
      </w:rPr>
      <w:t>4</w:t>
    </w:r>
  </w:p>
  <w:p w:rsidR="00F653B7" w:rsidRDefault="00F653B7" w:rsidP="006F7335">
    <w:pPr>
      <w:pStyle w:val="a3"/>
      <w:spacing w:after="0" w:line="240" w:lineRule="auto"/>
      <w:ind w:left="0"/>
      <w:jc w:val="right"/>
      <w:rPr>
        <w:rFonts w:ascii="SimSun" w:hAnsi="SimSun" w:cs="SimSun"/>
        <w:sz w:val="21"/>
        <w:lang w:eastAsia="zh-CN"/>
      </w:rPr>
    </w:pPr>
    <w:r w:rsidRPr="00C046ED">
      <w:rPr>
        <w:rFonts w:ascii="SimSun" w:hAnsi="SimSun" w:cs="SimSun" w:hint="eastAsia"/>
        <w:sz w:val="21"/>
        <w:lang w:eastAsia="zh-CN"/>
      </w:rPr>
      <w:t>附　件</w:t>
    </w:r>
  </w:p>
  <w:p w:rsidR="00F653B7" w:rsidRDefault="00F653B7" w:rsidP="006F7335">
    <w:pPr>
      <w:pStyle w:val="a3"/>
      <w:spacing w:after="0" w:line="240" w:lineRule="auto"/>
      <w:ind w:left="0"/>
      <w:jc w:val="right"/>
      <w:rPr>
        <w:rFonts w:ascii="SimSun" w:hAnsi="SimSun" w:cs="SimSun"/>
        <w:sz w:val="21"/>
        <w:lang w:eastAsia="zh-CN"/>
      </w:rPr>
    </w:pPr>
  </w:p>
  <w:p w:rsidR="00F653B7" w:rsidRDefault="00F653B7" w:rsidP="006F7335">
    <w:pPr>
      <w:pStyle w:val="a3"/>
      <w:spacing w:after="0" w:line="240" w:lineRule="auto"/>
      <w:ind w:left="0"/>
      <w:jc w:val="right"/>
      <w:rPr>
        <w:rFonts w:ascii="SimSun" w:eastAsia="Times New Roma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874"/>
    <w:multiLevelType w:val="hybridMultilevel"/>
    <w:tmpl w:val="8D2C6F3C"/>
    <w:lvl w:ilvl="0" w:tplc="B830B40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B4E43"/>
    <w:multiLevelType w:val="hybridMultilevel"/>
    <w:tmpl w:val="43C4178E"/>
    <w:lvl w:ilvl="0" w:tplc="FE465BE6">
      <w:start w:val="6"/>
      <w:numFmt w:val="decimal"/>
      <w:lvlText w:val="%1."/>
      <w:lvlJc w:val="left"/>
      <w:pPr>
        <w:tabs>
          <w:tab w:val="num" w:pos="567"/>
        </w:tabs>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E43B7F"/>
    <w:multiLevelType w:val="hybridMultilevel"/>
    <w:tmpl w:val="F2507DBE"/>
    <w:lvl w:ilvl="0" w:tplc="E0D28EA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6CD29E3"/>
    <w:multiLevelType w:val="multilevel"/>
    <w:tmpl w:val="05E45B1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413579F"/>
    <w:multiLevelType w:val="hybridMultilevel"/>
    <w:tmpl w:val="0B9CD6CA"/>
    <w:lvl w:ilvl="0" w:tplc="26CA6C58">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9D1081"/>
    <w:multiLevelType w:val="hybridMultilevel"/>
    <w:tmpl w:val="EEA4CD80"/>
    <w:lvl w:ilvl="0" w:tplc="CA50E042">
      <w:start w:val="3"/>
      <w:numFmt w:val="decimal"/>
      <w:lvlText w:val="%1."/>
      <w:lvlJc w:val="left"/>
      <w:pPr>
        <w:tabs>
          <w:tab w:val="num" w:pos="1561"/>
        </w:tabs>
        <w:ind w:left="1561" w:hanging="540"/>
      </w:pPr>
      <w:rPr>
        <w:rFonts w:eastAsia="Times New Roman" w:cs="Times New Roman" w:hint="default"/>
      </w:rPr>
    </w:lvl>
    <w:lvl w:ilvl="1" w:tplc="04090019" w:tentative="1">
      <w:start w:val="1"/>
      <w:numFmt w:val="lowerLetter"/>
      <w:lvlText w:val="%2)"/>
      <w:lvlJc w:val="left"/>
      <w:pPr>
        <w:tabs>
          <w:tab w:val="num" w:pos="1861"/>
        </w:tabs>
        <w:ind w:left="1861" w:hanging="420"/>
      </w:pPr>
      <w:rPr>
        <w:rFonts w:cs="Times New Roman"/>
      </w:rPr>
    </w:lvl>
    <w:lvl w:ilvl="2" w:tplc="0409001B" w:tentative="1">
      <w:start w:val="1"/>
      <w:numFmt w:val="lowerRoman"/>
      <w:lvlText w:val="%3."/>
      <w:lvlJc w:val="right"/>
      <w:pPr>
        <w:tabs>
          <w:tab w:val="num" w:pos="2281"/>
        </w:tabs>
        <w:ind w:left="2281" w:hanging="420"/>
      </w:pPr>
      <w:rPr>
        <w:rFonts w:cs="Times New Roman"/>
      </w:rPr>
    </w:lvl>
    <w:lvl w:ilvl="3" w:tplc="0409000F" w:tentative="1">
      <w:start w:val="1"/>
      <w:numFmt w:val="decimal"/>
      <w:lvlText w:val="%4."/>
      <w:lvlJc w:val="left"/>
      <w:pPr>
        <w:tabs>
          <w:tab w:val="num" w:pos="2701"/>
        </w:tabs>
        <w:ind w:left="2701" w:hanging="420"/>
      </w:pPr>
      <w:rPr>
        <w:rFonts w:cs="Times New Roman"/>
      </w:rPr>
    </w:lvl>
    <w:lvl w:ilvl="4" w:tplc="04090019" w:tentative="1">
      <w:start w:val="1"/>
      <w:numFmt w:val="lowerLetter"/>
      <w:lvlText w:val="%5)"/>
      <w:lvlJc w:val="left"/>
      <w:pPr>
        <w:tabs>
          <w:tab w:val="num" w:pos="3121"/>
        </w:tabs>
        <w:ind w:left="3121" w:hanging="420"/>
      </w:pPr>
      <w:rPr>
        <w:rFonts w:cs="Times New Roman"/>
      </w:rPr>
    </w:lvl>
    <w:lvl w:ilvl="5" w:tplc="0409001B" w:tentative="1">
      <w:start w:val="1"/>
      <w:numFmt w:val="lowerRoman"/>
      <w:lvlText w:val="%6."/>
      <w:lvlJc w:val="right"/>
      <w:pPr>
        <w:tabs>
          <w:tab w:val="num" w:pos="3541"/>
        </w:tabs>
        <w:ind w:left="3541" w:hanging="420"/>
      </w:pPr>
      <w:rPr>
        <w:rFonts w:cs="Times New Roman"/>
      </w:rPr>
    </w:lvl>
    <w:lvl w:ilvl="6" w:tplc="0409000F" w:tentative="1">
      <w:start w:val="1"/>
      <w:numFmt w:val="decimal"/>
      <w:lvlText w:val="%7."/>
      <w:lvlJc w:val="left"/>
      <w:pPr>
        <w:tabs>
          <w:tab w:val="num" w:pos="3961"/>
        </w:tabs>
        <w:ind w:left="3961" w:hanging="420"/>
      </w:pPr>
      <w:rPr>
        <w:rFonts w:cs="Times New Roman"/>
      </w:rPr>
    </w:lvl>
    <w:lvl w:ilvl="7" w:tplc="04090019" w:tentative="1">
      <w:start w:val="1"/>
      <w:numFmt w:val="lowerLetter"/>
      <w:lvlText w:val="%8)"/>
      <w:lvlJc w:val="left"/>
      <w:pPr>
        <w:tabs>
          <w:tab w:val="num" w:pos="4381"/>
        </w:tabs>
        <w:ind w:left="4381" w:hanging="420"/>
      </w:pPr>
      <w:rPr>
        <w:rFonts w:cs="Times New Roman"/>
      </w:rPr>
    </w:lvl>
    <w:lvl w:ilvl="8" w:tplc="0409001B" w:tentative="1">
      <w:start w:val="1"/>
      <w:numFmt w:val="lowerRoman"/>
      <w:lvlText w:val="%9."/>
      <w:lvlJc w:val="right"/>
      <w:pPr>
        <w:tabs>
          <w:tab w:val="num" w:pos="4801"/>
        </w:tabs>
        <w:ind w:left="4801" w:hanging="420"/>
      </w:pPr>
      <w:rPr>
        <w:rFonts w:cs="Times New Roman"/>
      </w:rPr>
    </w:lvl>
  </w:abstractNum>
  <w:abstractNum w:abstractNumId="6">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1891353A"/>
    <w:multiLevelType w:val="hybridMultilevel"/>
    <w:tmpl w:val="F7CAC1DA"/>
    <w:lvl w:ilvl="0" w:tplc="511CFE72">
      <w:start w:val="1"/>
      <w:numFmt w:val="decimal"/>
      <w:lvlText w:val="%1."/>
      <w:lvlJc w:val="left"/>
      <w:pPr>
        <w:tabs>
          <w:tab w:val="num" w:pos="3082"/>
        </w:tabs>
        <w:ind w:left="3082" w:hanging="360"/>
      </w:pPr>
      <w:rPr>
        <w:rFonts w:cs="Times New Roman" w:hint="default"/>
      </w:rPr>
    </w:lvl>
    <w:lvl w:ilvl="1" w:tplc="04090019">
      <w:start w:val="1"/>
      <w:numFmt w:val="lowerLetter"/>
      <w:lvlText w:val="%2."/>
      <w:lvlJc w:val="left"/>
      <w:pPr>
        <w:tabs>
          <w:tab w:val="num" w:pos="3802"/>
        </w:tabs>
        <w:ind w:left="3802" w:hanging="360"/>
      </w:pPr>
      <w:rPr>
        <w:rFonts w:cs="Times New Roman"/>
      </w:rPr>
    </w:lvl>
    <w:lvl w:ilvl="2" w:tplc="0409001B" w:tentative="1">
      <w:start w:val="1"/>
      <w:numFmt w:val="lowerRoman"/>
      <w:lvlText w:val="%3."/>
      <w:lvlJc w:val="right"/>
      <w:pPr>
        <w:tabs>
          <w:tab w:val="num" w:pos="4522"/>
        </w:tabs>
        <w:ind w:left="4522" w:hanging="180"/>
      </w:pPr>
      <w:rPr>
        <w:rFonts w:cs="Times New Roman"/>
      </w:rPr>
    </w:lvl>
    <w:lvl w:ilvl="3" w:tplc="0409000F" w:tentative="1">
      <w:start w:val="1"/>
      <w:numFmt w:val="decimal"/>
      <w:lvlText w:val="%4."/>
      <w:lvlJc w:val="left"/>
      <w:pPr>
        <w:tabs>
          <w:tab w:val="num" w:pos="5242"/>
        </w:tabs>
        <w:ind w:left="5242" w:hanging="360"/>
      </w:pPr>
      <w:rPr>
        <w:rFonts w:cs="Times New Roman"/>
      </w:rPr>
    </w:lvl>
    <w:lvl w:ilvl="4" w:tplc="04090019" w:tentative="1">
      <w:start w:val="1"/>
      <w:numFmt w:val="lowerLetter"/>
      <w:lvlText w:val="%5."/>
      <w:lvlJc w:val="left"/>
      <w:pPr>
        <w:tabs>
          <w:tab w:val="num" w:pos="5962"/>
        </w:tabs>
        <w:ind w:left="5962" w:hanging="360"/>
      </w:pPr>
      <w:rPr>
        <w:rFonts w:cs="Times New Roman"/>
      </w:rPr>
    </w:lvl>
    <w:lvl w:ilvl="5" w:tplc="0409001B" w:tentative="1">
      <w:start w:val="1"/>
      <w:numFmt w:val="lowerRoman"/>
      <w:lvlText w:val="%6."/>
      <w:lvlJc w:val="right"/>
      <w:pPr>
        <w:tabs>
          <w:tab w:val="num" w:pos="6682"/>
        </w:tabs>
        <w:ind w:left="6682" w:hanging="180"/>
      </w:pPr>
      <w:rPr>
        <w:rFonts w:cs="Times New Roman"/>
      </w:rPr>
    </w:lvl>
    <w:lvl w:ilvl="6" w:tplc="0409000F" w:tentative="1">
      <w:start w:val="1"/>
      <w:numFmt w:val="decimal"/>
      <w:lvlText w:val="%7."/>
      <w:lvlJc w:val="left"/>
      <w:pPr>
        <w:tabs>
          <w:tab w:val="num" w:pos="7402"/>
        </w:tabs>
        <w:ind w:left="7402" w:hanging="360"/>
      </w:pPr>
      <w:rPr>
        <w:rFonts w:cs="Times New Roman"/>
      </w:rPr>
    </w:lvl>
    <w:lvl w:ilvl="7" w:tplc="04090019" w:tentative="1">
      <w:start w:val="1"/>
      <w:numFmt w:val="lowerLetter"/>
      <w:lvlText w:val="%8."/>
      <w:lvlJc w:val="left"/>
      <w:pPr>
        <w:tabs>
          <w:tab w:val="num" w:pos="8122"/>
        </w:tabs>
        <w:ind w:left="8122" w:hanging="360"/>
      </w:pPr>
      <w:rPr>
        <w:rFonts w:cs="Times New Roman"/>
      </w:rPr>
    </w:lvl>
    <w:lvl w:ilvl="8" w:tplc="0409001B" w:tentative="1">
      <w:start w:val="1"/>
      <w:numFmt w:val="lowerRoman"/>
      <w:lvlText w:val="%9."/>
      <w:lvlJc w:val="right"/>
      <w:pPr>
        <w:tabs>
          <w:tab w:val="num" w:pos="8842"/>
        </w:tabs>
        <w:ind w:left="8842" w:hanging="180"/>
      </w:pPr>
      <w:rPr>
        <w:rFonts w:cs="Times New Roman"/>
      </w:rPr>
    </w:lvl>
  </w:abstractNum>
  <w:abstractNum w:abstractNumId="8">
    <w:nsid w:val="1A957AA7"/>
    <w:multiLevelType w:val="hybridMultilevel"/>
    <w:tmpl w:val="F7B47B06"/>
    <w:lvl w:ilvl="0" w:tplc="B4CEE0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26857F73"/>
    <w:multiLevelType w:val="hybridMultilevel"/>
    <w:tmpl w:val="4ECA27C6"/>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11">
    <w:nsid w:val="28586C69"/>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2">
    <w:nsid w:val="28B55254"/>
    <w:multiLevelType w:val="hybridMultilevel"/>
    <w:tmpl w:val="3D64A2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E912FCE"/>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4">
    <w:nsid w:val="2F3A74B7"/>
    <w:multiLevelType w:val="singleLevel"/>
    <w:tmpl w:val="F328F360"/>
    <w:lvl w:ilvl="0">
      <w:start w:val="1"/>
      <w:numFmt w:val="decimal"/>
      <w:lvlText w:val="%1."/>
      <w:lvlJc w:val="right"/>
      <w:pPr>
        <w:tabs>
          <w:tab w:val="num" w:pos="360"/>
        </w:tabs>
        <w:ind w:left="-680" w:firstLine="680"/>
      </w:pPr>
      <w:rPr>
        <w:rFonts w:ascii="Times New Roman" w:hAnsi="Times New Roman" w:cs="Times New Roman" w:hint="default"/>
      </w:rPr>
    </w:lvl>
  </w:abstractNum>
  <w:abstractNum w:abstractNumId="15">
    <w:nsid w:val="308D45D7"/>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6">
    <w:nsid w:val="332B418C"/>
    <w:multiLevelType w:val="hybridMultilevel"/>
    <w:tmpl w:val="CB00553C"/>
    <w:lvl w:ilvl="0" w:tplc="040465BE">
      <w:start w:val="10"/>
      <w:numFmt w:val="bullet"/>
      <w:lvlText w:val="-"/>
      <w:lvlJc w:val="left"/>
      <w:pPr>
        <w:ind w:left="948" w:hanging="360"/>
      </w:pPr>
      <w:rPr>
        <w:rFonts w:ascii="Arial" w:eastAsia="Times New Roman" w:hAnsi="Arial" w:hint="default"/>
      </w:rPr>
    </w:lvl>
    <w:lvl w:ilvl="1" w:tplc="04090003" w:tentative="1">
      <w:start w:val="1"/>
      <w:numFmt w:val="bullet"/>
      <w:lvlText w:val="o"/>
      <w:lvlJc w:val="left"/>
      <w:pPr>
        <w:ind w:left="1668" w:hanging="360"/>
      </w:pPr>
      <w:rPr>
        <w:rFonts w:ascii="Courier New" w:hAnsi="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7">
    <w:nsid w:val="338526E7"/>
    <w:multiLevelType w:val="hybridMultilevel"/>
    <w:tmpl w:val="177EC494"/>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35BE7E72"/>
    <w:multiLevelType w:val="hybridMultilevel"/>
    <w:tmpl w:val="FD1EFE1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81965AD"/>
    <w:multiLevelType w:val="hybridMultilevel"/>
    <w:tmpl w:val="D00040B8"/>
    <w:lvl w:ilvl="0" w:tplc="6C602DE0">
      <w:start w:val="5"/>
      <w:numFmt w:val="decimal"/>
      <w:lvlText w:val="%1."/>
      <w:lvlJc w:val="left"/>
      <w:pPr>
        <w:ind w:left="720" w:hanging="360"/>
      </w:pPr>
      <w:rPr>
        <w:rFonts w:cs="Times New Roman" w:hint="default"/>
      </w:rPr>
    </w:lvl>
    <w:lvl w:ilvl="1" w:tplc="378A3AC4">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9B105F0"/>
    <w:multiLevelType w:val="hybridMultilevel"/>
    <w:tmpl w:val="574E9C10"/>
    <w:lvl w:ilvl="0" w:tplc="3CC6C5A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3D58083E"/>
    <w:multiLevelType w:val="multilevel"/>
    <w:tmpl w:val="BAFE37E4"/>
    <w:lvl w:ilvl="0">
      <w:start w:val="1"/>
      <w:numFmt w:val="decimal"/>
      <w:lvlRestart w:val="0"/>
      <w:pStyle w:val="1"/>
      <w:lvlText w:val="%1."/>
      <w:lvlJc w:val="left"/>
      <w:pPr>
        <w:tabs>
          <w:tab w:val="num" w:pos="567"/>
        </w:tabs>
        <w:ind w:left="0" w:firstLine="0"/>
      </w:pPr>
      <w:rPr>
        <w:rFonts w:hint="default"/>
        <w:b/>
        <w:i w:val="0"/>
      </w:rPr>
    </w:lvl>
    <w:lvl w:ilvl="1">
      <w:start w:val="1"/>
      <w:numFmt w:val="upperLetter"/>
      <w:pStyle w:val="2"/>
      <w:lvlText w:val="(%2)"/>
      <w:lvlJc w:val="left"/>
      <w:pPr>
        <w:tabs>
          <w:tab w:val="num" w:pos="1135"/>
        </w:tabs>
        <w:ind w:left="568" w:firstLine="0"/>
      </w:pPr>
      <w:rPr>
        <w:rFonts w:hint="default"/>
        <w:caps w:val="0"/>
      </w:rPr>
    </w:lvl>
    <w:lvl w:ilvl="2">
      <w:start w:val="1"/>
      <w:numFmt w:val="lowerRoman"/>
      <w:pStyle w:val="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411D47E7"/>
    <w:multiLevelType w:val="multilevel"/>
    <w:tmpl w:val="5464D986"/>
    <w:lvl w:ilvl="0">
      <w:start w:val="1"/>
      <w:numFmt w:val="decimal"/>
      <w:lvlText w:val="%1."/>
      <w:lvlJc w:val="left"/>
      <w:pPr>
        <w:tabs>
          <w:tab w:val="num" w:pos="567"/>
        </w:tabs>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2CE18E5"/>
    <w:multiLevelType w:val="hybridMultilevel"/>
    <w:tmpl w:val="5546D230"/>
    <w:lvl w:ilvl="0" w:tplc="FDFC49F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60324B"/>
    <w:multiLevelType w:val="hybridMultilevel"/>
    <w:tmpl w:val="9DB475C6"/>
    <w:lvl w:ilvl="0" w:tplc="EB48DF86">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6">
    <w:nsid w:val="4AC650ED"/>
    <w:multiLevelType w:val="multilevel"/>
    <w:tmpl w:val="5464D986"/>
    <w:lvl w:ilvl="0">
      <w:start w:val="1"/>
      <w:numFmt w:val="decimal"/>
      <w:lvlText w:val="%1."/>
      <w:lvlJc w:val="left"/>
      <w:pPr>
        <w:tabs>
          <w:tab w:val="num" w:pos="567"/>
        </w:tabs>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C31395C"/>
    <w:multiLevelType w:val="hybridMultilevel"/>
    <w:tmpl w:val="E7B6F082"/>
    <w:lvl w:ilvl="0" w:tplc="7DA6BD62">
      <w:start w:val="6"/>
      <w:numFmt w:val="decimal"/>
      <w:lvlText w:val="%1."/>
      <w:lvlJc w:val="left"/>
      <w:pPr>
        <w:tabs>
          <w:tab w:val="num" w:pos="600"/>
        </w:tabs>
        <w:ind w:left="600" w:hanging="60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4D0877FE"/>
    <w:multiLevelType w:val="multilevel"/>
    <w:tmpl w:val="FE56AF98"/>
    <w:lvl w:ilvl="0">
      <w:start w:val="2"/>
      <w:numFmt w:val="bullet"/>
      <w:lvlText w:val="-"/>
      <w:lvlJc w:val="left"/>
      <w:pPr>
        <w:tabs>
          <w:tab w:val="num" w:pos="2061"/>
        </w:tabs>
        <w:ind w:left="2061" w:hanging="360"/>
      </w:pPr>
      <w:rPr>
        <w:rFonts w:ascii="Arial" w:eastAsia="Times New Roman" w:hAnsi="Aria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9">
    <w:nsid w:val="507E3EAD"/>
    <w:multiLevelType w:val="hybridMultilevel"/>
    <w:tmpl w:val="6630A580"/>
    <w:lvl w:ilvl="0" w:tplc="0D12BBF0">
      <w:start w:val="1"/>
      <w:numFmt w:val="lowerLetter"/>
      <w:lvlText w:val="(%1)"/>
      <w:lvlJc w:val="left"/>
      <w:pPr>
        <w:ind w:left="5832" w:hanging="360"/>
      </w:pPr>
      <w:rPr>
        <w:rFonts w:cs="Times New Roman" w:hint="default"/>
      </w:rPr>
    </w:lvl>
    <w:lvl w:ilvl="1" w:tplc="08070019" w:tentative="1">
      <w:start w:val="1"/>
      <w:numFmt w:val="lowerLetter"/>
      <w:lvlText w:val="%2."/>
      <w:lvlJc w:val="left"/>
      <w:pPr>
        <w:ind w:left="6552" w:hanging="360"/>
      </w:pPr>
      <w:rPr>
        <w:rFonts w:cs="Times New Roman"/>
      </w:rPr>
    </w:lvl>
    <w:lvl w:ilvl="2" w:tplc="0807001B" w:tentative="1">
      <w:start w:val="1"/>
      <w:numFmt w:val="lowerRoman"/>
      <w:lvlText w:val="%3."/>
      <w:lvlJc w:val="right"/>
      <w:pPr>
        <w:ind w:left="7272" w:hanging="180"/>
      </w:pPr>
      <w:rPr>
        <w:rFonts w:cs="Times New Roman"/>
      </w:rPr>
    </w:lvl>
    <w:lvl w:ilvl="3" w:tplc="0807000F" w:tentative="1">
      <w:start w:val="1"/>
      <w:numFmt w:val="decimal"/>
      <w:lvlText w:val="%4."/>
      <w:lvlJc w:val="left"/>
      <w:pPr>
        <w:ind w:left="7992" w:hanging="360"/>
      </w:pPr>
      <w:rPr>
        <w:rFonts w:cs="Times New Roman"/>
      </w:rPr>
    </w:lvl>
    <w:lvl w:ilvl="4" w:tplc="08070019" w:tentative="1">
      <w:start w:val="1"/>
      <w:numFmt w:val="lowerLetter"/>
      <w:lvlText w:val="%5."/>
      <w:lvlJc w:val="left"/>
      <w:pPr>
        <w:ind w:left="8712" w:hanging="360"/>
      </w:pPr>
      <w:rPr>
        <w:rFonts w:cs="Times New Roman"/>
      </w:rPr>
    </w:lvl>
    <w:lvl w:ilvl="5" w:tplc="0807001B" w:tentative="1">
      <w:start w:val="1"/>
      <w:numFmt w:val="lowerRoman"/>
      <w:lvlText w:val="%6."/>
      <w:lvlJc w:val="right"/>
      <w:pPr>
        <w:ind w:left="9432" w:hanging="180"/>
      </w:pPr>
      <w:rPr>
        <w:rFonts w:cs="Times New Roman"/>
      </w:rPr>
    </w:lvl>
    <w:lvl w:ilvl="6" w:tplc="0807000F" w:tentative="1">
      <w:start w:val="1"/>
      <w:numFmt w:val="decimal"/>
      <w:lvlText w:val="%7."/>
      <w:lvlJc w:val="left"/>
      <w:pPr>
        <w:ind w:left="10152" w:hanging="360"/>
      </w:pPr>
      <w:rPr>
        <w:rFonts w:cs="Times New Roman"/>
      </w:rPr>
    </w:lvl>
    <w:lvl w:ilvl="7" w:tplc="08070019" w:tentative="1">
      <w:start w:val="1"/>
      <w:numFmt w:val="lowerLetter"/>
      <w:lvlText w:val="%8."/>
      <w:lvlJc w:val="left"/>
      <w:pPr>
        <w:ind w:left="10872" w:hanging="360"/>
      </w:pPr>
      <w:rPr>
        <w:rFonts w:cs="Times New Roman"/>
      </w:rPr>
    </w:lvl>
    <w:lvl w:ilvl="8" w:tplc="0807001B" w:tentative="1">
      <w:start w:val="1"/>
      <w:numFmt w:val="lowerRoman"/>
      <w:lvlText w:val="%9."/>
      <w:lvlJc w:val="right"/>
      <w:pPr>
        <w:ind w:left="11592" w:hanging="180"/>
      </w:pPr>
      <w:rPr>
        <w:rFonts w:cs="Times New Roman"/>
      </w:rPr>
    </w:lvl>
  </w:abstractNum>
  <w:abstractNum w:abstractNumId="30">
    <w:nsid w:val="509B0AA4"/>
    <w:multiLevelType w:val="hybridMultilevel"/>
    <w:tmpl w:val="CAC0A348"/>
    <w:lvl w:ilvl="0" w:tplc="04090019">
      <w:start w:val="1"/>
      <w:numFmt w:val="lowerLetter"/>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1">
    <w:nsid w:val="53274865"/>
    <w:multiLevelType w:val="hybridMultilevel"/>
    <w:tmpl w:val="4896075E"/>
    <w:lvl w:ilvl="0" w:tplc="D12ADDE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hint="default"/>
      </w:rPr>
    </w:lvl>
    <w:lvl w:ilvl="1" w:tplc="04090003" w:tentative="1">
      <w:start w:val="1"/>
      <w:numFmt w:val="bullet"/>
      <w:lvlText w:val="o"/>
      <w:lvlJc w:val="left"/>
      <w:pPr>
        <w:tabs>
          <w:tab w:val="num" w:pos="2781"/>
        </w:tabs>
        <w:ind w:left="2781" w:hanging="360"/>
      </w:pPr>
      <w:rPr>
        <w:rFonts w:ascii="Courier New" w:hAnsi="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3">
    <w:nsid w:val="61216A77"/>
    <w:multiLevelType w:val="hybridMultilevel"/>
    <w:tmpl w:val="5F386982"/>
    <w:lvl w:ilvl="0" w:tplc="468E3132">
      <w:start w:val="20"/>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4FA0655"/>
    <w:multiLevelType w:val="hybridMultilevel"/>
    <w:tmpl w:val="4244775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6A75505A"/>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6">
    <w:nsid w:val="6D8266CA"/>
    <w:multiLevelType w:val="hybridMultilevel"/>
    <w:tmpl w:val="01043348"/>
    <w:lvl w:ilvl="0" w:tplc="3D7E68E2">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71B2B68"/>
    <w:multiLevelType w:val="multilevel"/>
    <w:tmpl w:val="FE56AF98"/>
    <w:lvl w:ilvl="0">
      <w:start w:val="2"/>
      <w:numFmt w:val="bullet"/>
      <w:lvlText w:val="-"/>
      <w:lvlJc w:val="left"/>
      <w:pPr>
        <w:tabs>
          <w:tab w:val="num" w:pos="2061"/>
        </w:tabs>
        <w:ind w:left="2061" w:hanging="360"/>
      </w:pPr>
      <w:rPr>
        <w:rFonts w:ascii="Arial" w:eastAsia="Times New Roman" w:hAnsi="Aria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38">
    <w:nsid w:val="784D76C3"/>
    <w:multiLevelType w:val="hybridMultilevel"/>
    <w:tmpl w:val="E684E1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24"/>
  </w:num>
  <w:num w:numId="3">
    <w:abstractNumId w:val="7"/>
  </w:num>
  <w:num w:numId="4">
    <w:abstractNumId w:val="32"/>
  </w:num>
  <w:num w:numId="5">
    <w:abstractNumId w:val="37"/>
  </w:num>
  <w:num w:numId="6">
    <w:abstractNumId w:val="28"/>
  </w:num>
  <w:num w:numId="7">
    <w:abstractNumId w:val="10"/>
  </w:num>
  <w:num w:numId="8">
    <w:abstractNumId w:val="1"/>
  </w:num>
  <w:num w:numId="9">
    <w:abstractNumId w:val="25"/>
  </w:num>
  <w:num w:numId="10">
    <w:abstractNumId w:val="26"/>
  </w:num>
  <w:num w:numId="11">
    <w:abstractNumId w:val="22"/>
  </w:num>
  <w:num w:numId="12">
    <w:abstractNumId w:val="5"/>
  </w:num>
  <w:num w:numId="13">
    <w:abstractNumId w:val="14"/>
  </w:num>
  <w:num w:numId="14">
    <w:abstractNumId w:val="27"/>
  </w:num>
  <w:num w:numId="15">
    <w:abstractNumId w:val="38"/>
  </w:num>
  <w:num w:numId="16">
    <w:abstractNumId w:val="36"/>
  </w:num>
  <w:num w:numId="17">
    <w:abstractNumId w:val="16"/>
  </w:num>
  <w:num w:numId="1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
  </w:num>
  <w:num w:numId="28">
    <w:abstractNumId w:val="20"/>
  </w:num>
  <w:num w:numId="29">
    <w:abstractNumId w:val="31"/>
  </w:num>
  <w:num w:numId="30">
    <w:abstractNumId w:val="23"/>
  </w:num>
  <w:num w:numId="31">
    <w:abstractNumId w:val="9"/>
  </w:num>
  <w:num w:numId="32">
    <w:abstractNumId w:val="3"/>
  </w:num>
  <w:num w:numId="33">
    <w:abstractNumId w:val="21"/>
  </w:num>
  <w:num w:numId="34">
    <w:abstractNumId w:val="29"/>
  </w:num>
  <w:num w:numId="35">
    <w:abstractNumId w:val="35"/>
  </w:num>
  <w:num w:numId="36">
    <w:abstractNumId w:val="0"/>
  </w:num>
  <w:num w:numId="37">
    <w:abstractNumId w:val="11"/>
  </w:num>
  <w:num w:numId="38">
    <w:abstractNumId w:val="1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2867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D2"/>
    <w:rsid w:val="000001EE"/>
    <w:rsid w:val="00004085"/>
    <w:rsid w:val="00004510"/>
    <w:rsid w:val="0000681A"/>
    <w:rsid w:val="00007013"/>
    <w:rsid w:val="000111F4"/>
    <w:rsid w:val="000158B7"/>
    <w:rsid w:val="00015C84"/>
    <w:rsid w:val="00015FDA"/>
    <w:rsid w:val="0001644F"/>
    <w:rsid w:val="00020386"/>
    <w:rsid w:val="00022F9A"/>
    <w:rsid w:val="000266CA"/>
    <w:rsid w:val="00026BEC"/>
    <w:rsid w:val="00030E4F"/>
    <w:rsid w:val="00030E9B"/>
    <w:rsid w:val="00031B05"/>
    <w:rsid w:val="00033C47"/>
    <w:rsid w:val="00036F66"/>
    <w:rsid w:val="000377CA"/>
    <w:rsid w:val="00037D86"/>
    <w:rsid w:val="0004087D"/>
    <w:rsid w:val="0004306F"/>
    <w:rsid w:val="00043271"/>
    <w:rsid w:val="00045933"/>
    <w:rsid w:val="00050AD3"/>
    <w:rsid w:val="000525D3"/>
    <w:rsid w:val="0005417E"/>
    <w:rsid w:val="000558D2"/>
    <w:rsid w:val="00055A97"/>
    <w:rsid w:val="00057D9B"/>
    <w:rsid w:val="0006178D"/>
    <w:rsid w:val="000630C6"/>
    <w:rsid w:val="00064354"/>
    <w:rsid w:val="0006474E"/>
    <w:rsid w:val="00070C1D"/>
    <w:rsid w:val="00070E99"/>
    <w:rsid w:val="00071657"/>
    <w:rsid w:val="00071966"/>
    <w:rsid w:val="00075149"/>
    <w:rsid w:val="000765B9"/>
    <w:rsid w:val="000773B0"/>
    <w:rsid w:val="000776EF"/>
    <w:rsid w:val="00077D5A"/>
    <w:rsid w:val="000818E7"/>
    <w:rsid w:val="00083D6F"/>
    <w:rsid w:val="00085EC1"/>
    <w:rsid w:val="00086F20"/>
    <w:rsid w:val="00090501"/>
    <w:rsid w:val="00090866"/>
    <w:rsid w:val="00090C6E"/>
    <w:rsid w:val="000917C1"/>
    <w:rsid w:val="00091B9D"/>
    <w:rsid w:val="00093E84"/>
    <w:rsid w:val="000963E5"/>
    <w:rsid w:val="00096DF1"/>
    <w:rsid w:val="00097C32"/>
    <w:rsid w:val="000A0BDD"/>
    <w:rsid w:val="000A4170"/>
    <w:rsid w:val="000A41FA"/>
    <w:rsid w:val="000A5220"/>
    <w:rsid w:val="000A594D"/>
    <w:rsid w:val="000A7424"/>
    <w:rsid w:val="000A7D77"/>
    <w:rsid w:val="000B0CB2"/>
    <w:rsid w:val="000B4502"/>
    <w:rsid w:val="000B5BA1"/>
    <w:rsid w:val="000B605C"/>
    <w:rsid w:val="000C0374"/>
    <w:rsid w:val="000C138C"/>
    <w:rsid w:val="000C1C17"/>
    <w:rsid w:val="000C5E9E"/>
    <w:rsid w:val="000C64E0"/>
    <w:rsid w:val="000C7781"/>
    <w:rsid w:val="000D4498"/>
    <w:rsid w:val="000E19E2"/>
    <w:rsid w:val="000E2127"/>
    <w:rsid w:val="000E31A0"/>
    <w:rsid w:val="000E720E"/>
    <w:rsid w:val="000E7307"/>
    <w:rsid w:val="000F0290"/>
    <w:rsid w:val="000F1A94"/>
    <w:rsid w:val="000F24E5"/>
    <w:rsid w:val="000F3288"/>
    <w:rsid w:val="000F7290"/>
    <w:rsid w:val="000F76E6"/>
    <w:rsid w:val="00100EF2"/>
    <w:rsid w:val="001014FC"/>
    <w:rsid w:val="001033C3"/>
    <w:rsid w:val="00105D8B"/>
    <w:rsid w:val="0010643F"/>
    <w:rsid w:val="001076DE"/>
    <w:rsid w:val="00110DAD"/>
    <w:rsid w:val="0012040E"/>
    <w:rsid w:val="001207CD"/>
    <w:rsid w:val="001214BA"/>
    <w:rsid w:val="00122221"/>
    <w:rsid w:val="00122CF2"/>
    <w:rsid w:val="0012350A"/>
    <w:rsid w:val="0012398E"/>
    <w:rsid w:val="0012496A"/>
    <w:rsid w:val="00124CE0"/>
    <w:rsid w:val="00126F28"/>
    <w:rsid w:val="00130184"/>
    <w:rsid w:val="00132855"/>
    <w:rsid w:val="00132CFE"/>
    <w:rsid w:val="00134E65"/>
    <w:rsid w:val="00135E07"/>
    <w:rsid w:val="00135E81"/>
    <w:rsid w:val="001370A6"/>
    <w:rsid w:val="00140674"/>
    <w:rsid w:val="0014175E"/>
    <w:rsid w:val="001468DA"/>
    <w:rsid w:val="00146A96"/>
    <w:rsid w:val="00153814"/>
    <w:rsid w:val="00153AB4"/>
    <w:rsid w:val="001560E4"/>
    <w:rsid w:val="00156A89"/>
    <w:rsid w:val="00162AC9"/>
    <w:rsid w:val="0016301F"/>
    <w:rsid w:val="00166498"/>
    <w:rsid w:val="00167251"/>
    <w:rsid w:val="0017058F"/>
    <w:rsid w:val="00171FF4"/>
    <w:rsid w:val="00172AFA"/>
    <w:rsid w:val="00173CCD"/>
    <w:rsid w:val="00174F7B"/>
    <w:rsid w:val="00175A88"/>
    <w:rsid w:val="00180C1B"/>
    <w:rsid w:val="00181FDA"/>
    <w:rsid w:val="001824D5"/>
    <w:rsid w:val="001830D6"/>
    <w:rsid w:val="001832A6"/>
    <w:rsid w:val="001832EE"/>
    <w:rsid w:val="001842A8"/>
    <w:rsid w:val="00184674"/>
    <w:rsid w:val="00190803"/>
    <w:rsid w:val="00190C45"/>
    <w:rsid w:val="00190CFC"/>
    <w:rsid w:val="00194091"/>
    <w:rsid w:val="00197E96"/>
    <w:rsid w:val="001A03E0"/>
    <w:rsid w:val="001A0ED5"/>
    <w:rsid w:val="001A1674"/>
    <w:rsid w:val="001A1F69"/>
    <w:rsid w:val="001A4045"/>
    <w:rsid w:val="001A6EF3"/>
    <w:rsid w:val="001B0881"/>
    <w:rsid w:val="001B1570"/>
    <w:rsid w:val="001B209C"/>
    <w:rsid w:val="001B4734"/>
    <w:rsid w:val="001B522C"/>
    <w:rsid w:val="001B64D7"/>
    <w:rsid w:val="001B6DD5"/>
    <w:rsid w:val="001B70C1"/>
    <w:rsid w:val="001B7557"/>
    <w:rsid w:val="001C1487"/>
    <w:rsid w:val="001C1EEC"/>
    <w:rsid w:val="001C2405"/>
    <w:rsid w:val="001C3489"/>
    <w:rsid w:val="001C4187"/>
    <w:rsid w:val="001C524D"/>
    <w:rsid w:val="001D1D7A"/>
    <w:rsid w:val="001D4F29"/>
    <w:rsid w:val="001D75BA"/>
    <w:rsid w:val="001D7869"/>
    <w:rsid w:val="001D7BD2"/>
    <w:rsid w:val="001E3F8B"/>
    <w:rsid w:val="001E5295"/>
    <w:rsid w:val="001E66BB"/>
    <w:rsid w:val="001E6ED9"/>
    <w:rsid w:val="001F033F"/>
    <w:rsid w:val="001F1097"/>
    <w:rsid w:val="001F2A02"/>
    <w:rsid w:val="001F591D"/>
    <w:rsid w:val="001F7DBD"/>
    <w:rsid w:val="00201EF0"/>
    <w:rsid w:val="00205D95"/>
    <w:rsid w:val="00205EA8"/>
    <w:rsid w:val="00207461"/>
    <w:rsid w:val="00211793"/>
    <w:rsid w:val="00212100"/>
    <w:rsid w:val="00213102"/>
    <w:rsid w:val="00214377"/>
    <w:rsid w:val="002158BE"/>
    <w:rsid w:val="00217E3A"/>
    <w:rsid w:val="00221EF6"/>
    <w:rsid w:val="002250EB"/>
    <w:rsid w:val="002264CB"/>
    <w:rsid w:val="00226551"/>
    <w:rsid w:val="002306FE"/>
    <w:rsid w:val="002320F4"/>
    <w:rsid w:val="002328C5"/>
    <w:rsid w:val="00232A86"/>
    <w:rsid w:val="00232C1B"/>
    <w:rsid w:val="0023304A"/>
    <w:rsid w:val="00234C5D"/>
    <w:rsid w:val="002366B6"/>
    <w:rsid w:val="00240159"/>
    <w:rsid w:val="00244234"/>
    <w:rsid w:val="0024437E"/>
    <w:rsid w:val="00244F97"/>
    <w:rsid w:val="00245F77"/>
    <w:rsid w:val="002462E5"/>
    <w:rsid w:val="00246833"/>
    <w:rsid w:val="00247137"/>
    <w:rsid w:val="002477D4"/>
    <w:rsid w:val="0025228A"/>
    <w:rsid w:val="0025572B"/>
    <w:rsid w:val="002568C6"/>
    <w:rsid w:val="00256BCE"/>
    <w:rsid w:val="00264303"/>
    <w:rsid w:val="002655B7"/>
    <w:rsid w:val="00266576"/>
    <w:rsid w:val="002721E3"/>
    <w:rsid w:val="00273E9D"/>
    <w:rsid w:val="00273FD1"/>
    <w:rsid w:val="00274740"/>
    <w:rsid w:val="002765DD"/>
    <w:rsid w:val="0027722A"/>
    <w:rsid w:val="00277E09"/>
    <w:rsid w:val="0028260E"/>
    <w:rsid w:val="00282D3D"/>
    <w:rsid w:val="00283927"/>
    <w:rsid w:val="00284A1A"/>
    <w:rsid w:val="0028654E"/>
    <w:rsid w:val="0028766C"/>
    <w:rsid w:val="00291154"/>
    <w:rsid w:val="00291854"/>
    <w:rsid w:val="00293176"/>
    <w:rsid w:val="00293401"/>
    <w:rsid w:val="00293A05"/>
    <w:rsid w:val="00293E08"/>
    <w:rsid w:val="0029413A"/>
    <w:rsid w:val="00295A58"/>
    <w:rsid w:val="002A00DD"/>
    <w:rsid w:val="002A1E44"/>
    <w:rsid w:val="002A2E8E"/>
    <w:rsid w:val="002B1A34"/>
    <w:rsid w:val="002B3DA1"/>
    <w:rsid w:val="002B4E93"/>
    <w:rsid w:val="002B5262"/>
    <w:rsid w:val="002B5B20"/>
    <w:rsid w:val="002B728D"/>
    <w:rsid w:val="002B77C6"/>
    <w:rsid w:val="002C155A"/>
    <w:rsid w:val="002C187F"/>
    <w:rsid w:val="002C1D04"/>
    <w:rsid w:val="002C2437"/>
    <w:rsid w:val="002C288F"/>
    <w:rsid w:val="002C345D"/>
    <w:rsid w:val="002C3738"/>
    <w:rsid w:val="002C6529"/>
    <w:rsid w:val="002C6E71"/>
    <w:rsid w:val="002C73C7"/>
    <w:rsid w:val="002D0119"/>
    <w:rsid w:val="002D11D4"/>
    <w:rsid w:val="002D142C"/>
    <w:rsid w:val="002D53AD"/>
    <w:rsid w:val="002D71FF"/>
    <w:rsid w:val="002E3D2B"/>
    <w:rsid w:val="002E3FEB"/>
    <w:rsid w:val="002E65FB"/>
    <w:rsid w:val="002F20D2"/>
    <w:rsid w:val="002F316C"/>
    <w:rsid w:val="002F6689"/>
    <w:rsid w:val="002F6F93"/>
    <w:rsid w:val="002F782F"/>
    <w:rsid w:val="00300896"/>
    <w:rsid w:val="003014EF"/>
    <w:rsid w:val="00302029"/>
    <w:rsid w:val="00302FE8"/>
    <w:rsid w:val="00303657"/>
    <w:rsid w:val="0030633B"/>
    <w:rsid w:val="00310B1A"/>
    <w:rsid w:val="00311011"/>
    <w:rsid w:val="003134F2"/>
    <w:rsid w:val="00316DFF"/>
    <w:rsid w:val="0031769E"/>
    <w:rsid w:val="00320B95"/>
    <w:rsid w:val="003213F2"/>
    <w:rsid w:val="0032173D"/>
    <w:rsid w:val="00321F76"/>
    <w:rsid w:val="0032206E"/>
    <w:rsid w:val="00322193"/>
    <w:rsid w:val="00324A11"/>
    <w:rsid w:val="003265D9"/>
    <w:rsid w:val="003278BB"/>
    <w:rsid w:val="003309FF"/>
    <w:rsid w:val="00330B63"/>
    <w:rsid w:val="0033155A"/>
    <w:rsid w:val="003345A5"/>
    <w:rsid w:val="00334DBE"/>
    <w:rsid w:val="003352EB"/>
    <w:rsid w:val="003358E2"/>
    <w:rsid w:val="00336F1F"/>
    <w:rsid w:val="003410DF"/>
    <w:rsid w:val="00341A47"/>
    <w:rsid w:val="00344CD2"/>
    <w:rsid w:val="00346D70"/>
    <w:rsid w:val="00346F9E"/>
    <w:rsid w:val="00347080"/>
    <w:rsid w:val="00354B8F"/>
    <w:rsid w:val="003611DE"/>
    <w:rsid w:val="00362148"/>
    <w:rsid w:val="003627AF"/>
    <w:rsid w:val="0036616C"/>
    <w:rsid w:val="00366EB1"/>
    <w:rsid w:val="0037006C"/>
    <w:rsid w:val="00371234"/>
    <w:rsid w:val="00372993"/>
    <w:rsid w:val="003741F4"/>
    <w:rsid w:val="003817D0"/>
    <w:rsid w:val="003823DC"/>
    <w:rsid w:val="00384FB7"/>
    <w:rsid w:val="00385533"/>
    <w:rsid w:val="0038618D"/>
    <w:rsid w:val="00386416"/>
    <w:rsid w:val="003903CC"/>
    <w:rsid w:val="003916E0"/>
    <w:rsid w:val="00392667"/>
    <w:rsid w:val="00392F1F"/>
    <w:rsid w:val="003930F0"/>
    <w:rsid w:val="0039500E"/>
    <w:rsid w:val="00395347"/>
    <w:rsid w:val="003974AB"/>
    <w:rsid w:val="003A0542"/>
    <w:rsid w:val="003A2098"/>
    <w:rsid w:val="003A2C2F"/>
    <w:rsid w:val="003A3DAF"/>
    <w:rsid w:val="003A4CBD"/>
    <w:rsid w:val="003A676A"/>
    <w:rsid w:val="003A6EF0"/>
    <w:rsid w:val="003B017B"/>
    <w:rsid w:val="003B0B74"/>
    <w:rsid w:val="003B17B7"/>
    <w:rsid w:val="003B206A"/>
    <w:rsid w:val="003B33F3"/>
    <w:rsid w:val="003B5867"/>
    <w:rsid w:val="003B6213"/>
    <w:rsid w:val="003B716F"/>
    <w:rsid w:val="003B7500"/>
    <w:rsid w:val="003B7761"/>
    <w:rsid w:val="003C2214"/>
    <w:rsid w:val="003C7376"/>
    <w:rsid w:val="003D3134"/>
    <w:rsid w:val="003D48C1"/>
    <w:rsid w:val="003D4BCE"/>
    <w:rsid w:val="003D75E0"/>
    <w:rsid w:val="003E6756"/>
    <w:rsid w:val="003F0C53"/>
    <w:rsid w:val="003F1332"/>
    <w:rsid w:val="003F1FD3"/>
    <w:rsid w:val="003F42E8"/>
    <w:rsid w:val="003F43EC"/>
    <w:rsid w:val="003F6CAE"/>
    <w:rsid w:val="003F7803"/>
    <w:rsid w:val="00402C4C"/>
    <w:rsid w:val="00406315"/>
    <w:rsid w:val="004108DE"/>
    <w:rsid w:val="00411008"/>
    <w:rsid w:val="004110B8"/>
    <w:rsid w:val="00413232"/>
    <w:rsid w:val="00413DC6"/>
    <w:rsid w:val="004149EE"/>
    <w:rsid w:val="00414B1E"/>
    <w:rsid w:val="00414BD6"/>
    <w:rsid w:val="00415E1D"/>
    <w:rsid w:val="004204BD"/>
    <w:rsid w:val="00421239"/>
    <w:rsid w:val="00421954"/>
    <w:rsid w:val="00422E25"/>
    <w:rsid w:val="004231B5"/>
    <w:rsid w:val="00425A2D"/>
    <w:rsid w:val="00427697"/>
    <w:rsid w:val="00427EC8"/>
    <w:rsid w:val="00431FFD"/>
    <w:rsid w:val="00432F4A"/>
    <w:rsid w:val="00436AC3"/>
    <w:rsid w:val="00444558"/>
    <w:rsid w:val="0045192C"/>
    <w:rsid w:val="0045199C"/>
    <w:rsid w:val="00452573"/>
    <w:rsid w:val="004525A1"/>
    <w:rsid w:val="0045366E"/>
    <w:rsid w:val="00454776"/>
    <w:rsid w:val="0045504C"/>
    <w:rsid w:val="0045510C"/>
    <w:rsid w:val="00455368"/>
    <w:rsid w:val="00455ED0"/>
    <w:rsid w:val="004560A2"/>
    <w:rsid w:val="004569B4"/>
    <w:rsid w:val="00456D39"/>
    <w:rsid w:val="00460606"/>
    <w:rsid w:val="004613E7"/>
    <w:rsid w:val="00461D18"/>
    <w:rsid w:val="004632F6"/>
    <w:rsid w:val="00467981"/>
    <w:rsid w:val="00471197"/>
    <w:rsid w:val="0047794E"/>
    <w:rsid w:val="0049176A"/>
    <w:rsid w:val="004924A6"/>
    <w:rsid w:val="00493DF1"/>
    <w:rsid w:val="00495EBC"/>
    <w:rsid w:val="0049793C"/>
    <w:rsid w:val="004A01A5"/>
    <w:rsid w:val="004A154C"/>
    <w:rsid w:val="004A17A5"/>
    <w:rsid w:val="004A60C9"/>
    <w:rsid w:val="004A634E"/>
    <w:rsid w:val="004B0852"/>
    <w:rsid w:val="004B23A2"/>
    <w:rsid w:val="004B3A8C"/>
    <w:rsid w:val="004B5077"/>
    <w:rsid w:val="004B65BA"/>
    <w:rsid w:val="004B759D"/>
    <w:rsid w:val="004B79B8"/>
    <w:rsid w:val="004C00D1"/>
    <w:rsid w:val="004C4E6A"/>
    <w:rsid w:val="004C539C"/>
    <w:rsid w:val="004C5B2F"/>
    <w:rsid w:val="004D1745"/>
    <w:rsid w:val="004D3DBE"/>
    <w:rsid w:val="004D4716"/>
    <w:rsid w:val="004D51D3"/>
    <w:rsid w:val="004D79FF"/>
    <w:rsid w:val="004E2F03"/>
    <w:rsid w:val="004E4C69"/>
    <w:rsid w:val="004F0B78"/>
    <w:rsid w:val="004F0CEB"/>
    <w:rsid w:val="004F3661"/>
    <w:rsid w:val="004F6918"/>
    <w:rsid w:val="00500E0F"/>
    <w:rsid w:val="00504148"/>
    <w:rsid w:val="005163C1"/>
    <w:rsid w:val="00516A19"/>
    <w:rsid w:val="00517AB6"/>
    <w:rsid w:val="00520262"/>
    <w:rsid w:val="005213A2"/>
    <w:rsid w:val="0052149D"/>
    <w:rsid w:val="00521F70"/>
    <w:rsid w:val="00523EA0"/>
    <w:rsid w:val="00525DB2"/>
    <w:rsid w:val="00526483"/>
    <w:rsid w:val="00526D39"/>
    <w:rsid w:val="00530C37"/>
    <w:rsid w:val="00530E29"/>
    <w:rsid w:val="00534299"/>
    <w:rsid w:val="005347DE"/>
    <w:rsid w:val="0053731F"/>
    <w:rsid w:val="00540E8D"/>
    <w:rsid w:val="00541AC1"/>
    <w:rsid w:val="00541BF4"/>
    <w:rsid w:val="00543E72"/>
    <w:rsid w:val="0054406B"/>
    <w:rsid w:val="00544A15"/>
    <w:rsid w:val="005475E7"/>
    <w:rsid w:val="00552562"/>
    <w:rsid w:val="00552CD7"/>
    <w:rsid w:val="00553AB1"/>
    <w:rsid w:val="0055521A"/>
    <w:rsid w:val="005563CE"/>
    <w:rsid w:val="0055715F"/>
    <w:rsid w:val="00560B35"/>
    <w:rsid w:val="005636EF"/>
    <w:rsid w:val="00564887"/>
    <w:rsid w:val="0057047F"/>
    <w:rsid w:val="00570713"/>
    <w:rsid w:val="00571CEC"/>
    <w:rsid w:val="00572218"/>
    <w:rsid w:val="00572A35"/>
    <w:rsid w:val="00574D9A"/>
    <w:rsid w:val="00576C4E"/>
    <w:rsid w:val="00580CE2"/>
    <w:rsid w:val="00583E76"/>
    <w:rsid w:val="0058609F"/>
    <w:rsid w:val="00591174"/>
    <w:rsid w:val="005915DF"/>
    <w:rsid w:val="005918B1"/>
    <w:rsid w:val="00592366"/>
    <w:rsid w:val="005941B2"/>
    <w:rsid w:val="00597A4E"/>
    <w:rsid w:val="005A17F1"/>
    <w:rsid w:val="005B041D"/>
    <w:rsid w:val="005B12E2"/>
    <w:rsid w:val="005B272E"/>
    <w:rsid w:val="005B326A"/>
    <w:rsid w:val="005B3506"/>
    <w:rsid w:val="005B364D"/>
    <w:rsid w:val="005B3BDE"/>
    <w:rsid w:val="005B4792"/>
    <w:rsid w:val="005B7489"/>
    <w:rsid w:val="005B7895"/>
    <w:rsid w:val="005B7B47"/>
    <w:rsid w:val="005C0DA4"/>
    <w:rsid w:val="005C2F04"/>
    <w:rsid w:val="005C3A0B"/>
    <w:rsid w:val="005C4100"/>
    <w:rsid w:val="005C4325"/>
    <w:rsid w:val="005C4615"/>
    <w:rsid w:val="005D1283"/>
    <w:rsid w:val="005D39AA"/>
    <w:rsid w:val="005D3A39"/>
    <w:rsid w:val="005D5FBE"/>
    <w:rsid w:val="005D773E"/>
    <w:rsid w:val="005D794D"/>
    <w:rsid w:val="005D7E3C"/>
    <w:rsid w:val="005E1D9E"/>
    <w:rsid w:val="005E32B6"/>
    <w:rsid w:val="005E6C70"/>
    <w:rsid w:val="005F026C"/>
    <w:rsid w:val="005F08E6"/>
    <w:rsid w:val="005F540F"/>
    <w:rsid w:val="005F5C26"/>
    <w:rsid w:val="005F7380"/>
    <w:rsid w:val="006007EC"/>
    <w:rsid w:val="00602288"/>
    <w:rsid w:val="00602904"/>
    <w:rsid w:val="00602E81"/>
    <w:rsid w:val="00604393"/>
    <w:rsid w:val="00604822"/>
    <w:rsid w:val="00604ED0"/>
    <w:rsid w:val="00605EC9"/>
    <w:rsid w:val="0060609D"/>
    <w:rsid w:val="00607FE9"/>
    <w:rsid w:val="00610263"/>
    <w:rsid w:val="00611210"/>
    <w:rsid w:val="00612165"/>
    <w:rsid w:val="00612D04"/>
    <w:rsid w:val="00614000"/>
    <w:rsid w:val="0061585A"/>
    <w:rsid w:val="00624CEF"/>
    <w:rsid w:val="00625CC4"/>
    <w:rsid w:val="0063173A"/>
    <w:rsid w:val="0063409B"/>
    <w:rsid w:val="0063780B"/>
    <w:rsid w:val="00637C3E"/>
    <w:rsid w:val="00637D6B"/>
    <w:rsid w:val="00640E31"/>
    <w:rsid w:val="006414EA"/>
    <w:rsid w:val="00641A4E"/>
    <w:rsid w:val="00642B40"/>
    <w:rsid w:val="00643B5E"/>
    <w:rsid w:val="0064434B"/>
    <w:rsid w:val="00645157"/>
    <w:rsid w:val="006455F3"/>
    <w:rsid w:val="00650CA8"/>
    <w:rsid w:val="00652F2B"/>
    <w:rsid w:val="00653588"/>
    <w:rsid w:val="0065761A"/>
    <w:rsid w:val="00661CDB"/>
    <w:rsid w:val="00662005"/>
    <w:rsid w:val="00662441"/>
    <w:rsid w:val="0066253E"/>
    <w:rsid w:val="00665531"/>
    <w:rsid w:val="006701E1"/>
    <w:rsid w:val="00670522"/>
    <w:rsid w:val="006712D7"/>
    <w:rsid w:val="006727B9"/>
    <w:rsid w:val="00674881"/>
    <w:rsid w:val="00675BD7"/>
    <w:rsid w:val="00676B06"/>
    <w:rsid w:val="00680321"/>
    <w:rsid w:val="006832B4"/>
    <w:rsid w:val="0068428A"/>
    <w:rsid w:val="006844BE"/>
    <w:rsid w:val="00684EB3"/>
    <w:rsid w:val="00692802"/>
    <w:rsid w:val="00692999"/>
    <w:rsid w:val="00692E40"/>
    <w:rsid w:val="006950E1"/>
    <w:rsid w:val="006954F0"/>
    <w:rsid w:val="006A02D7"/>
    <w:rsid w:val="006A7509"/>
    <w:rsid w:val="006B09BF"/>
    <w:rsid w:val="006B24D1"/>
    <w:rsid w:val="006B33FA"/>
    <w:rsid w:val="006B3F99"/>
    <w:rsid w:val="006B4D65"/>
    <w:rsid w:val="006B534E"/>
    <w:rsid w:val="006B5B96"/>
    <w:rsid w:val="006B6736"/>
    <w:rsid w:val="006B7432"/>
    <w:rsid w:val="006B7A90"/>
    <w:rsid w:val="006B7E82"/>
    <w:rsid w:val="006C0DAA"/>
    <w:rsid w:val="006C2550"/>
    <w:rsid w:val="006C2AC0"/>
    <w:rsid w:val="006C2AD3"/>
    <w:rsid w:val="006C303C"/>
    <w:rsid w:val="006C4495"/>
    <w:rsid w:val="006C4FF4"/>
    <w:rsid w:val="006C7059"/>
    <w:rsid w:val="006C7865"/>
    <w:rsid w:val="006D0380"/>
    <w:rsid w:val="006D1E26"/>
    <w:rsid w:val="006D270D"/>
    <w:rsid w:val="006D32CE"/>
    <w:rsid w:val="006D58C6"/>
    <w:rsid w:val="006E0851"/>
    <w:rsid w:val="006E18C5"/>
    <w:rsid w:val="006E2D6D"/>
    <w:rsid w:val="006E5F34"/>
    <w:rsid w:val="006E6BDC"/>
    <w:rsid w:val="006F01AE"/>
    <w:rsid w:val="006F549D"/>
    <w:rsid w:val="006F5557"/>
    <w:rsid w:val="006F61F8"/>
    <w:rsid w:val="006F661C"/>
    <w:rsid w:val="006F7335"/>
    <w:rsid w:val="006F7D2D"/>
    <w:rsid w:val="00700BC9"/>
    <w:rsid w:val="00701059"/>
    <w:rsid w:val="007036AA"/>
    <w:rsid w:val="007056C0"/>
    <w:rsid w:val="007121F3"/>
    <w:rsid w:val="00714C2C"/>
    <w:rsid w:val="00715155"/>
    <w:rsid w:val="007151EE"/>
    <w:rsid w:val="00715B00"/>
    <w:rsid w:val="00715F30"/>
    <w:rsid w:val="0071614D"/>
    <w:rsid w:val="00726CF9"/>
    <w:rsid w:val="007273E2"/>
    <w:rsid w:val="007309B1"/>
    <w:rsid w:val="00730AC1"/>
    <w:rsid w:val="00732141"/>
    <w:rsid w:val="00732B61"/>
    <w:rsid w:val="00734169"/>
    <w:rsid w:val="007366D8"/>
    <w:rsid w:val="00736DA1"/>
    <w:rsid w:val="00740B28"/>
    <w:rsid w:val="00740ED0"/>
    <w:rsid w:val="007437DF"/>
    <w:rsid w:val="0074637D"/>
    <w:rsid w:val="00747107"/>
    <w:rsid w:val="0074751E"/>
    <w:rsid w:val="00752401"/>
    <w:rsid w:val="007563E4"/>
    <w:rsid w:val="007566EA"/>
    <w:rsid w:val="00765255"/>
    <w:rsid w:val="00765A8D"/>
    <w:rsid w:val="00767E21"/>
    <w:rsid w:val="00770A80"/>
    <w:rsid w:val="00770DD9"/>
    <w:rsid w:val="007715BE"/>
    <w:rsid w:val="00771FC9"/>
    <w:rsid w:val="00774940"/>
    <w:rsid w:val="00775136"/>
    <w:rsid w:val="00777E56"/>
    <w:rsid w:val="007809BE"/>
    <w:rsid w:val="00785D86"/>
    <w:rsid w:val="00786063"/>
    <w:rsid w:val="0078767D"/>
    <w:rsid w:val="00792A5D"/>
    <w:rsid w:val="00792AFC"/>
    <w:rsid w:val="00793001"/>
    <w:rsid w:val="007932C2"/>
    <w:rsid w:val="007944D1"/>
    <w:rsid w:val="00794DE1"/>
    <w:rsid w:val="00796CB8"/>
    <w:rsid w:val="007A1052"/>
    <w:rsid w:val="007A136F"/>
    <w:rsid w:val="007A199C"/>
    <w:rsid w:val="007A1BA2"/>
    <w:rsid w:val="007A21EE"/>
    <w:rsid w:val="007A469D"/>
    <w:rsid w:val="007A5089"/>
    <w:rsid w:val="007A5860"/>
    <w:rsid w:val="007B11CA"/>
    <w:rsid w:val="007B2A1D"/>
    <w:rsid w:val="007B44C2"/>
    <w:rsid w:val="007B616B"/>
    <w:rsid w:val="007C0111"/>
    <w:rsid w:val="007C4E2E"/>
    <w:rsid w:val="007C6599"/>
    <w:rsid w:val="007D2A84"/>
    <w:rsid w:val="007D67CD"/>
    <w:rsid w:val="007E5C6A"/>
    <w:rsid w:val="007E7018"/>
    <w:rsid w:val="007F0595"/>
    <w:rsid w:val="007F05E4"/>
    <w:rsid w:val="007F07B1"/>
    <w:rsid w:val="007F0F9D"/>
    <w:rsid w:val="007F2BF0"/>
    <w:rsid w:val="007F3C03"/>
    <w:rsid w:val="007F682A"/>
    <w:rsid w:val="00800096"/>
    <w:rsid w:val="00800DF8"/>
    <w:rsid w:val="00801B84"/>
    <w:rsid w:val="00801FF5"/>
    <w:rsid w:val="008022F2"/>
    <w:rsid w:val="008035AE"/>
    <w:rsid w:val="00805155"/>
    <w:rsid w:val="00805F39"/>
    <w:rsid w:val="008102EA"/>
    <w:rsid w:val="0081225D"/>
    <w:rsid w:val="00813212"/>
    <w:rsid w:val="00814A9C"/>
    <w:rsid w:val="0081645F"/>
    <w:rsid w:val="008176AD"/>
    <w:rsid w:val="00821E45"/>
    <w:rsid w:val="008220E5"/>
    <w:rsid w:val="00822823"/>
    <w:rsid w:val="008258DB"/>
    <w:rsid w:val="00833900"/>
    <w:rsid w:val="00834AF3"/>
    <w:rsid w:val="00836088"/>
    <w:rsid w:val="00837C3A"/>
    <w:rsid w:val="00841A2D"/>
    <w:rsid w:val="00841EB0"/>
    <w:rsid w:val="00843081"/>
    <w:rsid w:val="008476F2"/>
    <w:rsid w:val="00850388"/>
    <w:rsid w:val="00850A32"/>
    <w:rsid w:val="00850EBD"/>
    <w:rsid w:val="00850FD6"/>
    <w:rsid w:val="0085214F"/>
    <w:rsid w:val="008546F5"/>
    <w:rsid w:val="00854A83"/>
    <w:rsid w:val="008565DC"/>
    <w:rsid w:val="0086192A"/>
    <w:rsid w:val="008627A2"/>
    <w:rsid w:val="0086337F"/>
    <w:rsid w:val="00865775"/>
    <w:rsid w:val="00870C0E"/>
    <w:rsid w:val="008725E2"/>
    <w:rsid w:val="008734BB"/>
    <w:rsid w:val="00874DC2"/>
    <w:rsid w:val="00875115"/>
    <w:rsid w:val="008769A0"/>
    <w:rsid w:val="00880DA0"/>
    <w:rsid w:val="008827FC"/>
    <w:rsid w:val="00885C36"/>
    <w:rsid w:val="008870B2"/>
    <w:rsid w:val="00892B05"/>
    <w:rsid w:val="00893B35"/>
    <w:rsid w:val="00894C11"/>
    <w:rsid w:val="0089504C"/>
    <w:rsid w:val="0089591E"/>
    <w:rsid w:val="008A40A4"/>
    <w:rsid w:val="008A47F9"/>
    <w:rsid w:val="008A580D"/>
    <w:rsid w:val="008A58A2"/>
    <w:rsid w:val="008B1705"/>
    <w:rsid w:val="008B1C07"/>
    <w:rsid w:val="008B2CC1"/>
    <w:rsid w:val="008B4C3F"/>
    <w:rsid w:val="008B6022"/>
    <w:rsid w:val="008C4DB9"/>
    <w:rsid w:val="008C543C"/>
    <w:rsid w:val="008C5D82"/>
    <w:rsid w:val="008D0B99"/>
    <w:rsid w:val="008D2C6C"/>
    <w:rsid w:val="008D3FB5"/>
    <w:rsid w:val="008D5515"/>
    <w:rsid w:val="008D60B0"/>
    <w:rsid w:val="008E18AF"/>
    <w:rsid w:val="008E2853"/>
    <w:rsid w:val="008E4B51"/>
    <w:rsid w:val="008E6611"/>
    <w:rsid w:val="008E6B17"/>
    <w:rsid w:val="008F2647"/>
    <w:rsid w:val="008F447E"/>
    <w:rsid w:val="008F5124"/>
    <w:rsid w:val="008F576C"/>
    <w:rsid w:val="008F6C61"/>
    <w:rsid w:val="008F770C"/>
    <w:rsid w:val="00903129"/>
    <w:rsid w:val="00905375"/>
    <w:rsid w:val="00905656"/>
    <w:rsid w:val="0091049A"/>
    <w:rsid w:val="009115FF"/>
    <w:rsid w:val="00911C55"/>
    <w:rsid w:val="00913A31"/>
    <w:rsid w:val="009140A1"/>
    <w:rsid w:val="00916096"/>
    <w:rsid w:val="00917636"/>
    <w:rsid w:val="009208D8"/>
    <w:rsid w:val="00921102"/>
    <w:rsid w:val="00921B08"/>
    <w:rsid w:val="00921E6C"/>
    <w:rsid w:val="00923ADC"/>
    <w:rsid w:val="00923AFF"/>
    <w:rsid w:val="00924A4C"/>
    <w:rsid w:val="00927AF0"/>
    <w:rsid w:val="00930517"/>
    <w:rsid w:val="0093056F"/>
    <w:rsid w:val="0093192D"/>
    <w:rsid w:val="00932367"/>
    <w:rsid w:val="00933193"/>
    <w:rsid w:val="0093333B"/>
    <w:rsid w:val="00933679"/>
    <w:rsid w:val="00934C72"/>
    <w:rsid w:val="009358A4"/>
    <w:rsid w:val="00935DC7"/>
    <w:rsid w:val="009426A6"/>
    <w:rsid w:val="0094336A"/>
    <w:rsid w:val="00943A4A"/>
    <w:rsid w:val="0094437F"/>
    <w:rsid w:val="0094543E"/>
    <w:rsid w:val="00946470"/>
    <w:rsid w:val="00950F03"/>
    <w:rsid w:val="009571E9"/>
    <w:rsid w:val="00960341"/>
    <w:rsid w:val="009623BE"/>
    <w:rsid w:val="009628F7"/>
    <w:rsid w:val="00963C37"/>
    <w:rsid w:val="00965FDE"/>
    <w:rsid w:val="0097052E"/>
    <w:rsid w:val="00970B91"/>
    <w:rsid w:val="00970E9D"/>
    <w:rsid w:val="00973FC2"/>
    <w:rsid w:val="0097637B"/>
    <w:rsid w:val="00977B88"/>
    <w:rsid w:val="009816CB"/>
    <w:rsid w:val="009827BB"/>
    <w:rsid w:val="00982893"/>
    <w:rsid w:val="00983228"/>
    <w:rsid w:val="009848FA"/>
    <w:rsid w:val="00985016"/>
    <w:rsid w:val="009860E1"/>
    <w:rsid w:val="00986F26"/>
    <w:rsid w:val="00987E43"/>
    <w:rsid w:val="0099090B"/>
    <w:rsid w:val="00992071"/>
    <w:rsid w:val="00996567"/>
    <w:rsid w:val="009A207A"/>
    <w:rsid w:val="009A2895"/>
    <w:rsid w:val="009A42D9"/>
    <w:rsid w:val="009A5247"/>
    <w:rsid w:val="009A53F2"/>
    <w:rsid w:val="009A5ECE"/>
    <w:rsid w:val="009B111A"/>
    <w:rsid w:val="009B3F7E"/>
    <w:rsid w:val="009C0343"/>
    <w:rsid w:val="009C0755"/>
    <w:rsid w:val="009C2E39"/>
    <w:rsid w:val="009C4A05"/>
    <w:rsid w:val="009C625B"/>
    <w:rsid w:val="009D16C1"/>
    <w:rsid w:val="009D2920"/>
    <w:rsid w:val="009D4575"/>
    <w:rsid w:val="009D65A1"/>
    <w:rsid w:val="009D7347"/>
    <w:rsid w:val="009E0627"/>
    <w:rsid w:val="009E2E4B"/>
    <w:rsid w:val="009E5230"/>
    <w:rsid w:val="009E716D"/>
    <w:rsid w:val="009E7EFF"/>
    <w:rsid w:val="009F15FD"/>
    <w:rsid w:val="00A004DA"/>
    <w:rsid w:val="00A03AFD"/>
    <w:rsid w:val="00A0519E"/>
    <w:rsid w:val="00A068D5"/>
    <w:rsid w:val="00A06A60"/>
    <w:rsid w:val="00A1080D"/>
    <w:rsid w:val="00A13B7F"/>
    <w:rsid w:val="00A208A7"/>
    <w:rsid w:val="00A22158"/>
    <w:rsid w:val="00A22832"/>
    <w:rsid w:val="00A233BC"/>
    <w:rsid w:val="00A23951"/>
    <w:rsid w:val="00A23985"/>
    <w:rsid w:val="00A25AAB"/>
    <w:rsid w:val="00A270B4"/>
    <w:rsid w:val="00A27CC2"/>
    <w:rsid w:val="00A31D28"/>
    <w:rsid w:val="00A3208A"/>
    <w:rsid w:val="00A3419E"/>
    <w:rsid w:val="00A356B1"/>
    <w:rsid w:val="00A37C56"/>
    <w:rsid w:val="00A41A55"/>
    <w:rsid w:val="00A41BB9"/>
    <w:rsid w:val="00A420F1"/>
    <w:rsid w:val="00A43DC3"/>
    <w:rsid w:val="00A45B5E"/>
    <w:rsid w:val="00A505BC"/>
    <w:rsid w:val="00A53BD6"/>
    <w:rsid w:val="00A54236"/>
    <w:rsid w:val="00A557D3"/>
    <w:rsid w:val="00A56497"/>
    <w:rsid w:val="00A61318"/>
    <w:rsid w:val="00A61B58"/>
    <w:rsid w:val="00A6441E"/>
    <w:rsid w:val="00A64D6A"/>
    <w:rsid w:val="00A67632"/>
    <w:rsid w:val="00A70684"/>
    <w:rsid w:val="00A72001"/>
    <w:rsid w:val="00A73A7F"/>
    <w:rsid w:val="00A75134"/>
    <w:rsid w:val="00A76883"/>
    <w:rsid w:val="00A805B3"/>
    <w:rsid w:val="00A806DB"/>
    <w:rsid w:val="00A81533"/>
    <w:rsid w:val="00A81F29"/>
    <w:rsid w:val="00A82A2D"/>
    <w:rsid w:val="00A943D4"/>
    <w:rsid w:val="00A956E8"/>
    <w:rsid w:val="00AA110A"/>
    <w:rsid w:val="00AA1FA8"/>
    <w:rsid w:val="00AA2044"/>
    <w:rsid w:val="00AA5F1E"/>
    <w:rsid w:val="00AA6C69"/>
    <w:rsid w:val="00AA75D5"/>
    <w:rsid w:val="00AB003C"/>
    <w:rsid w:val="00AB1253"/>
    <w:rsid w:val="00AB19F3"/>
    <w:rsid w:val="00AB38AA"/>
    <w:rsid w:val="00AB5325"/>
    <w:rsid w:val="00AB78B8"/>
    <w:rsid w:val="00AB7B0A"/>
    <w:rsid w:val="00AC1BB6"/>
    <w:rsid w:val="00AC2A8C"/>
    <w:rsid w:val="00AC596A"/>
    <w:rsid w:val="00AC71F8"/>
    <w:rsid w:val="00AC7922"/>
    <w:rsid w:val="00AD2E46"/>
    <w:rsid w:val="00AD34E8"/>
    <w:rsid w:val="00AD3F82"/>
    <w:rsid w:val="00AD4C22"/>
    <w:rsid w:val="00AD6F78"/>
    <w:rsid w:val="00AE2B65"/>
    <w:rsid w:val="00AE3BB1"/>
    <w:rsid w:val="00AE443E"/>
    <w:rsid w:val="00AE4E75"/>
    <w:rsid w:val="00AE5BC1"/>
    <w:rsid w:val="00AE6B62"/>
    <w:rsid w:val="00AE6DEE"/>
    <w:rsid w:val="00AE77B4"/>
    <w:rsid w:val="00AF0C3D"/>
    <w:rsid w:val="00AF7AA4"/>
    <w:rsid w:val="00B02B39"/>
    <w:rsid w:val="00B02D2F"/>
    <w:rsid w:val="00B03499"/>
    <w:rsid w:val="00B03DA0"/>
    <w:rsid w:val="00B05297"/>
    <w:rsid w:val="00B0615A"/>
    <w:rsid w:val="00B0657A"/>
    <w:rsid w:val="00B10BDE"/>
    <w:rsid w:val="00B113BB"/>
    <w:rsid w:val="00B1155D"/>
    <w:rsid w:val="00B12697"/>
    <w:rsid w:val="00B15E7D"/>
    <w:rsid w:val="00B16F81"/>
    <w:rsid w:val="00B201EA"/>
    <w:rsid w:val="00B2142D"/>
    <w:rsid w:val="00B22F37"/>
    <w:rsid w:val="00B236CC"/>
    <w:rsid w:val="00B23FC1"/>
    <w:rsid w:val="00B25C87"/>
    <w:rsid w:val="00B272B4"/>
    <w:rsid w:val="00B30BF9"/>
    <w:rsid w:val="00B30C6F"/>
    <w:rsid w:val="00B313D0"/>
    <w:rsid w:val="00B31FDD"/>
    <w:rsid w:val="00B32886"/>
    <w:rsid w:val="00B331F3"/>
    <w:rsid w:val="00B3491E"/>
    <w:rsid w:val="00B365DE"/>
    <w:rsid w:val="00B36B2C"/>
    <w:rsid w:val="00B37A39"/>
    <w:rsid w:val="00B4359C"/>
    <w:rsid w:val="00B43692"/>
    <w:rsid w:val="00B44DC9"/>
    <w:rsid w:val="00B45A6B"/>
    <w:rsid w:val="00B464C6"/>
    <w:rsid w:val="00B51F79"/>
    <w:rsid w:val="00B53459"/>
    <w:rsid w:val="00B54CCC"/>
    <w:rsid w:val="00B5691B"/>
    <w:rsid w:val="00B56964"/>
    <w:rsid w:val="00B603FA"/>
    <w:rsid w:val="00B6125F"/>
    <w:rsid w:val="00B66C93"/>
    <w:rsid w:val="00B71E88"/>
    <w:rsid w:val="00B7317B"/>
    <w:rsid w:val="00B73783"/>
    <w:rsid w:val="00B75510"/>
    <w:rsid w:val="00B75D66"/>
    <w:rsid w:val="00B77084"/>
    <w:rsid w:val="00B8289E"/>
    <w:rsid w:val="00B8298B"/>
    <w:rsid w:val="00B84B75"/>
    <w:rsid w:val="00B84E48"/>
    <w:rsid w:val="00B87A55"/>
    <w:rsid w:val="00B9048F"/>
    <w:rsid w:val="00B906A5"/>
    <w:rsid w:val="00B93B80"/>
    <w:rsid w:val="00B95359"/>
    <w:rsid w:val="00B963D6"/>
    <w:rsid w:val="00BA0382"/>
    <w:rsid w:val="00BA03CF"/>
    <w:rsid w:val="00BA2C9F"/>
    <w:rsid w:val="00BA35C6"/>
    <w:rsid w:val="00BA3D8B"/>
    <w:rsid w:val="00BA4337"/>
    <w:rsid w:val="00BA5520"/>
    <w:rsid w:val="00BB118C"/>
    <w:rsid w:val="00BB2A24"/>
    <w:rsid w:val="00BB3822"/>
    <w:rsid w:val="00BB3D18"/>
    <w:rsid w:val="00BB4F16"/>
    <w:rsid w:val="00BB65DF"/>
    <w:rsid w:val="00BB6DB9"/>
    <w:rsid w:val="00BB7B2B"/>
    <w:rsid w:val="00BB7B57"/>
    <w:rsid w:val="00BC0609"/>
    <w:rsid w:val="00BC113F"/>
    <w:rsid w:val="00BC20E9"/>
    <w:rsid w:val="00BC6217"/>
    <w:rsid w:val="00BC6C8E"/>
    <w:rsid w:val="00BC7096"/>
    <w:rsid w:val="00BD0D1F"/>
    <w:rsid w:val="00BD13D0"/>
    <w:rsid w:val="00BD2032"/>
    <w:rsid w:val="00BD27A6"/>
    <w:rsid w:val="00BD4BBA"/>
    <w:rsid w:val="00BE0104"/>
    <w:rsid w:val="00BE043E"/>
    <w:rsid w:val="00BE13CA"/>
    <w:rsid w:val="00BE2AC1"/>
    <w:rsid w:val="00BE5A51"/>
    <w:rsid w:val="00BE69C3"/>
    <w:rsid w:val="00BE74D4"/>
    <w:rsid w:val="00BE75CB"/>
    <w:rsid w:val="00BF1139"/>
    <w:rsid w:val="00BF19F2"/>
    <w:rsid w:val="00BF385E"/>
    <w:rsid w:val="00BF5809"/>
    <w:rsid w:val="00BF783E"/>
    <w:rsid w:val="00BF7DEE"/>
    <w:rsid w:val="00C02313"/>
    <w:rsid w:val="00C04423"/>
    <w:rsid w:val="00C046ED"/>
    <w:rsid w:val="00C06B9A"/>
    <w:rsid w:val="00C0785D"/>
    <w:rsid w:val="00C102E0"/>
    <w:rsid w:val="00C109BC"/>
    <w:rsid w:val="00C122A3"/>
    <w:rsid w:val="00C12424"/>
    <w:rsid w:val="00C130CA"/>
    <w:rsid w:val="00C14238"/>
    <w:rsid w:val="00C142AF"/>
    <w:rsid w:val="00C1478F"/>
    <w:rsid w:val="00C14B05"/>
    <w:rsid w:val="00C14C46"/>
    <w:rsid w:val="00C14D03"/>
    <w:rsid w:val="00C1551C"/>
    <w:rsid w:val="00C16B41"/>
    <w:rsid w:val="00C20CFF"/>
    <w:rsid w:val="00C21D77"/>
    <w:rsid w:val="00C23383"/>
    <w:rsid w:val="00C23E7C"/>
    <w:rsid w:val="00C2456E"/>
    <w:rsid w:val="00C251E1"/>
    <w:rsid w:val="00C30172"/>
    <w:rsid w:val="00C30BCB"/>
    <w:rsid w:val="00C31AAF"/>
    <w:rsid w:val="00C34D4E"/>
    <w:rsid w:val="00C34F0B"/>
    <w:rsid w:val="00C35CB3"/>
    <w:rsid w:val="00C420DB"/>
    <w:rsid w:val="00C441F0"/>
    <w:rsid w:val="00C44A3C"/>
    <w:rsid w:val="00C46F7F"/>
    <w:rsid w:val="00C513C8"/>
    <w:rsid w:val="00C51DE1"/>
    <w:rsid w:val="00C5345B"/>
    <w:rsid w:val="00C541BB"/>
    <w:rsid w:val="00C54316"/>
    <w:rsid w:val="00C55773"/>
    <w:rsid w:val="00C567DD"/>
    <w:rsid w:val="00C600CC"/>
    <w:rsid w:val="00C60E1F"/>
    <w:rsid w:val="00C611C6"/>
    <w:rsid w:val="00C61FC6"/>
    <w:rsid w:val="00C6538E"/>
    <w:rsid w:val="00C67EB6"/>
    <w:rsid w:val="00C709E3"/>
    <w:rsid w:val="00C70EC7"/>
    <w:rsid w:val="00C829D7"/>
    <w:rsid w:val="00C8625F"/>
    <w:rsid w:val="00C86CA3"/>
    <w:rsid w:val="00C87256"/>
    <w:rsid w:val="00C87EA7"/>
    <w:rsid w:val="00C949B8"/>
    <w:rsid w:val="00C95ADE"/>
    <w:rsid w:val="00C965C4"/>
    <w:rsid w:val="00C96DC2"/>
    <w:rsid w:val="00C97BA1"/>
    <w:rsid w:val="00CA0F59"/>
    <w:rsid w:val="00CA149D"/>
    <w:rsid w:val="00CA3113"/>
    <w:rsid w:val="00CA655B"/>
    <w:rsid w:val="00CB0F24"/>
    <w:rsid w:val="00CB16C5"/>
    <w:rsid w:val="00CB28A2"/>
    <w:rsid w:val="00CB299B"/>
    <w:rsid w:val="00CB3451"/>
    <w:rsid w:val="00CB59DF"/>
    <w:rsid w:val="00CB5CCD"/>
    <w:rsid w:val="00CB6E18"/>
    <w:rsid w:val="00CC083C"/>
    <w:rsid w:val="00CC0F36"/>
    <w:rsid w:val="00CC1146"/>
    <w:rsid w:val="00CC2CAD"/>
    <w:rsid w:val="00CC3B2D"/>
    <w:rsid w:val="00CC3FD4"/>
    <w:rsid w:val="00CC4DCA"/>
    <w:rsid w:val="00CC5E96"/>
    <w:rsid w:val="00CC644A"/>
    <w:rsid w:val="00CC7941"/>
    <w:rsid w:val="00CD0202"/>
    <w:rsid w:val="00CD20B0"/>
    <w:rsid w:val="00CD74E8"/>
    <w:rsid w:val="00CE0221"/>
    <w:rsid w:val="00CE130C"/>
    <w:rsid w:val="00CE4041"/>
    <w:rsid w:val="00CE5926"/>
    <w:rsid w:val="00D0542A"/>
    <w:rsid w:val="00D115DB"/>
    <w:rsid w:val="00D13975"/>
    <w:rsid w:val="00D147CA"/>
    <w:rsid w:val="00D14E1B"/>
    <w:rsid w:val="00D21725"/>
    <w:rsid w:val="00D22DF5"/>
    <w:rsid w:val="00D23D91"/>
    <w:rsid w:val="00D2585F"/>
    <w:rsid w:val="00D26046"/>
    <w:rsid w:val="00D27128"/>
    <w:rsid w:val="00D2754A"/>
    <w:rsid w:val="00D3095F"/>
    <w:rsid w:val="00D32B63"/>
    <w:rsid w:val="00D340F3"/>
    <w:rsid w:val="00D3683C"/>
    <w:rsid w:val="00D372F7"/>
    <w:rsid w:val="00D373C0"/>
    <w:rsid w:val="00D4010F"/>
    <w:rsid w:val="00D40AE4"/>
    <w:rsid w:val="00D437C8"/>
    <w:rsid w:val="00D445BC"/>
    <w:rsid w:val="00D45FF2"/>
    <w:rsid w:val="00D46B4E"/>
    <w:rsid w:val="00D50F71"/>
    <w:rsid w:val="00D5240D"/>
    <w:rsid w:val="00D54255"/>
    <w:rsid w:val="00D55713"/>
    <w:rsid w:val="00D5739A"/>
    <w:rsid w:val="00D577AD"/>
    <w:rsid w:val="00D577D6"/>
    <w:rsid w:val="00D61FA4"/>
    <w:rsid w:val="00D66530"/>
    <w:rsid w:val="00D7414A"/>
    <w:rsid w:val="00D75F4E"/>
    <w:rsid w:val="00D768B8"/>
    <w:rsid w:val="00D76C1D"/>
    <w:rsid w:val="00D7765F"/>
    <w:rsid w:val="00D802E2"/>
    <w:rsid w:val="00D81384"/>
    <w:rsid w:val="00D816A3"/>
    <w:rsid w:val="00D82493"/>
    <w:rsid w:val="00D834A9"/>
    <w:rsid w:val="00D85FB0"/>
    <w:rsid w:val="00D9160A"/>
    <w:rsid w:val="00D91AFD"/>
    <w:rsid w:val="00D922EC"/>
    <w:rsid w:val="00D92472"/>
    <w:rsid w:val="00D937A4"/>
    <w:rsid w:val="00D93E96"/>
    <w:rsid w:val="00D949D2"/>
    <w:rsid w:val="00D94E5F"/>
    <w:rsid w:val="00D95685"/>
    <w:rsid w:val="00D96A63"/>
    <w:rsid w:val="00DA020C"/>
    <w:rsid w:val="00DA76D7"/>
    <w:rsid w:val="00DB052F"/>
    <w:rsid w:val="00DB0C63"/>
    <w:rsid w:val="00DB132C"/>
    <w:rsid w:val="00DB2676"/>
    <w:rsid w:val="00DB6086"/>
    <w:rsid w:val="00DB618C"/>
    <w:rsid w:val="00DC08B8"/>
    <w:rsid w:val="00DC16C8"/>
    <w:rsid w:val="00DC4CB8"/>
    <w:rsid w:val="00DD046E"/>
    <w:rsid w:val="00DD1310"/>
    <w:rsid w:val="00DD215C"/>
    <w:rsid w:val="00DD3869"/>
    <w:rsid w:val="00DD398F"/>
    <w:rsid w:val="00DE012B"/>
    <w:rsid w:val="00DE0B7D"/>
    <w:rsid w:val="00DE0D13"/>
    <w:rsid w:val="00DE17A9"/>
    <w:rsid w:val="00DE3069"/>
    <w:rsid w:val="00DE5033"/>
    <w:rsid w:val="00DE5284"/>
    <w:rsid w:val="00DE6890"/>
    <w:rsid w:val="00DE70BE"/>
    <w:rsid w:val="00DF10D2"/>
    <w:rsid w:val="00DF1A51"/>
    <w:rsid w:val="00DF3FF3"/>
    <w:rsid w:val="00DF5669"/>
    <w:rsid w:val="00E062C7"/>
    <w:rsid w:val="00E101C4"/>
    <w:rsid w:val="00E10AD5"/>
    <w:rsid w:val="00E11573"/>
    <w:rsid w:val="00E11FDA"/>
    <w:rsid w:val="00E12673"/>
    <w:rsid w:val="00E14066"/>
    <w:rsid w:val="00E214CD"/>
    <w:rsid w:val="00E23119"/>
    <w:rsid w:val="00E24335"/>
    <w:rsid w:val="00E26948"/>
    <w:rsid w:val="00E26D06"/>
    <w:rsid w:val="00E27A62"/>
    <w:rsid w:val="00E309E6"/>
    <w:rsid w:val="00E30B9B"/>
    <w:rsid w:val="00E32CF5"/>
    <w:rsid w:val="00E34F44"/>
    <w:rsid w:val="00E35D26"/>
    <w:rsid w:val="00E36BCE"/>
    <w:rsid w:val="00E37FD6"/>
    <w:rsid w:val="00E4241C"/>
    <w:rsid w:val="00E44907"/>
    <w:rsid w:val="00E458CC"/>
    <w:rsid w:val="00E51BD3"/>
    <w:rsid w:val="00E528C1"/>
    <w:rsid w:val="00E56004"/>
    <w:rsid w:val="00E56670"/>
    <w:rsid w:val="00E568F3"/>
    <w:rsid w:val="00E57608"/>
    <w:rsid w:val="00E64680"/>
    <w:rsid w:val="00E6512E"/>
    <w:rsid w:val="00E65464"/>
    <w:rsid w:val="00E708FD"/>
    <w:rsid w:val="00E720A1"/>
    <w:rsid w:val="00E74680"/>
    <w:rsid w:val="00E74ED2"/>
    <w:rsid w:val="00E75BBD"/>
    <w:rsid w:val="00E77932"/>
    <w:rsid w:val="00E77A1A"/>
    <w:rsid w:val="00E80C79"/>
    <w:rsid w:val="00E81B04"/>
    <w:rsid w:val="00E83EBB"/>
    <w:rsid w:val="00E939D1"/>
    <w:rsid w:val="00E9406E"/>
    <w:rsid w:val="00E95C7D"/>
    <w:rsid w:val="00E9738D"/>
    <w:rsid w:val="00EA004A"/>
    <w:rsid w:val="00EA4994"/>
    <w:rsid w:val="00EA5E47"/>
    <w:rsid w:val="00EA771D"/>
    <w:rsid w:val="00EA7A5F"/>
    <w:rsid w:val="00EA7E10"/>
    <w:rsid w:val="00EB0560"/>
    <w:rsid w:val="00EB3420"/>
    <w:rsid w:val="00EB391D"/>
    <w:rsid w:val="00EB5E24"/>
    <w:rsid w:val="00EB7A9F"/>
    <w:rsid w:val="00EC02BD"/>
    <w:rsid w:val="00EC0995"/>
    <w:rsid w:val="00EC46DE"/>
    <w:rsid w:val="00EC4A2B"/>
    <w:rsid w:val="00EC4F56"/>
    <w:rsid w:val="00EC54C3"/>
    <w:rsid w:val="00ED09DF"/>
    <w:rsid w:val="00ED77BE"/>
    <w:rsid w:val="00EE0CBD"/>
    <w:rsid w:val="00EE1576"/>
    <w:rsid w:val="00EE1C96"/>
    <w:rsid w:val="00EE20AF"/>
    <w:rsid w:val="00EE4D53"/>
    <w:rsid w:val="00EE556E"/>
    <w:rsid w:val="00EE6191"/>
    <w:rsid w:val="00EE71FB"/>
    <w:rsid w:val="00EF0695"/>
    <w:rsid w:val="00EF1744"/>
    <w:rsid w:val="00EF2B0E"/>
    <w:rsid w:val="00EF3293"/>
    <w:rsid w:val="00F0100E"/>
    <w:rsid w:val="00F01348"/>
    <w:rsid w:val="00F074A6"/>
    <w:rsid w:val="00F1171B"/>
    <w:rsid w:val="00F1316D"/>
    <w:rsid w:val="00F13737"/>
    <w:rsid w:val="00F14933"/>
    <w:rsid w:val="00F16279"/>
    <w:rsid w:val="00F16AF9"/>
    <w:rsid w:val="00F17DBE"/>
    <w:rsid w:val="00F22736"/>
    <w:rsid w:val="00F24AF3"/>
    <w:rsid w:val="00F26BE7"/>
    <w:rsid w:val="00F2732D"/>
    <w:rsid w:val="00F3483A"/>
    <w:rsid w:val="00F3672A"/>
    <w:rsid w:val="00F4073F"/>
    <w:rsid w:val="00F4152E"/>
    <w:rsid w:val="00F42F77"/>
    <w:rsid w:val="00F45C6E"/>
    <w:rsid w:val="00F45EF6"/>
    <w:rsid w:val="00F472A0"/>
    <w:rsid w:val="00F47402"/>
    <w:rsid w:val="00F515A8"/>
    <w:rsid w:val="00F568B5"/>
    <w:rsid w:val="00F5747F"/>
    <w:rsid w:val="00F57B19"/>
    <w:rsid w:val="00F6027C"/>
    <w:rsid w:val="00F6071F"/>
    <w:rsid w:val="00F63AB8"/>
    <w:rsid w:val="00F653B7"/>
    <w:rsid w:val="00F67CAD"/>
    <w:rsid w:val="00F67DE2"/>
    <w:rsid w:val="00F77139"/>
    <w:rsid w:val="00F774D3"/>
    <w:rsid w:val="00F836E0"/>
    <w:rsid w:val="00F842AE"/>
    <w:rsid w:val="00F85963"/>
    <w:rsid w:val="00F85A33"/>
    <w:rsid w:val="00F875A6"/>
    <w:rsid w:val="00F97195"/>
    <w:rsid w:val="00F97568"/>
    <w:rsid w:val="00FA0557"/>
    <w:rsid w:val="00FA1969"/>
    <w:rsid w:val="00FA1A14"/>
    <w:rsid w:val="00FA1B23"/>
    <w:rsid w:val="00FA2523"/>
    <w:rsid w:val="00FA2D81"/>
    <w:rsid w:val="00FA354F"/>
    <w:rsid w:val="00FA5E6D"/>
    <w:rsid w:val="00FB2044"/>
    <w:rsid w:val="00FB2E6D"/>
    <w:rsid w:val="00FB3B06"/>
    <w:rsid w:val="00FB5091"/>
    <w:rsid w:val="00FC165F"/>
    <w:rsid w:val="00FC1FBA"/>
    <w:rsid w:val="00FC3092"/>
    <w:rsid w:val="00FC3D17"/>
    <w:rsid w:val="00FC7D2F"/>
    <w:rsid w:val="00FD1734"/>
    <w:rsid w:val="00FD2A85"/>
    <w:rsid w:val="00FD3E76"/>
    <w:rsid w:val="00FD7FB8"/>
    <w:rsid w:val="00FE01F6"/>
    <w:rsid w:val="00FE0A34"/>
    <w:rsid w:val="00FE0DB2"/>
    <w:rsid w:val="00FE2A17"/>
    <w:rsid w:val="00FE2CCB"/>
    <w:rsid w:val="00FE52A0"/>
    <w:rsid w:val="00FE6FC4"/>
    <w:rsid w:val="00FE7223"/>
    <w:rsid w:val="00FE79A7"/>
    <w:rsid w:val="00FF0EE1"/>
    <w:rsid w:val="00FF5619"/>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D2"/>
    <w:pPr>
      <w:spacing w:after="120" w:line="260" w:lineRule="exact"/>
      <w:ind w:left="1021"/>
    </w:pPr>
    <w:rPr>
      <w:rFonts w:ascii="Arial" w:hAnsi="Arial"/>
      <w:kern w:val="0"/>
      <w:sz w:val="20"/>
      <w:szCs w:val="20"/>
      <w:lang w:eastAsia="en-US"/>
    </w:rPr>
  </w:style>
  <w:style w:type="paragraph" w:styleId="1">
    <w:name w:val="heading 1"/>
    <w:basedOn w:val="a"/>
    <w:next w:val="a"/>
    <w:link w:val="1Char"/>
    <w:qFormat/>
    <w:locked/>
    <w:rsid w:val="00166498"/>
    <w:pPr>
      <w:keepNext/>
      <w:numPr>
        <w:numId w:val="33"/>
      </w:numPr>
      <w:spacing w:before="240" w:after="480" w:line="240" w:lineRule="auto"/>
      <w:outlineLvl w:val="0"/>
    </w:pPr>
    <w:rPr>
      <w:rFonts w:cs="Arial"/>
      <w:b/>
      <w:bCs/>
      <w:caps/>
      <w:kern w:val="32"/>
      <w:sz w:val="22"/>
      <w:szCs w:val="32"/>
      <w:lang w:eastAsia="zh-CN"/>
    </w:rPr>
  </w:style>
  <w:style w:type="paragraph" w:styleId="2">
    <w:name w:val="heading 2"/>
    <w:basedOn w:val="a"/>
    <w:next w:val="a"/>
    <w:link w:val="2Char"/>
    <w:qFormat/>
    <w:locked/>
    <w:rsid w:val="00166498"/>
    <w:pPr>
      <w:keepNext/>
      <w:numPr>
        <w:ilvl w:val="1"/>
        <w:numId w:val="33"/>
      </w:numPr>
      <w:spacing w:before="240" w:after="360" w:line="240" w:lineRule="auto"/>
      <w:outlineLvl w:val="1"/>
    </w:pPr>
    <w:rPr>
      <w:rFonts w:cs="Arial"/>
      <w:bCs/>
      <w:iCs/>
      <w:caps/>
      <w:sz w:val="22"/>
      <w:szCs w:val="28"/>
      <w:lang w:eastAsia="zh-CN"/>
    </w:rPr>
  </w:style>
  <w:style w:type="paragraph" w:styleId="3">
    <w:name w:val="heading 3"/>
    <w:basedOn w:val="a"/>
    <w:next w:val="a"/>
    <w:link w:val="3Char"/>
    <w:qFormat/>
    <w:locked/>
    <w:rsid w:val="00166498"/>
    <w:pPr>
      <w:keepNext/>
      <w:numPr>
        <w:ilvl w:val="2"/>
        <w:numId w:val="33"/>
      </w:numPr>
      <w:spacing w:before="240" w:after="240" w:line="240" w:lineRule="auto"/>
      <w:outlineLvl w:val="2"/>
    </w:pPr>
    <w:rPr>
      <w:rFonts w:cs="Arial"/>
      <w:bCs/>
      <w:sz w:val="22"/>
      <w:szCs w:val="26"/>
      <w:u w:val="single"/>
      <w:lang w:eastAsia="zh-CN"/>
    </w:rPr>
  </w:style>
  <w:style w:type="paragraph" w:styleId="4">
    <w:name w:val="heading 4"/>
    <w:basedOn w:val="a"/>
    <w:next w:val="a"/>
    <w:link w:val="4Char"/>
    <w:qFormat/>
    <w:locked/>
    <w:rsid w:val="00166498"/>
    <w:pPr>
      <w:keepNext/>
      <w:spacing w:before="240" w:after="60" w:line="240" w:lineRule="auto"/>
      <w:ind w:left="0"/>
      <w:outlineLvl w:val="3"/>
    </w:pPr>
    <w:rPr>
      <w:rFonts w:cs="Arial"/>
      <w:bCs/>
      <w:i/>
      <w:sz w:val="22"/>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963E5"/>
    <w:pPr>
      <w:tabs>
        <w:tab w:val="center" w:pos="4536"/>
        <w:tab w:val="right" w:pos="9072"/>
      </w:tabs>
    </w:pPr>
  </w:style>
  <w:style w:type="character" w:customStyle="1" w:styleId="Char">
    <w:name w:val="页眉 Char"/>
    <w:basedOn w:val="a0"/>
    <w:link w:val="a3"/>
    <w:uiPriority w:val="99"/>
    <w:locked/>
    <w:rsid w:val="00C046ED"/>
    <w:rPr>
      <w:rFonts w:ascii="Arial" w:hAnsi="Arial" w:cs="Times New Roman"/>
      <w:lang w:eastAsia="en-US"/>
    </w:rPr>
  </w:style>
  <w:style w:type="paragraph" w:customStyle="1" w:styleId="preparedby">
    <w:name w:val="prepared by"/>
    <w:basedOn w:val="a"/>
    <w:next w:val="a"/>
    <w:uiPriority w:val="99"/>
    <w:rsid w:val="00DF10D2"/>
    <w:pPr>
      <w:spacing w:after="480"/>
    </w:pPr>
    <w:rPr>
      <w:i/>
    </w:rPr>
  </w:style>
  <w:style w:type="paragraph" w:customStyle="1" w:styleId="Documenttitle">
    <w:name w:val="Document title"/>
    <w:basedOn w:val="a"/>
    <w:uiPriority w:val="99"/>
    <w:rsid w:val="00DF10D2"/>
    <w:pPr>
      <w:spacing w:before="1200"/>
    </w:pPr>
    <w:rPr>
      <w:b/>
      <w:caps/>
    </w:rPr>
  </w:style>
  <w:style w:type="paragraph" w:customStyle="1" w:styleId="MeetinglanguageDate">
    <w:name w:val="Meeting language &amp; Date"/>
    <w:basedOn w:val="a"/>
    <w:next w:val="Meetingtitle"/>
    <w:uiPriority w:val="99"/>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uiPriority w:val="99"/>
    <w:rsid w:val="00DF10D2"/>
    <w:pPr>
      <w:spacing w:line="340" w:lineRule="atLeast"/>
      <w:jc w:val="right"/>
    </w:pPr>
    <w:rPr>
      <w:b/>
      <w:caps/>
      <w:sz w:val="40"/>
      <w:lang w:val="pt-BR"/>
    </w:rPr>
  </w:style>
  <w:style w:type="paragraph" w:customStyle="1" w:styleId="MeetingCode">
    <w:name w:val="Meeting Code"/>
    <w:basedOn w:val="MeetinglanguageDate"/>
    <w:uiPriority w:val="99"/>
    <w:rsid w:val="00DF10D2"/>
    <w:pPr>
      <w:spacing w:before="300" w:after="0"/>
    </w:pPr>
  </w:style>
  <w:style w:type="paragraph" w:customStyle="1" w:styleId="Meetingtitle">
    <w:name w:val="Meeting title"/>
    <w:basedOn w:val="a"/>
    <w:next w:val="a"/>
    <w:uiPriority w:val="99"/>
    <w:rsid w:val="00DF10D2"/>
    <w:pPr>
      <w:spacing w:after="360"/>
    </w:pPr>
    <w:rPr>
      <w:b/>
      <w:caps/>
      <w:sz w:val="28"/>
      <w:lang w:val="fr-FR"/>
    </w:rPr>
  </w:style>
  <w:style w:type="paragraph" w:customStyle="1" w:styleId="Meetingdateplace">
    <w:name w:val="Meeting date &amp; place"/>
    <w:basedOn w:val="a"/>
    <w:next w:val="Documenttitle"/>
    <w:uiPriority w:val="99"/>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DF10D2"/>
    <w:pPr>
      <w:spacing w:after="160" w:line="240" w:lineRule="exact"/>
      <w:ind w:left="0"/>
    </w:pPr>
    <w:rPr>
      <w:rFonts w:ascii="Verdana" w:hAnsi="Verdana"/>
      <w:lang w:val="en-GB"/>
    </w:rPr>
  </w:style>
  <w:style w:type="paragraph" w:customStyle="1" w:styleId="DecisionInvitingPara">
    <w:name w:val="Decision Inviting Para."/>
    <w:basedOn w:val="a"/>
    <w:uiPriority w:val="99"/>
    <w:rsid w:val="00CC1146"/>
    <w:pPr>
      <w:ind w:left="5534"/>
    </w:pPr>
    <w:rPr>
      <w:i/>
    </w:rPr>
  </w:style>
  <w:style w:type="paragraph" w:customStyle="1" w:styleId="Endofdocument">
    <w:name w:val="End of document"/>
    <w:basedOn w:val="a"/>
    <w:uiPriority w:val="99"/>
    <w:rsid w:val="00CC1146"/>
    <w:pPr>
      <w:ind w:left="5534"/>
    </w:pPr>
  </w:style>
  <w:style w:type="paragraph" w:styleId="a4">
    <w:name w:val="footer"/>
    <w:basedOn w:val="a"/>
    <w:link w:val="Char0"/>
    <w:uiPriority w:val="99"/>
    <w:rsid w:val="00D373C0"/>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semiHidden/>
    <w:rsid w:val="0043477D"/>
    <w:rPr>
      <w:rFonts w:ascii="Arial" w:hAnsi="Arial"/>
      <w:kern w:val="0"/>
      <w:sz w:val="18"/>
      <w:szCs w:val="18"/>
      <w:lang w:eastAsia="en-US"/>
    </w:rPr>
  </w:style>
  <w:style w:type="character" w:styleId="a5">
    <w:name w:val="page number"/>
    <w:basedOn w:val="a0"/>
    <w:uiPriority w:val="99"/>
    <w:rsid w:val="00D373C0"/>
    <w:rPr>
      <w:rFonts w:cs="Times New Roman"/>
    </w:rPr>
  </w:style>
  <w:style w:type="paragraph" w:styleId="a6">
    <w:name w:val="Balloon Text"/>
    <w:basedOn w:val="a"/>
    <w:link w:val="Char1"/>
    <w:uiPriority w:val="99"/>
    <w:semiHidden/>
    <w:rsid w:val="00C122A3"/>
    <w:rPr>
      <w:sz w:val="18"/>
      <w:szCs w:val="18"/>
    </w:rPr>
  </w:style>
  <w:style w:type="character" w:customStyle="1" w:styleId="Char1">
    <w:name w:val="批注框文本 Char"/>
    <w:basedOn w:val="a0"/>
    <w:link w:val="a6"/>
    <w:uiPriority w:val="99"/>
    <w:semiHidden/>
    <w:rsid w:val="0043477D"/>
    <w:rPr>
      <w:rFonts w:ascii="Arial" w:hAnsi="Arial"/>
      <w:kern w:val="0"/>
      <w:sz w:val="0"/>
      <w:szCs w:val="0"/>
      <w:lang w:eastAsia="en-US"/>
    </w:rPr>
  </w:style>
  <w:style w:type="paragraph" w:styleId="a7">
    <w:name w:val="footnote text"/>
    <w:aliases w:val="Footnote"/>
    <w:basedOn w:val="a"/>
    <w:link w:val="Char2"/>
    <w:rsid w:val="00C046ED"/>
    <w:pPr>
      <w:snapToGrid w:val="0"/>
    </w:pPr>
    <w:rPr>
      <w:sz w:val="18"/>
      <w:szCs w:val="18"/>
    </w:rPr>
  </w:style>
  <w:style w:type="character" w:customStyle="1" w:styleId="Char2">
    <w:name w:val="脚注文本 Char"/>
    <w:aliases w:val="Footnote Char"/>
    <w:basedOn w:val="a0"/>
    <w:link w:val="a7"/>
    <w:locked/>
    <w:rsid w:val="00C046ED"/>
    <w:rPr>
      <w:rFonts w:ascii="Arial" w:hAnsi="Arial" w:cs="Times New Roman"/>
      <w:sz w:val="18"/>
      <w:szCs w:val="18"/>
      <w:lang w:eastAsia="en-US"/>
    </w:rPr>
  </w:style>
  <w:style w:type="character" w:styleId="a8">
    <w:name w:val="footnote reference"/>
    <w:basedOn w:val="a0"/>
    <w:rsid w:val="00C046ED"/>
    <w:rPr>
      <w:rFonts w:cs="Times New Roman"/>
      <w:vertAlign w:val="superscript"/>
    </w:rPr>
  </w:style>
  <w:style w:type="paragraph" w:customStyle="1" w:styleId="Endofdocument-Annex">
    <w:name w:val="[End of document - Annex]"/>
    <w:basedOn w:val="a"/>
    <w:link w:val="Endofdocument-AnnexChar"/>
    <w:rsid w:val="00833900"/>
    <w:pPr>
      <w:spacing w:after="0" w:line="240" w:lineRule="auto"/>
      <w:ind w:left="5534"/>
    </w:pPr>
    <w:rPr>
      <w:rFonts w:cs="Arial"/>
      <w:sz w:val="22"/>
      <w:lang w:eastAsia="zh-CN"/>
    </w:rPr>
  </w:style>
  <w:style w:type="paragraph" w:styleId="a9">
    <w:name w:val="List Paragraph"/>
    <w:basedOn w:val="a"/>
    <w:uiPriority w:val="99"/>
    <w:qFormat/>
    <w:rsid w:val="00833900"/>
    <w:pPr>
      <w:spacing w:after="0" w:line="240" w:lineRule="auto"/>
      <w:ind w:left="720"/>
      <w:contextualSpacing/>
    </w:pPr>
    <w:rPr>
      <w:rFonts w:eastAsia="MS Mincho" w:cs="Arial"/>
      <w:sz w:val="22"/>
      <w:szCs w:val="24"/>
      <w:lang w:val="de-DE"/>
    </w:rPr>
  </w:style>
  <w:style w:type="table" w:styleId="aa">
    <w:name w:val="Table Grid"/>
    <w:basedOn w:val="a1"/>
    <w:uiPriority w:val="99"/>
    <w:rsid w:val="00767E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3A676A"/>
    <w:rPr>
      <w:color w:val="0000FF"/>
      <w:u w:val="single"/>
    </w:rPr>
  </w:style>
  <w:style w:type="character" w:customStyle="1" w:styleId="1Char">
    <w:name w:val="标题 1 Char"/>
    <w:basedOn w:val="a0"/>
    <w:link w:val="1"/>
    <w:rsid w:val="00166498"/>
    <w:rPr>
      <w:rFonts w:ascii="Arial" w:hAnsi="Arial" w:cs="Arial"/>
      <w:b/>
      <w:bCs/>
      <w:caps/>
      <w:kern w:val="32"/>
      <w:sz w:val="22"/>
      <w:szCs w:val="32"/>
    </w:rPr>
  </w:style>
  <w:style w:type="character" w:customStyle="1" w:styleId="2Char">
    <w:name w:val="标题 2 Char"/>
    <w:basedOn w:val="a0"/>
    <w:link w:val="2"/>
    <w:rsid w:val="00166498"/>
    <w:rPr>
      <w:rFonts w:ascii="Arial" w:hAnsi="Arial" w:cs="Arial"/>
      <w:bCs/>
      <w:iCs/>
      <w:caps/>
      <w:kern w:val="0"/>
      <w:sz w:val="22"/>
      <w:szCs w:val="28"/>
    </w:rPr>
  </w:style>
  <w:style w:type="character" w:customStyle="1" w:styleId="3Char">
    <w:name w:val="标题 3 Char"/>
    <w:basedOn w:val="a0"/>
    <w:link w:val="3"/>
    <w:rsid w:val="00166498"/>
    <w:rPr>
      <w:rFonts w:ascii="Arial" w:hAnsi="Arial" w:cs="Arial"/>
      <w:bCs/>
      <w:kern w:val="0"/>
      <w:sz w:val="22"/>
      <w:szCs w:val="26"/>
      <w:u w:val="single"/>
    </w:rPr>
  </w:style>
  <w:style w:type="character" w:customStyle="1" w:styleId="4Char">
    <w:name w:val="标题 4 Char"/>
    <w:basedOn w:val="a0"/>
    <w:link w:val="4"/>
    <w:rsid w:val="00166498"/>
    <w:rPr>
      <w:rFonts w:ascii="Arial" w:hAnsi="Arial" w:cs="Arial"/>
      <w:bCs/>
      <w:i/>
      <w:kern w:val="0"/>
      <w:sz w:val="22"/>
      <w:szCs w:val="28"/>
    </w:rPr>
  </w:style>
  <w:style w:type="paragraph" w:customStyle="1" w:styleId="ONUME">
    <w:name w:val="ONUM E"/>
    <w:basedOn w:val="a"/>
    <w:rsid w:val="00166498"/>
    <w:pPr>
      <w:numPr>
        <w:numId w:val="32"/>
      </w:numPr>
      <w:spacing w:after="220" w:line="240" w:lineRule="auto"/>
    </w:pPr>
    <w:rPr>
      <w:rFonts w:cs="Arial"/>
      <w:sz w:val="22"/>
      <w:lang w:eastAsia="zh-CN"/>
    </w:rPr>
  </w:style>
  <w:style w:type="paragraph" w:styleId="30">
    <w:name w:val="Body Text 3"/>
    <w:basedOn w:val="a"/>
    <w:link w:val="3Char0"/>
    <w:rsid w:val="00166498"/>
    <w:pPr>
      <w:spacing w:line="260" w:lineRule="atLeast"/>
    </w:pPr>
    <w:rPr>
      <w:rFonts w:eastAsia="Times New Roman" w:cs="Arial"/>
      <w:sz w:val="16"/>
      <w:szCs w:val="16"/>
    </w:rPr>
  </w:style>
  <w:style w:type="character" w:customStyle="1" w:styleId="3Char0">
    <w:name w:val="正文文本 3 Char"/>
    <w:basedOn w:val="a0"/>
    <w:link w:val="30"/>
    <w:rsid w:val="00166498"/>
    <w:rPr>
      <w:rFonts w:ascii="Arial" w:eastAsia="Times New Roman" w:hAnsi="Arial" w:cs="Arial"/>
      <w:kern w:val="0"/>
      <w:sz w:val="16"/>
      <w:szCs w:val="16"/>
      <w:lang w:eastAsia="en-US"/>
    </w:rPr>
  </w:style>
  <w:style w:type="character" w:customStyle="1" w:styleId="Endofdocument-AnnexChar">
    <w:name w:val="[End of document - Annex] Char"/>
    <w:link w:val="Endofdocument-Annex"/>
    <w:rsid w:val="00166498"/>
    <w:rPr>
      <w:rFonts w:ascii="Arial" w:hAnsi="Arial" w:cs="Arial"/>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D2"/>
    <w:pPr>
      <w:spacing w:after="120" w:line="260" w:lineRule="exact"/>
      <w:ind w:left="1021"/>
    </w:pPr>
    <w:rPr>
      <w:rFonts w:ascii="Arial" w:hAnsi="Arial"/>
      <w:kern w:val="0"/>
      <w:sz w:val="20"/>
      <w:szCs w:val="20"/>
      <w:lang w:eastAsia="en-US"/>
    </w:rPr>
  </w:style>
  <w:style w:type="paragraph" w:styleId="1">
    <w:name w:val="heading 1"/>
    <w:basedOn w:val="a"/>
    <w:next w:val="a"/>
    <w:link w:val="1Char"/>
    <w:qFormat/>
    <w:locked/>
    <w:rsid w:val="00166498"/>
    <w:pPr>
      <w:keepNext/>
      <w:numPr>
        <w:numId w:val="33"/>
      </w:numPr>
      <w:spacing w:before="240" w:after="480" w:line="240" w:lineRule="auto"/>
      <w:outlineLvl w:val="0"/>
    </w:pPr>
    <w:rPr>
      <w:rFonts w:cs="Arial"/>
      <w:b/>
      <w:bCs/>
      <w:caps/>
      <w:kern w:val="32"/>
      <w:sz w:val="22"/>
      <w:szCs w:val="32"/>
      <w:lang w:eastAsia="zh-CN"/>
    </w:rPr>
  </w:style>
  <w:style w:type="paragraph" w:styleId="2">
    <w:name w:val="heading 2"/>
    <w:basedOn w:val="a"/>
    <w:next w:val="a"/>
    <w:link w:val="2Char"/>
    <w:qFormat/>
    <w:locked/>
    <w:rsid w:val="00166498"/>
    <w:pPr>
      <w:keepNext/>
      <w:numPr>
        <w:ilvl w:val="1"/>
        <w:numId w:val="33"/>
      </w:numPr>
      <w:spacing w:before="240" w:after="360" w:line="240" w:lineRule="auto"/>
      <w:outlineLvl w:val="1"/>
    </w:pPr>
    <w:rPr>
      <w:rFonts w:cs="Arial"/>
      <w:bCs/>
      <w:iCs/>
      <w:caps/>
      <w:sz w:val="22"/>
      <w:szCs w:val="28"/>
      <w:lang w:eastAsia="zh-CN"/>
    </w:rPr>
  </w:style>
  <w:style w:type="paragraph" w:styleId="3">
    <w:name w:val="heading 3"/>
    <w:basedOn w:val="a"/>
    <w:next w:val="a"/>
    <w:link w:val="3Char"/>
    <w:qFormat/>
    <w:locked/>
    <w:rsid w:val="00166498"/>
    <w:pPr>
      <w:keepNext/>
      <w:numPr>
        <w:ilvl w:val="2"/>
        <w:numId w:val="33"/>
      </w:numPr>
      <w:spacing w:before="240" w:after="240" w:line="240" w:lineRule="auto"/>
      <w:outlineLvl w:val="2"/>
    </w:pPr>
    <w:rPr>
      <w:rFonts w:cs="Arial"/>
      <w:bCs/>
      <w:sz w:val="22"/>
      <w:szCs w:val="26"/>
      <w:u w:val="single"/>
      <w:lang w:eastAsia="zh-CN"/>
    </w:rPr>
  </w:style>
  <w:style w:type="paragraph" w:styleId="4">
    <w:name w:val="heading 4"/>
    <w:basedOn w:val="a"/>
    <w:next w:val="a"/>
    <w:link w:val="4Char"/>
    <w:qFormat/>
    <w:locked/>
    <w:rsid w:val="00166498"/>
    <w:pPr>
      <w:keepNext/>
      <w:spacing w:before="240" w:after="60" w:line="240" w:lineRule="auto"/>
      <w:ind w:left="0"/>
      <w:outlineLvl w:val="3"/>
    </w:pPr>
    <w:rPr>
      <w:rFonts w:cs="Arial"/>
      <w:bCs/>
      <w:i/>
      <w:sz w:val="22"/>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963E5"/>
    <w:pPr>
      <w:tabs>
        <w:tab w:val="center" w:pos="4536"/>
        <w:tab w:val="right" w:pos="9072"/>
      </w:tabs>
    </w:pPr>
  </w:style>
  <w:style w:type="character" w:customStyle="1" w:styleId="Char">
    <w:name w:val="页眉 Char"/>
    <w:basedOn w:val="a0"/>
    <w:link w:val="a3"/>
    <w:uiPriority w:val="99"/>
    <w:locked/>
    <w:rsid w:val="00C046ED"/>
    <w:rPr>
      <w:rFonts w:ascii="Arial" w:hAnsi="Arial" w:cs="Times New Roman"/>
      <w:lang w:eastAsia="en-US"/>
    </w:rPr>
  </w:style>
  <w:style w:type="paragraph" w:customStyle="1" w:styleId="preparedby">
    <w:name w:val="prepared by"/>
    <w:basedOn w:val="a"/>
    <w:next w:val="a"/>
    <w:uiPriority w:val="99"/>
    <w:rsid w:val="00DF10D2"/>
    <w:pPr>
      <w:spacing w:after="480"/>
    </w:pPr>
    <w:rPr>
      <w:i/>
    </w:rPr>
  </w:style>
  <w:style w:type="paragraph" w:customStyle="1" w:styleId="Documenttitle">
    <w:name w:val="Document title"/>
    <w:basedOn w:val="a"/>
    <w:uiPriority w:val="99"/>
    <w:rsid w:val="00DF10D2"/>
    <w:pPr>
      <w:spacing w:before="1200"/>
    </w:pPr>
    <w:rPr>
      <w:b/>
      <w:caps/>
    </w:rPr>
  </w:style>
  <w:style w:type="paragraph" w:customStyle="1" w:styleId="MeetinglanguageDate">
    <w:name w:val="Meeting language &amp; Date"/>
    <w:basedOn w:val="a"/>
    <w:next w:val="Meetingtitle"/>
    <w:uiPriority w:val="99"/>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uiPriority w:val="99"/>
    <w:rsid w:val="00DF10D2"/>
    <w:pPr>
      <w:spacing w:line="340" w:lineRule="atLeast"/>
      <w:jc w:val="right"/>
    </w:pPr>
    <w:rPr>
      <w:b/>
      <w:caps/>
      <w:sz w:val="40"/>
      <w:lang w:val="pt-BR"/>
    </w:rPr>
  </w:style>
  <w:style w:type="paragraph" w:customStyle="1" w:styleId="MeetingCode">
    <w:name w:val="Meeting Code"/>
    <w:basedOn w:val="MeetinglanguageDate"/>
    <w:uiPriority w:val="99"/>
    <w:rsid w:val="00DF10D2"/>
    <w:pPr>
      <w:spacing w:before="300" w:after="0"/>
    </w:pPr>
  </w:style>
  <w:style w:type="paragraph" w:customStyle="1" w:styleId="Meetingtitle">
    <w:name w:val="Meeting title"/>
    <w:basedOn w:val="a"/>
    <w:next w:val="a"/>
    <w:uiPriority w:val="99"/>
    <w:rsid w:val="00DF10D2"/>
    <w:pPr>
      <w:spacing w:after="360"/>
    </w:pPr>
    <w:rPr>
      <w:b/>
      <w:caps/>
      <w:sz w:val="28"/>
      <w:lang w:val="fr-FR"/>
    </w:rPr>
  </w:style>
  <w:style w:type="paragraph" w:customStyle="1" w:styleId="Meetingdateplace">
    <w:name w:val="Meeting date &amp; place"/>
    <w:basedOn w:val="a"/>
    <w:next w:val="Documenttitle"/>
    <w:uiPriority w:val="99"/>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DF10D2"/>
    <w:pPr>
      <w:spacing w:after="160" w:line="240" w:lineRule="exact"/>
      <w:ind w:left="0"/>
    </w:pPr>
    <w:rPr>
      <w:rFonts w:ascii="Verdana" w:hAnsi="Verdana"/>
      <w:lang w:val="en-GB"/>
    </w:rPr>
  </w:style>
  <w:style w:type="paragraph" w:customStyle="1" w:styleId="DecisionInvitingPara">
    <w:name w:val="Decision Inviting Para."/>
    <w:basedOn w:val="a"/>
    <w:uiPriority w:val="99"/>
    <w:rsid w:val="00CC1146"/>
    <w:pPr>
      <w:ind w:left="5534"/>
    </w:pPr>
    <w:rPr>
      <w:i/>
    </w:rPr>
  </w:style>
  <w:style w:type="paragraph" w:customStyle="1" w:styleId="Endofdocument">
    <w:name w:val="End of document"/>
    <w:basedOn w:val="a"/>
    <w:uiPriority w:val="99"/>
    <w:rsid w:val="00CC1146"/>
    <w:pPr>
      <w:ind w:left="5534"/>
    </w:pPr>
  </w:style>
  <w:style w:type="paragraph" w:styleId="a4">
    <w:name w:val="footer"/>
    <w:basedOn w:val="a"/>
    <w:link w:val="Char0"/>
    <w:uiPriority w:val="99"/>
    <w:rsid w:val="00D373C0"/>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semiHidden/>
    <w:rsid w:val="0043477D"/>
    <w:rPr>
      <w:rFonts w:ascii="Arial" w:hAnsi="Arial"/>
      <w:kern w:val="0"/>
      <w:sz w:val="18"/>
      <w:szCs w:val="18"/>
      <w:lang w:eastAsia="en-US"/>
    </w:rPr>
  </w:style>
  <w:style w:type="character" w:styleId="a5">
    <w:name w:val="page number"/>
    <w:basedOn w:val="a0"/>
    <w:uiPriority w:val="99"/>
    <w:rsid w:val="00D373C0"/>
    <w:rPr>
      <w:rFonts w:cs="Times New Roman"/>
    </w:rPr>
  </w:style>
  <w:style w:type="paragraph" w:styleId="a6">
    <w:name w:val="Balloon Text"/>
    <w:basedOn w:val="a"/>
    <w:link w:val="Char1"/>
    <w:uiPriority w:val="99"/>
    <w:semiHidden/>
    <w:rsid w:val="00C122A3"/>
    <w:rPr>
      <w:sz w:val="18"/>
      <w:szCs w:val="18"/>
    </w:rPr>
  </w:style>
  <w:style w:type="character" w:customStyle="1" w:styleId="Char1">
    <w:name w:val="批注框文本 Char"/>
    <w:basedOn w:val="a0"/>
    <w:link w:val="a6"/>
    <w:uiPriority w:val="99"/>
    <w:semiHidden/>
    <w:rsid w:val="0043477D"/>
    <w:rPr>
      <w:rFonts w:ascii="Arial" w:hAnsi="Arial"/>
      <w:kern w:val="0"/>
      <w:sz w:val="0"/>
      <w:szCs w:val="0"/>
      <w:lang w:eastAsia="en-US"/>
    </w:rPr>
  </w:style>
  <w:style w:type="paragraph" w:styleId="a7">
    <w:name w:val="footnote text"/>
    <w:aliases w:val="Footnote"/>
    <w:basedOn w:val="a"/>
    <w:link w:val="Char2"/>
    <w:rsid w:val="00C046ED"/>
    <w:pPr>
      <w:snapToGrid w:val="0"/>
    </w:pPr>
    <w:rPr>
      <w:sz w:val="18"/>
      <w:szCs w:val="18"/>
    </w:rPr>
  </w:style>
  <w:style w:type="character" w:customStyle="1" w:styleId="Char2">
    <w:name w:val="脚注文本 Char"/>
    <w:aliases w:val="Footnote Char"/>
    <w:basedOn w:val="a0"/>
    <w:link w:val="a7"/>
    <w:locked/>
    <w:rsid w:val="00C046ED"/>
    <w:rPr>
      <w:rFonts w:ascii="Arial" w:hAnsi="Arial" w:cs="Times New Roman"/>
      <w:sz w:val="18"/>
      <w:szCs w:val="18"/>
      <w:lang w:eastAsia="en-US"/>
    </w:rPr>
  </w:style>
  <w:style w:type="character" w:styleId="a8">
    <w:name w:val="footnote reference"/>
    <w:basedOn w:val="a0"/>
    <w:rsid w:val="00C046ED"/>
    <w:rPr>
      <w:rFonts w:cs="Times New Roman"/>
      <w:vertAlign w:val="superscript"/>
    </w:rPr>
  </w:style>
  <w:style w:type="paragraph" w:customStyle="1" w:styleId="Endofdocument-Annex">
    <w:name w:val="[End of document - Annex]"/>
    <w:basedOn w:val="a"/>
    <w:link w:val="Endofdocument-AnnexChar"/>
    <w:rsid w:val="00833900"/>
    <w:pPr>
      <w:spacing w:after="0" w:line="240" w:lineRule="auto"/>
      <w:ind w:left="5534"/>
    </w:pPr>
    <w:rPr>
      <w:rFonts w:cs="Arial"/>
      <w:sz w:val="22"/>
      <w:lang w:eastAsia="zh-CN"/>
    </w:rPr>
  </w:style>
  <w:style w:type="paragraph" w:styleId="a9">
    <w:name w:val="List Paragraph"/>
    <w:basedOn w:val="a"/>
    <w:uiPriority w:val="99"/>
    <w:qFormat/>
    <w:rsid w:val="00833900"/>
    <w:pPr>
      <w:spacing w:after="0" w:line="240" w:lineRule="auto"/>
      <w:ind w:left="720"/>
      <w:contextualSpacing/>
    </w:pPr>
    <w:rPr>
      <w:rFonts w:eastAsia="MS Mincho" w:cs="Arial"/>
      <w:sz w:val="22"/>
      <w:szCs w:val="24"/>
      <w:lang w:val="de-DE"/>
    </w:rPr>
  </w:style>
  <w:style w:type="table" w:styleId="aa">
    <w:name w:val="Table Grid"/>
    <w:basedOn w:val="a1"/>
    <w:uiPriority w:val="99"/>
    <w:rsid w:val="00767E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rsid w:val="003A676A"/>
    <w:rPr>
      <w:color w:val="0000FF"/>
      <w:u w:val="single"/>
    </w:rPr>
  </w:style>
  <w:style w:type="character" w:customStyle="1" w:styleId="1Char">
    <w:name w:val="标题 1 Char"/>
    <w:basedOn w:val="a0"/>
    <w:link w:val="1"/>
    <w:rsid w:val="00166498"/>
    <w:rPr>
      <w:rFonts w:ascii="Arial" w:hAnsi="Arial" w:cs="Arial"/>
      <w:b/>
      <w:bCs/>
      <w:caps/>
      <w:kern w:val="32"/>
      <w:sz w:val="22"/>
      <w:szCs w:val="32"/>
    </w:rPr>
  </w:style>
  <w:style w:type="character" w:customStyle="1" w:styleId="2Char">
    <w:name w:val="标题 2 Char"/>
    <w:basedOn w:val="a0"/>
    <w:link w:val="2"/>
    <w:rsid w:val="00166498"/>
    <w:rPr>
      <w:rFonts w:ascii="Arial" w:hAnsi="Arial" w:cs="Arial"/>
      <w:bCs/>
      <w:iCs/>
      <w:caps/>
      <w:kern w:val="0"/>
      <w:sz w:val="22"/>
      <w:szCs w:val="28"/>
    </w:rPr>
  </w:style>
  <w:style w:type="character" w:customStyle="1" w:styleId="3Char">
    <w:name w:val="标题 3 Char"/>
    <w:basedOn w:val="a0"/>
    <w:link w:val="3"/>
    <w:rsid w:val="00166498"/>
    <w:rPr>
      <w:rFonts w:ascii="Arial" w:hAnsi="Arial" w:cs="Arial"/>
      <w:bCs/>
      <w:kern w:val="0"/>
      <w:sz w:val="22"/>
      <w:szCs w:val="26"/>
      <w:u w:val="single"/>
    </w:rPr>
  </w:style>
  <w:style w:type="character" w:customStyle="1" w:styleId="4Char">
    <w:name w:val="标题 4 Char"/>
    <w:basedOn w:val="a0"/>
    <w:link w:val="4"/>
    <w:rsid w:val="00166498"/>
    <w:rPr>
      <w:rFonts w:ascii="Arial" w:hAnsi="Arial" w:cs="Arial"/>
      <w:bCs/>
      <w:i/>
      <w:kern w:val="0"/>
      <w:sz w:val="22"/>
      <w:szCs w:val="28"/>
    </w:rPr>
  </w:style>
  <w:style w:type="paragraph" w:customStyle="1" w:styleId="ONUME">
    <w:name w:val="ONUM E"/>
    <w:basedOn w:val="a"/>
    <w:rsid w:val="00166498"/>
    <w:pPr>
      <w:numPr>
        <w:numId w:val="32"/>
      </w:numPr>
      <w:spacing w:after="220" w:line="240" w:lineRule="auto"/>
    </w:pPr>
    <w:rPr>
      <w:rFonts w:cs="Arial"/>
      <w:sz w:val="22"/>
      <w:lang w:eastAsia="zh-CN"/>
    </w:rPr>
  </w:style>
  <w:style w:type="paragraph" w:styleId="30">
    <w:name w:val="Body Text 3"/>
    <w:basedOn w:val="a"/>
    <w:link w:val="3Char0"/>
    <w:rsid w:val="00166498"/>
    <w:pPr>
      <w:spacing w:line="260" w:lineRule="atLeast"/>
    </w:pPr>
    <w:rPr>
      <w:rFonts w:eastAsia="Times New Roman" w:cs="Arial"/>
      <w:sz w:val="16"/>
      <w:szCs w:val="16"/>
    </w:rPr>
  </w:style>
  <w:style w:type="character" w:customStyle="1" w:styleId="3Char0">
    <w:name w:val="正文文本 3 Char"/>
    <w:basedOn w:val="a0"/>
    <w:link w:val="30"/>
    <w:rsid w:val="00166498"/>
    <w:rPr>
      <w:rFonts w:ascii="Arial" w:eastAsia="Times New Roman" w:hAnsi="Arial" w:cs="Arial"/>
      <w:kern w:val="0"/>
      <w:sz w:val="16"/>
      <w:szCs w:val="16"/>
      <w:lang w:eastAsia="en-US"/>
    </w:rPr>
  </w:style>
  <w:style w:type="character" w:customStyle="1" w:styleId="Endofdocument-AnnexChar">
    <w:name w:val="[End of document - Annex] Char"/>
    <w:link w:val="Endofdocument-Annex"/>
    <w:rsid w:val="00166498"/>
    <w:rPr>
      <w:rFonts w:ascii="Arial" w:hAnsi="Arial" w:cs="Arial"/>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3277</Words>
  <Characters>400</Characters>
  <Application>Microsoft Office Word</Application>
  <DocSecurity>0</DocSecurity>
  <Lines>12</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2014-03-18T09:12:00Z</dcterms:created>
  <dcterms:modified xsi:type="dcterms:W3CDTF">2014-03-20T09:41:00Z</dcterms:modified>
</cp:coreProperties>
</file>