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0D13F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8E59E9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3F09EE97">
                  <wp:extent cx="1804670" cy="134112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E59E9" w:rsidRDefault="008E59E9" w:rsidP="008E59E9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C206B" w:rsidP="00E3242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CDIP/22</w:t>
            </w:r>
            <w:r w:rsidR="00E3242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F6618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E59E9" w:rsidP="008E59E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французский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E59E9" w:rsidP="008E59E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2F6618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сентября</w:t>
            </w:r>
            <w:r w:rsidR="002F661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0D13F2" w:rsidRPr="008B2CC1" w:rsidRDefault="000D13F2" w:rsidP="000D13F2"/>
    <w:p w:rsidR="000D13F2" w:rsidRPr="008B2CC1" w:rsidRDefault="000D13F2" w:rsidP="000D13F2"/>
    <w:p w:rsidR="000D13F2" w:rsidRPr="008B2CC1" w:rsidRDefault="000D13F2" w:rsidP="000D13F2"/>
    <w:p w:rsidR="000D13F2" w:rsidRPr="008B2CC1" w:rsidRDefault="000D13F2" w:rsidP="000D13F2"/>
    <w:p w:rsidR="000D13F2" w:rsidRPr="008B2CC1" w:rsidRDefault="000D13F2" w:rsidP="000D13F2"/>
    <w:p w:rsidR="000D13F2" w:rsidRPr="008A4E38" w:rsidRDefault="008E59E9" w:rsidP="000D13F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8A4E3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8A4E3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8A4E3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8A4E3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8A4E3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="000D13F2" w:rsidRPr="008A4E38">
        <w:rPr>
          <w:b/>
          <w:sz w:val="28"/>
          <w:szCs w:val="28"/>
          <w:lang w:val="ru-RU"/>
        </w:rPr>
        <w:t xml:space="preserve"> (</w:t>
      </w:r>
      <w:r w:rsidR="008A4E38">
        <w:rPr>
          <w:b/>
          <w:sz w:val="28"/>
          <w:szCs w:val="28"/>
          <w:lang w:val="ru-RU"/>
        </w:rPr>
        <w:t>КРИС</w:t>
      </w:r>
      <w:r w:rsidR="000D13F2" w:rsidRPr="008A4E38">
        <w:rPr>
          <w:b/>
          <w:sz w:val="28"/>
          <w:szCs w:val="28"/>
          <w:lang w:val="ru-RU"/>
        </w:rPr>
        <w:t>)</w:t>
      </w:r>
    </w:p>
    <w:p w:rsidR="000D13F2" w:rsidRPr="008A4E38" w:rsidRDefault="000D13F2" w:rsidP="000D13F2">
      <w:pPr>
        <w:rPr>
          <w:lang w:val="ru-RU"/>
        </w:rPr>
      </w:pPr>
    </w:p>
    <w:p w:rsidR="000D13F2" w:rsidRPr="008A4E38" w:rsidRDefault="000D13F2" w:rsidP="000D13F2">
      <w:pPr>
        <w:rPr>
          <w:lang w:val="ru-RU"/>
        </w:rPr>
      </w:pPr>
    </w:p>
    <w:p w:rsidR="000D13F2" w:rsidRPr="00B31DEE" w:rsidRDefault="008A4E38" w:rsidP="000D13F2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0D13F2" w:rsidRPr="00967992" w:rsidRDefault="008A4E38" w:rsidP="000D13F2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ru-RU"/>
        </w:rPr>
        <w:t>Женева</w:t>
      </w:r>
      <w:r w:rsidR="00BC206B">
        <w:rPr>
          <w:b/>
          <w:sz w:val="24"/>
          <w:szCs w:val="24"/>
          <w:lang w:val="fr-FR"/>
        </w:rPr>
        <w:t>, 19</w:t>
      </w:r>
      <w:r w:rsidR="000D13F2" w:rsidRPr="00B31DEE">
        <w:rPr>
          <w:b/>
          <w:sz w:val="24"/>
          <w:szCs w:val="24"/>
          <w:lang w:val="fr-FR"/>
        </w:rPr>
        <w:t>–</w:t>
      </w:r>
      <w:r w:rsidR="00BC206B">
        <w:rPr>
          <w:b/>
          <w:sz w:val="24"/>
          <w:szCs w:val="24"/>
          <w:lang w:val="fr-FR"/>
        </w:rPr>
        <w:t>23</w:t>
      </w:r>
      <w:r w:rsidR="000D13F2"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ru-RU"/>
        </w:rPr>
        <w:t>ноября</w:t>
      </w:r>
      <w:r w:rsidRPr="00967992">
        <w:rPr>
          <w:b/>
          <w:sz w:val="24"/>
          <w:szCs w:val="24"/>
          <w:lang w:val="fr-CA"/>
        </w:rPr>
        <w:t xml:space="preserve"> </w:t>
      </w:r>
      <w:r w:rsidR="000D13F2">
        <w:rPr>
          <w:b/>
          <w:sz w:val="24"/>
          <w:szCs w:val="24"/>
          <w:lang w:val="fr-FR"/>
        </w:rPr>
        <w:t>2018</w:t>
      </w:r>
      <w:r w:rsidRPr="00967992">
        <w:rPr>
          <w:b/>
          <w:sz w:val="24"/>
          <w:szCs w:val="24"/>
          <w:lang w:val="fr-CA"/>
        </w:rPr>
        <w:t> </w:t>
      </w:r>
      <w:r>
        <w:rPr>
          <w:b/>
          <w:sz w:val="24"/>
          <w:szCs w:val="24"/>
          <w:lang w:val="ru-RU"/>
        </w:rPr>
        <w:t>г</w:t>
      </w:r>
      <w:r w:rsidRPr="00967992">
        <w:rPr>
          <w:b/>
          <w:sz w:val="24"/>
          <w:szCs w:val="24"/>
          <w:lang w:val="fr-CA"/>
        </w:rPr>
        <w:t>.</w:t>
      </w:r>
    </w:p>
    <w:p w:rsidR="000D13F2" w:rsidRPr="008B2CC1" w:rsidRDefault="000D13F2" w:rsidP="000D13F2"/>
    <w:p w:rsidR="000D13F2" w:rsidRPr="008B2CC1" w:rsidRDefault="000D13F2" w:rsidP="000D13F2"/>
    <w:p w:rsidR="000D13F2" w:rsidRPr="008B2CC1" w:rsidRDefault="000D13F2" w:rsidP="000D13F2"/>
    <w:p w:rsidR="00871147" w:rsidRPr="00967992" w:rsidRDefault="00967992" w:rsidP="00871147">
      <w:pPr>
        <w:rPr>
          <w:b/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</w:t>
      </w:r>
      <w:r w:rsidRPr="00967992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НАПРАВЛЕННЫЙ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УКРЕПЛЕНИЕ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РАЗВИТИЕ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музыкального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сектора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буркина</w:t>
      </w:r>
      <w:r w:rsidRPr="00967992">
        <w:rPr>
          <w:caps/>
          <w:sz w:val="24"/>
          <w:lang w:val="ru-RU"/>
        </w:rPr>
        <w:t>-</w:t>
      </w:r>
      <w:r>
        <w:rPr>
          <w:caps/>
          <w:sz w:val="24"/>
          <w:lang w:val="ru-RU"/>
        </w:rPr>
        <w:t>фасо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ряде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других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африканских</w:t>
      </w:r>
      <w:r w:rsidRPr="0096799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стран:  предложение буркина-фасо</w:t>
      </w:r>
    </w:p>
    <w:p w:rsidR="000D13F2" w:rsidRPr="00967992" w:rsidRDefault="000D13F2" w:rsidP="000D13F2">
      <w:pPr>
        <w:rPr>
          <w:b/>
          <w:bCs/>
          <w:caps/>
          <w:sz w:val="24"/>
          <w:lang w:val="ru-RU"/>
        </w:rPr>
      </w:pPr>
    </w:p>
    <w:p w:rsidR="000D13F2" w:rsidRPr="00967992" w:rsidRDefault="000D13F2" w:rsidP="000D13F2">
      <w:pPr>
        <w:rPr>
          <w:lang w:val="ru-RU"/>
        </w:rPr>
      </w:pPr>
    </w:p>
    <w:p w:rsidR="00C6424B" w:rsidRPr="004F257B" w:rsidRDefault="00CD67D0" w:rsidP="00C6424B">
      <w:pPr>
        <w:rPr>
          <w:i/>
          <w:lang w:val="fr-FR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0D13F2" w:rsidRDefault="000D13F2" w:rsidP="000D13F2"/>
    <w:p w:rsidR="000D13F2" w:rsidRDefault="000D13F2" w:rsidP="000D13F2"/>
    <w:p w:rsidR="000D13F2" w:rsidRDefault="000D13F2" w:rsidP="000D13F2"/>
    <w:p w:rsidR="000D13F2" w:rsidRDefault="000D13F2" w:rsidP="000D13F2"/>
    <w:p w:rsidR="002F6618" w:rsidRPr="008717F1" w:rsidRDefault="00F7686E" w:rsidP="00271096">
      <w:pPr>
        <w:pStyle w:val="ONUMFS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871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письме</w:t>
      </w:r>
      <w:r w:rsidRPr="00871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8717F1">
        <w:rPr>
          <w:szCs w:val="22"/>
          <w:lang w:val="ru-RU"/>
        </w:rPr>
        <w:t xml:space="preserve"> </w:t>
      </w:r>
      <w:r w:rsidR="002A2DE3" w:rsidRPr="008717F1">
        <w:rPr>
          <w:rStyle w:val="ONUMFSChar"/>
          <w:lang w:val="ru-RU"/>
        </w:rPr>
        <w:t>24</w:t>
      </w:r>
      <w:r w:rsidR="002F6618" w:rsidRPr="002A2DE3">
        <w:rPr>
          <w:rStyle w:val="ONUMFSChar"/>
          <w:lang w:val="fr-FR"/>
        </w:rPr>
        <w:t> </w:t>
      </w:r>
      <w:r>
        <w:rPr>
          <w:rStyle w:val="ONUMFSChar"/>
          <w:lang w:val="ru-RU"/>
        </w:rPr>
        <w:t>сентября</w:t>
      </w:r>
      <w:r w:rsidRPr="008717F1">
        <w:rPr>
          <w:rStyle w:val="ONUMFSChar"/>
          <w:lang w:val="ru-RU"/>
        </w:rPr>
        <w:t xml:space="preserve"> </w:t>
      </w:r>
      <w:r w:rsidR="002F6618" w:rsidRPr="008717F1">
        <w:rPr>
          <w:rStyle w:val="ONUMFSChar"/>
          <w:lang w:val="ru-RU"/>
        </w:rPr>
        <w:t>2018</w:t>
      </w:r>
      <w:r w:rsidRPr="00F7686E">
        <w:rPr>
          <w:rStyle w:val="ONUMFSChar"/>
          <w:lang w:val="fr-CA"/>
        </w:rPr>
        <w:t> </w:t>
      </w:r>
      <w:r>
        <w:rPr>
          <w:rStyle w:val="ONUMFSChar"/>
          <w:lang w:val="ru-RU"/>
        </w:rPr>
        <w:t>г</w:t>
      </w:r>
      <w:r w:rsidRPr="008717F1">
        <w:rPr>
          <w:rStyle w:val="ONUMFSChar"/>
          <w:lang w:val="ru-RU"/>
        </w:rPr>
        <w:t xml:space="preserve">. </w:t>
      </w:r>
      <w:r w:rsidR="00F14362">
        <w:rPr>
          <w:rStyle w:val="ONUMFSChar"/>
          <w:lang w:val="ru-RU"/>
        </w:rPr>
        <w:t>Ведомство</w:t>
      </w:r>
      <w:r w:rsidR="00F14362" w:rsidRPr="008717F1">
        <w:rPr>
          <w:rStyle w:val="ONUMFSChar"/>
          <w:lang w:val="ru-RU"/>
        </w:rPr>
        <w:t xml:space="preserve"> </w:t>
      </w:r>
      <w:r w:rsidR="00F14362">
        <w:rPr>
          <w:rStyle w:val="ONUMFSChar"/>
          <w:lang w:val="ru-RU"/>
        </w:rPr>
        <w:t>авторского</w:t>
      </w:r>
      <w:r w:rsidR="00F14362" w:rsidRPr="008717F1">
        <w:rPr>
          <w:rStyle w:val="ONUMFSChar"/>
          <w:lang w:val="ru-RU"/>
        </w:rPr>
        <w:t xml:space="preserve"> </w:t>
      </w:r>
      <w:r w:rsidR="00F14362">
        <w:rPr>
          <w:rStyle w:val="ONUMFSChar"/>
          <w:lang w:val="ru-RU"/>
        </w:rPr>
        <w:t>права</w:t>
      </w:r>
      <w:r w:rsidR="00F14362" w:rsidRPr="008717F1">
        <w:rPr>
          <w:rStyle w:val="ONUMFSChar"/>
          <w:lang w:val="ru-RU"/>
        </w:rPr>
        <w:t xml:space="preserve"> </w:t>
      </w:r>
      <w:r w:rsidR="00F14362">
        <w:rPr>
          <w:rStyle w:val="ONUMFSChar"/>
          <w:lang w:val="ru-RU"/>
        </w:rPr>
        <w:t>Буркина</w:t>
      </w:r>
      <w:r w:rsidR="00F14362" w:rsidRPr="008717F1">
        <w:rPr>
          <w:rStyle w:val="ONUMFSChar"/>
          <w:lang w:val="ru-RU"/>
        </w:rPr>
        <w:t>-</w:t>
      </w:r>
      <w:r w:rsidR="00F14362">
        <w:rPr>
          <w:rStyle w:val="ONUMFSChar"/>
          <w:lang w:val="ru-RU"/>
        </w:rPr>
        <w:t>Фасо</w:t>
      </w:r>
      <w:r w:rsidR="00F14362" w:rsidRPr="008717F1">
        <w:rPr>
          <w:rStyle w:val="ONUMFSChar"/>
          <w:lang w:val="ru-RU"/>
        </w:rPr>
        <w:t xml:space="preserve"> </w:t>
      </w:r>
      <w:r w:rsidR="007A2DB1" w:rsidRPr="008717F1">
        <w:rPr>
          <w:lang w:val="ru-RU"/>
        </w:rPr>
        <w:t>(</w:t>
      </w:r>
      <w:r w:rsidR="007A2DB1" w:rsidRPr="007A2DB1">
        <w:t>BBDA</w:t>
      </w:r>
      <w:r w:rsidR="007A2DB1" w:rsidRPr="008717F1">
        <w:rPr>
          <w:lang w:val="ru-RU"/>
        </w:rPr>
        <w:t>)</w:t>
      </w:r>
      <w:r w:rsidR="00F14362" w:rsidRPr="008717F1">
        <w:rPr>
          <w:lang w:val="ru-RU"/>
        </w:rPr>
        <w:t xml:space="preserve"> </w:t>
      </w:r>
      <w:r w:rsidR="00F14362">
        <w:rPr>
          <w:lang w:val="ru-RU"/>
        </w:rPr>
        <w:t>предложило</w:t>
      </w:r>
      <w:r w:rsidR="00F14362" w:rsidRPr="008717F1">
        <w:rPr>
          <w:lang w:val="ru-RU"/>
        </w:rPr>
        <w:t xml:space="preserve"> </w:t>
      </w:r>
      <w:r w:rsidR="00F14362">
        <w:rPr>
          <w:lang w:val="ru-RU"/>
        </w:rPr>
        <w:t>Секретариату</w:t>
      </w:r>
      <w:r w:rsidR="00F14362" w:rsidRPr="008717F1">
        <w:rPr>
          <w:lang w:val="ru-RU"/>
        </w:rPr>
        <w:t xml:space="preserve"> </w:t>
      </w:r>
      <w:r w:rsidR="005D0914">
        <w:rPr>
          <w:lang w:val="ru-RU"/>
        </w:rPr>
        <w:t>проект</w:t>
      </w:r>
      <w:r w:rsidR="005D0914" w:rsidRPr="008717F1">
        <w:rPr>
          <w:lang w:val="ru-RU"/>
        </w:rPr>
        <w:t xml:space="preserve"> </w:t>
      </w:r>
      <w:r w:rsidR="008717F1">
        <w:rPr>
          <w:lang w:val="ru-RU"/>
        </w:rPr>
        <w:t xml:space="preserve">на тему «Укрепление и развитие музыкального сектора в Буркина-Фасо и ряде других африканских стран» и просило вынести данное предложение на рассмотрение двадцать второй сессии Комитета по развитию и интеллектуальной собственности </w:t>
      </w:r>
      <w:r w:rsidR="002F6618" w:rsidRPr="008717F1">
        <w:rPr>
          <w:szCs w:val="22"/>
          <w:lang w:val="ru-RU"/>
        </w:rPr>
        <w:t>(</w:t>
      </w:r>
      <w:r w:rsidR="008717F1">
        <w:rPr>
          <w:szCs w:val="22"/>
          <w:lang w:val="ru-RU"/>
        </w:rPr>
        <w:t>КРИС</w:t>
      </w:r>
      <w:r w:rsidR="002F6618" w:rsidRPr="008717F1">
        <w:rPr>
          <w:szCs w:val="22"/>
          <w:lang w:val="ru-RU"/>
        </w:rPr>
        <w:t>).</w:t>
      </w:r>
    </w:p>
    <w:p w:rsidR="002F6618" w:rsidRPr="008717F1" w:rsidRDefault="008717F1" w:rsidP="002F6618">
      <w:pPr>
        <w:pStyle w:val="ONUMFS"/>
        <w:rPr>
          <w:rStyle w:val="ONUMFSChar"/>
          <w:lang w:val="ru-RU"/>
        </w:rPr>
      </w:pPr>
      <w:r>
        <w:rPr>
          <w:rStyle w:val="ONUMFSChar"/>
          <w:lang w:val="ru-RU"/>
        </w:rPr>
        <w:t>Данное проектное предложение воспроизводится в приложении к настоящему документу</w:t>
      </w:r>
      <w:r w:rsidR="002F6618" w:rsidRPr="008717F1">
        <w:rPr>
          <w:rStyle w:val="ONUMFSChar"/>
          <w:lang w:val="ru-RU"/>
        </w:rPr>
        <w:t>.</w:t>
      </w:r>
    </w:p>
    <w:p w:rsidR="002F6618" w:rsidRPr="008717F1" w:rsidRDefault="008717F1" w:rsidP="002F6618">
      <w:pPr>
        <w:pStyle w:val="ONUMFS"/>
        <w:ind w:left="5534"/>
        <w:rPr>
          <w:rStyle w:val="ONUMFSChar"/>
          <w:i/>
          <w:lang w:val="ru-RU"/>
        </w:rPr>
      </w:pPr>
      <w:r>
        <w:rPr>
          <w:rStyle w:val="ONUMFSChar"/>
          <w:i/>
          <w:lang w:val="ru-RU"/>
        </w:rPr>
        <w:t>КРИС предлагается рассмотреть предложение к настоящему документу</w:t>
      </w:r>
      <w:r w:rsidR="002F6618" w:rsidRPr="008717F1">
        <w:rPr>
          <w:rStyle w:val="ONUMFSChar"/>
          <w:i/>
          <w:lang w:val="ru-RU"/>
        </w:rPr>
        <w:t>.</w:t>
      </w:r>
    </w:p>
    <w:p w:rsidR="002F6618" w:rsidRPr="008717F1" w:rsidRDefault="002F6618" w:rsidP="002F6618">
      <w:pPr>
        <w:pStyle w:val="ONUMFS"/>
        <w:numPr>
          <w:ilvl w:val="0"/>
          <w:numId w:val="0"/>
        </w:numPr>
        <w:spacing w:after="0"/>
        <w:rPr>
          <w:rStyle w:val="ONUMFSChar"/>
          <w:i/>
          <w:lang w:val="ru-RU"/>
        </w:rPr>
      </w:pPr>
    </w:p>
    <w:p w:rsidR="002F6618" w:rsidRPr="008717F1" w:rsidRDefault="002F6618" w:rsidP="002F6618">
      <w:pPr>
        <w:pStyle w:val="ONUMFS"/>
        <w:numPr>
          <w:ilvl w:val="0"/>
          <w:numId w:val="0"/>
        </w:numPr>
        <w:spacing w:after="0"/>
        <w:rPr>
          <w:rStyle w:val="ONUMFSChar"/>
          <w:i/>
          <w:lang w:val="ru-RU"/>
        </w:rPr>
      </w:pPr>
    </w:p>
    <w:p w:rsidR="002F6618" w:rsidRPr="008717F1" w:rsidRDefault="002F6618" w:rsidP="002F6618">
      <w:pPr>
        <w:pStyle w:val="ONUMFS"/>
        <w:numPr>
          <w:ilvl w:val="0"/>
          <w:numId w:val="0"/>
        </w:numPr>
        <w:spacing w:after="0"/>
        <w:rPr>
          <w:rStyle w:val="ONUMFSChar"/>
          <w:i/>
          <w:lang w:val="ru-RU"/>
        </w:rPr>
      </w:pPr>
    </w:p>
    <w:p w:rsidR="00C6424B" w:rsidRPr="004F257B" w:rsidRDefault="002F6618" w:rsidP="00C6424B">
      <w:pPr>
        <w:pStyle w:val="Endofdocument-Annex"/>
        <w:rPr>
          <w:lang w:val="fr-FR"/>
        </w:rPr>
      </w:pPr>
      <w:r w:rsidRPr="00C6424B">
        <w:rPr>
          <w:rStyle w:val="ONUMFSChar"/>
          <w:iCs/>
          <w:lang w:val="fr-FR"/>
        </w:rPr>
        <w:t>[</w:t>
      </w:r>
      <w:r w:rsidR="008717F1">
        <w:rPr>
          <w:rStyle w:val="ONUMFSChar"/>
          <w:iCs/>
          <w:lang w:val="ru-RU"/>
        </w:rPr>
        <w:t>Приложение</w:t>
      </w:r>
      <w:r w:rsidR="008717F1" w:rsidRPr="008717F1">
        <w:rPr>
          <w:rStyle w:val="ONUMFSChar"/>
          <w:iCs/>
          <w:lang w:val="fr-CA"/>
        </w:rPr>
        <w:t xml:space="preserve"> </w:t>
      </w:r>
      <w:r w:rsidR="008717F1">
        <w:rPr>
          <w:rStyle w:val="ONUMFSChar"/>
          <w:iCs/>
          <w:lang w:val="ru-RU"/>
        </w:rPr>
        <w:t>следует</w:t>
      </w:r>
      <w:r w:rsidR="00C6424B" w:rsidRPr="004F257B">
        <w:rPr>
          <w:lang w:val="fr-FR"/>
        </w:rPr>
        <w:t>]</w:t>
      </w:r>
    </w:p>
    <w:p w:rsidR="002F6618" w:rsidRPr="004F257B" w:rsidRDefault="002F6618" w:rsidP="002F6618">
      <w:pPr>
        <w:pStyle w:val="Endofdocument-Annex"/>
        <w:rPr>
          <w:rStyle w:val="ONUMFSChar"/>
          <w:i/>
          <w:lang w:val="fr-FR"/>
        </w:rPr>
      </w:pPr>
    </w:p>
    <w:p w:rsidR="00BF39D2" w:rsidRDefault="00BF39D2" w:rsidP="000D13F2">
      <w:pPr>
        <w:rPr>
          <w:lang w:val="fr-FR"/>
        </w:rPr>
        <w:sectPr w:rsidR="00BF39D2" w:rsidSect="002F661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F39D2" w:rsidRPr="00326BD0" w:rsidRDefault="008717F1" w:rsidP="00440A1C">
      <w:pPr>
        <w:pStyle w:val="Heading1"/>
        <w:rPr>
          <w:lang w:val="ru-RU"/>
        </w:rPr>
      </w:pPr>
      <w:r>
        <w:rPr>
          <w:u w:val="single"/>
          <w:lang w:val="ru-RU"/>
        </w:rPr>
        <w:lastRenderedPageBreak/>
        <w:t>название</w:t>
      </w:r>
      <w:r w:rsidRPr="00326BD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проекта</w:t>
      </w:r>
      <w:r w:rsidR="00BF39D2" w:rsidRPr="00326BD0">
        <w:rPr>
          <w:lang w:val="ru-RU"/>
        </w:rPr>
        <w:t xml:space="preserve">: </w:t>
      </w:r>
      <w:r w:rsidR="00440A1C" w:rsidRPr="00326BD0">
        <w:rPr>
          <w:lang w:val="ru-RU"/>
        </w:rPr>
        <w:t xml:space="preserve"> </w:t>
      </w:r>
      <w:r w:rsidR="00326BD0" w:rsidRPr="00326BD0">
        <w:rPr>
          <w:lang w:val="ru-RU"/>
        </w:rPr>
        <w:t>УКРЕПЛЕНИЕ И РАЗВИТИЕ музыкального сектора в буркина-фасо и ряде других африканских стран</w:t>
      </w:r>
    </w:p>
    <w:p w:rsidR="00BF39D2" w:rsidRPr="00326BD0" w:rsidRDefault="00BF39D2" w:rsidP="00C401C0">
      <w:pPr>
        <w:jc w:val="both"/>
        <w:rPr>
          <w:b/>
          <w:szCs w:val="22"/>
          <w:lang w:val="ru-RU"/>
        </w:rPr>
      </w:pPr>
    </w:p>
    <w:p w:rsidR="00BF39D2" w:rsidRPr="00221F0D" w:rsidRDefault="00326BD0" w:rsidP="00440A1C">
      <w:pPr>
        <w:pStyle w:val="Heading2"/>
        <w:rPr>
          <w:lang w:val="ru-RU"/>
        </w:rPr>
      </w:pPr>
      <w:r>
        <w:rPr>
          <w:lang w:val="ru-RU"/>
        </w:rPr>
        <w:t>контекст</w:t>
      </w:r>
      <w:r w:rsidRPr="00221F0D">
        <w:rPr>
          <w:lang w:val="ru-RU"/>
        </w:rPr>
        <w:t xml:space="preserve"> </w:t>
      </w:r>
      <w:r>
        <w:rPr>
          <w:lang w:val="ru-RU"/>
        </w:rPr>
        <w:t>и</w:t>
      </w:r>
      <w:r w:rsidRPr="00221F0D">
        <w:rPr>
          <w:lang w:val="ru-RU"/>
        </w:rPr>
        <w:t xml:space="preserve"> </w:t>
      </w:r>
      <w:r>
        <w:rPr>
          <w:lang w:val="ru-RU"/>
        </w:rPr>
        <w:t>обоснование</w:t>
      </w:r>
    </w:p>
    <w:p w:rsidR="00440A1C" w:rsidRPr="00221F0D" w:rsidRDefault="00440A1C" w:rsidP="00440A1C">
      <w:pPr>
        <w:rPr>
          <w:lang w:val="ru-RU"/>
        </w:rPr>
      </w:pPr>
    </w:p>
    <w:p w:rsidR="00BF39D2" w:rsidRPr="001C0AF2" w:rsidRDefault="00326BD0" w:rsidP="00440A1C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Сегодня</w:t>
      </w:r>
      <w:r w:rsidRPr="00326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музыка</w:t>
      </w:r>
      <w:r w:rsidRPr="00326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326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основным</w:t>
      </w:r>
      <w:r w:rsidRPr="00326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видом</w:t>
      </w:r>
      <w:r w:rsidRPr="00326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творческой</w:t>
      </w:r>
      <w:r w:rsidRPr="00326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326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26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Африке</w:t>
      </w:r>
      <w:r w:rsidRPr="00326BD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Вместе с аудиовизуальным сектором она представляет собой самую перспективную отрасль с высокими темпами роста и большим потенциалом </w:t>
      </w:r>
      <w:r w:rsidR="001C0AF2">
        <w:rPr>
          <w:szCs w:val="22"/>
          <w:lang w:val="ru-RU"/>
        </w:rPr>
        <w:t xml:space="preserve">с точки зрения </w:t>
      </w:r>
      <w:r>
        <w:rPr>
          <w:szCs w:val="22"/>
          <w:lang w:val="ru-RU"/>
        </w:rPr>
        <w:t xml:space="preserve">занятости и </w:t>
      </w:r>
      <w:r w:rsidR="001C0AF2">
        <w:rPr>
          <w:szCs w:val="22"/>
          <w:lang w:val="ru-RU"/>
        </w:rPr>
        <w:t>п</w:t>
      </w:r>
      <w:r w:rsidR="005043D4">
        <w:rPr>
          <w:szCs w:val="22"/>
          <w:lang w:val="ru-RU"/>
        </w:rPr>
        <w:t>ривлечения иностранно</w:t>
      </w:r>
      <w:r w:rsidR="009B66D5">
        <w:rPr>
          <w:szCs w:val="22"/>
          <w:lang w:val="ru-RU"/>
        </w:rPr>
        <w:t>го капитала</w:t>
      </w:r>
      <w:r w:rsidR="00BF39D2" w:rsidRPr="001C0AF2">
        <w:rPr>
          <w:szCs w:val="22"/>
          <w:lang w:val="ru-RU"/>
        </w:rPr>
        <w:t>.</w:t>
      </w:r>
    </w:p>
    <w:p w:rsidR="00440A1C" w:rsidRPr="001C0AF2" w:rsidRDefault="00440A1C" w:rsidP="00440A1C">
      <w:pPr>
        <w:ind w:firstLine="567"/>
        <w:rPr>
          <w:szCs w:val="22"/>
          <w:lang w:val="ru-RU"/>
        </w:rPr>
      </w:pPr>
    </w:p>
    <w:p w:rsidR="00BF39D2" w:rsidRPr="00221F0D" w:rsidRDefault="00B92808" w:rsidP="00440A1C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Все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активное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музыки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92808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 xml:space="preserve">мультимедийных </w:t>
      </w:r>
      <w:r>
        <w:rPr>
          <w:szCs w:val="22"/>
          <w:lang w:val="ru-RU"/>
        </w:rPr>
        <w:t>про</w:t>
      </w:r>
      <w:r w:rsidR="00221F0D">
        <w:rPr>
          <w:szCs w:val="22"/>
          <w:lang w:val="ru-RU"/>
        </w:rPr>
        <w:t>дуктах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присутствие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аудиовизуальных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рекламе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музык</w:t>
      </w:r>
      <w:r w:rsidR="00221F0D">
        <w:rPr>
          <w:szCs w:val="22"/>
          <w:lang w:val="ru-RU"/>
        </w:rPr>
        <w:t>альных произведений</w:t>
      </w:r>
      <w:r w:rsidRPr="00B9280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ставш</w:t>
      </w:r>
      <w:r w:rsidR="00501AE5">
        <w:rPr>
          <w:szCs w:val="22"/>
          <w:lang w:val="ru-RU"/>
        </w:rPr>
        <w:t>их</w:t>
      </w:r>
      <w:r>
        <w:rPr>
          <w:szCs w:val="22"/>
          <w:lang w:val="ru-RU"/>
        </w:rPr>
        <w:t xml:space="preserve"> ее</w:t>
      </w:r>
      <w:r w:rsidRPr="00B928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неотъемлемой частью, демонстриру</w:t>
      </w:r>
      <w:r w:rsidR="00221F0D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т все более глубокое взаимопроникновение этих двух видов </w:t>
      </w:r>
      <w:r w:rsidR="00475564">
        <w:rPr>
          <w:szCs w:val="22"/>
          <w:lang w:val="ru-RU"/>
        </w:rPr>
        <w:t>творчества</w:t>
      </w:r>
      <w:r>
        <w:rPr>
          <w:szCs w:val="22"/>
          <w:lang w:val="ru-RU"/>
        </w:rPr>
        <w:t>.</w:t>
      </w:r>
      <w:r w:rsidR="00BF39D2" w:rsidRPr="00B92808">
        <w:rPr>
          <w:szCs w:val="22"/>
          <w:lang w:val="ru-RU"/>
        </w:rPr>
        <w:t xml:space="preserve"> </w:t>
      </w:r>
      <w:r w:rsidR="00440A1C" w:rsidRPr="00B92808">
        <w:rPr>
          <w:szCs w:val="22"/>
          <w:lang w:val="ru-RU"/>
        </w:rPr>
        <w:t xml:space="preserve"> </w:t>
      </w:r>
      <w:r w:rsidR="004B3FC7">
        <w:rPr>
          <w:szCs w:val="22"/>
          <w:lang w:val="ru-RU"/>
        </w:rPr>
        <w:t>Кроме</w:t>
      </w:r>
      <w:r w:rsidR="00221F0D" w:rsidRPr="00221F0D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>того</w:t>
      </w:r>
      <w:r w:rsidR="00221F0D" w:rsidRPr="00221F0D">
        <w:rPr>
          <w:szCs w:val="22"/>
          <w:lang w:val="ru-RU"/>
        </w:rPr>
        <w:t xml:space="preserve">, </w:t>
      </w:r>
      <w:r w:rsidR="00221F0D">
        <w:rPr>
          <w:szCs w:val="22"/>
          <w:lang w:val="ru-RU"/>
        </w:rPr>
        <w:t>музыку</w:t>
      </w:r>
      <w:r w:rsidR="00221F0D" w:rsidRPr="00221F0D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>и</w:t>
      </w:r>
      <w:r w:rsidR="00221F0D" w:rsidRPr="00221F0D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>аудиовизуальное</w:t>
      </w:r>
      <w:r w:rsidR="00221F0D" w:rsidRPr="00221F0D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>искусство</w:t>
      </w:r>
      <w:r w:rsidR="00221F0D" w:rsidRPr="00221F0D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>сближает</w:t>
      </w:r>
      <w:r w:rsidR="00221F0D" w:rsidRPr="00221F0D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>и</w:t>
      </w:r>
      <w:r w:rsidR="00221F0D" w:rsidRPr="00221F0D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>то</w:t>
      </w:r>
      <w:r w:rsidR="00221F0D" w:rsidRPr="00221F0D">
        <w:rPr>
          <w:szCs w:val="22"/>
          <w:lang w:val="ru-RU"/>
        </w:rPr>
        <w:t xml:space="preserve"> </w:t>
      </w:r>
      <w:r w:rsidR="00221F0D">
        <w:rPr>
          <w:szCs w:val="22"/>
          <w:lang w:val="ru-RU"/>
        </w:rPr>
        <w:t>обстоятельство</w:t>
      </w:r>
      <w:r w:rsidR="00221F0D" w:rsidRPr="00221F0D">
        <w:rPr>
          <w:szCs w:val="22"/>
          <w:lang w:val="ru-RU"/>
        </w:rPr>
        <w:t xml:space="preserve">, </w:t>
      </w:r>
      <w:r w:rsidR="00221F0D">
        <w:rPr>
          <w:szCs w:val="22"/>
          <w:lang w:val="ru-RU"/>
        </w:rPr>
        <w:t>что</w:t>
      </w:r>
      <w:r w:rsidR="004B3FC7">
        <w:rPr>
          <w:szCs w:val="22"/>
          <w:lang w:val="ru-RU"/>
        </w:rPr>
        <w:t xml:space="preserve"> для использования их продукции применяются одни и те же механизмы, основанные на новых </w:t>
      </w:r>
      <w:r w:rsidR="004C1B3E">
        <w:rPr>
          <w:szCs w:val="22"/>
          <w:lang w:val="ru-RU"/>
        </w:rPr>
        <w:t xml:space="preserve">доминирующих </w:t>
      </w:r>
      <w:r w:rsidR="004B3FC7">
        <w:rPr>
          <w:szCs w:val="22"/>
          <w:lang w:val="ru-RU"/>
        </w:rPr>
        <w:t>экономических моделях</w:t>
      </w:r>
      <w:r w:rsidR="004C1B3E">
        <w:rPr>
          <w:szCs w:val="22"/>
          <w:lang w:val="ru-RU"/>
        </w:rPr>
        <w:t>, таких как скачивание и стриминг</w:t>
      </w:r>
      <w:r w:rsidR="00BF39D2" w:rsidRPr="00221F0D">
        <w:rPr>
          <w:szCs w:val="22"/>
          <w:lang w:val="ru-RU"/>
        </w:rPr>
        <w:t>.</w:t>
      </w:r>
    </w:p>
    <w:p w:rsidR="00BF39D2" w:rsidRPr="00221F0D" w:rsidRDefault="00BF39D2" w:rsidP="00440A1C">
      <w:pPr>
        <w:ind w:firstLine="567"/>
        <w:rPr>
          <w:szCs w:val="22"/>
          <w:lang w:val="ru-RU"/>
        </w:rPr>
      </w:pPr>
    </w:p>
    <w:p w:rsidR="00BF39D2" w:rsidRPr="00F8102A" w:rsidRDefault="00B961E8" w:rsidP="00440A1C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F810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10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аудиовизуальны</w:t>
      </w:r>
      <w:r w:rsidR="009B66D5">
        <w:rPr>
          <w:szCs w:val="22"/>
          <w:lang w:val="ru-RU"/>
        </w:rPr>
        <w:t>й</w:t>
      </w:r>
      <w:r w:rsidRPr="00F810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</w:t>
      </w:r>
      <w:r w:rsidRPr="00F8102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музыкальная</w:t>
      </w:r>
      <w:r w:rsidRPr="00F810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отрасль</w:t>
      </w:r>
      <w:r w:rsidRPr="00F8102A">
        <w:rPr>
          <w:szCs w:val="22"/>
          <w:lang w:val="ru-RU"/>
        </w:rPr>
        <w:t xml:space="preserve"> </w:t>
      </w:r>
      <w:r w:rsidR="005043D4">
        <w:rPr>
          <w:szCs w:val="22"/>
          <w:lang w:val="ru-RU"/>
        </w:rPr>
        <w:t>испытывает</w:t>
      </w:r>
      <w:r w:rsidR="005043D4" w:rsidRPr="00F8102A">
        <w:rPr>
          <w:szCs w:val="22"/>
          <w:lang w:val="ru-RU"/>
        </w:rPr>
        <w:t xml:space="preserve"> </w:t>
      </w:r>
      <w:r w:rsidR="005043D4">
        <w:rPr>
          <w:szCs w:val="22"/>
          <w:lang w:val="ru-RU"/>
        </w:rPr>
        <w:t>определенные</w:t>
      </w:r>
      <w:r w:rsidR="005043D4" w:rsidRPr="00F8102A">
        <w:rPr>
          <w:szCs w:val="22"/>
          <w:lang w:val="ru-RU"/>
        </w:rPr>
        <w:t xml:space="preserve"> </w:t>
      </w:r>
      <w:r w:rsidR="005043D4">
        <w:rPr>
          <w:szCs w:val="22"/>
          <w:lang w:val="ru-RU"/>
        </w:rPr>
        <w:t>трудности</w:t>
      </w:r>
      <w:r w:rsidR="005043D4" w:rsidRPr="00F8102A">
        <w:rPr>
          <w:szCs w:val="22"/>
          <w:lang w:val="ru-RU"/>
        </w:rPr>
        <w:t xml:space="preserve">, </w:t>
      </w:r>
      <w:r w:rsidR="005043D4">
        <w:rPr>
          <w:szCs w:val="22"/>
          <w:lang w:val="ru-RU"/>
        </w:rPr>
        <w:t>связанные</w:t>
      </w:r>
      <w:r w:rsidR="005043D4" w:rsidRPr="00F8102A">
        <w:rPr>
          <w:szCs w:val="22"/>
          <w:lang w:val="ru-RU"/>
        </w:rPr>
        <w:t xml:space="preserve"> </w:t>
      </w:r>
      <w:r w:rsidR="005043D4">
        <w:rPr>
          <w:szCs w:val="22"/>
          <w:lang w:val="ru-RU"/>
        </w:rPr>
        <w:t>со</w:t>
      </w:r>
      <w:r w:rsidR="005043D4" w:rsidRPr="00F8102A">
        <w:rPr>
          <w:szCs w:val="22"/>
          <w:lang w:val="ru-RU"/>
        </w:rPr>
        <w:t xml:space="preserve"> </w:t>
      </w:r>
      <w:r w:rsidR="005043D4">
        <w:rPr>
          <w:szCs w:val="22"/>
          <w:lang w:val="ru-RU"/>
        </w:rPr>
        <w:t>структур</w:t>
      </w:r>
      <w:r w:rsidR="009B66D5">
        <w:rPr>
          <w:szCs w:val="22"/>
          <w:lang w:val="ru-RU"/>
        </w:rPr>
        <w:t>ообразованием</w:t>
      </w:r>
      <w:r w:rsidR="009B66D5" w:rsidRPr="00F8102A">
        <w:rPr>
          <w:szCs w:val="22"/>
          <w:lang w:val="ru-RU"/>
        </w:rPr>
        <w:t xml:space="preserve"> </w:t>
      </w:r>
      <w:r w:rsidR="005043D4">
        <w:rPr>
          <w:szCs w:val="22"/>
          <w:lang w:val="ru-RU"/>
        </w:rPr>
        <w:t>цепочки</w:t>
      </w:r>
      <w:r w:rsidR="005043D4" w:rsidRPr="00F8102A">
        <w:rPr>
          <w:szCs w:val="22"/>
          <w:lang w:val="ru-RU"/>
        </w:rPr>
        <w:t xml:space="preserve"> </w:t>
      </w:r>
      <w:r w:rsidR="005043D4">
        <w:rPr>
          <w:szCs w:val="22"/>
          <w:lang w:val="ru-RU"/>
        </w:rPr>
        <w:t>создания</w:t>
      </w:r>
      <w:r w:rsidR="005043D4" w:rsidRPr="00F8102A">
        <w:rPr>
          <w:szCs w:val="22"/>
          <w:lang w:val="ru-RU"/>
        </w:rPr>
        <w:t xml:space="preserve"> </w:t>
      </w:r>
      <w:r w:rsidR="005043D4">
        <w:rPr>
          <w:szCs w:val="22"/>
          <w:lang w:val="ru-RU"/>
        </w:rPr>
        <w:t>стоимости</w:t>
      </w:r>
      <w:r w:rsidR="00F8102A">
        <w:rPr>
          <w:szCs w:val="22"/>
          <w:lang w:val="ru-RU"/>
        </w:rPr>
        <w:t>, включающей все заинтересованные стороны, по причине слабого развития экосистемы культурного сектора на фоне усложнения внешн</w:t>
      </w:r>
      <w:r w:rsidR="007255B1">
        <w:rPr>
          <w:szCs w:val="22"/>
          <w:lang w:val="ru-RU"/>
        </w:rPr>
        <w:t xml:space="preserve">их условий </w:t>
      </w:r>
      <w:r w:rsidR="00F8102A">
        <w:rPr>
          <w:szCs w:val="22"/>
          <w:lang w:val="ru-RU"/>
        </w:rPr>
        <w:t>в результате развития цифровых технологий</w:t>
      </w:r>
      <w:r w:rsidR="00BF39D2" w:rsidRPr="00F8102A">
        <w:rPr>
          <w:szCs w:val="22"/>
          <w:lang w:val="ru-RU"/>
        </w:rPr>
        <w:t xml:space="preserve">. </w:t>
      </w:r>
    </w:p>
    <w:p w:rsidR="00BF39D2" w:rsidRPr="00F8102A" w:rsidRDefault="00BF39D2" w:rsidP="00440A1C">
      <w:pPr>
        <w:ind w:firstLine="567"/>
        <w:rPr>
          <w:szCs w:val="22"/>
          <w:lang w:val="ru-RU"/>
        </w:rPr>
      </w:pPr>
    </w:p>
    <w:p w:rsidR="00BF39D2" w:rsidRPr="00A74069" w:rsidRDefault="00226E6B" w:rsidP="00440A1C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Таким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226E6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момента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произведения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потребления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пользователем</w:t>
      </w:r>
      <w:r w:rsidRPr="00226E6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распространения</w:t>
      </w:r>
      <w:r w:rsidRPr="00226E6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субъекты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музыкальной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отрасли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сталкиваются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26E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колоссальными трудностями, которые мешают этому перспективному сектору в полной мере раскрыть свой потенциал.  </w:t>
      </w:r>
      <w:r w:rsidR="00387E0A">
        <w:rPr>
          <w:szCs w:val="22"/>
          <w:lang w:val="ru-RU"/>
        </w:rPr>
        <w:t>О</w:t>
      </w:r>
      <w:r w:rsidR="00A74069">
        <w:rPr>
          <w:szCs w:val="22"/>
          <w:lang w:val="ru-RU"/>
        </w:rPr>
        <w:t>рганизаци</w:t>
      </w:r>
      <w:r w:rsidR="00387E0A">
        <w:rPr>
          <w:szCs w:val="22"/>
          <w:lang w:val="ru-RU"/>
        </w:rPr>
        <w:t>и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коллективного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управления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также</w:t>
      </w:r>
      <w:r w:rsidR="00A74069" w:rsidRPr="00A74069">
        <w:rPr>
          <w:szCs w:val="22"/>
          <w:lang w:val="ru-RU"/>
        </w:rPr>
        <w:t xml:space="preserve"> </w:t>
      </w:r>
      <w:r w:rsidR="00387E0A">
        <w:rPr>
          <w:szCs w:val="22"/>
          <w:lang w:val="ru-RU"/>
        </w:rPr>
        <w:t xml:space="preserve">вынуждены противостоять </w:t>
      </w:r>
      <w:r w:rsidR="00A74069">
        <w:rPr>
          <w:szCs w:val="22"/>
          <w:lang w:val="ru-RU"/>
        </w:rPr>
        <w:t>новы</w:t>
      </w:r>
      <w:r w:rsidR="00387E0A">
        <w:rPr>
          <w:szCs w:val="22"/>
          <w:lang w:val="ru-RU"/>
        </w:rPr>
        <w:t>м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вызов</w:t>
      </w:r>
      <w:r w:rsidR="00387E0A">
        <w:rPr>
          <w:szCs w:val="22"/>
          <w:lang w:val="ru-RU"/>
        </w:rPr>
        <w:t>ам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в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области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управления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правами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правообладателей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в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условиях</w:t>
      </w:r>
      <w:r w:rsidR="00A74069" w:rsidRPr="00A74069">
        <w:rPr>
          <w:szCs w:val="22"/>
          <w:lang w:val="ru-RU"/>
        </w:rPr>
        <w:t xml:space="preserve"> </w:t>
      </w:r>
      <w:r w:rsidR="00A74069">
        <w:rPr>
          <w:szCs w:val="22"/>
          <w:lang w:val="ru-RU"/>
        </w:rPr>
        <w:t>цифровой среды</w:t>
      </w:r>
      <w:r w:rsidR="00BF39D2" w:rsidRPr="00A74069">
        <w:rPr>
          <w:szCs w:val="22"/>
          <w:lang w:val="ru-RU"/>
        </w:rPr>
        <w:t>.</w:t>
      </w:r>
    </w:p>
    <w:p w:rsidR="00BF39D2" w:rsidRPr="00A74069" w:rsidRDefault="00BF39D2" w:rsidP="00440A1C">
      <w:pPr>
        <w:ind w:firstLine="567"/>
        <w:rPr>
          <w:szCs w:val="22"/>
          <w:lang w:val="ru-RU"/>
        </w:rPr>
      </w:pPr>
    </w:p>
    <w:p w:rsidR="00BF39D2" w:rsidRPr="00570E20" w:rsidRDefault="00570E20" w:rsidP="00440A1C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рационально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динамичное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музыкального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аудиовизуального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секторов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эффективное применение нормативных положений в сфере авторского права и смежных прав в условиях </w:t>
      </w:r>
      <w:r w:rsidR="00387E0A">
        <w:rPr>
          <w:szCs w:val="22"/>
          <w:lang w:val="ru-RU"/>
        </w:rPr>
        <w:t xml:space="preserve">распространения </w:t>
      </w:r>
      <w:r>
        <w:rPr>
          <w:szCs w:val="22"/>
          <w:lang w:val="ru-RU"/>
        </w:rPr>
        <w:t>цифров</w:t>
      </w:r>
      <w:r w:rsidR="00387E0A">
        <w:rPr>
          <w:szCs w:val="22"/>
          <w:lang w:val="ru-RU"/>
        </w:rPr>
        <w:t>ых технологий</w:t>
      </w:r>
      <w:r w:rsidR="00860BE8" w:rsidRPr="00570E20">
        <w:rPr>
          <w:szCs w:val="22"/>
          <w:lang w:val="ru-RU"/>
        </w:rPr>
        <w:t>?</w:t>
      </w:r>
    </w:p>
    <w:p w:rsidR="00440A1C" w:rsidRPr="00570E20" w:rsidRDefault="00440A1C" w:rsidP="00440A1C">
      <w:pPr>
        <w:ind w:firstLine="567"/>
        <w:rPr>
          <w:szCs w:val="22"/>
          <w:lang w:val="ru-RU"/>
        </w:rPr>
      </w:pPr>
    </w:p>
    <w:p w:rsidR="00BF39D2" w:rsidRPr="00570E20" w:rsidRDefault="00570E20" w:rsidP="00440A1C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Расширение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сферы</w:t>
      </w:r>
      <w:r w:rsidRPr="00570E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570E20">
        <w:rPr>
          <w:szCs w:val="22"/>
          <w:lang w:val="ru-RU"/>
        </w:rPr>
        <w:t xml:space="preserve"> </w:t>
      </w:r>
      <w:r w:rsidR="00BF39D2" w:rsidRPr="00BF39D2">
        <w:rPr>
          <w:szCs w:val="22"/>
        </w:rPr>
        <w:t>CDIP</w:t>
      </w:r>
      <w:r w:rsidRPr="00570E20">
        <w:rPr>
          <w:szCs w:val="22"/>
          <w:lang w:val="ru-RU"/>
        </w:rPr>
        <w:t xml:space="preserve"> </w:t>
      </w:r>
      <w:r w:rsidR="00BF39D2" w:rsidRPr="00570E20">
        <w:rPr>
          <w:szCs w:val="22"/>
          <w:lang w:val="ru-RU"/>
        </w:rPr>
        <w:t xml:space="preserve">17/7 </w:t>
      </w:r>
      <w:r>
        <w:rPr>
          <w:szCs w:val="22"/>
          <w:lang w:val="ru-RU"/>
        </w:rPr>
        <w:t>могло бы помочь найти адекватные ответы на этот вопрос</w:t>
      </w:r>
      <w:r w:rsidR="00BF39D2" w:rsidRPr="00570E20">
        <w:rPr>
          <w:szCs w:val="22"/>
          <w:lang w:val="ru-RU"/>
        </w:rPr>
        <w:t>.</w:t>
      </w:r>
    </w:p>
    <w:p w:rsidR="00BF39D2" w:rsidRPr="00570E20" w:rsidRDefault="00BF39D2" w:rsidP="00440A1C">
      <w:pPr>
        <w:ind w:firstLine="567"/>
        <w:rPr>
          <w:szCs w:val="22"/>
          <w:lang w:val="ru-RU"/>
        </w:rPr>
      </w:pPr>
    </w:p>
    <w:p w:rsidR="00BF39D2" w:rsidRDefault="00570E20" w:rsidP="00440A1C">
      <w:pPr>
        <w:pStyle w:val="Heading2"/>
      </w:pPr>
      <w:r>
        <w:rPr>
          <w:lang w:val="ru-RU"/>
        </w:rPr>
        <w:t>ОПИСАНИЕ ПРоекта</w:t>
      </w:r>
    </w:p>
    <w:p w:rsidR="00440A1C" w:rsidRPr="00440A1C" w:rsidRDefault="00440A1C" w:rsidP="00440A1C"/>
    <w:p w:rsidR="00BF39D2" w:rsidRPr="00381A17" w:rsidRDefault="00381A17" w:rsidP="00F475AD">
      <w:pPr>
        <w:ind w:firstLine="567"/>
        <w:jc w:val="both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381A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381A17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У</w:t>
      </w:r>
      <w:r w:rsidRPr="00381A17">
        <w:rPr>
          <w:szCs w:val="22"/>
          <w:lang w:val="ru-RU"/>
        </w:rPr>
        <w:t xml:space="preserve">крепление и развитие музыкального сектора в </w:t>
      </w:r>
      <w:r>
        <w:rPr>
          <w:szCs w:val="22"/>
          <w:lang w:val="ru-RU"/>
        </w:rPr>
        <w:t>Б</w:t>
      </w:r>
      <w:r w:rsidRPr="00381A17">
        <w:rPr>
          <w:szCs w:val="22"/>
          <w:lang w:val="ru-RU"/>
        </w:rPr>
        <w:t>уркина-</w:t>
      </w:r>
      <w:r>
        <w:rPr>
          <w:szCs w:val="22"/>
          <w:lang w:val="ru-RU"/>
        </w:rPr>
        <w:t>Ф</w:t>
      </w:r>
      <w:r w:rsidRPr="00381A17">
        <w:rPr>
          <w:szCs w:val="22"/>
          <w:lang w:val="ru-RU"/>
        </w:rPr>
        <w:t>асо и ряде других африканских стран</w:t>
      </w:r>
      <w:r>
        <w:rPr>
          <w:szCs w:val="22"/>
          <w:lang w:val="ru-RU"/>
        </w:rPr>
        <w:t>»</w:t>
      </w:r>
      <w:r w:rsidR="00BF39D2" w:rsidRPr="00381A17">
        <w:rPr>
          <w:szCs w:val="22"/>
          <w:lang w:val="ru-RU"/>
        </w:rPr>
        <w:t xml:space="preserve"> </w:t>
      </w:r>
      <w:r w:rsidR="00A45D0A">
        <w:rPr>
          <w:szCs w:val="22"/>
          <w:lang w:val="ru-RU"/>
        </w:rPr>
        <w:t>включает три основных компонента</w:t>
      </w:r>
      <w:r w:rsidR="00BF39D2" w:rsidRPr="00381A17">
        <w:rPr>
          <w:szCs w:val="22"/>
          <w:lang w:val="ru-RU"/>
        </w:rPr>
        <w:t>:</w:t>
      </w:r>
    </w:p>
    <w:p w:rsidR="00BF39D2" w:rsidRPr="00381A17" w:rsidRDefault="00BF39D2" w:rsidP="00860BE8">
      <w:pPr>
        <w:ind w:firstLine="567"/>
        <w:jc w:val="both"/>
        <w:rPr>
          <w:szCs w:val="22"/>
          <w:lang w:val="ru-RU"/>
        </w:rPr>
      </w:pPr>
    </w:p>
    <w:p w:rsidR="00BF39D2" w:rsidRPr="007B2FE7" w:rsidRDefault="00BF39D2" w:rsidP="00BD57F9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  <w:r w:rsidRPr="007B2FE7">
        <w:rPr>
          <w:rFonts w:ascii="Arial" w:hAnsi="Arial" w:cs="Arial"/>
          <w:lang w:val="ru-RU"/>
        </w:rPr>
        <w:t>-</w:t>
      </w:r>
      <w:r w:rsidR="00860BE8" w:rsidRPr="007B2FE7">
        <w:rPr>
          <w:rFonts w:ascii="Arial" w:hAnsi="Arial" w:cs="Arial"/>
          <w:lang w:val="ru-RU"/>
        </w:rPr>
        <w:tab/>
      </w:r>
      <w:r w:rsidR="007B2FE7">
        <w:rPr>
          <w:rFonts w:ascii="Arial" w:hAnsi="Arial" w:cs="Arial"/>
          <w:lang w:val="ru-RU"/>
        </w:rPr>
        <w:t>анализ эксплуатации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авторского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права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и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смежных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прав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в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контексте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E50BD3">
        <w:rPr>
          <w:rFonts w:ascii="Arial" w:hAnsi="Arial" w:cs="Arial"/>
          <w:lang w:val="ru-RU"/>
        </w:rPr>
        <w:t>использования музыки в онлайн-среде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и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определение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 xml:space="preserve">правовых и экономических аспектов </w:t>
      </w:r>
      <w:r w:rsidR="00AC0D1B">
        <w:rPr>
          <w:rFonts w:ascii="Arial" w:hAnsi="Arial" w:cs="Arial"/>
          <w:lang w:val="ru-RU"/>
        </w:rPr>
        <w:t>на примере</w:t>
      </w:r>
      <w:r w:rsidR="007B2FE7">
        <w:rPr>
          <w:rFonts w:ascii="Arial" w:hAnsi="Arial" w:cs="Arial"/>
          <w:lang w:val="ru-RU"/>
        </w:rPr>
        <w:t xml:space="preserve"> стран – бенефициар</w:t>
      </w:r>
      <w:r w:rsidR="00AC0D1B">
        <w:rPr>
          <w:rFonts w:ascii="Arial" w:hAnsi="Arial" w:cs="Arial"/>
          <w:lang w:val="ru-RU"/>
        </w:rPr>
        <w:t>ов</w:t>
      </w:r>
      <w:r w:rsidR="007B2FE7">
        <w:rPr>
          <w:rFonts w:ascii="Arial" w:hAnsi="Arial" w:cs="Arial"/>
          <w:lang w:val="ru-RU"/>
        </w:rPr>
        <w:t xml:space="preserve"> проекта</w:t>
      </w:r>
      <w:r w:rsidR="00860BE8" w:rsidRPr="007B2FE7">
        <w:rPr>
          <w:rFonts w:ascii="Arial" w:hAnsi="Arial" w:cs="Arial"/>
          <w:lang w:val="ru-RU"/>
        </w:rPr>
        <w:t>;</w:t>
      </w:r>
    </w:p>
    <w:p w:rsidR="00860BE8" w:rsidRPr="007B2FE7" w:rsidRDefault="00860BE8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</w:p>
    <w:p w:rsidR="00BF39D2" w:rsidRPr="007B2FE7" w:rsidRDefault="00BF39D2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  <w:r w:rsidRPr="007B2FE7">
        <w:rPr>
          <w:rFonts w:ascii="Arial" w:hAnsi="Arial" w:cs="Arial"/>
          <w:lang w:val="ru-RU"/>
        </w:rPr>
        <w:t>-</w:t>
      </w:r>
      <w:r w:rsidR="00860BE8" w:rsidRPr="007B2FE7">
        <w:rPr>
          <w:rFonts w:ascii="Arial" w:hAnsi="Arial" w:cs="Arial"/>
          <w:lang w:val="ru-RU"/>
        </w:rPr>
        <w:tab/>
      </w:r>
      <w:r w:rsidR="007B2FE7">
        <w:rPr>
          <w:rFonts w:ascii="Arial" w:hAnsi="Arial" w:cs="Arial"/>
          <w:lang w:val="ru-RU"/>
        </w:rPr>
        <w:t>организация обуч</w:t>
      </w:r>
      <w:r w:rsidR="000F277C">
        <w:rPr>
          <w:rFonts w:ascii="Arial" w:hAnsi="Arial" w:cs="Arial"/>
          <w:lang w:val="ru-RU"/>
        </w:rPr>
        <w:t xml:space="preserve">ающих мероприятий </w:t>
      </w:r>
      <w:r w:rsidR="007B2FE7">
        <w:rPr>
          <w:rFonts w:ascii="Arial" w:hAnsi="Arial" w:cs="Arial"/>
          <w:lang w:val="ru-RU"/>
        </w:rPr>
        <w:t>для заинтересованных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сторон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из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музыкального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и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аудиовизуального</w:t>
      </w:r>
      <w:r w:rsidR="007B2FE7" w:rsidRPr="007B2FE7">
        <w:rPr>
          <w:rFonts w:ascii="Arial" w:hAnsi="Arial" w:cs="Arial"/>
          <w:lang w:val="ru-RU"/>
        </w:rPr>
        <w:t xml:space="preserve"> </w:t>
      </w:r>
      <w:r w:rsidR="007B2FE7">
        <w:rPr>
          <w:rFonts w:ascii="Arial" w:hAnsi="Arial" w:cs="Arial"/>
          <w:lang w:val="ru-RU"/>
        </w:rPr>
        <w:t>секторов</w:t>
      </w:r>
      <w:r w:rsidR="000F277C">
        <w:rPr>
          <w:rFonts w:ascii="Arial" w:hAnsi="Arial" w:cs="Arial"/>
          <w:lang w:val="ru-RU"/>
        </w:rPr>
        <w:t>, посвященных договорным аспектам передачи прав на музыкальные произведения</w:t>
      </w:r>
      <w:r w:rsidR="00860BE8" w:rsidRPr="007B2FE7">
        <w:rPr>
          <w:rFonts w:ascii="Arial" w:hAnsi="Arial" w:cs="Arial"/>
          <w:lang w:val="ru-RU"/>
        </w:rPr>
        <w:t>;</w:t>
      </w:r>
    </w:p>
    <w:p w:rsidR="00860BE8" w:rsidRPr="007B2FE7" w:rsidRDefault="00860BE8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</w:p>
    <w:p w:rsidR="00BF39D2" w:rsidRPr="00AC0D1B" w:rsidRDefault="00BF39D2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  <w:r w:rsidRPr="00AC0D1B">
        <w:rPr>
          <w:rFonts w:ascii="Arial" w:hAnsi="Arial" w:cs="Arial"/>
          <w:lang w:val="ru-RU"/>
        </w:rPr>
        <w:t>-</w:t>
      </w:r>
      <w:r w:rsidR="00860BE8" w:rsidRPr="00AC0D1B">
        <w:rPr>
          <w:rFonts w:ascii="Arial" w:hAnsi="Arial" w:cs="Arial"/>
          <w:lang w:val="ru-RU"/>
        </w:rPr>
        <w:tab/>
      </w:r>
      <w:r w:rsidR="00AC0D1B">
        <w:rPr>
          <w:rFonts w:ascii="Arial" w:hAnsi="Arial" w:cs="Arial"/>
          <w:lang w:val="ru-RU"/>
        </w:rPr>
        <w:t>организация</w:t>
      </w:r>
      <w:r w:rsidR="00AC0D1B" w:rsidRPr="00AC0D1B">
        <w:rPr>
          <w:rFonts w:ascii="Arial" w:hAnsi="Arial" w:cs="Arial"/>
          <w:lang w:val="ru-RU"/>
        </w:rPr>
        <w:t xml:space="preserve"> </w:t>
      </w:r>
      <w:r w:rsidR="00AC0D1B">
        <w:rPr>
          <w:rFonts w:ascii="Arial" w:hAnsi="Arial" w:cs="Arial"/>
          <w:lang w:val="ru-RU"/>
        </w:rPr>
        <w:t>дальнейших</w:t>
      </w:r>
      <w:r w:rsidR="00AC0D1B" w:rsidRPr="00AC0D1B">
        <w:rPr>
          <w:rFonts w:ascii="Arial" w:hAnsi="Arial" w:cs="Arial"/>
          <w:lang w:val="ru-RU"/>
        </w:rPr>
        <w:t xml:space="preserve"> </w:t>
      </w:r>
      <w:r w:rsidR="00AC0D1B">
        <w:rPr>
          <w:rFonts w:ascii="Arial" w:hAnsi="Arial" w:cs="Arial"/>
          <w:lang w:val="ru-RU"/>
        </w:rPr>
        <w:t>обучающих</w:t>
      </w:r>
      <w:r w:rsidR="00AC0D1B" w:rsidRPr="00AC0D1B">
        <w:rPr>
          <w:rFonts w:ascii="Arial" w:hAnsi="Arial" w:cs="Arial"/>
          <w:lang w:val="ru-RU"/>
        </w:rPr>
        <w:t xml:space="preserve"> </w:t>
      </w:r>
      <w:r w:rsidR="00AC0D1B">
        <w:rPr>
          <w:rFonts w:ascii="Arial" w:hAnsi="Arial" w:cs="Arial"/>
          <w:lang w:val="ru-RU"/>
        </w:rPr>
        <w:t>мероприятий</w:t>
      </w:r>
      <w:r w:rsidR="00AC0D1B" w:rsidRPr="00AC0D1B">
        <w:rPr>
          <w:rFonts w:ascii="Arial" w:hAnsi="Arial" w:cs="Arial"/>
          <w:lang w:val="ru-RU"/>
        </w:rPr>
        <w:t xml:space="preserve"> </w:t>
      </w:r>
      <w:r w:rsidR="00AC0D1B">
        <w:rPr>
          <w:rFonts w:ascii="Arial" w:hAnsi="Arial" w:cs="Arial"/>
          <w:lang w:val="ru-RU"/>
        </w:rPr>
        <w:t>для</w:t>
      </w:r>
      <w:r w:rsidR="00AC0D1B" w:rsidRPr="00AC0D1B">
        <w:rPr>
          <w:rFonts w:ascii="Arial" w:hAnsi="Arial" w:cs="Arial"/>
          <w:lang w:val="ru-RU"/>
        </w:rPr>
        <w:t xml:space="preserve"> </w:t>
      </w:r>
      <w:r w:rsidR="00AC0D1B">
        <w:rPr>
          <w:rFonts w:ascii="Arial" w:hAnsi="Arial" w:cs="Arial"/>
          <w:lang w:val="ru-RU"/>
        </w:rPr>
        <w:t>работников</w:t>
      </w:r>
      <w:r w:rsidR="00AC0D1B" w:rsidRPr="00AC0D1B">
        <w:rPr>
          <w:rFonts w:ascii="Arial" w:hAnsi="Arial" w:cs="Arial"/>
          <w:lang w:val="ru-RU"/>
        </w:rPr>
        <w:t xml:space="preserve"> </w:t>
      </w:r>
      <w:r w:rsidR="00AC0D1B">
        <w:rPr>
          <w:rFonts w:ascii="Arial" w:hAnsi="Arial" w:cs="Arial"/>
          <w:lang w:val="ru-RU"/>
        </w:rPr>
        <w:t>судебных</w:t>
      </w:r>
      <w:r w:rsidR="00AC0D1B" w:rsidRPr="00AC0D1B">
        <w:rPr>
          <w:rFonts w:ascii="Arial" w:hAnsi="Arial" w:cs="Arial"/>
          <w:lang w:val="ru-RU"/>
        </w:rPr>
        <w:t xml:space="preserve"> </w:t>
      </w:r>
      <w:r w:rsidR="00AC0D1B">
        <w:rPr>
          <w:rFonts w:ascii="Arial" w:hAnsi="Arial" w:cs="Arial"/>
          <w:lang w:val="ru-RU"/>
        </w:rPr>
        <w:t>органов</w:t>
      </w:r>
      <w:r w:rsidR="00AC0D1B" w:rsidRPr="00AC0D1B">
        <w:rPr>
          <w:rFonts w:ascii="Arial" w:hAnsi="Arial" w:cs="Arial"/>
          <w:lang w:val="ru-RU"/>
        </w:rPr>
        <w:t xml:space="preserve">, </w:t>
      </w:r>
      <w:r w:rsidR="00AC0D1B">
        <w:rPr>
          <w:rFonts w:ascii="Arial" w:hAnsi="Arial" w:cs="Arial"/>
          <w:lang w:val="ru-RU"/>
        </w:rPr>
        <w:t>посвященных</w:t>
      </w:r>
      <w:r w:rsidR="00AC0D1B" w:rsidRPr="00AC0D1B">
        <w:rPr>
          <w:rFonts w:ascii="Arial" w:hAnsi="Arial" w:cs="Arial"/>
          <w:lang w:val="ru-RU"/>
        </w:rPr>
        <w:t xml:space="preserve"> </w:t>
      </w:r>
      <w:r w:rsidR="00AC0D1B">
        <w:rPr>
          <w:rFonts w:ascii="Arial" w:hAnsi="Arial" w:cs="Arial"/>
          <w:lang w:val="ru-RU"/>
        </w:rPr>
        <w:t>договорам в музыкальном и аудиовизуальном секторах, и подготовка соответствующей документации, касающейся сложившейся судебной практик</w:t>
      </w:r>
      <w:r w:rsidR="00E50BD3">
        <w:rPr>
          <w:rFonts w:ascii="Arial" w:hAnsi="Arial" w:cs="Arial"/>
          <w:lang w:val="ru-RU"/>
        </w:rPr>
        <w:t>и</w:t>
      </w:r>
      <w:r w:rsidR="00AC0D1B">
        <w:rPr>
          <w:rFonts w:ascii="Arial" w:hAnsi="Arial" w:cs="Arial"/>
          <w:lang w:val="ru-RU"/>
        </w:rPr>
        <w:t xml:space="preserve"> в указанных секторах</w:t>
      </w:r>
      <w:r w:rsidR="00860BE8" w:rsidRPr="00AC0D1B">
        <w:rPr>
          <w:rFonts w:ascii="Arial" w:hAnsi="Arial" w:cs="Arial"/>
          <w:lang w:val="ru-RU"/>
        </w:rPr>
        <w:t>;</w:t>
      </w:r>
    </w:p>
    <w:p w:rsidR="00860BE8" w:rsidRPr="00AC0D1B" w:rsidRDefault="00860BE8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</w:p>
    <w:p w:rsidR="00BF39D2" w:rsidRPr="00431322" w:rsidRDefault="00BF39D2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  <w:r w:rsidRPr="00431322">
        <w:rPr>
          <w:rFonts w:ascii="Arial" w:hAnsi="Arial" w:cs="Arial"/>
          <w:lang w:val="ru-RU"/>
        </w:rPr>
        <w:t>-</w:t>
      </w:r>
      <w:r w:rsidR="00860BE8" w:rsidRPr="00431322">
        <w:rPr>
          <w:rFonts w:ascii="Arial" w:hAnsi="Arial" w:cs="Arial"/>
          <w:lang w:val="ru-RU"/>
        </w:rPr>
        <w:tab/>
      </w:r>
      <w:r w:rsidR="00E03F39">
        <w:rPr>
          <w:rFonts w:ascii="Arial" w:hAnsi="Arial" w:cs="Arial"/>
          <w:lang w:val="ru-RU"/>
        </w:rPr>
        <w:t>работа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по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повышению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уровня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подготовки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правообладателей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и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организаций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коллективного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управления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в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E03F39">
        <w:rPr>
          <w:rFonts w:ascii="Arial" w:hAnsi="Arial" w:cs="Arial"/>
          <w:lang w:val="ru-RU"/>
        </w:rPr>
        <w:t>области</w:t>
      </w:r>
      <w:r w:rsidR="00E03F39" w:rsidRPr="00431322">
        <w:rPr>
          <w:rFonts w:ascii="Arial" w:hAnsi="Arial" w:cs="Arial"/>
          <w:lang w:val="ru-RU"/>
        </w:rPr>
        <w:t xml:space="preserve"> </w:t>
      </w:r>
      <w:r w:rsidR="00431322">
        <w:rPr>
          <w:rFonts w:ascii="Arial" w:hAnsi="Arial" w:cs="Arial"/>
          <w:lang w:val="ru-RU"/>
        </w:rPr>
        <w:t>техники переговоров в отношении прав на музыкальные произведения применительно к аудиовизуальному контенту</w:t>
      </w:r>
      <w:r w:rsidR="00860BE8" w:rsidRPr="00431322">
        <w:rPr>
          <w:rFonts w:ascii="Arial" w:hAnsi="Arial" w:cs="Arial"/>
          <w:lang w:val="ru-RU"/>
        </w:rPr>
        <w:t>;</w:t>
      </w:r>
    </w:p>
    <w:p w:rsidR="00AC0D1B" w:rsidRPr="00431322" w:rsidRDefault="00AC0D1B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</w:p>
    <w:p w:rsidR="00BF39D2" w:rsidRPr="007F7289" w:rsidRDefault="00BF39D2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  <w:r w:rsidRPr="007F7289">
        <w:rPr>
          <w:rFonts w:ascii="Arial" w:hAnsi="Arial" w:cs="Arial"/>
          <w:lang w:val="ru-RU"/>
        </w:rPr>
        <w:lastRenderedPageBreak/>
        <w:t>-</w:t>
      </w:r>
      <w:r w:rsidR="00860BE8" w:rsidRPr="007F7289">
        <w:rPr>
          <w:rFonts w:ascii="Arial" w:hAnsi="Arial" w:cs="Arial"/>
          <w:lang w:val="ru-RU"/>
        </w:rPr>
        <w:tab/>
      </w:r>
      <w:r w:rsidR="0053005D">
        <w:rPr>
          <w:rFonts w:ascii="Arial" w:hAnsi="Arial" w:cs="Arial"/>
          <w:lang w:val="ru-RU"/>
        </w:rPr>
        <w:t>работа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по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обеспечению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уважения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авторского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права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среди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пользователей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в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форме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пропаганды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хартий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передовой</w:t>
      </w:r>
      <w:r w:rsidR="0053005D" w:rsidRPr="007F7289">
        <w:rPr>
          <w:rFonts w:ascii="Arial" w:hAnsi="Arial" w:cs="Arial"/>
          <w:lang w:val="ru-RU"/>
        </w:rPr>
        <w:t xml:space="preserve"> </w:t>
      </w:r>
      <w:r w:rsidR="0053005D">
        <w:rPr>
          <w:rFonts w:ascii="Arial" w:hAnsi="Arial" w:cs="Arial"/>
          <w:lang w:val="ru-RU"/>
        </w:rPr>
        <w:t>практики</w:t>
      </w:r>
      <w:r w:rsidR="006D6002">
        <w:rPr>
          <w:rFonts w:ascii="Arial" w:hAnsi="Arial" w:cs="Arial"/>
          <w:lang w:val="ru-RU"/>
        </w:rPr>
        <w:t xml:space="preserve"> среди</w:t>
      </w:r>
      <w:r w:rsidR="007F7289">
        <w:rPr>
          <w:rFonts w:ascii="Arial" w:hAnsi="Arial" w:cs="Arial"/>
          <w:lang w:val="ru-RU"/>
        </w:rPr>
        <w:t xml:space="preserve"> авторов, исполнителей, создателей художественных произведений и вещательных организаций</w:t>
      </w:r>
      <w:r w:rsidR="00860BE8" w:rsidRPr="007F7289">
        <w:rPr>
          <w:rFonts w:ascii="Arial" w:hAnsi="Arial" w:cs="Arial"/>
          <w:lang w:val="ru-RU"/>
        </w:rPr>
        <w:t>;</w:t>
      </w:r>
    </w:p>
    <w:p w:rsidR="00860BE8" w:rsidRPr="007F7289" w:rsidRDefault="00860BE8" w:rsidP="00860BE8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</w:p>
    <w:p w:rsidR="00BF39D2" w:rsidRPr="006D6002" w:rsidRDefault="00BF39D2" w:rsidP="00BD57F9">
      <w:pPr>
        <w:pStyle w:val="ListParagraph"/>
        <w:spacing w:after="0" w:line="240" w:lineRule="auto"/>
        <w:ind w:left="567"/>
        <w:rPr>
          <w:rFonts w:ascii="Arial" w:hAnsi="Arial" w:cs="Arial"/>
          <w:lang w:val="ru-RU"/>
        </w:rPr>
      </w:pPr>
      <w:r w:rsidRPr="006D6002">
        <w:rPr>
          <w:rFonts w:ascii="Arial" w:hAnsi="Arial" w:cs="Arial"/>
          <w:lang w:val="ru-RU"/>
        </w:rPr>
        <w:t>-</w:t>
      </w:r>
      <w:r w:rsidR="00860BE8" w:rsidRPr="006D6002">
        <w:rPr>
          <w:rFonts w:ascii="Arial" w:hAnsi="Arial" w:cs="Arial"/>
          <w:lang w:val="ru-RU"/>
        </w:rPr>
        <w:tab/>
      </w:r>
      <w:r w:rsidR="006D6002">
        <w:rPr>
          <w:rFonts w:ascii="Arial" w:hAnsi="Arial" w:cs="Arial"/>
          <w:lang w:val="ru-RU"/>
        </w:rPr>
        <w:t>работа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по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обеспечению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соблюдения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обязательств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в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области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авторского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права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и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смежных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прав</w:t>
      </w:r>
      <w:r w:rsidR="006D6002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регулирующи</w:t>
      </w:r>
      <w:r w:rsidR="00123133">
        <w:rPr>
          <w:rFonts w:ascii="Arial" w:hAnsi="Arial" w:cs="Arial"/>
          <w:lang w:val="ru-RU"/>
        </w:rPr>
        <w:t>ми</w:t>
      </w:r>
      <w:r w:rsidR="006D6002">
        <w:rPr>
          <w:rFonts w:ascii="Arial" w:hAnsi="Arial" w:cs="Arial"/>
          <w:lang w:val="ru-RU"/>
        </w:rPr>
        <w:t xml:space="preserve"> органа</w:t>
      </w:r>
      <w:r w:rsidR="00123133">
        <w:rPr>
          <w:rFonts w:ascii="Arial" w:hAnsi="Arial" w:cs="Arial"/>
          <w:lang w:val="ru-RU"/>
        </w:rPr>
        <w:t>ми</w:t>
      </w:r>
      <w:r w:rsidR="00EB2580" w:rsidRPr="006D6002">
        <w:rPr>
          <w:rFonts w:ascii="Arial" w:hAnsi="Arial" w:cs="Arial"/>
          <w:lang w:val="ru-RU"/>
        </w:rPr>
        <w:t>;</w:t>
      </w:r>
      <w:r w:rsidR="00BD57F9" w:rsidRPr="006D6002">
        <w:rPr>
          <w:rFonts w:ascii="Arial" w:hAnsi="Arial" w:cs="Arial"/>
          <w:lang w:val="ru-RU"/>
        </w:rPr>
        <w:t xml:space="preserve"> </w:t>
      </w:r>
      <w:r w:rsidR="00EB2580" w:rsidRPr="006D6002">
        <w:rPr>
          <w:rFonts w:ascii="Arial" w:hAnsi="Arial" w:cs="Arial"/>
          <w:lang w:val="ru-RU"/>
        </w:rPr>
        <w:t xml:space="preserve"> </w:t>
      </w:r>
      <w:r w:rsidR="006D6002">
        <w:rPr>
          <w:rFonts w:ascii="Arial" w:hAnsi="Arial" w:cs="Arial"/>
          <w:lang w:val="ru-RU"/>
        </w:rPr>
        <w:t>и</w:t>
      </w:r>
    </w:p>
    <w:p w:rsidR="00860BE8" w:rsidRPr="006D6002" w:rsidRDefault="00860BE8" w:rsidP="006D6002">
      <w:pPr>
        <w:ind w:left="567"/>
        <w:jc w:val="both"/>
        <w:rPr>
          <w:lang w:val="ru-RU"/>
        </w:rPr>
      </w:pPr>
    </w:p>
    <w:p w:rsidR="00BF39D2" w:rsidRPr="00640559" w:rsidRDefault="00640559" w:rsidP="00640559">
      <w:pPr>
        <w:pStyle w:val="ListParagraph"/>
        <w:numPr>
          <w:ilvl w:val="0"/>
          <w:numId w:val="10"/>
        </w:numPr>
        <w:spacing w:after="0" w:line="240" w:lineRule="auto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создание</w:t>
      </w:r>
      <w:r w:rsidRPr="006405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музыкального</w:t>
      </w:r>
      <w:r w:rsidRPr="006405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модуля</w:t>
      </w:r>
      <w:r w:rsidRPr="006405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405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рамках</w:t>
      </w:r>
      <w:r w:rsidRPr="006405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проекта</w:t>
      </w:r>
      <w:r w:rsidRPr="006405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дистанционно</w:t>
      </w:r>
      <w:r w:rsidR="00123133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 xml:space="preserve"> обучени</w:t>
      </w:r>
      <w:r w:rsidR="00123133">
        <w:rPr>
          <w:rFonts w:ascii="Arial" w:hAnsi="Arial" w:cs="Arial"/>
          <w:lang w:val="ru-RU"/>
        </w:rPr>
        <w:t>я</w:t>
      </w:r>
      <w:r w:rsidR="00BF39D2" w:rsidRPr="00640559">
        <w:rPr>
          <w:rFonts w:ascii="Arial" w:hAnsi="Arial" w:cs="Arial"/>
          <w:lang w:val="ru-RU"/>
        </w:rPr>
        <w:t>.</w:t>
      </w:r>
    </w:p>
    <w:p w:rsidR="00BF39D2" w:rsidRPr="00640559" w:rsidRDefault="00BF39D2" w:rsidP="00C401C0">
      <w:pPr>
        <w:pStyle w:val="ListParagraph"/>
        <w:spacing w:after="0" w:line="240" w:lineRule="auto"/>
        <w:jc w:val="both"/>
        <w:rPr>
          <w:rFonts w:ascii="Arial" w:hAnsi="Arial" w:cs="Arial"/>
          <w:lang w:val="ru-RU"/>
        </w:rPr>
      </w:pPr>
    </w:p>
    <w:p w:rsidR="00BF39D2" w:rsidRDefault="0014724B" w:rsidP="00860BE8">
      <w:pPr>
        <w:pStyle w:val="Heading2"/>
      </w:pPr>
      <w:r>
        <w:rPr>
          <w:lang w:val="ru-RU"/>
        </w:rPr>
        <w:t>задачи</w:t>
      </w:r>
    </w:p>
    <w:p w:rsidR="00860BE8" w:rsidRPr="00860BE8" w:rsidRDefault="00860BE8" w:rsidP="00860BE8"/>
    <w:p w:rsidR="00BF39D2" w:rsidRPr="0014724B" w:rsidRDefault="0014724B" w:rsidP="00EB2580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14724B">
        <w:rPr>
          <w:rFonts w:ascii="Arial" w:hAnsi="Arial" w:cs="Arial"/>
          <w:lang w:val="ru-RU"/>
        </w:rPr>
        <w:t>Способствовать развитию аудиовизуального</w:t>
      </w:r>
      <w:r w:rsidR="007D7451">
        <w:rPr>
          <w:rFonts w:ascii="Arial" w:hAnsi="Arial" w:cs="Arial"/>
          <w:lang w:val="ru-RU"/>
        </w:rPr>
        <w:t xml:space="preserve"> и музыкального</w:t>
      </w:r>
      <w:r w:rsidRPr="0014724B">
        <w:rPr>
          <w:rFonts w:ascii="Arial" w:hAnsi="Arial" w:cs="Arial"/>
          <w:lang w:val="ru-RU"/>
        </w:rPr>
        <w:t xml:space="preserve"> сектор</w:t>
      </w:r>
      <w:r w:rsidR="007D7451">
        <w:rPr>
          <w:rFonts w:ascii="Arial" w:hAnsi="Arial" w:cs="Arial"/>
          <w:lang w:val="ru-RU"/>
        </w:rPr>
        <w:t>ов</w:t>
      </w:r>
      <w:r w:rsidRPr="0014724B">
        <w:rPr>
          <w:rFonts w:ascii="Arial" w:hAnsi="Arial" w:cs="Arial"/>
          <w:lang w:val="ru-RU"/>
        </w:rPr>
        <w:t xml:space="preserve"> в странах-бенефициарах п</w:t>
      </w:r>
      <w:r w:rsidR="007D7451">
        <w:rPr>
          <w:rFonts w:ascii="Arial" w:hAnsi="Arial" w:cs="Arial"/>
          <w:lang w:val="ru-RU"/>
        </w:rPr>
        <w:t xml:space="preserve">утем </w:t>
      </w:r>
      <w:r w:rsidRPr="0014724B">
        <w:rPr>
          <w:rFonts w:ascii="Arial" w:hAnsi="Arial" w:cs="Arial"/>
          <w:lang w:val="ru-RU"/>
        </w:rPr>
        <w:t xml:space="preserve">формирования у </w:t>
      </w:r>
      <w:r w:rsidR="007D7451">
        <w:rPr>
          <w:rFonts w:ascii="Arial" w:hAnsi="Arial" w:cs="Arial"/>
          <w:lang w:val="ru-RU"/>
        </w:rPr>
        <w:t xml:space="preserve">соответствующих субъектов </w:t>
      </w:r>
      <w:r w:rsidRPr="0014724B">
        <w:rPr>
          <w:rFonts w:ascii="Arial" w:hAnsi="Arial" w:cs="Arial"/>
          <w:lang w:val="ru-RU"/>
        </w:rPr>
        <w:t>профессионального</w:t>
      </w:r>
      <w:r w:rsidR="007D7451">
        <w:rPr>
          <w:rFonts w:ascii="Arial" w:hAnsi="Arial" w:cs="Arial"/>
          <w:lang w:val="ru-RU"/>
        </w:rPr>
        <w:t xml:space="preserve"> </w:t>
      </w:r>
      <w:r w:rsidRPr="0014724B">
        <w:rPr>
          <w:rFonts w:ascii="Arial" w:hAnsi="Arial" w:cs="Arial"/>
          <w:lang w:val="ru-RU"/>
        </w:rPr>
        <w:t xml:space="preserve">и </w:t>
      </w:r>
      <w:r w:rsidR="007D7451">
        <w:rPr>
          <w:rFonts w:ascii="Arial" w:hAnsi="Arial" w:cs="Arial"/>
          <w:lang w:val="ru-RU"/>
        </w:rPr>
        <w:t xml:space="preserve">более </w:t>
      </w:r>
      <w:r w:rsidRPr="0014724B">
        <w:rPr>
          <w:rFonts w:ascii="Arial" w:hAnsi="Arial" w:cs="Arial"/>
          <w:lang w:val="ru-RU"/>
        </w:rPr>
        <w:t>глубокого понимания того, как функционирует система ИС в эт</w:t>
      </w:r>
      <w:r w:rsidR="007D7451">
        <w:rPr>
          <w:rFonts w:ascii="Arial" w:hAnsi="Arial" w:cs="Arial"/>
          <w:lang w:val="ru-RU"/>
        </w:rPr>
        <w:t>их отраслях</w:t>
      </w:r>
      <w:r w:rsidRPr="0014724B">
        <w:rPr>
          <w:rFonts w:ascii="Arial" w:hAnsi="Arial" w:cs="Arial"/>
          <w:lang w:val="ru-RU"/>
        </w:rPr>
        <w:t xml:space="preserve">, в целях эффективного управления </w:t>
      </w:r>
      <w:r w:rsidR="007D7451">
        <w:rPr>
          <w:rFonts w:ascii="Arial" w:hAnsi="Arial" w:cs="Arial"/>
          <w:lang w:val="ru-RU"/>
        </w:rPr>
        <w:t xml:space="preserve">интеллектуальными </w:t>
      </w:r>
      <w:r w:rsidRPr="0014724B">
        <w:rPr>
          <w:rFonts w:ascii="Arial" w:hAnsi="Arial" w:cs="Arial"/>
          <w:lang w:val="ru-RU"/>
        </w:rPr>
        <w:t xml:space="preserve">активами в </w:t>
      </w:r>
      <w:r w:rsidR="007D7451">
        <w:rPr>
          <w:rFonts w:ascii="Arial" w:hAnsi="Arial" w:cs="Arial"/>
          <w:lang w:val="ru-RU"/>
        </w:rPr>
        <w:t xml:space="preserve">процессе разработки </w:t>
      </w:r>
      <w:r w:rsidR="007D7451">
        <w:rPr>
          <w:rFonts w:ascii="Arial" w:hAnsi="Arial" w:cs="Arial"/>
          <w:lang w:val="ru-RU"/>
        </w:rPr>
        <w:br/>
        <w:t>бизнес-</w:t>
      </w:r>
      <w:r w:rsidRPr="0014724B">
        <w:rPr>
          <w:rFonts w:ascii="Arial" w:hAnsi="Arial" w:cs="Arial"/>
          <w:lang w:val="ru-RU"/>
        </w:rPr>
        <w:t>планов</w:t>
      </w:r>
      <w:r w:rsidR="007D7451">
        <w:rPr>
          <w:rFonts w:ascii="Arial" w:hAnsi="Arial" w:cs="Arial"/>
          <w:lang w:val="ru-RU"/>
        </w:rPr>
        <w:t xml:space="preserve"> и </w:t>
      </w:r>
      <w:r w:rsidRPr="0014724B">
        <w:rPr>
          <w:rFonts w:ascii="Arial" w:hAnsi="Arial" w:cs="Arial"/>
          <w:lang w:val="ru-RU"/>
        </w:rPr>
        <w:t xml:space="preserve">стратегий на основных этапах </w:t>
      </w:r>
      <w:r w:rsidR="00350555">
        <w:rPr>
          <w:rFonts w:ascii="Arial" w:hAnsi="Arial" w:cs="Arial"/>
          <w:lang w:val="ru-RU"/>
        </w:rPr>
        <w:t>создания контента</w:t>
      </w:r>
      <w:r w:rsidR="00BF39D2" w:rsidRPr="0014724B">
        <w:rPr>
          <w:rFonts w:ascii="Arial" w:hAnsi="Arial" w:cs="Arial"/>
          <w:lang w:val="ru-RU"/>
        </w:rPr>
        <w:t>.</w:t>
      </w:r>
    </w:p>
    <w:p w:rsidR="00EB2580" w:rsidRPr="0014724B" w:rsidRDefault="00EB2580" w:rsidP="00EB2580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BF39D2" w:rsidRPr="00AB6072" w:rsidRDefault="00AB6072" w:rsidP="00EB2580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6072">
        <w:rPr>
          <w:rFonts w:ascii="Arial" w:hAnsi="Arial" w:cs="Arial"/>
          <w:lang w:val="ru-RU"/>
        </w:rPr>
        <w:t xml:space="preserve">Способствовать формированию </w:t>
      </w:r>
      <w:r>
        <w:rPr>
          <w:rFonts w:ascii="Arial" w:hAnsi="Arial" w:cs="Arial"/>
          <w:lang w:val="ru-RU"/>
        </w:rPr>
        <w:t xml:space="preserve">и распространению </w:t>
      </w:r>
      <w:r w:rsidRPr="00AB6072">
        <w:rPr>
          <w:rFonts w:ascii="Arial" w:hAnsi="Arial" w:cs="Arial"/>
          <w:lang w:val="ru-RU"/>
        </w:rPr>
        <w:t>местного контента п</w:t>
      </w:r>
      <w:r>
        <w:rPr>
          <w:rFonts w:ascii="Arial" w:hAnsi="Arial" w:cs="Arial"/>
          <w:lang w:val="ru-RU"/>
        </w:rPr>
        <w:t>утем развития соответствующих</w:t>
      </w:r>
      <w:r w:rsidRPr="00AB6072">
        <w:rPr>
          <w:rFonts w:ascii="Arial" w:hAnsi="Arial" w:cs="Arial"/>
          <w:lang w:val="ru-RU"/>
        </w:rPr>
        <w:t xml:space="preserve"> навыков </w:t>
      </w:r>
      <w:r>
        <w:rPr>
          <w:rFonts w:ascii="Arial" w:hAnsi="Arial" w:cs="Arial"/>
          <w:lang w:val="ru-RU"/>
        </w:rPr>
        <w:t xml:space="preserve">у </w:t>
      </w:r>
      <w:r w:rsidRPr="00AB6072">
        <w:rPr>
          <w:rFonts w:ascii="Arial" w:hAnsi="Arial" w:cs="Arial"/>
          <w:lang w:val="ru-RU"/>
        </w:rPr>
        <w:t>малых и средних предприятий в целях обеспечения доход</w:t>
      </w:r>
      <w:r>
        <w:rPr>
          <w:rFonts w:ascii="Arial" w:hAnsi="Arial" w:cs="Arial"/>
          <w:lang w:val="ru-RU"/>
        </w:rPr>
        <w:t>а</w:t>
      </w:r>
      <w:r w:rsidRPr="00AB6072">
        <w:rPr>
          <w:rFonts w:ascii="Arial" w:hAnsi="Arial" w:cs="Arial"/>
          <w:lang w:val="ru-RU"/>
        </w:rPr>
        <w:t xml:space="preserve"> на местных и международных рынках</w:t>
      </w:r>
      <w:r w:rsidR="00BF39D2" w:rsidRPr="00AB6072">
        <w:rPr>
          <w:rFonts w:ascii="Arial" w:hAnsi="Arial" w:cs="Arial"/>
          <w:lang w:val="ru-RU"/>
        </w:rPr>
        <w:t>.</w:t>
      </w:r>
    </w:p>
    <w:p w:rsidR="00EB2580" w:rsidRPr="00AB6072" w:rsidRDefault="00EB2580" w:rsidP="00EB2580">
      <w:pPr>
        <w:pStyle w:val="ListParagraph"/>
        <w:ind w:left="0"/>
        <w:rPr>
          <w:rFonts w:ascii="Arial" w:hAnsi="Arial" w:cs="Arial"/>
          <w:lang w:val="ru-RU"/>
        </w:rPr>
      </w:pPr>
    </w:p>
    <w:p w:rsidR="00BF39D2" w:rsidRPr="00D80EB6" w:rsidRDefault="00D80EB6" w:rsidP="00EB2580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Повысить доходность операций, </w:t>
      </w:r>
      <w:r w:rsidRPr="00D80EB6">
        <w:rPr>
          <w:rFonts w:ascii="Arial" w:hAnsi="Arial" w:cs="Arial"/>
          <w:lang w:val="ru-RU"/>
        </w:rPr>
        <w:t>основанных на</w:t>
      </w:r>
      <w:r>
        <w:rPr>
          <w:rFonts w:ascii="Arial" w:hAnsi="Arial" w:cs="Arial"/>
          <w:lang w:val="ru-RU"/>
        </w:rPr>
        <w:t xml:space="preserve"> использовании</w:t>
      </w:r>
      <w:r w:rsidRPr="00D80EB6">
        <w:rPr>
          <w:rFonts w:ascii="Arial" w:hAnsi="Arial" w:cs="Arial"/>
          <w:lang w:val="ru-RU"/>
        </w:rPr>
        <w:t xml:space="preserve"> авторско</w:t>
      </w:r>
      <w:r>
        <w:rPr>
          <w:rFonts w:ascii="Arial" w:hAnsi="Arial" w:cs="Arial"/>
          <w:lang w:val="ru-RU"/>
        </w:rPr>
        <w:t>го</w:t>
      </w:r>
      <w:r w:rsidRPr="00D80EB6">
        <w:rPr>
          <w:rFonts w:ascii="Arial" w:hAnsi="Arial" w:cs="Arial"/>
          <w:lang w:val="ru-RU"/>
        </w:rPr>
        <w:t xml:space="preserve"> прав</w:t>
      </w:r>
      <w:r>
        <w:rPr>
          <w:rFonts w:ascii="Arial" w:hAnsi="Arial" w:cs="Arial"/>
          <w:lang w:val="ru-RU"/>
        </w:rPr>
        <w:t>а</w:t>
      </w:r>
      <w:r w:rsidRPr="00D80EB6">
        <w:rPr>
          <w:rFonts w:ascii="Arial" w:hAnsi="Arial" w:cs="Arial"/>
          <w:lang w:val="ru-RU"/>
        </w:rPr>
        <w:t>, п</w:t>
      </w:r>
      <w:r>
        <w:rPr>
          <w:rFonts w:ascii="Arial" w:hAnsi="Arial" w:cs="Arial"/>
          <w:lang w:val="ru-RU"/>
        </w:rPr>
        <w:t xml:space="preserve">утем развития </w:t>
      </w:r>
      <w:r w:rsidRPr="00D80EB6">
        <w:rPr>
          <w:rFonts w:ascii="Arial" w:hAnsi="Arial" w:cs="Arial"/>
          <w:lang w:val="ru-RU"/>
        </w:rPr>
        <w:t xml:space="preserve">навыков управления активами ИС, </w:t>
      </w:r>
      <w:r>
        <w:rPr>
          <w:rFonts w:ascii="Arial" w:hAnsi="Arial" w:cs="Arial"/>
          <w:lang w:val="ru-RU"/>
        </w:rPr>
        <w:t xml:space="preserve">совершенствования </w:t>
      </w:r>
      <w:r w:rsidRPr="00D80EB6">
        <w:rPr>
          <w:rFonts w:ascii="Arial" w:hAnsi="Arial" w:cs="Arial"/>
          <w:lang w:val="ru-RU"/>
        </w:rPr>
        <w:t>правовы</w:t>
      </w:r>
      <w:r>
        <w:rPr>
          <w:rFonts w:ascii="Arial" w:hAnsi="Arial" w:cs="Arial"/>
          <w:lang w:val="ru-RU"/>
        </w:rPr>
        <w:t>х рамок и укрепления институционального потенциала</w:t>
      </w:r>
      <w:r w:rsidRPr="00D80EB6">
        <w:rPr>
          <w:rFonts w:ascii="Arial" w:hAnsi="Arial" w:cs="Arial"/>
          <w:lang w:val="ru-RU"/>
        </w:rPr>
        <w:t>, в частности посредством развития инфраструктуры</w:t>
      </w:r>
      <w:r w:rsidR="00BF39D2" w:rsidRPr="00D80EB6">
        <w:rPr>
          <w:rFonts w:ascii="Arial" w:hAnsi="Arial" w:cs="Arial"/>
          <w:lang w:val="ru-RU"/>
        </w:rPr>
        <w:t>.</w:t>
      </w:r>
    </w:p>
    <w:p w:rsidR="00BF39D2" w:rsidRPr="00D80EB6" w:rsidRDefault="00BF39D2" w:rsidP="00EB2580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BF39D2" w:rsidRPr="00264263" w:rsidRDefault="00BF39D2" w:rsidP="00EB2580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  <w:r w:rsidRPr="00264263">
        <w:rPr>
          <w:rFonts w:ascii="Arial" w:hAnsi="Arial" w:cs="Arial"/>
          <w:lang w:val="ru-RU"/>
        </w:rPr>
        <w:t>-</w:t>
      </w:r>
      <w:r w:rsidR="00EB2580" w:rsidRPr="00264263">
        <w:rPr>
          <w:rFonts w:ascii="Arial" w:hAnsi="Arial" w:cs="Arial"/>
          <w:lang w:val="ru-RU"/>
        </w:rPr>
        <w:tab/>
      </w:r>
      <w:r w:rsidR="00D80EB6">
        <w:rPr>
          <w:rFonts w:ascii="Arial" w:hAnsi="Arial" w:cs="Arial"/>
          <w:lang w:val="ru-RU"/>
        </w:rPr>
        <w:t>Содействовать обеспечению уважения авторского права</w:t>
      </w:r>
      <w:r w:rsidR="00EA4A90" w:rsidRPr="00264263">
        <w:rPr>
          <w:rFonts w:ascii="Arial" w:hAnsi="Arial" w:cs="Arial"/>
          <w:lang w:val="ru-RU"/>
        </w:rPr>
        <w:t>.</w:t>
      </w:r>
    </w:p>
    <w:p w:rsidR="00EA4A90" w:rsidRPr="00264263" w:rsidRDefault="00EA4A90" w:rsidP="00EB2580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BF39D2" w:rsidRPr="00264263" w:rsidRDefault="00264263" w:rsidP="00EB2580">
      <w:pPr>
        <w:pStyle w:val="Heading2"/>
        <w:rPr>
          <w:lang w:val="ru-RU"/>
        </w:rPr>
      </w:pPr>
      <w:r>
        <w:rPr>
          <w:lang w:val="ru-RU"/>
        </w:rPr>
        <w:t xml:space="preserve">стратегия </w:t>
      </w:r>
      <w:r w:rsidR="00223459">
        <w:rPr>
          <w:lang w:val="ru-RU"/>
        </w:rPr>
        <w:t>реализации</w:t>
      </w:r>
    </w:p>
    <w:p w:rsidR="006E4A79" w:rsidRPr="00264263" w:rsidRDefault="006E4A79" w:rsidP="006E4A79">
      <w:pPr>
        <w:rPr>
          <w:lang w:val="ru-RU"/>
        </w:rPr>
      </w:pPr>
    </w:p>
    <w:p w:rsidR="00BF39D2" w:rsidRPr="00223459" w:rsidRDefault="00223459" w:rsidP="00EA4A90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При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используется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</w:t>
      </w:r>
      <w:r w:rsidRPr="0022345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учитывающий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специфику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223459">
        <w:rPr>
          <w:szCs w:val="22"/>
          <w:lang w:val="ru-RU"/>
        </w:rPr>
        <w:t>-</w:t>
      </w:r>
      <w:r>
        <w:rPr>
          <w:szCs w:val="22"/>
          <w:lang w:val="ru-RU"/>
        </w:rPr>
        <w:t>бенефициаров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призванный</w:t>
      </w:r>
      <w:r w:rsidRPr="00223459">
        <w:rPr>
          <w:szCs w:val="22"/>
          <w:lang w:val="ru-RU"/>
        </w:rPr>
        <w:t xml:space="preserve"> </w:t>
      </w:r>
      <w:r w:rsidR="00A127C2">
        <w:rPr>
          <w:szCs w:val="22"/>
          <w:lang w:val="ru-RU"/>
        </w:rPr>
        <w:t xml:space="preserve">предоставить </w:t>
      </w:r>
      <w:r>
        <w:rPr>
          <w:szCs w:val="22"/>
          <w:lang w:val="ru-RU"/>
        </w:rPr>
        <w:t>каждой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стране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индивидуальную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22345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расширить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представленность</w:t>
      </w:r>
      <w:r w:rsidR="00A127C2">
        <w:rPr>
          <w:szCs w:val="22"/>
          <w:lang w:val="ru-RU"/>
        </w:rPr>
        <w:t xml:space="preserve"> разных</w:t>
      </w:r>
      <w:r>
        <w:rPr>
          <w:szCs w:val="22"/>
          <w:lang w:val="ru-RU"/>
        </w:rPr>
        <w:t xml:space="preserve"> стран</w:t>
      </w:r>
      <w:r w:rsidRPr="002234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региональном уровне в интересах развития продуктивных обменов опытом и взаимовыгодного объединения усилий</w:t>
      </w:r>
      <w:r w:rsidR="00BF39D2" w:rsidRPr="00223459">
        <w:rPr>
          <w:szCs w:val="22"/>
          <w:lang w:val="ru-RU"/>
        </w:rPr>
        <w:t>.</w:t>
      </w:r>
    </w:p>
    <w:p w:rsidR="00BF39D2" w:rsidRPr="00223459" w:rsidRDefault="00BF39D2" w:rsidP="006E4A79">
      <w:pPr>
        <w:ind w:firstLine="708"/>
        <w:rPr>
          <w:szCs w:val="22"/>
          <w:lang w:val="ru-RU"/>
        </w:rPr>
      </w:pPr>
    </w:p>
    <w:p w:rsidR="00BF39D2" w:rsidRPr="00FF0F64" w:rsidRDefault="00FF0F64" w:rsidP="006852B0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Ниже перечислены основные</w:t>
      </w:r>
      <w:r w:rsidRPr="00FF0F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бенефициары</w:t>
      </w:r>
      <w:r w:rsidRPr="00FF0F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="00BF39D2" w:rsidRPr="00FF0F64">
        <w:rPr>
          <w:szCs w:val="22"/>
          <w:lang w:val="ru-RU"/>
        </w:rPr>
        <w:t>:</w:t>
      </w:r>
    </w:p>
    <w:p w:rsidR="00BF39D2" w:rsidRPr="00FF0F64" w:rsidRDefault="00BF39D2" w:rsidP="006E4A79">
      <w:pPr>
        <w:rPr>
          <w:szCs w:val="22"/>
          <w:lang w:val="ru-RU"/>
        </w:rPr>
      </w:pPr>
    </w:p>
    <w:p w:rsidR="00BF39D2" w:rsidRPr="00BD182B" w:rsidRDefault="00BD182B" w:rsidP="0072435B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ascii="Arial" w:hAnsi="Arial" w:cs="Arial"/>
          <w:lang w:val="ru-RU"/>
        </w:rPr>
      </w:pPr>
      <w:r w:rsidRPr="00BD182B">
        <w:rPr>
          <w:rFonts w:ascii="Arial" w:hAnsi="Arial" w:cs="Arial"/>
          <w:lang w:val="ru-RU"/>
        </w:rPr>
        <w:t>правообладатели,</w:t>
      </w:r>
      <w:r w:rsidR="0072435B">
        <w:rPr>
          <w:rFonts w:ascii="Arial" w:hAnsi="Arial" w:cs="Arial"/>
          <w:lang w:val="ru-RU"/>
        </w:rPr>
        <w:t xml:space="preserve"> в частности </w:t>
      </w:r>
      <w:r w:rsidRPr="00BD182B">
        <w:rPr>
          <w:rFonts w:ascii="Arial" w:hAnsi="Arial" w:cs="Arial"/>
          <w:lang w:val="ru-RU"/>
        </w:rPr>
        <w:t xml:space="preserve">композиторы, </w:t>
      </w:r>
      <w:r w:rsidR="0072435B">
        <w:rPr>
          <w:rFonts w:ascii="Arial" w:hAnsi="Arial" w:cs="Arial"/>
          <w:lang w:val="ru-RU"/>
        </w:rPr>
        <w:t>авторы стихов и музыки, авторы-</w:t>
      </w:r>
      <w:r w:rsidRPr="00BD182B">
        <w:rPr>
          <w:rFonts w:ascii="Arial" w:hAnsi="Arial" w:cs="Arial"/>
          <w:lang w:val="ru-RU"/>
        </w:rPr>
        <w:t>исполнители</w:t>
      </w:r>
      <w:r w:rsidR="0072435B">
        <w:rPr>
          <w:rFonts w:ascii="Arial" w:hAnsi="Arial" w:cs="Arial"/>
          <w:lang w:val="ru-RU"/>
        </w:rPr>
        <w:t xml:space="preserve"> и исполнители;</w:t>
      </w:r>
    </w:p>
    <w:p w:rsidR="00BF39D2" w:rsidRPr="00BF39D2" w:rsidRDefault="0072435B" w:rsidP="0072435B">
      <w:pPr>
        <w:pStyle w:val="ListParagraph"/>
        <w:numPr>
          <w:ilvl w:val="0"/>
          <w:numId w:val="8"/>
        </w:numPr>
        <w:spacing w:after="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компании</w:t>
      </w:r>
      <w:r w:rsidRPr="0072435B">
        <w:rPr>
          <w:rFonts w:ascii="Arial" w:hAnsi="Arial" w:cs="Arial"/>
          <w:lang w:val="fr-CA"/>
        </w:rPr>
        <w:t>-</w:t>
      </w:r>
      <w:r>
        <w:rPr>
          <w:rFonts w:ascii="Arial" w:hAnsi="Arial" w:cs="Arial"/>
          <w:lang w:val="ru-RU"/>
        </w:rPr>
        <w:t>производители</w:t>
      </w:r>
      <w:r w:rsidRPr="0072435B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2435B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ru-RU"/>
        </w:rPr>
        <w:t>дистрибьютеры;</w:t>
      </w:r>
    </w:p>
    <w:p w:rsidR="00BF39D2" w:rsidRPr="0072435B" w:rsidRDefault="0072435B" w:rsidP="0072435B">
      <w:pPr>
        <w:pStyle w:val="ListParagraph"/>
        <w:numPr>
          <w:ilvl w:val="0"/>
          <w:numId w:val="8"/>
        </w:numPr>
        <w:spacing w:after="0" w:line="240" w:lineRule="auto"/>
        <w:ind w:left="851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банковские учреждения и учреждения микрофинансирования;</w:t>
      </w:r>
    </w:p>
    <w:p w:rsidR="00BF39D2" w:rsidRPr="00BF39D2" w:rsidRDefault="0072435B" w:rsidP="0072435B">
      <w:pPr>
        <w:pStyle w:val="ListParagraph"/>
        <w:numPr>
          <w:ilvl w:val="0"/>
          <w:numId w:val="8"/>
        </w:numPr>
        <w:spacing w:after="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работники судебных органов;</w:t>
      </w:r>
    </w:p>
    <w:p w:rsidR="00BF39D2" w:rsidRPr="00BF39D2" w:rsidRDefault="0072435B" w:rsidP="0072435B">
      <w:pPr>
        <w:pStyle w:val="ListParagraph"/>
        <w:numPr>
          <w:ilvl w:val="0"/>
          <w:numId w:val="8"/>
        </w:numPr>
        <w:spacing w:after="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организации коллективного управления</w:t>
      </w:r>
      <w:r w:rsidR="00BF39D2" w:rsidRPr="00BF39D2">
        <w:rPr>
          <w:rFonts w:ascii="Arial" w:hAnsi="Arial" w:cs="Arial"/>
        </w:rPr>
        <w:t>.</w:t>
      </w:r>
    </w:p>
    <w:p w:rsidR="00BF39D2" w:rsidRPr="00BF39D2" w:rsidRDefault="00BF39D2" w:rsidP="0072435B">
      <w:pPr>
        <w:pStyle w:val="ListParagraph"/>
        <w:spacing w:after="0" w:line="240" w:lineRule="auto"/>
        <w:ind w:left="851"/>
        <w:rPr>
          <w:rFonts w:ascii="Arial" w:hAnsi="Arial" w:cs="Arial"/>
        </w:rPr>
      </w:pPr>
    </w:p>
    <w:p w:rsidR="00BF39D2" w:rsidRPr="008D5C22" w:rsidRDefault="008D5C22" w:rsidP="006852B0">
      <w:pPr>
        <w:ind w:firstLine="567"/>
        <w:rPr>
          <w:szCs w:val="22"/>
          <w:lang w:val="ru-RU"/>
        </w:rPr>
      </w:pPr>
      <w:r w:rsidRPr="008D5C22">
        <w:rPr>
          <w:szCs w:val="22"/>
          <w:lang w:val="ru-RU"/>
        </w:rPr>
        <w:t xml:space="preserve">Проект будет осуществляться </w:t>
      </w:r>
      <w:r w:rsidR="00A127C2">
        <w:rPr>
          <w:szCs w:val="22"/>
          <w:lang w:val="ru-RU"/>
        </w:rPr>
        <w:t xml:space="preserve">на базе </w:t>
      </w:r>
      <w:bookmarkStart w:id="6" w:name="_GoBack"/>
      <w:bookmarkEnd w:id="6"/>
      <w:r w:rsidRPr="008D5C22">
        <w:rPr>
          <w:szCs w:val="22"/>
          <w:lang w:val="ru-RU"/>
        </w:rPr>
        <w:t>государственно-частного партнерства с участием национальных органов власти стран-бенефициаров, соответствующих организаций частного сектора, международных организаций, внешних африканских и международных консультантов</w:t>
      </w:r>
      <w:r w:rsidR="00BF39D2" w:rsidRPr="008D5C22">
        <w:rPr>
          <w:szCs w:val="22"/>
          <w:lang w:val="ru-RU"/>
        </w:rPr>
        <w:t>.</w:t>
      </w:r>
    </w:p>
    <w:p w:rsidR="00BF39D2" w:rsidRPr="008D5C22" w:rsidRDefault="00BF39D2" w:rsidP="006852B0">
      <w:pPr>
        <w:ind w:firstLine="567"/>
        <w:rPr>
          <w:szCs w:val="22"/>
          <w:lang w:val="ru-RU"/>
        </w:rPr>
      </w:pPr>
    </w:p>
    <w:p w:rsidR="00BF39D2" w:rsidRPr="00BF39D2" w:rsidRDefault="007B2FE7" w:rsidP="006852B0">
      <w:pPr>
        <w:ind w:firstLine="567"/>
        <w:rPr>
          <w:szCs w:val="22"/>
        </w:rPr>
      </w:pPr>
      <w:r>
        <w:rPr>
          <w:szCs w:val="22"/>
          <w:lang w:val="ru-RU"/>
        </w:rPr>
        <w:t>Продолжительность</w:t>
      </w:r>
      <w:r w:rsidR="00BF39D2" w:rsidRPr="00BF39D2">
        <w:rPr>
          <w:szCs w:val="22"/>
        </w:rPr>
        <w:t>:</w:t>
      </w:r>
      <w:r w:rsidR="006E4A79">
        <w:rPr>
          <w:szCs w:val="22"/>
        </w:rPr>
        <w:t xml:space="preserve"> </w:t>
      </w:r>
      <w:r w:rsidR="00BF39D2" w:rsidRPr="00BF39D2">
        <w:rPr>
          <w:szCs w:val="22"/>
        </w:rPr>
        <w:t>12</w:t>
      </w:r>
      <w:r>
        <w:rPr>
          <w:szCs w:val="22"/>
          <w:lang w:val="ru-RU"/>
        </w:rPr>
        <w:t> месяцев</w:t>
      </w:r>
    </w:p>
    <w:p w:rsidR="00BF39D2" w:rsidRPr="00BF39D2" w:rsidRDefault="00BF39D2" w:rsidP="006852B0">
      <w:pPr>
        <w:ind w:firstLine="567"/>
        <w:jc w:val="both"/>
        <w:rPr>
          <w:szCs w:val="22"/>
        </w:rPr>
      </w:pPr>
    </w:p>
    <w:p w:rsidR="00BF39D2" w:rsidRDefault="00BF39D2" w:rsidP="002A474D">
      <w:pPr>
        <w:jc w:val="both"/>
        <w:rPr>
          <w:szCs w:val="22"/>
        </w:rPr>
      </w:pPr>
    </w:p>
    <w:p w:rsidR="00EA4A90" w:rsidRPr="00BF39D2" w:rsidRDefault="00EA4A90" w:rsidP="002A474D">
      <w:pPr>
        <w:jc w:val="both"/>
        <w:rPr>
          <w:szCs w:val="22"/>
        </w:rPr>
      </w:pPr>
    </w:p>
    <w:p w:rsidR="000F5E56" w:rsidRPr="00BF39D2" w:rsidRDefault="00864EC2" w:rsidP="00EA4A90">
      <w:pPr>
        <w:pStyle w:val="Endofdocument-Annex"/>
        <w:rPr>
          <w:szCs w:val="22"/>
          <w:lang w:val="fr-FR"/>
        </w:rPr>
      </w:pPr>
      <w:r w:rsidRPr="004F257B">
        <w:rPr>
          <w:lang w:val="fr-FR"/>
        </w:rPr>
        <w:t>[</w:t>
      </w:r>
      <w:r w:rsidR="007B2FE7">
        <w:rPr>
          <w:lang w:val="ru-RU"/>
        </w:rPr>
        <w:t>Конец</w:t>
      </w:r>
      <w:r w:rsidR="007B2FE7" w:rsidRPr="007B2FE7">
        <w:rPr>
          <w:lang w:val="fr-CA"/>
        </w:rPr>
        <w:t xml:space="preserve"> </w:t>
      </w:r>
      <w:r w:rsidR="007B2FE7">
        <w:rPr>
          <w:lang w:val="ru-RU"/>
        </w:rPr>
        <w:t>приложения</w:t>
      </w:r>
      <w:r w:rsidR="007B2FE7" w:rsidRPr="007B2FE7">
        <w:rPr>
          <w:lang w:val="fr-CA"/>
        </w:rPr>
        <w:t xml:space="preserve"> </w:t>
      </w:r>
      <w:r w:rsidR="007B2FE7">
        <w:rPr>
          <w:lang w:val="ru-RU"/>
        </w:rPr>
        <w:t>и</w:t>
      </w:r>
      <w:r w:rsidR="007B2FE7" w:rsidRPr="007B2FE7">
        <w:rPr>
          <w:lang w:val="fr-CA"/>
        </w:rPr>
        <w:t xml:space="preserve"> </w:t>
      </w:r>
      <w:r w:rsidR="007B2FE7">
        <w:rPr>
          <w:lang w:val="ru-RU"/>
        </w:rPr>
        <w:t>документа</w:t>
      </w:r>
      <w:r w:rsidRPr="004F257B">
        <w:rPr>
          <w:lang w:val="fr-FR"/>
        </w:rPr>
        <w:t>]</w:t>
      </w:r>
    </w:p>
    <w:sectPr w:rsidR="000F5E56" w:rsidRPr="00BF39D2" w:rsidSect="00860BE8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18" w:rsidRDefault="002F6618">
      <w:r>
        <w:separator/>
      </w:r>
    </w:p>
  </w:endnote>
  <w:endnote w:type="continuationSeparator" w:id="0">
    <w:p w:rsidR="002F6618" w:rsidRPr="009D30E6" w:rsidRDefault="002F661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6618" w:rsidRPr="009D30E6" w:rsidRDefault="002F661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F6618" w:rsidRPr="009D30E6" w:rsidRDefault="002F661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2" w:rsidRDefault="00BF3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18" w:rsidRDefault="002F6618">
      <w:r>
        <w:separator/>
      </w:r>
    </w:p>
  </w:footnote>
  <w:footnote w:type="continuationSeparator" w:id="0">
    <w:p w:rsidR="002F6618" w:rsidRDefault="002F6618" w:rsidP="007461F1">
      <w:r>
        <w:separator/>
      </w:r>
    </w:p>
    <w:p w:rsidR="002F6618" w:rsidRPr="009D30E6" w:rsidRDefault="002F661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F6618" w:rsidRPr="009D30E6" w:rsidRDefault="002F661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2F6618" w:rsidP="00477D6B">
    <w:pPr>
      <w:jc w:val="right"/>
    </w:pPr>
    <w:bookmarkStart w:id="5" w:name="Code2"/>
    <w:bookmarkEnd w:id="5"/>
    <w:r>
      <w:t>CDIP/22/12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E59E9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2" w:rsidRDefault="00BF39D2" w:rsidP="00477D6B">
    <w:pPr>
      <w:jc w:val="right"/>
    </w:pPr>
    <w:r>
      <w:t>CDIP/22/12</w:t>
    </w:r>
  </w:p>
  <w:p w:rsidR="00BF39D2" w:rsidRDefault="008717F1" w:rsidP="00477D6B">
    <w:pPr>
      <w:jc w:val="right"/>
    </w:pPr>
    <w:r>
      <w:rPr>
        <w:lang w:val="ru-RU"/>
      </w:rPr>
      <w:t>Приложение</w:t>
    </w:r>
    <w:r w:rsidR="00860BE8">
      <w:t xml:space="preserve">, </w:t>
    </w:r>
    <w:r>
      <w:rPr>
        <w:lang w:val="ru-RU"/>
      </w:rPr>
      <w:t>стр.</w:t>
    </w:r>
    <w:r w:rsidR="00BF39D2">
      <w:t xml:space="preserve"> </w:t>
    </w:r>
    <w:r w:rsidR="00BF39D2">
      <w:fldChar w:fldCharType="begin"/>
    </w:r>
    <w:r w:rsidR="00BF39D2">
      <w:instrText xml:space="preserve"> PAGE  \* MERGEFORMAT </w:instrText>
    </w:r>
    <w:r w:rsidR="00BF39D2">
      <w:fldChar w:fldCharType="separate"/>
    </w:r>
    <w:r w:rsidR="00213627">
      <w:rPr>
        <w:noProof/>
      </w:rPr>
      <w:t>3</w:t>
    </w:r>
    <w:r w:rsidR="00BF39D2">
      <w:fldChar w:fldCharType="end"/>
    </w:r>
  </w:p>
  <w:p w:rsidR="00BF39D2" w:rsidRDefault="00BF39D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2" w:rsidRDefault="00BF39D2" w:rsidP="00BF39D2">
    <w:pPr>
      <w:pStyle w:val="Header"/>
      <w:jc w:val="right"/>
    </w:pPr>
    <w:r>
      <w:t>CDIP/22/12</w:t>
    </w:r>
  </w:p>
  <w:p w:rsidR="00BF39D2" w:rsidRDefault="008717F1" w:rsidP="00BF39D2">
    <w:pPr>
      <w:pStyle w:val="Header"/>
      <w:jc w:val="right"/>
    </w:pPr>
    <w:r>
      <w:rPr>
        <w:lang w:val="ru-RU"/>
      </w:rPr>
      <w:t>ПРИЛОЖЕНИЕ</w:t>
    </w:r>
  </w:p>
  <w:p w:rsidR="00BF39D2" w:rsidRDefault="00BF39D2" w:rsidP="00BF39D2">
    <w:pPr>
      <w:pStyle w:val="Header"/>
      <w:jc w:val="right"/>
    </w:pPr>
  </w:p>
  <w:p w:rsidR="00BF39D2" w:rsidRDefault="00BF3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550A4"/>
    <w:multiLevelType w:val="hybridMultilevel"/>
    <w:tmpl w:val="C876F90A"/>
    <w:lvl w:ilvl="0" w:tplc="A3821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3612C71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DD74F1"/>
    <w:multiLevelType w:val="hybridMultilevel"/>
    <w:tmpl w:val="04966334"/>
    <w:lvl w:ilvl="0" w:tplc="561275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80207F"/>
    <w:multiLevelType w:val="hybridMultilevel"/>
    <w:tmpl w:val="AEFC659A"/>
    <w:lvl w:ilvl="0" w:tplc="BB7C29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81E60"/>
    <w:multiLevelType w:val="hybridMultilevel"/>
    <w:tmpl w:val="1A162514"/>
    <w:lvl w:ilvl="0" w:tplc="A3821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0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18"/>
    <w:rsid w:val="00011B7D"/>
    <w:rsid w:val="0004040A"/>
    <w:rsid w:val="0005288B"/>
    <w:rsid w:val="00075432"/>
    <w:rsid w:val="0009458A"/>
    <w:rsid w:val="000C50C6"/>
    <w:rsid w:val="000D13F2"/>
    <w:rsid w:val="000F277C"/>
    <w:rsid w:val="000F5E56"/>
    <w:rsid w:val="00102315"/>
    <w:rsid w:val="00123133"/>
    <w:rsid w:val="001362EE"/>
    <w:rsid w:val="0014724B"/>
    <w:rsid w:val="001832A6"/>
    <w:rsid w:val="00195C6E"/>
    <w:rsid w:val="001B266A"/>
    <w:rsid w:val="001C0AF2"/>
    <w:rsid w:val="001C30BC"/>
    <w:rsid w:val="001D3D56"/>
    <w:rsid w:val="001F7EA1"/>
    <w:rsid w:val="00213627"/>
    <w:rsid w:val="00221F0D"/>
    <w:rsid w:val="00223459"/>
    <w:rsid w:val="00226E6B"/>
    <w:rsid w:val="00240654"/>
    <w:rsid w:val="00245773"/>
    <w:rsid w:val="002634C4"/>
    <w:rsid w:val="00264263"/>
    <w:rsid w:val="00271096"/>
    <w:rsid w:val="002A2DE3"/>
    <w:rsid w:val="002E4D1A"/>
    <w:rsid w:val="002F16BC"/>
    <w:rsid w:val="002F4E68"/>
    <w:rsid w:val="002F6618"/>
    <w:rsid w:val="00322C0B"/>
    <w:rsid w:val="00326BD0"/>
    <w:rsid w:val="00350555"/>
    <w:rsid w:val="003671D9"/>
    <w:rsid w:val="00381A17"/>
    <w:rsid w:val="003845C1"/>
    <w:rsid w:val="00387E0A"/>
    <w:rsid w:val="003A67A3"/>
    <w:rsid w:val="004008A2"/>
    <w:rsid w:val="004025DF"/>
    <w:rsid w:val="004111EA"/>
    <w:rsid w:val="00423E3E"/>
    <w:rsid w:val="00427AF4"/>
    <w:rsid w:val="00431322"/>
    <w:rsid w:val="00440A1C"/>
    <w:rsid w:val="004647DA"/>
    <w:rsid w:val="00475564"/>
    <w:rsid w:val="00477D6B"/>
    <w:rsid w:val="004B3FC7"/>
    <w:rsid w:val="004C1B3E"/>
    <w:rsid w:val="004D6471"/>
    <w:rsid w:val="00501AE5"/>
    <w:rsid w:val="005043D4"/>
    <w:rsid w:val="0051455D"/>
    <w:rsid w:val="00525B63"/>
    <w:rsid w:val="0053005D"/>
    <w:rsid w:val="00541348"/>
    <w:rsid w:val="005421DD"/>
    <w:rsid w:val="00567A4C"/>
    <w:rsid w:val="00570E20"/>
    <w:rsid w:val="005863E0"/>
    <w:rsid w:val="00595F07"/>
    <w:rsid w:val="005D0914"/>
    <w:rsid w:val="005E6516"/>
    <w:rsid w:val="00605827"/>
    <w:rsid w:val="00616671"/>
    <w:rsid w:val="00640559"/>
    <w:rsid w:val="00666DC5"/>
    <w:rsid w:val="006852B0"/>
    <w:rsid w:val="006B0DB5"/>
    <w:rsid w:val="006C256A"/>
    <w:rsid w:val="006D6002"/>
    <w:rsid w:val="006E4A79"/>
    <w:rsid w:val="0072435B"/>
    <w:rsid w:val="007255B1"/>
    <w:rsid w:val="007461F1"/>
    <w:rsid w:val="00776884"/>
    <w:rsid w:val="007A2DB1"/>
    <w:rsid w:val="007A4B7F"/>
    <w:rsid w:val="007B2FE7"/>
    <w:rsid w:val="007D6961"/>
    <w:rsid w:val="007D7451"/>
    <w:rsid w:val="007F07CB"/>
    <w:rsid w:val="007F7289"/>
    <w:rsid w:val="00810CEF"/>
    <w:rsid w:val="0081208D"/>
    <w:rsid w:val="00860BE8"/>
    <w:rsid w:val="00864EC2"/>
    <w:rsid w:val="00871147"/>
    <w:rsid w:val="008717F1"/>
    <w:rsid w:val="008A4E38"/>
    <w:rsid w:val="008B2CC1"/>
    <w:rsid w:val="008D5C22"/>
    <w:rsid w:val="008E59E9"/>
    <w:rsid w:val="008E7930"/>
    <w:rsid w:val="0090731E"/>
    <w:rsid w:val="00966A22"/>
    <w:rsid w:val="00967992"/>
    <w:rsid w:val="00974CD6"/>
    <w:rsid w:val="009903FD"/>
    <w:rsid w:val="009B66D5"/>
    <w:rsid w:val="009D30E6"/>
    <w:rsid w:val="009E3F6F"/>
    <w:rsid w:val="009F499F"/>
    <w:rsid w:val="00A127C2"/>
    <w:rsid w:val="00A45D0A"/>
    <w:rsid w:val="00A74069"/>
    <w:rsid w:val="00AA232C"/>
    <w:rsid w:val="00AB6072"/>
    <w:rsid w:val="00AB78AD"/>
    <w:rsid w:val="00AC0AE4"/>
    <w:rsid w:val="00AC0D1B"/>
    <w:rsid w:val="00AD61DB"/>
    <w:rsid w:val="00B35AF5"/>
    <w:rsid w:val="00B92808"/>
    <w:rsid w:val="00B961E8"/>
    <w:rsid w:val="00BC206B"/>
    <w:rsid w:val="00BD182B"/>
    <w:rsid w:val="00BD57F9"/>
    <w:rsid w:val="00BD6E9D"/>
    <w:rsid w:val="00BF39D2"/>
    <w:rsid w:val="00C6424B"/>
    <w:rsid w:val="00C664C8"/>
    <w:rsid w:val="00CD67D0"/>
    <w:rsid w:val="00CF0460"/>
    <w:rsid w:val="00D221C6"/>
    <w:rsid w:val="00D43E0F"/>
    <w:rsid w:val="00D45252"/>
    <w:rsid w:val="00D71B4D"/>
    <w:rsid w:val="00D75C1E"/>
    <w:rsid w:val="00D80EB6"/>
    <w:rsid w:val="00D93D55"/>
    <w:rsid w:val="00DD6A16"/>
    <w:rsid w:val="00E0091A"/>
    <w:rsid w:val="00E03F39"/>
    <w:rsid w:val="00E203AA"/>
    <w:rsid w:val="00E32428"/>
    <w:rsid w:val="00E40A5B"/>
    <w:rsid w:val="00E50BD3"/>
    <w:rsid w:val="00E51CEB"/>
    <w:rsid w:val="00E527A5"/>
    <w:rsid w:val="00E76456"/>
    <w:rsid w:val="00E95793"/>
    <w:rsid w:val="00EA4A90"/>
    <w:rsid w:val="00EB2580"/>
    <w:rsid w:val="00EE71CB"/>
    <w:rsid w:val="00F14362"/>
    <w:rsid w:val="00F16975"/>
    <w:rsid w:val="00F265FA"/>
    <w:rsid w:val="00F475AD"/>
    <w:rsid w:val="00F503AB"/>
    <w:rsid w:val="00F66152"/>
    <w:rsid w:val="00F7686E"/>
    <w:rsid w:val="00F8102A"/>
    <w:rsid w:val="00F9007B"/>
    <w:rsid w:val="00FF0F6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EA1"/>
    <w:rPr>
      <w:rFonts w:ascii="Tahoma" w:eastAsia="SimSun" w:hAnsi="Tahoma" w:cs="Tahoma"/>
      <w:sz w:val="16"/>
      <w:szCs w:val="16"/>
      <w:lang w:eastAsia="zh-CN"/>
    </w:rPr>
  </w:style>
  <w:style w:type="character" w:customStyle="1" w:styleId="ONUMFSChar">
    <w:name w:val="ONUM FS Char"/>
    <w:basedOn w:val="DefaultParagraphFont"/>
    <w:link w:val="ONUMFS"/>
    <w:rsid w:val="002F6618"/>
    <w:rPr>
      <w:rFonts w:ascii="Arial" w:eastAsia="SimSun" w:hAnsi="Arial" w:cs="Arial"/>
      <w:sz w:val="22"/>
      <w:lang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2F6618"/>
    <w:rPr>
      <w:rFonts w:ascii="Arial" w:eastAsia="SimSun" w:hAnsi="Arial" w:cs="Arial"/>
      <w:sz w:val="22"/>
      <w:lang w:val="en-US" w:eastAsia="zh-CN"/>
    </w:rPr>
  </w:style>
  <w:style w:type="character" w:styleId="Strong">
    <w:name w:val="Strong"/>
    <w:basedOn w:val="DefaultParagraphFont"/>
    <w:uiPriority w:val="22"/>
    <w:qFormat/>
    <w:rsid w:val="007A2DB1"/>
    <w:rPr>
      <w:b/>
      <w:bCs/>
    </w:rPr>
  </w:style>
  <w:style w:type="paragraph" w:styleId="ListParagraph">
    <w:name w:val="List Paragraph"/>
    <w:basedOn w:val="Normal"/>
    <w:uiPriority w:val="34"/>
    <w:qFormat/>
    <w:rsid w:val="00BF39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EA1"/>
    <w:rPr>
      <w:rFonts w:ascii="Tahoma" w:eastAsia="SimSun" w:hAnsi="Tahoma" w:cs="Tahoma"/>
      <w:sz w:val="16"/>
      <w:szCs w:val="16"/>
      <w:lang w:eastAsia="zh-CN"/>
    </w:rPr>
  </w:style>
  <w:style w:type="character" w:customStyle="1" w:styleId="ONUMFSChar">
    <w:name w:val="ONUM FS Char"/>
    <w:basedOn w:val="DefaultParagraphFont"/>
    <w:link w:val="ONUMFS"/>
    <w:rsid w:val="002F6618"/>
    <w:rPr>
      <w:rFonts w:ascii="Arial" w:eastAsia="SimSun" w:hAnsi="Arial" w:cs="Arial"/>
      <w:sz w:val="22"/>
      <w:lang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2F6618"/>
    <w:rPr>
      <w:rFonts w:ascii="Arial" w:eastAsia="SimSun" w:hAnsi="Arial" w:cs="Arial"/>
      <w:sz w:val="22"/>
      <w:lang w:val="en-US" w:eastAsia="zh-CN"/>
    </w:rPr>
  </w:style>
  <w:style w:type="character" w:styleId="Strong">
    <w:name w:val="Strong"/>
    <w:basedOn w:val="DefaultParagraphFont"/>
    <w:uiPriority w:val="22"/>
    <w:qFormat/>
    <w:rsid w:val="007A2DB1"/>
    <w:rPr>
      <w:b/>
      <w:bCs/>
    </w:rPr>
  </w:style>
  <w:style w:type="paragraph" w:styleId="ListParagraph">
    <w:name w:val="List Paragraph"/>
    <w:basedOn w:val="Normal"/>
    <w:uiPriority w:val="34"/>
    <w:qFormat/>
    <w:rsid w:val="00BF39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22 (F)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CDIP/22/12</vt:lpstr>
    </vt:vector>
  </TitlesOfParts>
  <Company>WIPO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CDIP/22/12</dc:title>
  <dc:creator>BRACI Biljana</dc:creator>
  <cp:lastModifiedBy>KOMSHILOVA Svetlana</cp:lastModifiedBy>
  <cp:revision>2</cp:revision>
  <cp:lastPrinted>2018-10-05T09:22:00Z</cp:lastPrinted>
  <dcterms:created xsi:type="dcterms:W3CDTF">2018-10-05T15:25:00Z</dcterms:created>
  <dcterms:modified xsi:type="dcterms:W3CDTF">2018-10-05T15:25:00Z</dcterms:modified>
</cp:coreProperties>
</file>