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51373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51373" w:rsidRPr="008B2CC1" w:rsidRDefault="00551373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373" w:rsidRPr="008B2CC1" w:rsidRDefault="00FF52C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690370" cy="1254760"/>
                  <wp:effectExtent l="0" t="0" r="5080" b="254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373" w:rsidRPr="00CF484A" w:rsidRDefault="00551373" w:rsidP="002A3C27">
            <w:pPr>
              <w:jc w:val="right"/>
              <w:rPr>
                <w:sz w:val="40"/>
                <w:szCs w:val="40"/>
              </w:rPr>
            </w:pPr>
            <w:r w:rsidRPr="00CF484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551373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51373" w:rsidRPr="0090731E" w:rsidRDefault="0055137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5137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51373" w:rsidRPr="0090731E" w:rsidRDefault="00551373" w:rsidP="002A3C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A3C27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55137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51373" w:rsidRPr="0090731E" w:rsidRDefault="00551373" w:rsidP="000A12B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A3C27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0A12B1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2A3C2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A12B1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Pr="002A3C27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551373" w:rsidRDefault="00551373" w:rsidP="008B2CC1"/>
    <w:p w:rsidR="00551373" w:rsidRDefault="00551373" w:rsidP="008B2CC1"/>
    <w:p w:rsidR="00551373" w:rsidRDefault="00551373" w:rsidP="008B2CC1"/>
    <w:p w:rsidR="00551373" w:rsidRDefault="00551373" w:rsidP="008B2CC1"/>
    <w:p w:rsidR="00551373" w:rsidRDefault="00551373" w:rsidP="008B2CC1"/>
    <w:p w:rsidR="00551373" w:rsidRPr="00A8443B" w:rsidRDefault="00551373" w:rsidP="002A3C27">
      <w:pPr>
        <w:rPr>
          <w:b/>
          <w:sz w:val="28"/>
          <w:szCs w:val="28"/>
          <w:lang w:val="ru-RU"/>
        </w:rPr>
      </w:pPr>
      <w:r w:rsidRPr="002A3C27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551373" w:rsidRPr="00A8443B" w:rsidRDefault="00551373" w:rsidP="003845C1">
      <w:pPr>
        <w:rPr>
          <w:lang w:val="ru-RU"/>
        </w:rPr>
      </w:pPr>
    </w:p>
    <w:p w:rsidR="00551373" w:rsidRPr="00A8443B" w:rsidRDefault="00551373" w:rsidP="003845C1">
      <w:pPr>
        <w:rPr>
          <w:lang w:val="ru-RU"/>
        </w:rPr>
      </w:pPr>
    </w:p>
    <w:p w:rsidR="00551373" w:rsidRPr="00A8443B" w:rsidRDefault="000A12B1" w:rsidP="002A3C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Восемнадцатая</w:t>
      </w:r>
      <w:r w:rsidR="00551373" w:rsidRPr="002A3C27">
        <w:rPr>
          <w:b/>
          <w:sz w:val="24"/>
          <w:szCs w:val="24"/>
          <w:lang w:val="ru-RU"/>
        </w:rPr>
        <w:t xml:space="preserve"> сессия</w:t>
      </w:r>
    </w:p>
    <w:p w:rsidR="00551373" w:rsidRPr="00A8443B" w:rsidRDefault="00551373" w:rsidP="002A3C27">
      <w:pPr>
        <w:rPr>
          <w:b/>
          <w:sz w:val="24"/>
          <w:szCs w:val="24"/>
          <w:lang w:val="ru-RU"/>
        </w:rPr>
      </w:pPr>
      <w:r w:rsidRPr="002A3C27">
        <w:rPr>
          <w:b/>
          <w:sz w:val="24"/>
          <w:szCs w:val="24"/>
          <w:lang w:val="ru-RU"/>
        </w:rPr>
        <w:t xml:space="preserve">Женева, </w:t>
      </w:r>
      <w:r w:rsidR="000A12B1" w:rsidRPr="006F1DA3">
        <w:rPr>
          <w:b/>
          <w:sz w:val="24"/>
          <w:szCs w:val="24"/>
          <w:lang w:val="ru-RU"/>
        </w:rPr>
        <w:t>3</w:t>
      </w:r>
      <w:r w:rsidRPr="002A3C27">
        <w:rPr>
          <w:b/>
          <w:sz w:val="24"/>
          <w:szCs w:val="24"/>
          <w:lang w:val="ru-RU"/>
        </w:rPr>
        <w:t xml:space="preserve">1 </w:t>
      </w:r>
      <w:r w:rsidR="000A12B1">
        <w:rPr>
          <w:b/>
          <w:sz w:val="24"/>
          <w:szCs w:val="24"/>
          <w:lang w:val="ru-RU"/>
        </w:rPr>
        <w:t xml:space="preserve">октября </w:t>
      </w:r>
      <w:r w:rsidRPr="002A3C27">
        <w:rPr>
          <w:b/>
          <w:sz w:val="24"/>
          <w:szCs w:val="24"/>
          <w:lang w:val="ru-RU"/>
        </w:rPr>
        <w:t xml:space="preserve">– </w:t>
      </w:r>
      <w:r w:rsidR="000A12B1">
        <w:rPr>
          <w:b/>
          <w:sz w:val="24"/>
          <w:szCs w:val="24"/>
          <w:lang w:val="ru-RU"/>
        </w:rPr>
        <w:t>4</w:t>
      </w:r>
      <w:r w:rsidR="003959CD">
        <w:rPr>
          <w:b/>
          <w:sz w:val="24"/>
          <w:szCs w:val="24"/>
          <w:lang w:val="fr-CH"/>
        </w:rPr>
        <w:t> </w:t>
      </w:r>
      <w:r w:rsidR="000A12B1">
        <w:rPr>
          <w:b/>
          <w:sz w:val="24"/>
          <w:szCs w:val="24"/>
          <w:lang w:val="ru-RU"/>
        </w:rPr>
        <w:t>ноября</w:t>
      </w:r>
      <w:r w:rsidRPr="002A3C27">
        <w:rPr>
          <w:b/>
          <w:sz w:val="24"/>
          <w:szCs w:val="24"/>
          <w:lang w:val="ru-RU"/>
        </w:rPr>
        <w:t xml:space="preserve"> 2016</w:t>
      </w:r>
      <w:r w:rsidR="003959CD">
        <w:rPr>
          <w:b/>
          <w:sz w:val="24"/>
          <w:szCs w:val="24"/>
          <w:lang w:val="fr-CH"/>
        </w:rPr>
        <w:t> </w:t>
      </w:r>
      <w:r w:rsidRPr="002A3C27">
        <w:rPr>
          <w:b/>
          <w:sz w:val="24"/>
          <w:szCs w:val="24"/>
          <w:lang w:val="ru-RU"/>
        </w:rPr>
        <w:t>г.</w:t>
      </w: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2A3C27">
      <w:pPr>
        <w:rPr>
          <w:caps/>
          <w:sz w:val="24"/>
          <w:lang w:val="ru-RU"/>
        </w:rPr>
      </w:pPr>
      <w:bookmarkStart w:id="1" w:name="TitleOfDoc"/>
      <w:bookmarkEnd w:id="1"/>
      <w:r w:rsidRPr="002A3C27">
        <w:rPr>
          <w:caps/>
          <w:sz w:val="24"/>
          <w:lang w:val="ru-RU"/>
        </w:rPr>
        <w:t>РЕЗЮМЕ ПРЕДСЕДАТЕЛЯ</w:t>
      </w:r>
      <w:r w:rsidR="00800EBC">
        <w:rPr>
          <w:caps/>
          <w:sz w:val="24"/>
          <w:lang w:val="ru-RU"/>
        </w:rPr>
        <w:t xml:space="preserve"> </w:t>
      </w:r>
    </w:p>
    <w:p w:rsidR="00551373" w:rsidRPr="00A8443B" w:rsidRDefault="00551373" w:rsidP="008B2CC1">
      <w:pPr>
        <w:rPr>
          <w:lang w:val="ru-RU"/>
        </w:rPr>
      </w:pPr>
    </w:p>
    <w:p w:rsidR="00551373" w:rsidRPr="00A8443B" w:rsidRDefault="00551373" w:rsidP="008B2CC1">
      <w:pPr>
        <w:rPr>
          <w:i/>
          <w:lang w:val="ru-RU"/>
        </w:rPr>
      </w:pPr>
      <w:bookmarkStart w:id="2" w:name="Prepared"/>
      <w:bookmarkEnd w:id="2"/>
    </w:p>
    <w:p w:rsidR="00551373" w:rsidRPr="00A8443B" w:rsidRDefault="00551373">
      <w:pPr>
        <w:rPr>
          <w:lang w:val="ru-RU"/>
        </w:rPr>
      </w:pPr>
    </w:p>
    <w:p w:rsidR="000A12B1" w:rsidRDefault="000A12B1" w:rsidP="000A12B1">
      <w:pPr>
        <w:rPr>
          <w:lang w:val="ru-RU"/>
        </w:rPr>
      </w:pPr>
    </w:p>
    <w:p w:rsidR="000A12B1" w:rsidRDefault="000A12B1" w:rsidP="000A12B1">
      <w:pPr>
        <w:rPr>
          <w:bCs/>
          <w:lang w:val="ru-RU"/>
        </w:rPr>
      </w:pPr>
      <w:r>
        <w:rPr>
          <w:bCs/>
        </w:rPr>
        <w:fldChar w:fldCharType="begin"/>
      </w:r>
      <w:r w:rsidRPr="00994A30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994A30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994A30">
        <w:rPr>
          <w:bCs/>
          <w:lang w:val="ru-RU"/>
        </w:rPr>
        <w:tab/>
      </w:r>
      <w:r>
        <w:rPr>
          <w:bCs/>
          <w:lang w:val="ru-RU"/>
        </w:rPr>
        <w:t>Восемнадцатая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сессия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КРИС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состоялась</w:t>
      </w:r>
      <w:r w:rsidRPr="00994A30">
        <w:rPr>
          <w:bCs/>
          <w:lang w:val="ru-RU"/>
        </w:rPr>
        <w:t xml:space="preserve"> 31</w:t>
      </w:r>
      <w:r>
        <w:rPr>
          <w:bCs/>
          <w:lang w:val="ru-RU"/>
        </w:rPr>
        <w:t> октября – 4 ноября</w:t>
      </w:r>
      <w:r w:rsidRPr="00994A30">
        <w:rPr>
          <w:bCs/>
          <w:lang w:val="ru-RU"/>
        </w:rPr>
        <w:t xml:space="preserve"> 2016</w:t>
      </w:r>
      <w:r>
        <w:rPr>
          <w:bCs/>
          <w:lang w:val="ru-RU"/>
        </w:rPr>
        <w:t> г</w:t>
      </w:r>
      <w:r w:rsidRPr="00994A30">
        <w:rPr>
          <w:bCs/>
          <w:lang w:val="ru-RU"/>
        </w:rPr>
        <w:t xml:space="preserve">.  </w:t>
      </w:r>
      <w:r>
        <w:rPr>
          <w:bCs/>
          <w:lang w:val="ru-RU"/>
        </w:rPr>
        <w:t>В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работе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сессии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приняли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участие</w:t>
      </w:r>
      <w:r w:rsidRPr="00994A30">
        <w:rPr>
          <w:bCs/>
          <w:lang w:val="ru-RU"/>
        </w:rPr>
        <w:t xml:space="preserve"> 102</w:t>
      </w:r>
      <w:r>
        <w:rPr>
          <w:bCs/>
          <w:lang w:val="ru-RU"/>
        </w:rPr>
        <w:t xml:space="preserve"> государства-члена и </w:t>
      </w:r>
      <w:r w:rsidRPr="00994A30">
        <w:rPr>
          <w:bCs/>
          <w:lang w:val="ru-RU"/>
        </w:rPr>
        <w:t>27</w:t>
      </w:r>
      <w:r>
        <w:rPr>
          <w:bCs/>
          <w:lang w:val="ru-RU"/>
        </w:rPr>
        <w:t> наблюдателей.</w:t>
      </w:r>
      <w:r w:rsidRPr="00994A30">
        <w:rPr>
          <w:bCs/>
          <w:lang w:val="ru-RU"/>
        </w:rPr>
        <w:t xml:space="preserve">  </w:t>
      </w:r>
      <w:r>
        <w:rPr>
          <w:bCs/>
          <w:lang w:val="ru-RU"/>
        </w:rPr>
        <w:t>Сессию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открыл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Постоянный представитель Перу посол Луис Энрике Чавес Басагойтия</w:t>
      </w:r>
      <w:r w:rsidRPr="00994A30">
        <w:rPr>
          <w:bCs/>
          <w:lang w:val="ru-RU"/>
        </w:rPr>
        <w:t>.</w:t>
      </w:r>
    </w:p>
    <w:p w:rsidR="000A12B1" w:rsidRDefault="000A12B1" w:rsidP="000A12B1">
      <w:pPr>
        <w:rPr>
          <w:bCs/>
          <w:lang w:val="ru-RU"/>
        </w:rPr>
      </w:pPr>
    </w:p>
    <w:p w:rsidR="000A12B1" w:rsidRDefault="000A12B1" w:rsidP="000A12B1">
      <w:pPr>
        <w:rPr>
          <w:bCs/>
          <w:lang w:val="ru-RU"/>
        </w:rPr>
      </w:pPr>
      <w:r>
        <w:rPr>
          <w:bCs/>
        </w:rPr>
        <w:fldChar w:fldCharType="begin"/>
      </w:r>
      <w:r w:rsidRPr="00994A30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994A30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994A30">
        <w:rPr>
          <w:bCs/>
          <w:lang w:val="ru-RU"/>
        </w:rPr>
        <w:tab/>
      </w:r>
      <w:r>
        <w:rPr>
          <w:bCs/>
          <w:lang w:val="ru-RU"/>
        </w:rPr>
        <w:t>В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994A30">
        <w:rPr>
          <w:bCs/>
        </w:rPr>
        <w:t> </w:t>
      </w:r>
      <w:r w:rsidRPr="00994A30">
        <w:rPr>
          <w:bCs/>
          <w:lang w:val="ru-RU"/>
        </w:rPr>
        <w:t xml:space="preserve">2 </w:t>
      </w:r>
      <w:r>
        <w:rPr>
          <w:bCs/>
          <w:lang w:val="ru-RU"/>
        </w:rPr>
        <w:t>повестки</w:t>
      </w:r>
      <w:r w:rsidRPr="00994A30">
        <w:rPr>
          <w:bCs/>
          <w:lang w:val="ru-RU"/>
        </w:rPr>
        <w:t xml:space="preserve"> </w:t>
      </w:r>
      <w:r>
        <w:rPr>
          <w:bCs/>
          <w:lang w:val="ru-RU"/>
        </w:rPr>
        <w:t>дня Комитет принял проект повестки дня, представленный в документе</w:t>
      </w:r>
      <w:r w:rsidRPr="00994A30">
        <w:rPr>
          <w:bCs/>
          <w:lang w:val="ru-RU"/>
        </w:rPr>
        <w:t xml:space="preserve"> </w:t>
      </w:r>
      <w:r>
        <w:rPr>
          <w:bCs/>
        </w:rPr>
        <w:t>CDIP</w:t>
      </w:r>
      <w:r w:rsidRPr="00994A30">
        <w:rPr>
          <w:bCs/>
          <w:lang w:val="ru-RU"/>
        </w:rPr>
        <w:t xml:space="preserve">/18/1 </w:t>
      </w:r>
      <w:proofErr w:type="spellStart"/>
      <w:r w:rsidRPr="00D11E54">
        <w:rPr>
          <w:bCs/>
        </w:rPr>
        <w:t>Prov</w:t>
      </w:r>
      <w:proofErr w:type="spellEnd"/>
      <w:r w:rsidRPr="00994A30">
        <w:rPr>
          <w:bCs/>
          <w:lang w:val="ru-RU"/>
        </w:rPr>
        <w:t>. 2.</w:t>
      </w:r>
    </w:p>
    <w:p w:rsidR="000A12B1" w:rsidRDefault="000A12B1" w:rsidP="000A12B1">
      <w:pPr>
        <w:rPr>
          <w:bCs/>
          <w:lang w:val="ru-RU"/>
        </w:rPr>
      </w:pPr>
    </w:p>
    <w:p w:rsidR="000A12B1" w:rsidRDefault="000A12B1" w:rsidP="000A12B1">
      <w:pPr>
        <w:rPr>
          <w:bCs/>
          <w:lang w:val="ru-RU"/>
        </w:rPr>
      </w:pPr>
      <w:r w:rsidRPr="00D11E54">
        <w:rPr>
          <w:bCs/>
        </w:rPr>
        <w:fldChar w:fldCharType="begin"/>
      </w:r>
      <w:r w:rsidRPr="0072052B">
        <w:rPr>
          <w:bCs/>
          <w:lang w:val="ru-RU"/>
        </w:rPr>
        <w:instrText xml:space="preserve"> </w:instrText>
      </w:r>
      <w:r w:rsidRPr="00D11E54">
        <w:rPr>
          <w:bCs/>
        </w:rPr>
        <w:instrText>AUTONUM</w:instrText>
      </w:r>
      <w:r w:rsidRPr="0072052B">
        <w:rPr>
          <w:bCs/>
          <w:lang w:val="ru-RU"/>
        </w:rPr>
        <w:instrText xml:space="preserve">  </w:instrText>
      </w:r>
      <w:r w:rsidRPr="00D11E54">
        <w:rPr>
          <w:bCs/>
        </w:rPr>
        <w:fldChar w:fldCharType="end"/>
      </w:r>
      <w:r w:rsidRPr="0072052B">
        <w:rPr>
          <w:bCs/>
          <w:lang w:val="ru-RU"/>
        </w:rPr>
        <w:tab/>
      </w:r>
      <w:r>
        <w:rPr>
          <w:bCs/>
          <w:lang w:val="ru-RU"/>
        </w:rPr>
        <w:t>В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994A30">
        <w:rPr>
          <w:bCs/>
        </w:rPr>
        <w:t> </w:t>
      </w:r>
      <w:r w:rsidRPr="0072052B">
        <w:rPr>
          <w:bCs/>
          <w:lang w:val="ru-RU"/>
        </w:rPr>
        <w:t xml:space="preserve">3 </w:t>
      </w:r>
      <w:r>
        <w:rPr>
          <w:bCs/>
          <w:lang w:val="ru-RU"/>
        </w:rPr>
        <w:t>повестки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постановил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аккредитовать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разовой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основе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неправительственную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организацию</w:t>
      </w:r>
      <w:r w:rsidRPr="0072052B">
        <w:rPr>
          <w:bCs/>
          <w:lang w:val="ru-RU"/>
        </w:rPr>
        <w:t xml:space="preserve"> (</w:t>
      </w:r>
      <w:r>
        <w:rPr>
          <w:bCs/>
          <w:lang w:val="ru-RU"/>
        </w:rPr>
        <w:t>НПО</w:t>
      </w:r>
      <w:r w:rsidRPr="0072052B">
        <w:rPr>
          <w:bCs/>
          <w:lang w:val="ru-RU"/>
        </w:rPr>
        <w:t xml:space="preserve">) </w:t>
      </w:r>
      <w:r>
        <w:rPr>
          <w:bCs/>
          <w:lang w:val="ru-RU"/>
        </w:rPr>
        <w:t>«Корпорация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интеллектуальной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собственности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Республиканский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научно</w:t>
      </w:r>
      <w:r w:rsidRPr="0072052B">
        <w:rPr>
          <w:bCs/>
          <w:lang w:val="ru-RU"/>
        </w:rPr>
        <w:t>-</w:t>
      </w:r>
      <w:r>
        <w:rPr>
          <w:bCs/>
          <w:lang w:val="ru-RU"/>
        </w:rPr>
        <w:t>исследовательский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институт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интеллектуальной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собственности</w:t>
      </w:r>
      <w:r w:rsidRPr="0072052B">
        <w:rPr>
          <w:bCs/>
          <w:lang w:val="ru-RU"/>
        </w:rPr>
        <w:t xml:space="preserve"> (</w:t>
      </w:r>
      <w:r>
        <w:rPr>
          <w:bCs/>
          <w:lang w:val="ru-RU"/>
        </w:rPr>
        <w:t>РНИИИС</w:t>
      </w:r>
      <w:r w:rsidRPr="0072052B">
        <w:rPr>
          <w:bCs/>
          <w:lang w:val="ru-RU"/>
        </w:rPr>
        <w:t>)</w:t>
      </w:r>
      <w:r>
        <w:rPr>
          <w:bCs/>
          <w:lang w:val="ru-RU"/>
        </w:rPr>
        <w:t>» сроком на один год без каких-либо последствий для ее статуса на следующих сессиях КРИС</w:t>
      </w:r>
      <w:r w:rsidRPr="0072052B">
        <w:rPr>
          <w:bCs/>
          <w:lang w:val="ru-RU"/>
        </w:rPr>
        <w:t>.</w:t>
      </w:r>
    </w:p>
    <w:p w:rsidR="000A12B1" w:rsidRDefault="000A12B1" w:rsidP="000A12B1">
      <w:pPr>
        <w:rPr>
          <w:bCs/>
          <w:lang w:val="ru-RU"/>
        </w:rPr>
      </w:pPr>
    </w:p>
    <w:p w:rsidR="000A12B1" w:rsidRDefault="000A12B1" w:rsidP="000A12B1">
      <w:pPr>
        <w:rPr>
          <w:bCs/>
          <w:lang w:val="ru-RU"/>
        </w:rPr>
      </w:pPr>
      <w:r>
        <w:rPr>
          <w:bCs/>
        </w:rPr>
        <w:fldChar w:fldCharType="begin"/>
      </w:r>
      <w:r w:rsidRPr="0072052B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72052B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72052B">
        <w:rPr>
          <w:bCs/>
          <w:lang w:val="ru-RU"/>
        </w:rPr>
        <w:tab/>
      </w:r>
      <w:r>
        <w:rPr>
          <w:bCs/>
          <w:lang w:val="ru-RU"/>
        </w:rPr>
        <w:t>В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72052B">
        <w:rPr>
          <w:bCs/>
        </w:rPr>
        <w:t> </w:t>
      </w:r>
      <w:r w:rsidRPr="0072052B">
        <w:rPr>
          <w:bCs/>
          <w:lang w:val="ru-RU"/>
        </w:rPr>
        <w:t xml:space="preserve">4 </w:t>
      </w:r>
      <w:r>
        <w:rPr>
          <w:bCs/>
          <w:lang w:val="ru-RU"/>
        </w:rPr>
        <w:t>повестки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принял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проект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отчета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о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семнадцатой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сессии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КРИС</w:t>
      </w:r>
      <w:r w:rsidRPr="0072052B">
        <w:rPr>
          <w:bCs/>
          <w:lang w:val="ru-RU"/>
        </w:rPr>
        <w:t xml:space="preserve">, </w:t>
      </w:r>
      <w:r>
        <w:rPr>
          <w:bCs/>
          <w:lang w:val="ru-RU"/>
        </w:rPr>
        <w:t>представленный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документе</w:t>
      </w:r>
      <w:r w:rsidRPr="0072052B">
        <w:rPr>
          <w:bCs/>
          <w:lang w:val="ru-RU"/>
        </w:rPr>
        <w:t xml:space="preserve"> </w:t>
      </w:r>
      <w:r>
        <w:rPr>
          <w:bCs/>
        </w:rPr>
        <w:t>CDIP</w:t>
      </w:r>
      <w:r w:rsidRPr="0072052B">
        <w:rPr>
          <w:bCs/>
          <w:lang w:val="ru-RU"/>
        </w:rPr>
        <w:t xml:space="preserve">/17/11 </w:t>
      </w:r>
      <w:proofErr w:type="spellStart"/>
      <w:r>
        <w:rPr>
          <w:bCs/>
        </w:rPr>
        <w:t>Prov</w:t>
      </w:r>
      <w:proofErr w:type="spellEnd"/>
      <w:r w:rsidRPr="0072052B">
        <w:rPr>
          <w:bCs/>
          <w:lang w:val="ru-RU"/>
        </w:rPr>
        <w:t>.</w:t>
      </w:r>
      <w:r>
        <w:rPr>
          <w:bCs/>
          <w:lang w:val="ru-RU"/>
        </w:rPr>
        <w:t>,</w:t>
      </w:r>
      <w:r w:rsidRPr="0072052B">
        <w:rPr>
          <w:bCs/>
          <w:lang w:val="ru-RU"/>
        </w:rPr>
        <w:t xml:space="preserve"> </w:t>
      </w:r>
      <w:r>
        <w:rPr>
          <w:bCs/>
          <w:lang w:val="ru-RU"/>
        </w:rPr>
        <w:t>с исправлением, запрошенным делегацией Соединенных Штатов Америки.</w:t>
      </w:r>
    </w:p>
    <w:p w:rsidR="000A12B1" w:rsidRDefault="000A12B1" w:rsidP="000A12B1">
      <w:pPr>
        <w:rPr>
          <w:bCs/>
          <w:lang w:val="ru-RU"/>
        </w:rPr>
      </w:pPr>
    </w:p>
    <w:p w:rsidR="000A12B1" w:rsidRDefault="000A12B1" w:rsidP="000A12B1">
      <w:pPr>
        <w:rPr>
          <w:bCs/>
          <w:szCs w:val="22"/>
          <w:lang w:val="ru-RU"/>
        </w:rPr>
      </w:pPr>
      <w:r>
        <w:rPr>
          <w:bCs/>
        </w:rPr>
        <w:fldChar w:fldCharType="begin"/>
      </w:r>
      <w:r w:rsidRPr="00272872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272872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272872">
        <w:rPr>
          <w:bCs/>
          <w:lang w:val="ru-RU"/>
        </w:rPr>
        <w:tab/>
      </w:r>
      <w:r>
        <w:rPr>
          <w:bCs/>
          <w:lang w:val="ru-RU"/>
        </w:rPr>
        <w:t>В</w:t>
      </w:r>
      <w:r w:rsidRPr="00272872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272872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272872">
        <w:rPr>
          <w:bCs/>
        </w:rPr>
        <w:t> </w:t>
      </w:r>
      <w:r w:rsidRPr="00272872">
        <w:rPr>
          <w:bCs/>
          <w:szCs w:val="22"/>
          <w:lang w:val="ru-RU"/>
        </w:rPr>
        <w:t xml:space="preserve">5 </w:t>
      </w:r>
      <w:r>
        <w:rPr>
          <w:bCs/>
          <w:szCs w:val="22"/>
          <w:lang w:val="ru-RU"/>
        </w:rPr>
        <w:t>повестки</w:t>
      </w:r>
      <w:r w:rsidRPr="00272872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дня</w:t>
      </w:r>
      <w:r w:rsidRPr="00272872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Комитет</w:t>
      </w:r>
      <w:r w:rsidRPr="00272872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заслушал общие заявления</w:t>
      </w:r>
      <w:r w:rsidRPr="00272872">
        <w:rPr>
          <w:bCs/>
          <w:szCs w:val="22"/>
          <w:lang w:val="ru-RU"/>
        </w:rPr>
        <w:t xml:space="preserve">. </w:t>
      </w:r>
    </w:p>
    <w:p w:rsidR="000A12B1" w:rsidRDefault="000A12B1" w:rsidP="000A12B1">
      <w:pPr>
        <w:rPr>
          <w:lang w:val="ru-RU"/>
        </w:rPr>
      </w:pPr>
      <w:r>
        <w:rPr>
          <w:lang w:val="ru-RU"/>
        </w:rPr>
        <w:t>Делегации</w:t>
      </w:r>
      <w:r w:rsidRPr="00272872">
        <w:rPr>
          <w:lang w:val="ru-RU"/>
        </w:rPr>
        <w:t xml:space="preserve"> </w:t>
      </w:r>
      <w:r>
        <w:rPr>
          <w:lang w:val="ru-RU"/>
        </w:rPr>
        <w:t>вновь</w:t>
      </w:r>
      <w:r w:rsidRPr="00272872">
        <w:rPr>
          <w:lang w:val="ru-RU"/>
        </w:rPr>
        <w:t xml:space="preserve"> </w:t>
      </w:r>
      <w:r>
        <w:rPr>
          <w:lang w:val="ru-RU"/>
        </w:rPr>
        <w:t>заявили</w:t>
      </w:r>
      <w:r w:rsidRPr="00272872">
        <w:rPr>
          <w:lang w:val="ru-RU"/>
        </w:rPr>
        <w:t xml:space="preserve"> </w:t>
      </w:r>
      <w:r>
        <w:rPr>
          <w:lang w:val="ru-RU"/>
        </w:rPr>
        <w:t>о</w:t>
      </w:r>
      <w:r w:rsidRPr="00272872">
        <w:rPr>
          <w:lang w:val="ru-RU"/>
        </w:rPr>
        <w:t xml:space="preserve"> </w:t>
      </w:r>
      <w:r>
        <w:rPr>
          <w:lang w:val="ru-RU"/>
        </w:rPr>
        <w:t>своей</w:t>
      </w:r>
      <w:r w:rsidRPr="00272872">
        <w:rPr>
          <w:lang w:val="ru-RU"/>
        </w:rPr>
        <w:t xml:space="preserve"> </w:t>
      </w:r>
      <w:r>
        <w:rPr>
          <w:lang w:val="ru-RU"/>
        </w:rPr>
        <w:t>поддержке</w:t>
      </w:r>
      <w:r w:rsidRPr="00272872">
        <w:rPr>
          <w:lang w:val="ru-RU"/>
        </w:rPr>
        <w:t xml:space="preserve"> </w:t>
      </w:r>
      <w:r>
        <w:rPr>
          <w:lang w:val="ru-RU"/>
        </w:rPr>
        <w:t>успехов Организации</w:t>
      </w:r>
      <w:r w:rsidRPr="00272872">
        <w:rPr>
          <w:lang w:val="ru-RU"/>
        </w:rPr>
        <w:t xml:space="preserve"> </w:t>
      </w:r>
      <w:r>
        <w:rPr>
          <w:lang w:val="ru-RU"/>
        </w:rPr>
        <w:t>в области выполнения рекомендаций</w:t>
      </w:r>
      <w:r w:rsidRPr="00272872">
        <w:rPr>
          <w:lang w:val="ru-RU"/>
        </w:rPr>
        <w:t xml:space="preserve"> </w:t>
      </w:r>
      <w:r>
        <w:rPr>
          <w:lang w:val="ru-RU"/>
        </w:rPr>
        <w:t>Повестки дня в области развития и их включения во все аспекты программной деятельности.  Делегации отметили независимый анализ выполнения рекомендаций Повестки дня в области развития и дали высокую оценку Международной конференции по интеллектуальной собственности и развитию, организованной в апреле</w:t>
      </w:r>
      <w:r w:rsidRPr="00272872">
        <w:rPr>
          <w:lang w:val="ru-RU"/>
        </w:rPr>
        <w:t xml:space="preserve"> 2016</w:t>
      </w:r>
      <w:r>
        <w:rPr>
          <w:lang w:val="ru-RU"/>
        </w:rPr>
        <w:t> г</w:t>
      </w:r>
      <w:r w:rsidRPr="00272872">
        <w:rPr>
          <w:lang w:val="ru-RU"/>
        </w:rPr>
        <w:t xml:space="preserve">.  </w:t>
      </w:r>
      <w:r>
        <w:rPr>
          <w:lang w:val="ru-RU"/>
        </w:rPr>
        <w:t>Кроме</w:t>
      </w:r>
      <w:r w:rsidRPr="00F6121C">
        <w:rPr>
          <w:lang w:val="ru-RU"/>
        </w:rPr>
        <w:t xml:space="preserve"> </w:t>
      </w:r>
      <w:r>
        <w:rPr>
          <w:lang w:val="ru-RU"/>
        </w:rPr>
        <w:t>того</w:t>
      </w:r>
      <w:r w:rsidRPr="00F6121C">
        <w:rPr>
          <w:lang w:val="ru-RU"/>
        </w:rPr>
        <w:t xml:space="preserve">, </w:t>
      </w:r>
      <w:r>
        <w:rPr>
          <w:lang w:val="ru-RU"/>
        </w:rPr>
        <w:t>делегации</w:t>
      </w:r>
      <w:r w:rsidRPr="00F6121C">
        <w:rPr>
          <w:lang w:val="ru-RU"/>
        </w:rPr>
        <w:t xml:space="preserve"> </w:t>
      </w:r>
      <w:r>
        <w:rPr>
          <w:lang w:val="ru-RU"/>
        </w:rPr>
        <w:t>выразили</w:t>
      </w:r>
      <w:r w:rsidRPr="00F6121C">
        <w:rPr>
          <w:lang w:val="ru-RU"/>
        </w:rPr>
        <w:t xml:space="preserve"> </w:t>
      </w:r>
      <w:r>
        <w:rPr>
          <w:lang w:val="ru-RU"/>
        </w:rPr>
        <w:t>готовность</w:t>
      </w:r>
      <w:r w:rsidRPr="00F6121C">
        <w:rPr>
          <w:lang w:val="ru-RU"/>
        </w:rPr>
        <w:t xml:space="preserve"> </w:t>
      </w:r>
      <w:r>
        <w:rPr>
          <w:lang w:val="ru-RU"/>
        </w:rPr>
        <w:t>конструктивно</w:t>
      </w:r>
      <w:r w:rsidRPr="00F6121C">
        <w:rPr>
          <w:lang w:val="ru-RU"/>
        </w:rPr>
        <w:t xml:space="preserve"> </w:t>
      </w:r>
      <w:r>
        <w:rPr>
          <w:lang w:val="ru-RU"/>
        </w:rPr>
        <w:t>участвовать в обсуждении нерешенных вопросов.</w:t>
      </w:r>
    </w:p>
    <w:p w:rsidR="000A12B1" w:rsidRPr="006F1DA3" w:rsidRDefault="000A12B1" w:rsidP="000A12B1">
      <w:pPr>
        <w:rPr>
          <w:bCs/>
          <w:szCs w:val="22"/>
          <w:lang w:val="ru-RU"/>
        </w:rPr>
      </w:pPr>
    </w:p>
    <w:p w:rsidR="006F1DA3" w:rsidRDefault="006F1DA3" w:rsidP="000A12B1">
      <w:pPr>
        <w:rPr>
          <w:bCs/>
          <w:szCs w:val="22"/>
          <w:lang w:val="fr-CH"/>
        </w:rPr>
      </w:pPr>
    </w:p>
    <w:p w:rsidR="006F1DA3" w:rsidRDefault="006F1DA3" w:rsidP="000A12B1">
      <w:pPr>
        <w:rPr>
          <w:bCs/>
          <w:szCs w:val="22"/>
          <w:lang w:val="fr-CH"/>
        </w:rPr>
      </w:pPr>
    </w:p>
    <w:p w:rsidR="006F1DA3" w:rsidRPr="006F1DA3" w:rsidRDefault="006F1DA3" w:rsidP="000A12B1">
      <w:pPr>
        <w:rPr>
          <w:bCs/>
          <w:szCs w:val="22"/>
          <w:lang w:val="fr-CH"/>
        </w:rPr>
      </w:pPr>
    </w:p>
    <w:p w:rsidR="000A12B1" w:rsidRDefault="000A12B1" w:rsidP="000A12B1">
      <w:pPr>
        <w:rPr>
          <w:lang w:val="ru-RU"/>
        </w:rPr>
      </w:pPr>
      <w:r>
        <w:rPr>
          <w:bCs/>
        </w:rPr>
        <w:lastRenderedPageBreak/>
        <w:fldChar w:fldCharType="begin"/>
      </w:r>
      <w:r w:rsidRPr="00FD6AED">
        <w:rPr>
          <w:bCs/>
          <w:lang w:val="ru-RU"/>
        </w:rPr>
        <w:instrText xml:space="preserve"> </w:instrText>
      </w:r>
      <w:r w:rsidRPr="006F1DA3">
        <w:rPr>
          <w:bCs/>
          <w:lang w:val="fr-CH"/>
        </w:rPr>
        <w:instrText>AUTONUM</w:instrText>
      </w:r>
      <w:r w:rsidRPr="00FD6AED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FD6AED">
        <w:rPr>
          <w:bCs/>
          <w:lang w:val="ru-RU"/>
        </w:rPr>
        <w:tab/>
      </w:r>
      <w:r>
        <w:rPr>
          <w:bCs/>
          <w:lang w:val="ru-RU"/>
        </w:rPr>
        <w:t>В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пункта </w:t>
      </w:r>
      <w:r w:rsidRPr="00071924">
        <w:rPr>
          <w:bCs/>
          <w:lang w:val="ru-RU"/>
        </w:rPr>
        <w:t xml:space="preserve">6 </w:t>
      </w:r>
      <w:r>
        <w:rPr>
          <w:bCs/>
          <w:lang w:val="ru-RU"/>
        </w:rPr>
        <w:t>повестки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Комитет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рассмотрел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следующие вопросы</w:t>
      </w:r>
      <w:r w:rsidRPr="00071924">
        <w:rPr>
          <w:lang w:val="ru-RU"/>
        </w:rPr>
        <w:t>:</w:t>
      </w:r>
    </w:p>
    <w:p w:rsidR="000A12B1" w:rsidRDefault="000A12B1" w:rsidP="000A12B1">
      <w:pPr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29"/>
        </w:numPr>
        <w:ind w:left="1134" w:hanging="567"/>
        <w:rPr>
          <w:lang w:val="ru-RU"/>
        </w:rPr>
      </w:pPr>
      <w:r w:rsidRPr="00071924">
        <w:rPr>
          <w:bCs/>
          <w:szCs w:val="22"/>
          <w:lang w:val="ru-RU"/>
        </w:rPr>
        <w:t xml:space="preserve">Отчет о ходе реализации Повестки дня в области развития, содержащийся в документе </w:t>
      </w:r>
      <w:r w:rsidRPr="00071924">
        <w:rPr>
          <w:bCs/>
          <w:szCs w:val="22"/>
        </w:rPr>
        <w:t>CDIP</w:t>
      </w:r>
      <w:r w:rsidRPr="00071924">
        <w:rPr>
          <w:bCs/>
          <w:szCs w:val="22"/>
          <w:lang w:val="ru-RU"/>
        </w:rPr>
        <w:t xml:space="preserve">/18/2.  Комитет принял к сведению прогресс, достигнутый в реализации шести действующих проектов, а также отчет о завершении работы над экспериментальным проектом по интеллектуальной собственности и управлению образцами для развития бизнеса в развивающихся и наименее развитых странах (НРС).  Руководители проектов ответили на замечания и комментарии делегаций и приняли к сведению рекомендации </w:t>
      </w:r>
      <w:r w:rsidRPr="00071924">
        <w:rPr>
          <w:szCs w:val="22"/>
          <w:lang w:val="ru-RU"/>
        </w:rPr>
        <w:t>Комитет</w:t>
      </w:r>
      <w:r>
        <w:rPr>
          <w:szCs w:val="22"/>
          <w:lang w:val="ru-RU"/>
        </w:rPr>
        <w:t>а</w:t>
      </w:r>
      <w:r w:rsidRPr="00071924">
        <w:rPr>
          <w:szCs w:val="22"/>
          <w:lang w:val="ru-RU"/>
        </w:rPr>
        <w:t>.</w:t>
      </w:r>
    </w:p>
    <w:p w:rsidR="000A12B1" w:rsidRDefault="000A12B1" w:rsidP="000A12B1">
      <w:pPr>
        <w:pStyle w:val="ListParagraph"/>
        <w:ind w:left="927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29"/>
        </w:numPr>
        <w:ind w:left="1134" w:hanging="567"/>
        <w:rPr>
          <w:lang w:val="ru-RU"/>
        </w:rPr>
      </w:pPr>
      <w:r w:rsidRPr="00E4474E">
        <w:rPr>
          <w:lang w:val="ru-RU" w:bidi="ru-RU"/>
        </w:rPr>
        <w:t>Отчет о Международной конференции по интеллектуальной собственности и развитию</w:t>
      </w:r>
      <w:r w:rsidRPr="00E4474E">
        <w:rPr>
          <w:lang w:val="ru-RU"/>
        </w:rPr>
        <w:t xml:space="preserve">, содержащийся в документе </w:t>
      </w:r>
      <w:r w:rsidRPr="009D497F">
        <w:t>CDIP</w:t>
      </w:r>
      <w:r w:rsidRPr="00E4474E">
        <w:rPr>
          <w:lang w:val="ru-RU"/>
        </w:rPr>
        <w:t>/18/3.</w:t>
      </w:r>
      <w:r>
        <w:rPr>
          <w:lang w:val="ru-RU"/>
        </w:rPr>
        <w:t xml:space="preserve"> </w:t>
      </w:r>
      <w:r w:rsidRPr="00E4474E">
        <w:rPr>
          <w:lang w:val="ru-RU"/>
        </w:rPr>
        <w:t xml:space="preserve"> Комитет </w:t>
      </w:r>
      <w:r w:rsidRPr="00E4474E">
        <w:rPr>
          <w:bCs/>
          <w:szCs w:val="22"/>
          <w:lang w:val="ru-RU"/>
        </w:rPr>
        <w:t xml:space="preserve">принял к сведению информацию, </w:t>
      </w:r>
      <w:r w:rsidRPr="00E4474E">
        <w:rPr>
          <w:lang w:val="ru-RU"/>
        </w:rPr>
        <w:t>содержащуюся в документе.  Делегации дали высокую оценку качеству рассмотрения на Конф</w:t>
      </w:r>
      <w:r>
        <w:rPr>
          <w:lang w:val="ru-RU"/>
        </w:rPr>
        <w:t xml:space="preserve">еренции </w:t>
      </w:r>
      <w:r w:rsidRPr="00E4474E">
        <w:rPr>
          <w:lang w:val="ru-RU"/>
        </w:rPr>
        <w:t xml:space="preserve">вопросов </w:t>
      </w:r>
      <w:r>
        <w:rPr>
          <w:lang w:val="ru-RU"/>
        </w:rPr>
        <w:t xml:space="preserve">по </w:t>
      </w:r>
      <w:r w:rsidRPr="00E4474E">
        <w:rPr>
          <w:lang w:val="ru-RU"/>
        </w:rPr>
        <w:t>существ</w:t>
      </w:r>
      <w:r>
        <w:rPr>
          <w:lang w:val="ru-RU"/>
        </w:rPr>
        <w:t>у</w:t>
      </w:r>
      <w:r w:rsidRPr="00E4474E">
        <w:rPr>
          <w:lang w:val="ru-RU"/>
        </w:rPr>
        <w:t xml:space="preserve"> и отметили ее успешную организацию Секретариатом.  Ряд делегаций проявили интерес к организации аналогичных конференций на двухлетней основе.  В этой связи Африканская группа представит на следующей сессии </w:t>
      </w:r>
      <w:r w:rsidRPr="00E4474E">
        <w:rPr>
          <w:szCs w:val="22"/>
          <w:lang w:val="ru-RU"/>
        </w:rPr>
        <w:t>Комитета соответствующее письменное предложение</w:t>
      </w:r>
      <w:r w:rsidRPr="00E4474E">
        <w:rPr>
          <w:lang w:val="ru-RU"/>
        </w:rPr>
        <w:t>.</w:t>
      </w:r>
    </w:p>
    <w:p w:rsidR="000A12B1" w:rsidRDefault="000A12B1" w:rsidP="000A12B1">
      <w:pPr>
        <w:pStyle w:val="ListParagraph"/>
        <w:ind w:left="1134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29"/>
        </w:numPr>
        <w:ind w:left="1134" w:hanging="567"/>
        <w:rPr>
          <w:lang w:val="ru-RU"/>
        </w:rPr>
      </w:pPr>
      <w:r>
        <w:rPr>
          <w:lang w:val="ru-RU"/>
        </w:rPr>
        <w:t>Отчет</w:t>
      </w:r>
      <w:r w:rsidRPr="00754979">
        <w:rPr>
          <w:lang w:val="ru-RU"/>
        </w:rPr>
        <w:t xml:space="preserve"> </w:t>
      </w:r>
      <w:r>
        <w:rPr>
          <w:lang w:val="ru-RU"/>
        </w:rPr>
        <w:t>о</w:t>
      </w:r>
      <w:r w:rsidRPr="00754979">
        <w:rPr>
          <w:lang w:val="ru-RU"/>
        </w:rPr>
        <w:t xml:space="preserve"> </w:t>
      </w:r>
      <w:r>
        <w:rPr>
          <w:lang w:val="ru-RU"/>
        </w:rPr>
        <w:t>независимом</w:t>
      </w:r>
      <w:r w:rsidRPr="00754979">
        <w:rPr>
          <w:lang w:val="ru-RU"/>
        </w:rPr>
        <w:t xml:space="preserve"> </w:t>
      </w:r>
      <w:r>
        <w:rPr>
          <w:lang w:val="ru-RU"/>
        </w:rPr>
        <w:t>анализе</w:t>
      </w:r>
      <w:r w:rsidRPr="00754979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754979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54979">
        <w:rPr>
          <w:lang w:val="ru-RU"/>
        </w:rPr>
        <w:t xml:space="preserve"> </w:t>
      </w:r>
      <w:r>
        <w:rPr>
          <w:lang w:val="ru-RU"/>
        </w:rPr>
        <w:t>Повестки</w:t>
      </w:r>
      <w:r w:rsidRPr="00754979">
        <w:rPr>
          <w:lang w:val="ru-RU"/>
        </w:rPr>
        <w:t xml:space="preserve"> </w:t>
      </w:r>
      <w:r>
        <w:rPr>
          <w:lang w:val="ru-RU"/>
        </w:rPr>
        <w:t>дня</w:t>
      </w:r>
      <w:r w:rsidRPr="00754979">
        <w:rPr>
          <w:lang w:val="ru-RU"/>
        </w:rPr>
        <w:t xml:space="preserve"> </w:t>
      </w:r>
      <w:r>
        <w:rPr>
          <w:lang w:val="ru-RU"/>
        </w:rPr>
        <w:t>в</w:t>
      </w:r>
      <w:r w:rsidRPr="00754979">
        <w:rPr>
          <w:lang w:val="ru-RU"/>
        </w:rPr>
        <w:t xml:space="preserve"> </w:t>
      </w:r>
      <w:r>
        <w:rPr>
          <w:lang w:val="ru-RU"/>
        </w:rPr>
        <w:t>области</w:t>
      </w:r>
      <w:r w:rsidRPr="00754979">
        <w:rPr>
          <w:lang w:val="ru-RU"/>
        </w:rPr>
        <w:t xml:space="preserve"> </w:t>
      </w:r>
      <w:r>
        <w:rPr>
          <w:lang w:val="ru-RU"/>
        </w:rPr>
        <w:t>развития</w:t>
      </w:r>
      <w:r w:rsidRPr="00754979">
        <w:rPr>
          <w:lang w:val="ru-RU"/>
        </w:rPr>
        <w:t xml:space="preserve">, </w:t>
      </w:r>
      <w:r>
        <w:rPr>
          <w:lang w:val="ru-RU"/>
        </w:rPr>
        <w:t>содержащийся</w:t>
      </w:r>
      <w:r w:rsidRPr="00754979">
        <w:rPr>
          <w:lang w:val="ru-RU"/>
        </w:rPr>
        <w:t xml:space="preserve"> </w:t>
      </w:r>
      <w:r>
        <w:rPr>
          <w:lang w:val="ru-RU"/>
        </w:rPr>
        <w:t>в</w:t>
      </w:r>
      <w:r w:rsidRPr="00754979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54979">
        <w:rPr>
          <w:lang w:val="ru-RU"/>
        </w:rPr>
        <w:t xml:space="preserve"> </w:t>
      </w:r>
      <w:r w:rsidRPr="00ED1CED">
        <w:t>CDIP</w:t>
      </w:r>
      <w:r w:rsidRPr="00754979">
        <w:rPr>
          <w:lang w:val="ru-RU"/>
        </w:rPr>
        <w:t xml:space="preserve">/18/7.  </w:t>
      </w:r>
      <w:r>
        <w:rPr>
          <w:lang w:val="ru-RU"/>
        </w:rPr>
        <w:t>Комитет</w:t>
      </w:r>
      <w:r w:rsidRPr="00754979">
        <w:rPr>
          <w:lang w:val="ru-RU"/>
        </w:rPr>
        <w:t xml:space="preserve"> </w:t>
      </w:r>
      <w:r>
        <w:rPr>
          <w:lang w:val="ru-RU"/>
        </w:rPr>
        <w:t>принял</w:t>
      </w:r>
      <w:r w:rsidRPr="00754979">
        <w:rPr>
          <w:lang w:val="ru-RU"/>
        </w:rPr>
        <w:t xml:space="preserve"> </w:t>
      </w:r>
      <w:r>
        <w:rPr>
          <w:lang w:val="ru-RU"/>
        </w:rPr>
        <w:t>к</w:t>
      </w:r>
      <w:r w:rsidRPr="00754979">
        <w:rPr>
          <w:lang w:val="ru-RU"/>
        </w:rPr>
        <w:t xml:space="preserve"> </w:t>
      </w:r>
      <w:r>
        <w:rPr>
          <w:lang w:val="ru-RU"/>
        </w:rPr>
        <w:t>сведению</w:t>
      </w:r>
      <w:r w:rsidRPr="00754979">
        <w:rPr>
          <w:lang w:val="ru-RU"/>
        </w:rPr>
        <w:t xml:space="preserve"> </w:t>
      </w:r>
      <w:r>
        <w:rPr>
          <w:lang w:val="ru-RU"/>
        </w:rPr>
        <w:t>данный</w:t>
      </w:r>
      <w:r w:rsidRPr="00754979">
        <w:rPr>
          <w:lang w:val="ru-RU"/>
        </w:rPr>
        <w:t xml:space="preserve"> </w:t>
      </w:r>
      <w:r>
        <w:rPr>
          <w:lang w:val="ru-RU"/>
        </w:rPr>
        <w:t>отчет</w:t>
      </w:r>
      <w:r w:rsidRPr="00754979">
        <w:rPr>
          <w:lang w:val="ru-RU"/>
        </w:rPr>
        <w:t xml:space="preserve"> </w:t>
      </w:r>
      <w:r>
        <w:rPr>
          <w:lang w:val="ru-RU"/>
        </w:rPr>
        <w:t>и</w:t>
      </w:r>
      <w:r w:rsidRPr="00754979">
        <w:rPr>
          <w:lang w:val="ru-RU"/>
        </w:rPr>
        <w:t xml:space="preserve"> </w:t>
      </w:r>
      <w:r>
        <w:rPr>
          <w:lang w:val="ru-RU"/>
        </w:rPr>
        <w:t>признал</w:t>
      </w:r>
      <w:r w:rsidRPr="00754979">
        <w:rPr>
          <w:lang w:val="ru-RU"/>
        </w:rPr>
        <w:t xml:space="preserve">, </w:t>
      </w:r>
      <w:r>
        <w:rPr>
          <w:lang w:val="ru-RU"/>
        </w:rPr>
        <w:t>что</w:t>
      </w:r>
      <w:r w:rsidRPr="00754979">
        <w:rPr>
          <w:lang w:val="ru-RU"/>
        </w:rPr>
        <w:t xml:space="preserve"> </w:t>
      </w:r>
      <w:r>
        <w:rPr>
          <w:lang w:val="ru-RU"/>
        </w:rPr>
        <w:t>сформулированные</w:t>
      </w:r>
      <w:r w:rsidRPr="00754979">
        <w:rPr>
          <w:lang w:val="ru-RU"/>
        </w:rPr>
        <w:t xml:space="preserve"> </w:t>
      </w:r>
      <w:r>
        <w:rPr>
          <w:lang w:val="ru-RU"/>
        </w:rPr>
        <w:t>в</w:t>
      </w:r>
      <w:r w:rsidRPr="00754979">
        <w:rPr>
          <w:lang w:val="ru-RU"/>
        </w:rPr>
        <w:t xml:space="preserve"> </w:t>
      </w:r>
      <w:r>
        <w:rPr>
          <w:lang w:val="ru-RU"/>
        </w:rPr>
        <w:t>нем</w:t>
      </w:r>
      <w:r w:rsidRPr="00754979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54979">
        <w:rPr>
          <w:lang w:val="ru-RU"/>
        </w:rPr>
        <w:t xml:space="preserve"> </w:t>
      </w:r>
      <w:r>
        <w:rPr>
          <w:lang w:val="ru-RU"/>
        </w:rPr>
        <w:t>адресованы</w:t>
      </w:r>
      <w:r w:rsidRPr="00754979">
        <w:rPr>
          <w:lang w:val="ru-RU"/>
        </w:rPr>
        <w:t xml:space="preserve"> </w:t>
      </w:r>
      <w:r>
        <w:rPr>
          <w:lang w:val="ru-RU"/>
        </w:rPr>
        <w:t>различным</w:t>
      </w:r>
      <w:r w:rsidRPr="00754979">
        <w:rPr>
          <w:lang w:val="ru-RU"/>
        </w:rPr>
        <w:t xml:space="preserve"> </w:t>
      </w:r>
      <w:r>
        <w:rPr>
          <w:lang w:val="ru-RU"/>
        </w:rPr>
        <w:t>участникам работы</w:t>
      </w:r>
      <w:r w:rsidRPr="00754979">
        <w:rPr>
          <w:lang w:val="ru-RU"/>
        </w:rPr>
        <w:t xml:space="preserve"> </w:t>
      </w:r>
      <w:r>
        <w:rPr>
          <w:lang w:val="ru-RU"/>
        </w:rPr>
        <w:t>по</w:t>
      </w:r>
      <w:r w:rsidRPr="00754979">
        <w:rPr>
          <w:lang w:val="ru-RU"/>
        </w:rPr>
        <w:t xml:space="preserve"> </w:t>
      </w:r>
      <w:r>
        <w:rPr>
          <w:lang w:val="ru-RU"/>
        </w:rPr>
        <w:t>выполнению Повестки дня в области развития, в частности государствам-членам, Комитету и Секретариату.  Комитет</w:t>
      </w:r>
      <w:r w:rsidRPr="004B6F83">
        <w:rPr>
          <w:lang w:val="ru-RU"/>
        </w:rPr>
        <w:t xml:space="preserve"> </w:t>
      </w:r>
      <w:r>
        <w:rPr>
          <w:lang w:val="ru-RU"/>
        </w:rPr>
        <w:t>согласился</w:t>
      </w:r>
      <w:r w:rsidRPr="004B6F83">
        <w:rPr>
          <w:lang w:val="ru-RU"/>
        </w:rPr>
        <w:t xml:space="preserve"> </w:t>
      </w:r>
      <w:r>
        <w:rPr>
          <w:lang w:val="ru-RU"/>
        </w:rPr>
        <w:t>с</w:t>
      </w:r>
      <w:r w:rsidRPr="004B6F83">
        <w:rPr>
          <w:lang w:val="ru-RU"/>
        </w:rPr>
        <w:t xml:space="preserve"> </w:t>
      </w:r>
      <w:r>
        <w:rPr>
          <w:lang w:val="ru-RU"/>
        </w:rPr>
        <w:t>необходимостью</w:t>
      </w:r>
      <w:r w:rsidRPr="004B6F83">
        <w:rPr>
          <w:lang w:val="ru-RU"/>
        </w:rPr>
        <w:t xml:space="preserve"> </w:t>
      </w:r>
      <w:r>
        <w:rPr>
          <w:lang w:val="ru-RU"/>
        </w:rPr>
        <w:t>продолжить</w:t>
      </w:r>
      <w:r w:rsidRPr="004B6F83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4B6F83">
        <w:rPr>
          <w:lang w:val="ru-RU"/>
        </w:rPr>
        <w:t xml:space="preserve"> </w:t>
      </w:r>
      <w:r>
        <w:rPr>
          <w:lang w:val="ru-RU"/>
        </w:rPr>
        <w:t>данных</w:t>
      </w:r>
      <w:r w:rsidRPr="004B6F83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4B6F83">
        <w:rPr>
          <w:lang w:val="ru-RU"/>
        </w:rPr>
        <w:t xml:space="preserve">.  </w:t>
      </w:r>
      <w:r>
        <w:rPr>
          <w:lang w:val="ru-RU"/>
        </w:rPr>
        <w:t>В</w:t>
      </w:r>
      <w:r w:rsidRPr="00D65EBE">
        <w:rPr>
          <w:lang w:val="ru-RU"/>
        </w:rPr>
        <w:t xml:space="preserve"> </w:t>
      </w:r>
      <w:r>
        <w:rPr>
          <w:lang w:val="ru-RU"/>
        </w:rPr>
        <w:t>этой</w:t>
      </w:r>
      <w:r w:rsidRPr="00D65EBE">
        <w:rPr>
          <w:lang w:val="ru-RU"/>
        </w:rPr>
        <w:t xml:space="preserve"> </w:t>
      </w:r>
      <w:r>
        <w:rPr>
          <w:lang w:val="ru-RU"/>
        </w:rPr>
        <w:t>связи</w:t>
      </w:r>
      <w:r w:rsidRPr="00D65EBE">
        <w:rPr>
          <w:lang w:val="ru-RU"/>
        </w:rPr>
        <w:t xml:space="preserve"> </w:t>
      </w:r>
      <w:r>
        <w:rPr>
          <w:lang w:val="ru-RU"/>
        </w:rPr>
        <w:t>Комитет</w:t>
      </w:r>
      <w:r w:rsidRPr="00D65EBE">
        <w:rPr>
          <w:lang w:val="ru-RU"/>
        </w:rPr>
        <w:t xml:space="preserve"> </w:t>
      </w:r>
      <w:r>
        <w:rPr>
          <w:lang w:val="ru-RU"/>
        </w:rPr>
        <w:t>просил</w:t>
      </w:r>
      <w:r w:rsidRPr="00D65EBE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D65EBE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D65EBE">
        <w:rPr>
          <w:lang w:val="ru-RU"/>
        </w:rPr>
        <w:t xml:space="preserve"> </w:t>
      </w:r>
      <w:r>
        <w:rPr>
          <w:lang w:val="ru-RU"/>
        </w:rPr>
        <w:t>на</w:t>
      </w:r>
      <w:r w:rsidRPr="00D65EBE">
        <w:rPr>
          <w:lang w:val="ru-RU"/>
        </w:rPr>
        <w:t xml:space="preserve"> </w:t>
      </w:r>
      <w:r>
        <w:rPr>
          <w:lang w:val="ru-RU"/>
        </w:rPr>
        <w:t>следующей</w:t>
      </w:r>
      <w:r w:rsidRPr="00D65EBE">
        <w:rPr>
          <w:lang w:val="ru-RU"/>
        </w:rPr>
        <w:t xml:space="preserve"> </w:t>
      </w:r>
      <w:r>
        <w:rPr>
          <w:lang w:val="ru-RU"/>
        </w:rPr>
        <w:t>сессии</w:t>
      </w:r>
      <w:r w:rsidRPr="00D65EBE">
        <w:rPr>
          <w:lang w:val="ru-RU"/>
        </w:rPr>
        <w:t xml:space="preserve"> </w:t>
      </w:r>
      <w:r>
        <w:rPr>
          <w:lang w:val="ru-RU"/>
        </w:rPr>
        <w:t>отчет</w:t>
      </w:r>
      <w:r w:rsidRPr="00D65EBE">
        <w:rPr>
          <w:lang w:val="ru-RU"/>
        </w:rPr>
        <w:t xml:space="preserve"> </w:t>
      </w:r>
      <w:r>
        <w:rPr>
          <w:lang w:val="ru-RU"/>
        </w:rPr>
        <w:t>об адресованных ему</w:t>
      </w:r>
      <w:r w:rsidRPr="00D65EBE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Pr="00D65EBE">
        <w:rPr>
          <w:lang w:val="ru-RU"/>
        </w:rPr>
        <w:t xml:space="preserve">.  </w:t>
      </w:r>
      <w:r>
        <w:rPr>
          <w:lang w:val="ru-RU"/>
        </w:rPr>
        <w:t>Кроме</w:t>
      </w:r>
      <w:r w:rsidRPr="00D65EBE">
        <w:rPr>
          <w:lang w:val="ru-RU"/>
        </w:rPr>
        <w:t xml:space="preserve"> </w:t>
      </w:r>
      <w:r>
        <w:rPr>
          <w:lang w:val="ru-RU"/>
        </w:rPr>
        <w:t>того</w:t>
      </w:r>
      <w:r w:rsidRPr="00D65EBE">
        <w:rPr>
          <w:lang w:val="ru-RU"/>
        </w:rPr>
        <w:t xml:space="preserve">, </w:t>
      </w:r>
      <w:r>
        <w:rPr>
          <w:lang w:val="ru-RU"/>
        </w:rPr>
        <w:t>было</w:t>
      </w:r>
      <w:r w:rsidRPr="00D65EBE">
        <w:rPr>
          <w:lang w:val="ru-RU"/>
        </w:rPr>
        <w:t xml:space="preserve"> </w:t>
      </w:r>
      <w:r>
        <w:rPr>
          <w:lang w:val="ru-RU"/>
        </w:rPr>
        <w:t>принято</w:t>
      </w:r>
      <w:r w:rsidRPr="00D65EBE">
        <w:rPr>
          <w:lang w:val="ru-RU"/>
        </w:rPr>
        <w:t xml:space="preserve"> </w:t>
      </w:r>
      <w:r>
        <w:rPr>
          <w:lang w:val="ru-RU"/>
        </w:rPr>
        <w:t>решение</w:t>
      </w:r>
      <w:r w:rsidRPr="00D65EBE">
        <w:rPr>
          <w:lang w:val="ru-RU"/>
        </w:rPr>
        <w:t xml:space="preserve"> </w:t>
      </w:r>
      <w:r>
        <w:rPr>
          <w:lang w:val="ru-RU"/>
        </w:rPr>
        <w:t>о</w:t>
      </w:r>
      <w:r w:rsidRPr="00D65EBE">
        <w:rPr>
          <w:lang w:val="ru-RU"/>
        </w:rPr>
        <w:t xml:space="preserve"> </w:t>
      </w:r>
      <w:r>
        <w:rPr>
          <w:lang w:val="ru-RU"/>
        </w:rPr>
        <w:t>том</w:t>
      </w:r>
      <w:r w:rsidRPr="00D65EBE">
        <w:rPr>
          <w:lang w:val="ru-RU"/>
        </w:rPr>
        <w:t xml:space="preserve">, </w:t>
      </w:r>
      <w:r>
        <w:rPr>
          <w:lang w:val="ru-RU"/>
        </w:rPr>
        <w:t>что</w:t>
      </w:r>
      <w:r w:rsidRPr="00D65EBE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D65EBE">
        <w:rPr>
          <w:lang w:val="ru-RU"/>
        </w:rPr>
        <w:t>-</w:t>
      </w:r>
      <w:r>
        <w:rPr>
          <w:lang w:val="ru-RU"/>
        </w:rPr>
        <w:t>члены</w:t>
      </w:r>
      <w:r w:rsidRPr="00D65EBE">
        <w:rPr>
          <w:lang w:val="ru-RU"/>
        </w:rPr>
        <w:t xml:space="preserve"> </w:t>
      </w:r>
      <w:r>
        <w:rPr>
          <w:lang w:val="ru-RU"/>
        </w:rPr>
        <w:t>представят</w:t>
      </w:r>
      <w:r w:rsidRPr="00D65EBE">
        <w:rPr>
          <w:lang w:val="ru-RU"/>
        </w:rPr>
        <w:t xml:space="preserve"> </w:t>
      </w:r>
      <w:r>
        <w:rPr>
          <w:lang w:val="ru-RU"/>
        </w:rPr>
        <w:t>Секретариату в письменном виде</w:t>
      </w:r>
      <w:r w:rsidRPr="00D65EBE">
        <w:rPr>
          <w:lang w:val="ru-RU"/>
        </w:rPr>
        <w:t xml:space="preserve"> </w:t>
      </w:r>
      <w:r>
        <w:rPr>
          <w:lang w:val="ru-RU"/>
        </w:rPr>
        <w:t>сведения о любых</w:t>
      </w:r>
      <w:r w:rsidRPr="00D65EBE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Pr="00D65EBE">
        <w:rPr>
          <w:lang w:val="ru-RU"/>
        </w:rPr>
        <w:t xml:space="preserve">, </w:t>
      </w:r>
      <w:r>
        <w:rPr>
          <w:lang w:val="ru-RU"/>
        </w:rPr>
        <w:t>сформулированных</w:t>
      </w:r>
      <w:r w:rsidRPr="00D65EBE">
        <w:rPr>
          <w:lang w:val="ru-RU"/>
        </w:rPr>
        <w:t xml:space="preserve"> </w:t>
      </w:r>
      <w:r>
        <w:rPr>
          <w:lang w:val="ru-RU"/>
        </w:rPr>
        <w:t>в</w:t>
      </w:r>
      <w:r w:rsidRPr="00D65EBE">
        <w:rPr>
          <w:lang w:val="ru-RU"/>
        </w:rPr>
        <w:t xml:space="preserve"> </w:t>
      </w:r>
      <w:r>
        <w:rPr>
          <w:lang w:val="ru-RU"/>
        </w:rPr>
        <w:t>данном</w:t>
      </w:r>
      <w:r w:rsidRPr="00D65EBE">
        <w:rPr>
          <w:lang w:val="ru-RU"/>
        </w:rPr>
        <w:t xml:space="preserve"> </w:t>
      </w:r>
      <w:r>
        <w:rPr>
          <w:lang w:val="ru-RU"/>
        </w:rPr>
        <w:t>отчете</w:t>
      </w:r>
      <w:r w:rsidRPr="00D65EBE">
        <w:rPr>
          <w:lang w:val="ru-RU"/>
        </w:rPr>
        <w:t xml:space="preserve">, </w:t>
      </w:r>
      <w:r>
        <w:rPr>
          <w:lang w:val="ru-RU"/>
        </w:rPr>
        <w:t>не</w:t>
      </w:r>
      <w:r w:rsidRPr="00D65EBE">
        <w:rPr>
          <w:lang w:val="ru-RU"/>
        </w:rPr>
        <w:t xml:space="preserve"> </w:t>
      </w:r>
      <w:r>
        <w:rPr>
          <w:lang w:val="ru-RU"/>
        </w:rPr>
        <w:t>позднее</w:t>
      </w:r>
      <w:r w:rsidRPr="00D65EBE">
        <w:rPr>
          <w:lang w:val="ru-RU"/>
        </w:rPr>
        <w:t xml:space="preserve"> 28</w:t>
      </w:r>
      <w:r w:rsidRPr="00D65EBE">
        <w:t> </w:t>
      </w:r>
      <w:r>
        <w:rPr>
          <w:lang w:val="ru-RU"/>
        </w:rPr>
        <w:t>февраля</w:t>
      </w:r>
      <w:r w:rsidRPr="00D65EBE">
        <w:rPr>
          <w:lang w:val="ru-RU"/>
        </w:rPr>
        <w:t xml:space="preserve"> 2017</w:t>
      </w:r>
      <w:r w:rsidRPr="00D65EBE">
        <w:t> </w:t>
      </w:r>
      <w:r>
        <w:rPr>
          <w:lang w:val="ru-RU"/>
        </w:rPr>
        <w:t>г</w:t>
      </w:r>
      <w:r w:rsidRPr="00D65EBE">
        <w:rPr>
          <w:lang w:val="ru-RU"/>
        </w:rPr>
        <w:t>.</w:t>
      </w:r>
      <w:r>
        <w:rPr>
          <w:lang w:val="ru-RU"/>
        </w:rPr>
        <w:t xml:space="preserve">  Сведения</w:t>
      </w:r>
      <w:r w:rsidRPr="00D65EBE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D65EBE">
        <w:rPr>
          <w:lang w:val="ru-RU"/>
        </w:rPr>
        <w:t xml:space="preserve"> </w:t>
      </w:r>
      <w:r>
        <w:rPr>
          <w:lang w:val="ru-RU"/>
        </w:rPr>
        <w:t>от</w:t>
      </w:r>
      <w:r w:rsidRPr="00D65EBE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D65EBE">
        <w:rPr>
          <w:lang w:val="ru-RU"/>
        </w:rPr>
        <w:t>-</w:t>
      </w:r>
      <w:r>
        <w:rPr>
          <w:lang w:val="ru-RU"/>
        </w:rPr>
        <w:t>членов</w:t>
      </w:r>
      <w:r w:rsidRPr="00D65EBE">
        <w:rPr>
          <w:lang w:val="ru-RU"/>
        </w:rPr>
        <w:t xml:space="preserve">, </w:t>
      </w:r>
      <w:r>
        <w:rPr>
          <w:lang w:val="ru-RU"/>
        </w:rPr>
        <w:t>должны</w:t>
      </w:r>
      <w:r w:rsidRPr="00D65EBE">
        <w:rPr>
          <w:lang w:val="ru-RU"/>
        </w:rPr>
        <w:t xml:space="preserve"> </w:t>
      </w:r>
      <w:r>
        <w:rPr>
          <w:lang w:val="ru-RU"/>
        </w:rPr>
        <w:t>быть</w:t>
      </w:r>
      <w:r w:rsidRPr="00D65EBE">
        <w:rPr>
          <w:lang w:val="ru-RU"/>
        </w:rPr>
        <w:t xml:space="preserve"> </w:t>
      </w:r>
      <w:r>
        <w:rPr>
          <w:lang w:val="ru-RU"/>
        </w:rPr>
        <w:t>включены</w:t>
      </w:r>
      <w:r w:rsidRPr="00D65EBE">
        <w:rPr>
          <w:lang w:val="ru-RU"/>
        </w:rPr>
        <w:t xml:space="preserve"> </w:t>
      </w:r>
      <w:r>
        <w:rPr>
          <w:lang w:val="ru-RU"/>
        </w:rPr>
        <w:t>в</w:t>
      </w:r>
      <w:r w:rsidRPr="00D65EBE">
        <w:rPr>
          <w:lang w:val="ru-RU"/>
        </w:rPr>
        <w:t xml:space="preserve"> </w:t>
      </w:r>
      <w:r>
        <w:rPr>
          <w:lang w:val="ru-RU"/>
        </w:rPr>
        <w:t>отчет</w:t>
      </w:r>
      <w:r w:rsidRPr="00D65EBE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D65EBE">
        <w:rPr>
          <w:bCs/>
          <w:szCs w:val="22"/>
          <w:lang w:val="ru-RU"/>
        </w:rPr>
        <w:t>.</w:t>
      </w:r>
    </w:p>
    <w:p w:rsidR="000A12B1" w:rsidRDefault="000A12B1" w:rsidP="000A12B1">
      <w:pPr>
        <w:pStyle w:val="ListParagraph"/>
        <w:ind w:left="1134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29"/>
        </w:numPr>
        <w:ind w:left="1134" w:hanging="567"/>
        <w:rPr>
          <w:lang w:val="ru-RU"/>
        </w:rPr>
      </w:pPr>
      <w:r w:rsidRPr="00F3065C">
        <w:rPr>
          <w:lang w:val="ru-RU"/>
        </w:rPr>
        <w:t>Описание вклада различных органов ВОИС в выполнение соответствующих рекомендаций Повестки дня в области развития.</w:t>
      </w:r>
      <w:r w:rsidRPr="0025391E">
        <w:rPr>
          <w:lang w:val="ru-RU"/>
        </w:rPr>
        <w:t xml:space="preserve">  </w:t>
      </w:r>
      <w:r w:rsidRPr="00F3065C">
        <w:rPr>
          <w:lang w:val="ru-RU"/>
        </w:rPr>
        <w:t xml:space="preserve">Комитет </w:t>
      </w:r>
      <w:r w:rsidRPr="00F3065C">
        <w:rPr>
          <w:bCs/>
          <w:lang w:val="ru-RU"/>
        </w:rPr>
        <w:t xml:space="preserve">принял к сведению информацию, </w:t>
      </w:r>
      <w:r w:rsidRPr="00F3065C">
        <w:rPr>
          <w:lang w:val="ru-RU"/>
        </w:rPr>
        <w:t>содержащуюся в документе</w:t>
      </w:r>
      <w:r w:rsidRPr="0025391E">
        <w:rPr>
          <w:lang w:val="ru-RU"/>
        </w:rPr>
        <w:t>.</w:t>
      </w:r>
      <w:r>
        <w:rPr>
          <w:lang w:val="ru-RU"/>
        </w:rPr>
        <w:t xml:space="preserve"> </w:t>
      </w:r>
    </w:p>
    <w:p w:rsidR="000A12B1" w:rsidRDefault="000A12B1" w:rsidP="000A12B1">
      <w:pPr>
        <w:rPr>
          <w:bCs/>
          <w:szCs w:val="22"/>
          <w:lang w:val="ru-RU"/>
        </w:rPr>
      </w:pPr>
    </w:p>
    <w:p w:rsidR="000A12B1" w:rsidRDefault="000A12B1" w:rsidP="000A12B1">
      <w:pPr>
        <w:rPr>
          <w:lang w:val="ru-RU"/>
        </w:rPr>
      </w:pPr>
      <w:r>
        <w:rPr>
          <w:bCs/>
        </w:rPr>
        <w:fldChar w:fldCharType="begin"/>
      </w:r>
      <w:r w:rsidRPr="00F3065C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F3065C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F3065C">
        <w:rPr>
          <w:bCs/>
          <w:lang w:val="ru-RU"/>
        </w:rPr>
        <w:tab/>
      </w:r>
      <w:r>
        <w:rPr>
          <w:bCs/>
          <w:lang w:val="ru-RU"/>
        </w:rPr>
        <w:t>В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071924">
        <w:rPr>
          <w:bCs/>
          <w:lang w:val="ru-RU"/>
        </w:rPr>
        <w:t xml:space="preserve"> </w:t>
      </w:r>
      <w:r>
        <w:rPr>
          <w:bCs/>
          <w:lang w:val="ru-RU"/>
        </w:rPr>
        <w:t>пункта </w:t>
      </w:r>
      <w:r w:rsidRPr="00F3065C">
        <w:rPr>
          <w:bCs/>
          <w:lang w:val="ru-RU"/>
        </w:rPr>
        <w:t>7</w:t>
      </w:r>
      <w:r>
        <w:rPr>
          <w:bCs/>
          <w:lang w:val="ru-RU"/>
        </w:rPr>
        <w:t xml:space="preserve"> повестки дня </w:t>
      </w:r>
      <w:r w:rsidRPr="00F3065C">
        <w:rPr>
          <w:bCs/>
          <w:lang w:val="ru-RU"/>
        </w:rPr>
        <w:t>Комитет рассмотрел следующие вопросы</w:t>
      </w:r>
      <w:r w:rsidRPr="00F3065C">
        <w:rPr>
          <w:lang w:val="ru-RU"/>
        </w:rPr>
        <w:t>:</w:t>
      </w:r>
    </w:p>
    <w:p w:rsidR="000A12B1" w:rsidRDefault="000A12B1" w:rsidP="000A12B1">
      <w:pPr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30"/>
        </w:numPr>
        <w:ind w:left="1170" w:hanging="630"/>
        <w:rPr>
          <w:lang w:val="ru-RU"/>
        </w:rPr>
      </w:pPr>
      <w:r>
        <w:rPr>
          <w:lang w:val="ru-RU"/>
        </w:rPr>
        <w:t xml:space="preserve">Компиляция представленных государствами-членами замечаний и предложений </w:t>
      </w:r>
      <w:r w:rsidRPr="001058F2">
        <w:rPr>
          <w:lang w:val="ru-RU"/>
        </w:rPr>
        <w:t>в отношении ЦУР, имеющих отношение</w:t>
      </w:r>
      <w:r>
        <w:rPr>
          <w:lang w:val="ru-RU"/>
        </w:rPr>
        <w:t xml:space="preserve"> к деятельности ВОИС, содержащих</w:t>
      </w:r>
      <w:r w:rsidRPr="001058F2">
        <w:rPr>
          <w:lang w:val="ru-RU"/>
        </w:rPr>
        <w:t xml:space="preserve">ся в документе </w:t>
      </w:r>
      <w:r>
        <w:t>CDIP</w:t>
      </w:r>
      <w:r w:rsidRPr="001058F2">
        <w:rPr>
          <w:lang w:val="ru-RU"/>
        </w:rPr>
        <w:t xml:space="preserve">/18/4. Комитет рассмотрел полученные от ряда делегаций замечания и предложения, содержащиеся в вышеуказанном документе.  Было принято решение, что Секретариат будет представлять годовой отчет Комитету на его первой сессии в году, и в нем будет приводиться информация о вкладе ВОИС в достижение ЦУР и выполнение связанных с ними задач в отношении: </w:t>
      </w:r>
    </w:p>
    <w:p w:rsidR="000A12B1" w:rsidRDefault="000A12B1" w:rsidP="000A12B1">
      <w:pPr>
        <w:pStyle w:val="ListParagraph"/>
        <w:rPr>
          <w:lang w:val="ru-RU"/>
        </w:rPr>
      </w:pPr>
    </w:p>
    <w:p w:rsidR="000A12B1" w:rsidRDefault="000A12B1" w:rsidP="000A12B1">
      <w:pPr>
        <w:pStyle w:val="ListParagraph"/>
        <w:ind w:left="1620"/>
        <w:rPr>
          <w:lang w:val="ru-RU"/>
        </w:rPr>
      </w:pPr>
      <w:r w:rsidRPr="001058F2">
        <w:rPr>
          <w:lang w:val="ru-RU"/>
        </w:rPr>
        <w:t>(</w:t>
      </w:r>
      <w:r>
        <w:t>a</w:t>
      </w:r>
      <w:r w:rsidRPr="001058F2">
        <w:rPr>
          <w:lang w:val="ru-RU"/>
        </w:rPr>
        <w:t>)</w:t>
      </w:r>
      <w:r w:rsidRPr="001058F2">
        <w:rPr>
          <w:lang w:val="ru-RU"/>
        </w:rPr>
        <w:tab/>
      </w:r>
      <w:r>
        <w:rPr>
          <w:lang w:val="ru-RU"/>
        </w:rPr>
        <w:t>деятельности</w:t>
      </w:r>
      <w:r w:rsidRPr="001058F2">
        <w:rPr>
          <w:lang w:val="ru-RU"/>
        </w:rPr>
        <w:t xml:space="preserve"> </w:t>
      </w:r>
      <w:r>
        <w:rPr>
          <w:lang w:val="ru-RU"/>
        </w:rPr>
        <w:t>и</w:t>
      </w:r>
      <w:r w:rsidRPr="001058F2">
        <w:rPr>
          <w:lang w:val="ru-RU"/>
        </w:rPr>
        <w:t xml:space="preserve"> </w:t>
      </w:r>
      <w:r>
        <w:rPr>
          <w:lang w:val="ru-RU"/>
        </w:rPr>
        <w:t>инициатив</w:t>
      </w:r>
      <w:r w:rsidRPr="001058F2">
        <w:rPr>
          <w:lang w:val="ru-RU"/>
        </w:rPr>
        <w:t xml:space="preserve">, </w:t>
      </w:r>
      <w:r>
        <w:rPr>
          <w:lang w:val="ru-RU"/>
        </w:rPr>
        <w:t>самостоятельно</w:t>
      </w:r>
      <w:r w:rsidRPr="001058F2">
        <w:rPr>
          <w:lang w:val="ru-RU"/>
        </w:rPr>
        <w:t xml:space="preserve"> </w:t>
      </w:r>
      <w:r>
        <w:rPr>
          <w:lang w:val="ru-RU"/>
        </w:rPr>
        <w:t>осуществляемых</w:t>
      </w:r>
      <w:r w:rsidRPr="001058F2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1058F2">
        <w:rPr>
          <w:lang w:val="ru-RU"/>
        </w:rPr>
        <w:t xml:space="preserve">; </w:t>
      </w:r>
    </w:p>
    <w:p w:rsidR="000A12B1" w:rsidRDefault="000A12B1" w:rsidP="000A12B1">
      <w:pPr>
        <w:pStyle w:val="ListParagraph"/>
        <w:tabs>
          <w:tab w:val="left" w:pos="567"/>
        </w:tabs>
        <w:ind w:left="1620"/>
        <w:rPr>
          <w:lang w:val="ru-RU"/>
        </w:rPr>
      </w:pPr>
    </w:p>
    <w:p w:rsidR="000A12B1" w:rsidRDefault="000A12B1" w:rsidP="000A12B1">
      <w:pPr>
        <w:pStyle w:val="ListParagraph"/>
        <w:tabs>
          <w:tab w:val="left" w:pos="567"/>
        </w:tabs>
        <w:ind w:left="1620"/>
        <w:rPr>
          <w:lang w:val="ru-RU"/>
        </w:rPr>
      </w:pPr>
      <w:r w:rsidRPr="001058F2">
        <w:rPr>
          <w:lang w:val="ru-RU"/>
        </w:rPr>
        <w:t>(</w:t>
      </w:r>
      <w:r>
        <w:t>b</w:t>
      </w:r>
      <w:r w:rsidRPr="001058F2">
        <w:rPr>
          <w:lang w:val="ru-RU"/>
        </w:rPr>
        <w:t>)</w:t>
      </w:r>
      <w:r w:rsidRPr="001058F2">
        <w:rPr>
          <w:lang w:val="ru-RU"/>
        </w:rPr>
        <w:tab/>
      </w:r>
      <w:r>
        <w:rPr>
          <w:lang w:val="ru-RU"/>
        </w:rPr>
        <w:t>деятельности</w:t>
      </w:r>
      <w:r w:rsidRPr="001058F2">
        <w:rPr>
          <w:lang w:val="ru-RU"/>
        </w:rPr>
        <w:t xml:space="preserve">, </w:t>
      </w:r>
      <w:r>
        <w:rPr>
          <w:lang w:val="ru-RU"/>
        </w:rPr>
        <w:t>осуществляемой</w:t>
      </w:r>
      <w:r w:rsidRPr="001058F2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1058F2">
        <w:rPr>
          <w:lang w:val="ru-RU"/>
        </w:rPr>
        <w:t xml:space="preserve"> </w:t>
      </w:r>
      <w:r>
        <w:rPr>
          <w:lang w:val="ru-RU"/>
        </w:rPr>
        <w:t>в</w:t>
      </w:r>
      <w:r w:rsidRPr="001058F2">
        <w:rPr>
          <w:lang w:val="ru-RU"/>
        </w:rPr>
        <w:t xml:space="preserve"> </w:t>
      </w:r>
      <w:r>
        <w:rPr>
          <w:lang w:val="ru-RU"/>
        </w:rPr>
        <w:t>рамках</w:t>
      </w:r>
      <w:r w:rsidRPr="001058F2">
        <w:rPr>
          <w:lang w:val="ru-RU"/>
        </w:rPr>
        <w:t xml:space="preserve"> </w:t>
      </w:r>
      <w:r>
        <w:rPr>
          <w:lang w:val="ru-RU"/>
        </w:rPr>
        <w:t>системы</w:t>
      </w:r>
      <w:r w:rsidRPr="001058F2">
        <w:rPr>
          <w:lang w:val="ru-RU"/>
        </w:rPr>
        <w:t xml:space="preserve"> </w:t>
      </w:r>
      <w:r>
        <w:rPr>
          <w:lang w:val="ru-RU"/>
        </w:rPr>
        <w:t>ООН</w:t>
      </w:r>
      <w:r w:rsidRPr="001058F2">
        <w:rPr>
          <w:lang w:val="ru-RU"/>
        </w:rPr>
        <w:t xml:space="preserve">;  </w:t>
      </w:r>
      <w:r>
        <w:rPr>
          <w:lang w:val="ru-RU"/>
        </w:rPr>
        <w:t xml:space="preserve">и </w:t>
      </w:r>
    </w:p>
    <w:p w:rsidR="000A12B1" w:rsidRDefault="000A12B1" w:rsidP="000A12B1">
      <w:pPr>
        <w:pStyle w:val="ListParagraph"/>
        <w:tabs>
          <w:tab w:val="left" w:pos="567"/>
        </w:tabs>
        <w:ind w:left="1620"/>
        <w:rPr>
          <w:lang w:val="ru-RU"/>
        </w:rPr>
      </w:pPr>
    </w:p>
    <w:p w:rsidR="000A12B1" w:rsidRDefault="000A12B1" w:rsidP="000A12B1">
      <w:pPr>
        <w:pStyle w:val="ListParagraph"/>
        <w:tabs>
          <w:tab w:val="left" w:pos="567"/>
        </w:tabs>
        <w:ind w:left="1620"/>
        <w:rPr>
          <w:lang w:val="ru-RU"/>
        </w:rPr>
      </w:pPr>
      <w:r w:rsidRPr="001058F2">
        <w:rPr>
          <w:lang w:val="ru-RU"/>
        </w:rPr>
        <w:t>(</w:t>
      </w:r>
      <w:r>
        <w:t>c</w:t>
      </w:r>
      <w:r w:rsidRPr="001058F2">
        <w:rPr>
          <w:lang w:val="ru-RU"/>
        </w:rPr>
        <w:t>)</w:t>
      </w:r>
      <w:r w:rsidRPr="001058F2">
        <w:rPr>
          <w:lang w:val="ru-RU"/>
        </w:rPr>
        <w:tab/>
      </w:r>
      <w:r>
        <w:rPr>
          <w:lang w:val="ru-RU"/>
        </w:rPr>
        <w:t>помощи</w:t>
      </w:r>
      <w:r w:rsidRPr="001058F2">
        <w:rPr>
          <w:lang w:val="ru-RU"/>
        </w:rPr>
        <w:t xml:space="preserve">, </w:t>
      </w:r>
      <w:r>
        <w:rPr>
          <w:lang w:val="ru-RU"/>
        </w:rPr>
        <w:t>оказываемой</w:t>
      </w:r>
      <w:r w:rsidRPr="001058F2">
        <w:rPr>
          <w:lang w:val="ru-RU"/>
        </w:rPr>
        <w:t xml:space="preserve"> </w:t>
      </w:r>
      <w:r>
        <w:rPr>
          <w:lang w:val="ru-RU"/>
        </w:rPr>
        <w:t>ВОИС</w:t>
      </w:r>
      <w:r w:rsidRPr="001058F2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1058F2">
        <w:rPr>
          <w:lang w:val="ru-RU"/>
        </w:rPr>
        <w:t>-</w:t>
      </w:r>
      <w:r>
        <w:rPr>
          <w:lang w:val="ru-RU"/>
        </w:rPr>
        <w:t>членам</w:t>
      </w:r>
      <w:r w:rsidRPr="001058F2">
        <w:rPr>
          <w:lang w:val="ru-RU"/>
        </w:rPr>
        <w:t xml:space="preserve"> </w:t>
      </w:r>
      <w:r>
        <w:rPr>
          <w:lang w:val="ru-RU"/>
        </w:rPr>
        <w:t>по</w:t>
      </w:r>
      <w:r w:rsidRPr="001058F2">
        <w:rPr>
          <w:lang w:val="ru-RU"/>
        </w:rPr>
        <w:t xml:space="preserve"> </w:t>
      </w:r>
      <w:r>
        <w:rPr>
          <w:lang w:val="ru-RU"/>
        </w:rPr>
        <w:t>их</w:t>
      </w:r>
      <w:r w:rsidRPr="001058F2">
        <w:rPr>
          <w:lang w:val="ru-RU"/>
        </w:rPr>
        <w:t xml:space="preserve"> </w:t>
      </w:r>
      <w:r>
        <w:rPr>
          <w:lang w:val="ru-RU"/>
        </w:rPr>
        <w:t>запросу</w:t>
      </w:r>
      <w:r w:rsidRPr="001058F2">
        <w:rPr>
          <w:lang w:val="ru-RU"/>
        </w:rPr>
        <w:t xml:space="preserve">. </w:t>
      </w:r>
    </w:p>
    <w:p w:rsidR="000A12B1" w:rsidRDefault="000A12B1" w:rsidP="000A12B1">
      <w:pPr>
        <w:ind w:left="927"/>
        <w:rPr>
          <w:lang w:val="ru-RU"/>
        </w:rPr>
      </w:pPr>
    </w:p>
    <w:p w:rsidR="000A12B1" w:rsidRDefault="000A12B1" w:rsidP="000A12B1">
      <w:pPr>
        <w:ind w:left="1134"/>
        <w:rPr>
          <w:lang w:val="ru-RU"/>
        </w:rPr>
      </w:pPr>
      <w:r w:rsidRPr="000E6026">
        <w:rPr>
          <w:lang w:val="ru-RU"/>
        </w:rPr>
        <w:lastRenderedPageBreak/>
        <w:t xml:space="preserve">Комитет продолжит обсуждение подходов к решению этого вопроса на своих следующих сессиях, включая </w:t>
      </w:r>
      <w:r>
        <w:rPr>
          <w:lang w:val="ru-RU"/>
        </w:rPr>
        <w:t xml:space="preserve">просьбу о введении </w:t>
      </w:r>
      <w:r w:rsidRPr="000E6026">
        <w:rPr>
          <w:lang w:val="ru-RU"/>
        </w:rPr>
        <w:t>постоянного пункта повестки дня.</w:t>
      </w:r>
    </w:p>
    <w:p w:rsidR="000A12B1" w:rsidRDefault="000A12B1" w:rsidP="000A12B1">
      <w:pPr>
        <w:pStyle w:val="ListParagraph"/>
        <w:ind w:left="1134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30"/>
        </w:numPr>
        <w:ind w:left="1134" w:hanging="567"/>
        <w:rPr>
          <w:lang w:val="ru-RU"/>
        </w:rPr>
      </w:pPr>
      <w:r w:rsidRPr="006C5765">
        <w:rPr>
          <w:lang w:val="ru-RU"/>
        </w:rPr>
        <w:t>Пересмотренное</w:t>
      </w:r>
      <w:r w:rsidRPr="006C5765">
        <w:rPr>
          <w:lang w:val="ru-RU" w:bidi="ru-RU"/>
        </w:rPr>
        <w:t xml:space="preserve"> предложение о механизме обновления базы данных о гибких возможностях, </w:t>
      </w:r>
      <w:r w:rsidRPr="006C5765">
        <w:rPr>
          <w:lang w:val="ru-RU"/>
        </w:rPr>
        <w:t xml:space="preserve">содержащееся в документе </w:t>
      </w:r>
      <w:r w:rsidRPr="00FB039D">
        <w:t>CDIP</w:t>
      </w:r>
      <w:r w:rsidRPr="006C5765">
        <w:rPr>
          <w:lang w:val="ru-RU"/>
        </w:rPr>
        <w:t xml:space="preserve">/18/5.  Комитет согласился с приведенным в документе первым вариантом механизма периодического </w:t>
      </w:r>
      <w:r w:rsidRPr="006C5765">
        <w:rPr>
          <w:lang w:val="ru-RU" w:bidi="ru-RU"/>
        </w:rPr>
        <w:t xml:space="preserve">обновления базы данных о гибких возможностях в системе интеллектуальной собственности.  Кроме того, было принято решение, что Секретариат примет меры для обеспечения более эффективного распространения информации, содержащейся в базе данных, и проинформирует </w:t>
      </w:r>
      <w:r w:rsidRPr="006C5765">
        <w:rPr>
          <w:lang w:val="ru-RU"/>
        </w:rPr>
        <w:t xml:space="preserve">Комитет об этих мерах на </w:t>
      </w:r>
      <w:r>
        <w:rPr>
          <w:lang w:val="ru-RU"/>
        </w:rPr>
        <w:t xml:space="preserve">одной из его следующих </w:t>
      </w:r>
      <w:r w:rsidRPr="006C5765">
        <w:rPr>
          <w:lang w:val="ru-RU"/>
        </w:rPr>
        <w:t>сесси</w:t>
      </w:r>
      <w:r>
        <w:rPr>
          <w:lang w:val="ru-RU"/>
        </w:rPr>
        <w:t>й</w:t>
      </w:r>
      <w:r w:rsidRPr="006C5765">
        <w:rPr>
          <w:lang w:val="ru-RU"/>
        </w:rPr>
        <w:t>.</w:t>
      </w:r>
      <w:r>
        <w:rPr>
          <w:lang w:val="ru-RU"/>
        </w:rPr>
        <w:t xml:space="preserve"> </w:t>
      </w:r>
    </w:p>
    <w:p w:rsidR="000A12B1" w:rsidRDefault="000A12B1" w:rsidP="000A12B1">
      <w:pPr>
        <w:pStyle w:val="ListParagraph"/>
        <w:ind w:left="1134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30"/>
        </w:numPr>
        <w:ind w:left="1134" w:hanging="567"/>
        <w:rPr>
          <w:lang w:val="ru-RU"/>
        </w:rPr>
      </w:pPr>
      <w:r w:rsidRPr="00FF4D9A">
        <w:rPr>
          <w:lang w:val="ru-RU"/>
        </w:rPr>
        <w:t xml:space="preserve">Компиляция представленных государствами-членами материалов относительно мероприятий, связанных с передачей технологии, содержащихся в документе </w:t>
      </w:r>
      <w:r w:rsidRPr="007D630B">
        <w:t>CDIP</w:t>
      </w:r>
      <w:r w:rsidRPr="00FF4D9A">
        <w:rPr>
          <w:lang w:val="ru-RU"/>
        </w:rPr>
        <w:t xml:space="preserve">/18/6 </w:t>
      </w:r>
      <w:r w:rsidRPr="007D630B">
        <w:t>Rev</w:t>
      </w:r>
      <w:r w:rsidRPr="00FF4D9A">
        <w:rPr>
          <w:lang w:val="ru-RU"/>
        </w:rPr>
        <w:t>.  Комитет рассмотрел компиляцию представленных государствами-членами материалов относительно мероприятий, связанных с передачей технологии (</w:t>
      </w:r>
      <w:r w:rsidRPr="007D630B">
        <w:t>CDIP</w:t>
      </w:r>
      <w:r w:rsidRPr="00FF4D9A">
        <w:rPr>
          <w:lang w:val="ru-RU"/>
        </w:rPr>
        <w:t xml:space="preserve">/18/6 </w:t>
      </w:r>
      <w:r w:rsidRPr="007D630B">
        <w:t>Rev</w:t>
      </w:r>
      <w:r w:rsidRPr="00FF4D9A">
        <w:rPr>
          <w:lang w:val="ru-RU"/>
        </w:rPr>
        <w:t>.), содержащих совместное предложение делегаций Соединенных Штатов Америки, Австралии и Канады в отношении общих вопросов политики и дальнейшей деятельности, а также предложение делегации Южной Африки в отношении проекта по управлению объектами ИМ и передаче технологии:  содействие эффективному использованию ИС в развивающихся странах.  Комитет в принципе поддержал предложение Южной Африки и продолжит его рассмотрение на своей следующей сессии на основе пересмотренного документа.  Что касается совместного предложения делегаций Соединенных Штатов Америки, Австралии и Канады, то Комитет принял решение о проведении работы в соответствии с пунктами 1, 2, 3, 4 и 6 предложения (с учетом внесенных в них изменений) и продолжить обсуждение остающегося пункта 5 на своей следующей сессии.</w:t>
      </w:r>
      <w:r>
        <w:rPr>
          <w:lang w:val="ru-RU"/>
        </w:rPr>
        <w:t xml:space="preserve"> </w:t>
      </w:r>
    </w:p>
    <w:p w:rsidR="000A12B1" w:rsidRDefault="000A12B1" w:rsidP="000A12B1">
      <w:pPr>
        <w:pStyle w:val="ListParagraph"/>
        <w:ind w:left="1134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30"/>
        </w:numPr>
        <w:ind w:left="1134" w:hanging="567"/>
        <w:rPr>
          <w:lang w:val="ru-RU"/>
        </w:rPr>
      </w:pPr>
      <w:r w:rsidRPr="00125023">
        <w:rPr>
          <w:lang w:val="ru-RU"/>
        </w:rPr>
        <w:t xml:space="preserve">Решение Генеральной Ассамблеи ВОИС по вопросам, касающимся КРИС, содержащееся в документе </w:t>
      </w:r>
      <w:r w:rsidRPr="00FF4D9A">
        <w:t>CDIP</w:t>
      </w:r>
      <w:r w:rsidRPr="00125023">
        <w:rPr>
          <w:lang w:val="ru-RU"/>
        </w:rPr>
        <w:t xml:space="preserve">/18/10.  Комитет рассмотрел вопрос, поднятый в дополнении </w:t>
      </w:r>
      <w:r>
        <w:t>II</w:t>
      </w:r>
      <w:r w:rsidRPr="00125023">
        <w:rPr>
          <w:lang w:val="ru-RU"/>
        </w:rPr>
        <w:t xml:space="preserve"> к Резюме Председателя о работе семнадцатой сессии.  Комитет принял решение продолжить обсуждение данного вопроса на следующей сессии КРИС.  Председатель предоставит к следующей сессии КРИС новый документ, содержащий (</w:t>
      </w:r>
      <w:r w:rsidRPr="00FF4D9A">
        <w:t>i</w:t>
      </w:r>
      <w:r w:rsidRPr="00125023">
        <w:rPr>
          <w:lang w:val="ru-RU"/>
        </w:rPr>
        <w:t xml:space="preserve">) </w:t>
      </w:r>
      <w:r>
        <w:rPr>
          <w:lang w:val="ru-RU"/>
        </w:rPr>
        <w:t>предложения</w:t>
      </w:r>
      <w:r w:rsidRPr="00125023">
        <w:rPr>
          <w:lang w:val="ru-RU"/>
        </w:rPr>
        <w:t xml:space="preserve">, </w:t>
      </w:r>
      <w:r>
        <w:rPr>
          <w:lang w:val="ru-RU"/>
        </w:rPr>
        <w:t>упомянутые</w:t>
      </w:r>
      <w:r w:rsidRPr="00125023">
        <w:rPr>
          <w:lang w:val="ru-RU"/>
        </w:rPr>
        <w:t xml:space="preserve"> </w:t>
      </w:r>
      <w:r>
        <w:rPr>
          <w:lang w:val="ru-RU"/>
        </w:rPr>
        <w:t>в</w:t>
      </w:r>
      <w:r w:rsidRPr="00125023">
        <w:rPr>
          <w:lang w:val="ru-RU"/>
        </w:rPr>
        <w:t xml:space="preserve"> дополнении </w:t>
      </w:r>
      <w:r>
        <w:t>II</w:t>
      </w:r>
      <w:r w:rsidRPr="00125023">
        <w:rPr>
          <w:lang w:val="ru-RU"/>
        </w:rPr>
        <w:t xml:space="preserve"> к Резюме Председателя о работе семнадцатой сессии;  </w:t>
      </w:r>
      <w:r>
        <w:rPr>
          <w:lang w:val="ru-RU"/>
        </w:rPr>
        <w:t xml:space="preserve">и </w:t>
      </w:r>
      <w:r w:rsidRPr="00125023">
        <w:rPr>
          <w:lang w:val="ru-RU"/>
        </w:rPr>
        <w:t>(</w:t>
      </w:r>
      <w:r w:rsidRPr="00FF4D9A">
        <w:t>ii</w:t>
      </w:r>
      <w:r>
        <w:rPr>
          <w:lang w:val="ru-RU"/>
        </w:rPr>
        <w:t>) альтернативный текст Председателя, основанный на вышеупомянутых предложениях, который послужит отправной точкой для будущих обсуждений</w:t>
      </w:r>
      <w:r w:rsidRPr="00125023">
        <w:rPr>
          <w:lang w:val="ru-RU"/>
        </w:rPr>
        <w:t>.</w:t>
      </w:r>
    </w:p>
    <w:p w:rsidR="000A12B1" w:rsidRDefault="000A12B1" w:rsidP="000A12B1">
      <w:pPr>
        <w:pStyle w:val="ListParagraph"/>
        <w:ind w:left="1134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30"/>
        </w:numPr>
        <w:ind w:left="1134" w:hanging="567"/>
        <w:rPr>
          <w:lang w:val="ru-RU"/>
        </w:rPr>
      </w:pPr>
      <w:r w:rsidRPr="00CC5D79">
        <w:rPr>
          <w:lang w:val="ru-RU"/>
        </w:rPr>
        <w:t xml:space="preserve">Внешний </w:t>
      </w:r>
      <w:r w:rsidRPr="00CC5D79">
        <w:rPr>
          <w:lang w:val="ru-RU" w:bidi="ru-RU"/>
        </w:rPr>
        <w:t>обзор</w:t>
      </w:r>
      <w:r w:rsidRPr="00CC5D79">
        <w:rPr>
          <w:lang w:val="ru-RU"/>
        </w:rPr>
        <w:t xml:space="preserve"> деятельности ВОИС по оказанию технической помощи в области сотрудничества в целях развития</w:t>
      </w:r>
      <w:r>
        <w:rPr>
          <w:lang w:val="ru-RU"/>
        </w:rPr>
        <w:t xml:space="preserve">, содержащийся в документах </w:t>
      </w:r>
      <w:r w:rsidRPr="001058F2">
        <w:t>CDIP</w:t>
      </w:r>
      <w:r w:rsidRPr="00CC5D79">
        <w:rPr>
          <w:lang w:val="ru-RU"/>
        </w:rPr>
        <w:t xml:space="preserve">/16/6, </w:t>
      </w:r>
      <w:r w:rsidRPr="001058F2">
        <w:t>CDIP</w:t>
      </w:r>
      <w:r w:rsidRPr="00CC5D79">
        <w:rPr>
          <w:lang w:val="ru-RU"/>
        </w:rPr>
        <w:t xml:space="preserve">/9/16 </w:t>
      </w:r>
      <w:r>
        <w:rPr>
          <w:lang w:val="ru-RU"/>
        </w:rPr>
        <w:t xml:space="preserve">и </w:t>
      </w:r>
      <w:r w:rsidRPr="001058F2">
        <w:t>CDIP</w:t>
      </w:r>
      <w:r w:rsidRPr="00CC5D79">
        <w:rPr>
          <w:lang w:val="ru-RU"/>
        </w:rPr>
        <w:t>/8/</w:t>
      </w:r>
      <w:r w:rsidRPr="001058F2">
        <w:t>INF</w:t>
      </w:r>
      <w:r w:rsidRPr="00CC5D79">
        <w:rPr>
          <w:lang w:val="ru-RU"/>
        </w:rPr>
        <w:t>/1</w:t>
      </w:r>
      <w:r>
        <w:rPr>
          <w:lang w:val="ru-RU"/>
        </w:rPr>
        <w:t xml:space="preserve">, и дополнение </w:t>
      </w:r>
      <w:r>
        <w:t>I</w:t>
      </w:r>
      <w:r w:rsidRPr="00125023">
        <w:rPr>
          <w:lang w:val="ru-RU"/>
        </w:rPr>
        <w:t xml:space="preserve"> к Резюме Председателя о работе семнадцатой сессии</w:t>
      </w:r>
      <w:r w:rsidRPr="001058F2">
        <w:rPr>
          <w:lang w:val="ru-RU"/>
        </w:rPr>
        <w:t xml:space="preserve"> </w:t>
      </w:r>
      <w:r>
        <w:rPr>
          <w:lang w:val="ru-RU"/>
        </w:rPr>
        <w:t>КРИС</w:t>
      </w:r>
      <w:r w:rsidRPr="001058F2">
        <w:rPr>
          <w:lang w:val="ru-RU"/>
        </w:rPr>
        <w:t xml:space="preserve">.  </w:t>
      </w:r>
      <w:r w:rsidRPr="006C5765">
        <w:rPr>
          <w:lang w:val="ru-RU"/>
        </w:rPr>
        <w:t xml:space="preserve">Комитет </w:t>
      </w:r>
      <w:r>
        <w:rPr>
          <w:lang w:val="ru-RU"/>
        </w:rPr>
        <w:t>постановил</w:t>
      </w:r>
      <w:r w:rsidRPr="001058F2">
        <w:rPr>
          <w:lang w:val="ru-RU"/>
        </w:rPr>
        <w:t>:</w:t>
      </w:r>
    </w:p>
    <w:p w:rsidR="000A12B1" w:rsidRDefault="000A12B1" w:rsidP="000A12B1">
      <w:pPr>
        <w:pStyle w:val="ListParagraph"/>
        <w:ind w:left="927"/>
        <w:rPr>
          <w:lang w:val="ru-RU"/>
        </w:rPr>
      </w:pPr>
    </w:p>
    <w:p w:rsidR="000A12B1" w:rsidRDefault="000A12B1" w:rsidP="000A12B1">
      <w:pPr>
        <w:pStyle w:val="ListParagraph"/>
        <w:ind w:left="1620"/>
        <w:rPr>
          <w:lang w:val="ru-RU"/>
        </w:rPr>
      </w:pPr>
      <w:r w:rsidRPr="00CC5D79">
        <w:rPr>
          <w:lang w:val="ru-RU"/>
        </w:rPr>
        <w:t>(</w:t>
      </w:r>
      <w:r w:rsidRPr="001058F2">
        <w:t>i</w:t>
      </w:r>
      <w:r w:rsidRPr="00CC5D79">
        <w:rPr>
          <w:lang w:val="ru-RU"/>
        </w:rPr>
        <w:t>)</w:t>
      </w:r>
      <w:r w:rsidRPr="00CC5D79">
        <w:rPr>
          <w:lang w:val="ru-RU"/>
        </w:rPr>
        <w:tab/>
      </w:r>
      <w:r>
        <w:rPr>
          <w:lang w:val="ru-RU"/>
        </w:rPr>
        <w:t>закрыть</w:t>
      </w:r>
      <w:r w:rsidRPr="00CC5D79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CC5D79">
        <w:rPr>
          <w:lang w:val="ru-RU"/>
        </w:rPr>
        <w:t xml:space="preserve"> </w:t>
      </w:r>
      <w:r>
        <w:rPr>
          <w:lang w:val="ru-RU"/>
        </w:rPr>
        <w:t>подпункта</w:t>
      </w:r>
      <w:r w:rsidRPr="00CC5D79">
        <w:rPr>
          <w:lang w:val="ru-RU"/>
        </w:rPr>
        <w:t xml:space="preserve"> </w:t>
      </w:r>
      <w:r>
        <w:rPr>
          <w:lang w:val="ru-RU"/>
        </w:rPr>
        <w:t>пункта</w:t>
      </w:r>
      <w:r w:rsidRPr="00CC5D79">
        <w:rPr>
          <w:lang w:val="ru-RU"/>
        </w:rPr>
        <w:t xml:space="preserve"> 7 </w:t>
      </w:r>
      <w:r>
        <w:rPr>
          <w:lang w:val="ru-RU"/>
        </w:rPr>
        <w:t>повестки</w:t>
      </w:r>
      <w:r w:rsidRPr="00CC5D79">
        <w:rPr>
          <w:lang w:val="ru-RU"/>
        </w:rPr>
        <w:t xml:space="preserve"> </w:t>
      </w:r>
      <w:r>
        <w:rPr>
          <w:lang w:val="ru-RU"/>
        </w:rPr>
        <w:t>дня</w:t>
      </w:r>
      <w:r w:rsidRPr="00CC5D79">
        <w:rPr>
          <w:lang w:val="ru-RU"/>
        </w:rPr>
        <w:t xml:space="preserve"> </w:t>
      </w:r>
      <w:r>
        <w:rPr>
          <w:lang w:val="ru-RU"/>
        </w:rPr>
        <w:t>«</w:t>
      </w:r>
      <w:r w:rsidRPr="00CC5D79">
        <w:rPr>
          <w:lang w:val="ru-RU"/>
        </w:rPr>
        <w:t xml:space="preserve">Внешний </w:t>
      </w:r>
      <w:r w:rsidRPr="00CC5D79">
        <w:rPr>
          <w:lang w:val="ru-RU" w:bidi="ru-RU"/>
        </w:rPr>
        <w:t>обзор</w:t>
      </w:r>
      <w:r w:rsidRPr="00CC5D79">
        <w:rPr>
          <w:lang w:val="ru-RU"/>
        </w:rPr>
        <w:t xml:space="preserve"> деятельности ВОИС по оказанию технической помощи в области сотрудничества в целях развития</w:t>
      </w:r>
      <w:r>
        <w:rPr>
          <w:lang w:val="ru-RU"/>
        </w:rPr>
        <w:t>»</w:t>
      </w:r>
      <w:r w:rsidRPr="00CC5D79">
        <w:rPr>
          <w:lang w:val="ru-RU"/>
        </w:rPr>
        <w:t>;</w:t>
      </w:r>
    </w:p>
    <w:p w:rsidR="000A12B1" w:rsidRDefault="000A12B1" w:rsidP="000A12B1">
      <w:pPr>
        <w:pStyle w:val="ListParagraph"/>
        <w:ind w:left="1620"/>
        <w:rPr>
          <w:lang w:val="ru-RU"/>
        </w:rPr>
      </w:pPr>
    </w:p>
    <w:p w:rsidR="000A12B1" w:rsidRDefault="000A12B1" w:rsidP="000A12B1">
      <w:pPr>
        <w:pStyle w:val="ListParagraph"/>
        <w:ind w:left="1620"/>
        <w:rPr>
          <w:lang w:val="ru-RU"/>
        </w:rPr>
      </w:pPr>
      <w:r w:rsidRPr="00CC5D79">
        <w:rPr>
          <w:lang w:val="ru-RU"/>
        </w:rPr>
        <w:t>(</w:t>
      </w:r>
      <w:r w:rsidRPr="001058F2">
        <w:t>ii</w:t>
      </w:r>
      <w:r w:rsidRPr="00CC5D79">
        <w:rPr>
          <w:lang w:val="ru-RU"/>
        </w:rPr>
        <w:t>)</w:t>
      </w:r>
      <w:r w:rsidRPr="00CC5D79">
        <w:rPr>
          <w:lang w:val="ru-RU"/>
        </w:rPr>
        <w:tab/>
      </w:r>
      <w:r>
        <w:rPr>
          <w:lang w:val="ru-RU"/>
        </w:rPr>
        <w:t>открыть</w:t>
      </w:r>
      <w:r w:rsidRPr="00CC5D79">
        <w:rPr>
          <w:lang w:val="ru-RU"/>
        </w:rPr>
        <w:t xml:space="preserve"> </w:t>
      </w:r>
      <w:r>
        <w:rPr>
          <w:lang w:val="ru-RU"/>
        </w:rPr>
        <w:t xml:space="preserve">обсуждение технической помощи ВОИС в области </w:t>
      </w:r>
      <w:r w:rsidRPr="00CC5D79">
        <w:rPr>
          <w:lang w:val="ru-RU"/>
        </w:rPr>
        <w:t>сотрудничества в целях развития</w:t>
      </w:r>
      <w:r>
        <w:rPr>
          <w:lang w:val="ru-RU"/>
        </w:rPr>
        <w:t>, сосредоточив внимание на пересмотренном предложении Испании, содержащемся в дополнении </w:t>
      </w:r>
      <w:r>
        <w:t>I</w:t>
      </w:r>
      <w:r>
        <w:rPr>
          <w:lang w:val="ru-RU"/>
        </w:rPr>
        <w:t xml:space="preserve"> к </w:t>
      </w:r>
      <w:r w:rsidRPr="00E433D9">
        <w:rPr>
          <w:lang w:val="ru-RU"/>
        </w:rPr>
        <w:t>Резюме Председателя о работе семнадцатой сессии КРИС</w:t>
      </w:r>
      <w:r>
        <w:rPr>
          <w:lang w:val="ru-RU"/>
        </w:rPr>
        <w:t>, в качестве нового подпункта</w:t>
      </w:r>
      <w:r w:rsidRPr="00CC5D79">
        <w:rPr>
          <w:lang w:val="ru-RU"/>
        </w:rPr>
        <w:t xml:space="preserve"> </w:t>
      </w:r>
      <w:r>
        <w:rPr>
          <w:lang w:val="ru-RU"/>
        </w:rPr>
        <w:t>пункта</w:t>
      </w:r>
      <w:r w:rsidRPr="00CC5D79">
        <w:rPr>
          <w:lang w:val="ru-RU"/>
        </w:rPr>
        <w:t xml:space="preserve"> 7 </w:t>
      </w:r>
      <w:r>
        <w:rPr>
          <w:lang w:val="ru-RU"/>
        </w:rPr>
        <w:t>повестки</w:t>
      </w:r>
      <w:r w:rsidRPr="00CC5D79">
        <w:rPr>
          <w:lang w:val="ru-RU"/>
        </w:rPr>
        <w:t xml:space="preserve"> </w:t>
      </w:r>
      <w:r>
        <w:rPr>
          <w:lang w:val="ru-RU"/>
        </w:rPr>
        <w:t xml:space="preserve">дня следующих шести сессий КРИС; и </w:t>
      </w:r>
    </w:p>
    <w:p w:rsidR="000A12B1" w:rsidRDefault="000A12B1" w:rsidP="000A12B1">
      <w:pPr>
        <w:pStyle w:val="ListParagraph"/>
        <w:ind w:left="1620"/>
        <w:rPr>
          <w:lang w:val="ru-RU"/>
        </w:rPr>
      </w:pPr>
    </w:p>
    <w:p w:rsidR="000A12B1" w:rsidRDefault="000A12B1" w:rsidP="000A12B1">
      <w:pPr>
        <w:pStyle w:val="ListParagraph"/>
        <w:ind w:left="1620"/>
        <w:rPr>
          <w:lang w:val="ru-RU"/>
        </w:rPr>
      </w:pPr>
      <w:r w:rsidRPr="000E6026">
        <w:rPr>
          <w:lang w:val="ru-RU"/>
        </w:rPr>
        <w:lastRenderedPageBreak/>
        <w:t>(</w:t>
      </w:r>
      <w:r w:rsidRPr="001058F2">
        <w:t>iii</w:t>
      </w:r>
      <w:r w:rsidRPr="000E6026">
        <w:rPr>
          <w:lang w:val="ru-RU"/>
        </w:rPr>
        <w:t>)</w:t>
      </w:r>
      <w:r w:rsidRPr="000E6026">
        <w:rPr>
          <w:lang w:val="ru-RU"/>
        </w:rPr>
        <w:tab/>
        <w:t>по окончании этого периода обсудить в рамках КРИС окончательное выполнение пересмотренного предложения Испании, содержащееся в приложении </w:t>
      </w:r>
      <w:r>
        <w:t>I</w:t>
      </w:r>
      <w:r w:rsidRPr="000E6026">
        <w:rPr>
          <w:lang w:val="ru-RU"/>
        </w:rPr>
        <w:t xml:space="preserve"> к резюме председателя </w:t>
      </w:r>
      <w:r w:rsidRPr="001058F2">
        <w:t>CDIP</w:t>
      </w:r>
      <w:r w:rsidRPr="000E6026">
        <w:rPr>
          <w:lang w:val="ru-RU"/>
        </w:rPr>
        <w:t xml:space="preserve">17, а также связанные с этим вопросом документы </w:t>
      </w:r>
      <w:r w:rsidRPr="001058F2">
        <w:t>CDIP</w:t>
      </w:r>
      <w:r w:rsidRPr="000E6026">
        <w:rPr>
          <w:lang w:val="ru-RU"/>
        </w:rPr>
        <w:t>/8/</w:t>
      </w:r>
      <w:r w:rsidRPr="001058F2">
        <w:t>INF</w:t>
      </w:r>
      <w:r w:rsidRPr="000E6026">
        <w:rPr>
          <w:lang w:val="ru-RU"/>
        </w:rPr>
        <w:t xml:space="preserve">/1, </w:t>
      </w:r>
      <w:r w:rsidRPr="001058F2">
        <w:t>CDIP</w:t>
      </w:r>
      <w:r w:rsidRPr="000E6026">
        <w:rPr>
          <w:lang w:val="ru-RU"/>
        </w:rPr>
        <w:t xml:space="preserve">/9/15, </w:t>
      </w:r>
      <w:r w:rsidRPr="001058F2">
        <w:t>CDIP</w:t>
      </w:r>
      <w:r w:rsidRPr="000E6026">
        <w:rPr>
          <w:lang w:val="ru-RU"/>
        </w:rPr>
        <w:t xml:space="preserve">/9/16 и </w:t>
      </w:r>
      <w:r w:rsidRPr="001058F2">
        <w:t>CDIP</w:t>
      </w:r>
      <w:r w:rsidRPr="000E6026">
        <w:rPr>
          <w:lang w:val="ru-RU"/>
        </w:rPr>
        <w:t>/16/6.</w:t>
      </w:r>
    </w:p>
    <w:p w:rsidR="000A12B1" w:rsidRDefault="000A12B1" w:rsidP="000A12B1">
      <w:pPr>
        <w:pStyle w:val="ListParagraph"/>
        <w:ind w:left="1134"/>
        <w:rPr>
          <w:lang w:val="ru-RU"/>
        </w:rPr>
      </w:pPr>
    </w:p>
    <w:p w:rsidR="000A12B1" w:rsidRDefault="000A12B1" w:rsidP="000A12B1">
      <w:pPr>
        <w:pStyle w:val="ListParagraph"/>
        <w:numPr>
          <w:ilvl w:val="1"/>
          <w:numId w:val="30"/>
        </w:numPr>
        <w:ind w:left="1134" w:hanging="567"/>
        <w:rPr>
          <w:lang w:val="ru-RU"/>
        </w:rPr>
      </w:pPr>
      <w:r w:rsidRPr="0002227A">
        <w:rPr>
          <w:lang w:val="ru-RU"/>
        </w:rPr>
        <w:t xml:space="preserve">Руководства, подготовленные в контексте проекта </w:t>
      </w:r>
      <w:r>
        <w:rPr>
          <w:lang w:val="ru-RU"/>
        </w:rPr>
        <w:t>«С</w:t>
      </w:r>
      <w:r w:rsidRPr="0002227A">
        <w:rPr>
          <w:lang w:val="ru-RU"/>
        </w:rPr>
        <w:t>труктур</w:t>
      </w:r>
      <w:r>
        <w:rPr>
          <w:lang w:val="ru-RU"/>
        </w:rPr>
        <w:t xml:space="preserve">ы </w:t>
      </w:r>
      <w:r w:rsidRPr="0002227A">
        <w:rPr>
          <w:lang w:val="ru-RU"/>
        </w:rPr>
        <w:t>поддержки инноваций и передачи технологии для национал</w:t>
      </w:r>
      <w:r>
        <w:rPr>
          <w:lang w:val="ru-RU"/>
        </w:rPr>
        <w:t>ьных учреждений», а именно:  (i) </w:t>
      </w:r>
      <w:r w:rsidRPr="0002227A">
        <w:rPr>
          <w:lang w:val="ru-RU"/>
        </w:rPr>
        <w:t>Практическое руководство по оценке нематериальных активов научно-исследовательских учреждений, содержащееся в</w:t>
      </w:r>
      <w:r>
        <w:rPr>
          <w:lang w:val="ru-RU"/>
        </w:rPr>
        <w:t xml:space="preserve"> документе CDIP/17/INF/2;  (ii) </w:t>
      </w:r>
      <w:r w:rsidRPr="0002227A">
        <w:rPr>
          <w:lang w:val="ru-RU"/>
        </w:rPr>
        <w:t>Типовые контракты в области интеллектуальной собственности (ИС) для университетов и научно-исследовательских учреждений, получающих государственное финансирование, содержащиеся в до</w:t>
      </w:r>
      <w:r>
        <w:rPr>
          <w:lang w:val="ru-RU"/>
        </w:rPr>
        <w:t>кументе CDIP/17/INF/3;  и (iii) </w:t>
      </w:r>
      <w:r w:rsidRPr="0002227A">
        <w:rPr>
          <w:lang w:val="ru-RU"/>
        </w:rPr>
        <w:t xml:space="preserve">Пособие по стоимостной оценке объектов интеллектуальной собственности для научных учреждений, содержащееся в документе CDIP/17/INF/4.  Комитет </w:t>
      </w:r>
      <w:r w:rsidRPr="0002227A">
        <w:rPr>
          <w:bCs/>
          <w:lang w:val="ru-RU"/>
        </w:rPr>
        <w:t xml:space="preserve">принял к сведению </w:t>
      </w:r>
      <w:r>
        <w:rPr>
          <w:bCs/>
          <w:lang w:val="ru-RU"/>
        </w:rPr>
        <w:t>вышеуказанные руководства</w:t>
      </w:r>
      <w:r w:rsidRPr="0002227A">
        <w:rPr>
          <w:lang w:val="ru-RU"/>
        </w:rPr>
        <w:t>.</w:t>
      </w:r>
      <w:r>
        <w:rPr>
          <w:lang w:val="ru-RU"/>
        </w:rPr>
        <w:t xml:space="preserve"> </w:t>
      </w:r>
    </w:p>
    <w:p w:rsidR="000A12B1" w:rsidRDefault="000A12B1" w:rsidP="000A12B1">
      <w:pPr>
        <w:pStyle w:val="ListParagraph"/>
        <w:ind w:left="567"/>
        <w:rPr>
          <w:lang w:val="ru-RU"/>
        </w:rPr>
      </w:pPr>
    </w:p>
    <w:p w:rsidR="000A12B1" w:rsidRPr="00B82C2F" w:rsidRDefault="000A12B1" w:rsidP="000A12B1">
      <w:pPr>
        <w:rPr>
          <w:lang w:val="ru-RU"/>
        </w:rPr>
      </w:pPr>
      <w:r w:rsidRPr="00B82C2F">
        <w:rPr>
          <w:lang w:val="ru-RU"/>
        </w:rPr>
        <w:t>8.</w:t>
      </w:r>
      <w:r w:rsidRPr="00B82C2F">
        <w:rPr>
          <w:lang w:val="ru-RU"/>
        </w:rPr>
        <w:tab/>
      </w:r>
      <w:r w:rsidRPr="007C4B73">
        <w:rPr>
          <w:lang w:val="ru-RU"/>
        </w:rPr>
        <w:t>По пункту повестки дня, озаглавленному «Дальнейшая работа», Комитет согласовал перечень вопросов и документов к следующей сессии.</w:t>
      </w:r>
    </w:p>
    <w:p w:rsidR="000A12B1" w:rsidRPr="00B82C2F" w:rsidRDefault="000A12B1" w:rsidP="000A12B1">
      <w:pPr>
        <w:rPr>
          <w:lang w:val="ru-RU"/>
        </w:rPr>
      </w:pPr>
    </w:p>
    <w:p w:rsidR="000A12B1" w:rsidRPr="00B82C2F" w:rsidRDefault="000A12B1" w:rsidP="000A12B1">
      <w:pPr>
        <w:rPr>
          <w:lang w:val="ru-RU"/>
        </w:rPr>
      </w:pPr>
      <w:r w:rsidRPr="007C4B73">
        <w:rPr>
          <w:lang w:val="ru-RU"/>
        </w:rPr>
        <w:t>9.</w:t>
      </w:r>
      <w:r w:rsidRPr="007C4B73">
        <w:rPr>
          <w:lang w:val="ru-RU"/>
        </w:rPr>
        <w:tab/>
        <w:t xml:space="preserve">Комитет отметил, что проект отчета о </w:t>
      </w:r>
      <w:r>
        <w:rPr>
          <w:lang w:val="ru-RU"/>
        </w:rPr>
        <w:t>восем</w:t>
      </w:r>
      <w:r w:rsidRPr="007C4B73">
        <w:rPr>
          <w:lang w:val="ru-RU"/>
        </w:rPr>
        <w:t xml:space="preserve">надцатой сессии будет подготовлен Секретариатом и препровожден постоянным представительствам государств-членов, а также </w:t>
      </w:r>
      <w:r>
        <w:rPr>
          <w:lang w:val="ru-RU"/>
        </w:rPr>
        <w:t>раз</w:t>
      </w:r>
      <w:r w:rsidRPr="007C4B73">
        <w:rPr>
          <w:lang w:val="ru-RU"/>
        </w:rPr>
        <w:t xml:space="preserve">мещен в электронной форме на веб-сайте ВОИС для ознакомления с ним государств–членов, </w:t>
      </w:r>
      <w:r>
        <w:rPr>
          <w:lang w:val="ru-RU"/>
        </w:rPr>
        <w:t>межправительственных организаций (</w:t>
      </w:r>
      <w:r w:rsidRPr="007C4B73">
        <w:rPr>
          <w:lang w:val="ru-RU"/>
        </w:rPr>
        <w:t>МПО</w:t>
      </w:r>
      <w:r>
        <w:rPr>
          <w:lang w:val="ru-RU"/>
        </w:rPr>
        <w:t xml:space="preserve">) и НПО.  </w:t>
      </w:r>
      <w:r w:rsidRPr="00B46E79">
        <w:rPr>
          <w:lang w:val="ru-RU"/>
        </w:rPr>
        <w:t>Комментарии к проекту отчета должны быть представлены в письменной форме в Секретариат, желательно за восемь недель до начала следующей сессии.</w:t>
      </w:r>
      <w:r w:rsidRPr="00B82C2F">
        <w:rPr>
          <w:lang w:val="ru-RU"/>
        </w:rPr>
        <w:t xml:space="preserve">  </w:t>
      </w:r>
      <w:r w:rsidRPr="00B46E79">
        <w:rPr>
          <w:lang w:val="ru-RU"/>
        </w:rPr>
        <w:t>Затем проект отчета будет рассмотрен на предмет его принятия на девятнадцатой сессии Комитета.</w:t>
      </w:r>
    </w:p>
    <w:p w:rsidR="000A12B1" w:rsidRPr="00B82C2F" w:rsidRDefault="000A12B1" w:rsidP="000A12B1">
      <w:pPr>
        <w:rPr>
          <w:lang w:val="ru-RU"/>
        </w:rPr>
      </w:pPr>
    </w:p>
    <w:p w:rsidR="000A12B1" w:rsidRPr="00B82C2F" w:rsidRDefault="000A12B1" w:rsidP="000A12B1">
      <w:pPr>
        <w:rPr>
          <w:lang w:val="ru-RU"/>
        </w:rPr>
      </w:pPr>
      <w:r w:rsidRPr="00B46E79">
        <w:rPr>
          <w:lang w:val="ru-RU"/>
        </w:rPr>
        <w:t>10.</w:t>
      </w:r>
      <w:r w:rsidRPr="00B46E79">
        <w:rPr>
          <w:lang w:val="ru-RU"/>
        </w:rPr>
        <w:tab/>
        <w:t>Настоящее резюме будет представлять собой отчет Комитета для Генеральной Ассамблеи.</w:t>
      </w:r>
    </w:p>
    <w:p w:rsidR="00255CAE" w:rsidRPr="008E59D2" w:rsidRDefault="00255CAE" w:rsidP="00255CAE">
      <w:pPr>
        <w:rPr>
          <w:szCs w:val="22"/>
          <w:lang w:val="ru-RU"/>
        </w:rPr>
      </w:pPr>
    </w:p>
    <w:p w:rsidR="00255CAE" w:rsidRPr="008E59D2" w:rsidRDefault="00255CAE" w:rsidP="00255CAE">
      <w:pPr>
        <w:rPr>
          <w:bCs/>
          <w:lang w:val="ru-RU"/>
        </w:rPr>
      </w:pPr>
      <w:bookmarkStart w:id="3" w:name="_GoBack"/>
      <w:bookmarkEnd w:id="3"/>
    </w:p>
    <w:p w:rsidR="00255CAE" w:rsidRPr="008E59D2" w:rsidRDefault="00255CAE" w:rsidP="00255CAE">
      <w:pPr>
        <w:rPr>
          <w:bCs/>
          <w:lang w:val="ru-RU"/>
        </w:rPr>
      </w:pPr>
    </w:p>
    <w:p w:rsidR="00551373" w:rsidRDefault="00255CAE" w:rsidP="00255CAE">
      <w:pPr>
        <w:ind w:left="5670" w:firstLine="567"/>
      </w:pPr>
      <w:r>
        <w:t>[</w:t>
      </w:r>
      <w:r w:rsidRPr="008E59D2">
        <w:rPr>
          <w:lang w:val="ru-RU"/>
        </w:rPr>
        <w:t>Конец документа</w:t>
      </w:r>
      <w:r>
        <w:t>]</w:t>
      </w:r>
    </w:p>
    <w:p w:rsidR="00551373" w:rsidRDefault="00551373" w:rsidP="00F64197">
      <w:pPr>
        <w:rPr>
          <w:bCs/>
        </w:rPr>
      </w:pPr>
    </w:p>
    <w:p w:rsidR="00551373" w:rsidRDefault="00551373" w:rsidP="00F64197">
      <w:pPr>
        <w:rPr>
          <w:bCs/>
        </w:rPr>
      </w:pPr>
    </w:p>
    <w:sectPr w:rsidR="00551373" w:rsidSect="00CF484A">
      <w:headerReference w:type="default" r:id="rId9"/>
      <w:pgSz w:w="11907" w:h="16839" w:code="9"/>
      <w:pgMar w:top="567" w:right="1418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39" w:rsidRDefault="00D91E39">
      <w:r>
        <w:separator/>
      </w:r>
    </w:p>
  </w:endnote>
  <w:endnote w:type="continuationSeparator" w:id="0">
    <w:p w:rsidR="00D91E39" w:rsidRDefault="00D91E39" w:rsidP="003B38C1">
      <w:r>
        <w:separator/>
      </w:r>
    </w:p>
    <w:p w:rsidR="00D91E39" w:rsidRPr="003B38C1" w:rsidRDefault="00D91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1E39" w:rsidRPr="003B38C1" w:rsidRDefault="00D91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39" w:rsidRDefault="00D91E39">
      <w:r>
        <w:separator/>
      </w:r>
    </w:p>
  </w:footnote>
  <w:footnote w:type="continuationSeparator" w:id="0">
    <w:p w:rsidR="00D91E39" w:rsidRDefault="00D91E39" w:rsidP="008B60B2">
      <w:r>
        <w:separator/>
      </w:r>
    </w:p>
    <w:p w:rsidR="00D91E39" w:rsidRPr="00ED77FB" w:rsidRDefault="00D91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1E39" w:rsidRPr="00ED77FB" w:rsidRDefault="00D91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73" w:rsidRDefault="00E31A0B" w:rsidP="002A3C27">
    <w:pPr>
      <w:pStyle w:val="Header"/>
      <w:jc w:val="right"/>
    </w:pPr>
    <w:r>
      <w:rPr>
        <w:lang w:val="ru-RU"/>
      </w:rPr>
      <w:t>стр.</w:t>
    </w:r>
    <w:r w:rsidR="00901A28">
      <w:fldChar w:fldCharType="begin"/>
    </w:r>
    <w:r w:rsidR="00901A28">
      <w:instrText xml:space="preserve"> PAGE   \* MERGEFORMAT </w:instrText>
    </w:r>
    <w:r w:rsidR="00901A28">
      <w:fldChar w:fldCharType="separate"/>
    </w:r>
    <w:r w:rsidR="006F1DA3">
      <w:rPr>
        <w:noProof/>
      </w:rPr>
      <w:t>4</w:t>
    </w:r>
    <w:r w:rsidR="00901A28">
      <w:rPr>
        <w:noProof/>
      </w:rPr>
      <w:fldChar w:fldCharType="end"/>
    </w:r>
  </w:p>
  <w:p w:rsidR="00551373" w:rsidRDefault="005513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97229A"/>
    <w:multiLevelType w:val="hybridMultilevel"/>
    <w:tmpl w:val="546C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06F8798E"/>
    <w:multiLevelType w:val="hybridMultilevel"/>
    <w:tmpl w:val="8C26F31C"/>
    <w:lvl w:ilvl="0" w:tplc="53AC535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7C23DA"/>
    <w:multiLevelType w:val="multilevel"/>
    <w:tmpl w:val="16AC4D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0949618F"/>
    <w:multiLevelType w:val="hybridMultilevel"/>
    <w:tmpl w:val="B740885A"/>
    <w:lvl w:ilvl="0" w:tplc="F17486E0">
      <w:start w:val="1"/>
      <w:numFmt w:val="lowerLetter"/>
      <w:lvlText w:val="(%1)"/>
      <w:lvlJc w:val="left"/>
      <w:pPr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B324118"/>
    <w:multiLevelType w:val="hybridMultilevel"/>
    <w:tmpl w:val="F87C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B3E4EC9"/>
    <w:multiLevelType w:val="hybridMultilevel"/>
    <w:tmpl w:val="8C34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1">
    <w:nsid w:val="2B1D2563"/>
    <w:multiLevelType w:val="multilevel"/>
    <w:tmpl w:val="0BD40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670697"/>
    <w:multiLevelType w:val="multilevel"/>
    <w:tmpl w:val="E676F21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3A43AA9"/>
    <w:multiLevelType w:val="hybridMultilevel"/>
    <w:tmpl w:val="FC6EC4BE"/>
    <w:lvl w:ilvl="0" w:tplc="D50497A4">
      <w:start w:val="9"/>
      <w:numFmt w:val="bullet"/>
      <w:lvlText w:val="-"/>
      <w:lvlJc w:val="left"/>
      <w:pPr>
        <w:ind w:left="927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2A71B1"/>
    <w:multiLevelType w:val="hybridMultilevel"/>
    <w:tmpl w:val="CD28FBFA"/>
    <w:lvl w:ilvl="0" w:tplc="9D4622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1406A6"/>
    <w:multiLevelType w:val="multilevel"/>
    <w:tmpl w:val="A192DAC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8B4564D"/>
    <w:multiLevelType w:val="multilevel"/>
    <w:tmpl w:val="3B7A278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43288C"/>
    <w:multiLevelType w:val="multilevel"/>
    <w:tmpl w:val="F3B4DD4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C13122"/>
    <w:multiLevelType w:val="hybridMultilevel"/>
    <w:tmpl w:val="20A01AD6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9F01C40"/>
    <w:multiLevelType w:val="hybridMultilevel"/>
    <w:tmpl w:val="196C90C2"/>
    <w:lvl w:ilvl="0" w:tplc="D4B6C85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4332E5"/>
    <w:multiLevelType w:val="multilevel"/>
    <w:tmpl w:val="4F944C4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6D383AF4"/>
    <w:multiLevelType w:val="hybridMultilevel"/>
    <w:tmpl w:val="C72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F7BD3"/>
    <w:multiLevelType w:val="hybridMultilevel"/>
    <w:tmpl w:val="52784056"/>
    <w:lvl w:ilvl="0" w:tplc="D684300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374552"/>
    <w:multiLevelType w:val="hybridMultilevel"/>
    <w:tmpl w:val="5B183AD0"/>
    <w:lvl w:ilvl="0" w:tplc="7F32399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246E28"/>
    <w:multiLevelType w:val="hybridMultilevel"/>
    <w:tmpl w:val="A83A219C"/>
    <w:lvl w:ilvl="0" w:tplc="86E4721A">
      <w:start w:val="8"/>
      <w:numFmt w:val="bullet"/>
      <w:lvlText w:val="-"/>
      <w:lvlJc w:val="left"/>
      <w:pPr>
        <w:ind w:left="1287" w:hanging="360"/>
      </w:pPr>
      <w:rPr>
        <w:rFonts w:ascii="Arial" w:eastAsia="SimSu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14"/>
  </w:num>
  <w:num w:numId="5">
    <w:abstractNumId w:val="0"/>
  </w:num>
  <w:num w:numId="6">
    <w:abstractNumId w:val="19"/>
  </w:num>
  <w:num w:numId="7">
    <w:abstractNumId w:val="2"/>
  </w:num>
  <w:num w:numId="8">
    <w:abstractNumId w:val="10"/>
  </w:num>
  <w:num w:numId="9">
    <w:abstractNumId w:val="7"/>
  </w:num>
  <w:num w:numId="10">
    <w:abstractNumId w:val="21"/>
  </w:num>
  <w:num w:numId="11">
    <w:abstractNumId w:val="3"/>
  </w:num>
  <w:num w:numId="12">
    <w:abstractNumId w:val="25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20"/>
  </w:num>
  <w:num w:numId="18">
    <w:abstractNumId w:val="26"/>
  </w:num>
  <w:num w:numId="19">
    <w:abstractNumId w:val="6"/>
  </w:num>
  <w:num w:numId="20">
    <w:abstractNumId w:val="18"/>
  </w:num>
  <w:num w:numId="21">
    <w:abstractNumId w:val="12"/>
  </w:num>
  <w:num w:numId="22">
    <w:abstractNumId w:val="16"/>
  </w:num>
  <w:num w:numId="23">
    <w:abstractNumId w:val="15"/>
  </w:num>
  <w:num w:numId="24">
    <w:abstractNumId w:val="17"/>
  </w:num>
  <w:num w:numId="25">
    <w:abstractNumId w:val="22"/>
  </w:num>
  <w:num w:numId="26">
    <w:abstractNumId w:val="1"/>
  </w:num>
  <w:num w:numId="27">
    <w:abstractNumId w:val="23"/>
  </w:num>
  <w:num w:numId="28">
    <w:abstractNumId w:val="13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B73C8B"/>
    <w:rsid w:val="00024E83"/>
    <w:rsid w:val="0004392F"/>
    <w:rsid w:val="00043CAA"/>
    <w:rsid w:val="000450F7"/>
    <w:rsid w:val="000454BA"/>
    <w:rsid w:val="000575FA"/>
    <w:rsid w:val="000712D2"/>
    <w:rsid w:val="00075432"/>
    <w:rsid w:val="00084269"/>
    <w:rsid w:val="000859F1"/>
    <w:rsid w:val="0009294C"/>
    <w:rsid w:val="000938C8"/>
    <w:rsid w:val="000968ED"/>
    <w:rsid w:val="000A12B1"/>
    <w:rsid w:val="000A17F5"/>
    <w:rsid w:val="000A1EFB"/>
    <w:rsid w:val="000A4489"/>
    <w:rsid w:val="000B3536"/>
    <w:rsid w:val="000B57BE"/>
    <w:rsid w:val="000E6730"/>
    <w:rsid w:val="000E76A4"/>
    <w:rsid w:val="000F5E56"/>
    <w:rsid w:val="00101474"/>
    <w:rsid w:val="00102DEB"/>
    <w:rsid w:val="00102FBD"/>
    <w:rsid w:val="001069ED"/>
    <w:rsid w:val="00123020"/>
    <w:rsid w:val="001241FB"/>
    <w:rsid w:val="00124E6B"/>
    <w:rsid w:val="00126180"/>
    <w:rsid w:val="00127802"/>
    <w:rsid w:val="001362EE"/>
    <w:rsid w:val="0014126A"/>
    <w:rsid w:val="001437FA"/>
    <w:rsid w:val="00144124"/>
    <w:rsid w:val="0015310B"/>
    <w:rsid w:val="00161FC1"/>
    <w:rsid w:val="001832A6"/>
    <w:rsid w:val="001A0E35"/>
    <w:rsid w:val="001A59EA"/>
    <w:rsid w:val="001A5A23"/>
    <w:rsid w:val="001B0167"/>
    <w:rsid w:val="001B1DB1"/>
    <w:rsid w:val="001B5A94"/>
    <w:rsid w:val="001C0EBF"/>
    <w:rsid w:val="001C5C38"/>
    <w:rsid w:val="001E1D8E"/>
    <w:rsid w:val="002132EA"/>
    <w:rsid w:val="002242A8"/>
    <w:rsid w:val="002260F9"/>
    <w:rsid w:val="0022636B"/>
    <w:rsid w:val="00231FA9"/>
    <w:rsid w:val="00240BF0"/>
    <w:rsid w:val="002531EA"/>
    <w:rsid w:val="00255CAE"/>
    <w:rsid w:val="002634C4"/>
    <w:rsid w:val="0026643F"/>
    <w:rsid w:val="00266D3A"/>
    <w:rsid w:val="00267355"/>
    <w:rsid w:val="00272EE3"/>
    <w:rsid w:val="002771EA"/>
    <w:rsid w:val="00285D00"/>
    <w:rsid w:val="002865B9"/>
    <w:rsid w:val="00290C36"/>
    <w:rsid w:val="00291F7C"/>
    <w:rsid w:val="002928D3"/>
    <w:rsid w:val="002A13EA"/>
    <w:rsid w:val="002A3C27"/>
    <w:rsid w:val="002B03C8"/>
    <w:rsid w:val="002C1A86"/>
    <w:rsid w:val="002C4640"/>
    <w:rsid w:val="002C59CC"/>
    <w:rsid w:val="002D1192"/>
    <w:rsid w:val="002D3BCA"/>
    <w:rsid w:val="002F0653"/>
    <w:rsid w:val="002F1FE6"/>
    <w:rsid w:val="002F32B3"/>
    <w:rsid w:val="002F4E68"/>
    <w:rsid w:val="002F6019"/>
    <w:rsid w:val="002F6B2A"/>
    <w:rsid w:val="00307CE8"/>
    <w:rsid w:val="0031260B"/>
    <w:rsid w:val="00312F7F"/>
    <w:rsid w:val="0031365D"/>
    <w:rsid w:val="00316E53"/>
    <w:rsid w:val="00334F19"/>
    <w:rsid w:val="00335760"/>
    <w:rsid w:val="00336775"/>
    <w:rsid w:val="003448C9"/>
    <w:rsid w:val="003449DD"/>
    <w:rsid w:val="003510E1"/>
    <w:rsid w:val="0035165A"/>
    <w:rsid w:val="00352374"/>
    <w:rsid w:val="00356F0E"/>
    <w:rsid w:val="00361450"/>
    <w:rsid w:val="0036358E"/>
    <w:rsid w:val="00364F26"/>
    <w:rsid w:val="003673CF"/>
    <w:rsid w:val="00375782"/>
    <w:rsid w:val="003834D8"/>
    <w:rsid w:val="003845C1"/>
    <w:rsid w:val="00390F0C"/>
    <w:rsid w:val="003959CD"/>
    <w:rsid w:val="003A05F8"/>
    <w:rsid w:val="003A1148"/>
    <w:rsid w:val="003A11BC"/>
    <w:rsid w:val="003A1D8D"/>
    <w:rsid w:val="003A2E36"/>
    <w:rsid w:val="003A6F89"/>
    <w:rsid w:val="003B38C1"/>
    <w:rsid w:val="003B5976"/>
    <w:rsid w:val="003B6036"/>
    <w:rsid w:val="003C1AE6"/>
    <w:rsid w:val="003C1E98"/>
    <w:rsid w:val="003D20B3"/>
    <w:rsid w:val="003E1017"/>
    <w:rsid w:val="003E2195"/>
    <w:rsid w:val="003E4D59"/>
    <w:rsid w:val="003E594D"/>
    <w:rsid w:val="003F181D"/>
    <w:rsid w:val="004000D4"/>
    <w:rsid w:val="00403F65"/>
    <w:rsid w:val="00417A18"/>
    <w:rsid w:val="00423E3E"/>
    <w:rsid w:val="00423F62"/>
    <w:rsid w:val="00425343"/>
    <w:rsid w:val="00427AF4"/>
    <w:rsid w:val="004323B4"/>
    <w:rsid w:val="00433422"/>
    <w:rsid w:val="004506B9"/>
    <w:rsid w:val="004575F2"/>
    <w:rsid w:val="004647DA"/>
    <w:rsid w:val="00474062"/>
    <w:rsid w:val="00477D6B"/>
    <w:rsid w:val="00484B83"/>
    <w:rsid w:val="00484E7C"/>
    <w:rsid w:val="00495454"/>
    <w:rsid w:val="0049766A"/>
    <w:rsid w:val="004A2D57"/>
    <w:rsid w:val="004B7F34"/>
    <w:rsid w:val="004C7B6E"/>
    <w:rsid w:val="004D51BE"/>
    <w:rsid w:val="004E0AC1"/>
    <w:rsid w:val="004E45F2"/>
    <w:rsid w:val="004E4B4B"/>
    <w:rsid w:val="004F697A"/>
    <w:rsid w:val="005019FF"/>
    <w:rsid w:val="00506E63"/>
    <w:rsid w:val="00511079"/>
    <w:rsid w:val="0051288B"/>
    <w:rsid w:val="0053057A"/>
    <w:rsid w:val="005343C1"/>
    <w:rsid w:val="0054075C"/>
    <w:rsid w:val="005452A7"/>
    <w:rsid w:val="00551373"/>
    <w:rsid w:val="00555387"/>
    <w:rsid w:val="00556E3B"/>
    <w:rsid w:val="00557996"/>
    <w:rsid w:val="00560A29"/>
    <w:rsid w:val="00562CA4"/>
    <w:rsid w:val="00563502"/>
    <w:rsid w:val="0056414F"/>
    <w:rsid w:val="0057083B"/>
    <w:rsid w:val="00573D17"/>
    <w:rsid w:val="00595A99"/>
    <w:rsid w:val="005A03F4"/>
    <w:rsid w:val="005A10AF"/>
    <w:rsid w:val="005B4D82"/>
    <w:rsid w:val="005C3439"/>
    <w:rsid w:val="005C3D26"/>
    <w:rsid w:val="005C4579"/>
    <w:rsid w:val="005C6649"/>
    <w:rsid w:val="005D256F"/>
    <w:rsid w:val="005D6F12"/>
    <w:rsid w:val="005D7327"/>
    <w:rsid w:val="005E35EE"/>
    <w:rsid w:val="005F1A5B"/>
    <w:rsid w:val="00600390"/>
    <w:rsid w:val="00605827"/>
    <w:rsid w:val="00607AD5"/>
    <w:rsid w:val="00611A61"/>
    <w:rsid w:val="00613248"/>
    <w:rsid w:val="006150A7"/>
    <w:rsid w:val="00620187"/>
    <w:rsid w:val="00621836"/>
    <w:rsid w:val="00627CC7"/>
    <w:rsid w:val="006365D3"/>
    <w:rsid w:val="00646050"/>
    <w:rsid w:val="00646965"/>
    <w:rsid w:val="0065109B"/>
    <w:rsid w:val="0065688B"/>
    <w:rsid w:val="00665398"/>
    <w:rsid w:val="006653D6"/>
    <w:rsid w:val="006668A4"/>
    <w:rsid w:val="006713CA"/>
    <w:rsid w:val="00676C5C"/>
    <w:rsid w:val="00681342"/>
    <w:rsid w:val="00682BBE"/>
    <w:rsid w:val="00682D6F"/>
    <w:rsid w:val="00683268"/>
    <w:rsid w:val="006A1F80"/>
    <w:rsid w:val="006A7A4F"/>
    <w:rsid w:val="006A7B2C"/>
    <w:rsid w:val="006B23CD"/>
    <w:rsid w:val="006C1651"/>
    <w:rsid w:val="006C5111"/>
    <w:rsid w:val="006D2BBD"/>
    <w:rsid w:val="006D2FAA"/>
    <w:rsid w:val="006D423D"/>
    <w:rsid w:val="006D54C7"/>
    <w:rsid w:val="006E0E97"/>
    <w:rsid w:val="006E10E0"/>
    <w:rsid w:val="006E26CD"/>
    <w:rsid w:val="006F1DA3"/>
    <w:rsid w:val="006F1E6D"/>
    <w:rsid w:val="006F3930"/>
    <w:rsid w:val="006F42F8"/>
    <w:rsid w:val="00701425"/>
    <w:rsid w:val="00702407"/>
    <w:rsid w:val="00706B14"/>
    <w:rsid w:val="00710440"/>
    <w:rsid w:val="00711FF4"/>
    <w:rsid w:val="00716C87"/>
    <w:rsid w:val="00720B98"/>
    <w:rsid w:val="00724215"/>
    <w:rsid w:val="0074108E"/>
    <w:rsid w:val="00747415"/>
    <w:rsid w:val="00752026"/>
    <w:rsid w:val="00754120"/>
    <w:rsid w:val="0076687C"/>
    <w:rsid w:val="00771A54"/>
    <w:rsid w:val="00774999"/>
    <w:rsid w:val="00795660"/>
    <w:rsid w:val="00797DD8"/>
    <w:rsid w:val="007A14A1"/>
    <w:rsid w:val="007A2C22"/>
    <w:rsid w:val="007A57BD"/>
    <w:rsid w:val="007B401D"/>
    <w:rsid w:val="007C5B3C"/>
    <w:rsid w:val="007D1613"/>
    <w:rsid w:val="007F0B3A"/>
    <w:rsid w:val="00800EBC"/>
    <w:rsid w:val="00804019"/>
    <w:rsid w:val="008061A7"/>
    <w:rsid w:val="00812946"/>
    <w:rsid w:val="00813F6A"/>
    <w:rsid w:val="00831996"/>
    <w:rsid w:val="008435C5"/>
    <w:rsid w:val="00860B87"/>
    <w:rsid w:val="00867939"/>
    <w:rsid w:val="008842CA"/>
    <w:rsid w:val="00891F3F"/>
    <w:rsid w:val="00892C3A"/>
    <w:rsid w:val="008957E6"/>
    <w:rsid w:val="008B028E"/>
    <w:rsid w:val="008B20EC"/>
    <w:rsid w:val="008B2CC1"/>
    <w:rsid w:val="008B40A2"/>
    <w:rsid w:val="008B60B2"/>
    <w:rsid w:val="008E11C5"/>
    <w:rsid w:val="008E25A2"/>
    <w:rsid w:val="008E3620"/>
    <w:rsid w:val="008F7DD4"/>
    <w:rsid w:val="00901A28"/>
    <w:rsid w:val="00902ABB"/>
    <w:rsid w:val="00904206"/>
    <w:rsid w:val="0090731E"/>
    <w:rsid w:val="00910C87"/>
    <w:rsid w:val="00916EE2"/>
    <w:rsid w:val="00923B08"/>
    <w:rsid w:val="009318E3"/>
    <w:rsid w:val="009475CD"/>
    <w:rsid w:val="0096040C"/>
    <w:rsid w:val="00961ACF"/>
    <w:rsid w:val="00966A22"/>
    <w:rsid w:val="0096722F"/>
    <w:rsid w:val="00974C7F"/>
    <w:rsid w:val="00980843"/>
    <w:rsid w:val="00981FD7"/>
    <w:rsid w:val="009822CF"/>
    <w:rsid w:val="00985210"/>
    <w:rsid w:val="00991107"/>
    <w:rsid w:val="00996366"/>
    <w:rsid w:val="009A5B3C"/>
    <w:rsid w:val="009C736D"/>
    <w:rsid w:val="009D4202"/>
    <w:rsid w:val="009E0C98"/>
    <w:rsid w:val="009E2791"/>
    <w:rsid w:val="009E3693"/>
    <w:rsid w:val="009E3D84"/>
    <w:rsid w:val="009E3F6F"/>
    <w:rsid w:val="009F0276"/>
    <w:rsid w:val="009F499F"/>
    <w:rsid w:val="009F4F08"/>
    <w:rsid w:val="00A00A95"/>
    <w:rsid w:val="00A07D8F"/>
    <w:rsid w:val="00A11BD5"/>
    <w:rsid w:val="00A200E1"/>
    <w:rsid w:val="00A20C0E"/>
    <w:rsid w:val="00A35360"/>
    <w:rsid w:val="00A4145B"/>
    <w:rsid w:val="00A41A2C"/>
    <w:rsid w:val="00A42DAF"/>
    <w:rsid w:val="00A4374F"/>
    <w:rsid w:val="00A45BD8"/>
    <w:rsid w:val="00A52119"/>
    <w:rsid w:val="00A54F45"/>
    <w:rsid w:val="00A622BE"/>
    <w:rsid w:val="00A6674B"/>
    <w:rsid w:val="00A778F0"/>
    <w:rsid w:val="00A80345"/>
    <w:rsid w:val="00A83F18"/>
    <w:rsid w:val="00A8443B"/>
    <w:rsid w:val="00A869B7"/>
    <w:rsid w:val="00AA4D40"/>
    <w:rsid w:val="00AB1B05"/>
    <w:rsid w:val="00AC176E"/>
    <w:rsid w:val="00AC205C"/>
    <w:rsid w:val="00AC539E"/>
    <w:rsid w:val="00AC5580"/>
    <w:rsid w:val="00AD2B47"/>
    <w:rsid w:val="00AD32B1"/>
    <w:rsid w:val="00AF0A6B"/>
    <w:rsid w:val="00AF6BA7"/>
    <w:rsid w:val="00B01327"/>
    <w:rsid w:val="00B05A69"/>
    <w:rsid w:val="00B20588"/>
    <w:rsid w:val="00B21D43"/>
    <w:rsid w:val="00B24845"/>
    <w:rsid w:val="00B46B3C"/>
    <w:rsid w:val="00B46F04"/>
    <w:rsid w:val="00B64A87"/>
    <w:rsid w:val="00B70155"/>
    <w:rsid w:val="00B72674"/>
    <w:rsid w:val="00B7387A"/>
    <w:rsid w:val="00B73C8B"/>
    <w:rsid w:val="00B9734B"/>
    <w:rsid w:val="00BA3B2C"/>
    <w:rsid w:val="00BA5447"/>
    <w:rsid w:val="00BB0065"/>
    <w:rsid w:val="00BB1E94"/>
    <w:rsid w:val="00BB2F5F"/>
    <w:rsid w:val="00BD5E24"/>
    <w:rsid w:val="00BE1BD2"/>
    <w:rsid w:val="00BE69E1"/>
    <w:rsid w:val="00BF2866"/>
    <w:rsid w:val="00BF450C"/>
    <w:rsid w:val="00C05222"/>
    <w:rsid w:val="00C11BFE"/>
    <w:rsid w:val="00C22FB4"/>
    <w:rsid w:val="00C23502"/>
    <w:rsid w:val="00C405DD"/>
    <w:rsid w:val="00C50790"/>
    <w:rsid w:val="00C5601B"/>
    <w:rsid w:val="00C560A6"/>
    <w:rsid w:val="00C637D9"/>
    <w:rsid w:val="00C662CE"/>
    <w:rsid w:val="00C67AC6"/>
    <w:rsid w:val="00C67D44"/>
    <w:rsid w:val="00C70B42"/>
    <w:rsid w:val="00C75DDD"/>
    <w:rsid w:val="00C93565"/>
    <w:rsid w:val="00CA500F"/>
    <w:rsid w:val="00CB2EAF"/>
    <w:rsid w:val="00CB7D7F"/>
    <w:rsid w:val="00CC0090"/>
    <w:rsid w:val="00CC08D1"/>
    <w:rsid w:val="00CC4FD3"/>
    <w:rsid w:val="00CD20C7"/>
    <w:rsid w:val="00CD2BB4"/>
    <w:rsid w:val="00CE1BCD"/>
    <w:rsid w:val="00CE2C12"/>
    <w:rsid w:val="00CF3EDC"/>
    <w:rsid w:val="00CF484A"/>
    <w:rsid w:val="00CF7033"/>
    <w:rsid w:val="00D010BD"/>
    <w:rsid w:val="00D11E54"/>
    <w:rsid w:val="00D13B73"/>
    <w:rsid w:val="00D2669B"/>
    <w:rsid w:val="00D30E87"/>
    <w:rsid w:val="00D31623"/>
    <w:rsid w:val="00D36FB5"/>
    <w:rsid w:val="00D42456"/>
    <w:rsid w:val="00D42577"/>
    <w:rsid w:val="00D438DE"/>
    <w:rsid w:val="00D45252"/>
    <w:rsid w:val="00D46D55"/>
    <w:rsid w:val="00D51C1A"/>
    <w:rsid w:val="00D61B2C"/>
    <w:rsid w:val="00D629AE"/>
    <w:rsid w:val="00D704D1"/>
    <w:rsid w:val="00D706BD"/>
    <w:rsid w:val="00D71B4D"/>
    <w:rsid w:val="00D75DC0"/>
    <w:rsid w:val="00D85FDD"/>
    <w:rsid w:val="00D90070"/>
    <w:rsid w:val="00D9139C"/>
    <w:rsid w:val="00D91E39"/>
    <w:rsid w:val="00D93D55"/>
    <w:rsid w:val="00DA28A8"/>
    <w:rsid w:val="00DC72C2"/>
    <w:rsid w:val="00DC7F73"/>
    <w:rsid w:val="00DD41D1"/>
    <w:rsid w:val="00DE07C3"/>
    <w:rsid w:val="00DE119D"/>
    <w:rsid w:val="00DE6053"/>
    <w:rsid w:val="00DF55BB"/>
    <w:rsid w:val="00DF5DB7"/>
    <w:rsid w:val="00DF765B"/>
    <w:rsid w:val="00E0330B"/>
    <w:rsid w:val="00E05699"/>
    <w:rsid w:val="00E05D82"/>
    <w:rsid w:val="00E11EFE"/>
    <w:rsid w:val="00E16BDC"/>
    <w:rsid w:val="00E20530"/>
    <w:rsid w:val="00E31A0B"/>
    <w:rsid w:val="00E335FE"/>
    <w:rsid w:val="00E433A8"/>
    <w:rsid w:val="00E46112"/>
    <w:rsid w:val="00E50181"/>
    <w:rsid w:val="00E56825"/>
    <w:rsid w:val="00E570F4"/>
    <w:rsid w:val="00E6483D"/>
    <w:rsid w:val="00E73D2D"/>
    <w:rsid w:val="00E8626E"/>
    <w:rsid w:val="00E979A4"/>
    <w:rsid w:val="00EA1ECF"/>
    <w:rsid w:val="00EA5A50"/>
    <w:rsid w:val="00EB193C"/>
    <w:rsid w:val="00EB2709"/>
    <w:rsid w:val="00EB705D"/>
    <w:rsid w:val="00EC3116"/>
    <w:rsid w:val="00EC4E49"/>
    <w:rsid w:val="00EC7DE2"/>
    <w:rsid w:val="00ED107E"/>
    <w:rsid w:val="00ED1CE9"/>
    <w:rsid w:val="00ED77FB"/>
    <w:rsid w:val="00EE45FA"/>
    <w:rsid w:val="00EF050C"/>
    <w:rsid w:val="00F107D4"/>
    <w:rsid w:val="00F1402C"/>
    <w:rsid w:val="00F23198"/>
    <w:rsid w:val="00F27629"/>
    <w:rsid w:val="00F363C4"/>
    <w:rsid w:val="00F44621"/>
    <w:rsid w:val="00F5280B"/>
    <w:rsid w:val="00F535D2"/>
    <w:rsid w:val="00F600D2"/>
    <w:rsid w:val="00F633D1"/>
    <w:rsid w:val="00F64197"/>
    <w:rsid w:val="00F66152"/>
    <w:rsid w:val="00F9076B"/>
    <w:rsid w:val="00F919A3"/>
    <w:rsid w:val="00F92A89"/>
    <w:rsid w:val="00FB661A"/>
    <w:rsid w:val="00FC7C3E"/>
    <w:rsid w:val="00FD3958"/>
    <w:rsid w:val="00FD5015"/>
    <w:rsid w:val="00FF2925"/>
    <w:rsid w:val="00FF40A0"/>
    <w:rsid w:val="00FF52C3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2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92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92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92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4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B3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83B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tabs>
        <w:tab w:val="num" w:pos="567"/>
      </w:tabs>
    </w:pPr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2F32B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46D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6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UMEChar">
    <w:name w:val="ONUM E Char"/>
    <w:link w:val="ONUME"/>
    <w:uiPriority w:val="99"/>
    <w:locked/>
    <w:rsid w:val="00BA3B2C"/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72421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2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92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92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92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92B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4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B3"/>
    <w:rPr>
      <w:rFonts w:ascii="Arial" w:eastAsia="SimSun" w:hAnsi="Arial" w:cs="Arial"/>
      <w:sz w:val="18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83B"/>
    <w:rPr>
      <w:rFonts w:ascii="Arial" w:eastAsia="SimSun" w:hAnsi="Arial" w:cs="Arial"/>
      <w:sz w:val="22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tabs>
        <w:tab w:val="num" w:pos="567"/>
      </w:tabs>
    </w:pPr>
    <w:rPr>
      <w:rFonts w:cs="Times New Roman"/>
    </w:r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292B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2F32B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46D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6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NUMEChar">
    <w:name w:val="ONUM E Char"/>
    <w:link w:val="ONUME"/>
    <w:uiPriority w:val="99"/>
    <w:locked/>
    <w:rsid w:val="00BA3B2C"/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uiPriority w:val="99"/>
    <w:rsid w:val="0072421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1189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BRACI Biljana</dc:creator>
  <cp:lastModifiedBy>BRACI Biljana</cp:lastModifiedBy>
  <cp:revision>3</cp:revision>
  <cp:lastPrinted>2016-04-14T15:13:00Z</cp:lastPrinted>
  <dcterms:created xsi:type="dcterms:W3CDTF">2016-11-08T09:49:00Z</dcterms:created>
  <dcterms:modified xsi:type="dcterms:W3CDTF">2016-11-08T09:57:00Z</dcterms:modified>
</cp:coreProperties>
</file>